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18B11" w14:textId="43E014D1" w:rsidR="005D388F" w:rsidRDefault="00AB3D44" w:rsidP="00AB3D44">
      <w:pPr>
        <w:pStyle w:val="Heading1"/>
      </w:pPr>
      <w:r>
        <w:t>1NC—Northwestern—R4</w:t>
      </w:r>
    </w:p>
    <w:p w14:paraId="7FF075A6" w14:textId="77777777" w:rsidR="00AB3D44" w:rsidRDefault="00AB3D44" w:rsidP="00AB3D44">
      <w:pPr>
        <w:pStyle w:val="Heading2"/>
      </w:pPr>
      <w:r>
        <w:t xml:space="preserve">OFF </w:t>
      </w:r>
    </w:p>
    <w:p w14:paraId="46DE6A80" w14:textId="77777777" w:rsidR="00AB3D44" w:rsidRPr="00D41233" w:rsidRDefault="00AB3D44" w:rsidP="00AB3D44">
      <w:pPr>
        <w:pStyle w:val="Heading4"/>
      </w:pPr>
      <w:r w:rsidRPr="00B12F4F">
        <w:rPr>
          <w:rFonts w:cstheme="majorHAnsi"/>
        </w:rPr>
        <w:t xml:space="preserve">A. </w:t>
      </w:r>
      <w:r>
        <w:rPr>
          <w:rFonts w:cstheme="majorHAnsi"/>
        </w:rPr>
        <w:t xml:space="preserve">Interpretation: </w:t>
      </w:r>
      <w:r w:rsidRPr="00DA0357">
        <w:t>The role of the ballot is to determine the efficacy of a topical proposal relative to the status quo or a competing option</w:t>
      </w:r>
    </w:p>
    <w:p w14:paraId="5DA87A74" w14:textId="77777777" w:rsidR="00AB3D44" w:rsidRDefault="00AB3D44" w:rsidP="00AB3D44">
      <w:pPr>
        <w:pStyle w:val="Heading4"/>
        <w:rPr>
          <w:rFonts w:cstheme="majorHAnsi"/>
        </w:rPr>
      </w:pPr>
      <w:r>
        <w:rPr>
          <w:rFonts w:cstheme="majorHAnsi"/>
        </w:rPr>
        <w:t>The resolution is a proposition of policy – “United States” and “should” prove</w:t>
      </w:r>
    </w:p>
    <w:p w14:paraId="236E98B2" w14:textId="77777777" w:rsidR="00AB3D44" w:rsidRPr="00B12F4F" w:rsidRDefault="00AB3D44" w:rsidP="00AB3D44">
      <w:pPr>
        <w:rPr>
          <w:rStyle w:val="Style13ptBold"/>
          <w:rFonts w:cstheme="majorHAnsi"/>
          <w:b w:val="0"/>
          <w:bCs w:val="0"/>
          <w:sz w:val="22"/>
        </w:rPr>
      </w:pPr>
      <w:r w:rsidRPr="00B12F4F">
        <w:rPr>
          <w:rStyle w:val="Style13ptBold"/>
          <w:rFonts w:cstheme="majorHAnsi"/>
        </w:rPr>
        <w:t xml:space="preserve">Ericson 3 </w:t>
      </w:r>
      <w:r w:rsidRPr="00B12F4F">
        <w:rPr>
          <w:rFonts w:asciiTheme="majorHAnsi" w:hAnsiTheme="majorHAnsi" w:cstheme="majorHAnsi"/>
        </w:rPr>
        <w:t>(Jon M., Dean Emeritus of the College of Liberal Arts – California Polytechnic U., et al., The Debater’s Guide, Third Edition, p. 4)</w:t>
      </w:r>
    </w:p>
    <w:p w14:paraId="64E4B55C" w14:textId="77777777" w:rsidR="00AB3D44" w:rsidRPr="00D41233" w:rsidRDefault="00AB3D44" w:rsidP="00AB3D44">
      <w:pPr>
        <w:rPr>
          <w:rFonts w:asciiTheme="majorHAnsi" w:hAnsiTheme="majorHAnsi" w:cstheme="majorHAnsi"/>
          <w:sz w:val="16"/>
        </w:rPr>
      </w:pPr>
      <w:r w:rsidRPr="00B12F4F">
        <w:rPr>
          <w:rFonts w:asciiTheme="majorHAnsi" w:hAnsiTheme="majorHAnsi" w:cstheme="majorHAnsi"/>
          <w:sz w:val="16"/>
        </w:rPr>
        <w:t xml:space="preserve">The Proposition of Policy: Urging Future Action In policy propositions, </w:t>
      </w:r>
      <w:r w:rsidRPr="00FA4790">
        <w:rPr>
          <w:rStyle w:val="StyleUnderline"/>
          <w:rFonts w:asciiTheme="majorHAnsi" w:hAnsiTheme="majorHAnsi" w:cstheme="majorHAnsi"/>
          <w:highlight w:val="cyan"/>
        </w:rPr>
        <w:t>each topic contains</w:t>
      </w:r>
      <w:r w:rsidRPr="00B12F4F">
        <w:rPr>
          <w:rStyle w:val="StyleUnderline"/>
          <w:rFonts w:asciiTheme="majorHAnsi" w:hAnsiTheme="majorHAnsi" w:cstheme="majorHAnsi"/>
        </w:rPr>
        <w:t xml:space="preserve"> </w:t>
      </w:r>
      <w:r w:rsidRPr="00F91601">
        <w:rPr>
          <w:rStyle w:val="StyleUnderline"/>
          <w:rFonts w:asciiTheme="majorHAnsi" w:hAnsiTheme="majorHAnsi" w:cstheme="majorHAnsi"/>
        </w:rPr>
        <w:t>certain key elements,</w:t>
      </w:r>
      <w:r w:rsidRPr="00F91601">
        <w:rPr>
          <w:rFonts w:asciiTheme="majorHAnsi" w:hAnsiTheme="majorHAnsi" w:cstheme="majorHAnsi"/>
          <w:sz w:val="16"/>
        </w:rPr>
        <w:t xml:space="preserve"> although</w:t>
      </w:r>
      <w:r w:rsidRPr="00B12F4F">
        <w:rPr>
          <w:rFonts w:asciiTheme="majorHAnsi" w:hAnsiTheme="majorHAnsi" w:cstheme="majorHAnsi"/>
          <w:sz w:val="16"/>
        </w:rPr>
        <w:t xml:space="preserve"> they have slightly different functions from comparable elements of value-oriented propositions. 1</w:t>
      </w:r>
      <w:r w:rsidRPr="00B12F4F">
        <w:rPr>
          <w:rStyle w:val="StyleUnderline"/>
          <w:rFonts w:asciiTheme="majorHAnsi" w:hAnsiTheme="majorHAnsi" w:cstheme="majorHAnsi"/>
        </w:rPr>
        <w:t xml:space="preserve">. </w:t>
      </w:r>
      <w:r w:rsidRPr="00FA4790">
        <w:rPr>
          <w:rStyle w:val="StyleUnderline"/>
          <w:rFonts w:asciiTheme="majorHAnsi" w:hAnsiTheme="majorHAnsi" w:cstheme="majorHAnsi"/>
          <w:highlight w:val="cyan"/>
        </w:rPr>
        <w:t>An agent doing the acting ---“The United States”</w:t>
      </w:r>
      <w:r w:rsidRPr="00634B3E">
        <w:rPr>
          <w:rStyle w:val="StyleUnderline"/>
          <w:rFonts w:asciiTheme="majorHAnsi" w:hAnsiTheme="majorHAnsi" w:cstheme="majorHAnsi"/>
        </w:rPr>
        <w:t xml:space="preserve"> in “The United States should adopt a policy of free trade.” </w:t>
      </w:r>
      <w:r w:rsidRPr="00634B3E">
        <w:rPr>
          <w:rFonts w:asciiTheme="majorHAnsi" w:hAnsiTheme="majorHAnsi" w:cstheme="majorHAnsi"/>
          <w:sz w:val="16"/>
        </w:rPr>
        <w:t>Like the object of evaluation in a proposition of value</w:t>
      </w:r>
      <w:r w:rsidRPr="00634B3E">
        <w:rPr>
          <w:rStyle w:val="StyleUnderline"/>
          <w:rFonts w:asciiTheme="majorHAnsi" w:hAnsiTheme="majorHAnsi" w:cstheme="majorHAnsi"/>
        </w:rPr>
        <w:t>, the agent is the subject of the sentence</w:t>
      </w:r>
      <w:r w:rsidRPr="00634B3E">
        <w:rPr>
          <w:rFonts w:asciiTheme="majorHAnsi" w:hAnsiTheme="majorHAnsi" w:cstheme="majorHAnsi"/>
          <w:sz w:val="16"/>
        </w:rPr>
        <w:t xml:space="preserve">. 2. </w:t>
      </w:r>
      <w:r w:rsidRPr="00FA4790">
        <w:rPr>
          <w:rStyle w:val="StyleUnderline"/>
          <w:rFonts w:asciiTheme="majorHAnsi" w:hAnsiTheme="majorHAnsi" w:cstheme="majorHAnsi"/>
          <w:highlight w:val="cyan"/>
        </w:rPr>
        <w:t>The verb should—</w:t>
      </w:r>
      <w:r w:rsidRPr="00634B3E">
        <w:rPr>
          <w:rStyle w:val="StyleUnderline"/>
          <w:rFonts w:asciiTheme="majorHAnsi" w:hAnsiTheme="majorHAnsi" w:cstheme="majorHAnsi"/>
        </w:rPr>
        <w:t xml:space="preserve">the first part of a verb phrase </w:t>
      </w:r>
      <w:r w:rsidRPr="00FA4790">
        <w:rPr>
          <w:rStyle w:val="StyleUnderline"/>
          <w:rFonts w:asciiTheme="majorHAnsi" w:hAnsiTheme="majorHAnsi" w:cstheme="majorHAnsi"/>
          <w:highlight w:val="cyan"/>
        </w:rPr>
        <w:t>that urges action</w:t>
      </w:r>
      <w:r w:rsidRPr="00634B3E">
        <w:rPr>
          <w:rFonts w:asciiTheme="majorHAnsi" w:hAnsiTheme="majorHAnsi" w:cstheme="majorHAnsi"/>
          <w:sz w:val="16"/>
        </w:rPr>
        <w:t xml:space="preserve">. 3. </w:t>
      </w:r>
      <w:r w:rsidRPr="00634B3E">
        <w:rPr>
          <w:rStyle w:val="StyleUnderline"/>
          <w:rFonts w:asciiTheme="majorHAnsi" w:hAnsiTheme="majorHAnsi" w:cstheme="majorHAnsi"/>
        </w:rPr>
        <w:t>An action verb to follow should in the should-verb combinatio</w:t>
      </w:r>
      <w:r w:rsidRPr="00634B3E">
        <w:rPr>
          <w:rFonts w:asciiTheme="majorHAnsi" w:hAnsiTheme="majorHAnsi" w:cstheme="majorHAnsi"/>
          <w:sz w:val="16"/>
        </w:rPr>
        <w:t xml:space="preserve">n. For example, </w:t>
      </w:r>
      <w:r w:rsidRPr="00613212">
        <w:rPr>
          <w:rStyle w:val="StyleUnderline"/>
        </w:rPr>
        <w:t xml:space="preserve">should adopt here means to put a program or policy into action </w:t>
      </w:r>
      <w:r w:rsidRPr="00FA4790">
        <w:rPr>
          <w:rStyle w:val="StyleUnderline"/>
          <w:highlight w:val="cyan"/>
        </w:rPr>
        <w:t>though governmental means.</w:t>
      </w:r>
      <w:r w:rsidRPr="00634B3E">
        <w:rPr>
          <w:rFonts w:asciiTheme="majorHAnsi" w:hAnsiTheme="majorHAnsi" w:cstheme="majorHAnsi"/>
          <w:sz w:val="16"/>
        </w:rPr>
        <w:t xml:space="preserve"> 4. A specification of directions or a limitation of the action desired. The phrase free trade, for example, gives direction and limits to the topic, which would, for example, eliminate consideration of increasing tariffs, discussing diplomatic recognition, or discussing interstate commerce. Propositions of policy deal with future action. Nothing has yet occurred</w:t>
      </w:r>
      <w:r w:rsidRPr="00634B3E">
        <w:rPr>
          <w:rStyle w:val="StyleUnderline"/>
          <w:rFonts w:asciiTheme="majorHAnsi" w:hAnsiTheme="majorHAnsi" w:cstheme="majorHAnsi"/>
        </w:rPr>
        <w:t xml:space="preserve">. </w:t>
      </w:r>
      <w:r w:rsidRPr="00F91601">
        <w:rPr>
          <w:rStyle w:val="StyleUnderline"/>
          <w:rFonts w:asciiTheme="majorHAnsi" w:hAnsiTheme="majorHAnsi" w:cstheme="majorHAnsi"/>
        </w:rPr>
        <w:t xml:space="preserve">The entire </w:t>
      </w:r>
      <w:r w:rsidRPr="00FA4790">
        <w:rPr>
          <w:rStyle w:val="StyleUnderline"/>
          <w:rFonts w:asciiTheme="majorHAnsi" w:hAnsiTheme="majorHAnsi" w:cstheme="majorHAnsi"/>
          <w:highlight w:val="cyan"/>
        </w:rPr>
        <w:t>debate is about whether something ought to occur</w:t>
      </w:r>
      <w:r w:rsidRPr="00634B3E">
        <w:rPr>
          <w:rStyle w:val="StyleUnderline"/>
          <w:rFonts w:asciiTheme="majorHAnsi" w:hAnsiTheme="majorHAnsi" w:cstheme="majorHAnsi"/>
        </w:rPr>
        <w:t>.</w:t>
      </w:r>
      <w:r w:rsidRPr="00B12F4F">
        <w:rPr>
          <w:rStyle w:val="StyleUnderline"/>
          <w:rFonts w:asciiTheme="majorHAnsi" w:hAnsiTheme="majorHAnsi" w:cstheme="majorHAnsi"/>
        </w:rPr>
        <w:t xml:space="preserve"> What you agree to do, then, when you accept the affirmative side in such a debate is to offer sufficient and compelling reasons for an audience to perform the future action that you propose.</w:t>
      </w:r>
      <w:r w:rsidRPr="00B12F4F">
        <w:rPr>
          <w:rFonts w:asciiTheme="majorHAnsi" w:hAnsiTheme="majorHAnsi" w:cstheme="majorHAnsi"/>
          <w:sz w:val="16"/>
        </w:rPr>
        <w:t xml:space="preserve"> </w:t>
      </w:r>
    </w:p>
    <w:p w14:paraId="350E7C50" w14:textId="77777777" w:rsidR="00AB3D44" w:rsidRDefault="00AB3D44" w:rsidP="00AB3D44"/>
    <w:p w14:paraId="07C3E680" w14:textId="77777777" w:rsidR="00AB3D44" w:rsidRDefault="00AB3D44" w:rsidP="00AB3D44">
      <w:pPr>
        <w:pStyle w:val="Heading4"/>
      </w:pPr>
      <w:r>
        <w:t>The USFG is the 3 branches of the national government of the United States</w:t>
      </w:r>
    </w:p>
    <w:p w14:paraId="016E8363" w14:textId="77777777" w:rsidR="00AB3D44" w:rsidRDefault="00AB3D44" w:rsidP="00AB3D44">
      <w:pPr>
        <w:rPr>
          <w:rStyle w:val="Style13ptBold"/>
          <w:b w:val="0"/>
          <w:bCs w:val="0"/>
        </w:rPr>
      </w:pPr>
      <w:r>
        <w:rPr>
          <w:rStyle w:val="Style13ptBold"/>
        </w:rPr>
        <w:t>Wikipedia 25</w:t>
      </w:r>
      <w:r>
        <w:rPr>
          <w:rStyle w:val="Style13ptBold"/>
          <w:b w:val="0"/>
          <w:bCs w:val="0"/>
        </w:rPr>
        <w:t xml:space="preserve"> [“Federal government of the United States,” https://en.wikipedia.org/wiki/Federal_government_of_the_United_States, accessed 9/6/25]</w:t>
      </w:r>
    </w:p>
    <w:p w14:paraId="07B31A00" w14:textId="77777777" w:rsidR="00AB3D44" w:rsidRPr="001E33A5" w:rsidRDefault="00AB3D44" w:rsidP="00AB3D44">
      <w:pPr>
        <w:rPr>
          <w:sz w:val="16"/>
        </w:rPr>
      </w:pPr>
      <w:r w:rsidRPr="00FA4790">
        <w:rPr>
          <w:rStyle w:val="StyleUnderline"/>
          <w:highlight w:val="cyan"/>
        </w:rPr>
        <w:t>The federal government</w:t>
      </w:r>
      <w:r w:rsidRPr="001E33A5">
        <w:rPr>
          <w:rStyle w:val="StyleUnderline"/>
        </w:rPr>
        <w:t xml:space="preserve"> of the United States</w:t>
      </w:r>
      <w:r w:rsidRPr="001E33A5">
        <w:rPr>
          <w:sz w:val="16"/>
        </w:rPr>
        <w:t xml:space="preserve"> (U.S. federal government or U.S. </w:t>
      </w:r>
      <w:proofErr w:type="gramStart"/>
      <w:r w:rsidRPr="001E33A5">
        <w:rPr>
          <w:sz w:val="16"/>
        </w:rPr>
        <w:t>government)[</w:t>
      </w:r>
      <w:proofErr w:type="gramEnd"/>
      <w:r w:rsidRPr="001E33A5">
        <w:rPr>
          <w:sz w:val="16"/>
        </w:rPr>
        <w:t xml:space="preserve">a] </w:t>
      </w:r>
      <w:r w:rsidRPr="00FA4790">
        <w:rPr>
          <w:rStyle w:val="StyleUnderline"/>
          <w:highlight w:val="cyan"/>
        </w:rPr>
        <w:t>is the national government of the United States</w:t>
      </w:r>
      <w:r w:rsidRPr="001E33A5">
        <w:rPr>
          <w:rStyle w:val="StyleUnderline"/>
        </w:rPr>
        <w:t>.[</w:t>
      </w:r>
      <w:r w:rsidRPr="001E33A5">
        <w:rPr>
          <w:sz w:val="16"/>
        </w:rPr>
        <w:t>2]</w:t>
      </w:r>
    </w:p>
    <w:p w14:paraId="7CF92BD8" w14:textId="77777777" w:rsidR="00AB3D44" w:rsidRPr="001E33A5" w:rsidRDefault="00AB3D44" w:rsidP="00AB3D44">
      <w:pPr>
        <w:rPr>
          <w:sz w:val="16"/>
        </w:rPr>
      </w:pPr>
      <w:r w:rsidRPr="001E33A5">
        <w:rPr>
          <w:rStyle w:val="StyleUnderline"/>
        </w:rPr>
        <w:t xml:space="preserve">The U.S. federal government is </w:t>
      </w:r>
      <w:r w:rsidRPr="00FA4790">
        <w:rPr>
          <w:rStyle w:val="StyleUnderline"/>
          <w:highlight w:val="cyan"/>
        </w:rPr>
        <w:t>composed of three</w:t>
      </w:r>
      <w:r w:rsidRPr="001E33A5">
        <w:rPr>
          <w:rStyle w:val="StyleUnderline"/>
        </w:rPr>
        <w:t xml:space="preserve"> distinct </w:t>
      </w:r>
      <w:r w:rsidRPr="00FA4790">
        <w:rPr>
          <w:rStyle w:val="StyleUnderline"/>
          <w:highlight w:val="cyan"/>
        </w:rPr>
        <w:t>branches: legislative, executive, and judicial.</w:t>
      </w:r>
      <w:r w:rsidRPr="001E33A5">
        <w:rPr>
          <w:rStyle w:val="StyleUnderline"/>
        </w:rPr>
        <w:t xml:space="preserve"> Powers of these three branches are </w:t>
      </w:r>
      <w:r w:rsidRPr="00FA4790">
        <w:rPr>
          <w:rStyle w:val="StyleUnderline"/>
          <w:highlight w:val="cyan"/>
        </w:rPr>
        <w:t>defined and vested by the U.S. Constitution</w:t>
      </w:r>
      <w:r w:rsidRPr="001E33A5">
        <w:rPr>
          <w:sz w:val="16"/>
        </w:rPr>
        <w:t xml:space="preserve">, which has been in continuous effect since May 4, 1789.[3] </w:t>
      </w:r>
      <w:r w:rsidRPr="001E33A5">
        <w:rPr>
          <w:rStyle w:val="StyleUnderline"/>
        </w:rPr>
        <w:t>The powers and duties of these branches are further defined by Acts of Congress, including the creation of executive departments and courts subordinate to the U.S. Supreme Court.</w:t>
      </w:r>
    </w:p>
    <w:p w14:paraId="7E13EB7F" w14:textId="77777777" w:rsidR="00AB3D44" w:rsidRPr="001E33A5" w:rsidRDefault="00AB3D44" w:rsidP="00AB3D44">
      <w:pPr>
        <w:rPr>
          <w:rStyle w:val="Style13ptBold"/>
          <w:b w:val="0"/>
          <w:bCs w:val="0"/>
          <w:sz w:val="16"/>
        </w:rPr>
      </w:pPr>
      <w:r w:rsidRPr="001E33A5">
        <w:rPr>
          <w:sz w:val="16"/>
        </w:rPr>
        <w:t>In the federal division of power, the federal government shares sovereignty with each of the 50 states in their respective territories. U.S. law recognizes Indigenous tribes as possessing sovereign powers, while being subject to federal jurisdiction.</w:t>
      </w:r>
    </w:p>
    <w:p w14:paraId="5D3E70A1" w14:textId="77777777" w:rsidR="00AB3D44" w:rsidRPr="001E33A5" w:rsidRDefault="00AB3D44" w:rsidP="00AB3D44">
      <w:pPr>
        <w:rPr>
          <w:rStyle w:val="Style13ptBold"/>
          <w:b w:val="0"/>
          <w:bCs w:val="0"/>
        </w:rPr>
      </w:pPr>
    </w:p>
    <w:p w14:paraId="3F73B651" w14:textId="77777777" w:rsidR="00AB3D44" w:rsidRDefault="00AB3D44" w:rsidP="00AB3D44">
      <w:pPr>
        <w:pStyle w:val="Heading4"/>
      </w:pPr>
      <w:r>
        <w:t>Collective Bargaining Rights are the legal framework determining labor-management relations, administered and enforced by the NLRB</w:t>
      </w:r>
    </w:p>
    <w:p w14:paraId="5526157F" w14:textId="77777777" w:rsidR="00AB3D44" w:rsidRDefault="00AB3D44" w:rsidP="00AB3D44">
      <w:pPr>
        <w:rPr>
          <w:rStyle w:val="Style13ptBold"/>
          <w:b w:val="0"/>
          <w:bCs w:val="0"/>
        </w:rPr>
      </w:pPr>
      <w:r>
        <w:rPr>
          <w:rStyle w:val="Style13ptBold"/>
        </w:rPr>
        <w:t>CRS 13</w:t>
      </w:r>
      <w:r>
        <w:rPr>
          <w:rStyle w:val="Style13ptBold"/>
          <w:b w:val="0"/>
          <w:bCs w:val="0"/>
        </w:rPr>
        <w:t xml:space="preserve"> [Congressional Research Service, “The National Labor Relations Act (NLRA): Union Representation Procedures and Dispute Resolution,” https://www.everycrsreport.com/files/20131211_RL32930_8afe6a7c4b28d164037032bed5fad4c14a6ce67f.pdf, accessed 9/6/25]</w:t>
      </w:r>
    </w:p>
    <w:p w14:paraId="31137B56" w14:textId="77777777" w:rsidR="00AB3D44" w:rsidRPr="00DB4758" w:rsidRDefault="00AB3D44" w:rsidP="00AB3D44">
      <w:pPr>
        <w:rPr>
          <w:sz w:val="16"/>
        </w:rPr>
      </w:pPr>
      <w:r w:rsidRPr="00FA4790">
        <w:rPr>
          <w:rStyle w:val="StyleUnderline"/>
          <w:highlight w:val="cyan"/>
        </w:rPr>
        <w:t>The</w:t>
      </w:r>
      <w:r w:rsidRPr="00DB4758">
        <w:rPr>
          <w:sz w:val="16"/>
        </w:rPr>
        <w:t xml:space="preserve"> National Labor Relations Act of 1935 </w:t>
      </w:r>
      <w:r w:rsidRPr="00DB4758">
        <w:rPr>
          <w:rStyle w:val="StyleUnderline"/>
        </w:rPr>
        <w:t>(</w:t>
      </w:r>
      <w:r w:rsidRPr="00FA4790">
        <w:rPr>
          <w:rStyle w:val="StyleUnderline"/>
          <w:highlight w:val="cyan"/>
        </w:rPr>
        <w:t>NLRA</w:t>
      </w:r>
      <w:r w:rsidRPr="00DB4758">
        <w:rPr>
          <w:rStyle w:val="StyleUnderline"/>
        </w:rPr>
        <w:t xml:space="preserve">), as amended, </w:t>
      </w:r>
      <w:r w:rsidRPr="00FA4790">
        <w:rPr>
          <w:rStyle w:val="StyleUnderline"/>
          <w:highlight w:val="cyan"/>
        </w:rPr>
        <w:t>gives private sector workers the right to</w:t>
      </w:r>
      <w:r w:rsidRPr="00DB4758">
        <w:rPr>
          <w:sz w:val="16"/>
        </w:rPr>
        <w:t xml:space="preserve"> join or form a labor union and to </w:t>
      </w:r>
      <w:r w:rsidRPr="00FA4790">
        <w:rPr>
          <w:rStyle w:val="StyleUnderline"/>
          <w:highlight w:val="cyan"/>
        </w:rPr>
        <w:t>bargain collectively</w:t>
      </w:r>
      <w:r w:rsidRPr="00DB4758">
        <w:rPr>
          <w:sz w:val="16"/>
        </w:rPr>
        <w:t xml:space="preserve"> over wages, hours, and other conditions of employment.1 The act also requires employers to bargain in good faith with a union chosen by a majority of employees. </w:t>
      </w:r>
      <w:r w:rsidRPr="00DB4758">
        <w:rPr>
          <w:rStyle w:val="StyleUnderline"/>
        </w:rPr>
        <w:t xml:space="preserve">The NLRA is </w:t>
      </w:r>
      <w:r w:rsidRPr="00FA4790">
        <w:rPr>
          <w:rStyle w:val="StyleUnderline"/>
          <w:highlight w:val="cyan"/>
        </w:rPr>
        <w:t>administered and enforced by the</w:t>
      </w:r>
      <w:r w:rsidRPr="00DB4758">
        <w:rPr>
          <w:sz w:val="16"/>
        </w:rPr>
        <w:t xml:space="preserve"> National Labor Relations Board (</w:t>
      </w:r>
      <w:r w:rsidRPr="00FA4790">
        <w:rPr>
          <w:rStyle w:val="StyleUnderline"/>
          <w:highlight w:val="cyan"/>
        </w:rPr>
        <w:t>NLRB</w:t>
      </w:r>
      <w:r w:rsidRPr="00DB4758">
        <w:rPr>
          <w:sz w:val="16"/>
        </w:rPr>
        <w:t>).</w:t>
      </w:r>
    </w:p>
    <w:p w14:paraId="536F4FAF" w14:textId="77777777" w:rsidR="00AB3D44" w:rsidRPr="00DB4758" w:rsidRDefault="00AB3D44" w:rsidP="00AB3D44">
      <w:pPr>
        <w:rPr>
          <w:sz w:val="16"/>
        </w:rPr>
      </w:pPr>
      <w:r w:rsidRPr="00DB4758">
        <w:rPr>
          <w:sz w:val="16"/>
        </w:rPr>
        <w:t>This report begins with a brief overview of the NLRA.2 It then describes the basic procedures that employees and employers must follow during a unionizing campaign. The report describes different types of mediation and arbitration that can be used to resolve bargaining disputes. The report describes the jurisdictional standards that an employer must meet before the NLRB will exert jurisdiction over a question of union representation (e.g., for a small business). Finally, the report discusses some potential effects of changing union certification procedures.</w:t>
      </w:r>
    </w:p>
    <w:p w14:paraId="7050C450" w14:textId="77777777" w:rsidR="00AB3D44" w:rsidRPr="00DB4758" w:rsidRDefault="00AB3D44" w:rsidP="00AB3D44">
      <w:pPr>
        <w:rPr>
          <w:sz w:val="16"/>
        </w:rPr>
      </w:pPr>
      <w:r w:rsidRPr="00DB4758">
        <w:rPr>
          <w:sz w:val="16"/>
        </w:rPr>
        <w:t>The National Labor Relations Act</w:t>
      </w:r>
    </w:p>
    <w:p w14:paraId="658825CC" w14:textId="77777777" w:rsidR="00AB3D44" w:rsidRPr="00DB4758" w:rsidRDefault="00AB3D44" w:rsidP="00AB3D44">
      <w:pPr>
        <w:rPr>
          <w:sz w:val="16"/>
        </w:rPr>
      </w:pPr>
      <w:r w:rsidRPr="00FA4790">
        <w:rPr>
          <w:rStyle w:val="StyleUnderline"/>
          <w:highlight w:val="cyan"/>
        </w:rPr>
        <w:t>The NLRA</w:t>
      </w:r>
      <w:r w:rsidRPr="00DB4758">
        <w:rPr>
          <w:sz w:val="16"/>
        </w:rPr>
        <w:t xml:space="preserve">, as amended, </w:t>
      </w:r>
      <w:r w:rsidRPr="00FA4790">
        <w:rPr>
          <w:rStyle w:val="StyleUnderline"/>
          <w:highlight w:val="cyan"/>
        </w:rPr>
        <w:t>provides the basic framework governing labor-management relations</w:t>
      </w:r>
      <w:r w:rsidRPr="00DB4758">
        <w:rPr>
          <w:sz w:val="16"/>
        </w:rPr>
        <w:t xml:space="preserve"> in the private sector.3 The act begins by stating that </w:t>
      </w:r>
      <w:r w:rsidRPr="00DB4758">
        <w:rPr>
          <w:rStyle w:val="StyleUnderline"/>
        </w:rPr>
        <w:t xml:space="preserve">the purpose of the law is </w:t>
      </w:r>
      <w:r w:rsidRPr="00FA4790">
        <w:rPr>
          <w:rStyle w:val="StyleUnderline"/>
          <w:highlight w:val="cyan"/>
        </w:rPr>
        <w:t>to improve the bargaining power of workers</w:t>
      </w:r>
      <w:r w:rsidRPr="00DB4758">
        <w:rPr>
          <w:sz w:val="16"/>
        </w:rPr>
        <w:t>:</w:t>
      </w:r>
    </w:p>
    <w:p w14:paraId="331F0350" w14:textId="77777777" w:rsidR="00AB3D44" w:rsidRPr="00DB4758" w:rsidRDefault="00AB3D44" w:rsidP="00AB3D44">
      <w:pPr>
        <w:rPr>
          <w:sz w:val="16"/>
        </w:rPr>
      </w:pPr>
      <w:r w:rsidRPr="00DB4758">
        <w:rPr>
          <w:sz w:val="16"/>
        </w:rPr>
        <w:t>The inequality of bargaining power between employees ... and employers ... substantially burdens and affects the flow of commerce, and tends to aggravate recurrent business depressions by depressing wage rates and the purchasing power of wage earners ... and by preventing the stabilization of competitive wage rates and working conditions within and between industries....</w:t>
      </w:r>
    </w:p>
    <w:p w14:paraId="47CEE5BC" w14:textId="77777777" w:rsidR="00AB3D44" w:rsidRPr="00DB4758" w:rsidRDefault="00AB3D44" w:rsidP="00AB3D44">
      <w:pPr>
        <w:rPr>
          <w:sz w:val="16"/>
        </w:rPr>
      </w:pPr>
      <w:r w:rsidRPr="00DB4758">
        <w:rPr>
          <w:sz w:val="16"/>
        </w:rPr>
        <w:t>It is hereby declared to be the policy of the United States to eliminate the causes of certain substantial obstructions to the free flow of commerce and to mitigate and eliminate these obstructions when they have occurred by encouraging the practice and procedure of collective bargaining.... 4</w:t>
      </w:r>
    </w:p>
    <w:p w14:paraId="675036AF" w14:textId="77777777" w:rsidR="00AB3D44" w:rsidRPr="00DB4758" w:rsidRDefault="00AB3D44" w:rsidP="00AB3D44">
      <w:pPr>
        <w:rPr>
          <w:sz w:val="16"/>
        </w:rPr>
      </w:pPr>
      <w:r w:rsidRPr="00DB4758">
        <w:rPr>
          <w:rStyle w:val="StyleUnderline"/>
        </w:rPr>
        <w:t>The NLRA gives workers the right to join or form a labor union and to bargain collectively over wages, hours, and other conditions of employment.</w:t>
      </w:r>
      <w:r w:rsidRPr="00DB4758">
        <w:rPr>
          <w:sz w:val="16"/>
        </w:rPr>
        <w:t xml:space="preserve"> Under the act, workers also have the right not to join a union. </w:t>
      </w:r>
      <w:r w:rsidRPr="00DB4758">
        <w:rPr>
          <w:rStyle w:val="StyleUnderline"/>
        </w:rPr>
        <w:t>The act requires an employer to bargain in good faith with a union chosen by a majority of employees. To protect the rights of employers and workers, the act defines certain activities as unfair labor practices.</w:t>
      </w:r>
    </w:p>
    <w:p w14:paraId="0B4ECC2B" w14:textId="77777777" w:rsidR="00AB3D44" w:rsidRPr="000C59EF" w:rsidRDefault="00AB3D44" w:rsidP="00AB3D44">
      <w:pPr>
        <w:rPr>
          <w:rStyle w:val="Style13ptBold"/>
          <w:b w:val="0"/>
          <w:bCs w:val="0"/>
        </w:rPr>
      </w:pPr>
    </w:p>
    <w:p w14:paraId="68FB3302" w14:textId="77777777" w:rsidR="00AB3D44" w:rsidRPr="005637AD" w:rsidRDefault="00AB3D44" w:rsidP="00AB3D44">
      <w:pPr>
        <w:pStyle w:val="Heading4"/>
      </w:pPr>
      <w:r>
        <w:t xml:space="preserve">B. </w:t>
      </w:r>
      <w:r w:rsidRPr="005637AD">
        <w:t>Violation</w:t>
      </w:r>
      <w:r>
        <w:t>: the affirmative doesn’t instrumentally defend collective bargaining rights</w:t>
      </w:r>
    </w:p>
    <w:p w14:paraId="07E0C612" w14:textId="77777777" w:rsidR="00AB3D44" w:rsidRPr="005637AD" w:rsidRDefault="00AB3D44" w:rsidP="00AB3D44"/>
    <w:p w14:paraId="551B5B0F" w14:textId="77777777" w:rsidR="00AB3D44" w:rsidRDefault="00AB3D44" w:rsidP="00AB3D44">
      <w:pPr>
        <w:pStyle w:val="Heading4"/>
      </w:pPr>
      <w:r>
        <w:t xml:space="preserve">C. Reasons to prefer – </w:t>
      </w:r>
    </w:p>
    <w:p w14:paraId="158122F9" w14:textId="77777777" w:rsidR="00AB3D44" w:rsidRDefault="00AB3D44" w:rsidP="00AB3D44">
      <w:pPr>
        <w:pStyle w:val="Heading4"/>
        <w:numPr>
          <w:ilvl w:val="0"/>
          <w:numId w:val="45"/>
        </w:numPr>
        <w:tabs>
          <w:tab w:val="num" w:pos="1440"/>
        </w:tabs>
        <w:ind w:left="1440"/>
      </w:pPr>
      <w:r>
        <w:t xml:space="preserve">A. Predictable Limits - </w:t>
      </w:r>
      <w:r w:rsidRPr="002F4429">
        <w:t xml:space="preserve">Unlimited </w:t>
      </w:r>
      <w:proofErr w:type="spellStart"/>
      <w:r w:rsidRPr="002F4429">
        <w:t>aff</w:t>
      </w:r>
      <w:proofErr w:type="spellEnd"/>
      <w:r w:rsidRPr="002F4429">
        <w:t xml:space="preserve"> choice</w:t>
      </w:r>
      <w:r>
        <w:t xml:space="preserve"> alters balance of prep, </w:t>
      </w:r>
      <w:r w:rsidRPr="00C26E42">
        <w:rPr>
          <w:u w:val="single"/>
        </w:rPr>
        <w:t>structurally</w:t>
      </w:r>
      <w:r>
        <w:t xml:space="preserve"> favoring the </w:t>
      </w:r>
      <w:proofErr w:type="spellStart"/>
      <w:r>
        <w:t>aff</w:t>
      </w:r>
      <w:proofErr w:type="spellEnd"/>
      <w:r>
        <w:t xml:space="preserve"> because they get to choose all the ground for both teams - link ground and CP </w:t>
      </w:r>
      <w:proofErr w:type="spellStart"/>
      <w:r>
        <w:t>competion</w:t>
      </w:r>
      <w:proofErr w:type="spellEnd"/>
      <w:r>
        <w:t xml:space="preserve"> is </w:t>
      </w:r>
      <w:r w:rsidRPr="002F4429">
        <w:rPr>
          <w:u w:val="single"/>
        </w:rPr>
        <w:t>eviscerated</w:t>
      </w:r>
      <w:r>
        <w:t xml:space="preserve"> when the </w:t>
      </w:r>
      <w:proofErr w:type="spellStart"/>
      <w:r>
        <w:t>aff</w:t>
      </w:r>
      <w:proofErr w:type="spellEnd"/>
      <w:r>
        <w:t xml:space="preserve"> gets to choose from limitless starting points.</w:t>
      </w:r>
    </w:p>
    <w:p w14:paraId="162759BD" w14:textId="77777777" w:rsidR="00AB3D44" w:rsidRDefault="00AB3D44" w:rsidP="00AB3D44">
      <w:pPr>
        <w:pStyle w:val="Heading4"/>
        <w:numPr>
          <w:ilvl w:val="0"/>
          <w:numId w:val="45"/>
        </w:numPr>
        <w:tabs>
          <w:tab w:val="num" w:pos="1440"/>
        </w:tabs>
        <w:ind w:left="1440"/>
      </w:pPr>
      <w:r>
        <w:t xml:space="preserve">B. Clash - debates about scholarship in a vacuum are myopic and breed reactionary generics – they allow the </w:t>
      </w:r>
      <w:proofErr w:type="spellStart"/>
      <w:r>
        <w:t>aff</w:t>
      </w:r>
      <w:proofErr w:type="spellEnd"/>
      <w:r>
        <w:t xml:space="preserve"> to </w:t>
      </w:r>
      <w:r w:rsidRPr="005443EC">
        <w:rPr>
          <w:u w:val="single"/>
        </w:rPr>
        <w:t>cement</w:t>
      </w:r>
      <w:r>
        <w:t xml:space="preserve"> their </w:t>
      </w:r>
      <w:r w:rsidRPr="005443EC">
        <w:rPr>
          <w:u w:val="single"/>
        </w:rPr>
        <w:t>infinite prep</w:t>
      </w:r>
      <w:r>
        <w:t xml:space="preserve"> advantage, because all the </w:t>
      </w:r>
      <w:proofErr w:type="spellStart"/>
      <w:r>
        <w:t>aff</w:t>
      </w:r>
      <w:proofErr w:type="spellEnd"/>
      <w:r>
        <w:t xml:space="preserve"> has to do is find evidence supporting an ideological orientation towards the world – this crushes clash because all of our prepped neg </w:t>
      </w:r>
      <w:proofErr w:type="spellStart"/>
      <w:r>
        <w:t>strats</w:t>
      </w:r>
      <w:proofErr w:type="spellEnd"/>
      <w:r>
        <w:t xml:space="preserve"> are based on </w:t>
      </w:r>
      <w:r w:rsidRPr="005443EC">
        <w:rPr>
          <w:u w:val="single"/>
        </w:rPr>
        <w:t>praxis</w:t>
      </w:r>
      <w:r>
        <w:t xml:space="preserve">, and by not defending a clear actor and mechanism we lose 90% of negative ground, and the </w:t>
      </w:r>
      <w:proofErr w:type="spellStart"/>
      <w:r>
        <w:t>aff</w:t>
      </w:r>
      <w:proofErr w:type="spellEnd"/>
      <w:r>
        <w:t xml:space="preserve"> </w:t>
      </w:r>
      <w:r w:rsidRPr="005443EC">
        <w:rPr>
          <w:u w:val="single"/>
        </w:rPr>
        <w:t>still retains</w:t>
      </w:r>
      <w:r>
        <w:t xml:space="preserve"> traditional competition standards like </w:t>
      </w:r>
      <w:r w:rsidRPr="005443EC">
        <w:rPr>
          <w:u w:val="single"/>
        </w:rPr>
        <w:t>perms</w:t>
      </w:r>
      <w:r>
        <w:t xml:space="preserve"> to make being neg impossible.</w:t>
      </w:r>
    </w:p>
    <w:p w14:paraId="7EAA72BC" w14:textId="77777777" w:rsidR="00AB3D44" w:rsidRPr="00D257F3" w:rsidRDefault="00AB3D44" w:rsidP="00AB3D44">
      <w:pPr>
        <w:pStyle w:val="Heading4"/>
        <w:numPr>
          <w:ilvl w:val="0"/>
          <w:numId w:val="45"/>
        </w:numPr>
        <w:tabs>
          <w:tab w:val="num" w:pos="1440"/>
        </w:tabs>
        <w:ind w:left="1440"/>
      </w:pPr>
      <w:r>
        <w:t xml:space="preserve">C. Aff Conditionality - </w:t>
      </w:r>
      <w:proofErr w:type="spellStart"/>
      <w:r>
        <w:t>affs</w:t>
      </w:r>
      <w:proofErr w:type="spellEnd"/>
      <w:r w:rsidRPr="00D257F3">
        <w:t xml:space="preserve"> that don’t address the resolution make deploying other strategies against them </w:t>
      </w:r>
      <w:r w:rsidRPr="00EA332B">
        <w:rPr>
          <w:u w:val="single"/>
        </w:rPr>
        <w:t>inordinately Aff tilted</w:t>
      </w:r>
      <w:r w:rsidRPr="00D257F3">
        <w:t xml:space="preserve">. </w:t>
      </w:r>
      <w:r>
        <w:t>A</w:t>
      </w:r>
      <w:r w:rsidRPr="00D257F3">
        <w:t>bility to radically recontextualize link arguments, emphasize different prescriptive claims of the 1AC</w:t>
      </w:r>
      <w:r>
        <w:t xml:space="preserve">, contributes nothing to the educational model of policy debate spitting truth claims that the neg is expected to respond to as if there was </w:t>
      </w:r>
      <w:r w:rsidRPr="002F4429">
        <w:rPr>
          <w:u w:val="single"/>
        </w:rPr>
        <w:t xml:space="preserve">debatable </w:t>
      </w:r>
      <w:r>
        <w:t>ground.</w:t>
      </w:r>
    </w:p>
    <w:p w14:paraId="6C0096A6" w14:textId="77777777" w:rsidR="00AB3D44" w:rsidRDefault="00AB3D44" w:rsidP="00AB3D44"/>
    <w:p w14:paraId="6DA03DFC" w14:textId="77777777" w:rsidR="00AB3D44" w:rsidRPr="00FE4B30" w:rsidRDefault="00AB3D44" w:rsidP="00AB3D44">
      <w:pPr>
        <w:pStyle w:val="Heading4"/>
      </w:pPr>
      <w:r>
        <w:t xml:space="preserve">And, the </w:t>
      </w:r>
      <w:r>
        <w:rPr>
          <w:u w:val="single"/>
        </w:rPr>
        <w:t>role of the ballot</w:t>
      </w:r>
      <w:r>
        <w:t xml:space="preserve"> is to vote for whoever does the better debating over the </w:t>
      </w:r>
      <w:proofErr w:type="spellStart"/>
      <w:r>
        <w:rPr>
          <w:u w:val="single"/>
        </w:rPr>
        <w:t>resolutional</w:t>
      </w:r>
      <w:proofErr w:type="spellEnd"/>
      <w:r>
        <w:rPr>
          <w:u w:val="single"/>
        </w:rPr>
        <w:t xml:space="preserve"> question</w:t>
      </w:r>
      <w:r>
        <w:t xml:space="preserve"> —this </w:t>
      </w:r>
      <w:r>
        <w:rPr>
          <w:u w:val="single"/>
        </w:rPr>
        <w:t>does not limit argumentative styles</w:t>
      </w:r>
      <w:r>
        <w:t xml:space="preserve">, but tying those to </w:t>
      </w:r>
      <w:r>
        <w:rPr>
          <w:u w:val="single"/>
        </w:rPr>
        <w:t>topical advocacy</w:t>
      </w:r>
      <w:r>
        <w:t xml:space="preserve"> ensures </w:t>
      </w:r>
      <w:r>
        <w:rPr>
          <w:u w:val="single"/>
        </w:rPr>
        <w:t>clash</w:t>
      </w:r>
      <w:r>
        <w:t xml:space="preserve"> which is the only vehicle for education debate provides</w:t>
      </w:r>
    </w:p>
    <w:p w14:paraId="3776EB1A" w14:textId="77777777" w:rsidR="00AB3D44" w:rsidRPr="005637AD" w:rsidRDefault="00AB3D44" w:rsidP="00AB3D44">
      <w:pPr>
        <w:rPr>
          <w:rFonts w:eastAsia="Calibri"/>
        </w:rPr>
      </w:pPr>
      <w:r w:rsidRPr="007A1394">
        <w:rPr>
          <w:rStyle w:val="Style13ptBold"/>
        </w:rPr>
        <w:t>Poscher 16</w:t>
      </w:r>
      <w:r w:rsidRPr="005637AD">
        <w:rPr>
          <w:rFonts w:eastAsia="Calibri"/>
        </w:rPr>
        <w:t xml:space="preserve"> </w:t>
      </w:r>
      <w:r>
        <w:rPr>
          <w:rFonts w:eastAsia="Calibri"/>
        </w:rPr>
        <w:t>[</w:t>
      </w:r>
      <w:r w:rsidRPr="005637AD">
        <w:rPr>
          <w:rFonts w:eastAsia="Calibri"/>
        </w:rPr>
        <w:t xml:space="preserve">Director at the </w:t>
      </w:r>
      <w:r w:rsidRPr="005637AD">
        <w:t xml:space="preserve">Institute for </w:t>
      </w:r>
      <w:proofErr w:type="spellStart"/>
      <w:r w:rsidRPr="005637AD">
        <w:t>Staatswissenschaft</w:t>
      </w:r>
      <w:proofErr w:type="spellEnd"/>
      <w:r w:rsidRPr="005637AD">
        <w:t xml:space="preserve"> and Philosophy of Law at the University of Freiburg (Ralf, “Why We Argue About the Law: An Agonistic Account of Legal Disagreement”, </w:t>
      </w:r>
      <w:proofErr w:type="spellStart"/>
      <w:r w:rsidRPr="005637AD">
        <w:t>Metaphilosophy</w:t>
      </w:r>
      <w:proofErr w:type="spellEnd"/>
      <w:r w:rsidRPr="005637AD">
        <w:t xml:space="preserve"> of Law, Tomasz Gizbert-Studnicki/Adam Dyrda/Pawel Banas (eds.), Hart Publishing)</w:t>
      </w:r>
      <w:r>
        <w:t>]</w:t>
      </w:r>
    </w:p>
    <w:p w14:paraId="68261657" w14:textId="77777777" w:rsidR="00AB3D44" w:rsidRPr="005637AD" w:rsidRDefault="00AB3D44" w:rsidP="00AB3D44">
      <w:pPr>
        <w:rPr>
          <w:rFonts w:eastAsia="Calibri"/>
          <w:sz w:val="16"/>
        </w:rPr>
      </w:pPr>
      <w:r w:rsidRPr="005637AD">
        <w:rPr>
          <w:rFonts w:eastAsia="Calibri"/>
          <w:sz w:val="16"/>
        </w:rPr>
        <w:t xml:space="preserve">Hegel’s dialectical thinking powerfully exploits </w:t>
      </w:r>
      <w:r w:rsidRPr="005637AD">
        <w:rPr>
          <w:rFonts w:eastAsia="Calibri"/>
          <w:u w:val="single"/>
        </w:rPr>
        <w:t xml:space="preserve">the idea of </w:t>
      </w:r>
      <w:r w:rsidRPr="005637AD">
        <w:rPr>
          <w:rFonts w:eastAsia="Calibri"/>
          <w:iCs/>
          <w:u w:val="single"/>
          <w:bdr w:val="single" w:sz="8" w:space="0" w:color="auto"/>
        </w:rPr>
        <w:t>negation</w:t>
      </w:r>
      <w:r w:rsidRPr="005637AD">
        <w:rPr>
          <w:rFonts w:eastAsia="Calibri"/>
          <w:sz w:val="16"/>
        </w:rPr>
        <w:t xml:space="preserve">. It </w:t>
      </w:r>
      <w:r w:rsidRPr="005637AD">
        <w:rPr>
          <w:rFonts w:eastAsia="Calibri"/>
          <w:u w:val="single"/>
        </w:rPr>
        <w:t>is</w:t>
      </w:r>
      <w:r w:rsidRPr="005637AD">
        <w:rPr>
          <w:rFonts w:eastAsia="Calibri"/>
          <w:sz w:val="16"/>
        </w:rPr>
        <w:t xml:space="preserve"> a </w:t>
      </w:r>
      <w:r w:rsidRPr="005637AD">
        <w:rPr>
          <w:rFonts w:eastAsia="Calibri"/>
          <w:iCs/>
          <w:u w:val="single"/>
          <w:bdr w:val="single" w:sz="8" w:space="0" w:color="auto"/>
        </w:rPr>
        <w:t>central</w:t>
      </w:r>
      <w:r w:rsidRPr="005637AD">
        <w:rPr>
          <w:rFonts w:eastAsia="Calibri"/>
          <w:sz w:val="16"/>
        </w:rPr>
        <w:t xml:space="preserve"> feature of spirit and consciousness that they have the power to negate. The spirit “is this power only by looking the negative in the face and tarrying with it. This […] is the magical power that converts it into being.”102 The tarrying with the negative is part of what Hegel calls </w:t>
      </w:r>
      <w:r w:rsidRPr="005637AD">
        <w:rPr>
          <w:rFonts w:eastAsia="Calibri"/>
          <w:iCs/>
          <w:u w:val="single"/>
          <w:bdr w:val="single" w:sz="8" w:space="0" w:color="auto"/>
        </w:rPr>
        <w:t>the “</w:t>
      </w:r>
      <w:proofErr w:type="spellStart"/>
      <w:r w:rsidRPr="005637AD">
        <w:rPr>
          <w:rFonts w:eastAsia="Calibri"/>
          <w:iCs/>
          <w:u w:val="single"/>
          <w:bdr w:val="single" w:sz="8" w:space="0" w:color="auto"/>
        </w:rPr>
        <w:t>labour</w:t>
      </w:r>
      <w:proofErr w:type="spellEnd"/>
      <w:r w:rsidRPr="005637AD">
        <w:rPr>
          <w:rFonts w:eastAsia="Calibri"/>
          <w:iCs/>
          <w:u w:val="single"/>
          <w:bdr w:val="single" w:sz="8" w:space="0" w:color="auto"/>
        </w:rPr>
        <w:t xml:space="preserve"> of the negative”</w:t>
      </w:r>
      <w:r w:rsidRPr="005637AD">
        <w:rPr>
          <w:rFonts w:eastAsia="Calibri"/>
          <w:sz w:val="16"/>
        </w:rPr>
        <w:t xml:space="preserve">103. In a loose reference to this Hegelian notion Gerald Postema </w:t>
      </w:r>
      <w:r w:rsidRPr="005637AD">
        <w:rPr>
          <w:rFonts w:eastAsia="Calibri"/>
          <w:u w:val="single"/>
        </w:rPr>
        <w:t>points to</w:t>
      </w:r>
      <w:r w:rsidRPr="005637AD">
        <w:rPr>
          <w:rFonts w:eastAsia="Calibri"/>
          <w:sz w:val="16"/>
        </w:rPr>
        <w:t xml:space="preserve"> yet another feature of </w:t>
      </w:r>
      <w:r w:rsidRPr="005637AD">
        <w:rPr>
          <w:rFonts w:eastAsia="Calibri"/>
          <w:u w:val="single"/>
        </w:rPr>
        <w:t xml:space="preserve">disagreements as a </w:t>
      </w:r>
      <w:r w:rsidRPr="005637AD">
        <w:rPr>
          <w:rFonts w:eastAsia="Calibri"/>
          <w:iCs/>
          <w:u w:val="single"/>
          <w:bdr w:val="single" w:sz="8" w:space="0" w:color="auto"/>
        </w:rPr>
        <w:t>necessary ingredient</w:t>
      </w:r>
      <w:r w:rsidRPr="005637AD">
        <w:rPr>
          <w:rFonts w:eastAsia="Calibri"/>
          <w:u w:val="single"/>
        </w:rPr>
        <w:t xml:space="preserve"> of the process of practical reasoning. </w:t>
      </w:r>
      <w:r w:rsidRPr="00FA4790">
        <w:rPr>
          <w:rFonts w:eastAsia="Calibri"/>
          <w:highlight w:val="cyan"/>
          <w:u w:val="single"/>
        </w:rPr>
        <w:t>Only if</w:t>
      </w:r>
      <w:r w:rsidRPr="005637AD">
        <w:rPr>
          <w:rFonts w:eastAsia="Calibri"/>
          <w:u w:val="single"/>
        </w:rPr>
        <w:t xml:space="preserve"> our </w:t>
      </w:r>
      <w:r w:rsidRPr="00FA4790">
        <w:rPr>
          <w:rFonts w:eastAsia="Calibri"/>
          <w:highlight w:val="cyan"/>
          <w:u w:val="single"/>
        </w:rPr>
        <w:t xml:space="preserve">reasoning is </w:t>
      </w:r>
      <w:r w:rsidRPr="00FA4790">
        <w:rPr>
          <w:rFonts w:eastAsia="Calibri"/>
          <w:iCs/>
          <w:highlight w:val="cyan"/>
          <w:u w:val="single"/>
          <w:bdr w:val="single" w:sz="8" w:space="0" w:color="auto"/>
        </w:rPr>
        <w:t>exposed to contrary arguments</w:t>
      </w:r>
      <w:r w:rsidRPr="00FA4790">
        <w:rPr>
          <w:rFonts w:eastAsia="Calibri"/>
          <w:highlight w:val="cyan"/>
          <w:u w:val="single"/>
        </w:rPr>
        <w:t xml:space="preserve"> can we </w:t>
      </w:r>
      <w:r w:rsidRPr="00FA4790">
        <w:rPr>
          <w:rFonts w:eastAsia="Calibri"/>
          <w:iCs/>
          <w:highlight w:val="cyan"/>
          <w:u w:val="single"/>
          <w:bdr w:val="single" w:sz="8" w:space="0" w:color="auto"/>
        </w:rPr>
        <w:t>test its merits</w:t>
      </w:r>
      <w:r w:rsidRPr="00FA4790">
        <w:rPr>
          <w:rFonts w:eastAsia="Calibri"/>
          <w:highlight w:val="cyan"/>
          <w:u w:val="single"/>
        </w:rPr>
        <w:t xml:space="preserve">. We must go through </w:t>
      </w:r>
      <w:r w:rsidRPr="00FA4790">
        <w:rPr>
          <w:rFonts w:eastAsia="Calibri"/>
          <w:iCs/>
          <w:highlight w:val="cyan"/>
          <w:u w:val="single"/>
          <w:bdr w:val="single" w:sz="8" w:space="0" w:color="auto"/>
        </w:rPr>
        <w:t>the “labor of the negative”</w:t>
      </w:r>
      <w:r w:rsidRPr="005637AD">
        <w:rPr>
          <w:rFonts w:eastAsia="Calibri"/>
          <w:u w:val="single"/>
        </w:rPr>
        <w:t xml:space="preserve"> to have trust in our deliberative processes</w:t>
      </w:r>
      <w:r w:rsidRPr="005637AD">
        <w:rPr>
          <w:rFonts w:eastAsia="Calibri"/>
          <w:sz w:val="16"/>
        </w:rPr>
        <w:t>.104</w:t>
      </w:r>
    </w:p>
    <w:p w14:paraId="1833F5E7" w14:textId="77777777" w:rsidR="00AB3D44" w:rsidRPr="005637AD" w:rsidRDefault="00AB3D44" w:rsidP="00AB3D44">
      <w:pPr>
        <w:rPr>
          <w:rFonts w:eastAsia="Calibri"/>
          <w:sz w:val="16"/>
        </w:rPr>
      </w:pPr>
      <w:r w:rsidRPr="005637AD">
        <w:rPr>
          <w:rFonts w:eastAsia="Calibri"/>
          <w:sz w:val="16"/>
        </w:rPr>
        <w:t xml:space="preserve">This also holds where we seem to be in agreement. </w:t>
      </w:r>
      <w:r w:rsidRPr="005637AD">
        <w:rPr>
          <w:rFonts w:eastAsia="Calibri"/>
          <w:u w:val="single"/>
        </w:rPr>
        <w:t xml:space="preserve">Agreement without exposure to disagreement can be </w:t>
      </w:r>
      <w:r w:rsidRPr="005637AD">
        <w:rPr>
          <w:rFonts w:eastAsia="Calibri"/>
          <w:iCs/>
          <w:u w:val="single"/>
          <w:bdr w:val="single" w:sz="8" w:space="0" w:color="auto"/>
        </w:rPr>
        <w:t>deceptive</w:t>
      </w:r>
      <w:r w:rsidRPr="005637AD">
        <w:rPr>
          <w:rFonts w:eastAsia="Calibri"/>
          <w:sz w:val="16"/>
        </w:rPr>
        <w:t xml:space="preserve"> in various ways. </w:t>
      </w:r>
      <w:r w:rsidRPr="005637AD">
        <w:rPr>
          <w:rFonts w:eastAsia="Calibri"/>
          <w:u w:val="single"/>
        </w:rPr>
        <w:t>The first phenomenon</w:t>
      </w:r>
      <w:r w:rsidRPr="005637AD">
        <w:rPr>
          <w:rFonts w:eastAsia="Calibri"/>
          <w:sz w:val="16"/>
        </w:rPr>
        <w:t xml:space="preserve"> Postema draws attention to </w:t>
      </w:r>
      <w:r w:rsidRPr="005637AD">
        <w:rPr>
          <w:rFonts w:eastAsia="Calibri"/>
          <w:u w:val="single"/>
        </w:rPr>
        <w:t>is</w:t>
      </w:r>
      <w:r w:rsidRPr="005637AD">
        <w:rPr>
          <w:rFonts w:eastAsia="Calibri"/>
          <w:sz w:val="16"/>
        </w:rPr>
        <w:t xml:space="preserve"> the </w:t>
      </w:r>
      <w:r w:rsidRPr="00FA4790">
        <w:rPr>
          <w:rFonts w:eastAsia="Calibri"/>
          <w:iCs/>
          <w:highlight w:val="cyan"/>
          <w:u w:val="single"/>
          <w:bdr w:val="single" w:sz="8" w:space="0" w:color="auto"/>
        </w:rPr>
        <w:t>group polarization</w:t>
      </w:r>
      <w:r w:rsidRPr="005637AD">
        <w:rPr>
          <w:rFonts w:eastAsia="Calibri"/>
          <w:sz w:val="16"/>
        </w:rPr>
        <w:t xml:space="preserve"> effect. When a group of like‐minded people deliberates an issue, informational and reputational cascades produce more extreme views in the process of their deliberations.105 </w:t>
      </w:r>
      <w:r w:rsidRPr="005637AD">
        <w:rPr>
          <w:rFonts w:eastAsia="Calibri"/>
          <w:u w:val="single"/>
        </w:rPr>
        <w:t>The polarization and biases that are well documented for such groups</w:t>
      </w:r>
      <w:r w:rsidRPr="005637AD">
        <w:rPr>
          <w:rFonts w:eastAsia="Calibri"/>
          <w:sz w:val="16"/>
        </w:rPr>
        <w:t xml:space="preserve">106 </w:t>
      </w:r>
      <w:r w:rsidRPr="00FA4790">
        <w:rPr>
          <w:rFonts w:eastAsia="Calibri"/>
          <w:highlight w:val="cyan"/>
          <w:u w:val="single"/>
        </w:rPr>
        <w:t xml:space="preserve">can be </w:t>
      </w:r>
      <w:r w:rsidRPr="00FA4790">
        <w:rPr>
          <w:rFonts w:eastAsia="Calibri"/>
          <w:iCs/>
          <w:highlight w:val="cyan"/>
          <w:u w:val="single"/>
          <w:bdr w:val="single" w:sz="8" w:space="0" w:color="auto"/>
        </w:rPr>
        <w:t>countered</w:t>
      </w:r>
      <w:r w:rsidRPr="005637AD">
        <w:rPr>
          <w:rFonts w:eastAsia="Calibri"/>
          <w:sz w:val="16"/>
        </w:rPr>
        <w:t xml:space="preserve"> at least in some settings </w:t>
      </w:r>
      <w:r w:rsidRPr="00FA4790">
        <w:rPr>
          <w:rFonts w:eastAsia="Calibri"/>
          <w:highlight w:val="cyan"/>
          <w:u w:val="single"/>
        </w:rPr>
        <w:t>by</w:t>
      </w:r>
      <w:r w:rsidRPr="005637AD">
        <w:rPr>
          <w:rFonts w:eastAsia="Calibri"/>
          <w:u w:val="single"/>
        </w:rPr>
        <w:t xml:space="preserve"> the </w:t>
      </w:r>
      <w:r w:rsidRPr="005637AD">
        <w:rPr>
          <w:rFonts w:eastAsia="Calibri"/>
          <w:iCs/>
          <w:u w:val="single"/>
          <w:bdr w:val="single" w:sz="8" w:space="0" w:color="auto"/>
        </w:rPr>
        <w:t>inclusion of dissenting voices</w:t>
      </w:r>
      <w:r w:rsidRPr="005637AD">
        <w:rPr>
          <w:rFonts w:eastAsia="Calibri"/>
          <w:sz w:val="16"/>
        </w:rPr>
        <w:t xml:space="preserve">. In these scenarios, </w:t>
      </w:r>
      <w:r w:rsidRPr="00FA4790">
        <w:rPr>
          <w:rFonts w:eastAsia="Calibri"/>
          <w:highlight w:val="cyan"/>
          <w:u w:val="single"/>
        </w:rPr>
        <w:t>disagreement</w:t>
      </w:r>
      <w:r w:rsidRPr="005637AD">
        <w:rPr>
          <w:rFonts w:eastAsia="Calibri"/>
          <w:u w:val="single"/>
        </w:rPr>
        <w:t xml:space="preserve"> can be a cure for dysfunctional deliberative polarization and biases</w:t>
      </w:r>
      <w:r w:rsidRPr="005637AD">
        <w:rPr>
          <w:rFonts w:eastAsia="Calibri"/>
          <w:sz w:val="16"/>
        </w:rPr>
        <w:t xml:space="preserve">.107 </w:t>
      </w:r>
      <w:r w:rsidRPr="005637AD">
        <w:rPr>
          <w:rFonts w:eastAsia="Calibri"/>
          <w:u w:val="single"/>
        </w:rPr>
        <w:t>A second</w:t>
      </w:r>
      <w:r w:rsidRPr="005637AD">
        <w:rPr>
          <w:rFonts w:eastAsia="Calibri"/>
          <w:sz w:val="16"/>
        </w:rPr>
        <w:t xml:space="preserve"> deliberative </w:t>
      </w:r>
      <w:r w:rsidRPr="005637AD">
        <w:rPr>
          <w:rFonts w:eastAsia="Calibri"/>
          <w:u w:val="single"/>
        </w:rPr>
        <w:t>dysfunction</w:t>
      </w:r>
      <w:r w:rsidRPr="005637AD">
        <w:rPr>
          <w:rFonts w:eastAsia="Calibri"/>
          <w:sz w:val="16"/>
        </w:rPr>
        <w:t xml:space="preserve"> mitigated by disagreement </w:t>
      </w:r>
      <w:r w:rsidRPr="005637AD">
        <w:rPr>
          <w:rFonts w:eastAsia="Calibri"/>
          <w:u w:val="single"/>
        </w:rPr>
        <w:t xml:space="preserve">is </w:t>
      </w:r>
      <w:r w:rsidRPr="005637AD">
        <w:rPr>
          <w:rFonts w:eastAsia="Calibri"/>
          <w:iCs/>
          <w:u w:val="single"/>
          <w:bdr w:val="single" w:sz="8" w:space="0" w:color="auto"/>
        </w:rPr>
        <w:t>superficial agreement</w:t>
      </w:r>
      <w:r w:rsidRPr="005637AD">
        <w:rPr>
          <w:rFonts w:eastAsia="Calibri"/>
          <w:sz w:val="16"/>
        </w:rPr>
        <w:t xml:space="preserve">, which can even be manipulatively used in the sense of a “presumptuous ‘We’”108. </w:t>
      </w:r>
      <w:r w:rsidRPr="005637AD">
        <w:rPr>
          <w:rFonts w:eastAsia="Calibri"/>
          <w:u w:val="single"/>
        </w:rPr>
        <w:t>Disagreement can help</w:t>
      </w:r>
      <w:r w:rsidRPr="005637AD">
        <w:rPr>
          <w:rFonts w:eastAsia="Calibri"/>
          <w:sz w:val="16"/>
        </w:rPr>
        <w:t xml:space="preserve"> to police such distortions of deliberative processes </w:t>
      </w:r>
      <w:r w:rsidRPr="005637AD">
        <w:rPr>
          <w:rFonts w:eastAsia="Calibri"/>
          <w:u w:val="single"/>
        </w:rPr>
        <w:t>by challenging superficial agreements</w:t>
      </w:r>
      <w:r w:rsidRPr="005637AD">
        <w:rPr>
          <w:rFonts w:eastAsia="Calibri"/>
          <w:sz w:val="16"/>
        </w:rPr>
        <w:t xml:space="preserve">. Disagreements may thus signal that a deliberative process is not contaminated with dysfunctional agreements stemming from polarization or superficiality. </w:t>
      </w:r>
      <w:r w:rsidRPr="005637AD">
        <w:rPr>
          <w:rFonts w:eastAsia="Calibri"/>
          <w:u w:val="single"/>
        </w:rPr>
        <w:t xml:space="preserve">Protecting our discourse against such contaminations is valuable </w:t>
      </w:r>
      <w:r w:rsidRPr="005637AD">
        <w:rPr>
          <w:rFonts w:eastAsia="Calibri"/>
          <w:iCs/>
          <w:u w:val="single"/>
          <w:bdr w:val="single" w:sz="8" w:space="0" w:color="auto"/>
        </w:rPr>
        <w:t>even if we do not come to terms</w:t>
      </w:r>
      <w:r w:rsidRPr="005637AD">
        <w:rPr>
          <w:rFonts w:eastAsia="Calibri"/>
          <w:u w:val="single"/>
        </w:rPr>
        <w:t xml:space="preserve">. Each of the </w:t>
      </w:r>
      <w:r w:rsidRPr="00FA4790">
        <w:rPr>
          <w:rFonts w:eastAsia="Calibri"/>
          <w:highlight w:val="cyan"/>
          <w:u w:val="single"/>
        </w:rPr>
        <w:t>opposing positions</w:t>
      </w:r>
      <w:r w:rsidRPr="005637AD">
        <w:rPr>
          <w:rFonts w:eastAsia="Calibri"/>
          <w:u w:val="single"/>
        </w:rPr>
        <w:t xml:space="preserve"> will </w:t>
      </w:r>
      <w:r w:rsidRPr="00FA4790">
        <w:rPr>
          <w:rFonts w:eastAsia="Calibri"/>
          <w:iCs/>
          <w:highlight w:val="cyan"/>
          <w:u w:val="single"/>
          <w:bdr w:val="single" w:sz="8" w:space="0" w:color="auto"/>
        </w:rPr>
        <w:t>profit from</w:t>
      </w:r>
      <w:r w:rsidRPr="005637AD">
        <w:rPr>
          <w:rFonts w:eastAsia="Calibri"/>
          <w:iCs/>
          <w:u w:val="single"/>
          <w:bdr w:val="single" w:sz="8" w:space="0" w:color="auto"/>
        </w:rPr>
        <w:t xml:space="preserve"> the catharsis it received</w:t>
      </w:r>
      <w:r w:rsidRPr="005637AD">
        <w:rPr>
          <w:rFonts w:eastAsia="Calibri"/>
          <w:u w:val="single"/>
        </w:rPr>
        <w:t xml:space="preserve"> “</w:t>
      </w:r>
      <w:r w:rsidRPr="00F91601">
        <w:rPr>
          <w:rFonts w:eastAsia="Calibri"/>
          <w:u w:val="single"/>
        </w:rPr>
        <w:t xml:space="preserve">by </w:t>
      </w:r>
      <w:r w:rsidRPr="00F91601">
        <w:rPr>
          <w:rFonts w:eastAsia="Calibri"/>
          <w:iCs/>
          <w:u w:val="single"/>
          <w:bdr w:val="single" w:sz="8" w:space="0" w:color="auto"/>
        </w:rPr>
        <w:t xml:space="preserve">looking </w:t>
      </w:r>
      <w:r w:rsidRPr="00FA4790">
        <w:rPr>
          <w:rFonts w:eastAsia="Calibri"/>
          <w:iCs/>
          <w:highlight w:val="cyan"/>
          <w:u w:val="single"/>
          <w:bdr w:val="single" w:sz="8" w:space="0" w:color="auto"/>
        </w:rPr>
        <w:t xml:space="preserve">the negative </w:t>
      </w:r>
      <w:r w:rsidRPr="00F91601">
        <w:rPr>
          <w:rFonts w:eastAsia="Calibri"/>
          <w:iCs/>
          <w:u w:val="single"/>
          <w:bdr w:val="single" w:sz="8" w:space="0" w:color="auto"/>
        </w:rPr>
        <w:t>in the face</w:t>
      </w:r>
      <w:r w:rsidRPr="00F91601">
        <w:rPr>
          <w:rFonts w:eastAsia="Calibri"/>
          <w:u w:val="single"/>
        </w:rPr>
        <w:t xml:space="preserve"> and </w:t>
      </w:r>
      <w:r w:rsidRPr="00FA4790">
        <w:rPr>
          <w:rFonts w:eastAsia="Calibri"/>
          <w:iCs/>
          <w:highlight w:val="cyan"/>
          <w:u w:val="single"/>
          <w:bdr w:val="single" w:sz="8" w:space="0" w:color="auto"/>
        </w:rPr>
        <w:t>tarrying with it</w:t>
      </w:r>
      <w:r w:rsidRPr="005637AD">
        <w:rPr>
          <w:rFonts w:eastAsia="Calibri"/>
          <w:u w:val="single"/>
        </w:rPr>
        <w:t>”.</w:t>
      </w:r>
      <w:r w:rsidRPr="005637AD">
        <w:rPr>
          <w:rFonts w:eastAsia="Calibri"/>
          <w:sz w:val="16"/>
        </w:rPr>
        <w:tab/>
      </w:r>
    </w:p>
    <w:p w14:paraId="1C6D60C8" w14:textId="77777777" w:rsidR="00AB3D44" w:rsidRPr="005637AD" w:rsidRDefault="00AB3D44" w:rsidP="00AB3D44">
      <w:pPr>
        <w:rPr>
          <w:rFonts w:eastAsia="Calibri"/>
          <w:sz w:val="16"/>
        </w:rPr>
      </w:pPr>
      <w:r w:rsidRPr="005637AD">
        <w:rPr>
          <w:rFonts w:eastAsia="Calibri"/>
          <w:sz w:val="16"/>
        </w:rPr>
        <w:t xml:space="preserve">These advantages of disagreement in collective deliberations are mirrored on the individual level. </w:t>
      </w:r>
      <w:r w:rsidRPr="005637AD">
        <w:rPr>
          <w:rFonts w:eastAsia="Calibri"/>
          <w:u w:val="single"/>
        </w:rPr>
        <w:t xml:space="preserve">Even if the probability of reaching a consensus with our opponents is </w:t>
      </w:r>
      <w:r w:rsidRPr="005637AD">
        <w:rPr>
          <w:rFonts w:eastAsia="Calibri"/>
          <w:iCs/>
          <w:u w:val="single"/>
          <w:bdr w:val="single" w:sz="8" w:space="0" w:color="auto"/>
        </w:rPr>
        <w:t>very low from the beginning</w:t>
      </w:r>
      <w:r w:rsidRPr="005637AD">
        <w:rPr>
          <w:rFonts w:eastAsia="Calibri"/>
          <w:sz w:val="16"/>
        </w:rPr>
        <w:t xml:space="preserve">, as might be the case in deeply entrenched conflicts, </w:t>
      </w:r>
      <w:r w:rsidRPr="00FA4790">
        <w:rPr>
          <w:rFonts w:eastAsia="Calibri"/>
          <w:highlight w:val="cyan"/>
          <w:u w:val="single"/>
        </w:rPr>
        <w:t xml:space="preserve">entering into an exchange </w:t>
      </w:r>
      <w:r w:rsidRPr="00F91601">
        <w:rPr>
          <w:rFonts w:eastAsia="Calibri"/>
          <w:u w:val="single"/>
        </w:rPr>
        <w:t xml:space="preserve">of arguments </w:t>
      </w:r>
      <w:r w:rsidRPr="00FA4790">
        <w:rPr>
          <w:rFonts w:eastAsia="Calibri"/>
          <w:highlight w:val="cyan"/>
          <w:u w:val="single"/>
        </w:rPr>
        <w:t>can</w:t>
      </w:r>
      <w:r w:rsidRPr="005637AD">
        <w:rPr>
          <w:rFonts w:eastAsia="Calibri"/>
          <w:u w:val="single"/>
        </w:rPr>
        <w:t xml:space="preserve"> still serve to </w:t>
      </w:r>
      <w:r w:rsidRPr="00FA4790">
        <w:rPr>
          <w:rFonts w:eastAsia="Calibri"/>
          <w:iCs/>
          <w:highlight w:val="cyan"/>
          <w:u w:val="single"/>
          <w:bdr w:val="single" w:sz="8" w:space="0" w:color="auto"/>
        </w:rPr>
        <w:t>test</w:t>
      </w:r>
      <w:r w:rsidRPr="00FA4790">
        <w:rPr>
          <w:rFonts w:eastAsia="Calibri"/>
          <w:highlight w:val="cyan"/>
          <w:u w:val="single"/>
        </w:rPr>
        <w:t xml:space="preserve"> and </w:t>
      </w:r>
      <w:r w:rsidRPr="00FA4790">
        <w:rPr>
          <w:rFonts w:eastAsia="Calibri"/>
          <w:iCs/>
          <w:highlight w:val="cyan"/>
          <w:u w:val="single"/>
          <w:bdr w:val="single" w:sz="8" w:space="0" w:color="auto"/>
        </w:rPr>
        <w:t>improve our position</w:t>
      </w:r>
      <w:r w:rsidRPr="005637AD">
        <w:rPr>
          <w:rStyle w:val="StyleUnderline"/>
        </w:rPr>
        <w:t>. We have to do the “labor of the negative” for ourselves.</w:t>
      </w:r>
      <w:r w:rsidRPr="005637AD">
        <w:rPr>
          <w:rFonts w:eastAsia="Calibri"/>
          <w:u w:val="single"/>
        </w:rPr>
        <w:t xml:space="preserve"> Even if we cannot come up with a line of argument that coheres well with everybody else’s beliefs</w:t>
      </w:r>
      <w:r w:rsidRPr="005637AD">
        <w:rPr>
          <w:rFonts w:eastAsia="Calibri"/>
          <w:sz w:val="16"/>
        </w:rPr>
        <w:t xml:space="preserve">, attitudes and dispositions, </w:t>
      </w:r>
      <w:r w:rsidRPr="005637AD">
        <w:rPr>
          <w:rFonts w:eastAsia="Calibri"/>
          <w:u w:val="single"/>
        </w:rPr>
        <w:t xml:space="preserve">we can still come up with a line of argument that achieves this goal </w:t>
      </w:r>
      <w:r w:rsidRPr="005637AD">
        <w:rPr>
          <w:rFonts w:eastAsia="Calibri"/>
          <w:iCs/>
          <w:u w:val="single"/>
          <w:bdr w:val="single" w:sz="8" w:space="0" w:color="auto"/>
        </w:rPr>
        <w:t>for our own personal beliefs</w:t>
      </w:r>
      <w:r w:rsidRPr="005637AD">
        <w:rPr>
          <w:rFonts w:eastAsia="Calibri"/>
          <w:sz w:val="16"/>
        </w:rPr>
        <w:t>, attitudes and dispositions. To provide ourselves with the most coherent system of our own beliefs, attitudes and dispositions is – at least in important issues – an aspect of personal integrity – to borrow one of Dworkin’s favorite expressions for a less aspirational idea.</w:t>
      </w:r>
      <w:r w:rsidRPr="005637AD">
        <w:rPr>
          <w:rFonts w:eastAsia="Calibri"/>
          <w:sz w:val="16"/>
        </w:rPr>
        <w:tab/>
      </w:r>
    </w:p>
    <w:p w14:paraId="2B26A589" w14:textId="77777777" w:rsidR="00AB3D44" w:rsidRPr="005637AD" w:rsidRDefault="00AB3D44" w:rsidP="00AB3D44">
      <w:pPr>
        <w:rPr>
          <w:rFonts w:eastAsia="Calibri"/>
          <w:sz w:val="16"/>
        </w:rPr>
      </w:pPr>
      <w:r w:rsidRPr="00377CFF">
        <w:rPr>
          <w:rFonts w:eastAsia="Calibri"/>
          <w:u w:val="single"/>
        </w:rPr>
        <w:t>In hard cases we must</w:t>
      </w:r>
      <w:r w:rsidRPr="00377CFF">
        <w:rPr>
          <w:rFonts w:eastAsia="Calibri"/>
          <w:sz w:val="16"/>
        </w:rPr>
        <w:t xml:space="preserve"> – in some way – </w:t>
      </w:r>
      <w:r w:rsidRPr="00377CFF">
        <w:rPr>
          <w:rFonts w:eastAsia="Calibri"/>
          <w:u w:val="single"/>
        </w:rPr>
        <w:t>lay out the argument for ourselves to figure out what we believe to be the right answer</w:t>
      </w:r>
      <w:r w:rsidRPr="005637AD">
        <w:rPr>
          <w:rFonts w:eastAsia="Calibri"/>
          <w:u w:val="single"/>
        </w:rPr>
        <w:t xml:space="preserve">. </w:t>
      </w:r>
      <w:r w:rsidRPr="00FA4790">
        <w:rPr>
          <w:rFonts w:eastAsia="Calibri"/>
          <w:highlight w:val="cyan"/>
          <w:u w:val="single"/>
        </w:rPr>
        <w:t>We might not know what we believe</w:t>
      </w:r>
      <w:r w:rsidRPr="005637AD">
        <w:rPr>
          <w:rFonts w:eastAsia="Calibri"/>
          <w:u w:val="single"/>
        </w:rPr>
        <w:t xml:space="preserve"> ourselves</w:t>
      </w:r>
      <w:r w:rsidRPr="005637AD">
        <w:rPr>
          <w:rFonts w:eastAsia="Calibri"/>
          <w:sz w:val="16"/>
        </w:rPr>
        <w:t xml:space="preserve"> in questions of abortion, the death penalty, torture, and stem cell research, </w:t>
      </w:r>
      <w:r w:rsidRPr="00FA4790">
        <w:rPr>
          <w:rFonts w:eastAsia="Calibri"/>
          <w:highlight w:val="cyan"/>
          <w:u w:val="single"/>
        </w:rPr>
        <w:t xml:space="preserve">until we have </w:t>
      </w:r>
      <w:r w:rsidRPr="00FA4790">
        <w:rPr>
          <w:rFonts w:eastAsia="Calibri"/>
          <w:iCs/>
          <w:highlight w:val="cyan"/>
          <w:u w:val="single"/>
          <w:bdr w:val="single" w:sz="8" w:space="0" w:color="auto"/>
        </w:rPr>
        <w:t xml:space="preserve">developed </w:t>
      </w:r>
      <w:r w:rsidRPr="00F91601">
        <w:rPr>
          <w:rFonts w:eastAsia="Calibri"/>
          <w:iCs/>
          <w:u w:val="single"/>
          <w:bdr w:val="single" w:sz="8" w:space="0" w:color="auto"/>
        </w:rPr>
        <w:t xml:space="preserve">a line of </w:t>
      </w:r>
      <w:r w:rsidRPr="00FA4790">
        <w:rPr>
          <w:rFonts w:eastAsia="Calibri"/>
          <w:iCs/>
          <w:highlight w:val="cyan"/>
          <w:u w:val="single"/>
          <w:bdr w:val="single" w:sz="8" w:space="0" w:color="auto"/>
        </w:rPr>
        <w:t>argument</w:t>
      </w:r>
      <w:r w:rsidRPr="00FA4790">
        <w:rPr>
          <w:rFonts w:eastAsia="Calibri"/>
          <w:highlight w:val="cyan"/>
          <w:u w:val="single"/>
        </w:rPr>
        <w:t xml:space="preserve"> </w:t>
      </w:r>
      <w:r w:rsidRPr="00F91601">
        <w:rPr>
          <w:rFonts w:eastAsia="Calibri"/>
          <w:u w:val="single"/>
        </w:rPr>
        <w:t>against the background of our subjective beliefs, attitudes and dispositions</w:t>
      </w:r>
      <w:r w:rsidRPr="00F91601">
        <w:rPr>
          <w:rFonts w:eastAsia="Calibri"/>
          <w:sz w:val="16"/>
        </w:rPr>
        <w:t xml:space="preserve">. In these </w:t>
      </w:r>
      <w:proofErr w:type="gramStart"/>
      <w:r w:rsidRPr="00F91601">
        <w:rPr>
          <w:rFonts w:eastAsia="Calibri"/>
          <w:sz w:val="16"/>
        </w:rPr>
        <w:t>cases</w:t>
      </w:r>
      <w:proofErr w:type="gramEnd"/>
      <w:r w:rsidRPr="00F91601">
        <w:rPr>
          <w:rFonts w:eastAsia="Calibri"/>
          <w:sz w:val="16"/>
        </w:rPr>
        <w:t xml:space="preserve"> </w:t>
      </w:r>
      <w:r w:rsidRPr="00F91601">
        <w:rPr>
          <w:rFonts w:eastAsia="Calibri"/>
          <w:u w:val="single"/>
        </w:rPr>
        <w:t>i</w:t>
      </w:r>
      <w:r w:rsidRPr="005637AD">
        <w:rPr>
          <w:rFonts w:eastAsia="Calibri"/>
          <w:u w:val="single"/>
        </w:rPr>
        <w:t xml:space="preserve">t might be rational </w:t>
      </w:r>
      <w:r w:rsidRPr="00FA4790">
        <w:rPr>
          <w:rFonts w:eastAsia="Calibri"/>
          <w:highlight w:val="cyan"/>
          <w:u w:val="single"/>
        </w:rPr>
        <w:t xml:space="preserve">to </w:t>
      </w:r>
      <w:r w:rsidRPr="00FA4790">
        <w:rPr>
          <w:rFonts w:eastAsia="Calibri"/>
          <w:iCs/>
          <w:highlight w:val="cyan"/>
          <w:u w:val="single"/>
          <w:bdr w:val="single" w:sz="8" w:space="0" w:color="auto"/>
        </w:rPr>
        <w:t xml:space="preserve">discuss </w:t>
      </w:r>
      <w:r w:rsidRPr="00F91601">
        <w:rPr>
          <w:rFonts w:eastAsia="Calibri"/>
          <w:iCs/>
          <w:u w:val="single"/>
          <w:bdr w:val="single" w:sz="8" w:space="0" w:color="auto"/>
        </w:rPr>
        <w:t>the issue</w:t>
      </w:r>
      <w:r w:rsidRPr="00F91601">
        <w:rPr>
          <w:rFonts w:eastAsia="Calibri"/>
          <w:u w:val="single"/>
        </w:rPr>
        <w:t xml:space="preserve"> </w:t>
      </w:r>
      <w:r w:rsidRPr="00FA4790">
        <w:rPr>
          <w:rFonts w:eastAsia="Calibri"/>
          <w:highlight w:val="cyan"/>
          <w:u w:val="single"/>
        </w:rPr>
        <w:t>with someone</w:t>
      </w:r>
      <w:r w:rsidRPr="005637AD">
        <w:rPr>
          <w:rFonts w:eastAsia="Calibri"/>
          <w:u w:val="single"/>
        </w:rPr>
        <w:t xml:space="preserve"> unlikely to share some of our more fundamental convictions or </w:t>
      </w:r>
      <w:r w:rsidRPr="00FA4790">
        <w:rPr>
          <w:rFonts w:eastAsia="Calibri"/>
          <w:highlight w:val="cyan"/>
          <w:u w:val="single"/>
        </w:rPr>
        <w:t xml:space="preserve">who </w:t>
      </w:r>
      <w:r w:rsidRPr="00FA4790">
        <w:rPr>
          <w:rFonts w:eastAsia="Calibri"/>
          <w:iCs/>
          <w:highlight w:val="cyan"/>
          <w:u w:val="single"/>
          <w:bdr w:val="single" w:sz="8" w:space="0" w:color="auto"/>
        </w:rPr>
        <w:t xml:space="preserve">opposes </w:t>
      </w:r>
      <w:r w:rsidRPr="00EA6D9E">
        <w:rPr>
          <w:rFonts w:eastAsia="Calibri"/>
          <w:iCs/>
          <w:u w:val="single"/>
          <w:bdr w:val="single" w:sz="8" w:space="0" w:color="auto"/>
        </w:rPr>
        <w:t>the view</w:t>
      </w:r>
      <w:r w:rsidRPr="005637AD">
        <w:rPr>
          <w:rFonts w:eastAsia="Calibri"/>
          <w:u w:val="single"/>
        </w:rPr>
        <w:t xml:space="preserve"> towards which we lean. This </w:t>
      </w:r>
      <w:r w:rsidRPr="00FA4790">
        <w:rPr>
          <w:rFonts w:eastAsia="Calibri"/>
          <w:highlight w:val="cyan"/>
          <w:u w:val="single"/>
        </w:rPr>
        <w:t>might</w:t>
      </w:r>
      <w:r w:rsidRPr="005637AD">
        <w:rPr>
          <w:rFonts w:eastAsia="Calibri"/>
          <w:u w:val="single"/>
        </w:rPr>
        <w:t xml:space="preserve"> even </w:t>
      </w:r>
      <w:r w:rsidRPr="00FA4790">
        <w:rPr>
          <w:rFonts w:eastAsia="Calibri"/>
          <w:highlight w:val="cyan"/>
          <w:u w:val="single"/>
        </w:rPr>
        <w:t xml:space="preserve">be </w:t>
      </w:r>
      <w:r w:rsidRPr="00FA4790">
        <w:rPr>
          <w:rFonts w:eastAsia="Calibri"/>
          <w:iCs/>
          <w:highlight w:val="cyan"/>
          <w:u w:val="single"/>
          <w:bdr w:val="single" w:sz="8" w:space="0" w:color="auto"/>
        </w:rPr>
        <w:t>the most helpful way of corroborating</w:t>
      </w:r>
      <w:r w:rsidRPr="005637AD">
        <w:rPr>
          <w:rFonts w:eastAsia="Calibri"/>
          <w:iCs/>
          <w:u w:val="single"/>
          <w:bdr w:val="single" w:sz="8" w:space="0" w:color="auto"/>
        </w:rPr>
        <w:t xml:space="preserve"> a view</w:t>
      </w:r>
      <w:r w:rsidRPr="005637AD">
        <w:rPr>
          <w:rFonts w:eastAsia="Calibri"/>
          <w:u w:val="single"/>
        </w:rPr>
        <w:t xml:space="preserve">, because we know that </w:t>
      </w:r>
      <w:r w:rsidRPr="00FA4790">
        <w:rPr>
          <w:rFonts w:eastAsia="Calibri"/>
          <w:highlight w:val="cyan"/>
          <w:u w:val="single"/>
        </w:rPr>
        <w:t>our adversary is</w:t>
      </w:r>
      <w:r w:rsidRPr="005637AD">
        <w:rPr>
          <w:rFonts w:eastAsia="Calibri"/>
          <w:u w:val="single"/>
        </w:rPr>
        <w:t xml:space="preserve"> </w:t>
      </w:r>
      <w:r w:rsidRPr="005637AD">
        <w:rPr>
          <w:rFonts w:eastAsia="Calibri"/>
          <w:iCs/>
          <w:u w:val="single"/>
          <w:bdr w:val="single" w:sz="8" w:space="0" w:color="auto"/>
        </w:rPr>
        <w:t xml:space="preserve">much more </w:t>
      </w:r>
      <w:r w:rsidRPr="00FA4790">
        <w:rPr>
          <w:rFonts w:eastAsia="Calibri"/>
          <w:iCs/>
          <w:highlight w:val="cyan"/>
          <w:u w:val="single"/>
          <w:bdr w:val="single" w:sz="8" w:space="0" w:color="auto"/>
        </w:rPr>
        <w:t>motivated</w:t>
      </w:r>
      <w:r w:rsidRPr="00FA4790">
        <w:rPr>
          <w:rFonts w:eastAsia="Calibri"/>
          <w:highlight w:val="cyan"/>
          <w:u w:val="single"/>
        </w:rPr>
        <w:t xml:space="preserve"> to find a</w:t>
      </w:r>
      <w:r w:rsidRPr="005637AD">
        <w:rPr>
          <w:rFonts w:eastAsia="Calibri"/>
          <w:u w:val="single"/>
        </w:rPr>
        <w:t xml:space="preserve"> potential </w:t>
      </w:r>
      <w:r w:rsidRPr="00FA4790">
        <w:rPr>
          <w:rFonts w:eastAsia="Calibri"/>
          <w:highlight w:val="cyan"/>
          <w:u w:val="single"/>
        </w:rPr>
        <w:t>flaw</w:t>
      </w:r>
      <w:r w:rsidRPr="005637AD">
        <w:rPr>
          <w:rFonts w:eastAsia="Calibri"/>
          <w:u w:val="single"/>
        </w:rPr>
        <w:t xml:space="preserve"> in our argument than someone with whom we know we are in agreement</w:t>
      </w:r>
      <w:r w:rsidRPr="005637AD">
        <w:rPr>
          <w:rFonts w:eastAsia="Calibri"/>
          <w:sz w:val="16"/>
        </w:rPr>
        <w:t>. It might be more helpful to discuss a liberal position with Scalia than with Breyer if we want to make sure that we have not overlooked some counter‐argument to our case.</w:t>
      </w:r>
      <w:r w:rsidRPr="005637AD">
        <w:rPr>
          <w:rFonts w:eastAsia="Calibri"/>
          <w:sz w:val="16"/>
        </w:rPr>
        <w:tab/>
      </w:r>
    </w:p>
    <w:p w14:paraId="04A93A30" w14:textId="77777777" w:rsidR="00AB3D44" w:rsidRPr="005637AD" w:rsidRDefault="00AB3D44" w:rsidP="00AB3D44">
      <w:pPr>
        <w:rPr>
          <w:rFonts w:eastAsia="Calibri"/>
          <w:sz w:val="16"/>
        </w:rPr>
      </w:pPr>
      <w:r w:rsidRPr="005637AD">
        <w:rPr>
          <w:rFonts w:eastAsia="Calibri"/>
          <w:u w:val="single"/>
        </w:rPr>
        <w:t xml:space="preserve">It would be </w:t>
      </w:r>
      <w:r w:rsidRPr="005637AD">
        <w:rPr>
          <w:rFonts w:eastAsia="Calibri"/>
          <w:iCs/>
          <w:u w:val="single"/>
          <w:bdr w:val="single" w:sz="8" w:space="0" w:color="auto"/>
        </w:rPr>
        <w:t>too narrow</w:t>
      </w:r>
      <w:r w:rsidRPr="005637AD">
        <w:rPr>
          <w:rFonts w:eastAsia="Calibri"/>
          <w:u w:val="single"/>
        </w:rPr>
        <w:t xml:space="preserve"> an understanding of our practice of</w:t>
      </w:r>
      <w:r w:rsidRPr="005637AD">
        <w:rPr>
          <w:rFonts w:eastAsia="Calibri"/>
          <w:sz w:val="16"/>
        </w:rPr>
        <w:t xml:space="preserve"> legal </w:t>
      </w:r>
      <w:r w:rsidRPr="005637AD">
        <w:rPr>
          <w:rFonts w:eastAsia="Calibri"/>
          <w:u w:val="single"/>
        </w:rPr>
        <w:t xml:space="preserve">disagreement and argumentation if we restricted its purpose to </w:t>
      </w:r>
      <w:r w:rsidRPr="005637AD">
        <w:rPr>
          <w:rFonts w:eastAsia="Calibri"/>
          <w:iCs/>
          <w:u w:val="single"/>
          <w:bdr w:val="single" w:sz="8" w:space="0" w:color="auto"/>
        </w:rPr>
        <w:t>persuading an adversary</w:t>
      </w:r>
      <w:r w:rsidRPr="005637AD">
        <w:rPr>
          <w:rFonts w:eastAsia="Calibri"/>
          <w:u w:val="single"/>
        </w:rPr>
        <w:t xml:space="preserve"> in the case at hand and inferred from this narrow understanding the </w:t>
      </w:r>
      <w:r w:rsidRPr="005637AD">
        <w:rPr>
          <w:rFonts w:eastAsia="Calibri"/>
          <w:iCs/>
          <w:u w:val="single"/>
          <w:bdr w:val="single" w:sz="8" w:space="0" w:color="auto"/>
        </w:rPr>
        <w:t>irrationality of argumentation</w:t>
      </w:r>
      <w:r w:rsidRPr="005637AD">
        <w:rPr>
          <w:rFonts w:eastAsia="Calibri"/>
          <w:u w:val="single"/>
        </w:rPr>
        <w:t xml:space="preserve"> in hard cases</w:t>
      </w:r>
      <w:r w:rsidRPr="005637AD">
        <w:rPr>
          <w:rFonts w:eastAsia="Calibri"/>
          <w:sz w:val="16"/>
        </w:rPr>
        <w:t xml:space="preserve">, in which we know beforehand that we will not be able to persuade. Rational argumentation is a much more complex practice in a more complex social framework. </w:t>
      </w:r>
      <w:r w:rsidRPr="005637AD">
        <w:rPr>
          <w:rFonts w:eastAsia="Calibri"/>
          <w:u w:val="single"/>
        </w:rPr>
        <w:t xml:space="preserve">Argumentation with an adversary can have </w:t>
      </w:r>
      <w:r w:rsidRPr="005637AD">
        <w:rPr>
          <w:rFonts w:eastAsia="Calibri"/>
          <w:iCs/>
          <w:u w:val="single"/>
          <w:bdr w:val="single" w:sz="8" w:space="0" w:color="auto"/>
        </w:rPr>
        <w:t>purposes beyond persuading</w:t>
      </w:r>
      <w:r w:rsidRPr="005637AD">
        <w:rPr>
          <w:rFonts w:eastAsia="Calibri"/>
          <w:sz w:val="16"/>
        </w:rPr>
        <w:t xml:space="preserve"> him: </w:t>
      </w:r>
      <w:r w:rsidRPr="005637AD">
        <w:rPr>
          <w:rFonts w:eastAsia="Calibri"/>
          <w:u w:val="single"/>
        </w:rPr>
        <w:t xml:space="preserve">to </w:t>
      </w:r>
      <w:r w:rsidRPr="005637AD">
        <w:rPr>
          <w:rFonts w:eastAsia="Calibri"/>
          <w:iCs/>
          <w:u w:val="single"/>
          <w:bdr w:val="single" w:sz="8" w:space="0" w:color="auto"/>
        </w:rPr>
        <w:t>test one’s own convictions</w:t>
      </w:r>
      <w:r w:rsidRPr="005637AD">
        <w:rPr>
          <w:rFonts w:eastAsia="Calibri"/>
          <w:u w:val="single"/>
        </w:rPr>
        <w:t xml:space="preserve">, to </w:t>
      </w:r>
      <w:r w:rsidRPr="005637AD">
        <w:rPr>
          <w:rFonts w:eastAsia="Calibri"/>
          <w:iCs/>
          <w:u w:val="single"/>
          <w:bdr w:val="single" w:sz="8" w:space="0" w:color="auto"/>
        </w:rPr>
        <w:t>engage our opponent</w:t>
      </w:r>
      <w:r w:rsidRPr="005637AD">
        <w:rPr>
          <w:rFonts w:eastAsia="Calibri"/>
          <w:u w:val="single"/>
        </w:rPr>
        <w:t xml:space="preserve"> in inferential commitments and to </w:t>
      </w:r>
      <w:r w:rsidRPr="005637AD">
        <w:rPr>
          <w:rFonts w:eastAsia="Calibri"/>
          <w:iCs/>
          <w:u w:val="single"/>
          <w:bdr w:val="single" w:sz="8" w:space="0" w:color="auto"/>
        </w:rPr>
        <w:t>persuade third parties</w:t>
      </w:r>
      <w:r w:rsidRPr="005637AD">
        <w:rPr>
          <w:rFonts w:eastAsia="Calibri"/>
          <w:u w:val="single"/>
        </w:rPr>
        <w:t xml:space="preserve"> are only some of these; to </w:t>
      </w:r>
      <w:r w:rsidRPr="005637AD">
        <w:rPr>
          <w:rFonts w:eastAsia="Calibri"/>
          <w:iCs/>
          <w:u w:val="single"/>
          <w:bdr w:val="single" w:sz="8" w:space="0" w:color="auto"/>
        </w:rPr>
        <w:t>rally our troops</w:t>
      </w:r>
      <w:r w:rsidRPr="005637AD">
        <w:rPr>
          <w:rFonts w:eastAsia="Calibri"/>
          <w:u w:val="single"/>
        </w:rPr>
        <w:t xml:space="preserve"> or </w:t>
      </w:r>
      <w:r w:rsidRPr="005637AD">
        <w:rPr>
          <w:rFonts w:eastAsia="Calibri"/>
          <w:iCs/>
          <w:u w:val="single"/>
          <w:bdr w:val="single" w:sz="8" w:space="0" w:color="auto"/>
        </w:rPr>
        <w:t>express our convictions</w:t>
      </w:r>
      <w:r w:rsidRPr="005637AD">
        <w:rPr>
          <w:rFonts w:eastAsia="Calibri"/>
          <w:u w:val="single"/>
        </w:rPr>
        <w:t xml:space="preserve"> might be others</w:t>
      </w:r>
      <w:r w:rsidRPr="005637AD">
        <w:rPr>
          <w:rFonts w:eastAsia="Calibri"/>
          <w:sz w:val="16"/>
        </w:rPr>
        <w:t>. To make our peace with Kant we could say that “there must be a hope of coming to terms” with someone though not necessarily with our opponent, but maybe only a third party or even just ourselves and not necessarily only on the issue at hand, but maybe through inferential commitments in a different arena.</w:t>
      </w:r>
      <w:r w:rsidRPr="005637AD">
        <w:rPr>
          <w:rFonts w:eastAsia="Calibri"/>
          <w:sz w:val="16"/>
        </w:rPr>
        <w:tab/>
      </w:r>
    </w:p>
    <w:p w14:paraId="6B29E680" w14:textId="77777777" w:rsidR="00AB3D44" w:rsidRPr="005637AD" w:rsidRDefault="00AB3D44" w:rsidP="00AB3D44">
      <w:pPr>
        <w:rPr>
          <w:rFonts w:eastAsia="Calibri"/>
          <w:sz w:val="16"/>
        </w:rPr>
      </w:pPr>
      <w:r w:rsidRPr="005637AD">
        <w:rPr>
          <w:rFonts w:eastAsia="Calibri"/>
          <w:sz w:val="16"/>
        </w:rPr>
        <w:t>f) The Advantage Over Non‐Argumentative Alternatives</w:t>
      </w:r>
    </w:p>
    <w:p w14:paraId="417CBD01" w14:textId="77777777" w:rsidR="00AB3D44" w:rsidRPr="005637AD" w:rsidRDefault="00AB3D44" w:rsidP="00AB3D44">
      <w:pPr>
        <w:rPr>
          <w:rFonts w:eastAsia="Calibri"/>
          <w:sz w:val="16"/>
        </w:rPr>
      </w:pPr>
      <w:r w:rsidRPr="005637AD">
        <w:rPr>
          <w:rFonts w:eastAsia="Calibri"/>
          <w:sz w:val="16"/>
        </w:rPr>
        <w:t xml:space="preserve">It goes without saying that in real world legal disagreements, all of the reasons listed above usually play in concert and will typically hold true to different degrees relative to different participants in the debate: There will be some participants for whom our hope of coming to terms might still be justified and others for whom only some of the other reasons hold and some for whom it is a mixture of all of the reasons in shifting degrees as our disagreements evolve. It is also apparent that, with the exception of the first reason, </w:t>
      </w:r>
      <w:r w:rsidRPr="005637AD">
        <w:rPr>
          <w:rFonts w:eastAsia="Calibri"/>
          <w:u w:val="single"/>
        </w:rPr>
        <w:t xml:space="preserve">the rationality of our disagreements is of a </w:t>
      </w:r>
      <w:r w:rsidRPr="00377CFF">
        <w:rPr>
          <w:rFonts w:eastAsia="Calibri"/>
          <w:iCs/>
          <w:u w:val="single"/>
          <w:bdr w:val="single" w:sz="8" w:space="0" w:color="auto"/>
        </w:rPr>
        <w:t>secondary nature</w:t>
      </w:r>
      <w:r w:rsidRPr="00377CFF">
        <w:rPr>
          <w:rFonts w:eastAsia="Calibri"/>
          <w:u w:val="single"/>
        </w:rPr>
        <w:t xml:space="preserve">. The rational </w:t>
      </w:r>
      <w:r w:rsidRPr="00377CFF">
        <w:rPr>
          <w:rFonts w:eastAsia="Calibri"/>
          <w:iCs/>
          <w:u w:val="single"/>
          <w:bdr w:val="single" w:sz="8" w:space="0" w:color="auto"/>
        </w:rPr>
        <w:t>does not lie</w:t>
      </w:r>
      <w:r w:rsidRPr="00377CFF">
        <w:rPr>
          <w:rFonts w:eastAsia="Calibri"/>
          <w:u w:val="single"/>
        </w:rPr>
        <w:t xml:space="preserve"> in the discovery of a </w:t>
      </w:r>
      <w:r w:rsidRPr="00377CFF">
        <w:rPr>
          <w:rFonts w:eastAsia="Calibri"/>
          <w:iCs/>
          <w:u w:val="single"/>
          <w:bdr w:val="single" w:sz="8" w:space="0" w:color="auto"/>
        </w:rPr>
        <w:t>single right answer</w:t>
      </w:r>
      <w:r w:rsidRPr="00377CFF">
        <w:rPr>
          <w:rFonts w:eastAsia="Calibri"/>
          <w:u w:val="single"/>
        </w:rPr>
        <w:t xml:space="preserve"> to the topic of debate</w:t>
      </w:r>
      <w:r w:rsidRPr="00377CFF">
        <w:rPr>
          <w:rFonts w:eastAsia="Calibri"/>
          <w:sz w:val="16"/>
        </w:rPr>
        <w:t xml:space="preserve">, since in hard cases there are no single right answers. Instead, </w:t>
      </w:r>
      <w:r w:rsidRPr="00377CFF">
        <w:rPr>
          <w:rFonts w:eastAsia="Calibri"/>
          <w:u w:val="single"/>
        </w:rPr>
        <w:t xml:space="preserve">our disagreements are instrumental to rationales which lie beyond the topic at hand, </w:t>
      </w:r>
      <w:r w:rsidRPr="00377CFF">
        <w:t>like the exploration of our communalities or of our inferential commitments. Since these reasons are of</w:t>
      </w:r>
      <w:r w:rsidRPr="005637AD">
        <w:t xml:space="preserve"> this secondary nature, they must stand up to alternative ways of settling irreconcilable disagreements</w:t>
      </w:r>
      <w:r w:rsidRPr="005637AD">
        <w:rPr>
          <w:rFonts w:eastAsia="Calibri"/>
          <w:sz w:val="16"/>
        </w:rPr>
        <w:t xml:space="preserve"> that have other secondary reasons in their favor – like swiftness of decision making or using fewer resources. </w:t>
      </w:r>
      <w:r w:rsidRPr="005637AD">
        <w:rPr>
          <w:rFonts w:eastAsia="Calibri"/>
          <w:u w:val="single"/>
        </w:rPr>
        <w:t xml:space="preserve">Why does our legal practice </w:t>
      </w:r>
      <w:r w:rsidRPr="005637AD">
        <w:rPr>
          <w:rFonts w:eastAsia="Calibri"/>
          <w:iCs/>
          <w:u w:val="single"/>
          <w:bdr w:val="single" w:sz="8" w:space="0" w:color="auto"/>
        </w:rPr>
        <w:t>require lengthy arguments</w:t>
      </w:r>
      <w:r w:rsidRPr="005637AD">
        <w:rPr>
          <w:rFonts w:eastAsia="Calibri"/>
          <w:u w:val="single"/>
        </w:rPr>
        <w:t xml:space="preserve"> and </w:t>
      </w:r>
      <w:r w:rsidRPr="005637AD">
        <w:rPr>
          <w:rFonts w:eastAsia="Calibri"/>
          <w:iCs/>
          <w:u w:val="single"/>
          <w:bdr w:val="single" w:sz="8" w:space="0" w:color="auto"/>
        </w:rPr>
        <w:t>discursive efforts</w:t>
      </w:r>
      <w:r w:rsidRPr="005637AD">
        <w:rPr>
          <w:rFonts w:eastAsia="Calibri"/>
          <w:sz w:val="16"/>
        </w:rPr>
        <w:t xml:space="preserve"> even in appellate or supreme court cases of irreconcilable legal disagreements? </w:t>
      </w:r>
      <w:r w:rsidRPr="005637AD">
        <w:rPr>
          <w:rFonts w:eastAsia="Calibri"/>
          <w:u w:val="single"/>
        </w:rPr>
        <w:t>The closure has to come by some non‐argumentative mean</w:t>
      </w:r>
      <w:r w:rsidRPr="005637AD">
        <w:rPr>
          <w:rFonts w:eastAsia="Calibri"/>
          <w:sz w:val="16"/>
        </w:rPr>
        <w:t xml:space="preserve"> and courts have always relied on them. For the medieval courts of the Germanic </w:t>
      </w:r>
      <w:proofErr w:type="gramStart"/>
      <w:r w:rsidRPr="005637AD">
        <w:rPr>
          <w:rFonts w:eastAsia="Calibri"/>
          <w:sz w:val="16"/>
        </w:rPr>
        <w:t>tradition</w:t>
      </w:r>
      <w:proofErr w:type="gramEnd"/>
      <w:r w:rsidRPr="005637AD">
        <w:rPr>
          <w:rFonts w:eastAsia="Calibri"/>
          <w:sz w:val="16"/>
        </w:rPr>
        <w:t xml:space="preserve"> it is bequeathed that judges had to fight it out literally if they disagreed on a question of law – though the king allowed them to pick surrogate fighters.109 It is understandable that the process of civilization has led us to non‐violent non‐ argumentative means to determine the law. But </w:t>
      </w:r>
      <w:r w:rsidRPr="005637AD">
        <w:rPr>
          <w:rFonts w:eastAsia="Calibri"/>
          <w:u w:val="single"/>
        </w:rPr>
        <w:t>what was wrong with</w:t>
      </w:r>
      <w:r w:rsidRPr="005637AD">
        <w:rPr>
          <w:rFonts w:eastAsia="Calibri"/>
          <w:sz w:val="16"/>
        </w:rPr>
        <w:t xml:space="preserve"> District Judge Currin of Umatilla County in Oregon, who – in his late days – decided inconclusive traffic violations by publicly </w:t>
      </w:r>
      <w:r w:rsidRPr="005637AD">
        <w:rPr>
          <w:rFonts w:eastAsia="Calibri"/>
          <w:u w:val="single"/>
        </w:rPr>
        <w:t>flipping a coin</w:t>
      </w:r>
      <w:r w:rsidRPr="005637AD">
        <w:rPr>
          <w:rFonts w:eastAsia="Calibri"/>
          <w:sz w:val="16"/>
        </w:rPr>
        <w:t xml:space="preserve">?110 If we are counting heads at the end of our lengthy argumentative proceedings anyway, </w:t>
      </w:r>
      <w:r w:rsidRPr="005637AD">
        <w:rPr>
          <w:rFonts w:eastAsia="Calibri"/>
          <w:u w:val="single"/>
        </w:rPr>
        <w:t xml:space="preserve">why not decide hard cases by </w:t>
      </w:r>
      <w:r w:rsidRPr="005637AD">
        <w:rPr>
          <w:rFonts w:eastAsia="Calibri"/>
          <w:iCs/>
          <w:u w:val="single"/>
          <w:bdr w:val="single" w:sz="8" w:space="0" w:color="auto"/>
        </w:rPr>
        <w:t>gut voting at the outset</w:t>
      </w:r>
      <w:r w:rsidRPr="005637AD">
        <w:rPr>
          <w:rFonts w:eastAsia="Calibri"/>
          <w:u w:val="single"/>
        </w:rPr>
        <w:t xml:space="preserve"> and </w:t>
      </w:r>
      <w:r w:rsidRPr="005637AD">
        <w:rPr>
          <w:rFonts w:eastAsia="Calibri"/>
          <w:iCs/>
          <w:u w:val="single"/>
          <w:bdr w:val="single" w:sz="8" w:space="0" w:color="auto"/>
        </w:rPr>
        <w:t>spare everybody the cost</w:t>
      </w:r>
      <w:r w:rsidRPr="005637AD">
        <w:rPr>
          <w:rFonts w:eastAsia="Calibri"/>
          <w:u w:val="single"/>
        </w:rPr>
        <w:t xml:space="preserve"> of </w:t>
      </w:r>
      <w:r w:rsidRPr="005637AD">
        <w:rPr>
          <w:rFonts w:eastAsia="Calibri"/>
          <w:iCs/>
          <w:u w:val="single"/>
          <w:bdr w:val="single" w:sz="8" w:space="0" w:color="auto"/>
        </w:rPr>
        <w:t>developing elaborate arguments</w:t>
      </w:r>
      <w:r w:rsidRPr="005637AD">
        <w:rPr>
          <w:rFonts w:eastAsia="Calibri"/>
          <w:u w:val="single"/>
        </w:rPr>
        <w:t xml:space="preserve"> on questions, where there is not fact of the matter to be discovered?</w:t>
      </w:r>
    </w:p>
    <w:p w14:paraId="696B969E" w14:textId="77777777" w:rsidR="00AB3D44" w:rsidRPr="005637AD" w:rsidRDefault="00AB3D44" w:rsidP="00AB3D44">
      <w:pPr>
        <w:rPr>
          <w:rFonts w:eastAsia="Calibri"/>
          <w:sz w:val="16"/>
        </w:rPr>
      </w:pPr>
      <w:r w:rsidRPr="005637AD">
        <w:rPr>
          <w:rFonts w:eastAsia="Calibri"/>
          <w:sz w:val="16"/>
        </w:rPr>
        <w:t xml:space="preserve">One reason lies in the mixed nature of our reasons in actual legal disagreements. The different second order reasons can be held apart analytically, but not in real life cases. The hope of coming to terms will often play a role at least for some time relative to some participants in the debate. A second reason is that </w:t>
      </w:r>
      <w:r w:rsidRPr="00EA6D9E">
        <w:rPr>
          <w:rFonts w:eastAsia="Calibri"/>
          <w:u w:val="single"/>
        </w:rPr>
        <w:t xml:space="preserve">the </w:t>
      </w:r>
      <w:r w:rsidRPr="00FA4790">
        <w:rPr>
          <w:rFonts w:eastAsia="Calibri"/>
          <w:highlight w:val="cyan"/>
          <w:u w:val="single"/>
        </w:rPr>
        <w:t>objectives</w:t>
      </w:r>
      <w:r w:rsidRPr="005637AD">
        <w:rPr>
          <w:rFonts w:eastAsia="Calibri"/>
          <w:u w:val="single"/>
        </w:rPr>
        <w:t xml:space="preserve"> listed above </w:t>
      </w:r>
      <w:r w:rsidRPr="00FA4790">
        <w:rPr>
          <w:rFonts w:eastAsia="Calibri"/>
          <w:iCs/>
          <w:highlight w:val="cyan"/>
          <w:u w:val="single"/>
          <w:bdr w:val="single" w:sz="8" w:space="0" w:color="auto"/>
        </w:rPr>
        <w:t>could not be achieved by a non‐argumentative procedure</w:t>
      </w:r>
      <w:r w:rsidRPr="005637AD">
        <w:rPr>
          <w:rFonts w:eastAsia="Calibri"/>
          <w:sz w:val="16"/>
        </w:rPr>
        <w:t xml:space="preserve">. Flipping a coin, throwing dice or </w:t>
      </w:r>
      <w:r w:rsidRPr="00F91601">
        <w:rPr>
          <w:rFonts w:eastAsia="Calibri"/>
          <w:iCs/>
          <w:u w:val="single"/>
          <w:bdr w:val="single" w:sz="8" w:space="0" w:color="auto"/>
        </w:rPr>
        <w:t>taking a gut vote</w:t>
      </w:r>
      <w:r w:rsidRPr="00F91601">
        <w:rPr>
          <w:rFonts w:eastAsia="Calibri"/>
          <w:u w:val="single"/>
        </w:rPr>
        <w:t xml:space="preserve"> would not help us to </w:t>
      </w:r>
      <w:r w:rsidRPr="00F91601">
        <w:rPr>
          <w:rFonts w:eastAsia="Calibri"/>
          <w:iCs/>
          <w:u w:val="single"/>
          <w:bdr w:val="single" w:sz="8" w:space="0" w:color="auto"/>
        </w:rPr>
        <w:t>explore our communalities</w:t>
      </w:r>
      <w:r w:rsidRPr="00F91601">
        <w:rPr>
          <w:rFonts w:eastAsia="Calibri"/>
          <w:u w:val="single"/>
        </w:rPr>
        <w:t xml:space="preserve"> or our inferential commitments nor help to </w:t>
      </w:r>
      <w:r w:rsidRPr="00F91601">
        <w:rPr>
          <w:rFonts w:eastAsia="Calibri"/>
          <w:iCs/>
          <w:u w:val="single"/>
          <w:bdr w:val="single" w:sz="8" w:space="0" w:color="auto"/>
        </w:rPr>
        <w:t>scrutinize the positions</w:t>
      </w:r>
      <w:r w:rsidRPr="00F91601">
        <w:rPr>
          <w:rFonts w:eastAsia="Calibri"/>
          <w:u w:val="single"/>
        </w:rPr>
        <w:t xml:space="preserve"> in play</w:t>
      </w:r>
      <w:r w:rsidRPr="00F91601">
        <w:rPr>
          <w:rFonts w:eastAsia="Calibri"/>
          <w:sz w:val="16"/>
        </w:rPr>
        <w:t xml:space="preserve">. A third reason is the overall rational aspiration of the law that Dworkin relates to in his integrity account111. In a justificatory sense112 </w:t>
      </w:r>
      <w:r w:rsidRPr="00F91601">
        <w:rPr>
          <w:rFonts w:eastAsia="Calibri"/>
          <w:u w:val="single"/>
        </w:rPr>
        <w:t>the law aspires to give a coherent account of itself – even if it is not the only right one –</w:t>
      </w:r>
      <w:r w:rsidRPr="005637AD">
        <w:rPr>
          <w:rFonts w:eastAsia="Calibri"/>
          <w:u w:val="single"/>
        </w:rPr>
        <w:t xml:space="preserve"> required by equal respect under conditions of normative disagreement</w:t>
      </w:r>
      <w:r w:rsidRPr="005637AD">
        <w:rPr>
          <w:rFonts w:eastAsia="Calibri"/>
          <w:sz w:val="16"/>
        </w:rPr>
        <w:t xml:space="preserve">.113 </w:t>
      </w:r>
      <w:r w:rsidRPr="005637AD">
        <w:rPr>
          <w:rFonts w:eastAsia="Calibri"/>
          <w:u w:val="single"/>
        </w:rPr>
        <w:t>Combining legal argumentation with the non‐argumentative decision‐ making procedure of counting reasoned opinions serves the coherence aspiration of the law</w:t>
      </w:r>
      <w:r w:rsidRPr="005637AD">
        <w:rPr>
          <w:rFonts w:eastAsia="Calibri"/>
          <w:sz w:val="16"/>
        </w:rPr>
        <w:t xml:space="preserve"> in at least two ways: First, </w:t>
      </w:r>
      <w:r w:rsidRPr="005637AD">
        <w:rPr>
          <w:rFonts w:eastAsia="Calibri"/>
          <w:u w:val="single"/>
        </w:rPr>
        <w:t>the labor of the negative reduces the chances that constructions of the law that have major flaws or inconsistencies built into the arguments supporting them will prevail</w:t>
      </w:r>
      <w:r w:rsidRPr="005637AD">
        <w:rPr>
          <w:rFonts w:eastAsia="Calibri"/>
          <w:sz w:val="16"/>
        </w:rPr>
        <w:t xml:space="preserve">. Second, </w:t>
      </w:r>
      <w:r w:rsidRPr="005637AD">
        <w:rPr>
          <w:rFonts w:eastAsia="Calibri"/>
          <w:u w:val="single"/>
        </w:rPr>
        <w:t xml:space="preserve">since every position </w:t>
      </w:r>
      <w:r w:rsidRPr="005637AD">
        <w:rPr>
          <w:rFonts w:eastAsia="Calibri"/>
          <w:iCs/>
          <w:u w:val="single"/>
          <w:bdr w:val="single" w:sz="8" w:space="0" w:color="auto"/>
        </w:rPr>
        <w:t>must be a reasoned one</w:t>
      </w:r>
      <w:r w:rsidRPr="005637AD">
        <w:rPr>
          <w:rFonts w:eastAsia="Calibri"/>
          <w:u w:val="single"/>
        </w:rPr>
        <w:t xml:space="preserve"> within the given framework of the law, it must be one that </w:t>
      </w:r>
      <w:r w:rsidRPr="005637AD">
        <w:rPr>
          <w:rFonts w:eastAsia="Calibri"/>
          <w:iCs/>
          <w:u w:val="single"/>
          <w:bdr w:val="single" w:sz="8" w:space="0" w:color="auto"/>
        </w:rPr>
        <w:t>somehow fits</w:t>
      </w:r>
      <w:r w:rsidRPr="005637AD">
        <w:rPr>
          <w:rFonts w:eastAsia="Calibri"/>
          <w:u w:val="single"/>
        </w:rPr>
        <w:t xml:space="preserve"> into the </w:t>
      </w:r>
      <w:r w:rsidRPr="005637AD">
        <w:rPr>
          <w:rFonts w:eastAsia="Calibri"/>
          <w:iCs/>
          <w:u w:val="single"/>
          <w:bdr w:val="single" w:sz="8" w:space="0" w:color="auto"/>
        </w:rPr>
        <w:t>overall structure</w:t>
      </w:r>
      <w:r w:rsidRPr="005637AD">
        <w:rPr>
          <w:rFonts w:eastAsia="Calibri"/>
          <w:u w:val="single"/>
        </w:rPr>
        <w:t xml:space="preserve"> of the law along </w:t>
      </w:r>
      <w:r w:rsidRPr="005637AD">
        <w:rPr>
          <w:rFonts w:eastAsia="Calibri"/>
          <w:iCs/>
          <w:u w:val="single"/>
          <w:bdr w:val="single" w:sz="8" w:space="0" w:color="auto"/>
        </w:rPr>
        <w:t>coherent lines</w:t>
      </w:r>
      <w:r w:rsidRPr="005637AD">
        <w:rPr>
          <w:rFonts w:eastAsia="Calibri"/>
          <w:u w:val="single"/>
        </w:rPr>
        <w:t xml:space="preserve">. It thus protects against </w:t>
      </w:r>
      <w:r w:rsidRPr="005637AD">
        <w:rPr>
          <w:rFonts w:eastAsia="Calibri"/>
          <w:iCs/>
          <w:u w:val="single"/>
          <w:bdr w:val="single" w:sz="8" w:space="0" w:color="auto"/>
        </w:rPr>
        <w:t>incoherent “checkerboard” treatments</w:t>
      </w:r>
      <w:r w:rsidRPr="005637AD">
        <w:rPr>
          <w:rFonts w:eastAsia="Calibri"/>
          <w:sz w:val="16"/>
        </w:rPr>
        <w:t xml:space="preserve">114 </w:t>
      </w:r>
      <w:r w:rsidRPr="005637AD">
        <w:rPr>
          <w:rFonts w:eastAsia="Calibri"/>
          <w:u w:val="single"/>
        </w:rPr>
        <w:t xml:space="preserve">of hard cases. It is the </w:t>
      </w:r>
      <w:r w:rsidRPr="005637AD">
        <w:rPr>
          <w:rFonts w:eastAsia="Calibri"/>
          <w:iCs/>
          <w:u w:val="single"/>
          <w:bdr w:val="single" w:sz="8" w:space="0" w:color="auto"/>
        </w:rPr>
        <w:t>combination</w:t>
      </w:r>
      <w:r w:rsidRPr="005637AD">
        <w:rPr>
          <w:rFonts w:eastAsia="Calibri"/>
          <w:u w:val="single"/>
        </w:rPr>
        <w:t xml:space="preserve"> of </w:t>
      </w:r>
      <w:r w:rsidRPr="005637AD">
        <w:rPr>
          <w:rFonts w:eastAsia="Calibri"/>
          <w:iCs/>
          <w:u w:val="single"/>
          <w:bdr w:val="single" w:sz="8" w:space="0" w:color="auto"/>
        </w:rPr>
        <w:t>reasoned disagreement</w:t>
      </w:r>
      <w:r w:rsidRPr="005637AD">
        <w:rPr>
          <w:rFonts w:eastAsia="Calibri"/>
          <w:u w:val="single"/>
        </w:rPr>
        <w:t xml:space="preserve"> and the </w:t>
      </w:r>
      <w:r w:rsidRPr="005637AD">
        <w:rPr>
          <w:rFonts w:eastAsia="Calibri"/>
          <w:iCs/>
          <w:u w:val="single"/>
          <w:bdr w:val="single" w:sz="8" w:space="0" w:color="auto"/>
        </w:rPr>
        <w:t>non‐rational decision‐making mechanism</w:t>
      </w:r>
      <w:r w:rsidRPr="005637AD">
        <w:rPr>
          <w:rFonts w:eastAsia="Calibri"/>
          <w:u w:val="single"/>
        </w:rPr>
        <w:t xml:space="preserve"> of counting reasoned opinions that provides for both in hard cases</w:t>
      </w:r>
      <w:r w:rsidRPr="005637AD">
        <w:rPr>
          <w:rFonts w:eastAsia="Calibri"/>
          <w:sz w:val="16"/>
        </w:rPr>
        <w:t xml:space="preserve">: a decision and one – of multiple possible – coherent constructions of the law. </w:t>
      </w:r>
      <w:r w:rsidRPr="005637AD">
        <w:rPr>
          <w:rFonts w:eastAsia="Calibri"/>
          <w:u w:val="single"/>
        </w:rPr>
        <w:t>Pure non‐rational procedures</w:t>
      </w:r>
      <w:r w:rsidRPr="005637AD">
        <w:rPr>
          <w:rFonts w:eastAsia="Calibri"/>
          <w:sz w:val="16"/>
        </w:rPr>
        <w:t xml:space="preserve"> – like flipping a coin – </w:t>
      </w:r>
      <w:r w:rsidRPr="005637AD">
        <w:rPr>
          <w:rFonts w:eastAsia="Calibri"/>
          <w:u w:val="single"/>
        </w:rPr>
        <w:t xml:space="preserve">would only provide for the decision part. </w:t>
      </w:r>
      <w:r w:rsidRPr="00FA4790">
        <w:rPr>
          <w:rFonts w:eastAsia="Calibri"/>
          <w:highlight w:val="cyan"/>
          <w:u w:val="single"/>
        </w:rPr>
        <w:t>Pure argumentative procedures</w:t>
      </w:r>
      <w:r w:rsidRPr="005637AD">
        <w:rPr>
          <w:rFonts w:eastAsia="Calibri"/>
          <w:u w:val="single"/>
        </w:rPr>
        <w:t xml:space="preserve"> – which are </w:t>
      </w:r>
      <w:r w:rsidRPr="00FA4790">
        <w:rPr>
          <w:rFonts w:eastAsia="Calibri"/>
          <w:highlight w:val="cyan"/>
          <w:u w:val="single"/>
        </w:rPr>
        <w:t>not geared towards a decision</w:t>
      </w:r>
      <w:r w:rsidRPr="005637AD">
        <w:rPr>
          <w:rFonts w:eastAsia="Calibri"/>
          <w:u w:val="single"/>
        </w:rPr>
        <w:t xml:space="preserve"> procedure – would </w:t>
      </w:r>
      <w:r w:rsidRPr="00FA4790">
        <w:rPr>
          <w:rFonts w:eastAsia="Calibri"/>
          <w:iCs/>
          <w:highlight w:val="cyan"/>
          <w:u w:val="single"/>
          <w:bdr w:val="single" w:sz="8" w:space="0" w:color="auto"/>
        </w:rPr>
        <w:t>undercut the incentive structure</w:t>
      </w:r>
      <w:r w:rsidRPr="005637AD">
        <w:rPr>
          <w:rFonts w:eastAsia="Calibri"/>
          <w:u w:val="single"/>
        </w:rPr>
        <w:t xml:space="preserve"> of our agonistic disagreements</w:t>
      </w:r>
      <w:r w:rsidRPr="005637AD">
        <w:rPr>
          <w:rFonts w:eastAsia="Calibri"/>
          <w:sz w:val="16"/>
        </w:rPr>
        <w:t xml:space="preserve">.115 In the face of unresolvable disagreements endless debates would seem an idle enterprise. </w:t>
      </w:r>
      <w:r w:rsidRPr="00FA4790">
        <w:rPr>
          <w:rFonts w:eastAsia="Calibri"/>
          <w:highlight w:val="cyan"/>
          <w:u w:val="single"/>
        </w:rPr>
        <w:t>That</w:t>
      </w:r>
      <w:r w:rsidRPr="005637AD">
        <w:rPr>
          <w:rFonts w:eastAsia="Calibri"/>
          <w:u w:val="single"/>
        </w:rPr>
        <w:t xml:space="preserve"> the </w:t>
      </w:r>
      <w:r w:rsidRPr="00FA4790">
        <w:rPr>
          <w:rFonts w:eastAsia="Calibri"/>
          <w:highlight w:val="cyan"/>
          <w:u w:val="single"/>
        </w:rPr>
        <w:t xml:space="preserve">debates are </w:t>
      </w:r>
      <w:r w:rsidRPr="00FA4790">
        <w:rPr>
          <w:rFonts w:eastAsia="Calibri"/>
          <w:iCs/>
          <w:highlight w:val="cyan"/>
          <w:u w:val="single"/>
          <w:bdr w:val="single" w:sz="8" w:space="0" w:color="auto"/>
        </w:rPr>
        <w:t>about winning</w:t>
      </w:r>
      <w:r w:rsidRPr="00FA4790">
        <w:rPr>
          <w:rFonts w:eastAsia="Calibri"/>
          <w:highlight w:val="cyan"/>
          <w:u w:val="single"/>
        </w:rPr>
        <w:t xml:space="preserve"> or </w:t>
      </w:r>
      <w:r w:rsidRPr="00FA4790">
        <w:rPr>
          <w:rFonts w:eastAsia="Calibri"/>
          <w:iCs/>
          <w:highlight w:val="cyan"/>
          <w:u w:val="single"/>
          <w:bdr w:val="single" w:sz="8" w:space="0" w:color="auto"/>
        </w:rPr>
        <w:t>losing</w:t>
      </w:r>
      <w:r w:rsidRPr="00FA4790">
        <w:rPr>
          <w:rFonts w:eastAsia="Calibri"/>
          <w:highlight w:val="cyan"/>
          <w:u w:val="single"/>
        </w:rPr>
        <w:t xml:space="preserve"> helps</w:t>
      </w:r>
      <w:r w:rsidRPr="005637AD">
        <w:rPr>
          <w:rFonts w:eastAsia="Calibri"/>
          <w:u w:val="single"/>
        </w:rPr>
        <w:t xml:space="preserve"> to </w:t>
      </w:r>
      <w:r w:rsidRPr="00FA4790">
        <w:rPr>
          <w:rFonts w:eastAsia="Calibri"/>
          <w:iCs/>
          <w:highlight w:val="cyan"/>
          <w:u w:val="single"/>
          <w:bdr w:val="single" w:sz="8" w:space="0" w:color="auto"/>
        </w:rPr>
        <w:t>keep the participants engaged</w:t>
      </w:r>
      <w:r w:rsidRPr="005637AD">
        <w:rPr>
          <w:rFonts w:eastAsia="Calibri"/>
          <w:u w:val="single"/>
        </w:rPr>
        <w:t xml:space="preserve">. That the decision depends on </w:t>
      </w:r>
      <w:r w:rsidRPr="005637AD">
        <w:rPr>
          <w:rFonts w:eastAsia="Calibri"/>
          <w:iCs/>
          <w:u w:val="single"/>
          <w:bdr w:val="single" w:sz="8" w:space="0" w:color="auto"/>
        </w:rPr>
        <w:t>counting reasoned opinions</w:t>
      </w:r>
      <w:r w:rsidRPr="005637AD">
        <w:rPr>
          <w:rFonts w:eastAsia="Calibri"/>
          <w:u w:val="single"/>
        </w:rPr>
        <w:t xml:space="preserve"> guarantees that the engagement </w:t>
      </w:r>
      <w:r w:rsidRPr="005637AD">
        <w:rPr>
          <w:rFonts w:eastAsia="Calibri"/>
          <w:iCs/>
          <w:u w:val="single"/>
          <w:bdr w:val="single" w:sz="8" w:space="0" w:color="auto"/>
        </w:rPr>
        <w:t>focuses on rational argumentation</w:t>
      </w:r>
      <w:r w:rsidRPr="005637AD">
        <w:rPr>
          <w:rFonts w:eastAsia="Calibri"/>
          <w:sz w:val="16"/>
        </w:rPr>
        <w:t xml:space="preserve">. No plain non‐argumentative procedure would achieve this result. </w:t>
      </w:r>
      <w:r w:rsidRPr="00FA4790">
        <w:rPr>
          <w:rFonts w:eastAsia="Calibri"/>
          <w:highlight w:val="cyan"/>
          <w:u w:val="single"/>
        </w:rPr>
        <w:t>If the</w:t>
      </w:r>
      <w:r w:rsidRPr="00F91601">
        <w:rPr>
          <w:rFonts w:eastAsia="Calibri"/>
          <w:u w:val="single"/>
        </w:rPr>
        <w:t xml:space="preserve"> </w:t>
      </w:r>
      <w:r w:rsidRPr="00FA4790">
        <w:rPr>
          <w:rFonts w:eastAsia="Calibri"/>
          <w:highlight w:val="cyan"/>
          <w:u w:val="single"/>
        </w:rPr>
        <w:t xml:space="preserve">judges were to </w:t>
      </w:r>
      <w:r w:rsidRPr="00FA4790">
        <w:rPr>
          <w:rFonts w:eastAsia="Calibri"/>
          <w:iCs/>
          <w:highlight w:val="cyan"/>
          <w:u w:val="single"/>
          <w:bdr w:val="single" w:sz="8" w:space="0" w:color="auto"/>
        </w:rPr>
        <w:t>flip a coin</w:t>
      </w:r>
      <w:r w:rsidRPr="005637AD">
        <w:rPr>
          <w:rFonts w:eastAsia="Calibri"/>
          <w:sz w:val="16"/>
        </w:rPr>
        <w:t xml:space="preserve"> at the end of the trial in hard cases, </w:t>
      </w:r>
      <w:r w:rsidRPr="00FA4790">
        <w:rPr>
          <w:rFonts w:eastAsia="Calibri"/>
          <w:highlight w:val="cyan"/>
          <w:u w:val="single"/>
        </w:rPr>
        <w:t xml:space="preserve">there would be </w:t>
      </w:r>
      <w:r w:rsidRPr="00FA4790">
        <w:rPr>
          <w:rFonts w:eastAsia="Calibri"/>
          <w:iCs/>
          <w:highlight w:val="cyan"/>
          <w:u w:val="single"/>
          <w:bdr w:val="single" w:sz="8" w:space="0" w:color="auto"/>
        </w:rPr>
        <w:t>little incentive</w:t>
      </w:r>
      <w:r w:rsidRPr="00FA4790">
        <w:rPr>
          <w:rFonts w:eastAsia="Calibri"/>
          <w:highlight w:val="cyan"/>
          <w:u w:val="single"/>
        </w:rPr>
        <w:t xml:space="preserve"> </w:t>
      </w:r>
      <w:r w:rsidRPr="00F91601">
        <w:rPr>
          <w:rFonts w:eastAsia="Calibri"/>
          <w:u w:val="single"/>
        </w:rPr>
        <w:t xml:space="preserve">to engage in an </w:t>
      </w:r>
      <w:r w:rsidRPr="00F91601">
        <w:rPr>
          <w:rFonts w:eastAsia="Calibri"/>
          <w:iCs/>
          <w:u w:val="single"/>
          <w:bdr w:val="single" w:sz="8" w:space="0" w:color="auto"/>
        </w:rPr>
        <w:t>exchange of arguments</w:t>
      </w:r>
      <w:r w:rsidRPr="00F91601">
        <w:rPr>
          <w:rFonts w:eastAsia="Calibri"/>
          <w:u w:val="single"/>
        </w:rPr>
        <w:t>. It is specifically the count of reasoned opinions which provides for rational scrutiny in our legal disagreements</w:t>
      </w:r>
      <w:r w:rsidRPr="00F91601">
        <w:rPr>
          <w:rFonts w:eastAsia="Calibri"/>
          <w:sz w:val="16"/>
        </w:rPr>
        <w:t xml:space="preserve"> and thus contributes to the rationales discussed ab</w:t>
      </w:r>
      <w:r w:rsidRPr="005637AD">
        <w:rPr>
          <w:rFonts w:eastAsia="Calibri"/>
          <w:sz w:val="16"/>
        </w:rPr>
        <w:t>ove.</w:t>
      </w:r>
      <w:r w:rsidRPr="005637AD">
        <w:rPr>
          <w:rFonts w:eastAsia="Calibri"/>
          <w:sz w:val="16"/>
        </w:rPr>
        <w:tab/>
      </w:r>
    </w:p>
    <w:p w14:paraId="5F7E21A2" w14:textId="77777777" w:rsidR="00AB3D44" w:rsidRPr="005637AD" w:rsidRDefault="00AB3D44" w:rsidP="00AB3D44">
      <w:pPr>
        <w:rPr>
          <w:rFonts w:eastAsia="Calibri"/>
          <w:sz w:val="16"/>
        </w:rPr>
      </w:pPr>
      <w:r w:rsidRPr="005637AD">
        <w:rPr>
          <w:rFonts w:eastAsia="Calibri"/>
          <w:sz w:val="16"/>
        </w:rPr>
        <w:t>2. THE SEMANTICS OF AGONISTIC DISAGREEMENTS</w:t>
      </w:r>
    </w:p>
    <w:p w14:paraId="04DD35D2" w14:textId="77777777" w:rsidR="00AB3D44" w:rsidRPr="005637AD" w:rsidRDefault="00AB3D44" w:rsidP="00AB3D44">
      <w:pPr>
        <w:rPr>
          <w:rFonts w:eastAsia="Calibri"/>
          <w:sz w:val="16"/>
        </w:rPr>
      </w:pPr>
      <w:r w:rsidRPr="005637AD">
        <w:rPr>
          <w:rFonts w:eastAsia="Calibri"/>
          <w:sz w:val="16"/>
        </w:rPr>
        <w:t xml:space="preserve">The agonistic account does not presuppose a fact of the matter, it is not accompanied by an ontological commitment, and the question of how the fact of the matter could be known to us is not even raised. </w:t>
      </w:r>
      <w:proofErr w:type="gramStart"/>
      <w:r w:rsidRPr="005637AD">
        <w:rPr>
          <w:rFonts w:eastAsia="Calibri"/>
          <w:sz w:val="16"/>
        </w:rPr>
        <w:t>Thus</w:t>
      </w:r>
      <w:proofErr w:type="gramEnd"/>
      <w:r w:rsidRPr="005637AD">
        <w:rPr>
          <w:rFonts w:eastAsia="Calibri"/>
          <w:sz w:val="16"/>
        </w:rPr>
        <w:t xml:space="preserve"> </w:t>
      </w:r>
      <w:r w:rsidRPr="005637AD">
        <w:rPr>
          <w:rFonts w:eastAsia="Calibri"/>
          <w:u w:val="single"/>
        </w:rPr>
        <w:t>the agonistic account</w:t>
      </w:r>
      <w:r w:rsidRPr="005637AD">
        <w:rPr>
          <w:rFonts w:eastAsia="Calibri"/>
          <w:sz w:val="16"/>
        </w:rPr>
        <w:t xml:space="preserve"> of legal disagreement is not confronted with the metaphysical or epistemological questions that plague one‐right‐answer theories in particular. However, it </w:t>
      </w:r>
      <w:r w:rsidRPr="005637AD">
        <w:rPr>
          <w:rFonts w:eastAsia="Calibri"/>
          <w:u w:val="single"/>
        </w:rPr>
        <w:t>must</w:t>
      </w:r>
      <w:r w:rsidRPr="005637AD">
        <w:rPr>
          <w:rFonts w:eastAsia="Calibri"/>
          <w:sz w:val="16"/>
        </w:rPr>
        <w:t xml:space="preserve"> still </w:t>
      </w:r>
      <w:r w:rsidRPr="005637AD">
        <w:rPr>
          <w:rFonts w:eastAsia="Calibri"/>
          <w:u w:val="single"/>
        </w:rPr>
        <w:t xml:space="preserve">come up with a semantics that explains in what sense we </w:t>
      </w:r>
      <w:r w:rsidRPr="005637AD">
        <w:rPr>
          <w:rFonts w:eastAsia="Calibri"/>
          <w:iCs/>
          <w:u w:val="single"/>
          <w:bdr w:val="single" w:sz="8" w:space="0" w:color="auto"/>
        </w:rPr>
        <w:t>disagree about the same issue</w:t>
      </w:r>
      <w:r w:rsidRPr="005637AD">
        <w:rPr>
          <w:rFonts w:eastAsia="Calibri"/>
          <w:u w:val="single"/>
        </w:rPr>
        <w:t xml:space="preserve"> and are not just </w:t>
      </w:r>
      <w:r w:rsidRPr="005637AD">
        <w:rPr>
          <w:rFonts w:eastAsia="Calibri"/>
          <w:iCs/>
          <w:u w:val="single"/>
          <w:bdr w:val="single" w:sz="8" w:space="0" w:color="auto"/>
        </w:rPr>
        <w:t>talking at cross purposes</w:t>
      </w:r>
      <w:r w:rsidRPr="005637AD">
        <w:rPr>
          <w:rFonts w:eastAsia="Calibri"/>
          <w:sz w:val="16"/>
        </w:rPr>
        <w:t>.</w:t>
      </w:r>
      <w:r w:rsidRPr="005637AD">
        <w:rPr>
          <w:rFonts w:eastAsia="Calibri"/>
          <w:sz w:val="16"/>
        </w:rPr>
        <w:tab/>
      </w:r>
      <w:r w:rsidRPr="005637AD">
        <w:rPr>
          <w:rFonts w:eastAsia="Calibri"/>
          <w:sz w:val="16"/>
        </w:rPr>
        <w:tab/>
      </w:r>
    </w:p>
    <w:p w14:paraId="35667755" w14:textId="77777777" w:rsidR="00AB3D44" w:rsidRPr="005637AD" w:rsidRDefault="00AB3D44" w:rsidP="00AB3D44">
      <w:pPr>
        <w:rPr>
          <w:rFonts w:eastAsia="Calibri"/>
          <w:sz w:val="16"/>
        </w:rPr>
      </w:pPr>
      <w:r w:rsidRPr="005637AD">
        <w:rPr>
          <w:rFonts w:eastAsia="Calibri"/>
          <w:sz w:val="16"/>
        </w:rPr>
        <w:t xml:space="preserve">In a series of articles David Plunkett and Tim Sundell have reconstructed legal disagreements in semantic terms as metalinguistic negotiations on the usage of a term that at the center of a hard case like “cruel and unusual punishment” in a death‐penalty case.116 </w:t>
      </w:r>
      <w:r w:rsidRPr="005637AD">
        <w:rPr>
          <w:rFonts w:eastAsia="Calibri"/>
          <w:u w:val="single"/>
        </w:rPr>
        <w:t xml:space="preserve">Even though the different sides in the debate define the term differently, they are </w:t>
      </w:r>
      <w:r w:rsidRPr="005637AD">
        <w:rPr>
          <w:rFonts w:eastAsia="Calibri"/>
          <w:iCs/>
          <w:u w:val="single"/>
          <w:bdr w:val="single" w:sz="8" w:space="0" w:color="auto"/>
        </w:rPr>
        <w:t>not talking past each other</w:t>
      </w:r>
      <w:r w:rsidRPr="005637AD">
        <w:rPr>
          <w:rFonts w:eastAsia="Calibri"/>
          <w:u w:val="single"/>
        </w:rPr>
        <w:t>, since they are engaged in</w:t>
      </w:r>
      <w:r w:rsidRPr="005637AD">
        <w:rPr>
          <w:rFonts w:eastAsia="Calibri"/>
          <w:sz w:val="16"/>
        </w:rPr>
        <w:t xml:space="preserve"> a metalinguistic </w:t>
      </w:r>
      <w:r w:rsidRPr="005637AD">
        <w:rPr>
          <w:rFonts w:eastAsia="Calibri"/>
          <w:u w:val="single"/>
        </w:rPr>
        <w:t>negotiation on</w:t>
      </w:r>
      <w:r w:rsidRPr="005637AD">
        <w:rPr>
          <w:rFonts w:eastAsia="Calibri"/>
          <w:sz w:val="16"/>
        </w:rPr>
        <w:t xml:space="preserve"> the use of </w:t>
      </w:r>
      <w:r w:rsidRPr="005637AD">
        <w:rPr>
          <w:rFonts w:eastAsia="Calibri"/>
          <w:iCs/>
          <w:u w:val="single"/>
          <w:bdr w:val="single" w:sz="8" w:space="0" w:color="auto"/>
        </w:rPr>
        <w:t>the same term</w:t>
      </w:r>
      <w:r w:rsidRPr="005637AD">
        <w:rPr>
          <w:rFonts w:eastAsia="Calibri"/>
          <w:u w:val="single"/>
        </w:rPr>
        <w:t>.</w:t>
      </w:r>
      <w:r w:rsidRPr="005637AD">
        <w:rPr>
          <w:rFonts w:eastAsia="Calibri"/>
          <w:sz w:val="16"/>
        </w:rPr>
        <w:t xml:space="preserve"> The metalinguistic negotiation on the use of </w:t>
      </w:r>
      <w:r w:rsidRPr="005637AD">
        <w:rPr>
          <w:rFonts w:eastAsia="Calibri"/>
          <w:u w:val="single"/>
        </w:rPr>
        <w:t xml:space="preserve">the term serves as a </w:t>
      </w:r>
      <w:r w:rsidRPr="005637AD">
        <w:rPr>
          <w:rFonts w:eastAsia="Calibri"/>
          <w:iCs/>
          <w:u w:val="single"/>
          <w:bdr w:val="single" w:sz="8" w:space="0" w:color="auto"/>
        </w:rPr>
        <w:t>semantic anchor</w:t>
      </w:r>
      <w:r w:rsidRPr="005637AD">
        <w:rPr>
          <w:rFonts w:eastAsia="Calibri"/>
          <w:u w:val="single"/>
        </w:rPr>
        <w:t xml:space="preserve"> for a disagreement on the substantive issues</w:t>
      </w:r>
      <w:r w:rsidRPr="005637AD">
        <w:rPr>
          <w:rFonts w:eastAsia="Calibri"/>
          <w:sz w:val="16"/>
        </w:rPr>
        <w:t xml:space="preserve"> connected with the term because of its functional role in the law. The “cruel and unusual </w:t>
      </w:r>
      <w:proofErr w:type="gramStart"/>
      <w:r w:rsidRPr="005637AD">
        <w:rPr>
          <w:rFonts w:eastAsia="Calibri"/>
          <w:sz w:val="16"/>
        </w:rPr>
        <w:t>punishment”‐</w:t>
      </w:r>
      <w:proofErr w:type="gramEnd"/>
      <w:r w:rsidRPr="005637AD">
        <w:rPr>
          <w:rFonts w:eastAsia="Calibri"/>
          <w:sz w:val="16"/>
        </w:rPr>
        <w:t xml:space="preserve">clause thus serves to argue about the permissibility of the death penalty. This account, however only provides a very superficial semantic commonality. But the commonality between the participants of a legal disagreement </w:t>
      </w:r>
      <w:proofErr w:type="gramStart"/>
      <w:r w:rsidRPr="005637AD">
        <w:rPr>
          <w:rFonts w:eastAsia="Calibri"/>
          <w:sz w:val="16"/>
        </w:rPr>
        <w:t>go</w:t>
      </w:r>
      <w:proofErr w:type="gramEnd"/>
      <w:r w:rsidRPr="005637AD">
        <w:rPr>
          <w:rFonts w:eastAsia="Calibri"/>
          <w:sz w:val="16"/>
        </w:rPr>
        <w:t xml:space="preserve"> deeper than a discussion whether the term “bank” should in future only to be used for financial institutions, which fulfills every </w:t>
      </w:r>
      <w:proofErr w:type="gramStart"/>
      <w:r w:rsidRPr="005637AD">
        <w:rPr>
          <w:rFonts w:eastAsia="Calibri"/>
          <w:sz w:val="16"/>
        </w:rPr>
        <w:t>criteria</w:t>
      </w:r>
      <w:proofErr w:type="gramEnd"/>
      <w:r w:rsidRPr="005637AD">
        <w:rPr>
          <w:rFonts w:eastAsia="Calibri"/>
          <w:sz w:val="16"/>
        </w:rPr>
        <w:t xml:space="preserve"> for semantic negotiations that Plunkett and Sundell propose. Unlike in mere semantic negotiations, like the on the disambiguation of the term “bank”, there is also some kind of identity of the substantive issues at stake in legal disagreements.</w:t>
      </w:r>
      <w:r w:rsidRPr="005637AD">
        <w:rPr>
          <w:rFonts w:eastAsia="Calibri"/>
          <w:sz w:val="16"/>
        </w:rPr>
        <w:tab/>
      </w:r>
    </w:p>
    <w:p w14:paraId="36FCBAA4" w14:textId="77777777" w:rsidR="00AB3D44" w:rsidRPr="005637AD" w:rsidRDefault="00AB3D44" w:rsidP="00AB3D44">
      <w:pPr>
        <w:rPr>
          <w:rFonts w:eastAsia="Calibri"/>
          <w:sz w:val="14"/>
          <w:szCs w:val="10"/>
        </w:rPr>
      </w:pPr>
      <w:r w:rsidRPr="005637AD">
        <w:rPr>
          <w:rFonts w:eastAsia="Calibri"/>
          <w:sz w:val="14"/>
          <w:szCs w:val="10"/>
        </w:rPr>
        <w:t>A promising route to capture this aspect of legal disagreements might be offered by recent semantic approaches that try to accommodate the externalist challenges of realist semantics,117 which inspire one‐right‐answer theorists like Moore or David Brink. Neo‐ descriptivist and two‐valued semantics provide for the theoretical or interpretive element of realist semantics without having to commit to the ontological positions of traditional externalism. In a sense they offer externalist semantics with no ontological strings attached.</w:t>
      </w:r>
      <w:r w:rsidRPr="005637AD">
        <w:rPr>
          <w:rFonts w:eastAsia="Calibri"/>
          <w:sz w:val="14"/>
          <w:szCs w:val="10"/>
        </w:rPr>
        <w:tab/>
      </w:r>
    </w:p>
    <w:p w14:paraId="1890F95A" w14:textId="77777777" w:rsidR="00AB3D44" w:rsidRPr="005637AD" w:rsidRDefault="00AB3D44" w:rsidP="00AB3D44">
      <w:pPr>
        <w:rPr>
          <w:rFonts w:eastAsia="Calibri"/>
          <w:sz w:val="14"/>
          <w:szCs w:val="10"/>
        </w:rPr>
      </w:pPr>
      <w:r w:rsidRPr="005637AD">
        <w:rPr>
          <w:rFonts w:eastAsia="Calibri"/>
          <w:sz w:val="14"/>
          <w:szCs w:val="10"/>
        </w:rPr>
        <w:t>The less controversial aspect of the externalist picture of meaning developed in neo‐ descriptivist and two‐valued semantics can be found in the deferential structure that our meaning‐providing intentions often encompass.118 In the case of natural kinds, speakers defer to the expertise of chemists when they employ natural kind terms like gold or water. If a speaker orders someone to buy $ 10,000 worth of gold as a safe investment, he might not know the exact atomic structure of the chemical element 79. In cases of doubt, though, he would insist that he meant to buy only stuff that chemical experts – or the markets for that matter – qualify as gold. The deferential element in the speaker’s intentions provides for the specific externalist element of the semantics.</w:t>
      </w:r>
      <w:r w:rsidRPr="005637AD">
        <w:rPr>
          <w:rFonts w:eastAsia="Calibri"/>
          <w:sz w:val="14"/>
          <w:szCs w:val="10"/>
        </w:rPr>
        <w:tab/>
      </w:r>
    </w:p>
    <w:p w14:paraId="6FCC95BD" w14:textId="2DE0BA55" w:rsidR="00AB3D44" w:rsidRPr="00FA4790" w:rsidRDefault="00AB3D44" w:rsidP="00AB3D44">
      <w:pPr>
        <w:rPr>
          <w:rFonts w:eastAsia="Calibri"/>
          <w:sz w:val="16"/>
        </w:rPr>
      </w:pPr>
      <w:r w:rsidRPr="005637AD">
        <w:rPr>
          <w:rFonts w:eastAsia="Calibri"/>
          <w:sz w:val="16"/>
        </w:rPr>
        <w:t xml:space="preserve">In the case of the law, the meaning‐providing intentions connected to the provisions of the law can be understood to defer in a similar manner to the best overall theory or interpretation of the legal materials. Against the background of such a semantic framework the conceptual unity of a linguistic practice is not ratified by the existence of a single best answer, but by the unity of the interpretive effort that extends to legal materials and legal practices that have sufficient overlap119 – be it only in a historical perspective120. </w:t>
      </w:r>
      <w:r w:rsidRPr="00FA4790">
        <w:rPr>
          <w:rFonts w:eastAsia="Calibri"/>
          <w:highlight w:val="cyan"/>
          <w:u w:val="single"/>
        </w:rPr>
        <w:t>The fulcrum</w:t>
      </w:r>
      <w:r w:rsidRPr="005637AD">
        <w:rPr>
          <w:rFonts w:eastAsia="Calibri"/>
          <w:u w:val="single"/>
        </w:rPr>
        <w:t xml:space="preserve"> of disagreement</w:t>
      </w:r>
      <w:r w:rsidRPr="005637AD">
        <w:rPr>
          <w:rFonts w:eastAsia="Calibri"/>
          <w:sz w:val="16"/>
        </w:rPr>
        <w:t xml:space="preserve"> that Dworkin sees in the existence of a single right answer121 </w:t>
      </w:r>
      <w:r w:rsidRPr="005637AD">
        <w:rPr>
          <w:rFonts w:eastAsia="Calibri"/>
          <w:u w:val="single"/>
        </w:rPr>
        <w:t xml:space="preserve">does not </w:t>
      </w:r>
      <w:r w:rsidRPr="00FA4790">
        <w:rPr>
          <w:rFonts w:eastAsia="Calibri"/>
          <w:highlight w:val="cyan"/>
          <w:u w:val="single"/>
        </w:rPr>
        <w:t>lie</w:t>
      </w:r>
      <w:r w:rsidRPr="005637AD">
        <w:rPr>
          <w:rFonts w:eastAsia="Calibri"/>
          <w:u w:val="single"/>
        </w:rPr>
        <w:t xml:space="preserve"> in its existence, but </w:t>
      </w:r>
      <w:r w:rsidRPr="00FA4790">
        <w:rPr>
          <w:rFonts w:eastAsia="Calibri"/>
          <w:highlight w:val="cyan"/>
          <w:u w:val="single"/>
        </w:rPr>
        <w:t>in</w:t>
      </w:r>
      <w:r w:rsidRPr="005637AD">
        <w:rPr>
          <w:rFonts w:eastAsia="Calibri"/>
          <w:u w:val="single"/>
        </w:rPr>
        <w:t xml:space="preserve"> </w:t>
      </w:r>
      <w:r w:rsidRPr="005637AD">
        <w:rPr>
          <w:rFonts w:eastAsia="Calibri"/>
          <w:iCs/>
          <w:u w:val="single"/>
          <w:bdr w:val="single" w:sz="8" w:space="0" w:color="auto"/>
        </w:rPr>
        <w:t>the communality of the effort</w:t>
      </w:r>
      <w:r w:rsidRPr="005637AD">
        <w:rPr>
          <w:rFonts w:eastAsia="Calibri"/>
          <w:u w:val="single"/>
        </w:rPr>
        <w:t xml:space="preserve"> – if only on the basis of </w:t>
      </w:r>
      <w:r w:rsidRPr="00FA4790">
        <w:rPr>
          <w:rFonts w:eastAsia="Calibri"/>
          <w:highlight w:val="cyan"/>
          <w:u w:val="single"/>
        </w:rPr>
        <w:t xml:space="preserve">an </w:t>
      </w:r>
      <w:r w:rsidRPr="00FA4790">
        <w:rPr>
          <w:rFonts w:eastAsia="Calibri"/>
          <w:iCs/>
          <w:highlight w:val="cyan"/>
          <w:u w:val="single"/>
          <w:bdr w:val="single" w:sz="8" w:space="0" w:color="auto"/>
        </w:rPr>
        <w:t>overlapping common ground</w:t>
      </w:r>
      <w:r w:rsidRPr="00FA4790">
        <w:rPr>
          <w:rFonts w:eastAsia="Calibri"/>
          <w:highlight w:val="cyan"/>
          <w:u w:val="single"/>
        </w:rPr>
        <w:t xml:space="preserve"> of</w:t>
      </w:r>
      <w:r w:rsidRPr="005637AD">
        <w:rPr>
          <w:rFonts w:eastAsia="Calibri"/>
          <w:u w:val="single"/>
        </w:rPr>
        <w:t xml:space="preserve"> legal </w:t>
      </w:r>
      <w:r w:rsidRPr="00FA4790">
        <w:rPr>
          <w:rFonts w:eastAsia="Calibri"/>
          <w:iCs/>
          <w:highlight w:val="cyan"/>
          <w:u w:val="single"/>
          <w:bdr w:val="single" w:sz="8" w:space="0" w:color="auto"/>
        </w:rPr>
        <w:t>materials</w:t>
      </w:r>
      <w:r w:rsidRPr="00FA4790">
        <w:rPr>
          <w:rFonts w:eastAsia="Calibri"/>
          <w:highlight w:val="cyan"/>
          <w:u w:val="single"/>
        </w:rPr>
        <w:t xml:space="preserve">, </w:t>
      </w:r>
      <w:r w:rsidRPr="00FA4790">
        <w:rPr>
          <w:rFonts w:eastAsia="Calibri"/>
          <w:iCs/>
          <w:highlight w:val="cyan"/>
          <w:u w:val="single"/>
          <w:bdr w:val="single" w:sz="8" w:space="0" w:color="auto"/>
        </w:rPr>
        <w:t>accepted practices</w:t>
      </w:r>
      <w:r w:rsidRPr="005637AD">
        <w:rPr>
          <w:rFonts w:eastAsia="Calibri"/>
          <w:u w:val="single"/>
        </w:rPr>
        <w:t xml:space="preserve">, </w:t>
      </w:r>
      <w:r w:rsidRPr="005637AD">
        <w:rPr>
          <w:rFonts w:eastAsia="Calibri"/>
          <w:iCs/>
          <w:u w:val="single"/>
          <w:bdr w:val="single" w:sz="8" w:space="0" w:color="auto"/>
        </w:rPr>
        <w:t>experiences</w:t>
      </w:r>
      <w:r w:rsidRPr="005637AD">
        <w:rPr>
          <w:rFonts w:eastAsia="Calibri"/>
          <w:u w:val="single"/>
        </w:rPr>
        <w:t xml:space="preserve"> and </w:t>
      </w:r>
      <w:r w:rsidRPr="005637AD">
        <w:rPr>
          <w:rFonts w:eastAsia="Calibri"/>
          <w:iCs/>
          <w:u w:val="single"/>
          <w:bdr w:val="single" w:sz="8" w:space="0" w:color="auto"/>
        </w:rPr>
        <w:t>dispositions</w:t>
      </w:r>
      <w:r w:rsidRPr="005637AD">
        <w:rPr>
          <w:rFonts w:eastAsia="Calibri"/>
          <w:u w:val="single"/>
        </w:rPr>
        <w:t xml:space="preserve">. </w:t>
      </w:r>
      <w:r w:rsidRPr="00F91601">
        <w:rPr>
          <w:rFonts w:eastAsia="Calibri"/>
          <w:u w:val="single"/>
        </w:rPr>
        <w:t>As</w:t>
      </w:r>
      <w:r w:rsidRPr="00FA4790">
        <w:rPr>
          <w:rFonts w:eastAsia="Calibri"/>
          <w:highlight w:val="cyan"/>
          <w:u w:val="single"/>
        </w:rPr>
        <w:t xml:space="preserve"> two athletes </w:t>
      </w:r>
      <w:r w:rsidRPr="00F91601">
        <w:rPr>
          <w:rFonts w:eastAsia="Calibri"/>
          <w:u w:val="single"/>
        </w:rPr>
        <w:t xml:space="preserve">are </w:t>
      </w:r>
      <w:r w:rsidRPr="00F91601">
        <w:rPr>
          <w:rFonts w:eastAsia="Calibri"/>
          <w:iCs/>
          <w:u w:val="single"/>
          <w:bdr w:val="single" w:sz="8" w:space="0" w:color="auto"/>
        </w:rPr>
        <w:t xml:space="preserve">engaged </w:t>
      </w:r>
      <w:r w:rsidRPr="00FA4790">
        <w:rPr>
          <w:rFonts w:eastAsia="Calibri"/>
          <w:iCs/>
          <w:highlight w:val="cyan"/>
          <w:u w:val="single"/>
          <w:bdr w:val="single" w:sz="8" w:space="0" w:color="auto"/>
        </w:rPr>
        <w:t>in the same contest</w:t>
      </w:r>
      <w:r w:rsidRPr="00FA4790">
        <w:rPr>
          <w:rFonts w:eastAsia="Calibri"/>
          <w:highlight w:val="cyan"/>
          <w:u w:val="single"/>
        </w:rPr>
        <w:t xml:space="preserve"> </w:t>
      </w:r>
      <w:r w:rsidRPr="00F91601">
        <w:rPr>
          <w:rFonts w:eastAsia="Calibri"/>
          <w:u w:val="single"/>
        </w:rPr>
        <w:t xml:space="preserve">when they </w:t>
      </w:r>
      <w:r w:rsidRPr="00FA4790">
        <w:rPr>
          <w:rFonts w:eastAsia="Calibri"/>
          <w:iCs/>
          <w:highlight w:val="cyan"/>
          <w:u w:val="single"/>
          <w:bdr w:val="single" w:sz="8" w:space="0" w:color="auto"/>
        </w:rPr>
        <w:t>follow the same rules</w:t>
      </w:r>
      <w:r w:rsidRPr="005637AD">
        <w:rPr>
          <w:rFonts w:eastAsia="Calibri"/>
          <w:u w:val="single"/>
        </w:rPr>
        <w:t xml:space="preserve">, </w:t>
      </w:r>
      <w:r w:rsidRPr="005637AD">
        <w:rPr>
          <w:rFonts w:eastAsia="Calibri"/>
          <w:iCs/>
          <w:u w:val="single"/>
          <w:bdr w:val="single" w:sz="8" w:space="0" w:color="auto"/>
        </w:rPr>
        <w:t>share the same concept of winning and losing</w:t>
      </w:r>
      <w:r w:rsidRPr="005637AD">
        <w:rPr>
          <w:rFonts w:eastAsia="Calibri"/>
          <w:u w:val="single"/>
        </w:rPr>
        <w:t xml:space="preserve"> and act in the same context, </w:t>
      </w:r>
      <w:r w:rsidRPr="00FA4790">
        <w:rPr>
          <w:rFonts w:eastAsia="Calibri"/>
          <w:highlight w:val="cyan"/>
          <w:u w:val="single"/>
        </w:rPr>
        <w:t xml:space="preserve">but </w:t>
      </w:r>
      <w:r w:rsidRPr="005637AD">
        <w:rPr>
          <w:rFonts w:eastAsia="Calibri"/>
          <w:iCs/>
          <w:u w:val="single"/>
          <w:bdr w:val="single" w:sz="8" w:space="0" w:color="auto"/>
        </w:rPr>
        <w:t xml:space="preserve">follow very </w:t>
      </w:r>
      <w:r w:rsidRPr="00FA4790">
        <w:rPr>
          <w:rFonts w:eastAsia="Calibri"/>
          <w:iCs/>
          <w:highlight w:val="cyan"/>
          <w:u w:val="single"/>
          <w:bdr w:val="single" w:sz="8" w:space="0" w:color="auto"/>
        </w:rPr>
        <w:t>different styles</w:t>
      </w:r>
      <w:r w:rsidRPr="005637AD">
        <w:rPr>
          <w:rFonts w:eastAsia="Calibri"/>
          <w:sz w:val="16"/>
        </w:rPr>
        <w:t xml:space="preserve"> of e.g. wrestling, boxing, swimming etc. </w:t>
      </w:r>
      <w:r w:rsidRPr="005637AD">
        <w:rPr>
          <w:rFonts w:eastAsia="Calibri"/>
          <w:u w:val="single"/>
        </w:rPr>
        <w:t xml:space="preserve">They are in the same contest, </w:t>
      </w:r>
      <w:r w:rsidRPr="00F91601">
        <w:rPr>
          <w:rFonts w:eastAsia="Calibri"/>
          <w:iCs/>
          <w:u w:val="single"/>
          <w:bdr w:val="single" w:sz="8" w:space="0" w:color="auto"/>
        </w:rPr>
        <w:t>even if there is no single best style</w:t>
      </w:r>
      <w:r w:rsidRPr="00F91601">
        <w:rPr>
          <w:rFonts w:eastAsia="Calibri"/>
        </w:rPr>
        <w:t xml:space="preserve"> </w:t>
      </w:r>
      <w:r w:rsidRPr="00F91601">
        <w:rPr>
          <w:rFonts w:eastAsia="Calibri"/>
          <w:sz w:val="16"/>
        </w:rPr>
        <w:t xml:space="preserve">in which to wrestle, box or swim. </w:t>
      </w:r>
      <w:r w:rsidRPr="00F91601">
        <w:rPr>
          <w:rFonts w:eastAsia="Calibri"/>
          <w:u w:val="single"/>
        </w:rPr>
        <w:t>Each</w:t>
      </w:r>
      <w:r w:rsidRPr="00F91601">
        <w:rPr>
          <w:rFonts w:eastAsia="Calibri"/>
          <w:sz w:val="16"/>
        </w:rPr>
        <w:t xml:space="preserve">, however, </w:t>
      </w:r>
      <w:r w:rsidRPr="00F91601">
        <w:rPr>
          <w:rFonts w:eastAsia="Calibri"/>
          <w:u w:val="single"/>
        </w:rPr>
        <w:t>is engaged in developing</w:t>
      </w:r>
      <w:r w:rsidRPr="005637AD">
        <w:rPr>
          <w:rFonts w:eastAsia="Calibri"/>
          <w:u w:val="single"/>
        </w:rPr>
        <w:t xml:space="preserve"> the best style to win against their opponent, just as two lawyers try to develop the best argument to convince</w:t>
      </w:r>
      <w:r w:rsidRPr="005637AD">
        <w:rPr>
          <w:rFonts w:eastAsia="Calibri"/>
          <w:sz w:val="16"/>
        </w:rPr>
        <w:t xml:space="preserve"> a bench of </w:t>
      </w:r>
      <w:r w:rsidRPr="005637AD">
        <w:rPr>
          <w:rFonts w:eastAsia="Calibri"/>
          <w:u w:val="single"/>
        </w:rPr>
        <w:t>judges</w:t>
      </w:r>
      <w:r w:rsidRPr="005637AD">
        <w:rPr>
          <w:rFonts w:eastAsia="Calibri"/>
          <w:sz w:val="16"/>
        </w:rPr>
        <w:t xml:space="preserve">.122 </w:t>
      </w:r>
      <w:r w:rsidRPr="005637AD">
        <w:rPr>
          <w:rFonts w:eastAsia="Calibri"/>
          <w:u w:val="single"/>
        </w:rPr>
        <w:t xml:space="preserve">Within such a semantic framework even people with radically opposing views about the application of an expression can still </w:t>
      </w:r>
      <w:r w:rsidRPr="005637AD">
        <w:rPr>
          <w:rFonts w:eastAsia="Calibri"/>
          <w:iCs/>
          <w:u w:val="single"/>
          <w:bdr w:val="single" w:sz="8" w:space="0" w:color="auto"/>
        </w:rPr>
        <w:t>share a concept</w:t>
      </w:r>
      <w:r w:rsidRPr="005637AD">
        <w:rPr>
          <w:rFonts w:eastAsia="Calibri"/>
          <w:u w:val="single"/>
        </w:rPr>
        <w:t xml:space="preserve">, in that </w:t>
      </w:r>
      <w:r w:rsidRPr="00FA4790">
        <w:rPr>
          <w:rFonts w:eastAsia="Calibri"/>
          <w:highlight w:val="cyan"/>
          <w:u w:val="single"/>
        </w:rPr>
        <w:t xml:space="preserve">they are </w:t>
      </w:r>
      <w:r w:rsidRPr="00FA4790">
        <w:rPr>
          <w:rFonts w:eastAsia="Calibri"/>
          <w:iCs/>
          <w:highlight w:val="cyan"/>
          <w:u w:val="single"/>
          <w:bdr w:val="single" w:sz="8" w:space="0" w:color="auto"/>
        </w:rPr>
        <w:t>engaged in the same process</w:t>
      </w:r>
      <w:r w:rsidRPr="005637AD">
        <w:rPr>
          <w:rFonts w:eastAsia="Calibri"/>
          <w:u w:val="single"/>
        </w:rPr>
        <w:t xml:space="preserve"> of theorizing over </w:t>
      </w:r>
      <w:r w:rsidRPr="005637AD">
        <w:rPr>
          <w:rFonts w:eastAsia="Calibri"/>
          <w:iCs/>
          <w:u w:val="single"/>
          <w:bdr w:val="single" w:sz="8" w:space="0" w:color="auto"/>
        </w:rPr>
        <w:t>roughly the same legal materials</w:t>
      </w:r>
      <w:r w:rsidRPr="005637AD">
        <w:rPr>
          <w:rFonts w:eastAsia="Calibri"/>
          <w:u w:val="single"/>
        </w:rPr>
        <w:t xml:space="preserve"> and </w:t>
      </w:r>
      <w:r w:rsidRPr="005637AD">
        <w:rPr>
          <w:rFonts w:eastAsia="Calibri"/>
          <w:iCs/>
          <w:u w:val="single"/>
          <w:bdr w:val="single" w:sz="8" w:space="0" w:color="auto"/>
        </w:rPr>
        <w:t>practices</w:t>
      </w:r>
      <w:r w:rsidRPr="005637AD">
        <w:rPr>
          <w:rFonts w:eastAsia="Calibri"/>
          <w:sz w:val="16"/>
        </w:rPr>
        <w:t xml:space="preserve">. </w:t>
      </w:r>
      <w:r w:rsidRPr="005637AD">
        <w:rPr>
          <w:rFonts w:eastAsia="Calibri"/>
          <w:u w:val="single"/>
        </w:rPr>
        <w:t xml:space="preserve">Semantic frameworks along </w:t>
      </w:r>
      <w:r w:rsidRPr="00FA4790">
        <w:rPr>
          <w:rFonts w:eastAsia="Calibri"/>
          <w:highlight w:val="cyan"/>
          <w:u w:val="single"/>
        </w:rPr>
        <w:t>these</w:t>
      </w:r>
      <w:r w:rsidRPr="005637AD">
        <w:rPr>
          <w:rFonts w:eastAsia="Calibri"/>
          <w:u w:val="single"/>
        </w:rPr>
        <w:t xml:space="preserve"> lines </w:t>
      </w:r>
      <w:r w:rsidRPr="00FA4790">
        <w:rPr>
          <w:rFonts w:eastAsia="Calibri"/>
          <w:highlight w:val="cyan"/>
          <w:u w:val="single"/>
        </w:rPr>
        <w:t>allow for</w:t>
      </w:r>
      <w:r w:rsidRPr="005637AD">
        <w:rPr>
          <w:rFonts w:eastAsia="Calibri"/>
          <w:u w:val="single"/>
        </w:rPr>
        <w:t xml:space="preserve"> adamant </w:t>
      </w:r>
      <w:r w:rsidRPr="00FA4790">
        <w:rPr>
          <w:rFonts w:eastAsia="Calibri"/>
          <w:highlight w:val="cyan"/>
          <w:u w:val="single"/>
        </w:rPr>
        <w:t>disagreements without abandoning</w:t>
      </w:r>
      <w:r w:rsidRPr="005637AD">
        <w:rPr>
          <w:rFonts w:eastAsia="Calibri"/>
          <w:u w:val="single"/>
        </w:rPr>
        <w:t xml:space="preserve"> the idea that people are </w:t>
      </w:r>
      <w:r w:rsidRPr="00FA4790">
        <w:rPr>
          <w:rFonts w:eastAsia="Calibri"/>
          <w:iCs/>
          <w:highlight w:val="cyan"/>
          <w:u w:val="single"/>
          <w:bdr w:val="single" w:sz="8" w:space="0" w:color="auto"/>
        </w:rPr>
        <w:t>talking about the same concept</w:t>
      </w:r>
      <w:r w:rsidRPr="005637AD">
        <w:rPr>
          <w:rFonts w:eastAsia="Calibri"/>
          <w:sz w:val="16"/>
        </w:rPr>
        <w:t xml:space="preserve">. </w:t>
      </w:r>
      <w:r w:rsidRPr="005637AD">
        <w:rPr>
          <w:rFonts w:eastAsia="Calibri"/>
          <w:u w:val="single"/>
        </w:rPr>
        <w:t>An agonistic</w:t>
      </w:r>
      <w:r w:rsidRPr="005637AD">
        <w:rPr>
          <w:rFonts w:eastAsia="Calibri"/>
          <w:sz w:val="16"/>
        </w:rPr>
        <w:t xml:space="preserve"> account of legal disagreement can build on such a semantic </w:t>
      </w:r>
      <w:r w:rsidRPr="005637AD">
        <w:rPr>
          <w:rFonts w:eastAsia="Calibri"/>
          <w:u w:val="single"/>
        </w:rPr>
        <w:t>framework</w:t>
      </w:r>
      <w:r w:rsidRPr="005637AD">
        <w:rPr>
          <w:rFonts w:eastAsia="Calibri"/>
          <w:sz w:val="16"/>
        </w:rPr>
        <w:t xml:space="preserve">, which </w:t>
      </w:r>
      <w:r w:rsidRPr="005637AD">
        <w:rPr>
          <w:rFonts w:eastAsia="Calibri"/>
          <w:u w:val="single"/>
        </w:rPr>
        <w:t>can explain in what sense</w:t>
      </w:r>
      <w:r w:rsidRPr="005637AD">
        <w:rPr>
          <w:rFonts w:eastAsia="Calibri"/>
          <w:sz w:val="16"/>
        </w:rPr>
        <w:t xml:space="preserve"> lawyers, judges and </w:t>
      </w:r>
      <w:r w:rsidRPr="005637AD">
        <w:rPr>
          <w:rFonts w:eastAsia="Calibri"/>
          <w:u w:val="single"/>
        </w:rPr>
        <w:t xml:space="preserve">scholars engaged in agonistic disagreements are </w:t>
      </w:r>
      <w:r w:rsidRPr="005637AD">
        <w:rPr>
          <w:rFonts w:eastAsia="Calibri"/>
          <w:iCs/>
          <w:u w:val="single"/>
          <w:bdr w:val="single" w:sz="8" w:space="0" w:color="auto"/>
        </w:rPr>
        <w:t>not talking past each other</w:t>
      </w:r>
      <w:r w:rsidRPr="005637AD">
        <w:rPr>
          <w:rFonts w:eastAsia="Calibri"/>
          <w:u w:val="single"/>
        </w:rPr>
        <w:t>. They are engaged in developing the best interpretation of roughly the same</w:t>
      </w:r>
      <w:r w:rsidRPr="005637AD">
        <w:rPr>
          <w:rFonts w:eastAsia="Calibri"/>
          <w:sz w:val="16"/>
        </w:rPr>
        <w:t xml:space="preserve"> legal </w:t>
      </w:r>
      <w:r w:rsidRPr="005637AD">
        <w:rPr>
          <w:rFonts w:eastAsia="Calibri"/>
          <w:u w:val="single"/>
        </w:rPr>
        <w:t>materials, albeit against the background of diverging beliefs, attitudes and dispositions that lead them to divergent conclusions</w:t>
      </w:r>
      <w:r w:rsidRPr="005637AD">
        <w:rPr>
          <w:rFonts w:eastAsia="Calibri"/>
          <w:sz w:val="16"/>
        </w:rPr>
        <w:t xml:space="preserve"> in hard cases. Despite the divergent conclusions, </w:t>
      </w:r>
      <w:r w:rsidRPr="005637AD">
        <w:rPr>
          <w:rFonts w:eastAsia="Calibri"/>
          <w:u w:val="single"/>
        </w:rPr>
        <w:t xml:space="preserve">semantic unity is provided by the </w:t>
      </w:r>
      <w:r w:rsidRPr="005637AD">
        <w:rPr>
          <w:rFonts w:eastAsia="Calibri"/>
          <w:iCs/>
          <w:u w:val="single"/>
          <w:bdr w:val="single" w:sz="8" w:space="0" w:color="auto"/>
        </w:rPr>
        <w:t>largely overlapping legal materials</w:t>
      </w:r>
      <w:r w:rsidRPr="005637AD">
        <w:rPr>
          <w:rFonts w:eastAsia="Calibri"/>
          <w:u w:val="single"/>
        </w:rPr>
        <w:t xml:space="preserve"> that </w:t>
      </w:r>
      <w:r w:rsidRPr="005637AD">
        <w:rPr>
          <w:rFonts w:eastAsia="Calibri"/>
          <w:iCs/>
          <w:u w:val="single"/>
          <w:bdr w:val="single" w:sz="8" w:space="0" w:color="auto"/>
        </w:rPr>
        <w:t>form the basis</w:t>
      </w:r>
      <w:r w:rsidRPr="005637AD">
        <w:rPr>
          <w:rFonts w:eastAsia="Calibri"/>
          <w:u w:val="single"/>
        </w:rPr>
        <w:t xml:space="preserve"> for their disagreement. </w:t>
      </w:r>
      <w:r w:rsidRPr="00FA4790">
        <w:rPr>
          <w:rFonts w:eastAsia="Calibri"/>
          <w:highlight w:val="cyan"/>
          <w:u w:val="single"/>
        </w:rPr>
        <w:t xml:space="preserve">Such a semantic </w:t>
      </w:r>
      <w:r w:rsidRPr="00FA4790">
        <w:rPr>
          <w:rFonts w:eastAsia="Calibri"/>
          <w:iCs/>
          <w:highlight w:val="cyan"/>
          <w:u w:val="single"/>
          <w:bdr w:val="single" w:sz="8" w:space="0" w:color="auto"/>
        </w:rPr>
        <w:t>collapses</w:t>
      </w:r>
      <w:r w:rsidRPr="00FA4790">
        <w:rPr>
          <w:rFonts w:eastAsia="Calibri"/>
          <w:highlight w:val="cyan"/>
          <w:u w:val="single"/>
        </w:rPr>
        <w:t xml:space="preserve"> only when we </w:t>
      </w:r>
      <w:r w:rsidRPr="00FA4790">
        <w:rPr>
          <w:rFonts w:eastAsia="Calibri"/>
          <w:iCs/>
          <w:highlight w:val="cyan"/>
          <w:u w:val="single"/>
          <w:bdr w:val="single" w:sz="8" w:space="0" w:color="auto"/>
        </w:rPr>
        <w:t>lack</w:t>
      </w:r>
      <w:r w:rsidRPr="005637AD">
        <w:rPr>
          <w:rFonts w:eastAsia="Calibri"/>
          <w:iCs/>
          <w:u w:val="single"/>
          <w:bdr w:val="single" w:sz="8" w:space="0" w:color="auto"/>
        </w:rPr>
        <w:t xml:space="preserve"> a </w:t>
      </w:r>
      <w:r w:rsidRPr="00FA4790">
        <w:rPr>
          <w:rFonts w:eastAsia="Calibri"/>
          <w:iCs/>
          <w:highlight w:val="cyan"/>
          <w:u w:val="single"/>
          <w:bdr w:val="single" w:sz="8" w:space="0" w:color="auto"/>
        </w:rPr>
        <w:t>sufficient overlap</w:t>
      </w:r>
      <w:r w:rsidRPr="005637AD">
        <w:rPr>
          <w:rFonts w:eastAsia="Calibri"/>
          <w:u w:val="single"/>
        </w:rPr>
        <w:t xml:space="preserve"> in the materials</w:t>
      </w:r>
      <w:r w:rsidRPr="005637AD">
        <w:rPr>
          <w:rFonts w:eastAsia="Calibri"/>
          <w:sz w:val="16"/>
        </w:rPr>
        <w:t>. To use an example of Michael Moore’s: If we wanted to debate whether a certain work of art was “just”, we share neither paradigms nor a tradition of applying the concept of justice to art such as to engage in an intelligible controversy.</w:t>
      </w:r>
      <w:r>
        <w:rPr>
          <w:rFonts w:eastAsia="Calibri"/>
          <w:sz w:val="16"/>
        </w:rPr>
        <w:t>\</w:t>
      </w:r>
    </w:p>
    <w:p w14:paraId="06AE647C" w14:textId="77777777" w:rsidR="002F298F" w:rsidRPr="002F298F" w:rsidRDefault="002F298F" w:rsidP="002F298F"/>
    <w:p w14:paraId="032DF936" w14:textId="77777777" w:rsidR="00FA4790" w:rsidRDefault="00FA4790" w:rsidP="00FA4790">
      <w:pPr>
        <w:pStyle w:val="Heading2"/>
      </w:pPr>
      <w:r>
        <w:t>OFF</w:t>
      </w:r>
    </w:p>
    <w:p w14:paraId="15BE3BE6" w14:textId="77777777" w:rsidR="00FA4790" w:rsidRPr="0052299A" w:rsidRDefault="00FA4790" w:rsidP="00FA4790">
      <w:pPr>
        <w:pStyle w:val="Heading4"/>
        <w:rPr>
          <w:rFonts w:eastAsia="Times New Roman"/>
        </w:rPr>
      </w:pPr>
      <w:r>
        <w:rPr>
          <w:rFonts w:eastAsia="Times New Roman"/>
        </w:rPr>
        <w:t>Counter-geographies and new forms of knowledge production towards abolitionism forgo the state as a point of contestation – debate is a pressure-release valve for radical argumentation</w:t>
      </w:r>
    </w:p>
    <w:p w14:paraId="3E0CB1A3" w14:textId="77777777" w:rsidR="00FA4790" w:rsidRPr="00DE76A9" w:rsidRDefault="00FA4790" w:rsidP="00FA4790">
      <w:pPr>
        <w:rPr>
          <w:b/>
          <w:bCs/>
          <w:sz w:val="26"/>
        </w:rPr>
      </w:pPr>
      <w:r w:rsidRPr="00DE76A9">
        <w:rPr>
          <w:rStyle w:val="Style13ptBold"/>
        </w:rPr>
        <w:t>Parenti &amp; Emanuele 15</w:t>
      </w:r>
      <w:r>
        <w:rPr>
          <w:rStyle w:val="Style13ptBold"/>
        </w:rPr>
        <w:t xml:space="preserve"> </w:t>
      </w:r>
      <w:r w:rsidRPr="0052299A">
        <w:rPr>
          <w:rFonts w:eastAsia="Times New Roman"/>
          <w:szCs w:val="24"/>
        </w:rPr>
        <w:t>(Christian Parenti, former visiting fellow at CUNY's Center for Place, Culture and Politics, as well as a Soros Senior Justice Fellow, teaches in the Liberal Studies program at New York University, interview with Vincent Emanuele, writer, activist and radio journalist who lives and works in the Rust Belt, “Climate Change, Militarism, Neoliberalism and the State,” May 17, 2015, http://ouleft.sp-mesolite.tilted.net/?p=1980)</w:t>
      </w:r>
    </w:p>
    <w:p w14:paraId="080784D9" w14:textId="77777777" w:rsidR="00FA4790" w:rsidRPr="0052299A" w:rsidRDefault="00FA4790" w:rsidP="00FA4790">
      <w:pPr>
        <w:spacing w:line="256" w:lineRule="auto"/>
        <w:rPr>
          <w:rFonts w:eastAsia="Times New Roman"/>
          <w:sz w:val="10"/>
          <w:szCs w:val="24"/>
        </w:rPr>
      </w:pPr>
      <w:r w:rsidRPr="0052299A">
        <w:rPr>
          <w:rFonts w:eastAsia="Times New Roman"/>
          <w:sz w:val="10"/>
          <w:szCs w:val="12"/>
        </w:rPr>
        <w:t xml:space="preserve">You mention mutual aid and how it was overhyped by the left in the aftermath of Katrina. I’m thinking of the same thing in the aftermath of Hurricane Sandy. You’ve been critical of the left in the US for not approaching and using the state apparatus when dealing with climate change and other ecological issues. Can you talk about your critique of the US left and why you think the state can, and should, be used in a positive </w:t>
      </w:r>
      <w:proofErr w:type="gramStart"/>
      <w:r w:rsidRPr="0052299A">
        <w:rPr>
          <w:rFonts w:eastAsia="Times New Roman"/>
          <w:sz w:val="10"/>
          <w:szCs w:val="12"/>
        </w:rPr>
        <w:t>manner?</w:t>
      </w:r>
      <w:r w:rsidRPr="001A5D2D">
        <w:rPr>
          <w:rFonts w:eastAsia="Times New Roman"/>
          <w:sz w:val="12"/>
          <w:szCs w:val="12"/>
        </w:rPr>
        <w:t>¶</w:t>
      </w:r>
      <w:proofErr w:type="gramEnd"/>
      <w:r w:rsidRPr="0052299A">
        <w:rPr>
          <w:rFonts w:eastAsia="Times New Roman"/>
          <w:sz w:val="10"/>
          <w:szCs w:val="12"/>
        </w:rPr>
        <w:t xml:space="preserve"> Just to be clear, I think it is absolutely heroic and noble what activists have done. My critique is not of peoples’ actions, or of people; it’s of a lack of sophistication, and I hold myself partly accountable, as part of the US left, for our deficiencies.</w:t>
      </w:r>
      <w:r w:rsidRPr="0052299A">
        <w:rPr>
          <w:rFonts w:eastAsia="Times New Roman"/>
          <w:sz w:val="10"/>
          <w:szCs w:val="24"/>
        </w:rPr>
        <w:t xml:space="preserve"> </w:t>
      </w:r>
      <w:r w:rsidRPr="0052299A">
        <w:rPr>
          <w:rFonts w:eastAsia="Times New Roman"/>
          <w:szCs w:val="24"/>
          <w:u w:val="single"/>
        </w:rPr>
        <w:t>With Hurricane Sandy, the Occupy folks did some amazing stuff. Yet, at a certain level, their actions became charity</w:t>
      </w:r>
      <w:r w:rsidRPr="0052299A">
        <w:rPr>
          <w:rFonts w:eastAsia="Times New Roman"/>
          <w:sz w:val="10"/>
          <w:szCs w:val="24"/>
        </w:rPr>
        <w:t xml:space="preserve">. People were talking about how many meals they distributed. That’s charity. </w:t>
      </w:r>
      <w:r w:rsidRPr="0052299A">
        <w:rPr>
          <w:rFonts w:eastAsia="Times New Roman"/>
          <w:szCs w:val="24"/>
          <w:u w:val="single"/>
        </w:rPr>
        <w:t>That is</w:t>
      </w:r>
      <w:r w:rsidRPr="0052299A">
        <w:rPr>
          <w:rFonts w:eastAsia="Times New Roman"/>
          <w:sz w:val="10"/>
          <w:szCs w:val="24"/>
        </w:rPr>
        <w:t xml:space="preserve">, in many ways, </w:t>
      </w:r>
      <w:r w:rsidRPr="0052299A">
        <w:rPr>
          <w:rFonts w:eastAsia="Times New Roman"/>
          <w:szCs w:val="24"/>
          <w:u w:val="single"/>
        </w:rPr>
        <w:t>a neoliberal solution</w:t>
      </w:r>
      <w:r w:rsidRPr="0052299A">
        <w:rPr>
          <w:rFonts w:eastAsia="Times New Roman"/>
          <w:sz w:val="10"/>
          <w:szCs w:val="24"/>
        </w:rPr>
        <w:t xml:space="preserve">. That’s exactly what </w:t>
      </w:r>
      <w:r w:rsidRPr="00FA4790">
        <w:rPr>
          <w:rFonts w:eastAsia="Times New Roman"/>
          <w:szCs w:val="24"/>
          <w:highlight w:val="cyan"/>
          <w:u w:val="single"/>
        </w:rPr>
        <w:t>the capitalist system</w:t>
      </w:r>
      <w:r w:rsidRPr="0052299A">
        <w:rPr>
          <w:rFonts w:eastAsia="Times New Roman"/>
          <w:szCs w:val="24"/>
          <w:u w:val="single"/>
        </w:rPr>
        <w:t xml:space="preserve"> in the US </w:t>
      </w:r>
      <w:r w:rsidRPr="00FA4790">
        <w:rPr>
          <w:rFonts w:eastAsia="Times New Roman"/>
          <w:szCs w:val="24"/>
          <w:highlight w:val="cyan"/>
          <w:u w:val="single"/>
        </w:rPr>
        <w:t>would like</w:t>
      </w:r>
      <w:r w:rsidRPr="0052299A">
        <w:rPr>
          <w:rFonts w:eastAsia="Times New Roman"/>
          <w:sz w:val="10"/>
          <w:szCs w:val="24"/>
        </w:rPr>
        <w:t xml:space="preserve">: </w:t>
      </w:r>
      <w:r w:rsidRPr="0052299A">
        <w:rPr>
          <w:rFonts w:eastAsia="Times New Roman"/>
          <w:szCs w:val="24"/>
          <w:u w:val="single"/>
        </w:rPr>
        <w:t xml:space="preserve">US </w:t>
      </w:r>
      <w:r w:rsidRPr="00FA4790">
        <w:rPr>
          <w:rFonts w:eastAsia="Times New Roman"/>
          <w:szCs w:val="24"/>
          <w:highlight w:val="cyan"/>
          <w:u w:val="single"/>
        </w:rPr>
        <w:t>citizens not demanding their government redistribute wealth</w:t>
      </w:r>
      <w:r w:rsidRPr="0052299A">
        <w:rPr>
          <w:rFonts w:eastAsia="Times New Roman"/>
          <w:szCs w:val="24"/>
          <w:u w:val="single"/>
        </w:rPr>
        <w:t xml:space="preserve"> from the 1% to the 99%</w:t>
      </w:r>
      <w:r w:rsidRPr="0052299A">
        <w:rPr>
          <w:rFonts w:eastAsia="Times New Roman"/>
          <w:sz w:val="10"/>
          <w:szCs w:val="24"/>
        </w:rPr>
        <w:t xml:space="preserve">. </w:t>
      </w:r>
      <w:r w:rsidRPr="0052299A">
        <w:rPr>
          <w:rFonts w:eastAsia="Times New Roman"/>
          <w:b/>
          <w:iCs/>
          <w:szCs w:val="24"/>
          <w:u w:val="single"/>
        </w:rPr>
        <w:t xml:space="preserve">The </w:t>
      </w:r>
      <w:r w:rsidRPr="00FA4790">
        <w:rPr>
          <w:rFonts w:eastAsia="Times New Roman"/>
          <w:b/>
          <w:iCs/>
          <w:szCs w:val="24"/>
          <w:highlight w:val="cyan"/>
          <w:u w:val="single"/>
        </w:rPr>
        <w:t>capitalists love to see people turn to each other</w:t>
      </w:r>
      <w:r w:rsidRPr="0052299A">
        <w:rPr>
          <w:rFonts w:eastAsia="Times New Roman"/>
          <w:b/>
          <w:iCs/>
          <w:szCs w:val="24"/>
          <w:u w:val="single"/>
        </w:rPr>
        <w:t xml:space="preserve"> for money and aid</w:t>
      </w:r>
      <w:r w:rsidRPr="0052299A">
        <w:rPr>
          <w:rFonts w:eastAsia="Times New Roman"/>
          <w:sz w:val="10"/>
          <w:szCs w:val="24"/>
        </w:rPr>
        <w:t xml:space="preserve">. Unwittingly, that’s what the anarcho-liberal left fell </w:t>
      </w:r>
      <w:proofErr w:type="gramStart"/>
      <w:r w:rsidRPr="0052299A">
        <w:rPr>
          <w:rFonts w:eastAsia="Times New Roman"/>
          <w:sz w:val="10"/>
          <w:szCs w:val="24"/>
        </w:rPr>
        <w:t>into.</w:t>
      </w:r>
      <w:r w:rsidRPr="001A5D2D">
        <w:rPr>
          <w:rFonts w:eastAsia="Times New Roman"/>
          <w:sz w:val="12"/>
          <w:szCs w:val="24"/>
        </w:rPr>
        <w:t>¶</w:t>
      </w:r>
      <w:proofErr w:type="gramEnd"/>
      <w:r w:rsidRPr="0052299A">
        <w:rPr>
          <w:rFonts w:eastAsia="Times New Roman"/>
          <w:sz w:val="10"/>
          <w:szCs w:val="24"/>
        </w:rPr>
        <w:t xml:space="preserve"> </w:t>
      </w:r>
      <w:r w:rsidRPr="00FA4790">
        <w:rPr>
          <w:rFonts w:eastAsia="Times New Roman"/>
          <w:szCs w:val="24"/>
          <w:highlight w:val="cyan"/>
          <w:u w:val="single"/>
        </w:rPr>
        <w:t>This is</w:t>
      </w:r>
      <w:r w:rsidRPr="0052299A">
        <w:rPr>
          <w:rFonts w:eastAsia="Times New Roman"/>
          <w:szCs w:val="24"/>
          <w:u w:val="single"/>
        </w:rPr>
        <w:t xml:space="preserve"> partly </w:t>
      </w:r>
      <w:r w:rsidRPr="00FA4790">
        <w:rPr>
          <w:rFonts w:eastAsia="Times New Roman"/>
          <w:szCs w:val="24"/>
          <w:highlight w:val="cyan"/>
          <w:u w:val="single"/>
        </w:rPr>
        <w:t>due</w:t>
      </w:r>
      <w:r w:rsidRPr="0052299A">
        <w:rPr>
          <w:rFonts w:eastAsia="Times New Roman"/>
          <w:szCs w:val="24"/>
          <w:u w:val="single"/>
        </w:rPr>
        <w:t xml:space="preserve"> a very American style </w:t>
      </w:r>
      <w:r w:rsidRPr="00FA4790">
        <w:rPr>
          <w:rFonts w:eastAsia="Times New Roman"/>
          <w:szCs w:val="24"/>
          <w:highlight w:val="cyan"/>
          <w:u w:val="single"/>
        </w:rPr>
        <w:t xml:space="preserve">of </w:t>
      </w:r>
      <w:r w:rsidRPr="00FA4790">
        <w:rPr>
          <w:rFonts w:eastAsia="Times New Roman"/>
          <w:b/>
          <w:iCs/>
          <w:szCs w:val="24"/>
          <w:highlight w:val="cyan"/>
          <w:u w:val="single"/>
        </w:rPr>
        <w:t>anti-state rhetoric</w:t>
      </w:r>
      <w:r w:rsidRPr="0052299A">
        <w:rPr>
          <w:rFonts w:eastAsia="Times New Roman"/>
          <w:sz w:val="10"/>
          <w:szCs w:val="24"/>
        </w:rPr>
        <w:t xml:space="preserve"> that transcends left and right. </w:t>
      </w:r>
      <w:r w:rsidRPr="00FA4790">
        <w:rPr>
          <w:rFonts w:eastAsia="Times New Roman"/>
          <w:szCs w:val="24"/>
          <w:highlight w:val="cyan"/>
          <w:u w:val="single"/>
        </w:rPr>
        <w:t>The state is not just prisons or the military</w:t>
      </w:r>
      <w:r w:rsidRPr="0052299A">
        <w:rPr>
          <w:rFonts w:eastAsia="Times New Roman"/>
          <w:sz w:val="10"/>
          <w:szCs w:val="24"/>
        </w:rPr>
        <w:t xml:space="preserve">. </w:t>
      </w:r>
      <w:r w:rsidRPr="0052299A">
        <w:rPr>
          <w:rFonts w:eastAsia="Times New Roman"/>
          <w:sz w:val="10"/>
          <w:szCs w:val="12"/>
        </w:rPr>
        <w:t>It’s also Head Start, quality public education, the library, clean water, the EPA, the City University of New York system – a superb, affordable set of schools that turns out top-notch, working-class students with the lowest debt burdens in the country. There’s a reason the right is attacking these institutions</w:t>
      </w:r>
      <w:r w:rsidRPr="0052299A">
        <w:rPr>
          <w:rFonts w:eastAsia="Times New Roman"/>
          <w:sz w:val="10"/>
          <w:szCs w:val="24"/>
        </w:rPr>
        <w:t xml:space="preserve">. </w:t>
      </w:r>
      <w:r w:rsidRPr="0052299A">
        <w:rPr>
          <w:rFonts w:eastAsia="Times New Roman"/>
          <w:szCs w:val="24"/>
          <w:u w:val="single"/>
        </w:rPr>
        <w:t xml:space="preserve">Why does </w:t>
      </w:r>
      <w:r w:rsidRPr="00FA4790">
        <w:rPr>
          <w:rFonts w:eastAsia="Times New Roman"/>
          <w:szCs w:val="24"/>
          <w:highlight w:val="cyan"/>
          <w:u w:val="single"/>
        </w:rPr>
        <w:t>the right hate the EPA and public education</w:t>
      </w:r>
      <w:r w:rsidRPr="0052299A">
        <w:rPr>
          <w:rFonts w:eastAsia="Times New Roman"/>
          <w:sz w:val="10"/>
          <w:szCs w:val="24"/>
        </w:rPr>
        <w:t xml:space="preserve">? </w:t>
      </w:r>
      <w:r w:rsidRPr="00FA4790">
        <w:rPr>
          <w:rFonts w:eastAsia="Times New Roman"/>
          <w:szCs w:val="24"/>
          <w:highlight w:val="cyan"/>
          <w:u w:val="single"/>
        </w:rPr>
        <w:t>Because they don’t want to</w:t>
      </w:r>
      <w:r w:rsidRPr="0052299A">
        <w:rPr>
          <w:rFonts w:eastAsia="Times New Roman"/>
          <w:szCs w:val="24"/>
          <w:u w:val="single"/>
        </w:rPr>
        <w:t xml:space="preserve"> pay to </w:t>
      </w:r>
      <w:r w:rsidRPr="00FA4790">
        <w:rPr>
          <w:rFonts w:eastAsia="Times New Roman"/>
          <w:szCs w:val="24"/>
          <w:highlight w:val="cyan"/>
          <w:u w:val="single"/>
        </w:rPr>
        <w:t>educate the working class</w:t>
      </w:r>
      <w:r w:rsidRPr="0052299A">
        <w:rPr>
          <w:rFonts w:eastAsia="Times New Roman"/>
          <w:szCs w:val="24"/>
          <w:u w:val="single"/>
        </w:rPr>
        <w:t xml:space="preserve">, </w:t>
      </w:r>
      <w:r w:rsidRPr="00FA4790">
        <w:rPr>
          <w:rFonts w:eastAsia="Times New Roman"/>
          <w:szCs w:val="24"/>
          <w:highlight w:val="cyan"/>
          <w:u w:val="single"/>
        </w:rPr>
        <w:t>and</w:t>
      </w:r>
      <w:r w:rsidRPr="0052299A">
        <w:rPr>
          <w:rFonts w:eastAsia="Times New Roman"/>
          <w:szCs w:val="24"/>
          <w:u w:val="single"/>
        </w:rPr>
        <w:t xml:space="preserve"> they don’t want the working class educated. They don’t want to pay to </w:t>
      </w:r>
      <w:r w:rsidRPr="00FA4790">
        <w:rPr>
          <w:rFonts w:eastAsia="Times New Roman"/>
          <w:szCs w:val="24"/>
          <w:highlight w:val="cyan"/>
          <w:u w:val="single"/>
        </w:rPr>
        <w:t>clean up industry</w:t>
      </w:r>
      <w:r w:rsidRPr="0052299A">
        <w:rPr>
          <w:rFonts w:eastAsia="Times New Roman"/>
          <w:sz w:val="10"/>
          <w:szCs w:val="24"/>
        </w:rPr>
        <w:t xml:space="preserve">, and that’s what the EPA forces them to do. </w:t>
      </w:r>
      <w:r w:rsidRPr="00FA4790">
        <w:rPr>
          <w:rFonts w:eastAsia="Times New Roman"/>
          <w:b/>
          <w:iCs/>
          <w:szCs w:val="24"/>
          <w:highlight w:val="cyan"/>
          <w:u w:val="single"/>
        </w:rPr>
        <w:t>When the left embraces anarcho-liberal notions of</w:t>
      </w:r>
      <w:r w:rsidRPr="0052299A">
        <w:rPr>
          <w:rFonts w:eastAsia="Times New Roman"/>
          <w:b/>
          <w:iCs/>
          <w:szCs w:val="24"/>
          <w:u w:val="single"/>
        </w:rPr>
        <w:t xml:space="preserve"> self-help and fantasies of </w:t>
      </w:r>
      <w:r w:rsidRPr="00FA4790">
        <w:rPr>
          <w:rFonts w:eastAsia="Times New Roman"/>
          <w:b/>
          <w:iCs/>
          <w:szCs w:val="24"/>
          <w:highlight w:val="cyan"/>
          <w:u w:val="single"/>
        </w:rPr>
        <w:t>being outside</w:t>
      </w:r>
      <w:r w:rsidRPr="0052299A">
        <w:rPr>
          <w:rFonts w:eastAsia="Times New Roman"/>
          <w:b/>
          <w:iCs/>
          <w:szCs w:val="24"/>
          <w:u w:val="single"/>
        </w:rPr>
        <w:t xml:space="preserve"> of both </w:t>
      </w:r>
      <w:r w:rsidRPr="00FA4790">
        <w:rPr>
          <w:rFonts w:eastAsia="Times New Roman"/>
          <w:b/>
          <w:iCs/>
          <w:szCs w:val="24"/>
          <w:highlight w:val="cyan"/>
          <w:u w:val="single"/>
        </w:rPr>
        <w:t>government</w:t>
      </w:r>
      <w:r w:rsidRPr="0052299A">
        <w:rPr>
          <w:rFonts w:eastAsia="Times New Roman"/>
          <w:b/>
          <w:iCs/>
          <w:szCs w:val="24"/>
          <w:u w:val="single"/>
        </w:rPr>
        <w:t xml:space="preserve"> and the market, </w:t>
      </w:r>
      <w:r w:rsidRPr="00FA4790">
        <w:rPr>
          <w:rFonts w:eastAsia="Times New Roman"/>
          <w:b/>
          <w:iCs/>
          <w:szCs w:val="24"/>
          <w:highlight w:val="cyan"/>
          <w:u w:val="single"/>
        </w:rPr>
        <w:t>it cuts itself off from important democratic resources</w:t>
      </w:r>
      <w:r w:rsidRPr="0052299A">
        <w:rPr>
          <w:rFonts w:eastAsia="Times New Roman"/>
          <w:b/>
          <w:iCs/>
          <w:szCs w:val="24"/>
          <w:u w:val="single"/>
        </w:rPr>
        <w:t>.</w:t>
      </w:r>
      <w:r w:rsidRPr="0052299A">
        <w:rPr>
          <w:rFonts w:eastAsia="Times New Roman"/>
          <w:sz w:val="10"/>
          <w:szCs w:val="24"/>
        </w:rPr>
        <w:t xml:space="preserve"> </w:t>
      </w:r>
      <w:r w:rsidRPr="00FA4790">
        <w:rPr>
          <w:rFonts w:eastAsia="Times New Roman"/>
          <w:szCs w:val="24"/>
          <w:highlight w:val="cyan"/>
          <w:u w:val="single"/>
        </w:rPr>
        <w:t>The state should be</w:t>
      </w:r>
      <w:r w:rsidRPr="0052299A">
        <w:rPr>
          <w:rFonts w:eastAsia="Times New Roman"/>
          <w:szCs w:val="24"/>
          <w:u w:val="single"/>
        </w:rPr>
        <w:t xml:space="preserve"> seen as </w:t>
      </w:r>
      <w:r w:rsidRPr="00FA4790">
        <w:rPr>
          <w:rFonts w:eastAsia="Times New Roman"/>
          <w:szCs w:val="24"/>
          <w:highlight w:val="cyan"/>
          <w:u w:val="single"/>
        </w:rPr>
        <w:t xml:space="preserve">an arena of class </w:t>
      </w:r>
      <w:proofErr w:type="gramStart"/>
      <w:r w:rsidRPr="00FA4790">
        <w:rPr>
          <w:rFonts w:eastAsia="Times New Roman"/>
          <w:szCs w:val="24"/>
          <w:highlight w:val="cyan"/>
          <w:u w:val="single"/>
        </w:rPr>
        <w:t>struggle</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w:t>
      </w:r>
      <w:r w:rsidRPr="00FA4790">
        <w:rPr>
          <w:rFonts w:eastAsia="Times New Roman"/>
          <w:szCs w:val="24"/>
          <w:highlight w:val="cyan"/>
          <w:u w:val="single"/>
        </w:rPr>
        <w:t>When the left turns its back on</w:t>
      </w:r>
      <w:r w:rsidRPr="0052299A">
        <w:rPr>
          <w:rFonts w:eastAsia="Times New Roman"/>
          <w:szCs w:val="24"/>
          <w:u w:val="single"/>
        </w:rPr>
        <w:t xml:space="preserve"> the </w:t>
      </w:r>
      <w:r w:rsidRPr="00FA4790">
        <w:rPr>
          <w:rFonts w:eastAsia="Times New Roman"/>
          <w:szCs w:val="24"/>
          <w:highlight w:val="cyan"/>
          <w:u w:val="single"/>
        </w:rPr>
        <w:t>social democratic features</w:t>
      </w:r>
      <w:r w:rsidRPr="0052299A">
        <w:rPr>
          <w:rFonts w:eastAsia="Times New Roman"/>
          <w:szCs w:val="24"/>
          <w:u w:val="single"/>
        </w:rPr>
        <w:t xml:space="preserve"> of government</w:t>
      </w:r>
      <w:r w:rsidRPr="0052299A">
        <w:rPr>
          <w:rFonts w:eastAsia="Times New Roman"/>
          <w:sz w:val="10"/>
          <w:szCs w:val="24"/>
        </w:rPr>
        <w:t xml:space="preserve">, </w:t>
      </w:r>
      <w:r w:rsidRPr="0052299A">
        <w:rPr>
          <w:rFonts w:eastAsia="Times New Roman"/>
          <w:sz w:val="10"/>
          <w:szCs w:val="12"/>
        </w:rPr>
        <w:t>stops making demands of the state, and fails to reshape government by using the government for progressive ends,</w:t>
      </w:r>
      <w:r w:rsidRPr="0052299A">
        <w:rPr>
          <w:rFonts w:eastAsia="Times New Roman"/>
          <w:sz w:val="10"/>
          <w:szCs w:val="24"/>
        </w:rPr>
        <w:t xml:space="preserve"> </w:t>
      </w:r>
      <w:r w:rsidRPr="00FA4790">
        <w:rPr>
          <w:rFonts w:eastAsia="Times New Roman"/>
          <w:szCs w:val="24"/>
          <w:highlight w:val="cyan"/>
          <w:u w:val="single"/>
        </w:rPr>
        <w:t>it risks playing</w:t>
      </w:r>
      <w:r w:rsidRPr="0052299A">
        <w:rPr>
          <w:rFonts w:eastAsia="Times New Roman"/>
          <w:szCs w:val="24"/>
          <w:u w:val="single"/>
        </w:rPr>
        <w:t xml:space="preserve"> into </w:t>
      </w:r>
      <w:r w:rsidRPr="00FA4790">
        <w:rPr>
          <w:rFonts w:eastAsia="Times New Roman"/>
          <w:szCs w:val="24"/>
          <w:highlight w:val="cyan"/>
          <w:u w:val="single"/>
        </w:rPr>
        <w:t>the hand</w:t>
      </w:r>
      <w:r w:rsidRPr="0052299A">
        <w:rPr>
          <w:rFonts w:eastAsia="Times New Roman"/>
          <w:szCs w:val="24"/>
          <w:u w:val="single"/>
        </w:rPr>
        <w:t xml:space="preserve">s </w:t>
      </w:r>
      <w:r w:rsidRPr="00FA4790">
        <w:rPr>
          <w:rFonts w:eastAsia="Times New Roman"/>
          <w:szCs w:val="24"/>
          <w:highlight w:val="cyan"/>
          <w:u w:val="single"/>
        </w:rPr>
        <w:t>of the right</w:t>
      </w:r>
      <w:r w:rsidRPr="0052299A">
        <w:rPr>
          <w:rFonts w:eastAsia="Times New Roman"/>
          <w:sz w:val="10"/>
          <w:szCs w:val="24"/>
        </w:rPr>
        <w:t xml:space="preserve">. </w:t>
      </w:r>
      <w:r w:rsidRPr="0052299A">
        <w:rPr>
          <w:rFonts w:eastAsia="Times New Roman"/>
          <w:szCs w:val="24"/>
          <w:u w:val="single"/>
        </w:rPr>
        <w:t xml:space="preserve">The central message of the American right is that government is bad and must be limited. </w:t>
      </w:r>
      <w:r w:rsidRPr="0052299A">
        <w:rPr>
          <w:rFonts w:eastAsia="Times New Roman"/>
          <w:b/>
          <w:iCs/>
          <w:szCs w:val="24"/>
          <w:u w:val="single"/>
        </w:rPr>
        <w:t>This message is used to justify austerity</w:t>
      </w:r>
      <w:r w:rsidRPr="0052299A">
        <w:rPr>
          <w:rFonts w:eastAsia="Times New Roman"/>
          <w:sz w:val="10"/>
          <w:szCs w:val="24"/>
        </w:rPr>
        <w:t>.</w:t>
      </w:r>
      <w:r w:rsidRPr="0052299A">
        <w:rPr>
          <w:rFonts w:eastAsia="Times New Roman"/>
          <w:sz w:val="10"/>
          <w:szCs w:val="12"/>
        </w:rPr>
        <w:t xml:space="preserve"> However, in most cases, neoliberal austerity does not actually involve a reduction of government. Typically, restructuring in the name of austerity is really just a transformation of government, not a reduction of </w:t>
      </w:r>
      <w:proofErr w:type="gramStart"/>
      <w:r w:rsidRPr="0052299A">
        <w:rPr>
          <w:rFonts w:eastAsia="Times New Roman"/>
          <w:sz w:val="10"/>
          <w:szCs w:val="12"/>
        </w:rPr>
        <w:t>it.</w:t>
      </w:r>
      <w:r w:rsidRPr="001A5D2D">
        <w:rPr>
          <w:rFonts w:eastAsia="Times New Roman"/>
          <w:sz w:val="12"/>
          <w:szCs w:val="12"/>
        </w:rPr>
        <w:t>¶</w:t>
      </w:r>
      <w:proofErr w:type="gramEnd"/>
      <w:r w:rsidRPr="0052299A">
        <w:rPr>
          <w:rFonts w:eastAsia="Times New Roman"/>
          <w:sz w:val="10"/>
          <w:szCs w:val="12"/>
        </w:rPr>
        <w:t xml:space="preserve"> Over the last 35 years, the state has been profoundly transformed, but it has not been reduced. The size of the government in the economy has not gone down.</w:t>
      </w:r>
      <w:r w:rsidRPr="0052299A">
        <w:rPr>
          <w:rFonts w:eastAsia="Times New Roman"/>
          <w:sz w:val="10"/>
          <w:szCs w:val="24"/>
        </w:rPr>
        <w:t xml:space="preserve"> </w:t>
      </w:r>
      <w:r w:rsidRPr="0052299A">
        <w:rPr>
          <w:rFonts w:eastAsia="Times New Roman"/>
          <w:szCs w:val="24"/>
          <w:u w:val="single"/>
        </w:rPr>
        <w:t>The state has become less redistributive, more punitive</w:t>
      </w:r>
      <w:r w:rsidRPr="0052299A">
        <w:rPr>
          <w:rFonts w:eastAsia="Times New Roman"/>
          <w:sz w:val="10"/>
          <w:szCs w:val="24"/>
        </w:rPr>
        <w:t xml:space="preserve">. </w:t>
      </w:r>
      <w:r w:rsidRPr="0052299A">
        <w:rPr>
          <w:rFonts w:eastAsia="Times New Roman"/>
          <w:sz w:val="10"/>
          <w:szCs w:val="12"/>
        </w:rPr>
        <w:t xml:space="preserve">Instead of a robust program of government-subsidized and public housing, we have the prison system. Instead of well-funded public hospitals, we have profiteering private hospitals funded by enormous amounts of public money. Instead of large numbers of well-paid public workers, we have large budgets for private firms that now subcontract tasks formerly conducted by the </w:t>
      </w:r>
      <w:proofErr w:type="gramStart"/>
      <w:r w:rsidRPr="0052299A">
        <w:rPr>
          <w:rFonts w:eastAsia="Times New Roman"/>
          <w:sz w:val="10"/>
          <w:szCs w:val="12"/>
        </w:rPr>
        <w:t>government.</w:t>
      </w:r>
      <w:r w:rsidRPr="001A5D2D">
        <w:rPr>
          <w:rFonts w:eastAsia="Times New Roman"/>
          <w:sz w:val="12"/>
          <w:szCs w:val="12"/>
        </w:rPr>
        <w:t>¶</w:t>
      </w:r>
      <w:proofErr w:type="gramEnd"/>
      <w:r w:rsidRPr="0052299A">
        <w:rPr>
          <w:rFonts w:eastAsia="Times New Roman"/>
          <w:sz w:val="10"/>
          <w:szCs w:val="24"/>
        </w:rPr>
        <w:t xml:space="preserve"> </w:t>
      </w:r>
      <w:r w:rsidRPr="0052299A">
        <w:rPr>
          <w:rFonts w:eastAsia="Times New Roman"/>
          <w:szCs w:val="24"/>
          <w:u w:val="single"/>
        </w:rPr>
        <w:t>We need to defend the progressive work of government</w:t>
      </w:r>
      <w:r w:rsidRPr="0052299A">
        <w:rPr>
          <w:rFonts w:eastAsia="Times New Roman"/>
          <w:sz w:val="10"/>
          <w:szCs w:val="24"/>
        </w:rPr>
        <w:t xml:space="preserve">, </w:t>
      </w:r>
      <w:r w:rsidRPr="0052299A">
        <w:rPr>
          <w:rFonts w:eastAsia="Times New Roman"/>
          <w:sz w:val="10"/>
          <w:szCs w:val="12"/>
        </w:rPr>
        <w:t>which, for me, means immediately defending public education. To be clear, I do not mean merely vote or ask nicely, I mean</w:t>
      </w:r>
      <w:r w:rsidRPr="0052299A">
        <w:rPr>
          <w:rFonts w:eastAsia="Times New Roman"/>
          <w:sz w:val="10"/>
          <w:szCs w:val="24"/>
        </w:rPr>
        <w:t xml:space="preserve"> </w:t>
      </w:r>
      <w:r w:rsidRPr="00FA4790">
        <w:rPr>
          <w:rFonts w:eastAsia="Times New Roman"/>
          <w:szCs w:val="24"/>
          <w:highlight w:val="cyan"/>
          <w:u w:val="single"/>
        </w:rPr>
        <w:t>movements should attack government</w:t>
      </w:r>
      <w:r w:rsidRPr="0052299A">
        <w:rPr>
          <w:rFonts w:eastAsia="Times New Roman"/>
          <w:szCs w:val="24"/>
          <w:u w:val="single"/>
        </w:rPr>
        <w:t xml:space="preserve"> and government officials</w:t>
      </w:r>
      <w:r w:rsidRPr="0052299A">
        <w:rPr>
          <w:rFonts w:eastAsia="Times New Roman"/>
          <w:sz w:val="10"/>
          <w:szCs w:val="24"/>
        </w:rPr>
        <w:t xml:space="preserve">, target them with protests, </w:t>
      </w:r>
      <w:r w:rsidRPr="0052299A">
        <w:rPr>
          <w:rFonts w:eastAsia="Times New Roman"/>
          <w:szCs w:val="24"/>
          <w:u w:val="single"/>
        </w:rPr>
        <w:t xml:space="preserve">make their lives impossible </w:t>
      </w:r>
      <w:r w:rsidRPr="00FA4790">
        <w:rPr>
          <w:rFonts w:eastAsia="Times New Roman"/>
          <w:szCs w:val="24"/>
          <w:highlight w:val="cyan"/>
          <w:u w:val="single"/>
        </w:rPr>
        <w:t>until they comply</w:t>
      </w:r>
      <w:r w:rsidRPr="0052299A">
        <w:rPr>
          <w:rFonts w:eastAsia="Times New Roman"/>
          <w:sz w:val="10"/>
          <w:szCs w:val="24"/>
        </w:rPr>
        <w:t xml:space="preserve">. </w:t>
      </w:r>
      <w:r w:rsidRPr="0052299A">
        <w:rPr>
          <w:rFonts w:eastAsia="Times New Roman"/>
          <w:sz w:val="10"/>
          <w:szCs w:val="12"/>
        </w:rPr>
        <w:t>This was done very well with the FCC. And my hat goes off to the activists who saved the internet for us.</w:t>
      </w:r>
      <w:r w:rsidRPr="0052299A">
        <w:rPr>
          <w:rFonts w:eastAsia="Times New Roman"/>
          <w:sz w:val="10"/>
          <w:szCs w:val="24"/>
        </w:rPr>
        <w:t xml:space="preserve"> </w:t>
      </w:r>
      <w:r w:rsidRPr="0052299A">
        <w:rPr>
          <w:rFonts w:eastAsia="Times New Roman"/>
          <w:szCs w:val="24"/>
          <w:u w:val="single"/>
        </w:rPr>
        <w:t>The left should be thinking about</w:t>
      </w:r>
      <w:r w:rsidRPr="0052299A">
        <w:rPr>
          <w:rFonts w:eastAsia="Times New Roman"/>
          <w:sz w:val="10"/>
          <w:szCs w:val="24"/>
        </w:rPr>
        <w:t xml:space="preserve"> the </w:t>
      </w:r>
      <w:r w:rsidRPr="0052299A">
        <w:rPr>
          <w:rFonts w:eastAsia="Times New Roman"/>
          <w:szCs w:val="24"/>
          <w:u w:val="single"/>
        </w:rPr>
        <w:t>ways</w:t>
      </w:r>
      <w:r w:rsidRPr="0052299A">
        <w:rPr>
          <w:rFonts w:eastAsia="Times New Roman"/>
          <w:sz w:val="10"/>
          <w:szCs w:val="24"/>
        </w:rPr>
        <w:t xml:space="preserve"> in which </w:t>
      </w:r>
      <w:r w:rsidRPr="0052299A">
        <w:rPr>
          <w:rFonts w:eastAsia="Times New Roman"/>
          <w:szCs w:val="24"/>
          <w:u w:val="single"/>
        </w:rPr>
        <w:t xml:space="preserve">it can leverage </w:t>
      </w:r>
      <w:proofErr w:type="gramStart"/>
      <w:r w:rsidRPr="0052299A">
        <w:rPr>
          <w:rFonts w:eastAsia="Times New Roman"/>
          <w:szCs w:val="24"/>
          <w:u w:val="single"/>
        </w:rPr>
        <w:t>government</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w:t>
      </w:r>
      <w:r w:rsidRPr="0052299A">
        <w:rPr>
          <w:rFonts w:eastAsia="Times New Roman"/>
          <w:szCs w:val="24"/>
          <w:u w:val="single"/>
        </w:rPr>
        <w:t>The utility of government was very apparent in Vermont during the aftermath of Hurricane Irene. The rains from that storm destroyed or damaged over a hundred bridges, many miles of road and rail, and swept away houses.</w:t>
      </w:r>
      <w:r w:rsidRPr="0052299A">
        <w:rPr>
          <w:rFonts w:eastAsia="Times New Roman"/>
          <w:sz w:val="10"/>
          <w:szCs w:val="24"/>
        </w:rPr>
        <w:t xml:space="preserve"> Thirteen towns were totally stranded. There was a lot of incredible mutual aid; people just started clearing debris and helping each other out. But within all this, town government was a crucial connective </w:t>
      </w:r>
      <w:proofErr w:type="gramStart"/>
      <w:r w:rsidRPr="0052299A">
        <w:rPr>
          <w:rFonts w:eastAsia="Times New Roman"/>
          <w:sz w:val="10"/>
          <w:szCs w:val="24"/>
        </w:rPr>
        <w:t>tissue.</w:t>
      </w:r>
      <w:r w:rsidRPr="001A5D2D">
        <w:rPr>
          <w:rFonts w:eastAsia="Times New Roman"/>
          <w:sz w:val="12"/>
          <w:szCs w:val="24"/>
        </w:rPr>
        <w:t>¶</w:t>
      </w:r>
      <w:proofErr w:type="gramEnd"/>
      <w:r w:rsidRPr="0052299A">
        <w:rPr>
          <w:rFonts w:eastAsia="Times New Roman"/>
          <w:sz w:val="10"/>
          <w:szCs w:val="24"/>
        </w:rPr>
        <w:t xml:space="preserve"> Due to the tradition of New England town meeting, people are quite involved with their local government. Anarchists should love town meetings. It is no coincidence that Murray Bookchin spent much of his life in Vermont. Town meetings are a form of participatory budgeting without the lefty rigmarole. More importantly, the state government managed to get a huge amount of support from the federal government. The state in turn pushed this down to the town level. </w:t>
      </w:r>
      <w:r w:rsidRPr="0052299A">
        <w:rPr>
          <w:rFonts w:eastAsia="Times New Roman"/>
          <w:szCs w:val="24"/>
          <w:u w:val="single"/>
        </w:rPr>
        <w:t>Without that federal aid, Vermont would still be in ruins</w:t>
      </w:r>
      <w:r w:rsidRPr="0052299A">
        <w:rPr>
          <w:rFonts w:eastAsia="Times New Roman"/>
          <w:sz w:val="10"/>
          <w:szCs w:val="24"/>
        </w:rPr>
        <w:t xml:space="preserve">. Vermont is not a big enough political entity to shake down General Electric, a huge employer in Vermont. </w:t>
      </w:r>
      <w:r w:rsidRPr="0052299A">
        <w:rPr>
          <w:rFonts w:eastAsia="Times New Roman"/>
          <w:szCs w:val="24"/>
          <w:u w:val="single"/>
        </w:rPr>
        <w:t>The Vermont government can’t pressure GE to pay for the rebuilding of local infrastructure</w:t>
      </w:r>
      <w:r w:rsidRPr="0052299A">
        <w:rPr>
          <w:rFonts w:eastAsia="Times New Roman"/>
          <w:sz w:val="10"/>
          <w:szCs w:val="24"/>
        </w:rPr>
        <w:t xml:space="preserve">, but the federal government </w:t>
      </w:r>
      <w:proofErr w:type="gramStart"/>
      <w:r w:rsidRPr="0052299A">
        <w:rPr>
          <w:rFonts w:eastAsia="Times New Roman"/>
          <w:sz w:val="10"/>
          <w:szCs w:val="24"/>
        </w:rPr>
        <w:t>can.</w:t>
      </w:r>
      <w:r w:rsidRPr="001A5D2D">
        <w:rPr>
          <w:rFonts w:eastAsia="Times New Roman"/>
          <w:sz w:val="12"/>
          <w:szCs w:val="24"/>
        </w:rPr>
        <w:t>¶</w:t>
      </w:r>
      <w:proofErr w:type="gramEnd"/>
      <w:r w:rsidRPr="0052299A">
        <w:rPr>
          <w:rFonts w:eastAsia="Times New Roman"/>
          <w:sz w:val="10"/>
          <w:szCs w:val="24"/>
        </w:rPr>
        <w:t xml:space="preserve"> </w:t>
      </w:r>
      <w:r w:rsidRPr="0052299A">
        <w:rPr>
          <w:rFonts w:eastAsia="Times New Roman"/>
          <w:szCs w:val="24"/>
          <w:u w:val="single"/>
        </w:rPr>
        <w:t>Vermont would still be a disaster if it didn’t get a transfer of funds and materials from the federal government.</w:t>
      </w:r>
      <w:r w:rsidRPr="0052299A">
        <w:rPr>
          <w:rFonts w:eastAsia="Times New Roman"/>
          <w:sz w:val="10"/>
          <w:szCs w:val="24"/>
        </w:rPr>
        <w:t xml:space="preserve"> Similarly in New York City, the public sector does not get enough praise for the many things it did well after super storm Sandy. Huge parts of the subway system were flooded, yet it was all up and running within the </w:t>
      </w:r>
      <w:proofErr w:type="gramStart"/>
      <w:r w:rsidRPr="0052299A">
        <w:rPr>
          <w:rFonts w:eastAsia="Times New Roman"/>
          <w:sz w:val="10"/>
          <w:szCs w:val="24"/>
        </w:rPr>
        <w:t>month.</w:t>
      </w:r>
      <w:r w:rsidRPr="001A5D2D">
        <w:rPr>
          <w:rFonts w:eastAsia="Times New Roman"/>
          <w:sz w:val="12"/>
          <w:szCs w:val="24"/>
        </w:rPr>
        <w:t>¶</w:t>
      </w:r>
      <w:proofErr w:type="gramEnd"/>
      <w:r w:rsidRPr="0052299A">
        <w:rPr>
          <w:rFonts w:eastAsia="Times New Roman"/>
          <w:sz w:val="10"/>
          <w:szCs w:val="24"/>
        </w:rPr>
        <w:t xml:space="preserve"> As an aside, one of the dirty little secrets about the Vermont economy is that it’s heavily tied-up with the military industrial complex. People think Vermont is all about farming and boutique food processing. Vermont has a pretty diverse economy, but agriculture plays a much smaller role than you might think, about 2 percent of employment. Meanwhile, the state’s industrial sector, along with the government, is one of the top employers, at about 13 percent of all employment. Most of this work is in what’s called precision manufacturing, making stuff like: high performance nozzles, switches, calibrators, and stuff like the lenses used in satellites, or handcrafting the blades that go in GE jet engines. But I digress … </w:t>
      </w:r>
      <w:r w:rsidRPr="00FA4790">
        <w:rPr>
          <w:rFonts w:eastAsia="Times New Roman"/>
          <w:szCs w:val="24"/>
          <w:highlight w:val="cyan"/>
          <w:u w:val="single"/>
        </w:rPr>
        <w:t>As we enter</w:t>
      </w:r>
      <w:r w:rsidRPr="0052299A">
        <w:rPr>
          <w:rFonts w:eastAsia="Times New Roman"/>
          <w:szCs w:val="24"/>
          <w:u w:val="single"/>
        </w:rPr>
        <w:t xml:space="preserve"> the crisis of </w:t>
      </w:r>
      <w:r w:rsidRPr="00FA4790">
        <w:rPr>
          <w:rFonts w:eastAsia="Times New Roman"/>
          <w:szCs w:val="24"/>
          <w:highlight w:val="cyan"/>
          <w:u w:val="single"/>
        </w:rPr>
        <w:t>climate change, it’s important to be aware of</w:t>
      </w:r>
      <w:r w:rsidRPr="0052299A">
        <w:rPr>
          <w:rFonts w:eastAsia="Times New Roman"/>
          <w:szCs w:val="24"/>
          <w:u w:val="single"/>
        </w:rPr>
        <w:t xml:space="preserve"> the </w:t>
      </w:r>
      <w:r w:rsidRPr="0052299A">
        <w:rPr>
          <w:rFonts w:eastAsia="Times New Roman"/>
          <w:b/>
          <w:iCs/>
          <w:szCs w:val="24"/>
          <w:u w:val="single"/>
        </w:rPr>
        <w:t xml:space="preserve">actually </w:t>
      </w:r>
      <w:r w:rsidRPr="00FA4790">
        <w:rPr>
          <w:rFonts w:eastAsia="Times New Roman"/>
          <w:b/>
          <w:iCs/>
          <w:szCs w:val="24"/>
          <w:highlight w:val="cyan"/>
          <w:u w:val="single"/>
        </w:rPr>
        <w:t>existing legal</w:t>
      </w:r>
      <w:r w:rsidRPr="0052299A">
        <w:rPr>
          <w:rFonts w:eastAsia="Times New Roman"/>
          <w:b/>
          <w:iCs/>
          <w:szCs w:val="24"/>
          <w:u w:val="single"/>
        </w:rPr>
        <w:t xml:space="preserve"> and institutional </w:t>
      </w:r>
      <w:r w:rsidRPr="00FA4790">
        <w:rPr>
          <w:rFonts w:eastAsia="Times New Roman"/>
          <w:b/>
          <w:iCs/>
          <w:szCs w:val="24"/>
          <w:highlight w:val="cyan"/>
          <w:u w:val="single"/>
        </w:rPr>
        <w:t>mechanisms</w:t>
      </w:r>
      <w:r w:rsidRPr="00FA4790">
        <w:rPr>
          <w:rFonts w:eastAsia="Times New Roman"/>
          <w:szCs w:val="24"/>
          <w:highlight w:val="cyan"/>
          <w:u w:val="single"/>
        </w:rPr>
        <w:t xml:space="preserve"> with which we can</w:t>
      </w:r>
      <w:r w:rsidRPr="0052299A">
        <w:rPr>
          <w:rFonts w:eastAsia="Times New Roman"/>
          <w:szCs w:val="24"/>
          <w:u w:val="single"/>
        </w:rPr>
        <w:t xml:space="preserve"> </w:t>
      </w:r>
      <w:r w:rsidRPr="00FA4790">
        <w:rPr>
          <w:rFonts w:eastAsia="Times New Roman"/>
          <w:szCs w:val="24"/>
          <w:highlight w:val="cyan"/>
          <w:u w:val="single"/>
        </w:rPr>
        <w:t>contain</w:t>
      </w:r>
      <w:r w:rsidRPr="0052299A">
        <w:rPr>
          <w:rFonts w:eastAsia="Times New Roman"/>
          <w:szCs w:val="24"/>
          <w:u w:val="single"/>
        </w:rPr>
        <w:t xml:space="preserve"> and control </w:t>
      </w:r>
      <w:proofErr w:type="gramStart"/>
      <w:r w:rsidRPr="00FA4790">
        <w:rPr>
          <w:rFonts w:eastAsia="Times New Roman"/>
          <w:szCs w:val="24"/>
          <w:highlight w:val="cyan"/>
          <w:u w:val="single"/>
        </w:rPr>
        <w:t>capital</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I often joke with my anarchist and libertarian friends and ask if their mutual-aid collectives can run Chicago’s sanitation system or operate satellites. Of course, on one level, I’m joking, but on another level, I’m being quite serious. I </w:t>
      </w:r>
      <w:r w:rsidRPr="0052299A">
        <w:rPr>
          <w:rFonts w:eastAsia="Times New Roman"/>
          <w:szCs w:val="24"/>
          <w:u w:val="single"/>
        </w:rPr>
        <w:t>don’t think activists on the left properly understand the complexity of modern society. A simple example would be how much sewage is produced in a single day in a country with 330 million people</w:t>
      </w:r>
      <w:r w:rsidRPr="0052299A">
        <w:rPr>
          <w:rFonts w:eastAsia="Times New Roman"/>
          <w:sz w:val="10"/>
          <w:szCs w:val="24"/>
        </w:rPr>
        <w:t xml:space="preserve">. How do people expect to manage these day-to-day issues? In your opinion, is there a lack of sophistication on the left in terms of what, exactly, the state does and how it functions in our day-to-day </w:t>
      </w:r>
      <w:proofErr w:type="gramStart"/>
      <w:r w:rsidRPr="0052299A">
        <w:rPr>
          <w:rFonts w:eastAsia="Times New Roman"/>
          <w:sz w:val="10"/>
          <w:szCs w:val="24"/>
        </w:rPr>
        <w:t>lives?</w:t>
      </w:r>
      <w:r w:rsidRPr="001A5D2D">
        <w:rPr>
          <w:rFonts w:eastAsia="Times New Roman"/>
          <w:sz w:val="12"/>
          <w:szCs w:val="24"/>
        </w:rPr>
        <w:t>¶</w:t>
      </w:r>
      <w:proofErr w:type="gramEnd"/>
      <w:r w:rsidRPr="0052299A">
        <w:rPr>
          <w:rFonts w:eastAsia="Times New Roman"/>
          <w:sz w:val="10"/>
          <w:szCs w:val="24"/>
        </w:rPr>
        <w:t xml:space="preserve"> It’s sobering to reflect on just how complex the physical systems of modern society are. And though it is very unpopular to say among most American activists, </w:t>
      </w:r>
      <w:r w:rsidRPr="00FA4790">
        <w:rPr>
          <w:rFonts w:eastAsia="Times New Roman"/>
          <w:szCs w:val="24"/>
          <w:highlight w:val="cyan"/>
          <w:u w:val="single"/>
        </w:rPr>
        <w:t>it is important to think about</w:t>
      </w:r>
      <w:r w:rsidRPr="0052299A">
        <w:rPr>
          <w:rFonts w:eastAsia="Times New Roman"/>
          <w:szCs w:val="24"/>
          <w:u w:val="single"/>
        </w:rPr>
        <w:t xml:space="preserve"> the hierarchies and </w:t>
      </w:r>
      <w:r w:rsidRPr="00FA4790">
        <w:rPr>
          <w:rFonts w:eastAsia="Times New Roman"/>
          <w:szCs w:val="24"/>
          <w:highlight w:val="cyan"/>
          <w:u w:val="single"/>
        </w:rPr>
        <w:t>bureaucracies that are</w:t>
      </w:r>
      <w:r w:rsidRPr="0052299A">
        <w:rPr>
          <w:rFonts w:eastAsia="Times New Roman"/>
          <w:szCs w:val="24"/>
          <w:u w:val="single"/>
        </w:rPr>
        <w:t xml:space="preserve"> necessarily </w:t>
      </w:r>
      <w:r w:rsidRPr="00FA4790">
        <w:rPr>
          <w:rFonts w:eastAsia="Times New Roman"/>
          <w:szCs w:val="24"/>
          <w:highlight w:val="cyan"/>
          <w:u w:val="single"/>
        </w:rPr>
        <w:t>part of</w:t>
      </w:r>
      <w:r w:rsidRPr="0052299A">
        <w:rPr>
          <w:rFonts w:eastAsia="Times New Roman"/>
          <w:szCs w:val="24"/>
          <w:u w:val="single"/>
        </w:rPr>
        <w:t xml:space="preserve"> technologically </w:t>
      </w:r>
      <w:r w:rsidRPr="00FA4790">
        <w:rPr>
          <w:rFonts w:eastAsia="Times New Roman"/>
          <w:szCs w:val="24"/>
          <w:highlight w:val="cyan"/>
          <w:u w:val="single"/>
        </w:rPr>
        <w:t>complex systems</w:t>
      </w:r>
      <w:r w:rsidRPr="0052299A">
        <w:rPr>
          <w:rFonts w:eastAsia="Times New Roman"/>
          <w:sz w:val="10"/>
          <w:szCs w:val="24"/>
        </w:rPr>
        <w:t xml:space="preserve">. A friend of mine is a water engineer in Detroit, and he was talking to me about exactly what you’re mentioning. </w:t>
      </w:r>
      <w:r w:rsidRPr="0052299A">
        <w:rPr>
          <w:rFonts w:eastAsia="Times New Roman"/>
          <w:szCs w:val="24"/>
          <w:u w:val="single"/>
        </w:rPr>
        <w:t xml:space="preserve">The sewer system in Detroit is mind-bogglingly enormous and also very dilapidated and very expensive. To not have infrastructure publicly maintained, even though the capitalist class might not admit this, would ultimately undermine capital </w:t>
      </w:r>
      <w:proofErr w:type="gramStart"/>
      <w:r w:rsidRPr="0052299A">
        <w:rPr>
          <w:rFonts w:eastAsia="Times New Roman"/>
          <w:szCs w:val="24"/>
          <w:u w:val="single"/>
        </w:rPr>
        <w:t>accumulation</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You asked if there is a lack of sophistication. Look, I’m trying to make helpful criticisms to my comrades on the left, particularly to activists who work so hard and valiantly. I’ve criticized divestment as a strategy, yet I support it. I criticized the false claims that divesting fossil fuels stocks would hurt fossil fuel companies. The fossil fuel divestment movement started out making that claim. To its credit, the movement has stopped making such claims. Now, they say that it will remove the industries "social license," which is a problematic concept that comes from the odious world of "corporate social responsibility." However, now, </w:t>
      </w:r>
      <w:r w:rsidRPr="00FA4790">
        <w:rPr>
          <w:rFonts w:eastAsia="Times New Roman"/>
          <w:szCs w:val="24"/>
          <w:highlight w:val="cyan"/>
          <w:u w:val="single"/>
        </w:rPr>
        <w:t>students</w:t>
      </w:r>
      <w:r w:rsidRPr="0052299A">
        <w:rPr>
          <w:rFonts w:eastAsia="Times New Roman"/>
          <w:sz w:val="10"/>
          <w:szCs w:val="24"/>
        </w:rPr>
        <w:t xml:space="preserve"> are becoming politicized, and that’s always great </w:t>
      </w:r>
      <w:proofErr w:type="gramStart"/>
      <w:r w:rsidRPr="0052299A">
        <w:rPr>
          <w:rFonts w:eastAsia="Times New Roman"/>
          <w:sz w:val="10"/>
          <w:szCs w:val="24"/>
        </w:rPr>
        <w:t>news.</w:t>
      </w:r>
      <w:r w:rsidRPr="001A5D2D">
        <w:rPr>
          <w:rFonts w:eastAsia="Times New Roman"/>
          <w:sz w:val="12"/>
          <w:szCs w:val="24"/>
        </w:rPr>
        <w:t>¶</w:t>
      </w:r>
      <w:proofErr w:type="gramEnd"/>
      <w:r w:rsidRPr="0052299A">
        <w:rPr>
          <w:rFonts w:eastAsia="Times New Roman"/>
          <w:sz w:val="10"/>
          <w:szCs w:val="24"/>
        </w:rPr>
        <w:t xml:space="preserve"> For several years, some of us have been trying to get climate activists, the climate left, to take the EPA and the Clean Air Act seriously. The EPA has the power to actually de-carbonize the economy. The divestment logic is: Schools will divest, then fossil fuel companies will be held in greater contempt than they are now? Honestly, they’re already hated by everybody. That does what? That creates the political pressure to stop polluting? We already have those regulations: the Clean Air Act. There was a Supreme Court Case, Massachusetts v. EPA, that was ruled on in 2007. It said the EPA must regulate greenhouse gas emissions. Lots of professional activists in the climate movement, at least up until very recently, have been totally unaware of </w:t>
      </w:r>
      <w:proofErr w:type="gramStart"/>
      <w:r w:rsidRPr="0052299A">
        <w:rPr>
          <w:rFonts w:eastAsia="Times New Roman"/>
          <w:sz w:val="10"/>
          <w:szCs w:val="24"/>
        </w:rPr>
        <w:t>this.</w:t>
      </w:r>
      <w:r w:rsidRPr="001A5D2D">
        <w:rPr>
          <w:rFonts w:eastAsia="Times New Roman"/>
          <w:sz w:val="12"/>
          <w:szCs w:val="24"/>
        </w:rPr>
        <w:t>¶</w:t>
      </w:r>
      <w:proofErr w:type="gramEnd"/>
      <w:r w:rsidRPr="0052299A">
        <w:rPr>
          <w:rFonts w:eastAsia="Times New Roman"/>
          <w:sz w:val="10"/>
          <w:szCs w:val="24"/>
        </w:rPr>
        <w:t xml:space="preserve"> Consequently, </w:t>
      </w:r>
      <w:r w:rsidRPr="0052299A">
        <w:rPr>
          <w:rFonts w:eastAsia="Times New Roman"/>
          <w:szCs w:val="24"/>
          <w:u w:val="single"/>
        </w:rPr>
        <w:t xml:space="preserve">they </w:t>
      </w:r>
      <w:r w:rsidRPr="00FA4790">
        <w:rPr>
          <w:rFonts w:eastAsia="Times New Roman"/>
          <w:szCs w:val="24"/>
          <w:highlight w:val="cyan"/>
          <w:u w:val="single"/>
        </w:rPr>
        <w:t>are not making demands of the EPA</w:t>
      </w:r>
      <w:r w:rsidRPr="0052299A">
        <w:rPr>
          <w:rFonts w:eastAsia="Times New Roman"/>
          <w:szCs w:val="24"/>
          <w:u w:val="single"/>
        </w:rPr>
        <w:t>. They are not making demands of their various</w:t>
      </w:r>
      <w:r w:rsidRPr="0052299A">
        <w:rPr>
          <w:rFonts w:eastAsia="Times New Roman"/>
          <w:sz w:val="10"/>
          <w:szCs w:val="24"/>
        </w:rPr>
        <w:t xml:space="preserve"> local, state and federal </w:t>
      </w:r>
      <w:r w:rsidRPr="0052299A">
        <w:rPr>
          <w:rFonts w:eastAsia="Times New Roman"/>
          <w:szCs w:val="24"/>
          <w:u w:val="single"/>
        </w:rPr>
        <w:t>environmental agencies. These entities should be enforcing the laws. They have the power. It’s not because the people in the climate movement are bad people or unintelligent</w:t>
      </w:r>
      <w:r w:rsidRPr="0052299A">
        <w:rPr>
          <w:rFonts w:eastAsia="Times New Roman"/>
          <w:sz w:val="10"/>
          <w:szCs w:val="24"/>
        </w:rPr>
        <w:t xml:space="preserve">. They’re dedicated and extremely smart. </w:t>
      </w:r>
      <w:r w:rsidRPr="00FA4790">
        <w:rPr>
          <w:rFonts w:eastAsia="Times New Roman"/>
          <w:b/>
          <w:iCs/>
          <w:szCs w:val="24"/>
          <w:highlight w:val="cyan"/>
          <w:u w:val="single"/>
        </w:rPr>
        <w:t>It’s because there’s an anti-state ethos</w:t>
      </w:r>
      <w:r w:rsidRPr="0052299A">
        <w:rPr>
          <w:rFonts w:eastAsia="Times New Roman"/>
          <w:szCs w:val="24"/>
          <w:u w:val="single"/>
        </w:rPr>
        <w:t xml:space="preserve"> within the environmental movement </w:t>
      </w:r>
      <w:r w:rsidRPr="00FA4790">
        <w:rPr>
          <w:rFonts w:eastAsia="Times New Roman"/>
          <w:szCs w:val="24"/>
          <w:highlight w:val="cyan"/>
          <w:u w:val="single"/>
        </w:rPr>
        <w:t>and</w:t>
      </w:r>
      <w:r w:rsidRPr="0052299A">
        <w:rPr>
          <w:rFonts w:eastAsia="Times New Roman"/>
          <w:szCs w:val="24"/>
          <w:u w:val="single"/>
        </w:rPr>
        <w:t xml:space="preserve"> a </w:t>
      </w:r>
      <w:r w:rsidRPr="00FA4790">
        <w:rPr>
          <w:rFonts w:eastAsia="Times New Roman"/>
          <w:szCs w:val="24"/>
          <w:highlight w:val="cyan"/>
          <w:u w:val="single"/>
        </w:rPr>
        <w:t>romanticization of the local</w:t>
      </w:r>
      <w:r w:rsidRPr="0052299A">
        <w:rPr>
          <w:rFonts w:eastAsia="Times New Roman"/>
          <w:szCs w:val="24"/>
          <w:u w:val="single"/>
        </w:rPr>
        <w:t>.</w:t>
      </w:r>
      <w:r w:rsidRPr="0052299A">
        <w:rPr>
          <w:rFonts w:eastAsia="Times New Roman"/>
          <w:sz w:val="10"/>
          <w:szCs w:val="24"/>
        </w:rPr>
        <w:t xml:space="preserve"> On a side note, I don’t think </w:t>
      </w:r>
      <w:r w:rsidRPr="0052299A">
        <w:rPr>
          <w:rFonts w:eastAsia="Times New Roman"/>
          <w:szCs w:val="24"/>
          <w:u w:val="single"/>
        </w:rPr>
        <w:t xml:space="preserve">all of </w:t>
      </w:r>
      <w:r w:rsidRPr="00FA4790">
        <w:rPr>
          <w:rFonts w:eastAsia="Times New Roman"/>
          <w:szCs w:val="24"/>
          <w:highlight w:val="cyan"/>
          <w:u w:val="single"/>
        </w:rPr>
        <w:t>this</w:t>
      </w:r>
      <w:r w:rsidRPr="0052299A">
        <w:rPr>
          <w:rFonts w:eastAsia="Times New Roman"/>
          <w:szCs w:val="24"/>
          <w:u w:val="single"/>
        </w:rPr>
        <w:t xml:space="preserve"> stuff about local economies</w:t>
      </w:r>
      <w:r w:rsidRPr="0052299A">
        <w:rPr>
          <w:rFonts w:eastAsia="Times New Roman"/>
          <w:sz w:val="10"/>
          <w:szCs w:val="24"/>
        </w:rPr>
        <w:t xml:space="preserve"> is helpful. Sometimes I think this sort of thinking </w:t>
      </w:r>
      <w:r w:rsidRPr="00FA4790">
        <w:rPr>
          <w:rFonts w:eastAsia="Times New Roman"/>
          <w:szCs w:val="24"/>
          <w:highlight w:val="cyan"/>
          <w:u w:val="single"/>
        </w:rPr>
        <w:t>doesn’t recognize how</w:t>
      </w:r>
      <w:r w:rsidRPr="0052299A">
        <w:rPr>
          <w:rFonts w:eastAsia="Times New Roman"/>
          <w:szCs w:val="24"/>
          <w:u w:val="single"/>
        </w:rPr>
        <w:t xml:space="preserve"> the </w:t>
      </w:r>
      <w:r w:rsidRPr="00FA4790">
        <w:rPr>
          <w:rFonts w:eastAsia="Times New Roman"/>
          <w:szCs w:val="24"/>
          <w:highlight w:val="cyan"/>
          <w:u w:val="single"/>
        </w:rPr>
        <w:t>global political economy works</w:t>
      </w:r>
      <w:r w:rsidRPr="00FA4790">
        <w:rPr>
          <w:rFonts w:eastAsia="Times New Roman"/>
          <w:sz w:val="10"/>
          <w:szCs w:val="24"/>
          <w:highlight w:val="cyan"/>
        </w:rPr>
        <w:t>.</w:t>
      </w:r>
      <w:r w:rsidRPr="0052299A">
        <w:rPr>
          <w:rFonts w:eastAsia="Times New Roman"/>
          <w:sz w:val="10"/>
          <w:szCs w:val="24"/>
        </w:rPr>
        <w:t xml:space="preserve"> The comrades at Jacobin magazine have called this anarcho-liberalism. I think that is a great way to describe </w:t>
      </w:r>
      <w:r w:rsidRPr="0052299A">
        <w:rPr>
          <w:rFonts w:eastAsia="Times New Roman"/>
          <w:szCs w:val="24"/>
          <w:u w:val="single"/>
        </w:rPr>
        <w:t>the dominant ideology of US left</w:t>
      </w:r>
      <w:r w:rsidRPr="0052299A">
        <w:rPr>
          <w:rFonts w:eastAsia="Times New Roman"/>
          <w:sz w:val="10"/>
          <w:szCs w:val="24"/>
        </w:rPr>
        <w:t xml:space="preserve">, which is both anarchist and liberal in its sensibilities. This ideology </w:t>
      </w:r>
      <w:r w:rsidRPr="0052299A">
        <w:rPr>
          <w:rFonts w:eastAsia="Times New Roman"/>
          <w:szCs w:val="24"/>
          <w:u w:val="single"/>
        </w:rPr>
        <w:t xml:space="preserve">is fundamentally about </w:t>
      </w:r>
      <w:r w:rsidRPr="00FA4790">
        <w:rPr>
          <w:rFonts w:eastAsia="Times New Roman"/>
          <w:szCs w:val="24"/>
          <w:highlight w:val="cyan"/>
          <w:u w:val="single"/>
        </w:rPr>
        <w:t>ignoring government</w:t>
      </w:r>
      <w:r w:rsidRPr="0052299A">
        <w:rPr>
          <w:rFonts w:eastAsia="Times New Roman"/>
          <w:sz w:val="10"/>
          <w:szCs w:val="24"/>
        </w:rPr>
        <w:t xml:space="preserve">, and </w:t>
      </w:r>
      <w:r w:rsidRPr="0052299A">
        <w:rPr>
          <w:rFonts w:eastAsia="Times New Roman"/>
          <w:szCs w:val="24"/>
          <w:u w:val="single"/>
        </w:rPr>
        <w:t>instead</w:t>
      </w:r>
      <w:r w:rsidRPr="0052299A">
        <w:rPr>
          <w:rFonts w:eastAsia="Times New Roman"/>
          <w:sz w:val="10"/>
          <w:szCs w:val="24"/>
        </w:rPr>
        <w:t xml:space="preserve">, being </w:t>
      </w:r>
      <w:r w:rsidRPr="0052299A">
        <w:rPr>
          <w:rFonts w:eastAsia="Times New Roman"/>
          <w:szCs w:val="24"/>
          <w:u w:val="single"/>
        </w:rPr>
        <w:t>obsessed with</w:t>
      </w:r>
      <w:r w:rsidRPr="0052299A">
        <w:rPr>
          <w:rFonts w:eastAsia="Times New Roman"/>
          <w:sz w:val="10"/>
          <w:szCs w:val="24"/>
        </w:rPr>
        <w:t xml:space="preserve"> scale, size, and, by extension, </w:t>
      </w:r>
      <w:r w:rsidRPr="0052299A">
        <w:rPr>
          <w:rFonts w:eastAsia="Times New Roman"/>
          <w:szCs w:val="24"/>
          <w:u w:val="single"/>
        </w:rPr>
        <w:t>authenticity</w:t>
      </w:r>
      <w:r w:rsidRPr="0052299A">
        <w:rPr>
          <w:rFonts w:eastAsia="Times New Roman"/>
          <w:sz w:val="10"/>
          <w:szCs w:val="24"/>
        </w:rPr>
        <w:t xml:space="preserve">. </w:t>
      </w:r>
      <w:r w:rsidRPr="0052299A">
        <w:rPr>
          <w:rFonts w:eastAsia="Times New Roman"/>
          <w:szCs w:val="24"/>
          <w:u w:val="single"/>
        </w:rPr>
        <w:t xml:space="preserve">Big things are bad. Small things are good. Planning is bad. Spontaneity is good. It is as insidious as it is ridiculous. But it </w:t>
      </w:r>
      <w:r w:rsidRPr="00FA4790">
        <w:rPr>
          <w:rFonts w:eastAsia="Times New Roman"/>
          <w:szCs w:val="24"/>
          <w:highlight w:val="cyan"/>
          <w:u w:val="single"/>
        </w:rPr>
        <w:t xml:space="preserve">is the </w:t>
      </w:r>
      <w:r w:rsidRPr="00FA4790">
        <w:rPr>
          <w:rFonts w:eastAsia="Times New Roman"/>
          <w:b/>
          <w:iCs/>
          <w:szCs w:val="24"/>
          <w:highlight w:val="cyan"/>
          <w:u w:val="single"/>
        </w:rPr>
        <w:t>dominant worldview</w:t>
      </w:r>
      <w:r w:rsidRPr="00FA4790">
        <w:rPr>
          <w:rFonts w:eastAsia="Times New Roman"/>
          <w:szCs w:val="24"/>
          <w:highlight w:val="cyan"/>
          <w:u w:val="single"/>
        </w:rPr>
        <w:t xml:space="preserve"> among the US </w:t>
      </w:r>
      <w:proofErr w:type="gramStart"/>
      <w:r w:rsidRPr="00FA4790">
        <w:rPr>
          <w:rFonts w:eastAsia="Times New Roman"/>
          <w:szCs w:val="24"/>
          <w:highlight w:val="cyan"/>
          <w:u w:val="single"/>
        </w:rPr>
        <w:t>left</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Do you really think that this is the best way to approach the industry, through mobilizing state </w:t>
      </w:r>
      <w:proofErr w:type="gramStart"/>
      <w:r w:rsidRPr="0052299A">
        <w:rPr>
          <w:rFonts w:eastAsia="Times New Roman"/>
          <w:sz w:val="10"/>
          <w:szCs w:val="24"/>
        </w:rPr>
        <w:t>resources?</w:t>
      </w:r>
      <w:r w:rsidRPr="001A5D2D">
        <w:rPr>
          <w:rFonts w:eastAsia="Times New Roman"/>
          <w:sz w:val="12"/>
          <w:szCs w:val="24"/>
        </w:rPr>
        <w:t>¶</w:t>
      </w:r>
      <w:proofErr w:type="gramEnd"/>
      <w:r w:rsidRPr="0052299A">
        <w:rPr>
          <w:rFonts w:eastAsia="Times New Roman"/>
          <w:sz w:val="10"/>
          <w:szCs w:val="24"/>
        </w:rPr>
        <w:t xml:space="preserve"> Look, </w:t>
      </w:r>
      <w:r w:rsidRPr="00DE76A9">
        <w:rPr>
          <w:rFonts w:eastAsia="Times New Roman"/>
          <w:szCs w:val="24"/>
          <w:u w:val="single"/>
        </w:rPr>
        <w:t>the fossil fuel industry is the most powerful force the world has ever seen</w:t>
      </w:r>
      <w:r w:rsidRPr="00DE76A9">
        <w:rPr>
          <w:rFonts w:eastAsia="Times New Roman"/>
          <w:sz w:val="10"/>
          <w:szCs w:val="24"/>
        </w:rPr>
        <w:t xml:space="preserve">. Be honest, </w:t>
      </w:r>
      <w:r w:rsidRPr="00DE76A9">
        <w:rPr>
          <w:rFonts w:eastAsia="Times New Roman"/>
          <w:szCs w:val="24"/>
          <w:u w:val="single"/>
        </w:rPr>
        <w:t xml:space="preserve">what institution could possibly </w:t>
      </w:r>
      <w:r w:rsidRPr="00DE76A9">
        <w:rPr>
          <w:rFonts w:eastAsia="Times New Roman"/>
          <w:strike/>
          <w:szCs w:val="24"/>
          <w:u w:val="single"/>
        </w:rPr>
        <w:t>stand up to</w:t>
      </w:r>
      <w:r w:rsidRPr="00DE76A9">
        <w:rPr>
          <w:rFonts w:eastAsia="Times New Roman"/>
          <w:szCs w:val="24"/>
          <w:u w:val="single"/>
        </w:rPr>
        <w:t xml:space="preserve"> rebuff them? The state</w:t>
      </w:r>
      <w:r w:rsidRPr="00DE76A9">
        <w:rPr>
          <w:rFonts w:eastAsia="Times New Roman"/>
          <w:sz w:val="10"/>
          <w:szCs w:val="24"/>
        </w:rPr>
        <w:t xml:space="preserve">. That doesn’t mean it will. Right now, government is captured by these corporate entities. But, it has, at least in theory, an obligation to the people. And </w:t>
      </w:r>
      <w:r w:rsidRPr="00DE76A9">
        <w:rPr>
          <w:rFonts w:eastAsia="Times New Roman"/>
          <w:szCs w:val="24"/>
          <w:u w:val="single"/>
        </w:rPr>
        <w:t>it</w:t>
      </w:r>
      <w:r w:rsidRPr="00DE76A9">
        <w:rPr>
          <w:rFonts w:eastAsia="Times New Roman"/>
          <w:sz w:val="10"/>
          <w:szCs w:val="24"/>
        </w:rPr>
        <w:t xml:space="preserve"> also </w:t>
      </w:r>
      <w:r w:rsidRPr="00DE76A9">
        <w:rPr>
          <w:rFonts w:eastAsia="Times New Roman"/>
          <w:szCs w:val="24"/>
          <w:u w:val="single"/>
        </w:rPr>
        <w:t>has the laws that we need to wipe out the fossil fuel industrial complex</w:t>
      </w:r>
      <w:r w:rsidRPr="00DE76A9">
        <w:rPr>
          <w:rFonts w:eastAsia="Times New Roman"/>
          <w:sz w:val="10"/>
          <w:szCs w:val="24"/>
        </w:rPr>
        <w:t>. This sounds fantastical and nuts, but I don’t think it is. I’ve been harping on this in articles and a little bit at the end of Tropic of Chaos. According to the Center for Biological Diversity, Nixon-era laws can be used to sue developers, polluters, etc. You might not be</w:t>
      </w:r>
      <w:r w:rsidRPr="0052299A">
        <w:rPr>
          <w:rFonts w:eastAsia="Times New Roman"/>
          <w:sz w:val="10"/>
          <w:szCs w:val="24"/>
        </w:rPr>
        <w:t xml:space="preserve"> able to stop them, but you can slow them down. The </w:t>
      </w:r>
      <w:r w:rsidRPr="0052299A">
        <w:rPr>
          <w:rFonts w:eastAsia="Times New Roman"/>
          <w:szCs w:val="24"/>
          <w:u w:val="single"/>
        </w:rPr>
        <w:t xml:space="preserve">Clean Air Act basically says that if science can show that smoke-stack pollution is harmful to human health, it has to be </w:t>
      </w:r>
      <w:proofErr w:type="gramStart"/>
      <w:r w:rsidRPr="0052299A">
        <w:rPr>
          <w:rFonts w:eastAsia="Times New Roman"/>
          <w:szCs w:val="24"/>
          <w:u w:val="single"/>
        </w:rPr>
        <w:t>regulated</w:t>
      </w:r>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w:t>
      </w:r>
      <w:r w:rsidRPr="0052299A">
        <w:rPr>
          <w:rFonts w:eastAsia="Times New Roman"/>
          <w:szCs w:val="24"/>
          <w:u w:val="single"/>
        </w:rPr>
        <w:t>If there was a movement really pushing the government</w:t>
      </w:r>
      <w:r w:rsidRPr="0052299A">
        <w:rPr>
          <w:rFonts w:eastAsia="Times New Roman"/>
          <w:sz w:val="10"/>
          <w:szCs w:val="24"/>
        </w:rPr>
        <w:t xml:space="preserve">, and making the argument that the only safe level of CO2 emissions is essentially zero … </w:t>
      </w:r>
      <w:r w:rsidRPr="0052299A">
        <w:rPr>
          <w:rFonts w:eastAsia="Times New Roman"/>
          <w:szCs w:val="24"/>
          <w:u w:val="single"/>
        </w:rPr>
        <w:t xml:space="preserve">We have the laws in place. We have the enabling legislation to shut down the fossil fuel </w:t>
      </w:r>
      <w:r w:rsidRPr="00D3216F">
        <w:rPr>
          <w:rFonts w:eastAsia="Times New Roman"/>
          <w:szCs w:val="24"/>
          <w:u w:val="single"/>
        </w:rPr>
        <w:t xml:space="preserve">industry. We should </w:t>
      </w:r>
      <w:r w:rsidRPr="00D3216F">
        <w:rPr>
          <w:rFonts w:eastAsia="Times New Roman"/>
          <w:b/>
          <w:iCs/>
          <w:szCs w:val="24"/>
          <w:u w:val="single"/>
        </w:rPr>
        <w:t>use the government to</w:t>
      </w:r>
      <w:r w:rsidRPr="00D3216F">
        <w:rPr>
          <w:rFonts w:eastAsia="Times New Roman"/>
          <w:szCs w:val="24"/>
          <w:u w:val="single"/>
        </w:rPr>
        <w:t xml:space="preserve"> levy astronomical fines on the</w:t>
      </w:r>
      <w:r w:rsidRPr="0052299A">
        <w:rPr>
          <w:rFonts w:eastAsia="Times New Roman"/>
          <w:szCs w:val="24"/>
          <w:u w:val="single"/>
        </w:rPr>
        <w:t xml:space="preserve"> fossil fuel companies for pollution</w:t>
      </w:r>
      <w:r w:rsidRPr="0052299A">
        <w:rPr>
          <w:rFonts w:eastAsia="Times New Roman"/>
          <w:sz w:val="10"/>
          <w:szCs w:val="24"/>
        </w:rPr>
        <w:t xml:space="preserve">. And we should impose them at such a level that it would undermine their ability to remain competitive and </w:t>
      </w:r>
      <w:proofErr w:type="gramStart"/>
      <w:r w:rsidRPr="0052299A">
        <w:rPr>
          <w:rFonts w:eastAsia="Times New Roman"/>
          <w:sz w:val="10"/>
          <w:szCs w:val="24"/>
        </w:rPr>
        <w:t>profitable.</w:t>
      </w:r>
      <w:r w:rsidRPr="001A5D2D">
        <w:rPr>
          <w:rFonts w:eastAsia="Times New Roman"/>
          <w:sz w:val="12"/>
          <w:szCs w:val="24"/>
        </w:rPr>
        <w:t>¶</w:t>
      </w:r>
      <w:proofErr w:type="gramEnd"/>
      <w:r w:rsidRPr="0052299A">
        <w:rPr>
          <w:rFonts w:eastAsia="Times New Roman"/>
          <w:sz w:val="10"/>
          <w:szCs w:val="24"/>
        </w:rPr>
        <w:t xml:space="preserve"> Part </w:t>
      </w:r>
      <w:proofErr w:type="gramStart"/>
      <w:r w:rsidRPr="0052299A">
        <w:rPr>
          <w:rFonts w:eastAsia="Times New Roman"/>
          <w:sz w:val="10"/>
          <w:szCs w:val="24"/>
        </w:rPr>
        <w:t>Two:</w:t>
      </w:r>
      <w:r w:rsidRPr="001A5D2D">
        <w:rPr>
          <w:rFonts w:eastAsia="Times New Roman"/>
          <w:sz w:val="12"/>
          <w:szCs w:val="24"/>
        </w:rPr>
        <w:t>¶</w:t>
      </w:r>
      <w:proofErr w:type="gramEnd"/>
      <w:r w:rsidRPr="0052299A">
        <w:rPr>
          <w:rFonts w:eastAsia="Times New Roman"/>
          <w:sz w:val="10"/>
          <w:szCs w:val="24"/>
        </w:rPr>
        <w:t xml:space="preserve"> Vincent Emanuele: Much of the green washing, or capitalism’s attempt to brand itself as green, focuses on localism and anti-government, market-driven programs. Do you think this phobia of the state among the US left is a result of previous failed political experiments? How much of this ideology is imposed from outside </w:t>
      </w:r>
      <w:proofErr w:type="gramStart"/>
      <w:r w:rsidRPr="0052299A">
        <w:rPr>
          <w:rFonts w:eastAsia="Times New Roman"/>
          <w:sz w:val="10"/>
          <w:szCs w:val="24"/>
        </w:rPr>
        <w:t>forces?</w:t>
      </w:r>
      <w:r w:rsidRPr="001A5D2D">
        <w:rPr>
          <w:rFonts w:eastAsia="Times New Roman"/>
          <w:sz w:val="12"/>
          <w:szCs w:val="24"/>
        </w:rPr>
        <w:t>¶</w:t>
      </w:r>
      <w:proofErr w:type="gramEnd"/>
      <w:r w:rsidRPr="0052299A">
        <w:rPr>
          <w:rFonts w:eastAsia="Times New Roman"/>
          <w:sz w:val="10"/>
          <w:szCs w:val="24"/>
        </w:rPr>
        <w:t xml:space="preserve"> Christian Parenti: Some state phobia comes from the American political mythology of rugged individualism; some comes from the fundamentally Southern, Jeffersonian tradition of states’ rights. Fear of the federal government by Southern elites goes back to the founding of the country. The Hamiltonian versus Jeffersonian positions on government are fundamental to understanding American politics. I wrote about this for Jacobin magazine in a piece called "Reading Hamilton from the Left."</w:t>
      </w:r>
      <w:r w:rsidRPr="001A5D2D">
        <w:rPr>
          <w:rFonts w:eastAsia="Times New Roman"/>
          <w:sz w:val="12"/>
          <w:szCs w:val="24"/>
        </w:rPr>
        <w:t>¶</w:t>
      </w:r>
      <w:r w:rsidRPr="0052299A">
        <w:rPr>
          <w:rFonts w:eastAsia="Times New Roman"/>
          <w:sz w:val="10"/>
          <w:szCs w:val="24"/>
        </w:rPr>
        <w:t xml:space="preserve"> Lurking just beneath the surface of states’ rights is, of course, plantation rights. Those plantations, places like Monticello, were America’s equivalent of feudal manors where, in a de facto sense, economic, legal and military power were all bound up together and located in the private household of the planter. Those Virginian planters were the original </w:t>
      </w:r>
      <w:proofErr w:type="spellStart"/>
      <w:proofErr w:type="gramStart"/>
      <w:r w:rsidRPr="0052299A">
        <w:rPr>
          <w:rFonts w:eastAsia="Times New Roman"/>
          <w:sz w:val="10"/>
          <w:szCs w:val="24"/>
        </w:rPr>
        <w:t>localistas</w:t>
      </w:r>
      <w:proofErr w:type="spellEnd"/>
      <w:r w:rsidRPr="0052299A">
        <w:rPr>
          <w:rFonts w:eastAsia="Times New Roman"/>
          <w:sz w:val="10"/>
          <w:szCs w:val="24"/>
        </w:rPr>
        <w:t>.</w:t>
      </w:r>
      <w:r w:rsidRPr="001A5D2D">
        <w:rPr>
          <w:rFonts w:eastAsia="Times New Roman"/>
          <w:sz w:val="12"/>
          <w:szCs w:val="24"/>
        </w:rPr>
        <w:t>¶</w:t>
      </w:r>
      <w:proofErr w:type="gramEnd"/>
      <w:r w:rsidRPr="0052299A">
        <w:rPr>
          <w:rFonts w:eastAsia="Times New Roman"/>
          <w:sz w:val="10"/>
          <w:szCs w:val="24"/>
        </w:rPr>
        <w:t xml:space="preserve"> Nor did that project end with the fall of slavery, or the end of de jure segregation in the 1960s. Southern elites didn’t want Yankees telling them what to do; how to treat their slaves, how to organize their towns, how to run their elections, how to treat the environment – none of that! The South is a resource colony and its regional elites, some of them now running multinational corporations and holding important posts in the US government, believe they have a right to do what they wish with the people and landscape. Historically, that’s a large part of what localism and local democracy meant in the South. It meant that White local elites were "free" – free to push Black people around, free to feed racist fantasies to the White working class. They didn’t want interference from the outside. So, some of that anti-statist ideology comes from that plantation tradition. Another part of it comes from the real failures and crimes of state socialism, though state socialism also had, and in Cuba still has, many successes. The social welfare record of what we used to call "actually existing socialism" was pretty impressive. But there were also the problems of repression, surveillance and bureaucratization, which were partly the result of capitalist encirclement, partly the result of the ideological hubris rooted in ideological overconfidence in the allegedly scientific power of Marxism, partly the result of simple corruption among socialism’s political class. These real problems were central themes in the Cold War West’s educational and ideological apparatus of (generally right-wing) messaging from the press and the political class. In this discourse, communism was the state, while freedom was the private sector. Thus, the United States and freedom became embodied in popular notions of the private sector and </w:t>
      </w:r>
      <w:proofErr w:type="gramStart"/>
      <w:r w:rsidRPr="0052299A">
        <w:rPr>
          <w:rFonts w:eastAsia="Times New Roman"/>
          <w:sz w:val="10"/>
          <w:szCs w:val="24"/>
        </w:rPr>
        <w:t>individualism.</w:t>
      </w:r>
      <w:r w:rsidRPr="001A5D2D">
        <w:rPr>
          <w:rFonts w:eastAsia="Times New Roman"/>
          <w:sz w:val="12"/>
          <w:szCs w:val="24"/>
        </w:rPr>
        <w:t>¶</w:t>
      </w:r>
      <w:proofErr w:type="gramEnd"/>
      <w:r w:rsidRPr="0052299A">
        <w:rPr>
          <w:rFonts w:eastAsia="Times New Roman"/>
          <w:sz w:val="10"/>
          <w:szCs w:val="24"/>
        </w:rPr>
        <w:t xml:space="preserve"> Of course, the great, unmentioned contradiction in this self-fantasy is the fact that American capitalism has always been heavily, heavily dependent on the state. Modern society, despite its fantasies about itself, is intensely cooperative and collective. Look at how complex its physical systems are; that cannot be achieved without massive levels of coordination and collective cooperation, much of it provided by the rules and regulations of government. The knee-jerk </w:t>
      </w:r>
      <w:r w:rsidRPr="0052299A">
        <w:rPr>
          <w:rFonts w:eastAsia="Times New Roman"/>
          <w:szCs w:val="24"/>
          <w:u w:val="single"/>
        </w:rPr>
        <w:t>anti-statism</w:t>
      </w:r>
      <w:r w:rsidRPr="0052299A">
        <w:rPr>
          <w:rFonts w:eastAsia="Times New Roman"/>
          <w:sz w:val="10"/>
          <w:szCs w:val="24"/>
        </w:rPr>
        <w:t xml:space="preserve">, what the folks at Jacobin call "anarcho-liberalism," </w:t>
      </w:r>
      <w:r w:rsidRPr="0052299A">
        <w:rPr>
          <w:rFonts w:eastAsia="Times New Roman"/>
          <w:szCs w:val="24"/>
          <w:u w:val="single"/>
        </w:rPr>
        <w:t>is</w:t>
      </w:r>
      <w:r w:rsidRPr="0052299A">
        <w:rPr>
          <w:rFonts w:eastAsia="Times New Roman"/>
          <w:sz w:val="10"/>
          <w:szCs w:val="24"/>
        </w:rPr>
        <w:t xml:space="preserve"> also </w:t>
      </w:r>
      <w:r w:rsidRPr="0052299A">
        <w:rPr>
          <w:rFonts w:eastAsia="Times New Roman"/>
          <w:szCs w:val="24"/>
          <w:u w:val="single"/>
        </w:rPr>
        <w:t>rooted in experience. The less social power you have, the more the state is experienced as an invasive, demeaning, oppressive and potentially, very violent bureaucracy</w:t>
      </w:r>
      <w:r w:rsidRPr="0052299A">
        <w:rPr>
          <w:rFonts w:eastAsia="Times New Roman"/>
          <w:sz w:val="10"/>
          <w:szCs w:val="24"/>
        </w:rPr>
        <w:t xml:space="preserve">. Neoliberalism would not have gotten this far if there wasn’t an element of truth to this critique of its bureaucracy and regulation. It has also used ideas that have old cultural tractions, like </w:t>
      </w:r>
      <w:proofErr w:type="gramStart"/>
      <w:r w:rsidRPr="0052299A">
        <w:rPr>
          <w:rFonts w:eastAsia="Times New Roman"/>
          <w:sz w:val="10"/>
          <w:szCs w:val="24"/>
        </w:rPr>
        <w:t>freedom.</w:t>
      </w:r>
      <w:r w:rsidRPr="001A5D2D">
        <w:rPr>
          <w:rFonts w:eastAsia="Times New Roman"/>
          <w:sz w:val="12"/>
          <w:szCs w:val="24"/>
        </w:rPr>
        <w:t>¶</w:t>
      </w:r>
      <w:proofErr w:type="gramEnd"/>
      <w:r w:rsidRPr="0052299A">
        <w:rPr>
          <w:rFonts w:eastAsia="Times New Roman"/>
          <w:sz w:val="10"/>
          <w:szCs w:val="24"/>
        </w:rPr>
        <w:t xml:space="preserve"> </w:t>
      </w:r>
      <w:r w:rsidRPr="0052299A">
        <w:rPr>
          <w:rFonts w:eastAsia="Times New Roman"/>
          <w:szCs w:val="24"/>
          <w:u w:val="single"/>
        </w:rPr>
        <w:t xml:space="preserve">Such are the </w:t>
      </w:r>
      <w:r w:rsidRPr="00FA4790">
        <w:rPr>
          <w:rFonts w:eastAsia="Times New Roman"/>
          <w:szCs w:val="24"/>
          <w:highlight w:val="cyan"/>
          <w:u w:val="single"/>
        </w:rPr>
        <w:t>contradictions of the</w:t>
      </w:r>
      <w:r w:rsidRPr="0052299A">
        <w:rPr>
          <w:rFonts w:eastAsia="Times New Roman"/>
          <w:szCs w:val="24"/>
          <w:u w:val="single"/>
        </w:rPr>
        <w:t xml:space="preserve"> modern</w:t>
      </w:r>
      <w:r w:rsidRPr="0052299A">
        <w:rPr>
          <w:rFonts w:eastAsia="Times New Roman"/>
          <w:sz w:val="10"/>
          <w:szCs w:val="24"/>
        </w:rPr>
        <w:t xml:space="preserve"> democratic </w:t>
      </w:r>
      <w:r w:rsidRPr="00FA4790">
        <w:rPr>
          <w:rFonts w:eastAsia="Times New Roman"/>
          <w:szCs w:val="24"/>
          <w:highlight w:val="cyan"/>
          <w:u w:val="single"/>
        </w:rPr>
        <w:t>state</w:t>
      </w:r>
      <w:r w:rsidRPr="0052299A">
        <w:rPr>
          <w:rFonts w:eastAsia="Times New Roman"/>
          <w:sz w:val="10"/>
          <w:szCs w:val="24"/>
        </w:rPr>
        <w:t xml:space="preserve"> in capitalist society. </w:t>
      </w:r>
      <w:r w:rsidRPr="0052299A">
        <w:rPr>
          <w:rFonts w:eastAsia="Times New Roman"/>
          <w:szCs w:val="24"/>
          <w:u w:val="single"/>
        </w:rPr>
        <w:t>Government</w:t>
      </w:r>
      <w:r w:rsidRPr="0052299A">
        <w:rPr>
          <w:rFonts w:eastAsia="Times New Roman"/>
          <w:sz w:val="10"/>
          <w:szCs w:val="24"/>
        </w:rPr>
        <w:t xml:space="preserve"> is rational, supportive, humane, [and </w:t>
      </w:r>
      <w:r w:rsidRPr="0052299A">
        <w:rPr>
          <w:rFonts w:eastAsia="Times New Roman"/>
          <w:szCs w:val="24"/>
          <w:u w:val="single"/>
        </w:rPr>
        <w:t>offers</w:t>
      </w:r>
      <w:r w:rsidRPr="0052299A">
        <w:rPr>
          <w:rFonts w:eastAsia="Times New Roman"/>
          <w:sz w:val="10"/>
          <w:szCs w:val="24"/>
        </w:rPr>
        <w:t xml:space="preserve">] </w:t>
      </w:r>
      <w:r w:rsidRPr="0052299A">
        <w:rPr>
          <w:rFonts w:eastAsia="Times New Roman"/>
          <w:szCs w:val="24"/>
          <w:u w:val="single"/>
        </w:rPr>
        <w:t>redistribution</w:t>
      </w:r>
      <w:r w:rsidRPr="0052299A">
        <w:rPr>
          <w:rFonts w:eastAsia="Times New Roman"/>
          <w:sz w:val="10"/>
          <w:szCs w:val="24"/>
        </w:rPr>
        <w:t xml:space="preserve"> in the form of Social Security, </w:t>
      </w:r>
      <w:r w:rsidRPr="0052299A">
        <w:rPr>
          <w:rFonts w:eastAsia="Times New Roman"/>
          <w:szCs w:val="24"/>
          <w:u w:val="single"/>
        </w:rPr>
        <w:t>high-quality public schools, environmental regulation, the Voting Rights Act and other federal civil rights laws that have helped break hegemonic power of local and regional bigots</w:t>
      </w:r>
      <w:r w:rsidRPr="0052299A">
        <w:rPr>
          <w:rFonts w:eastAsia="Times New Roman"/>
          <w:sz w:val="10"/>
          <w:szCs w:val="24"/>
        </w:rPr>
        <w:t xml:space="preserve">. </w:t>
      </w:r>
      <w:r w:rsidRPr="0052299A">
        <w:rPr>
          <w:rFonts w:eastAsia="Times New Roman"/>
          <w:szCs w:val="24"/>
          <w:u w:val="single"/>
        </w:rPr>
        <w:t>But government is also militarized policing, the bloated prison system, spying on a vast scale</w:t>
      </w:r>
      <w:r w:rsidRPr="0052299A">
        <w:rPr>
          <w:rFonts w:eastAsia="Times New Roman"/>
          <w:sz w:val="10"/>
          <w:szCs w:val="24"/>
        </w:rPr>
        <w:t xml:space="preserve">; it is child protective services taking children from loving mothers on the basis of bureaucratic traps, corrupt corporate welfare at every level from town government to federal military contracting. The racist, sexist, plutocratic and techno-bureaucratic features of the state create fertile ground for people to turn their backs on the whole idea of government. What has been the impact of the right’s ability to effectively propagandize the White working class in the </w:t>
      </w:r>
      <w:proofErr w:type="gramStart"/>
      <w:r w:rsidRPr="0052299A">
        <w:rPr>
          <w:rFonts w:eastAsia="Times New Roman"/>
          <w:sz w:val="10"/>
          <w:szCs w:val="24"/>
        </w:rPr>
        <w:t>US?</w:t>
      </w:r>
      <w:r w:rsidRPr="001A5D2D">
        <w:rPr>
          <w:rFonts w:eastAsia="Times New Roman"/>
          <w:sz w:val="12"/>
          <w:szCs w:val="24"/>
        </w:rPr>
        <w:t>¶</w:t>
      </w:r>
      <w:proofErr w:type="gramEnd"/>
      <w:r w:rsidRPr="0052299A">
        <w:rPr>
          <w:rFonts w:eastAsia="Times New Roman"/>
          <w:sz w:val="10"/>
          <w:szCs w:val="24"/>
        </w:rPr>
        <w:t xml:space="preserve"> Rightist intellectuals, academics, journalists, media tycoons, university presidents and loudmouth politicians work diligently to capture and form the raw experience of everyday oppression into an ideological common sense. To be clear, I use that term in the Gramscian sense, in which common sense refers to ruling class ideology that is so hegemonic as to be absorbed and naturalized by the people. The constant libertarian assault on the radio, in newspapers, on the television, </w:t>
      </w:r>
      <w:r w:rsidRPr="0052299A">
        <w:rPr>
          <w:rFonts w:eastAsia="Times New Roman"/>
          <w:szCs w:val="24"/>
          <w:u w:val="single"/>
        </w:rPr>
        <w:t xml:space="preserve">this drumbeat of anti-government discourse </w:t>
      </w:r>
      <w:r w:rsidRPr="00FA4790">
        <w:rPr>
          <w:rFonts w:eastAsia="Times New Roman"/>
          <w:szCs w:val="24"/>
          <w:highlight w:val="cyan"/>
          <w:u w:val="single"/>
        </w:rPr>
        <w:t>is an old story</w:t>
      </w:r>
      <w:r w:rsidRPr="0052299A">
        <w:rPr>
          <w:rFonts w:eastAsia="Times New Roman"/>
          <w:sz w:val="10"/>
          <w:szCs w:val="24"/>
        </w:rPr>
        <w:t xml:space="preserve"> – but still very important for understanding the anarcho-liberal sensibility. Just tune in to AM radio late on a weekday evening and listen to the anti-government vitriol. It’s sort of </w:t>
      </w:r>
      <w:proofErr w:type="gramStart"/>
      <w:r w:rsidRPr="0052299A">
        <w:rPr>
          <w:rFonts w:eastAsia="Times New Roman"/>
          <w:sz w:val="10"/>
          <w:szCs w:val="24"/>
        </w:rPr>
        <w:t>wild.</w:t>
      </w:r>
      <w:r w:rsidRPr="001A5D2D">
        <w:rPr>
          <w:rFonts w:eastAsia="Times New Roman"/>
          <w:sz w:val="12"/>
          <w:szCs w:val="24"/>
        </w:rPr>
        <w:t>¶</w:t>
      </w:r>
      <w:proofErr w:type="gramEnd"/>
      <w:r w:rsidRPr="0052299A">
        <w:rPr>
          <w:rFonts w:eastAsia="Times New Roman"/>
          <w:sz w:val="10"/>
          <w:szCs w:val="24"/>
        </w:rPr>
        <w:t xml:space="preserve"> Someone could do an interesting study, Ph.D., in unpacking the cultural history of all this. It is tempting to speculate that deindustrialization, having disempowered and made anxious many huge sections of the working class, opens the way for fantasies of empowerment. </w:t>
      </w:r>
      <w:r w:rsidRPr="0052299A">
        <w:rPr>
          <w:rFonts w:eastAsia="Times New Roman"/>
          <w:szCs w:val="24"/>
          <w:u w:val="single"/>
        </w:rPr>
        <w:t xml:space="preserve">The </w:t>
      </w:r>
      <w:r w:rsidRPr="00FA4790">
        <w:rPr>
          <w:rFonts w:eastAsia="Times New Roman"/>
          <w:szCs w:val="24"/>
          <w:highlight w:val="cyan"/>
          <w:u w:val="single"/>
        </w:rPr>
        <w:t>anti-statist</w:t>
      </w:r>
      <w:r w:rsidRPr="0052299A">
        <w:rPr>
          <w:rFonts w:eastAsia="Times New Roman"/>
          <w:sz w:val="10"/>
          <w:szCs w:val="24"/>
        </w:rPr>
        <w:t xml:space="preserve">, rugged individualist </w:t>
      </w:r>
      <w:r w:rsidRPr="00FA4790">
        <w:rPr>
          <w:rFonts w:eastAsia="Times New Roman"/>
          <w:szCs w:val="24"/>
          <w:highlight w:val="cyan"/>
          <w:u w:val="single"/>
        </w:rPr>
        <w:t>common sense is</w:t>
      </w:r>
      <w:r w:rsidRPr="0052299A">
        <w:rPr>
          <w:rFonts w:eastAsia="Times New Roman"/>
          <w:sz w:val="10"/>
          <w:szCs w:val="24"/>
        </w:rPr>
        <w:t xml:space="preserve"> also always simultaneously </w:t>
      </w:r>
      <w:r w:rsidRPr="00FA4790">
        <w:rPr>
          <w:rFonts w:eastAsia="Times New Roman"/>
          <w:szCs w:val="24"/>
          <w:highlight w:val="cyan"/>
          <w:u w:val="single"/>
        </w:rPr>
        <w:t>a fantasy of empowerment</w:t>
      </w:r>
      <w:r w:rsidRPr="0052299A">
        <w:rPr>
          <w:rFonts w:eastAsia="Times New Roman"/>
          <w:sz w:val="10"/>
          <w:szCs w:val="24"/>
        </w:rPr>
        <w:t xml:space="preserve">. White men are particularly vulnerable to these fantasies. The classic guy who calls into the batshit crazy, late night, right-wing talk radio show is a middle-aged White man. Listen closely to the rage and you hear fantasies of independence. In this rhetoric, guns and gun rights become an obviously phallic symbol of individual empowerment, agency, </w:t>
      </w:r>
      <w:proofErr w:type="spellStart"/>
      <w:r w:rsidRPr="0052299A">
        <w:rPr>
          <w:rFonts w:eastAsia="Times New Roman"/>
          <w:sz w:val="10"/>
          <w:szCs w:val="24"/>
        </w:rPr>
        <w:t>self worth</w:t>
      </w:r>
      <w:proofErr w:type="spellEnd"/>
      <w:r w:rsidRPr="0052299A">
        <w:rPr>
          <w:rFonts w:eastAsia="Times New Roman"/>
          <w:sz w:val="10"/>
          <w:szCs w:val="24"/>
        </w:rPr>
        <w:t xml:space="preserve">, responsibility etc. But most importantly, we have to think about how all of this anti-state ideology is being stirred up with investments from elites. </w:t>
      </w:r>
      <w:r w:rsidRPr="00FA4790">
        <w:rPr>
          <w:rFonts w:eastAsia="Times New Roman"/>
          <w:szCs w:val="24"/>
          <w:highlight w:val="cyan"/>
          <w:u w:val="single"/>
        </w:rPr>
        <w:t xml:space="preserve">The neoliberal project is </w:t>
      </w:r>
      <w:r w:rsidRPr="0052299A">
        <w:rPr>
          <w:rFonts w:eastAsia="Times New Roman"/>
          <w:szCs w:val="24"/>
          <w:u w:val="single"/>
        </w:rPr>
        <w:t xml:space="preserve">to transform the state through </w:t>
      </w:r>
      <w:r w:rsidRPr="00FA4790">
        <w:rPr>
          <w:rFonts w:eastAsia="Times New Roman"/>
          <w:szCs w:val="24"/>
          <w:highlight w:val="cyan"/>
          <w:u w:val="single"/>
        </w:rPr>
        <w:t>anti-statist rhetoric</w:t>
      </w:r>
      <w:r w:rsidRPr="0052299A">
        <w:rPr>
          <w:rFonts w:eastAsia="Times New Roman"/>
          <w:szCs w:val="24"/>
          <w:u w:val="single"/>
        </w:rPr>
        <w:t xml:space="preserve"> and narratives. </w:t>
      </w:r>
      <w:r w:rsidRPr="00FA4790">
        <w:rPr>
          <w:rFonts w:eastAsia="Times New Roman"/>
          <w:szCs w:val="24"/>
          <w:highlight w:val="cyan"/>
          <w:u w:val="single"/>
        </w:rPr>
        <w:t>They sell the idea that people need to be liberated</w:t>
      </w:r>
      <w:r w:rsidRPr="0052299A">
        <w:rPr>
          <w:rFonts w:eastAsia="Times New Roman"/>
          <w:szCs w:val="24"/>
          <w:u w:val="single"/>
        </w:rPr>
        <w:t xml:space="preserve"> from the state. But then push policies that imprison people while liberating and pampering capital. It is hard for the left to see itself in this sketch</w:t>
      </w:r>
      <w:r w:rsidRPr="0052299A">
        <w:rPr>
          <w:rFonts w:eastAsia="Times New Roman"/>
          <w:sz w:val="10"/>
          <w:szCs w:val="24"/>
        </w:rPr>
        <w:t xml:space="preserve"> – the angry, beaten-down, middle-aged White guy calling in from his basement or garage. But I think these much-documented corporate efforts to build neoliberal consent permeate the entire culture and infect us all, if even just a little </w:t>
      </w:r>
      <w:proofErr w:type="gramStart"/>
      <w:r w:rsidRPr="0052299A">
        <w:rPr>
          <w:rFonts w:eastAsia="Times New Roman"/>
          <w:sz w:val="10"/>
          <w:szCs w:val="24"/>
        </w:rPr>
        <w:t>bit.</w:t>
      </w:r>
      <w:r w:rsidRPr="001A5D2D">
        <w:rPr>
          <w:rFonts w:eastAsia="Times New Roman"/>
          <w:sz w:val="12"/>
          <w:szCs w:val="24"/>
        </w:rPr>
        <w:t>¶</w:t>
      </w:r>
      <w:proofErr w:type="gramEnd"/>
      <w:r w:rsidRPr="0052299A">
        <w:rPr>
          <w:rFonts w:eastAsia="Times New Roman"/>
          <w:sz w:val="10"/>
          <w:szCs w:val="24"/>
        </w:rPr>
        <w:t xml:space="preserve"> </w:t>
      </w:r>
      <w:r w:rsidRPr="0052299A">
        <w:rPr>
          <w:rFonts w:eastAsia="Times New Roman"/>
          <w:szCs w:val="24"/>
          <w:u w:val="single"/>
        </w:rPr>
        <w:t xml:space="preserve">This is the intellectually toxic environment in which young activists are approaching the question of the climate emergency. Young activists should be approaching the climate crisis the way the left approached the economic crisis during the Great Depression. </w:t>
      </w:r>
      <w:r w:rsidRPr="00FA4790">
        <w:rPr>
          <w:rFonts w:eastAsia="Times New Roman"/>
          <w:szCs w:val="24"/>
          <w:highlight w:val="cyan"/>
          <w:u w:val="single"/>
        </w:rPr>
        <w:t>We need to</w:t>
      </w:r>
      <w:r w:rsidRPr="0052299A">
        <w:rPr>
          <w:rFonts w:eastAsia="Times New Roman"/>
          <w:sz w:val="10"/>
          <w:szCs w:val="24"/>
        </w:rPr>
        <w:t xml:space="preserve"> drastically </w:t>
      </w:r>
      <w:r w:rsidRPr="00FA4790">
        <w:rPr>
          <w:rFonts w:eastAsia="Times New Roman"/>
          <w:b/>
          <w:iCs/>
          <w:szCs w:val="24"/>
          <w:highlight w:val="cyan"/>
          <w:u w:val="single"/>
        </w:rPr>
        <w:t>restructure the state.</w:t>
      </w:r>
      <w:r w:rsidRPr="0052299A">
        <w:rPr>
          <w:rFonts w:eastAsia="Times New Roman"/>
          <w:b/>
          <w:iCs/>
          <w:szCs w:val="24"/>
          <w:u w:val="single"/>
        </w:rPr>
        <w:t xml:space="preserve"> We need it mobilized</w:t>
      </w:r>
      <w:r w:rsidRPr="0052299A">
        <w:rPr>
          <w:rFonts w:eastAsia="Times New Roman"/>
          <w:sz w:val="10"/>
          <w:szCs w:val="24"/>
        </w:rPr>
        <w:t xml:space="preserve"> and able to transform the economy. The New Deal was imperfect, of course. It left domestic workers and farm workers out of the Fair Labor Standards Act. It was inherently racist. It dammed rivers and was environmentally destructive. However, the New Deal was radical in its general empowerment of labor; its distributional outcomes were progressive and it achieved a modernizing transformation of American capitalism. Not to overstate the case, but </w:t>
      </w:r>
      <w:r w:rsidRPr="0052299A">
        <w:rPr>
          <w:rFonts w:eastAsia="Times New Roman"/>
          <w:szCs w:val="24"/>
          <w:u w:val="single"/>
        </w:rPr>
        <w:t>the New Deal could be a reference point for thinking about the beginning of a green transformation that seeks to euthanize the fossil fuel industry</w:t>
      </w:r>
      <w:r w:rsidRPr="0052299A">
        <w:rPr>
          <w:rFonts w:eastAsia="Times New Roman"/>
          <w:sz w:val="10"/>
          <w:szCs w:val="24"/>
        </w:rPr>
        <w:t xml:space="preserve">. We have to precipitously reduce greenhouse gas emissions and build a new power sector. That much is very </w:t>
      </w:r>
      <w:proofErr w:type="gramStart"/>
      <w:r w:rsidRPr="0052299A">
        <w:rPr>
          <w:rFonts w:eastAsia="Times New Roman"/>
          <w:sz w:val="10"/>
          <w:szCs w:val="24"/>
        </w:rPr>
        <w:t>clear.</w:t>
      </w:r>
      <w:r w:rsidRPr="001A5D2D">
        <w:rPr>
          <w:rFonts w:eastAsia="Times New Roman"/>
          <w:sz w:val="12"/>
          <w:szCs w:val="24"/>
        </w:rPr>
        <w:t>¶</w:t>
      </w:r>
      <w:proofErr w:type="gramEnd"/>
      <w:r w:rsidRPr="0052299A">
        <w:rPr>
          <w:rFonts w:eastAsia="Times New Roman"/>
          <w:sz w:val="10"/>
          <w:szCs w:val="24"/>
        </w:rPr>
        <w:t xml:space="preserve"> However, let me be clear: Shutting down the fossil fuel industry – mitigating the climate crisis – is not a solution for the environmental crisis. Climate change is only one part of the multifaceted environmental crisis. Shutting down the fossil fuel industry would not automatically end overfishing, deforestation, soil erosion, habitat loss, toxification of the environment etc. But carbon mitigation is the most immediately pressing issue we face. The science is very clear on this. Climate change is the portion of the overall crisis that must be solved immediately so as to buy time to deal with all the other aspects of the crisis. Because I take the political implications of climate science very seriously, I am something of a carbon fundamentalist.</w:t>
      </w:r>
    </w:p>
    <w:p w14:paraId="23802903" w14:textId="77777777" w:rsidR="00FA4790" w:rsidRPr="0052299A" w:rsidRDefault="00FA4790" w:rsidP="00FA4790"/>
    <w:p w14:paraId="06B22A11" w14:textId="77777777" w:rsidR="00FA4790" w:rsidRDefault="00FA4790" w:rsidP="00FA4790">
      <w:pPr>
        <w:pStyle w:val="Heading4"/>
      </w:pPr>
      <w:r>
        <w:t>Capitalism’s collapse is inevitable – as global accumulation ramps up capitalism responds desperately and violently – the genocide in Gaza is only the beginning of the horrors global capitalism will unleash if left unchecked – history is pointing towards breakdown</w:t>
      </w:r>
    </w:p>
    <w:p w14:paraId="7C0476B5" w14:textId="77777777" w:rsidR="00FA4790" w:rsidRDefault="00FA4790" w:rsidP="00FA4790">
      <w:pPr>
        <w:rPr>
          <w:rStyle w:val="Style13ptBold"/>
        </w:rPr>
      </w:pPr>
      <w:r>
        <w:rPr>
          <w:rStyle w:val="Style13ptBold"/>
        </w:rPr>
        <w:t xml:space="preserve">Robinson and Nguyen 24 </w:t>
      </w:r>
      <w:r w:rsidRPr="004369AE">
        <w:t xml:space="preserve">(William, Distinguished Professor of Sociology at the University of California at Santa Barbara &amp; Hoai-An, Ph.D. candidate of sociology at the University of California at Santa Barbara, “Gaza: Ghastly Window on Global Capitalism's Crisis”, </w:t>
      </w:r>
      <w:hyperlink r:id="rId8" w:history="1">
        <w:r w:rsidRPr="004369AE">
          <w:rPr>
            <w:rStyle w:val="Hyperlink"/>
          </w:rPr>
          <w:t>https://www.laprogressive.com/economic-equality/gaza-ghastly-window</w:t>
        </w:r>
      </w:hyperlink>
      <w:r w:rsidRPr="004369AE">
        <w:t>, 2024)</w:t>
      </w:r>
    </w:p>
    <w:p w14:paraId="524B0838" w14:textId="77777777" w:rsidR="00FA4790" w:rsidRDefault="00FA4790" w:rsidP="00FA4790">
      <w:pPr>
        <w:rPr>
          <w:sz w:val="16"/>
        </w:rPr>
      </w:pPr>
      <w:bookmarkStart w:id="0" w:name="_Hlk207355945"/>
      <w:r w:rsidRPr="00211EB3">
        <w:rPr>
          <w:sz w:val="16"/>
        </w:rPr>
        <w:t xml:space="preserve">As the world watches in horror over the mounting death toll of Palestinian civilians and Israel faces charges before the International Court of Justice for the Crime of Genocide, </w:t>
      </w:r>
      <w:r w:rsidRPr="004369AE">
        <w:rPr>
          <w:rStyle w:val="StyleUnderline"/>
        </w:rPr>
        <w:t>the carnage in Gaza gives us a ghastly window into the rapidly escalating crisis of global capitalism</w:t>
      </w:r>
      <w:r w:rsidRPr="00211EB3">
        <w:rPr>
          <w:sz w:val="16"/>
        </w:rPr>
        <w:t xml:space="preserve">. Connecting the dots from the merciless Israeli destruction of Gaza to this global crisis requires that we step back to bring into focus the big picture. </w:t>
      </w:r>
      <w:r w:rsidRPr="00FA4790">
        <w:rPr>
          <w:rStyle w:val="Emphasis"/>
          <w:highlight w:val="cyan"/>
        </w:rPr>
        <w:t xml:space="preserve">Global capitalism faces a structural crisis of overaccumulation and </w:t>
      </w:r>
      <w:r w:rsidRPr="00166D32">
        <w:rPr>
          <w:rStyle w:val="Emphasis"/>
        </w:rPr>
        <w:t xml:space="preserve">chronic </w:t>
      </w:r>
      <w:r w:rsidRPr="00FA4790">
        <w:rPr>
          <w:rStyle w:val="Emphasis"/>
          <w:highlight w:val="cyan"/>
        </w:rPr>
        <w:t>stagnation</w:t>
      </w:r>
      <w:r w:rsidRPr="00211EB3">
        <w:rPr>
          <w:sz w:val="16"/>
        </w:rPr>
        <w:t xml:space="preserve">. But the </w:t>
      </w:r>
      <w:r w:rsidRPr="00FA4790">
        <w:rPr>
          <w:rStyle w:val="StyleUnderline"/>
          <w:highlight w:val="cyan"/>
        </w:rPr>
        <w:t>ruling groups</w:t>
      </w:r>
      <w:r w:rsidRPr="004369AE">
        <w:rPr>
          <w:rStyle w:val="StyleUnderline"/>
        </w:rPr>
        <w:t xml:space="preserve"> also </w:t>
      </w:r>
      <w:r w:rsidRPr="00FA4790">
        <w:rPr>
          <w:rStyle w:val="StyleUnderline"/>
          <w:highlight w:val="cyan"/>
        </w:rPr>
        <w:t xml:space="preserve">face </w:t>
      </w:r>
      <w:r w:rsidRPr="000B760D">
        <w:rPr>
          <w:rStyle w:val="StyleUnderline"/>
        </w:rPr>
        <w:t xml:space="preserve">a political </w:t>
      </w:r>
      <w:r w:rsidRPr="00FA4790">
        <w:rPr>
          <w:rStyle w:val="StyleUnderline"/>
          <w:highlight w:val="cyan"/>
        </w:rPr>
        <w:t>crisis of state legitimacy</w:t>
      </w:r>
      <w:r w:rsidRPr="004369AE">
        <w:rPr>
          <w:rStyle w:val="StyleUnderline"/>
        </w:rPr>
        <w:t xml:space="preserve">, capitalist hegemony, </w:t>
      </w:r>
      <w:r w:rsidRPr="000B760D">
        <w:rPr>
          <w:rStyle w:val="StyleUnderline"/>
        </w:rPr>
        <w:t>and</w:t>
      </w:r>
      <w:r w:rsidRPr="004369AE">
        <w:rPr>
          <w:rStyle w:val="StyleUnderline"/>
        </w:rPr>
        <w:t xml:space="preserve"> widespread </w:t>
      </w:r>
      <w:r w:rsidRPr="00FA4790">
        <w:rPr>
          <w:rStyle w:val="StyleUnderline"/>
          <w:highlight w:val="cyan"/>
        </w:rPr>
        <w:t>social disintegration</w:t>
      </w:r>
      <w:r w:rsidRPr="004369AE">
        <w:rPr>
          <w:rStyle w:val="StyleUnderline"/>
        </w:rPr>
        <w:t xml:space="preserve">, </w:t>
      </w:r>
      <w:r w:rsidRPr="000B760D">
        <w:rPr>
          <w:rStyle w:val="StyleUnderline"/>
        </w:rPr>
        <w:t xml:space="preserve">an international crisis of </w:t>
      </w:r>
      <w:r w:rsidRPr="00FA4790">
        <w:rPr>
          <w:rStyle w:val="StyleUnderline"/>
          <w:highlight w:val="cyan"/>
        </w:rPr>
        <w:t>geopolitical confrontation</w:t>
      </w:r>
      <w:r w:rsidRPr="004369AE">
        <w:rPr>
          <w:rStyle w:val="StyleUnderline"/>
        </w:rPr>
        <w:t xml:space="preserve">, </w:t>
      </w:r>
      <w:r w:rsidRPr="00FA4790">
        <w:rPr>
          <w:rStyle w:val="StyleUnderline"/>
          <w:highlight w:val="cyan"/>
        </w:rPr>
        <w:t xml:space="preserve">and an ecological crisis </w:t>
      </w:r>
      <w:r w:rsidRPr="00166D32">
        <w:rPr>
          <w:rStyle w:val="StyleUnderline"/>
        </w:rPr>
        <w:t>of epochal proportions</w:t>
      </w:r>
      <w:r w:rsidRPr="00211EB3">
        <w:rPr>
          <w:sz w:val="16"/>
        </w:rPr>
        <w:t xml:space="preserve">. Global corporate and political elites are in a drunkard’s hangover from the world capitalist boom of the late twentieth and early twenty-first centuries. They have had to acknowledge that the crisis is out of control. In its 2023 Global Risk Report, </w:t>
      </w:r>
      <w:r w:rsidRPr="004369AE">
        <w:rPr>
          <w:rStyle w:val="StyleUnderline"/>
        </w:rPr>
        <w:t>the World Economic Forum warned that the world confronts a “</w:t>
      </w:r>
      <w:proofErr w:type="spellStart"/>
      <w:r w:rsidRPr="004369AE">
        <w:rPr>
          <w:rStyle w:val="StyleUnderline"/>
        </w:rPr>
        <w:t>polycrisis</w:t>
      </w:r>
      <w:proofErr w:type="spellEnd"/>
      <w:r w:rsidRPr="004369AE">
        <w:rPr>
          <w:rStyle w:val="StyleUnderline"/>
        </w:rPr>
        <w:t>” involving escalating economic, political, social, and climactic impacts that “are converging to shape a unique, uncertain and turbulent decade to come.”</w:t>
      </w:r>
      <w:r w:rsidRPr="00211EB3">
        <w:rPr>
          <w:sz w:val="16"/>
        </w:rPr>
        <w:t xml:space="preserve"> </w:t>
      </w:r>
      <w:r w:rsidRPr="00FA3B0C">
        <w:rPr>
          <w:sz w:val="10"/>
          <w:szCs w:val="10"/>
        </w:rPr>
        <w:t xml:space="preserve">The Davos elite may be clueless as to how to resolve the crisis but other factions of the ruling groups are experimenting with how to mold interminable political chaos and financial instability into a new and more deadly phase of global capitalism. While the military outcome of the Gaza war has yet to be determined, there is no doubt that Israel and its enablers in the core states of world capitalist system are losing the political war for legitimacy. The initial months of siege on Gaza appeared to crystallize a Washington-NATO-Tel Aviv axis prepared to normalize genocide even at great political cost. Yet the Palestinian plight has touched a raw nerve among mass publics around the world, especially among youth, giving new energy to the global revolt of the working and popular classes that has been gaining momentum in recent years and heightening the political contradictions of the crisis. In the United States, from where we pen these lines, there has been an extraordinary outpouring of solidarity with Palestine led by a younger generation of Jews who do not identify with Zionism and the Jewish state. The Palestinian flag, raised around the world in street demonstrations, sporting events, and social media platforms, has become a symbol of popular rage and global intifada against the prevailing status quo. The twentieth century saw at least five cases of acknowledged genocide, defined by the United Nations Convention as a crime committed with the intent to destroy a national, ethnic, racial or religious group, in whole or in part. The century started with the genocide of the Herero and Nama by German colonialists from 1904 to 1908 in what is today Namibia. This was followed by the Ottoman genocide of Armenians in 1915 and 1916, the Nazi holocaust of 1939-1945, and the Rwandan genocide of 1994. As Israeli genocide in Gaza is livestreamed the rules of warfare no longer apply, if they ever did, for Tel Aviv and Washington. There were more civilian deaths recorded in Gaza in the first two months of the conflict, nearly 20,000, than in the first 20 months of the Russia-Ukraine conflict, which took 9,614 civilian lives. Whether the Israeli siege consummates genocide in the first twenty-first century may be determined less on the military than on the global political battlefield. Israel may be a testing ground for the ruling groups from the </w:t>
      </w:r>
      <w:proofErr w:type="spellStart"/>
      <w:r w:rsidRPr="00FA3B0C">
        <w:rPr>
          <w:sz w:val="10"/>
          <w:szCs w:val="10"/>
        </w:rPr>
        <w:t>WashingtonNATO</w:t>
      </w:r>
      <w:proofErr w:type="spellEnd"/>
      <w:r w:rsidRPr="00FA3B0C">
        <w:rPr>
          <w:sz w:val="10"/>
          <w:szCs w:val="10"/>
        </w:rPr>
        <w:t>-Tel Aviv axis to see just how far they can enjoy impunity before the costs of Israel’s siege become too high</w:t>
      </w:r>
      <w:r w:rsidRPr="00211EB3">
        <w:rPr>
          <w:sz w:val="16"/>
        </w:rPr>
        <w:t xml:space="preserve">. Surplus Capital, Surplus Labor, Genocide </w:t>
      </w:r>
      <w:r w:rsidRPr="00FA4790">
        <w:rPr>
          <w:rStyle w:val="StyleUnderline"/>
          <w:highlight w:val="cyan"/>
        </w:rPr>
        <w:t>The crisis of world capitalism in the 1930s paved the way for the rise of fascism in Europe</w:t>
      </w:r>
      <w:r w:rsidRPr="004369AE">
        <w:rPr>
          <w:rStyle w:val="StyleUnderline"/>
        </w:rPr>
        <w:t xml:space="preserve">, the violent breakdown of the international political and economic order, </w:t>
      </w:r>
      <w:r w:rsidRPr="00FA4790">
        <w:rPr>
          <w:rStyle w:val="StyleUnderline"/>
          <w:highlight w:val="cyan"/>
        </w:rPr>
        <w:t>and a second world war</w:t>
      </w:r>
      <w:r w:rsidRPr="004369AE">
        <w:rPr>
          <w:rStyle w:val="StyleUnderline"/>
        </w:rPr>
        <w:t xml:space="preserve"> that brought devastation previously unimaginable</w:t>
      </w:r>
      <w:r w:rsidRPr="00211EB3">
        <w:rPr>
          <w:sz w:val="16"/>
        </w:rPr>
        <w:t>. The Great Depression had been preceded by an age of giddy capitalist excess amidst inequalities and rising mass discontent, the so-called gilded age that saw unrestrained capital rush headlong into the such a crisis of overaccumulation that it all came crashing down in 1929</w:t>
      </w:r>
      <w:r w:rsidRPr="000B760D">
        <w:rPr>
          <w:sz w:val="16"/>
        </w:rPr>
        <w:t xml:space="preserve">. </w:t>
      </w:r>
      <w:r w:rsidRPr="000B760D">
        <w:rPr>
          <w:rStyle w:val="StyleUnderline"/>
        </w:rPr>
        <w:t>The 2008 global financial collapse marked the onset of a new crisis of</w:t>
      </w:r>
      <w:r w:rsidRPr="004369AE">
        <w:rPr>
          <w:rStyle w:val="StyleUnderline"/>
        </w:rPr>
        <w:t xml:space="preserve"> overaccumulation and chronic stagnation</w:t>
      </w:r>
      <w:r w:rsidRPr="00211EB3">
        <w:rPr>
          <w:sz w:val="16"/>
        </w:rPr>
        <w:t xml:space="preserve">. </w:t>
      </w:r>
      <w:r w:rsidRPr="00166D32">
        <w:rPr>
          <w:rStyle w:val="Emphasis"/>
        </w:rPr>
        <w:t xml:space="preserve">The political economy of </w:t>
      </w:r>
      <w:r w:rsidRPr="00FA4790">
        <w:rPr>
          <w:rStyle w:val="Emphasis"/>
          <w:highlight w:val="cyan"/>
        </w:rPr>
        <w:t>genocide in our time is marked by this crisis</w:t>
      </w:r>
      <w:r w:rsidRPr="00211EB3">
        <w:rPr>
          <w:sz w:val="16"/>
        </w:rPr>
        <w:t xml:space="preserve">. </w:t>
      </w:r>
      <w:r w:rsidRPr="00FA4790">
        <w:rPr>
          <w:rStyle w:val="StyleUnderline"/>
          <w:highlight w:val="cyan"/>
        </w:rPr>
        <w:t>The problem of surplus capital</w:t>
      </w:r>
      <w:r w:rsidRPr="004369AE">
        <w:rPr>
          <w:rStyle w:val="StyleUnderline"/>
        </w:rPr>
        <w:t xml:space="preserve"> is endemic to capitalism but over the past couple of decades it </w:t>
      </w:r>
      <w:r w:rsidRPr="00FA4790">
        <w:rPr>
          <w:rStyle w:val="StyleUnderline"/>
          <w:highlight w:val="cyan"/>
        </w:rPr>
        <w:t>has reached extraordinary levels</w:t>
      </w:r>
      <w:r w:rsidRPr="00211EB3">
        <w:rPr>
          <w:sz w:val="16"/>
        </w:rPr>
        <w:t xml:space="preserve">. The </w:t>
      </w:r>
      <w:r w:rsidRPr="004369AE">
        <w:rPr>
          <w:rStyle w:val="StyleUnderline"/>
        </w:rPr>
        <w:t>leading transnational corporations and financial conglomerates have reported record profits at the same time that corporate investment has declined</w:t>
      </w:r>
      <w:r w:rsidRPr="00211EB3">
        <w:rPr>
          <w:sz w:val="16"/>
        </w:rPr>
        <w:t xml:space="preserve">. The transnational capitalist class has accumulated obscene amounts of wealth, well beyond what it can reinvest. The extreme concentration of the planet’s wealth in the hands of the few and the accelerated impoverishment and dispossession of the majority has made it increasingly difficult for this TCC to find new outlets to unload enormous amounts of accumulated surplus. </w:t>
      </w:r>
      <w:r w:rsidRPr="000B760D">
        <w:rPr>
          <w:rStyle w:val="StyleUnderline"/>
        </w:rPr>
        <w:t>Transnational capitalists and their agents in states have relied on debt-driven growth, wild financial speculation, the plunder of public finance, and state-organized militarized accumulation to</w:t>
      </w:r>
      <w:r w:rsidRPr="004369AE">
        <w:rPr>
          <w:rStyle w:val="StyleUnderline"/>
        </w:rPr>
        <w:t xml:space="preserve"> sustain the global economy in the face of chronic stagnation. </w:t>
      </w:r>
      <w:r w:rsidRPr="00FA4790">
        <w:rPr>
          <w:rStyle w:val="Emphasis"/>
          <w:highlight w:val="cyan"/>
        </w:rPr>
        <w:t>As outlets to unload surplus accumulated capital dry up new outlets must be violently created</w:t>
      </w:r>
      <w:r w:rsidRPr="00211EB3">
        <w:rPr>
          <w:sz w:val="16"/>
        </w:rPr>
        <w:t xml:space="preserve">. The Israeli political economy is emblematic. </w:t>
      </w:r>
      <w:r w:rsidRPr="00FA4790">
        <w:rPr>
          <w:rStyle w:val="StyleUnderline"/>
          <w:highlight w:val="cyan"/>
        </w:rPr>
        <w:t>The siege of Gaza and the West Bank is</w:t>
      </w:r>
      <w:r w:rsidRPr="004369AE">
        <w:rPr>
          <w:rStyle w:val="StyleUnderline"/>
        </w:rPr>
        <w:t xml:space="preserve"> a form of primitive accumulation </w:t>
      </w:r>
      <w:r w:rsidRPr="00FA4790">
        <w:rPr>
          <w:rStyle w:val="StyleUnderline"/>
          <w:highlight w:val="cyan"/>
        </w:rPr>
        <w:t xml:space="preserve">aimed at </w:t>
      </w:r>
      <w:r w:rsidRPr="00166D32">
        <w:rPr>
          <w:rStyle w:val="StyleUnderline"/>
        </w:rPr>
        <w:t xml:space="preserve">cracking open </w:t>
      </w:r>
      <w:r w:rsidRPr="00FA4790">
        <w:rPr>
          <w:rStyle w:val="StyleUnderline"/>
          <w:highlight w:val="cyan"/>
        </w:rPr>
        <w:t xml:space="preserve">new space for </w:t>
      </w:r>
      <w:r w:rsidRPr="00166D32">
        <w:rPr>
          <w:rStyle w:val="StyleUnderline"/>
        </w:rPr>
        <w:t xml:space="preserve">transnational </w:t>
      </w:r>
      <w:r w:rsidRPr="00FA4790">
        <w:rPr>
          <w:rStyle w:val="StyleUnderline"/>
          <w:highlight w:val="cyan"/>
        </w:rPr>
        <w:t>accumulation</w:t>
      </w:r>
      <w:r w:rsidRPr="00211EB3">
        <w:rPr>
          <w:sz w:val="16"/>
        </w:rPr>
        <w:t xml:space="preserve">. In late October, as Israeli bombardment intensified, </w:t>
      </w:r>
      <w:r w:rsidRPr="004369AE">
        <w:rPr>
          <w:rStyle w:val="StyleUnderline"/>
        </w:rPr>
        <w:t xml:space="preserve">Israel set about granting licenses to transnational energy companies for gas and oil exploration </w:t>
      </w:r>
      <w:r w:rsidRPr="00211EB3">
        <w:rPr>
          <w:sz w:val="16"/>
        </w:rPr>
        <w:t xml:space="preserve">off the Mediterranean coast, part of its plan to become a major regional gas producer and energy hub as well as an alternative to Russian gas for Western Europe. </w:t>
      </w:r>
      <w:r w:rsidRPr="004369AE">
        <w:rPr>
          <w:rStyle w:val="StyleUnderline"/>
        </w:rPr>
        <w:t>One Israeli real estate company notorious for building settlements in occupied Palestinian territories published an advertisement in December for the construction of luxury homes in bombed out Gaza neighborhoods</w:t>
      </w:r>
      <w:r w:rsidRPr="00211EB3">
        <w:rPr>
          <w:sz w:val="16"/>
        </w:rPr>
        <w:t xml:space="preserve">, while others spoke of resuscitating the Ben Gurion Canal Project that has been dormant since it was originally proposed in the 1960s. The project involves building an alternative to the Egyptian-run Suez Canal that would run from the Gulf of Aqaba across the Negev desert and Gaza out to the Mediterranean. The only thing stopping the newly-revised Canal project is the presence of Palestinians in Gaza. But two things had to happen before genocide could become an option. First, the role of Palestinian labor in the Israeli economy had to be resolved. </w:t>
      </w:r>
      <w:r w:rsidRPr="006C290B">
        <w:rPr>
          <w:rStyle w:val="StyleUnderline"/>
        </w:rPr>
        <w:t>The 1948 Nakba that established the Jewish state involved the violent expulsion of the Palestinians and the expropriation of their land but also the subordinate incorporation of hundreds of thousands of Palestinian laborers to work on Israeli farms, construction sites, industries, caregiving and other</w:t>
      </w:r>
      <w:r w:rsidRPr="004369AE">
        <w:rPr>
          <w:rStyle w:val="StyleUnderline"/>
        </w:rPr>
        <w:t xml:space="preserve"> service jobs and the conversion of the West Bank into a captive market for Israeli capitalists</w:t>
      </w:r>
      <w:r w:rsidRPr="00211EB3">
        <w:rPr>
          <w:sz w:val="16"/>
        </w:rPr>
        <w:t xml:space="preserve">. </w:t>
      </w:r>
      <w:r w:rsidRPr="00FA3B0C">
        <w:rPr>
          <w:sz w:val="10"/>
          <w:szCs w:val="10"/>
        </w:rPr>
        <w:t>This marked a tension between the drive to ethnically cleanse the Jewish state and the need it had for cheap, ethnically demarcated labor. Starting in the 1990s Israel began to resolve this tension between dispossession/super-exploitation and dispossession/expulsion in favor of the latter. Transnational labor mobility and recruitment have made it possible for capitalists around the world, including from Israel, to reorganize labor markets and to recruit transient labor forces that are disenfranchised and easy to control. In this way, Israel has been gradually replacing the Palestinian labor force with migrant labor. Israel imposed its “closure” policy in 1993, in the wake of the first intifada, that is, sealing off Palestinians in occupied territories, ethnic cleansing, and a sharp escalation of settler colonialism. Hundreds of thousands of migrant workers from Thailand, China, Sri Lanka, India, the Philippines, North Africa, Eastern Europe and elsewhere now labor in the Israeli economy (at least 30 Thai nationals, four Filipinos and 10 Nepalis were killed in the Hamas attack and a number of others taken hostage). They do not need to be subjected to the apartheid system imposed on Palestinians because their temporary migrant status achieves their social control and disenfranchisement more effectively, and of course because they are not demanding the return of occupied lands and do not have a political claim to a state. In the wake of the October 7 Hamas attack Israel deported thousands of Palestinian workers back to Gaza while some 10,000 foreign agricultural workers fled the country Israeli construction companies asked the government to allow them to hire 100,000 Indian workers to replace Palestinian</w:t>
      </w:r>
      <w:r w:rsidRPr="00211EB3">
        <w:rPr>
          <w:sz w:val="16"/>
        </w:rPr>
        <w:t xml:space="preserve">s. </w:t>
      </w:r>
      <w:r w:rsidRPr="00166D32">
        <w:rPr>
          <w:rStyle w:val="StyleUnderline"/>
        </w:rPr>
        <w:t xml:space="preserve">The </w:t>
      </w:r>
      <w:r w:rsidRPr="00FA4790">
        <w:rPr>
          <w:rStyle w:val="StyleUnderline"/>
          <w:highlight w:val="cyan"/>
        </w:rPr>
        <w:t xml:space="preserve">Palestinian masses have gone from </w:t>
      </w:r>
      <w:r w:rsidRPr="00166D32">
        <w:rPr>
          <w:rStyle w:val="StyleUnderline"/>
        </w:rPr>
        <w:t>serving as</w:t>
      </w:r>
      <w:r w:rsidRPr="00FA4790">
        <w:rPr>
          <w:rStyle w:val="StyleUnderline"/>
          <w:highlight w:val="cyan"/>
        </w:rPr>
        <w:t xml:space="preserve"> a </w:t>
      </w:r>
      <w:r w:rsidRPr="00166D32">
        <w:rPr>
          <w:rStyle w:val="StyleUnderline"/>
        </w:rPr>
        <w:t xml:space="preserve">tightly-controlled and </w:t>
      </w:r>
      <w:r w:rsidRPr="00FA4790">
        <w:rPr>
          <w:rStyle w:val="StyleUnderline"/>
          <w:highlight w:val="cyan"/>
        </w:rPr>
        <w:t xml:space="preserve">super-exploited labor force for </w:t>
      </w:r>
      <w:r w:rsidRPr="00816ADF">
        <w:rPr>
          <w:rStyle w:val="StyleUnderline"/>
        </w:rPr>
        <w:t xml:space="preserve">Israeli and </w:t>
      </w:r>
      <w:r w:rsidRPr="00FA4790">
        <w:rPr>
          <w:rStyle w:val="StyleUnderline"/>
          <w:highlight w:val="cyan"/>
        </w:rPr>
        <w:t>transnational</w:t>
      </w:r>
      <w:r w:rsidRPr="00816ADF">
        <w:rPr>
          <w:rStyle w:val="StyleUnderline"/>
        </w:rPr>
        <w:t xml:space="preserve"> </w:t>
      </w:r>
      <w:r w:rsidRPr="00FA4790">
        <w:rPr>
          <w:rStyle w:val="StyleUnderline"/>
          <w:highlight w:val="cyan"/>
        </w:rPr>
        <w:t xml:space="preserve">capital to </w:t>
      </w:r>
      <w:r w:rsidRPr="00816ADF">
        <w:rPr>
          <w:rStyle w:val="StyleUnderline"/>
        </w:rPr>
        <w:t xml:space="preserve">surplus humanity </w:t>
      </w:r>
      <w:r w:rsidRPr="00FA4790">
        <w:rPr>
          <w:rStyle w:val="StyleUnderline"/>
          <w:highlight w:val="cyan"/>
        </w:rPr>
        <w:t xml:space="preserve">standing in the way of </w:t>
      </w:r>
      <w:r w:rsidRPr="006C290B">
        <w:rPr>
          <w:rStyle w:val="StyleUnderline"/>
        </w:rPr>
        <w:t xml:space="preserve">a new round of </w:t>
      </w:r>
      <w:r w:rsidRPr="00FA4790">
        <w:rPr>
          <w:rStyle w:val="StyleUnderline"/>
          <w:highlight w:val="cyan"/>
        </w:rPr>
        <w:t>capitalist expansion</w:t>
      </w:r>
      <w:r w:rsidRPr="00211EB3">
        <w:rPr>
          <w:sz w:val="16"/>
        </w:rPr>
        <w:t xml:space="preserve">. Gaza thus becomes a potent symbol of the plight of surplus humanity around the world. </w:t>
      </w:r>
      <w:r w:rsidRPr="00BF7D73">
        <w:rPr>
          <w:rStyle w:val="StyleUnderline"/>
        </w:rPr>
        <w:t>Decades of globalization and neoliberalism have relegated great masses of people to marginal existence</w:t>
      </w:r>
      <w:r w:rsidRPr="00211EB3">
        <w:rPr>
          <w:sz w:val="16"/>
        </w:rPr>
        <w:t xml:space="preserve">. </w:t>
      </w:r>
      <w:r w:rsidRPr="00FA4790">
        <w:rPr>
          <w:rStyle w:val="Emphasis"/>
          <w:highlight w:val="cyan"/>
        </w:rPr>
        <w:t>New technologies</w:t>
      </w:r>
      <w:r w:rsidRPr="004369AE">
        <w:rPr>
          <w:rStyle w:val="Emphasis"/>
        </w:rPr>
        <w:t xml:space="preserve"> based on artificial intelligence </w:t>
      </w:r>
      <w:r w:rsidRPr="00FA4790">
        <w:rPr>
          <w:rStyle w:val="Emphasis"/>
          <w:highlight w:val="cyan"/>
        </w:rPr>
        <w:t xml:space="preserve">combined with </w:t>
      </w:r>
      <w:r w:rsidRPr="00816ADF">
        <w:rPr>
          <w:rStyle w:val="Emphasis"/>
        </w:rPr>
        <w:t xml:space="preserve">displacement generated by </w:t>
      </w:r>
      <w:r w:rsidRPr="00FA4790">
        <w:rPr>
          <w:rStyle w:val="Emphasis"/>
          <w:highlight w:val="cyan"/>
        </w:rPr>
        <w:t>conflict, econ</w:t>
      </w:r>
      <w:r w:rsidRPr="00816ADF">
        <w:rPr>
          <w:rStyle w:val="Emphasis"/>
        </w:rPr>
        <w:t xml:space="preserve">omic </w:t>
      </w:r>
      <w:r w:rsidRPr="00FA4790">
        <w:rPr>
          <w:rStyle w:val="Emphasis"/>
          <w:highlight w:val="cyan"/>
        </w:rPr>
        <w:t xml:space="preserve">collapse, and climate change will exponentially increase </w:t>
      </w:r>
      <w:r w:rsidRPr="00816ADF">
        <w:rPr>
          <w:rStyle w:val="Emphasis"/>
        </w:rPr>
        <w:t xml:space="preserve">the ranks of </w:t>
      </w:r>
      <w:r w:rsidRPr="00FA4790">
        <w:rPr>
          <w:rStyle w:val="Emphasis"/>
          <w:highlight w:val="cyan"/>
        </w:rPr>
        <w:t>surplus humanity</w:t>
      </w:r>
      <w:r w:rsidRPr="004369AE">
        <w:rPr>
          <w:rStyle w:val="StyleUnderline"/>
        </w:rPr>
        <w:t>.</w:t>
      </w:r>
      <w:r w:rsidRPr="00211EB3">
        <w:rPr>
          <w:sz w:val="16"/>
        </w:rPr>
        <w:t xml:space="preserve"> The ILO reported as far back as the turn of century that some one-third of the global labor forces had been made superfluous. A 2020 study by the U.S. National Academy of Sciences predicted that </w:t>
      </w:r>
      <w:r w:rsidRPr="00FA4790">
        <w:rPr>
          <w:rStyle w:val="StyleUnderline"/>
          <w:highlight w:val="cyan"/>
        </w:rPr>
        <w:t>for every</w:t>
      </w:r>
      <w:r w:rsidRPr="004369AE">
        <w:rPr>
          <w:rStyle w:val="StyleUnderline"/>
        </w:rPr>
        <w:t xml:space="preserve"> additional </w:t>
      </w:r>
      <w:r w:rsidRPr="00FA4790">
        <w:rPr>
          <w:rStyle w:val="StyleUnderline"/>
          <w:highlight w:val="cyan"/>
        </w:rPr>
        <w:t>one-degree centigrade rise</w:t>
      </w:r>
      <w:r w:rsidRPr="004369AE">
        <w:rPr>
          <w:rStyle w:val="StyleUnderline"/>
        </w:rPr>
        <w:t xml:space="preserve"> in the average global climate </w:t>
      </w:r>
      <w:r w:rsidRPr="00FA4790">
        <w:rPr>
          <w:rStyle w:val="StyleUnderline"/>
          <w:highlight w:val="cyan"/>
        </w:rPr>
        <w:t xml:space="preserve">a billion people will be forced </w:t>
      </w:r>
      <w:r w:rsidRPr="000B760D">
        <w:rPr>
          <w:rStyle w:val="StyleUnderline"/>
        </w:rPr>
        <w:t xml:space="preserve">to abandon their locations and </w:t>
      </w:r>
      <w:r w:rsidRPr="00FA4790">
        <w:rPr>
          <w:rStyle w:val="StyleUnderline"/>
          <w:highlight w:val="cyan"/>
        </w:rPr>
        <w:t>to endure insufferable heat</w:t>
      </w:r>
      <w:r w:rsidRPr="00211EB3">
        <w:rPr>
          <w:sz w:val="16"/>
        </w:rPr>
        <w:t xml:space="preserve">. </w:t>
      </w:r>
      <w:r w:rsidRPr="00FA4790">
        <w:rPr>
          <w:rStyle w:val="StyleUnderline"/>
          <w:highlight w:val="cyan"/>
        </w:rPr>
        <w:t>Israel brings home the tension worldwide between the economic need</w:t>
      </w:r>
      <w:r w:rsidRPr="006C290B">
        <w:rPr>
          <w:rStyle w:val="StyleUnderline"/>
        </w:rPr>
        <w:t xml:space="preserve"> ruling groups have </w:t>
      </w:r>
      <w:r w:rsidRPr="00FA4790">
        <w:rPr>
          <w:rStyle w:val="StyleUnderline"/>
          <w:highlight w:val="cyan"/>
        </w:rPr>
        <w:t xml:space="preserve">for </w:t>
      </w:r>
      <w:proofErr w:type="spellStart"/>
      <w:r w:rsidRPr="00FA4790">
        <w:rPr>
          <w:rStyle w:val="StyleUnderline"/>
          <w:highlight w:val="cyan"/>
        </w:rPr>
        <w:t>superexploitable</w:t>
      </w:r>
      <w:proofErr w:type="spellEnd"/>
      <w:r w:rsidRPr="00FA4790">
        <w:rPr>
          <w:rStyle w:val="StyleUnderline"/>
          <w:highlight w:val="cyan"/>
        </w:rPr>
        <w:t xml:space="preserve"> labor and the political need</w:t>
      </w:r>
      <w:r w:rsidRPr="006C290B">
        <w:rPr>
          <w:rStyle w:val="StyleUnderline"/>
        </w:rPr>
        <w:t xml:space="preserve"> they have </w:t>
      </w:r>
      <w:r w:rsidRPr="00FA4790">
        <w:rPr>
          <w:rStyle w:val="StyleUnderline"/>
          <w:highlight w:val="cyan"/>
        </w:rPr>
        <w:t>to neutralize</w:t>
      </w:r>
      <w:r w:rsidRPr="006C290B">
        <w:rPr>
          <w:rStyle w:val="StyleUnderline"/>
        </w:rPr>
        <w:t xml:space="preserve"> the actual and </w:t>
      </w:r>
      <w:r w:rsidRPr="00FA4790">
        <w:rPr>
          <w:rStyle w:val="StyleUnderline"/>
          <w:highlight w:val="cyan"/>
        </w:rPr>
        <w:t>potential rebellion</w:t>
      </w:r>
      <w:r w:rsidRPr="006C290B">
        <w:rPr>
          <w:rStyle w:val="StyleUnderline"/>
        </w:rPr>
        <w:t xml:space="preserve"> of </w:t>
      </w:r>
      <w:r w:rsidRPr="00816ADF">
        <w:rPr>
          <w:rStyle w:val="StyleUnderline"/>
        </w:rPr>
        <w:t>surplus humanity</w:t>
      </w:r>
      <w:r w:rsidRPr="006C290B">
        <w:rPr>
          <w:rStyle w:val="StyleUnderline"/>
        </w:rPr>
        <w:t>.</w:t>
      </w:r>
      <w:r w:rsidRPr="00211EB3">
        <w:rPr>
          <w:sz w:val="16"/>
        </w:rPr>
        <w:t xml:space="preserve"> </w:t>
      </w:r>
      <w:r w:rsidRPr="004369AE">
        <w:rPr>
          <w:rStyle w:val="StyleUnderline"/>
        </w:rPr>
        <w:t>Ruling class strategies of containment become paramount and borders between national jurisdictions become war zones and zones of death</w:t>
      </w:r>
      <w:r w:rsidRPr="00211EB3">
        <w:rPr>
          <w:sz w:val="16"/>
        </w:rPr>
        <w:t xml:space="preserve">. </w:t>
      </w:r>
      <w:r w:rsidRPr="000B760D">
        <w:rPr>
          <w:rStyle w:val="StyleUnderline"/>
        </w:rPr>
        <w:t>Palestine is one such death zone</w:t>
      </w:r>
      <w:r w:rsidRPr="000B760D">
        <w:rPr>
          <w:sz w:val="16"/>
        </w:rPr>
        <w:t xml:space="preserve">, the most egregious perhaps, because it is tied to occupation, apartheid and ethnic cleansing. Yet </w:t>
      </w:r>
      <w:r w:rsidRPr="000B760D">
        <w:rPr>
          <w:rStyle w:val="StyleUnderline"/>
        </w:rPr>
        <w:t>tens of thousands have died along the U.S.-Mexico border and North Africa-Middle East-Europe corridors and in other borderlands</w:t>
      </w:r>
      <w:r w:rsidRPr="004369AE">
        <w:rPr>
          <w:rStyle w:val="StyleUnderline"/>
        </w:rPr>
        <w:t xml:space="preserve"> between surplus humanity and zones of intense accumulation in the global economy</w:t>
      </w:r>
      <w:r w:rsidRPr="00211EB3">
        <w:rPr>
          <w:sz w:val="16"/>
        </w:rPr>
        <w:t xml:space="preserve">. Just two months before the Hamas attack it was reported that Saudi border guards opened fire without warning and in cold blood killed hundreds of Ethiopian migrants trying to join 750,000 of their countrymen already working in the Kingdom. The second thing that has to happen to make genocide an option in sync with the imperatives of global capital accumulation is a new political-diplomatic dispensation for the ongoing economic integration of Israel into the larger Middle Eastern and global economy. The 2003 U.S. invasion and occupation of Iraq followed the establishment in 1997 of the Greater Arab Free Trade Area and a host of related bilateral and multilateral regional and extra-regional free trade agreements. As the Middle East has globalized there has been a cascade of transnational corporate and financial investment in finance, energy, high-tech, construction, infrastructure, luxury consumption, tourism and other services. The investment has brought Gulf capital, including trillions of dollars in sovereign wealth funds, together with capital from all around the world, including the EU, North and Latin America, and Asia. China has become the region’s principal trading partner and an important investor in Israel. The Middle East-Asia corridor is now a major conduit for global capital. </w:t>
      </w:r>
      <w:r w:rsidRPr="00211EB3">
        <w:rPr>
          <w:rStyle w:val="StyleUnderline"/>
        </w:rPr>
        <w:t>Through</w:t>
      </w:r>
      <w:r w:rsidRPr="00211EB3">
        <w:rPr>
          <w:sz w:val="16"/>
        </w:rPr>
        <w:t xml:space="preserve"> this </w:t>
      </w:r>
      <w:r w:rsidRPr="00211EB3">
        <w:rPr>
          <w:rStyle w:val="StyleUnderline"/>
        </w:rPr>
        <w:t>capitalist globalization, Israeli-based capital has integrated with capitals from throughout the Middle East, in turn enmeshed with global circuits of accumulation</w:t>
      </w:r>
      <w:r w:rsidRPr="00211EB3">
        <w:rPr>
          <w:sz w:val="16"/>
        </w:rPr>
        <w:t xml:space="preserve">. </w:t>
      </w:r>
      <w:r w:rsidRPr="00FA3B0C">
        <w:rPr>
          <w:sz w:val="10"/>
          <w:szCs w:val="10"/>
        </w:rPr>
        <w:t>Israeli and Arab capitalists have common class interests that trump political differences over Palestine. The “</w:t>
      </w:r>
      <w:proofErr w:type="spellStart"/>
      <w:r w:rsidRPr="00FA3B0C">
        <w:rPr>
          <w:sz w:val="10"/>
          <w:szCs w:val="10"/>
        </w:rPr>
        <w:t>ArabIsraeli</w:t>
      </w:r>
      <w:proofErr w:type="spellEnd"/>
      <w:r w:rsidRPr="00FA3B0C">
        <w:rPr>
          <w:sz w:val="10"/>
          <w:szCs w:val="10"/>
        </w:rPr>
        <w:t xml:space="preserve"> conflict” dispensation proved to be a backward political-diplomatic framework out of sync with the emerging global capitalist economic structure. In 2020 the UAE and several other countries signed the Abraham Accords with Israel, normalizing relations between the Jewish state and the Arab signatories. Soon hundreds of thousands of Israeli tourists were filling hotels in Dubai and elsewhere while Gulf investment groups poured hundreds of millions into the Israeli economy. The clincher to bring the political-diplomatic dispensation into sync with the economic reality was to be Saudi-Israeli normalization. But the Palestinians crashed the party. The bonanza of a new wave of financial investment in the Middle East was predicated on a normalization of relations between Israel and the Gulf states as the political scaffolding for a deeper regional integration through an expansion of transnational capital. That normalization is now on hold so long as the Palestinians sustain their resistance. Two weeks into the Gaza war, the global corporate and financial elite meeting in Riyadh for their annual “Davos in the Desert” conclave fretted over how the Gaza war has further escalating geopolitical tensions that around the world have contributed to long-term financial instability and stagnation</w:t>
      </w:r>
      <w:r w:rsidRPr="00211EB3">
        <w:rPr>
          <w:sz w:val="16"/>
        </w:rPr>
        <w:t xml:space="preserve">. Barbarism Is the Face of Global Capitalist Crisis There is, however, one bright spot for some among </w:t>
      </w:r>
      <w:r w:rsidRPr="00FA4790">
        <w:rPr>
          <w:rStyle w:val="StyleUnderline"/>
          <w:highlight w:val="cyan"/>
        </w:rPr>
        <w:t>the transnational capitalist class</w:t>
      </w:r>
      <w:r w:rsidRPr="00211EB3">
        <w:rPr>
          <w:rStyle w:val="StyleUnderline"/>
        </w:rPr>
        <w:t xml:space="preserve"> in the region that </w:t>
      </w:r>
      <w:r w:rsidRPr="00FA4790">
        <w:rPr>
          <w:rStyle w:val="StyleUnderline"/>
          <w:highlight w:val="cyan"/>
        </w:rPr>
        <w:t>is perfectly attuned to genocide</w:t>
      </w:r>
      <w:r w:rsidRPr="00211EB3">
        <w:rPr>
          <w:rStyle w:val="StyleUnderline"/>
        </w:rPr>
        <w:t xml:space="preserve">: </w:t>
      </w:r>
      <w:r w:rsidRPr="00FA4790">
        <w:rPr>
          <w:rStyle w:val="StyleUnderline"/>
          <w:highlight w:val="cyan"/>
        </w:rPr>
        <w:t>militarized accumulation and accumulation by repression</w:t>
      </w:r>
      <w:r w:rsidRPr="00211EB3">
        <w:rPr>
          <w:rStyle w:val="StyleUnderline"/>
        </w:rPr>
        <w:t xml:space="preserve">. </w:t>
      </w:r>
      <w:r w:rsidRPr="00211EB3">
        <w:rPr>
          <w:rStyle w:val="Emphasis"/>
        </w:rPr>
        <w:t xml:space="preserve">Political </w:t>
      </w:r>
      <w:r w:rsidRPr="00FA4790">
        <w:rPr>
          <w:rStyle w:val="Emphasis"/>
          <w:highlight w:val="cyan"/>
        </w:rPr>
        <w:t xml:space="preserve">chaos and </w:t>
      </w:r>
      <w:r w:rsidRPr="00816ADF">
        <w:rPr>
          <w:rStyle w:val="Emphasis"/>
        </w:rPr>
        <w:t xml:space="preserve">chronic </w:t>
      </w:r>
      <w:r w:rsidRPr="00FA4790">
        <w:rPr>
          <w:rStyle w:val="Emphasis"/>
          <w:highlight w:val="cyan"/>
        </w:rPr>
        <w:t>instability</w:t>
      </w:r>
      <w:r w:rsidRPr="00211EB3">
        <w:rPr>
          <w:rStyle w:val="Emphasis"/>
        </w:rPr>
        <w:t xml:space="preserve"> can </w:t>
      </w:r>
      <w:r w:rsidRPr="00FA4790">
        <w:rPr>
          <w:rStyle w:val="Emphasis"/>
          <w:highlight w:val="cyan"/>
        </w:rPr>
        <w:t>create conditions quite favorable for capital</w:t>
      </w:r>
      <w:r w:rsidRPr="00211EB3">
        <w:rPr>
          <w:sz w:val="16"/>
        </w:rPr>
        <w:t xml:space="preserve">. </w:t>
      </w:r>
      <w:r w:rsidRPr="00211EB3">
        <w:rPr>
          <w:rStyle w:val="StyleUnderline"/>
        </w:rPr>
        <w:t xml:space="preserve">Dystopian hellscapes can become testing grounds for political strategists and warfare corporatists for a new round of spatial restructuring. </w:t>
      </w:r>
      <w:r w:rsidRPr="00FA4790">
        <w:rPr>
          <w:rStyle w:val="StyleUnderline"/>
          <w:highlight w:val="cyan"/>
        </w:rPr>
        <w:t>Israel is emblematic of the global war economy</w:t>
      </w:r>
      <w:r w:rsidRPr="00211EB3">
        <w:rPr>
          <w:sz w:val="16"/>
        </w:rPr>
        <w:t xml:space="preserve">. At the center of the Israeli economy is a global military-security-intelligence-surveillance-counter-terrorism technologies complex that has come to feed off of local, regional and global violence, conflict and inequalities. </w:t>
      </w:r>
      <w:r w:rsidRPr="00211EB3">
        <w:rPr>
          <w:rStyle w:val="StyleUnderline"/>
        </w:rPr>
        <w:t>The country’s largest corporations have become dependent on war and conflict in Palestine, in the Middle East and worldwide, and push for such conflict through their influence in the Israeli political system and state</w:t>
      </w:r>
      <w:r w:rsidRPr="00211EB3">
        <w:rPr>
          <w:sz w:val="16"/>
        </w:rPr>
        <w:t xml:space="preserve">. </w:t>
      </w:r>
      <w:r w:rsidRPr="00FA4790">
        <w:rPr>
          <w:rStyle w:val="Emphasis"/>
          <w:highlight w:val="cyan"/>
        </w:rPr>
        <w:t xml:space="preserve">Each new conflict </w:t>
      </w:r>
      <w:r w:rsidRPr="00816ADF">
        <w:rPr>
          <w:rStyle w:val="Emphasis"/>
        </w:rPr>
        <w:t xml:space="preserve">around the world </w:t>
      </w:r>
      <w:r w:rsidRPr="00FA4790">
        <w:rPr>
          <w:rStyle w:val="Emphasis"/>
          <w:highlight w:val="cyan"/>
        </w:rPr>
        <w:t xml:space="preserve">opens up </w:t>
      </w:r>
      <w:r w:rsidRPr="00816ADF">
        <w:rPr>
          <w:rStyle w:val="Emphasis"/>
        </w:rPr>
        <w:t xml:space="preserve">fresh </w:t>
      </w:r>
      <w:r w:rsidRPr="00FA4790">
        <w:rPr>
          <w:rStyle w:val="Emphasis"/>
          <w:highlight w:val="cyan"/>
        </w:rPr>
        <w:t xml:space="preserve">profit-making </w:t>
      </w:r>
      <w:r w:rsidRPr="00816ADF">
        <w:rPr>
          <w:rStyle w:val="Emphasis"/>
        </w:rPr>
        <w:t xml:space="preserve">possibilities </w:t>
      </w:r>
      <w:r w:rsidRPr="00FA4790">
        <w:rPr>
          <w:rStyle w:val="Emphasis"/>
          <w:highlight w:val="cyan"/>
        </w:rPr>
        <w:t>to counteract stagnation</w:t>
      </w:r>
      <w:r w:rsidRPr="00211EB3">
        <w:rPr>
          <w:sz w:val="16"/>
        </w:rPr>
        <w:t xml:space="preserve">. </w:t>
      </w:r>
      <w:r w:rsidRPr="00211EB3">
        <w:rPr>
          <w:rStyle w:val="StyleUnderline"/>
        </w:rPr>
        <w:t xml:space="preserve">Endless rounds of destruction followed by reconstruction fuel profit-making </w:t>
      </w:r>
      <w:r w:rsidRPr="00FA4790">
        <w:rPr>
          <w:rStyle w:val="StyleUnderline"/>
          <w:highlight w:val="cyan"/>
        </w:rPr>
        <w:t>not just for the arms industry</w:t>
      </w:r>
      <w:r w:rsidRPr="00816ADF">
        <w:rPr>
          <w:rStyle w:val="StyleUnderline"/>
        </w:rPr>
        <w:t xml:space="preserve">, but for </w:t>
      </w:r>
      <w:r w:rsidRPr="00FA4790">
        <w:rPr>
          <w:rStyle w:val="StyleUnderline"/>
          <w:highlight w:val="cyan"/>
        </w:rPr>
        <w:t xml:space="preserve">engineering, construction, </w:t>
      </w:r>
      <w:r w:rsidRPr="00816ADF">
        <w:rPr>
          <w:rStyle w:val="StyleUnderline"/>
        </w:rPr>
        <w:t>and related supply firms</w:t>
      </w:r>
      <w:r w:rsidRPr="00FA4790">
        <w:rPr>
          <w:rStyle w:val="StyleUnderline"/>
          <w:highlight w:val="cyan"/>
        </w:rPr>
        <w:t xml:space="preserve">, high-tech, energy, and </w:t>
      </w:r>
      <w:r w:rsidRPr="00816ADF">
        <w:rPr>
          <w:rStyle w:val="StyleUnderline"/>
        </w:rPr>
        <w:t xml:space="preserve">numerous </w:t>
      </w:r>
      <w:r w:rsidRPr="00FA4790">
        <w:rPr>
          <w:rStyle w:val="StyleUnderline"/>
          <w:highlight w:val="cyan"/>
        </w:rPr>
        <w:t>other sectors</w:t>
      </w:r>
      <w:r w:rsidRPr="00211EB3">
        <w:rPr>
          <w:rStyle w:val="StyleUnderline"/>
        </w:rPr>
        <w:t>, all integrated with the transnational financial and investment management conglomerates at the center of the global economy</w:t>
      </w:r>
      <w:r w:rsidRPr="00211EB3">
        <w:rPr>
          <w:sz w:val="16"/>
        </w:rPr>
        <w:t xml:space="preserve">. These are the gales of creative destruction, to be followed by booms of reconstruction. </w:t>
      </w:r>
      <w:r w:rsidRPr="00211EB3">
        <w:rPr>
          <w:rStyle w:val="StyleUnderline"/>
        </w:rPr>
        <w:t>Shares of military and security firms in the United States, Europe and elsewhere surged in the wake of the 2022 Russian invasion of Ukraine in expectation of an exponential rise in global military spending</w:t>
      </w:r>
      <w:r w:rsidRPr="00211EB3">
        <w:rPr>
          <w:sz w:val="16"/>
        </w:rPr>
        <w:t>. The Gaza war provides fresh stimulus for militarized accumulation with billions flowing to Israel from the U.S. and other Western governments and international arms dealers. Orders at many of the world’s biggest arms companies are near record highs</w:t>
      </w:r>
      <w:r w:rsidRPr="00FA4790">
        <w:rPr>
          <w:sz w:val="16"/>
          <w:highlight w:val="cyan"/>
        </w:rPr>
        <w:t xml:space="preserve">. </w:t>
      </w:r>
      <w:r w:rsidRPr="00FA4790">
        <w:rPr>
          <w:rStyle w:val="Emphasis"/>
          <w:highlight w:val="cyan"/>
        </w:rPr>
        <w:t>The siege of Gaza, as one Morgan Stanley executive put it, “seems to fit quite nicely with [our] portfolio.”</w:t>
      </w:r>
      <w:r w:rsidRPr="00211EB3">
        <w:rPr>
          <w:sz w:val="16"/>
        </w:rPr>
        <w:t xml:space="preserve"> </w:t>
      </w:r>
      <w:r w:rsidRPr="00211EB3">
        <w:rPr>
          <w:rStyle w:val="StyleUnderline"/>
        </w:rPr>
        <w:t>As the global economy becomes deeply dependent on the development and deployment of systems of warfare, social control and repression as a means of making profit and continuing to accumulate capital in the face of chronic stagnation and the saturation of global markets, there is a converged between the political need to contain surplus humanity and the economic need to violently crack open new spaces for accumulation</w:t>
      </w:r>
      <w:r w:rsidRPr="00211EB3">
        <w:rPr>
          <w:sz w:val="16"/>
        </w:rPr>
        <w:t xml:space="preserve">. Historically wars have provided critical economic stimulus and served to unload surplus accumulated capital but there is something qualitatively new going on now with the rise of a global police state. </w:t>
      </w:r>
      <w:r w:rsidRPr="008B7372">
        <w:rPr>
          <w:rStyle w:val="Emphasis"/>
        </w:rPr>
        <w:t xml:space="preserve">The </w:t>
      </w:r>
      <w:r w:rsidRPr="00FA4790">
        <w:rPr>
          <w:rStyle w:val="Emphasis"/>
          <w:highlight w:val="cyan"/>
        </w:rPr>
        <w:t xml:space="preserve">limits to growth must be overcome with </w:t>
      </w:r>
      <w:r w:rsidRPr="008B7372">
        <w:rPr>
          <w:rStyle w:val="Emphasis"/>
        </w:rPr>
        <w:t xml:space="preserve">new </w:t>
      </w:r>
      <w:r w:rsidRPr="00FA4790">
        <w:rPr>
          <w:rStyle w:val="Emphasis"/>
          <w:highlight w:val="cyan"/>
        </w:rPr>
        <w:t>technologies of death and destruction</w:t>
      </w:r>
      <w:r w:rsidRPr="00211EB3">
        <w:rPr>
          <w:sz w:val="16"/>
        </w:rPr>
        <w:t xml:space="preserve">. Barbarism appears as the face of capitalist crisis. </w:t>
      </w:r>
      <w:r w:rsidRPr="00FA4790">
        <w:rPr>
          <w:rStyle w:val="StyleUnderline"/>
          <w:highlight w:val="cyan"/>
        </w:rPr>
        <w:t>Militarized accumulation to control</w:t>
      </w:r>
      <w:r w:rsidRPr="00211EB3">
        <w:rPr>
          <w:rStyle w:val="StyleUnderline"/>
        </w:rPr>
        <w:t xml:space="preserve"> and contain </w:t>
      </w:r>
      <w:r w:rsidRPr="00FA4790">
        <w:rPr>
          <w:rStyle w:val="StyleUnderline"/>
          <w:highlight w:val="cyan"/>
        </w:rPr>
        <w:t>the</w:t>
      </w:r>
      <w:r w:rsidRPr="00211EB3">
        <w:rPr>
          <w:rStyle w:val="StyleUnderline"/>
        </w:rPr>
        <w:t xml:space="preserve"> downtrodden and </w:t>
      </w:r>
      <w:r w:rsidRPr="00FA4790">
        <w:rPr>
          <w:rStyle w:val="StyleUnderline"/>
          <w:highlight w:val="cyan"/>
        </w:rPr>
        <w:t>marginalized and to</w:t>
      </w:r>
      <w:r w:rsidRPr="00211EB3">
        <w:rPr>
          <w:rStyle w:val="StyleUnderline"/>
        </w:rPr>
        <w:t xml:space="preserve"> simultaneously </w:t>
      </w:r>
      <w:r w:rsidRPr="00FA4790">
        <w:rPr>
          <w:rStyle w:val="StyleUnderline"/>
          <w:highlight w:val="cyan"/>
        </w:rPr>
        <w:t xml:space="preserve">sustain accumulation in </w:t>
      </w:r>
      <w:r w:rsidRPr="00816ADF">
        <w:rPr>
          <w:rStyle w:val="StyleUnderline"/>
        </w:rPr>
        <w:t xml:space="preserve">the face of </w:t>
      </w:r>
      <w:r w:rsidRPr="00FA4790">
        <w:rPr>
          <w:rStyle w:val="StyleUnderline"/>
          <w:highlight w:val="cyan"/>
        </w:rPr>
        <w:t xml:space="preserve">crisis lend themselves to fascist </w:t>
      </w:r>
      <w:r w:rsidRPr="006C290B">
        <w:rPr>
          <w:rStyle w:val="StyleUnderline"/>
        </w:rPr>
        <w:t xml:space="preserve">political </w:t>
      </w:r>
      <w:r w:rsidRPr="00FA4790">
        <w:rPr>
          <w:rStyle w:val="StyleUnderline"/>
          <w:highlight w:val="cyan"/>
        </w:rPr>
        <w:t>tendencies</w:t>
      </w:r>
      <w:r w:rsidRPr="00211EB3">
        <w:rPr>
          <w:sz w:val="16"/>
        </w:rPr>
        <w:t xml:space="preserve">. In the context of a transnational capitalism in crisis genocide becomes profitable to the extent that it is inextricably linked to opening up new opportunities for accumulation through violence. </w:t>
      </w:r>
      <w:r w:rsidRPr="00211EB3">
        <w:rPr>
          <w:rStyle w:val="StyleUnderline"/>
        </w:rPr>
        <w:t>Palestine has become an exemplary space for carrying out such a project on a wider global level, a site for the exercise of new forms of absolute despotic power that has no need for political legitimacy</w:t>
      </w:r>
      <w:r w:rsidRPr="00211EB3">
        <w:rPr>
          <w:sz w:val="16"/>
        </w:rPr>
        <w:t xml:space="preserve">. This is more than old-fashioned settler colonialism; </w:t>
      </w:r>
      <w:r w:rsidRPr="00211EB3">
        <w:rPr>
          <w:rStyle w:val="Emphasis"/>
        </w:rPr>
        <w:t>it is the face of a global capitalist system that can only reproduce through bloodshed, dehumanization, torture, and extermination</w:t>
      </w:r>
      <w:r w:rsidRPr="00211EB3">
        <w:rPr>
          <w:sz w:val="16"/>
        </w:rPr>
        <w:t xml:space="preserve">. The crisis is cracking up political systems and undermining stability everywhere. The center collapses. Consensual mechanisms of domination are breaking down as the </w:t>
      </w:r>
      <w:r w:rsidRPr="00FA4790">
        <w:rPr>
          <w:rStyle w:val="Emphasis"/>
          <w:highlight w:val="cyan"/>
        </w:rPr>
        <w:t>ruling groups turn towards authoritarianism, dictatorship and fascism</w:t>
      </w:r>
      <w:r w:rsidRPr="00211EB3">
        <w:rPr>
          <w:sz w:val="16"/>
        </w:rPr>
        <w:t xml:space="preserve">. The battle lines being drawn in the Middle East reflect global battle lines. </w:t>
      </w:r>
      <w:r w:rsidRPr="00FA4790">
        <w:rPr>
          <w:rStyle w:val="StyleUnderline"/>
          <w:highlight w:val="cyan"/>
        </w:rPr>
        <w:t>Gaza is a real-time alarm bell that genocide may become a political tool</w:t>
      </w:r>
      <w:r w:rsidRPr="00211EB3">
        <w:rPr>
          <w:rStyle w:val="StyleUnderline"/>
        </w:rPr>
        <w:t xml:space="preserve"> in the decades to come </w:t>
      </w:r>
      <w:r w:rsidRPr="00FA4790">
        <w:rPr>
          <w:rStyle w:val="StyleUnderline"/>
          <w:highlight w:val="cyan"/>
        </w:rPr>
        <w:t>for resolving capital’s intractable contradiction between surplus capital and surplus humanity</w:t>
      </w:r>
      <w:r w:rsidRPr="00211EB3">
        <w:rPr>
          <w:sz w:val="16"/>
        </w:rPr>
        <w:t xml:space="preserve">. </w:t>
      </w:r>
      <w:r w:rsidRPr="00211EB3">
        <w:rPr>
          <w:rStyle w:val="Emphasis"/>
        </w:rPr>
        <w:t xml:space="preserve">The </w:t>
      </w:r>
      <w:r w:rsidRPr="00FA4790">
        <w:rPr>
          <w:rStyle w:val="Emphasis"/>
          <w:highlight w:val="cyan"/>
        </w:rPr>
        <w:t>breakdown</w:t>
      </w:r>
      <w:r w:rsidRPr="00211EB3">
        <w:rPr>
          <w:rStyle w:val="Emphasis"/>
        </w:rPr>
        <w:t xml:space="preserve"> of hegemonic order </w:t>
      </w:r>
      <w:r w:rsidRPr="00FA4790">
        <w:rPr>
          <w:rStyle w:val="Emphasis"/>
          <w:highlight w:val="cyan"/>
        </w:rPr>
        <w:t>in earlier epochs of world capitalist crisis were marked by political instability, intense class and social struggles, wars and ruptures of the established international system</w:t>
      </w:r>
      <w:r w:rsidRPr="00211EB3">
        <w:rPr>
          <w:sz w:val="16"/>
        </w:rPr>
        <w:t xml:space="preserve">. Let us recall that the prelude to WWII was the Spanish Civil War of 1936-39 and the fascist dictatorship that was its outcome. </w:t>
      </w:r>
      <w:r w:rsidRPr="00211EB3">
        <w:rPr>
          <w:rStyle w:val="StyleUnderline"/>
        </w:rPr>
        <w:t>The global future may be at stake in Palestine</w:t>
      </w:r>
      <w:r w:rsidRPr="00211EB3">
        <w:rPr>
          <w:sz w:val="16"/>
        </w:rPr>
        <w:t>.</w:t>
      </w:r>
    </w:p>
    <w:p w14:paraId="23873FF6" w14:textId="77777777" w:rsidR="00FA4790" w:rsidRDefault="00FA4790" w:rsidP="00FA4790">
      <w:pPr>
        <w:rPr>
          <w:sz w:val="16"/>
        </w:rPr>
      </w:pPr>
    </w:p>
    <w:bookmarkEnd w:id="0"/>
    <w:p w14:paraId="16AD7E43" w14:textId="77777777" w:rsidR="00FA4790" w:rsidRPr="0052299A" w:rsidRDefault="00FA4790" w:rsidP="00FA4790">
      <w:pPr>
        <w:keepNext/>
        <w:keepLines/>
        <w:spacing w:before="40" w:after="0"/>
        <w:outlineLvl w:val="3"/>
        <w:rPr>
          <w:rFonts w:eastAsia="Times New Roman" w:cs="Times New Roman"/>
          <w:b/>
          <w:iCs/>
          <w:sz w:val="26"/>
        </w:rPr>
      </w:pPr>
      <w:r w:rsidRPr="0052299A">
        <w:rPr>
          <w:rFonts w:eastAsia="Times New Roman" w:cs="Times New Roman"/>
          <w:b/>
          <w:iCs/>
          <w:sz w:val="26"/>
        </w:rPr>
        <w:t xml:space="preserve">The alternative is to affirm the </w:t>
      </w:r>
      <w:r w:rsidRPr="0052299A">
        <w:rPr>
          <w:rFonts w:eastAsia="Times New Roman" w:cs="Times New Roman"/>
          <w:b/>
          <w:iCs/>
          <w:sz w:val="26"/>
          <w:u w:val="single"/>
        </w:rPr>
        <w:t>Party</w:t>
      </w:r>
      <w:r w:rsidRPr="0052299A">
        <w:rPr>
          <w:rFonts w:eastAsia="Times New Roman" w:cs="Times New Roman"/>
          <w:b/>
          <w:iCs/>
          <w:sz w:val="26"/>
        </w:rPr>
        <w:t xml:space="preserve"> – only the Party can provide </w:t>
      </w:r>
      <w:r w:rsidRPr="0052299A">
        <w:rPr>
          <w:rFonts w:eastAsia="Times New Roman" w:cs="Times New Roman"/>
          <w:b/>
          <w:iCs/>
          <w:sz w:val="26"/>
          <w:u w:val="single"/>
        </w:rPr>
        <w:t>effective accountability mechanisms</w:t>
      </w:r>
      <w:r w:rsidRPr="0052299A">
        <w:rPr>
          <w:rFonts w:eastAsia="Times New Roman" w:cs="Times New Roman"/>
          <w:b/>
          <w:iCs/>
          <w:sz w:val="26"/>
        </w:rPr>
        <w:t xml:space="preserve"> to correct unproductive tendencies, educate and </w:t>
      </w:r>
      <w:r w:rsidRPr="0052299A">
        <w:rPr>
          <w:rFonts w:eastAsia="Times New Roman" w:cs="Times New Roman"/>
          <w:b/>
          <w:iCs/>
          <w:sz w:val="26"/>
          <w:u w:val="single"/>
        </w:rPr>
        <w:t>mobilize marginalized communities</w:t>
      </w:r>
      <w:r w:rsidRPr="0052299A">
        <w:rPr>
          <w:rFonts w:eastAsia="Times New Roman" w:cs="Times New Roman"/>
          <w:b/>
          <w:iCs/>
          <w:sz w:val="26"/>
        </w:rPr>
        <w:t>, and connect local struggles to a movement for international liberation</w:t>
      </w:r>
    </w:p>
    <w:p w14:paraId="18D1852B" w14:textId="77777777" w:rsidR="00FA4790" w:rsidRPr="0052299A" w:rsidRDefault="00FA4790" w:rsidP="00FA4790">
      <w:pPr>
        <w:rPr>
          <w:rFonts w:eastAsia="Calibri"/>
          <w:sz w:val="16"/>
        </w:rPr>
      </w:pPr>
      <w:r w:rsidRPr="0052299A">
        <w:rPr>
          <w:rFonts w:eastAsia="Calibri"/>
          <w:b/>
          <w:bCs/>
          <w:sz w:val="26"/>
        </w:rPr>
        <w:t>Escalante 18</w:t>
      </w:r>
      <w:r w:rsidRPr="0052299A">
        <w:rPr>
          <w:rFonts w:eastAsia="Calibri"/>
        </w:rPr>
        <w:t>, a Marxist-Leninist, Materialist Feminist and Anti-Imperialist activist. (“PARTY ORGANIZING IN THE 21ST CENTURY” September 21</w:t>
      </w:r>
      <w:r w:rsidRPr="0052299A">
        <w:rPr>
          <w:rFonts w:eastAsia="Calibri"/>
          <w:vertAlign w:val="superscript"/>
        </w:rPr>
        <w:t>st</w:t>
      </w:r>
      <w:r w:rsidRPr="0052299A">
        <w:rPr>
          <w:rFonts w:eastAsia="Calibri"/>
        </w:rPr>
        <w:t xml:space="preserve">, 2018 </w:t>
      </w:r>
      <w:hyperlink r:id="rId9" w:history="1">
        <w:r w:rsidRPr="0052299A">
          <w:rPr>
            <w:rFonts w:eastAsia="Calibri"/>
          </w:rPr>
          <w:t>https://theforgenews.org/2018/09/21/party-organizing-in-the-21st-century/</w:t>
        </w:r>
      </w:hyperlink>
      <w:r w:rsidRPr="0052299A">
        <w:rPr>
          <w:rFonts w:eastAsia="Calibri"/>
        </w:rPr>
        <w:t>)</w:t>
      </w:r>
    </w:p>
    <w:p w14:paraId="6FEA1B80" w14:textId="2F88CB01" w:rsidR="00FA4790" w:rsidRPr="00FA4790" w:rsidRDefault="00FA4790" w:rsidP="00FA4790">
      <w:pPr>
        <w:rPr>
          <w:rFonts w:eastAsia="Calibri"/>
          <w:sz w:val="16"/>
        </w:rPr>
      </w:pPr>
      <w:r w:rsidRPr="0052299A">
        <w:rPr>
          <w:rFonts w:eastAsia="Calibri"/>
          <w:sz w:val="16"/>
        </w:rPr>
        <w:t xml:space="preserve">I would argue that within the base building movement, there is a move towards party organizing, but this trend has not always been explicitly theorized or forwarded within the movement. My goal in this essay is to argue that </w:t>
      </w:r>
      <w:r w:rsidRPr="00FA4790">
        <w:rPr>
          <w:rFonts w:eastAsia="Calibri"/>
          <w:highlight w:val="cyan"/>
          <w:u w:val="single"/>
        </w:rPr>
        <w:t xml:space="preserve">base building and dual power </w:t>
      </w:r>
      <w:r w:rsidRPr="0052299A">
        <w:rPr>
          <w:rFonts w:eastAsia="Calibri"/>
          <w:u w:val="single"/>
        </w:rPr>
        <w:t xml:space="preserve">strategy can be </w:t>
      </w:r>
      <w:r w:rsidRPr="00FA4790">
        <w:rPr>
          <w:rFonts w:eastAsia="Calibri"/>
          <w:highlight w:val="cyan"/>
          <w:u w:val="single"/>
        </w:rPr>
        <w:t xml:space="preserve">best forwarded through </w:t>
      </w:r>
      <w:r w:rsidRPr="0052299A">
        <w:rPr>
          <w:rFonts w:eastAsia="Calibri"/>
          <w:u w:val="single"/>
        </w:rPr>
        <w:t xml:space="preserve">party </w:t>
      </w:r>
      <w:r w:rsidRPr="00FA4790">
        <w:rPr>
          <w:rFonts w:eastAsia="Calibri"/>
          <w:highlight w:val="cyan"/>
          <w:u w:val="single"/>
        </w:rPr>
        <w:t>organizing</w:t>
      </w:r>
      <w:r w:rsidRPr="0052299A">
        <w:rPr>
          <w:rFonts w:eastAsia="Calibri"/>
          <w:u w:val="single"/>
        </w:rPr>
        <w:t>, and that party organizing can</w:t>
      </w:r>
      <w:r w:rsidRPr="00FA4790">
        <w:rPr>
          <w:rFonts w:eastAsia="Calibri"/>
          <w:highlight w:val="cyan"/>
          <w:u w:val="single"/>
        </w:rPr>
        <w:t xml:space="preserve"> allow this</w:t>
      </w:r>
      <w:r w:rsidRPr="0052299A">
        <w:rPr>
          <w:rFonts w:eastAsia="Calibri"/>
          <w:u w:val="single"/>
        </w:rPr>
        <w:t xml:space="preserve"> emerging </w:t>
      </w:r>
      <w:r w:rsidRPr="00FA4790">
        <w:rPr>
          <w:rFonts w:eastAsia="Calibri"/>
          <w:highlight w:val="cyan"/>
          <w:u w:val="single"/>
        </w:rPr>
        <w:t>movement to solidify into a</w:t>
      </w:r>
      <w:r w:rsidRPr="0052299A">
        <w:rPr>
          <w:rFonts w:eastAsia="Calibri"/>
          <w:u w:val="single"/>
        </w:rPr>
        <w:t xml:space="preserve"> powerful </w:t>
      </w:r>
      <w:r w:rsidRPr="00FA4790">
        <w:rPr>
          <w:rFonts w:eastAsia="Calibri"/>
          <w:highlight w:val="cyan"/>
          <w:u w:val="single"/>
        </w:rPr>
        <w:t>revolutionary socialist tendency</w:t>
      </w:r>
      <w:r w:rsidRPr="0052299A">
        <w:rPr>
          <w:rFonts w:eastAsia="Calibri"/>
          <w:u w:val="single"/>
        </w:rPr>
        <w:t xml:space="preserve"> in the United States. </w:t>
      </w:r>
      <w:r w:rsidRPr="0052299A">
        <w:rPr>
          <w:rFonts w:eastAsia="Calibri"/>
          <w:sz w:val="16"/>
        </w:rPr>
        <w:t xml:space="preserve">One of the crucial insights of the base building movement is that </w:t>
      </w:r>
      <w:r w:rsidRPr="0052299A">
        <w:rPr>
          <w:rFonts w:eastAsia="Calibri"/>
          <w:u w:val="single"/>
        </w:rPr>
        <w:t xml:space="preserve">the current state of the left in the United States is one in which </w:t>
      </w:r>
      <w:r w:rsidRPr="00FA4790">
        <w:rPr>
          <w:rFonts w:eastAsia="Calibri"/>
          <w:highlight w:val="cyan"/>
          <w:u w:val="single"/>
        </w:rPr>
        <w:t>revolution is not currently possible.</w:t>
      </w:r>
      <w:r w:rsidRPr="0052299A">
        <w:rPr>
          <w:rFonts w:eastAsia="Calibri"/>
          <w:sz w:val="16"/>
        </w:rPr>
        <w:t xml:space="preserve"> There exists very little popular support for socialist politics. A century of anticommunist propaganda has been extremely effective in convincing even the most oppressed and marginalized that communism has nothing to offer them. </w:t>
      </w:r>
      <w:r w:rsidRPr="0052299A">
        <w:rPr>
          <w:rFonts w:eastAsia="Calibri"/>
          <w:u w:val="single"/>
        </w:rPr>
        <w:t xml:space="preserve">The base building emphasis on </w:t>
      </w:r>
      <w:r w:rsidRPr="00FA4790">
        <w:rPr>
          <w:rFonts w:eastAsia="Calibri"/>
          <w:highlight w:val="cyan"/>
          <w:u w:val="single"/>
        </w:rPr>
        <w:t>dual power responds</w:t>
      </w:r>
      <w:r w:rsidRPr="0052299A">
        <w:rPr>
          <w:rFonts w:eastAsia="Calibri"/>
          <w:u w:val="single"/>
        </w:rPr>
        <w:t xml:space="preserve"> directly to this insight. </w:t>
      </w:r>
      <w:r w:rsidRPr="00FA4790">
        <w:rPr>
          <w:rFonts w:eastAsia="Calibri"/>
          <w:highlight w:val="cyan"/>
          <w:u w:val="single"/>
        </w:rPr>
        <w:t>By building institutions which can meet people’s needs, we</w:t>
      </w:r>
      <w:r w:rsidRPr="0052299A">
        <w:rPr>
          <w:rFonts w:eastAsia="Calibri"/>
          <w:u w:val="single"/>
        </w:rPr>
        <w:t xml:space="preserve"> are able to concretely demonstrate that communists can </w:t>
      </w:r>
      <w:r w:rsidRPr="00FA4790">
        <w:rPr>
          <w:rFonts w:eastAsia="Calibri"/>
          <w:highlight w:val="cyan"/>
          <w:u w:val="single"/>
        </w:rPr>
        <w:t>offer</w:t>
      </w:r>
      <w:r w:rsidRPr="0052299A">
        <w:rPr>
          <w:rFonts w:eastAsia="Calibri"/>
          <w:u w:val="single"/>
        </w:rPr>
        <w:t xml:space="preserve"> the oppressed </w:t>
      </w:r>
      <w:r w:rsidRPr="00FA4790">
        <w:rPr>
          <w:rFonts w:eastAsia="Calibri"/>
          <w:highlight w:val="cyan"/>
          <w:u w:val="single"/>
        </w:rPr>
        <w:t>relief from</w:t>
      </w:r>
      <w:r w:rsidRPr="0052299A">
        <w:rPr>
          <w:rFonts w:eastAsia="Calibri"/>
          <w:u w:val="single"/>
        </w:rPr>
        <w:t xml:space="preserve"> the horrific conditions of </w:t>
      </w:r>
      <w:r w:rsidRPr="00FA4790">
        <w:rPr>
          <w:rFonts w:eastAsia="Calibri"/>
          <w:highlight w:val="cyan"/>
          <w:u w:val="single"/>
        </w:rPr>
        <w:t>capitalism.</w:t>
      </w:r>
      <w:r w:rsidRPr="0052299A">
        <w:rPr>
          <w:rFonts w:eastAsia="Calibri"/>
          <w:sz w:val="16"/>
        </w:rPr>
        <w:t xml:space="preserve"> Base building strategy recognizes that actually doing the work to serve the people does infinitely more to create a socialist base of popular support than electing democratic socialist candidates or holding endless political education classes can ever hope to do. Dual power is about proving that we have something to offer the oppressed. The question, of course, remains: once we have built a base of popular support, what do we do next? </w:t>
      </w:r>
      <w:r w:rsidRPr="0052299A">
        <w:rPr>
          <w:rFonts w:eastAsia="Calibri"/>
          <w:u w:val="single"/>
        </w:rPr>
        <w:t xml:space="preserve">If it turns out that establishing socialist institutions to meet people’s needs does in fact create sympathy towards the cause of communism, how can we mobilize that base? </w:t>
      </w:r>
      <w:r w:rsidRPr="0052299A">
        <w:rPr>
          <w:rFonts w:eastAsia="Calibri"/>
          <w:sz w:val="16"/>
        </w:rPr>
        <w:t xml:space="preserve">Put simply: </w:t>
      </w:r>
      <w:r w:rsidRPr="00FA4790">
        <w:rPr>
          <w:rFonts w:eastAsia="Calibri"/>
          <w:b/>
          <w:iCs/>
          <w:highlight w:val="cyan"/>
          <w:u w:val="single"/>
        </w:rPr>
        <w:t>in order to mobilize the base</w:t>
      </w:r>
      <w:r w:rsidRPr="0052299A">
        <w:rPr>
          <w:rFonts w:eastAsia="Calibri"/>
          <w:b/>
          <w:iCs/>
          <w:u w:val="single"/>
        </w:rPr>
        <w:t xml:space="preserve"> which base builders hope to create, </w:t>
      </w:r>
      <w:r w:rsidRPr="00FA4790">
        <w:rPr>
          <w:rFonts w:eastAsia="Calibri"/>
          <w:b/>
          <w:iCs/>
          <w:highlight w:val="cyan"/>
          <w:u w:val="single"/>
        </w:rPr>
        <w:t>we need to have already done the work of building a communist party.</w:t>
      </w:r>
      <w:r w:rsidRPr="00FA4790">
        <w:rPr>
          <w:rFonts w:eastAsia="Calibri"/>
          <w:sz w:val="16"/>
          <w:highlight w:val="cyan"/>
        </w:rPr>
        <w:t xml:space="preserve"> </w:t>
      </w:r>
      <w:r w:rsidRPr="00FA4790">
        <w:rPr>
          <w:rFonts w:eastAsia="Calibri"/>
          <w:highlight w:val="cyan"/>
          <w:u w:val="single"/>
        </w:rPr>
        <w:t>It is not enough to</w:t>
      </w:r>
      <w:r w:rsidRPr="0052299A">
        <w:rPr>
          <w:rFonts w:eastAsia="Calibri"/>
          <w:u w:val="single"/>
        </w:rPr>
        <w:t xml:space="preserve"> simply </w:t>
      </w:r>
      <w:r w:rsidRPr="00FA4790">
        <w:rPr>
          <w:rFonts w:eastAsia="Calibri"/>
          <w:highlight w:val="cyan"/>
          <w:u w:val="single"/>
        </w:rPr>
        <w:t>meet</w:t>
      </w:r>
      <w:r w:rsidRPr="0052299A">
        <w:rPr>
          <w:rFonts w:eastAsia="Calibri"/>
          <w:u w:val="single"/>
        </w:rPr>
        <w:t xml:space="preserve"> </w:t>
      </w:r>
      <w:proofErr w:type="spellStart"/>
      <w:r w:rsidRPr="0052299A">
        <w:rPr>
          <w:rFonts w:eastAsia="Calibri"/>
          <w:u w:val="single"/>
        </w:rPr>
        <w:t>peoples</w:t>
      </w:r>
      <w:proofErr w:type="spellEnd"/>
      <w:r w:rsidRPr="0052299A">
        <w:rPr>
          <w:rFonts w:eastAsia="Calibri"/>
          <w:u w:val="single"/>
        </w:rPr>
        <w:t xml:space="preserve"> </w:t>
      </w:r>
      <w:r w:rsidRPr="00FA4790">
        <w:rPr>
          <w:rFonts w:eastAsia="Calibri"/>
          <w:highlight w:val="cyan"/>
          <w:u w:val="single"/>
        </w:rPr>
        <w:t>needs.</w:t>
      </w:r>
      <w:r w:rsidRPr="0052299A">
        <w:rPr>
          <w:rFonts w:eastAsia="Calibri"/>
          <w:u w:val="single"/>
        </w:rPr>
        <w:t xml:space="preserve"> Rather, </w:t>
      </w:r>
      <w:r w:rsidRPr="00FA4790">
        <w:rPr>
          <w:rFonts w:eastAsia="Calibri"/>
          <w:highlight w:val="cyan"/>
          <w:u w:val="single"/>
        </w:rPr>
        <w:t>we must build</w:t>
      </w:r>
      <w:r w:rsidRPr="0052299A">
        <w:rPr>
          <w:rFonts w:eastAsia="Calibri"/>
          <w:u w:val="single"/>
        </w:rPr>
        <w:t xml:space="preserve"> the </w:t>
      </w:r>
      <w:r w:rsidRPr="00FA4790">
        <w:rPr>
          <w:rFonts w:eastAsia="Calibri"/>
          <w:highlight w:val="cyan"/>
          <w:u w:val="single"/>
        </w:rPr>
        <w:t>institutions of dual power</w:t>
      </w:r>
      <w:r w:rsidRPr="0052299A">
        <w:rPr>
          <w:rFonts w:eastAsia="Calibri"/>
          <w:u w:val="single"/>
        </w:rPr>
        <w:t xml:space="preserve"> in the name of communism.</w:t>
      </w:r>
      <w:r w:rsidRPr="0052299A">
        <w:rPr>
          <w:rFonts w:eastAsia="Calibri"/>
          <w:sz w:val="16"/>
        </w:rPr>
        <w:t xml:space="preserve"> </w:t>
      </w:r>
      <w:r w:rsidRPr="00FA4790">
        <w:rPr>
          <w:rFonts w:eastAsia="Calibri"/>
          <w:highlight w:val="cyan"/>
          <w:u w:val="single"/>
        </w:rPr>
        <w:t xml:space="preserve">We </w:t>
      </w:r>
      <w:r w:rsidRPr="00FA4790">
        <w:rPr>
          <w:rFonts w:eastAsia="Calibri"/>
          <w:b/>
          <w:iCs/>
          <w:highlight w:val="cyan"/>
          <w:u w:val="single"/>
        </w:rPr>
        <w:t>must refuse</w:t>
      </w:r>
      <w:r w:rsidRPr="0052299A">
        <w:rPr>
          <w:rFonts w:eastAsia="Calibri"/>
          <w:u w:val="single"/>
        </w:rPr>
        <w:t xml:space="preserve"> </w:t>
      </w:r>
      <w:r w:rsidRPr="00FA4790">
        <w:rPr>
          <w:rFonts w:eastAsia="Calibri"/>
          <w:b/>
          <w:iCs/>
          <w:highlight w:val="cyan"/>
          <w:u w:val="single"/>
        </w:rPr>
        <w:t>covert front organizing and instead have</w:t>
      </w:r>
      <w:r w:rsidRPr="00FA4790">
        <w:rPr>
          <w:rFonts w:eastAsia="Calibri"/>
          <w:highlight w:val="cyan"/>
          <w:u w:val="single"/>
        </w:rPr>
        <w:t xml:space="preserve"> a public face as a communist party.</w:t>
      </w:r>
      <w:r w:rsidRPr="0052299A">
        <w:rPr>
          <w:rFonts w:eastAsia="Calibri"/>
          <w:u w:val="single"/>
        </w:rPr>
        <w:t xml:space="preserve"> </w:t>
      </w:r>
      <w:r w:rsidRPr="0052299A">
        <w:rPr>
          <w:rFonts w:eastAsia="Calibri"/>
          <w:sz w:val="16"/>
        </w:rPr>
        <w:t xml:space="preserve">When we build tenants unions, serve the people programs, and other dual power projects, we must make it clear that we are organizing as communists, unified around a party, and are not content simply with establishing endless dual power organizations. </w:t>
      </w:r>
      <w:r w:rsidRPr="0052299A">
        <w:rPr>
          <w:rFonts w:eastAsia="Calibri"/>
          <w:u w:val="single"/>
        </w:rPr>
        <w:t xml:space="preserve">We must be clear that our strategy is revolutionary and in order to make this clear we must adopt party organizing. By “party organizing” I mean an organizational strategy which adopts the party model. Such organizing focuses on building a party whose </w:t>
      </w:r>
      <w:r w:rsidRPr="00FA4790">
        <w:rPr>
          <w:rFonts w:eastAsia="Calibri"/>
          <w:highlight w:val="cyan"/>
          <w:u w:val="single"/>
        </w:rPr>
        <w:t xml:space="preserve">membership is formally unified around a party line determined by democratic </w:t>
      </w:r>
      <w:r w:rsidRPr="0052299A">
        <w:rPr>
          <w:rFonts w:eastAsia="Calibri"/>
          <w:u w:val="single"/>
        </w:rPr>
        <w:t xml:space="preserve">centralist </w:t>
      </w:r>
      <w:r w:rsidRPr="00FA4790">
        <w:rPr>
          <w:rFonts w:eastAsia="Calibri"/>
          <w:highlight w:val="cyan"/>
          <w:u w:val="single"/>
        </w:rPr>
        <w:t>decision making.</w:t>
      </w:r>
      <w:r w:rsidRPr="0052299A">
        <w:rPr>
          <w:rFonts w:eastAsia="Calibri"/>
          <w:sz w:val="16"/>
        </w:rPr>
        <w:t xml:space="preserve"> </w:t>
      </w:r>
      <w:r w:rsidRPr="0052299A">
        <w:rPr>
          <w:rFonts w:eastAsia="Calibri"/>
          <w:u w:val="single"/>
        </w:rPr>
        <w:t xml:space="preserve">The party model creates internal methods for </w:t>
      </w:r>
      <w:r w:rsidRPr="00FA4790">
        <w:rPr>
          <w:rFonts w:eastAsia="Calibri"/>
          <w:b/>
          <w:iCs/>
          <w:highlight w:val="cyan"/>
          <w:u w:val="single"/>
        </w:rPr>
        <w:t>holding party members accountable</w:t>
      </w:r>
      <w:r w:rsidRPr="00FA4790">
        <w:rPr>
          <w:rFonts w:eastAsia="Calibri"/>
          <w:highlight w:val="cyan"/>
          <w:u w:val="single"/>
        </w:rPr>
        <w:t>, unifying</w:t>
      </w:r>
      <w:r w:rsidRPr="0052299A">
        <w:rPr>
          <w:rFonts w:eastAsia="Calibri"/>
          <w:u w:val="single"/>
        </w:rPr>
        <w:t xml:space="preserve"> party member </w:t>
      </w:r>
      <w:r w:rsidRPr="00FA4790">
        <w:rPr>
          <w:rFonts w:eastAsia="Calibri"/>
          <w:highlight w:val="cyan"/>
          <w:u w:val="single"/>
        </w:rPr>
        <w:t>action</w:t>
      </w:r>
      <w:r w:rsidRPr="0052299A">
        <w:rPr>
          <w:rFonts w:eastAsia="Calibri"/>
          <w:u w:val="single"/>
        </w:rPr>
        <w:t xml:space="preserve"> around democratically determined goals, </w:t>
      </w:r>
      <w:r w:rsidRPr="00FA4790">
        <w:rPr>
          <w:rFonts w:eastAsia="Calibri"/>
          <w:highlight w:val="cyan"/>
          <w:u w:val="single"/>
        </w:rPr>
        <w:t>and for educating</w:t>
      </w:r>
      <w:r w:rsidRPr="0052299A">
        <w:rPr>
          <w:rFonts w:eastAsia="Calibri"/>
          <w:u w:val="single"/>
        </w:rPr>
        <w:t xml:space="preserve"> party members in communist theory and praxis.</w:t>
      </w:r>
      <w:r w:rsidRPr="0052299A">
        <w:rPr>
          <w:rFonts w:eastAsia="Calibri"/>
          <w:sz w:val="16"/>
        </w:rPr>
        <w:t xml:space="preserve"> A communist organization utilizing the party model works to build dual power institutions while simultaneously educating the communities they hope to serve. </w:t>
      </w:r>
      <w:r w:rsidRPr="0052299A">
        <w:rPr>
          <w:rFonts w:eastAsia="Calibri"/>
          <w:u w:val="single"/>
        </w:rPr>
        <w:t xml:space="preserve">Organizations which adopt the party model focus on propagandizing around the need for revolutionary socialism. </w:t>
      </w:r>
      <w:r w:rsidRPr="00FA4790">
        <w:rPr>
          <w:rFonts w:eastAsia="Calibri"/>
          <w:highlight w:val="cyan"/>
          <w:u w:val="single"/>
        </w:rPr>
        <w:t xml:space="preserve">They </w:t>
      </w:r>
      <w:r w:rsidRPr="0052299A">
        <w:rPr>
          <w:rFonts w:eastAsia="Calibri"/>
          <w:u w:val="single"/>
        </w:rPr>
        <w:t xml:space="preserve">function as the forefront of political organizing, </w:t>
      </w:r>
      <w:r w:rsidRPr="00FA4790">
        <w:rPr>
          <w:rFonts w:eastAsia="Calibri"/>
          <w:highlight w:val="cyan"/>
          <w:u w:val="single"/>
        </w:rPr>
        <w:t>empower</w:t>
      </w:r>
      <w:r w:rsidRPr="0052299A">
        <w:rPr>
          <w:rFonts w:eastAsia="Calibri"/>
          <w:u w:val="single"/>
        </w:rPr>
        <w:t xml:space="preserve">ing local </w:t>
      </w:r>
      <w:r w:rsidRPr="00FA4790">
        <w:rPr>
          <w:rFonts w:eastAsia="Calibri"/>
          <w:highlight w:val="cyan"/>
          <w:u w:val="single"/>
        </w:rPr>
        <w:t>communities to theorize</w:t>
      </w:r>
      <w:r w:rsidRPr="0052299A">
        <w:rPr>
          <w:rFonts w:eastAsia="Calibri"/>
          <w:u w:val="single"/>
        </w:rPr>
        <w:t xml:space="preserve"> their liberation </w:t>
      </w:r>
      <w:r w:rsidRPr="00FA4790">
        <w:rPr>
          <w:rFonts w:eastAsia="Calibri"/>
          <w:highlight w:val="cyan"/>
          <w:u w:val="single"/>
        </w:rPr>
        <w:t>through communist theory while organizing</w:t>
      </w:r>
      <w:r w:rsidRPr="0052299A">
        <w:rPr>
          <w:rFonts w:eastAsia="Calibri"/>
          <w:u w:val="single"/>
        </w:rPr>
        <w:t xml:space="preserve"> communities </w:t>
      </w:r>
      <w:r w:rsidRPr="00FA4790">
        <w:rPr>
          <w:rFonts w:eastAsia="Calibri"/>
          <w:highlight w:val="cyan"/>
          <w:u w:val="single"/>
        </w:rPr>
        <w:t>to</w:t>
      </w:r>
      <w:r w:rsidRPr="0052299A">
        <w:rPr>
          <w:rFonts w:eastAsia="Calibri"/>
          <w:u w:val="single"/>
        </w:rPr>
        <w:t xml:space="preserve"> literally </w:t>
      </w:r>
      <w:r w:rsidRPr="00FA4790">
        <w:rPr>
          <w:rFonts w:eastAsia="Calibri"/>
          <w:highlight w:val="cyan"/>
          <w:u w:val="single"/>
        </w:rPr>
        <w:t>fight for their liberation.</w:t>
      </w:r>
      <w:r w:rsidRPr="0052299A">
        <w:rPr>
          <w:rFonts w:eastAsia="Calibri"/>
          <w:sz w:val="16"/>
        </w:rPr>
        <w:t xml:space="preserve"> A party is not simply a group of individuals doing work together, but is a formal organization unified in its fight against capitalism. Party organizing has much to offer the base building movement. By working in a unified party, base builders can ensure that local struggles are tied to and informed by a unified national and international strategy. While the most horrific manifestations of capitalism take on particular and unique form at the local level, we need to remember that </w:t>
      </w:r>
      <w:r w:rsidRPr="0052299A">
        <w:rPr>
          <w:rFonts w:eastAsia="Calibri"/>
          <w:u w:val="single"/>
        </w:rPr>
        <w:t xml:space="preserve">our struggle is against a material base which functions not only at the national but at the international level. The </w:t>
      </w:r>
      <w:r w:rsidRPr="00FA4790">
        <w:rPr>
          <w:rFonts w:eastAsia="Calibri"/>
          <w:highlight w:val="cyan"/>
          <w:u w:val="single"/>
        </w:rPr>
        <w:t>formal structures</w:t>
      </w:r>
      <w:r w:rsidRPr="0052299A">
        <w:rPr>
          <w:rFonts w:eastAsia="Calibri"/>
          <w:u w:val="single"/>
        </w:rPr>
        <w:t xml:space="preserve"> provided by a democratic centralist party model </w:t>
      </w:r>
      <w:r w:rsidRPr="00FA4790">
        <w:rPr>
          <w:rFonts w:eastAsia="Calibri"/>
          <w:highlight w:val="cyan"/>
          <w:u w:val="single"/>
        </w:rPr>
        <w:t>allow individual locals to have a voice in open debate, but also</w:t>
      </w:r>
      <w:r w:rsidRPr="0052299A">
        <w:rPr>
          <w:rFonts w:eastAsia="Calibri"/>
          <w:u w:val="single"/>
        </w:rPr>
        <w:t xml:space="preserve"> allow for </w:t>
      </w:r>
      <w:r w:rsidRPr="00FA4790">
        <w:rPr>
          <w:rFonts w:eastAsia="Calibri"/>
          <w:highlight w:val="cyan"/>
          <w:u w:val="single"/>
        </w:rPr>
        <w:t>a unified strategy</w:t>
      </w:r>
      <w:r w:rsidRPr="0052299A">
        <w:rPr>
          <w:rFonts w:eastAsia="Calibri"/>
          <w:u w:val="single"/>
        </w:rPr>
        <w:t xml:space="preserve"> to emerge from democratic consensus. </w:t>
      </w:r>
      <w:r w:rsidRPr="0052299A">
        <w:rPr>
          <w:rFonts w:eastAsia="Calibri"/>
          <w:sz w:val="16"/>
        </w:rPr>
        <w:t xml:space="preserve">Furthermore, </w:t>
      </w:r>
      <w:r w:rsidRPr="00FA4790">
        <w:rPr>
          <w:rFonts w:eastAsia="Calibri"/>
          <w:b/>
          <w:iCs/>
          <w:highlight w:val="cyan"/>
          <w:u w:val="single"/>
        </w:rPr>
        <w:t>party organizing allows for</w:t>
      </w:r>
      <w:r w:rsidRPr="0052299A">
        <w:rPr>
          <w:rFonts w:eastAsia="Calibri"/>
          <w:b/>
          <w:iCs/>
          <w:u w:val="single"/>
        </w:rPr>
        <w:t xml:space="preserve"> local organizations and individual </w:t>
      </w:r>
      <w:r w:rsidRPr="00FA4790">
        <w:rPr>
          <w:rFonts w:eastAsia="Calibri"/>
          <w:b/>
          <w:iCs/>
          <w:highlight w:val="cyan"/>
          <w:u w:val="single"/>
        </w:rPr>
        <w:t>organizers to be held accountable</w:t>
      </w:r>
      <w:r w:rsidRPr="0052299A">
        <w:rPr>
          <w:rFonts w:eastAsia="Calibri"/>
          <w:b/>
          <w:iCs/>
          <w:u w:val="single"/>
        </w:rPr>
        <w:t xml:space="preserve"> for their actions.</w:t>
      </w:r>
      <w:r w:rsidRPr="0052299A">
        <w:rPr>
          <w:rFonts w:eastAsia="Calibri"/>
          <w:sz w:val="16"/>
        </w:rPr>
        <w:t xml:space="preserve"> </w:t>
      </w:r>
      <w:r w:rsidRPr="0052299A">
        <w:rPr>
          <w:rFonts w:eastAsia="Calibri"/>
          <w:u w:val="single"/>
        </w:rPr>
        <w:t xml:space="preserve">It allows criticism to function not as one independent group criticizing another independent group, but rather as comrades </w:t>
      </w:r>
      <w:r w:rsidRPr="00FA4790">
        <w:rPr>
          <w:rFonts w:eastAsia="Calibri"/>
          <w:highlight w:val="cyan"/>
          <w:u w:val="single"/>
        </w:rPr>
        <w:t>with</w:t>
      </w:r>
      <w:r w:rsidRPr="0052299A">
        <w:rPr>
          <w:rFonts w:eastAsia="Calibri"/>
          <w:u w:val="single"/>
        </w:rPr>
        <w:t xml:space="preserve"> a formal organizational </w:t>
      </w:r>
      <w:r w:rsidRPr="00FA4790">
        <w:rPr>
          <w:rFonts w:eastAsia="Calibri"/>
          <w:highlight w:val="cyan"/>
          <w:u w:val="single"/>
        </w:rPr>
        <w:t>unity working together to sharpen</w:t>
      </w:r>
      <w:r w:rsidRPr="0052299A">
        <w:rPr>
          <w:rFonts w:eastAsia="Calibri"/>
          <w:u w:val="single"/>
        </w:rPr>
        <w:t xml:space="preserve"> </w:t>
      </w:r>
      <w:proofErr w:type="spellStart"/>
      <w:r w:rsidRPr="0052299A">
        <w:rPr>
          <w:rFonts w:eastAsia="Calibri"/>
          <w:u w:val="single"/>
        </w:rPr>
        <w:t>each others</w:t>
      </w:r>
      <w:proofErr w:type="spellEnd"/>
      <w:r w:rsidRPr="0052299A">
        <w:rPr>
          <w:rFonts w:eastAsia="Calibri"/>
          <w:u w:val="single"/>
        </w:rPr>
        <w:t xml:space="preserve"> </w:t>
      </w:r>
      <w:r w:rsidRPr="00FA4790">
        <w:rPr>
          <w:rFonts w:eastAsia="Calibri"/>
          <w:highlight w:val="cyan"/>
          <w:u w:val="single"/>
        </w:rPr>
        <w:t>strategies and to help correct chauvinist ideas</w:t>
      </w:r>
      <w:r w:rsidRPr="0052299A">
        <w:rPr>
          <w:rFonts w:eastAsia="Calibri"/>
          <w:u w:val="single"/>
        </w:rPr>
        <w:t xml:space="preserve"> and actions. </w:t>
      </w:r>
      <w:r w:rsidRPr="0052299A">
        <w:rPr>
          <w:rFonts w:eastAsia="Calibri"/>
          <w:sz w:val="16"/>
        </w:rPr>
        <w:t xml:space="preserve">In the context of the socialist movement within the United States, such </w:t>
      </w:r>
      <w:r w:rsidRPr="00FA4790">
        <w:rPr>
          <w:rFonts w:eastAsia="Calibri"/>
          <w:b/>
          <w:iCs/>
          <w:highlight w:val="cyan"/>
          <w:u w:val="single"/>
        </w:rPr>
        <w:t>accountability is crucial</w:t>
      </w:r>
      <w:r w:rsidRPr="00FA4790">
        <w:rPr>
          <w:rFonts w:eastAsia="Calibri"/>
          <w:highlight w:val="cyan"/>
          <w:u w:val="single"/>
        </w:rPr>
        <w:t>.</w:t>
      </w:r>
      <w:r w:rsidRPr="0052299A">
        <w:rPr>
          <w:rFonts w:eastAsia="Calibri"/>
          <w:sz w:val="16"/>
        </w:rPr>
        <w:t xml:space="preserve"> </w:t>
      </w:r>
      <w:r w:rsidRPr="0052299A">
        <w:rPr>
          <w:rFonts w:eastAsia="Calibri"/>
          <w:u w:val="single"/>
        </w:rPr>
        <w:t xml:space="preserve">As a movement which operates within a settler colonial society, </w:t>
      </w:r>
      <w:r w:rsidRPr="00FA4790">
        <w:rPr>
          <w:rFonts w:eastAsia="Calibri"/>
          <w:highlight w:val="cyan"/>
          <w:u w:val="single"/>
        </w:rPr>
        <w:t>imperialist and colonial ideal frequently infect leftist organizing</w:t>
      </w:r>
      <w:r w:rsidRPr="0052299A">
        <w:rPr>
          <w:rFonts w:eastAsia="Calibri"/>
          <w:u w:val="single"/>
        </w:rPr>
        <w:t xml:space="preserve">. Creating </w:t>
      </w:r>
      <w:r w:rsidRPr="00FA4790">
        <w:rPr>
          <w:rFonts w:eastAsia="Calibri"/>
          <w:highlight w:val="cyan"/>
          <w:u w:val="single"/>
        </w:rPr>
        <w:t>formal</w:t>
      </w:r>
      <w:r w:rsidRPr="0052299A">
        <w:rPr>
          <w:rFonts w:eastAsia="Calibri"/>
          <w:u w:val="single"/>
        </w:rPr>
        <w:t xml:space="preserve"> unity and party </w:t>
      </w:r>
      <w:r w:rsidRPr="00FA4790">
        <w:rPr>
          <w:rFonts w:eastAsia="Calibri"/>
          <w:highlight w:val="cyan"/>
          <w:u w:val="single"/>
        </w:rPr>
        <w:t>procedure</w:t>
      </w:r>
      <w:r w:rsidRPr="0052299A">
        <w:rPr>
          <w:rFonts w:eastAsia="Calibri"/>
          <w:u w:val="single"/>
        </w:rPr>
        <w:t xml:space="preserve"> for dealing with and correcting these ideas </w:t>
      </w:r>
      <w:r w:rsidRPr="00FA4790">
        <w:rPr>
          <w:rFonts w:eastAsia="Calibri"/>
          <w:highlight w:val="cyan"/>
          <w:u w:val="single"/>
        </w:rPr>
        <w:t>allows us to address these</w:t>
      </w:r>
      <w:r w:rsidRPr="0052299A">
        <w:rPr>
          <w:rFonts w:eastAsia="Calibri"/>
          <w:u w:val="single"/>
        </w:rPr>
        <w:t xml:space="preserve"> consistent problems within American socialist organizing. </w:t>
      </w:r>
      <w:r w:rsidRPr="0052299A">
        <w:rPr>
          <w:rFonts w:eastAsia="Calibri"/>
          <w:sz w:val="16"/>
        </w:rPr>
        <w:t xml:space="preserve">Having a formal party which unifies the various dual power projects being undertaken at the local level also allows for base builders to not simply meet </w:t>
      </w:r>
      <w:proofErr w:type="spellStart"/>
      <w:r w:rsidRPr="0052299A">
        <w:rPr>
          <w:rFonts w:eastAsia="Calibri"/>
          <w:sz w:val="16"/>
        </w:rPr>
        <w:t>peoples</w:t>
      </w:r>
      <w:proofErr w:type="spellEnd"/>
      <w:r w:rsidRPr="0052299A">
        <w:rPr>
          <w:rFonts w:eastAsia="Calibri"/>
          <w:sz w:val="16"/>
        </w:rPr>
        <w:t xml:space="preserve"> needs, but to pull them into the membership of the party as organizers themselves. The party model creates a means for sustained growth to occur by unifying organizers in a manner that allows for skills, strategies, and ideas to be shared with newer organizers. It also allows community members who have been served by dual power projects to take an active role in organizing by becoming party members and participating in the continued growth of base building strategy. It ensures that there are formal processes for educating communities in communist theory and praxis, and also enables them to act and organize in accordance with their own local conditions. We also must recognize that the current state of the base building movement precludes the possibility of such a national unified party in the present moment. Since base building strategy is being undertaken in a number of already established organizations, it is not likely that base builders would abandon these organizations in favor of founding a unified party. Additionally, it would not be strategic to immediately undertake such complete unification because it would mean abandoning the organizational contexts in which concrete gains are already being made and in which growth is currently occurring. What is important for base builders to focus on in the current moment is building dual power on a local level alongside building a national movement. This means aspiring towards the possibility of a unified party, while pursuing continued local growth. The movement within the Marxist Center network towards some form of unification is positive step in the right direction. The independent party emphasis within the Refoundation caucus should also be recognized as a positive approach. It is important for base builders to continue to explore the possibility of unification, and to maintain unification through a party model as a </w:t>
      </w:r>
      <w:proofErr w:type="gramStart"/>
      <w:r w:rsidRPr="0052299A">
        <w:rPr>
          <w:rFonts w:eastAsia="Calibri"/>
          <w:sz w:val="16"/>
        </w:rPr>
        <w:t>long term</w:t>
      </w:r>
      <w:proofErr w:type="gramEnd"/>
      <w:r w:rsidRPr="0052299A">
        <w:rPr>
          <w:rFonts w:eastAsia="Calibri"/>
          <w:sz w:val="16"/>
        </w:rPr>
        <w:t xml:space="preserve"> goal. In the meantime, </w:t>
      </w:r>
      <w:r w:rsidRPr="0052299A">
        <w:rPr>
          <w:rFonts w:eastAsia="Calibri"/>
          <w:u w:val="single"/>
        </w:rPr>
        <w:t xml:space="preserve">individual base building </w:t>
      </w:r>
      <w:r w:rsidRPr="00FA4790">
        <w:rPr>
          <w:rFonts w:eastAsia="Calibri"/>
          <w:highlight w:val="cyan"/>
          <w:u w:val="single"/>
        </w:rPr>
        <w:t>organizations ought to adopt</w:t>
      </w:r>
      <w:r w:rsidRPr="0052299A">
        <w:rPr>
          <w:rFonts w:eastAsia="Calibri"/>
          <w:u w:val="single"/>
        </w:rPr>
        <w:t xml:space="preserve"> party models for their local organizing. Local organizations ought to be building dual power alongside </w:t>
      </w:r>
      <w:r w:rsidRPr="00FA4790">
        <w:rPr>
          <w:rFonts w:eastAsia="Calibri"/>
          <w:highlight w:val="cyan"/>
          <w:u w:val="single"/>
        </w:rPr>
        <w:t>recruitment</w:t>
      </w:r>
      <w:r w:rsidRPr="0052299A">
        <w:rPr>
          <w:rFonts w:eastAsia="Calibri"/>
          <w:u w:val="single"/>
        </w:rPr>
        <w:t xml:space="preserve"> into their organizations, </w:t>
      </w:r>
      <w:r w:rsidRPr="00FA4790">
        <w:rPr>
          <w:rFonts w:eastAsia="Calibri"/>
          <w:highlight w:val="cyan"/>
          <w:u w:val="single"/>
        </w:rPr>
        <w:t>education</w:t>
      </w:r>
      <w:r w:rsidRPr="0052299A">
        <w:rPr>
          <w:rFonts w:eastAsia="Calibri"/>
          <w:u w:val="single"/>
        </w:rPr>
        <w:t xml:space="preserve"> of community members </w:t>
      </w:r>
      <w:r w:rsidRPr="00FA4790">
        <w:rPr>
          <w:rFonts w:eastAsia="Calibri"/>
          <w:highlight w:val="cyan"/>
          <w:u w:val="single"/>
        </w:rPr>
        <w:t>in communist theory and praxis, and</w:t>
      </w:r>
      <w:r w:rsidRPr="0052299A">
        <w:rPr>
          <w:rFonts w:eastAsia="Calibri"/>
          <w:u w:val="single"/>
        </w:rPr>
        <w:t xml:space="preserve"> the establishment of armed and </w:t>
      </w:r>
      <w:r w:rsidRPr="00FA4790">
        <w:rPr>
          <w:rFonts w:eastAsia="Calibri"/>
          <w:highlight w:val="cyan"/>
          <w:u w:val="single"/>
        </w:rPr>
        <w:t>militant party cadres capable of defending</w:t>
      </w:r>
      <w:r w:rsidRPr="0052299A">
        <w:rPr>
          <w:rFonts w:eastAsia="Calibri"/>
          <w:u w:val="single"/>
        </w:rPr>
        <w:t xml:space="preserve"> dual power </w:t>
      </w:r>
      <w:r w:rsidRPr="00FA4790">
        <w:rPr>
          <w:rFonts w:eastAsia="Calibri"/>
          <w:highlight w:val="cyan"/>
          <w:u w:val="single"/>
        </w:rPr>
        <w:t>institutions from state terror.</w:t>
      </w:r>
      <w:r w:rsidRPr="0052299A">
        <w:rPr>
          <w:rFonts w:eastAsia="Calibri"/>
          <w:sz w:val="16"/>
        </w:rPr>
        <w:t xml:space="preserve"> Dual power institutions must be unified openly and transparently around these organizations in order for them to operate as more than “red charities.” Serving the people means meeting their material needs while also educating and propagandizing. It means radicalizing, recruiting, and organizing. </w:t>
      </w:r>
      <w:r w:rsidRPr="0052299A">
        <w:rPr>
          <w:rFonts w:eastAsia="Calibri"/>
          <w:u w:val="single"/>
        </w:rPr>
        <w:t xml:space="preserve">The party model remains the most useful method for achieving these ends. </w:t>
      </w:r>
      <w:r w:rsidRPr="0052299A">
        <w:rPr>
          <w:rFonts w:eastAsia="Calibri"/>
          <w:sz w:val="16"/>
        </w:rPr>
        <w:t xml:space="preserve">The use of the party model by local organizations allows base builders to gain popular support, and most importantly, to mobilize their base of popular support towards revolutionary ends, not simply towards the construction of a parallel economy which exists as an end in and of itself. </w:t>
      </w:r>
      <w:r w:rsidRPr="0052299A">
        <w:rPr>
          <w:rFonts w:eastAsia="Calibri"/>
          <w:u w:val="single"/>
        </w:rPr>
        <w:t>It is my hope that we will see future unification of the various local base building organizations into a national party,</w:t>
      </w:r>
      <w:r w:rsidRPr="0052299A">
        <w:rPr>
          <w:rFonts w:eastAsia="Calibri"/>
          <w:sz w:val="16"/>
        </w:rPr>
        <w:t xml:space="preserve"> but in the </w:t>
      </w:r>
      <w:proofErr w:type="gramStart"/>
      <w:r w:rsidRPr="0052299A">
        <w:rPr>
          <w:rFonts w:eastAsia="Calibri"/>
          <w:sz w:val="16"/>
        </w:rPr>
        <w:t>meantime</w:t>
      </w:r>
      <w:proofErr w:type="gramEnd"/>
      <w:r w:rsidRPr="0052299A">
        <w:rPr>
          <w:rFonts w:eastAsia="Calibri"/>
          <w:sz w:val="16"/>
        </w:rPr>
        <w:t xml:space="preserve"> we must push for party organizing at the local level. If local organizations adopt party organizing, </w:t>
      </w:r>
      <w:r w:rsidRPr="0052299A">
        <w:rPr>
          <w:rFonts w:eastAsia="Calibri"/>
          <w:u w:val="single"/>
        </w:rPr>
        <w:t>it ought to become clear that</w:t>
      </w:r>
      <w:r w:rsidRPr="0052299A">
        <w:rPr>
          <w:rFonts w:eastAsia="Calibri"/>
          <w:sz w:val="16"/>
        </w:rPr>
        <w:t xml:space="preserve"> </w:t>
      </w:r>
      <w:r w:rsidRPr="00FA4790">
        <w:rPr>
          <w:rFonts w:eastAsia="Calibri"/>
          <w:b/>
          <w:iCs/>
          <w:highlight w:val="cyan"/>
          <w:u w:val="single"/>
        </w:rPr>
        <w:t>a unified national party will</w:t>
      </w:r>
      <w:r w:rsidRPr="0052299A">
        <w:rPr>
          <w:rFonts w:eastAsia="Calibri"/>
          <w:b/>
          <w:iCs/>
          <w:u w:val="single"/>
        </w:rPr>
        <w:t xml:space="preserve"> have to </w:t>
      </w:r>
      <w:r w:rsidRPr="00FA4790">
        <w:rPr>
          <w:rFonts w:eastAsia="Calibri"/>
          <w:b/>
          <w:iCs/>
          <w:highlight w:val="cyan"/>
          <w:u w:val="single"/>
        </w:rPr>
        <w:t xml:space="preserve">be the </w:t>
      </w:r>
      <w:proofErr w:type="gramStart"/>
      <w:r w:rsidRPr="00FA4790">
        <w:rPr>
          <w:rFonts w:eastAsia="Calibri"/>
          <w:b/>
          <w:iCs/>
          <w:highlight w:val="cyan"/>
          <w:u w:val="single"/>
        </w:rPr>
        <w:t>long term</w:t>
      </w:r>
      <w:proofErr w:type="gramEnd"/>
      <w:r w:rsidRPr="00FA4790">
        <w:rPr>
          <w:rFonts w:eastAsia="Calibri"/>
          <w:b/>
          <w:iCs/>
          <w:highlight w:val="cyan"/>
          <w:u w:val="single"/>
        </w:rPr>
        <w:t xml:space="preserve"> goal</w:t>
      </w:r>
      <w:r w:rsidRPr="0052299A">
        <w:rPr>
          <w:rFonts w:eastAsia="Calibri"/>
          <w:b/>
          <w:iCs/>
          <w:u w:val="single"/>
        </w:rPr>
        <w:t xml:space="preserve"> of the base building movement.</w:t>
      </w:r>
      <w:r w:rsidRPr="0052299A">
        <w:rPr>
          <w:rFonts w:eastAsia="Calibri"/>
        </w:rPr>
        <w:t xml:space="preserve"> </w:t>
      </w:r>
      <w:r w:rsidRPr="0052299A">
        <w:rPr>
          <w:rFonts w:eastAsia="Calibri"/>
          <w:sz w:val="16"/>
        </w:rPr>
        <w:t xml:space="preserve">Many of the already existing organizations within the base building movement already operate according to these principles. I do not mean to suggest otherwise. Rather, my hope is to suggest that we ought to be explicit about the need for party organizing and emphasize the relationship between dual power and the party model. Doing so will make it clear that the base building movement is not pursuing a cooperative economy alongside capitalism, but is pursuing a revolutionary socialist strategy capable of fighting capitalism. The </w:t>
      </w:r>
      <w:proofErr w:type="gramStart"/>
      <w:r w:rsidRPr="0052299A">
        <w:rPr>
          <w:rFonts w:eastAsia="Calibri"/>
          <w:sz w:val="16"/>
        </w:rPr>
        <w:t>long term</w:t>
      </w:r>
      <w:proofErr w:type="gramEnd"/>
      <w:r w:rsidRPr="0052299A">
        <w:rPr>
          <w:rFonts w:eastAsia="Calibri"/>
          <w:sz w:val="16"/>
        </w:rPr>
        <w:t xml:space="preserve"> details of base building and dual power organizing will arise organically in response to the conditions the movement finds itself operating within. </w:t>
      </w:r>
      <w:r w:rsidRPr="0052299A">
        <w:rPr>
          <w:rFonts w:eastAsia="Calibri"/>
          <w:u w:val="single"/>
        </w:rPr>
        <w:t>I hope that I have put forward a useful contribution to the discussion about base building organizing, and have demonstrated the need for party organizing in order to ensure that the base building tendency maintains a revolutionary orientation.</w:t>
      </w:r>
      <w:r w:rsidRPr="0052299A">
        <w:rPr>
          <w:rFonts w:eastAsia="Calibri"/>
          <w:sz w:val="16"/>
        </w:rPr>
        <w:t xml:space="preserve"> The finer details of revolutionary strategy will be worked out over time and are not a good subject for public discussion. I strongly believe party organizing offers the best path for ensuring that such strategy will succeed. My goal here is not to dictate the only possible path forward but to open a conversation about how the base building movement will organize as it transitions from a loose network of individual organizations into a unified socialist tendency. These discussions and debates will be crucial to ensuring that this rapidly growing movement can succeed.</w:t>
      </w:r>
    </w:p>
    <w:p w14:paraId="300E5D9C" w14:textId="48E0B770" w:rsidR="00AB3D44" w:rsidRPr="00AB3D44" w:rsidRDefault="00AB3D44" w:rsidP="00AB3D44">
      <w:pPr>
        <w:pStyle w:val="Heading2"/>
      </w:pPr>
      <w:r>
        <w:t>OFF</w:t>
      </w:r>
    </w:p>
    <w:p w14:paraId="164DFEE4" w14:textId="77777777" w:rsidR="00AB3D44" w:rsidRDefault="00AB3D44" w:rsidP="00AB3D44">
      <w:pPr>
        <w:pStyle w:val="Heading4"/>
      </w:pPr>
      <w:r>
        <w:t xml:space="preserve">The revolutionary potential of the affirmative remains trapped within the neoliberal university. Competition and rewards facilitate the creation of market values via research utility, inviting surveillance and performance management that destroy their social movements </w:t>
      </w:r>
    </w:p>
    <w:p w14:paraId="49381B9D" w14:textId="77777777" w:rsidR="00AB3D44" w:rsidRPr="001A1653" w:rsidRDefault="00AB3D44" w:rsidP="00AB3D44">
      <w:r w:rsidRPr="001A1653">
        <w:rPr>
          <w:rStyle w:val="Style13ptBold"/>
        </w:rPr>
        <w:t>Morley 15</w:t>
      </w:r>
      <w:r>
        <w:t xml:space="preserve"> [Louise, 7/13/2015, “Troubling intra-actions: gender, neo-liberalism and research in the global academy”</w:t>
      </w:r>
      <w:proofErr w:type="gramStart"/>
      <w:r>
        <w:t>, ,</w:t>
      </w:r>
      <w:proofErr w:type="gramEnd"/>
      <w:r>
        <w:t xml:space="preserve"> Journal of Education Policy, Vol 31 </w:t>
      </w:r>
      <w:proofErr w:type="spellStart"/>
      <w:r>
        <w:t>Iss</w:t>
      </w:r>
      <w:proofErr w:type="spellEnd"/>
      <w:r>
        <w:t xml:space="preserve"> 1, pp 28-45, http://dx.doi.org/10.1080/02680939.2015.1062919]//KW </w:t>
      </w:r>
    </w:p>
    <w:p w14:paraId="08882503" w14:textId="77777777" w:rsidR="00AB3D44" w:rsidRPr="00820100" w:rsidRDefault="00AB3D44" w:rsidP="00AB3D44">
      <w:pPr>
        <w:rPr>
          <w:rStyle w:val="StyleUnderline"/>
        </w:rPr>
      </w:pPr>
      <w:r w:rsidRPr="00FA4790">
        <w:rPr>
          <w:rStyle w:val="StyleUnderline"/>
          <w:highlight w:val="cyan"/>
        </w:rPr>
        <w:t>It would be erroneous to suggest that neo-liberalism is an external</w:t>
      </w:r>
      <w:r w:rsidRPr="00A705D4">
        <w:rPr>
          <w:rStyle w:val="StyleUnderline"/>
        </w:rPr>
        <w:t xml:space="preserve">, material </w:t>
      </w:r>
      <w:r w:rsidRPr="00FA4790">
        <w:rPr>
          <w:rStyle w:val="StyleUnderline"/>
          <w:highlight w:val="cyan"/>
        </w:rPr>
        <w:t>entity</w:t>
      </w:r>
      <w:r w:rsidRPr="00A705D4">
        <w:rPr>
          <w:rStyle w:val="StyleUnderline"/>
        </w:rPr>
        <w:t xml:space="preserve"> or a seamless monolithic apparatus that can be easily identified and resisted</w:t>
      </w:r>
      <w:r w:rsidRPr="00820100">
        <w:rPr>
          <w:sz w:val="14"/>
        </w:rPr>
        <w:t xml:space="preserve"> (Ball 2012; Larner 2000). It may be inhumane, but it is far from being non-human. </w:t>
      </w:r>
      <w:r w:rsidRPr="00FA4790">
        <w:rPr>
          <w:rStyle w:val="StyleUnderline"/>
          <w:highlight w:val="cyan"/>
        </w:rPr>
        <w:t>The neoliberal project is</w:t>
      </w:r>
      <w:r w:rsidRPr="00A705D4">
        <w:rPr>
          <w:rStyle w:val="StyleUnderline"/>
        </w:rPr>
        <w:t xml:space="preserve"> not just about injury or subjectification, but also </w:t>
      </w:r>
      <w:r w:rsidRPr="00FA4790">
        <w:rPr>
          <w:rStyle w:val="StyleUnderline"/>
          <w:highlight w:val="cyan"/>
        </w:rPr>
        <w:t>about how the academic profession is complicit in promoting, or intra-acting with the indices</w:t>
      </w:r>
      <w:r w:rsidRPr="00A705D4">
        <w:rPr>
          <w:rStyle w:val="StyleUnderline"/>
        </w:rPr>
        <w:t xml:space="preserve"> and indicators </w:t>
      </w:r>
      <w:r w:rsidRPr="00FA4790">
        <w:rPr>
          <w:rStyle w:val="StyleUnderline"/>
          <w:highlight w:val="cyan"/>
        </w:rPr>
        <w:t>that regulate the profession</w:t>
      </w:r>
      <w:r w:rsidRPr="00820100">
        <w:rPr>
          <w:sz w:val="14"/>
        </w:rPr>
        <w:t xml:space="preserve"> (Gill 2010; </w:t>
      </w:r>
      <w:proofErr w:type="spellStart"/>
      <w:r w:rsidRPr="00820100">
        <w:rPr>
          <w:sz w:val="14"/>
        </w:rPr>
        <w:t>Leathwood</w:t>
      </w:r>
      <w:proofErr w:type="spellEnd"/>
      <w:r w:rsidRPr="00820100">
        <w:rPr>
          <w:sz w:val="14"/>
        </w:rPr>
        <w:t xml:space="preserve"> and Read 2013; Lucas 2006). </w:t>
      </w:r>
      <w:r w:rsidRPr="00820100">
        <w:rPr>
          <w:rStyle w:val="StyleUnderline"/>
        </w:rPr>
        <w:t xml:space="preserve">It is a relationship of entanglement, with affect lubricating </w:t>
      </w:r>
      <w:proofErr w:type="spellStart"/>
      <w:r w:rsidRPr="00820100">
        <w:rPr>
          <w:rStyle w:val="StyleUnderline"/>
        </w:rPr>
        <w:t>financialisation</w:t>
      </w:r>
      <w:proofErr w:type="spellEnd"/>
      <w:r w:rsidRPr="00820100">
        <w:rPr>
          <w:rStyle w:val="StyleUnderline"/>
        </w:rPr>
        <w:t>, marketisation and audit policy processes.</w:t>
      </w:r>
      <w:r w:rsidRPr="00820100">
        <w:rPr>
          <w:sz w:val="14"/>
        </w:rPr>
        <w:t xml:space="preserve"> Income generation, as an indicator of research success, has been absorbed into and intra-acts with academic identities to reconfigure professional goals in performance management</w:t>
      </w:r>
      <w:r w:rsidRPr="00820100">
        <w:rPr>
          <w:rStyle w:val="StyleUnderline"/>
        </w:rPr>
        <w:t>. Neo-liberalism has extended the economic form of the market to the wider social body</w:t>
      </w:r>
      <w:r w:rsidRPr="00820100">
        <w:rPr>
          <w:sz w:val="14"/>
        </w:rPr>
        <w:t xml:space="preserve"> (Lazzarato 2009). In her high-profile resignation from academia, the novelist Marina Warner compared UK higher education to Chinese communist corporatism where enforcers rush to carry out the latest orders from their chiefs in an ecstasy of obedience to ideological principles which they do not seem to have examined, let alone discussed with the people they order to follow them, whom they cashier when they won’t knuckle under. (Brown 2014b) As Sandel (2012) observes, it is not so much that we have a market economy, but we have become a market society. </w:t>
      </w:r>
      <w:r w:rsidRPr="00FA4790">
        <w:rPr>
          <w:rStyle w:val="StyleUnderline"/>
          <w:highlight w:val="cyan"/>
        </w:rPr>
        <w:t>Social and psychic processes have intra-acted with dominant policy discourses to facilitate the introduction and maintenance of market values in academi</w:t>
      </w:r>
      <w:r w:rsidRPr="00820100">
        <w:rPr>
          <w:rStyle w:val="StyleUnderline"/>
        </w:rPr>
        <w:t>a</w:t>
      </w:r>
      <w:r w:rsidRPr="00820100">
        <w:rPr>
          <w:sz w:val="14"/>
        </w:rPr>
        <w:t xml:space="preserve">. Davies et al. (2013, 681) suggest that: Individuals’ power rests in taking up social categories as their own, shaping themselves in relation to them, and at the same time disavowing their dependence for continuing existence on that subjection. </w:t>
      </w:r>
      <w:r w:rsidRPr="00FA4790">
        <w:rPr>
          <w:rStyle w:val="StyleUnderline"/>
          <w:highlight w:val="cyan"/>
        </w:rPr>
        <w:t>In an academic culture of self-governance and self-</w:t>
      </w:r>
      <w:proofErr w:type="spellStart"/>
      <w:r w:rsidRPr="00FA4790">
        <w:rPr>
          <w:rStyle w:val="StyleUnderline"/>
          <w:highlight w:val="cyan"/>
        </w:rPr>
        <w:t>maximisation</w:t>
      </w:r>
      <w:proofErr w:type="spellEnd"/>
      <w:r w:rsidRPr="00FA4790">
        <w:rPr>
          <w:rStyle w:val="StyleUnderline"/>
          <w:highlight w:val="cyan"/>
        </w:rPr>
        <w:t>, values circulate and offer up new opportunities for competition,</w:t>
      </w:r>
      <w:r w:rsidRPr="00820100">
        <w:rPr>
          <w:rStyle w:val="StyleUnderline"/>
        </w:rPr>
        <w:t xml:space="preserve"> exhibitionism and self-promotion. The </w:t>
      </w:r>
      <w:proofErr w:type="spellStart"/>
      <w:r w:rsidRPr="00820100">
        <w:rPr>
          <w:rStyle w:val="StyleUnderline"/>
        </w:rPr>
        <w:t>financialisation</w:t>
      </w:r>
      <w:proofErr w:type="spellEnd"/>
      <w:r w:rsidRPr="00820100">
        <w:rPr>
          <w:rStyle w:val="StyleUnderline"/>
        </w:rPr>
        <w:t xml:space="preserve"> of research becomes a truth about its quality. The granting of </w:t>
      </w:r>
      <w:r w:rsidRPr="00FA4790">
        <w:rPr>
          <w:rStyle w:val="StyleUnderline"/>
          <w:highlight w:val="cyan"/>
        </w:rPr>
        <w:t xml:space="preserve">competitive awards is one of the </w:t>
      </w:r>
      <w:proofErr w:type="spellStart"/>
      <w:r w:rsidRPr="00FA4790">
        <w:rPr>
          <w:rStyle w:val="StyleUnderline"/>
          <w:highlight w:val="cyan"/>
        </w:rPr>
        <w:t>favoured</w:t>
      </w:r>
      <w:proofErr w:type="spellEnd"/>
      <w:r w:rsidRPr="00FA4790">
        <w:rPr>
          <w:rStyle w:val="StyleUnderline"/>
          <w:highlight w:val="cyan"/>
        </w:rPr>
        <w:t xml:space="preserve"> mechanisms </w:t>
      </w:r>
      <w:r w:rsidRPr="00820100">
        <w:rPr>
          <w:rStyle w:val="StyleUnderline"/>
        </w:rPr>
        <w:t xml:space="preserve">for </w:t>
      </w:r>
      <w:proofErr w:type="spellStart"/>
      <w:r w:rsidRPr="00820100">
        <w:rPr>
          <w:rStyle w:val="StyleUnderline"/>
        </w:rPr>
        <w:t>recognising</w:t>
      </w:r>
      <w:proofErr w:type="spellEnd"/>
      <w:r w:rsidRPr="00820100">
        <w:rPr>
          <w:rStyle w:val="StyleUnderline"/>
        </w:rPr>
        <w:t xml:space="preserve"> individuals who have excelled, or performed in excess of the norm</w:t>
      </w:r>
      <w:r w:rsidRPr="00820100">
        <w:rPr>
          <w:sz w:val="14"/>
        </w:rPr>
        <w:t xml:space="preserve"> (Davies et al. 2013). </w:t>
      </w:r>
      <w:r w:rsidRPr="00FA4790">
        <w:rPr>
          <w:rStyle w:val="StyleUnderline"/>
          <w:highlight w:val="cyan"/>
        </w:rPr>
        <w:t>Rewards</w:t>
      </w:r>
      <w:r w:rsidRPr="00820100">
        <w:rPr>
          <w:rStyle w:val="StyleUnderline"/>
        </w:rPr>
        <w:t xml:space="preserve"> also </w:t>
      </w:r>
      <w:r w:rsidRPr="00FA4790">
        <w:rPr>
          <w:rStyle w:val="StyleUnderline"/>
          <w:highlight w:val="cyan"/>
        </w:rPr>
        <w:t>confirm compliance with norms and are regulatory forms of recognition</w:t>
      </w:r>
      <w:r w:rsidRPr="00820100">
        <w:rPr>
          <w:rStyle w:val="StyleUnderline"/>
        </w:rPr>
        <w:t>. Targets for achieving research income are now a part of performance management, or indeed tenure in diverse national locations</w:t>
      </w:r>
      <w:r w:rsidRPr="00820100">
        <w:rPr>
          <w:sz w:val="14"/>
        </w:rPr>
        <w:t xml:space="preserve">. In a recent critique of a management paper that proposed to make over 120 scientists redundant at King’s College, London, the Guardian journalist, Chakrabortty (2014) noted: A professor at the Institute of Psychiatry is expected to be making his (sic) college £200,000 in grant funding. Every year. The paper makes no mention of the quality of the research, nor of its independence from commercial interests. Going by these criteria, a psychiatry professor taking 200 grand from Nando’s to prove that grilled chicken engenders wellbeing would be golden; his colleague looking into schizophrenia in the prison system on half that amount would be for the chop. </w:t>
      </w:r>
      <w:r w:rsidRPr="00FA4790">
        <w:rPr>
          <w:rStyle w:val="StyleUnderline"/>
          <w:highlight w:val="cyan"/>
        </w:rPr>
        <w:t>Neo-liberal reforms can be experienced as intolerable amounts of surveillance and performance management creating increasingly toxic and unhealthy</w:t>
      </w:r>
      <w:r w:rsidRPr="00820100">
        <w:rPr>
          <w:rStyle w:val="StyleUnderline"/>
        </w:rPr>
        <w:t xml:space="preserve"> workplace c</w:t>
      </w:r>
      <w:r w:rsidRPr="00FA4790">
        <w:rPr>
          <w:rStyle w:val="StyleUnderline"/>
          <w:highlight w:val="cyan"/>
        </w:rPr>
        <w:t>ulture</w:t>
      </w:r>
      <w:r w:rsidRPr="00820100">
        <w:rPr>
          <w:rStyle w:val="StyleUnderline"/>
        </w:rPr>
        <w:t>s</w:t>
      </w:r>
      <w:r w:rsidRPr="00820100">
        <w:rPr>
          <w:sz w:val="14"/>
        </w:rPr>
        <w:t xml:space="preserve"> (Thornton 2014). </w:t>
      </w:r>
      <w:r w:rsidRPr="00820100">
        <w:rPr>
          <w:rStyle w:val="StyleUnderline"/>
        </w:rPr>
        <w:t xml:space="preserve">As </w:t>
      </w:r>
      <w:proofErr w:type="spellStart"/>
      <w:r w:rsidRPr="00820100">
        <w:rPr>
          <w:rStyle w:val="StyleUnderline"/>
        </w:rPr>
        <w:t>Zabrodska</w:t>
      </w:r>
      <w:proofErr w:type="spellEnd"/>
      <w:r w:rsidRPr="00820100">
        <w:rPr>
          <w:rStyle w:val="StyleUnderline"/>
        </w:rPr>
        <w:t xml:space="preserve"> et al. (2011) argue the intra-action of the twin rhetorics of economic responsibility and fear of non-survival are </w:t>
      </w:r>
      <w:proofErr w:type="spellStart"/>
      <w:r w:rsidRPr="00820100">
        <w:rPr>
          <w:rStyle w:val="StyleUnderline"/>
        </w:rPr>
        <w:t>mobilised</w:t>
      </w:r>
      <w:proofErr w:type="spellEnd"/>
      <w:r w:rsidRPr="00820100">
        <w:rPr>
          <w:rStyle w:val="StyleUnderline"/>
        </w:rPr>
        <w:t xml:space="preserve"> to make academics more governable. This can lead to bullying, exit and in extreme cases, self-destructio</w:t>
      </w:r>
      <w:r w:rsidRPr="00820100">
        <w:rPr>
          <w:sz w:val="14"/>
        </w:rPr>
        <w:t xml:space="preserve">n. </w:t>
      </w:r>
      <w:r w:rsidRPr="00FA4790">
        <w:rPr>
          <w:rStyle w:val="StyleUnderline"/>
          <w:highlight w:val="cyan"/>
        </w:rPr>
        <w:t>The neo-liberal academy,</w:t>
      </w:r>
      <w:r w:rsidRPr="00820100">
        <w:rPr>
          <w:rStyle w:val="StyleUnderline"/>
        </w:rPr>
        <w:t xml:space="preserve"> while not essentially male, </w:t>
      </w:r>
      <w:r w:rsidRPr="00FA4790">
        <w:rPr>
          <w:rStyle w:val="StyleUnderline"/>
          <w:highlight w:val="cyan"/>
        </w:rPr>
        <w:t>can reinforce particular masculinitie</w:t>
      </w:r>
      <w:r w:rsidRPr="00820100">
        <w:rPr>
          <w:rStyle w:val="StyleUnderline"/>
        </w:rPr>
        <w:t>s, producing a virility culture which values people in relation to how much money they make – the homo economicus</w:t>
      </w:r>
      <w:r w:rsidRPr="00820100">
        <w:rPr>
          <w:sz w:val="14"/>
        </w:rPr>
        <w:t xml:space="preserve">. Accounts of the suicide of Professor Stefan Grimm who worked at Imperial College, London reveal the pressure that he was under to meet </w:t>
      </w:r>
      <w:proofErr w:type="spellStart"/>
      <w:r w:rsidRPr="00820100">
        <w:rPr>
          <w:sz w:val="14"/>
        </w:rPr>
        <w:t>financialised</w:t>
      </w:r>
      <w:proofErr w:type="spellEnd"/>
      <w:r w:rsidRPr="00820100">
        <w:rPr>
          <w:sz w:val="14"/>
        </w:rPr>
        <w:t xml:space="preserve"> research targets (Parr 2014). Shame was </w:t>
      </w:r>
      <w:proofErr w:type="spellStart"/>
      <w:r w:rsidRPr="00820100">
        <w:rPr>
          <w:sz w:val="14"/>
        </w:rPr>
        <w:t>mobilised</w:t>
      </w:r>
      <w:proofErr w:type="spellEnd"/>
      <w:r w:rsidRPr="00820100">
        <w:rPr>
          <w:sz w:val="14"/>
        </w:rPr>
        <w:t xml:space="preserve">, via a calculus of his research grant capture success or management by numbers (Cooke 2013). There is a powerful relationship between shame and indebtedness (Mantyla 2000; Probyn 2005). The failed academic entrepreneur is treated with the same contempt as recipients of welfare benefits. That is, as a retainer and burden on more ‘productive’ colleagues. </w:t>
      </w:r>
      <w:r w:rsidRPr="00820100">
        <w:rPr>
          <w:rStyle w:val="StyleUnderline"/>
        </w:rPr>
        <w:t>An email to Stefan Grimm from his head of department six months before his death suggested that his failed attempts at academic capitalism in the enterprise culture meant that he was no longer the ideal citizen: Despite submitting many grants, you have been unsuccessful in persuading peer-review panels that you have a competitive application</w:t>
      </w:r>
      <w:r w:rsidRPr="00820100">
        <w:rPr>
          <w:sz w:val="14"/>
        </w:rPr>
        <w:t xml:space="preserve">. (cited in Parr 2014) In intra-actions, responsibility is distributed among the constitutive entities. The intra-action between the discursive-material forces of the institutional research policy and Professor’s Grimm’s ‘failure’ to achieve the required annual research income co-constructed a negative academic identity sufficient to threaten expulsion from his profession. In the precarity of research funding, this is akin to blaming someone for not winning the lottery. His </w:t>
      </w:r>
      <w:r w:rsidRPr="00FA4790">
        <w:rPr>
          <w:rStyle w:val="StyleUnderline"/>
          <w:highlight w:val="cyan"/>
        </w:rPr>
        <w:t>agency</w:t>
      </w:r>
      <w:r w:rsidRPr="00820100">
        <w:rPr>
          <w:rStyle w:val="StyleUnderline"/>
        </w:rPr>
        <w:t xml:space="preserve">, or ability to act, </w:t>
      </w:r>
      <w:r w:rsidRPr="00FA4790">
        <w:rPr>
          <w:rStyle w:val="StyleUnderline"/>
          <w:highlight w:val="cyan"/>
        </w:rPr>
        <w:t>had no value outside the outcomes of</w:t>
      </w:r>
      <w:r w:rsidRPr="00820100">
        <w:rPr>
          <w:rStyle w:val="StyleUnderline"/>
        </w:rPr>
        <w:t xml:space="preserve"> his </w:t>
      </w:r>
      <w:r w:rsidRPr="00FA4790">
        <w:rPr>
          <w:rStyle w:val="StyleUnderline"/>
          <w:highlight w:val="cyan"/>
        </w:rPr>
        <w:t>research bids.</w:t>
      </w:r>
      <w:r w:rsidRPr="00820100">
        <w:rPr>
          <w:sz w:val="14"/>
        </w:rPr>
        <w:t xml:space="preserve"> Professor Grimm documented the bullying he had experienced: On May 30th ’13 my boss … came into my office together with his PA and ask me what grants I had. After I enumerated </w:t>
      </w:r>
      <w:proofErr w:type="gramStart"/>
      <w:r w:rsidRPr="00820100">
        <w:rPr>
          <w:sz w:val="14"/>
        </w:rPr>
        <w:t>them</w:t>
      </w:r>
      <w:proofErr w:type="gramEnd"/>
      <w:r w:rsidRPr="00820100">
        <w:rPr>
          <w:sz w:val="14"/>
        </w:rPr>
        <w:t xml:space="preserve"> I was told that this was not enough and that I had to leave the College within one year – ‘max’ as he said … and told me that I would have a meeting with him soon to be sacked. Without any further comment he left my office. It was only then that I realized that he did not even have the courtesy to close the door of my office when he delivered this message. (cited in Parr 2014) The materiality of the open door intra-acted with this abusive encounter and clash of masculinities to ensure that it was overheard by one of Professor Grimm’s students – thus amplifying the shame and humiliation. </w:t>
      </w:r>
      <w:r w:rsidRPr="00820100">
        <w:rPr>
          <w:rStyle w:val="StyleUnderline"/>
        </w:rPr>
        <w:t>The distilled message was that Professor Grimm, as an object of disgust and example of under-performance, had no right to exist</w:t>
      </w:r>
      <w:r w:rsidRPr="00820100">
        <w:rPr>
          <w:sz w:val="14"/>
        </w:rPr>
        <w:t xml:space="preserve">. Examples of how the corporate research-supported business model abuses employees and strips them of their dignity are not unique to the UK. In 2014, Carole Vance and Kim Hopper, longtime professors in Columbia University, USA learned that they were losing their jobs because they had failed to generate enough research grant money (Goldberg 2014). </w:t>
      </w:r>
      <w:r w:rsidRPr="00820100">
        <w:rPr>
          <w:rStyle w:val="StyleUnderline"/>
        </w:rPr>
        <w:t>Barad’s (2007) concept of intra-action focuses attention on the entanglement of individual and institutional practices. Research matters and ‘mattering is simultaneously a matter of substance and significance’</w:t>
      </w:r>
      <w:r w:rsidRPr="00820100">
        <w:rPr>
          <w:sz w:val="14"/>
        </w:rPr>
        <w:t xml:space="preserve"> (Barad 2007, 3). </w:t>
      </w:r>
      <w:r w:rsidRPr="00820100">
        <w:rPr>
          <w:rStyle w:val="StyleUnderline"/>
        </w:rPr>
        <w:t>Exit, or quitting, is a common resistance strategy for victims of bullying (Lutgen-Sandvik 2006), raising questions about inclusion, exclusion and abjection</w:t>
      </w:r>
      <w:r w:rsidRPr="00820100">
        <w:rPr>
          <w:sz w:val="14"/>
        </w:rPr>
        <w:t xml:space="preserve"> (Kristeva 1982). Thinking intra-actively, this relates to ‘How different differences get made, what gets excluded, and how those exclusions matter’ (Barad 2007, 30). If neo-liberal resistors or ‘failures’ quit, then what or who remains, and does this signal the end of critical scholarship in academia (Eagleton 2015)? </w:t>
      </w:r>
      <w:r w:rsidRPr="00820100">
        <w:rPr>
          <w:rStyle w:val="StyleUnderline"/>
        </w:rPr>
        <w:t xml:space="preserve">As the above examples illustrate, academic identities and indeed survival, increasingly depend on success in gaining research funding. </w:t>
      </w:r>
      <w:r w:rsidRPr="00FA4790">
        <w:rPr>
          <w:rStyle w:val="StyleUnderline"/>
          <w:highlight w:val="cyan"/>
        </w:rPr>
        <w:t>Boundaries between winning and losing become determinate, and there is an inseparability of object and agencies of observation</w:t>
      </w:r>
      <w:r w:rsidRPr="00820100">
        <w:rPr>
          <w:sz w:val="14"/>
        </w:rPr>
        <w:t xml:space="preserve">. However, the logic of research funding as institutional income has been troubled by Newfield’s studies (2014) that have demonstrated how universities, in fact, lose millions on research costs from grants. Newfield is particularly critical of how humanities and social sciences are represented as loser fields in research (Dingwall 2013), whereas in actuality, the STEM (science, technology, engineering and </w:t>
      </w:r>
      <w:proofErr w:type="spellStart"/>
      <w:r w:rsidRPr="00820100">
        <w:rPr>
          <w:sz w:val="14"/>
        </w:rPr>
        <w:t>maths</w:t>
      </w:r>
      <w:proofErr w:type="spellEnd"/>
      <w:r w:rsidRPr="00820100">
        <w:rPr>
          <w:sz w:val="14"/>
        </w:rPr>
        <w:t xml:space="preserve">) fields are the areas that lose the most money and traditionally need to be supported from fee incomes from humanities and social sciences. Hence, </w:t>
      </w:r>
      <w:r w:rsidRPr="00820100">
        <w:rPr>
          <w:rStyle w:val="StyleUnderline"/>
        </w:rPr>
        <w:t xml:space="preserve">the </w:t>
      </w:r>
      <w:proofErr w:type="spellStart"/>
      <w:r w:rsidRPr="00820100">
        <w:rPr>
          <w:rStyle w:val="StyleUnderline"/>
        </w:rPr>
        <w:t>financialisation</w:t>
      </w:r>
      <w:proofErr w:type="spellEnd"/>
      <w:r w:rsidRPr="00820100">
        <w:rPr>
          <w:rStyle w:val="StyleUnderline"/>
        </w:rPr>
        <w:t xml:space="preserve"> of research is itself ideological and about symbolic production rather than an actual value in today’s global academy – used largely to render individuals and institutions more </w:t>
      </w:r>
      <w:proofErr w:type="spellStart"/>
      <w:r w:rsidRPr="00820100">
        <w:rPr>
          <w:rStyle w:val="StyleUnderline"/>
        </w:rPr>
        <w:t>governmentable</w:t>
      </w:r>
      <w:proofErr w:type="spellEnd"/>
      <w:r w:rsidRPr="00820100">
        <w:rPr>
          <w:rStyle w:val="StyleUnderline"/>
        </w:rPr>
        <w:t xml:space="preserve">. Governmentality means that power is exercised through people being </w:t>
      </w:r>
      <w:proofErr w:type="spellStart"/>
      <w:r w:rsidRPr="00820100">
        <w:rPr>
          <w:rStyle w:val="StyleUnderline"/>
        </w:rPr>
        <w:t>responsibilised</w:t>
      </w:r>
      <w:proofErr w:type="spellEnd"/>
      <w:r w:rsidRPr="00820100">
        <w:rPr>
          <w:rStyle w:val="StyleUnderline"/>
        </w:rPr>
        <w:t xml:space="preserve"> to govern themselves. </w:t>
      </w:r>
      <w:r w:rsidRPr="00FA4790">
        <w:rPr>
          <w:rStyle w:val="StyleUnderline"/>
          <w:highlight w:val="cyan"/>
        </w:rPr>
        <w:t>Neo-liberalism, as a dominant political rationality, moves between state policy and the interior worlds of the subject, normatively constructing and demanding that individuals are entrepreneurial actors, or units of resource</w:t>
      </w:r>
      <w:r w:rsidRPr="00820100">
        <w:rPr>
          <w:sz w:val="14"/>
        </w:rPr>
        <w:t xml:space="preserve"> (Brown 2005, 40; Rottenberg 2014). Financial goals for research become embodied and </w:t>
      </w:r>
      <w:proofErr w:type="spellStart"/>
      <w:r w:rsidRPr="00820100">
        <w:rPr>
          <w:sz w:val="14"/>
        </w:rPr>
        <w:t>internalised</w:t>
      </w:r>
      <w:proofErr w:type="spellEnd"/>
      <w:r w:rsidRPr="00820100">
        <w:rPr>
          <w:sz w:val="14"/>
        </w:rPr>
        <w:t xml:space="preserve"> as academics libidinally refashion their desires, resources and priorities to align with dominant performance indicators. </w:t>
      </w:r>
      <w:r w:rsidRPr="00820100">
        <w:rPr>
          <w:rStyle w:val="StyleUnderline"/>
        </w:rPr>
        <w:t>Neo-liberalism is a discourse that works on and through desire, making individuals want to win on its terms (</w:t>
      </w:r>
      <w:proofErr w:type="spellStart"/>
      <w:r w:rsidRPr="00820100">
        <w:rPr>
          <w:rStyle w:val="StyleUnderline"/>
        </w:rPr>
        <w:t>Zabrodska</w:t>
      </w:r>
      <w:proofErr w:type="spellEnd"/>
      <w:r w:rsidRPr="00820100">
        <w:rPr>
          <w:rStyle w:val="StyleUnderline"/>
        </w:rPr>
        <w:t xml:space="preserve"> et al. 2011). The intra-action between policy, desire and ‘success’ or ‘failure’ </w:t>
      </w:r>
      <w:proofErr w:type="spellStart"/>
      <w:r w:rsidRPr="00820100">
        <w:rPr>
          <w:rStyle w:val="StyleUnderline"/>
        </w:rPr>
        <w:t>materialises</w:t>
      </w:r>
      <w:proofErr w:type="spellEnd"/>
      <w:r w:rsidRPr="00820100">
        <w:rPr>
          <w:rStyle w:val="StyleUnderline"/>
        </w:rPr>
        <w:t xml:space="preserve"> academic identities.</w:t>
      </w:r>
    </w:p>
    <w:p w14:paraId="6A00A8CC" w14:textId="77777777" w:rsidR="00AB3D44" w:rsidRDefault="00AB3D44" w:rsidP="00AB3D44">
      <w:pPr>
        <w:pStyle w:val="Heading4"/>
      </w:pPr>
      <w:r>
        <w:t xml:space="preserve">Any claim to “radical scholarship” is not a link turn but further justification for our offense, expanding diversity of thought within the university does not challenge its foundations but instead creates a politics of recognition that exacerbates marginalization and oppression </w:t>
      </w:r>
    </w:p>
    <w:p w14:paraId="3658899B" w14:textId="77777777" w:rsidR="00AB3D44" w:rsidRPr="00765BB0" w:rsidRDefault="00AB3D44" w:rsidP="00AB3D44">
      <w:r w:rsidRPr="00765BB0">
        <w:rPr>
          <w:rStyle w:val="Style13ptBold"/>
        </w:rPr>
        <w:t>Grande 18</w:t>
      </w:r>
      <w:r>
        <w:t xml:space="preserve"> </w:t>
      </w:r>
      <w:r w:rsidRPr="00765BB0">
        <w:t>[Sandy</w:t>
      </w:r>
      <w:r>
        <w:t xml:space="preserve"> </w:t>
      </w:r>
      <w:r w:rsidRPr="00765BB0">
        <w:t xml:space="preserve">is a Professor of Political Science and Native American and Indigenous Studies at the University of Connecticut with affiliations in American Studies, Philosophy, and the Race, Ethnicity and Politics program, 2018,“Refusing the University” in Toward What Justice?, edited by Eve Tuck and K. Wayne Yang, pp 47-65, </w:t>
      </w:r>
      <w:hyperlink r:id="rId10" w:history="1">
        <w:r w:rsidRPr="00765BB0">
          <w:rPr>
            <w:rStyle w:val="Hyperlink"/>
          </w:rPr>
          <w:t>https://www.taylorfrancis.com/chapters/edit/10.4324/9781351240932-4/refusing-university-sandy-grande]//KW</w:t>
        </w:r>
      </w:hyperlink>
    </w:p>
    <w:p w14:paraId="7DA3BD92" w14:textId="77777777" w:rsidR="00AB3D44" w:rsidRPr="002B3389" w:rsidRDefault="00AB3D44" w:rsidP="00AB3D44">
      <w:pPr>
        <w:rPr>
          <w:rStyle w:val="StyleUnderline"/>
        </w:rPr>
      </w:pPr>
      <w:r w:rsidRPr="002B3389">
        <w:rPr>
          <w:sz w:val="14"/>
        </w:rPr>
        <w:t xml:space="preserve">It was not until the dawn of the African-American Civil Rights Movement (1954) that the underlying justification for institutional exclusion and segregation of Black students was broadly questioned as incompatible with the norms of liberal democracy. During this time, </w:t>
      </w:r>
      <w:r w:rsidRPr="002B3389">
        <w:rPr>
          <w:rStyle w:val="StyleUnderline"/>
        </w:rPr>
        <w:t>the university became one of the primary sites of struggle and social transformation</w:t>
      </w:r>
      <w:r w:rsidRPr="002B3389">
        <w:rPr>
          <w:sz w:val="14"/>
        </w:rPr>
        <w:t xml:space="preserve">. </w:t>
      </w:r>
      <w:r w:rsidRPr="002B3389">
        <w:rPr>
          <w:rStyle w:val="StyleUnderline"/>
        </w:rPr>
        <w:t>In “Black Study, Black Struggle,” Kelley recounts the rich tradition of Black studies as it emerged through the “mass revolt” of “insurgent intellectuals” committed to the development of “fugitive spaces” not just outside, but also in opposition to, the Eurocentric university.</w:t>
      </w:r>
      <w:r w:rsidRPr="002B3389">
        <w:rPr>
          <w:sz w:val="14"/>
        </w:rPr>
        <w:t xml:space="preserve"> He cites the works of James Baldwin, Ella Baker, Walter Rodney, Frantz Fanon, Angela Davis, Barbara Smith, C. L. R. James, and Cedric Robinson, among others, as the “sources of social critique” that helped to inspire alternative spaces like the Mississippi Freedom Schools. The aim was not simply to offer a broader, more inclusive curriculum, but rather to design one that examined power along the axes of race and class, developing “trenchant critiques of materialism” that helped to challenge “the myth that the civil rights movement was just about claiming a place in mainstream society” (Kelley, 2016). The desire, as articulated by Kelley, was not for “equal opportunity in a burning house;” rather, “they wanted to build a new house.” </w:t>
      </w:r>
      <w:r w:rsidRPr="002B3389">
        <w:rPr>
          <w:rStyle w:val="StyleUnderline"/>
        </w:rPr>
        <w:t xml:space="preserve">But since the settler university can only “remove to replace,” it was not long before </w:t>
      </w:r>
      <w:r w:rsidRPr="00FA4790">
        <w:rPr>
          <w:rStyle w:val="StyleUnderline"/>
          <w:highlight w:val="cyan"/>
        </w:rPr>
        <w:t>the revolutionary and redistributive aims of Black radicalism were supplanted by and absorbed within the political project of liberal pluralism, transposing</w:t>
      </w:r>
      <w:r w:rsidRPr="002B3389">
        <w:rPr>
          <w:rStyle w:val="StyleUnderline"/>
        </w:rPr>
        <w:t xml:space="preserve"> the anti-capitalist </w:t>
      </w:r>
      <w:r w:rsidRPr="00FA4790">
        <w:rPr>
          <w:rStyle w:val="StyleUnderline"/>
          <w:highlight w:val="cyan"/>
        </w:rPr>
        <w:t>critique with a politics of recognition</w:t>
      </w:r>
      <w:r w:rsidRPr="002B3389">
        <w:rPr>
          <w:sz w:val="14"/>
        </w:rPr>
        <w:t xml:space="preserve">. In other words, through the structures of settler logics, </w:t>
      </w:r>
      <w:r w:rsidRPr="002B3389">
        <w:rPr>
          <w:rStyle w:val="StyleUnderline"/>
        </w:rPr>
        <w:t xml:space="preserve">the </w:t>
      </w:r>
      <w:r w:rsidRPr="00FA4790">
        <w:rPr>
          <w:rStyle w:val="StyleUnderline"/>
          <w:highlight w:val="cyan"/>
        </w:rPr>
        <w:t>demands</w:t>
      </w:r>
      <w:r w:rsidRPr="002B3389">
        <w:rPr>
          <w:rStyle w:val="StyleUnderline"/>
        </w:rPr>
        <w:t xml:space="preserve"> of #ConcernedStudent1950 </w:t>
      </w:r>
      <w:r w:rsidRPr="00FA4790">
        <w:rPr>
          <w:rStyle w:val="StyleUnderline"/>
          <w:highlight w:val="cyan"/>
        </w:rPr>
        <w:t>are only legible as the desire for recognition and more “intense inclusion</w:t>
      </w:r>
      <w:r w:rsidRPr="002B3389">
        <w:rPr>
          <w:rStyle w:val="StyleUnderline"/>
        </w:rPr>
        <w:t xml:space="preserve">” </w:t>
      </w:r>
      <w:r w:rsidRPr="002B3389">
        <w:rPr>
          <w:sz w:val="14"/>
        </w:rPr>
        <w:t xml:space="preserve">(Kelley, 2016). While </w:t>
      </w:r>
      <w:r w:rsidRPr="002B3389">
        <w:rPr>
          <w:rStyle w:val="StyleUnderline"/>
        </w:rPr>
        <w:t xml:space="preserve">demands for safe spaces, greater diversity, mental health counseling, curricular representation, and renamed campus buildings are hardly inconsequential, </w:t>
      </w:r>
      <w:r w:rsidRPr="00FA4790">
        <w:rPr>
          <w:rStyle w:val="StyleUnderline"/>
          <w:highlight w:val="cyan"/>
        </w:rPr>
        <w:t>they</w:t>
      </w:r>
      <w:r w:rsidRPr="002B3389">
        <w:rPr>
          <w:rStyle w:val="StyleUnderline"/>
        </w:rPr>
        <w:t xml:space="preserve"> also </w:t>
      </w:r>
      <w:r w:rsidRPr="00FA4790">
        <w:rPr>
          <w:rStyle w:val="StyleUnderline"/>
          <w:highlight w:val="cyan"/>
        </w:rPr>
        <w:t>have the potential to function as inducements</w:t>
      </w:r>
      <w:r w:rsidRPr="002B3389">
        <w:rPr>
          <w:rStyle w:val="StyleUnderline"/>
        </w:rPr>
        <w:t xml:space="preserve">. Thus, just as </w:t>
      </w:r>
      <w:r w:rsidRPr="00FA4790">
        <w:rPr>
          <w:rStyle w:val="StyleUnderline"/>
          <w:highlight w:val="cyan"/>
        </w:rPr>
        <w:t>recognition-based politics</w:t>
      </w:r>
      <w:r w:rsidRPr="002B3389">
        <w:rPr>
          <w:rStyle w:val="StyleUnderline"/>
        </w:rPr>
        <w:t xml:space="preserve"> impede Indigenous struggles for decolonization, they also </w:t>
      </w:r>
      <w:r w:rsidRPr="00FA4790">
        <w:rPr>
          <w:rStyle w:val="StyleUnderline"/>
          <w:highlight w:val="cyan"/>
        </w:rPr>
        <w:t>constrain efforts for more a radical vision for Black study and struggle within and against the university</w:t>
      </w:r>
      <w:r w:rsidRPr="002B3389">
        <w:rPr>
          <w:sz w:val="14"/>
        </w:rPr>
        <w:t>. In other words, the settler state has an array of strategies—</w:t>
      </w:r>
      <w:r w:rsidRPr="002B3389">
        <w:rPr>
          <w:rStyle w:val="StyleUnderline"/>
        </w:rPr>
        <w:t>recognition being one of them—to placate dispossessed people while evading any effort to change the underlying power structure</w:t>
      </w:r>
      <w:r w:rsidRPr="002B3389">
        <w:rPr>
          <w:sz w:val="14"/>
        </w:rPr>
        <w:t xml:space="preserve">. Despite all the handwringing by university officials, within the context of the liberal academy, </w:t>
      </w:r>
      <w:r w:rsidRPr="002B3389">
        <w:rPr>
          <w:rStyle w:val="StyleUnderline"/>
        </w:rPr>
        <w:t>discourses of recognition garner wide appeal as they provide a means for neatly bracketing what are fundamentally complex and ongoing sets of power relations</w:t>
      </w:r>
      <w:r w:rsidRPr="002B3389">
        <w:rPr>
          <w:sz w:val="14"/>
        </w:rPr>
        <w:t xml:space="preserve">. Such demands mark a definitive endpoint to a history of wrongdoing as well as a means for moving beyond that history (Corntassel &amp; Holder, 2008). Consider, for example, the growing wave of colleges and universities seeking to reconcile their involvement in the slave trade. The University of Alabama (2004), the University of Virginia (2007), and Emory University (2011) have all issued formal apologies. The University of North Carolina at Chapel Hill erected a memorial, Washington and Lee removed all its confederate flags, and the College of William and Mary launched an investigation into its history of complicity. Brown University launched one of the most comprehensive projects that included a commissioned three-year study, an acknowledgement, a memorial, and an endowment for Providence public schools. While the symbolic importance of such projects should not be underestimated, they should also be understood as a first step toward restructuring material conditions. For example, consider that though it has been 15 years since the Brown study was launched, only 7.3% of their student body and 4% of its faculty are currently African-American. And, </w:t>
      </w:r>
      <w:r w:rsidRPr="002B3389">
        <w:rPr>
          <w:rStyle w:val="StyleUnderline"/>
        </w:rPr>
        <w:t xml:space="preserve">no institution to date has offered reparations.15 Nevertheless, recognition not only continues to serve as the dominant institutional framework for addressing structural racism but also, </w:t>
      </w:r>
      <w:r w:rsidRPr="002B3389">
        <w:rPr>
          <w:sz w:val="14"/>
        </w:rPr>
        <w:t xml:space="preserve">as noted by Kelley (2016, para. 7), </w:t>
      </w:r>
      <w:r w:rsidRPr="00FA4790">
        <w:rPr>
          <w:rStyle w:val="StyleUnderline"/>
          <w:highlight w:val="cyan"/>
        </w:rPr>
        <w:t>student activists now parrot the discourses of recognition and thereby unwittingly participate in their own continued marginalization</w:t>
      </w:r>
      <w:r w:rsidRPr="002B3389">
        <w:rPr>
          <w:sz w:val="14"/>
        </w:rPr>
        <w:t xml:space="preserve">. A thematic analysis of the current compilation of student demands from across 70 institutions shows that 88% demanded either changes to curricula or diversity training (especially for faculty); 87% demanded more support for students of color (i.e., multicultural centers, residence halls, financial aid, mental health services); 79% demanded greater faculty diversity; and 24% desire apologies and acknowledgments. This breakdown suggests that </w:t>
      </w:r>
      <w:r w:rsidRPr="00FA4790">
        <w:rPr>
          <w:rStyle w:val="StyleUnderline"/>
          <w:highlight w:val="cyan"/>
        </w:rPr>
        <w:t>the central organizing principal for demands is indeed the desire for a more “hospitable” institution</w:t>
      </w:r>
      <w:r w:rsidRPr="002B3389">
        <w:rPr>
          <w:rStyle w:val="StyleUnderline"/>
        </w:rPr>
        <w:t xml:space="preserve">. Yet, it isn’t so much the nature of the demands that Kelley takes issue with but rather </w:t>
      </w:r>
      <w:r w:rsidRPr="00FA4790">
        <w:rPr>
          <w:rStyle w:val="StyleUnderline"/>
          <w:highlight w:val="cyan"/>
        </w:rPr>
        <w:t>their persistent framing through the discourses of personal trauma</w:t>
      </w:r>
      <w:r w:rsidRPr="002B3389">
        <w:rPr>
          <w:rStyle w:val="StyleUnderline"/>
        </w:rPr>
        <w:t xml:space="preserve"> (emphasis in original) </w:t>
      </w:r>
      <w:r w:rsidRPr="00FA4790">
        <w:rPr>
          <w:rStyle w:val="StyleUnderline"/>
          <w:highlight w:val="cyan"/>
        </w:rPr>
        <w:t>and the potential to “slip into” thinking about “ourselves as victims and objects rather than agent</w:t>
      </w:r>
      <w:r w:rsidRPr="002B3389">
        <w:rPr>
          <w:rStyle w:val="StyleUnderline"/>
        </w:rPr>
        <w:t>s”</w:t>
      </w:r>
      <w:r w:rsidRPr="002B3389">
        <w:rPr>
          <w:sz w:val="14"/>
        </w:rPr>
        <w:t xml:space="preserve"> (Kelley, 2016). In some instances, faculty have joined students, sometimes issuing their own demands for recognition. Most often, faculty demands are organized around issues of tenure, the exploitation of contingent faculty, and increasing violations of academic freedom, which disproportionately impact women and faculty of color. One of the most recent and widely celebrated texts to narrate both the struggle and political project of women of color in the academy is entitled Presumed Incompetent: The Intersections of Race and Class for Women in Academia (Gutiérrez y </w:t>
      </w:r>
      <w:proofErr w:type="spellStart"/>
      <w:r w:rsidRPr="002B3389">
        <w:rPr>
          <w:sz w:val="14"/>
        </w:rPr>
        <w:t>Muhs</w:t>
      </w:r>
      <w:proofErr w:type="spellEnd"/>
      <w:r w:rsidRPr="002B3389">
        <w:rPr>
          <w:sz w:val="14"/>
        </w:rPr>
        <w:t xml:space="preserve"> et al., 2012). According to the authors, the central aim of the text is to provide a space for women to “name their wounds in order to heal them” and their collective demand is for future generations of women of color to enjoy “more fulfilling, respectful and dignified experiences” (p. xx). The 30 personal narratives of the contributors each capture the visceral nature of racism and sexism as played out upon their bodies. The importance of putting a face to what often goes unnamed and dismissed cannot be underestimated. This underscores the effect of non- and misrecognition as not only dehumanizing but also cumulative; as Kelley notes, the “Trauma is real” (2016, para. 23). While these aims are indisputable— everyone deserves respect and dignified experiences at work—the political project seems to end there. Among the 100-plus recommendations made in the final chapter, “Lessons from the Experience of Women of Color Working in Academia,” none of them calls for collective action against the neoliberal capitalist or settler logics that situate women in asymmetric relations of power in the first place. </w:t>
      </w:r>
      <w:r w:rsidRPr="002B3389">
        <w:rPr>
          <w:rStyle w:val="StyleUnderline"/>
        </w:rPr>
        <w:t>Their main contention is not with the structures and systems of domination that gave rise to the university, but rather with women’s inability to fully participate in them (and thus have access to the inducements associated with its recognition</w:t>
      </w:r>
      <w:r w:rsidRPr="002B3389">
        <w:rPr>
          <w:sz w:val="14"/>
        </w:rPr>
        <w:t xml:space="preserve">). This aim is most evident in the following passage: The essays in Presumed Incompetent point… toward the Third World Feminist recognition that the business of knowledge production, like the production of tea, spices, and bananas, has an imperialist history that it has never shaken. Inventing the postcolonial university is the task of the twenty-first century. We can only hope that this task of decolonizing American academia is completed before the tenure track itself disappears. </w:t>
      </w:r>
      <w:proofErr w:type="gramStart"/>
      <w:r w:rsidRPr="002B3389">
        <w:rPr>
          <w:sz w:val="14"/>
        </w:rPr>
        <w:t>Otherwise</w:t>
      </w:r>
      <w:proofErr w:type="gramEnd"/>
      <w:r w:rsidRPr="002B3389">
        <w:rPr>
          <w:sz w:val="14"/>
        </w:rPr>
        <w:t xml:space="preserve"> scholars in the next century may confront another ironic example of women finally rising in a profession just as it loses its prestige and social value. (Niemann, 2012, p. 499) </w:t>
      </w:r>
      <w:r w:rsidRPr="002B3389">
        <w:rPr>
          <w:rStyle w:val="StyleUnderline"/>
        </w:rPr>
        <w:t xml:space="preserve">Ultimately, </w:t>
      </w:r>
      <w:r w:rsidRPr="00FA4790">
        <w:rPr>
          <w:rStyle w:val="StyleUnderline"/>
          <w:highlight w:val="cyan"/>
        </w:rPr>
        <w:t xml:space="preserve">the demand for belonging and inclusion—for presumed competence— is mobilized through a politics of recognition that not only legitimates the institutions’ power over women of color but also mistakes the formation of an intellectual elite </w:t>
      </w:r>
      <w:r w:rsidRPr="009B0E07">
        <w:rPr>
          <w:rStyle w:val="StyleUnderline"/>
        </w:rPr>
        <w:t>(even</w:t>
      </w:r>
      <w:r w:rsidRPr="002B3389">
        <w:rPr>
          <w:rStyle w:val="StyleUnderline"/>
        </w:rPr>
        <w:t xml:space="preserve"> if it is elite of color) </w:t>
      </w:r>
      <w:r w:rsidRPr="00FA4790">
        <w:rPr>
          <w:rStyle w:val="StyleUnderline"/>
          <w:highlight w:val="cyan"/>
        </w:rPr>
        <w:t>for radical social change.</w:t>
      </w:r>
    </w:p>
    <w:p w14:paraId="0DAC8812" w14:textId="77777777" w:rsidR="00AB3D44" w:rsidRDefault="00AB3D44" w:rsidP="00AB3D44">
      <w:pPr>
        <w:pStyle w:val="Heading4"/>
      </w:pPr>
      <w:r>
        <w:t xml:space="preserve">Vote negative to reject the 1AC and its calls for the ballot as a means of change—we engage in a methodology of refusal that plots the death of the settler university </w:t>
      </w:r>
    </w:p>
    <w:p w14:paraId="2EECE219" w14:textId="77777777" w:rsidR="00AB3D44" w:rsidRPr="00765BB0" w:rsidRDefault="00AB3D44" w:rsidP="00AB3D44">
      <w:r w:rsidRPr="00765BB0">
        <w:rPr>
          <w:rStyle w:val="Style13ptBold"/>
        </w:rPr>
        <w:t>Grande 18</w:t>
      </w:r>
      <w:r>
        <w:t xml:space="preserve"> </w:t>
      </w:r>
      <w:r w:rsidRPr="00765BB0">
        <w:t>[Sandy</w:t>
      </w:r>
      <w:r>
        <w:t xml:space="preserve"> </w:t>
      </w:r>
      <w:r w:rsidRPr="00765BB0">
        <w:t xml:space="preserve">is a Professor of Political Science and Native American and Indigenous Studies at the University of Connecticut with affiliations in American Studies, Philosophy, and the Race, Ethnicity and Politics program, 2018,“Refusing the University” in Toward What Justice?, edited by Eve Tuck and K. Wayne Yang, pp 47-65, </w:t>
      </w:r>
      <w:hyperlink r:id="rId11" w:history="1">
        <w:r w:rsidRPr="00765BB0">
          <w:rPr>
            <w:rStyle w:val="Hyperlink"/>
          </w:rPr>
          <w:t>https://www.taylorfrancis.com/chapters/edit/10.4324/9781351240932-4/refusing-university-sandy-grande]//KW</w:t>
        </w:r>
      </w:hyperlink>
    </w:p>
    <w:p w14:paraId="50AA9E77" w14:textId="77777777" w:rsidR="00AB3D44" w:rsidRPr="00765BB0" w:rsidRDefault="00AB3D44" w:rsidP="00AB3D44">
      <w:pPr>
        <w:rPr>
          <w:rStyle w:val="StyleUnderline"/>
        </w:rPr>
      </w:pPr>
      <w:r w:rsidRPr="00765BB0">
        <w:rPr>
          <w:sz w:val="14"/>
        </w:rPr>
        <w:t xml:space="preserve">Again, while the aims may be different (and in some sense competing), efforts toward the development of parallel projects of co-resistance are possible through vigilant and sustained engagement. The “common ground” here is not necessarily literal but rather conceptual, a corpus of shared ethics and analytics: anti-capitalist, feminist, anti-colonial. Rather than allies, </w:t>
      </w:r>
      <w:r w:rsidRPr="00FA4790">
        <w:rPr>
          <w:rStyle w:val="StyleUnderline"/>
          <w:highlight w:val="cyan"/>
        </w:rPr>
        <w:t>we are accomplices—plotting the death</w:t>
      </w:r>
      <w:r w:rsidRPr="00765BB0">
        <w:rPr>
          <w:rStyle w:val="StyleUnderline"/>
        </w:rPr>
        <w:t xml:space="preserve"> but not murder </w:t>
      </w:r>
      <w:r w:rsidRPr="00FA4790">
        <w:rPr>
          <w:rStyle w:val="StyleUnderline"/>
          <w:highlight w:val="cyan"/>
        </w:rPr>
        <w:t>of the settler university</w:t>
      </w:r>
      <w:r w:rsidRPr="00765BB0">
        <w:rPr>
          <w:sz w:val="14"/>
        </w:rPr>
        <w:t>. Toward this end</w:t>
      </w:r>
      <w:r w:rsidRPr="00765BB0">
        <w:rPr>
          <w:rStyle w:val="StyleUnderline"/>
        </w:rPr>
        <w:t xml:space="preserve">, I offer some additional </w:t>
      </w:r>
      <w:r w:rsidRPr="00FA4790">
        <w:rPr>
          <w:rStyle w:val="StyleUnderline"/>
          <w:highlight w:val="cyan"/>
        </w:rPr>
        <w:t>strategies for refusing the university</w:t>
      </w:r>
      <w:r w:rsidRPr="00765BB0">
        <w:rPr>
          <w:sz w:val="14"/>
        </w:rPr>
        <w:t xml:space="preserve">: First and foremost, </w:t>
      </w:r>
      <w:r w:rsidRPr="00765BB0">
        <w:rPr>
          <w:rStyle w:val="StyleUnderline"/>
        </w:rPr>
        <w:t xml:space="preserve">we need to </w:t>
      </w:r>
      <w:r w:rsidRPr="00FA4790">
        <w:rPr>
          <w:rStyle w:val="StyleUnderline"/>
          <w:highlight w:val="cyan"/>
        </w:rPr>
        <w:t>commit to collectivity</w:t>
      </w:r>
      <w:r w:rsidRPr="00765BB0">
        <w:rPr>
          <w:rStyle w:val="StyleUnderline"/>
        </w:rPr>
        <w:t>—to staging a refusal of the individualist promise project of the settler state and its attendant institutions</w:t>
      </w:r>
      <w:r w:rsidRPr="00765BB0">
        <w:rPr>
          <w:sz w:val="14"/>
        </w:rPr>
        <w:t xml:space="preserve">. This requires that we engage in a radical and ongoing reflexivity about who we are and how we situate ourselves in the world. </w:t>
      </w:r>
      <w:r w:rsidRPr="00FA4790">
        <w:rPr>
          <w:rStyle w:val="StyleUnderline"/>
          <w:highlight w:val="cyan"/>
        </w:rPr>
        <w:t>This includes</w:t>
      </w:r>
      <w:r w:rsidRPr="00765BB0">
        <w:rPr>
          <w:rStyle w:val="StyleUnderline"/>
        </w:rPr>
        <w:t xml:space="preserve"> but is not limited to </w:t>
      </w:r>
      <w:r w:rsidRPr="00FA4790">
        <w:rPr>
          <w:rStyle w:val="StyleUnderline"/>
          <w:highlight w:val="cyan"/>
        </w:rPr>
        <w:t>a refusal of the cycle of individualized inducements</w:t>
      </w:r>
      <w:r w:rsidRPr="00765BB0">
        <w:rPr>
          <w:rStyle w:val="StyleUnderline"/>
        </w:rPr>
        <w:t xml:space="preserve">—particularly, </w:t>
      </w:r>
      <w:r w:rsidRPr="00FA4790">
        <w:rPr>
          <w:rStyle w:val="StyleUnderline"/>
          <w:highlight w:val="cyan"/>
        </w:rPr>
        <w:t>the awards</w:t>
      </w:r>
      <w:r w:rsidRPr="00765BB0">
        <w:rPr>
          <w:rStyle w:val="StyleUnderline"/>
        </w:rPr>
        <w:t xml:space="preserve">, appointments, and grants </w:t>
      </w:r>
      <w:r w:rsidRPr="00FA4790">
        <w:rPr>
          <w:rStyle w:val="StyleUnderline"/>
          <w:highlight w:val="cyan"/>
        </w:rPr>
        <w:t>that require complicity or allegiance to institutions that continue to oppress</w:t>
      </w:r>
      <w:r w:rsidRPr="00765BB0">
        <w:rPr>
          <w:rStyle w:val="StyleUnderline"/>
        </w:rPr>
        <w:t xml:space="preserve"> and dispossess. </w:t>
      </w:r>
      <w:r w:rsidRPr="00FA4790">
        <w:rPr>
          <w:rStyle w:val="StyleUnderline"/>
          <w:highlight w:val="cyan"/>
        </w:rPr>
        <w:t>It is also a call to refuse the</w:t>
      </w:r>
      <w:r w:rsidRPr="00765BB0">
        <w:rPr>
          <w:rStyle w:val="StyleUnderline"/>
        </w:rPr>
        <w:t xml:space="preserve"> perceived </w:t>
      </w:r>
      <w:r w:rsidRPr="00FA4790">
        <w:rPr>
          <w:rStyle w:val="StyleUnderline"/>
          <w:highlight w:val="cyan"/>
        </w:rPr>
        <w:t>imperative to self-</w:t>
      </w:r>
      <w:proofErr w:type="spellStart"/>
      <w:r w:rsidRPr="00FA4790">
        <w:rPr>
          <w:rStyle w:val="StyleUnderline"/>
          <w:highlight w:val="cyan"/>
        </w:rPr>
        <w:t>promote</w:t>
      </w:r>
      <w:proofErr w:type="spellEnd"/>
      <w:r w:rsidRPr="00FA4790">
        <w:rPr>
          <w:rStyle w:val="StyleUnderline"/>
          <w:highlight w:val="cyan"/>
        </w:rPr>
        <w:t>, to brand one’s work and body</w:t>
      </w:r>
      <w:r w:rsidRPr="00FA4790">
        <w:rPr>
          <w:sz w:val="14"/>
          <w:highlight w:val="cyan"/>
        </w:rPr>
        <w:t>.</w:t>
      </w:r>
      <w:r w:rsidRPr="00765BB0">
        <w:rPr>
          <w:sz w:val="14"/>
        </w:rPr>
        <w:t xml:space="preserve"> This includes all the personal webpages, incessant Facebook updates, and Twitter feeds featuring our latest accomplishments, publications, grants, rewards, etc. etc. Just. Make. It. Stop. </w:t>
      </w:r>
      <w:r w:rsidRPr="00765BB0">
        <w:rPr>
          <w:rStyle w:val="StyleUnderline"/>
        </w:rPr>
        <w:t>The journey is not about self—which means it is not about promotion and tenure—</w:t>
      </w:r>
      <w:r w:rsidRPr="00FA4790">
        <w:rPr>
          <w:rStyle w:val="StyleUnderline"/>
          <w:highlight w:val="cyan"/>
        </w:rPr>
        <w:t>it is about the disruption and dismantling of those structures and processes that create hierarchies of individual worth and labor</w:t>
      </w:r>
      <w:r w:rsidRPr="00765BB0">
        <w:rPr>
          <w:rStyle w:val="StyleUnderline"/>
        </w:rPr>
        <w:t xml:space="preserve">. Second, </w:t>
      </w:r>
      <w:r w:rsidRPr="00FA4790">
        <w:rPr>
          <w:rStyle w:val="StyleUnderline"/>
          <w:highlight w:val="cyan"/>
        </w:rPr>
        <w:t>we must commit to reciprocity</w:t>
      </w:r>
      <w:r w:rsidRPr="00765BB0">
        <w:rPr>
          <w:sz w:val="14"/>
        </w:rPr>
        <w:t xml:space="preserve">—the kind that is primarily about being answerable to those communities we claim as our own and those we claim to serve. It is about being answerable to each other and our work. </w:t>
      </w:r>
      <w:r w:rsidRPr="00FA4790">
        <w:rPr>
          <w:rStyle w:val="StyleUnderline"/>
          <w:highlight w:val="cyan"/>
        </w:rPr>
        <w:t>One of the many things lost to the</w:t>
      </w:r>
      <w:r w:rsidRPr="00765BB0">
        <w:rPr>
          <w:rStyle w:val="StyleUnderline"/>
        </w:rPr>
        <w:t xml:space="preserve"> pressures of the publish-or-perish, quantity-over-quality </w:t>
      </w:r>
      <w:r w:rsidRPr="00FA4790">
        <w:rPr>
          <w:rStyle w:val="StyleUnderline"/>
          <w:highlight w:val="cyan"/>
        </w:rPr>
        <w:t>neoliberal regime is the loss of good critique</w:t>
      </w:r>
      <w:r w:rsidRPr="00FA4790">
        <w:rPr>
          <w:sz w:val="14"/>
          <w:highlight w:val="cyan"/>
        </w:rPr>
        <w:t xml:space="preserve">. </w:t>
      </w:r>
      <w:r w:rsidRPr="00FA4790">
        <w:rPr>
          <w:rStyle w:val="StyleUnderline"/>
          <w:highlight w:val="cyan"/>
        </w:rPr>
        <w:t>We have come to confuse support with sycophantic praise and critical evaluation with personal injury. Through t</w:t>
      </w:r>
      <w:r w:rsidRPr="00765BB0">
        <w:rPr>
          <w:rStyle w:val="StyleUnderline"/>
        </w:rPr>
        <w:t xml:space="preserve">he ethic of reciprocity, </w:t>
      </w:r>
      <w:r w:rsidRPr="00FA4790">
        <w:rPr>
          <w:rStyle w:val="StyleUnderline"/>
          <w:highlight w:val="cyan"/>
        </w:rPr>
        <w:t>we need to remind ourselves that accountability to the collective requires a commitment to engage, extend, trouble, speak back to, and intensify our words and deeds</w:t>
      </w:r>
      <w:r w:rsidRPr="00765BB0">
        <w:rPr>
          <w:sz w:val="14"/>
        </w:rPr>
        <w:t xml:space="preserve">. </w:t>
      </w:r>
      <w:r w:rsidRPr="00765BB0">
        <w:rPr>
          <w:rStyle w:val="StyleUnderline"/>
        </w:rPr>
        <w:t xml:space="preserve">Third, we need to commit to mutuality, which implies reciprocity but is ultimately more encompassing. It </w:t>
      </w:r>
      <w:r w:rsidRPr="00FA4790">
        <w:rPr>
          <w:rStyle w:val="StyleUnderline"/>
          <w:highlight w:val="cyan"/>
        </w:rPr>
        <w:t>is about the development of social relatio</w:t>
      </w:r>
      <w:r w:rsidRPr="00765BB0">
        <w:rPr>
          <w:rStyle w:val="StyleUnderline"/>
        </w:rPr>
        <w:t>ns not contingent upon the imperatives of capita</w:t>
      </w:r>
      <w:r w:rsidRPr="00765BB0">
        <w:rPr>
          <w:sz w:val="14"/>
        </w:rPr>
        <w:t xml:space="preserve">l—that refuses exploitation at the same time as it radically asserts connection, particularly to land. Inherent to a land-based ethic is a commitment to slowness and to the arc of inter-generational resurgence and transformation. </w:t>
      </w:r>
      <w:r w:rsidRPr="00765BB0">
        <w:rPr>
          <w:rStyle w:val="StyleUnderline"/>
        </w:rPr>
        <w:t>One of the many ways that the academy recapitulates colonial logics is through the overvaluing of fast, new, young, and individualist voices and the undervaluing of slow, elder, and collective ones</w:t>
      </w:r>
      <w:r w:rsidRPr="00765BB0">
        <w:rPr>
          <w:sz w:val="14"/>
        </w:rPr>
        <w:t xml:space="preserve">. </w:t>
      </w:r>
      <w:r w:rsidRPr="00765BB0">
        <w:rPr>
          <w:rStyle w:val="StyleUnderline"/>
        </w:rPr>
        <w:t xml:space="preserve">And in such a system, </w:t>
      </w:r>
      <w:r w:rsidRPr="00FA4790">
        <w:rPr>
          <w:rStyle w:val="StyleUnderline"/>
          <w:highlight w:val="cyan"/>
        </w:rPr>
        <w:t>relations and paradigms of connection, mutuality, and collectivity are inevitably undermine</w:t>
      </w:r>
      <w:r w:rsidRPr="00765BB0">
        <w:rPr>
          <w:rStyle w:val="StyleUnderline"/>
        </w:rPr>
        <w:t>d.</w:t>
      </w:r>
      <w:r w:rsidRPr="00765BB0">
        <w:rPr>
          <w:sz w:val="14"/>
        </w:rPr>
        <w:t xml:space="preserve"> For Indigenous peoples, such begin and end with land, centering questions of what it means to be a good relative. Toward this end, I have been thinking a lot lately about the formation of a new scholarly collective, one that writes and researches under a nom de guerre—like the Black feminist scholars and activists who wrote under and through the Combahee River Collective or the more recent collective of scholars and activists publishing as “the uncertain commons.”18 </w:t>
      </w:r>
      <w:r w:rsidRPr="00765BB0">
        <w:rPr>
          <w:rStyle w:val="StyleUnderline"/>
        </w:rPr>
        <w:t xml:space="preserve">If furthering the aims of insurgence and resurgence (and not individual recognition) is what we hold paramount, then perhaps one of the most radical refusals we can authorize is to work together as one; to enact a kind of Zapatismo scholarship and a balaclava politics where the work of the collectivity is intentionally structured to obscure and transcend the single voice, body, and life. </w:t>
      </w:r>
      <w:r w:rsidRPr="00FA4790">
        <w:rPr>
          <w:rStyle w:val="StyleUnderline"/>
          <w:highlight w:val="cyan"/>
        </w:rPr>
        <w:t>Together we could write in refusal of liberal, essentialist forms of identity politics, of individualist inducements,</w:t>
      </w:r>
      <w:r w:rsidRPr="00765BB0">
        <w:rPr>
          <w:rStyle w:val="StyleUnderline"/>
        </w:rPr>
        <w:t xml:space="preserve"> of capitalist imperatives, and other </w:t>
      </w:r>
      <w:proofErr w:type="spellStart"/>
      <w:r w:rsidRPr="00765BB0">
        <w:rPr>
          <w:rStyle w:val="StyleUnderline"/>
        </w:rPr>
        <w:t>productivist</w:t>
      </w:r>
      <w:proofErr w:type="spellEnd"/>
      <w:r w:rsidRPr="00765BB0">
        <w:rPr>
          <w:rStyle w:val="StyleUnderline"/>
        </w:rPr>
        <w:t xml:space="preserve"> logics of accumulation. This is what love as refusal looks like. It is the un-demand, the un-desire to be either of or in the university. It is the radical assertion to be on: land. Decolonial love is land.</w:t>
      </w:r>
    </w:p>
    <w:p w14:paraId="30738A16" w14:textId="77777777" w:rsidR="00FA4790" w:rsidRDefault="00FA4790" w:rsidP="00FA4790">
      <w:pPr>
        <w:pStyle w:val="Heading2"/>
      </w:pPr>
      <w:r>
        <w:t xml:space="preserve">OFF </w:t>
      </w:r>
    </w:p>
    <w:p w14:paraId="5B854309" w14:textId="77777777" w:rsidR="00FA4790" w:rsidRDefault="00FA4790" w:rsidP="00FA4790">
      <w:pPr>
        <w:pStyle w:val="Heading4"/>
      </w:pPr>
      <w:bookmarkStart w:id="1" w:name="_Hlk177284006"/>
      <w:r>
        <w:t xml:space="preserve">The call to “affirm” is caught within a larger failure of critical theory’s obsession with </w:t>
      </w:r>
      <w:proofErr w:type="spellStart"/>
      <w:r>
        <w:t>affirmationism</w:t>
      </w:r>
      <w:proofErr w:type="spellEnd"/>
      <w:r>
        <w:t xml:space="preserve"> that replicates capitalist productivism. Only an embrace of negation isn’t reincorporated under the sign of affirmation can create effective forms of struggle. Vote negative for abolitionist counter-geography that includes fugitive infrastructures and care ecologies that challenge imperial borders.</w:t>
      </w:r>
    </w:p>
    <w:p w14:paraId="22699054" w14:textId="77777777" w:rsidR="00FA4790" w:rsidRDefault="00FA4790" w:rsidP="00FA4790">
      <w:pPr>
        <w:rPr>
          <w:rStyle w:val="Style13ptBold"/>
          <w:b w:val="0"/>
          <w:bCs w:val="0"/>
          <w:sz w:val="22"/>
        </w:rPr>
      </w:pPr>
      <w:r>
        <w:rPr>
          <w:rStyle w:val="Style13ptBold"/>
        </w:rPr>
        <w:t>Noys 10</w:t>
      </w:r>
      <w:r>
        <w:rPr>
          <w:rStyle w:val="Style13ptBold"/>
          <w:b w:val="0"/>
          <w:bCs w:val="0"/>
        </w:rPr>
        <w:t xml:space="preserve"> </w:t>
      </w:r>
      <w:r w:rsidRPr="00B86971">
        <w:rPr>
          <w:rStyle w:val="Style13ptBold"/>
          <w:b w:val="0"/>
          <w:bCs w:val="0"/>
          <w:sz w:val="22"/>
        </w:rPr>
        <w:t xml:space="preserve">[Benjamin, Reader in English at the University of </w:t>
      </w:r>
      <w:proofErr w:type="spellStart"/>
      <w:r w:rsidRPr="00B86971">
        <w:rPr>
          <w:rStyle w:val="Style13ptBold"/>
          <w:b w:val="0"/>
          <w:bCs w:val="0"/>
          <w:sz w:val="22"/>
        </w:rPr>
        <w:t>Chicester</w:t>
      </w:r>
      <w:proofErr w:type="spellEnd"/>
      <w:r w:rsidRPr="00B86971">
        <w:rPr>
          <w:rStyle w:val="Style13ptBold"/>
          <w:b w:val="0"/>
          <w:bCs w:val="0"/>
          <w:sz w:val="22"/>
        </w:rPr>
        <w:t xml:space="preserve">, </w:t>
      </w:r>
      <w:r w:rsidRPr="00B86971">
        <w:rPr>
          <w:rStyle w:val="Style13ptBold"/>
          <w:b w:val="0"/>
          <w:bCs w:val="0"/>
          <w:i/>
          <w:iCs/>
          <w:sz w:val="22"/>
        </w:rPr>
        <w:t>The Persistence of the Negative: A Critique of Contemporary Continental Theory</w:t>
      </w:r>
      <w:r w:rsidRPr="00B86971">
        <w:rPr>
          <w:rStyle w:val="Style13ptBold"/>
          <w:b w:val="0"/>
          <w:bCs w:val="0"/>
          <w:sz w:val="22"/>
        </w:rPr>
        <w:t xml:space="preserve">, </w:t>
      </w:r>
      <w:proofErr w:type="spellStart"/>
      <w:r w:rsidRPr="00B86971">
        <w:rPr>
          <w:rStyle w:val="Style13ptBold"/>
          <w:b w:val="0"/>
          <w:bCs w:val="0"/>
          <w:sz w:val="22"/>
        </w:rPr>
        <w:t>p.</w:t>
      </w:r>
      <w:r>
        <w:rPr>
          <w:rStyle w:val="Style13ptBold"/>
          <w:b w:val="0"/>
          <w:bCs w:val="0"/>
          <w:sz w:val="22"/>
        </w:rPr>
        <w:t>ix</w:t>
      </w:r>
      <w:proofErr w:type="spellEnd"/>
      <w:r>
        <w:rPr>
          <w:rStyle w:val="Style13ptBold"/>
          <w:b w:val="0"/>
          <w:bCs w:val="0"/>
          <w:sz w:val="22"/>
        </w:rPr>
        <w:t>-xii</w:t>
      </w:r>
      <w:r w:rsidRPr="00B86971">
        <w:rPr>
          <w:rStyle w:val="Style13ptBold"/>
          <w:b w:val="0"/>
          <w:bCs w:val="0"/>
          <w:sz w:val="22"/>
        </w:rPr>
        <w:t>]</w:t>
      </w:r>
    </w:p>
    <w:p w14:paraId="46D2BB1C" w14:textId="77777777" w:rsidR="00FA4790" w:rsidRPr="00B86971" w:rsidRDefault="00FA4790" w:rsidP="00FA4790">
      <w:pPr>
        <w:rPr>
          <w:rStyle w:val="Style13ptBold"/>
          <w:b w:val="0"/>
          <w:bCs w:val="0"/>
          <w:sz w:val="16"/>
        </w:rPr>
      </w:pPr>
      <w:r w:rsidRPr="00B86971">
        <w:rPr>
          <w:rStyle w:val="Style13ptBold"/>
          <w:b w:val="0"/>
          <w:bCs w:val="0"/>
          <w:sz w:val="16"/>
        </w:rPr>
        <w:t xml:space="preserve">The aim of this book is simply stated: to rehabilitate a thinking of negativity through an immanent critique of contemporary Continental theory. This could appear to be a deliberately quixotic gesture. If we consider contemporary theory as </w:t>
      </w:r>
      <w:proofErr w:type="spellStart"/>
      <w:r w:rsidRPr="00B86971">
        <w:rPr>
          <w:rStyle w:val="Style13ptBold"/>
          <w:b w:val="0"/>
          <w:bCs w:val="0"/>
          <w:sz w:val="16"/>
        </w:rPr>
        <w:t>polarised</w:t>
      </w:r>
      <w:proofErr w:type="spellEnd"/>
      <w:r w:rsidRPr="00B86971">
        <w:rPr>
          <w:rStyle w:val="Style13ptBold"/>
          <w:b w:val="0"/>
          <w:bCs w:val="0"/>
          <w:sz w:val="16"/>
        </w:rPr>
        <w:t xml:space="preserve"> between the antithetical figures of Alain Badiou and Antonio Negri - an austere Platonism versus a joyous Spinozism - this apparent antagonism conceals their shared commitment to affirmation. In very different forms they both affirm the creation of unashamedly metaphysical ontologies, the inventive potential of the subject, the necessity for the production of novelty, and a concomitant suspicion of the negative and negativity. Beyond· these two figures, and unnoticed in all the disputes, debates and metaphorical wars that have wracked contemporary theory, this </w:t>
      </w:r>
      <w:r w:rsidRPr="00FA4790">
        <w:rPr>
          <w:rStyle w:val="StyleUnderline"/>
          <w:highlight w:val="cyan"/>
        </w:rPr>
        <w:t>'</w:t>
      </w:r>
      <w:proofErr w:type="spellStart"/>
      <w:r w:rsidRPr="00FA4790">
        <w:rPr>
          <w:rStyle w:val="StyleUnderline"/>
          <w:highlight w:val="cyan"/>
        </w:rPr>
        <w:t>affirmationism</w:t>
      </w:r>
      <w:proofErr w:type="spellEnd"/>
      <w:r w:rsidRPr="00FA4790">
        <w:rPr>
          <w:rStyle w:val="StyleUnderline"/>
          <w:highlight w:val="cyan"/>
        </w:rPr>
        <w:t>' constitutes a dominant</w:t>
      </w:r>
      <w:r w:rsidRPr="00B86971">
        <w:rPr>
          <w:rStyle w:val="StyleUnderline"/>
        </w:rPr>
        <w:t xml:space="preserve"> and largely unremarked </w:t>
      </w:r>
      <w:r w:rsidRPr="00FA4790">
        <w:rPr>
          <w:rStyle w:val="StyleUnderline"/>
          <w:highlight w:val="cyan"/>
        </w:rPr>
        <w:t>doxa</w:t>
      </w:r>
      <w:r w:rsidRPr="00B86971">
        <w:rPr>
          <w:sz w:val="16"/>
        </w:rPr>
        <w:t>.</w:t>
      </w:r>
      <w:r w:rsidRPr="00B86971">
        <w:rPr>
          <w:rStyle w:val="Style13ptBold"/>
          <w:b w:val="0"/>
          <w:bCs w:val="0"/>
          <w:sz w:val="16"/>
        </w:rPr>
        <w:t xml:space="preserve"> Outside of high theoretical positions a more dispersed </w:t>
      </w:r>
      <w:proofErr w:type="spellStart"/>
      <w:r w:rsidRPr="00B86971">
        <w:rPr>
          <w:rStyle w:val="Style13ptBold"/>
          <w:b w:val="0"/>
          <w:bCs w:val="0"/>
          <w:sz w:val="16"/>
        </w:rPr>
        <w:t>affirmationist</w:t>
      </w:r>
      <w:proofErr w:type="spellEnd"/>
      <w:r w:rsidRPr="00B86971">
        <w:rPr>
          <w:rStyle w:val="Style13ptBold"/>
          <w:b w:val="0"/>
          <w:bCs w:val="0"/>
          <w:sz w:val="16"/>
        </w:rPr>
        <w:t xml:space="preserve"> consensus operates </w:t>
      </w:r>
      <w:r w:rsidRPr="00FA4790">
        <w:rPr>
          <w:rStyle w:val="StyleUnderline"/>
          <w:highlight w:val="cyan"/>
        </w:rPr>
        <w:t>in the</w:t>
      </w:r>
      <w:r w:rsidRPr="00B86971">
        <w:rPr>
          <w:rStyle w:val="StyleUnderline"/>
        </w:rPr>
        <w:t xml:space="preserve"> contemporary </w:t>
      </w:r>
      <w:r w:rsidRPr="00FA4790">
        <w:rPr>
          <w:rStyle w:val="StyleUnderline"/>
          <w:highlight w:val="cyan"/>
        </w:rPr>
        <w:t>humanities</w:t>
      </w:r>
      <w:r w:rsidRPr="00B86971">
        <w:rPr>
          <w:rStyle w:val="StyleUnderline"/>
        </w:rPr>
        <w:t xml:space="preserve"> and social sciences. </w:t>
      </w:r>
      <w:r w:rsidRPr="00B86971">
        <w:rPr>
          <w:rStyle w:val="Style13ptBold"/>
          <w:b w:val="0"/>
          <w:bCs w:val="0"/>
          <w:sz w:val="16"/>
        </w:rPr>
        <w:t xml:space="preserve">Although proclaiming its opposition to the supposed abstractions of high theory, this 'low </w:t>
      </w:r>
      <w:proofErr w:type="spellStart"/>
      <w:r w:rsidRPr="00B86971">
        <w:rPr>
          <w:rStyle w:val="Style13ptBold"/>
          <w:b w:val="0"/>
          <w:bCs w:val="0"/>
          <w:sz w:val="16"/>
        </w:rPr>
        <w:t>affirmationism</w:t>
      </w:r>
      <w:proofErr w:type="spellEnd"/>
      <w:r w:rsidRPr="00B86971">
        <w:rPr>
          <w:rStyle w:val="Style13ptBold"/>
          <w:b w:val="0"/>
          <w:bCs w:val="0"/>
          <w:sz w:val="16"/>
        </w:rPr>
        <w:t xml:space="preserve">' does so in the name of affirming historical density, complexity and materiality - thereby simply replacing one form of affirmation and construction with another, that is supposedly more nuanced. </w:t>
      </w:r>
      <w:r w:rsidRPr="00B86971">
        <w:rPr>
          <w:rStyle w:val="StyleUnderline"/>
        </w:rPr>
        <w:t xml:space="preserve">The result is that </w:t>
      </w:r>
      <w:r w:rsidRPr="00FA4790">
        <w:rPr>
          <w:rStyle w:val="StyleUnderline"/>
          <w:highlight w:val="cyan"/>
        </w:rPr>
        <w:t>any rehabilitation of negativity faces an inhospitable environment</w:t>
      </w:r>
      <w:r w:rsidRPr="00B86971">
        <w:rPr>
          <w:rStyle w:val="StyleUnderline"/>
        </w:rPr>
        <w:t xml:space="preserve">, in which </w:t>
      </w:r>
      <w:r w:rsidRPr="00FA4790">
        <w:rPr>
          <w:rStyle w:val="StyleUnderline"/>
          <w:highlight w:val="cyan"/>
        </w:rPr>
        <w:t>it is</w:t>
      </w:r>
      <w:r w:rsidRPr="00B86971">
        <w:rPr>
          <w:rStyle w:val="Style13ptBold"/>
          <w:b w:val="0"/>
          <w:bCs w:val="0"/>
          <w:sz w:val="16"/>
        </w:rPr>
        <w:t xml:space="preserve"> at best condescended to as the sign of the last remnants of a paleo-Hegelianism, or at worst </w:t>
      </w:r>
      <w:r w:rsidRPr="00FA4790">
        <w:rPr>
          <w:rStyle w:val="StyleUnderline"/>
          <w:highlight w:val="cyan"/>
        </w:rPr>
        <w:t>regarded as</w:t>
      </w:r>
      <w:r w:rsidRPr="00B86971">
        <w:rPr>
          <w:rStyle w:val="StyleUnderline"/>
        </w:rPr>
        <w:t xml:space="preserve"> the endorsement of </w:t>
      </w:r>
      <w:r w:rsidRPr="00FA4790">
        <w:rPr>
          <w:rStyle w:val="StyleUnderline"/>
          <w:highlight w:val="cyan"/>
        </w:rPr>
        <w:t>nihilistic destruction</w:t>
      </w:r>
      <w:r w:rsidRPr="00B86971">
        <w:rPr>
          <w:rStyle w:val="StyleUnderline"/>
        </w:rPr>
        <w:t>.</w:t>
      </w:r>
      <w:r w:rsidRPr="00B86971">
        <w:rPr>
          <w:rStyle w:val="Style13ptBold"/>
          <w:b w:val="0"/>
          <w:bCs w:val="0"/>
          <w:sz w:val="16"/>
        </w:rPr>
        <w:t xml:space="preserve"> Reifying negativity into the negative, which is treated as synonymous with what is outdated or purely destructive, </w:t>
      </w:r>
      <w:r w:rsidRPr="00FA4790">
        <w:rPr>
          <w:rStyle w:val="StyleUnderline"/>
          <w:highlight w:val="cyan"/>
        </w:rPr>
        <w:t>these</w:t>
      </w:r>
      <w:r w:rsidRPr="00B86971">
        <w:rPr>
          <w:rStyle w:val="StyleUnderline"/>
        </w:rPr>
        <w:t xml:space="preserve"> ideological </w:t>
      </w:r>
      <w:r w:rsidRPr="00FA4790">
        <w:rPr>
          <w:rStyle w:val="StyleUnderline"/>
          <w:highlight w:val="cyan"/>
        </w:rPr>
        <w:t>mystifications</w:t>
      </w:r>
      <w:r w:rsidRPr="00B86971">
        <w:rPr>
          <w:rStyle w:val="StyleUnderline"/>
        </w:rPr>
        <w:t xml:space="preserve"> serve their purpose in </w:t>
      </w:r>
      <w:r w:rsidRPr="00FA4790">
        <w:rPr>
          <w:rStyle w:val="StyleUnderline"/>
          <w:highlight w:val="cyan"/>
        </w:rPr>
        <w:t>block</w:t>
      </w:r>
      <w:r w:rsidRPr="00B86971">
        <w:rPr>
          <w:rStyle w:val="StyleUnderline"/>
        </w:rPr>
        <w:t xml:space="preserve">ing </w:t>
      </w:r>
      <w:r w:rsidRPr="00FA4790">
        <w:rPr>
          <w:rStyle w:val="StyleUnderline"/>
          <w:highlight w:val="cyan"/>
        </w:rPr>
        <w:t>any thinking of negativity as a practice.</w:t>
      </w:r>
      <w:r w:rsidRPr="00B86971">
        <w:rPr>
          <w:rStyle w:val="Style13ptBold"/>
          <w:b w:val="0"/>
          <w:bCs w:val="0"/>
          <w:sz w:val="16"/>
        </w:rPr>
        <w:t xml:space="preserve"> </w:t>
      </w:r>
    </w:p>
    <w:p w14:paraId="1D60FDC9" w14:textId="77777777" w:rsidR="00FA4790" w:rsidRPr="00B86971" w:rsidRDefault="00FA4790" w:rsidP="00FA4790">
      <w:pPr>
        <w:rPr>
          <w:rStyle w:val="Style13ptBold"/>
          <w:b w:val="0"/>
          <w:bCs w:val="0"/>
          <w:sz w:val="16"/>
        </w:rPr>
      </w:pPr>
      <w:r w:rsidRPr="00B86971">
        <w:rPr>
          <w:rStyle w:val="Style13ptBold"/>
          <w:b w:val="0"/>
          <w:bCs w:val="0"/>
          <w:sz w:val="16"/>
        </w:rPr>
        <w:t xml:space="preserve">We can easily adduce internal reasons for the hegemony of affirmation: the persistence of a dispersed quasi-Nietzscheanism and neo-Spinozism, a continuing fear of the supposed </w:t>
      </w:r>
      <w:proofErr w:type="spellStart"/>
      <w:r w:rsidRPr="00B86971">
        <w:rPr>
          <w:rStyle w:val="Style13ptBold"/>
          <w:b w:val="0"/>
          <w:bCs w:val="0"/>
          <w:sz w:val="16"/>
        </w:rPr>
        <w:t>totalising</w:t>
      </w:r>
      <w:proofErr w:type="spellEnd"/>
      <w:r w:rsidRPr="00B86971">
        <w:rPr>
          <w:rStyle w:val="Style13ptBold"/>
          <w:b w:val="0"/>
          <w:bCs w:val="0"/>
          <w:sz w:val="16"/>
        </w:rPr>
        <w:t xml:space="preserve"> effects of dialectical thought, and a general turn to historicism, especially the </w:t>
      </w:r>
      <w:proofErr w:type="spellStart"/>
      <w:r w:rsidRPr="00B86971">
        <w:rPr>
          <w:rStyle w:val="Style13ptBold"/>
          <w:b w:val="0"/>
          <w:bCs w:val="0"/>
          <w:sz w:val="16"/>
        </w:rPr>
        <w:t>historicisation</w:t>
      </w:r>
      <w:proofErr w:type="spellEnd"/>
      <w:r w:rsidRPr="00B86971">
        <w:rPr>
          <w:rStyle w:val="Style13ptBold"/>
          <w:b w:val="0"/>
          <w:bCs w:val="0"/>
          <w:sz w:val="16"/>
        </w:rPr>
        <w:t xml:space="preserve"> of difference. A more speculative answer also suggests itself: </w:t>
      </w:r>
      <w:r w:rsidRPr="00262612">
        <w:rPr>
          <w:sz w:val="16"/>
          <w:szCs w:val="16"/>
        </w:rPr>
        <w:t xml:space="preserve">the politics and metaphysics of </w:t>
      </w:r>
      <w:proofErr w:type="spellStart"/>
      <w:r w:rsidRPr="00262612">
        <w:rPr>
          <w:sz w:val="16"/>
          <w:szCs w:val="16"/>
        </w:rPr>
        <w:t>affirmationism</w:t>
      </w:r>
      <w:proofErr w:type="spellEnd"/>
      <w:r w:rsidRPr="00262612">
        <w:rPr>
          <w:sz w:val="16"/>
          <w:szCs w:val="16"/>
        </w:rPr>
        <w:t xml:space="preserve"> are indicative of a response and resistance to the dynamics of contemporary neoliberal capitalism. What</w:t>
      </w:r>
      <w:r w:rsidRPr="00B86971">
        <w:rPr>
          <w:rStyle w:val="Style13ptBold"/>
          <w:b w:val="0"/>
          <w:bCs w:val="0"/>
          <w:sz w:val="16"/>
        </w:rPr>
        <w:t xml:space="preserve"> Marx had identified as the dissolutive logic of capital - 'all that is solid melts into air' - has, once again, came to the fore after the brief and </w:t>
      </w:r>
      <w:proofErr w:type="spellStart"/>
      <w:r w:rsidRPr="00B86971">
        <w:rPr>
          <w:rStyle w:val="Style13ptBold"/>
          <w:b w:val="0"/>
          <w:bCs w:val="0"/>
          <w:sz w:val="16"/>
        </w:rPr>
        <w:t>localised</w:t>
      </w:r>
      <w:proofErr w:type="spellEnd"/>
      <w:r w:rsidRPr="00B86971">
        <w:rPr>
          <w:rStyle w:val="Style13ptBold"/>
          <w:b w:val="0"/>
          <w:bCs w:val="0"/>
          <w:sz w:val="16"/>
        </w:rPr>
        <w:t xml:space="preserve"> hiatus of supposed stability that was Fordism. Gilles Deleuze and Felix Guattari have provided a resonant re-statement of Marx's point in their analysis of capitalism as operating through an axiomatic of </w:t>
      </w:r>
      <w:proofErr w:type="spellStart"/>
      <w:r w:rsidRPr="00B86971">
        <w:rPr>
          <w:rStyle w:val="Style13ptBold"/>
          <w:b w:val="0"/>
          <w:bCs w:val="0"/>
          <w:sz w:val="16"/>
        </w:rPr>
        <w:t>deterritorialisation</w:t>
      </w:r>
      <w:proofErr w:type="spellEnd"/>
      <w:r w:rsidRPr="00B86971">
        <w:rPr>
          <w:rStyle w:val="Style13ptBold"/>
          <w:b w:val="0"/>
          <w:bCs w:val="0"/>
          <w:sz w:val="16"/>
        </w:rPr>
        <w:t xml:space="preserve"> - the filtering, interception and concentration of decoded flows. This 'return' of capitalism to the primacy of decoded flows has not gone unopposed: the Chiapas uprising of 1994, the emergence of what is called in Italy 'II </w:t>
      </w:r>
      <w:proofErr w:type="spellStart"/>
      <w:r w:rsidRPr="00B86971">
        <w:rPr>
          <w:rStyle w:val="Style13ptBold"/>
          <w:b w:val="0"/>
          <w:bCs w:val="0"/>
          <w:sz w:val="16"/>
        </w:rPr>
        <w:t>popolo</w:t>
      </w:r>
      <w:proofErr w:type="spellEnd"/>
      <w:r w:rsidRPr="00B86971">
        <w:rPr>
          <w:rStyle w:val="Style13ptBold"/>
          <w:b w:val="0"/>
          <w:bCs w:val="0"/>
          <w:sz w:val="16"/>
        </w:rPr>
        <w:t xml:space="preserve"> di Seattle' in 1999, the anti-war protests of 2004 and the experiments of 'laboratory Latin America', have all been signs of resistance, although ambiguous in terms of their success. I would argue that the affirmative </w:t>
      </w:r>
      <w:proofErr w:type="spellStart"/>
      <w:r w:rsidRPr="00B86971">
        <w:rPr>
          <w:rStyle w:val="Style13ptBold"/>
          <w:b w:val="0"/>
          <w:bCs w:val="0"/>
          <w:sz w:val="16"/>
        </w:rPr>
        <w:t>theorisations</w:t>
      </w:r>
      <w:proofErr w:type="spellEnd"/>
      <w:r w:rsidRPr="00B86971">
        <w:rPr>
          <w:rStyle w:val="Style13ptBold"/>
          <w:b w:val="0"/>
          <w:bCs w:val="0"/>
          <w:sz w:val="16"/>
        </w:rPr>
        <w:t xml:space="preserve"> of </w:t>
      </w:r>
      <w:proofErr w:type="spellStart"/>
      <w:r w:rsidRPr="00B86971">
        <w:rPr>
          <w:rStyle w:val="Style13ptBold"/>
          <w:b w:val="0"/>
          <w:bCs w:val="0"/>
          <w:sz w:val="16"/>
        </w:rPr>
        <w:t>Badiou</w:t>
      </w:r>
      <w:proofErr w:type="spellEnd"/>
      <w:r w:rsidRPr="00B86971">
        <w:rPr>
          <w:rStyle w:val="Style13ptBold"/>
          <w:b w:val="0"/>
          <w:bCs w:val="0"/>
          <w:sz w:val="16"/>
        </w:rPr>
        <w:t xml:space="preserve">, Negri and others, including the continuing resonance of the thought of Deleuze, also belong to this cycle of contestation. </w:t>
      </w:r>
    </w:p>
    <w:p w14:paraId="2CF4CEFA" w14:textId="77777777" w:rsidR="00FA4790" w:rsidRPr="00B86971" w:rsidRDefault="00FA4790" w:rsidP="00FA4790">
      <w:pPr>
        <w:rPr>
          <w:rStyle w:val="Style13ptBold"/>
          <w:b w:val="0"/>
          <w:bCs w:val="0"/>
          <w:sz w:val="16"/>
        </w:rPr>
      </w:pPr>
      <w:r w:rsidRPr="00B86971">
        <w:rPr>
          <w:rStyle w:val="Style13ptBold"/>
          <w:b w:val="0"/>
          <w:bCs w:val="0"/>
          <w:sz w:val="16"/>
        </w:rPr>
        <w:t xml:space="preserve">These orientations, which were formed by the anti-systemic struggles of the 1960s and 1970S (usually condensed in the figure of 'May '68'), have </w:t>
      </w:r>
      <w:proofErr w:type="spellStart"/>
      <w:r w:rsidRPr="00B86971">
        <w:rPr>
          <w:rStyle w:val="Style13ptBold"/>
          <w:b w:val="0"/>
          <w:bCs w:val="0"/>
          <w:sz w:val="16"/>
        </w:rPr>
        <w:t>endeavoured</w:t>
      </w:r>
      <w:proofErr w:type="spellEnd"/>
      <w:r w:rsidRPr="00B86971">
        <w:rPr>
          <w:rStyle w:val="Style13ptBold"/>
          <w:b w:val="0"/>
          <w:bCs w:val="0"/>
          <w:sz w:val="16"/>
        </w:rPr>
        <w:t xml:space="preserve"> to adapt to new conditions of defeat and dispersion. In particular they have sought to resist capitalism's pseudo-dialectic, in which the </w:t>
      </w:r>
      <w:proofErr w:type="spellStart"/>
      <w:r w:rsidRPr="00B86971">
        <w:rPr>
          <w:rStyle w:val="Style13ptBold"/>
          <w:b w:val="0"/>
          <w:bCs w:val="0"/>
          <w:sz w:val="16"/>
        </w:rPr>
        <w:t>globalising</w:t>
      </w:r>
      <w:proofErr w:type="spellEnd"/>
      <w:r w:rsidRPr="00B86971">
        <w:rPr>
          <w:rStyle w:val="Style13ptBold"/>
          <w:b w:val="0"/>
          <w:bCs w:val="0"/>
          <w:sz w:val="16"/>
        </w:rPr>
        <w:t xml:space="preserve"> logic of the commodity is predicated on the management and distribution of difference. Resistance to this dialectic, which found its mirror in poststructuralist </w:t>
      </w:r>
      <w:proofErr w:type="spellStart"/>
      <w:r w:rsidRPr="00B86971">
        <w:rPr>
          <w:rStyle w:val="Style13ptBold"/>
          <w:b w:val="0"/>
          <w:bCs w:val="0"/>
          <w:sz w:val="16"/>
        </w:rPr>
        <w:t>theorisations</w:t>
      </w:r>
      <w:proofErr w:type="spellEnd"/>
      <w:r w:rsidRPr="00B86971">
        <w:rPr>
          <w:rStyle w:val="Style13ptBold"/>
          <w:b w:val="0"/>
          <w:bCs w:val="0"/>
          <w:sz w:val="16"/>
        </w:rPr>
        <w:t xml:space="preserve"> of difference, has often taken the form of the affirmation of new generic forms of universality. Negri, inspired by Deleuze, insists on a superior form of difference - the monstrous multitude of immanent singularities - that exceeds any form of capitalist control. For </w:t>
      </w:r>
      <w:proofErr w:type="spellStart"/>
      <w:r w:rsidRPr="00B86971">
        <w:rPr>
          <w:rStyle w:val="Style13ptBold"/>
          <w:b w:val="0"/>
          <w:bCs w:val="0"/>
          <w:sz w:val="16"/>
        </w:rPr>
        <w:t>Badiou</w:t>
      </w:r>
      <w:proofErr w:type="spellEnd"/>
      <w:r w:rsidRPr="00B86971">
        <w:rPr>
          <w:rStyle w:val="Style13ptBold"/>
          <w:b w:val="0"/>
          <w:bCs w:val="0"/>
          <w:sz w:val="16"/>
        </w:rPr>
        <w:t xml:space="preserve"> resistance requires the thinking of an egalitarian communist politics of the 'Same', subtracted from capital and indifferent to socially sanctioned difference. We could also add Jacques Ranciere's affirmation of an axiomatic egalitarian politics available to all, which ruptures the ordered policing of social hierarchies, and Giorgio Agamben's invocation of generic </w:t>
      </w:r>
      <w:proofErr w:type="spellStart"/>
      <w:r w:rsidRPr="00B86971">
        <w:rPr>
          <w:rStyle w:val="Style13ptBold"/>
          <w:b w:val="0"/>
          <w:bCs w:val="0"/>
          <w:sz w:val="16"/>
        </w:rPr>
        <w:t>potentia</w:t>
      </w:r>
      <w:proofErr w:type="spellEnd"/>
      <w:r w:rsidRPr="00B86971">
        <w:rPr>
          <w:rStyle w:val="Style13ptBold"/>
          <w:b w:val="0"/>
          <w:bCs w:val="0"/>
          <w:sz w:val="16"/>
        </w:rPr>
        <w:t xml:space="preserve"> as an ontological politics of refusal of the state and capital. Despite all the differences and tensions between these theories </w:t>
      </w:r>
      <w:r w:rsidRPr="00B86971">
        <w:rPr>
          <w:rStyle w:val="StyleUnderline"/>
        </w:rPr>
        <w:t xml:space="preserve">they form an </w:t>
      </w:r>
      <w:proofErr w:type="spellStart"/>
      <w:r w:rsidRPr="00B86971">
        <w:rPr>
          <w:rStyle w:val="StyleUnderline"/>
        </w:rPr>
        <w:t>affirmationist</w:t>
      </w:r>
      <w:proofErr w:type="spellEnd"/>
      <w:r w:rsidRPr="00B86971">
        <w:rPr>
          <w:rStyle w:val="StyleUnderline"/>
        </w:rPr>
        <w:t xml:space="preserve"> bloc committed to affirming new points of resistance supposedly intractable to capitalist capture or </w:t>
      </w:r>
      <w:proofErr w:type="spellStart"/>
      <w:r w:rsidRPr="00B86971">
        <w:rPr>
          <w:rStyle w:val="StyleUnderline"/>
        </w:rPr>
        <w:t>deterritorialisation</w:t>
      </w:r>
      <w:proofErr w:type="spellEnd"/>
      <w:r w:rsidRPr="00B86971">
        <w:rPr>
          <w:rStyle w:val="StyleUnderline"/>
        </w:rPr>
        <w:t>.</w:t>
      </w:r>
      <w:r w:rsidRPr="00B86971">
        <w:rPr>
          <w:rStyle w:val="Style13ptBold"/>
          <w:b w:val="0"/>
          <w:bCs w:val="0"/>
          <w:sz w:val="16"/>
        </w:rPr>
        <w:t xml:space="preserve"> </w:t>
      </w:r>
    </w:p>
    <w:p w14:paraId="46B5272F" w14:textId="77777777" w:rsidR="00FA4790" w:rsidRPr="00B86971" w:rsidRDefault="00FA4790" w:rsidP="00FA4790">
      <w:pPr>
        <w:rPr>
          <w:rStyle w:val="Style13ptBold"/>
          <w:b w:val="0"/>
          <w:bCs w:val="0"/>
          <w:sz w:val="16"/>
        </w:rPr>
      </w:pPr>
      <w:r w:rsidRPr="00B86971">
        <w:rPr>
          <w:rStyle w:val="StyleUnderline"/>
        </w:rPr>
        <w:t xml:space="preserve">While I am in sympathy with this desire for resistance </w:t>
      </w:r>
      <w:r w:rsidRPr="00FA4790">
        <w:rPr>
          <w:rStyle w:val="StyleUnderline"/>
          <w:highlight w:val="cyan"/>
        </w:rPr>
        <w:t>it is precisely</w:t>
      </w:r>
      <w:r w:rsidRPr="00B86971">
        <w:rPr>
          <w:rStyle w:val="StyleUnderline"/>
        </w:rPr>
        <w:t xml:space="preserve"> the </w:t>
      </w:r>
      <w:r w:rsidRPr="00FA4790">
        <w:rPr>
          <w:rStyle w:val="StyleUnderline"/>
          <w:highlight w:val="cyan"/>
        </w:rPr>
        <w:t>affirmation of some positive</w:t>
      </w:r>
      <w:r w:rsidRPr="00B86971">
        <w:rPr>
          <w:rStyle w:val="StyleUnderline"/>
        </w:rPr>
        <w:t xml:space="preserve">, primary and productive </w:t>
      </w:r>
      <w:r w:rsidRPr="00FA4790">
        <w:rPr>
          <w:rStyle w:val="StyleUnderline"/>
          <w:highlight w:val="cyan"/>
        </w:rPr>
        <w:t>point</w:t>
      </w:r>
      <w:r w:rsidRPr="00B86971">
        <w:rPr>
          <w:rStyle w:val="StyleUnderline"/>
        </w:rPr>
        <w:t xml:space="preserve">, or points, </w:t>
      </w:r>
      <w:r w:rsidRPr="00FA4790">
        <w:rPr>
          <w:rStyle w:val="StyleUnderline"/>
          <w:highlight w:val="cyan"/>
        </w:rPr>
        <w:t>of resistance that</w:t>
      </w:r>
      <w:r w:rsidRPr="00B86971">
        <w:rPr>
          <w:rStyle w:val="StyleUnderline"/>
        </w:rPr>
        <w:t xml:space="preserve"> first </w:t>
      </w:r>
      <w:r w:rsidRPr="00262612">
        <w:rPr>
          <w:rStyle w:val="StyleUnderline"/>
        </w:rPr>
        <w:t>aroused my suspicion.</w:t>
      </w:r>
      <w:r w:rsidRPr="00262612">
        <w:rPr>
          <w:rStyle w:val="Style13ptBold"/>
          <w:b w:val="0"/>
          <w:bCs w:val="0"/>
          <w:sz w:val="16"/>
        </w:rPr>
        <w:t xml:space="preserve"> The mantra-like repetition of Deleuze's maxim that 'resistance comes first' by Negri and others, evaded, it seemed to me, the complexity of the question of resistance in the face of capital's powers of recuperation. The irony was that </w:t>
      </w:r>
      <w:r w:rsidRPr="00262612">
        <w:rPr>
          <w:rStyle w:val="StyleUnderline"/>
        </w:rPr>
        <w:t xml:space="preserve">the very desire to refuse the recuperation of difference by invoking a superior power of positive difference qua resistance </w:t>
      </w:r>
      <w:r w:rsidRPr="00FA4790">
        <w:rPr>
          <w:rStyle w:val="StyleUnderline"/>
          <w:highlight w:val="cyan"/>
        </w:rPr>
        <w:t>brought this thinking into alignment with the ideology of contemporary 'creative capitalism' - one predicated on</w:t>
      </w:r>
      <w:r w:rsidRPr="00B86971">
        <w:rPr>
          <w:rStyle w:val="StyleUnderline"/>
        </w:rPr>
        <w:t xml:space="preserve"> invoking </w:t>
      </w:r>
      <w:r w:rsidRPr="00FA4790">
        <w:rPr>
          <w:rStyle w:val="StyleUnderline"/>
          <w:highlight w:val="cyan"/>
        </w:rPr>
        <w:t>the inexhaustible value-creating powers of novelty, production and creativity</w:t>
      </w:r>
      <w:r w:rsidRPr="00B86971">
        <w:rPr>
          <w:rStyle w:val="StyleUnderline"/>
        </w:rPr>
        <w:t>.</w:t>
      </w:r>
      <w:r w:rsidRPr="00B86971">
        <w:rPr>
          <w:rStyle w:val="Style13ptBold"/>
          <w:b w:val="0"/>
          <w:bCs w:val="0"/>
          <w:sz w:val="16"/>
        </w:rPr>
        <w:t xml:space="preserve"> The same is true of </w:t>
      </w:r>
      <w:proofErr w:type="spellStart"/>
      <w:r w:rsidRPr="00B86971">
        <w:rPr>
          <w:rStyle w:val="Style13ptBold"/>
          <w:b w:val="0"/>
          <w:bCs w:val="0"/>
          <w:sz w:val="16"/>
        </w:rPr>
        <w:t>Badiou's</w:t>
      </w:r>
      <w:proofErr w:type="spellEnd"/>
      <w:r w:rsidRPr="00B86971">
        <w:rPr>
          <w:rStyle w:val="Style13ptBold"/>
          <w:b w:val="0"/>
          <w:bCs w:val="0"/>
          <w:sz w:val="16"/>
        </w:rPr>
        <w:t xml:space="preserve"> invocation of rare events as unique sites requiring affirmation, which leads to a surprisingly similar model of resistance couched in the terms of construction and production. </w:t>
      </w:r>
      <w:r w:rsidRPr="00FA4790">
        <w:rPr>
          <w:rStyle w:val="StyleUnderline"/>
          <w:highlight w:val="cyan"/>
        </w:rPr>
        <w:t>The</w:t>
      </w:r>
      <w:r w:rsidRPr="00B86971">
        <w:rPr>
          <w:rStyle w:val="StyleUnderline"/>
        </w:rPr>
        <w:t xml:space="preserve"> wider </w:t>
      </w:r>
      <w:r w:rsidRPr="00FA4790">
        <w:rPr>
          <w:rStyle w:val="StyleUnderline"/>
          <w:highlight w:val="cyan"/>
        </w:rPr>
        <w:t xml:space="preserve">tendency in </w:t>
      </w:r>
      <w:proofErr w:type="spellStart"/>
      <w:r w:rsidRPr="00FA4790">
        <w:rPr>
          <w:rStyle w:val="StyleUnderline"/>
          <w:highlight w:val="cyan"/>
        </w:rPr>
        <w:t>affirmationism</w:t>
      </w:r>
      <w:proofErr w:type="spellEnd"/>
      <w:r w:rsidRPr="00FA4790">
        <w:rPr>
          <w:rStyle w:val="StyleUnderline"/>
          <w:highlight w:val="cyan"/>
        </w:rPr>
        <w:t xml:space="preserve"> to </w:t>
      </w:r>
      <w:proofErr w:type="spellStart"/>
      <w:r w:rsidRPr="00FA4790">
        <w:rPr>
          <w:rStyle w:val="StyleUnderline"/>
          <w:highlight w:val="cyan"/>
        </w:rPr>
        <w:t>ontologise</w:t>
      </w:r>
      <w:proofErr w:type="spellEnd"/>
      <w:r w:rsidRPr="00FA4790">
        <w:rPr>
          <w:rStyle w:val="StyleUnderline"/>
          <w:highlight w:val="cyan"/>
        </w:rPr>
        <w:t xml:space="preserve"> resistance</w:t>
      </w:r>
      <w:r w:rsidRPr="00B86971">
        <w:rPr>
          <w:rStyle w:val="StyleUnderline"/>
        </w:rPr>
        <w:t xml:space="preserve"> as a perpetually occluded actuality </w:t>
      </w:r>
      <w:r w:rsidRPr="00FA4790">
        <w:rPr>
          <w:rStyle w:val="StyleUnderline"/>
          <w:highlight w:val="cyan"/>
        </w:rPr>
        <w:t>left that resistance all too vulnerable to the cunning of capitalist reason.</w:t>
      </w:r>
      <w:r w:rsidRPr="00B86971">
        <w:rPr>
          <w:rStyle w:val="Style13ptBold"/>
          <w:b w:val="0"/>
          <w:bCs w:val="0"/>
          <w:sz w:val="16"/>
        </w:rPr>
        <w:t xml:space="preserve"> </w:t>
      </w:r>
    </w:p>
    <w:p w14:paraId="2EAD122A" w14:textId="77777777" w:rsidR="00FA4790" w:rsidRPr="00B86971" w:rsidRDefault="00FA4790" w:rsidP="00FA4790">
      <w:pPr>
        <w:rPr>
          <w:rStyle w:val="Style13ptBold"/>
          <w:b w:val="0"/>
          <w:bCs w:val="0"/>
          <w:sz w:val="16"/>
        </w:rPr>
      </w:pPr>
      <w:proofErr w:type="gramStart"/>
      <w:r w:rsidRPr="00B86971">
        <w:rPr>
          <w:rStyle w:val="Style13ptBold"/>
          <w:b w:val="0"/>
          <w:bCs w:val="0"/>
          <w:sz w:val="16"/>
        </w:rPr>
        <w:t>Of course</w:t>
      </w:r>
      <w:proofErr w:type="gramEnd"/>
      <w:r w:rsidRPr="00B86971">
        <w:rPr>
          <w:rStyle w:val="Style13ptBold"/>
          <w:b w:val="0"/>
          <w:bCs w:val="0"/>
          <w:sz w:val="16"/>
        </w:rPr>
        <w:t xml:space="preserve"> there is a rich alternative history of dialectical theory attuned to a thinking of immanent negativity: from Walter Benjamin and Theodor Adorno, to contemporary figures such as Slavoj Zizek, Fredric Jameson and Alenka </w:t>
      </w:r>
      <w:proofErr w:type="spellStart"/>
      <w:r w:rsidRPr="00B86971">
        <w:rPr>
          <w:rStyle w:val="Style13ptBold"/>
          <w:b w:val="0"/>
          <w:bCs w:val="0"/>
          <w:sz w:val="16"/>
        </w:rPr>
        <w:t>ZupanCic</w:t>
      </w:r>
      <w:proofErr w:type="spellEnd"/>
      <w:r w:rsidRPr="00B86971">
        <w:rPr>
          <w:rStyle w:val="Style13ptBold"/>
          <w:b w:val="0"/>
          <w:bCs w:val="0"/>
          <w:sz w:val="16"/>
        </w:rPr>
        <w:t xml:space="preserve">. While I draw inspiration from this tradition, especially such heterodox figures as Benjamin and Guy Debord, I am </w:t>
      </w:r>
      <w:proofErr w:type="spellStart"/>
      <w:r w:rsidRPr="00B86971">
        <w:rPr>
          <w:rStyle w:val="Style13ptBold"/>
          <w:b w:val="0"/>
          <w:bCs w:val="0"/>
          <w:sz w:val="16"/>
        </w:rPr>
        <w:t>sceptical</w:t>
      </w:r>
      <w:proofErr w:type="spellEnd"/>
      <w:r w:rsidRPr="00B86971">
        <w:rPr>
          <w:rStyle w:val="Style13ptBold"/>
          <w:b w:val="0"/>
          <w:bCs w:val="0"/>
          <w:sz w:val="16"/>
        </w:rPr>
        <w:t xml:space="preserve"> of its ability to fully come to terms with the problem of </w:t>
      </w:r>
      <w:proofErr w:type="spellStart"/>
      <w:r w:rsidRPr="00B86971">
        <w:rPr>
          <w:rStyle w:val="Style13ptBold"/>
          <w:b w:val="0"/>
          <w:bCs w:val="0"/>
          <w:sz w:val="16"/>
        </w:rPr>
        <w:t>affirmationism</w:t>
      </w:r>
      <w:proofErr w:type="spellEnd"/>
      <w:r w:rsidRPr="00B86971">
        <w:rPr>
          <w:rStyle w:val="Style13ptBold"/>
          <w:b w:val="0"/>
          <w:bCs w:val="0"/>
          <w:sz w:val="16"/>
        </w:rPr>
        <w:t xml:space="preserve">. On the one hand, figures like Zizek concede too much to </w:t>
      </w:r>
      <w:proofErr w:type="spellStart"/>
      <w:r w:rsidRPr="00B86971">
        <w:rPr>
          <w:rStyle w:val="Style13ptBold"/>
          <w:b w:val="0"/>
          <w:bCs w:val="0"/>
          <w:sz w:val="16"/>
        </w:rPr>
        <w:t>affirmationism</w:t>
      </w:r>
      <w:proofErr w:type="spellEnd"/>
      <w:r w:rsidRPr="00B86971">
        <w:rPr>
          <w:rStyle w:val="Style13ptBold"/>
          <w:b w:val="0"/>
          <w:bCs w:val="0"/>
          <w:sz w:val="16"/>
        </w:rPr>
        <w:t xml:space="preserve"> by reconstituting the dialectic of negativity - the 'negation of negation' - as a superior form of affirmation. Here resistance is again couched within the terms of a discourse of production, construction and novelty. On the other hand, Adorno's mordant posing of negative dialectics courts convergence with the softer forms of </w:t>
      </w:r>
      <w:proofErr w:type="spellStart"/>
      <w:r w:rsidRPr="00B86971">
        <w:rPr>
          <w:rStyle w:val="Style13ptBold"/>
          <w:b w:val="0"/>
          <w:bCs w:val="0"/>
          <w:sz w:val="16"/>
        </w:rPr>
        <w:t>affirmationism</w:t>
      </w:r>
      <w:proofErr w:type="spellEnd"/>
      <w:r w:rsidRPr="00B86971">
        <w:rPr>
          <w:rStyle w:val="Style13ptBold"/>
          <w:b w:val="0"/>
          <w:bCs w:val="0"/>
          <w:sz w:val="16"/>
        </w:rPr>
        <w:t xml:space="preserve">, in its embrace of weak thought, finitude and the pathos of the suffering subject. Here we have the ironic affirmation of human finitude as the essential operator of resistance. This risks not only a defanging of negativity, but also bringing negativity into alignment with the ideologies of </w:t>
      </w:r>
      <w:proofErr w:type="spellStart"/>
      <w:r w:rsidRPr="00B86971">
        <w:rPr>
          <w:rStyle w:val="Style13ptBold"/>
          <w:b w:val="0"/>
          <w:bCs w:val="0"/>
          <w:sz w:val="16"/>
        </w:rPr>
        <w:t>militarised</w:t>
      </w:r>
      <w:proofErr w:type="spellEnd"/>
      <w:r w:rsidRPr="00B86971">
        <w:rPr>
          <w:rStyle w:val="Style13ptBold"/>
          <w:b w:val="0"/>
          <w:bCs w:val="0"/>
          <w:sz w:val="16"/>
        </w:rPr>
        <w:t xml:space="preserve"> humanism and tolerated difference, which are predicated on the model of a weak and suffering humanity. </w:t>
      </w:r>
    </w:p>
    <w:p w14:paraId="183973A5" w14:textId="1E4C3653" w:rsidR="00DE76A9" w:rsidRPr="00FA4790" w:rsidRDefault="00FA4790" w:rsidP="00DE76A9">
      <w:pPr>
        <w:rPr>
          <w:sz w:val="16"/>
        </w:rPr>
      </w:pPr>
      <w:r w:rsidRPr="00B86971">
        <w:rPr>
          <w:rStyle w:val="Style13ptBold"/>
          <w:b w:val="0"/>
          <w:bCs w:val="0"/>
          <w:sz w:val="16"/>
        </w:rPr>
        <w:t xml:space="preserve">Due to my </w:t>
      </w:r>
      <w:proofErr w:type="spellStart"/>
      <w:r w:rsidRPr="00B86971">
        <w:rPr>
          <w:rStyle w:val="Style13ptBold"/>
          <w:b w:val="0"/>
          <w:bCs w:val="0"/>
          <w:sz w:val="16"/>
        </w:rPr>
        <w:t>scepticism</w:t>
      </w:r>
      <w:proofErr w:type="spellEnd"/>
      <w:r w:rsidRPr="00B86971">
        <w:rPr>
          <w:rStyle w:val="Style13ptBold"/>
          <w:b w:val="0"/>
          <w:bCs w:val="0"/>
          <w:sz w:val="16"/>
        </w:rPr>
        <w:t xml:space="preserve"> with these existing </w:t>
      </w:r>
      <w:proofErr w:type="gramStart"/>
      <w:r w:rsidRPr="00B86971">
        <w:rPr>
          <w:rStyle w:val="Style13ptBold"/>
          <w:b w:val="0"/>
          <w:bCs w:val="0"/>
          <w:sz w:val="16"/>
        </w:rPr>
        <w:t>alternatives</w:t>
      </w:r>
      <w:proofErr w:type="gramEnd"/>
      <w:r w:rsidRPr="00B86971">
        <w:rPr>
          <w:rStyle w:val="Style13ptBold"/>
          <w:b w:val="0"/>
          <w:bCs w:val="0"/>
          <w:sz w:val="16"/>
        </w:rPr>
        <w:t xml:space="preserve"> I have instead decided to contest </w:t>
      </w:r>
      <w:proofErr w:type="spellStart"/>
      <w:r w:rsidRPr="00B86971">
        <w:rPr>
          <w:rStyle w:val="Style13ptBold"/>
          <w:b w:val="0"/>
          <w:bCs w:val="0"/>
          <w:sz w:val="16"/>
        </w:rPr>
        <w:t>affirmationism</w:t>
      </w:r>
      <w:proofErr w:type="spellEnd"/>
      <w:r w:rsidRPr="00B86971">
        <w:rPr>
          <w:rStyle w:val="Style13ptBold"/>
          <w:b w:val="0"/>
          <w:bCs w:val="0"/>
          <w:sz w:val="16"/>
        </w:rPr>
        <w:t xml:space="preserve"> on its own ground. My wager is that the </w:t>
      </w:r>
      <w:r w:rsidRPr="00FA4790">
        <w:rPr>
          <w:rStyle w:val="StyleUnderline"/>
          <w:highlight w:val="cyan"/>
        </w:rPr>
        <w:t xml:space="preserve">traversal of </w:t>
      </w:r>
      <w:proofErr w:type="spellStart"/>
      <w:r w:rsidRPr="00FA4790">
        <w:rPr>
          <w:rStyle w:val="StyleUnderline"/>
          <w:highlight w:val="cyan"/>
        </w:rPr>
        <w:t>affirmationism</w:t>
      </w:r>
      <w:proofErr w:type="spellEnd"/>
      <w:r w:rsidRPr="00FA4790">
        <w:rPr>
          <w:rStyle w:val="StyleUnderline"/>
          <w:highlight w:val="cyan"/>
        </w:rPr>
        <w:t xml:space="preserve"> offers the best opportunity to sharpen a thinking of negativity that is resistant to re-coding under the sign of affirmation</w:t>
      </w:r>
      <w:r w:rsidRPr="00B86971">
        <w:rPr>
          <w:rStyle w:val="StyleUnderline"/>
        </w:rPr>
        <w:t>, while avoiding a 'weak negativity' that leaves us unable to grapple with the ideological operations of capital.</w:t>
      </w:r>
      <w:r w:rsidRPr="00B86971">
        <w:rPr>
          <w:rStyle w:val="Style13ptBold"/>
          <w:b w:val="0"/>
          <w:bCs w:val="0"/>
          <w:sz w:val="16"/>
        </w:rPr>
        <w:t xml:space="preserve"> This is a local and conjunctural intervention, which aims to </w:t>
      </w:r>
      <w:proofErr w:type="spellStart"/>
      <w:r w:rsidRPr="00B86971">
        <w:rPr>
          <w:rStyle w:val="Style13ptBold"/>
          <w:b w:val="0"/>
          <w:bCs w:val="0"/>
          <w:sz w:val="16"/>
        </w:rPr>
        <w:t>problematise</w:t>
      </w:r>
      <w:proofErr w:type="spellEnd"/>
      <w:r w:rsidRPr="00B86971">
        <w:rPr>
          <w:rStyle w:val="Style13ptBold"/>
          <w:b w:val="0"/>
          <w:bCs w:val="0"/>
          <w:sz w:val="16"/>
        </w:rPr>
        <w:t xml:space="preserve"> the way in which </w:t>
      </w:r>
      <w:r w:rsidRPr="00FA4790">
        <w:rPr>
          <w:rStyle w:val="StyleUnderline"/>
          <w:highlight w:val="cyan"/>
        </w:rPr>
        <w:t>the recourse to the affirmative has become second nature</w:t>
      </w:r>
      <w:r w:rsidRPr="00B86971">
        <w:rPr>
          <w:rStyle w:val="StyleUnderline"/>
        </w:rPr>
        <w:t>.</w:t>
      </w:r>
      <w:r w:rsidRPr="00B86971">
        <w:rPr>
          <w:rStyle w:val="Style13ptBold"/>
          <w:b w:val="0"/>
          <w:bCs w:val="0"/>
          <w:sz w:val="16"/>
        </w:rPr>
        <w:t xml:space="preserve"> Instead, I argue that </w:t>
      </w:r>
      <w:r w:rsidRPr="00FA4790">
        <w:rPr>
          <w:rStyle w:val="Emphasis"/>
          <w:highlight w:val="cyan"/>
        </w:rPr>
        <w:t>it is only through</w:t>
      </w:r>
      <w:r w:rsidRPr="00B86971">
        <w:rPr>
          <w:rStyle w:val="Style13ptBold"/>
          <w:b w:val="0"/>
          <w:bCs w:val="0"/>
          <w:sz w:val="16"/>
        </w:rPr>
        <w:t xml:space="preserve"> the reconfiguration of </w:t>
      </w:r>
      <w:r w:rsidRPr="00FA4790">
        <w:rPr>
          <w:rStyle w:val="Emphasis"/>
          <w:highlight w:val="cyan"/>
        </w:rPr>
        <w:t>negativity as a practice that we can develop more supple and precise forms of resistance and struggle</w:t>
      </w:r>
      <w:r w:rsidRPr="00B86971">
        <w:rPr>
          <w:rStyle w:val="Style13ptBold"/>
          <w:b w:val="0"/>
          <w:bCs w:val="0"/>
          <w:sz w:val="16"/>
        </w:rPr>
        <w:t xml:space="preserve"> within and against capitalism. To put it bluntly, </w:t>
      </w:r>
      <w:r w:rsidRPr="00262612">
        <w:rPr>
          <w:rStyle w:val="Emphasis"/>
        </w:rPr>
        <w:t xml:space="preserve">any theoretical or political project committed to a radical </w:t>
      </w:r>
      <w:r w:rsidRPr="00FA4790">
        <w:rPr>
          <w:rStyle w:val="Emphasis"/>
          <w:highlight w:val="cyan"/>
        </w:rPr>
        <w:t>egalitarian politics requires a thinking of negativity if it is to be</w:t>
      </w:r>
      <w:r w:rsidRPr="00262612">
        <w:rPr>
          <w:rStyle w:val="Emphasis"/>
        </w:rPr>
        <w:t xml:space="preserve"> truly </w:t>
      </w:r>
      <w:r w:rsidRPr="00FA4790">
        <w:rPr>
          <w:rStyle w:val="Emphasis"/>
          <w:highlight w:val="cyan"/>
        </w:rPr>
        <w:t>able to</w:t>
      </w:r>
      <w:r w:rsidRPr="00262612">
        <w:rPr>
          <w:rStyle w:val="Emphasis"/>
        </w:rPr>
        <w:t xml:space="preserve"> think the conditions of possibility of the change necessary to </w:t>
      </w:r>
      <w:r w:rsidRPr="00FA4790">
        <w:rPr>
          <w:rStyle w:val="Emphasis"/>
          <w:highlight w:val="cyan"/>
        </w:rPr>
        <w:t>achieve that politics, and the potential forms of agency to carry out that change.</w:t>
      </w:r>
      <w:r w:rsidRPr="00B86971">
        <w:rPr>
          <w:rStyle w:val="Style13ptBold"/>
          <w:b w:val="0"/>
          <w:bCs w:val="0"/>
          <w:sz w:val="16"/>
        </w:rPr>
        <w:t xml:space="preserve"> </w:t>
      </w:r>
      <w:bookmarkEnd w:id="1"/>
    </w:p>
    <w:p w14:paraId="2E42E444" w14:textId="6C642DEB" w:rsidR="00AB3D44" w:rsidRDefault="00AB3D44" w:rsidP="00AB3D44">
      <w:pPr>
        <w:pStyle w:val="Heading2"/>
      </w:pPr>
      <w:r>
        <w:t xml:space="preserve">Case </w:t>
      </w:r>
    </w:p>
    <w:p w14:paraId="71158D00" w14:textId="39C07F86" w:rsidR="00BD1626" w:rsidRDefault="00BD1626" w:rsidP="00BD1626">
      <w:pPr>
        <w:pStyle w:val="Heading3"/>
      </w:pPr>
      <w:r>
        <w:t xml:space="preserve">1NC—Presumption </w:t>
      </w:r>
    </w:p>
    <w:p w14:paraId="116BA051" w14:textId="1C066D36" w:rsidR="00BD1626" w:rsidRDefault="00BD1626" w:rsidP="00BD1626">
      <w:pPr>
        <w:pStyle w:val="Heading4"/>
      </w:pPr>
      <w:r>
        <w:t xml:space="preserve">Vote neg on presumption-they need to win a causal relationship to their ballot and the impacts else the </w:t>
      </w:r>
      <w:proofErr w:type="spellStart"/>
      <w:r>
        <w:t>aff</w:t>
      </w:r>
      <w:proofErr w:type="spellEnd"/>
      <w:r>
        <w:t xml:space="preserve"> is just a good idea with no reason to vote for them </w:t>
      </w:r>
    </w:p>
    <w:p w14:paraId="1D163DEF" w14:textId="77777777" w:rsidR="00BD1626" w:rsidRDefault="00BD1626" w:rsidP="00BD1626"/>
    <w:p w14:paraId="73F492F6" w14:textId="40050CD0" w:rsidR="00BD1626" w:rsidRDefault="00BD1626" w:rsidP="00BD1626">
      <w:pPr>
        <w:pStyle w:val="Heading4"/>
      </w:pPr>
      <w:r>
        <w:t xml:space="preserve">Their literature already exists and competition is unique to </w:t>
      </w:r>
      <w:proofErr w:type="gramStart"/>
      <w:r>
        <w:t>debate,</w:t>
      </w:r>
      <w:proofErr w:type="gramEnd"/>
      <w:r>
        <w:t xml:space="preserve"> academic conferences are proof the ballot isn’t necessary </w:t>
      </w:r>
    </w:p>
    <w:p w14:paraId="76BD11C5" w14:textId="77777777" w:rsidR="00933A90" w:rsidRDefault="00933A90" w:rsidP="00933A90">
      <w:pPr>
        <w:pStyle w:val="Heading3"/>
      </w:pPr>
      <w:r>
        <w:t>1NC---Fugitivity Fails</w:t>
      </w:r>
    </w:p>
    <w:p w14:paraId="4E5F9CD0" w14:textId="77777777" w:rsidR="00933A90" w:rsidRDefault="00933A90" w:rsidP="00933A90">
      <w:pPr>
        <w:pStyle w:val="Heading4"/>
      </w:pPr>
      <w:r>
        <w:t xml:space="preserve">1AC Guevara cites Mbembe---but he says Fugitivity is not the answer! the world is compositional and can be remade because subjectivity is malleable </w:t>
      </w:r>
    </w:p>
    <w:p w14:paraId="450FC748" w14:textId="77777777" w:rsidR="00933A90" w:rsidRPr="00571E7B" w:rsidRDefault="00933A90" w:rsidP="00933A90">
      <w:pPr>
        <w:rPr>
          <w:rStyle w:val="Style13ptBold"/>
        </w:rPr>
      </w:pPr>
      <w:r w:rsidRPr="00571E7B">
        <w:rPr>
          <w:rStyle w:val="Style13ptBold"/>
        </w:rPr>
        <w:t>Mbembe and Goldberg, PhDs, 18</w:t>
      </w:r>
    </w:p>
    <w:p w14:paraId="095CE855" w14:textId="77777777" w:rsidR="00933A90" w:rsidRPr="00571E7B" w:rsidRDefault="00933A90" w:rsidP="00933A90">
      <w:pPr>
        <w:rPr>
          <w:sz w:val="16"/>
        </w:rPr>
      </w:pPr>
      <w:r w:rsidRPr="00571E7B">
        <w:rPr>
          <w:sz w:val="16"/>
        </w:rPr>
        <w:t xml:space="preserve">(Achille, </w:t>
      </w:r>
      <w:proofErr w:type="spellStart"/>
      <w:r>
        <w:rPr>
          <w:sz w:val="16"/>
        </w:rPr>
        <w:t>History@Harvard</w:t>
      </w:r>
      <w:proofErr w:type="spellEnd"/>
      <w:r w:rsidRPr="00571E7B">
        <w:rPr>
          <w:sz w:val="16"/>
        </w:rPr>
        <w:t xml:space="preserve"> </w:t>
      </w:r>
      <w:r>
        <w:rPr>
          <w:sz w:val="16"/>
        </w:rPr>
        <w:t xml:space="preserve"> </w:t>
      </w:r>
      <w:r w:rsidRPr="00571E7B">
        <w:rPr>
          <w:sz w:val="16"/>
        </w:rPr>
        <w:t xml:space="preserve">David Theo, Director, University of California Humanities Research Institute, </w:t>
      </w:r>
      <w:hyperlink r:id="rId12" w:history="1">
        <w:r w:rsidRPr="00571E7B">
          <w:rPr>
            <w:rStyle w:val="Hyperlink"/>
            <w:sz w:val="16"/>
          </w:rPr>
          <w:t>https://www.theoryculturesociety.org/conversation-achille-mbembe-and-david-theo-goldberg-on-critique-of-black-reason/</w:t>
        </w:r>
      </w:hyperlink>
      <w:r w:rsidRPr="00571E7B">
        <w:rPr>
          <w:sz w:val="16"/>
        </w:rPr>
        <w:t>, 7-3)</w:t>
      </w:r>
    </w:p>
    <w:p w14:paraId="4C49A9D1" w14:textId="77777777" w:rsidR="00933A90" w:rsidRPr="00406084" w:rsidRDefault="00933A90" w:rsidP="00933A90">
      <w:pPr>
        <w:rPr>
          <w:u w:val="single"/>
        </w:rPr>
      </w:pPr>
      <w:r w:rsidRPr="00571E7B">
        <w:rPr>
          <w:sz w:val="16"/>
        </w:rPr>
        <w:t xml:space="preserve">DTG: A final round of questions. So, </w:t>
      </w:r>
      <w:r w:rsidRPr="00571E7B">
        <w:rPr>
          <w:rStyle w:val="StyleUnderline"/>
        </w:rPr>
        <w:t>we’ve been talking</w:t>
      </w:r>
      <w:r w:rsidRPr="00571E7B">
        <w:rPr>
          <w:sz w:val="16"/>
        </w:rPr>
        <w:t xml:space="preserve">, in a way, </w:t>
      </w:r>
      <w:r w:rsidRPr="00571E7B">
        <w:rPr>
          <w:rStyle w:val="StyleUnderline"/>
        </w:rPr>
        <w:t>about the malleability</w:t>
      </w:r>
      <w:r w:rsidRPr="00571E7B">
        <w:rPr>
          <w:sz w:val="16"/>
        </w:rPr>
        <w:t xml:space="preserve">, </w:t>
      </w:r>
      <w:r w:rsidRPr="00FA4790">
        <w:rPr>
          <w:rStyle w:val="Emphasis"/>
          <w:highlight w:val="cyan"/>
        </w:rPr>
        <w:t>the plasticity of subjectivity,</w:t>
      </w:r>
      <w:r w:rsidRPr="00FA4790">
        <w:rPr>
          <w:sz w:val="16"/>
          <w:highlight w:val="cyan"/>
        </w:rPr>
        <w:t xml:space="preserve"> </w:t>
      </w:r>
      <w:r w:rsidRPr="00FA4790">
        <w:rPr>
          <w:rStyle w:val="StyleUnderline"/>
          <w:highlight w:val="cyan"/>
        </w:rPr>
        <w:t>of making and self-making</w:t>
      </w:r>
      <w:r w:rsidRPr="00571E7B">
        <w:rPr>
          <w:rStyle w:val="StyleUnderline"/>
        </w:rPr>
        <w:t>,</w:t>
      </w:r>
      <w:r w:rsidRPr="00571E7B">
        <w:rPr>
          <w:sz w:val="16"/>
        </w:rPr>
        <w:t xml:space="preserve"> the way the human is plastic in the sense of metamorphizing and the capacity to make something of themselves. </w:t>
      </w:r>
      <w:r w:rsidRPr="00571E7B">
        <w:rPr>
          <w:rStyle w:val="StyleUnderline"/>
        </w:rPr>
        <w:t xml:space="preserve">This also </w:t>
      </w:r>
      <w:r w:rsidRPr="00FA4790">
        <w:rPr>
          <w:rStyle w:val="StyleUnderline"/>
          <w:highlight w:val="cyan"/>
        </w:rPr>
        <w:t>requires being open to the world</w:t>
      </w:r>
      <w:r w:rsidRPr="00571E7B">
        <w:rPr>
          <w:sz w:val="16"/>
        </w:rPr>
        <w:t xml:space="preserve">. And </w:t>
      </w:r>
      <w:proofErr w:type="gramStart"/>
      <w:r w:rsidRPr="00571E7B">
        <w:rPr>
          <w:sz w:val="16"/>
        </w:rPr>
        <w:t>so</w:t>
      </w:r>
      <w:proofErr w:type="gramEnd"/>
      <w:r w:rsidRPr="00571E7B">
        <w:rPr>
          <w:sz w:val="16"/>
        </w:rPr>
        <w:t xml:space="preserve"> I want to end by asking, really, about your final reflections in the book, which are also final reflections in that they close your book but are an opening up to perhaps a </w:t>
      </w:r>
      <w:proofErr w:type="gramStart"/>
      <w:r w:rsidRPr="00571E7B">
        <w:rPr>
          <w:sz w:val="16"/>
        </w:rPr>
        <w:t>longer term</w:t>
      </w:r>
      <w:proofErr w:type="gramEnd"/>
      <w:r w:rsidRPr="00571E7B">
        <w:rPr>
          <w:sz w:val="16"/>
        </w:rPr>
        <w:t xml:space="preserve"> set of reflections around world-thinking. What does a world-thinking in your understanding amount to: a thinking of the world, a thinking from the world, thinking with and through the world? What does it open up? Where do you see it leading? </w:t>
      </w:r>
      <w:r w:rsidRPr="00FA4790">
        <w:rPr>
          <w:rStyle w:val="StyleUnderline"/>
          <w:highlight w:val="cyan"/>
        </w:rPr>
        <w:t>Thinking in circulation</w:t>
      </w:r>
      <w:r w:rsidRPr="00571E7B">
        <w:rPr>
          <w:sz w:val="16"/>
        </w:rPr>
        <w:t xml:space="preserve">, thinking in crossings? And </w:t>
      </w:r>
      <w:r w:rsidRPr="00571E7B">
        <w:rPr>
          <w:rStyle w:val="StyleUnderline"/>
        </w:rPr>
        <w:t xml:space="preserve">linked, in a kind of negative dialectic, </w:t>
      </w:r>
      <w:r w:rsidRPr="00571E7B">
        <w:rPr>
          <w:sz w:val="16"/>
        </w:rPr>
        <w:t xml:space="preserve">I’d say, </w:t>
      </w:r>
      <w:r w:rsidRPr="00FA4790">
        <w:rPr>
          <w:rStyle w:val="StyleUnderline"/>
          <w:highlight w:val="cyan"/>
        </w:rPr>
        <w:t>to a notion of fugitivity</w:t>
      </w:r>
      <w:r w:rsidRPr="00FA4790">
        <w:rPr>
          <w:sz w:val="16"/>
          <w:highlight w:val="cyan"/>
        </w:rPr>
        <w:t xml:space="preserve"> </w:t>
      </w:r>
      <w:r w:rsidRPr="00FA4790">
        <w:rPr>
          <w:rStyle w:val="Emphasis"/>
          <w:highlight w:val="cyan"/>
        </w:rPr>
        <w:t>but not reducible to fugitivity either</w:t>
      </w:r>
      <w:r w:rsidRPr="00571E7B">
        <w:rPr>
          <w:sz w:val="16"/>
        </w:rPr>
        <w:t xml:space="preserve">, right? </w:t>
      </w:r>
      <w:r w:rsidRPr="00571E7B">
        <w:rPr>
          <w:rStyle w:val="StyleUnderline"/>
        </w:rPr>
        <w:t xml:space="preserve">In thinking of and with and about the world, </w:t>
      </w:r>
      <w:r w:rsidRPr="00FA4790">
        <w:rPr>
          <w:rStyle w:val="Emphasis"/>
          <w:highlight w:val="cyan"/>
        </w:rPr>
        <w:t>one is not fleeing the world as such</w:t>
      </w:r>
      <w:r w:rsidRPr="00571E7B">
        <w:rPr>
          <w:sz w:val="16"/>
        </w:rPr>
        <w:t xml:space="preserve">, </w:t>
      </w:r>
      <w:r w:rsidRPr="00571E7B">
        <w:rPr>
          <w:rStyle w:val="StyleUnderline"/>
        </w:rPr>
        <w:t xml:space="preserve">or even a set of worlds. One is trying to take it up in its own sense but also in one’s own sense, and </w:t>
      </w:r>
      <w:r w:rsidRPr="00FA4790">
        <w:rPr>
          <w:rStyle w:val="StyleUnderline"/>
          <w:highlight w:val="cyan"/>
        </w:rPr>
        <w:t xml:space="preserve">to </w:t>
      </w:r>
      <w:r w:rsidRPr="00FA4790">
        <w:rPr>
          <w:rStyle w:val="Emphasis"/>
          <w:highlight w:val="cyan"/>
        </w:rPr>
        <w:t>negotiate the conditions of possibility</w:t>
      </w:r>
      <w:r w:rsidRPr="00FA4790">
        <w:rPr>
          <w:rStyle w:val="StyleUnderline"/>
          <w:highlight w:val="cyan"/>
        </w:rPr>
        <w:t xml:space="preserve"> </w:t>
      </w:r>
      <w:r w:rsidRPr="00571E7B">
        <w:rPr>
          <w:sz w:val="16"/>
        </w:rPr>
        <w:t xml:space="preserve">… AM: Here again, one of the main interlocutors is Amos Tutuola. </w:t>
      </w:r>
      <w:r w:rsidRPr="00571E7B">
        <w:rPr>
          <w:rStyle w:val="StyleUnderline"/>
        </w:rPr>
        <w:t xml:space="preserve">Tutuola’s </w:t>
      </w:r>
      <w:r w:rsidRPr="00FA4790">
        <w:rPr>
          <w:rStyle w:val="StyleUnderline"/>
          <w:highlight w:val="cyan"/>
        </w:rPr>
        <w:t>world is,</w:t>
      </w:r>
      <w:r w:rsidRPr="00FA4790">
        <w:rPr>
          <w:sz w:val="16"/>
          <w:highlight w:val="cyan"/>
        </w:rPr>
        <w:t xml:space="preserve"> </w:t>
      </w:r>
      <w:r w:rsidRPr="00571E7B">
        <w:rPr>
          <w:sz w:val="16"/>
        </w:rPr>
        <w:t xml:space="preserve">first of all, </w:t>
      </w:r>
      <w:r w:rsidRPr="00571E7B">
        <w:rPr>
          <w:rStyle w:val="StyleUnderline"/>
        </w:rPr>
        <w:t xml:space="preserve">a world of </w:t>
      </w:r>
      <w:r w:rsidRPr="00FA4790">
        <w:rPr>
          <w:rStyle w:val="Emphasis"/>
          <w:highlight w:val="cyan"/>
        </w:rPr>
        <w:t xml:space="preserve">multiplicity </w:t>
      </w:r>
      <w:r w:rsidRPr="00571E7B">
        <w:rPr>
          <w:rStyle w:val="Emphasis"/>
        </w:rPr>
        <w:t>and heterogeneity</w:t>
      </w:r>
      <w:r w:rsidRPr="00571E7B">
        <w:rPr>
          <w:sz w:val="16"/>
        </w:rPr>
        <w:t xml:space="preserve">, a world of doubles, </w:t>
      </w:r>
      <w:r w:rsidRPr="00571E7B">
        <w:rPr>
          <w:rStyle w:val="StyleUnderline"/>
        </w:rPr>
        <w:t>of sudden reversals and discontinuity</w:t>
      </w:r>
      <w:r w:rsidRPr="00571E7B">
        <w:rPr>
          <w:sz w:val="16"/>
        </w:rPr>
        <w:t xml:space="preserve"> – structural, not just an incident. Multiplicity and proliferation are its flesh. Always having to start anew, too. It’s </w:t>
      </w:r>
      <w:r w:rsidRPr="00571E7B">
        <w:rPr>
          <w:rStyle w:val="StyleUnderline"/>
        </w:rPr>
        <w:t>a dangerous and threatening world which can and must be navigated carefully.</w:t>
      </w:r>
      <w:r w:rsidRPr="00571E7B">
        <w:rPr>
          <w:sz w:val="16"/>
        </w:rPr>
        <w:t xml:space="preserve"> One can even navigate it successfully provided one is capable of mobilizing, orchestrating, the entirety of the resources it makes available. It is also </w:t>
      </w:r>
      <w:r w:rsidRPr="00571E7B">
        <w:rPr>
          <w:rStyle w:val="StyleUnderline"/>
        </w:rPr>
        <w:t xml:space="preserve">a </w:t>
      </w:r>
      <w:r w:rsidRPr="00FA4790">
        <w:rPr>
          <w:rStyle w:val="StyleUnderline"/>
          <w:highlight w:val="cyan"/>
        </w:rPr>
        <w:t xml:space="preserve">world in which the most efficient logic of action is </w:t>
      </w:r>
      <w:r w:rsidRPr="00FA4790">
        <w:rPr>
          <w:rStyle w:val="Emphasis"/>
          <w:highlight w:val="cyan"/>
        </w:rPr>
        <w:t>not flight and escape or fugitivity</w:t>
      </w:r>
      <w:r w:rsidRPr="00FA4790">
        <w:rPr>
          <w:rStyle w:val="StyleUnderline"/>
          <w:highlight w:val="cyan"/>
        </w:rPr>
        <w:t xml:space="preserve"> </w:t>
      </w:r>
      <w:r w:rsidRPr="00571E7B">
        <w:rPr>
          <w:rStyle w:val="StyleUnderline"/>
        </w:rPr>
        <w:t>as</w:t>
      </w:r>
      <w:r w:rsidRPr="00571E7B">
        <w:rPr>
          <w:sz w:val="16"/>
        </w:rPr>
        <w:t xml:space="preserve">, I would say, </w:t>
      </w:r>
      <w:r w:rsidRPr="00571E7B">
        <w:rPr>
          <w:rStyle w:val="StyleUnderline"/>
        </w:rPr>
        <w:t xml:space="preserve">clearing the pathways of composition. This is not about fugitivity; </w:t>
      </w:r>
      <w:r w:rsidRPr="00FA4790">
        <w:rPr>
          <w:rStyle w:val="StyleUnderline"/>
          <w:highlight w:val="cyan"/>
        </w:rPr>
        <w:t xml:space="preserve">it is about </w:t>
      </w:r>
      <w:r w:rsidRPr="00FA4790">
        <w:rPr>
          <w:rStyle w:val="Emphasis"/>
          <w:highlight w:val="cyan"/>
        </w:rPr>
        <w:t>the capacity to assemble and to compose</w:t>
      </w:r>
      <w:r w:rsidRPr="00571E7B">
        <w:rPr>
          <w:rStyle w:val="StyleUnderline"/>
        </w:rPr>
        <w:t>, including things that at first do not appear to be compatible.</w:t>
      </w:r>
      <w:r w:rsidRPr="00571E7B">
        <w:rPr>
          <w:sz w:val="16"/>
        </w:rPr>
        <w:t xml:space="preserve"> For instance, in Tutuola’s novel, you can be given the head of somebody else and you have to live with it. Or you can borrow a leg from another, for a time. </w:t>
      </w:r>
      <w:r w:rsidRPr="00571E7B">
        <w:rPr>
          <w:rStyle w:val="StyleUnderline"/>
        </w:rPr>
        <w:t>Its compositional logic is much more important than anything else, precisely because of the proliferating multiplicity that structures such a world.</w:t>
      </w:r>
      <w:r>
        <w:rPr>
          <w:rStyle w:val="StyleUnderline"/>
        </w:rPr>
        <w:t xml:space="preserve"> </w:t>
      </w:r>
      <w:r w:rsidRPr="00571E7B">
        <w:rPr>
          <w:sz w:val="16"/>
        </w:rPr>
        <w:t xml:space="preserve">It’s also </w:t>
      </w:r>
      <w:r w:rsidRPr="00571E7B">
        <w:rPr>
          <w:rStyle w:val="StyleUnderline"/>
        </w:rPr>
        <w:t>a world where mobility is a scarce resource but a fundamental one. Actual</w:t>
      </w:r>
      <w:r w:rsidRPr="00571E7B">
        <w:rPr>
          <w:sz w:val="16"/>
        </w:rPr>
        <w:t xml:space="preserve">, physical mobility of people. People are on the move constantly, the main struggles are around the capacity to be able to go from one point to another, and to be able to cross boundaries. When faced with crossroads, one needs to know what path to follow. </w:t>
      </w:r>
      <w:proofErr w:type="gramStart"/>
      <w:r w:rsidRPr="00FA4790">
        <w:rPr>
          <w:sz w:val="16"/>
          <w:highlight w:val="cyan"/>
        </w:rPr>
        <w:t>So</w:t>
      </w:r>
      <w:proofErr w:type="gramEnd"/>
      <w:r w:rsidRPr="00FA4790">
        <w:rPr>
          <w:sz w:val="16"/>
          <w:highlight w:val="cyan"/>
        </w:rPr>
        <w:t xml:space="preserve"> </w:t>
      </w:r>
      <w:r w:rsidRPr="00FA4790">
        <w:rPr>
          <w:rStyle w:val="StyleUnderline"/>
          <w:highlight w:val="cyan"/>
        </w:rPr>
        <w:t>what I am trying to say is that we have</w:t>
      </w:r>
      <w:r w:rsidRPr="00571E7B">
        <w:rPr>
          <w:rStyle w:val="StyleUnderline"/>
        </w:rPr>
        <w:t xml:space="preserve">, </w:t>
      </w:r>
      <w:r w:rsidRPr="00571E7B">
        <w:rPr>
          <w:sz w:val="16"/>
        </w:rPr>
        <w:t xml:space="preserve">here, </w:t>
      </w:r>
      <w:r w:rsidRPr="00FA4790">
        <w:rPr>
          <w:rStyle w:val="StyleUnderline"/>
          <w:highlight w:val="cyan"/>
        </w:rPr>
        <w:t>conceptual resources that allow us to imagine a geography of our times</w:t>
      </w:r>
      <w:r w:rsidRPr="00571E7B">
        <w:rPr>
          <w:sz w:val="16"/>
        </w:rPr>
        <w:t xml:space="preserve">, of life, </w:t>
      </w:r>
      <w:r w:rsidRPr="00FA4790">
        <w:rPr>
          <w:rStyle w:val="Emphasis"/>
          <w:highlight w:val="cyan"/>
        </w:rPr>
        <w:t>which is not at all linear, which is not about fugitivity</w:t>
      </w:r>
      <w:r w:rsidRPr="00571E7B">
        <w:rPr>
          <w:sz w:val="16"/>
        </w:rPr>
        <w:t xml:space="preserve">. </w:t>
      </w:r>
      <w:r w:rsidRPr="00FA4790">
        <w:rPr>
          <w:rStyle w:val="StyleUnderline"/>
          <w:highlight w:val="cyan"/>
        </w:rPr>
        <w:t xml:space="preserve">It is about the </w:t>
      </w:r>
      <w:r w:rsidRPr="00FA4790">
        <w:rPr>
          <w:rStyle w:val="Emphasis"/>
          <w:highlight w:val="cyan"/>
        </w:rPr>
        <w:t>compositional nature of the human</w:t>
      </w:r>
      <w:r w:rsidRPr="00FA4790">
        <w:rPr>
          <w:sz w:val="16"/>
          <w:highlight w:val="cyan"/>
        </w:rPr>
        <w:t xml:space="preserve">. </w:t>
      </w:r>
      <w:r w:rsidRPr="00571E7B">
        <w:rPr>
          <w:rStyle w:val="StyleUnderline"/>
        </w:rPr>
        <w:t>All of that is really in line with recent discoveries, in biology, in science, and in technology</w:t>
      </w:r>
      <w:r w:rsidRPr="00571E7B">
        <w:rPr>
          <w:sz w:val="16"/>
        </w:rPr>
        <w:t xml:space="preserve">. And from debates concerning the Anthropocene. So </w:t>
      </w:r>
      <w:r w:rsidRPr="00FA4790">
        <w:rPr>
          <w:rStyle w:val="Emphasis"/>
          <w:highlight w:val="cyan"/>
        </w:rPr>
        <w:t>those are the conceptual resources of my imagination of the world</w:t>
      </w:r>
      <w:r w:rsidRPr="00571E7B">
        <w:rPr>
          <w:sz w:val="16"/>
        </w:rPr>
        <w:t xml:space="preserve"> in the last chapter of the book. In that sense it’s not really – I keep coming back to this concept of fugitivity – it is not the African-American naturalizing paradigm, it’s something else. DTG: </w:t>
      </w:r>
      <w:r w:rsidRPr="00FA4790">
        <w:rPr>
          <w:rStyle w:val="Emphasis"/>
          <w:highlight w:val="cyan"/>
        </w:rPr>
        <w:t>It’s not a fleeing from</w:t>
      </w:r>
      <w:r w:rsidRPr="00FA4790">
        <w:rPr>
          <w:sz w:val="16"/>
          <w:highlight w:val="cyan"/>
        </w:rPr>
        <w:t xml:space="preserve"> </w:t>
      </w:r>
      <w:r w:rsidRPr="00571E7B">
        <w:rPr>
          <w:sz w:val="16"/>
        </w:rPr>
        <w:t xml:space="preserve">… AM: … not at all. </w:t>
      </w:r>
      <w:r w:rsidRPr="00571E7B">
        <w:rPr>
          <w:rStyle w:val="Emphasis"/>
        </w:rPr>
        <w:t xml:space="preserve">It </w:t>
      </w:r>
      <w:r w:rsidRPr="00FA4790">
        <w:rPr>
          <w:rStyle w:val="Emphasis"/>
          <w:highlight w:val="cyan"/>
        </w:rPr>
        <w:t>is a different way of inhabitation of the world</w:t>
      </w:r>
      <w:r w:rsidRPr="00571E7B">
        <w:rPr>
          <w:sz w:val="16"/>
        </w:rPr>
        <w:t xml:space="preserve">. It’s not a matter of running away to form some separate space of seclusion, </w:t>
      </w:r>
      <w:r w:rsidRPr="00571E7B">
        <w:rPr>
          <w:rStyle w:val="StyleUnderline"/>
        </w:rPr>
        <w:t>it’s not about marronage</w:t>
      </w:r>
      <w:r w:rsidRPr="00571E7B">
        <w:rPr>
          <w:sz w:val="16"/>
        </w:rPr>
        <w:t>, as in the Caribbean text</w:t>
      </w:r>
      <w:r w:rsidRPr="00571E7B">
        <w:rPr>
          <w:rStyle w:val="Emphasis"/>
        </w:rPr>
        <w:t>. It is not that the world is a prison we need to escape from</w:t>
      </w:r>
      <w:r w:rsidRPr="00571E7B">
        <w:rPr>
          <w:sz w:val="16"/>
        </w:rPr>
        <w:t xml:space="preserve"> in order </w:t>
      </w:r>
      <w:r w:rsidRPr="00571E7B">
        <w:rPr>
          <w:rStyle w:val="StyleUnderline"/>
        </w:rPr>
        <w:t>to start all over again in an entirely new planet</w:t>
      </w:r>
      <w:r w:rsidRPr="00571E7B">
        <w:rPr>
          <w:sz w:val="16"/>
        </w:rPr>
        <w:t xml:space="preserve"> or galaxy as in the Afrofuturist text. </w:t>
      </w:r>
      <w:r w:rsidRPr="00FA4790">
        <w:rPr>
          <w:rStyle w:val="Emphasis"/>
          <w:highlight w:val="cyan"/>
        </w:rPr>
        <w:t>Freedom consists in the full inhabitation of the world, an embrace of its contradictions</w:t>
      </w:r>
      <w:r w:rsidRPr="00571E7B">
        <w:rPr>
          <w:rStyle w:val="Emphasis"/>
        </w:rPr>
        <w:t xml:space="preserve">. </w:t>
      </w:r>
      <w:r w:rsidRPr="00FA4790">
        <w:rPr>
          <w:rStyle w:val="Emphasis"/>
          <w:highlight w:val="cyan"/>
        </w:rPr>
        <w:t>And the best way to do it is through the principle of compositional logics</w:t>
      </w:r>
      <w:r w:rsidRPr="00571E7B">
        <w:rPr>
          <w:sz w:val="16"/>
        </w:rPr>
        <w:t>. DTG: And the compositional has multi-dimensionality. AM: Yes, it does have multi – … many, many different dimensions. And it’s not exactly what some call plasticity, although plasticity is involved in it</w:t>
      </w:r>
      <w:r w:rsidRPr="00571E7B">
        <w:rPr>
          <w:rStyle w:val="StyleUnderline"/>
        </w:rPr>
        <w:t xml:space="preserve">. But it’s really a kind of radical openness to all kinds of knowledges and the disposition towards the encounter with the unknown. The determination to go in search of the unknown. That’s what it is; that’s what the </w:t>
      </w:r>
      <w:r w:rsidRPr="00571E7B">
        <w:rPr>
          <w:rStyle w:val="Emphasis"/>
        </w:rPr>
        <w:t>African continental archive</w:t>
      </w:r>
      <w:r w:rsidRPr="00571E7B">
        <w:rPr>
          <w:rStyle w:val="StyleUnderline"/>
        </w:rPr>
        <w:t xml:space="preserve"> brings to these discussions.</w:t>
      </w:r>
    </w:p>
    <w:p w14:paraId="5B057EE2" w14:textId="77777777" w:rsidR="00933A90" w:rsidRDefault="00933A90" w:rsidP="00933A90">
      <w:pPr>
        <w:pStyle w:val="Heading3"/>
      </w:pPr>
      <w:r>
        <w:t>1NC---State Key---Borders</w:t>
      </w:r>
    </w:p>
    <w:p w14:paraId="7CE19577" w14:textId="77777777" w:rsidR="00933A90" w:rsidRPr="00DE5915" w:rsidRDefault="00933A90" w:rsidP="00933A90">
      <w:pPr>
        <w:pStyle w:val="Heading4"/>
      </w:pPr>
      <w:r>
        <w:t xml:space="preserve">Migrant activist groups can successfully use the law as a complement to resistance. </w:t>
      </w:r>
    </w:p>
    <w:p w14:paraId="752FEF9D" w14:textId="77777777" w:rsidR="00933A90" w:rsidRPr="00F81D4D" w:rsidRDefault="00933A90" w:rsidP="00933A90">
      <w:r w:rsidRPr="00F81D4D">
        <w:t xml:space="preserve">Vasanthi </w:t>
      </w:r>
      <w:r w:rsidRPr="00F81D4D">
        <w:rPr>
          <w:b/>
        </w:rPr>
        <w:t>Venkatesh 16</w:t>
      </w:r>
      <w:r w:rsidRPr="00F81D4D">
        <w:t xml:space="preserve">, PhD Candidate, University of California, Berkeley (Jurisprudence and Social Policy), JD, MA (International Relations), MSc; Immigration and Refugee Law Practitioner., 2016, “Mobilizing Under “Illegality”: The Arizona Immigrant Rights Movement’s Engagement </w:t>
      </w:r>
      <w:proofErr w:type="gramStart"/>
      <w:r w:rsidRPr="00F81D4D">
        <w:t>With</w:t>
      </w:r>
      <w:proofErr w:type="gramEnd"/>
      <w:r w:rsidRPr="00F81D4D">
        <w:t xml:space="preserve"> </w:t>
      </w:r>
      <w:proofErr w:type="gramStart"/>
      <w:r w:rsidRPr="00F81D4D">
        <w:t>The</w:t>
      </w:r>
      <w:proofErr w:type="gramEnd"/>
      <w:r w:rsidRPr="00F81D4D">
        <w:t xml:space="preserve"> Law”, Harvard Latino Law Review, Vol. 19, https://papers.ssrn.com/sol3/papers.cfm?abstract_id=2839592</w:t>
      </w:r>
    </w:p>
    <w:p w14:paraId="4B083DC4" w14:textId="77777777" w:rsidR="00933A90" w:rsidRDefault="00933A90" w:rsidP="00933A90">
      <w:pPr>
        <w:rPr>
          <w:rStyle w:val="StyleUnderline"/>
        </w:rPr>
      </w:pPr>
      <w:r w:rsidRPr="00FA4790">
        <w:rPr>
          <w:rStyle w:val="StyleUnderline"/>
          <w:highlight w:val="cyan"/>
        </w:rPr>
        <w:t>Use</w:t>
      </w:r>
      <w:r w:rsidRPr="00DE5915">
        <w:rPr>
          <w:rStyle w:val="StyleUnderline"/>
        </w:rPr>
        <w:t xml:space="preserve"> of the law </w:t>
      </w:r>
      <w:r w:rsidRPr="00FA4790">
        <w:rPr>
          <w:rStyle w:val="StyleUnderline"/>
          <w:highlight w:val="cyan"/>
        </w:rPr>
        <w:t>by radical groups like “</w:t>
      </w:r>
      <w:r w:rsidRPr="00DE5915">
        <w:rPr>
          <w:rStyle w:val="StyleUnderline"/>
        </w:rPr>
        <w:t>The National Immigrant Youth Alliance (</w:t>
      </w:r>
      <w:r w:rsidRPr="00FA4790">
        <w:rPr>
          <w:rStyle w:val="StyleUnderline"/>
          <w:highlight w:val="cyan"/>
        </w:rPr>
        <w:t>NIYA)” offers a</w:t>
      </w:r>
      <w:r w:rsidRPr="00DE5915">
        <w:rPr>
          <w:sz w:val="16"/>
        </w:rPr>
        <w:t xml:space="preserve"> different </w:t>
      </w:r>
      <w:r w:rsidRPr="00FA4790">
        <w:rPr>
          <w:rStyle w:val="StyleUnderline"/>
          <w:highlight w:val="cyan"/>
        </w:rPr>
        <w:t>lens</w:t>
      </w:r>
      <w:r w:rsidRPr="00DE5915">
        <w:rPr>
          <w:rStyle w:val="StyleUnderline"/>
        </w:rPr>
        <w:t xml:space="preserve"> </w:t>
      </w:r>
      <w:r w:rsidRPr="00FA4790">
        <w:rPr>
          <w:rStyle w:val="StyleUnderline"/>
          <w:highlight w:val="cyan"/>
        </w:rPr>
        <w:t>to understand</w:t>
      </w:r>
      <w:r w:rsidRPr="00DE5915">
        <w:rPr>
          <w:rStyle w:val="StyleUnderline"/>
        </w:rPr>
        <w:t xml:space="preserve"> various </w:t>
      </w:r>
      <w:r w:rsidRPr="00FA4790">
        <w:rPr>
          <w:rStyle w:val="StyleUnderline"/>
          <w:highlight w:val="cyan"/>
        </w:rPr>
        <w:t>ways in which law</w:t>
      </w:r>
      <w:r w:rsidRPr="00DE5915">
        <w:rPr>
          <w:rStyle w:val="StyleUnderline"/>
        </w:rPr>
        <w:t xml:space="preserve"> and rights </w:t>
      </w:r>
      <w:r w:rsidRPr="00FA4790">
        <w:rPr>
          <w:rStyle w:val="StyleUnderline"/>
          <w:highlight w:val="cyan"/>
        </w:rPr>
        <w:t>can be wielded</w:t>
      </w:r>
      <w:r w:rsidRPr="00DE5915">
        <w:rPr>
          <w:sz w:val="16"/>
        </w:rPr>
        <w:t xml:space="preserve">. Their “Bring Them Home” Campaign was intended to highlight the increased deportations by the Obama Administration and to find a way bring back the deported to the US. It started in July 2013 with the “DREAM9” which consisted of nine undocumented activists who had lived in the US for most of their lives.118 Three of the activists voluntarily crossed into Mexico from the US to join the remaining who had already left the United States for Mexico—one had been deported to Mexico and the rest had returned compelled by economic, political, and family reasons. </w:t>
      </w:r>
      <w:r w:rsidRPr="00DE5915">
        <w:rPr>
          <w:rStyle w:val="StyleUnderline"/>
        </w:rPr>
        <w:t>The nine activists claimed asylum or humanitarian parole as they crossed the border to re-enter the US, while chanting “undocumented, unafraid” and “bring them home.”119 On September 2013, NYIA enacted another similar border-crossing with 30 undocumented members</w:t>
      </w:r>
      <w:r w:rsidRPr="00DE5915">
        <w:rPr>
          <w:sz w:val="16"/>
        </w:rPr>
        <w:t>. A third action in March 2014 brought 150 deportees and undocumented families back into the US.120 Both pro and anti-immigrant groups condemned their actions, with allies criticizing their actions for being counter-productive for legal reform.121</w:t>
      </w:r>
      <w:r>
        <w:rPr>
          <w:sz w:val="16"/>
        </w:rPr>
        <w:t xml:space="preserve"> </w:t>
      </w:r>
      <w:r w:rsidRPr="00DE5915">
        <w:rPr>
          <w:sz w:val="16"/>
        </w:rPr>
        <w:t xml:space="preserve">Abdullahi, one of the NYIA organizers, has stated that </w:t>
      </w:r>
      <w:r w:rsidRPr="00DE5915">
        <w:rPr>
          <w:rStyle w:val="StyleUnderline"/>
        </w:rPr>
        <w:t>NYIA’s objective is to “disorganize the organized,” to cause some “chaos” amongst those who cannot see past the status quo, and to bring families together, to stop deportation, and to empower undocumented leaders.</w:t>
      </w:r>
      <w:r w:rsidRPr="00DE5915">
        <w:rPr>
          <w:sz w:val="16"/>
        </w:rPr>
        <w:t xml:space="preserve">122 Their official mission statement is to “empower, educate, and escalate.” </w:t>
      </w:r>
      <w:r w:rsidRPr="00FA4790">
        <w:rPr>
          <w:rStyle w:val="StyleUnderline"/>
          <w:highlight w:val="cyan"/>
        </w:rPr>
        <w:t>NYIA rejects</w:t>
      </w:r>
      <w:r w:rsidRPr="00DE5915">
        <w:rPr>
          <w:rStyle w:val="StyleUnderline"/>
        </w:rPr>
        <w:t xml:space="preserve"> the legitimacy of </w:t>
      </w:r>
      <w:r w:rsidRPr="00FA4790">
        <w:rPr>
          <w:rStyle w:val="StyleUnderline"/>
          <w:highlight w:val="cyan"/>
        </w:rPr>
        <w:t>state institutions</w:t>
      </w:r>
      <w:r w:rsidRPr="00DE5915">
        <w:rPr>
          <w:rStyle w:val="StyleUnderline"/>
        </w:rPr>
        <w:t xml:space="preserve"> and their capacity to produce any meaningful change for the undocumented </w:t>
      </w:r>
      <w:r w:rsidRPr="00FA4790">
        <w:rPr>
          <w:rStyle w:val="StyleUnderline"/>
          <w:highlight w:val="cyan"/>
        </w:rPr>
        <w:t>so long as borders and nation-state paradigms exist.</w:t>
      </w:r>
      <w:r w:rsidRPr="00FA4790">
        <w:rPr>
          <w:sz w:val="16"/>
          <w:highlight w:val="cyan"/>
        </w:rPr>
        <w:t xml:space="preserve"> </w:t>
      </w:r>
      <w:r w:rsidRPr="00FA4790">
        <w:rPr>
          <w:rStyle w:val="Emphasis"/>
          <w:sz w:val="24"/>
          <w:highlight w:val="cyan"/>
        </w:rPr>
        <w:t>Yet</w:t>
      </w:r>
      <w:r w:rsidRPr="00FA4790">
        <w:rPr>
          <w:sz w:val="16"/>
          <w:highlight w:val="cyan"/>
        </w:rPr>
        <w:t xml:space="preserve">, </w:t>
      </w:r>
      <w:r w:rsidRPr="00FA4790">
        <w:rPr>
          <w:rStyle w:val="StyleUnderline"/>
          <w:sz w:val="24"/>
          <w:highlight w:val="cyan"/>
        </w:rPr>
        <w:t>they used the available</w:t>
      </w:r>
      <w:r w:rsidRPr="00DE5915">
        <w:rPr>
          <w:sz w:val="16"/>
        </w:rPr>
        <w:t xml:space="preserve"> asylum </w:t>
      </w:r>
      <w:r w:rsidRPr="00FA4790">
        <w:rPr>
          <w:rStyle w:val="StyleUnderline"/>
          <w:sz w:val="24"/>
          <w:highlight w:val="cyan"/>
        </w:rPr>
        <w:t xml:space="preserve">law as a means of </w:t>
      </w:r>
      <w:r w:rsidRPr="00FA4790">
        <w:rPr>
          <w:rStyle w:val="Emphasis"/>
          <w:sz w:val="24"/>
          <w:highlight w:val="cyan"/>
        </w:rPr>
        <w:t>resistance</w:t>
      </w:r>
      <w:r w:rsidRPr="00DE5915">
        <w:rPr>
          <w:rStyle w:val="StyleUnderline"/>
          <w:sz w:val="24"/>
        </w:rPr>
        <w:t xml:space="preserve"> and </w:t>
      </w:r>
      <w:r w:rsidRPr="00DE5915">
        <w:rPr>
          <w:rStyle w:val="Emphasis"/>
          <w:sz w:val="24"/>
        </w:rPr>
        <w:t>subversion</w:t>
      </w:r>
      <w:r w:rsidRPr="00DE5915">
        <w:rPr>
          <w:sz w:val="16"/>
        </w:rPr>
        <w:t xml:space="preserve">. </w:t>
      </w:r>
      <w:r w:rsidRPr="00FA4790">
        <w:rPr>
          <w:rStyle w:val="StyleUnderline"/>
          <w:highlight w:val="cyan"/>
        </w:rPr>
        <w:t>They performed civil disobedience through protest actions</w:t>
      </w:r>
      <w:r w:rsidRPr="00DE5915">
        <w:rPr>
          <w:rStyle w:val="StyleUnderline"/>
        </w:rPr>
        <w:t xml:space="preserve"> to discredit the status quo and disrupt accepted state-border paradigms, </w:t>
      </w:r>
      <w:r w:rsidRPr="00FA4790">
        <w:rPr>
          <w:rStyle w:val="StyleUnderline"/>
          <w:highlight w:val="cyan"/>
        </w:rPr>
        <w:t>and then they used the law</w:t>
      </w:r>
      <w:r w:rsidRPr="00DE5915">
        <w:rPr>
          <w:rStyle w:val="StyleUnderline"/>
        </w:rPr>
        <w:t xml:space="preserve"> by following existing legal channels </w:t>
      </w:r>
      <w:r w:rsidRPr="00FA4790">
        <w:rPr>
          <w:rStyle w:val="StyleUnderline"/>
          <w:highlight w:val="cyan"/>
        </w:rPr>
        <w:t>to claim asylum</w:t>
      </w:r>
      <w:r w:rsidRPr="00FA4790">
        <w:rPr>
          <w:sz w:val="16"/>
          <w:highlight w:val="cyan"/>
        </w:rPr>
        <w:t>.</w:t>
      </w:r>
      <w:r>
        <w:rPr>
          <w:sz w:val="16"/>
        </w:rPr>
        <w:t xml:space="preserve"> </w:t>
      </w:r>
      <w:r w:rsidRPr="00DE5915">
        <w:rPr>
          <w:sz w:val="16"/>
        </w:rPr>
        <w:t xml:space="preserve">The use of asylum law by the deported was not hidden. If anything, it was public and confrontational. Many of them expected to face severe retaliation from the government and they did not expect their asylum claims to be successful. Of the 250 participants who had planned to cross the border, 100 people dropped out because of the stress and emotional trauma of knowing that they may be detained and jailed for an extended period of time, and then possibly deported back to Mexico.123 While their stated inspiration is the Student Nonviolent Coordinating Committee (SNCC) from the civil rights movement, </w:t>
      </w:r>
      <w:r w:rsidRPr="00FA4790">
        <w:rPr>
          <w:rStyle w:val="StyleUnderline"/>
          <w:highlight w:val="cyan"/>
        </w:rPr>
        <w:t>their tactic is remarkably innovative</w:t>
      </w:r>
      <w:r w:rsidRPr="00DE5915">
        <w:rPr>
          <w:sz w:val="16"/>
        </w:rPr>
        <w:t xml:space="preserve">. In the earlier examples described in sections IIIA-C, advocates relied on law’s power and not its weakness. Legal institutions provide a forum where their claims can be contested. Advocates relied on law’s authority to curb state power. They also used the law as an institutional and cultural resource because of law’s power to legitimize certain discourses and its capacity to generate a rights consciousness from claims for legal entitlement. In contrast, NYIA, did not rely on asylum law to provide for rights or to legitimize their claims. </w:t>
      </w:r>
      <w:r w:rsidRPr="00FA4790">
        <w:rPr>
          <w:rStyle w:val="StyleUnderline"/>
          <w:highlight w:val="cyan"/>
        </w:rPr>
        <w:t>The law was merely a tool</w:t>
      </w:r>
      <w:r w:rsidRPr="00DE5915">
        <w:rPr>
          <w:rStyle w:val="StyleUnderline"/>
        </w:rPr>
        <w:t xml:space="preserve"> for them to conduct their broader subversive campaign.</w:t>
      </w:r>
      <w:r>
        <w:rPr>
          <w:sz w:val="16"/>
        </w:rPr>
        <w:t xml:space="preserve"> </w:t>
      </w:r>
      <w:r w:rsidRPr="00DE5915">
        <w:rPr>
          <w:rStyle w:val="StyleUnderline"/>
        </w:rPr>
        <w:t>The NYIA has engaged in many such acts of insurgency, aimed at shaking the binaries of the “deserving” and “undeserving” immigrants.</w:t>
      </w:r>
      <w:r w:rsidRPr="00DE5915">
        <w:rPr>
          <w:sz w:val="16"/>
        </w:rPr>
        <w:t xml:space="preserve"> For example, </w:t>
      </w:r>
      <w:r w:rsidRPr="00FA4790">
        <w:rPr>
          <w:rStyle w:val="StyleUnderline"/>
          <w:highlight w:val="cyan"/>
        </w:rPr>
        <w:t>they sought to get themselves arrested</w:t>
      </w:r>
      <w:r w:rsidRPr="00DE5915">
        <w:rPr>
          <w:rStyle w:val="StyleUnderline"/>
        </w:rPr>
        <w:t xml:space="preserve"> </w:t>
      </w:r>
      <w:r w:rsidRPr="00FA4790">
        <w:rPr>
          <w:rStyle w:val="StyleUnderline"/>
          <w:highlight w:val="cyan"/>
        </w:rPr>
        <w:t>in order to “</w:t>
      </w:r>
      <w:r w:rsidRPr="00DE5915">
        <w:rPr>
          <w:rStyle w:val="StyleUnderline"/>
        </w:rPr>
        <w:t xml:space="preserve">infiltrate” detention centers and </w:t>
      </w:r>
      <w:r w:rsidRPr="00FA4790">
        <w:rPr>
          <w:rStyle w:val="StyleUnderline"/>
          <w:highlight w:val="cyan"/>
        </w:rPr>
        <w:t>help detainees claim prosecutorial discretion</w:t>
      </w:r>
      <w:r w:rsidRPr="00DE5915">
        <w:rPr>
          <w:sz w:val="16"/>
        </w:rPr>
        <w:t xml:space="preserve"> in their deportation claims. Admittedly, all their acts required a baseline of acceptance of such tactics by the public and a baseline of laws that can provide a means of resistance. </w:t>
      </w:r>
      <w:r w:rsidRPr="00DE5915">
        <w:rPr>
          <w:rStyle w:val="StyleUnderline"/>
        </w:rPr>
        <w:t xml:space="preserve">As shown by their strategies, </w:t>
      </w:r>
      <w:r w:rsidRPr="00FA4790">
        <w:rPr>
          <w:rStyle w:val="Emphasis"/>
          <w:sz w:val="28"/>
          <w:highlight w:val="cyan"/>
        </w:rPr>
        <w:t>even a tiny</w:t>
      </w:r>
      <w:r w:rsidRPr="00FA4790">
        <w:rPr>
          <w:rStyle w:val="StyleUnderline"/>
          <w:sz w:val="28"/>
          <w:highlight w:val="cyan"/>
        </w:rPr>
        <w:t xml:space="preserve"> opening</w:t>
      </w:r>
      <w:r w:rsidRPr="00FA4790">
        <w:rPr>
          <w:rStyle w:val="StyleUnderline"/>
          <w:highlight w:val="cyan"/>
        </w:rPr>
        <w:t xml:space="preserve"> in the law can provide a forum for</w:t>
      </w:r>
      <w:r w:rsidRPr="00DE5915">
        <w:rPr>
          <w:rStyle w:val="StyleUnderline"/>
        </w:rPr>
        <w:t xml:space="preserve"> </w:t>
      </w:r>
      <w:r w:rsidRPr="00FA4790">
        <w:rPr>
          <w:rStyle w:val="StyleUnderline"/>
          <w:highlight w:val="cyan"/>
        </w:rPr>
        <w:t>radical</w:t>
      </w:r>
      <w:r w:rsidRPr="00DE5915">
        <w:rPr>
          <w:rStyle w:val="StyleUnderline"/>
        </w:rPr>
        <w:t xml:space="preserve"> protest </w:t>
      </w:r>
      <w:r w:rsidRPr="00FA4790">
        <w:rPr>
          <w:rStyle w:val="StyleUnderline"/>
          <w:highlight w:val="cyan"/>
        </w:rPr>
        <w:t>actions</w:t>
      </w:r>
      <w:r w:rsidRPr="00DE5915">
        <w:rPr>
          <w:rStyle w:val="StyleUnderline"/>
        </w:rPr>
        <w:t xml:space="preserve"> against hegemonic powers.</w:t>
      </w:r>
    </w:p>
    <w:p w14:paraId="3FC90E64" w14:textId="77777777" w:rsidR="00933A90" w:rsidRDefault="00933A90" w:rsidP="00933A90">
      <w:pPr>
        <w:pStyle w:val="Heading3"/>
      </w:pPr>
      <w:r>
        <w:t xml:space="preserve">AT: </w:t>
      </w:r>
      <w:proofErr w:type="spellStart"/>
      <w:r>
        <w:t>Necropolitics</w:t>
      </w:r>
      <w:proofErr w:type="spellEnd"/>
      <w:r>
        <w:t>---1NC</w:t>
      </w:r>
    </w:p>
    <w:p w14:paraId="1F39EE31" w14:textId="77777777" w:rsidR="00933A90" w:rsidRPr="00FC5CA6" w:rsidRDefault="00933A90" w:rsidP="00933A90">
      <w:pPr>
        <w:pStyle w:val="Heading4"/>
        <w:rPr>
          <w:rFonts w:cstheme="majorHAnsi"/>
        </w:rPr>
      </w:pPr>
      <w:proofErr w:type="spellStart"/>
      <w:r>
        <w:rPr>
          <w:rFonts w:cstheme="majorHAnsi"/>
        </w:rPr>
        <w:t>Necrocapitalism</w:t>
      </w:r>
      <w:proofErr w:type="spellEnd"/>
      <w:r>
        <w:rPr>
          <w:rFonts w:cstheme="majorHAnsi"/>
        </w:rPr>
        <w:t xml:space="preserve"> is </w:t>
      </w:r>
      <w:r w:rsidRPr="002A3CAE">
        <w:rPr>
          <w:rFonts w:cstheme="majorHAnsi"/>
          <w:u w:val="single"/>
        </w:rPr>
        <w:t>malleable</w:t>
      </w:r>
      <w:r>
        <w:rPr>
          <w:rFonts w:cstheme="majorHAnsi"/>
        </w:rPr>
        <w:t xml:space="preserve"> and </w:t>
      </w:r>
      <w:r w:rsidRPr="002A3CAE">
        <w:rPr>
          <w:rFonts w:cstheme="majorHAnsi"/>
          <w:u w:val="single"/>
        </w:rPr>
        <w:t>not</w:t>
      </w:r>
      <w:r>
        <w:rPr>
          <w:rFonts w:cstheme="majorHAnsi"/>
        </w:rPr>
        <w:t xml:space="preserve"> ontological.</w:t>
      </w:r>
      <w:r w:rsidRPr="00FC5CA6">
        <w:rPr>
          <w:rFonts w:cstheme="majorHAnsi"/>
        </w:rPr>
        <w:t xml:space="preserve"> </w:t>
      </w:r>
      <w:r w:rsidRPr="002A3CAE">
        <w:rPr>
          <w:rFonts w:cstheme="majorHAnsi"/>
          <w:u w:val="single"/>
        </w:rPr>
        <w:t>Reform</w:t>
      </w:r>
      <w:r w:rsidRPr="00FC5CA6">
        <w:rPr>
          <w:rFonts w:cstheme="majorHAnsi"/>
        </w:rPr>
        <w:t xml:space="preserve"> is </w:t>
      </w:r>
      <w:r>
        <w:rPr>
          <w:rFonts w:cstheme="majorHAnsi"/>
        </w:rPr>
        <w:t xml:space="preserve">good and </w:t>
      </w:r>
      <w:r w:rsidRPr="00FC5CA6">
        <w:rPr>
          <w:rFonts w:cstheme="majorHAnsi"/>
        </w:rPr>
        <w:t xml:space="preserve">necessary to dismantle </w:t>
      </w:r>
      <w:proofErr w:type="spellStart"/>
      <w:r w:rsidRPr="00FC5CA6">
        <w:rPr>
          <w:rFonts w:cstheme="majorHAnsi"/>
        </w:rPr>
        <w:t>necropolitics</w:t>
      </w:r>
      <w:proofErr w:type="spellEnd"/>
      <w:r w:rsidRPr="00FC5CA6">
        <w:rPr>
          <w:rFonts w:cstheme="majorHAnsi"/>
        </w:rPr>
        <w:t xml:space="preserve">. </w:t>
      </w:r>
    </w:p>
    <w:p w14:paraId="0C739BCE" w14:textId="77777777" w:rsidR="00933A90" w:rsidRPr="00FC5CA6" w:rsidRDefault="00933A90" w:rsidP="00933A90">
      <w:pPr>
        <w:rPr>
          <w:rFonts w:cstheme="minorHAnsi"/>
        </w:rPr>
      </w:pPr>
      <w:proofErr w:type="spellStart"/>
      <w:r w:rsidRPr="00FC5CA6">
        <w:rPr>
          <w:rStyle w:val="Style13ptBold"/>
          <w:rFonts w:cstheme="minorHAnsi"/>
        </w:rPr>
        <w:t>Airewele</w:t>
      </w:r>
      <w:proofErr w:type="spellEnd"/>
      <w:r w:rsidRPr="00FC5CA6">
        <w:rPr>
          <w:rStyle w:val="Style13ptBold"/>
          <w:rFonts w:cstheme="minorHAnsi"/>
        </w:rPr>
        <w:t xml:space="preserve"> 15</w:t>
      </w:r>
      <w:r w:rsidRPr="00FC5CA6">
        <w:rPr>
          <w:rFonts w:cstheme="minorHAnsi"/>
        </w:rPr>
        <w:t xml:space="preserve"> (Peyi, Professor of International Relations &amp; Comparative Studies and Carnegie Fellow at the Department of Political Science and International Relations at Covenant University, “THE END OF POLITICS? RECLAIMING HUMANITY IN AN AGE OF BIOPOWER AND NECROPOLITICS,” Covenant University Public Lecture Series, Vol. 4, No. 2, March 2015, p. 33—35, </w:t>
      </w:r>
      <w:hyperlink r:id="rId13" w:history="1">
        <w:r w:rsidRPr="00FC5CA6">
          <w:rPr>
            <w:rStyle w:val="Hyperlink"/>
            <w:rFonts w:cstheme="minorHAnsi"/>
          </w:rPr>
          <w:t>http://covenantuniversity.edu.ng/content/download/35623/245151/file/40th+Public+Lecture.pdf</w:t>
        </w:r>
      </w:hyperlink>
      <w:r w:rsidRPr="00FC5CA6">
        <w:rPr>
          <w:rFonts w:cstheme="minorHAnsi"/>
        </w:rPr>
        <w:t>)</w:t>
      </w:r>
    </w:p>
    <w:p w14:paraId="4A2CE4AF" w14:textId="77777777" w:rsidR="00933A90" w:rsidRPr="00FC5CA6" w:rsidRDefault="00933A90" w:rsidP="00933A90">
      <w:pPr>
        <w:rPr>
          <w:rFonts w:cstheme="minorHAnsi"/>
          <w:sz w:val="16"/>
          <w:szCs w:val="20"/>
        </w:rPr>
      </w:pPr>
      <w:r w:rsidRPr="00FC5CA6">
        <w:rPr>
          <w:rFonts w:cstheme="minorHAnsi"/>
          <w:sz w:val="16"/>
          <w:szCs w:val="20"/>
        </w:rPr>
        <w:t xml:space="preserve">But </w:t>
      </w:r>
      <w:r w:rsidRPr="00FC5CA6">
        <w:rPr>
          <w:rStyle w:val="StyleUnderline"/>
          <w:rFonts w:cstheme="minorHAnsi"/>
          <w:szCs w:val="20"/>
        </w:rPr>
        <w:t xml:space="preserve">what would </w:t>
      </w:r>
      <w:r w:rsidRPr="00FC5CA6">
        <w:rPr>
          <w:rStyle w:val="Emphasis"/>
          <w:rFonts w:cstheme="minorHAnsi"/>
          <w:szCs w:val="20"/>
        </w:rPr>
        <w:t>emerge in its place?</w:t>
      </w:r>
      <w:r w:rsidRPr="00FC5CA6">
        <w:rPr>
          <w:rFonts w:cstheme="minorHAnsi"/>
          <w:sz w:val="16"/>
          <w:szCs w:val="20"/>
        </w:rPr>
        <w:t xml:space="preserve"> Still politics, but hopefully </w:t>
      </w:r>
      <w:r w:rsidRPr="00FC5CA6">
        <w:rPr>
          <w:rStyle w:val="StyleUnderline"/>
          <w:rFonts w:cstheme="minorHAnsi"/>
          <w:szCs w:val="20"/>
        </w:rPr>
        <w:t xml:space="preserve">a </w:t>
      </w:r>
      <w:r w:rsidRPr="00FC5CA6">
        <w:rPr>
          <w:rStyle w:val="Emphasis"/>
          <w:rFonts w:cstheme="minorHAnsi"/>
          <w:szCs w:val="20"/>
        </w:rPr>
        <w:t>reformed politics</w:t>
      </w:r>
      <w:r w:rsidRPr="00FC5CA6">
        <w:rPr>
          <w:rStyle w:val="StyleUnderline"/>
          <w:rFonts w:cstheme="minorHAnsi"/>
          <w:szCs w:val="20"/>
        </w:rPr>
        <w:t xml:space="preserve"> that can travel into the future</w:t>
      </w:r>
      <w:r w:rsidRPr="00FC5CA6">
        <w:rPr>
          <w:rFonts w:cstheme="minorHAnsi"/>
          <w:sz w:val="16"/>
          <w:szCs w:val="20"/>
        </w:rPr>
        <w:t xml:space="preserve">. The word </w:t>
      </w:r>
      <w:r w:rsidRPr="00FA4790">
        <w:rPr>
          <w:rStyle w:val="StyleUnderline"/>
          <w:rFonts w:cstheme="minorHAnsi"/>
          <w:szCs w:val="20"/>
          <w:highlight w:val="cyan"/>
        </w:rPr>
        <w:t>‘reform’ sounds tame besides</w:t>
      </w:r>
      <w:r w:rsidRPr="00FC5CA6">
        <w:rPr>
          <w:rStyle w:val="StyleUnderline"/>
          <w:rFonts w:cstheme="minorHAnsi"/>
          <w:szCs w:val="20"/>
        </w:rPr>
        <w:t xml:space="preserve"> our preferred terms of </w:t>
      </w:r>
      <w:r w:rsidRPr="00FA4790">
        <w:rPr>
          <w:rStyle w:val="StyleUnderline"/>
          <w:rFonts w:cstheme="minorHAnsi"/>
          <w:szCs w:val="20"/>
          <w:highlight w:val="cyan"/>
        </w:rPr>
        <w:t>revolution</w:t>
      </w:r>
      <w:r w:rsidRPr="00FC5CA6">
        <w:rPr>
          <w:rStyle w:val="StyleUnderline"/>
          <w:rFonts w:cstheme="minorHAnsi"/>
          <w:szCs w:val="20"/>
        </w:rPr>
        <w:t xml:space="preserve"> and transformation </w:t>
      </w:r>
      <w:r w:rsidRPr="00FA4790">
        <w:rPr>
          <w:rStyle w:val="StyleUnderline"/>
          <w:rFonts w:cstheme="minorHAnsi"/>
          <w:szCs w:val="20"/>
          <w:highlight w:val="cyan"/>
        </w:rPr>
        <w:t xml:space="preserve">but </w:t>
      </w:r>
      <w:r w:rsidRPr="00FA4790">
        <w:rPr>
          <w:rStyle w:val="Emphasis"/>
          <w:rFonts w:cstheme="minorHAnsi"/>
          <w:szCs w:val="20"/>
          <w:highlight w:val="cyan"/>
        </w:rPr>
        <w:t>I use it advisedly</w:t>
      </w:r>
      <w:r w:rsidRPr="00FA4790">
        <w:rPr>
          <w:rStyle w:val="StyleUnderline"/>
          <w:rFonts w:cstheme="minorHAnsi"/>
          <w:szCs w:val="20"/>
          <w:highlight w:val="cyan"/>
        </w:rPr>
        <w:t xml:space="preserve"> in the context of</w:t>
      </w:r>
      <w:r w:rsidRPr="00FC5CA6">
        <w:rPr>
          <w:rStyle w:val="StyleUnderline"/>
          <w:rFonts w:cstheme="minorHAnsi"/>
          <w:szCs w:val="20"/>
        </w:rPr>
        <w:t xml:space="preserve"> </w:t>
      </w:r>
      <w:proofErr w:type="gramStart"/>
      <w:r w:rsidRPr="00FC5CA6">
        <w:rPr>
          <w:rStyle w:val="StyleUnderline"/>
          <w:rFonts w:cstheme="minorHAnsi"/>
          <w:szCs w:val="20"/>
        </w:rPr>
        <w:t>Foucault‘</w:t>
      </w:r>
      <w:proofErr w:type="gramEnd"/>
      <w:r w:rsidRPr="00FC5CA6">
        <w:rPr>
          <w:rStyle w:val="StyleUnderline"/>
          <w:rFonts w:cstheme="minorHAnsi"/>
          <w:szCs w:val="20"/>
        </w:rPr>
        <w:t xml:space="preserve">s caution against </w:t>
      </w:r>
      <w:r w:rsidRPr="00FC5CA6">
        <w:rPr>
          <w:rStyle w:val="Emphasis"/>
          <w:rFonts w:cstheme="minorHAnsi"/>
          <w:szCs w:val="20"/>
        </w:rPr>
        <w:t xml:space="preserve">constructing </w:t>
      </w:r>
      <w:r w:rsidRPr="00FA4790">
        <w:rPr>
          <w:rStyle w:val="Emphasis"/>
          <w:rFonts w:cstheme="minorHAnsi"/>
          <w:szCs w:val="20"/>
          <w:highlight w:val="cyan"/>
        </w:rPr>
        <w:t>utopias that degenerate into biopower</w:t>
      </w:r>
      <w:r w:rsidRPr="00FC5CA6">
        <w:rPr>
          <w:rFonts w:cstheme="minorHAnsi"/>
          <w:sz w:val="16"/>
          <w:szCs w:val="20"/>
        </w:rPr>
        <w:t xml:space="preserve">. </w:t>
      </w:r>
      <w:r w:rsidRPr="00FC5CA6">
        <w:rPr>
          <w:rStyle w:val="StyleUnderline"/>
          <w:rFonts w:cstheme="minorHAnsi"/>
          <w:szCs w:val="20"/>
        </w:rPr>
        <w:t xml:space="preserve">The </w:t>
      </w:r>
      <w:r w:rsidRPr="00FA4790">
        <w:rPr>
          <w:rStyle w:val="Emphasis"/>
          <w:rFonts w:cstheme="minorHAnsi"/>
          <w:szCs w:val="20"/>
          <w:highlight w:val="cyan"/>
        </w:rPr>
        <w:t xml:space="preserve">dilemma with </w:t>
      </w:r>
      <w:proofErr w:type="spellStart"/>
      <w:r w:rsidRPr="00FA4790">
        <w:rPr>
          <w:rStyle w:val="Emphasis"/>
          <w:rFonts w:cstheme="minorHAnsi"/>
          <w:szCs w:val="20"/>
          <w:highlight w:val="cyan"/>
        </w:rPr>
        <w:t>necropolitics</w:t>
      </w:r>
      <w:proofErr w:type="spellEnd"/>
      <w:r w:rsidRPr="00FA4790">
        <w:rPr>
          <w:rStyle w:val="StyleUnderline"/>
          <w:rFonts w:cstheme="minorHAnsi"/>
          <w:szCs w:val="20"/>
          <w:highlight w:val="cyan"/>
        </w:rPr>
        <w:t xml:space="preserve"> is that even as we </w:t>
      </w:r>
      <w:r w:rsidRPr="00FA4790">
        <w:rPr>
          <w:rStyle w:val="Emphasis"/>
          <w:rFonts w:cstheme="minorHAnsi"/>
          <w:szCs w:val="20"/>
          <w:highlight w:val="cyan"/>
        </w:rPr>
        <w:t>protest it</w:t>
      </w:r>
      <w:r w:rsidRPr="00FC5CA6">
        <w:rPr>
          <w:rStyle w:val="Emphasis"/>
          <w:rFonts w:cstheme="minorHAnsi"/>
          <w:szCs w:val="20"/>
        </w:rPr>
        <w:t>s putrid formations</w:t>
      </w:r>
      <w:r w:rsidRPr="00FC5CA6">
        <w:rPr>
          <w:rFonts w:cstheme="minorHAnsi"/>
          <w:sz w:val="16"/>
          <w:szCs w:val="20"/>
        </w:rPr>
        <w:t xml:space="preserve">, </w:t>
      </w:r>
      <w:r w:rsidRPr="00FC5CA6">
        <w:rPr>
          <w:rStyle w:val="StyleUnderline"/>
          <w:rFonts w:cstheme="minorHAnsi"/>
          <w:szCs w:val="20"/>
        </w:rPr>
        <w:t>we</w:t>
      </w:r>
      <w:r w:rsidRPr="00FC5CA6">
        <w:rPr>
          <w:rFonts w:cstheme="minorHAnsi"/>
          <w:sz w:val="16"/>
          <w:szCs w:val="20"/>
        </w:rPr>
        <w:t xml:space="preserve"> often </w:t>
      </w:r>
      <w:r w:rsidRPr="00FC5CA6">
        <w:rPr>
          <w:rStyle w:val="StyleUnderline"/>
          <w:rFonts w:cstheme="minorHAnsi"/>
          <w:szCs w:val="20"/>
        </w:rPr>
        <w:t>lose sight of how much it has entwined itself around our lives</w:t>
      </w:r>
      <w:r w:rsidRPr="00FC5CA6">
        <w:rPr>
          <w:rFonts w:cstheme="minorHAnsi"/>
          <w:sz w:val="16"/>
          <w:szCs w:val="20"/>
        </w:rPr>
        <w:t xml:space="preserve">, swamped and overwhelmed our vision, language, relationships, communities and lives. </w:t>
      </w:r>
      <w:r w:rsidRPr="00FA4790">
        <w:rPr>
          <w:rStyle w:val="StyleUnderline"/>
          <w:rFonts w:cstheme="minorHAnsi"/>
          <w:szCs w:val="20"/>
          <w:highlight w:val="cyan"/>
        </w:rPr>
        <w:t>We ignore how deeply we are invested in</w:t>
      </w:r>
      <w:r w:rsidRPr="00FC5CA6">
        <w:rPr>
          <w:rStyle w:val="StyleUnderline"/>
          <w:rFonts w:cstheme="minorHAnsi"/>
          <w:szCs w:val="20"/>
        </w:rPr>
        <w:t xml:space="preserve"> and complicit with </w:t>
      </w:r>
      <w:r w:rsidRPr="00FA4790">
        <w:rPr>
          <w:rStyle w:val="StyleUnderline"/>
          <w:rFonts w:cstheme="minorHAnsi"/>
          <w:szCs w:val="20"/>
          <w:highlight w:val="cyan"/>
        </w:rPr>
        <w:t>it</w:t>
      </w:r>
      <w:r w:rsidRPr="00FC5CA6">
        <w:rPr>
          <w:rStyle w:val="StyleUnderline"/>
          <w:rFonts w:cstheme="minorHAnsi"/>
          <w:szCs w:val="20"/>
        </w:rPr>
        <w:t>s norms and enticements</w:t>
      </w:r>
      <w:r w:rsidRPr="00FC5CA6">
        <w:rPr>
          <w:rFonts w:cstheme="minorHAnsi"/>
          <w:sz w:val="16"/>
          <w:szCs w:val="20"/>
        </w:rPr>
        <w:t xml:space="preserve">. So perhaps </w:t>
      </w:r>
      <w:r w:rsidRPr="00FA4790">
        <w:rPr>
          <w:rStyle w:val="Emphasis"/>
          <w:rFonts w:cstheme="minorHAnsi"/>
          <w:szCs w:val="20"/>
          <w:highlight w:val="cyan"/>
        </w:rPr>
        <w:t>seeking reform</w:t>
      </w:r>
      <w:r w:rsidRPr="00FC5CA6">
        <w:rPr>
          <w:rStyle w:val="Emphasis"/>
          <w:rFonts w:cstheme="minorHAnsi"/>
          <w:szCs w:val="20"/>
        </w:rPr>
        <w:t xml:space="preserve"> or transformation </w:t>
      </w:r>
      <w:r w:rsidRPr="00FA4790">
        <w:rPr>
          <w:rStyle w:val="Emphasis"/>
          <w:rFonts w:cstheme="minorHAnsi"/>
          <w:szCs w:val="20"/>
          <w:highlight w:val="cyan"/>
        </w:rPr>
        <w:t>is a first step to recognizing</w:t>
      </w:r>
      <w:r w:rsidRPr="00FC5CA6">
        <w:rPr>
          <w:rFonts w:cstheme="minorHAnsi"/>
          <w:sz w:val="16"/>
          <w:szCs w:val="20"/>
        </w:rPr>
        <w:t xml:space="preserve">, unlike the local party bosses of China, </w:t>
      </w:r>
      <w:r w:rsidRPr="00FC5CA6">
        <w:rPr>
          <w:rStyle w:val="StyleUnderline"/>
          <w:rFonts w:cstheme="minorHAnsi"/>
          <w:szCs w:val="20"/>
        </w:rPr>
        <w:t xml:space="preserve">our own </w:t>
      </w:r>
      <w:r w:rsidRPr="00FA4790">
        <w:rPr>
          <w:rStyle w:val="StyleUnderline"/>
          <w:rFonts w:cstheme="minorHAnsi"/>
          <w:szCs w:val="20"/>
          <w:highlight w:val="cyan"/>
        </w:rPr>
        <w:t>complicity</w:t>
      </w:r>
      <w:r w:rsidRPr="00FC5CA6">
        <w:rPr>
          <w:rStyle w:val="StyleUnderline"/>
          <w:rFonts w:cstheme="minorHAnsi"/>
          <w:szCs w:val="20"/>
        </w:rPr>
        <w:t xml:space="preserve"> in corruption and in systems of power and fear</w:t>
      </w:r>
      <w:r w:rsidRPr="00FC5CA6">
        <w:rPr>
          <w:rFonts w:cstheme="minorHAnsi"/>
          <w:sz w:val="16"/>
          <w:szCs w:val="20"/>
        </w:rPr>
        <w:t xml:space="preserve">. Although the medical field utilizes surgical debridement to save lives threatened by necrotic trauma, the only assured mode the human species has of defeating death is ensuring that life is constantly birthed. </w:t>
      </w:r>
      <w:proofErr w:type="gramStart"/>
      <w:r w:rsidRPr="00FC5CA6">
        <w:rPr>
          <w:rFonts w:cstheme="minorHAnsi"/>
          <w:sz w:val="16"/>
          <w:szCs w:val="20"/>
        </w:rPr>
        <w:t>So</w:t>
      </w:r>
      <w:proofErr w:type="gramEnd"/>
      <w:r w:rsidRPr="00FC5CA6">
        <w:rPr>
          <w:rFonts w:cstheme="minorHAnsi"/>
          <w:sz w:val="16"/>
          <w:szCs w:val="20"/>
        </w:rPr>
        <w:t xml:space="preserve"> </w:t>
      </w:r>
      <w:r w:rsidRPr="00FC5CA6">
        <w:rPr>
          <w:rStyle w:val="StyleUnderline"/>
          <w:rFonts w:cstheme="minorHAnsi"/>
          <w:szCs w:val="20"/>
        </w:rPr>
        <w:t>at various levels of the polity</w:t>
      </w:r>
      <w:r w:rsidRPr="00FC5CA6">
        <w:rPr>
          <w:rFonts w:cstheme="minorHAnsi"/>
          <w:sz w:val="16"/>
          <w:szCs w:val="20"/>
        </w:rPr>
        <w:t xml:space="preserve">, </w:t>
      </w:r>
      <w:r w:rsidRPr="00FA4790">
        <w:rPr>
          <w:rStyle w:val="StyleUnderline"/>
          <w:rFonts w:cstheme="minorHAnsi"/>
          <w:szCs w:val="20"/>
          <w:highlight w:val="cyan"/>
        </w:rPr>
        <w:t xml:space="preserve">we must continue to </w:t>
      </w:r>
      <w:r w:rsidRPr="00FA4790">
        <w:rPr>
          <w:rStyle w:val="Emphasis"/>
          <w:rFonts w:cstheme="minorHAnsi"/>
          <w:szCs w:val="20"/>
          <w:highlight w:val="cyan"/>
        </w:rPr>
        <w:t>mobilize</w:t>
      </w:r>
      <w:r w:rsidRPr="00FC5CA6">
        <w:rPr>
          <w:rFonts w:cstheme="minorHAnsi"/>
          <w:sz w:val="16"/>
          <w:szCs w:val="20"/>
        </w:rPr>
        <w:t xml:space="preserve">, </w:t>
      </w:r>
      <w:r w:rsidRPr="00FA4790">
        <w:rPr>
          <w:rStyle w:val="Emphasis"/>
          <w:rFonts w:cstheme="minorHAnsi"/>
          <w:szCs w:val="20"/>
          <w:highlight w:val="cyan"/>
        </w:rPr>
        <w:t>debate</w:t>
      </w:r>
      <w:r w:rsidRPr="00FA4790">
        <w:rPr>
          <w:rStyle w:val="StyleUnderline"/>
          <w:rFonts w:cstheme="minorHAnsi"/>
          <w:szCs w:val="20"/>
          <w:highlight w:val="cyan"/>
        </w:rPr>
        <w:t xml:space="preserve"> and seek</w:t>
      </w:r>
      <w:r w:rsidRPr="00FC5CA6">
        <w:rPr>
          <w:rStyle w:val="StyleUnderline"/>
          <w:rFonts w:cstheme="minorHAnsi"/>
          <w:szCs w:val="20"/>
        </w:rPr>
        <w:t xml:space="preserve"> to elect </w:t>
      </w:r>
      <w:r w:rsidRPr="00FA4790">
        <w:rPr>
          <w:rStyle w:val="Emphasis"/>
          <w:rFonts w:cstheme="minorHAnsi"/>
          <w:szCs w:val="20"/>
          <w:highlight w:val="cyan"/>
        </w:rPr>
        <w:t>ethical</w:t>
      </w:r>
      <w:r w:rsidRPr="00FC5CA6">
        <w:rPr>
          <w:rFonts w:cstheme="minorHAnsi"/>
          <w:sz w:val="16"/>
          <w:szCs w:val="20"/>
        </w:rPr>
        <w:t xml:space="preserve">, visionary and responsive </w:t>
      </w:r>
      <w:r w:rsidRPr="00FA4790">
        <w:rPr>
          <w:rStyle w:val="StyleUnderline"/>
          <w:rFonts w:cstheme="minorHAnsi"/>
          <w:szCs w:val="20"/>
          <w:highlight w:val="cyan"/>
        </w:rPr>
        <w:t>leaders</w:t>
      </w:r>
      <w:r w:rsidRPr="00FC5CA6">
        <w:rPr>
          <w:rFonts w:cstheme="minorHAnsi"/>
          <w:sz w:val="16"/>
          <w:szCs w:val="20"/>
        </w:rPr>
        <w:t xml:space="preserve">; demand a national political structure rooted in true federalism; and hold leaders in all societal sectors accountable for their discourses and actions or lack thereof. However, </w:t>
      </w:r>
      <w:r w:rsidRPr="00FA4790">
        <w:rPr>
          <w:rStyle w:val="StyleUnderline"/>
          <w:rFonts w:cstheme="minorHAnsi"/>
          <w:szCs w:val="20"/>
          <w:highlight w:val="cyan"/>
        </w:rPr>
        <w:t>at a</w:t>
      </w:r>
      <w:r w:rsidRPr="00FC5CA6">
        <w:rPr>
          <w:rFonts w:cstheme="minorHAnsi"/>
          <w:sz w:val="16"/>
          <w:szCs w:val="20"/>
        </w:rPr>
        <w:t xml:space="preserve">n individual and </w:t>
      </w:r>
      <w:r w:rsidRPr="00FA4790">
        <w:rPr>
          <w:rStyle w:val="StyleUnderline"/>
          <w:rFonts w:cstheme="minorHAnsi"/>
          <w:szCs w:val="20"/>
          <w:highlight w:val="cyan"/>
        </w:rPr>
        <w:t>collective level</w:t>
      </w:r>
      <w:r w:rsidRPr="00FC5CA6">
        <w:rPr>
          <w:rFonts w:cstheme="minorHAnsi"/>
          <w:sz w:val="16"/>
          <w:szCs w:val="20"/>
        </w:rPr>
        <w:t xml:space="preserve">, </w:t>
      </w:r>
      <w:r w:rsidRPr="00FA4790">
        <w:rPr>
          <w:rStyle w:val="StyleUnderline"/>
          <w:rFonts w:cstheme="minorHAnsi"/>
          <w:szCs w:val="20"/>
          <w:highlight w:val="cyan"/>
        </w:rPr>
        <w:t>we must</w:t>
      </w:r>
      <w:r w:rsidRPr="00FC5CA6">
        <w:rPr>
          <w:rStyle w:val="StyleUnderline"/>
          <w:rFonts w:cstheme="minorHAnsi"/>
          <w:szCs w:val="20"/>
        </w:rPr>
        <w:t xml:space="preserve"> also be prepared to </w:t>
      </w:r>
      <w:r w:rsidRPr="00FA4790">
        <w:rPr>
          <w:rStyle w:val="StyleUnderline"/>
          <w:rFonts w:cstheme="minorHAnsi"/>
          <w:szCs w:val="20"/>
          <w:highlight w:val="cyan"/>
        </w:rPr>
        <w:t>birth new modes of life</w:t>
      </w:r>
      <w:r w:rsidRPr="00FC5CA6">
        <w:rPr>
          <w:rFonts w:cstheme="minorHAnsi"/>
          <w:sz w:val="16"/>
          <w:szCs w:val="20"/>
        </w:rPr>
        <w:t xml:space="preserve">. </w:t>
      </w:r>
      <w:r w:rsidRPr="00FA4790">
        <w:rPr>
          <w:rStyle w:val="Emphasis"/>
          <w:rFonts w:cstheme="minorHAnsi"/>
          <w:szCs w:val="20"/>
          <w:highlight w:val="cyan"/>
        </w:rPr>
        <w:t xml:space="preserve">This is the ultimate challenge to </w:t>
      </w:r>
      <w:proofErr w:type="spellStart"/>
      <w:r w:rsidRPr="00FA4790">
        <w:rPr>
          <w:rStyle w:val="Emphasis"/>
          <w:rFonts w:cstheme="minorHAnsi"/>
          <w:szCs w:val="20"/>
          <w:highlight w:val="cyan"/>
        </w:rPr>
        <w:t>necropolitics</w:t>
      </w:r>
      <w:proofErr w:type="spellEnd"/>
      <w:r w:rsidRPr="00FC5CA6">
        <w:rPr>
          <w:rFonts w:cstheme="minorHAnsi"/>
          <w:sz w:val="16"/>
          <w:szCs w:val="20"/>
        </w:rPr>
        <w:t xml:space="preserve">. In practical and basic terms, </w:t>
      </w:r>
      <w:r w:rsidRPr="00FC5CA6">
        <w:rPr>
          <w:rStyle w:val="StyleUnderline"/>
          <w:rFonts w:cstheme="minorHAnsi"/>
          <w:szCs w:val="20"/>
        </w:rPr>
        <w:t xml:space="preserve">it translates to our </w:t>
      </w:r>
      <w:r w:rsidRPr="00FA4790">
        <w:rPr>
          <w:rStyle w:val="StyleUnderline"/>
          <w:rFonts w:cstheme="minorHAnsi"/>
          <w:szCs w:val="20"/>
          <w:highlight w:val="cyan"/>
        </w:rPr>
        <w:t>genuine</w:t>
      </w:r>
      <w:r w:rsidRPr="00FC5CA6">
        <w:rPr>
          <w:rFonts w:cstheme="minorHAnsi"/>
          <w:sz w:val="16"/>
          <w:szCs w:val="20"/>
        </w:rPr>
        <w:t xml:space="preserve"> personal and sustained </w:t>
      </w:r>
      <w:r w:rsidRPr="00FA4790">
        <w:rPr>
          <w:rStyle w:val="StyleUnderline"/>
          <w:rFonts w:cstheme="minorHAnsi"/>
          <w:szCs w:val="20"/>
          <w:highlight w:val="cyan"/>
        </w:rPr>
        <w:t xml:space="preserve">commitment to </w:t>
      </w:r>
      <w:r w:rsidRPr="00FA4790">
        <w:rPr>
          <w:rStyle w:val="Emphasis"/>
          <w:rFonts w:cstheme="minorHAnsi"/>
          <w:szCs w:val="20"/>
          <w:highlight w:val="cyan"/>
        </w:rPr>
        <w:t>protect human dignity</w:t>
      </w:r>
      <w:r w:rsidRPr="00FC5CA6">
        <w:rPr>
          <w:rFonts w:cstheme="minorHAnsi"/>
          <w:sz w:val="16"/>
          <w:szCs w:val="20"/>
        </w:rPr>
        <w:t xml:space="preserve">, to fulfill our personal determination to eradicate and alleviate poverty, provide just employment, support those who are marginalized and in need, respond to those rendered vulnerable in the mounting humanitarian crisis, protect the environment in trust, deal with honesty and integrity </w:t>
      </w:r>
      <w:r w:rsidRPr="00FA4790">
        <w:rPr>
          <w:rStyle w:val="StyleUnderline"/>
          <w:rFonts w:cstheme="minorHAnsi"/>
          <w:szCs w:val="20"/>
          <w:highlight w:val="cyan"/>
        </w:rPr>
        <w:t xml:space="preserve">and generate </w:t>
      </w:r>
      <w:r w:rsidRPr="00FA4790">
        <w:rPr>
          <w:rStyle w:val="Emphasis"/>
          <w:rFonts w:cstheme="minorHAnsi"/>
          <w:szCs w:val="20"/>
          <w:highlight w:val="cyan"/>
        </w:rPr>
        <w:t>progressive social relations</w:t>
      </w:r>
      <w:r w:rsidRPr="00FC5CA6">
        <w:rPr>
          <w:rStyle w:val="StyleUnderline"/>
          <w:rFonts w:cstheme="minorHAnsi"/>
          <w:szCs w:val="20"/>
        </w:rPr>
        <w:t xml:space="preserve"> rooted in the desire for </w:t>
      </w:r>
      <w:r w:rsidRPr="00FC5CA6">
        <w:rPr>
          <w:rStyle w:val="Emphasis"/>
          <w:rFonts w:cstheme="minorHAnsi"/>
          <w:szCs w:val="20"/>
        </w:rPr>
        <w:t>justice</w:t>
      </w:r>
      <w:r w:rsidRPr="00FC5CA6">
        <w:rPr>
          <w:rFonts w:cstheme="minorHAnsi"/>
          <w:sz w:val="16"/>
          <w:szCs w:val="20"/>
        </w:rPr>
        <w:t xml:space="preserve">, </w:t>
      </w:r>
      <w:r w:rsidRPr="00FC5CA6">
        <w:rPr>
          <w:rStyle w:val="Emphasis"/>
          <w:rFonts w:cstheme="minorHAnsi"/>
          <w:szCs w:val="20"/>
        </w:rPr>
        <w:t>equity</w:t>
      </w:r>
      <w:r w:rsidRPr="00FC5CA6">
        <w:rPr>
          <w:rStyle w:val="StyleUnderline"/>
          <w:rFonts w:cstheme="minorHAnsi"/>
          <w:szCs w:val="20"/>
        </w:rPr>
        <w:t xml:space="preserve"> and </w:t>
      </w:r>
      <w:r w:rsidRPr="00FC5CA6">
        <w:rPr>
          <w:rStyle w:val="Emphasis"/>
          <w:rFonts w:cstheme="minorHAnsi"/>
          <w:szCs w:val="20"/>
        </w:rPr>
        <w:t>peace</w:t>
      </w:r>
      <w:r w:rsidRPr="00FC5CA6">
        <w:rPr>
          <w:rFonts w:cstheme="minorHAnsi"/>
          <w:sz w:val="16"/>
          <w:szCs w:val="20"/>
        </w:rPr>
        <w:t xml:space="preserve">. </w:t>
      </w:r>
      <w:r w:rsidRPr="00FA4790">
        <w:rPr>
          <w:rStyle w:val="StyleUnderline"/>
          <w:rFonts w:cstheme="minorHAnsi"/>
          <w:szCs w:val="20"/>
          <w:highlight w:val="cyan"/>
        </w:rPr>
        <w:t>Despite</w:t>
      </w:r>
      <w:r w:rsidRPr="00FC5CA6">
        <w:rPr>
          <w:rStyle w:val="StyleUnderline"/>
          <w:rFonts w:cstheme="minorHAnsi"/>
          <w:szCs w:val="20"/>
        </w:rPr>
        <w:t xml:space="preserve"> our global and national </w:t>
      </w:r>
      <w:r w:rsidRPr="00FA4790">
        <w:rPr>
          <w:rStyle w:val="Emphasis"/>
          <w:rFonts w:cstheme="minorHAnsi"/>
          <w:szCs w:val="20"/>
          <w:highlight w:val="cyan"/>
        </w:rPr>
        <w:t>context of violence</w:t>
      </w:r>
      <w:r w:rsidRPr="00FC5CA6">
        <w:rPr>
          <w:rFonts w:cstheme="minorHAnsi"/>
          <w:sz w:val="16"/>
          <w:szCs w:val="20"/>
        </w:rPr>
        <w:t xml:space="preserve">, </w:t>
      </w:r>
      <w:r w:rsidRPr="00FA4790">
        <w:rPr>
          <w:rStyle w:val="StyleUnderline"/>
          <w:rFonts w:cstheme="minorHAnsi"/>
          <w:szCs w:val="20"/>
          <w:highlight w:val="cyan"/>
        </w:rPr>
        <w:t>we are surrounded by</w:t>
      </w:r>
      <w:r w:rsidRPr="00FC5CA6">
        <w:rPr>
          <w:rStyle w:val="StyleUnderline"/>
          <w:rFonts w:cstheme="minorHAnsi"/>
          <w:szCs w:val="20"/>
        </w:rPr>
        <w:t xml:space="preserve"> numerous examples of </w:t>
      </w:r>
      <w:r w:rsidRPr="00FA4790">
        <w:rPr>
          <w:rStyle w:val="StyleUnderline"/>
          <w:rFonts w:cstheme="minorHAnsi"/>
          <w:szCs w:val="20"/>
          <w:highlight w:val="cyan"/>
        </w:rPr>
        <w:t xml:space="preserve">those who deploy a </w:t>
      </w:r>
      <w:r w:rsidRPr="00FA4790">
        <w:rPr>
          <w:rStyle w:val="Emphasis"/>
          <w:rFonts w:cstheme="minorHAnsi"/>
          <w:szCs w:val="20"/>
          <w:highlight w:val="cyan"/>
        </w:rPr>
        <w:t>politics of life</w:t>
      </w:r>
      <w:r w:rsidRPr="00FA4790">
        <w:rPr>
          <w:rStyle w:val="StyleUnderline"/>
          <w:rFonts w:cstheme="minorHAnsi"/>
          <w:szCs w:val="20"/>
          <w:highlight w:val="cyan"/>
        </w:rPr>
        <w:t xml:space="preserve"> to </w:t>
      </w:r>
      <w:r w:rsidRPr="00FA4790">
        <w:rPr>
          <w:rStyle w:val="Emphasis"/>
          <w:rFonts w:cstheme="minorHAnsi"/>
          <w:szCs w:val="20"/>
          <w:highlight w:val="cyan"/>
        </w:rPr>
        <w:t>challenge</w:t>
      </w:r>
      <w:r w:rsidRPr="00FC5CA6">
        <w:rPr>
          <w:rStyle w:val="Emphasis"/>
          <w:rFonts w:cstheme="minorHAnsi"/>
          <w:szCs w:val="20"/>
        </w:rPr>
        <w:t xml:space="preserve"> systemic necrotic </w:t>
      </w:r>
      <w:r w:rsidRPr="00FA4790">
        <w:rPr>
          <w:rStyle w:val="Emphasis"/>
          <w:rFonts w:cstheme="minorHAnsi"/>
          <w:szCs w:val="20"/>
          <w:highlight w:val="cyan"/>
        </w:rPr>
        <w:t>decay</w:t>
      </w:r>
      <w:r w:rsidRPr="00FC5CA6">
        <w:rPr>
          <w:rFonts w:cstheme="minorHAnsi"/>
          <w:sz w:val="16"/>
          <w:szCs w:val="20"/>
        </w:rPr>
        <w:t xml:space="preserve">. To highlight one example, the </w:t>
      </w:r>
      <w:proofErr w:type="gramStart"/>
      <w:r w:rsidRPr="00FC5CA6">
        <w:rPr>
          <w:rFonts w:cstheme="minorHAnsi"/>
          <w:sz w:val="16"/>
          <w:szCs w:val="20"/>
        </w:rPr>
        <w:t>Stephen‘</w:t>
      </w:r>
      <w:proofErr w:type="gramEnd"/>
      <w:r w:rsidRPr="00FC5CA6">
        <w:rPr>
          <w:rFonts w:cstheme="minorHAnsi"/>
          <w:sz w:val="16"/>
          <w:szCs w:val="20"/>
        </w:rPr>
        <w:t xml:space="preserve">s </w:t>
      </w:r>
      <w:proofErr w:type="gramStart"/>
      <w:r w:rsidRPr="00FC5CA6">
        <w:rPr>
          <w:rFonts w:cstheme="minorHAnsi"/>
          <w:sz w:val="16"/>
          <w:szCs w:val="20"/>
        </w:rPr>
        <w:t>Children‘</w:t>
      </w:r>
      <w:proofErr w:type="gramEnd"/>
      <w:r w:rsidRPr="00FC5CA6">
        <w:rPr>
          <w:rFonts w:cstheme="minorHAnsi"/>
          <w:sz w:val="16"/>
          <w:szCs w:val="20"/>
        </w:rPr>
        <w:t xml:space="preserve">s Home in Abeokuta is an initiative birthed by a Nigerian committed to children who lost one or both parents in the various eruptions of religious violence in northern Nigeria. The residential center cares for over four hundred displaced children who all have heartbreaking narratives of trauma, rape and </w:t>
      </w:r>
      <w:proofErr w:type="spellStart"/>
      <w:r w:rsidRPr="00FC5CA6">
        <w:rPr>
          <w:rFonts w:cstheme="minorHAnsi"/>
          <w:sz w:val="16"/>
          <w:szCs w:val="20"/>
        </w:rPr>
        <w:t>loss</w:t>
      </w:r>
      <w:r w:rsidRPr="00FC5CA6">
        <w:rPr>
          <w:rFonts w:cstheme="minorHAnsi"/>
          <w:sz w:val="16"/>
          <w:szCs w:val="20"/>
        </w:rPr>
        <w:t>they</w:t>
      </w:r>
      <w:proofErr w:type="spellEnd"/>
      <w:r w:rsidRPr="00FC5CA6">
        <w:rPr>
          <w:rFonts w:cstheme="minorHAnsi"/>
          <w:sz w:val="16"/>
          <w:szCs w:val="20"/>
        </w:rPr>
        <w:t xml:space="preserve"> have experienced </w:t>
      </w:r>
      <w:proofErr w:type="spellStart"/>
      <w:r w:rsidRPr="00FC5CA6">
        <w:rPr>
          <w:rFonts w:cstheme="minorHAnsi"/>
          <w:sz w:val="16"/>
          <w:szCs w:val="20"/>
        </w:rPr>
        <w:t>necropolitics</w:t>
      </w:r>
      <w:proofErr w:type="spellEnd"/>
      <w:r w:rsidRPr="00FC5CA6">
        <w:rPr>
          <w:rFonts w:cstheme="minorHAnsi"/>
          <w:sz w:val="16"/>
          <w:szCs w:val="20"/>
        </w:rPr>
        <w:t xml:space="preserve"> in a manner that is irreversible, but the courageous determination of their Nigerian caregiving team and supporters challenges </w:t>
      </w:r>
      <w:proofErr w:type="spellStart"/>
      <w:r w:rsidRPr="00FC5CA6">
        <w:rPr>
          <w:rFonts w:cstheme="minorHAnsi"/>
          <w:sz w:val="16"/>
          <w:szCs w:val="20"/>
        </w:rPr>
        <w:t>necropower</w:t>
      </w:r>
      <w:proofErr w:type="spellEnd"/>
      <w:r w:rsidRPr="00FC5CA6">
        <w:rPr>
          <w:rFonts w:cstheme="minorHAnsi"/>
          <w:sz w:val="16"/>
          <w:szCs w:val="20"/>
        </w:rPr>
        <w:t xml:space="preserve"> in the lives of the children more effectively than some more popular modes of engagement that left them exposed and vulnerable to continued violence and suffering. This is not about mere acts of charity. </w:t>
      </w:r>
      <w:r w:rsidRPr="00FC5CA6">
        <w:rPr>
          <w:rStyle w:val="StyleUnderline"/>
          <w:rFonts w:cstheme="minorHAnsi"/>
          <w:szCs w:val="20"/>
        </w:rPr>
        <w:t>It is about taking committed steps to</w:t>
      </w:r>
      <w:r w:rsidRPr="00FC5CA6">
        <w:rPr>
          <w:rFonts w:cstheme="minorHAnsi"/>
          <w:sz w:val="16"/>
          <w:szCs w:val="20"/>
        </w:rPr>
        <w:t xml:space="preserve"> self-</w:t>
      </w:r>
      <w:r w:rsidRPr="00FC5CA6">
        <w:rPr>
          <w:rStyle w:val="StyleUnderline"/>
          <w:rFonts w:cstheme="minorHAnsi"/>
          <w:szCs w:val="20"/>
        </w:rPr>
        <w:t>transformation</w:t>
      </w:r>
      <w:r w:rsidRPr="00FC5CA6">
        <w:rPr>
          <w:rFonts w:cstheme="minorHAnsi"/>
          <w:sz w:val="16"/>
          <w:szCs w:val="20"/>
        </w:rPr>
        <w:t xml:space="preserve"> and actualization, </w:t>
      </w:r>
      <w:r w:rsidRPr="00FA4790">
        <w:rPr>
          <w:rStyle w:val="StyleUnderline"/>
          <w:rFonts w:cstheme="minorHAnsi"/>
          <w:szCs w:val="20"/>
          <w:highlight w:val="cyan"/>
        </w:rPr>
        <w:t>breaking free of the</w:t>
      </w:r>
      <w:r w:rsidRPr="00FC5CA6">
        <w:rPr>
          <w:rFonts w:cstheme="minorHAnsi"/>
          <w:sz w:val="16"/>
          <w:szCs w:val="20"/>
        </w:rPr>
        <w:t xml:space="preserve"> </w:t>
      </w:r>
      <w:r w:rsidRPr="00FC5CA6">
        <w:rPr>
          <w:rFonts w:cstheme="minorHAnsi"/>
          <w:strike/>
          <w:sz w:val="16"/>
          <w:szCs w:val="20"/>
        </w:rPr>
        <w:t>paralyzing</w:t>
      </w:r>
      <w:r w:rsidRPr="00FC5CA6">
        <w:rPr>
          <w:rFonts w:cstheme="minorHAnsi"/>
          <w:sz w:val="16"/>
          <w:szCs w:val="20"/>
        </w:rPr>
        <w:t xml:space="preserve"> </w:t>
      </w:r>
      <w:r w:rsidRPr="00FA4790">
        <w:rPr>
          <w:rStyle w:val="StyleUnderline"/>
          <w:rFonts w:cstheme="minorHAnsi"/>
          <w:szCs w:val="20"/>
          <w:highlight w:val="cyan"/>
        </w:rPr>
        <w:t>legacies of</w:t>
      </w:r>
      <w:r w:rsidRPr="00FC5CA6">
        <w:rPr>
          <w:rStyle w:val="StyleUnderline"/>
          <w:rFonts w:cstheme="minorHAnsi"/>
          <w:szCs w:val="20"/>
        </w:rPr>
        <w:t xml:space="preserve"> biopower and </w:t>
      </w:r>
      <w:proofErr w:type="spellStart"/>
      <w:r w:rsidRPr="00FA4790">
        <w:rPr>
          <w:rStyle w:val="StyleUnderline"/>
          <w:rFonts w:cstheme="minorHAnsi"/>
          <w:szCs w:val="20"/>
          <w:highlight w:val="cyan"/>
        </w:rPr>
        <w:t>necropolitics</w:t>
      </w:r>
      <w:proofErr w:type="spellEnd"/>
      <w:r w:rsidRPr="00FC5CA6">
        <w:rPr>
          <w:rFonts w:cstheme="minorHAnsi"/>
          <w:sz w:val="16"/>
          <w:szCs w:val="20"/>
        </w:rPr>
        <w:t xml:space="preserve">, </w:t>
      </w:r>
      <w:r w:rsidRPr="00FA4790">
        <w:rPr>
          <w:rStyle w:val="Emphasis"/>
          <w:rFonts w:cstheme="minorHAnsi"/>
          <w:szCs w:val="20"/>
          <w:highlight w:val="cyan"/>
        </w:rPr>
        <w:t>creating models</w:t>
      </w:r>
      <w:r w:rsidRPr="00FC5CA6">
        <w:rPr>
          <w:rStyle w:val="StyleUnderline"/>
          <w:rFonts w:cstheme="minorHAnsi"/>
          <w:szCs w:val="20"/>
        </w:rPr>
        <w:t xml:space="preserve"> and sustaining visions </w:t>
      </w:r>
      <w:r w:rsidRPr="00FA4790">
        <w:rPr>
          <w:rStyle w:val="Emphasis"/>
          <w:rFonts w:cstheme="minorHAnsi"/>
          <w:szCs w:val="20"/>
          <w:highlight w:val="cyan"/>
        </w:rPr>
        <w:t>of the future</w:t>
      </w:r>
      <w:r w:rsidRPr="00FC5CA6">
        <w:rPr>
          <w:rFonts w:cstheme="minorHAnsi"/>
          <w:sz w:val="16"/>
          <w:szCs w:val="20"/>
        </w:rPr>
        <w:t xml:space="preserve">, </w:t>
      </w:r>
      <w:r w:rsidRPr="00FA4790">
        <w:rPr>
          <w:rStyle w:val="StyleUnderline"/>
          <w:rFonts w:cstheme="minorHAnsi"/>
          <w:szCs w:val="20"/>
          <w:highlight w:val="cyan"/>
        </w:rPr>
        <w:t xml:space="preserve">and re-establishing a </w:t>
      </w:r>
      <w:r w:rsidRPr="00FA4790">
        <w:rPr>
          <w:rStyle w:val="Emphasis"/>
          <w:rFonts w:cstheme="minorHAnsi"/>
          <w:szCs w:val="20"/>
          <w:highlight w:val="cyan"/>
        </w:rPr>
        <w:t>national framework</w:t>
      </w:r>
      <w:r w:rsidRPr="00FA4790">
        <w:rPr>
          <w:rStyle w:val="StyleUnderline"/>
          <w:rFonts w:cstheme="minorHAnsi"/>
          <w:szCs w:val="20"/>
          <w:highlight w:val="cyan"/>
        </w:rPr>
        <w:t xml:space="preserve"> for lasting</w:t>
      </w:r>
      <w:r w:rsidRPr="00FC5CA6">
        <w:rPr>
          <w:rStyle w:val="StyleUnderline"/>
          <w:rFonts w:cstheme="minorHAnsi"/>
          <w:szCs w:val="20"/>
        </w:rPr>
        <w:t xml:space="preserve"> voice and </w:t>
      </w:r>
      <w:r w:rsidRPr="00FA4790">
        <w:rPr>
          <w:rStyle w:val="StyleUnderline"/>
          <w:rFonts w:cstheme="minorHAnsi"/>
          <w:szCs w:val="20"/>
          <w:highlight w:val="cyan"/>
        </w:rPr>
        <w:t>change</w:t>
      </w:r>
      <w:r w:rsidRPr="00FC5CA6">
        <w:rPr>
          <w:rStyle w:val="StyleUnderline"/>
          <w:rFonts w:cstheme="minorHAnsi"/>
          <w:szCs w:val="20"/>
        </w:rPr>
        <w:t xml:space="preserve"> within the citizenry and political leadership</w:t>
      </w:r>
      <w:r w:rsidRPr="00FC5CA6">
        <w:rPr>
          <w:rFonts w:cstheme="minorHAnsi"/>
          <w:sz w:val="16"/>
          <w:szCs w:val="20"/>
        </w:rPr>
        <w:t xml:space="preserve">. There is no simple set of rules for reforming the nation, but among other things </w:t>
      </w:r>
      <w:r w:rsidRPr="00FC5CA6">
        <w:rPr>
          <w:rStyle w:val="StyleUnderline"/>
          <w:rFonts w:cstheme="minorHAnsi"/>
          <w:szCs w:val="20"/>
        </w:rPr>
        <w:t>we do need</w:t>
      </w:r>
      <w:r w:rsidRPr="00FC5CA6">
        <w:rPr>
          <w:rFonts w:cstheme="minorHAnsi"/>
          <w:sz w:val="16"/>
          <w:szCs w:val="20"/>
        </w:rPr>
        <w:t xml:space="preserve">: 1. </w:t>
      </w:r>
      <w:r w:rsidRPr="00FC5CA6">
        <w:rPr>
          <w:rStyle w:val="StyleUnderline"/>
          <w:rFonts w:cstheme="minorHAnsi"/>
          <w:szCs w:val="20"/>
        </w:rPr>
        <w:t>Acceptance of the fact that</w:t>
      </w:r>
      <w:r w:rsidRPr="00FC5CA6">
        <w:rPr>
          <w:rFonts w:cstheme="minorHAnsi"/>
          <w:sz w:val="16"/>
          <w:szCs w:val="20"/>
        </w:rPr>
        <w:t xml:space="preserve"> Biopower and </w:t>
      </w:r>
      <w:proofErr w:type="spellStart"/>
      <w:r w:rsidRPr="00FA4790">
        <w:rPr>
          <w:rStyle w:val="Emphasis"/>
          <w:rFonts w:cstheme="minorHAnsi"/>
          <w:szCs w:val="20"/>
          <w:highlight w:val="cyan"/>
        </w:rPr>
        <w:t>Necropolitics</w:t>
      </w:r>
      <w:proofErr w:type="spellEnd"/>
      <w:r w:rsidRPr="00FA4790">
        <w:rPr>
          <w:rStyle w:val="Emphasis"/>
          <w:rFonts w:cstheme="minorHAnsi"/>
          <w:szCs w:val="20"/>
          <w:highlight w:val="cyan"/>
        </w:rPr>
        <w:t xml:space="preserve"> will not vanish in the near future</w:t>
      </w:r>
      <w:r w:rsidRPr="00FC5CA6">
        <w:rPr>
          <w:rFonts w:cstheme="minorHAnsi"/>
          <w:sz w:val="16"/>
          <w:szCs w:val="20"/>
        </w:rPr>
        <w:t xml:space="preserve">. 2. Readiness to be discomfited and challenged, to occasionally lose faith in the system and its promises, to find oneself intellectually and socio-politically afloat. 3. New visions and the capacity to live as practical visionaries, reimagining and reconstructing alternative and progressive spaces at every level. We must re-examine each space we </w:t>
      </w:r>
      <w:proofErr w:type="spellStart"/>
      <w:r w:rsidRPr="00FC5CA6">
        <w:rPr>
          <w:rFonts w:cstheme="minorHAnsi"/>
          <w:sz w:val="16"/>
          <w:szCs w:val="20"/>
        </w:rPr>
        <w:t>inhabit</w:t>
      </w:r>
      <w:r w:rsidRPr="00FC5CA6">
        <w:rPr>
          <w:rFonts w:cstheme="minorHAnsi"/>
          <w:sz w:val="16"/>
          <w:szCs w:val="20"/>
        </w:rPr>
        <w:t>home</w:t>
      </w:r>
      <w:proofErr w:type="spellEnd"/>
      <w:r w:rsidRPr="00FC5CA6">
        <w:rPr>
          <w:rFonts w:cstheme="minorHAnsi"/>
          <w:sz w:val="16"/>
          <w:szCs w:val="20"/>
        </w:rPr>
        <w:t xml:space="preserve">, work, community and </w:t>
      </w:r>
      <w:proofErr w:type="spellStart"/>
      <w:r w:rsidRPr="00FC5CA6">
        <w:rPr>
          <w:rFonts w:cstheme="minorHAnsi"/>
          <w:sz w:val="16"/>
          <w:szCs w:val="20"/>
        </w:rPr>
        <w:t>nation</w:t>
      </w:r>
      <w:r w:rsidRPr="00FC5CA6">
        <w:rPr>
          <w:rFonts w:cstheme="minorHAnsi"/>
          <w:sz w:val="16"/>
          <w:szCs w:val="20"/>
        </w:rPr>
        <w:t>and</w:t>
      </w:r>
      <w:proofErr w:type="spellEnd"/>
      <w:r w:rsidRPr="00FC5CA6">
        <w:rPr>
          <w:rFonts w:cstheme="minorHAnsi"/>
          <w:sz w:val="16"/>
          <w:szCs w:val="20"/>
        </w:rPr>
        <w:t xml:space="preserve"> conceive of how to transform that space to enhance human dignity and equity, to establish microsystems that meet critical needs in a manner that is principled, collaborative, effective and sustained. 4. </w:t>
      </w:r>
      <w:r w:rsidRPr="00FC5CA6">
        <w:rPr>
          <w:rStyle w:val="StyleUnderline"/>
          <w:rFonts w:cstheme="minorHAnsi"/>
          <w:szCs w:val="20"/>
        </w:rPr>
        <w:t xml:space="preserve">A </w:t>
      </w:r>
      <w:r w:rsidRPr="00FA4790">
        <w:rPr>
          <w:rStyle w:val="StyleUnderline"/>
          <w:rFonts w:cstheme="minorHAnsi"/>
          <w:szCs w:val="20"/>
          <w:highlight w:val="cyan"/>
        </w:rPr>
        <w:t>focus on</w:t>
      </w:r>
      <w:r w:rsidRPr="00FC5CA6">
        <w:rPr>
          <w:rStyle w:val="StyleUnderline"/>
          <w:rFonts w:cstheme="minorHAnsi"/>
          <w:szCs w:val="20"/>
        </w:rPr>
        <w:t xml:space="preserve"> </w:t>
      </w:r>
      <w:r w:rsidRPr="00FC5CA6">
        <w:rPr>
          <w:rStyle w:val="Emphasis"/>
          <w:rFonts w:cstheme="minorHAnsi"/>
          <w:szCs w:val="20"/>
        </w:rPr>
        <w:t xml:space="preserve">critical mass </w:t>
      </w:r>
      <w:r w:rsidRPr="00FA4790">
        <w:rPr>
          <w:rStyle w:val="Emphasis"/>
          <w:rFonts w:cstheme="minorHAnsi"/>
          <w:szCs w:val="20"/>
          <w:highlight w:val="cyan"/>
        </w:rPr>
        <w:t>transformation</w:t>
      </w:r>
      <w:r w:rsidRPr="00FA4790">
        <w:rPr>
          <w:rStyle w:val="StyleUnderline"/>
          <w:rFonts w:cstheme="minorHAnsi"/>
          <w:szCs w:val="20"/>
          <w:highlight w:val="cyan"/>
        </w:rPr>
        <w:t xml:space="preserve"> that recognizes </w:t>
      </w:r>
      <w:r w:rsidRPr="00FC5CA6">
        <w:rPr>
          <w:rStyle w:val="StyleUnderline"/>
          <w:rFonts w:cstheme="minorHAnsi"/>
          <w:szCs w:val="20"/>
        </w:rPr>
        <w:t xml:space="preserve">the </w:t>
      </w:r>
      <w:r w:rsidRPr="00FA4790">
        <w:rPr>
          <w:rStyle w:val="Emphasis"/>
          <w:rFonts w:cstheme="minorHAnsi"/>
          <w:szCs w:val="20"/>
          <w:highlight w:val="cyan"/>
        </w:rPr>
        <w:t>limitations of one individual</w:t>
      </w:r>
      <w:r w:rsidRPr="00FA4790">
        <w:rPr>
          <w:rStyle w:val="StyleUnderline"/>
          <w:rFonts w:cstheme="minorHAnsi"/>
          <w:szCs w:val="20"/>
          <w:highlight w:val="cyan"/>
        </w:rPr>
        <w:t xml:space="preserve"> and the </w:t>
      </w:r>
      <w:r w:rsidRPr="00FA4790">
        <w:rPr>
          <w:rStyle w:val="Emphasis"/>
          <w:rFonts w:cstheme="minorHAnsi"/>
          <w:szCs w:val="20"/>
          <w:highlight w:val="cyan"/>
        </w:rPr>
        <w:t>capacity of the state to coopt</w:t>
      </w:r>
      <w:r w:rsidRPr="00FA4790">
        <w:rPr>
          <w:rStyle w:val="StyleUnderline"/>
          <w:rFonts w:cstheme="minorHAnsi"/>
          <w:szCs w:val="20"/>
          <w:highlight w:val="cyan"/>
        </w:rPr>
        <w:t xml:space="preserve"> and </w:t>
      </w:r>
      <w:r w:rsidRPr="00FA4790">
        <w:rPr>
          <w:rStyle w:val="Emphasis"/>
          <w:rFonts w:cstheme="minorHAnsi"/>
          <w:szCs w:val="20"/>
          <w:highlight w:val="cyan"/>
        </w:rPr>
        <w:t>constrain solo idealists</w:t>
      </w:r>
      <w:r w:rsidRPr="00FC5CA6">
        <w:rPr>
          <w:rFonts w:cstheme="minorHAnsi"/>
          <w:sz w:val="16"/>
          <w:szCs w:val="20"/>
        </w:rPr>
        <w:t xml:space="preserve">. </w:t>
      </w:r>
      <w:r w:rsidRPr="00FC5CA6">
        <w:rPr>
          <w:rStyle w:val="StyleUnderline"/>
          <w:rFonts w:cstheme="minorHAnsi"/>
          <w:szCs w:val="20"/>
        </w:rPr>
        <w:t>As</w:t>
      </w:r>
      <w:r w:rsidRPr="00FC5CA6">
        <w:rPr>
          <w:rFonts w:cstheme="minorHAnsi"/>
          <w:sz w:val="16"/>
          <w:szCs w:val="20"/>
        </w:rPr>
        <w:t xml:space="preserve"> democratic </w:t>
      </w:r>
      <w:r w:rsidRPr="00FC5CA6">
        <w:rPr>
          <w:rStyle w:val="StyleUnderline"/>
          <w:rFonts w:cstheme="minorHAnsi"/>
          <w:szCs w:val="20"/>
        </w:rPr>
        <w:t>activists</w:t>
      </w:r>
      <w:r w:rsidRPr="00FC5CA6">
        <w:rPr>
          <w:rFonts w:cstheme="minorHAnsi"/>
          <w:sz w:val="16"/>
          <w:szCs w:val="20"/>
        </w:rPr>
        <w:t xml:space="preserve">, </w:t>
      </w:r>
      <w:r w:rsidRPr="00FC5CA6">
        <w:rPr>
          <w:rStyle w:val="StyleUnderline"/>
          <w:rFonts w:cstheme="minorHAnsi"/>
          <w:szCs w:val="20"/>
        </w:rPr>
        <w:t>human rights workers</w:t>
      </w:r>
      <w:r w:rsidRPr="00FC5CA6">
        <w:rPr>
          <w:rFonts w:cstheme="minorHAnsi"/>
          <w:sz w:val="16"/>
          <w:szCs w:val="20"/>
        </w:rPr>
        <w:t xml:space="preserve">, </w:t>
      </w:r>
      <w:r w:rsidRPr="00FC5CA6">
        <w:rPr>
          <w:rStyle w:val="StyleUnderline"/>
          <w:rFonts w:cstheme="minorHAnsi"/>
          <w:szCs w:val="20"/>
        </w:rPr>
        <w:t>environmentalists</w:t>
      </w:r>
      <w:r w:rsidRPr="00FC5CA6">
        <w:rPr>
          <w:rFonts w:cstheme="minorHAnsi"/>
          <w:sz w:val="16"/>
          <w:szCs w:val="20"/>
        </w:rPr>
        <w:t>, socio-</w:t>
      </w:r>
      <w:r w:rsidRPr="00FC5CA6">
        <w:rPr>
          <w:rStyle w:val="StyleUnderline"/>
          <w:rFonts w:cstheme="minorHAnsi"/>
          <w:szCs w:val="20"/>
        </w:rPr>
        <w:t xml:space="preserve">politicians and </w:t>
      </w:r>
      <w:r w:rsidRPr="00FA4790">
        <w:rPr>
          <w:rStyle w:val="StyleUnderline"/>
          <w:rFonts w:cstheme="minorHAnsi"/>
          <w:szCs w:val="20"/>
          <w:highlight w:val="cyan"/>
        </w:rPr>
        <w:t>progressive institutions</w:t>
      </w:r>
      <w:r w:rsidRPr="00FC5CA6">
        <w:rPr>
          <w:rFonts w:cstheme="minorHAnsi"/>
          <w:sz w:val="16"/>
          <w:szCs w:val="20"/>
        </w:rPr>
        <w:t xml:space="preserve">, </w:t>
      </w:r>
      <w:r w:rsidRPr="00FC5CA6">
        <w:rPr>
          <w:rStyle w:val="StyleUnderline"/>
          <w:rFonts w:cstheme="minorHAnsi"/>
          <w:szCs w:val="20"/>
        </w:rPr>
        <w:t xml:space="preserve">we </w:t>
      </w:r>
      <w:r w:rsidRPr="00FA4790">
        <w:rPr>
          <w:rStyle w:val="StyleUnderline"/>
          <w:rFonts w:cstheme="minorHAnsi"/>
          <w:szCs w:val="20"/>
          <w:highlight w:val="cyan"/>
        </w:rPr>
        <w:t>must seize on innovative ways to create</w:t>
      </w:r>
      <w:r w:rsidRPr="00FC5CA6">
        <w:rPr>
          <w:rStyle w:val="StyleUnderline"/>
          <w:rFonts w:cstheme="minorHAnsi"/>
          <w:szCs w:val="20"/>
        </w:rPr>
        <w:t xml:space="preserve"> collaborative networks that will achieve and sustain our struggles for </w:t>
      </w:r>
      <w:r w:rsidRPr="00FA4790">
        <w:rPr>
          <w:rStyle w:val="StyleUnderline"/>
          <w:rFonts w:cstheme="minorHAnsi"/>
          <w:szCs w:val="20"/>
          <w:highlight w:val="cyan"/>
        </w:rPr>
        <w:t>socio-political change</w:t>
      </w:r>
      <w:r w:rsidRPr="00FC5CA6">
        <w:rPr>
          <w:rStyle w:val="StyleUnderline"/>
          <w:rFonts w:cstheme="minorHAnsi"/>
          <w:szCs w:val="20"/>
        </w:rPr>
        <w:t xml:space="preserve"> without being overwhelmed by the magnitude of the task</w:t>
      </w:r>
      <w:r w:rsidRPr="00FC5CA6">
        <w:rPr>
          <w:rFonts w:cstheme="minorHAnsi"/>
          <w:sz w:val="16"/>
          <w:szCs w:val="20"/>
        </w:rPr>
        <w:t xml:space="preserve"> 5. Ethical courage and integrity: </w:t>
      </w:r>
      <w:proofErr w:type="spellStart"/>
      <w:r w:rsidRPr="00FC5CA6">
        <w:rPr>
          <w:rFonts w:cstheme="minorHAnsi"/>
          <w:sz w:val="16"/>
          <w:szCs w:val="20"/>
        </w:rPr>
        <w:t>Necropolitics</w:t>
      </w:r>
      <w:proofErr w:type="spellEnd"/>
      <w:r w:rsidRPr="00FC5CA6">
        <w:rPr>
          <w:rFonts w:cstheme="minorHAnsi"/>
          <w:sz w:val="16"/>
          <w:szCs w:val="20"/>
        </w:rPr>
        <w:t xml:space="preserve"> generates decay throughout a system and the most difficult battle is the individual struggle to sustain personal integrity and voice in a framework that entices us to do otherwise.</w:t>
      </w:r>
    </w:p>
    <w:p w14:paraId="72D3134C" w14:textId="77777777" w:rsidR="00BD1626" w:rsidRPr="00BD1626" w:rsidRDefault="00BD1626" w:rsidP="00BD1626"/>
    <w:p w14:paraId="158D145E" w14:textId="77777777" w:rsidR="00BD1626" w:rsidRDefault="00BD1626" w:rsidP="00BD1626">
      <w:pPr>
        <w:pStyle w:val="Heading3"/>
      </w:pPr>
      <w:r>
        <w:t>1NC – Reform Good</w:t>
      </w:r>
    </w:p>
    <w:p w14:paraId="6053200E" w14:textId="77777777" w:rsidR="00BD1626" w:rsidRPr="006F3980" w:rsidRDefault="00BD1626" w:rsidP="00BD1626"/>
    <w:p w14:paraId="7001A4FB" w14:textId="77777777" w:rsidR="00BD1626" w:rsidRDefault="00BD1626" w:rsidP="00BD1626">
      <w:pPr>
        <w:pStyle w:val="Heading4"/>
      </w:pPr>
      <w:r>
        <w:t xml:space="preserve">Rejection of state engagement dooms radical politics  </w:t>
      </w:r>
    </w:p>
    <w:p w14:paraId="0A23209B" w14:textId="77777777" w:rsidR="00BD1626" w:rsidRPr="00F967FD" w:rsidRDefault="00BD1626" w:rsidP="00BD1626">
      <w:pPr>
        <w:rPr>
          <w:rStyle w:val="Style13ptBold"/>
          <w:b w:val="0"/>
        </w:rPr>
      </w:pPr>
      <w:r>
        <w:rPr>
          <w:rStyle w:val="Style13ptBold"/>
        </w:rPr>
        <w:t xml:space="preserve">Gray 18 </w:t>
      </w:r>
      <w:r w:rsidRPr="00216BA4">
        <w:t xml:space="preserve">(Paul Christopher – Brock University, </w:t>
      </w:r>
      <w:proofErr w:type="spellStart"/>
      <w:r w:rsidRPr="00216BA4">
        <w:t>Labour</w:t>
      </w:r>
      <w:proofErr w:type="spellEnd"/>
      <w:r w:rsidRPr="00216BA4">
        <w:t xml:space="preserve"> Studies, Faculty Member, From the Streets to the State edited by Paul Christopher Gray Changing the World by Taking Power, © 2018 State University of New York Press, Albany, Chapter 1 From the Streets to the State </w:t>
      </w:r>
      <w:proofErr w:type="gramStart"/>
      <w:r w:rsidRPr="00216BA4">
        <w:t>A</w:t>
      </w:r>
      <w:proofErr w:type="gramEnd"/>
      <w:r w:rsidRPr="00216BA4">
        <w:t xml:space="preserve"> Critical Introduction, p. 1-10)</w:t>
      </w:r>
      <w:r w:rsidRPr="00AD7421">
        <w:rPr>
          <w:rStyle w:val="Style13ptBold"/>
        </w:rPr>
        <w:t xml:space="preserve"> </w:t>
      </w:r>
    </w:p>
    <w:p w14:paraId="763F4111" w14:textId="77777777" w:rsidR="00FF4964" w:rsidRDefault="00BD1626" w:rsidP="00BD1626">
      <w:pPr>
        <w:rPr>
          <w:sz w:val="12"/>
        </w:rPr>
      </w:pPr>
      <w:r w:rsidRPr="00C35013">
        <w:rPr>
          <w:sz w:val="12"/>
        </w:rPr>
        <w:t xml:space="preserve">In general, this </w:t>
      </w:r>
      <w:r w:rsidRPr="00BE2F07">
        <w:rPr>
          <w:rStyle w:val="StyleUnderline"/>
        </w:rPr>
        <w:t>anti-power politics believes that</w:t>
      </w:r>
      <w:r w:rsidRPr="00C35013">
        <w:rPr>
          <w:sz w:val="12"/>
        </w:rPr>
        <w:t xml:space="preserve"> fundamental </w:t>
      </w:r>
      <w:r w:rsidRPr="00BE2F07">
        <w:rPr>
          <w:rStyle w:val="StyleUnderline"/>
        </w:rPr>
        <w:t>transformations</w:t>
      </w:r>
      <w:r w:rsidRPr="00C35013">
        <w:rPr>
          <w:sz w:val="12"/>
        </w:rPr>
        <w:t xml:space="preserve"> of capitalist society </w:t>
      </w:r>
      <w:r w:rsidRPr="00BE2F07">
        <w:rPr>
          <w:rStyle w:val="StyleUnderline"/>
        </w:rPr>
        <w:t>cannot occur through political parties, electoral politics, and winning government office. Instead, radical change requires creating</w:t>
      </w:r>
      <w:r w:rsidRPr="00C35013">
        <w:rPr>
          <w:sz w:val="12"/>
        </w:rPr>
        <w:t xml:space="preserve"> and expanding </w:t>
      </w:r>
      <w:r w:rsidRPr="00BE2F07">
        <w:rPr>
          <w:rStyle w:val="StyleUnderline"/>
        </w:rPr>
        <w:t>institutions that</w:t>
      </w:r>
      <w:r w:rsidRPr="00C35013">
        <w:rPr>
          <w:sz w:val="12"/>
        </w:rPr>
        <w:t xml:space="preserve"> </w:t>
      </w:r>
      <w:r w:rsidRPr="00BE2F07">
        <w:rPr>
          <w:rStyle w:val="StyleUnderline"/>
        </w:rPr>
        <w:t>are autonomous from the state</w:t>
      </w:r>
      <w:r w:rsidRPr="00C35013">
        <w:rPr>
          <w:sz w:val="12"/>
        </w:rPr>
        <w:t xml:space="preserve">s that they will eventually replace. These parallel institutions are variously described as dual power, counter-power, diarchy, or autonomism. They can include popular assemblies, cooperatives, and councils in workplaces, schools, barracks, neighborhoods, social centers, and free zones. This strategy has persuaded significant parts of the radical left, including within the New Left and the new social movements since the late 1960s; the anti-globalization, alter-globalization, and global justice movements from the 1990s; the World Social Forums since the early 2000s; and the Occupy and Squares movements from the late 2000s and early 2010s. Indeed, we can situate Holloway in these shifts. In the 1970s and 1980s, he was one of the more articulate strategists of taking state power.1 In the 1990s, however, Holloway became inspired by the Zapatista Army of National Liberation, better known as the Zapatistas, who demanded from the Mexican government autonomous control of the land and resources in Chiapas, the country’s southernmost state. Seizing territory and establishing autonomous municipalities, the Zapatistas used the surrounding jungles and mountains, and, eventually, protracted negotiations with the central government, as cover for </w:t>
      </w:r>
      <w:r w:rsidRPr="00BE2F07">
        <w:rPr>
          <w:rStyle w:val="StyleUnderline"/>
        </w:rPr>
        <w:t>an anti-power strategy</w:t>
      </w:r>
      <w:r w:rsidRPr="00C35013">
        <w:rPr>
          <w:sz w:val="12"/>
        </w:rPr>
        <w:t xml:space="preserve"> that </w:t>
      </w:r>
      <w:r w:rsidRPr="00BE2F07">
        <w:rPr>
          <w:rStyle w:val="StyleUnderline"/>
        </w:rPr>
        <w:t>rejects political parties and electoral politics, which they believe perpetuate a state they regard as completely illegitimate</w:t>
      </w:r>
      <w:r w:rsidRPr="00C35013">
        <w:rPr>
          <w:sz w:val="12"/>
        </w:rPr>
        <w:t xml:space="preserve">. Holloway (2002) attempted to turn the Zapatista experience into a global strategy with his book, Change the World without Taking Power. Many of the criticisms of twentieth-century state socialism are, of course, warranted.2 Nevertheless, </w:t>
      </w:r>
      <w:r w:rsidRPr="00BE2F07">
        <w:rPr>
          <w:rStyle w:val="StyleUnderline"/>
        </w:rPr>
        <w:t>anti-power politics has existed long enough to show persisting problems that throw into question its ability to change the world. First,</w:t>
      </w:r>
      <w:r w:rsidRPr="00C35013">
        <w:rPr>
          <w:sz w:val="12"/>
        </w:rPr>
        <w:t xml:space="preserve"> we on </w:t>
      </w:r>
      <w:r w:rsidRPr="00510038">
        <w:rPr>
          <w:rStyle w:val="StyleUnderline"/>
        </w:rPr>
        <w:t>the radical left have become</w:t>
      </w:r>
      <w:r w:rsidRPr="00BE2F07">
        <w:rPr>
          <w:rStyle w:val="StyleUnderline"/>
        </w:rPr>
        <w:t xml:space="preserve"> increasingly </w:t>
      </w:r>
      <w:r w:rsidRPr="00510038">
        <w:rPr>
          <w:rStyle w:val="StyleUnderline"/>
        </w:rPr>
        <w:t>fragmented</w:t>
      </w:r>
      <w:r w:rsidRPr="00C35013">
        <w:rPr>
          <w:sz w:val="12"/>
        </w:rPr>
        <w:t xml:space="preserve">. Many radical leftists are quite wary of, or outright reject, the socialist political parties and programs that attempt to integrate diverse egalitarian struggles into a unified political force. This is accused, often justly, of class reductionism, of reducing manifold oppressions to class exploitation. Other forms of oppression are as integral to capitalist society, including patriarchy, homophobia, transphobia, ableism, racialization, ethnic persecution, colonialism, and imperialism. Indeed, these </w:t>
      </w:r>
      <w:r w:rsidRPr="00510038">
        <w:rPr>
          <w:rStyle w:val="StyleUnderline"/>
        </w:rPr>
        <w:t>oppressions are mutually reinforcing</w:t>
      </w:r>
      <w:r w:rsidRPr="00C35013">
        <w:rPr>
          <w:sz w:val="12"/>
        </w:rPr>
        <w:t xml:space="preserve"> or co-constituting</w:t>
      </w:r>
      <w:r w:rsidRPr="00C35013">
        <w:rPr>
          <w:rStyle w:val="StyleUnderline"/>
          <w:sz w:val="12"/>
        </w:rPr>
        <w:t xml:space="preserve">, </w:t>
      </w:r>
      <w:r w:rsidRPr="00BE2F07">
        <w:rPr>
          <w:rStyle w:val="StyleUnderline"/>
        </w:rPr>
        <w:t>because each is transformed through its complex and shifting relations in the broader social whole</w:t>
      </w:r>
      <w:r w:rsidRPr="00C35013">
        <w:rPr>
          <w:rStyle w:val="StyleUnderline"/>
          <w:sz w:val="12"/>
        </w:rPr>
        <w:t xml:space="preserve"> s</w:t>
      </w:r>
      <w:r w:rsidRPr="00C35013">
        <w:rPr>
          <w:sz w:val="12"/>
        </w:rPr>
        <w:t xml:space="preserve">uch that no form of oppression is likely to be overcome unless all of them are (Ferguson 2016; Bannerji 1995). </w:t>
      </w:r>
      <w:r w:rsidRPr="00BE2F07">
        <w:rPr>
          <w:rStyle w:val="StyleUnderline"/>
        </w:rPr>
        <w:t xml:space="preserve">Nevertheless, in the name of pluralism, </w:t>
      </w:r>
      <w:r w:rsidRPr="00FA4790">
        <w:rPr>
          <w:rStyle w:val="StyleUnderline"/>
          <w:highlight w:val="cyan"/>
        </w:rPr>
        <w:t>the radical left has given way to a fractious politics that precludes</w:t>
      </w:r>
      <w:r w:rsidRPr="00510038">
        <w:rPr>
          <w:rStyle w:val="StyleUnderline"/>
        </w:rPr>
        <w:t xml:space="preserve"> </w:t>
      </w:r>
      <w:r w:rsidRPr="00510038">
        <w:rPr>
          <w:rStyle w:val="Emphasis"/>
        </w:rPr>
        <w:t>s</w:t>
      </w:r>
      <w:r w:rsidRPr="00BE2F07">
        <w:rPr>
          <w:rStyle w:val="Emphasis"/>
        </w:rPr>
        <w:t xml:space="preserve">ubstantive compromise and </w:t>
      </w:r>
      <w:r w:rsidRPr="00FA4790">
        <w:rPr>
          <w:rStyle w:val="Emphasis"/>
          <w:highlight w:val="cyan"/>
        </w:rPr>
        <w:t>integrated activities</w:t>
      </w:r>
      <w:r w:rsidRPr="00C35013">
        <w:rPr>
          <w:sz w:val="12"/>
        </w:rPr>
        <w:t xml:space="preserve">. The proposed alternatives to socialist parties are coalitions or networks that are more than a movement but less than a party. But our </w:t>
      </w:r>
      <w:r w:rsidRPr="00DF6D5E">
        <w:rPr>
          <w:sz w:val="12"/>
          <w:szCs w:val="12"/>
        </w:rPr>
        <w:t>coalitions tend to prioritize an internal focus motivated by suspicion of potential allies</w:t>
      </w:r>
      <w:r w:rsidRPr="00C35013">
        <w:rPr>
          <w:sz w:val="12"/>
        </w:rPr>
        <w:t xml:space="preserve">. </w:t>
      </w:r>
      <w:r w:rsidRPr="005662B1">
        <w:rPr>
          <w:rStyle w:val="StyleUnderline"/>
        </w:rPr>
        <w:t>This sacrifices</w:t>
      </w:r>
      <w:r w:rsidRPr="005662B1">
        <w:rPr>
          <w:sz w:val="12"/>
        </w:rPr>
        <w:t xml:space="preserve"> much of our </w:t>
      </w:r>
      <w:r w:rsidRPr="005662B1">
        <w:rPr>
          <w:rStyle w:val="StyleUnderline"/>
        </w:rPr>
        <w:t>externally focused action to</w:t>
      </w:r>
      <w:r w:rsidRPr="00BE2F07">
        <w:rPr>
          <w:rStyle w:val="StyleUnderline"/>
        </w:rPr>
        <w:t xml:space="preserve"> a new sectarianism</w:t>
      </w:r>
      <w:r w:rsidRPr="00C35013">
        <w:rPr>
          <w:sz w:val="12"/>
        </w:rPr>
        <w:t xml:space="preserve"> (Reed 2000). Influenced by intellectual movements like postmodernism, post-Marxism, and identity politics, we recast our fragmentation by describing ourselves as the multitude (Hardt and Negri 2000). </w:t>
      </w:r>
      <w:r w:rsidRPr="00BE2F07">
        <w:rPr>
          <w:rStyle w:val="StyleUnderline"/>
        </w:rPr>
        <w:t>This turns our thorough defeats into false victories</w:t>
      </w:r>
      <w:r w:rsidRPr="00C35013">
        <w:rPr>
          <w:sz w:val="12"/>
        </w:rPr>
        <w:t xml:space="preserve">. </w:t>
      </w:r>
      <w:r w:rsidRPr="00BE2F07">
        <w:rPr>
          <w:rStyle w:val="StyleUnderline"/>
        </w:rPr>
        <w:t>The anti-power milieu has</w:t>
      </w:r>
      <w:r w:rsidRPr="00C35013">
        <w:rPr>
          <w:sz w:val="12"/>
        </w:rPr>
        <w:t xml:space="preserve">, in its own ways, </w:t>
      </w:r>
      <w:r w:rsidRPr="00BE2F07">
        <w:rPr>
          <w:rStyle w:val="StyleUnderline"/>
        </w:rPr>
        <w:t>uncritically absorbed the rampant individualism of the prevailing neoliberal capitalism just</w:t>
      </w:r>
      <w:r w:rsidRPr="00C35013">
        <w:rPr>
          <w:sz w:val="12"/>
        </w:rPr>
        <w:t xml:space="preserve"> as surely as have many of the social democratic and communist</w:t>
      </w:r>
      <w:r w:rsidRPr="00C35013">
        <w:rPr>
          <w:rStyle w:val="StyleUnderline"/>
          <w:sz w:val="12"/>
        </w:rPr>
        <w:t xml:space="preserve"> </w:t>
      </w:r>
      <w:r w:rsidRPr="00BE2F07">
        <w:rPr>
          <w:rStyle w:val="StyleUnderline"/>
        </w:rPr>
        <w:t>parties</w:t>
      </w:r>
      <w:r w:rsidRPr="00C35013">
        <w:rPr>
          <w:sz w:val="12"/>
        </w:rPr>
        <w:t xml:space="preserve">. Second, </w:t>
      </w:r>
      <w:r w:rsidRPr="00FA4790">
        <w:rPr>
          <w:rStyle w:val="StyleUnderline"/>
          <w:highlight w:val="cyan"/>
        </w:rPr>
        <w:t xml:space="preserve">we lack cohesive </w:t>
      </w:r>
      <w:r w:rsidRPr="00A81118">
        <w:rPr>
          <w:rStyle w:val="StyleUnderline"/>
        </w:rPr>
        <w:t xml:space="preserve">and long-term </w:t>
      </w:r>
      <w:r w:rsidRPr="00FA4790">
        <w:rPr>
          <w:rStyle w:val="StyleUnderline"/>
          <w:highlight w:val="cyan"/>
        </w:rPr>
        <w:t>strategies</w:t>
      </w:r>
      <w:r w:rsidRPr="00C35013">
        <w:rPr>
          <w:sz w:val="12"/>
        </w:rPr>
        <w:t xml:space="preserve">. Many </w:t>
      </w:r>
      <w:r w:rsidRPr="00FA4790">
        <w:rPr>
          <w:rStyle w:val="StyleUnderline"/>
          <w:highlight w:val="cyan"/>
        </w:rPr>
        <w:t>radical leftists</w:t>
      </w:r>
      <w:r w:rsidRPr="00C35013">
        <w:rPr>
          <w:sz w:val="12"/>
        </w:rPr>
        <w:t xml:space="preserve"> now </w:t>
      </w:r>
      <w:r w:rsidRPr="00FA4790">
        <w:rPr>
          <w:rStyle w:val="StyleUnderline"/>
          <w:highlight w:val="cyan"/>
        </w:rPr>
        <w:t>reject</w:t>
      </w:r>
      <w:r w:rsidRPr="00330D74">
        <w:rPr>
          <w:rStyle w:val="StyleUnderline"/>
        </w:rPr>
        <w:t xml:space="preserve"> the idea of attempting to </w:t>
      </w:r>
      <w:r w:rsidRPr="00A81118">
        <w:rPr>
          <w:rStyle w:val="StyleUnderline"/>
        </w:rPr>
        <w:t xml:space="preserve">forge a </w:t>
      </w:r>
      <w:r w:rsidRPr="00FA4790">
        <w:rPr>
          <w:rStyle w:val="Emphasis"/>
          <w:highlight w:val="cyan"/>
        </w:rPr>
        <w:t>collective will</w:t>
      </w:r>
      <w:r w:rsidRPr="00330D74">
        <w:rPr>
          <w:rStyle w:val="Emphasis"/>
        </w:rPr>
        <w:t xml:space="preserve"> </w:t>
      </w:r>
      <w:r w:rsidRPr="00330D74">
        <w:rPr>
          <w:rStyle w:val="StyleUnderline"/>
        </w:rPr>
        <w:t xml:space="preserve">among different struggles </w:t>
      </w:r>
      <w:r w:rsidRPr="00FA4790">
        <w:rPr>
          <w:rStyle w:val="StyleUnderline"/>
          <w:highlight w:val="cyan"/>
        </w:rPr>
        <w:t xml:space="preserve">by developing a single encompassing strategy based in </w:t>
      </w:r>
      <w:r w:rsidRPr="00FA4790">
        <w:rPr>
          <w:rStyle w:val="Emphasis"/>
          <w:highlight w:val="cyan"/>
        </w:rPr>
        <w:t>universal principles.</w:t>
      </w:r>
      <w:r w:rsidRPr="00C35013">
        <w:rPr>
          <w:rStyle w:val="StyleUnderline"/>
          <w:sz w:val="12"/>
        </w:rPr>
        <w:t xml:space="preserve"> </w:t>
      </w:r>
      <w:r w:rsidRPr="00C35013">
        <w:rPr>
          <w:sz w:val="12"/>
        </w:rPr>
        <w:t xml:space="preserve">This is criticized as a rigid party line, and, in many cases, rightly so. Instead, they promote coalitions based in deliberately vague notions of anti-capitalism and the diversity of tactics in which each participating group is given enough autonomy to choose their own political activities. This fruitfully challenges narrow conceptions of “the political,” especially given how often socialist parties become co-opted into the bureaucratic, legal, and parliamentary channels of state institutions. Nevertheless, </w:t>
      </w:r>
      <w:r w:rsidRPr="00330D74">
        <w:rPr>
          <w:rStyle w:val="StyleUnderline"/>
        </w:rPr>
        <w:t>this means that our</w:t>
      </w:r>
      <w:r w:rsidRPr="00C35013">
        <w:rPr>
          <w:sz w:val="12"/>
        </w:rPr>
        <w:t xml:space="preserve"> collective </w:t>
      </w:r>
      <w:r w:rsidRPr="00330D74">
        <w:rPr>
          <w:rStyle w:val="StyleUnderline"/>
        </w:rPr>
        <w:t>political positions</w:t>
      </w:r>
      <w:r w:rsidRPr="00C35013">
        <w:rPr>
          <w:sz w:val="12"/>
        </w:rPr>
        <w:t xml:space="preserve"> and issues </w:t>
      </w:r>
      <w:r w:rsidRPr="00330D74">
        <w:rPr>
          <w:rStyle w:val="StyleUnderline"/>
        </w:rPr>
        <w:t xml:space="preserve">must satisfy </w:t>
      </w:r>
      <w:r w:rsidRPr="00330D74">
        <w:rPr>
          <w:rStyle w:val="Emphasis"/>
        </w:rPr>
        <w:t>every participant</w:t>
      </w:r>
      <w:r w:rsidRPr="00C35013">
        <w:rPr>
          <w:sz w:val="12"/>
        </w:rPr>
        <w:t xml:space="preserve"> </w:t>
      </w:r>
      <w:r w:rsidRPr="00330D74">
        <w:rPr>
          <w:rStyle w:val="StyleUnderline"/>
        </w:rPr>
        <w:t>as they are presently constituted</w:t>
      </w:r>
      <w:r w:rsidRPr="00C35013">
        <w:rPr>
          <w:sz w:val="12"/>
        </w:rPr>
        <w:t xml:space="preserve">, </w:t>
      </w:r>
      <w:r w:rsidRPr="00330D74">
        <w:rPr>
          <w:rStyle w:val="StyleUnderline"/>
        </w:rPr>
        <w:t xml:space="preserve">which leads to a politics of the </w:t>
      </w:r>
      <w:r w:rsidRPr="00330D74">
        <w:rPr>
          <w:rStyle w:val="Emphasis"/>
        </w:rPr>
        <w:t>lowest common denominator</w:t>
      </w:r>
      <w:r w:rsidRPr="00C35013">
        <w:rPr>
          <w:sz w:val="12"/>
        </w:rPr>
        <w:t xml:space="preserve">. Furthermore, in the name of autonomy, our affinity groups neglect how each of our uncoordinated tactics inadvertently interfere with and altogether prevent those of others. Thus, </w:t>
      </w:r>
      <w:r w:rsidRPr="00330D74">
        <w:rPr>
          <w:rStyle w:val="StyleUnderline"/>
        </w:rPr>
        <w:t>the diversity of tactics</w:t>
      </w:r>
      <w:r w:rsidRPr="00C35013">
        <w:rPr>
          <w:sz w:val="12"/>
        </w:rPr>
        <w:t xml:space="preserve"> necessarily </w:t>
      </w:r>
      <w:r w:rsidRPr="00330D74">
        <w:rPr>
          <w:rStyle w:val="StyleUnderline"/>
        </w:rPr>
        <w:t>becomes a disparity of tactics</w:t>
      </w:r>
      <w:r w:rsidRPr="00C35013">
        <w:rPr>
          <w:sz w:val="12"/>
        </w:rPr>
        <w:t xml:space="preserve">. Indeed, the lack of broader accountability “privileges risk-taking, regardless of whether the majority believes such risks are worthwhile, effective, or justified” (Ross 2003, 296). </w:t>
      </w:r>
      <w:r w:rsidRPr="00330D74">
        <w:rPr>
          <w:rStyle w:val="StyleUnderline"/>
        </w:rPr>
        <w:t>This</w:t>
      </w:r>
      <w:r w:rsidRPr="00C35013">
        <w:rPr>
          <w:sz w:val="12"/>
        </w:rPr>
        <w:t xml:space="preserve"> adventurism further </w:t>
      </w:r>
      <w:r w:rsidRPr="00330D74">
        <w:rPr>
          <w:rStyle w:val="StyleUnderline"/>
        </w:rPr>
        <w:t xml:space="preserve">divides us as certain activists aspire to a kind of </w:t>
      </w:r>
      <w:r w:rsidRPr="00330D74">
        <w:rPr>
          <w:rStyle w:val="Emphasis"/>
        </w:rPr>
        <w:t>Socialism in One Person</w:t>
      </w:r>
      <w:r w:rsidRPr="00330D74">
        <w:rPr>
          <w:rStyle w:val="StyleUnderline"/>
        </w:rPr>
        <w:t>.</w:t>
      </w:r>
      <w:r w:rsidRPr="00C35013">
        <w:rPr>
          <w:rStyle w:val="StyleUnderline"/>
          <w:sz w:val="12"/>
        </w:rPr>
        <w:t xml:space="preserve"> </w:t>
      </w:r>
      <w:r w:rsidRPr="00C35013">
        <w:rPr>
          <w:sz w:val="12"/>
        </w:rPr>
        <w:t xml:space="preserve">Our organizations and strategies must be even more co-constituting than the many oppressions against which we struggle. </w:t>
      </w:r>
      <w:r w:rsidRPr="00330D74">
        <w:rPr>
          <w:rStyle w:val="StyleUnderline"/>
        </w:rPr>
        <w:t>Third, we suppress</w:t>
      </w:r>
      <w:r w:rsidRPr="00C35013">
        <w:rPr>
          <w:sz w:val="12"/>
        </w:rPr>
        <w:t xml:space="preserve"> rather than solve the problem of </w:t>
      </w:r>
      <w:r w:rsidRPr="00330D74">
        <w:rPr>
          <w:rStyle w:val="StyleUnderline"/>
        </w:rPr>
        <w:t>leadership</w:t>
      </w:r>
      <w:r w:rsidRPr="00C35013">
        <w:rPr>
          <w:sz w:val="12"/>
        </w:rPr>
        <w:t xml:space="preserve">. Many radical leftists justifiably condemn the ways in which socialist parties and organizations have reproduced social inequalities through their internal relations and practices. </w:t>
      </w:r>
      <w:r w:rsidRPr="00330D74">
        <w:rPr>
          <w:rStyle w:val="StyleUnderline"/>
        </w:rPr>
        <w:t>In contrast to the</w:t>
      </w:r>
      <w:r w:rsidRPr="00C35013">
        <w:rPr>
          <w:sz w:val="12"/>
        </w:rPr>
        <w:t xml:space="preserve"> often </w:t>
      </w:r>
      <w:r w:rsidRPr="00330D74">
        <w:rPr>
          <w:rStyle w:val="StyleUnderline"/>
        </w:rPr>
        <w:t>hierarchical</w:t>
      </w:r>
      <w:r w:rsidRPr="00C35013">
        <w:rPr>
          <w:sz w:val="12"/>
        </w:rPr>
        <w:t xml:space="preserve"> and bureaucratic </w:t>
      </w:r>
      <w:r w:rsidRPr="00330D74">
        <w:rPr>
          <w:rStyle w:val="StyleUnderline"/>
        </w:rPr>
        <w:t>structures of socialist parties,</w:t>
      </w:r>
      <w:r w:rsidRPr="00C35013">
        <w:rPr>
          <w:sz w:val="12"/>
        </w:rPr>
        <w:t xml:space="preserve"> </w:t>
      </w:r>
      <w:r w:rsidRPr="00330D74">
        <w:rPr>
          <w:rStyle w:val="StyleUnderline"/>
        </w:rPr>
        <w:t>much of the radical left now advocates for a movement of movements</w:t>
      </w:r>
      <w:r w:rsidRPr="00C35013">
        <w:rPr>
          <w:sz w:val="12"/>
        </w:rPr>
        <w:t xml:space="preserve"> (Mertes 2004). Indeed, it is crucial that we decentralize and democratize our political organizations and spaces. But </w:t>
      </w:r>
      <w:r w:rsidRPr="00330D74">
        <w:rPr>
          <w:rStyle w:val="StyleUnderline"/>
        </w:rPr>
        <w:t>this</w:t>
      </w:r>
      <w:r w:rsidRPr="00C35013">
        <w:rPr>
          <w:sz w:val="12"/>
        </w:rPr>
        <w:t xml:space="preserve"> usually </w:t>
      </w:r>
      <w:r w:rsidRPr="00330D74">
        <w:rPr>
          <w:rStyle w:val="StyleUnderline"/>
        </w:rPr>
        <w:t xml:space="preserve">becomes a </w:t>
      </w:r>
      <w:proofErr w:type="spellStart"/>
      <w:r w:rsidRPr="00330D74">
        <w:rPr>
          <w:rStyle w:val="StyleUnderline"/>
        </w:rPr>
        <w:t>horizontalism</w:t>
      </w:r>
      <w:proofErr w:type="spellEnd"/>
      <w:r w:rsidRPr="00330D74">
        <w:rPr>
          <w:rStyle w:val="StyleUnderline"/>
        </w:rPr>
        <w:t xml:space="preserve"> that rejects formal leadership</w:t>
      </w:r>
      <w:r w:rsidRPr="00C35013">
        <w:rPr>
          <w:sz w:val="12"/>
        </w:rPr>
        <w:t xml:space="preserve">. Inevitably, informal leaders emerge. Since they are privileged enough to be initiated into the unspoken rules of the informal structures, they are largely unaccountable to the communities who they claim to represent (Freeman n.d.). Because </w:t>
      </w:r>
      <w:r w:rsidRPr="00330D74">
        <w:rPr>
          <w:rStyle w:val="StyleUnderline"/>
        </w:rPr>
        <w:t>this new form of vanguardism is covert</w:t>
      </w:r>
      <w:r w:rsidRPr="00C35013">
        <w:rPr>
          <w:sz w:val="12"/>
        </w:rPr>
        <w:t>, it would be all the more pernicious had it not proven so ineffective</w:t>
      </w:r>
      <w:r w:rsidRPr="00330D74">
        <w:rPr>
          <w:rStyle w:val="StyleUnderline"/>
        </w:rPr>
        <w:t>. Fourth, we neglect the persisting importance of the state. Widespread rejections of the political party</w:t>
      </w:r>
      <w:r w:rsidRPr="00C35013">
        <w:rPr>
          <w:sz w:val="12"/>
        </w:rPr>
        <w:t xml:space="preserve"> as a form of organization are often associated with the optimistic assertions that, in the age of globalization, nation-states and national struggles are of diminishing importance. Those who espouse “Think globally, act locally” correctly expose the constraints on democratic spaces imposed by international institutions, trade agreements, currency zones, and new forms of imperialism. Nevertheless, they often </w:t>
      </w:r>
      <w:r w:rsidRPr="00330D74">
        <w:rPr>
          <w:rStyle w:val="StyleUnderline"/>
        </w:rPr>
        <w:t>ignore that nation-states are not superseded by, but rather are the facilitators of, globalization</w:t>
      </w:r>
      <w:r w:rsidRPr="00C35013">
        <w:rPr>
          <w:sz w:val="12"/>
        </w:rPr>
        <w:t xml:space="preserve"> (Panitch 1994, 63). </w:t>
      </w:r>
      <w:r w:rsidRPr="00330D74">
        <w:rPr>
          <w:rStyle w:val="StyleUnderline"/>
        </w:rPr>
        <w:t xml:space="preserve">The prevalent </w:t>
      </w:r>
      <w:r w:rsidRPr="00DF6D5E">
        <w:rPr>
          <w:rStyle w:val="StyleUnderline"/>
        </w:rPr>
        <w:t>depictions of contemporary</w:t>
      </w:r>
      <w:r w:rsidRPr="00DF6D5E">
        <w:rPr>
          <w:sz w:val="12"/>
        </w:rPr>
        <w:t xml:space="preserve"> </w:t>
      </w:r>
      <w:r w:rsidRPr="00DF6D5E">
        <w:rPr>
          <w:rStyle w:val="StyleUnderline"/>
        </w:rPr>
        <w:t>capitalism as</w:t>
      </w:r>
      <w:r w:rsidRPr="00DF6D5E">
        <w:rPr>
          <w:rStyle w:val="StyleUnderline"/>
          <w:sz w:val="12"/>
        </w:rPr>
        <w:t xml:space="preserve"> </w:t>
      </w:r>
      <w:r w:rsidRPr="00DF6D5E">
        <w:rPr>
          <w:sz w:val="12"/>
        </w:rPr>
        <w:t xml:space="preserve">postindustrial or </w:t>
      </w:r>
      <w:r w:rsidRPr="00DF6D5E">
        <w:rPr>
          <w:rStyle w:val="StyleUnderline"/>
        </w:rPr>
        <w:t>postmaterialist attempt to transcend in thought the social relations we have been unable to transcend in practice.</w:t>
      </w:r>
      <w:r w:rsidRPr="00DF6D5E">
        <w:rPr>
          <w:rStyle w:val="StyleUnderline"/>
          <w:sz w:val="12"/>
        </w:rPr>
        <w:t xml:space="preserve"> </w:t>
      </w:r>
      <w:r w:rsidRPr="00DF6D5E">
        <w:rPr>
          <w:sz w:val="12"/>
        </w:rPr>
        <w:t xml:space="preserve">The recent waves of technological and social innovations are staggering, but they remain developments within capitalism (Albo 2007, 12). </w:t>
      </w:r>
      <w:r w:rsidRPr="00DF6D5E">
        <w:rPr>
          <w:rStyle w:val="StyleUnderline"/>
        </w:rPr>
        <w:t xml:space="preserve">An eroding collective memory and the </w:t>
      </w:r>
      <w:r w:rsidRPr="00DF6D5E">
        <w:rPr>
          <w:rStyle w:val="Emphasis"/>
        </w:rPr>
        <w:t>obsession with academic novelty</w:t>
      </w:r>
      <w:r w:rsidRPr="00DF6D5E">
        <w:rPr>
          <w:sz w:val="12"/>
        </w:rPr>
        <w:t xml:space="preserve"> </w:t>
      </w:r>
      <w:r w:rsidRPr="00DF6D5E">
        <w:rPr>
          <w:rStyle w:val="StyleUnderline"/>
        </w:rPr>
        <w:t>tend to neglect the extent of historical continuity in our era.</w:t>
      </w:r>
      <w:r w:rsidRPr="00DF6D5E">
        <w:rPr>
          <w:sz w:val="12"/>
        </w:rPr>
        <w:t xml:space="preserve"> Indeed, </w:t>
      </w:r>
      <w:r w:rsidRPr="00DF6D5E">
        <w:rPr>
          <w:rStyle w:val="Emphasis"/>
        </w:rPr>
        <w:t>the</w:t>
      </w:r>
      <w:r w:rsidRPr="001C20FC">
        <w:rPr>
          <w:rStyle w:val="Emphasis"/>
        </w:rPr>
        <w:t xml:space="preserve"> only things new under the sun are the carbon emissions</w:t>
      </w:r>
      <w:r w:rsidRPr="00C35013">
        <w:rPr>
          <w:sz w:val="12"/>
        </w:rPr>
        <w:t xml:space="preserve"> that disastrously trap its rays. Finally, </w:t>
      </w:r>
      <w:r w:rsidRPr="00FA4790">
        <w:rPr>
          <w:rStyle w:val="StyleUnderline"/>
          <w:highlight w:val="cyan"/>
        </w:rPr>
        <w:t xml:space="preserve">disengaging from the state </w:t>
      </w:r>
      <w:r w:rsidRPr="00FA4790">
        <w:rPr>
          <w:rStyle w:val="Emphasis"/>
          <w:highlight w:val="cyan"/>
        </w:rPr>
        <w:t>cedes</w:t>
      </w:r>
      <w:r w:rsidRPr="001C20FC">
        <w:rPr>
          <w:rStyle w:val="Emphasis"/>
        </w:rPr>
        <w:t xml:space="preserve"> much </w:t>
      </w:r>
      <w:r w:rsidRPr="00FA4790">
        <w:rPr>
          <w:rStyle w:val="Emphasis"/>
          <w:highlight w:val="cyan"/>
        </w:rPr>
        <w:t>political space and operational terrain to ruling classes</w:t>
      </w:r>
      <w:r w:rsidRPr="00C35013">
        <w:rPr>
          <w:sz w:val="12"/>
        </w:rPr>
        <w:t>. It is true, Holloway’s anti-power politics has helped to cultivate a healthy wariness of co-optation by go</w:t>
      </w:r>
      <w:r w:rsidRPr="005662B1">
        <w:rPr>
          <w:sz w:val="12"/>
        </w:rPr>
        <w:t xml:space="preserve">vernment institutions. Nevertheless, by rejecting all electoral politics as a legitimation of the state, </w:t>
      </w:r>
      <w:r w:rsidRPr="005662B1">
        <w:rPr>
          <w:rStyle w:val="StyleUnderline"/>
        </w:rPr>
        <w:t xml:space="preserve">much of the radical left </w:t>
      </w:r>
      <w:r w:rsidRPr="005662B1">
        <w:rPr>
          <w:sz w:val="12"/>
          <w:szCs w:val="12"/>
        </w:rPr>
        <w:t>relies, often unconsciously, on an anarcho-reformism3 which</w:t>
      </w:r>
      <w:r w:rsidRPr="005662B1">
        <w:rPr>
          <w:rStyle w:val="StyleUnderline"/>
        </w:rPr>
        <w:t xml:space="preserve"> can only make radical </w:t>
      </w:r>
      <w:r w:rsidRPr="00FA4790">
        <w:rPr>
          <w:rStyle w:val="StyleUnderline"/>
          <w:highlight w:val="cyan"/>
        </w:rPr>
        <w:t xml:space="preserve">demands </w:t>
      </w:r>
      <w:r w:rsidRPr="00FA4790">
        <w:rPr>
          <w:rStyle w:val="Emphasis"/>
          <w:highlight w:val="cyan"/>
        </w:rPr>
        <w:t>from outside of the state</w:t>
      </w:r>
      <w:r w:rsidRPr="005662B1">
        <w:rPr>
          <w:sz w:val="12"/>
        </w:rPr>
        <w:t xml:space="preserve">. Consequently, </w:t>
      </w:r>
      <w:r w:rsidRPr="005662B1">
        <w:rPr>
          <w:rStyle w:val="StyleUnderline"/>
        </w:rPr>
        <w:t xml:space="preserve">we </w:t>
      </w:r>
      <w:r w:rsidRPr="00FA4790">
        <w:rPr>
          <w:rStyle w:val="StyleUnderline"/>
          <w:highlight w:val="cyan"/>
        </w:rPr>
        <w:t xml:space="preserve">allow the atrophy of the </w:t>
      </w:r>
      <w:r w:rsidRPr="00FA4790">
        <w:rPr>
          <w:rStyle w:val="Emphasis"/>
          <w:highlight w:val="cyan"/>
        </w:rPr>
        <w:t>collective capacities</w:t>
      </w:r>
      <w:r w:rsidRPr="00FA4790">
        <w:rPr>
          <w:rStyle w:val="StyleUnderline"/>
          <w:highlight w:val="cyan"/>
        </w:rPr>
        <w:t xml:space="preserve"> necessary to transform the state</w:t>
      </w:r>
      <w:r w:rsidRPr="005662B1">
        <w:rPr>
          <w:rStyle w:val="StyleUnderline"/>
        </w:rPr>
        <w:t xml:space="preserve"> and stifle the development of new such capacities</w:t>
      </w:r>
      <w:r w:rsidRPr="005662B1">
        <w:rPr>
          <w:sz w:val="12"/>
        </w:rPr>
        <w:t xml:space="preserve">. Furthermore, </w:t>
      </w:r>
      <w:r w:rsidRPr="005662B1">
        <w:rPr>
          <w:rStyle w:val="StyleUnderline"/>
        </w:rPr>
        <w:t>there are uncomfortable parallels between anti-power politics</w:t>
      </w:r>
      <w:r w:rsidRPr="005662B1">
        <w:rPr>
          <w:sz w:val="12"/>
        </w:rPr>
        <w:t xml:space="preserve"> </w:t>
      </w:r>
      <w:r w:rsidRPr="005662B1">
        <w:rPr>
          <w:rStyle w:val="Emphasis"/>
        </w:rPr>
        <w:t>and the dominant neoliberal assertions that public institutions are inherently corrupt and inefficient</w:t>
      </w:r>
      <w:r w:rsidRPr="005662B1">
        <w:rPr>
          <w:sz w:val="12"/>
        </w:rPr>
        <w:t xml:space="preserve">. </w:t>
      </w:r>
      <w:r w:rsidRPr="005662B1">
        <w:rPr>
          <w:rStyle w:val="StyleUnderline"/>
        </w:rPr>
        <w:t>Ruling classes</w:t>
      </w:r>
      <w:r w:rsidRPr="001C20FC">
        <w:rPr>
          <w:rStyle w:val="StyleUnderline"/>
        </w:rPr>
        <w:t xml:space="preserve"> have harnessed widespread discontent with government bureaucracy to promote the marketization</w:t>
      </w:r>
      <w:r w:rsidRPr="00C35013">
        <w:rPr>
          <w:sz w:val="12"/>
        </w:rPr>
        <w:t xml:space="preserve">, privatization, and </w:t>
      </w:r>
      <w:r w:rsidRPr="001C20FC">
        <w:rPr>
          <w:rStyle w:val="Emphasis"/>
        </w:rPr>
        <w:t>deregulation of state institutions and practices</w:t>
      </w:r>
      <w:r w:rsidRPr="00C35013">
        <w:rPr>
          <w:sz w:val="12"/>
        </w:rPr>
        <w:t xml:space="preserve">. </w:t>
      </w:r>
      <w:r w:rsidRPr="00FA4790">
        <w:rPr>
          <w:rStyle w:val="StyleUnderline"/>
          <w:highlight w:val="cyan"/>
        </w:rPr>
        <w:t>To the extent</w:t>
      </w:r>
      <w:r w:rsidRPr="001C20FC">
        <w:rPr>
          <w:rStyle w:val="StyleUnderline"/>
        </w:rPr>
        <w:t xml:space="preserve"> that </w:t>
      </w:r>
      <w:r w:rsidRPr="00FA4790">
        <w:rPr>
          <w:rStyle w:val="StyleUnderline"/>
          <w:highlight w:val="cyan"/>
        </w:rPr>
        <w:t>the</w:t>
      </w:r>
      <w:r w:rsidRPr="001C20FC">
        <w:rPr>
          <w:rStyle w:val="StyleUnderline"/>
        </w:rPr>
        <w:t xml:space="preserve"> radical </w:t>
      </w:r>
      <w:r w:rsidRPr="00FA4790">
        <w:rPr>
          <w:rStyle w:val="StyleUnderline"/>
          <w:highlight w:val="cyan"/>
        </w:rPr>
        <w:t xml:space="preserve">left engages in </w:t>
      </w:r>
      <w:r w:rsidRPr="00FA4790">
        <w:rPr>
          <w:rStyle w:val="Emphasis"/>
          <w:highlight w:val="cyan"/>
        </w:rPr>
        <w:t>the big refusal, we hasten</w:t>
      </w:r>
      <w:r w:rsidRPr="001C20FC">
        <w:rPr>
          <w:rStyle w:val="Emphasis"/>
        </w:rPr>
        <w:t xml:space="preserve"> these </w:t>
      </w:r>
      <w:r w:rsidRPr="00FA4790">
        <w:rPr>
          <w:rStyle w:val="Emphasis"/>
          <w:highlight w:val="cyan"/>
        </w:rPr>
        <w:t xml:space="preserve">attacks on </w:t>
      </w:r>
      <w:r w:rsidRPr="00A81118">
        <w:rPr>
          <w:rStyle w:val="Emphasis"/>
        </w:rPr>
        <w:t xml:space="preserve">the welfare state, </w:t>
      </w:r>
      <w:r w:rsidRPr="00FA4790">
        <w:rPr>
          <w:rStyle w:val="Emphasis"/>
          <w:highlight w:val="cyan"/>
        </w:rPr>
        <w:t>redistributive measures, and social programs</w:t>
      </w:r>
      <w:r w:rsidRPr="00A81118">
        <w:rPr>
          <w:rStyle w:val="Emphasis"/>
        </w:rPr>
        <w:t>.</w:t>
      </w:r>
      <w:r w:rsidRPr="00A81118">
        <w:rPr>
          <w:sz w:val="12"/>
        </w:rPr>
        <w:t xml:space="preserve"> Indeed</w:t>
      </w:r>
      <w:r w:rsidRPr="00C35013">
        <w:rPr>
          <w:rStyle w:val="Emphasis"/>
          <w:sz w:val="12"/>
          <w:u w:val="none"/>
        </w:rPr>
        <w:t xml:space="preserve">, </w:t>
      </w:r>
      <w:r w:rsidRPr="00FA4790">
        <w:rPr>
          <w:rStyle w:val="Emphasis"/>
          <w:highlight w:val="cyan"/>
        </w:rPr>
        <w:t>the neoliberal hollowing of the state is complemented</w:t>
      </w:r>
      <w:r w:rsidRPr="00C35013">
        <w:rPr>
          <w:sz w:val="12"/>
        </w:rPr>
        <w:t xml:space="preserve"> by a neo-anarchist </w:t>
      </w:r>
      <w:proofErr w:type="spellStart"/>
      <w:r w:rsidRPr="00C35013">
        <w:rPr>
          <w:sz w:val="12"/>
        </w:rPr>
        <w:t>Hollowaying</w:t>
      </w:r>
      <w:proofErr w:type="spellEnd"/>
      <w:r w:rsidRPr="00C35013">
        <w:rPr>
          <w:sz w:val="12"/>
        </w:rPr>
        <w:t xml:space="preserve"> of the state. By abstaining from this terrain of politics, </w:t>
      </w:r>
      <w:r w:rsidRPr="001C20FC">
        <w:rPr>
          <w:rStyle w:val="StyleUnderline"/>
        </w:rPr>
        <w:t>we play the game of the neoliberals</w:t>
      </w:r>
      <w:r w:rsidRPr="00C35013">
        <w:rPr>
          <w:sz w:val="12"/>
        </w:rPr>
        <w:t xml:space="preserve"> “</w:t>
      </w:r>
      <w:r w:rsidRPr="001C20FC">
        <w:rPr>
          <w:rStyle w:val="Emphasis"/>
        </w:rPr>
        <w:t>as conscientious objectors play the game of the conquerors.”</w:t>
      </w:r>
      <w:r w:rsidRPr="00C35013">
        <w:rPr>
          <w:sz w:val="12"/>
        </w:rPr>
        <w:t xml:space="preserve">4 Surely, we cannot glorify dirty hands, “right up to the elbows” (Sartre 1989, 218). But </w:t>
      </w:r>
      <w:r w:rsidRPr="001C20FC">
        <w:rPr>
          <w:rStyle w:val="StyleUnderline"/>
        </w:rPr>
        <w:t xml:space="preserve">if the anti-power milieu has clean hands, </w:t>
      </w:r>
      <w:r w:rsidRPr="001C20FC">
        <w:rPr>
          <w:rStyle w:val="Emphasis"/>
        </w:rPr>
        <w:t>it is only because they hold them above their heads in surrender as the tide of blood creeps up their legs.</w:t>
      </w:r>
      <w:r w:rsidRPr="00C35013">
        <w:rPr>
          <w:sz w:val="12"/>
        </w:rPr>
        <w:t xml:space="preserve"> </w:t>
      </w:r>
      <w:r w:rsidRPr="00FA4790">
        <w:rPr>
          <w:rStyle w:val="StyleUnderline"/>
          <w:highlight w:val="cyan"/>
        </w:rPr>
        <w:t xml:space="preserve">Anti-power politics has proven to be </w:t>
      </w:r>
      <w:r w:rsidRPr="00A81118">
        <w:rPr>
          <w:rStyle w:val="StyleUnderline"/>
        </w:rPr>
        <w:t xml:space="preserve">as </w:t>
      </w:r>
      <w:r w:rsidRPr="00FA4790">
        <w:rPr>
          <w:rStyle w:val="StyleUnderline"/>
          <w:highlight w:val="cyan"/>
        </w:rPr>
        <w:t xml:space="preserve">unable to challenge capitalism </w:t>
      </w:r>
      <w:r w:rsidRPr="00A81118">
        <w:rPr>
          <w:rStyle w:val="StyleUnderline"/>
        </w:rPr>
        <w:t xml:space="preserve">from </w:t>
      </w:r>
      <w:r w:rsidRPr="00FA4790">
        <w:rPr>
          <w:rStyle w:val="StyleUnderline"/>
          <w:highlight w:val="cyan"/>
        </w:rPr>
        <w:t>outside</w:t>
      </w:r>
      <w:r w:rsidRPr="001C20FC">
        <w:rPr>
          <w:rStyle w:val="StyleUnderline"/>
        </w:rPr>
        <w:t xml:space="preserve"> of </w:t>
      </w:r>
      <w:r w:rsidRPr="00FA4790">
        <w:rPr>
          <w:rStyle w:val="StyleUnderline"/>
          <w:highlight w:val="cyan"/>
        </w:rPr>
        <w:t>the state</w:t>
      </w:r>
      <w:r w:rsidRPr="001C20FC">
        <w:rPr>
          <w:rStyle w:val="StyleUnderline"/>
        </w:rPr>
        <w:t xml:space="preserve"> as is any purely party politics from the inside.</w:t>
      </w:r>
      <w:r w:rsidRPr="00C35013">
        <w:rPr>
          <w:sz w:val="12"/>
        </w:rPr>
        <w:t xml:space="preserve"> Transcending capitalist society and the state might very well depend on reconciling the best aspects of both of these equally one-sided tendencies. Indeed, this split has divided the radical left throughout the history of its resistance to capitalism. We can describe these two long-standing tendencies as parliamentarism and extra-parliamentarism. On the one hand, for the </w:t>
      </w:r>
      <w:proofErr w:type="spellStart"/>
      <w:r w:rsidRPr="00C35013">
        <w:rPr>
          <w:sz w:val="12"/>
        </w:rPr>
        <w:t>parliamentarist</w:t>
      </w:r>
      <w:proofErr w:type="spellEnd"/>
      <w:r w:rsidRPr="00C35013">
        <w:rPr>
          <w:sz w:val="12"/>
        </w:rPr>
        <w:t xml:space="preserve"> tendency, to the extent that the state is democratic, it embodies universal liberties, not the power of the capitalist class and elite groups. This tendency argues that the radical left can use this state to fully realize these liberties in ways that preserve the continuity between the partial democracy permitted under capitalism and the full democracy allowed by socialism. For the </w:t>
      </w:r>
      <w:proofErr w:type="spellStart"/>
      <w:r w:rsidRPr="00C35013">
        <w:rPr>
          <w:sz w:val="12"/>
        </w:rPr>
        <w:t>parliamentarist</w:t>
      </w:r>
      <w:proofErr w:type="spellEnd"/>
      <w:r w:rsidRPr="00C35013">
        <w:rPr>
          <w:sz w:val="12"/>
        </w:rPr>
        <w:t xml:space="preserve"> tendency, the most important factor is a sufficiently strong and long-lasting governing majority that can fundamentally transform the hindrances to full democracy in civil society. Nevertheless, this tendency, historically exemplified by the social democrats, has been completely absorbed by the state. It can reform capitalism, but not transform it. On the other hand, the extra-</w:t>
      </w:r>
      <w:proofErr w:type="spellStart"/>
      <w:r w:rsidRPr="00C35013">
        <w:rPr>
          <w:sz w:val="12"/>
        </w:rPr>
        <w:t>parliamentarist</w:t>
      </w:r>
      <w:proofErr w:type="spellEnd"/>
      <w:r w:rsidRPr="00C35013">
        <w:rPr>
          <w:sz w:val="12"/>
        </w:rPr>
        <w:t xml:space="preserve"> tendency believes that even the most democratic of states is essentially controlled by the capitalist class and ruling groups. Therefore, instead of attempting to win the already existing state power, this tendency builds alternative institutions in its shadows. Rather than being co-opted into the inferior forms of merely representative democracy, it creates qualitatively different forms of participatory, deliberative, and direct democracy. Ultimately, this tendency envisions long preparations for what will be a sudden and total break with capitalist institutions, either by violently smashing them or through a more nonviolent exodus from them. Those in the former </w:t>
      </w:r>
      <w:proofErr w:type="spellStart"/>
      <w:r w:rsidRPr="00C35013">
        <w:rPr>
          <w:sz w:val="12"/>
        </w:rPr>
        <w:t>subtendency</w:t>
      </w:r>
      <w:proofErr w:type="spellEnd"/>
      <w:r w:rsidRPr="00C35013">
        <w:rPr>
          <w:sz w:val="12"/>
        </w:rPr>
        <w:t xml:space="preserve">, exemplified by the communists, have typically remained dependent on and lacked real control over the state that they have “conquered.” Thus, they resort to recruiting the former state officials and administrators of the ruling classes. This, among other causes, has meant that they tend to replace the capitalist state with a command economy that is just as undemocratic, if not more so. Those in the latter </w:t>
      </w:r>
      <w:proofErr w:type="spellStart"/>
      <w:r w:rsidRPr="00C35013">
        <w:rPr>
          <w:sz w:val="12"/>
        </w:rPr>
        <w:t>subtendency</w:t>
      </w:r>
      <w:proofErr w:type="spellEnd"/>
      <w:r w:rsidRPr="00C35013">
        <w:rPr>
          <w:sz w:val="12"/>
        </w:rPr>
        <w:t xml:space="preserve">, exemplified by the anarchists, altogether refuse to operate on the terrain of the state, which, when it can no longer ignore them, easily crushes them. Despite all of their differences, these two </w:t>
      </w:r>
      <w:proofErr w:type="spellStart"/>
      <w:r w:rsidRPr="00C35013">
        <w:rPr>
          <w:sz w:val="12"/>
        </w:rPr>
        <w:t>subtendencies</w:t>
      </w:r>
      <w:proofErr w:type="spellEnd"/>
      <w:r w:rsidRPr="00C35013">
        <w:rPr>
          <w:sz w:val="12"/>
        </w:rPr>
        <w:t xml:space="preserve"> meet a similar fate. They can oppose capitalism, but not transcend it.5 In recent decades, the balance has shifted toward the extra-parliamentarism of those who espouse anti-power politics. As is often the case, </w:t>
      </w:r>
      <w:r w:rsidRPr="001C20FC">
        <w:rPr>
          <w:rStyle w:val="StyleUnderline"/>
        </w:rPr>
        <w:t xml:space="preserve">they point to the shortcomings of parliamentarism </w:t>
      </w:r>
      <w:r w:rsidRPr="001C20FC">
        <w:rPr>
          <w:rStyle w:val="Emphasis"/>
        </w:rPr>
        <w:t>without being sufficiently critical of their own attempts to change the world without taking power</w:t>
      </w:r>
      <w:r w:rsidRPr="00C35013">
        <w:rPr>
          <w:sz w:val="12"/>
        </w:rPr>
        <w:t>. But the pendulum might be swinging to the other tendency given the emergence of the new radical left parties, the “parties of a new type,” in Latin America, Europe, Turkey, the Philippines, Tanzania, and elsewhere (for more on this, see chapters 3 to 6 in this volume). Even Holloway’s major inspiration, the Zapatistas, have recently announced their intention to engage in electoral politics (</w:t>
      </w:r>
      <w:proofErr w:type="spellStart"/>
      <w:r w:rsidRPr="00C35013">
        <w:rPr>
          <w:sz w:val="12"/>
        </w:rPr>
        <w:t>Niembro</w:t>
      </w:r>
      <w:proofErr w:type="spellEnd"/>
      <w:r w:rsidRPr="00C35013">
        <w:rPr>
          <w:sz w:val="12"/>
        </w:rPr>
        <w:t xml:space="preserve"> 2017). Nevertheless, the new radical left parties are beginning to fall into the problems typical of traditional social democratic parties, as is illustrated by the ways in which the Syriza government has become co-opted into the Greek state and the institutions of the European Union (see chapters 2 and 3). These parties do not sufficiently heed the criticisms leveled by anti-power politics. Indeed, it has been the case historically that both the </w:t>
      </w:r>
      <w:proofErr w:type="spellStart"/>
      <w:r w:rsidRPr="00C35013">
        <w:rPr>
          <w:sz w:val="12"/>
        </w:rPr>
        <w:t>parliamentarist</w:t>
      </w:r>
      <w:proofErr w:type="spellEnd"/>
      <w:r w:rsidRPr="00C35013">
        <w:rPr>
          <w:sz w:val="12"/>
        </w:rPr>
        <w:t xml:space="preserve"> and the extra-</w:t>
      </w:r>
      <w:proofErr w:type="spellStart"/>
      <w:r w:rsidRPr="00C35013">
        <w:rPr>
          <w:sz w:val="12"/>
        </w:rPr>
        <w:t>parliamentarist</w:t>
      </w:r>
      <w:proofErr w:type="spellEnd"/>
      <w:r w:rsidRPr="00C35013">
        <w:rPr>
          <w:sz w:val="12"/>
        </w:rPr>
        <w:t xml:space="preserve"> tendencies bend the stick so far in their own directions that they turn it into a dull boomerang capable only of glancing the arguments of the other side before returning to their own. Surely, this is the most narcissistic of weapons. In what follows, I will first discuss the shortcomings of purely extra-parliamentary politics. Then I will explore the flaws of the narrowly </w:t>
      </w:r>
      <w:proofErr w:type="spellStart"/>
      <w:r w:rsidRPr="00C35013">
        <w:rPr>
          <w:sz w:val="12"/>
        </w:rPr>
        <w:t>parliamentarist</w:t>
      </w:r>
      <w:proofErr w:type="spellEnd"/>
      <w:r w:rsidRPr="00C35013">
        <w:rPr>
          <w:sz w:val="12"/>
        </w:rPr>
        <w:t xml:space="preserve"> approach. Finally, I will introduce some of the general issues of how to begin reconciling these two tendencies, a project that is tackled much more concretely in the essays that comprise this collection. II </w:t>
      </w:r>
      <w:r w:rsidRPr="00FA4790">
        <w:rPr>
          <w:rStyle w:val="StyleUnderline"/>
          <w:highlight w:val="cyan"/>
        </w:rPr>
        <w:t>There are</w:t>
      </w:r>
      <w:r w:rsidRPr="00C35013">
        <w:rPr>
          <w:sz w:val="12"/>
        </w:rPr>
        <w:t xml:space="preserve"> several, likely </w:t>
      </w:r>
      <w:r w:rsidRPr="00FA4790">
        <w:rPr>
          <w:rStyle w:val="Emphasis"/>
          <w:highlight w:val="cyan"/>
        </w:rPr>
        <w:t>insurmountable</w:t>
      </w:r>
      <w:r w:rsidRPr="00A81118">
        <w:rPr>
          <w:rStyle w:val="Emphasis"/>
        </w:rPr>
        <w:t xml:space="preserve">, practical </w:t>
      </w:r>
      <w:r w:rsidRPr="00FA4790">
        <w:rPr>
          <w:rStyle w:val="Emphasis"/>
          <w:highlight w:val="cyan"/>
        </w:rPr>
        <w:t xml:space="preserve">problems </w:t>
      </w:r>
      <w:r w:rsidRPr="00A81118">
        <w:rPr>
          <w:rStyle w:val="Emphasis"/>
        </w:rPr>
        <w:t xml:space="preserve">for any attempt </w:t>
      </w:r>
      <w:r w:rsidRPr="00FA4790">
        <w:rPr>
          <w:rStyle w:val="Emphasis"/>
          <w:highlight w:val="cyan"/>
        </w:rPr>
        <w:t>to change the world without taking power</w:t>
      </w:r>
      <w:r w:rsidRPr="00C35013">
        <w:rPr>
          <w:sz w:val="12"/>
        </w:rPr>
        <w:t xml:space="preserve">. </w:t>
      </w:r>
    </w:p>
    <w:p w14:paraId="48800457" w14:textId="77777777" w:rsidR="00FF4964" w:rsidRDefault="00FF4964" w:rsidP="00BD1626">
      <w:pPr>
        <w:rPr>
          <w:sz w:val="12"/>
        </w:rPr>
      </w:pPr>
    </w:p>
    <w:p w14:paraId="00A691AF" w14:textId="73B02B74" w:rsidR="00BD1626" w:rsidRDefault="00BD1626" w:rsidP="00BD1626">
      <w:pPr>
        <w:rPr>
          <w:rStyle w:val="StyleUnderline"/>
        </w:rPr>
      </w:pPr>
      <w:r w:rsidRPr="00FD6FFB">
        <w:rPr>
          <w:rStyle w:val="StyleUnderline"/>
        </w:rPr>
        <w:t>These problems will arise for extra-</w:t>
      </w:r>
      <w:proofErr w:type="spellStart"/>
      <w:r w:rsidRPr="00FD6FFB">
        <w:rPr>
          <w:rStyle w:val="StyleUnderline"/>
        </w:rPr>
        <w:t>parliamentarists</w:t>
      </w:r>
      <w:proofErr w:type="spellEnd"/>
      <w:r w:rsidRPr="00FD6FFB">
        <w:rPr>
          <w:rStyle w:val="StyleUnderline"/>
        </w:rPr>
        <w:t xml:space="preserve"> whether they envision </w:t>
      </w:r>
      <w:r w:rsidRPr="00FD6FFB">
        <w:rPr>
          <w:rStyle w:val="Emphasis"/>
        </w:rPr>
        <w:t>nonviolent mass withdrawals from the state or violently smashing the state</w:t>
      </w:r>
      <w:r w:rsidRPr="00C35013">
        <w:rPr>
          <w:sz w:val="12"/>
        </w:rPr>
        <w:t xml:space="preserve">. Those who espouse anti-power politics often treat it as a general model that is applicable to every capitalist country. But when genuinely autonomous institutions have actually competed with their national states for political legitimacy and sovereignty, it has been under the most exceptional and temporary circumstances. It occurs amid defeat in war, as was the case for the Paris Commune, the Russian soviets, and the councils in post-World War I Germany and Austro-Hungary, or defeat in colonial war, as was the case for Portugal in the 1970s. It also arises in response to direct attacks by fascist forces, as with Spain in the 1930s. In all of these cases, parliamentary institutions were nonexistent or much weaker and more corrupt than is typical (Sirianni 1983, 91–98; Bensaid 2007). In every other case, autonomous institutions have been tolerated by the central state because they exist in single neighborhoods or in rurally isolated areas that do not directly encroach upon its power, as is true with the significant achievements of the Zapatistas. To paraphrase Wainwright (2006, 52), there is a lot of autonomy on the margins. Beyond these rare cases, autonomous institutions are confined to local levels and limited scales. The bulk of their activities have been focused on supervising governmental agencies and providing basic necessities, such as food, fuel, and housing. Where they have grown beyond local levels and when they are established in more urban, populous, and politically central locations, they are short-lived. Therefore, these </w:t>
      </w:r>
      <w:r w:rsidRPr="00FD6FFB">
        <w:rPr>
          <w:rStyle w:val="StyleUnderline"/>
        </w:rPr>
        <w:t>autonomous institutions do not last long enough to show the majority of people that they are a legitimate alternative to the sovereign nation-state.</w:t>
      </w:r>
      <w:r w:rsidRPr="00C35013">
        <w:rPr>
          <w:sz w:val="12"/>
        </w:rPr>
        <w:t xml:space="preserve"> While the case of the Russian soviets before the Bolsheviks took power is an important inspiration for projects to develop parallel institutions, it is even more exceptional. It was aided by the collapse of Russia’s outdated state, its relative isolation from the rest of Europe, and the length of time that its “dual power” organs lasted, which was comparatively lengthy, but still less than a year (Sirianni 1983, 109–10, 117). Even if similar conditions emerge again, there are other profound obstacles to anti-power politics. The most frequent criticism of attempts to build autonomous institutions is that, </w:t>
      </w:r>
      <w:r w:rsidRPr="00FA4790">
        <w:rPr>
          <w:rStyle w:val="StyleUnderline"/>
          <w:highlight w:val="cyan"/>
        </w:rPr>
        <w:t>wherever they gain</w:t>
      </w:r>
      <w:r w:rsidRPr="00FD6FFB">
        <w:rPr>
          <w:rStyle w:val="StyleUnderline"/>
        </w:rPr>
        <w:t xml:space="preserve"> much </w:t>
      </w:r>
      <w:r w:rsidRPr="00FA4790">
        <w:rPr>
          <w:rStyle w:val="StyleUnderline"/>
          <w:highlight w:val="cyan"/>
        </w:rPr>
        <w:t>significance, they</w:t>
      </w:r>
      <w:r w:rsidRPr="00FD6FFB">
        <w:rPr>
          <w:rStyle w:val="StyleUnderline"/>
        </w:rPr>
        <w:t xml:space="preserve"> will </w:t>
      </w:r>
      <w:r w:rsidRPr="00FA4790">
        <w:rPr>
          <w:rStyle w:val="StyleUnderline"/>
          <w:highlight w:val="cyan"/>
        </w:rPr>
        <w:t>face constant state repression</w:t>
      </w:r>
      <w:r w:rsidRPr="00C35013">
        <w:rPr>
          <w:sz w:val="12"/>
        </w:rPr>
        <w:t xml:space="preserve"> (Bensaid 2006, 10; Callinicos 2006, 63–64). </w:t>
      </w:r>
      <w:r w:rsidRPr="00FD6FFB">
        <w:rPr>
          <w:rStyle w:val="Emphasis"/>
        </w:rPr>
        <w:t>This not only includes outright coercion</w:t>
      </w:r>
      <w:r w:rsidRPr="00FD6FFB">
        <w:rPr>
          <w:rStyle w:val="StyleUnderline"/>
        </w:rPr>
        <w:t>. It also has more subtle forms.</w:t>
      </w:r>
      <w:r w:rsidRPr="00C35013">
        <w:rPr>
          <w:sz w:val="12"/>
        </w:rPr>
        <w:t xml:space="preserve"> </w:t>
      </w:r>
      <w:r w:rsidRPr="00FD6FFB">
        <w:rPr>
          <w:rStyle w:val="StyleUnderline"/>
        </w:rPr>
        <w:t xml:space="preserve">Agencies comprised of volunteers who deliver important services like health and education are harassed by the state over things like </w:t>
      </w:r>
      <w:r w:rsidRPr="00FD6FFB">
        <w:rPr>
          <w:rStyle w:val="Emphasis"/>
        </w:rPr>
        <w:t>licensing</w:t>
      </w:r>
      <w:r w:rsidRPr="00FD6FFB">
        <w:rPr>
          <w:rStyle w:val="StyleUnderline"/>
        </w:rPr>
        <w:t>.</w:t>
      </w:r>
      <w:r w:rsidRPr="00C35013">
        <w:rPr>
          <w:sz w:val="12"/>
        </w:rPr>
        <w:t xml:space="preserve"> Furthermore, </w:t>
      </w:r>
      <w:r w:rsidRPr="00FD6FFB">
        <w:rPr>
          <w:rStyle w:val="StyleUnderline"/>
        </w:rPr>
        <w:t>the proposed alternatives to political parties</w:t>
      </w:r>
      <w:r w:rsidRPr="00C35013">
        <w:rPr>
          <w:sz w:val="12"/>
        </w:rPr>
        <w:t xml:space="preserve">, such as unions, workers’ councils, and neighborhood councils, </w:t>
      </w:r>
      <w:r w:rsidRPr="00FD6FFB">
        <w:rPr>
          <w:rStyle w:val="StyleUnderline"/>
        </w:rPr>
        <w:t xml:space="preserve">have often benefitted from the existence of </w:t>
      </w:r>
      <w:r w:rsidRPr="00FD6FFB">
        <w:rPr>
          <w:rStyle w:val="Emphasis"/>
        </w:rPr>
        <w:t>sympathetic political parties</w:t>
      </w:r>
      <w:r w:rsidRPr="00C35013">
        <w:rPr>
          <w:sz w:val="12"/>
        </w:rPr>
        <w:t xml:space="preserve"> (Sirianni 1983, 111–13). </w:t>
      </w:r>
      <w:r w:rsidRPr="00FD6FFB">
        <w:rPr>
          <w:rStyle w:val="StyleUnderline"/>
        </w:rPr>
        <w:t>These can create supportive legislation and hold back the coercive state apparatuses</w:t>
      </w:r>
      <w:r w:rsidRPr="00C35013">
        <w:rPr>
          <w:sz w:val="12"/>
        </w:rPr>
        <w:t xml:space="preserve">. Nevertheless, </w:t>
      </w:r>
      <w:r w:rsidRPr="00FD6FFB">
        <w:rPr>
          <w:rStyle w:val="Emphasis"/>
        </w:rPr>
        <w:t>even if state repression is somehow overcome</w:t>
      </w:r>
      <w:r w:rsidRPr="00FD6FFB">
        <w:rPr>
          <w:rStyle w:val="StyleUnderline"/>
        </w:rPr>
        <w:t>, there are a number of other significant shortcomings.</w:t>
      </w:r>
      <w:r w:rsidRPr="00C35013">
        <w:rPr>
          <w:sz w:val="12"/>
        </w:rPr>
        <w:t xml:space="preserve"> If autonomous institutions grow beyond the local scale, </w:t>
      </w:r>
      <w:r w:rsidRPr="00FA4790">
        <w:rPr>
          <w:rStyle w:val="StyleUnderline"/>
          <w:highlight w:val="cyan"/>
        </w:rPr>
        <w:t xml:space="preserve">they </w:t>
      </w:r>
      <w:proofErr w:type="spellStart"/>
      <w:r w:rsidRPr="00FA4790">
        <w:rPr>
          <w:rStyle w:val="StyleUnderline"/>
          <w:highlight w:val="cyan"/>
        </w:rPr>
        <w:t>can not</w:t>
      </w:r>
      <w:proofErr w:type="spellEnd"/>
      <w:r w:rsidRPr="00FA4790">
        <w:rPr>
          <w:rStyle w:val="StyleUnderline"/>
          <w:highlight w:val="cyan"/>
        </w:rPr>
        <w:t xml:space="preserve"> mobilize</w:t>
      </w:r>
      <w:r w:rsidRPr="00FD6FFB">
        <w:rPr>
          <w:rStyle w:val="StyleUnderline"/>
        </w:rPr>
        <w:t xml:space="preserve"> the </w:t>
      </w:r>
      <w:r w:rsidRPr="00FA4790">
        <w:rPr>
          <w:rStyle w:val="StyleUnderline"/>
          <w:highlight w:val="cyan"/>
        </w:rPr>
        <w:t>resources</w:t>
      </w:r>
      <w:r w:rsidRPr="00FA4790">
        <w:rPr>
          <w:sz w:val="12"/>
          <w:highlight w:val="cyan"/>
        </w:rPr>
        <w:t xml:space="preserve"> </w:t>
      </w:r>
      <w:r w:rsidRPr="00FA4790">
        <w:rPr>
          <w:rStyle w:val="StyleUnderline"/>
          <w:highlight w:val="cyan"/>
        </w:rPr>
        <w:t>necessary</w:t>
      </w:r>
      <w:r w:rsidRPr="00FD6FFB">
        <w:rPr>
          <w:rStyle w:val="StyleUnderline"/>
        </w:rPr>
        <w:t xml:space="preserve"> to meet society-wide needs</w:t>
      </w:r>
      <w:r w:rsidRPr="00C35013">
        <w:rPr>
          <w:sz w:val="12"/>
        </w:rPr>
        <w:t xml:space="preserve">. Consequently, </w:t>
      </w:r>
      <w:r w:rsidRPr="00FD6FFB">
        <w:rPr>
          <w:rStyle w:val="Emphasis"/>
        </w:rPr>
        <w:t>these institutions face permanent fiscal crisis</w:t>
      </w:r>
      <w:r w:rsidRPr="00C35013">
        <w:rPr>
          <w:sz w:val="12"/>
        </w:rPr>
        <w:t xml:space="preserve">. </w:t>
      </w:r>
      <w:r w:rsidRPr="00FD6FFB">
        <w:rPr>
          <w:rStyle w:val="StyleUnderline"/>
        </w:rPr>
        <w:t>Governments will not grant taxation powers to organizations that are not connected to existing state institutions</w:t>
      </w:r>
      <w:r w:rsidRPr="00FD6FFB">
        <w:rPr>
          <w:rStyle w:val="Emphasis"/>
        </w:rPr>
        <w:t>. It would be impossible to organize a disciplined withdrawal from tax collection,</w:t>
      </w:r>
      <w:r w:rsidRPr="00C35013">
        <w:rPr>
          <w:sz w:val="12"/>
        </w:rPr>
        <w:t xml:space="preserve"> not only because this would be difficult to coordinate but also </w:t>
      </w:r>
      <w:r w:rsidRPr="00FD6FFB">
        <w:rPr>
          <w:rStyle w:val="StyleUnderline"/>
        </w:rPr>
        <w:t xml:space="preserve">because of widespread fears of interrupting the public services upon which </w:t>
      </w:r>
      <w:r w:rsidRPr="00FD6FFB">
        <w:rPr>
          <w:rStyle w:val="Emphasis"/>
        </w:rPr>
        <w:t>workers, the poor, and the marginalized especially depend</w:t>
      </w:r>
      <w:r w:rsidRPr="00C35013">
        <w:rPr>
          <w:sz w:val="12"/>
        </w:rPr>
        <w:t>. Furthermore</w:t>
      </w:r>
      <w:r w:rsidRPr="00C35013">
        <w:rPr>
          <w:rStyle w:val="StyleUnderline"/>
          <w:sz w:val="12"/>
        </w:rPr>
        <w:t xml:space="preserve">, </w:t>
      </w:r>
      <w:r w:rsidRPr="00FD6FFB">
        <w:rPr>
          <w:rStyle w:val="StyleUnderline"/>
        </w:rPr>
        <w:t>it would be quite difficult for autonomous institutions to coordinate and fund their activities beyond local scales for an extended period of time</w:t>
      </w:r>
      <w:r w:rsidRPr="00C35013">
        <w:rPr>
          <w:sz w:val="12"/>
        </w:rPr>
        <w:t>. Among other things, they would have to contend with elected municipal governments that control services above the local level and are backed by fiscal reserves from provincial, state, and national governments (Sirianni 1983, 112–14; Albo 2007). This proved difficult even in Red Vienna in the 1920s and 1930s and Red Bologna in the 1970s, where a variety of councils were supported by radical left municipal governments. For example, when Bologna dramatically expanded schooling and established parent-teacher councils, the central government in Rome interfered by allocating a mere 25 teachers for its afternoon schools in 1972–73 compared to the 2,000 it sent to Milan in 1974 (</w:t>
      </w:r>
      <w:proofErr w:type="spellStart"/>
      <w:r w:rsidRPr="00C35013">
        <w:rPr>
          <w:sz w:val="12"/>
        </w:rPr>
        <w:t>Jäggi</w:t>
      </w:r>
      <w:proofErr w:type="spellEnd"/>
      <w:r w:rsidRPr="00C35013">
        <w:rPr>
          <w:sz w:val="12"/>
        </w:rPr>
        <w:t xml:space="preserve">, Müller, and Schmid 1977, 124). Furthermore, some radical left governments have provided conditional institutional and financial support to civic initiatives like councils and services while also prioritizing their autonomy, even from these left governments themselves. Take, for example, the ways in which the </w:t>
      </w:r>
      <w:r w:rsidRPr="00FD6FFB">
        <w:rPr>
          <w:rStyle w:val="StyleUnderline"/>
        </w:rPr>
        <w:t xml:space="preserve">Australian </w:t>
      </w:r>
      <w:proofErr w:type="spellStart"/>
      <w:r w:rsidRPr="00FD6FFB">
        <w:rPr>
          <w:rStyle w:val="StyleUnderline"/>
        </w:rPr>
        <w:t>femocrats</w:t>
      </w:r>
      <w:proofErr w:type="spellEnd"/>
      <w:r w:rsidRPr="00FD6FFB">
        <w:rPr>
          <w:rStyle w:val="StyleUnderline"/>
        </w:rPr>
        <w:t xml:space="preserve"> in the 1970s and the Greater London Council in the 1980s supported and greatly expanded women-led childcare cooperatives and rape crisis centers</w:t>
      </w:r>
      <w:r w:rsidRPr="00C35013">
        <w:rPr>
          <w:sz w:val="12"/>
        </w:rPr>
        <w:t xml:space="preserve"> (see chapters 9 and 10). </w:t>
      </w:r>
      <w:r w:rsidRPr="00FD6FFB">
        <w:rPr>
          <w:rStyle w:val="StyleUnderline"/>
        </w:rPr>
        <w:t>Any attempt to fundamentally transform capitalist society also needs to form alliances with state workers, especially the front-line providers of public services</w:t>
      </w:r>
      <w:r w:rsidRPr="00C35013">
        <w:rPr>
          <w:rStyle w:val="StyleUnderline"/>
          <w:sz w:val="12"/>
        </w:rPr>
        <w:t xml:space="preserve"> </w:t>
      </w:r>
      <w:r w:rsidRPr="00C35013">
        <w:rPr>
          <w:sz w:val="12"/>
        </w:rPr>
        <w:t>(</w:t>
      </w:r>
      <w:proofErr w:type="spellStart"/>
      <w:r w:rsidRPr="00C35013">
        <w:rPr>
          <w:sz w:val="12"/>
        </w:rPr>
        <w:t>Therborn</w:t>
      </w:r>
      <w:proofErr w:type="spellEnd"/>
      <w:r w:rsidRPr="00C35013">
        <w:rPr>
          <w:sz w:val="12"/>
        </w:rPr>
        <w:t xml:space="preserve"> 1978, 279–80). But </w:t>
      </w:r>
      <w:r w:rsidRPr="00FD6FFB">
        <w:rPr>
          <w:rStyle w:val="StyleUnderline"/>
        </w:rPr>
        <w:t>attempts to create autonomous institutions</w:t>
      </w:r>
      <w:r w:rsidRPr="00C35013">
        <w:rPr>
          <w:sz w:val="12"/>
        </w:rPr>
        <w:t xml:space="preserve"> on large scales </w:t>
      </w:r>
      <w:r w:rsidRPr="00FD6FFB">
        <w:rPr>
          <w:rStyle w:val="Emphasis"/>
        </w:rPr>
        <w:t>will not win support from otherwise sympathetic state workers.</w:t>
      </w:r>
      <w:r w:rsidRPr="00C35013">
        <w:rPr>
          <w:rStyle w:val="Emphasis"/>
          <w:sz w:val="12"/>
          <w:u w:val="none"/>
        </w:rPr>
        <w:t xml:space="preserve"> </w:t>
      </w:r>
      <w:r w:rsidRPr="00C35013">
        <w:rPr>
          <w:sz w:val="12"/>
        </w:rPr>
        <w:t xml:space="preserve">Since </w:t>
      </w:r>
      <w:r w:rsidRPr="00FD6FFB">
        <w:rPr>
          <w:rStyle w:val="StyleUnderline"/>
        </w:rPr>
        <w:t>their jobs depend on the public sector, they “would support the democratization of administrative apparatuses, but hardly their decomposition</w:t>
      </w:r>
      <w:r w:rsidRPr="00C35013">
        <w:rPr>
          <w:sz w:val="12"/>
        </w:rPr>
        <w:t xml:space="preserve">” (Sirianni 1983, 114). It is not merely that </w:t>
      </w:r>
      <w:r w:rsidRPr="00FD6FFB">
        <w:rPr>
          <w:rStyle w:val="StyleUnderline"/>
        </w:rPr>
        <w:t>disaffected state workers are capable of wide-</w:t>
      </w:r>
      <w:r w:rsidRPr="00FD6FFB">
        <w:rPr>
          <w:rStyle w:val="Emphasis"/>
        </w:rPr>
        <w:t>ranging sabotage of revolutionary efforts</w:t>
      </w:r>
      <w:r w:rsidRPr="00FD6FFB">
        <w:rPr>
          <w:rStyle w:val="StyleUnderline"/>
        </w:rPr>
        <w:t>.</w:t>
      </w:r>
      <w:r w:rsidRPr="00C35013">
        <w:rPr>
          <w:sz w:val="12"/>
        </w:rPr>
        <w:t xml:space="preserve"> More importantly, </w:t>
      </w:r>
      <w:r w:rsidRPr="00510038">
        <w:rPr>
          <w:rStyle w:val="StyleUnderline"/>
        </w:rPr>
        <w:t>p</w:t>
      </w:r>
      <w:r w:rsidRPr="00FD6FFB">
        <w:rPr>
          <w:rStyle w:val="StyleUnderline"/>
        </w:rPr>
        <w:t>ublic sector unions can also be positive, active participants in democratizing state structures and empowering egalitarian social movement and labor movement organizations</w:t>
      </w:r>
      <w:r w:rsidRPr="00C35013">
        <w:rPr>
          <w:sz w:val="12"/>
        </w:rPr>
        <w:t xml:space="preserve"> (see chapters 8 to 11). Take, for example, Toronto immigration officers in the late 1980s. Fed up with the lousy services they were forced to provide, they formed coalitions with immigrant rights groups, and, in coordination with them, engaged in a work-to-rule campaign for more resources, boycotted overtime and excessive caseloads, and saw only as many clients as could be reasonably served during the working day. The joint picket lines of these producers and users of public services garnered such significant community support that the government was forced to respond by hiring 280 new immigration officers (see chapter 11). Indeed, establishing councils between the providers and users of public goods would go beyond specific reforms and begin to transform the state. Another reason why alliances must be formed with state workers is that autonomous institutions have never managed highly integrated and complex administrative systems above local scales. </w:t>
      </w:r>
      <w:r w:rsidRPr="00FD6FFB">
        <w:rPr>
          <w:rStyle w:val="StyleUnderline"/>
        </w:rPr>
        <w:t xml:space="preserve">The knowledge necessary to plan and run industry on national scales </w:t>
      </w:r>
      <w:r w:rsidRPr="00FD6FFB">
        <w:rPr>
          <w:rStyle w:val="Emphasis"/>
        </w:rPr>
        <w:t>cannot be cultivated merely through improvisation</w:t>
      </w:r>
      <w:r w:rsidRPr="00C35013">
        <w:rPr>
          <w:sz w:val="12"/>
        </w:rPr>
        <w:t xml:space="preserve"> (Sirianni 1983, 118). Furthermore, </w:t>
      </w:r>
      <w:r w:rsidRPr="00FD6FFB">
        <w:rPr>
          <w:rStyle w:val="StyleUnderline"/>
        </w:rPr>
        <w:t>a sum of autonomous institutions linked by a system of mandates</w:t>
      </w:r>
      <w:r w:rsidRPr="00C35013">
        <w:rPr>
          <w:rStyle w:val="StyleUnderline"/>
          <w:sz w:val="12"/>
        </w:rPr>
        <w:t xml:space="preserve"> </w:t>
      </w:r>
      <w:r w:rsidRPr="00C35013">
        <w:rPr>
          <w:sz w:val="12"/>
        </w:rPr>
        <w:t xml:space="preserve">likely cannot </w:t>
      </w:r>
      <w:r w:rsidRPr="00FD6FFB">
        <w:rPr>
          <w:rStyle w:val="Emphasis"/>
        </w:rPr>
        <w:t>develop a collective will, a spirit of compromise within the bounds of a generally recognized solidarity.</w:t>
      </w:r>
      <w:r w:rsidRPr="00C35013">
        <w:rPr>
          <w:rStyle w:val="Emphasis"/>
          <w:sz w:val="12"/>
          <w:u w:val="none"/>
        </w:rPr>
        <w:t xml:space="preserve"> </w:t>
      </w:r>
      <w:r w:rsidRPr="00C35013">
        <w:rPr>
          <w:sz w:val="12"/>
        </w:rPr>
        <w:t xml:space="preserve">For example, during popular participation in urban planning, </w:t>
      </w:r>
      <w:r w:rsidRPr="00FD6FFB">
        <w:rPr>
          <w:rStyle w:val="StyleUnderline"/>
        </w:rPr>
        <w:t xml:space="preserve">if a town opposes having a waste-collection center that they would rather pass off to their neighbors, this requires some form of centralized arbitration to distribute benefits and burdens between legitimate interests </w:t>
      </w:r>
      <w:r w:rsidRPr="00C35013">
        <w:rPr>
          <w:sz w:val="12"/>
        </w:rPr>
        <w:t xml:space="preserve">(Bensaid 2007). Indeed, </w:t>
      </w:r>
      <w:r w:rsidRPr="00FD6FFB">
        <w:rPr>
          <w:rStyle w:val="StyleUnderline"/>
        </w:rPr>
        <w:t>this would be crucial for</w:t>
      </w:r>
      <w:r w:rsidRPr="00C35013">
        <w:rPr>
          <w:sz w:val="12"/>
        </w:rPr>
        <w:t xml:space="preserve">, among other things, </w:t>
      </w:r>
      <w:r w:rsidRPr="00FD6FFB">
        <w:rPr>
          <w:rStyle w:val="Emphasis"/>
        </w:rPr>
        <w:t>ending the environmental racism that locates undesirable facilities in racialized communities</w:t>
      </w:r>
      <w:r w:rsidRPr="00C35013">
        <w:rPr>
          <w:sz w:val="12"/>
        </w:rPr>
        <w:t xml:space="preserve">. During the crucial early period of any revolutionary transition, it is likely that there would need to be in place an already existing nation-wide infrastructure. This </w:t>
      </w:r>
      <w:r w:rsidRPr="00FA4790">
        <w:rPr>
          <w:rStyle w:val="StyleUnderline"/>
          <w:highlight w:val="cyan"/>
        </w:rPr>
        <w:t>long-term</w:t>
      </w:r>
      <w:r w:rsidRPr="00FD6FFB">
        <w:rPr>
          <w:rStyle w:val="StyleUnderline"/>
        </w:rPr>
        <w:t xml:space="preserve"> and widespread </w:t>
      </w:r>
      <w:r w:rsidRPr="00FA4790">
        <w:rPr>
          <w:rStyle w:val="StyleUnderline"/>
          <w:highlight w:val="cyan"/>
        </w:rPr>
        <w:t>cultivation of democratic capacities</w:t>
      </w:r>
      <w:r w:rsidRPr="00FD6FFB">
        <w:rPr>
          <w:rStyle w:val="StyleUnderline"/>
        </w:rPr>
        <w:t xml:space="preserve">, of both the skill and the will, </w:t>
      </w:r>
      <w:r w:rsidRPr="00FA4790">
        <w:rPr>
          <w:rStyle w:val="StyleUnderline"/>
          <w:highlight w:val="cyan"/>
        </w:rPr>
        <w:t>is crucial</w:t>
      </w:r>
      <w:r w:rsidRPr="00FD6FFB">
        <w:rPr>
          <w:rStyle w:val="StyleUnderline"/>
        </w:rPr>
        <w:t xml:space="preserve"> not only </w:t>
      </w:r>
      <w:r w:rsidRPr="00FA4790">
        <w:rPr>
          <w:rStyle w:val="StyleUnderline"/>
          <w:highlight w:val="cyan"/>
        </w:rPr>
        <w:t>to prevent major societal</w:t>
      </w:r>
      <w:r w:rsidRPr="00FD6FFB">
        <w:rPr>
          <w:rStyle w:val="StyleUnderline"/>
        </w:rPr>
        <w:t xml:space="preserve"> disorganization and </w:t>
      </w:r>
      <w:r w:rsidRPr="00FA4790">
        <w:rPr>
          <w:rStyle w:val="StyleUnderline"/>
          <w:highlight w:val="cyan"/>
        </w:rPr>
        <w:t>disintegration.</w:t>
      </w:r>
      <w:r w:rsidRPr="00D54B7F">
        <w:rPr>
          <w:rStyle w:val="StyleUnderline"/>
        </w:rPr>
        <w:t xml:space="preserve"> It is also necessary to account for the fact that, when autonomous institutions reach a certain scale,</w:t>
      </w:r>
      <w:r w:rsidRPr="00C35013">
        <w:rPr>
          <w:sz w:val="12"/>
        </w:rPr>
        <w:t xml:space="preserve"> they </w:t>
      </w:r>
      <w:r w:rsidRPr="00D54B7F">
        <w:rPr>
          <w:rStyle w:val="Emphasis"/>
        </w:rPr>
        <w:t>have often prioritized their own</w:t>
      </w:r>
      <w:r w:rsidRPr="00FD6FFB">
        <w:rPr>
          <w:rStyle w:val="Emphasis"/>
        </w:rPr>
        <w:t xml:space="preserve"> survival and become quite competitive with each other</w:t>
      </w:r>
      <w:r w:rsidRPr="00C35013">
        <w:rPr>
          <w:sz w:val="12"/>
        </w:rPr>
        <w:t xml:space="preserve">. Take, for example, the Russian case: “The soviet system was continually plagued by problems with credentials, forged mandates, co-optation of outsiders into executive organs, violation of formal divisions of authority, highly uneven representation due to the lack of consistent formal regulations, and the disproportionate influence of the more powerful, strategically located, or politically favored factories, unions, garrisons, and local soviet bodies” (Sirianni 1983, 104–5). </w:t>
      </w:r>
      <w:r w:rsidRPr="00FD6FFB">
        <w:rPr>
          <w:rStyle w:val="StyleUnderline"/>
        </w:rPr>
        <w:t xml:space="preserve">In other similar cases of dual power—such as the Spartacists in Germany, the </w:t>
      </w:r>
      <w:proofErr w:type="spellStart"/>
      <w:r w:rsidRPr="00FD6FFB">
        <w:rPr>
          <w:rStyle w:val="StyleUnderline"/>
        </w:rPr>
        <w:t>Confederación</w:t>
      </w:r>
      <w:proofErr w:type="spellEnd"/>
      <w:r w:rsidRPr="00FD6FFB">
        <w:rPr>
          <w:rStyle w:val="StyleUnderline"/>
        </w:rPr>
        <w:t xml:space="preserve"> Nacional del </w:t>
      </w:r>
      <w:proofErr w:type="spellStart"/>
      <w:r w:rsidRPr="00FD6FFB">
        <w:rPr>
          <w:rStyle w:val="StyleUnderline"/>
        </w:rPr>
        <w:t>Trabajo</w:t>
      </w:r>
      <w:proofErr w:type="spellEnd"/>
      <w:r w:rsidRPr="00FD6FFB">
        <w:rPr>
          <w:rStyle w:val="StyleUnderline"/>
        </w:rPr>
        <w:t xml:space="preserve"> in Spain, and the Hungarian council government</w:t>
      </w:r>
      <w:r w:rsidRPr="00C35013">
        <w:rPr>
          <w:sz w:val="12"/>
        </w:rPr>
        <w:t xml:space="preserve">—these </w:t>
      </w:r>
      <w:r w:rsidRPr="00FD6FFB">
        <w:rPr>
          <w:rStyle w:val="StyleUnderline"/>
        </w:rPr>
        <w:t xml:space="preserve">problems occurred to the extent that they attempted to </w:t>
      </w:r>
      <w:r w:rsidRPr="00FD6FFB">
        <w:rPr>
          <w:rStyle w:val="Emphasis"/>
        </w:rPr>
        <w:t xml:space="preserve">displace the existing state </w:t>
      </w:r>
      <w:r w:rsidRPr="006E2F04">
        <w:rPr>
          <w:rStyle w:val="Emphasis"/>
        </w:rPr>
        <w:t>institutions</w:t>
      </w:r>
      <w:r w:rsidRPr="006E2F04">
        <w:rPr>
          <w:sz w:val="12"/>
        </w:rPr>
        <w:t xml:space="preserve">. During revolutionary transitions, this has often provoked attempts to counter the widespread disorganization and competition through authoritarian centralization (Sirianni 1983, 106–7, 117–18). Thus, autonomous institutions are susceptible to becoming precisely that which they intend to avoid. These are some of the major problems that will confront any attempt to change the world without taking power. Louis </w:t>
      </w:r>
      <w:r w:rsidRPr="006E2F04">
        <w:rPr>
          <w:rStyle w:val="StyleUnderline"/>
        </w:rPr>
        <w:t>Blanc’s</w:t>
      </w:r>
      <w:r w:rsidRPr="006E2F04">
        <w:rPr>
          <w:sz w:val="12"/>
        </w:rPr>
        <w:t xml:space="preserve"> (1964) </w:t>
      </w:r>
      <w:r w:rsidRPr="006E2F04">
        <w:rPr>
          <w:rStyle w:val="StyleUnderline"/>
        </w:rPr>
        <w:t>refrain about the state remains true:</w:t>
      </w:r>
      <w:r w:rsidRPr="006E2F04">
        <w:rPr>
          <w:sz w:val="12"/>
        </w:rPr>
        <w:t xml:space="preserve"> </w:t>
      </w:r>
      <w:r w:rsidRPr="006E2F04">
        <w:rPr>
          <w:rStyle w:val="Emphasis"/>
        </w:rPr>
        <w:t>“Not to use it as an instrument is to encounter it as an obstacle”</w:t>
      </w:r>
      <w:r w:rsidRPr="006E2F04">
        <w:rPr>
          <w:rStyle w:val="Emphasis"/>
          <w:sz w:val="12"/>
          <w:u w:val="none"/>
        </w:rPr>
        <w:t xml:space="preserve"> (</w:t>
      </w:r>
      <w:r w:rsidRPr="006E2F04">
        <w:rPr>
          <w:sz w:val="12"/>
        </w:rPr>
        <w:t xml:space="preserve">232). </w:t>
      </w:r>
      <w:r w:rsidRPr="00FA4790">
        <w:rPr>
          <w:rStyle w:val="StyleUnderline"/>
          <w:highlight w:val="cyan"/>
        </w:rPr>
        <w:t>The risks of potential co-optation</w:t>
      </w:r>
      <w:r w:rsidRPr="006E2F04">
        <w:rPr>
          <w:rStyle w:val="StyleUnderline"/>
        </w:rPr>
        <w:t xml:space="preserve"> inherent to the struggle for public office are profound, but they </w:t>
      </w:r>
      <w:r w:rsidRPr="00FA4790">
        <w:rPr>
          <w:rStyle w:val="StyleUnderline"/>
          <w:highlight w:val="cyan"/>
        </w:rPr>
        <w:t xml:space="preserve">entail </w:t>
      </w:r>
      <w:r w:rsidRPr="00FA4790">
        <w:rPr>
          <w:rStyle w:val="Emphasis"/>
          <w:highlight w:val="cyan"/>
        </w:rPr>
        <w:t>fewer difficulties than altogether refusing to operate on the terrain of the state</w:t>
      </w:r>
      <w:r w:rsidRPr="00FA4790">
        <w:rPr>
          <w:rStyle w:val="StyleUnderline"/>
          <w:highlight w:val="cyan"/>
        </w:rPr>
        <w:t>.</w:t>
      </w:r>
      <w:r w:rsidRPr="00DF6D5E">
        <w:rPr>
          <w:sz w:val="12"/>
        </w:rPr>
        <w:t xml:space="preserve"> This attempt to cut the Gordian knot forgets that </w:t>
      </w:r>
      <w:r w:rsidRPr="00DF6D5E">
        <w:rPr>
          <w:rStyle w:val="StyleUnderline"/>
        </w:rPr>
        <w:t>the state holds the sword</w:t>
      </w:r>
      <w:r w:rsidRPr="00DF6D5E">
        <w:rPr>
          <w:sz w:val="12"/>
        </w:rPr>
        <w:t xml:space="preserve">. </w:t>
      </w:r>
      <w:r w:rsidRPr="00FA4790">
        <w:rPr>
          <w:rStyle w:val="StyleUnderline"/>
          <w:highlight w:val="cyan"/>
        </w:rPr>
        <w:t>It substitutes an impossible strategy for one that is merely excruciatingly difficult.</w:t>
      </w:r>
      <w:r w:rsidRPr="00BC1A83">
        <w:rPr>
          <w:rStyle w:val="StyleUnderline"/>
        </w:rPr>
        <w:t xml:space="preserve"> </w:t>
      </w:r>
    </w:p>
    <w:p w14:paraId="35955893" w14:textId="77777777" w:rsidR="00BD1626" w:rsidRDefault="00BD1626" w:rsidP="00BD1626">
      <w:pPr>
        <w:pStyle w:val="Heading3"/>
      </w:pPr>
      <w:r>
        <w:t>1NC – Cede the Political</w:t>
      </w:r>
    </w:p>
    <w:p w14:paraId="3D73DF16" w14:textId="77777777" w:rsidR="00BD1626" w:rsidRPr="00014DDA" w:rsidRDefault="00BD1626" w:rsidP="00BD1626"/>
    <w:p w14:paraId="2142271C" w14:textId="77777777" w:rsidR="00BD1626" w:rsidRPr="0020275E" w:rsidRDefault="00BD1626" w:rsidP="00BD1626">
      <w:pPr>
        <w:pStyle w:val="Heading4"/>
      </w:pPr>
      <w:r w:rsidRPr="0020275E">
        <w:t>Failure to engage the state means the</w:t>
      </w:r>
      <w:r>
        <w:t xml:space="preserve">y </w:t>
      </w:r>
      <w:r w:rsidRPr="0020275E">
        <w:t>fail, coalitions break down, and hawks seize the political – only engagement with the contingent topic solves</w:t>
      </w:r>
    </w:p>
    <w:p w14:paraId="01E32808" w14:textId="77777777" w:rsidR="00BD1626" w:rsidRPr="0020275E" w:rsidRDefault="00BD1626" w:rsidP="00BD1626">
      <w:pPr>
        <w:rPr>
          <w:rStyle w:val="Style13ptBold"/>
        </w:rPr>
      </w:pPr>
      <w:proofErr w:type="spellStart"/>
      <w:r w:rsidRPr="0020275E">
        <w:rPr>
          <w:rStyle w:val="Style13ptBold"/>
        </w:rPr>
        <w:t>Mouffe</w:t>
      </w:r>
      <w:proofErr w:type="spellEnd"/>
      <w:r w:rsidRPr="0020275E">
        <w:rPr>
          <w:rStyle w:val="Style13ptBold"/>
        </w:rPr>
        <w:t xml:space="preserve"> ‘9 </w:t>
      </w:r>
      <w:r w:rsidRPr="0020275E">
        <w:rPr>
          <w:rStyle w:val="Style13ptBold"/>
          <w:b w:val="0"/>
          <w:sz w:val="22"/>
        </w:rPr>
        <w:t xml:space="preserve">(Chantal </w:t>
      </w:r>
      <w:proofErr w:type="spellStart"/>
      <w:r w:rsidRPr="0020275E">
        <w:rPr>
          <w:rStyle w:val="Style13ptBold"/>
          <w:b w:val="0"/>
          <w:sz w:val="22"/>
        </w:rPr>
        <w:t>Mouffe</w:t>
      </w:r>
      <w:proofErr w:type="spellEnd"/>
      <w:r w:rsidRPr="0020275E">
        <w:rPr>
          <w:rStyle w:val="Style13ptBold"/>
          <w:b w:val="0"/>
          <w:sz w:val="22"/>
        </w:rPr>
        <w:t xml:space="preserve"> is Professor of Political Theory at the Centre for the Study of Democracy, University of Westminster, “The Importance of Engaging the State”, What is Radical Politics </w:t>
      </w:r>
      <w:proofErr w:type="gramStart"/>
      <w:r w:rsidRPr="0020275E">
        <w:rPr>
          <w:rStyle w:val="Style13ptBold"/>
          <w:b w:val="0"/>
          <w:sz w:val="22"/>
        </w:rPr>
        <w:t>Today?,</w:t>
      </w:r>
      <w:proofErr w:type="gramEnd"/>
      <w:r w:rsidRPr="0020275E">
        <w:rPr>
          <w:rStyle w:val="Style13ptBold"/>
          <w:b w:val="0"/>
          <w:sz w:val="22"/>
        </w:rPr>
        <w:t xml:space="preserve"> Edited by Jonathan Pugh, pp. 233-7)</w:t>
      </w:r>
    </w:p>
    <w:p w14:paraId="028359A2" w14:textId="77777777" w:rsidR="00BD1626" w:rsidRPr="008244E3" w:rsidRDefault="00BD1626" w:rsidP="00BD1626">
      <w:pPr>
        <w:rPr>
          <w:sz w:val="14"/>
        </w:rPr>
      </w:pPr>
      <w:r w:rsidRPr="008244E3">
        <w:rPr>
          <w:sz w:val="14"/>
        </w:rPr>
        <w:t xml:space="preserve">In both Hardt and Negri, and </w:t>
      </w:r>
      <w:proofErr w:type="spellStart"/>
      <w:r w:rsidRPr="008244E3">
        <w:rPr>
          <w:sz w:val="14"/>
        </w:rPr>
        <w:t>Virno</w:t>
      </w:r>
      <w:proofErr w:type="spellEnd"/>
      <w:r w:rsidRPr="008244E3">
        <w:rPr>
          <w:sz w:val="14"/>
        </w:rPr>
        <w:t xml:space="preserve">, </w:t>
      </w:r>
      <w:r w:rsidRPr="00FA4790">
        <w:rPr>
          <w:highlight w:val="cyan"/>
          <w:u w:val="single"/>
        </w:rPr>
        <w:t>there is</w:t>
      </w:r>
      <w:r w:rsidRPr="008244E3">
        <w:rPr>
          <w:sz w:val="14"/>
        </w:rPr>
        <w:t xml:space="preserve"> therefore </w:t>
      </w:r>
      <w:r w:rsidRPr="00FA4790">
        <w:rPr>
          <w:highlight w:val="cyan"/>
          <w:u w:val="single"/>
        </w:rPr>
        <w:t xml:space="preserve">emphasis upon </w:t>
      </w:r>
      <w:r w:rsidRPr="00FA4790">
        <w:rPr>
          <w:b/>
          <w:iCs/>
          <w:highlight w:val="cyan"/>
          <w:u w:val="single"/>
        </w:rPr>
        <w:t>‘critique as withdrawal’</w:t>
      </w:r>
      <w:r w:rsidRPr="00FA4790">
        <w:rPr>
          <w:highlight w:val="cyan"/>
          <w:u w:val="single"/>
        </w:rPr>
        <w:t>.</w:t>
      </w:r>
      <w:r w:rsidRPr="008244E3">
        <w:rPr>
          <w:sz w:val="14"/>
        </w:rPr>
        <w:t xml:space="preserve"> They all call for the development of </w:t>
      </w:r>
      <w:r w:rsidRPr="008244E3">
        <w:rPr>
          <w:b/>
          <w:iCs/>
          <w:u w:val="single"/>
        </w:rPr>
        <w:t>a non-state public sphere.</w:t>
      </w:r>
      <w:r w:rsidRPr="008244E3">
        <w:rPr>
          <w:sz w:val="14"/>
        </w:rPr>
        <w:t xml:space="preserve"> They call for self-</w:t>
      </w:r>
      <w:proofErr w:type="spellStart"/>
      <w:r w:rsidRPr="008244E3">
        <w:rPr>
          <w:b/>
          <w:iCs/>
          <w:u w:val="single"/>
        </w:rPr>
        <w:t>organisation</w:t>
      </w:r>
      <w:proofErr w:type="spellEnd"/>
      <w:r w:rsidRPr="008244E3">
        <w:rPr>
          <w:b/>
          <w:iCs/>
          <w:u w:val="single"/>
        </w:rPr>
        <w:t>, experimentation</w:t>
      </w:r>
      <w:r w:rsidRPr="008244E3">
        <w:rPr>
          <w:sz w:val="14"/>
        </w:rPr>
        <w:t xml:space="preserve">, non-representative and extra-parliamentary </w:t>
      </w:r>
      <w:r w:rsidRPr="008244E3">
        <w:rPr>
          <w:u w:val="single"/>
        </w:rPr>
        <w:t>politics. They see</w:t>
      </w:r>
      <w:r w:rsidRPr="008244E3">
        <w:rPr>
          <w:sz w:val="14"/>
        </w:rPr>
        <w:t xml:space="preserve"> forms of </w:t>
      </w:r>
      <w:r w:rsidRPr="008244E3">
        <w:rPr>
          <w:u w:val="single"/>
        </w:rPr>
        <w:t>traditional</w:t>
      </w:r>
      <w:r w:rsidRPr="008244E3">
        <w:rPr>
          <w:sz w:val="14"/>
        </w:rPr>
        <w:t xml:space="preserve"> representative </w:t>
      </w:r>
      <w:r w:rsidRPr="008244E3">
        <w:rPr>
          <w:u w:val="single"/>
        </w:rPr>
        <w:t xml:space="preserve">politics as </w:t>
      </w:r>
      <w:r w:rsidRPr="008244E3">
        <w:rPr>
          <w:b/>
          <w:iCs/>
          <w:u w:val="single"/>
        </w:rPr>
        <w:t>inherently oppressive</w:t>
      </w:r>
      <w:r w:rsidRPr="008244E3">
        <w:rPr>
          <w:sz w:val="14"/>
        </w:rPr>
        <w:t xml:space="preserve">. </w:t>
      </w:r>
      <w:proofErr w:type="gramStart"/>
      <w:r w:rsidRPr="008244E3">
        <w:rPr>
          <w:sz w:val="14"/>
        </w:rPr>
        <w:t>So</w:t>
      </w:r>
      <w:proofErr w:type="gramEnd"/>
      <w:r w:rsidRPr="008244E3">
        <w:rPr>
          <w:sz w:val="14"/>
        </w:rPr>
        <w:t xml:space="preserve"> they do not seek to engage with them, in order to challenge them. They seek to get rid of them altogether. This disengagement is, for such influential personalities in radical politics today, the key to every political position in the world. The Multitude must </w:t>
      </w:r>
      <w:proofErr w:type="spellStart"/>
      <w:r w:rsidRPr="008244E3">
        <w:rPr>
          <w:sz w:val="14"/>
        </w:rPr>
        <w:t>recognise</w:t>
      </w:r>
      <w:proofErr w:type="spellEnd"/>
      <w:r w:rsidRPr="008244E3">
        <w:rPr>
          <w:sz w:val="14"/>
        </w:rPr>
        <w:t xml:space="preserve"> imperial sovereignty itself as the enemy and discover adequate means of subverting its power. Whereas in the disciplinary era I spoke about earlier, sabotage was the fundamental form of political resistance, these </w:t>
      </w:r>
      <w:r w:rsidRPr="008244E3">
        <w:rPr>
          <w:u w:val="single"/>
        </w:rPr>
        <w:t>authors claim that</w:t>
      </w:r>
      <w:r w:rsidRPr="008244E3">
        <w:rPr>
          <w:sz w:val="14"/>
        </w:rPr>
        <w:t xml:space="preserve">, today, </w:t>
      </w:r>
      <w:r w:rsidRPr="008244E3">
        <w:rPr>
          <w:u w:val="single"/>
        </w:rPr>
        <w:t>it should be desertion</w:t>
      </w:r>
      <w:r w:rsidRPr="008244E3">
        <w:rPr>
          <w:sz w:val="14"/>
        </w:rPr>
        <w:t xml:space="preserve">. It is indeed through desertion, through the evacuation of the places of power, </w:t>
      </w:r>
      <w:r w:rsidRPr="008244E3">
        <w:rPr>
          <w:u w:val="single"/>
        </w:rPr>
        <w:t>that</w:t>
      </w:r>
      <w:r w:rsidRPr="008244E3">
        <w:rPr>
          <w:sz w:val="14"/>
        </w:rPr>
        <w:t xml:space="preserve"> they think that </w:t>
      </w:r>
      <w:r w:rsidRPr="008244E3">
        <w:rPr>
          <w:u w:val="single"/>
        </w:rPr>
        <w:t>battles against Empire might be won.</w:t>
      </w:r>
      <w:r w:rsidRPr="008244E3">
        <w:rPr>
          <w:sz w:val="14"/>
        </w:rPr>
        <w:t xml:space="preserve"> Desertion and exodus are, for these important thinkers, a powerful form of class struggle against imperial postmodernity. According to Hardt and Negri, and </w:t>
      </w:r>
      <w:proofErr w:type="spellStart"/>
      <w:r w:rsidRPr="008244E3">
        <w:rPr>
          <w:sz w:val="14"/>
        </w:rPr>
        <w:t>Virno</w:t>
      </w:r>
      <w:proofErr w:type="spellEnd"/>
      <w:r w:rsidRPr="008244E3">
        <w:rPr>
          <w:sz w:val="14"/>
        </w:rPr>
        <w:t>, radical politics in the past was dominated by the notion of ‘the people’. This was, according to them, a unity, acting with one will. And this unity is linked to the existence of the state. The Multitude, on the contrary, shuns political unity. It is not representable because it is an active self-</w:t>
      </w:r>
      <w:proofErr w:type="spellStart"/>
      <w:r w:rsidRPr="008244E3">
        <w:rPr>
          <w:sz w:val="14"/>
        </w:rPr>
        <w:t>organising</w:t>
      </w:r>
      <w:proofErr w:type="spellEnd"/>
      <w:r w:rsidRPr="008244E3">
        <w:rPr>
          <w:sz w:val="14"/>
        </w:rPr>
        <w:t xml:space="preserve"> agent that can never achieve the status of a juridical personage. It can never converge in a general will, because the present </w:t>
      </w:r>
      <w:proofErr w:type="spellStart"/>
      <w:r w:rsidRPr="008244E3">
        <w:rPr>
          <w:sz w:val="14"/>
        </w:rPr>
        <w:t>globalisation</w:t>
      </w:r>
      <w:proofErr w:type="spellEnd"/>
      <w:r w:rsidRPr="008244E3">
        <w:rPr>
          <w:sz w:val="14"/>
        </w:rPr>
        <w:t xml:space="preserve"> of capital and workers’ struggles will not permit this. It is anti-state and anti-popular. Hardt and Negri claim that the Multitude cannot be conceived any more in terms of a sovereign authority that is representative of the people. They therefore argue that new forms of politics, which are non-representative, are needed. </w:t>
      </w:r>
      <w:r w:rsidRPr="008244E3">
        <w:rPr>
          <w:u w:val="single"/>
        </w:rPr>
        <w:t xml:space="preserve">They advocate a </w:t>
      </w:r>
      <w:r w:rsidRPr="008244E3">
        <w:rPr>
          <w:b/>
          <w:iCs/>
          <w:u w:val="single"/>
        </w:rPr>
        <w:t>withdrawal</w:t>
      </w:r>
      <w:r w:rsidRPr="008244E3">
        <w:rPr>
          <w:sz w:val="14"/>
        </w:rPr>
        <w:t xml:space="preserve"> from existing institutions. This is something which </w:t>
      </w:r>
      <w:proofErr w:type="spellStart"/>
      <w:r w:rsidRPr="008244E3">
        <w:rPr>
          <w:sz w:val="14"/>
        </w:rPr>
        <w:t>characterises</w:t>
      </w:r>
      <w:proofErr w:type="spellEnd"/>
      <w:r w:rsidRPr="008244E3">
        <w:rPr>
          <w:sz w:val="14"/>
        </w:rPr>
        <w:t xml:space="preserve"> much of radical politics today. </w:t>
      </w:r>
      <w:r w:rsidRPr="008244E3">
        <w:rPr>
          <w:u w:val="single"/>
        </w:rPr>
        <w:t xml:space="preserve">The emphasis </w:t>
      </w:r>
      <w:r w:rsidRPr="008244E3">
        <w:rPr>
          <w:b/>
          <w:iCs/>
          <w:u w:val="single"/>
        </w:rPr>
        <w:t>is not upon challenging the state</w:t>
      </w:r>
      <w:r w:rsidRPr="008244E3">
        <w:rPr>
          <w:u w:val="single"/>
        </w:rPr>
        <w:t xml:space="preserve">. Radical politics today is often </w:t>
      </w:r>
      <w:proofErr w:type="spellStart"/>
      <w:r w:rsidRPr="008244E3">
        <w:rPr>
          <w:b/>
          <w:iCs/>
          <w:u w:val="single"/>
        </w:rPr>
        <w:t>characterised</w:t>
      </w:r>
      <w:proofErr w:type="spellEnd"/>
      <w:r w:rsidRPr="008244E3">
        <w:rPr>
          <w:b/>
          <w:iCs/>
          <w:u w:val="single"/>
        </w:rPr>
        <w:t xml:space="preserve"> by a mood, a sense and </w:t>
      </w:r>
      <w:r w:rsidRPr="00FA4790">
        <w:rPr>
          <w:b/>
          <w:iCs/>
          <w:highlight w:val="cyan"/>
          <w:u w:val="single"/>
        </w:rPr>
        <w:t>a feeling</w:t>
      </w:r>
      <w:r w:rsidRPr="008244E3">
        <w:rPr>
          <w:b/>
          <w:iCs/>
          <w:u w:val="single"/>
        </w:rPr>
        <w:t xml:space="preserve">, </w:t>
      </w:r>
      <w:r w:rsidRPr="008244E3">
        <w:rPr>
          <w:u w:val="single"/>
        </w:rPr>
        <w:t xml:space="preserve">that </w:t>
      </w:r>
      <w:r w:rsidRPr="00FA4790">
        <w:rPr>
          <w:highlight w:val="cyan"/>
          <w:u w:val="single"/>
        </w:rPr>
        <w:t xml:space="preserve">the </w:t>
      </w:r>
      <w:r w:rsidRPr="00FA4790">
        <w:rPr>
          <w:b/>
          <w:iCs/>
          <w:highlight w:val="cyan"/>
          <w:u w:val="single"/>
        </w:rPr>
        <w:t>state itself is inherently the problem</w:t>
      </w:r>
      <w:r w:rsidRPr="008244E3">
        <w:rPr>
          <w:sz w:val="14"/>
        </w:rPr>
        <w:t>. Critique as engagement I will now turn to presenting the way I envisage the form of social criticism best suited to radical politics today. I agree with Hardt and Negri that it is important to understand the transition from Fordism to post-Fordism. But I consider that the dynamics of this transition is better apprehended within the framework of the approach outlined in the book Hegemony and Socialist Strategy: Towards a Radical Democratic Politics (</w:t>
      </w:r>
      <w:proofErr w:type="spellStart"/>
      <w:r w:rsidRPr="008244E3">
        <w:rPr>
          <w:sz w:val="14"/>
        </w:rPr>
        <w:t>Laclau</w:t>
      </w:r>
      <w:proofErr w:type="spellEnd"/>
      <w:r w:rsidRPr="008244E3">
        <w:rPr>
          <w:sz w:val="14"/>
        </w:rPr>
        <w:t xml:space="preserve"> and </w:t>
      </w:r>
      <w:proofErr w:type="spellStart"/>
      <w:r w:rsidRPr="008244E3">
        <w:rPr>
          <w:sz w:val="14"/>
        </w:rPr>
        <w:t>Mouffe</w:t>
      </w:r>
      <w:proofErr w:type="spellEnd"/>
      <w:r w:rsidRPr="008244E3">
        <w:rPr>
          <w:sz w:val="14"/>
        </w:rPr>
        <w:t xml:space="preserve">, 2001). What I want to stress is that many factors have contributed to this transition from Fordism to post-Fordism, and that it is necessary to </w:t>
      </w:r>
      <w:proofErr w:type="spellStart"/>
      <w:r w:rsidRPr="008244E3">
        <w:rPr>
          <w:sz w:val="14"/>
        </w:rPr>
        <w:t>recognise</w:t>
      </w:r>
      <w:proofErr w:type="spellEnd"/>
      <w:r w:rsidRPr="008244E3">
        <w:rPr>
          <w:sz w:val="14"/>
        </w:rPr>
        <w:t xml:space="preserve"> its complex nature. My problem with Hardt and Negri’s view is that, by putting so much emphasis on the workers’ struggles, they tend to see this transition as if it was driven by one single logic: the workers’ resistance to the forces of capitalism in the post-Fordist era. They put too much emphasis upon immaterial </w:t>
      </w:r>
      <w:proofErr w:type="spellStart"/>
      <w:r w:rsidRPr="008244E3">
        <w:rPr>
          <w:sz w:val="14"/>
        </w:rPr>
        <w:t>labour</w:t>
      </w:r>
      <w:proofErr w:type="spellEnd"/>
      <w:r w:rsidRPr="008244E3">
        <w:rPr>
          <w:sz w:val="14"/>
        </w:rPr>
        <w:t xml:space="preserve">. In their view, capitalism can only be reactive and they refuse to accept the creative role played both by capital and by </w:t>
      </w:r>
      <w:proofErr w:type="spellStart"/>
      <w:r w:rsidRPr="008244E3">
        <w:rPr>
          <w:sz w:val="14"/>
        </w:rPr>
        <w:t>labour</w:t>
      </w:r>
      <w:proofErr w:type="spellEnd"/>
      <w:r w:rsidRPr="008244E3">
        <w:rPr>
          <w:sz w:val="14"/>
        </w:rPr>
        <w:t xml:space="preserve">. To put it another way, </w:t>
      </w:r>
      <w:r w:rsidRPr="00FA4790">
        <w:rPr>
          <w:b/>
          <w:iCs/>
          <w:highlight w:val="cyan"/>
          <w:u w:val="single"/>
        </w:rPr>
        <w:t>they deny the positive role of political struggle</w:t>
      </w:r>
      <w:r w:rsidRPr="008244E3">
        <w:rPr>
          <w:sz w:val="14"/>
        </w:rPr>
        <w:t xml:space="preserve">. In Hegemony and Socialist Strategy: Towards a Radical Democratic Politics </w:t>
      </w:r>
      <w:r w:rsidRPr="008244E3">
        <w:rPr>
          <w:u w:val="single"/>
        </w:rPr>
        <w:t xml:space="preserve">we use the word ‘hegemony’ to describe the way in which meaning is given to institutions or practices: for example, the way in which a given institution or practice is defined as ‘oppressive to women’, ‘racist’ or ‘environmentally destructive’. </w:t>
      </w:r>
      <w:r w:rsidRPr="008244E3">
        <w:rPr>
          <w:sz w:val="14"/>
        </w:rPr>
        <w:t xml:space="preserve">We also point out that </w:t>
      </w:r>
      <w:r w:rsidRPr="008244E3">
        <w:rPr>
          <w:b/>
          <w:iCs/>
          <w:u w:val="single"/>
        </w:rPr>
        <w:t>every hegemonic order is therefore susceptible to being challenged by counter-hegemonic practices – feminist, anti-racist, environmentalist</w:t>
      </w:r>
      <w:r w:rsidRPr="008244E3">
        <w:rPr>
          <w:sz w:val="14"/>
        </w:rPr>
        <w:t xml:space="preserve">, for example. </w:t>
      </w:r>
      <w:r w:rsidRPr="008244E3">
        <w:rPr>
          <w:u w:val="single"/>
        </w:rPr>
        <w:t>This is illustrated by the plethora of new social movements which</w:t>
      </w:r>
      <w:r w:rsidRPr="008244E3">
        <w:rPr>
          <w:sz w:val="14"/>
        </w:rPr>
        <w:t xml:space="preserve"> presently </w:t>
      </w:r>
      <w:r w:rsidRPr="008244E3">
        <w:rPr>
          <w:u w:val="single"/>
        </w:rPr>
        <w:t>exist in</w:t>
      </w:r>
      <w:r w:rsidRPr="008244E3">
        <w:rPr>
          <w:sz w:val="14"/>
        </w:rPr>
        <w:t xml:space="preserve"> radical </w:t>
      </w:r>
      <w:r w:rsidRPr="008244E3">
        <w:rPr>
          <w:u w:val="single"/>
        </w:rPr>
        <w:t>politics today (</w:t>
      </w:r>
      <w:r w:rsidRPr="008244E3">
        <w:rPr>
          <w:b/>
          <w:iCs/>
          <w:u w:val="single"/>
        </w:rPr>
        <w:t>Christian, anti-war, counter-</w:t>
      </w:r>
      <w:proofErr w:type="spellStart"/>
      <w:r w:rsidRPr="008244E3">
        <w:rPr>
          <w:b/>
          <w:iCs/>
          <w:u w:val="single"/>
        </w:rPr>
        <w:t>globalisation</w:t>
      </w:r>
      <w:proofErr w:type="spellEnd"/>
      <w:r w:rsidRPr="008244E3">
        <w:rPr>
          <w:b/>
          <w:iCs/>
          <w:u w:val="single"/>
        </w:rPr>
        <w:t>, Muslim, and so on).</w:t>
      </w:r>
      <w:r w:rsidRPr="008244E3">
        <w:rPr>
          <w:sz w:val="14"/>
        </w:rPr>
        <w:t xml:space="preserve"> Clearly not all of these are workers’ struggles. In their various ways </w:t>
      </w:r>
      <w:r w:rsidRPr="008244E3">
        <w:rPr>
          <w:b/>
          <w:iCs/>
          <w:u w:val="single"/>
        </w:rPr>
        <w:t>they have</w:t>
      </w:r>
      <w:r w:rsidRPr="008244E3">
        <w:rPr>
          <w:sz w:val="14"/>
        </w:rPr>
        <w:t xml:space="preserve"> nevertheless attempted to influence and have </w:t>
      </w:r>
      <w:r w:rsidRPr="008244E3">
        <w:rPr>
          <w:b/>
          <w:iCs/>
          <w:u w:val="single"/>
        </w:rPr>
        <w:t>influenced a new hegemonic order.</w:t>
      </w:r>
      <w:r w:rsidRPr="008244E3">
        <w:rPr>
          <w:u w:val="single"/>
        </w:rPr>
        <w:t xml:space="preserve"> This means that when we talk about ‘the political’, we do not lose sight of the </w:t>
      </w:r>
      <w:proofErr w:type="gramStart"/>
      <w:r w:rsidRPr="008244E3">
        <w:rPr>
          <w:u w:val="single"/>
        </w:rPr>
        <w:t>ever present</w:t>
      </w:r>
      <w:proofErr w:type="gramEnd"/>
      <w:r w:rsidRPr="008244E3">
        <w:rPr>
          <w:u w:val="single"/>
        </w:rPr>
        <w:t xml:space="preserve"> possibility of heterogeneity and antagonism within society</w:t>
      </w:r>
      <w:r w:rsidRPr="008244E3">
        <w:rPr>
          <w:sz w:val="14"/>
        </w:rPr>
        <w:t xml:space="preserve">. There are many different ways of being antagonistic to a dominant order in a heterogeneous society – it need not only refer to the workers’ struggles. I submit that it is necessary to introduce this hegemonic dimension when one envisages the transition from Fordism to post-Fordism. This means abandoning the view that a single logic (workers’ struggles) is at work in the evolution of the work process; as well as acknowledging the pro-active role played by capital. In order to do this we can find interesting insights in the work of Luc Boltanski and Eve </w:t>
      </w:r>
      <w:proofErr w:type="spellStart"/>
      <w:r w:rsidRPr="008244E3">
        <w:rPr>
          <w:sz w:val="14"/>
        </w:rPr>
        <w:t>Chiapello</w:t>
      </w:r>
      <w:proofErr w:type="spellEnd"/>
      <w:r w:rsidRPr="008244E3">
        <w:rPr>
          <w:sz w:val="14"/>
        </w:rPr>
        <w:t xml:space="preserve"> who, in their book The New Spirit of Capitalism (2005), bring to light the way in which </w:t>
      </w:r>
      <w:r w:rsidRPr="00FA4790">
        <w:rPr>
          <w:highlight w:val="cyan"/>
          <w:u w:val="single"/>
        </w:rPr>
        <w:t>capitalists</w:t>
      </w:r>
      <w:r w:rsidRPr="008244E3">
        <w:rPr>
          <w:sz w:val="14"/>
        </w:rPr>
        <w:t xml:space="preserve"> manage </w:t>
      </w:r>
      <w:r w:rsidRPr="008244E3">
        <w:rPr>
          <w:b/>
          <w:iCs/>
          <w:u w:val="single"/>
        </w:rPr>
        <w:t xml:space="preserve">to </w:t>
      </w:r>
      <w:r w:rsidRPr="00FA4790">
        <w:rPr>
          <w:b/>
          <w:iCs/>
          <w:highlight w:val="cyan"/>
          <w:u w:val="single"/>
        </w:rPr>
        <w:t>use the demands for autonomy of the new movements</w:t>
      </w:r>
      <w:r w:rsidRPr="008244E3">
        <w:rPr>
          <w:sz w:val="14"/>
        </w:rPr>
        <w:t xml:space="preserve"> that developed in the 1960s, </w:t>
      </w:r>
      <w:r w:rsidRPr="00FA4790">
        <w:rPr>
          <w:b/>
          <w:iCs/>
          <w:highlight w:val="cyan"/>
          <w:u w:val="single"/>
        </w:rPr>
        <w:t>harnessing them</w:t>
      </w:r>
      <w:r w:rsidRPr="008244E3">
        <w:rPr>
          <w:sz w:val="14"/>
        </w:rPr>
        <w:t xml:space="preserve"> in the development of the post-Fordist networked economy </w:t>
      </w:r>
      <w:r w:rsidRPr="00FA4790">
        <w:rPr>
          <w:b/>
          <w:iCs/>
          <w:highlight w:val="cyan"/>
          <w:u w:val="single"/>
        </w:rPr>
        <w:t>and transforming them into new forms of control.</w:t>
      </w:r>
      <w:r w:rsidRPr="00FA4790">
        <w:rPr>
          <w:sz w:val="14"/>
          <w:highlight w:val="cyan"/>
        </w:rPr>
        <w:t xml:space="preserve"> </w:t>
      </w:r>
      <w:r w:rsidRPr="008244E3">
        <w:rPr>
          <w:u w:val="single"/>
        </w:rPr>
        <w:t xml:space="preserve">They use the term </w:t>
      </w:r>
      <w:r w:rsidRPr="008244E3">
        <w:rPr>
          <w:b/>
          <w:iCs/>
          <w:u w:val="single"/>
        </w:rPr>
        <w:t xml:space="preserve">‘artistic critique’ </w:t>
      </w:r>
      <w:r w:rsidRPr="008244E3">
        <w:rPr>
          <w:u w:val="single"/>
        </w:rPr>
        <w:t xml:space="preserve">to refer to how the strategies of the </w:t>
      </w:r>
      <w:r w:rsidRPr="008244E3">
        <w:rPr>
          <w:b/>
          <w:iCs/>
          <w:u w:val="single"/>
        </w:rPr>
        <w:t>counter-culture</w:t>
      </w:r>
      <w:r w:rsidRPr="008244E3">
        <w:rPr>
          <w:u w:val="single"/>
        </w:rPr>
        <w:t xml:space="preserve"> (the search for authenticity, the ideal of </w:t>
      </w:r>
      <w:proofErr w:type="spellStart"/>
      <w:r w:rsidRPr="008244E3">
        <w:rPr>
          <w:u w:val="single"/>
        </w:rPr>
        <w:t>selfmanagement</w:t>
      </w:r>
      <w:proofErr w:type="spellEnd"/>
      <w:r w:rsidRPr="008244E3">
        <w:rPr>
          <w:u w:val="single"/>
        </w:rPr>
        <w:t xml:space="preserve"> and the anti-hierarchical exigency) were used to promote the conditions</w:t>
      </w:r>
      <w:r w:rsidRPr="008244E3">
        <w:rPr>
          <w:sz w:val="14"/>
        </w:rPr>
        <w:t xml:space="preserve"> </w:t>
      </w:r>
      <w:r w:rsidRPr="008244E3">
        <w:rPr>
          <w:u w:val="single"/>
        </w:rPr>
        <w:t>required by the new mode of capitalist regulation</w:t>
      </w:r>
      <w:r w:rsidRPr="008244E3">
        <w:rPr>
          <w:sz w:val="14"/>
        </w:rPr>
        <w:t xml:space="preserve">, replacing the disciplinary framework characteristic of the Fordist period. From my point of view, what is interesting in this approach is that it shows how an important dimension of the transition from Fordism to post- Fordism involves rearticulating existing discourses and practices in new ways. It allows us to </w:t>
      </w:r>
      <w:proofErr w:type="spellStart"/>
      <w:r w:rsidRPr="008244E3">
        <w:rPr>
          <w:sz w:val="14"/>
        </w:rPr>
        <w:t>visualise</w:t>
      </w:r>
      <w:proofErr w:type="spellEnd"/>
      <w:r w:rsidRPr="008244E3">
        <w:rPr>
          <w:sz w:val="14"/>
        </w:rPr>
        <w:t xml:space="preserve"> the transition from Fordism to post- Fordism in terms of a hegemonic intervention. To be sure, </w:t>
      </w:r>
      <w:proofErr w:type="spellStart"/>
      <w:r w:rsidRPr="008244E3">
        <w:rPr>
          <w:sz w:val="14"/>
        </w:rPr>
        <w:t>Boltanski</w:t>
      </w:r>
      <w:proofErr w:type="spellEnd"/>
      <w:r w:rsidRPr="008244E3">
        <w:rPr>
          <w:sz w:val="14"/>
        </w:rPr>
        <w:t xml:space="preserve"> and </w:t>
      </w:r>
      <w:proofErr w:type="spellStart"/>
      <w:r w:rsidRPr="008244E3">
        <w:rPr>
          <w:sz w:val="14"/>
        </w:rPr>
        <w:t>Chiapello</w:t>
      </w:r>
      <w:proofErr w:type="spellEnd"/>
      <w:r w:rsidRPr="008244E3">
        <w:rPr>
          <w:sz w:val="14"/>
        </w:rPr>
        <w:t xml:space="preserve"> never use this vocabulary, but </w:t>
      </w:r>
      <w:r w:rsidRPr="00FA4790">
        <w:rPr>
          <w:b/>
          <w:iCs/>
          <w:highlight w:val="cyan"/>
          <w:u w:val="single"/>
        </w:rPr>
        <w:t xml:space="preserve">their analysis is </w:t>
      </w:r>
      <w:r w:rsidRPr="008244E3">
        <w:rPr>
          <w:b/>
          <w:iCs/>
          <w:u w:val="single"/>
        </w:rPr>
        <w:t xml:space="preserve">a clear </w:t>
      </w:r>
      <w:r w:rsidRPr="00FA4790">
        <w:rPr>
          <w:b/>
          <w:iCs/>
          <w:highlight w:val="cyan"/>
          <w:u w:val="single"/>
        </w:rPr>
        <w:t xml:space="preserve">example of </w:t>
      </w:r>
      <w:r w:rsidRPr="008244E3">
        <w:rPr>
          <w:b/>
          <w:iCs/>
          <w:u w:val="single"/>
        </w:rPr>
        <w:t xml:space="preserve">what Gramsci called ‘hegemony through </w:t>
      </w:r>
      <w:proofErr w:type="spellStart"/>
      <w:r w:rsidRPr="008244E3">
        <w:rPr>
          <w:b/>
          <w:iCs/>
          <w:u w:val="single"/>
        </w:rPr>
        <w:t>neutralisation</w:t>
      </w:r>
      <w:proofErr w:type="spellEnd"/>
      <w:r w:rsidRPr="008244E3">
        <w:rPr>
          <w:b/>
          <w:iCs/>
          <w:u w:val="single"/>
        </w:rPr>
        <w:t xml:space="preserve">’ or </w:t>
      </w:r>
      <w:r w:rsidRPr="00FA4790">
        <w:rPr>
          <w:b/>
          <w:iCs/>
          <w:highlight w:val="cyan"/>
          <w:u w:val="single"/>
        </w:rPr>
        <w:t>‘passive revolution’</w:t>
      </w:r>
      <w:r w:rsidRPr="00FA4790">
        <w:rPr>
          <w:sz w:val="14"/>
          <w:highlight w:val="cyan"/>
        </w:rPr>
        <w:t>.</w:t>
      </w:r>
      <w:r w:rsidRPr="008244E3">
        <w:rPr>
          <w:sz w:val="14"/>
        </w:rPr>
        <w:t xml:space="preserve"> This refers to a situation where </w:t>
      </w:r>
      <w:r w:rsidRPr="00FA4790">
        <w:rPr>
          <w:b/>
          <w:iCs/>
          <w:highlight w:val="cyan"/>
          <w:u w:val="single"/>
        </w:rPr>
        <w:t xml:space="preserve">demands </w:t>
      </w:r>
      <w:r w:rsidRPr="008244E3">
        <w:rPr>
          <w:b/>
          <w:iCs/>
          <w:u w:val="single"/>
        </w:rPr>
        <w:t>which challenge the hegemonic order</w:t>
      </w:r>
      <w:r w:rsidRPr="00FA4790">
        <w:rPr>
          <w:b/>
          <w:iCs/>
          <w:highlight w:val="cyan"/>
          <w:u w:val="single"/>
        </w:rPr>
        <w:t xml:space="preserve"> </w:t>
      </w:r>
      <w:r w:rsidRPr="00FA4790">
        <w:rPr>
          <w:b/>
          <w:iCs/>
          <w:highlight w:val="cyan"/>
          <w:u w:val="single"/>
          <w:bdr w:val="single" w:sz="4" w:space="0" w:color="auto"/>
        </w:rPr>
        <w:t>are recuperated by the existing system,</w:t>
      </w:r>
      <w:r w:rsidRPr="00FA4790">
        <w:rPr>
          <w:b/>
          <w:iCs/>
          <w:highlight w:val="cyan"/>
          <w:u w:val="single"/>
        </w:rPr>
        <w:t xml:space="preserve"> which is achieved by satisfying them in a way that </w:t>
      </w:r>
      <w:proofErr w:type="spellStart"/>
      <w:r w:rsidRPr="00FA4790">
        <w:rPr>
          <w:b/>
          <w:iCs/>
          <w:highlight w:val="cyan"/>
          <w:u w:val="single"/>
          <w:bdr w:val="single" w:sz="4" w:space="0" w:color="auto"/>
        </w:rPr>
        <w:t>neutralises</w:t>
      </w:r>
      <w:proofErr w:type="spellEnd"/>
      <w:r w:rsidRPr="00FA4790">
        <w:rPr>
          <w:b/>
          <w:iCs/>
          <w:highlight w:val="cyan"/>
          <w:u w:val="single"/>
          <w:bdr w:val="single" w:sz="4" w:space="0" w:color="auto"/>
        </w:rPr>
        <w:t xml:space="preserve"> their subversive potential</w:t>
      </w:r>
      <w:r w:rsidRPr="008244E3">
        <w:rPr>
          <w:sz w:val="14"/>
        </w:rPr>
        <w:t xml:space="preserve">. When we apprehend the transition from Fordism to post- Fordism within such a framework, we can understand it as a hegemonic move by capital to re-establish its leading role and restore its challenged legitimacy. We did not witness a revolution, in Marx’s sense of the term. Rather, there have been many different interventions, challenging dominant hegemonic practices. It is clear that, </w:t>
      </w:r>
      <w:r w:rsidRPr="00FA4790">
        <w:rPr>
          <w:b/>
          <w:iCs/>
          <w:highlight w:val="cyan"/>
          <w:u w:val="single"/>
        </w:rPr>
        <w:t>once we envisage social reality in terms of ‘hegemonic’ and ‘counter-hegemonic’ practices, radical politics is not about withdrawing</w:t>
      </w:r>
      <w:r w:rsidRPr="008244E3">
        <w:rPr>
          <w:sz w:val="14"/>
        </w:rPr>
        <w:t xml:space="preserve"> completely from existing institutions. Rather, </w:t>
      </w:r>
      <w:r w:rsidRPr="008244E3">
        <w:rPr>
          <w:u w:val="single"/>
        </w:rPr>
        <w:t>we have no other choice but to engage with hegemonic practices, in order to challenge them</w:t>
      </w:r>
      <w:r w:rsidRPr="008244E3">
        <w:rPr>
          <w:sz w:val="14"/>
        </w:rPr>
        <w:t xml:space="preserve">. This is crucial; </w:t>
      </w:r>
      <w:proofErr w:type="gramStart"/>
      <w:r w:rsidRPr="008244E3">
        <w:rPr>
          <w:sz w:val="14"/>
        </w:rPr>
        <w:t>otherwise</w:t>
      </w:r>
      <w:proofErr w:type="gramEnd"/>
      <w:r w:rsidRPr="008244E3">
        <w:rPr>
          <w:sz w:val="14"/>
        </w:rPr>
        <w:t xml:space="preserve"> we will be faced with a chaotic situation. Moreover, if we do not engage with and challenge the existing order, </w:t>
      </w:r>
      <w:r w:rsidRPr="00FA4790">
        <w:rPr>
          <w:highlight w:val="cyan"/>
          <w:u w:val="single"/>
        </w:rPr>
        <w:t xml:space="preserve">if we </w:t>
      </w:r>
      <w:r w:rsidRPr="008244E3">
        <w:rPr>
          <w:u w:val="single"/>
        </w:rPr>
        <w:t xml:space="preserve">instead </w:t>
      </w:r>
      <w:r w:rsidRPr="00FA4790">
        <w:rPr>
          <w:highlight w:val="cyan"/>
          <w:u w:val="single"/>
        </w:rPr>
        <w:t>choose to simply escape</w:t>
      </w:r>
      <w:r w:rsidRPr="008244E3">
        <w:rPr>
          <w:sz w:val="14"/>
        </w:rPr>
        <w:t xml:space="preserve"> the state completely, </w:t>
      </w:r>
      <w:r w:rsidRPr="00FA4790">
        <w:rPr>
          <w:b/>
          <w:iCs/>
          <w:highlight w:val="cyan"/>
          <w:u w:val="single"/>
        </w:rPr>
        <w:t xml:space="preserve">we leave the door open for others to take control </w:t>
      </w:r>
      <w:r w:rsidRPr="008244E3">
        <w:rPr>
          <w:b/>
          <w:iCs/>
          <w:u w:val="single"/>
        </w:rPr>
        <w:t>of systems of authority and regulation</w:t>
      </w:r>
      <w:r w:rsidRPr="008244E3">
        <w:rPr>
          <w:sz w:val="14"/>
        </w:rPr>
        <w:t xml:space="preserve">. </w:t>
      </w:r>
      <w:proofErr w:type="gramStart"/>
      <w:r w:rsidRPr="008244E3">
        <w:rPr>
          <w:sz w:val="14"/>
        </w:rPr>
        <w:t>Indeed</w:t>
      </w:r>
      <w:proofErr w:type="gramEnd"/>
      <w:r w:rsidRPr="008244E3">
        <w:rPr>
          <w:sz w:val="14"/>
        </w:rPr>
        <w:t xml:space="preserve"> there are many historical (and not so historical) examples of this. </w:t>
      </w:r>
      <w:r w:rsidRPr="00FA4790">
        <w:rPr>
          <w:b/>
          <w:iCs/>
          <w:highlight w:val="cyan"/>
          <w:u w:val="single"/>
        </w:rPr>
        <w:t xml:space="preserve">When the Left shows little interest, Right-wing </w:t>
      </w:r>
      <w:r w:rsidRPr="008244E3">
        <w:rPr>
          <w:b/>
          <w:iCs/>
          <w:u w:val="single"/>
        </w:rPr>
        <w:t>and authoritarian</w:t>
      </w:r>
      <w:r w:rsidRPr="00FA4790">
        <w:rPr>
          <w:b/>
          <w:iCs/>
          <w:highlight w:val="cyan"/>
          <w:u w:val="single"/>
        </w:rPr>
        <w:t xml:space="preserve"> groups are </w:t>
      </w:r>
      <w:r w:rsidRPr="008244E3">
        <w:rPr>
          <w:b/>
          <w:iCs/>
          <w:u w:val="single"/>
        </w:rPr>
        <w:t xml:space="preserve">only too </w:t>
      </w:r>
      <w:r w:rsidRPr="00FA4790">
        <w:rPr>
          <w:b/>
          <w:iCs/>
          <w:highlight w:val="cyan"/>
          <w:u w:val="single"/>
        </w:rPr>
        <w:t xml:space="preserve">happy </w:t>
      </w:r>
      <w:r w:rsidRPr="008244E3">
        <w:rPr>
          <w:b/>
          <w:iCs/>
          <w:u w:val="single"/>
        </w:rPr>
        <w:t>to take over the state</w:t>
      </w:r>
      <w:r w:rsidRPr="008244E3">
        <w:rPr>
          <w:sz w:val="14"/>
        </w:rPr>
        <w:t xml:space="preserve">. The strategy of exodus could be seen as the reformulation of the idea of communism, as it was found in Marx. There are many points in common between the two perspectives. To be sure, for Hardt and Negri it is no longer the proletariat, but the Multitude which is the privileged political subject. But in both cases </w:t>
      </w:r>
      <w:r w:rsidRPr="008244E3">
        <w:rPr>
          <w:u w:val="single"/>
        </w:rPr>
        <w:t xml:space="preserve">the state is seen as a monolithic apparatus of domination that cannot be transformed. It has to ‘wither away’ in order to leave room for a reconciled society beyond law, power and sovereignty. In reality, as I’ve already noted, </w:t>
      </w:r>
      <w:r w:rsidRPr="008244E3">
        <w:rPr>
          <w:b/>
          <w:iCs/>
          <w:u w:val="single"/>
        </w:rPr>
        <w:t xml:space="preserve">others are often perfectly willing to take control. </w:t>
      </w:r>
      <w:r w:rsidRPr="008244E3">
        <w:rPr>
          <w:sz w:val="14"/>
        </w:rPr>
        <w:t xml:space="preserve">If my approach – supporting new social movements and counterhegemonic practices – has been called ‘post-Marxist’ by many, it is precisely because I have challenged the very possibility of such a reconciled society. To acknowledge the </w:t>
      </w:r>
      <w:proofErr w:type="gramStart"/>
      <w:r w:rsidRPr="008244E3">
        <w:rPr>
          <w:sz w:val="14"/>
        </w:rPr>
        <w:t>ever present</w:t>
      </w:r>
      <w:proofErr w:type="gramEnd"/>
      <w:r w:rsidRPr="008244E3">
        <w:rPr>
          <w:sz w:val="14"/>
        </w:rPr>
        <w:t xml:space="preserve"> possibility of antagonism to the existing order implies </w:t>
      </w:r>
      <w:proofErr w:type="spellStart"/>
      <w:r w:rsidRPr="008244E3">
        <w:rPr>
          <w:sz w:val="14"/>
        </w:rPr>
        <w:t>recognising</w:t>
      </w:r>
      <w:proofErr w:type="spellEnd"/>
      <w:r w:rsidRPr="008244E3">
        <w:rPr>
          <w:sz w:val="14"/>
        </w:rPr>
        <w:t xml:space="preserve"> that heterogeneity cannot be eliminated. As far as politics is concerned, this means the need to envisage it in terms of a hegemonic struggle between conflicting hegemonic projects attempting to incarnate the universal and to define the symbolic parameters of social life. A successful hegemony fixes the meaning of institutions and social practices and defines the ‘common sense’ through which a given conception of reality is established. However, such a result is always contingent, precarious and susceptible to being challenged by counter-hegemonic interventions. </w:t>
      </w:r>
      <w:r w:rsidRPr="008244E3">
        <w:rPr>
          <w:u w:val="single"/>
        </w:rPr>
        <w:t xml:space="preserve">Politics always takes place in a </w:t>
      </w:r>
      <w:r w:rsidRPr="008244E3">
        <w:rPr>
          <w:b/>
          <w:iCs/>
          <w:u w:val="single"/>
        </w:rPr>
        <w:t xml:space="preserve">field </w:t>
      </w:r>
      <w:proofErr w:type="spellStart"/>
      <w:r w:rsidRPr="008244E3">
        <w:rPr>
          <w:b/>
          <w:iCs/>
          <w:u w:val="single"/>
        </w:rPr>
        <w:t>criss-crossed</w:t>
      </w:r>
      <w:proofErr w:type="spellEnd"/>
      <w:r w:rsidRPr="008244E3">
        <w:rPr>
          <w:b/>
          <w:iCs/>
          <w:u w:val="single"/>
        </w:rPr>
        <w:t xml:space="preserve"> by antagonisms</w:t>
      </w:r>
      <w:r w:rsidRPr="008244E3">
        <w:rPr>
          <w:u w:val="single"/>
        </w:rPr>
        <w:t xml:space="preserve">. </w:t>
      </w:r>
      <w:r w:rsidRPr="00FA4790">
        <w:rPr>
          <w:highlight w:val="cyan"/>
          <w:u w:val="single"/>
        </w:rPr>
        <w:t xml:space="preserve">A </w:t>
      </w:r>
      <w:r w:rsidRPr="00FA4790">
        <w:rPr>
          <w:b/>
          <w:iCs/>
          <w:highlight w:val="cyan"/>
          <w:u w:val="single"/>
        </w:rPr>
        <w:t>properly political intervention</w:t>
      </w:r>
      <w:r w:rsidRPr="00FA4790">
        <w:rPr>
          <w:highlight w:val="cyan"/>
          <w:u w:val="single"/>
        </w:rPr>
        <w:t xml:space="preserve"> is always one that </w:t>
      </w:r>
      <w:r w:rsidRPr="00FA4790">
        <w:rPr>
          <w:b/>
          <w:iCs/>
          <w:highlight w:val="cyan"/>
          <w:u w:val="single"/>
          <w:bdr w:val="single" w:sz="4" w:space="0" w:color="auto"/>
        </w:rPr>
        <w:t>engages with a certain aspect</w:t>
      </w:r>
      <w:r w:rsidRPr="00FA4790">
        <w:rPr>
          <w:highlight w:val="cyan"/>
          <w:u w:val="single"/>
        </w:rPr>
        <w:t xml:space="preserve"> of the existing hegemony. </w:t>
      </w:r>
      <w:r w:rsidRPr="00FA4790">
        <w:rPr>
          <w:b/>
          <w:iCs/>
          <w:highlight w:val="cyan"/>
          <w:u w:val="single"/>
          <w:bdr w:val="single" w:sz="4" w:space="0" w:color="auto"/>
        </w:rPr>
        <w:t>It can never be merely oppositional or</w:t>
      </w:r>
      <w:r w:rsidRPr="008244E3">
        <w:rPr>
          <w:sz w:val="14"/>
        </w:rPr>
        <w:t xml:space="preserve"> conceived as </w:t>
      </w:r>
      <w:r w:rsidRPr="00FA4790">
        <w:rPr>
          <w:b/>
          <w:iCs/>
          <w:highlight w:val="cyan"/>
          <w:u w:val="single"/>
          <w:bdr w:val="single" w:sz="4" w:space="0" w:color="auto"/>
        </w:rPr>
        <w:t>desertion</w:t>
      </w:r>
      <w:r w:rsidRPr="008244E3">
        <w:rPr>
          <w:sz w:val="14"/>
        </w:rPr>
        <w:t xml:space="preserve">, because it aims to challenge the existing order, so that it may reidentify and feel more comfortable with that order. </w:t>
      </w:r>
      <w:r w:rsidRPr="00FA4790">
        <w:rPr>
          <w:b/>
          <w:iCs/>
          <w:highlight w:val="cyan"/>
          <w:u w:val="single"/>
        </w:rPr>
        <w:t>An</w:t>
      </w:r>
      <w:r w:rsidRPr="008244E3">
        <w:rPr>
          <w:sz w:val="14"/>
        </w:rPr>
        <w:t xml:space="preserve">other </w:t>
      </w:r>
      <w:r w:rsidRPr="00FA4790">
        <w:rPr>
          <w:b/>
          <w:iCs/>
          <w:highlight w:val="cyan"/>
          <w:u w:val="single"/>
        </w:rPr>
        <w:t xml:space="preserve">important aspect of a </w:t>
      </w:r>
      <w:r w:rsidRPr="008244E3">
        <w:rPr>
          <w:b/>
          <w:iCs/>
          <w:u w:val="single"/>
        </w:rPr>
        <w:t xml:space="preserve">hegemonic </w:t>
      </w:r>
      <w:r w:rsidRPr="00FA4790">
        <w:rPr>
          <w:b/>
          <w:iCs/>
          <w:highlight w:val="cyan"/>
          <w:u w:val="single"/>
        </w:rPr>
        <w:t xml:space="preserve">politics lies in </w:t>
      </w:r>
      <w:r w:rsidRPr="00FA4790">
        <w:rPr>
          <w:b/>
          <w:iCs/>
          <w:highlight w:val="cyan"/>
          <w:u w:val="single"/>
          <w:bdr w:val="single" w:sz="4" w:space="0" w:color="auto"/>
        </w:rPr>
        <w:t>establishing linkages</w:t>
      </w:r>
      <w:r w:rsidRPr="00FA4790">
        <w:rPr>
          <w:highlight w:val="cyan"/>
          <w:u w:val="single"/>
        </w:rPr>
        <w:t xml:space="preserve"> between </w:t>
      </w:r>
      <w:r w:rsidRPr="008244E3">
        <w:rPr>
          <w:u w:val="single"/>
        </w:rPr>
        <w:t xml:space="preserve">various </w:t>
      </w:r>
      <w:r w:rsidRPr="00FA4790">
        <w:rPr>
          <w:highlight w:val="cyan"/>
          <w:u w:val="single"/>
        </w:rPr>
        <w:t xml:space="preserve">demands </w:t>
      </w:r>
      <w:r w:rsidRPr="008244E3">
        <w:rPr>
          <w:u w:val="single"/>
        </w:rPr>
        <w:t xml:space="preserve">(such as </w:t>
      </w:r>
      <w:r w:rsidRPr="008244E3">
        <w:rPr>
          <w:b/>
          <w:iCs/>
          <w:u w:val="single"/>
        </w:rPr>
        <w:t>environmentalists, feminists, anti-racist groups</w:t>
      </w:r>
      <w:r w:rsidRPr="008244E3">
        <w:rPr>
          <w:u w:val="single"/>
        </w:rPr>
        <w:t xml:space="preserve">), so as to transform them into claims that will challenge the existing structure of power relations. This is a further reason why critique involves engagement, rather than disengagement. </w:t>
      </w:r>
      <w:r w:rsidRPr="008244E3">
        <w:rPr>
          <w:sz w:val="14"/>
        </w:rPr>
        <w:t xml:space="preserve">It is clear that the </w:t>
      </w:r>
      <w:r w:rsidRPr="008244E3">
        <w:rPr>
          <w:b/>
          <w:iCs/>
          <w:u w:val="single"/>
        </w:rPr>
        <w:t xml:space="preserve">different </w:t>
      </w:r>
      <w:r w:rsidRPr="00FA4790">
        <w:rPr>
          <w:b/>
          <w:iCs/>
          <w:highlight w:val="cyan"/>
          <w:u w:val="single"/>
        </w:rPr>
        <w:t xml:space="preserve">demands </w:t>
      </w:r>
      <w:r w:rsidRPr="008244E3">
        <w:rPr>
          <w:b/>
          <w:iCs/>
          <w:u w:val="single"/>
        </w:rPr>
        <w:t>that exist in our societies are often in conflict</w:t>
      </w:r>
      <w:r w:rsidRPr="008244E3">
        <w:rPr>
          <w:u w:val="single"/>
        </w:rPr>
        <w:t xml:space="preserve"> with each other. This is why they</w:t>
      </w:r>
      <w:r w:rsidRPr="00FA4790">
        <w:rPr>
          <w:highlight w:val="cyan"/>
          <w:u w:val="single"/>
        </w:rPr>
        <w:t xml:space="preserve"> need to </w:t>
      </w:r>
      <w:r w:rsidRPr="00FA4790">
        <w:rPr>
          <w:b/>
          <w:iCs/>
          <w:highlight w:val="cyan"/>
          <w:u w:val="single"/>
        </w:rPr>
        <w:t>be articulated politically</w:t>
      </w:r>
      <w:r w:rsidRPr="00FA4790">
        <w:rPr>
          <w:highlight w:val="cyan"/>
          <w:u w:val="single"/>
        </w:rPr>
        <w:t xml:space="preserve">, </w:t>
      </w:r>
      <w:r w:rsidRPr="00FA4790">
        <w:rPr>
          <w:b/>
          <w:iCs/>
          <w:highlight w:val="cyan"/>
          <w:u w:val="single"/>
        </w:rPr>
        <w:t>which</w:t>
      </w:r>
      <w:r w:rsidRPr="00FA4790">
        <w:rPr>
          <w:highlight w:val="cyan"/>
          <w:u w:val="single"/>
        </w:rPr>
        <w:t xml:space="preserve"> </w:t>
      </w:r>
      <w:r w:rsidRPr="008244E3">
        <w:rPr>
          <w:u w:val="single"/>
        </w:rPr>
        <w:t xml:space="preserve">obviously </w:t>
      </w:r>
      <w:r w:rsidRPr="00FA4790">
        <w:rPr>
          <w:b/>
          <w:iCs/>
          <w:highlight w:val="cyan"/>
          <w:u w:val="single"/>
        </w:rPr>
        <w:t>involves the creation of a collective will, a ‘we’</w:t>
      </w:r>
      <w:r w:rsidRPr="008244E3">
        <w:rPr>
          <w:sz w:val="14"/>
        </w:rPr>
        <w:t xml:space="preserve">. This, in turn, requires the determination of a ‘them’. This obvious and simple point is missed by the various advocates of the Multitude. For they seem to believe that the Multitude possesses a natural unity which does not need political articulation. Hardt and Negri see ‘the People’ as homogeneous and expressed in a unitary general will, rather than divided by different political conflicts. </w:t>
      </w:r>
      <w:r w:rsidRPr="00FA4790">
        <w:rPr>
          <w:highlight w:val="cyan"/>
          <w:u w:val="single"/>
        </w:rPr>
        <w:t>Counter-hegemonic practices</w:t>
      </w:r>
      <w:r w:rsidRPr="008244E3">
        <w:rPr>
          <w:sz w:val="14"/>
        </w:rPr>
        <w:t xml:space="preserve">, by contrast, </w:t>
      </w:r>
      <w:r w:rsidRPr="008244E3">
        <w:rPr>
          <w:b/>
          <w:iCs/>
          <w:u w:val="single"/>
        </w:rPr>
        <w:t>do not eliminate differences</w:t>
      </w:r>
      <w:r w:rsidRPr="008244E3">
        <w:rPr>
          <w:sz w:val="14"/>
        </w:rPr>
        <w:t xml:space="preserve">. </w:t>
      </w:r>
      <w:r w:rsidRPr="008244E3">
        <w:rPr>
          <w:u w:val="single"/>
        </w:rPr>
        <w:t>Rather, they</w:t>
      </w:r>
      <w:r w:rsidRPr="00FA4790">
        <w:rPr>
          <w:highlight w:val="cyan"/>
          <w:u w:val="single"/>
        </w:rPr>
        <w:t xml:space="preserve"> are</w:t>
      </w:r>
      <w:r w:rsidRPr="008244E3">
        <w:rPr>
          <w:sz w:val="14"/>
        </w:rPr>
        <w:t xml:space="preserve"> what could be called </w:t>
      </w:r>
      <w:r w:rsidRPr="00FA4790">
        <w:rPr>
          <w:b/>
          <w:iCs/>
          <w:highlight w:val="cyan"/>
          <w:u w:val="single"/>
          <w:bdr w:val="single" w:sz="4" w:space="0" w:color="auto"/>
        </w:rPr>
        <w:t>an ‘ensemble of differences’</w:t>
      </w:r>
      <w:r w:rsidRPr="008244E3">
        <w:rPr>
          <w:u w:val="single"/>
        </w:rPr>
        <w:t>, all coming together, only at a given moment,</w:t>
      </w:r>
      <w:r w:rsidRPr="00FA4790">
        <w:rPr>
          <w:b/>
          <w:iCs/>
          <w:highlight w:val="cyan"/>
          <w:u w:val="single"/>
          <w:bdr w:val="single" w:sz="4" w:space="0" w:color="auto"/>
        </w:rPr>
        <w:t xml:space="preserve"> against a common adversary</w:t>
      </w:r>
      <w:r w:rsidRPr="008244E3">
        <w:rPr>
          <w:sz w:val="14"/>
        </w:rPr>
        <w:t xml:space="preserve">. </w:t>
      </w:r>
      <w:r w:rsidRPr="008244E3">
        <w:rPr>
          <w:u w:val="single"/>
        </w:rPr>
        <w:t>Such as when different groups from many backgrounds come together to protest against a war perpetuated by a state, or when environmentalists, feminists, anti-racists and others come together to challenge dominant models of development and progress.</w:t>
      </w:r>
      <w:r w:rsidRPr="008244E3">
        <w:rPr>
          <w:sz w:val="14"/>
        </w:rPr>
        <w:t xml:space="preserve"> In these cases, </w:t>
      </w:r>
      <w:r w:rsidRPr="00FA4790">
        <w:rPr>
          <w:highlight w:val="cyan"/>
          <w:u w:val="single"/>
        </w:rPr>
        <w:t xml:space="preserve">the adversary cannot be defined in </w:t>
      </w:r>
      <w:r w:rsidRPr="008244E3">
        <w:rPr>
          <w:u w:val="single"/>
        </w:rPr>
        <w:t xml:space="preserve">broad </w:t>
      </w:r>
      <w:r w:rsidRPr="00FA4790">
        <w:rPr>
          <w:highlight w:val="cyan"/>
          <w:u w:val="single"/>
        </w:rPr>
        <w:t xml:space="preserve">general terms </w:t>
      </w:r>
      <w:r w:rsidRPr="008244E3">
        <w:rPr>
          <w:u w:val="single"/>
        </w:rPr>
        <w:t>like ‘Empire’, or for that matter ‘Capitalism’.</w:t>
      </w:r>
      <w:r w:rsidRPr="008244E3">
        <w:rPr>
          <w:sz w:val="14"/>
        </w:rPr>
        <w:t xml:space="preserve"> </w:t>
      </w:r>
      <w:r w:rsidRPr="00FA4790">
        <w:rPr>
          <w:b/>
          <w:iCs/>
          <w:highlight w:val="cyan"/>
          <w:u w:val="single"/>
        </w:rPr>
        <w:t xml:space="preserve">It is instead </w:t>
      </w:r>
      <w:r w:rsidRPr="00FA4790">
        <w:rPr>
          <w:b/>
          <w:iCs/>
          <w:highlight w:val="cyan"/>
          <w:u w:val="single"/>
          <w:bdr w:val="single" w:sz="4" w:space="0" w:color="auto"/>
        </w:rPr>
        <w:t>contingent upon the particular circumstances in question – the specific</w:t>
      </w:r>
      <w:r w:rsidRPr="00FA4790">
        <w:rPr>
          <w:b/>
          <w:iCs/>
          <w:highlight w:val="cyan"/>
          <w:u w:val="single"/>
        </w:rPr>
        <w:t xml:space="preserve"> </w:t>
      </w:r>
      <w:r w:rsidRPr="008244E3">
        <w:rPr>
          <w:b/>
          <w:iCs/>
          <w:u w:val="single"/>
        </w:rPr>
        <w:t xml:space="preserve">states, international institutions or governmental </w:t>
      </w:r>
      <w:r w:rsidRPr="00FA4790">
        <w:rPr>
          <w:b/>
          <w:iCs/>
          <w:highlight w:val="cyan"/>
          <w:u w:val="single"/>
          <w:bdr w:val="single" w:sz="4" w:space="0" w:color="auto"/>
        </w:rPr>
        <w:t>practices that are to be challenged</w:t>
      </w:r>
      <w:r w:rsidRPr="00FA4790">
        <w:rPr>
          <w:sz w:val="14"/>
          <w:highlight w:val="cyan"/>
        </w:rPr>
        <w:t>.</w:t>
      </w:r>
      <w:r w:rsidRPr="008244E3">
        <w:rPr>
          <w:sz w:val="14"/>
        </w:rPr>
        <w:t xml:space="preserve"> Put another way, </w:t>
      </w:r>
      <w:r w:rsidRPr="008244E3">
        <w:rPr>
          <w:u w:val="single"/>
        </w:rPr>
        <w:t xml:space="preserve">the </w:t>
      </w:r>
      <w:r w:rsidRPr="008244E3">
        <w:rPr>
          <w:b/>
          <w:iCs/>
          <w:u w:val="single"/>
        </w:rPr>
        <w:t>construction of political demands</w:t>
      </w:r>
      <w:r w:rsidRPr="008244E3">
        <w:rPr>
          <w:u w:val="single"/>
        </w:rPr>
        <w:t xml:space="preserve"> is dependent upon the specific relations of power that need to be targeted and transformed, in order to create the conditions for a new hegemony.</w:t>
      </w:r>
      <w:r w:rsidRPr="008244E3">
        <w:rPr>
          <w:sz w:val="14"/>
        </w:rPr>
        <w:t xml:space="preserve"> </w:t>
      </w:r>
      <w:r w:rsidRPr="008244E3">
        <w:rPr>
          <w:b/>
          <w:iCs/>
          <w:u w:val="single"/>
        </w:rPr>
        <w:t>This is clearly not an exodus from politics</w:t>
      </w:r>
      <w:r w:rsidRPr="008244E3">
        <w:rPr>
          <w:sz w:val="14"/>
        </w:rPr>
        <w:t>.</w:t>
      </w:r>
      <w:r w:rsidRPr="008244E3">
        <w:rPr>
          <w:b/>
          <w:iCs/>
          <w:u w:val="single"/>
        </w:rPr>
        <w:t xml:space="preserve"> </w:t>
      </w:r>
      <w:r w:rsidRPr="00FA4790">
        <w:rPr>
          <w:b/>
          <w:iCs/>
          <w:highlight w:val="cyan"/>
          <w:u w:val="single"/>
          <w:bdr w:val="single" w:sz="4" w:space="0" w:color="auto"/>
        </w:rPr>
        <w:t>It is not ‘critique as withdrawal’, but ‘critique as engagement’.</w:t>
      </w:r>
      <w:r w:rsidRPr="008244E3">
        <w:rPr>
          <w:b/>
          <w:iCs/>
          <w:u w:val="single"/>
          <w:bdr w:val="single" w:sz="4" w:space="0" w:color="auto"/>
        </w:rPr>
        <w:t xml:space="preserve"> </w:t>
      </w:r>
      <w:r w:rsidRPr="008244E3">
        <w:rPr>
          <w:b/>
          <w:iCs/>
          <w:u w:val="single"/>
        </w:rPr>
        <w:t xml:space="preserve">It is a ‘war of position’ </w:t>
      </w:r>
      <w:r w:rsidRPr="008244E3">
        <w:rPr>
          <w:sz w:val="14"/>
        </w:rPr>
        <w:t xml:space="preserve">that needs to be launched, often across a range of sites, </w:t>
      </w:r>
      <w:r w:rsidRPr="008244E3">
        <w:rPr>
          <w:b/>
          <w:iCs/>
          <w:u w:val="single"/>
        </w:rPr>
        <w:t>involving the coming together of a range of interests.</w:t>
      </w:r>
      <w:r w:rsidRPr="008244E3">
        <w:rPr>
          <w:sz w:val="14"/>
        </w:rPr>
        <w:t xml:space="preserve"> This can only be done by establishing links between social movements, political parties and trade unions, for example. The aim is to create a common bond and collective will, engaging with a wide range of sites, and often institutions, with the aim of transforming them. This, in my view, is how we should conceive the nature of radical politics. </w:t>
      </w:r>
    </w:p>
    <w:p w14:paraId="27A4CA1B" w14:textId="02889EAC" w:rsidR="00BD1626" w:rsidRDefault="00BD1626" w:rsidP="00BD1626">
      <w:pPr>
        <w:pStyle w:val="Heading3"/>
      </w:pPr>
      <w:r>
        <w:t xml:space="preserve">1NC—Visibility </w:t>
      </w:r>
    </w:p>
    <w:p w14:paraId="7824E3A3" w14:textId="77777777" w:rsidR="00BD1626" w:rsidRPr="00934295" w:rsidRDefault="00BD1626" w:rsidP="00BD1626">
      <w:pPr>
        <w:keepNext/>
        <w:keepLines/>
        <w:spacing w:before="40" w:after="0"/>
        <w:outlineLvl w:val="3"/>
        <w:rPr>
          <w:rFonts w:eastAsia="MS Gothic" w:cs="Times New Roman"/>
          <w:b/>
          <w:iCs/>
          <w:sz w:val="26"/>
        </w:rPr>
      </w:pPr>
      <w:bookmarkStart w:id="2" w:name="_Hlk147348870"/>
      <w:bookmarkStart w:id="3" w:name="_Hlk147338818"/>
      <w:r w:rsidRPr="00934295">
        <w:rPr>
          <w:rFonts w:eastAsia="MS Gothic" w:cs="Times New Roman"/>
          <w:b/>
          <w:iCs/>
          <w:sz w:val="26"/>
        </w:rPr>
        <w:t>The performance of the Aff makes</w:t>
      </w:r>
      <w:r>
        <w:rPr>
          <w:rFonts w:eastAsia="MS Gothic" w:cs="Times New Roman"/>
          <w:b/>
          <w:iCs/>
          <w:sz w:val="26"/>
        </w:rPr>
        <w:t xml:space="preserve"> resistance</w:t>
      </w:r>
      <w:r w:rsidRPr="00934295">
        <w:rPr>
          <w:rFonts w:eastAsia="MS Gothic" w:cs="Times New Roman"/>
          <w:b/>
          <w:iCs/>
          <w:sz w:val="26"/>
        </w:rPr>
        <w:t xml:space="preserve"> visible in the debate space</w:t>
      </w:r>
      <w:r>
        <w:rPr>
          <w:rFonts w:eastAsia="MS Gothic" w:cs="Times New Roman"/>
          <w:b/>
          <w:iCs/>
          <w:sz w:val="26"/>
        </w:rPr>
        <w:t xml:space="preserve"> in order to proliferate images of the under-represented other</w:t>
      </w:r>
      <w:r w:rsidRPr="00934295">
        <w:rPr>
          <w:rFonts w:eastAsia="MS Gothic" w:cs="Times New Roman"/>
          <w:b/>
          <w:iCs/>
          <w:sz w:val="26"/>
        </w:rPr>
        <w:t xml:space="preserve">.  </w:t>
      </w:r>
      <w:r>
        <w:rPr>
          <w:rFonts w:eastAsia="MS Gothic" w:cs="Times New Roman"/>
          <w:b/>
          <w:iCs/>
          <w:sz w:val="26"/>
        </w:rPr>
        <w:t>This v</w:t>
      </w:r>
      <w:r w:rsidRPr="00934295">
        <w:rPr>
          <w:rFonts w:eastAsia="MS Gothic" w:cs="Times New Roman"/>
          <w:b/>
          <w:iCs/>
          <w:sz w:val="26"/>
        </w:rPr>
        <w:t xml:space="preserve">isibility is complicit with </w:t>
      </w:r>
      <w:r>
        <w:rPr>
          <w:rFonts w:eastAsia="MS Gothic" w:cs="Times New Roman"/>
          <w:b/>
          <w:iCs/>
          <w:sz w:val="26"/>
        </w:rPr>
        <w:t xml:space="preserve">the very violence they seek to critique as it invites fetishization and surveillance under the gaze of the viewer </w:t>
      </w:r>
    </w:p>
    <w:bookmarkEnd w:id="2"/>
    <w:p w14:paraId="3A3DDC7A" w14:textId="77777777" w:rsidR="00BD1626" w:rsidRPr="00934295" w:rsidRDefault="00BD1626" w:rsidP="00BD1626">
      <w:pPr>
        <w:rPr>
          <w:rFonts w:eastAsia="Cambria"/>
          <w:bCs/>
          <w:sz w:val="26"/>
        </w:rPr>
      </w:pPr>
      <w:r w:rsidRPr="00934295">
        <w:rPr>
          <w:rFonts w:eastAsia="Cambria"/>
          <w:b/>
          <w:bCs/>
          <w:sz w:val="26"/>
        </w:rPr>
        <w:t>Phelan 93</w:t>
      </w:r>
      <w:r w:rsidRPr="00934295">
        <w:rPr>
          <w:rFonts w:eastAsia="Cambria"/>
          <w:bCs/>
          <w:sz w:val="26"/>
        </w:rPr>
        <w:t xml:space="preserve"> [Peggy, Chair of NYU’s Dept of Performance Studies, Unmarked: The Politics of Performance, p.2-4]</w:t>
      </w:r>
    </w:p>
    <w:p w14:paraId="723FFC53" w14:textId="77777777" w:rsidR="00BD1626" w:rsidRPr="00934295" w:rsidRDefault="00BD1626" w:rsidP="00BD1626">
      <w:pPr>
        <w:rPr>
          <w:rFonts w:eastAsia="Cambria"/>
          <w:sz w:val="14"/>
        </w:rPr>
      </w:pPr>
      <w:r w:rsidRPr="00934295">
        <w:rPr>
          <w:rFonts w:eastAsia="Cambria"/>
          <w:sz w:val="14"/>
        </w:rPr>
        <w:t xml:space="preserve">Employing psychoanalysis and feminist theories of representation, I am concerned with marking the limit of the image in the political field of the sexual and racial other. I take as axiomatic the link between the image and the word, that </w:t>
      </w:r>
      <w:r w:rsidRPr="00FA4790">
        <w:rPr>
          <w:rFonts w:eastAsia="Cambria"/>
          <w:highlight w:val="cyan"/>
          <w:u w:val="single"/>
        </w:rPr>
        <w:t>what one can see is in every way related to what one can say. In framing more and more images of the</w:t>
      </w:r>
      <w:r w:rsidRPr="00934295">
        <w:rPr>
          <w:rFonts w:eastAsia="Cambria"/>
          <w:u w:val="single"/>
        </w:rPr>
        <w:t xml:space="preserve"> hitherto </w:t>
      </w:r>
      <w:r w:rsidRPr="00FA4790">
        <w:rPr>
          <w:rFonts w:eastAsia="Cambria"/>
          <w:highlight w:val="cyan"/>
          <w:u w:val="single"/>
        </w:rPr>
        <w:t xml:space="preserve">under-represented other, contemporary culture </w:t>
      </w:r>
      <w:proofErr w:type="gramStart"/>
      <w:r w:rsidRPr="00FA4790">
        <w:rPr>
          <w:rFonts w:eastAsia="Cambria"/>
          <w:highlight w:val="cyan"/>
          <w:u w:val="single"/>
        </w:rPr>
        <w:t>finds</w:t>
      </w:r>
      <w:proofErr w:type="gramEnd"/>
      <w:r w:rsidRPr="00FA4790">
        <w:rPr>
          <w:rFonts w:eastAsia="Cambria"/>
          <w:highlight w:val="cyan"/>
          <w:u w:val="single"/>
        </w:rPr>
        <w:t xml:space="preserve"> a way to name, and thus to arrest and fix, the image of that other.</w:t>
      </w:r>
      <w:r w:rsidRPr="00FA4790">
        <w:rPr>
          <w:rFonts w:eastAsia="Cambria"/>
          <w:sz w:val="14"/>
          <w:highlight w:val="cyan"/>
        </w:rPr>
        <w:t xml:space="preserve"> </w:t>
      </w:r>
      <w:r w:rsidRPr="00FA4790">
        <w:rPr>
          <w:rFonts w:eastAsia="Cambria"/>
          <w:highlight w:val="cyan"/>
          <w:u w:val="single"/>
        </w:rPr>
        <w:t>Representation</w:t>
      </w:r>
      <w:r w:rsidRPr="00934295">
        <w:rPr>
          <w:rFonts w:eastAsia="Cambria"/>
          <w:sz w:val="14"/>
        </w:rPr>
        <w:t xml:space="preserve"> follows two laws: it </w:t>
      </w:r>
      <w:r w:rsidRPr="00FA4790">
        <w:rPr>
          <w:rFonts w:eastAsia="Cambria"/>
          <w:highlight w:val="cyan"/>
          <w:u w:val="single"/>
        </w:rPr>
        <w:t>always conveys more than it intends</w:t>
      </w:r>
      <w:r w:rsidRPr="00934295">
        <w:rPr>
          <w:rFonts w:eastAsia="Cambria"/>
          <w:sz w:val="14"/>
        </w:rPr>
        <w:t xml:space="preserve">; and it is never totalizing. </w:t>
      </w:r>
      <w:r w:rsidRPr="00FA4790">
        <w:rPr>
          <w:rFonts w:eastAsia="Cambria"/>
          <w:highlight w:val="cyan"/>
          <w:u w:val="single"/>
        </w:rPr>
        <w:t>The “excess” meaning</w:t>
      </w:r>
      <w:r w:rsidRPr="00934295">
        <w:rPr>
          <w:rFonts w:eastAsia="Cambria"/>
          <w:u w:val="single"/>
        </w:rPr>
        <w:t xml:space="preserve"> conveyed by representation </w:t>
      </w:r>
      <w:r w:rsidRPr="00FA4790">
        <w:rPr>
          <w:rFonts w:eastAsia="Cambria"/>
          <w:highlight w:val="cyan"/>
          <w:u w:val="single"/>
        </w:rPr>
        <w:t>creates a supplement that makes multiple</w:t>
      </w:r>
      <w:r w:rsidRPr="00934295">
        <w:rPr>
          <w:rFonts w:eastAsia="Cambria"/>
          <w:sz w:val="14"/>
        </w:rPr>
        <w:t xml:space="preserve"> and resistant </w:t>
      </w:r>
      <w:r w:rsidRPr="00FA4790">
        <w:rPr>
          <w:rFonts w:eastAsia="Cambria"/>
          <w:highlight w:val="cyan"/>
          <w:u w:val="single"/>
        </w:rPr>
        <w:t>readings possible</w:t>
      </w:r>
      <w:r w:rsidRPr="00934295">
        <w:rPr>
          <w:rFonts w:eastAsia="Cambria"/>
          <w:u w:val="single"/>
        </w:rPr>
        <w:t>.</w:t>
      </w:r>
      <w:r w:rsidRPr="00934295">
        <w:rPr>
          <w:rFonts w:eastAsia="Cambria"/>
          <w:sz w:val="14"/>
        </w:rPr>
        <w:t xml:space="preserve"> Despite this excess, representation produces ruptures and gaps; it fails to reproduce the real exactly. Precisely because of representation’s supplemental excess and its failure to be totalizing, close readings of the logic of representation can produce psychic resistance and, possibly, political change. (Although rarely in the linear cause-effect way cultural critics on the Left and Right often assume.) Currently, however, there is a dismaying similarity in the beliefs generated about the political efficacy of visible representation. </w:t>
      </w:r>
      <w:r w:rsidRPr="00FA4790">
        <w:rPr>
          <w:rFonts w:eastAsia="Cambria"/>
          <w:highlight w:val="cyan"/>
          <w:u w:val="single"/>
        </w:rPr>
        <w:t>The</w:t>
      </w:r>
      <w:r w:rsidRPr="00934295">
        <w:rPr>
          <w:rFonts w:eastAsia="Cambria"/>
          <w:u w:val="single"/>
        </w:rPr>
        <w:t xml:space="preserve"> dangerous </w:t>
      </w:r>
      <w:r w:rsidRPr="00FA4790">
        <w:rPr>
          <w:rFonts w:eastAsia="Cambria"/>
          <w:highlight w:val="cyan"/>
          <w:u w:val="single"/>
        </w:rPr>
        <w:t xml:space="preserve">complicity between progressives dedicated to visibility politics and conservatives </w:t>
      </w:r>
      <w:proofErr w:type="spellStart"/>
      <w:r w:rsidRPr="00FA4790">
        <w:rPr>
          <w:rFonts w:eastAsia="Cambria"/>
          <w:highlight w:val="cyan"/>
          <w:u w:val="single"/>
        </w:rPr>
        <w:t>patroling</w:t>
      </w:r>
      <w:proofErr w:type="spellEnd"/>
      <w:r w:rsidRPr="00FA4790">
        <w:rPr>
          <w:rFonts w:eastAsia="Cambria"/>
          <w:highlight w:val="cyan"/>
          <w:u w:val="single"/>
        </w:rPr>
        <w:t xml:space="preserve"> the borders</w:t>
      </w:r>
      <w:r w:rsidRPr="00934295">
        <w:rPr>
          <w:rFonts w:eastAsia="Cambria"/>
          <w:u w:val="single"/>
        </w:rPr>
        <w:t xml:space="preserve"> of museums, movie houses, and mainstream broadcasting </w:t>
      </w:r>
      <w:r w:rsidRPr="00FA4790">
        <w:rPr>
          <w:rFonts w:eastAsia="Cambria"/>
          <w:highlight w:val="cyan"/>
          <w:u w:val="single"/>
        </w:rPr>
        <w:t>is based on their mutual belief that representations can be treated as “real truths”</w:t>
      </w:r>
      <w:r w:rsidRPr="00934295">
        <w:rPr>
          <w:rFonts w:eastAsia="Cambria"/>
          <w:sz w:val="14"/>
        </w:rPr>
        <w:t xml:space="preserve"> and guarded or championed accordingly. </w:t>
      </w:r>
      <w:r w:rsidRPr="00FA4790">
        <w:rPr>
          <w:rFonts w:eastAsia="Cambria"/>
          <w:highlight w:val="cyan"/>
          <w:u w:val="single"/>
        </w:rPr>
        <w:t>Both sides believe that greater visibility of the hitherto under-represented leads to enhanced political power.</w:t>
      </w:r>
      <w:r w:rsidRPr="00934295">
        <w:rPr>
          <w:rFonts w:eastAsia="Cambria"/>
          <w:u w:val="single"/>
        </w:rPr>
        <w:t xml:space="preserve"> The progressives want to share this power with “others”; conservatives want to reserve this power for themselves.</w:t>
      </w:r>
      <w:r w:rsidRPr="00934295">
        <w:rPr>
          <w:rFonts w:eastAsia="Cambria"/>
          <w:sz w:val="14"/>
        </w:rPr>
        <w:t xml:space="preserve"> Insufficient understanding of the relationship between visibility, power, identity, and liberation has led </w:t>
      </w:r>
      <w:r w:rsidRPr="00934295">
        <w:rPr>
          <w:rFonts w:eastAsia="Cambria"/>
          <w:u w:val="single"/>
        </w:rPr>
        <w:t>both groups</w:t>
      </w:r>
      <w:r w:rsidRPr="00934295">
        <w:rPr>
          <w:rFonts w:eastAsia="Cambria"/>
          <w:sz w:val="14"/>
        </w:rPr>
        <w:t xml:space="preserve"> to </w:t>
      </w:r>
      <w:r w:rsidRPr="00934295">
        <w:rPr>
          <w:rFonts w:eastAsia="Cambria"/>
          <w:u w:val="single"/>
        </w:rPr>
        <w:t>mistake the relation between the real and the representational. Each representation relies on and reproduces a specific logic of the real</w:t>
      </w:r>
      <w:r w:rsidRPr="00934295">
        <w:rPr>
          <w:rFonts w:eastAsia="Cambria"/>
          <w:sz w:val="14"/>
        </w:rPr>
        <w:t xml:space="preserve">; this logical real promotes its own representation. The real partakes of and generates different imagistic and discursive paradigms. There is, for example, a legal real in which concepts such as “the image” and “the claimant” are defended and decided through recourse to preestablished legal concepts such as copyright, trademark, property, the contract, and individual rights.3 Within the physical universe, the real of the quantum is established through a negotiation with the limitations of the representational possibilities of measuring time and space. To measure motion that is not predictable requires that one consider the uncertainty of both the means of measurement and the energy that one wants to measure. Within the history of </w:t>
      </w:r>
      <w:proofErr w:type="gramStart"/>
      <w:r w:rsidRPr="00934295">
        <w:rPr>
          <w:rFonts w:eastAsia="Cambria"/>
          <w:sz w:val="14"/>
        </w:rPr>
        <w:t>theatre</w:t>
      </w:r>
      <w:proofErr w:type="gramEnd"/>
      <w:r w:rsidRPr="00934295">
        <w:rPr>
          <w:rFonts w:eastAsia="Cambria"/>
          <w:sz w:val="14"/>
        </w:rPr>
        <w:t xml:space="preserve"> the real is what theatre defines itself against, even while reduplicating its effects.4 Within Lacanian </w:t>
      </w:r>
      <w:proofErr w:type="spellStart"/>
      <w:r w:rsidRPr="00934295">
        <w:rPr>
          <w:rFonts w:eastAsia="Cambria"/>
          <w:sz w:val="14"/>
        </w:rPr>
        <w:t>psychoanalyis</w:t>
      </w:r>
      <w:proofErr w:type="spellEnd"/>
      <w:r w:rsidRPr="00934295">
        <w:rPr>
          <w:rFonts w:eastAsia="Cambria"/>
          <w:sz w:val="14"/>
        </w:rPr>
        <w:t xml:space="preserve"> the Real is full Being itself. Freud’s mapping of the unconscious, as Lacan consistently insisted, makes the Real forever impossible to realize (to make real) within the frame of the Symbolic.5 Within the diverse genre of autobiography the real is considered the motivation for self-representation.6 Each of these concepts of the real contains within it a meta-text of exclusionary power. Each real believes itself to be the Real-real. The discourse of Western science, law, theatrical realism, autobiography, and psychoanalysis are alike in believing their own terms to be the most comprehensive, the most basic, the most fundamental route to establishing or unsettling the stability of the real. By employing each of them in Unmarked I hope to demonstrate that the very proliferation of discourses can only disable the possibility of a Real-real. I know this sounds oh-so-familiar to the ears of weary poststructuralists. But what is less familiar is the way in which </w:t>
      </w:r>
      <w:r w:rsidRPr="00FA4790">
        <w:rPr>
          <w:rFonts w:eastAsia="Cambria"/>
          <w:highlight w:val="cyan"/>
          <w:u w:val="single"/>
        </w:rPr>
        <w:t>the visible itself is woven into</w:t>
      </w:r>
      <w:r w:rsidRPr="00934295">
        <w:rPr>
          <w:rFonts w:eastAsia="Cambria"/>
          <w:u w:val="single"/>
        </w:rPr>
        <w:t xml:space="preserve"> each of these </w:t>
      </w:r>
      <w:r w:rsidRPr="00FA4790">
        <w:rPr>
          <w:rFonts w:eastAsia="Cambria"/>
          <w:highlight w:val="cyan"/>
          <w:u w:val="single"/>
        </w:rPr>
        <w:t>discourses as an unmarked conspirator in the maintenance of each discursive real.</w:t>
      </w:r>
      <w:r w:rsidRPr="00934295">
        <w:rPr>
          <w:rFonts w:eastAsia="Cambria"/>
          <w:sz w:val="14"/>
        </w:rPr>
        <w:t xml:space="preserve"> I want to expose the ways in which </w:t>
      </w:r>
      <w:r w:rsidRPr="00934295">
        <w:rPr>
          <w:rFonts w:eastAsia="Cambria"/>
          <w:u w:val="single"/>
        </w:rPr>
        <w:t xml:space="preserve">the visible real is employed as a truth-effect for the establishment of these discursive and representational notions of the real. </w:t>
      </w:r>
      <w:r w:rsidRPr="00934295">
        <w:rPr>
          <w:rFonts w:eastAsia="Cambria"/>
          <w:sz w:val="14"/>
        </w:rPr>
        <w:t>Moreover, I want to suggest that by seeing the blind spot within the visible real we might see a way to redesign the representational real. If the visible real is itself unable to constitute a reliable representational real its use-value must lie elsewhere.</w:t>
      </w:r>
      <w:r w:rsidRPr="00934295">
        <w:rPr>
          <w:rFonts w:eastAsia="Cambria"/>
          <w:b/>
          <w:u w:val="single"/>
        </w:rPr>
        <w:t xml:space="preserve"> </w:t>
      </w:r>
      <w:r w:rsidRPr="00934295">
        <w:rPr>
          <w:rFonts w:eastAsia="Cambria"/>
          <w:sz w:val="14"/>
        </w:rPr>
        <w:t xml:space="preserve">The pleasure of resemblance and repetition produces both psychic assurance and political fetishization. Representation reproduces the Other as the Same. Performance, insofar as it can be defined as representation without reproduction, can be seen as a model for another representational economy, one in which the reproduction of the Other as the Same is not assured.7 </w:t>
      </w:r>
      <w:r w:rsidRPr="00FA4790">
        <w:rPr>
          <w:rFonts w:eastAsia="Cambria"/>
          <w:highlight w:val="cyan"/>
          <w:u w:val="single"/>
        </w:rPr>
        <w:t>The relationship between</w:t>
      </w:r>
      <w:r w:rsidRPr="00934295">
        <w:rPr>
          <w:rFonts w:eastAsia="Cambria"/>
          <w:sz w:val="14"/>
        </w:rPr>
        <w:t xml:space="preserve"> the real and the representational, between </w:t>
      </w:r>
      <w:r w:rsidRPr="00FA4790">
        <w:rPr>
          <w:rFonts w:eastAsia="Cambria"/>
          <w:highlight w:val="cyan"/>
          <w:u w:val="single"/>
        </w:rPr>
        <w:t>the looker and the given to be seen</w:t>
      </w:r>
      <w:r w:rsidRPr="00934295">
        <w:rPr>
          <w:rFonts w:eastAsia="Cambria"/>
          <w:u w:val="single"/>
        </w:rPr>
        <w:t>, is a version of the relation between self and other.</w:t>
      </w:r>
      <w:r w:rsidRPr="00934295">
        <w:rPr>
          <w:rFonts w:eastAsia="Cambria"/>
          <w:sz w:val="14"/>
        </w:rPr>
        <w:t xml:space="preserve"> Cultural theory has thus far left unexamined the connection between the psychic theory of the relationship between self and other and the political and epistemological contours of that encounter. </w:t>
      </w:r>
      <w:r w:rsidRPr="00934295">
        <w:rPr>
          <w:rFonts w:eastAsia="Cambria"/>
          <w:u w:val="single"/>
        </w:rPr>
        <w:t xml:space="preserve">This relationship between self and other </w:t>
      </w:r>
      <w:r w:rsidRPr="00FA4790">
        <w:rPr>
          <w:rFonts w:eastAsia="Cambria"/>
          <w:highlight w:val="cyan"/>
          <w:u w:val="single"/>
        </w:rPr>
        <w:t>is a marked one, which is to say it is unequal.</w:t>
      </w:r>
      <w:r w:rsidRPr="00934295">
        <w:rPr>
          <w:rFonts w:eastAsia="Cambria"/>
          <w:sz w:val="14"/>
        </w:rPr>
        <w:t xml:space="preserve"> It is alluring and violent because it touches the paradoxical nature of psychic desire; the always already unequal encounter nonetheless summons the hope of reciprocity and equality; the failure of this hope then produces violence, aggressivity, dissent. </w:t>
      </w:r>
      <w:r w:rsidRPr="00934295">
        <w:rPr>
          <w:rFonts w:eastAsia="Cambria"/>
          <w:u w:val="single"/>
        </w:rPr>
        <w:t>The</w:t>
      </w:r>
      <w:r w:rsidRPr="00934295">
        <w:rPr>
          <w:rFonts w:eastAsia="Cambria"/>
          <w:sz w:val="14"/>
        </w:rPr>
        <w:t xml:space="preserve"> combination of psychic hope and </w:t>
      </w:r>
      <w:r w:rsidRPr="00934295">
        <w:rPr>
          <w:rFonts w:eastAsia="Cambria"/>
          <w:u w:val="single"/>
        </w:rPr>
        <w:t xml:space="preserve">political-historical </w:t>
      </w:r>
      <w:r w:rsidRPr="00FA4790">
        <w:rPr>
          <w:rFonts w:eastAsia="Cambria"/>
          <w:highlight w:val="cyan"/>
          <w:u w:val="single"/>
        </w:rPr>
        <w:t>inequality makes the contemporary encounter between self and other a meeting of profound</w:t>
      </w:r>
      <w:r w:rsidRPr="00934295">
        <w:rPr>
          <w:rFonts w:eastAsia="Cambria"/>
          <w:u w:val="single"/>
        </w:rPr>
        <w:t xml:space="preserve"> romance and deep </w:t>
      </w:r>
      <w:r w:rsidRPr="00FA4790">
        <w:rPr>
          <w:rFonts w:eastAsia="Cambria"/>
          <w:highlight w:val="cyan"/>
          <w:u w:val="single"/>
        </w:rPr>
        <w:t>violence.</w:t>
      </w:r>
      <w:r w:rsidRPr="00934295">
        <w:rPr>
          <w:rFonts w:eastAsia="Cambria"/>
          <w:sz w:val="14"/>
        </w:rPr>
        <w:t xml:space="preserve"> While cultural theorists of the colonial subject and revisionary meta-anthropologists have thrown welcome light on the historical pattern of the violence of this encounter, we still have relatively little knowledge of the romance nestled within it. Unmarked concerns the relationship between the self and the other as it is represented in photographs, paintings, films, theatre, political protests, and performance art. While the notion of the potential reciprocal gaze has been considered part of the “unique” province of live performance, the desire to be seen is also activated by looking at inanimate art. Examining the politics of the exchange of gaze across these diverse representational mediums leads to an extended definition of the field of performance. The “politics” of the imagined and actual exchange of gaze are most clearly exposed in relation to sexual difference. At once an attempt to stabilize “difference” and an attempt to repress the “sexual” itself, cultural representation seeks both to conceal and reveal a real that will “prove” that sexual difference is a real difference.</w:t>
      </w:r>
    </w:p>
    <w:p w14:paraId="1BBFEB59" w14:textId="77777777" w:rsidR="00BD1626" w:rsidRPr="00934295" w:rsidRDefault="00BD1626" w:rsidP="00BD1626">
      <w:pPr>
        <w:rPr>
          <w:rFonts w:eastAsia="Cambria"/>
        </w:rPr>
      </w:pPr>
    </w:p>
    <w:bookmarkEnd w:id="3"/>
    <w:p w14:paraId="68C9C086" w14:textId="56222CFE" w:rsidR="00BD1626" w:rsidRPr="00BD1626" w:rsidRDefault="00BD1626" w:rsidP="00BD1626"/>
    <w:p w14:paraId="32A34799" w14:textId="5F3D0062" w:rsidR="00AB3D44" w:rsidRDefault="00D6300B" w:rsidP="00D6300B">
      <w:pPr>
        <w:pStyle w:val="Heading3"/>
      </w:pPr>
      <w:r>
        <w:t>1NC—</w:t>
      </w:r>
      <w:proofErr w:type="spellStart"/>
      <w:r>
        <w:t>Adversarialism</w:t>
      </w:r>
      <w:proofErr w:type="spellEnd"/>
      <w:r>
        <w:t xml:space="preserve"> </w:t>
      </w:r>
    </w:p>
    <w:p w14:paraId="77A4A6FC" w14:textId="77777777" w:rsidR="00D6300B" w:rsidRDefault="00D6300B" w:rsidP="00D6300B">
      <w:pPr>
        <w:pStyle w:val="Heading4"/>
      </w:pPr>
      <w:r w:rsidRPr="002B1DBE">
        <w:t>Framing the affirmative within an adversarial forum like debate</w:t>
      </w:r>
      <w:r>
        <w:t xml:space="preserve"> reproduces the logic of coloniality and turns case </w:t>
      </w:r>
      <w:r w:rsidRPr="002B1DBE">
        <w:t>by tying it to the ballot</w:t>
      </w:r>
    </w:p>
    <w:p w14:paraId="02A7058A" w14:textId="77777777" w:rsidR="00D6300B" w:rsidRDefault="00D6300B" w:rsidP="00D6300B">
      <w:proofErr w:type="spellStart"/>
      <w:r w:rsidRPr="007419C2">
        <w:rPr>
          <w:rStyle w:val="Style13ptBold"/>
        </w:rPr>
        <w:t>Tavernaro-Haidarian</w:t>
      </w:r>
      <w:proofErr w:type="spellEnd"/>
      <w:r w:rsidRPr="007419C2">
        <w:rPr>
          <w:rStyle w:val="Style13ptBold"/>
        </w:rPr>
        <w:t xml:space="preserve"> 19</w:t>
      </w:r>
      <w:r>
        <w:t xml:space="preserve"> [Leyla Tavernaro-</w:t>
      </w:r>
      <w:proofErr w:type="spellStart"/>
      <w:r>
        <w:t>Haidarian</w:t>
      </w:r>
      <w:proofErr w:type="spellEnd"/>
      <w:r>
        <w:t xml:space="preserve">, Ph. D., is a senior researcher with the University of Johannesburg, “Why Efforts to </w:t>
      </w:r>
      <w:proofErr w:type="spellStart"/>
      <w:r>
        <w:t>Decolonise</w:t>
      </w:r>
      <w:proofErr w:type="spellEnd"/>
      <w:r>
        <w:t xml:space="preserve"> Can Deepen Coloniality and What Ubuntu Can Do to Help,” </w:t>
      </w:r>
      <w:r w:rsidRPr="007419C2">
        <w:rPr>
          <w:i/>
          <w:iCs/>
        </w:rPr>
        <w:t>Critical Arts, South-North Cultural and Media Studies, Vol 32, 2018</w:t>
      </w:r>
      <w:r>
        <w:rPr>
          <w:i/>
          <w:iCs/>
        </w:rPr>
        <w:t>,</w:t>
      </w:r>
      <w:r w:rsidRPr="007419C2">
        <w:rPr>
          <w:i/>
          <w:iCs/>
        </w:rPr>
        <w:t xml:space="preserve"> 5-6</w:t>
      </w:r>
      <w:r>
        <w:t>, y2k]</w:t>
      </w:r>
    </w:p>
    <w:p w14:paraId="5C8C3980" w14:textId="77777777" w:rsidR="00D6300B" w:rsidRPr="00D24007" w:rsidRDefault="00D6300B" w:rsidP="00D6300B">
      <w:pPr>
        <w:rPr>
          <w:rStyle w:val="Emphasis"/>
        </w:rPr>
      </w:pPr>
      <w:r w:rsidRPr="00D24007">
        <w:rPr>
          <w:rStyle w:val="Emphasis"/>
        </w:rPr>
        <w:t>The Dominant Paradigm</w:t>
      </w:r>
    </w:p>
    <w:p w14:paraId="0A86D074" w14:textId="77777777" w:rsidR="00D6300B" w:rsidRPr="00B727D9" w:rsidRDefault="00D6300B" w:rsidP="00D6300B">
      <w:pPr>
        <w:rPr>
          <w:sz w:val="16"/>
        </w:rPr>
      </w:pPr>
      <w:r w:rsidRPr="00B727D9">
        <w:rPr>
          <w:sz w:val="16"/>
        </w:rPr>
        <w:t xml:space="preserve">The </w:t>
      </w:r>
      <w:r w:rsidRPr="00D24007">
        <w:rPr>
          <w:rStyle w:val="StyleUnderline"/>
        </w:rPr>
        <w:t xml:space="preserve">idea of framing a </w:t>
      </w:r>
      <w:r w:rsidRPr="00D24007">
        <w:rPr>
          <w:rStyle w:val="Emphasis"/>
        </w:rPr>
        <w:t>process as “</w:t>
      </w:r>
      <w:proofErr w:type="spellStart"/>
      <w:r w:rsidRPr="00D24007">
        <w:rPr>
          <w:rStyle w:val="Emphasis"/>
        </w:rPr>
        <w:t>decolonisation</w:t>
      </w:r>
      <w:proofErr w:type="spellEnd"/>
      <w:r w:rsidRPr="00B727D9">
        <w:rPr>
          <w:sz w:val="16"/>
        </w:rPr>
        <w:t xml:space="preserve">”, </w:t>
      </w:r>
      <w:r w:rsidRPr="00D24007">
        <w:rPr>
          <w:rStyle w:val="StyleUnderline"/>
        </w:rPr>
        <w:t>or</w:t>
      </w:r>
      <w:r w:rsidRPr="00B727D9">
        <w:rPr>
          <w:sz w:val="16"/>
        </w:rPr>
        <w:t xml:space="preserve"> in some cases as a “</w:t>
      </w:r>
      <w:r w:rsidRPr="00D24007">
        <w:rPr>
          <w:rStyle w:val="Emphasis"/>
        </w:rPr>
        <w:t>delinking</w:t>
      </w:r>
      <w:r w:rsidRPr="00B727D9">
        <w:rPr>
          <w:sz w:val="16"/>
        </w:rPr>
        <w:t>” (</w:t>
      </w:r>
      <w:proofErr w:type="spellStart"/>
      <w:r w:rsidRPr="00B727D9">
        <w:rPr>
          <w:sz w:val="16"/>
        </w:rPr>
        <w:t>Mignolo</w:t>
      </w:r>
      <w:proofErr w:type="spellEnd"/>
      <w:r w:rsidRPr="00B727D9">
        <w:rPr>
          <w:sz w:val="16"/>
        </w:rPr>
        <w:t xml:space="preserve"> 2007), </w:t>
      </w:r>
      <w:r w:rsidRPr="00D24007">
        <w:rPr>
          <w:rStyle w:val="StyleUnderline"/>
        </w:rPr>
        <w:t xml:space="preserve">depends by definition on that which it seeks </w:t>
      </w:r>
      <w:r w:rsidRPr="00D24007">
        <w:rPr>
          <w:rStyle w:val="Emphasis"/>
        </w:rPr>
        <w:t>secession from</w:t>
      </w:r>
      <w:r w:rsidRPr="00B727D9">
        <w:rPr>
          <w:sz w:val="16"/>
        </w:rPr>
        <w:t xml:space="preserve">, namely on “colonialism” or the “link”. </w:t>
      </w:r>
      <w:r w:rsidRPr="00D24007">
        <w:rPr>
          <w:rStyle w:val="StyleUnderline"/>
        </w:rPr>
        <w:t>This way</w:t>
      </w:r>
      <w:r w:rsidRPr="00B727D9">
        <w:rPr>
          <w:sz w:val="16"/>
        </w:rPr>
        <w:t xml:space="preserve"> </w:t>
      </w:r>
      <w:r w:rsidRPr="00D24007">
        <w:rPr>
          <w:rStyle w:val="StyleUnderline"/>
        </w:rPr>
        <w:t>of framing</w:t>
      </w:r>
      <w:r w:rsidRPr="00B727D9">
        <w:rPr>
          <w:sz w:val="16"/>
        </w:rPr>
        <w:t xml:space="preserve">, then, </w:t>
      </w:r>
      <w:r w:rsidRPr="00D24007">
        <w:rPr>
          <w:rStyle w:val="StyleUnderline"/>
        </w:rPr>
        <w:t xml:space="preserve">focuses on the idea of a </w:t>
      </w:r>
      <w:r w:rsidRPr="00D24007">
        <w:rPr>
          <w:rStyle w:val="Emphasis"/>
        </w:rPr>
        <w:t>reaction</w:t>
      </w:r>
      <w:r w:rsidRPr="00B727D9">
        <w:rPr>
          <w:sz w:val="16"/>
        </w:rPr>
        <w:t xml:space="preserve"> </w:t>
      </w:r>
      <w:r w:rsidRPr="00D24007">
        <w:rPr>
          <w:rStyle w:val="StyleUnderline"/>
        </w:rPr>
        <w:t xml:space="preserve">rather than </w:t>
      </w:r>
      <w:r w:rsidRPr="00FA4790">
        <w:rPr>
          <w:rStyle w:val="StyleUnderline"/>
          <w:highlight w:val="cyan"/>
        </w:rPr>
        <w:t>a response to</w:t>
      </w:r>
      <w:r w:rsidRPr="00D24007">
        <w:rPr>
          <w:rStyle w:val="StyleUnderline"/>
        </w:rPr>
        <w:t xml:space="preserve"> or a </w:t>
      </w:r>
      <w:r w:rsidRPr="00D24007">
        <w:rPr>
          <w:rStyle w:val="Emphasis"/>
        </w:rPr>
        <w:t>way forward</w:t>
      </w:r>
      <w:r w:rsidRPr="00B727D9">
        <w:rPr>
          <w:sz w:val="16"/>
        </w:rPr>
        <w:t xml:space="preserve"> </w:t>
      </w:r>
      <w:r w:rsidRPr="00D24007">
        <w:rPr>
          <w:rStyle w:val="StyleUnderline"/>
        </w:rPr>
        <w:t xml:space="preserve">from a </w:t>
      </w:r>
      <w:r w:rsidRPr="00FA4790">
        <w:rPr>
          <w:rStyle w:val="Emphasis"/>
          <w:highlight w:val="cyan"/>
        </w:rPr>
        <w:t>problematic</w:t>
      </w:r>
      <w:r w:rsidRPr="00D24007">
        <w:rPr>
          <w:rStyle w:val="Emphasis"/>
        </w:rPr>
        <w:t xml:space="preserve"> set of inherited </w:t>
      </w:r>
      <w:r w:rsidRPr="00FA4790">
        <w:rPr>
          <w:rStyle w:val="Emphasis"/>
          <w:highlight w:val="cyan"/>
        </w:rPr>
        <w:t>social structures</w:t>
      </w:r>
      <w:r w:rsidRPr="00B727D9">
        <w:rPr>
          <w:sz w:val="16"/>
        </w:rPr>
        <w:t xml:space="preserve">. This section outlines how </w:t>
      </w:r>
      <w:r w:rsidRPr="00D24007">
        <w:rPr>
          <w:rStyle w:val="StyleUnderline"/>
        </w:rPr>
        <w:t xml:space="preserve">such approaches </w:t>
      </w:r>
      <w:r w:rsidRPr="00FA4790">
        <w:rPr>
          <w:rStyle w:val="StyleUnderline"/>
          <w:highlight w:val="cyan"/>
        </w:rPr>
        <w:t>may</w:t>
      </w:r>
      <w:r w:rsidRPr="00B727D9">
        <w:rPr>
          <w:sz w:val="16"/>
        </w:rPr>
        <w:t xml:space="preserve"> in fact </w:t>
      </w:r>
      <w:r w:rsidRPr="00FA4790">
        <w:rPr>
          <w:rStyle w:val="Emphasis"/>
          <w:highlight w:val="cyan"/>
        </w:rPr>
        <w:t>deepen coloniality</w:t>
      </w:r>
      <w:r w:rsidRPr="00FA4790">
        <w:rPr>
          <w:sz w:val="16"/>
          <w:highlight w:val="cyan"/>
        </w:rPr>
        <w:t xml:space="preserve">, </w:t>
      </w:r>
      <w:r w:rsidRPr="00FA4790">
        <w:rPr>
          <w:rStyle w:val="StyleUnderline"/>
          <w:highlight w:val="cyan"/>
        </w:rPr>
        <w:t>by employing</w:t>
      </w:r>
      <w:r w:rsidRPr="00D24007">
        <w:rPr>
          <w:rStyle w:val="StyleUnderline"/>
        </w:rPr>
        <w:t xml:space="preserve"> the</w:t>
      </w:r>
      <w:r w:rsidRPr="00B727D9">
        <w:rPr>
          <w:sz w:val="16"/>
        </w:rPr>
        <w:t xml:space="preserve"> </w:t>
      </w:r>
      <w:r w:rsidRPr="00D24007">
        <w:rPr>
          <w:rStyle w:val="Emphasis"/>
        </w:rPr>
        <w:t xml:space="preserve">very </w:t>
      </w:r>
      <w:r w:rsidRPr="00FA4790">
        <w:rPr>
          <w:rStyle w:val="Emphasis"/>
          <w:highlight w:val="cyan"/>
        </w:rPr>
        <w:t>adversarial strategies</w:t>
      </w:r>
      <w:r w:rsidRPr="00B727D9">
        <w:rPr>
          <w:sz w:val="16"/>
        </w:rPr>
        <w:t xml:space="preserve"> </w:t>
      </w:r>
      <w:r w:rsidRPr="00D24007">
        <w:rPr>
          <w:rStyle w:val="StyleUnderline"/>
        </w:rPr>
        <w:t xml:space="preserve">that </w:t>
      </w:r>
      <w:r w:rsidRPr="00FA4790">
        <w:rPr>
          <w:rStyle w:val="StyleUnderline"/>
          <w:highlight w:val="cyan"/>
        </w:rPr>
        <w:t>colonialism promulgated</w:t>
      </w:r>
      <w:r w:rsidRPr="00B727D9">
        <w:rPr>
          <w:sz w:val="16"/>
        </w:rPr>
        <w:t xml:space="preserve"> in the first place </w:t>
      </w:r>
      <w:r w:rsidRPr="00FA4790">
        <w:rPr>
          <w:rStyle w:val="StyleUnderline"/>
          <w:highlight w:val="cyan"/>
        </w:rPr>
        <w:t>and</w:t>
      </w:r>
      <w:r w:rsidRPr="00B727D9">
        <w:rPr>
          <w:sz w:val="16"/>
        </w:rPr>
        <w:t xml:space="preserve"> </w:t>
      </w:r>
      <w:r w:rsidRPr="00D24007">
        <w:rPr>
          <w:rStyle w:val="Emphasis"/>
        </w:rPr>
        <w:t xml:space="preserve">which </w:t>
      </w:r>
      <w:r w:rsidRPr="00FA4790">
        <w:rPr>
          <w:rStyle w:val="Emphasis"/>
          <w:highlight w:val="cyan"/>
        </w:rPr>
        <w:t>exercise hegemony</w:t>
      </w:r>
      <w:r w:rsidRPr="00B727D9">
        <w:rPr>
          <w:sz w:val="16"/>
        </w:rPr>
        <w:t xml:space="preserve"> over the way we perceive the issue.</w:t>
      </w:r>
    </w:p>
    <w:p w14:paraId="70F79A4D" w14:textId="77777777" w:rsidR="00D6300B" w:rsidRPr="00B727D9" w:rsidRDefault="00D6300B" w:rsidP="00D6300B">
      <w:pPr>
        <w:rPr>
          <w:sz w:val="16"/>
        </w:rPr>
      </w:pPr>
      <w:r w:rsidRPr="00B727D9">
        <w:rPr>
          <w:sz w:val="16"/>
        </w:rPr>
        <w:t xml:space="preserve">If one allows for a wider notion of “violence” (Chasi 2014; Keane 2004), </w:t>
      </w:r>
      <w:r w:rsidRPr="00D24007">
        <w:rPr>
          <w:rStyle w:val="StyleUnderline"/>
        </w:rPr>
        <w:t xml:space="preserve">strategies such as </w:t>
      </w:r>
      <w:r w:rsidRPr="00FA4790">
        <w:rPr>
          <w:rStyle w:val="Emphasis"/>
          <w:highlight w:val="cyan"/>
        </w:rPr>
        <w:t>dismantling</w:t>
      </w:r>
      <w:r w:rsidRPr="00B727D9">
        <w:rPr>
          <w:sz w:val="16"/>
        </w:rPr>
        <w:t xml:space="preserve">, </w:t>
      </w:r>
      <w:r w:rsidRPr="00FA4790">
        <w:rPr>
          <w:rStyle w:val="Emphasis"/>
          <w:highlight w:val="cyan"/>
        </w:rPr>
        <w:t>rejecting</w:t>
      </w:r>
      <w:r w:rsidRPr="00B727D9">
        <w:rPr>
          <w:sz w:val="16"/>
        </w:rPr>
        <w:t xml:space="preserve">, </w:t>
      </w:r>
      <w:r w:rsidRPr="00FA4790">
        <w:rPr>
          <w:rStyle w:val="Emphasis"/>
          <w:highlight w:val="cyan"/>
        </w:rPr>
        <w:t>reacting</w:t>
      </w:r>
      <w:r w:rsidRPr="00B727D9">
        <w:rPr>
          <w:sz w:val="16"/>
        </w:rPr>
        <w:t xml:space="preserve">, </w:t>
      </w:r>
      <w:r w:rsidRPr="00FA4790">
        <w:rPr>
          <w:rStyle w:val="Emphasis"/>
          <w:highlight w:val="cyan"/>
        </w:rPr>
        <w:t>contestation</w:t>
      </w:r>
      <w:r w:rsidRPr="00B727D9">
        <w:rPr>
          <w:sz w:val="16"/>
        </w:rPr>
        <w:t xml:space="preserve">, </w:t>
      </w:r>
      <w:r w:rsidRPr="00FA4790">
        <w:rPr>
          <w:rStyle w:val="Emphasis"/>
          <w:highlight w:val="cyan"/>
        </w:rPr>
        <w:t>struggle</w:t>
      </w:r>
      <w:r w:rsidRPr="00B727D9">
        <w:rPr>
          <w:sz w:val="16"/>
        </w:rPr>
        <w:t xml:space="preserve">, </w:t>
      </w:r>
      <w:r w:rsidRPr="00FA4790">
        <w:rPr>
          <w:rStyle w:val="StyleUnderline"/>
          <w:highlight w:val="cyan"/>
        </w:rPr>
        <w:t>and</w:t>
      </w:r>
      <w:r w:rsidRPr="00B727D9">
        <w:rPr>
          <w:sz w:val="16"/>
        </w:rPr>
        <w:t xml:space="preserve"> other </w:t>
      </w:r>
      <w:r w:rsidRPr="00D24007">
        <w:rPr>
          <w:rStyle w:val="Emphasis"/>
        </w:rPr>
        <w:t xml:space="preserve">broadly </w:t>
      </w:r>
      <w:r w:rsidRPr="00FA4790">
        <w:rPr>
          <w:rStyle w:val="Emphasis"/>
          <w:highlight w:val="cyan"/>
        </w:rPr>
        <w:t>conflictual approaches</w:t>
      </w:r>
      <w:r w:rsidRPr="00B727D9">
        <w:rPr>
          <w:sz w:val="16"/>
        </w:rPr>
        <w:t xml:space="preserve"> </w:t>
      </w:r>
      <w:r w:rsidRPr="00D24007">
        <w:rPr>
          <w:rStyle w:val="StyleUnderline"/>
        </w:rPr>
        <w:t>such as social</w:t>
      </w:r>
      <w:r w:rsidRPr="00B727D9">
        <w:rPr>
          <w:sz w:val="16"/>
        </w:rPr>
        <w:t xml:space="preserve"> </w:t>
      </w:r>
      <w:r w:rsidRPr="00D24007">
        <w:rPr>
          <w:rStyle w:val="StyleUnderline"/>
        </w:rPr>
        <w:t xml:space="preserve">protest </w:t>
      </w:r>
      <w:r w:rsidRPr="00FA4790">
        <w:rPr>
          <w:rStyle w:val="StyleUnderline"/>
          <w:highlight w:val="cyan"/>
        </w:rPr>
        <w:t>can be</w:t>
      </w:r>
      <w:r w:rsidRPr="00D24007">
        <w:rPr>
          <w:rStyle w:val="StyleUnderline"/>
        </w:rPr>
        <w:t xml:space="preserve"> thought of as </w:t>
      </w:r>
      <w:r w:rsidRPr="00FA4790">
        <w:rPr>
          <w:rStyle w:val="Emphasis"/>
          <w:highlight w:val="cyan"/>
        </w:rPr>
        <w:t>violent</w:t>
      </w:r>
      <w:r w:rsidRPr="00B727D9">
        <w:rPr>
          <w:sz w:val="16"/>
        </w:rPr>
        <w:t xml:space="preserve">. Fanon (1967) asserts that </w:t>
      </w:r>
      <w:r w:rsidRPr="00D24007">
        <w:rPr>
          <w:rStyle w:val="StyleUnderline"/>
        </w:rPr>
        <w:t xml:space="preserve">violence is a </w:t>
      </w:r>
      <w:r w:rsidRPr="00D24007">
        <w:rPr>
          <w:rStyle w:val="Emphasis"/>
        </w:rPr>
        <w:t xml:space="preserve">fundamental element of </w:t>
      </w:r>
      <w:proofErr w:type="spellStart"/>
      <w:r w:rsidRPr="00D24007">
        <w:rPr>
          <w:rStyle w:val="Emphasis"/>
        </w:rPr>
        <w:t>colonisation</w:t>
      </w:r>
      <w:proofErr w:type="spellEnd"/>
      <w:r w:rsidRPr="00B727D9">
        <w:rPr>
          <w:sz w:val="16"/>
        </w:rPr>
        <w:t xml:space="preserve">, introduced by </w:t>
      </w:r>
      <w:proofErr w:type="spellStart"/>
      <w:r w:rsidRPr="00B727D9">
        <w:rPr>
          <w:sz w:val="16"/>
        </w:rPr>
        <w:t>colonisers</w:t>
      </w:r>
      <w:proofErr w:type="spellEnd"/>
      <w:r w:rsidRPr="00B727D9">
        <w:rPr>
          <w:sz w:val="16"/>
        </w:rPr>
        <w:t xml:space="preserve"> and visited upon the </w:t>
      </w:r>
      <w:proofErr w:type="spellStart"/>
      <w:r w:rsidRPr="00B727D9">
        <w:rPr>
          <w:sz w:val="16"/>
        </w:rPr>
        <w:t>colonised</w:t>
      </w:r>
      <w:proofErr w:type="spellEnd"/>
      <w:r w:rsidRPr="00B727D9">
        <w:rPr>
          <w:sz w:val="16"/>
        </w:rPr>
        <w:t xml:space="preserve"> </w:t>
      </w:r>
      <w:r w:rsidRPr="00D24007">
        <w:rPr>
          <w:rStyle w:val="StyleUnderline"/>
        </w:rPr>
        <w:t xml:space="preserve">as part of the </w:t>
      </w:r>
      <w:r w:rsidRPr="00D24007">
        <w:rPr>
          <w:rStyle w:val="Emphasis"/>
        </w:rPr>
        <w:t>oppressive process</w:t>
      </w:r>
      <w:r w:rsidRPr="00B727D9">
        <w:rPr>
          <w:sz w:val="16"/>
        </w:rPr>
        <w:t xml:space="preserve"> (see also Nicholls 2017). The choice he suggests one has in this context is either to continue to accept this violence by absorbing or displacing it or to take this “foreign” element and throw it back in the face of those who perpetrated it (Fanon 1967; Nicholls 2017). This reflects one prevalent attitude in contemporary </w:t>
      </w:r>
      <w:proofErr w:type="spellStart"/>
      <w:r w:rsidRPr="00B727D9">
        <w:rPr>
          <w:sz w:val="16"/>
        </w:rPr>
        <w:t>decolonising</w:t>
      </w:r>
      <w:proofErr w:type="spellEnd"/>
      <w:r w:rsidRPr="00B727D9">
        <w:rPr>
          <w:sz w:val="16"/>
        </w:rPr>
        <w:t xml:space="preserve"> discourses and offers violence as a reaction to injustice. However, if one were to move beyond the hegemonic common sense which dictates this binary choice, there might be a third way. In order to discover that strategy it is useful to unpack this realism further.</w:t>
      </w:r>
    </w:p>
    <w:p w14:paraId="65E76399" w14:textId="77777777" w:rsidR="00D6300B" w:rsidRPr="00D24007" w:rsidRDefault="00D6300B" w:rsidP="00D6300B">
      <w:pPr>
        <w:rPr>
          <w:rStyle w:val="StyleUnderline"/>
        </w:rPr>
      </w:pPr>
      <w:r w:rsidRPr="00B727D9">
        <w:rPr>
          <w:sz w:val="16"/>
        </w:rPr>
        <w:t>The realism could be defined in terms of what Karlberg (2004) calls “</w:t>
      </w:r>
      <w:r w:rsidRPr="00D24007">
        <w:rPr>
          <w:rStyle w:val="Emphasis"/>
        </w:rPr>
        <w:t xml:space="preserve">normative </w:t>
      </w:r>
      <w:proofErr w:type="spellStart"/>
      <w:r w:rsidRPr="00FA4790">
        <w:rPr>
          <w:rStyle w:val="Emphasis"/>
          <w:highlight w:val="cyan"/>
        </w:rPr>
        <w:t>adversarialism</w:t>
      </w:r>
      <w:proofErr w:type="spellEnd"/>
      <w:r w:rsidRPr="00B727D9">
        <w:rPr>
          <w:sz w:val="16"/>
        </w:rPr>
        <w:t xml:space="preserve">”, </w:t>
      </w:r>
      <w:r w:rsidRPr="00D24007">
        <w:rPr>
          <w:rStyle w:val="StyleUnderline"/>
        </w:rPr>
        <w:t xml:space="preserve">a deeply </w:t>
      </w:r>
      <w:proofErr w:type="spellStart"/>
      <w:r w:rsidRPr="00D24007">
        <w:rPr>
          <w:rStyle w:val="Emphasis"/>
        </w:rPr>
        <w:t>naturalised</w:t>
      </w:r>
      <w:proofErr w:type="spellEnd"/>
      <w:r w:rsidRPr="00D24007">
        <w:rPr>
          <w:rStyle w:val="StyleUnderline"/>
        </w:rPr>
        <w:t xml:space="preserve"> and</w:t>
      </w:r>
      <w:r w:rsidRPr="00B727D9">
        <w:rPr>
          <w:sz w:val="16"/>
        </w:rPr>
        <w:t xml:space="preserve"> </w:t>
      </w:r>
      <w:r w:rsidRPr="00D24007">
        <w:rPr>
          <w:rStyle w:val="Emphasis"/>
        </w:rPr>
        <w:t>ubiquitous worldview</w:t>
      </w:r>
      <w:r w:rsidRPr="00B727D9">
        <w:rPr>
          <w:sz w:val="16"/>
        </w:rPr>
        <w:t xml:space="preserve"> </w:t>
      </w:r>
      <w:r w:rsidRPr="00D24007">
        <w:rPr>
          <w:rStyle w:val="StyleUnderline"/>
        </w:rPr>
        <w:t xml:space="preserve">in which negotiating discourses and social processes in conflictual terms appears </w:t>
      </w:r>
      <w:r w:rsidRPr="00D24007">
        <w:rPr>
          <w:rStyle w:val="Emphasis"/>
        </w:rPr>
        <w:t>natural</w:t>
      </w:r>
      <w:r w:rsidRPr="00B727D9">
        <w:rPr>
          <w:sz w:val="16"/>
        </w:rPr>
        <w:t xml:space="preserve"> </w:t>
      </w:r>
      <w:r w:rsidRPr="00D24007">
        <w:rPr>
          <w:rStyle w:val="StyleUnderline"/>
        </w:rPr>
        <w:t>and</w:t>
      </w:r>
      <w:r w:rsidRPr="00B727D9">
        <w:rPr>
          <w:sz w:val="16"/>
        </w:rPr>
        <w:t xml:space="preserve"> </w:t>
      </w:r>
      <w:r w:rsidRPr="00D24007">
        <w:rPr>
          <w:rStyle w:val="Emphasis"/>
        </w:rPr>
        <w:t>inevitable</w:t>
      </w:r>
      <w:r w:rsidRPr="00B727D9">
        <w:rPr>
          <w:sz w:val="16"/>
        </w:rPr>
        <w:t xml:space="preserve"> </w:t>
      </w:r>
      <w:r w:rsidRPr="00D24007">
        <w:rPr>
          <w:rStyle w:val="StyleUnderline"/>
        </w:rPr>
        <w:t>and</w:t>
      </w:r>
      <w:r w:rsidRPr="00B727D9">
        <w:rPr>
          <w:sz w:val="16"/>
        </w:rPr>
        <w:t xml:space="preserve"> which </w:t>
      </w:r>
      <w:r w:rsidRPr="00FA4790">
        <w:rPr>
          <w:rStyle w:val="StyleUnderline"/>
          <w:highlight w:val="cyan"/>
        </w:rPr>
        <w:t>is</w:t>
      </w:r>
      <w:r w:rsidRPr="00B727D9">
        <w:rPr>
          <w:sz w:val="16"/>
        </w:rPr>
        <w:t xml:space="preserve"> itself </w:t>
      </w:r>
      <w:r w:rsidRPr="00FA4790">
        <w:rPr>
          <w:rStyle w:val="Emphasis"/>
          <w:highlight w:val="cyan"/>
        </w:rPr>
        <w:t>inherited through coloniality</w:t>
      </w:r>
      <w:r w:rsidRPr="00B727D9">
        <w:rPr>
          <w:sz w:val="16"/>
        </w:rPr>
        <w:t xml:space="preserve">. </w:t>
      </w:r>
      <w:r w:rsidRPr="00D24007">
        <w:rPr>
          <w:rStyle w:val="StyleUnderline"/>
        </w:rPr>
        <w:t xml:space="preserve">This way of thinking is </w:t>
      </w:r>
      <w:r w:rsidRPr="00FA4790">
        <w:rPr>
          <w:rStyle w:val="StyleUnderline"/>
          <w:highlight w:val="cyan"/>
        </w:rPr>
        <w:t>informed by the assumption that</w:t>
      </w:r>
      <w:r w:rsidRPr="00D24007">
        <w:rPr>
          <w:rStyle w:val="StyleUnderline"/>
        </w:rPr>
        <w:t xml:space="preserve"> </w:t>
      </w:r>
      <w:r w:rsidRPr="002B1DBE">
        <w:rPr>
          <w:rStyle w:val="Emphasis"/>
        </w:rPr>
        <w:t>different individuals</w:t>
      </w:r>
      <w:r w:rsidRPr="002B1DBE">
        <w:rPr>
          <w:sz w:val="16"/>
        </w:rPr>
        <w:t xml:space="preserve"> and groups </w:t>
      </w:r>
      <w:r w:rsidRPr="002B1DBE">
        <w:rPr>
          <w:rStyle w:val="StyleUnderline"/>
        </w:rPr>
        <w:t>have diverging</w:t>
      </w:r>
      <w:r w:rsidRPr="00D24007">
        <w:rPr>
          <w:rStyle w:val="StyleUnderline"/>
        </w:rPr>
        <w:t xml:space="preserve"> </w:t>
      </w:r>
      <w:r w:rsidRPr="00FA4790">
        <w:rPr>
          <w:rStyle w:val="StyleUnderline"/>
          <w:highlight w:val="cyan"/>
        </w:rPr>
        <w:t>interests</w:t>
      </w:r>
      <w:r w:rsidRPr="00B727D9">
        <w:rPr>
          <w:sz w:val="16"/>
        </w:rPr>
        <w:t xml:space="preserve">, </w:t>
      </w:r>
      <w:r w:rsidRPr="002B1DBE">
        <w:rPr>
          <w:rStyle w:val="StyleUnderline"/>
        </w:rPr>
        <w:t>that</w:t>
      </w:r>
      <w:r w:rsidRPr="00B727D9">
        <w:rPr>
          <w:sz w:val="16"/>
        </w:rPr>
        <w:t xml:space="preserve"> </w:t>
      </w:r>
      <w:r w:rsidRPr="00D24007">
        <w:rPr>
          <w:rStyle w:val="StyleUnderline"/>
        </w:rPr>
        <w:t xml:space="preserve">these interests </w:t>
      </w:r>
      <w:r w:rsidRPr="00FA4790">
        <w:rPr>
          <w:rStyle w:val="StyleUnderline"/>
          <w:highlight w:val="cyan"/>
        </w:rPr>
        <w:t>are</w:t>
      </w:r>
      <w:r w:rsidRPr="00D24007">
        <w:rPr>
          <w:rStyle w:val="StyleUnderline"/>
        </w:rPr>
        <w:t xml:space="preserve"> </w:t>
      </w:r>
      <w:r w:rsidRPr="00D24007">
        <w:rPr>
          <w:rStyle w:val="Emphasis"/>
        </w:rPr>
        <w:t xml:space="preserve">inherently </w:t>
      </w:r>
      <w:r w:rsidRPr="00FA4790">
        <w:rPr>
          <w:rStyle w:val="Emphasis"/>
          <w:highlight w:val="cyan"/>
        </w:rPr>
        <w:t>conflictual</w:t>
      </w:r>
      <w:r w:rsidRPr="00FA4790">
        <w:rPr>
          <w:sz w:val="16"/>
          <w:highlight w:val="cyan"/>
        </w:rPr>
        <w:t xml:space="preserve">, </w:t>
      </w:r>
      <w:r w:rsidRPr="00FA4790">
        <w:rPr>
          <w:rStyle w:val="StyleUnderline"/>
          <w:highlight w:val="cyan"/>
        </w:rPr>
        <w:t>and</w:t>
      </w:r>
      <w:r w:rsidRPr="00D24007">
        <w:rPr>
          <w:rStyle w:val="StyleUnderline"/>
        </w:rPr>
        <w:t xml:space="preserve"> that </w:t>
      </w:r>
      <w:r w:rsidRPr="00FA4790">
        <w:rPr>
          <w:rStyle w:val="StyleUnderline"/>
          <w:highlight w:val="cyan"/>
        </w:rPr>
        <w:t>the</w:t>
      </w:r>
      <w:r w:rsidRPr="00FA4790">
        <w:rPr>
          <w:sz w:val="16"/>
          <w:highlight w:val="cyan"/>
        </w:rPr>
        <w:t xml:space="preserve"> </w:t>
      </w:r>
      <w:r w:rsidRPr="00FA4790">
        <w:rPr>
          <w:rStyle w:val="Emphasis"/>
          <w:highlight w:val="cyan"/>
        </w:rPr>
        <w:t>best way to</w:t>
      </w:r>
      <w:r w:rsidRPr="00D24007">
        <w:rPr>
          <w:rStyle w:val="Emphasis"/>
        </w:rPr>
        <w:t xml:space="preserve"> </w:t>
      </w:r>
      <w:proofErr w:type="spellStart"/>
      <w:r w:rsidRPr="00D24007">
        <w:rPr>
          <w:rStyle w:val="Emphasis"/>
        </w:rPr>
        <w:t>organise</w:t>
      </w:r>
      <w:proofErr w:type="spellEnd"/>
      <w:r w:rsidRPr="00D24007">
        <w:rPr>
          <w:rStyle w:val="Emphasis"/>
        </w:rPr>
        <w:t xml:space="preserve"> and </w:t>
      </w:r>
      <w:r w:rsidRPr="00FA4790">
        <w:rPr>
          <w:rStyle w:val="Emphasis"/>
          <w:highlight w:val="cyan"/>
        </w:rPr>
        <w:t>channel them</w:t>
      </w:r>
      <w:r w:rsidRPr="00FA4790">
        <w:rPr>
          <w:sz w:val="16"/>
          <w:highlight w:val="cyan"/>
        </w:rPr>
        <w:t xml:space="preserve"> </w:t>
      </w:r>
      <w:r w:rsidRPr="00FA4790">
        <w:rPr>
          <w:rStyle w:val="StyleUnderline"/>
          <w:highlight w:val="cyan"/>
        </w:rPr>
        <w:t>is by</w:t>
      </w:r>
      <w:r w:rsidRPr="00D24007">
        <w:rPr>
          <w:rStyle w:val="StyleUnderline"/>
        </w:rPr>
        <w:t xml:space="preserve"> constructing</w:t>
      </w:r>
      <w:r w:rsidRPr="00B727D9">
        <w:rPr>
          <w:sz w:val="16"/>
        </w:rPr>
        <w:t xml:space="preserve"> social </w:t>
      </w:r>
      <w:r w:rsidRPr="00D24007">
        <w:rPr>
          <w:rStyle w:val="StyleUnderline"/>
        </w:rPr>
        <w:t>institutions</w:t>
      </w:r>
      <w:r w:rsidRPr="00B727D9">
        <w:rPr>
          <w:sz w:val="16"/>
        </w:rPr>
        <w:t xml:space="preserve"> </w:t>
      </w:r>
      <w:r w:rsidRPr="00D24007">
        <w:rPr>
          <w:rStyle w:val="StyleUnderline"/>
        </w:rPr>
        <w:t>as</w:t>
      </w:r>
      <w:r w:rsidRPr="00B727D9">
        <w:rPr>
          <w:sz w:val="16"/>
        </w:rPr>
        <w:t xml:space="preserve"> </w:t>
      </w:r>
      <w:r w:rsidRPr="00FA4790">
        <w:rPr>
          <w:rStyle w:val="Emphasis"/>
          <w:highlight w:val="cyan"/>
        </w:rPr>
        <w:t>a contest for power or as a game</w:t>
      </w:r>
      <w:r w:rsidRPr="00FA4790">
        <w:rPr>
          <w:sz w:val="16"/>
          <w:highlight w:val="cyan"/>
        </w:rPr>
        <w:t xml:space="preserve"> </w:t>
      </w:r>
      <w:r w:rsidRPr="00FA4790">
        <w:rPr>
          <w:rStyle w:val="StyleUnderline"/>
          <w:highlight w:val="cyan"/>
        </w:rPr>
        <w:t xml:space="preserve">where </w:t>
      </w:r>
      <w:r w:rsidRPr="00FA4790">
        <w:rPr>
          <w:rStyle w:val="Emphasis"/>
          <w:highlight w:val="cyan"/>
        </w:rPr>
        <w:t>some win</w:t>
      </w:r>
      <w:r w:rsidRPr="00FA4790">
        <w:rPr>
          <w:rStyle w:val="StyleUnderline"/>
          <w:highlight w:val="cyan"/>
        </w:rPr>
        <w:t xml:space="preserve"> and</w:t>
      </w:r>
      <w:r w:rsidRPr="00FA4790">
        <w:rPr>
          <w:sz w:val="16"/>
          <w:highlight w:val="cyan"/>
        </w:rPr>
        <w:t xml:space="preserve"> </w:t>
      </w:r>
      <w:r w:rsidRPr="00FA4790">
        <w:rPr>
          <w:rStyle w:val="Emphasis"/>
          <w:highlight w:val="cyan"/>
        </w:rPr>
        <w:t>others lose</w:t>
      </w:r>
      <w:r w:rsidRPr="00B727D9">
        <w:rPr>
          <w:sz w:val="16"/>
        </w:rPr>
        <w:t xml:space="preserve">. </w:t>
      </w:r>
      <w:r w:rsidRPr="00D24007">
        <w:rPr>
          <w:rStyle w:val="StyleUnderline"/>
        </w:rPr>
        <w:t>While much knowledge has been</w:t>
      </w:r>
      <w:r w:rsidRPr="00B727D9">
        <w:rPr>
          <w:sz w:val="16"/>
        </w:rPr>
        <w:t xml:space="preserve"> contributed and in turn </w:t>
      </w:r>
      <w:r w:rsidRPr="00D24007">
        <w:rPr>
          <w:rStyle w:val="StyleUnderline"/>
        </w:rPr>
        <w:t xml:space="preserve">generated through </w:t>
      </w:r>
      <w:r w:rsidRPr="00D24007">
        <w:rPr>
          <w:rStyle w:val="Emphasis"/>
        </w:rPr>
        <w:t>colonialism</w:t>
      </w:r>
      <w:r w:rsidRPr="00B727D9">
        <w:rPr>
          <w:sz w:val="16"/>
        </w:rPr>
        <w:t xml:space="preserve">, </w:t>
      </w:r>
      <w:r w:rsidRPr="00FA4790">
        <w:rPr>
          <w:rStyle w:val="StyleUnderline"/>
          <w:highlight w:val="cyan"/>
        </w:rPr>
        <w:t>this</w:t>
      </w:r>
      <w:r w:rsidRPr="00D24007">
        <w:rPr>
          <w:rStyle w:val="StyleUnderline"/>
        </w:rPr>
        <w:t xml:space="preserve"> particular </w:t>
      </w:r>
      <w:r w:rsidRPr="00FA4790">
        <w:rPr>
          <w:rStyle w:val="StyleUnderline"/>
          <w:highlight w:val="cyan"/>
        </w:rPr>
        <w:t>heritage</w:t>
      </w:r>
      <w:r w:rsidRPr="00D24007">
        <w:rPr>
          <w:rStyle w:val="StyleUnderline"/>
        </w:rPr>
        <w:t xml:space="preserve"> may be among the </w:t>
      </w:r>
      <w:r w:rsidRPr="00D24007">
        <w:rPr>
          <w:rStyle w:val="Emphasis"/>
        </w:rPr>
        <w:t>most problematic</w:t>
      </w:r>
      <w:r w:rsidRPr="00B727D9">
        <w:rPr>
          <w:sz w:val="16"/>
        </w:rPr>
        <w:t xml:space="preserve">, </w:t>
      </w:r>
      <w:r w:rsidRPr="00D24007">
        <w:rPr>
          <w:rStyle w:val="StyleUnderline"/>
        </w:rPr>
        <w:t xml:space="preserve">as it </w:t>
      </w:r>
      <w:r w:rsidRPr="00FA4790">
        <w:rPr>
          <w:rStyle w:val="StyleUnderline"/>
          <w:highlight w:val="cyan"/>
        </w:rPr>
        <w:t xml:space="preserve">plays out in </w:t>
      </w:r>
      <w:r w:rsidRPr="00FA4790">
        <w:rPr>
          <w:rStyle w:val="Emphasis"/>
          <w:highlight w:val="cyan"/>
        </w:rPr>
        <w:t>unconscious ways</w:t>
      </w:r>
      <w:r w:rsidRPr="00FA4790">
        <w:rPr>
          <w:sz w:val="16"/>
          <w:highlight w:val="cyan"/>
        </w:rPr>
        <w:t xml:space="preserve"> </w:t>
      </w:r>
      <w:r w:rsidRPr="00FA4790">
        <w:rPr>
          <w:rStyle w:val="StyleUnderline"/>
          <w:highlight w:val="cyan"/>
        </w:rPr>
        <w:t>and</w:t>
      </w:r>
      <w:r w:rsidRPr="00B727D9">
        <w:rPr>
          <w:sz w:val="16"/>
        </w:rPr>
        <w:t xml:space="preserve"> </w:t>
      </w:r>
      <w:r w:rsidRPr="00FA4790">
        <w:rPr>
          <w:rStyle w:val="Emphasis"/>
          <w:highlight w:val="cyan"/>
        </w:rPr>
        <w:t>shapes the</w:t>
      </w:r>
      <w:r w:rsidRPr="00D24007">
        <w:rPr>
          <w:rStyle w:val="Emphasis"/>
        </w:rPr>
        <w:t xml:space="preserve"> very </w:t>
      </w:r>
      <w:r w:rsidRPr="00FA4790">
        <w:rPr>
          <w:rStyle w:val="Emphasis"/>
          <w:highlight w:val="cyan"/>
        </w:rPr>
        <w:t>way we</w:t>
      </w:r>
      <w:r w:rsidRPr="00D24007">
        <w:rPr>
          <w:rStyle w:val="Emphasis"/>
        </w:rPr>
        <w:t xml:space="preserve"> seek to </w:t>
      </w:r>
      <w:r w:rsidRPr="00FA4790">
        <w:rPr>
          <w:rStyle w:val="Emphasis"/>
          <w:highlight w:val="cyan"/>
        </w:rPr>
        <w:t>transcend it.</w:t>
      </w:r>
      <w:r w:rsidRPr="00B727D9">
        <w:rPr>
          <w:sz w:val="16"/>
        </w:rPr>
        <w:t xml:space="preserve"> </w:t>
      </w:r>
      <w:r w:rsidRPr="00D24007">
        <w:rPr>
          <w:rStyle w:val="StyleUnderline"/>
        </w:rPr>
        <w:t>Many critiques are directed against the</w:t>
      </w:r>
      <w:r w:rsidRPr="00B727D9">
        <w:rPr>
          <w:sz w:val="16"/>
        </w:rPr>
        <w:t xml:space="preserve"> more extreme </w:t>
      </w:r>
      <w:r w:rsidRPr="00D24007">
        <w:rPr>
          <w:rStyle w:val="StyleUnderline"/>
        </w:rPr>
        <w:t xml:space="preserve">manifestations of </w:t>
      </w:r>
      <w:r w:rsidRPr="002B1DBE">
        <w:rPr>
          <w:rStyle w:val="StyleUnderline"/>
        </w:rPr>
        <w:t>this</w:t>
      </w:r>
      <w:r w:rsidRPr="002B1DBE">
        <w:rPr>
          <w:sz w:val="16"/>
        </w:rPr>
        <w:t xml:space="preserve"> </w:t>
      </w:r>
      <w:r w:rsidRPr="002B1DBE">
        <w:rPr>
          <w:rStyle w:val="Emphasis"/>
        </w:rPr>
        <w:t>cultural/ ethical approach</w:t>
      </w:r>
      <w:r w:rsidRPr="002B1DBE">
        <w:rPr>
          <w:sz w:val="16"/>
        </w:rPr>
        <w:t>, particularly in economics, where “brash competitiveness” (</w:t>
      </w:r>
      <w:proofErr w:type="spellStart"/>
      <w:r w:rsidRPr="002B1DBE">
        <w:rPr>
          <w:sz w:val="16"/>
        </w:rPr>
        <w:t>Broodryk</w:t>
      </w:r>
      <w:proofErr w:type="spellEnd"/>
      <w:r w:rsidRPr="002B1DBE">
        <w:rPr>
          <w:sz w:val="16"/>
        </w:rPr>
        <w:t xml:space="preserve"> 2002, 54), “unbridled individualism” (Dzobo 1992, 226), and moral blindness (</w:t>
      </w:r>
      <w:proofErr w:type="spellStart"/>
      <w:r w:rsidRPr="002B1DBE">
        <w:rPr>
          <w:sz w:val="16"/>
        </w:rPr>
        <w:t>Tangwa</w:t>
      </w:r>
      <w:proofErr w:type="spellEnd"/>
      <w:r w:rsidRPr="002B1DBE">
        <w:rPr>
          <w:sz w:val="16"/>
        </w:rPr>
        <w:t xml:space="preserve"> 2005, 181) are </w:t>
      </w:r>
      <w:r w:rsidRPr="002B1DBE">
        <w:rPr>
          <w:rStyle w:val="StyleUnderline"/>
        </w:rPr>
        <w:t xml:space="preserve">ascribed to a </w:t>
      </w:r>
      <w:r w:rsidRPr="002B1DBE">
        <w:rPr>
          <w:rStyle w:val="Emphasis"/>
        </w:rPr>
        <w:t>broadly Western liberal way of life</w:t>
      </w:r>
      <w:r w:rsidRPr="002B1DBE">
        <w:rPr>
          <w:sz w:val="16"/>
        </w:rPr>
        <w:t xml:space="preserve"> (see also Prinsloo 1996; Wiredu 1992). Yet </w:t>
      </w:r>
      <w:r w:rsidRPr="002B1DBE">
        <w:rPr>
          <w:rStyle w:val="StyleUnderline"/>
        </w:rPr>
        <w:t>this</w:t>
      </w:r>
      <w:r w:rsidRPr="002B1DBE">
        <w:rPr>
          <w:sz w:val="16"/>
        </w:rPr>
        <w:t xml:space="preserve"> </w:t>
      </w:r>
      <w:r w:rsidRPr="002B1DBE">
        <w:rPr>
          <w:rStyle w:val="StyleUnderline"/>
        </w:rPr>
        <w:t xml:space="preserve">realism </w:t>
      </w:r>
      <w:r w:rsidRPr="002B1DBE">
        <w:rPr>
          <w:sz w:val="16"/>
        </w:rPr>
        <w:t xml:space="preserve">is much deeper than that and </w:t>
      </w:r>
      <w:r w:rsidRPr="002B1DBE">
        <w:rPr>
          <w:rStyle w:val="StyleUnderline"/>
        </w:rPr>
        <w:t xml:space="preserve">emerges </w:t>
      </w:r>
      <w:r w:rsidRPr="002B1DBE">
        <w:rPr>
          <w:rStyle w:val="Emphasis"/>
        </w:rPr>
        <w:t>even in</w:t>
      </w:r>
      <w:r w:rsidRPr="002B1DBE">
        <w:rPr>
          <w:sz w:val="16"/>
        </w:rPr>
        <w:t xml:space="preserve"> moderate or </w:t>
      </w:r>
      <w:r w:rsidRPr="002B1DBE">
        <w:rPr>
          <w:rStyle w:val="Emphasis"/>
        </w:rPr>
        <w:t>cooperative settings</w:t>
      </w:r>
      <w:r w:rsidRPr="002B1DBE">
        <w:rPr>
          <w:sz w:val="16"/>
        </w:rPr>
        <w:t xml:space="preserve"> </w:t>
      </w:r>
      <w:r w:rsidRPr="002B1DBE">
        <w:rPr>
          <w:rStyle w:val="StyleUnderline"/>
        </w:rPr>
        <w:t xml:space="preserve">where social </w:t>
      </w:r>
      <w:proofErr w:type="spellStart"/>
      <w:r w:rsidRPr="002B1DBE">
        <w:rPr>
          <w:rStyle w:val="StyleUnderline"/>
        </w:rPr>
        <w:t>organisation</w:t>
      </w:r>
      <w:proofErr w:type="spellEnd"/>
      <w:r w:rsidRPr="002B1DBE">
        <w:rPr>
          <w:rStyle w:val="StyleUnderline"/>
        </w:rPr>
        <w:t xml:space="preserve"> is</w:t>
      </w:r>
      <w:r w:rsidRPr="002B1DBE">
        <w:rPr>
          <w:sz w:val="16"/>
        </w:rPr>
        <w:t xml:space="preserve"> </w:t>
      </w:r>
      <w:r w:rsidRPr="002B1DBE">
        <w:rPr>
          <w:rStyle w:val="Emphasis"/>
        </w:rPr>
        <w:t>still adversarial</w:t>
      </w:r>
      <w:r w:rsidRPr="002B1DBE">
        <w:rPr>
          <w:sz w:val="16"/>
        </w:rPr>
        <w:t>,</w:t>
      </w:r>
      <w:r w:rsidRPr="00B727D9">
        <w:rPr>
          <w:sz w:val="16"/>
        </w:rPr>
        <w:t xml:space="preserve"> although this may manifest in courteous and civil ways. </w:t>
      </w:r>
      <w:r w:rsidRPr="00FA4790">
        <w:rPr>
          <w:rStyle w:val="StyleUnderline"/>
          <w:highlight w:val="cyan"/>
        </w:rPr>
        <w:t>It is not uncommon</w:t>
      </w:r>
      <w:r w:rsidRPr="00B727D9">
        <w:rPr>
          <w:sz w:val="16"/>
        </w:rPr>
        <w:t xml:space="preserve">, for example, </w:t>
      </w:r>
      <w:r w:rsidRPr="00FA4790">
        <w:rPr>
          <w:rStyle w:val="StyleUnderline"/>
          <w:highlight w:val="cyan"/>
        </w:rPr>
        <w:t xml:space="preserve">to </w:t>
      </w:r>
      <w:r w:rsidRPr="00FA4790">
        <w:rPr>
          <w:rStyle w:val="Emphasis"/>
          <w:highlight w:val="cyan"/>
        </w:rPr>
        <w:t>witness students</w:t>
      </w:r>
      <w:r w:rsidRPr="00B727D9">
        <w:rPr>
          <w:sz w:val="16"/>
        </w:rPr>
        <w:t xml:space="preserve"> or scholars </w:t>
      </w:r>
      <w:r w:rsidRPr="00D24007">
        <w:rPr>
          <w:rStyle w:val="StyleUnderline"/>
        </w:rPr>
        <w:t>in academic settings proposing to “</w:t>
      </w:r>
      <w:r w:rsidRPr="00D24007">
        <w:rPr>
          <w:rStyle w:val="Emphasis"/>
        </w:rPr>
        <w:t>fight</w:t>
      </w:r>
      <w:r w:rsidRPr="00B727D9">
        <w:rPr>
          <w:sz w:val="16"/>
        </w:rPr>
        <w:t xml:space="preserve">” </w:t>
      </w:r>
      <w:r w:rsidRPr="00D24007">
        <w:rPr>
          <w:rStyle w:val="StyleUnderline"/>
        </w:rPr>
        <w:t>or</w:t>
      </w:r>
      <w:r w:rsidRPr="00B727D9">
        <w:rPr>
          <w:sz w:val="16"/>
        </w:rPr>
        <w:t xml:space="preserve"> </w:t>
      </w:r>
      <w:r w:rsidRPr="00FA4790">
        <w:rPr>
          <w:sz w:val="16"/>
          <w:highlight w:val="cyan"/>
        </w:rPr>
        <w:t>“</w:t>
      </w:r>
      <w:r w:rsidRPr="00FA4790">
        <w:rPr>
          <w:rStyle w:val="Emphasis"/>
          <w:highlight w:val="cyan"/>
        </w:rPr>
        <w:t>battle it out</w:t>
      </w:r>
      <w:r w:rsidRPr="002B1DBE">
        <w:rPr>
          <w:sz w:val="16"/>
        </w:rPr>
        <w:t xml:space="preserve">”, </w:t>
      </w:r>
      <w:r w:rsidRPr="002B1DBE">
        <w:rPr>
          <w:rStyle w:val="StyleUnderline"/>
        </w:rPr>
        <w:t xml:space="preserve">even if this is done with the </w:t>
      </w:r>
      <w:r w:rsidRPr="002B1DBE">
        <w:rPr>
          <w:rStyle w:val="Emphasis"/>
        </w:rPr>
        <w:t>utmost respect</w:t>
      </w:r>
      <w:r w:rsidRPr="00B727D9">
        <w:rPr>
          <w:sz w:val="16"/>
        </w:rPr>
        <w:t xml:space="preserve"> and accompanied by such qualifiers as “It’s not personal, of course.” </w:t>
      </w:r>
      <w:r w:rsidRPr="00FA4790">
        <w:rPr>
          <w:rStyle w:val="StyleUnderline"/>
          <w:highlight w:val="cyan"/>
        </w:rPr>
        <w:t xml:space="preserve">From </w:t>
      </w:r>
      <w:r w:rsidRPr="00FA4790">
        <w:rPr>
          <w:rStyle w:val="Emphasis"/>
          <w:highlight w:val="cyan"/>
        </w:rPr>
        <w:t>academia</w:t>
      </w:r>
      <w:r w:rsidRPr="00FA4790">
        <w:rPr>
          <w:rStyle w:val="StyleUnderline"/>
          <w:highlight w:val="cyan"/>
        </w:rPr>
        <w:t xml:space="preserve"> to</w:t>
      </w:r>
      <w:r w:rsidRPr="00B727D9">
        <w:rPr>
          <w:sz w:val="16"/>
        </w:rPr>
        <w:t xml:space="preserve"> political </w:t>
      </w:r>
      <w:r w:rsidRPr="00FA4790">
        <w:rPr>
          <w:rStyle w:val="Emphasis"/>
          <w:highlight w:val="cyan"/>
        </w:rPr>
        <w:t>debates</w:t>
      </w:r>
      <w:r w:rsidRPr="00FA4790">
        <w:rPr>
          <w:sz w:val="16"/>
          <w:highlight w:val="cyan"/>
        </w:rPr>
        <w:t>,</w:t>
      </w:r>
      <w:r w:rsidRPr="00B727D9">
        <w:rPr>
          <w:sz w:val="16"/>
        </w:rPr>
        <w:t xml:space="preserve"> talk shows, reality television </w:t>
      </w:r>
      <w:proofErr w:type="spellStart"/>
      <w:r w:rsidRPr="00B727D9">
        <w:rPr>
          <w:sz w:val="16"/>
        </w:rPr>
        <w:t>programmes</w:t>
      </w:r>
      <w:proofErr w:type="spellEnd"/>
      <w:r w:rsidRPr="00B727D9">
        <w:rPr>
          <w:sz w:val="16"/>
        </w:rPr>
        <w:t xml:space="preserve">, and many other public spaces and fora, </w:t>
      </w:r>
      <w:r w:rsidRPr="00FA4790">
        <w:rPr>
          <w:rStyle w:val="StyleUnderline"/>
          <w:highlight w:val="cyan"/>
        </w:rPr>
        <w:t>discourses are</w:t>
      </w:r>
      <w:r w:rsidRPr="00B727D9">
        <w:rPr>
          <w:sz w:val="16"/>
        </w:rPr>
        <w:t xml:space="preserve"> mainly </w:t>
      </w:r>
      <w:r w:rsidRPr="00FA4790">
        <w:rPr>
          <w:rStyle w:val="StyleUnderline"/>
          <w:highlight w:val="cyan"/>
        </w:rPr>
        <w:t>negotiated by</w:t>
      </w:r>
      <w:r w:rsidRPr="00D24007">
        <w:rPr>
          <w:rStyle w:val="StyleUnderline"/>
        </w:rPr>
        <w:t xml:space="preserve"> postures of </w:t>
      </w:r>
      <w:r w:rsidRPr="00FA4790">
        <w:rPr>
          <w:rStyle w:val="Emphasis"/>
          <w:highlight w:val="cyan"/>
        </w:rPr>
        <w:t xml:space="preserve">offense and </w:t>
      </w:r>
      <w:proofErr w:type="spellStart"/>
      <w:r w:rsidRPr="00FA4790">
        <w:rPr>
          <w:rStyle w:val="Emphasis"/>
          <w:highlight w:val="cyan"/>
        </w:rPr>
        <w:t>defence</w:t>
      </w:r>
      <w:proofErr w:type="spellEnd"/>
      <w:r w:rsidRPr="00B727D9">
        <w:rPr>
          <w:sz w:val="16"/>
        </w:rPr>
        <w:t xml:space="preserve"> (Blankenberg 1999; Fourie 2010). </w:t>
      </w:r>
      <w:r w:rsidRPr="00D24007">
        <w:rPr>
          <w:rStyle w:val="StyleUnderline"/>
        </w:rPr>
        <w:t xml:space="preserve">As a result, it becomes </w:t>
      </w:r>
      <w:r w:rsidRPr="00D24007">
        <w:rPr>
          <w:rStyle w:val="Emphasis"/>
        </w:rPr>
        <w:t>natural</w:t>
      </w:r>
      <w:r w:rsidRPr="00B727D9">
        <w:rPr>
          <w:sz w:val="16"/>
        </w:rPr>
        <w:t xml:space="preserve"> </w:t>
      </w:r>
      <w:r w:rsidRPr="00D24007">
        <w:rPr>
          <w:rStyle w:val="StyleUnderline"/>
        </w:rPr>
        <w:t>and</w:t>
      </w:r>
      <w:r w:rsidRPr="00B727D9">
        <w:rPr>
          <w:sz w:val="16"/>
        </w:rPr>
        <w:t xml:space="preserve"> </w:t>
      </w:r>
      <w:r w:rsidRPr="00D24007">
        <w:rPr>
          <w:rStyle w:val="Emphasis"/>
        </w:rPr>
        <w:t>inevitable</w:t>
      </w:r>
      <w:r w:rsidRPr="00B727D9">
        <w:rPr>
          <w:sz w:val="16"/>
        </w:rPr>
        <w:t xml:space="preserve"> </w:t>
      </w:r>
      <w:r w:rsidRPr="00D24007">
        <w:rPr>
          <w:rStyle w:val="StyleUnderline"/>
        </w:rPr>
        <w:t xml:space="preserve">to frame any kind of response as a </w:t>
      </w:r>
      <w:r w:rsidRPr="00D24007">
        <w:rPr>
          <w:rStyle w:val="Emphasis"/>
        </w:rPr>
        <w:t>reaction</w:t>
      </w:r>
      <w:r w:rsidRPr="00B727D9">
        <w:rPr>
          <w:sz w:val="16"/>
        </w:rPr>
        <w:t xml:space="preserve"> </w:t>
      </w:r>
      <w:r w:rsidRPr="00D24007">
        <w:rPr>
          <w:rStyle w:val="StyleUnderline"/>
        </w:rPr>
        <w:t xml:space="preserve">and to seek ways in which things can be opposed rather than enhanced, built upon, evolved, or enriched. </w:t>
      </w:r>
    </w:p>
    <w:p w14:paraId="78E4C683" w14:textId="77777777" w:rsidR="00D6300B" w:rsidRDefault="00D6300B" w:rsidP="00D6300B">
      <w:pPr>
        <w:rPr>
          <w:sz w:val="16"/>
        </w:rPr>
      </w:pPr>
      <w:r w:rsidRPr="00FA4790">
        <w:rPr>
          <w:rStyle w:val="StyleUnderline"/>
          <w:highlight w:val="cyan"/>
        </w:rPr>
        <w:t>This points to</w:t>
      </w:r>
      <w:r w:rsidRPr="00D24007">
        <w:rPr>
          <w:rStyle w:val="StyleUnderline"/>
        </w:rPr>
        <w:t xml:space="preserve"> the </w:t>
      </w:r>
      <w:r w:rsidRPr="00FA4790">
        <w:rPr>
          <w:rStyle w:val="Emphasis"/>
          <w:highlight w:val="cyan"/>
        </w:rPr>
        <w:t>predominant conception of power found in</w:t>
      </w:r>
      <w:r w:rsidRPr="00D24007">
        <w:rPr>
          <w:rStyle w:val="Emphasis"/>
        </w:rPr>
        <w:t xml:space="preserve"> the </w:t>
      </w:r>
      <w:r w:rsidRPr="00FA4790">
        <w:rPr>
          <w:rStyle w:val="Emphasis"/>
          <w:highlight w:val="cyan"/>
        </w:rPr>
        <w:t>Western liberal context</w:t>
      </w:r>
      <w:r w:rsidRPr="00D24007">
        <w:rPr>
          <w:rStyle w:val="StyleUnderline"/>
        </w:rPr>
        <w:t xml:space="preserve">, where </w:t>
      </w:r>
      <w:r w:rsidRPr="00FA4790">
        <w:rPr>
          <w:rStyle w:val="StyleUnderline"/>
          <w:highlight w:val="cyan"/>
        </w:rPr>
        <w:t>power is</w:t>
      </w:r>
      <w:r w:rsidRPr="00B727D9">
        <w:rPr>
          <w:sz w:val="16"/>
        </w:rPr>
        <w:t xml:space="preserve"> mostly (although not exclusively) </w:t>
      </w:r>
      <w:r w:rsidRPr="00FA4790">
        <w:rPr>
          <w:rStyle w:val="StyleUnderline"/>
          <w:highlight w:val="cyan"/>
        </w:rPr>
        <w:t>thought</w:t>
      </w:r>
      <w:r w:rsidRPr="00D24007">
        <w:rPr>
          <w:rStyle w:val="StyleUnderline"/>
        </w:rPr>
        <w:t xml:space="preserve"> of </w:t>
      </w:r>
      <w:r w:rsidRPr="00FA4790">
        <w:rPr>
          <w:rStyle w:val="StyleUnderline"/>
          <w:highlight w:val="cyan"/>
        </w:rPr>
        <w:t xml:space="preserve">in terms of </w:t>
      </w:r>
      <w:r w:rsidRPr="00FA4790">
        <w:rPr>
          <w:rStyle w:val="Emphasis"/>
          <w:highlight w:val="cyan"/>
        </w:rPr>
        <w:t>domination</w:t>
      </w:r>
      <w:r w:rsidRPr="00FA4790">
        <w:rPr>
          <w:sz w:val="16"/>
          <w:highlight w:val="cyan"/>
        </w:rPr>
        <w:t xml:space="preserve"> </w:t>
      </w:r>
      <w:r w:rsidRPr="00FA4790">
        <w:rPr>
          <w:rStyle w:val="StyleUnderline"/>
          <w:highlight w:val="cyan"/>
        </w:rPr>
        <w:t>and</w:t>
      </w:r>
      <w:r w:rsidRPr="00FA4790">
        <w:rPr>
          <w:sz w:val="16"/>
          <w:highlight w:val="cyan"/>
        </w:rPr>
        <w:t xml:space="preserve"> </w:t>
      </w:r>
      <w:r w:rsidRPr="00FA4790">
        <w:rPr>
          <w:rStyle w:val="Emphasis"/>
          <w:highlight w:val="cyan"/>
        </w:rPr>
        <w:t>submission</w:t>
      </w:r>
      <w:r w:rsidRPr="00B727D9">
        <w:rPr>
          <w:sz w:val="16"/>
        </w:rPr>
        <w:t xml:space="preserve"> (</w:t>
      </w:r>
      <w:proofErr w:type="spellStart"/>
      <w:r w:rsidRPr="00B727D9">
        <w:rPr>
          <w:sz w:val="16"/>
        </w:rPr>
        <w:t>Tavernaro-Haidarian</w:t>
      </w:r>
      <w:proofErr w:type="spellEnd"/>
      <w:r w:rsidRPr="00B727D9">
        <w:rPr>
          <w:sz w:val="16"/>
        </w:rPr>
        <w:t xml:space="preserve"> 2018). Yet </w:t>
      </w:r>
      <w:r w:rsidRPr="00D24007">
        <w:rPr>
          <w:rStyle w:val="StyleUnderline"/>
        </w:rPr>
        <w:t xml:space="preserve">even where </w:t>
      </w:r>
      <w:r w:rsidRPr="00D24007">
        <w:rPr>
          <w:rStyle w:val="Emphasis"/>
        </w:rPr>
        <w:t>an overtly</w:t>
      </w:r>
      <w:r w:rsidRPr="00B727D9">
        <w:rPr>
          <w:sz w:val="16"/>
        </w:rPr>
        <w:t xml:space="preserve"> </w:t>
      </w:r>
      <w:r w:rsidRPr="00D24007">
        <w:rPr>
          <w:rStyle w:val="StyleUnderline"/>
        </w:rPr>
        <w:t xml:space="preserve">conflictual approach is </w:t>
      </w:r>
      <w:r w:rsidRPr="00D24007">
        <w:rPr>
          <w:rStyle w:val="Emphasis"/>
        </w:rPr>
        <w:t>absent</w:t>
      </w:r>
      <w:r w:rsidRPr="00B727D9">
        <w:rPr>
          <w:sz w:val="16"/>
        </w:rPr>
        <w:t xml:space="preserve">, </w:t>
      </w:r>
      <w:r w:rsidRPr="00FA4790">
        <w:rPr>
          <w:rStyle w:val="StyleUnderline"/>
          <w:highlight w:val="cyan"/>
        </w:rPr>
        <w:t>the underlying assumption is</w:t>
      </w:r>
      <w:r w:rsidRPr="00B727D9">
        <w:rPr>
          <w:sz w:val="16"/>
        </w:rPr>
        <w:t xml:space="preserve"> often </w:t>
      </w:r>
      <w:r w:rsidRPr="00D24007">
        <w:rPr>
          <w:rStyle w:val="Emphasis"/>
        </w:rPr>
        <w:t>problematic</w:t>
      </w:r>
      <w:r w:rsidRPr="00B727D9">
        <w:rPr>
          <w:sz w:val="16"/>
        </w:rPr>
        <w:t xml:space="preserve">, as </w:t>
      </w:r>
      <w:r w:rsidRPr="002B1DBE">
        <w:rPr>
          <w:sz w:val="16"/>
        </w:rPr>
        <w:t xml:space="preserve">it </w:t>
      </w:r>
      <w:r w:rsidRPr="002B1DBE">
        <w:rPr>
          <w:rStyle w:val="StyleUnderline"/>
        </w:rPr>
        <w:t xml:space="preserve">ties power to </w:t>
      </w:r>
      <w:r w:rsidRPr="002B1DBE">
        <w:rPr>
          <w:rStyle w:val="Emphasis"/>
        </w:rPr>
        <w:t>matter</w:t>
      </w:r>
      <w:r w:rsidRPr="002B1DBE">
        <w:rPr>
          <w:rStyle w:val="StyleUnderline"/>
        </w:rPr>
        <w:t xml:space="preserve"> and to </w:t>
      </w:r>
      <w:r w:rsidRPr="002B1DBE">
        <w:rPr>
          <w:rStyle w:val="Emphasis"/>
        </w:rPr>
        <w:t>material resources</w:t>
      </w:r>
      <w:r w:rsidRPr="002B1DBE">
        <w:rPr>
          <w:sz w:val="16"/>
        </w:rPr>
        <w:t xml:space="preserve"> </w:t>
      </w:r>
      <w:r w:rsidRPr="002B1DBE">
        <w:rPr>
          <w:rStyle w:val="StyleUnderline"/>
        </w:rPr>
        <w:t>such as “</w:t>
      </w:r>
      <w:r w:rsidRPr="002B1DBE">
        <w:rPr>
          <w:rStyle w:val="Emphasis"/>
        </w:rPr>
        <w:t>territory</w:t>
      </w:r>
      <w:r w:rsidRPr="002B1DBE">
        <w:rPr>
          <w:sz w:val="16"/>
        </w:rPr>
        <w:t xml:space="preserve">, military </w:t>
      </w:r>
      <w:r w:rsidRPr="002B1DBE">
        <w:rPr>
          <w:rStyle w:val="Emphasis"/>
        </w:rPr>
        <w:t>capacity</w:t>
      </w:r>
      <w:r w:rsidRPr="002B1DBE">
        <w:rPr>
          <w:sz w:val="16"/>
        </w:rPr>
        <w:t xml:space="preserve"> </w:t>
      </w:r>
      <w:r w:rsidRPr="002B1DBE">
        <w:rPr>
          <w:rStyle w:val="StyleUnderline"/>
        </w:rPr>
        <w:t>and</w:t>
      </w:r>
      <w:r w:rsidRPr="00B727D9">
        <w:rPr>
          <w:sz w:val="16"/>
        </w:rPr>
        <w:t xml:space="preserve"> economic </w:t>
      </w:r>
      <w:r w:rsidRPr="00D24007">
        <w:rPr>
          <w:rStyle w:val="Emphasis"/>
        </w:rPr>
        <w:t>wealth</w:t>
      </w:r>
      <w:r w:rsidRPr="00B727D9">
        <w:rPr>
          <w:sz w:val="16"/>
        </w:rPr>
        <w:t xml:space="preserve">” (Ramsbotham 2010, 170). In such cases, </w:t>
      </w:r>
      <w:r w:rsidRPr="00FA4790">
        <w:rPr>
          <w:rStyle w:val="StyleUnderline"/>
          <w:highlight w:val="cyan"/>
        </w:rPr>
        <w:t>power is</w:t>
      </w:r>
      <w:r w:rsidRPr="00D24007">
        <w:rPr>
          <w:rStyle w:val="StyleUnderline"/>
        </w:rPr>
        <w:t xml:space="preserve"> </w:t>
      </w:r>
      <w:r w:rsidRPr="00396EBE">
        <w:rPr>
          <w:rStyle w:val="StyleUnderline"/>
        </w:rPr>
        <w:t xml:space="preserve">negotiated as something that is </w:t>
      </w:r>
      <w:r w:rsidRPr="00FA4790">
        <w:rPr>
          <w:rStyle w:val="Emphasis"/>
          <w:highlight w:val="cyan"/>
        </w:rPr>
        <w:t>possessed</w:t>
      </w:r>
      <w:r w:rsidRPr="00FA4790">
        <w:rPr>
          <w:sz w:val="16"/>
          <w:highlight w:val="cyan"/>
        </w:rPr>
        <w:t xml:space="preserve"> </w:t>
      </w:r>
      <w:r w:rsidRPr="00FA4790">
        <w:rPr>
          <w:rStyle w:val="StyleUnderline"/>
          <w:highlight w:val="cyan"/>
        </w:rPr>
        <w:t>and</w:t>
      </w:r>
      <w:r w:rsidRPr="00B727D9">
        <w:rPr>
          <w:sz w:val="16"/>
        </w:rPr>
        <w:t xml:space="preserve"> then </w:t>
      </w:r>
      <w:r w:rsidRPr="00FA4790">
        <w:rPr>
          <w:rStyle w:val="Emphasis"/>
          <w:highlight w:val="cyan"/>
        </w:rPr>
        <w:t>bestowed</w:t>
      </w:r>
      <w:r w:rsidRPr="00FA4790">
        <w:rPr>
          <w:sz w:val="16"/>
          <w:highlight w:val="cyan"/>
        </w:rPr>
        <w:t xml:space="preserve"> </w:t>
      </w:r>
      <w:r w:rsidRPr="00FA4790">
        <w:rPr>
          <w:rStyle w:val="StyleUnderline"/>
          <w:highlight w:val="cyan"/>
        </w:rPr>
        <w:t>or</w:t>
      </w:r>
      <w:r w:rsidRPr="00FA4790">
        <w:rPr>
          <w:sz w:val="16"/>
          <w:highlight w:val="cyan"/>
        </w:rPr>
        <w:t xml:space="preserve"> </w:t>
      </w:r>
      <w:r w:rsidRPr="00FA4790">
        <w:rPr>
          <w:rStyle w:val="Emphasis"/>
          <w:highlight w:val="cyan"/>
        </w:rPr>
        <w:t>balanced out</w:t>
      </w:r>
      <w:r w:rsidRPr="00B727D9">
        <w:rPr>
          <w:sz w:val="16"/>
        </w:rPr>
        <w:t xml:space="preserve">. </w:t>
      </w:r>
      <w:r w:rsidRPr="00396EBE">
        <w:rPr>
          <w:rStyle w:val="StyleUnderline"/>
        </w:rPr>
        <w:t>Alternatives do emerge from areas such as</w:t>
      </w:r>
      <w:r w:rsidRPr="00B727D9">
        <w:rPr>
          <w:sz w:val="16"/>
        </w:rPr>
        <w:t xml:space="preserve"> the capability approach, feminism, communication science, international development, and other fields, </w:t>
      </w:r>
      <w:r w:rsidRPr="00396EBE">
        <w:rPr>
          <w:rStyle w:val="StyleUnderline"/>
        </w:rPr>
        <w:t>yet</w:t>
      </w:r>
      <w:r w:rsidRPr="00B727D9">
        <w:rPr>
          <w:sz w:val="16"/>
        </w:rPr>
        <w:t xml:space="preserve"> </w:t>
      </w:r>
      <w:r w:rsidRPr="00396EBE">
        <w:rPr>
          <w:rStyle w:val="StyleUnderline"/>
        </w:rPr>
        <w:t>even these tend to return to and</w:t>
      </w:r>
      <w:r w:rsidRPr="00B727D9">
        <w:rPr>
          <w:sz w:val="16"/>
        </w:rPr>
        <w:t xml:space="preserve"> “</w:t>
      </w:r>
      <w:r w:rsidRPr="00396EBE">
        <w:rPr>
          <w:rStyle w:val="Emphasis"/>
        </w:rPr>
        <w:t>wrestle with</w:t>
      </w:r>
      <w:r w:rsidRPr="00B727D9">
        <w:rPr>
          <w:sz w:val="16"/>
        </w:rPr>
        <w:t xml:space="preserve">” </w:t>
      </w:r>
      <w:r w:rsidRPr="00396EBE">
        <w:rPr>
          <w:rStyle w:val="StyleUnderline"/>
        </w:rPr>
        <w:t xml:space="preserve">the Hobbesian and Marxist ideas of </w:t>
      </w:r>
      <w:r w:rsidRPr="00396EBE">
        <w:rPr>
          <w:rStyle w:val="Emphasis"/>
        </w:rPr>
        <w:t>power as domination</w:t>
      </w:r>
      <w:r w:rsidRPr="00B727D9">
        <w:rPr>
          <w:sz w:val="16"/>
        </w:rPr>
        <w:t xml:space="preserve"> </w:t>
      </w:r>
      <w:r w:rsidRPr="00396EBE">
        <w:rPr>
          <w:rStyle w:val="StyleUnderline"/>
        </w:rPr>
        <w:t xml:space="preserve">and </w:t>
      </w:r>
      <w:r w:rsidRPr="00396EBE">
        <w:rPr>
          <w:rStyle w:val="Emphasis"/>
        </w:rPr>
        <w:t>substance</w:t>
      </w:r>
      <w:r w:rsidRPr="00B727D9">
        <w:rPr>
          <w:sz w:val="16"/>
        </w:rPr>
        <w:t xml:space="preserve"> (Karlberg 2004). In other words, </w:t>
      </w:r>
      <w:r w:rsidRPr="00396EBE">
        <w:rPr>
          <w:rStyle w:val="StyleUnderline"/>
        </w:rPr>
        <w:t xml:space="preserve">many </w:t>
      </w:r>
      <w:r w:rsidRPr="00FA4790">
        <w:rPr>
          <w:rStyle w:val="StyleUnderline"/>
          <w:highlight w:val="cyan"/>
        </w:rPr>
        <w:t xml:space="preserve">efforts to </w:t>
      </w:r>
      <w:r w:rsidRPr="00FA4790">
        <w:rPr>
          <w:rStyle w:val="Emphasis"/>
          <w:highlight w:val="cyan"/>
        </w:rPr>
        <w:t>transcend</w:t>
      </w:r>
      <w:r w:rsidRPr="00FA4790">
        <w:rPr>
          <w:sz w:val="16"/>
          <w:highlight w:val="cyan"/>
        </w:rPr>
        <w:t xml:space="preserve"> </w:t>
      </w:r>
      <w:r w:rsidRPr="00FA4790">
        <w:rPr>
          <w:rStyle w:val="StyleUnderline"/>
          <w:highlight w:val="cyan"/>
        </w:rPr>
        <w:t>conflictual notions</w:t>
      </w:r>
      <w:r w:rsidRPr="00B727D9">
        <w:rPr>
          <w:sz w:val="16"/>
        </w:rPr>
        <w:t xml:space="preserve"> of power </w:t>
      </w:r>
      <w:r w:rsidRPr="00FA4790">
        <w:rPr>
          <w:rStyle w:val="StyleUnderline"/>
          <w:highlight w:val="cyan"/>
        </w:rPr>
        <w:t>are</w:t>
      </w:r>
      <w:r w:rsidRPr="00B727D9">
        <w:rPr>
          <w:sz w:val="16"/>
        </w:rPr>
        <w:t xml:space="preserve"> still </w:t>
      </w:r>
      <w:r w:rsidRPr="00FA4790">
        <w:rPr>
          <w:rStyle w:val="StyleUnderline"/>
          <w:highlight w:val="cyan"/>
        </w:rPr>
        <w:t>confined by</w:t>
      </w:r>
      <w:r w:rsidRPr="00396EBE">
        <w:rPr>
          <w:rStyle w:val="StyleUnderline"/>
        </w:rPr>
        <w:t xml:space="preserve"> the </w:t>
      </w:r>
      <w:r w:rsidRPr="002B1DBE">
        <w:rPr>
          <w:rStyle w:val="StyleUnderline"/>
        </w:rPr>
        <w:t xml:space="preserve">greater realism of </w:t>
      </w:r>
      <w:r w:rsidRPr="00FA4790">
        <w:rPr>
          <w:rStyle w:val="Emphasis"/>
          <w:highlight w:val="cyan"/>
        </w:rPr>
        <w:t xml:space="preserve">normative </w:t>
      </w:r>
      <w:proofErr w:type="spellStart"/>
      <w:r w:rsidRPr="00FA4790">
        <w:rPr>
          <w:rStyle w:val="Emphasis"/>
          <w:highlight w:val="cyan"/>
        </w:rPr>
        <w:t>adversarialism</w:t>
      </w:r>
      <w:proofErr w:type="spellEnd"/>
      <w:r w:rsidRPr="002B1DBE">
        <w:rPr>
          <w:sz w:val="16"/>
        </w:rPr>
        <w:t xml:space="preserve"> and remain “underdeveloped and beset by various challenges” (Wasserman 2013, 72). </w:t>
      </w:r>
      <w:r w:rsidRPr="002B1DBE">
        <w:rPr>
          <w:rStyle w:val="StyleUnderline"/>
        </w:rPr>
        <w:t xml:space="preserve">The </w:t>
      </w:r>
      <w:r w:rsidRPr="002B1DBE">
        <w:rPr>
          <w:rStyle w:val="Emphasis"/>
        </w:rPr>
        <w:t>ethical ball-and-chain</w:t>
      </w:r>
      <w:r w:rsidRPr="002B1DBE">
        <w:rPr>
          <w:sz w:val="16"/>
        </w:rPr>
        <w:t xml:space="preserve"> of this worldview </w:t>
      </w:r>
      <w:r w:rsidRPr="002B1DBE">
        <w:rPr>
          <w:rStyle w:val="StyleUnderline"/>
        </w:rPr>
        <w:t>may be</w:t>
      </w:r>
      <w:r w:rsidRPr="002B1DBE">
        <w:rPr>
          <w:sz w:val="16"/>
        </w:rPr>
        <w:t xml:space="preserve"> Kantian and </w:t>
      </w:r>
      <w:r w:rsidRPr="002B1DBE">
        <w:rPr>
          <w:rStyle w:val="Emphasis"/>
        </w:rPr>
        <w:t>utilitarian</w:t>
      </w:r>
      <w:r w:rsidRPr="002B1DBE">
        <w:rPr>
          <w:rStyle w:val="StyleUnderline"/>
        </w:rPr>
        <w:t xml:space="preserve"> thinking</w:t>
      </w:r>
      <w:r w:rsidRPr="002B1DBE">
        <w:rPr>
          <w:sz w:val="16"/>
        </w:rPr>
        <w:t xml:space="preserve">, which is typically though not exclusively individualist and locates “basic moral value in properties intrinsic to a person” (Metz 2014, 147). Related </w:t>
      </w:r>
      <w:r w:rsidRPr="002B1DBE">
        <w:rPr>
          <w:rStyle w:val="StyleUnderline"/>
        </w:rPr>
        <w:t>phenomena</w:t>
      </w:r>
      <w:r w:rsidRPr="002B1DBE">
        <w:rPr>
          <w:sz w:val="16"/>
        </w:rPr>
        <w:t xml:space="preserve"> include cultural metaphors </w:t>
      </w:r>
      <w:r w:rsidRPr="002B1DBE">
        <w:rPr>
          <w:rStyle w:val="StyleUnderline"/>
        </w:rPr>
        <w:t>that frame aspects of social reality</w:t>
      </w:r>
      <w:r w:rsidRPr="002B1DBE">
        <w:rPr>
          <w:sz w:val="16"/>
        </w:rPr>
        <w:t xml:space="preserve"> </w:t>
      </w:r>
      <w:r w:rsidRPr="002B1DBE">
        <w:rPr>
          <w:rStyle w:val="StyleUnderline"/>
        </w:rPr>
        <w:t>as</w:t>
      </w:r>
      <w:r w:rsidRPr="002B1DBE">
        <w:rPr>
          <w:sz w:val="16"/>
        </w:rPr>
        <w:t>, for example, “</w:t>
      </w:r>
      <w:r w:rsidRPr="002B1DBE">
        <w:rPr>
          <w:rStyle w:val="Emphasis"/>
        </w:rPr>
        <w:t>a battle</w:t>
      </w:r>
      <w:r w:rsidRPr="002B1DBE">
        <w:rPr>
          <w:sz w:val="16"/>
        </w:rPr>
        <w:t xml:space="preserve"> of the sexes”, “</w:t>
      </w:r>
      <w:r w:rsidRPr="002B1DBE">
        <w:rPr>
          <w:rStyle w:val="Emphasis"/>
        </w:rPr>
        <w:t>a war of words</w:t>
      </w:r>
      <w:r w:rsidRPr="00B727D9">
        <w:rPr>
          <w:sz w:val="16"/>
        </w:rPr>
        <w:t>”, “</w:t>
      </w:r>
      <w:r w:rsidRPr="00396EBE">
        <w:rPr>
          <w:rStyle w:val="Emphasis"/>
        </w:rPr>
        <w:t>a fight for freedom</w:t>
      </w:r>
      <w:r w:rsidRPr="00B727D9">
        <w:rPr>
          <w:sz w:val="16"/>
        </w:rPr>
        <w:t xml:space="preserve">”, </w:t>
      </w:r>
      <w:r w:rsidRPr="00396EBE">
        <w:rPr>
          <w:rStyle w:val="StyleUnderline"/>
        </w:rPr>
        <w:t>or a kind of “</w:t>
      </w:r>
      <w:r w:rsidRPr="00396EBE">
        <w:rPr>
          <w:rStyle w:val="Emphasis"/>
        </w:rPr>
        <w:t>duel</w:t>
      </w:r>
      <w:r w:rsidRPr="00B727D9">
        <w:rPr>
          <w:sz w:val="16"/>
        </w:rPr>
        <w:t>” (Karlberg 2004; Tannen 1998). This in turn gives birth to the widespread and unconscious idea that human nature is inevitably selfish (Branden 1982; Rand 1964) rather than being capable of both selfish and selfless pursuits. However, this conceptual realism is not the only available choice.</w:t>
      </w:r>
    </w:p>
    <w:p w14:paraId="4C2CD5FE" w14:textId="77777777" w:rsidR="00933A90" w:rsidRDefault="00933A90" w:rsidP="00933A90">
      <w:pPr>
        <w:pStyle w:val="Heading3"/>
      </w:pPr>
      <w:r>
        <w:t>AT: K of Citizenship---1NC</w:t>
      </w:r>
    </w:p>
    <w:p w14:paraId="6F1A3F1F" w14:textId="77777777" w:rsidR="00933A90" w:rsidRPr="00DE5915" w:rsidRDefault="00933A90" w:rsidP="00933A90">
      <w:pPr>
        <w:pStyle w:val="Heading4"/>
      </w:pPr>
      <w:r>
        <w:t>Citizenship can be a basis for transformative claims</w:t>
      </w:r>
    </w:p>
    <w:p w14:paraId="5CF47DE6" w14:textId="77777777" w:rsidR="00933A90" w:rsidRPr="00F81D4D" w:rsidRDefault="00933A90" w:rsidP="00933A90">
      <w:r w:rsidRPr="00F81D4D">
        <w:t xml:space="preserve">Linda </w:t>
      </w:r>
      <w:proofErr w:type="spellStart"/>
      <w:r w:rsidRPr="00F81D4D">
        <w:rPr>
          <w:b/>
        </w:rPr>
        <w:t>Bosniak</w:t>
      </w:r>
      <w:proofErr w:type="spellEnd"/>
      <w:r w:rsidRPr="00F81D4D">
        <w:rPr>
          <w:b/>
        </w:rPr>
        <w:t xml:space="preserve"> 11</w:t>
      </w:r>
      <w:r>
        <w:t xml:space="preserve">. </w:t>
      </w:r>
      <w:r w:rsidRPr="00F81D4D">
        <w:t>Professor of Law at Rutgers University</w:t>
      </w:r>
      <w:r>
        <w:t xml:space="preserve">. </w:t>
      </w:r>
      <w:r w:rsidRPr="00F81D4D">
        <w:t>2011</w:t>
      </w:r>
      <w:r>
        <w:t xml:space="preserve">. </w:t>
      </w:r>
      <w:r w:rsidRPr="00F81D4D">
        <w:t>“Making Sense of Citizenship”, Issues in Legal Scholarship, 9(1), https://papers.ssrn.com/sol3/papers.cfm?abstract_id=2194873</w:t>
      </w:r>
    </w:p>
    <w:p w14:paraId="2A8EC14A" w14:textId="77777777" w:rsidR="00933A90" w:rsidRDefault="00933A90" w:rsidP="00933A90">
      <w:pPr>
        <w:rPr>
          <w:sz w:val="16"/>
        </w:rPr>
      </w:pPr>
      <w:r w:rsidRPr="00DE5915">
        <w:rPr>
          <w:sz w:val="16"/>
        </w:rPr>
        <w:t xml:space="preserve">Coutin stresses this interplay in her comment. She emphasizes that “the discrepancies between inclusive social connections and confining legal statuses ‘fracture’ persons, requiring them to exist in multiple yet incompatible worlds.” Sometimes, she points out, aliens’ construction of lives in those domains of membership they do enjoy can serve to ground their eventual claims on behalf of status citizenship.22 On the other hand and more often, “confining legal statuses” work to infect the domains of membership aliens otherwise occupy. (Ahmad brings this dynamic to life in his discussion here of how an undocumented “client’s lack of status citizenship informs lawyering choices.”) The point I want to make for now is that </w:t>
      </w:r>
      <w:r w:rsidRPr="00FA4790">
        <w:rPr>
          <w:rStyle w:val="StyleUnderline"/>
          <w:highlight w:val="cyan"/>
        </w:rPr>
        <w:t>citizenship is</w:t>
      </w:r>
      <w:r w:rsidRPr="00DE5915">
        <w:rPr>
          <w:sz w:val="16"/>
        </w:rPr>
        <w:t>—or more precisely, we recognize citizenship to be</w:t>
      </w:r>
      <w:r w:rsidRPr="00FA4790">
        <w:rPr>
          <w:sz w:val="16"/>
          <w:highlight w:val="cyan"/>
        </w:rPr>
        <w:t>—</w:t>
      </w:r>
      <w:r w:rsidRPr="00FA4790">
        <w:rPr>
          <w:rStyle w:val="StyleUnderline"/>
          <w:highlight w:val="cyan"/>
        </w:rPr>
        <w:t xml:space="preserve">a </w:t>
      </w:r>
      <w:r w:rsidRPr="00FA4790">
        <w:rPr>
          <w:rStyle w:val="Emphasis"/>
          <w:highlight w:val="cyan"/>
        </w:rPr>
        <w:t>multifaceted</w:t>
      </w:r>
      <w:r w:rsidRPr="00FA4790">
        <w:rPr>
          <w:rStyle w:val="StyleUnderline"/>
          <w:highlight w:val="cyan"/>
        </w:rPr>
        <w:t xml:space="preserve"> set</w:t>
      </w:r>
      <w:r w:rsidRPr="00FA4790">
        <w:rPr>
          <w:sz w:val="16"/>
          <w:highlight w:val="cyan"/>
        </w:rPr>
        <w:t xml:space="preserve"> </w:t>
      </w:r>
      <w:r w:rsidRPr="00FA4790">
        <w:rPr>
          <w:rStyle w:val="StyleUnderline"/>
          <w:highlight w:val="cyan"/>
        </w:rPr>
        <w:t>of social and political practices, institutions and identities,</w:t>
      </w:r>
      <w:r w:rsidRPr="00DE5915">
        <w:rPr>
          <w:rStyle w:val="StyleUnderline"/>
        </w:rPr>
        <w:t xml:space="preserve"> which,</w:t>
      </w:r>
      <w:r w:rsidRPr="00DE5915">
        <w:rPr>
          <w:sz w:val="16"/>
        </w:rPr>
        <w:t xml:space="preserve"> for purposes of social analysis, </w:t>
      </w:r>
      <w:r w:rsidRPr="00DE5915">
        <w:rPr>
          <w:rStyle w:val="StyleUnderline"/>
        </w:rPr>
        <w:t>require disaggregation.</w:t>
      </w:r>
      <w:r w:rsidRPr="00DE5915">
        <w:rPr>
          <w:sz w:val="16"/>
        </w:rPr>
        <w:t xml:space="preserve"> The idea of the “citizenship of aliens” captures some of that complexity and also calls attention to the resultant “impossibilities [which] take material form in migrants’ lives” (Coutin).</w:t>
      </w:r>
      <w:r>
        <w:rPr>
          <w:sz w:val="16"/>
        </w:rPr>
        <w:t xml:space="preserve"> </w:t>
      </w:r>
      <w:r w:rsidRPr="00FA4790">
        <w:rPr>
          <w:rStyle w:val="StyleUnderline"/>
          <w:highlight w:val="cyan"/>
        </w:rPr>
        <w:t>The</w:t>
      </w:r>
      <w:r w:rsidRPr="00DE5915">
        <w:rPr>
          <w:sz w:val="16"/>
        </w:rPr>
        <w:t xml:space="preserve"> other part of Hayward’s </w:t>
      </w:r>
      <w:r w:rsidRPr="00FA4790">
        <w:rPr>
          <w:rStyle w:val="StyleUnderline"/>
          <w:highlight w:val="cyan"/>
        </w:rPr>
        <w:t>objection to talking about</w:t>
      </w:r>
      <w:r w:rsidRPr="00DE5915">
        <w:rPr>
          <w:sz w:val="16"/>
        </w:rPr>
        <w:t xml:space="preserve"> “the </w:t>
      </w:r>
      <w:r w:rsidRPr="00FA4790">
        <w:rPr>
          <w:rStyle w:val="StyleUnderline"/>
          <w:highlight w:val="cyan"/>
        </w:rPr>
        <w:t>citizenship</w:t>
      </w:r>
      <w:r w:rsidRPr="00DE5915">
        <w:rPr>
          <w:sz w:val="16"/>
        </w:rPr>
        <w:t xml:space="preserve"> of aliens,” as I read it, </w:t>
      </w:r>
      <w:r w:rsidRPr="00FA4790">
        <w:rPr>
          <w:rStyle w:val="StyleUnderline"/>
          <w:highlight w:val="cyan"/>
        </w:rPr>
        <w:t>is</w:t>
      </w:r>
      <w:r w:rsidRPr="00DE5915">
        <w:rPr>
          <w:rStyle w:val="StyleUnderline"/>
        </w:rPr>
        <w:t xml:space="preserve"> rhetorical and strategic. </w:t>
      </w:r>
      <w:r w:rsidRPr="00FA4790">
        <w:rPr>
          <w:rStyle w:val="StyleUnderline"/>
          <w:highlight w:val="cyan"/>
        </w:rPr>
        <w:t xml:space="preserve">Invoking citizenship </w:t>
      </w:r>
      <w:proofErr w:type="spellStart"/>
      <w:r w:rsidRPr="00FA4790">
        <w:rPr>
          <w:rStyle w:val="StyleUnderline"/>
          <w:highlight w:val="cyan"/>
        </w:rPr>
        <w:t>aspirationally</w:t>
      </w:r>
      <w:proofErr w:type="spellEnd"/>
      <w:r w:rsidRPr="00FA4790">
        <w:rPr>
          <w:rStyle w:val="StyleUnderline"/>
          <w:highlight w:val="cyan"/>
        </w:rPr>
        <w:t xml:space="preserve"> will end up reproducing, rather than unravelling,</w:t>
      </w:r>
      <w:r w:rsidRPr="00DE5915">
        <w:rPr>
          <w:rStyle w:val="StyleUnderline"/>
        </w:rPr>
        <w:t xml:space="preserve"> </w:t>
      </w:r>
      <w:r w:rsidRPr="00FA4790">
        <w:rPr>
          <w:rStyle w:val="StyleUnderline"/>
          <w:highlight w:val="cyan"/>
        </w:rPr>
        <w:t>national</w:t>
      </w:r>
      <w:r w:rsidRPr="00DE5915">
        <w:rPr>
          <w:rStyle w:val="StyleUnderline"/>
        </w:rPr>
        <w:t xml:space="preserve"> forms of </w:t>
      </w:r>
      <w:r w:rsidRPr="00FA4790">
        <w:rPr>
          <w:rStyle w:val="StyleUnderline"/>
          <w:highlight w:val="cyan"/>
        </w:rPr>
        <w:t>exclusion</w:t>
      </w:r>
      <w:r w:rsidRPr="00DE5915">
        <w:rPr>
          <w:rStyle w:val="StyleUnderline"/>
        </w:rPr>
        <w:t>.</w:t>
      </w:r>
      <w:r w:rsidRPr="00DE5915">
        <w:rPr>
          <w:sz w:val="16"/>
        </w:rPr>
        <w:t xml:space="preserve"> Hayward recognizes that I have been mindful of this concern (in fact, at one time, I argued that the language of citizenship ought to be abandoned by progressives for this reason (see </w:t>
      </w:r>
      <w:proofErr w:type="spellStart"/>
      <w:r w:rsidRPr="00DE5915">
        <w:rPr>
          <w:sz w:val="16"/>
        </w:rPr>
        <w:t>Bosniak</w:t>
      </w:r>
      <w:proofErr w:type="spellEnd"/>
      <w:r w:rsidRPr="00DE5915">
        <w:rPr>
          <w:sz w:val="16"/>
        </w:rPr>
        <w:t xml:space="preserve"> 1998)). But in the end, </w:t>
      </w:r>
      <w:r w:rsidRPr="00FA4790">
        <w:rPr>
          <w:rStyle w:val="StyleUnderline"/>
          <w:highlight w:val="cyan"/>
        </w:rPr>
        <w:t xml:space="preserve">I refuse to write off </w:t>
      </w:r>
      <w:r w:rsidRPr="00DE5915">
        <w:rPr>
          <w:rStyle w:val="StyleUnderline"/>
        </w:rPr>
        <w:t xml:space="preserve">the idea of </w:t>
      </w:r>
      <w:r w:rsidRPr="00FA4790">
        <w:rPr>
          <w:rStyle w:val="StyleUnderline"/>
          <w:highlight w:val="cyan"/>
        </w:rPr>
        <w:t>citizenship entirely</w:t>
      </w:r>
      <w:r w:rsidRPr="00DE5915">
        <w:rPr>
          <w:rStyle w:val="StyleUnderline"/>
        </w:rPr>
        <w:t>.</w:t>
      </w:r>
      <w:r w:rsidRPr="00DE5915">
        <w:rPr>
          <w:sz w:val="16"/>
        </w:rPr>
        <w:t xml:space="preserve"> This decision follows from my conclusion that </w:t>
      </w:r>
      <w:r w:rsidRPr="00FA4790">
        <w:rPr>
          <w:rStyle w:val="StyleUnderline"/>
          <w:highlight w:val="cyan"/>
        </w:rPr>
        <w:t>citizenship is not</w:t>
      </w:r>
      <w:r w:rsidRPr="00DE5915">
        <w:rPr>
          <w:rStyle w:val="StyleUnderline"/>
        </w:rPr>
        <w:t xml:space="preserve">, in essence, </w:t>
      </w:r>
      <w:r w:rsidRPr="00FA4790">
        <w:rPr>
          <w:rStyle w:val="StyleUnderline"/>
          <w:highlight w:val="cyan"/>
        </w:rPr>
        <w:t xml:space="preserve">any particular thing, but an idea that represents a </w:t>
      </w:r>
      <w:r w:rsidRPr="00FA4790">
        <w:rPr>
          <w:rStyle w:val="Emphasis"/>
          <w:highlight w:val="cyan"/>
        </w:rPr>
        <w:t>multiplicity</w:t>
      </w:r>
      <w:r w:rsidRPr="00FA4790">
        <w:rPr>
          <w:rStyle w:val="StyleUnderline"/>
          <w:highlight w:val="cyan"/>
        </w:rPr>
        <w:t xml:space="preserve"> of things</w:t>
      </w:r>
      <w:r w:rsidRPr="00FA4790">
        <w:rPr>
          <w:sz w:val="16"/>
          <w:highlight w:val="cyan"/>
        </w:rPr>
        <w:t>.</w:t>
      </w:r>
      <w:r w:rsidRPr="00DE5915">
        <w:rPr>
          <w:sz w:val="16"/>
        </w:rPr>
        <w:t xml:space="preserve"> </w:t>
      </w:r>
      <w:r w:rsidRPr="00DE5915">
        <w:rPr>
          <w:rStyle w:val="StyleUnderline"/>
        </w:rPr>
        <w:t xml:space="preserve">It also follows from recognizing that, </w:t>
      </w:r>
      <w:r w:rsidRPr="00FA4790">
        <w:rPr>
          <w:rStyle w:val="StyleUnderline"/>
          <w:highlight w:val="cyan"/>
        </w:rPr>
        <w:t>as a historical matter (</w:t>
      </w:r>
      <w:r w:rsidRPr="00DE5915">
        <w:rPr>
          <w:rStyle w:val="StyleUnderline"/>
        </w:rPr>
        <w:t xml:space="preserve">for better or worse), the word </w:t>
      </w:r>
      <w:r w:rsidRPr="00FA4790">
        <w:rPr>
          <w:rStyle w:val="StyleUnderline"/>
          <w:highlight w:val="cyan"/>
        </w:rPr>
        <w:t>citizenship has come to be deployed</w:t>
      </w:r>
      <w:r w:rsidRPr="00DE5915">
        <w:rPr>
          <w:rStyle w:val="StyleUnderline"/>
        </w:rPr>
        <w:t xml:space="preserve"> by increasing categories of people in ever-widening domains </w:t>
      </w:r>
      <w:r w:rsidRPr="00FA4790">
        <w:rPr>
          <w:rStyle w:val="StyleUnderline"/>
          <w:highlight w:val="cyan"/>
        </w:rPr>
        <w:t>to press</w:t>
      </w:r>
      <w:r w:rsidRPr="00DE5915">
        <w:rPr>
          <w:rStyle w:val="StyleUnderline"/>
        </w:rPr>
        <w:t xml:space="preserve"> their </w:t>
      </w:r>
      <w:r w:rsidRPr="00FA4790">
        <w:rPr>
          <w:rStyle w:val="StyleUnderline"/>
          <w:highlight w:val="cyan"/>
        </w:rPr>
        <w:t>emancipatory claims</w:t>
      </w:r>
      <w:r w:rsidRPr="00DE5915">
        <w:rPr>
          <w:rStyle w:val="StyleUnderline"/>
        </w:rPr>
        <w:t>.</w:t>
      </w:r>
      <w:r w:rsidRPr="00DE5915">
        <w:rPr>
          <w:sz w:val="16"/>
        </w:rPr>
        <w:t xml:space="preserve"> David Abraham suggests that </w:t>
      </w:r>
      <w:r w:rsidRPr="00FA4790">
        <w:rPr>
          <w:rStyle w:val="StyleUnderline"/>
          <w:highlight w:val="cyan"/>
        </w:rPr>
        <w:t>citizenship is the language we use to express egalitarian ideas</w:t>
      </w:r>
      <w:r w:rsidRPr="00DE5915">
        <w:rPr>
          <w:sz w:val="16"/>
        </w:rPr>
        <w:t xml:space="preserve"> “after the collapse of the communist ideal.” From this vantage, </w:t>
      </w:r>
      <w:r w:rsidRPr="00FA4790">
        <w:rPr>
          <w:rStyle w:val="StyleUnderline"/>
          <w:highlight w:val="cyan"/>
        </w:rPr>
        <w:t>the language of citizenship bespeaks possibilities</w:t>
      </w:r>
      <w:r w:rsidRPr="00DE5915">
        <w:rPr>
          <w:rStyle w:val="StyleUnderline"/>
        </w:rPr>
        <w:t xml:space="preserve"> as well as impossibility, and </w:t>
      </w:r>
      <w:r w:rsidRPr="00FA4790">
        <w:rPr>
          <w:rStyle w:val="StyleUnderline"/>
          <w:highlight w:val="cyan"/>
        </w:rPr>
        <w:t>these are always up for political grabs</w:t>
      </w:r>
      <w:r w:rsidRPr="00DE5915">
        <w:rPr>
          <w:sz w:val="16"/>
        </w:rPr>
        <w:t>.</w:t>
      </w:r>
      <w:r>
        <w:rPr>
          <w:sz w:val="16"/>
        </w:rPr>
        <w:t xml:space="preserve"> </w:t>
      </w:r>
      <w:r w:rsidRPr="00DE5915">
        <w:rPr>
          <w:rStyle w:val="StyleUnderline"/>
        </w:rPr>
        <w:t xml:space="preserve">Can the idea of citizenship “be rescued from its central contradiction?” </w:t>
      </w:r>
      <w:r w:rsidRPr="00DE5915">
        <w:rPr>
          <w:sz w:val="16"/>
        </w:rPr>
        <w:t xml:space="preserve">Ahmad asks. </w:t>
      </w:r>
      <w:r w:rsidRPr="00DE5915">
        <w:rPr>
          <w:rStyle w:val="StyleUnderline"/>
        </w:rPr>
        <w:t xml:space="preserve">Probably not, but </w:t>
      </w:r>
      <w:r w:rsidRPr="00FA4790">
        <w:rPr>
          <w:rStyle w:val="StyleUnderline"/>
          <w:highlight w:val="cyan"/>
        </w:rPr>
        <w:t>its contradictoriness can</w:t>
      </w:r>
      <w:r w:rsidRPr="00DE5915">
        <w:rPr>
          <w:rStyle w:val="StyleUnderline"/>
        </w:rPr>
        <w:t xml:space="preserve"> sometimes </w:t>
      </w:r>
      <w:r w:rsidRPr="00FA4790">
        <w:rPr>
          <w:rStyle w:val="StyleUnderline"/>
          <w:highlight w:val="cyan"/>
        </w:rPr>
        <w:t xml:space="preserve">be </w:t>
      </w:r>
      <w:r w:rsidRPr="00FA4790">
        <w:rPr>
          <w:rStyle w:val="Emphasis"/>
          <w:highlight w:val="cyan"/>
        </w:rPr>
        <w:t>productive</w:t>
      </w:r>
      <w:r w:rsidRPr="00DE5915">
        <w:rPr>
          <w:sz w:val="16"/>
        </w:rPr>
        <w:t xml:space="preserve">. I appreciate Ahmad’s concluding synopsis: </w:t>
      </w:r>
      <w:r w:rsidRPr="00FA4790">
        <w:rPr>
          <w:rStyle w:val="StyleUnderline"/>
          <w:highlight w:val="cyan"/>
        </w:rPr>
        <w:t>“[C]</w:t>
      </w:r>
      <w:proofErr w:type="spellStart"/>
      <w:r w:rsidRPr="00FA4790">
        <w:rPr>
          <w:rStyle w:val="StyleUnderline"/>
          <w:highlight w:val="cyan"/>
        </w:rPr>
        <w:t>itizenship</w:t>
      </w:r>
      <w:proofErr w:type="spellEnd"/>
      <w:r w:rsidRPr="00FA4790">
        <w:rPr>
          <w:rStyle w:val="StyleUnderline"/>
          <w:highlight w:val="cyan"/>
        </w:rPr>
        <w:t>,</w:t>
      </w:r>
      <w:r w:rsidRPr="00DE5915">
        <w:rPr>
          <w:rStyle w:val="StyleUnderline"/>
        </w:rPr>
        <w:t xml:space="preserve"> like </w:t>
      </w:r>
      <w:r w:rsidRPr="00FA4790">
        <w:rPr>
          <w:rStyle w:val="StyleUnderline"/>
          <w:highlight w:val="cyan"/>
        </w:rPr>
        <w:t>law, does not naturally produce equality, but</w:t>
      </w:r>
      <w:r w:rsidRPr="00DE5915">
        <w:rPr>
          <w:rStyle w:val="StyleUnderline"/>
        </w:rPr>
        <w:t xml:space="preserve"> perhaps </w:t>
      </w:r>
      <w:r w:rsidRPr="00FA4790">
        <w:rPr>
          <w:rStyle w:val="StyleUnderline"/>
          <w:highlight w:val="cyan"/>
        </w:rPr>
        <w:t>can be forced to</w:t>
      </w:r>
      <w:r w:rsidRPr="00DE5915">
        <w:rPr>
          <w:rStyle w:val="StyleUnderline"/>
        </w:rPr>
        <w:t xml:space="preserve"> do more of it</w:t>
      </w:r>
      <w:r w:rsidRPr="00DE5915">
        <w:rPr>
          <w:sz w:val="16"/>
        </w:rPr>
        <w:t xml:space="preserve">.” </w:t>
      </w:r>
      <w:r w:rsidRPr="00FA4790">
        <w:rPr>
          <w:rStyle w:val="StyleUnderline"/>
          <w:highlight w:val="cyan"/>
        </w:rPr>
        <w:t>This is why I regard citizenship as</w:t>
      </w:r>
      <w:r w:rsidRPr="00DE5915">
        <w:rPr>
          <w:sz w:val="16"/>
        </w:rPr>
        <w:t xml:space="preserve"> “both... </w:t>
      </w:r>
      <w:r w:rsidRPr="00DE5915">
        <w:rPr>
          <w:rStyle w:val="StyleUnderline"/>
        </w:rPr>
        <w:t>unjustly reproductive and</w:t>
      </w:r>
      <w:r w:rsidRPr="00DE5915">
        <w:rPr>
          <w:sz w:val="16"/>
        </w:rPr>
        <w:t xml:space="preserve"> </w:t>
      </w:r>
      <w:r w:rsidRPr="00FA4790">
        <w:rPr>
          <w:rStyle w:val="Emphasis"/>
          <w:highlight w:val="cyan"/>
        </w:rPr>
        <w:t>radically transformative</w:t>
      </w:r>
      <w:r w:rsidRPr="00DE5915">
        <w:rPr>
          <w:sz w:val="16"/>
        </w:rPr>
        <w:t xml:space="preserve">,” in Coutin’s terms. </w:t>
      </w:r>
      <w:r w:rsidRPr="00DE5915">
        <w:rPr>
          <w:rStyle w:val="StyleUnderline"/>
        </w:rPr>
        <w:t>Making sense of citizenship requires acknowledging these simultaneous truths</w:t>
      </w:r>
      <w:r w:rsidRPr="00DE5915">
        <w:rPr>
          <w:sz w:val="16"/>
        </w:rPr>
        <w:t>.</w:t>
      </w:r>
      <w:r>
        <w:rPr>
          <w:sz w:val="16"/>
        </w:rPr>
        <w:t xml:space="preserve"> </w:t>
      </w:r>
    </w:p>
    <w:p w14:paraId="5EEE50F5" w14:textId="43176F37" w:rsidR="00D6300B" w:rsidRPr="00D6300B" w:rsidRDefault="00D6300B" w:rsidP="00FB43A9">
      <w:pPr>
        <w:pStyle w:val="Heading3"/>
        <w:jc w:val="left"/>
      </w:pPr>
    </w:p>
    <w:sectPr w:rsidR="00D6300B" w:rsidRPr="00D6300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B65B3" w14:textId="77777777" w:rsidR="00551423" w:rsidRDefault="00551423" w:rsidP="00066D2C">
      <w:pPr>
        <w:spacing w:after="0" w:line="240" w:lineRule="auto"/>
      </w:pPr>
      <w:r>
        <w:separator/>
      </w:r>
    </w:p>
  </w:endnote>
  <w:endnote w:type="continuationSeparator" w:id="0">
    <w:p w14:paraId="7D8BDA33" w14:textId="77777777" w:rsidR="00551423" w:rsidRDefault="00551423"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7175D9" w14:textId="77777777" w:rsidR="00551423" w:rsidRDefault="00551423" w:rsidP="00066D2C">
      <w:pPr>
        <w:spacing w:after="0" w:line="240" w:lineRule="auto"/>
      </w:pPr>
      <w:r>
        <w:separator/>
      </w:r>
    </w:p>
  </w:footnote>
  <w:footnote w:type="continuationSeparator" w:id="0">
    <w:p w14:paraId="4BCF3DDF" w14:textId="77777777" w:rsidR="00551423" w:rsidRDefault="00551423"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4464B4"/>
    <w:multiLevelType w:val="hybridMultilevel"/>
    <w:tmpl w:val="B8202B9E"/>
    <w:lvl w:ilvl="0" w:tplc="65DE8466">
      <w:start w:val="2"/>
      <w:numFmt w:val="bullet"/>
      <w:lvlText w:val="-"/>
      <w:lvlJc w:val="left"/>
      <w:pPr>
        <w:ind w:left="360" w:hanging="360"/>
      </w:pPr>
      <w:rPr>
        <w:rFonts w:ascii="Calibri" w:eastAsiaTheme="majorEastAsia" w:hAnsi="Calibri" w:cstheme="maj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41143863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B3D44"/>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578B0"/>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98F"/>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17587"/>
    <w:rsid w:val="00521B9F"/>
    <w:rsid w:val="005268F8"/>
    <w:rsid w:val="0053626E"/>
    <w:rsid w:val="00544936"/>
    <w:rsid w:val="005449A8"/>
    <w:rsid w:val="00551423"/>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141"/>
    <w:rsid w:val="00784C8D"/>
    <w:rsid w:val="00785E47"/>
    <w:rsid w:val="007873F5"/>
    <w:rsid w:val="0078760F"/>
    <w:rsid w:val="0079136A"/>
    <w:rsid w:val="00792AD8"/>
    <w:rsid w:val="00792D84"/>
    <w:rsid w:val="00795030"/>
    <w:rsid w:val="00795A26"/>
    <w:rsid w:val="007A00CB"/>
    <w:rsid w:val="007A312F"/>
    <w:rsid w:val="007A7EAB"/>
    <w:rsid w:val="007B5238"/>
    <w:rsid w:val="007B56BF"/>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4F2"/>
    <w:rsid w:val="00910B12"/>
    <w:rsid w:val="00912404"/>
    <w:rsid w:val="00920B9A"/>
    <w:rsid w:val="009249C5"/>
    <w:rsid w:val="00925558"/>
    <w:rsid w:val="00925B25"/>
    <w:rsid w:val="009263C9"/>
    <w:rsid w:val="00930B2A"/>
    <w:rsid w:val="00933A90"/>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B50CB"/>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D44"/>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1626"/>
    <w:rsid w:val="00BD2B47"/>
    <w:rsid w:val="00BD2CAA"/>
    <w:rsid w:val="00BD3B65"/>
    <w:rsid w:val="00BE0001"/>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7AF2"/>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300B"/>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6A9"/>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4790"/>
    <w:rsid w:val="00FA70EC"/>
    <w:rsid w:val="00FB43A9"/>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4964"/>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54459AD"/>
  <w15:chartTrackingRefBased/>
  <w15:docId w15:val="{95F2A4AD-AEB3-4DBE-8CE8-EC5E8CF837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A4790"/>
    <w:rPr>
      <w:rFonts w:ascii="Calibri" w:hAnsi="Calibri" w:cs="Calibri"/>
    </w:rPr>
  </w:style>
  <w:style w:type="paragraph" w:styleId="Heading1">
    <w:name w:val="heading 1"/>
    <w:aliases w:val="Pocket"/>
    <w:basedOn w:val="Normal"/>
    <w:next w:val="Normal"/>
    <w:link w:val="Heading1Char"/>
    <w:qFormat/>
    <w:rsid w:val="00FA479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A479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FA479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heading 2,Heading 2 Char2 Char,Heading 2 Char1 Char Char, Ch,no read,No Spacing211,No Spacing4,No Spacing11111,No Spacing5,No Spacing12,No Spacing2111,No Spacing2,Debate Text,Read stuff,No Spacing11,Ch,t"/>
    <w:basedOn w:val="Normal"/>
    <w:next w:val="Normal"/>
    <w:link w:val="Heading4Char"/>
    <w:uiPriority w:val="3"/>
    <w:qFormat/>
    <w:rsid w:val="00FA4790"/>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A4790"/>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FA479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A4790"/>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
    <w:basedOn w:val="DefaultParagraphFont"/>
    <w:link w:val="textbold"/>
    <w:uiPriority w:val="8"/>
    <w:qFormat/>
    <w:rsid w:val="00FA4790"/>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A4790"/>
    <w:rPr>
      <w:color w:val="auto"/>
      <w:u w:val="none"/>
    </w:rPr>
  </w:style>
  <w:style w:type="character" w:customStyle="1" w:styleId="Heading1Char">
    <w:name w:val="Heading 1 Char"/>
    <w:aliases w:val="Pocket Char"/>
    <w:basedOn w:val="DefaultParagraphFont"/>
    <w:link w:val="Heading1"/>
    <w:rsid w:val="00FA4790"/>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A4790"/>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Cite 1 Char,Read Char Char,Read Char Ch Char"/>
    <w:basedOn w:val="DefaultParagraphFont"/>
    <w:link w:val="Heading3"/>
    <w:uiPriority w:val="2"/>
    <w:rsid w:val="00FA4790"/>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heading 2 Char,Heading 2 Char2 Char Char,Heading 2 Char1 Char Char Char, Ch Char,no read Char,No Spacing211 Char,No Spacing4 Char,No Spacing11111 Char,No Spacing5 Char"/>
    <w:basedOn w:val="DefaultParagraphFont"/>
    <w:link w:val="Heading4"/>
    <w:uiPriority w:val="3"/>
    <w:rsid w:val="00FA4790"/>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A4790"/>
    <w:rPr>
      <w:b/>
      <w:bCs/>
      <w:sz w:val="26"/>
      <w:u w:val="none"/>
    </w:rPr>
  </w:style>
  <w:style w:type="character" w:customStyle="1" w:styleId="StyleUnderline">
    <w:name w:val="Style Underline"/>
    <w:aliases w:val="Underline,Style Bold Underline,apple-style-span + 6 pt,Kern at 16 pt,Intense Emphasis1,Intense Emphasis2,HHeading 3 + 12 pt,ci,Intense Emphasis11,Intense Emphasis3,Minimized Char,Intense Emphasis111,Intense Emphasis1111,Bo,Bold,Style,c,B"/>
    <w:basedOn w:val="DefaultParagraphFont"/>
    <w:uiPriority w:val="7"/>
    <w:qFormat/>
    <w:rsid w:val="00FA4790"/>
    <w:rPr>
      <w:b w:val="0"/>
      <w:sz w:val="22"/>
      <w:u w:val="single"/>
    </w:rPr>
  </w:style>
  <w:style w:type="character" w:styleId="Strong">
    <w:name w:val="Strong"/>
    <w:basedOn w:val="DefaultParagraphFont"/>
    <w:uiPriority w:val="22"/>
    <w:semiHidden/>
    <w:qFormat/>
    <w:rsid w:val="00FA4790"/>
    <w:rPr>
      <w:b/>
      <w:bCs/>
    </w:rPr>
  </w:style>
  <w:style w:type="character" w:styleId="BookTitle">
    <w:name w:val="Book Title"/>
    <w:basedOn w:val="DefaultParagraphFont"/>
    <w:uiPriority w:val="33"/>
    <w:semiHidden/>
    <w:qFormat/>
    <w:rsid w:val="00FA4790"/>
    <w:rPr>
      <w:b/>
      <w:bCs/>
      <w:i/>
      <w:iCs/>
      <w:spacing w:val="5"/>
    </w:rPr>
  </w:style>
  <w:style w:type="character" w:customStyle="1" w:styleId="Heading5Char">
    <w:name w:val="Heading 5 Char"/>
    <w:basedOn w:val="DefaultParagraphFont"/>
    <w:link w:val="Heading5"/>
    <w:uiPriority w:val="9"/>
    <w:semiHidden/>
    <w:rsid w:val="00FA4790"/>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A4790"/>
  </w:style>
  <w:style w:type="paragraph" w:styleId="Header">
    <w:name w:val="header"/>
    <w:basedOn w:val="Normal"/>
    <w:link w:val="HeaderChar"/>
    <w:uiPriority w:val="99"/>
    <w:semiHidden/>
    <w:rsid w:val="00FA4790"/>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A4790"/>
    <w:rPr>
      <w:rFonts w:ascii="Calibri" w:hAnsi="Calibri" w:cs="Calibri"/>
    </w:rPr>
  </w:style>
  <w:style w:type="paragraph" w:styleId="Footer">
    <w:name w:val="footer"/>
    <w:basedOn w:val="Normal"/>
    <w:link w:val="FooterChar"/>
    <w:uiPriority w:val="99"/>
    <w:semiHidden/>
    <w:rsid w:val="00FA4790"/>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A4790"/>
    <w:rPr>
      <w:rFonts w:ascii="Calibri" w:hAnsi="Calibri" w:cs="Calibri"/>
    </w:rPr>
  </w:style>
  <w:style w:type="paragraph" w:styleId="BodyText">
    <w:name w:val="Body Text"/>
    <w:basedOn w:val="Normal"/>
    <w:link w:val="BodyTextChar"/>
    <w:uiPriority w:val="99"/>
    <w:semiHidden/>
    <w:unhideWhenUsed/>
    <w:rsid w:val="00FA4790"/>
    <w:pPr>
      <w:spacing w:after="120"/>
    </w:pPr>
  </w:style>
  <w:style w:type="character" w:customStyle="1" w:styleId="BodyTextChar">
    <w:name w:val="Body Text Char"/>
    <w:basedOn w:val="DefaultParagraphFont"/>
    <w:link w:val="BodyText"/>
    <w:uiPriority w:val="99"/>
    <w:semiHidden/>
    <w:rsid w:val="00FA4790"/>
    <w:rPr>
      <w:rFonts w:ascii="Calibri" w:hAnsi="Calibri" w:cs="Calibri"/>
    </w:rPr>
  </w:style>
  <w:style w:type="paragraph" w:styleId="NoSpacing">
    <w:name w:val="No Spacing"/>
    <w:link w:val="NoSpacingChar"/>
    <w:uiPriority w:val="99"/>
    <w:semiHidden/>
    <w:unhideWhenUsed/>
    <w:qFormat/>
    <w:rsid w:val="00FA4790"/>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A4790"/>
    <w:rPr>
      <w:rFonts w:ascii="Calibri" w:hAnsi="Calibri" w:cs="Calibri"/>
    </w:rPr>
  </w:style>
  <w:style w:type="character" w:styleId="Hyperlink">
    <w:name w:val="Hyperlink"/>
    <w:aliases w:val="heading 1 (block title),Important,Read,Card Text,Internet Link,Analytic Text,Internet link,Char Char1,Heading 3 Char1,Block Char1,Char Char Char Char Char Char Char Char Char1,Char1 Char1,Char Char Char Char Char Char Char Char2,Text 7 Char1"/>
    <w:basedOn w:val="DefaultParagraphFont"/>
    <w:link w:val="Heading411"/>
    <w:uiPriority w:val="99"/>
    <w:unhideWhenUsed/>
    <w:rsid w:val="00FA4790"/>
    <w:rPr>
      <w:color w:val="0563C1" w:themeColor="hyperlink"/>
      <w:u w:val="single"/>
    </w:rPr>
  </w:style>
  <w:style w:type="character" w:styleId="UnresolvedMention">
    <w:name w:val="Unresolved Mention"/>
    <w:basedOn w:val="DefaultParagraphFont"/>
    <w:uiPriority w:val="99"/>
    <w:semiHidden/>
    <w:unhideWhenUsed/>
    <w:rsid w:val="00FA4790"/>
    <w:rPr>
      <w:color w:val="605E5C"/>
      <w:shd w:val="clear" w:color="auto" w:fill="E1DFDD"/>
    </w:rPr>
  </w:style>
  <w:style w:type="paragraph" w:customStyle="1" w:styleId="UnderlinePara">
    <w:name w:val="Underline Para"/>
    <w:basedOn w:val="Normal"/>
    <w:uiPriority w:val="7"/>
    <w:rsid w:val="00AB3D44"/>
    <w:pPr>
      <w:widowControl w:val="0"/>
      <w:suppressAutoHyphens/>
      <w:spacing w:after="200" w:line="254" w:lineRule="auto"/>
      <w:contextualSpacing/>
    </w:pPr>
    <w:rPr>
      <w:rFonts w:asciiTheme="minorHAnsi" w:eastAsiaTheme="minorEastAsia" w:hAnsiTheme="minorHAnsi" w:cstheme="minorBidi"/>
      <w:szCs w:val="24"/>
      <w:u w:val="single"/>
    </w:rPr>
  </w:style>
  <w:style w:type="paragraph" w:customStyle="1" w:styleId="textbold">
    <w:name w:val="text bold"/>
    <w:basedOn w:val="Normal"/>
    <w:link w:val="Emphasis"/>
    <w:uiPriority w:val="8"/>
    <w:qFormat/>
    <w:rsid w:val="00D6300B"/>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83141"/>
    <w:pPr>
      <w:keepNext w:val="0"/>
      <w:keepLines w:val="0"/>
      <w:spacing w:line="254" w:lineRule="auto"/>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laprogressive.com/economic-equality/gaza-ghastly-window" TargetMode="External"/><Relationship Id="rId13" Type="http://schemas.openxmlformats.org/officeDocument/2006/relationships/hyperlink" Target="http://covenantuniversity.edu.ng/content/download/35623/245151/file/40th+Public+Lecture.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theoryculturesociety.org/conversation-achille-mbembe-and-david-theo-goldberg-on-critique-of-black-reas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aylorfrancis.com/chapters/edit/10.4324/9781351240932-4/refusing-university-sandy-grande%5d//KW"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www.taylorfrancis.com/chapters/edit/10.4324/9781351240932-4/refusing-university-sandy-grande%5d//KW" TargetMode="External"/><Relationship Id="rId4" Type="http://schemas.openxmlformats.org/officeDocument/2006/relationships/settings" Target="settings.xml"/><Relationship Id="rId9" Type="http://schemas.openxmlformats.org/officeDocument/2006/relationships/hyperlink" Target="https://theforgenews.org/2018/09/21/party-organizing-in-the-21st-century/" TargetMode="Externa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ve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28</TotalTime>
  <Pages>1</Pages>
  <Words>25760</Words>
  <Characters>146835</Characters>
  <Application>Microsoft Office Word</Application>
  <DocSecurity>0</DocSecurity>
  <Lines>1223</Lines>
  <Paragraphs>344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172251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Kaelyn Wellman</dc:creator>
  <cp:keywords>6.0.0</cp:keywords>
  <dc:description/>
  <cp:lastModifiedBy>Everett Roe</cp:lastModifiedBy>
  <cp:revision>8</cp:revision>
  <dcterms:created xsi:type="dcterms:W3CDTF">2025-09-06T22:47:00Z</dcterms:created>
  <dcterms:modified xsi:type="dcterms:W3CDTF">2025-09-06T23:53:00Z</dcterms:modified>
</cp:coreProperties>
</file>