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54D9" w14:textId="79BFE627" w:rsidR="001E5013" w:rsidRPr="007D7C31" w:rsidRDefault="001E5013" w:rsidP="001E5013">
      <w:pPr>
        <w:pStyle w:val="Heading1"/>
        <w:rPr>
          <w:rFonts w:cs="Times New Roman"/>
        </w:rPr>
      </w:pPr>
      <w:r w:rsidRPr="007D7C31">
        <w:rPr>
          <w:rFonts w:cs="Times New Roman"/>
        </w:rPr>
        <w:t>1AC---</w:t>
      </w:r>
      <w:r w:rsidR="00C31179" w:rsidRPr="007D7C31">
        <w:rPr>
          <w:rFonts w:cs="Times New Roman"/>
        </w:rPr>
        <w:t>(Ir)resolution</w:t>
      </w:r>
    </w:p>
    <w:p w14:paraId="3294F03C" w14:textId="54791144" w:rsidR="001E5013" w:rsidRPr="007D7C31" w:rsidRDefault="001E5013" w:rsidP="001E5013">
      <w:pPr>
        <w:pStyle w:val="Heading2"/>
        <w:rPr>
          <w:rFonts w:cs="Times New Roman"/>
        </w:rPr>
      </w:pPr>
      <w:r w:rsidRPr="007D7C31">
        <w:rPr>
          <w:rFonts w:cs="Times New Roman"/>
        </w:rPr>
        <w:t>1AC---</w:t>
      </w:r>
      <w:r w:rsidR="00C31179" w:rsidRPr="007D7C31">
        <w:rPr>
          <w:rFonts w:cs="Times New Roman"/>
        </w:rPr>
        <w:t>(Ir)resolution</w:t>
      </w:r>
    </w:p>
    <w:p w14:paraId="67844920" w14:textId="4A3F5D4C" w:rsidR="00D82458" w:rsidRPr="00A56631" w:rsidRDefault="001E5013" w:rsidP="00A56631">
      <w:pPr>
        <w:pStyle w:val="Heading3"/>
        <w:rPr>
          <w:rFonts w:cs="Times New Roman"/>
        </w:rPr>
      </w:pPr>
      <w:r w:rsidRPr="007D7C31">
        <w:rPr>
          <w:rFonts w:cs="Times New Roman"/>
        </w:rPr>
        <w:t>1AC---</w:t>
      </w:r>
      <w:r w:rsidR="00C31179" w:rsidRPr="007D7C31">
        <w:rPr>
          <w:rFonts w:cs="Times New Roman"/>
        </w:rPr>
        <w:t>(Ir)resolution</w:t>
      </w:r>
    </w:p>
    <w:p w14:paraId="3468ABDA" w14:textId="05603ACA" w:rsidR="00137C9E" w:rsidRPr="00CE0B79" w:rsidRDefault="002D0272" w:rsidP="00D35055">
      <w:pPr>
        <w:pStyle w:val="Heading4"/>
        <w:rPr>
          <w:color w:val="4472C4" w:themeColor="accent1"/>
        </w:rPr>
      </w:pPr>
      <w:r>
        <w:rPr>
          <w:color w:val="4472C4" w:themeColor="accent1"/>
        </w:rPr>
        <w:t xml:space="preserve">My mom </w:t>
      </w:r>
      <w:r w:rsidR="00425494">
        <w:rPr>
          <w:color w:val="4472C4" w:themeColor="accent1"/>
        </w:rPr>
        <w:t>often spoke of an</w:t>
      </w:r>
      <w:r>
        <w:rPr>
          <w:color w:val="4472C4" w:themeColor="accent1"/>
        </w:rPr>
        <w:t xml:space="preserve"> old Japanese proverb she learned from her father-in-law: “the </w:t>
      </w:r>
      <w:r w:rsidRPr="00346DDD">
        <w:rPr>
          <w:color w:val="4472C4" w:themeColor="accent1"/>
          <w:u w:val="single"/>
        </w:rPr>
        <w:t>nail</w:t>
      </w:r>
      <w:r>
        <w:rPr>
          <w:color w:val="4472C4" w:themeColor="accent1"/>
        </w:rPr>
        <w:t xml:space="preserve"> that </w:t>
      </w:r>
      <w:r w:rsidRPr="00346DDD">
        <w:rPr>
          <w:color w:val="4472C4" w:themeColor="accent1"/>
          <w:u w:val="single"/>
        </w:rPr>
        <w:t>sticks out</w:t>
      </w:r>
      <w:r>
        <w:rPr>
          <w:color w:val="4472C4" w:themeColor="accent1"/>
        </w:rPr>
        <w:t xml:space="preserve"> gets </w:t>
      </w:r>
      <w:r w:rsidRPr="00346DDD">
        <w:rPr>
          <w:color w:val="4472C4" w:themeColor="accent1"/>
          <w:u w:val="single"/>
        </w:rPr>
        <w:t>hammered down</w:t>
      </w:r>
      <w:r>
        <w:rPr>
          <w:color w:val="4472C4" w:themeColor="accent1"/>
        </w:rPr>
        <w:t>.”</w:t>
      </w:r>
    </w:p>
    <w:p w14:paraId="7B41153C" w14:textId="6685EE3C" w:rsidR="0084438F" w:rsidRPr="00CE0B79" w:rsidRDefault="00137C9E" w:rsidP="0099000F">
      <w:pPr>
        <w:pStyle w:val="Heading4"/>
        <w:rPr>
          <w:color w:val="4472C4" w:themeColor="accent1"/>
        </w:rPr>
      </w:pPr>
      <w:r w:rsidRPr="00CE0B79">
        <w:rPr>
          <w:color w:val="4472C4" w:themeColor="accent1"/>
        </w:rPr>
        <w:t xml:space="preserve">Growing up, she </w:t>
      </w:r>
      <w:r w:rsidR="001277F6" w:rsidRPr="00CE0B79">
        <w:rPr>
          <w:color w:val="4472C4" w:themeColor="accent1"/>
        </w:rPr>
        <w:t xml:space="preserve">narrated her past in hopes of </w:t>
      </w:r>
      <w:r w:rsidR="001277F6" w:rsidRPr="00346DDD">
        <w:rPr>
          <w:color w:val="4472C4" w:themeColor="accent1"/>
          <w:u w:val="single"/>
        </w:rPr>
        <w:t>inspiring us</w:t>
      </w:r>
      <w:r w:rsidR="0084438F" w:rsidRPr="00CE0B79">
        <w:rPr>
          <w:color w:val="4472C4" w:themeColor="accent1"/>
        </w:rPr>
        <w:t xml:space="preserve">: </w:t>
      </w:r>
      <w:r w:rsidR="009C7AAE">
        <w:rPr>
          <w:color w:val="4472C4" w:themeColor="accent1"/>
        </w:rPr>
        <w:t xml:space="preserve">a </w:t>
      </w:r>
      <w:r w:rsidR="00D35055" w:rsidRPr="00CE0B79">
        <w:rPr>
          <w:color w:val="4472C4" w:themeColor="accent1"/>
        </w:rPr>
        <w:t xml:space="preserve">Northern Vietnamese asylum seeker who </w:t>
      </w:r>
      <w:r w:rsidR="00D35055" w:rsidRPr="00346DDD">
        <w:rPr>
          <w:color w:val="4472C4" w:themeColor="accent1"/>
          <w:u w:val="single"/>
        </w:rPr>
        <w:t>escaped</w:t>
      </w:r>
      <w:r w:rsidR="00D35055" w:rsidRPr="00CE0B79">
        <w:rPr>
          <w:color w:val="4472C4" w:themeColor="accent1"/>
        </w:rPr>
        <w:t xml:space="preserve"> the war</w:t>
      </w:r>
      <w:r w:rsidR="00E943FD" w:rsidRPr="00CE0B79">
        <w:rPr>
          <w:color w:val="4472C4" w:themeColor="accent1"/>
        </w:rPr>
        <w:t xml:space="preserve"> and </w:t>
      </w:r>
      <w:r w:rsidR="00E943FD" w:rsidRPr="00346DDD">
        <w:rPr>
          <w:color w:val="4472C4" w:themeColor="accent1"/>
          <w:u w:val="single"/>
        </w:rPr>
        <w:t>proved everyone wrong</w:t>
      </w:r>
      <w:r w:rsidR="004B750A" w:rsidRPr="00CE0B79">
        <w:rPr>
          <w:color w:val="4472C4" w:themeColor="accent1"/>
        </w:rPr>
        <w:t>.</w:t>
      </w:r>
    </w:p>
    <w:p w14:paraId="3718EF47" w14:textId="2D16AFD4" w:rsidR="0099000F" w:rsidRPr="00CE0B79" w:rsidRDefault="00425494" w:rsidP="0099000F">
      <w:pPr>
        <w:pStyle w:val="Heading4"/>
        <w:rPr>
          <w:color w:val="4472C4" w:themeColor="accent1"/>
        </w:rPr>
      </w:pPr>
      <w:r>
        <w:rPr>
          <w:color w:val="4472C4" w:themeColor="accent1"/>
        </w:rPr>
        <w:t>She experienced</w:t>
      </w:r>
      <w:r w:rsidR="0099000F" w:rsidRPr="00CE0B79">
        <w:rPr>
          <w:color w:val="4472C4" w:themeColor="accent1"/>
        </w:rPr>
        <w:t xml:space="preserve"> </w:t>
      </w:r>
      <w:r w:rsidR="0099000F" w:rsidRPr="00A83DA0">
        <w:rPr>
          <w:color w:val="4472C4" w:themeColor="accent1"/>
          <w:u w:val="single"/>
        </w:rPr>
        <w:t>ridicule</w:t>
      </w:r>
      <w:r w:rsidR="0099000F" w:rsidRPr="00CE0B79">
        <w:rPr>
          <w:color w:val="4472C4" w:themeColor="accent1"/>
        </w:rPr>
        <w:t xml:space="preserve"> for her </w:t>
      </w:r>
      <w:r w:rsidR="0099000F" w:rsidRPr="00346DDD">
        <w:rPr>
          <w:color w:val="4472C4" w:themeColor="accent1"/>
          <w:u w:val="single"/>
        </w:rPr>
        <w:t>thick accent</w:t>
      </w:r>
      <w:r w:rsidR="0084438F" w:rsidRPr="00CE0B79">
        <w:rPr>
          <w:color w:val="4472C4" w:themeColor="accent1"/>
        </w:rPr>
        <w:t>,</w:t>
      </w:r>
      <w:r w:rsidR="001A7A2F">
        <w:rPr>
          <w:color w:val="4472C4" w:themeColor="accent1"/>
        </w:rPr>
        <w:t xml:space="preserve"> consisting of </w:t>
      </w:r>
      <w:r w:rsidR="0084438F" w:rsidRPr="00CE0B79">
        <w:rPr>
          <w:color w:val="4472C4" w:themeColor="accent1"/>
        </w:rPr>
        <w:t>a</w:t>
      </w:r>
      <w:r w:rsidR="00BD47C0" w:rsidRPr="00CE0B79">
        <w:rPr>
          <w:color w:val="4472C4" w:themeColor="accent1"/>
        </w:rPr>
        <w:t xml:space="preserve"> </w:t>
      </w:r>
      <w:r w:rsidR="00BD47C0" w:rsidRPr="00346DDD">
        <w:rPr>
          <w:color w:val="4472C4" w:themeColor="accent1"/>
          <w:u w:val="single"/>
        </w:rPr>
        <w:t>cacophony</w:t>
      </w:r>
      <w:r w:rsidR="00BD47C0" w:rsidRPr="00CE0B79">
        <w:rPr>
          <w:color w:val="4472C4" w:themeColor="accent1"/>
        </w:rPr>
        <w:t xml:space="preserve"> of </w:t>
      </w:r>
      <w:r w:rsidR="00BD47C0" w:rsidRPr="00346DDD">
        <w:rPr>
          <w:color w:val="4472C4" w:themeColor="accent1"/>
          <w:u w:val="single"/>
        </w:rPr>
        <w:t>deep</w:t>
      </w:r>
      <w:r w:rsidR="00BD47C0" w:rsidRPr="00CE0B79">
        <w:rPr>
          <w:color w:val="4472C4" w:themeColor="accent1"/>
        </w:rPr>
        <w:t xml:space="preserve"> vocal tones </w:t>
      </w:r>
      <w:r w:rsidR="0084438F" w:rsidRPr="00CE0B79">
        <w:rPr>
          <w:color w:val="4472C4" w:themeColor="accent1"/>
        </w:rPr>
        <w:t>her peers compared to</w:t>
      </w:r>
      <w:r w:rsidR="00551581">
        <w:rPr>
          <w:color w:val="4472C4" w:themeColor="accent1"/>
        </w:rPr>
        <w:t xml:space="preserve"> a</w:t>
      </w:r>
      <w:r w:rsidR="0084438F" w:rsidRPr="00CE0B79">
        <w:rPr>
          <w:color w:val="4472C4" w:themeColor="accent1"/>
        </w:rPr>
        <w:t xml:space="preserve"> </w:t>
      </w:r>
      <w:r w:rsidR="001A7A2F">
        <w:rPr>
          <w:color w:val="4472C4" w:themeColor="accent1"/>
        </w:rPr>
        <w:t>“</w:t>
      </w:r>
      <w:r w:rsidR="0084438F" w:rsidRPr="00346DDD">
        <w:rPr>
          <w:color w:val="4472C4" w:themeColor="accent1"/>
          <w:u w:val="single"/>
        </w:rPr>
        <w:t>coughing duck</w:t>
      </w:r>
      <w:r w:rsidR="0084438F" w:rsidRPr="00CE0B79">
        <w:rPr>
          <w:color w:val="4472C4" w:themeColor="accent1"/>
        </w:rPr>
        <w:t>.</w:t>
      </w:r>
      <w:r w:rsidR="001A7A2F">
        <w:rPr>
          <w:color w:val="4472C4" w:themeColor="accent1"/>
        </w:rPr>
        <w:t>”</w:t>
      </w:r>
    </w:p>
    <w:p w14:paraId="6C0267B3" w14:textId="77777777" w:rsidR="00F94CC3" w:rsidRDefault="00B03832" w:rsidP="00B03832">
      <w:pPr>
        <w:pStyle w:val="Heading4"/>
        <w:rPr>
          <w:color w:val="4472C4" w:themeColor="accent1"/>
        </w:rPr>
      </w:pPr>
      <w:r w:rsidRPr="00CE0B79">
        <w:rPr>
          <w:color w:val="4472C4" w:themeColor="accent1"/>
        </w:rPr>
        <w:t>B</w:t>
      </w:r>
      <w:r w:rsidR="00F94CC3">
        <w:rPr>
          <w:color w:val="4472C4" w:themeColor="accent1"/>
        </w:rPr>
        <w:t>ut b</w:t>
      </w:r>
      <w:r w:rsidRPr="00CE0B79">
        <w:rPr>
          <w:color w:val="4472C4" w:themeColor="accent1"/>
        </w:rPr>
        <w:t xml:space="preserve">y </w:t>
      </w:r>
      <w:r w:rsidRPr="00346DDD">
        <w:rPr>
          <w:color w:val="4472C4" w:themeColor="accent1"/>
          <w:u w:val="single"/>
        </w:rPr>
        <w:t>9</w:t>
      </w:r>
      <w:r w:rsidRPr="00CE0B79">
        <w:rPr>
          <w:color w:val="4472C4" w:themeColor="accent1"/>
        </w:rPr>
        <w:t xml:space="preserve">, she became </w:t>
      </w:r>
      <w:r w:rsidRPr="00346DDD">
        <w:rPr>
          <w:color w:val="4472C4" w:themeColor="accent1"/>
          <w:u w:val="single"/>
        </w:rPr>
        <w:t>fluent</w:t>
      </w:r>
      <w:r w:rsidRPr="00CE0B79">
        <w:rPr>
          <w:color w:val="4472C4" w:themeColor="accent1"/>
        </w:rPr>
        <w:t xml:space="preserve"> in </w:t>
      </w:r>
      <w:r w:rsidRPr="00346DDD">
        <w:rPr>
          <w:color w:val="4472C4" w:themeColor="accent1"/>
          <w:u w:val="single"/>
        </w:rPr>
        <w:t>English</w:t>
      </w:r>
      <w:r w:rsidRPr="00CE0B79">
        <w:rPr>
          <w:color w:val="4472C4" w:themeColor="accent1"/>
        </w:rPr>
        <w:t xml:space="preserve">. </w:t>
      </w:r>
    </w:p>
    <w:p w14:paraId="4B0A3A6E"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11</w:t>
      </w:r>
      <w:r w:rsidRPr="00CE0B79">
        <w:rPr>
          <w:color w:val="4472C4" w:themeColor="accent1"/>
        </w:rPr>
        <w:t xml:space="preserve">, she </w:t>
      </w:r>
      <w:r w:rsidRPr="00346DDD">
        <w:rPr>
          <w:color w:val="4472C4" w:themeColor="accent1"/>
          <w:u w:val="single"/>
        </w:rPr>
        <w:t>lost</w:t>
      </w:r>
      <w:r w:rsidRPr="00CE0B79">
        <w:rPr>
          <w:color w:val="4472C4" w:themeColor="accent1"/>
        </w:rPr>
        <w:t xml:space="preserve"> her </w:t>
      </w:r>
      <w:r w:rsidRPr="00346DDD">
        <w:rPr>
          <w:color w:val="4472C4" w:themeColor="accent1"/>
          <w:u w:val="single"/>
        </w:rPr>
        <w:t>accent</w:t>
      </w:r>
      <w:r w:rsidRPr="00CE0B79">
        <w:rPr>
          <w:color w:val="4472C4" w:themeColor="accent1"/>
        </w:rPr>
        <w:t xml:space="preserve">. </w:t>
      </w:r>
    </w:p>
    <w:p w14:paraId="0D2596D4"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15</w:t>
      </w:r>
      <w:r w:rsidRPr="00CE0B79">
        <w:rPr>
          <w:color w:val="4472C4" w:themeColor="accent1"/>
        </w:rPr>
        <w:t xml:space="preserve">, she </w:t>
      </w:r>
      <w:r w:rsidRPr="00346DDD">
        <w:rPr>
          <w:color w:val="4472C4" w:themeColor="accent1"/>
          <w:u w:val="single"/>
        </w:rPr>
        <w:t>stopped</w:t>
      </w:r>
      <w:r w:rsidRPr="00CE0B79">
        <w:rPr>
          <w:color w:val="4472C4" w:themeColor="accent1"/>
        </w:rPr>
        <w:t xml:space="preserve"> speaking Vietnamese </w:t>
      </w:r>
      <w:r w:rsidRPr="00013D56">
        <w:rPr>
          <w:color w:val="4472C4" w:themeColor="accent1"/>
          <w:u w:val="single"/>
        </w:rPr>
        <w:t>all together</w:t>
      </w:r>
      <w:r w:rsidRPr="00CE0B79">
        <w:rPr>
          <w:color w:val="4472C4" w:themeColor="accent1"/>
        </w:rPr>
        <w:t xml:space="preserve">. </w:t>
      </w:r>
    </w:p>
    <w:p w14:paraId="128E57F9" w14:textId="77777777" w:rsidR="00F94CC3" w:rsidRDefault="00B03832" w:rsidP="00B03832">
      <w:pPr>
        <w:pStyle w:val="Heading4"/>
        <w:rPr>
          <w:color w:val="4472C4" w:themeColor="accent1"/>
        </w:rPr>
      </w:pPr>
      <w:r w:rsidRPr="00CE0B79">
        <w:rPr>
          <w:color w:val="4472C4" w:themeColor="accent1"/>
        </w:rPr>
        <w:t xml:space="preserve">By </w:t>
      </w:r>
      <w:r w:rsidRPr="00346DDD">
        <w:rPr>
          <w:color w:val="4472C4" w:themeColor="accent1"/>
          <w:u w:val="single"/>
        </w:rPr>
        <w:t>22</w:t>
      </w:r>
      <w:r w:rsidRPr="00CE0B79">
        <w:rPr>
          <w:color w:val="4472C4" w:themeColor="accent1"/>
        </w:rPr>
        <w:t xml:space="preserve">, she </w:t>
      </w:r>
      <w:r w:rsidR="00174A8F">
        <w:rPr>
          <w:color w:val="4472C4" w:themeColor="accent1"/>
        </w:rPr>
        <w:t>graduated with a</w:t>
      </w:r>
      <w:r w:rsidRPr="00CE0B79">
        <w:rPr>
          <w:color w:val="4472C4" w:themeColor="accent1"/>
        </w:rPr>
        <w:t xml:space="preserve"> </w:t>
      </w:r>
      <w:r w:rsidRPr="00346DDD">
        <w:rPr>
          <w:color w:val="4472C4" w:themeColor="accent1"/>
          <w:u w:val="single"/>
        </w:rPr>
        <w:t>Bachelor’s</w:t>
      </w:r>
      <w:r w:rsidRPr="00CE0B79">
        <w:rPr>
          <w:color w:val="4472C4" w:themeColor="accent1"/>
        </w:rPr>
        <w:t xml:space="preserve"> in </w:t>
      </w:r>
      <w:r w:rsidRPr="00346DDD">
        <w:rPr>
          <w:color w:val="4472C4" w:themeColor="accent1"/>
          <w:u w:val="single"/>
        </w:rPr>
        <w:t>English</w:t>
      </w:r>
      <w:r w:rsidRPr="00CE0B79">
        <w:rPr>
          <w:color w:val="4472C4" w:themeColor="accent1"/>
        </w:rPr>
        <w:t xml:space="preserve">. </w:t>
      </w:r>
    </w:p>
    <w:p w14:paraId="3A3CB30C" w14:textId="77777777" w:rsidR="0072756B" w:rsidRDefault="0072756B" w:rsidP="00A42CD0"/>
    <w:p w14:paraId="5F0C93E8" w14:textId="654C4695" w:rsidR="00E943FD" w:rsidRPr="00CE0B79" w:rsidRDefault="004B750A" w:rsidP="00B03832">
      <w:pPr>
        <w:pStyle w:val="Heading4"/>
        <w:rPr>
          <w:color w:val="4472C4" w:themeColor="accent1"/>
        </w:rPr>
      </w:pPr>
      <w:r w:rsidRPr="00CE0B79">
        <w:rPr>
          <w:color w:val="4472C4" w:themeColor="accent1"/>
        </w:rPr>
        <w:t xml:space="preserve">Her American </w:t>
      </w:r>
      <w:r w:rsidRPr="00346DDD">
        <w:rPr>
          <w:color w:val="4472C4" w:themeColor="accent1"/>
          <w:u w:val="single"/>
        </w:rPr>
        <w:t>Dream</w:t>
      </w:r>
      <w:r w:rsidRPr="00CE0B79">
        <w:rPr>
          <w:color w:val="4472C4" w:themeColor="accent1"/>
        </w:rPr>
        <w:t xml:space="preserve"> turned </w:t>
      </w:r>
      <w:r w:rsidR="00463D4A">
        <w:rPr>
          <w:color w:val="4472C4" w:themeColor="accent1"/>
        </w:rPr>
        <w:t xml:space="preserve">into </w:t>
      </w:r>
      <w:r w:rsidRPr="00346DDD">
        <w:rPr>
          <w:color w:val="4472C4" w:themeColor="accent1"/>
          <w:u w:val="single"/>
        </w:rPr>
        <w:t>reality</w:t>
      </w:r>
      <w:r w:rsidR="00413C42">
        <w:rPr>
          <w:color w:val="4472C4" w:themeColor="accent1"/>
        </w:rPr>
        <w:t>.</w:t>
      </w:r>
    </w:p>
    <w:p w14:paraId="66B7BE68" w14:textId="77777777" w:rsidR="001277F6" w:rsidRPr="001277F6" w:rsidRDefault="001277F6" w:rsidP="001277F6"/>
    <w:p w14:paraId="0A431E1C" w14:textId="4E1EB191" w:rsidR="00B03832" w:rsidRPr="00413C42" w:rsidRDefault="00AD7F4E" w:rsidP="00B03832">
      <w:pPr>
        <w:pStyle w:val="Heading4"/>
        <w:rPr>
          <w:color w:val="4472C4" w:themeColor="accent1"/>
        </w:rPr>
      </w:pPr>
      <w:r>
        <w:rPr>
          <w:color w:val="4472C4" w:themeColor="accent1"/>
        </w:rPr>
        <w:t xml:space="preserve">I was </w:t>
      </w:r>
      <w:r w:rsidRPr="00346DDD">
        <w:rPr>
          <w:color w:val="4472C4" w:themeColor="accent1"/>
          <w:u w:val="single"/>
        </w:rPr>
        <w:t>never</w:t>
      </w:r>
      <w:r>
        <w:rPr>
          <w:color w:val="4472C4" w:themeColor="accent1"/>
        </w:rPr>
        <w:t xml:space="preserve"> </w:t>
      </w:r>
      <w:r w:rsidR="00B03832" w:rsidRPr="00413C42">
        <w:rPr>
          <w:color w:val="4472C4" w:themeColor="accent1"/>
        </w:rPr>
        <w:t xml:space="preserve">taught my </w:t>
      </w:r>
      <w:r w:rsidR="00B03832" w:rsidRPr="00346DDD">
        <w:rPr>
          <w:color w:val="4472C4" w:themeColor="accent1"/>
          <w:u w:val="single"/>
        </w:rPr>
        <w:t>mother tongue</w:t>
      </w:r>
      <w:r w:rsidR="00B03832" w:rsidRPr="00413C42">
        <w:rPr>
          <w:color w:val="4472C4" w:themeColor="accent1"/>
        </w:rPr>
        <w:t>.</w:t>
      </w:r>
    </w:p>
    <w:p w14:paraId="42415EFB" w14:textId="77777777" w:rsidR="00680B5D" w:rsidRDefault="00680B5D" w:rsidP="001277F6"/>
    <w:p w14:paraId="1F6FBF80" w14:textId="64E53269" w:rsidR="00DC5314" w:rsidRPr="00DC5314" w:rsidRDefault="005341BA" w:rsidP="00DC5314">
      <w:pPr>
        <w:pStyle w:val="Heading4"/>
        <w:rPr>
          <w:color w:val="4472C4" w:themeColor="accent1"/>
        </w:rPr>
      </w:pPr>
      <w:r w:rsidRPr="00DC5314">
        <w:rPr>
          <w:color w:val="4472C4" w:themeColor="accent1"/>
        </w:rPr>
        <w:t xml:space="preserve">From the beginning, I was taught my differences </w:t>
      </w:r>
      <w:r w:rsidRPr="00346DDD">
        <w:rPr>
          <w:color w:val="4472C4" w:themeColor="accent1"/>
          <w:u w:val="single"/>
        </w:rPr>
        <w:t>aren’t</w:t>
      </w:r>
      <w:r w:rsidRPr="00DC5314">
        <w:rPr>
          <w:color w:val="4472C4" w:themeColor="accent1"/>
        </w:rPr>
        <w:t xml:space="preserve"> to be </w:t>
      </w:r>
      <w:r w:rsidRPr="00346DDD">
        <w:rPr>
          <w:color w:val="4472C4" w:themeColor="accent1"/>
          <w:u w:val="single"/>
        </w:rPr>
        <w:t>embraced</w:t>
      </w:r>
      <w:r w:rsidRPr="00DC5314">
        <w:rPr>
          <w:color w:val="4472C4" w:themeColor="accent1"/>
        </w:rPr>
        <w:t xml:space="preserve">; they’re to be </w:t>
      </w:r>
      <w:r w:rsidRPr="00346DDD">
        <w:rPr>
          <w:color w:val="4472C4" w:themeColor="accent1"/>
          <w:u w:val="single"/>
        </w:rPr>
        <w:t>forsaken</w:t>
      </w:r>
      <w:r w:rsidRPr="00DC5314">
        <w:rPr>
          <w:color w:val="4472C4" w:themeColor="accent1"/>
        </w:rPr>
        <w:t xml:space="preserve">. Keep my </w:t>
      </w:r>
      <w:r w:rsidRPr="00346DDD">
        <w:rPr>
          <w:color w:val="4472C4" w:themeColor="accent1"/>
          <w:u w:val="single"/>
        </w:rPr>
        <w:t>head down</w:t>
      </w:r>
      <w:r w:rsidRPr="00DC5314">
        <w:rPr>
          <w:color w:val="4472C4" w:themeColor="accent1"/>
        </w:rPr>
        <w:t xml:space="preserve">, do what </w:t>
      </w:r>
      <w:r w:rsidRPr="00346DDD">
        <w:rPr>
          <w:color w:val="4472C4" w:themeColor="accent1"/>
          <w:u w:val="single"/>
        </w:rPr>
        <w:t>needs</w:t>
      </w:r>
      <w:r w:rsidRPr="00DC5314">
        <w:rPr>
          <w:color w:val="4472C4" w:themeColor="accent1"/>
        </w:rPr>
        <w:t xml:space="preserve"> to be </w:t>
      </w:r>
      <w:r w:rsidRPr="00346DDD">
        <w:rPr>
          <w:color w:val="4472C4" w:themeColor="accent1"/>
          <w:u w:val="single"/>
        </w:rPr>
        <w:t>done</w:t>
      </w:r>
      <w:r w:rsidRPr="00DC5314">
        <w:rPr>
          <w:color w:val="4472C4" w:themeColor="accent1"/>
        </w:rPr>
        <w:t xml:space="preserve">, and </w:t>
      </w:r>
      <w:r w:rsidRPr="00346DDD">
        <w:rPr>
          <w:color w:val="4472C4" w:themeColor="accent1"/>
          <w:u w:val="single"/>
        </w:rPr>
        <w:t>eventually</w:t>
      </w:r>
      <w:r w:rsidRPr="00DC5314">
        <w:rPr>
          <w:color w:val="4472C4" w:themeColor="accent1"/>
        </w:rPr>
        <w:t xml:space="preserve">, I’ll </w:t>
      </w:r>
      <w:r w:rsidR="0018623F" w:rsidRPr="0018623F">
        <w:rPr>
          <w:color w:val="4472C4" w:themeColor="accent1"/>
        </w:rPr>
        <w:t xml:space="preserve">reap the </w:t>
      </w:r>
      <w:r w:rsidR="0018623F" w:rsidRPr="0018623F">
        <w:rPr>
          <w:color w:val="4472C4" w:themeColor="accent1"/>
          <w:u w:val="single"/>
        </w:rPr>
        <w:t>fruits</w:t>
      </w:r>
      <w:r w:rsidR="0018623F" w:rsidRPr="0018623F">
        <w:rPr>
          <w:color w:val="4472C4" w:themeColor="accent1"/>
        </w:rPr>
        <w:t xml:space="preserve"> of my </w:t>
      </w:r>
      <w:r w:rsidR="0018623F" w:rsidRPr="0018623F">
        <w:rPr>
          <w:color w:val="4472C4" w:themeColor="accent1"/>
          <w:u w:val="single"/>
        </w:rPr>
        <w:t>labor</w:t>
      </w:r>
      <w:r w:rsidRPr="00DC5314">
        <w:rPr>
          <w:color w:val="4472C4" w:themeColor="accent1"/>
        </w:rPr>
        <w:t>.</w:t>
      </w:r>
      <w:r w:rsidR="00DC5314" w:rsidRPr="00DC5314">
        <w:rPr>
          <w:color w:val="4472C4" w:themeColor="accent1"/>
        </w:rPr>
        <w:t xml:space="preserve"> </w:t>
      </w:r>
    </w:p>
    <w:p w14:paraId="392BB66F" w14:textId="267DAB53" w:rsidR="00DC5314" w:rsidRPr="00DC5314" w:rsidRDefault="00DC5314" w:rsidP="00DC5314">
      <w:pPr>
        <w:pStyle w:val="Heading4"/>
        <w:rPr>
          <w:color w:val="4472C4" w:themeColor="accent1"/>
        </w:rPr>
      </w:pPr>
      <w:r w:rsidRPr="00DC5314">
        <w:rPr>
          <w:color w:val="4472C4" w:themeColor="accent1"/>
        </w:rPr>
        <w:t xml:space="preserve">That’s what </w:t>
      </w:r>
      <w:r w:rsidRPr="00346DDD">
        <w:rPr>
          <w:color w:val="4472C4" w:themeColor="accent1"/>
          <w:u w:val="single"/>
        </w:rPr>
        <w:t>Buddhis</w:t>
      </w:r>
      <w:r w:rsidR="00BD65C6" w:rsidRPr="00346DDD">
        <w:rPr>
          <w:color w:val="4472C4" w:themeColor="accent1"/>
          <w:u w:val="single"/>
        </w:rPr>
        <w:t>m</w:t>
      </w:r>
      <w:r w:rsidR="00BD65C6">
        <w:rPr>
          <w:color w:val="4472C4" w:themeColor="accent1"/>
        </w:rPr>
        <w:t xml:space="preserve"> meant for </w:t>
      </w:r>
      <w:r w:rsidR="00BD65C6" w:rsidRPr="00346DDD">
        <w:rPr>
          <w:color w:val="4472C4" w:themeColor="accent1"/>
          <w:u w:val="single"/>
        </w:rPr>
        <w:t>her</w:t>
      </w:r>
      <w:r w:rsidR="00BD65C6">
        <w:rPr>
          <w:color w:val="4472C4" w:themeColor="accent1"/>
        </w:rPr>
        <w:t xml:space="preserve">, for </w:t>
      </w:r>
      <w:r w:rsidR="00BD65C6" w:rsidRPr="00346DDD">
        <w:rPr>
          <w:color w:val="4472C4" w:themeColor="accent1"/>
          <w:u w:val="single"/>
        </w:rPr>
        <w:t>my family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AB6184">
        <w:rPr>
          <w:color w:val="4472C4" w:themeColor="accent1"/>
        </w:rPr>
        <w:t xml:space="preserve">by </w:t>
      </w:r>
      <w:r w:rsidRPr="00346DDD">
        <w:rPr>
          <w:color w:val="4472C4" w:themeColor="accent1"/>
          <w:u w:val="single"/>
        </w:rPr>
        <w:t>homogeneity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AB6184">
        <w:rPr>
          <w:color w:val="4472C4" w:themeColor="accent1"/>
        </w:rPr>
        <w:t xml:space="preserve">by </w:t>
      </w:r>
      <w:r w:rsidRPr="00346DDD">
        <w:rPr>
          <w:color w:val="4472C4" w:themeColor="accent1"/>
          <w:u w:val="single"/>
        </w:rPr>
        <w:t>respectability</w:t>
      </w:r>
      <w:r w:rsidRPr="00DC5314">
        <w:rPr>
          <w:color w:val="4472C4" w:themeColor="accent1"/>
        </w:rPr>
        <w:t xml:space="preserve">. </w:t>
      </w:r>
      <w:r w:rsidRPr="00346DDD">
        <w:rPr>
          <w:color w:val="4472C4" w:themeColor="accent1"/>
          <w:u w:val="single"/>
        </w:rPr>
        <w:t>Harmony</w:t>
      </w:r>
      <w:r w:rsidRPr="00DC5314">
        <w:rPr>
          <w:color w:val="4472C4" w:themeColor="accent1"/>
        </w:rPr>
        <w:t xml:space="preserve"> is achieved </w:t>
      </w:r>
      <w:r w:rsidR="002140A9">
        <w:rPr>
          <w:color w:val="4472C4" w:themeColor="accent1"/>
        </w:rPr>
        <w:t xml:space="preserve">by </w:t>
      </w:r>
      <w:r w:rsidRPr="00346DDD">
        <w:rPr>
          <w:color w:val="4472C4" w:themeColor="accent1"/>
          <w:u w:val="single"/>
        </w:rPr>
        <w:t>beating</w:t>
      </w:r>
      <w:r w:rsidRPr="00DC5314">
        <w:rPr>
          <w:color w:val="4472C4" w:themeColor="accent1"/>
        </w:rPr>
        <w:t xml:space="preserve"> the </w:t>
      </w:r>
      <w:r w:rsidRPr="00346DDD">
        <w:rPr>
          <w:color w:val="4472C4" w:themeColor="accent1"/>
          <w:u w:val="single"/>
        </w:rPr>
        <w:t>white man</w:t>
      </w:r>
      <w:r w:rsidRPr="00DC5314">
        <w:rPr>
          <w:color w:val="4472C4" w:themeColor="accent1"/>
        </w:rPr>
        <w:t xml:space="preserve"> at his </w:t>
      </w:r>
      <w:r w:rsidRPr="00346DDD">
        <w:rPr>
          <w:color w:val="4472C4" w:themeColor="accent1"/>
          <w:u w:val="single"/>
        </w:rPr>
        <w:t>own game</w:t>
      </w:r>
      <w:r w:rsidRPr="00DC5314">
        <w:rPr>
          <w:color w:val="4472C4" w:themeColor="accent1"/>
        </w:rPr>
        <w:t>.</w:t>
      </w:r>
      <w:r w:rsidR="008D21B7">
        <w:rPr>
          <w:color w:val="4472C4" w:themeColor="accent1"/>
        </w:rPr>
        <w:t xml:space="preserve"> </w:t>
      </w:r>
    </w:p>
    <w:p w14:paraId="1DDFE6B7" w14:textId="77777777" w:rsidR="001277F6" w:rsidRPr="001277F6" w:rsidRDefault="001277F6" w:rsidP="001277F6"/>
    <w:p w14:paraId="12C2B1D5" w14:textId="70AD0961" w:rsidR="00E51EA8" w:rsidRPr="007D17E6" w:rsidRDefault="009C518A" w:rsidP="0033393D">
      <w:pPr>
        <w:pStyle w:val="Heading4"/>
        <w:rPr>
          <w:color w:val="4472C4" w:themeColor="accent1"/>
        </w:rPr>
      </w:pPr>
      <w:r w:rsidRPr="007D17E6">
        <w:rPr>
          <w:color w:val="4472C4" w:themeColor="accent1"/>
        </w:rPr>
        <w:t xml:space="preserve">Over time, my </w:t>
      </w:r>
      <w:r w:rsidR="0033393D" w:rsidRPr="005052C4">
        <w:rPr>
          <w:color w:val="4472C4" w:themeColor="accent1"/>
          <w:u w:val="single"/>
        </w:rPr>
        <w:t>nails</w:t>
      </w:r>
      <w:r w:rsidR="0033393D" w:rsidRPr="007D17E6">
        <w:rPr>
          <w:color w:val="4472C4" w:themeColor="accent1"/>
        </w:rPr>
        <w:t xml:space="preserve"> </w:t>
      </w:r>
      <w:r w:rsidRPr="007D17E6">
        <w:rPr>
          <w:color w:val="4472C4" w:themeColor="accent1"/>
        </w:rPr>
        <w:t xml:space="preserve">have been </w:t>
      </w:r>
      <w:r w:rsidR="0033393D" w:rsidRPr="005052C4">
        <w:rPr>
          <w:color w:val="4472C4" w:themeColor="accent1"/>
          <w:u w:val="single"/>
        </w:rPr>
        <w:t>hammered down</w:t>
      </w:r>
      <w:r w:rsidRPr="007D17E6">
        <w:rPr>
          <w:color w:val="4472C4" w:themeColor="accent1"/>
        </w:rPr>
        <w:t>: m</w:t>
      </w:r>
      <w:r w:rsidR="00090EA9" w:rsidRPr="007D17E6">
        <w:rPr>
          <w:color w:val="4472C4" w:themeColor="accent1"/>
        </w:rPr>
        <w:t xml:space="preserve">y </w:t>
      </w:r>
      <w:r w:rsidR="00090EA9" w:rsidRPr="007D17E6">
        <w:rPr>
          <w:color w:val="4472C4" w:themeColor="accent1"/>
          <w:u w:val="single"/>
        </w:rPr>
        <w:t>queerness</w:t>
      </w:r>
      <w:r w:rsidR="00090EA9" w:rsidRPr="007D17E6">
        <w:rPr>
          <w:color w:val="4472C4" w:themeColor="accent1"/>
        </w:rPr>
        <w:t xml:space="preserve">, my </w:t>
      </w:r>
      <w:r w:rsidR="00090EA9" w:rsidRPr="007D17E6">
        <w:rPr>
          <w:color w:val="4472C4" w:themeColor="accent1"/>
          <w:u w:val="single"/>
        </w:rPr>
        <w:t>debilit</w:t>
      </w:r>
      <w:r w:rsidR="00E6458F" w:rsidRPr="007D17E6">
        <w:rPr>
          <w:color w:val="4472C4" w:themeColor="accent1"/>
          <w:u w:val="single"/>
        </w:rPr>
        <w:t>y</w:t>
      </w:r>
      <w:r w:rsidRPr="007D17E6">
        <w:rPr>
          <w:color w:val="4472C4" w:themeColor="accent1"/>
        </w:rPr>
        <w:t xml:space="preserve">. </w:t>
      </w:r>
      <w:r w:rsidR="00B637FF" w:rsidRPr="007D17E6">
        <w:rPr>
          <w:color w:val="4472C4" w:themeColor="accent1"/>
        </w:rPr>
        <w:t xml:space="preserve">Not just </w:t>
      </w:r>
      <w:r w:rsidR="00FB2FBF" w:rsidRPr="007D17E6">
        <w:rPr>
          <w:color w:val="4472C4" w:themeColor="accent1"/>
        </w:rPr>
        <w:t xml:space="preserve">the stories of </w:t>
      </w:r>
      <w:r w:rsidR="00FB2FBF" w:rsidRPr="007D17E6">
        <w:rPr>
          <w:color w:val="4472C4" w:themeColor="accent1"/>
          <w:u w:val="single"/>
        </w:rPr>
        <w:t>now</w:t>
      </w:r>
      <w:r w:rsidRPr="007D17E6">
        <w:rPr>
          <w:color w:val="4472C4" w:themeColor="accent1"/>
        </w:rPr>
        <w:t xml:space="preserve">, but also what </w:t>
      </w:r>
      <w:r w:rsidRPr="007D17E6">
        <w:rPr>
          <w:color w:val="4472C4" w:themeColor="accent1"/>
          <w:u w:val="single"/>
        </w:rPr>
        <w:t>could have been</w:t>
      </w:r>
      <w:r w:rsidRPr="007D17E6">
        <w:rPr>
          <w:color w:val="4472C4" w:themeColor="accent1"/>
        </w:rPr>
        <w:t xml:space="preserve">: </w:t>
      </w:r>
      <w:r w:rsidRPr="007D17E6">
        <w:rPr>
          <w:strike/>
          <w:color w:val="4472C4" w:themeColor="accent1"/>
        </w:rPr>
        <w:t>my</w:t>
      </w:r>
      <w:r w:rsidRPr="007D17E6">
        <w:rPr>
          <w:color w:val="4472C4" w:themeColor="accent1"/>
        </w:rPr>
        <w:t xml:space="preserve"> the </w:t>
      </w:r>
      <w:r w:rsidRPr="007D17E6">
        <w:rPr>
          <w:color w:val="4472C4" w:themeColor="accent1"/>
          <w:u w:val="single"/>
        </w:rPr>
        <w:t>language</w:t>
      </w:r>
      <w:r w:rsidRPr="007D17E6">
        <w:rPr>
          <w:color w:val="4472C4" w:themeColor="accent1"/>
        </w:rPr>
        <w:t xml:space="preserve">, </w:t>
      </w:r>
      <w:r w:rsidRPr="007D17E6">
        <w:rPr>
          <w:strike/>
          <w:color w:val="4472C4" w:themeColor="accent1"/>
        </w:rPr>
        <w:t>my</w:t>
      </w:r>
      <w:r w:rsidRPr="007D17E6">
        <w:rPr>
          <w:color w:val="4472C4" w:themeColor="accent1"/>
        </w:rPr>
        <w:t xml:space="preserve"> </w:t>
      </w:r>
      <w:r w:rsidR="00FB2FBF" w:rsidRPr="007D17E6">
        <w:rPr>
          <w:color w:val="4472C4" w:themeColor="accent1"/>
        </w:rPr>
        <w:t xml:space="preserve">the </w:t>
      </w:r>
      <w:r w:rsidRPr="007D17E6">
        <w:rPr>
          <w:color w:val="4472C4" w:themeColor="accent1"/>
          <w:u w:val="single"/>
        </w:rPr>
        <w:t>culture</w:t>
      </w:r>
      <w:r w:rsidRPr="007D17E6">
        <w:rPr>
          <w:color w:val="4472C4" w:themeColor="accent1"/>
        </w:rPr>
        <w:t xml:space="preserve">. </w:t>
      </w:r>
    </w:p>
    <w:p w14:paraId="29CE2064" w14:textId="56379B02" w:rsidR="00480648" w:rsidRPr="007D17E6" w:rsidRDefault="00FB2FBF" w:rsidP="00FB2FBF">
      <w:pPr>
        <w:pStyle w:val="Heading4"/>
        <w:rPr>
          <w:color w:val="4472C4" w:themeColor="accent1"/>
        </w:rPr>
      </w:pPr>
      <w:r w:rsidRPr="007D17E6">
        <w:rPr>
          <w:color w:val="4472C4" w:themeColor="accent1"/>
        </w:rPr>
        <w:t xml:space="preserve">I’ve </w:t>
      </w:r>
      <w:r w:rsidR="008D4FF7" w:rsidRPr="007D17E6">
        <w:rPr>
          <w:color w:val="4472C4" w:themeColor="accent1"/>
        </w:rPr>
        <w:t xml:space="preserve">been </w:t>
      </w:r>
      <w:r w:rsidR="008D4FF7" w:rsidRPr="007D17E6">
        <w:rPr>
          <w:color w:val="4472C4" w:themeColor="accent1"/>
          <w:u w:val="single"/>
        </w:rPr>
        <w:t>trained</w:t>
      </w:r>
      <w:r w:rsidR="008D4FF7" w:rsidRPr="007D17E6">
        <w:rPr>
          <w:color w:val="4472C4" w:themeColor="accent1"/>
        </w:rPr>
        <w:t xml:space="preserve"> to </w:t>
      </w:r>
      <w:r w:rsidR="008D4FF7" w:rsidRPr="007D17E6">
        <w:rPr>
          <w:color w:val="4472C4" w:themeColor="accent1"/>
          <w:u w:val="single"/>
        </w:rPr>
        <w:t>hesitate</w:t>
      </w:r>
      <w:r w:rsidR="008D4FF7" w:rsidRPr="007D17E6">
        <w:rPr>
          <w:color w:val="4472C4" w:themeColor="accent1"/>
        </w:rPr>
        <w:t xml:space="preserve"> before I </w:t>
      </w:r>
      <w:r w:rsidR="008D4FF7" w:rsidRPr="007D17E6">
        <w:rPr>
          <w:color w:val="4472C4" w:themeColor="accent1"/>
          <w:u w:val="single"/>
        </w:rPr>
        <w:t>speak</w:t>
      </w:r>
      <w:r w:rsidR="008D4FF7" w:rsidRPr="007D17E6">
        <w:rPr>
          <w:color w:val="4472C4" w:themeColor="accent1"/>
        </w:rPr>
        <w:t xml:space="preserve">. </w:t>
      </w:r>
    </w:p>
    <w:p w14:paraId="47543C1A" w14:textId="22B19E80" w:rsidR="00B030CC" w:rsidRPr="007D17E6" w:rsidRDefault="00B030CC" w:rsidP="00B030CC">
      <w:pPr>
        <w:pStyle w:val="Heading4"/>
        <w:rPr>
          <w:color w:val="4472C4" w:themeColor="accent1"/>
        </w:rPr>
      </w:pPr>
      <w:r w:rsidRPr="007D17E6">
        <w:rPr>
          <w:color w:val="4472C4" w:themeColor="accent1"/>
        </w:rPr>
        <w:t xml:space="preserve">And often I came to the </w:t>
      </w:r>
      <w:r w:rsidRPr="007D17E6">
        <w:rPr>
          <w:color w:val="4472C4" w:themeColor="accent1"/>
          <w:u w:val="single"/>
        </w:rPr>
        <w:t>question</w:t>
      </w:r>
      <w:r w:rsidRPr="007D17E6">
        <w:rPr>
          <w:color w:val="4472C4" w:themeColor="accent1"/>
        </w:rPr>
        <w:t>:</w:t>
      </w:r>
    </w:p>
    <w:p w14:paraId="74FFB431" w14:textId="0148F6D0" w:rsidR="00B030CC" w:rsidRPr="00B030CC" w:rsidRDefault="00B030CC" w:rsidP="00B030CC">
      <w:r w:rsidRPr="00B030CC">
        <w:rPr>
          <w:rStyle w:val="StyleUnderline"/>
          <w:highlight w:val="green"/>
        </w:rPr>
        <w:t xml:space="preserve">Is it worth it to </w:t>
      </w:r>
      <w:r w:rsidRPr="00CE20B2">
        <w:rPr>
          <w:rStyle w:val="Emphasis"/>
          <w:highlight w:val="green"/>
        </w:rPr>
        <w:t>speak</w:t>
      </w:r>
      <w:r w:rsidRPr="00B030CC">
        <w:rPr>
          <w:rStyle w:val="StyleUnderline"/>
          <w:highlight w:val="green"/>
        </w:rPr>
        <w:t xml:space="preserve"> your </w:t>
      </w:r>
      <w:r w:rsidRPr="00B030CC">
        <w:rPr>
          <w:rStyle w:val="Emphasis"/>
          <w:highlight w:val="green"/>
        </w:rPr>
        <w:t>mi</w:t>
      </w:r>
      <w:r w:rsidRPr="004F41F2">
        <w:rPr>
          <w:rStyle w:val="Emphasis"/>
          <w:highlight w:val="green"/>
        </w:rPr>
        <w:t>nd</w:t>
      </w:r>
      <w:r w:rsidRPr="004F41F2">
        <w:rPr>
          <w:rStyle w:val="StyleUnderline"/>
          <w:highlight w:val="green"/>
        </w:rPr>
        <w:t xml:space="preserve"> and your </w:t>
      </w:r>
      <w:r w:rsidRPr="00B030CC">
        <w:rPr>
          <w:rStyle w:val="Emphasis"/>
          <w:highlight w:val="green"/>
        </w:rPr>
        <w:t>truth</w:t>
      </w:r>
      <w:r w:rsidRPr="007D7C31">
        <w:rPr>
          <w:sz w:val="16"/>
        </w:rPr>
        <w:t xml:space="preserve"> in fiction, or otherwise, </w:t>
      </w:r>
      <w:r w:rsidRPr="00B030CC">
        <w:rPr>
          <w:rStyle w:val="StyleUnderline"/>
          <w:highlight w:val="green"/>
        </w:rPr>
        <w:t xml:space="preserve">if </w:t>
      </w:r>
      <w:r w:rsidRPr="00B030CC">
        <w:rPr>
          <w:rStyle w:val="Emphasis"/>
          <w:highlight w:val="green"/>
        </w:rPr>
        <w:t>an audience</w:t>
      </w:r>
      <w:r w:rsidRPr="007D7C31">
        <w:rPr>
          <w:rStyle w:val="StyleUnderline"/>
        </w:rPr>
        <w:t>,</w:t>
      </w:r>
      <w:r w:rsidRPr="007D7C31">
        <w:rPr>
          <w:rStyle w:val="StyleUnderline"/>
          <w:b/>
          <w:bCs/>
        </w:rPr>
        <w:t xml:space="preserve"> </w:t>
      </w:r>
      <w:r w:rsidRPr="007D7C31">
        <w:rPr>
          <w:rStyle w:val="StyleUnderline"/>
          <w:highlight w:val="green"/>
        </w:rPr>
        <w:t>even</w:t>
      </w:r>
      <w:r w:rsidRPr="00B030CC">
        <w:rPr>
          <w:rStyle w:val="StyleUnderline"/>
        </w:rPr>
        <w:t xml:space="preserve"> if</w:t>
      </w:r>
      <w:r w:rsidRPr="007D7C31">
        <w:rPr>
          <w:rStyle w:val="StyleUnderline"/>
        </w:rPr>
        <w:t xml:space="preserve"> it is </w:t>
      </w:r>
      <w:r w:rsidRPr="00982C94">
        <w:rPr>
          <w:rStyle w:val="StyleUnderline"/>
        </w:rPr>
        <w:t xml:space="preserve">an </w:t>
      </w:r>
      <w:r w:rsidRPr="00982C94">
        <w:rPr>
          <w:rStyle w:val="Emphasis"/>
        </w:rPr>
        <w:t xml:space="preserve">audience </w:t>
      </w:r>
      <w:r w:rsidRPr="007D7C31">
        <w:rPr>
          <w:rStyle w:val="Emphasis"/>
          <w:highlight w:val="green"/>
        </w:rPr>
        <w:t>of one</w:t>
      </w:r>
      <w:r w:rsidRPr="007D7C31">
        <w:rPr>
          <w:rStyle w:val="StyleUnderline"/>
        </w:rPr>
        <w:t xml:space="preserve">, </w:t>
      </w:r>
      <w:r w:rsidRPr="007D7C31">
        <w:rPr>
          <w:rStyle w:val="Emphasis"/>
          <w:highlight w:val="green"/>
        </w:rPr>
        <w:t>is never promised</w:t>
      </w:r>
      <w:r w:rsidRPr="00982C94">
        <w:rPr>
          <w:rStyle w:val="Emphasis"/>
          <w:highlight w:val="green"/>
        </w:rPr>
        <w:t>?</w:t>
      </w:r>
      <w:r w:rsidR="00982C94">
        <w:rPr>
          <w:rStyle w:val="FootnoteReference"/>
        </w:rPr>
        <w:footnoteReference w:id="1"/>
      </w:r>
    </w:p>
    <w:p w14:paraId="141B602C" w14:textId="77777777" w:rsidR="00F83FC0" w:rsidRDefault="00F83FC0" w:rsidP="003D69AA"/>
    <w:p w14:paraId="4C8360FC" w14:textId="6FA71FC5" w:rsidR="00434BAD" w:rsidRPr="0025501D" w:rsidRDefault="0025501D" w:rsidP="0025501D">
      <w:pPr>
        <w:pStyle w:val="Heading4"/>
        <w:rPr>
          <w:color w:val="4472C4" w:themeColor="accent1"/>
        </w:rPr>
      </w:pPr>
      <w:r w:rsidRPr="0025501D">
        <w:rPr>
          <w:color w:val="4472C4" w:themeColor="accent1"/>
        </w:rPr>
        <w:t>Is an action</w:t>
      </w:r>
      <w:r w:rsidR="00973C3C">
        <w:rPr>
          <w:color w:val="4472C4" w:themeColor="accent1"/>
        </w:rPr>
        <w:t xml:space="preserve"> </w:t>
      </w:r>
      <w:r w:rsidR="00973C3C" w:rsidRPr="00973C3C">
        <w:rPr>
          <w:color w:val="4472C4" w:themeColor="accent1"/>
          <w:u w:val="single"/>
        </w:rPr>
        <w:t>worth taking</w:t>
      </w:r>
      <w:r w:rsidRPr="0025501D">
        <w:rPr>
          <w:color w:val="4472C4" w:themeColor="accent1"/>
        </w:rPr>
        <w:t xml:space="preserve">, </w:t>
      </w:r>
      <w:r w:rsidRPr="009C7AAE">
        <w:rPr>
          <w:color w:val="4472C4" w:themeColor="accent1"/>
          <w:u w:val="single"/>
        </w:rPr>
        <w:t xml:space="preserve">even </w:t>
      </w:r>
      <w:r w:rsidR="00446DD5" w:rsidRPr="009C7AAE">
        <w:rPr>
          <w:color w:val="4472C4" w:themeColor="accent1"/>
          <w:u w:val="single"/>
        </w:rPr>
        <w:t>though</w:t>
      </w:r>
      <w:r w:rsidRPr="0025501D">
        <w:rPr>
          <w:color w:val="4472C4" w:themeColor="accent1"/>
        </w:rPr>
        <w:t xml:space="preserve"> a solution is </w:t>
      </w:r>
      <w:r w:rsidRPr="00973C3C">
        <w:rPr>
          <w:color w:val="4472C4" w:themeColor="accent1"/>
          <w:u w:val="single"/>
        </w:rPr>
        <w:t>never promised</w:t>
      </w:r>
      <w:r w:rsidRPr="0025501D">
        <w:rPr>
          <w:color w:val="4472C4" w:themeColor="accent1"/>
        </w:rPr>
        <w:t>?</w:t>
      </w:r>
    </w:p>
    <w:p w14:paraId="4B916EB9" w14:textId="493007C8" w:rsidR="007D4F75" w:rsidRPr="003D69AA" w:rsidRDefault="0025501D" w:rsidP="003D69AA">
      <w:r w:rsidRPr="002D7100">
        <w:rPr>
          <w:highlight w:val="green"/>
          <w:u w:val="single"/>
        </w:rPr>
        <w:t>I’ve</w:t>
      </w:r>
      <w:r w:rsidRPr="00C77539">
        <w:rPr>
          <w:u w:val="single"/>
        </w:rPr>
        <w:t xml:space="preserve"> always </w:t>
      </w:r>
      <w:r w:rsidRPr="002D7100">
        <w:rPr>
          <w:highlight w:val="green"/>
          <w:u w:val="single"/>
        </w:rPr>
        <w:t xml:space="preserve">been fixated on </w:t>
      </w:r>
      <w:r w:rsidRPr="002D7100">
        <w:rPr>
          <w:rStyle w:val="Emphasis"/>
          <w:highlight w:val="green"/>
        </w:rPr>
        <w:t>kindness without power</w:t>
      </w:r>
      <w:r w:rsidRPr="002D7100">
        <w:rPr>
          <w:sz w:val="16"/>
        </w:rPr>
        <w:t xml:space="preserve">. You know </w:t>
      </w:r>
      <w:r w:rsidRPr="00C77539">
        <w:rPr>
          <w:u w:val="single"/>
        </w:rPr>
        <w:t xml:space="preserve">there’s </w:t>
      </w:r>
      <w:r w:rsidRPr="002D7100">
        <w:rPr>
          <w:rStyle w:val="Emphasis"/>
          <w:highlight w:val="green"/>
        </w:rPr>
        <w:t>so many</w:t>
      </w:r>
      <w:r w:rsidRPr="0025501D">
        <w:rPr>
          <w:u w:val="single"/>
        </w:rPr>
        <w:t xml:space="preserve"> in America </w:t>
      </w:r>
      <w:r w:rsidRPr="00C77539">
        <w:rPr>
          <w:u w:val="single"/>
        </w:rPr>
        <w:t xml:space="preserve">who </w:t>
      </w:r>
      <w:r w:rsidRPr="002D7100">
        <w:rPr>
          <w:highlight w:val="green"/>
          <w:u w:val="single"/>
        </w:rPr>
        <w:t xml:space="preserve">don’t have the </w:t>
      </w:r>
      <w:r w:rsidRPr="002D7100">
        <w:rPr>
          <w:rStyle w:val="Emphasis"/>
          <w:highlight w:val="green"/>
        </w:rPr>
        <w:t>means</w:t>
      </w:r>
      <w:r w:rsidRPr="002D7100">
        <w:rPr>
          <w:highlight w:val="green"/>
          <w:u w:val="single"/>
        </w:rPr>
        <w:t xml:space="preserve"> to </w:t>
      </w:r>
      <w:r w:rsidRPr="002D7100">
        <w:rPr>
          <w:rStyle w:val="Emphasis"/>
          <w:highlight w:val="green"/>
        </w:rPr>
        <w:t>alter</w:t>
      </w:r>
      <w:r w:rsidRPr="002D7100">
        <w:rPr>
          <w:highlight w:val="green"/>
          <w:u w:val="single"/>
        </w:rPr>
        <w:t xml:space="preserve"> each other’s </w:t>
      </w:r>
      <w:r w:rsidRPr="002D7100">
        <w:rPr>
          <w:rStyle w:val="Emphasis"/>
          <w:highlight w:val="green"/>
        </w:rPr>
        <w:t>lives</w:t>
      </w:r>
      <w:r w:rsidRPr="002D7100">
        <w:rPr>
          <w:sz w:val="16"/>
        </w:rPr>
        <w:t xml:space="preserve">. </w:t>
      </w:r>
      <w:r w:rsidRPr="0025501D">
        <w:rPr>
          <w:u w:val="single"/>
        </w:rPr>
        <w:t>The communities</w:t>
      </w:r>
      <w:r w:rsidRPr="002D7100">
        <w:rPr>
          <w:sz w:val="16"/>
        </w:rPr>
        <w:t xml:space="preserve"> that I grew up </w:t>
      </w:r>
      <w:r w:rsidRPr="0025501D">
        <w:rPr>
          <w:u w:val="single"/>
        </w:rPr>
        <w:t>with</w:t>
      </w:r>
      <w:r w:rsidRPr="002D7100">
        <w:rPr>
          <w:sz w:val="16"/>
        </w:rPr>
        <w:t>—</w:t>
      </w:r>
      <w:r w:rsidRPr="002D7100">
        <w:rPr>
          <w:rStyle w:val="Emphasis"/>
          <w:highlight w:val="green"/>
        </w:rPr>
        <w:t>working-class</w:t>
      </w:r>
      <w:r w:rsidRPr="0025501D">
        <w:rPr>
          <w:u w:val="single"/>
        </w:rPr>
        <w:t xml:space="preserve">, </w:t>
      </w:r>
      <w:r w:rsidRPr="002D7100">
        <w:rPr>
          <w:rStyle w:val="Emphasis"/>
          <w:highlight w:val="green"/>
        </w:rPr>
        <w:t>poor folks</w:t>
      </w:r>
      <w:r w:rsidRPr="002D7100">
        <w:rPr>
          <w:sz w:val="16"/>
        </w:rPr>
        <w:t>—</w:t>
      </w:r>
      <w:r w:rsidRPr="00C77539">
        <w:rPr>
          <w:u w:val="single"/>
        </w:rPr>
        <w:t xml:space="preserve">who </w:t>
      </w:r>
      <w:r w:rsidRPr="002D7100">
        <w:rPr>
          <w:highlight w:val="green"/>
          <w:u w:val="single"/>
        </w:rPr>
        <w:t xml:space="preserve">don’t have </w:t>
      </w:r>
      <w:r w:rsidRPr="002D7100">
        <w:rPr>
          <w:rStyle w:val="Emphasis"/>
          <w:highlight w:val="green"/>
        </w:rPr>
        <w:t>money</w:t>
      </w:r>
      <w:r w:rsidRPr="0025501D">
        <w:rPr>
          <w:u w:val="single"/>
        </w:rPr>
        <w:t xml:space="preserve"> or </w:t>
      </w:r>
      <w:r w:rsidRPr="002D7100">
        <w:rPr>
          <w:rStyle w:val="Emphasis"/>
          <w:highlight w:val="green"/>
        </w:rPr>
        <w:t>positions</w:t>
      </w:r>
      <w:r w:rsidRPr="002D7100">
        <w:rPr>
          <w:highlight w:val="green"/>
          <w:u w:val="single"/>
        </w:rPr>
        <w:t xml:space="preserve"> or </w:t>
      </w:r>
      <w:r w:rsidRPr="002D7100">
        <w:rPr>
          <w:rStyle w:val="Emphasis"/>
          <w:highlight w:val="green"/>
        </w:rPr>
        <w:t>means</w:t>
      </w:r>
      <w:r w:rsidRPr="002D7100">
        <w:rPr>
          <w:highlight w:val="green"/>
          <w:u w:val="single"/>
        </w:rPr>
        <w:t xml:space="preserve"> to </w:t>
      </w:r>
      <w:r w:rsidRPr="002D7100">
        <w:rPr>
          <w:rStyle w:val="Emphasis"/>
          <w:highlight w:val="green"/>
        </w:rPr>
        <w:t>rescue each other</w:t>
      </w:r>
      <w:r w:rsidRPr="0025501D">
        <w:rPr>
          <w:u w:val="single"/>
        </w:rPr>
        <w:t xml:space="preserve">, </w:t>
      </w:r>
      <w:r w:rsidRPr="002D7100">
        <w:rPr>
          <w:highlight w:val="green"/>
          <w:u w:val="single"/>
        </w:rPr>
        <w:t xml:space="preserve">and </w:t>
      </w:r>
      <w:r w:rsidRPr="002D7100">
        <w:rPr>
          <w:rStyle w:val="Emphasis"/>
          <w:highlight w:val="green"/>
        </w:rPr>
        <w:t>yet</w:t>
      </w:r>
      <w:r w:rsidRPr="002D7100">
        <w:rPr>
          <w:highlight w:val="green"/>
          <w:u w:val="single"/>
        </w:rPr>
        <w:t xml:space="preserve"> I’ve</w:t>
      </w:r>
      <w:r w:rsidRPr="00C77539">
        <w:rPr>
          <w:u w:val="single"/>
        </w:rPr>
        <w:t xml:space="preserve"> still </w:t>
      </w:r>
      <w:r w:rsidRPr="002D7100">
        <w:rPr>
          <w:highlight w:val="green"/>
          <w:u w:val="single"/>
        </w:rPr>
        <w:t xml:space="preserve">watched people </w:t>
      </w:r>
      <w:r w:rsidRPr="002D7100">
        <w:rPr>
          <w:rStyle w:val="Emphasis"/>
          <w:highlight w:val="green"/>
        </w:rPr>
        <w:t>commit</w:t>
      </w:r>
      <w:r w:rsidRPr="002D7100">
        <w:rPr>
          <w:highlight w:val="green"/>
          <w:u w:val="single"/>
        </w:rPr>
        <w:t xml:space="preserve"> themselves to </w:t>
      </w:r>
      <w:r w:rsidRPr="002D7100">
        <w:rPr>
          <w:rStyle w:val="Emphasis"/>
          <w:highlight w:val="green"/>
        </w:rPr>
        <w:t>kindness</w:t>
      </w:r>
      <w:r w:rsidRPr="0025501D">
        <w:rPr>
          <w:u w:val="single"/>
        </w:rPr>
        <w:t xml:space="preserve">, </w:t>
      </w:r>
      <w:r w:rsidRPr="002D7100">
        <w:rPr>
          <w:rStyle w:val="Emphasis"/>
          <w:highlight w:val="green"/>
        </w:rPr>
        <w:t>even though</w:t>
      </w:r>
      <w:r w:rsidRPr="002D7100">
        <w:rPr>
          <w:highlight w:val="green"/>
          <w:u w:val="single"/>
        </w:rPr>
        <w:t xml:space="preserve"> they know it </w:t>
      </w:r>
      <w:r w:rsidRPr="002D7100">
        <w:rPr>
          <w:rStyle w:val="Emphasis"/>
          <w:highlight w:val="green"/>
        </w:rPr>
        <w:t>won’t change anything</w:t>
      </w:r>
      <w:r>
        <w:t>.</w:t>
      </w:r>
      <w:r>
        <w:rPr>
          <w:rStyle w:val="FootnoteReference"/>
        </w:rPr>
        <w:footnoteReference w:id="2"/>
      </w:r>
    </w:p>
    <w:p w14:paraId="22FB7E36" w14:textId="7A173CE6" w:rsidR="00830020" w:rsidRDefault="00830020" w:rsidP="003D69AA"/>
    <w:p w14:paraId="4F6562FC" w14:textId="2F194562" w:rsidR="00973C3C" w:rsidRPr="00973C3C" w:rsidRDefault="00973C3C" w:rsidP="00973C3C">
      <w:pPr>
        <w:pStyle w:val="Heading4"/>
        <w:rPr>
          <w:color w:val="4472C4" w:themeColor="accent1"/>
        </w:rPr>
      </w:pPr>
      <w:r w:rsidRPr="00973C3C">
        <w:rPr>
          <w:color w:val="4472C4" w:themeColor="accent1"/>
        </w:rPr>
        <w:t xml:space="preserve">Is a story </w:t>
      </w:r>
      <w:r w:rsidRPr="00973C3C">
        <w:rPr>
          <w:color w:val="4472C4" w:themeColor="accent1"/>
          <w:u w:val="single"/>
        </w:rPr>
        <w:t>worth telling</w:t>
      </w:r>
      <w:r w:rsidRPr="00973C3C">
        <w:rPr>
          <w:color w:val="4472C4" w:themeColor="accent1"/>
        </w:rPr>
        <w:t xml:space="preserve">, </w:t>
      </w:r>
      <w:r w:rsidRPr="009C7AAE">
        <w:rPr>
          <w:color w:val="4472C4" w:themeColor="accent1"/>
          <w:u w:val="single"/>
        </w:rPr>
        <w:t xml:space="preserve">even </w:t>
      </w:r>
      <w:r w:rsidR="006A319E" w:rsidRPr="009C7AAE">
        <w:rPr>
          <w:color w:val="4472C4" w:themeColor="accent1"/>
          <w:u w:val="single"/>
        </w:rPr>
        <w:t>though</w:t>
      </w:r>
      <w:r w:rsidRPr="00973C3C">
        <w:rPr>
          <w:color w:val="4472C4" w:themeColor="accent1"/>
        </w:rPr>
        <w:t xml:space="preserve"> it lives in </w:t>
      </w:r>
      <w:r w:rsidRPr="00973C3C">
        <w:rPr>
          <w:color w:val="4472C4" w:themeColor="accent1"/>
          <w:u w:val="single"/>
        </w:rPr>
        <w:t>fragments</w:t>
      </w:r>
      <w:r w:rsidRPr="00973C3C">
        <w:rPr>
          <w:color w:val="4472C4" w:themeColor="accent1"/>
        </w:rPr>
        <w:t>?</w:t>
      </w:r>
    </w:p>
    <w:p w14:paraId="739E90A5" w14:textId="0DDEBFEB" w:rsidR="00973C3C" w:rsidRPr="007D7C31" w:rsidRDefault="00973C3C" w:rsidP="00973C3C">
      <w:pPr>
        <w:rPr>
          <w:sz w:val="16"/>
        </w:rPr>
      </w:pPr>
      <w:r w:rsidRPr="007D7C31">
        <w:rPr>
          <w:sz w:val="16"/>
        </w:rPr>
        <w:t xml:space="preserve">I grew up surrounded by Vietnamese refugee women who used </w:t>
      </w:r>
      <w:r w:rsidRPr="007D7C31">
        <w:rPr>
          <w:rStyle w:val="Emphasis"/>
          <w:highlight w:val="green"/>
        </w:rPr>
        <w:t>stories</w:t>
      </w:r>
      <w:r w:rsidRPr="007D7C31">
        <w:rPr>
          <w:sz w:val="16"/>
        </w:rPr>
        <w:t xml:space="preserve"> to </w:t>
      </w:r>
      <w:r w:rsidRPr="007D7C31">
        <w:rPr>
          <w:rStyle w:val="Emphasis"/>
          <w:highlight w:val="green"/>
        </w:rPr>
        <w:t>create portals</w:t>
      </w:r>
      <w:r w:rsidRPr="007D7C31">
        <w:rPr>
          <w:rStyle w:val="StyleUnderline"/>
        </w:rPr>
        <w:t>.</w:t>
      </w:r>
      <w:r w:rsidRPr="007D7C31">
        <w:rPr>
          <w:sz w:val="16"/>
        </w:rPr>
        <w:t xml:space="preserve"> The story is a virtual reality into another world, </w:t>
      </w:r>
      <w:r w:rsidRPr="007D7C31">
        <w:rPr>
          <w:rStyle w:val="Emphasis"/>
          <w:highlight w:val="green"/>
        </w:rPr>
        <w:t>out of the present</w:t>
      </w:r>
      <w:r w:rsidRPr="007D7C31">
        <w:rPr>
          <w:rStyle w:val="StyleUnderline"/>
          <w:highlight w:val="green"/>
        </w:rPr>
        <w:t>, but</w:t>
      </w:r>
      <w:r w:rsidRPr="007D7C31">
        <w:rPr>
          <w:rStyle w:val="StyleUnderline"/>
        </w:rPr>
        <w:t xml:space="preserve"> it's </w:t>
      </w:r>
      <w:r w:rsidRPr="007D7C31">
        <w:rPr>
          <w:rStyle w:val="StyleUnderline"/>
          <w:highlight w:val="green"/>
        </w:rPr>
        <w:t xml:space="preserve">also a </w:t>
      </w:r>
      <w:r w:rsidRPr="007D7C31">
        <w:rPr>
          <w:rStyle w:val="Emphasis"/>
          <w:highlight w:val="green"/>
        </w:rPr>
        <w:t>record of</w:t>
      </w:r>
      <w:r w:rsidRPr="007D7C31">
        <w:rPr>
          <w:rStyle w:val="Emphasis"/>
        </w:rPr>
        <w:t xml:space="preserve"> where we've been</w:t>
      </w:r>
      <w:r w:rsidRPr="007D7C31">
        <w:rPr>
          <w:rStyle w:val="StyleUnderline"/>
        </w:rPr>
        <w:t xml:space="preserve">, and a </w:t>
      </w:r>
      <w:r w:rsidRPr="007D7C31">
        <w:rPr>
          <w:rStyle w:val="Emphasis"/>
        </w:rPr>
        <w:t>story</w:t>
      </w:r>
      <w:r w:rsidRPr="007D7C31">
        <w:rPr>
          <w:rStyle w:val="StyleUnderline"/>
        </w:rPr>
        <w:t xml:space="preserve"> is an </w:t>
      </w:r>
      <w:r w:rsidRPr="007D7C31">
        <w:rPr>
          <w:rStyle w:val="Emphasis"/>
          <w:highlight w:val="green"/>
        </w:rPr>
        <w:t>inheritance</w:t>
      </w:r>
      <w:r>
        <w:t>.</w:t>
      </w:r>
    </w:p>
    <w:p w14:paraId="4CBF63C0" w14:textId="77777777" w:rsidR="00973C3C" w:rsidRPr="00973C3C" w:rsidRDefault="00973C3C" w:rsidP="00973C3C">
      <w:pPr>
        <w:rPr>
          <w:sz w:val="16"/>
        </w:rPr>
      </w:pPr>
      <w:r w:rsidRPr="00973C3C">
        <w:rPr>
          <w:sz w:val="16"/>
        </w:rPr>
        <w:t>One of the central questions in "On Earth We're Briefly Gorgeous," having been written as a letter to a mother who never will read it, is ultimately, does language matter?</w:t>
      </w:r>
    </w:p>
    <w:p w14:paraId="656295C3" w14:textId="77777777" w:rsidR="00973C3C" w:rsidRPr="00973C3C" w:rsidRDefault="00973C3C" w:rsidP="00973C3C">
      <w:pPr>
        <w:rPr>
          <w:sz w:val="16"/>
        </w:rPr>
      </w:pPr>
      <w:r w:rsidRPr="00973C3C">
        <w:rPr>
          <w:sz w:val="16"/>
        </w:rPr>
        <w:t>Is it worth it to speak your mind and your truth in fiction, or otherwise, if an audience, even if it is an audience of one, is never promised? Does it matter?</w:t>
      </w:r>
    </w:p>
    <w:p w14:paraId="121851F4" w14:textId="357562D4" w:rsidR="00973C3C" w:rsidRPr="007D4F75" w:rsidRDefault="00973C3C" w:rsidP="00973C3C">
      <w:pPr>
        <w:rPr>
          <w:sz w:val="16"/>
        </w:rPr>
      </w:pPr>
      <w:r w:rsidRPr="007D7C31">
        <w:rPr>
          <w:rStyle w:val="StyleUnderline"/>
          <w:highlight w:val="green"/>
        </w:rPr>
        <w:t>Often we demand</w:t>
      </w:r>
      <w:r w:rsidRPr="007D7C31">
        <w:rPr>
          <w:rStyle w:val="StyleUnderline"/>
        </w:rPr>
        <w:t xml:space="preserve"> of </w:t>
      </w:r>
      <w:r w:rsidRPr="007D7C31">
        <w:rPr>
          <w:rStyle w:val="StyleUnderline"/>
          <w:highlight w:val="green"/>
        </w:rPr>
        <w:t xml:space="preserve">the </w:t>
      </w:r>
      <w:r w:rsidRPr="007D7C31">
        <w:rPr>
          <w:rStyle w:val="Emphasis"/>
          <w:highlight w:val="green"/>
        </w:rPr>
        <w:t>American novel</w:t>
      </w:r>
      <w:r w:rsidRPr="007D7C31">
        <w:rPr>
          <w:rStyle w:val="StyleUnderline"/>
          <w:highlight w:val="green"/>
        </w:rPr>
        <w:t xml:space="preserve"> to be </w:t>
      </w:r>
      <w:r w:rsidRPr="007D7C31">
        <w:rPr>
          <w:rStyle w:val="Emphasis"/>
          <w:highlight w:val="green"/>
        </w:rPr>
        <w:t>cohesive</w:t>
      </w:r>
      <w:r w:rsidRPr="007D7C31">
        <w:rPr>
          <w:rStyle w:val="StyleUnderline"/>
          <w:b/>
          <w:bCs/>
        </w:rPr>
        <w:t xml:space="preserve">, </w:t>
      </w:r>
      <w:r w:rsidRPr="007D7C31">
        <w:rPr>
          <w:rStyle w:val="StyleUnderline"/>
          <w:highlight w:val="green"/>
        </w:rPr>
        <w:t xml:space="preserve">a </w:t>
      </w:r>
      <w:r w:rsidRPr="007D7C31">
        <w:rPr>
          <w:rStyle w:val="Emphasis"/>
          <w:highlight w:val="green"/>
        </w:rPr>
        <w:t>monolithic statement</w:t>
      </w:r>
      <w:r w:rsidRPr="007D7C31">
        <w:rPr>
          <w:rStyle w:val="StyleUnderline"/>
          <w:highlight w:val="green"/>
        </w:rPr>
        <w:t xml:space="preserve"> of a generation</w:t>
      </w:r>
      <w:r w:rsidRPr="007D7C31">
        <w:rPr>
          <w:rStyle w:val="StyleUnderline"/>
        </w:rPr>
        <w:t>.</w:t>
      </w:r>
      <w:r w:rsidRPr="007D7C31">
        <w:rPr>
          <w:sz w:val="16"/>
        </w:rPr>
        <w:t xml:space="preserve"> But having grown up post 9/11, </w:t>
      </w:r>
      <w:r w:rsidRPr="007D7C31">
        <w:rPr>
          <w:rStyle w:val="Emphasis"/>
          <w:highlight w:val="green"/>
        </w:rPr>
        <w:t>cohesion</w:t>
      </w:r>
      <w:r w:rsidRPr="007D7C31">
        <w:rPr>
          <w:rStyle w:val="StyleUnderline"/>
          <w:highlight w:val="green"/>
        </w:rPr>
        <w:t xml:space="preserve"> was not part of my generation’s </w:t>
      </w:r>
      <w:r w:rsidRPr="007D7C31">
        <w:rPr>
          <w:rStyle w:val="Emphasis"/>
          <w:highlight w:val="green"/>
        </w:rPr>
        <w:t>imagination</w:t>
      </w:r>
      <w:r w:rsidRPr="00C77539">
        <w:rPr>
          <w:rStyle w:val="StyleUnderline"/>
        </w:rPr>
        <w:t xml:space="preserve">, nor our </w:t>
      </w:r>
      <w:r w:rsidRPr="007D7C31">
        <w:rPr>
          <w:rStyle w:val="Emphasis"/>
          <w:highlight w:val="green"/>
        </w:rPr>
        <w:t>language</w:t>
      </w:r>
      <w:r w:rsidRPr="007D7C31">
        <w:rPr>
          <w:rStyle w:val="StyleUnderline"/>
          <w:highlight w:val="green"/>
        </w:rPr>
        <w:t>, or</w:t>
      </w:r>
      <w:r w:rsidRPr="00C77539">
        <w:rPr>
          <w:rStyle w:val="StyleUnderline"/>
        </w:rPr>
        <w:t xml:space="preserve"> our </w:t>
      </w:r>
      <w:r w:rsidRPr="007D7C31">
        <w:rPr>
          <w:rStyle w:val="Emphasis"/>
          <w:highlight w:val="green"/>
        </w:rPr>
        <w:t>self-identity</w:t>
      </w:r>
      <w:r w:rsidRPr="007D7C31">
        <w:rPr>
          <w:rStyle w:val="StyleUnderline"/>
        </w:rPr>
        <w:t>.</w:t>
      </w:r>
      <w:r w:rsidRPr="007D7C31">
        <w:rPr>
          <w:sz w:val="16"/>
        </w:rPr>
        <w:t xml:space="preserve"> And I felt that </w:t>
      </w:r>
      <w:r w:rsidRPr="002A0EA8">
        <w:rPr>
          <w:rStyle w:val="StyleUnderline"/>
        </w:rPr>
        <w:t xml:space="preserve">if I were to write </w:t>
      </w:r>
      <w:r w:rsidRPr="002A0EA8">
        <w:rPr>
          <w:rStyle w:val="StyleUnderline"/>
          <w:highlight w:val="green"/>
        </w:rPr>
        <w:t>my version of an American novel</w:t>
      </w:r>
      <w:r w:rsidRPr="007D7C31">
        <w:rPr>
          <w:rStyle w:val="StyleUnderline"/>
        </w:rPr>
        <w:t xml:space="preserve">, </w:t>
      </w:r>
      <w:r w:rsidRPr="002A0EA8">
        <w:rPr>
          <w:rStyle w:val="StyleUnderline"/>
        </w:rPr>
        <w:t xml:space="preserve">it </w:t>
      </w:r>
      <w:r w:rsidRPr="002A0EA8">
        <w:rPr>
          <w:rStyle w:val="StyleUnderline"/>
          <w:highlight w:val="green"/>
        </w:rPr>
        <w:t>would have</w:t>
      </w:r>
      <w:r w:rsidRPr="002A0EA8">
        <w:rPr>
          <w:rStyle w:val="StyleUnderline"/>
        </w:rPr>
        <w:t xml:space="preserve"> to </w:t>
      </w:r>
      <w:r w:rsidRPr="002A0EA8">
        <w:rPr>
          <w:rStyle w:val="StyleUnderline"/>
          <w:highlight w:val="green"/>
        </w:rPr>
        <w:t>look</w:t>
      </w:r>
      <w:r w:rsidRPr="002A0EA8">
        <w:rPr>
          <w:rStyle w:val="StyleUnderline"/>
        </w:rPr>
        <w:t xml:space="preserve"> more </w:t>
      </w:r>
      <w:r w:rsidRPr="002A0EA8">
        <w:rPr>
          <w:rStyle w:val="StyleUnderline"/>
          <w:highlight w:val="green"/>
        </w:rPr>
        <w:t xml:space="preserve">like </w:t>
      </w:r>
      <w:r w:rsidRPr="002A0EA8">
        <w:rPr>
          <w:rStyle w:val="Emphasis"/>
          <w:highlight w:val="green"/>
        </w:rPr>
        <w:t>fragmentation</w:t>
      </w:r>
      <w:r w:rsidRPr="00973C3C">
        <w:t>.</w:t>
      </w:r>
      <w:r>
        <w:rPr>
          <w:rStyle w:val="FootnoteReference"/>
        </w:rPr>
        <w:footnoteReference w:id="3"/>
      </w:r>
    </w:p>
    <w:p w14:paraId="1FD0EEB4" w14:textId="77777777" w:rsidR="00256AC6" w:rsidRDefault="00256AC6" w:rsidP="00256AC6"/>
    <w:p w14:paraId="7C7A51BF"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u w:val="single"/>
        </w:rPr>
        <w:t>February 23</w:t>
      </w:r>
      <w:r w:rsidRPr="000328AC">
        <w:rPr>
          <w:rFonts w:cs="Times New Roman"/>
          <w:color w:val="4472C4" w:themeColor="accent1"/>
          <w:u w:val="single"/>
          <w:vertAlign w:val="superscript"/>
        </w:rPr>
        <w:t>rd</w:t>
      </w:r>
      <w:r w:rsidRPr="000328AC">
        <w:rPr>
          <w:rFonts w:cs="Times New Roman"/>
          <w:color w:val="4472C4" w:themeColor="accent1"/>
        </w:rPr>
        <w:t xml:space="preserve">. </w:t>
      </w:r>
      <w:r w:rsidRPr="000328AC">
        <w:rPr>
          <w:rFonts w:cs="Times New Roman"/>
          <w:color w:val="4472C4" w:themeColor="accent1"/>
          <w:u w:val="single"/>
        </w:rPr>
        <w:t>1984</w:t>
      </w:r>
      <w:r w:rsidRPr="000328AC">
        <w:rPr>
          <w:rFonts w:cs="Times New Roman"/>
          <w:color w:val="4472C4" w:themeColor="accent1"/>
        </w:rPr>
        <w:t xml:space="preserve">. Ronald Reagan met with Asian and Pacific American leaders and proudly applauded the work they do to preserve the </w:t>
      </w:r>
      <w:r w:rsidRPr="000328AC">
        <w:rPr>
          <w:rFonts w:cs="Times New Roman"/>
          <w:color w:val="4472C4" w:themeColor="accent1"/>
          <w:u w:val="single"/>
        </w:rPr>
        <w:t>American Dream</w:t>
      </w:r>
      <w:r w:rsidRPr="000328AC">
        <w:rPr>
          <w:rFonts w:cs="Times New Roman"/>
          <w:color w:val="4472C4" w:themeColor="accent1"/>
        </w:rPr>
        <w:t xml:space="preserve"> by living up to the </w:t>
      </w:r>
      <w:r w:rsidRPr="000328AC">
        <w:rPr>
          <w:rFonts w:cs="Times New Roman"/>
          <w:color w:val="4472C4" w:themeColor="accent1"/>
          <w:u w:val="single"/>
        </w:rPr>
        <w:t>bedrock values</w:t>
      </w:r>
      <w:r w:rsidRPr="000328AC">
        <w:rPr>
          <w:rFonts w:cs="Times New Roman"/>
          <w:color w:val="4472C4" w:themeColor="accent1"/>
        </w:rPr>
        <w:t xml:space="preserve"> brought by the </w:t>
      </w:r>
      <w:r w:rsidRPr="000328AC">
        <w:rPr>
          <w:rFonts w:cs="Times New Roman"/>
          <w:color w:val="4472C4" w:themeColor="accent1"/>
          <w:u w:val="single"/>
        </w:rPr>
        <w:t>sacred worth</w:t>
      </w:r>
      <w:r w:rsidRPr="000328AC">
        <w:rPr>
          <w:rFonts w:cs="Times New Roman"/>
          <w:color w:val="4472C4" w:themeColor="accent1"/>
        </w:rPr>
        <w:t xml:space="preserve"> of “</w:t>
      </w:r>
      <w:r w:rsidRPr="000328AC">
        <w:rPr>
          <w:rFonts w:cs="Times New Roman"/>
          <w:color w:val="4472C4" w:themeColor="accent1"/>
          <w:u w:val="single"/>
        </w:rPr>
        <w:t>human life</w:t>
      </w:r>
      <w:r w:rsidRPr="000328AC">
        <w:rPr>
          <w:rFonts w:cs="Times New Roman"/>
          <w:color w:val="4472C4" w:themeColor="accent1"/>
        </w:rPr>
        <w:t>” and “</w:t>
      </w:r>
      <w:r w:rsidRPr="000328AC">
        <w:rPr>
          <w:rFonts w:cs="Times New Roman"/>
          <w:color w:val="4472C4" w:themeColor="accent1"/>
          <w:u w:val="single"/>
        </w:rPr>
        <w:t>religious faith</w:t>
      </w:r>
      <w:r w:rsidRPr="000328AC">
        <w:rPr>
          <w:rFonts w:cs="Times New Roman"/>
          <w:color w:val="4472C4" w:themeColor="accent1"/>
        </w:rPr>
        <w:t>.”</w:t>
      </w:r>
      <w:r w:rsidRPr="000328AC">
        <w:rPr>
          <w:rStyle w:val="FootnoteReference"/>
          <w:rFonts w:cs="Times New Roman"/>
          <w:color w:val="4472C4" w:themeColor="accent1"/>
        </w:rPr>
        <w:footnoteReference w:id="4"/>
      </w:r>
    </w:p>
    <w:p w14:paraId="7B9F1940" w14:textId="77777777" w:rsidR="000328AC" w:rsidRPr="000328AC" w:rsidRDefault="000328AC" w:rsidP="000328AC">
      <w:pPr>
        <w:rPr>
          <w:color w:val="4472C4" w:themeColor="accent1"/>
        </w:rPr>
      </w:pPr>
    </w:p>
    <w:p w14:paraId="52E84401"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rPr>
        <w:t xml:space="preserve">This </w:t>
      </w:r>
      <w:r w:rsidRPr="000328AC">
        <w:rPr>
          <w:rFonts w:cs="Times New Roman"/>
          <w:color w:val="4472C4" w:themeColor="accent1"/>
          <w:u w:val="single"/>
        </w:rPr>
        <w:t>sacred commemoration</w:t>
      </w:r>
      <w:r w:rsidRPr="000328AC">
        <w:rPr>
          <w:rFonts w:cs="Times New Roman"/>
          <w:color w:val="4472C4" w:themeColor="accent1"/>
        </w:rPr>
        <w:t xml:space="preserve"> of the “</w:t>
      </w:r>
      <w:r w:rsidRPr="000328AC">
        <w:rPr>
          <w:rFonts w:cs="Times New Roman"/>
          <w:color w:val="4472C4" w:themeColor="accent1"/>
          <w:u w:val="single"/>
        </w:rPr>
        <w:t>American Dream</w:t>
      </w:r>
      <w:r w:rsidRPr="000328AC">
        <w:rPr>
          <w:rFonts w:cs="Times New Roman"/>
          <w:color w:val="4472C4" w:themeColor="accent1"/>
        </w:rPr>
        <w:t xml:space="preserve">” became </w:t>
      </w:r>
      <w:r w:rsidRPr="000328AC">
        <w:rPr>
          <w:rFonts w:cs="Times New Roman"/>
          <w:color w:val="4472C4" w:themeColor="accent1"/>
          <w:u w:val="single"/>
        </w:rPr>
        <w:t>proselytized</w:t>
      </w:r>
      <w:r w:rsidRPr="000328AC">
        <w:rPr>
          <w:rFonts w:cs="Times New Roman"/>
          <w:color w:val="4472C4" w:themeColor="accent1"/>
        </w:rPr>
        <w:t xml:space="preserve"> onto </w:t>
      </w:r>
      <w:r w:rsidRPr="000328AC">
        <w:rPr>
          <w:rFonts w:cs="Times New Roman"/>
          <w:color w:val="4472C4" w:themeColor="accent1"/>
          <w:u w:val="single"/>
        </w:rPr>
        <w:t>national interests</w:t>
      </w:r>
      <w:r w:rsidRPr="000328AC">
        <w:rPr>
          <w:rFonts w:cs="Times New Roman"/>
          <w:color w:val="4472C4" w:themeColor="accent1"/>
        </w:rPr>
        <w:t xml:space="preserve"> as not only a </w:t>
      </w:r>
      <w:r w:rsidRPr="000328AC">
        <w:rPr>
          <w:rFonts w:cs="Times New Roman"/>
          <w:color w:val="4472C4" w:themeColor="accent1"/>
          <w:u w:val="single"/>
        </w:rPr>
        <w:t>social and economic demand</w:t>
      </w:r>
      <w:r w:rsidRPr="000328AC">
        <w:rPr>
          <w:rFonts w:cs="Times New Roman"/>
          <w:color w:val="4472C4" w:themeColor="accent1"/>
        </w:rPr>
        <w:t xml:space="preserve"> of “</w:t>
      </w:r>
      <w:r w:rsidRPr="000328AC">
        <w:rPr>
          <w:rFonts w:cs="Times New Roman"/>
          <w:color w:val="4472C4" w:themeColor="accent1"/>
          <w:u w:val="single"/>
        </w:rPr>
        <w:t>hard work</w:t>
      </w:r>
      <w:r w:rsidRPr="000328AC">
        <w:rPr>
          <w:rFonts w:cs="Times New Roman"/>
          <w:color w:val="4472C4" w:themeColor="accent1"/>
        </w:rPr>
        <w:t>” and “</w:t>
      </w:r>
      <w:r w:rsidRPr="000328AC">
        <w:rPr>
          <w:rFonts w:cs="Times New Roman"/>
          <w:color w:val="4472C4" w:themeColor="accent1"/>
          <w:u w:val="single"/>
        </w:rPr>
        <w:t>fiscal responsibility</w:t>
      </w:r>
      <w:r w:rsidRPr="000328AC">
        <w:rPr>
          <w:rFonts w:cs="Times New Roman"/>
          <w:color w:val="4472C4" w:themeColor="accent1"/>
        </w:rPr>
        <w:t>”</w:t>
      </w:r>
      <w:r w:rsidRPr="000328AC">
        <w:rPr>
          <w:rStyle w:val="FootnoteReference"/>
          <w:rFonts w:cs="Times New Roman"/>
          <w:color w:val="4472C4" w:themeColor="accent1"/>
        </w:rPr>
        <w:footnoteReference w:id="5"/>
      </w:r>
      <w:r w:rsidRPr="000328AC">
        <w:rPr>
          <w:rFonts w:cs="Times New Roman"/>
          <w:color w:val="4472C4" w:themeColor="accent1"/>
        </w:rPr>
        <w:t xml:space="preserve"> but also a </w:t>
      </w:r>
      <w:r w:rsidRPr="000328AC">
        <w:rPr>
          <w:rFonts w:cs="Times New Roman"/>
          <w:color w:val="4472C4" w:themeColor="accent1"/>
          <w:u w:val="single"/>
        </w:rPr>
        <w:t>spiritual mandate</w:t>
      </w:r>
      <w:r w:rsidRPr="000328AC">
        <w:rPr>
          <w:rFonts w:cs="Times New Roman"/>
          <w:color w:val="4472C4" w:themeColor="accent1"/>
        </w:rPr>
        <w:t xml:space="preserve"> of “</w:t>
      </w:r>
      <w:r w:rsidRPr="000328AC">
        <w:rPr>
          <w:rFonts w:cs="Times New Roman"/>
          <w:color w:val="4472C4" w:themeColor="accent1"/>
          <w:u w:val="single"/>
        </w:rPr>
        <w:t>cooperation</w:t>
      </w:r>
      <w:r w:rsidRPr="000328AC">
        <w:rPr>
          <w:rFonts w:cs="Times New Roman"/>
          <w:color w:val="4472C4" w:themeColor="accent1"/>
        </w:rPr>
        <w:t>” and “</w:t>
      </w:r>
      <w:r w:rsidRPr="000328AC">
        <w:rPr>
          <w:rFonts w:cs="Times New Roman"/>
          <w:color w:val="4472C4" w:themeColor="accent1"/>
          <w:u w:val="single"/>
        </w:rPr>
        <w:t>love</w:t>
      </w:r>
      <w:r w:rsidRPr="000328AC">
        <w:rPr>
          <w:rFonts w:cs="Times New Roman"/>
          <w:color w:val="4472C4" w:themeColor="accent1"/>
        </w:rPr>
        <w:t>”</w:t>
      </w:r>
      <w:r w:rsidRPr="000328AC">
        <w:rPr>
          <w:rStyle w:val="FootnoteReference"/>
          <w:rFonts w:cs="Times New Roman"/>
          <w:color w:val="4472C4" w:themeColor="accent1"/>
        </w:rPr>
        <w:footnoteReference w:id="6"/>
      </w:r>
      <w:r w:rsidRPr="000328AC">
        <w:rPr>
          <w:rFonts w:cs="Times New Roman"/>
          <w:color w:val="4472C4" w:themeColor="accent1"/>
        </w:rPr>
        <w:t xml:space="preserve"> which became the “</w:t>
      </w:r>
      <w:r w:rsidRPr="000328AC">
        <w:rPr>
          <w:rFonts w:cs="Times New Roman"/>
          <w:color w:val="4472C4" w:themeColor="accent1"/>
          <w:u w:val="single"/>
        </w:rPr>
        <w:t>dreams of the world</w:t>
      </w:r>
      <w:r w:rsidRPr="000328AC">
        <w:rPr>
          <w:rFonts w:cs="Times New Roman"/>
          <w:color w:val="4472C4" w:themeColor="accent1"/>
        </w:rPr>
        <w:t>.”</w:t>
      </w:r>
      <w:r w:rsidRPr="000328AC">
        <w:rPr>
          <w:rStyle w:val="FootnoteReference"/>
          <w:rFonts w:cs="Times New Roman"/>
          <w:color w:val="4472C4" w:themeColor="accent1"/>
        </w:rPr>
        <w:footnoteReference w:id="7"/>
      </w:r>
    </w:p>
    <w:p w14:paraId="3385BE05" w14:textId="77777777" w:rsidR="000328AC" w:rsidRPr="000328AC" w:rsidRDefault="000328AC" w:rsidP="000328AC">
      <w:pPr>
        <w:rPr>
          <w:color w:val="4472C4" w:themeColor="accent1"/>
        </w:rPr>
      </w:pPr>
    </w:p>
    <w:p w14:paraId="43F1D14E" w14:textId="77777777" w:rsidR="000328AC" w:rsidRPr="000328AC" w:rsidRDefault="000328AC" w:rsidP="000328AC">
      <w:pPr>
        <w:pStyle w:val="Heading4"/>
        <w:rPr>
          <w:rFonts w:cs="Times New Roman"/>
          <w:color w:val="4472C4" w:themeColor="accent1"/>
        </w:rPr>
      </w:pPr>
      <w:r w:rsidRPr="000328AC">
        <w:rPr>
          <w:rFonts w:cs="Times New Roman"/>
          <w:color w:val="4472C4" w:themeColor="accent1"/>
        </w:rPr>
        <w:t xml:space="preserve">But what happens when one person’s </w:t>
      </w:r>
      <w:r w:rsidRPr="000328AC">
        <w:rPr>
          <w:rFonts w:cs="Times New Roman"/>
          <w:color w:val="4472C4" w:themeColor="accent1"/>
          <w:u w:val="single"/>
        </w:rPr>
        <w:t>dream</w:t>
      </w:r>
      <w:r w:rsidRPr="000328AC">
        <w:rPr>
          <w:rFonts w:cs="Times New Roman"/>
          <w:color w:val="4472C4" w:themeColor="accent1"/>
        </w:rPr>
        <w:t xml:space="preserve"> becomes another person’s </w:t>
      </w:r>
      <w:r w:rsidRPr="000328AC">
        <w:rPr>
          <w:rFonts w:cs="Times New Roman"/>
          <w:color w:val="4472C4" w:themeColor="accent1"/>
          <w:u w:val="single"/>
        </w:rPr>
        <w:t>nightmare</w:t>
      </w:r>
      <w:r w:rsidRPr="000328AC">
        <w:rPr>
          <w:rFonts w:cs="Times New Roman"/>
          <w:color w:val="4472C4" w:themeColor="accent1"/>
        </w:rPr>
        <w:t>?</w:t>
      </w:r>
    </w:p>
    <w:p w14:paraId="2EF78470" w14:textId="77777777" w:rsidR="000328AC" w:rsidRDefault="000328AC" w:rsidP="000328AC"/>
    <w:p w14:paraId="7A43E246" w14:textId="77777777" w:rsidR="0001309A" w:rsidRDefault="0001309A" w:rsidP="0001309A">
      <w:pPr>
        <w:pStyle w:val="Heading4"/>
        <w:rPr>
          <w:rFonts w:cs="Times New Roman"/>
        </w:rPr>
      </w:pPr>
      <w:r w:rsidRPr="00C77539">
        <w:rPr>
          <w:rFonts w:cs="Times New Roman"/>
          <w:u w:val="single"/>
        </w:rPr>
        <w:t>L</w:t>
      </w:r>
      <w:r>
        <w:rPr>
          <w:rFonts w:cs="Times New Roman"/>
          <w:u w:val="single"/>
        </w:rPr>
        <w:t>abor rights</w:t>
      </w:r>
      <w:r>
        <w:rPr>
          <w:rFonts w:cs="Times New Roman"/>
        </w:rPr>
        <w:t xml:space="preserve"> cannot be dissociated from the ongoing </w:t>
      </w:r>
      <w:r w:rsidRPr="00985546">
        <w:rPr>
          <w:rFonts w:cs="Times New Roman"/>
          <w:u w:val="single"/>
        </w:rPr>
        <w:t>political struggle</w:t>
      </w:r>
      <w:r>
        <w:rPr>
          <w:rFonts w:cs="Times New Roman"/>
        </w:rPr>
        <w:t xml:space="preserve"> that </w:t>
      </w:r>
      <w:r w:rsidRPr="00985546">
        <w:rPr>
          <w:rFonts w:cs="Times New Roman"/>
          <w:u w:val="single"/>
        </w:rPr>
        <w:t>continues</w:t>
      </w:r>
      <w:r>
        <w:rPr>
          <w:rFonts w:cs="Times New Roman"/>
        </w:rPr>
        <w:t xml:space="preserve"> to shape the</w:t>
      </w:r>
      <w:r w:rsidRPr="007D7C31">
        <w:rPr>
          <w:rFonts w:cs="Times New Roman"/>
        </w:rPr>
        <w:t xml:space="preserve"> </w:t>
      </w:r>
      <w:r w:rsidRPr="004C106C">
        <w:rPr>
          <w:rFonts w:cs="Times New Roman"/>
          <w:u w:val="single"/>
        </w:rPr>
        <w:t>historiography</w:t>
      </w:r>
      <w:r>
        <w:rPr>
          <w:rFonts w:cs="Times New Roman"/>
        </w:rPr>
        <w:t xml:space="preserve"> of Asian (American) citizenship. The contradiction of </w:t>
      </w:r>
      <w:r w:rsidRPr="005E63B8">
        <w:rPr>
          <w:rFonts w:cs="Times New Roman"/>
          <w:u w:val="single"/>
        </w:rPr>
        <w:t>state</w:t>
      </w:r>
      <w:r>
        <w:rPr>
          <w:rFonts w:cs="Times New Roman"/>
        </w:rPr>
        <w:t xml:space="preserve"> and </w:t>
      </w:r>
      <w:r w:rsidRPr="005E63B8">
        <w:rPr>
          <w:rFonts w:cs="Times New Roman"/>
          <w:u w:val="single"/>
        </w:rPr>
        <w:t>capital formation</w:t>
      </w:r>
      <w:r>
        <w:rPr>
          <w:rFonts w:cs="Times New Roman"/>
        </w:rPr>
        <w:t xml:space="preserve"> gave rise to the </w:t>
      </w:r>
      <w:r w:rsidRPr="00ED785B">
        <w:rPr>
          <w:rFonts w:cs="Times New Roman"/>
          <w:u w:val="single"/>
        </w:rPr>
        <w:t>legal jurisdiction</w:t>
      </w:r>
      <w:r>
        <w:rPr>
          <w:rFonts w:cs="Times New Roman"/>
        </w:rPr>
        <w:t xml:space="preserve"> to </w:t>
      </w:r>
      <w:r w:rsidRPr="00ED785B">
        <w:rPr>
          <w:rFonts w:cs="Times New Roman"/>
          <w:u w:val="single"/>
        </w:rPr>
        <w:t>define out</w:t>
      </w:r>
      <w:r>
        <w:rPr>
          <w:rFonts w:cs="Times New Roman"/>
        </w:rPr>
        <w:t xml:space="preserve"> Asian immigrant labor as the </w:t>
      </w:r>
      <w:r w:rsidRPr="00980001">
        <w:rPr>
          <w:rFonts w:cs="Times New Roman"/>
          <w:u w:val="single"/>
        </w:rPr>
        <w:t>death kneel</w:t>
      </w:r>
      <w:r>
        <w:rPr>
          <w:rFonts w:cs="Times New Roman"/>
        </w:rPr>
        <w:t xml:space="preserve"> to whiteness. </w:t>
      </w:r>
    </w:p>
    <w:p w14:paraId="194C7ED5" w14:textId="77777777" w:rsidR="0001309A" w:rsidRDefault="0001309A" w:rsidP="0001309A">
      <w:r w:rsidRPr="00E15C52">
        <w:rPr>
          <w:rStyle w:val="Style13ptBold"/>
        </w:rPr>
        <w:t>Lowe ’96</w:t>
      </w:r>
      <w:r>
        <w:t xml:space="preserve"> [Lisa Lowe, Samuel Knight Professor of American Studies and affiliate faculty member of programs in Ethnicity, Race, and Migration and Women's, Gender, and Sexuality Studies at Yale University; Ph.D., Literature, University of California, Santa Cruz; B.A., History, Stanford University. </w:t>
      </w:r>
      <w:r>
        <w:rPr>
          <w:i/>
          <w:iCs/>
        </w:rPr>
        <w:t>Immigrant Acts: On Asian American Culture Politics</w:t>
      </w:r>
      <w:r>
        <w:t>, Duke University Press, seiji]</w:t>
      </w:r>
    </w:p>
    <w:p w14:paraId="26AA7E55" w14:textId="77777777" w:rsidR="0001309A" w:rsidRPr="00B002AD" w:rsidRDefault="0001309A" w:rsidP="0001309A">
      <w:pPr>
        <w:rPr>
          <w:sz w:val="16"/>
        </w:rPr>
      </w:pPr>
      <w:r w:rsidRPr="00B002AD">
        <w:rPr>
          <w:sz w:val="16"/>
        </w:rPr>
        <w:t xml:space="preserve">In the following discussion, I place the </w:t>
      </w:r>
      <w:r w:rsidRPr="006B63C4">
        <w:rPr>
          <w:rStyle w:val="Emphasis"/>
          <w:highlight w:val="green"/>
        </w:rPr>
        <w:t>legal regulations</w:t>
      </w:r>
      <w:r w:rsidRPr="00B002AD">
        <w:rPr>
          <w:sz w:val="16"/>
        </w:rPr>
        <w:t xml:space="preserve"> </w:t>
      </w:r>
      <w:r w:rsidRPr="006B63C4">
        <w:rPr>
          <w:highlight w:val="green"/>
          <w:u w:val="single"/>
        </w:rPr>
        <w:t>of the</w:t>
      </w:r>
      <w:r w:rsidRPr="00B002AD">
        <w:rPr>
          <w:sz w:val="16"/>
          <w:highlight w:val="green"/>
        </w:rPr>
        <w:t xml:space="preserve"> </w:t>
      </w:r>
      <w:r w:rsidRPr="006B63C4">
        <w:rPr>
          <w:rStyle w:val="Emphasis"/>
          <w:highlight w:val="green"/>
        </w:rPr>
        <w:t>Asian</w:t>
      </w:r>
      <w:r w:rsidRPr="00B002AD">
        <w:rPr>
          <w:sz w:val="16"/>
          <w:highlight w:val="green"/>
        </w:rPr>
        <w:t xml:space="preserve"> </w:t>
      </w:r>
      <w:r w:rsidRPr="006B63C4">
        <w:rPr>
          <w:highlight w:val="green"/>
          <w:u w:val="single"/>
        </w:rPr>
        <w:t>as</w:t>
      </w:r>
      <w:r w:rsidRPr="00B002AD">
        <w:rPr>
          <w:sz w:val="16"/>
          <w:highlight w:val="green"/>
        </w:rPr>
        <w:t xml:space="preserve"> </w:t>
      </w:r>
      <w:r w:rsidRPr="006B63C4">
        <w:rPr>
          <w:rStyle w:val="Emphasis"/>
          <w:highlight w:val="green"/>
        </w:rPr>
        <w:t>alien</w:t>
      </w:r>
      <w:r w:rsidRPr="00E61034">
        <w:rPr>
          <w:rStyle w:val="Emphasis"/>
        </w:rPr>
        <w:t xml:space="preserve"> noncitizen</w:t>
      </w:r>
      <w:r w:rsidRPr="00B002AD">
        <w:rPr>
          <w:sz w:val="16"/>
        </w:rPr>
        <w:t xml:space="preserve"> </w:t>
      </w:r>
      <w:r w:rsidRPr="006B63C4">
        <w:rPr>
          <w:highlight w:val="green"/>
          <w:u w:val="single"/>
        </w:rPr>
        <w:t>and</w:t>
      </w:r>
      <w:r w:rsidRPr="00B002AD">
        <w:rPr>
          <w:sz w:val="16"/>
          <w:highlight w:val="green"/>
        </w:rPr>
        <w:t xml:space="preserve"> </w:t>
      </w:r>
      <w:r w:rsidRPr="006B63C4">
        <w:rPr>
          <w:highlight w:val="green"/>
          <w:u w:val="single"/>
        </w:rPr>
        <w:t xml:space="preserve">the </w:t>
      </w:r>
      <w:r w:rsidRPr="006B63C4">
        <w:rPr>
          <w:rStyle w:val="Emphasis"/>
          <w:highlight w:val="green"/>
        </w:rPr>
        <w:t>Asian American</w:t>
      </w:r>
      <w:r w:rsidRPr="006B63C4">
        <w:rPr>
          <w:highlight w:val="green"/>
          <w:u w:val="single"/>
        </w:rPr>
        <w:t xml:space="preserve"> as </w:t>
      </w:r>
      <w:r w:rsidRPr="006B63C4">
        <w:rPr>
          <w:rStyle w:val="Emphasis"/>
          <w:highlight w:val="green"/>
        </w:rPr>
        <w:t>citizen</w:t>
      </w:r>
      <w:r w:rsidRPr="00B002AD">
        <w:rPr>
          <w:sz w:val="16"/>
        </w:rPr>
        <w:t xml:space="preserve"> in terms of the material contradictions that have emerged as the nation has intersected with the global economy during the last century and a half. The economic contradictions of capital and labor on the national level, and the contradictions of the political nation within the global economy, </w:t>
      </w:r>
      <w:r w:rsidRPr="00E61034">
        <w:rPr>
          <w:u w:val="single"/>
        </w:rPr>
        <w:t xml:space="preserve">have </w:t>
      </w:r>
      <w:r w:rsidRPr="006B63C4">
        <w:rPr>
          <w:rStyle w:val="Emphasis"/>
          <w:highlight w:val="green"/>
        </w:rPr>
        <w:t>give</w:t>
      </w:r>
      <w:r w:rsidRPr="00E61034">
        <w:rPr>
          <w:u w:val="single"/>
        </w:rPr>
        <w:t xml:space="preserve">n </w:t>
      </w:r>
      <w:r w:rsidRPr="006B63C4">
        <w:rPr>
          <w:rStyle w:val="Emphasis"/>
          <w:highlight w:val="green"/>
        </w:rPr>
        <w:t>rise</w:t>
      </w:r>
      <w:r w:rsidRPr="00E61034">
        <w:rPr>
          <w:u w:val="single"/>
        </w:rPr>
        <w:t xml:space="preserve"> to the need, over and over again, for the nation </w:t>
      </w:r>
      <w:r w:rsidRPr="006B63C4">
        <w:rPr>
          <w:highlight w:val="green"/>
          <w:u w:val="single"/>
        </w:rPr>
        <w:t>to</w:t>
      </w:r>
      <w:r w:rsidRPr="00E61034">
        <w:rPr>
          <w:u w:val="single"/>
        </w:rPr>
        <w:t xml:space="preserve"> resolve </w:t>
      </w:r>
      <w:r w:rsidRPr="00C77539">
        <w:rPr>
          <w:rStyle w:val="Emphasis"/>
        </w:rPr>
        <w:t>legally capitalist contradiction</w:t>
      </w:r>
      <w:r w:rsidRPr="00C77539">
        <w:rPr>
          <w:u w:val="single"/>
        </w:rPr>
        <w:t xml:space="preserve"> around the </w:t>
      </w:r>
      <w:r w:rsidRPr="00C77539">
        <w:rPr>
          <w:rStyle w:val="Emphasis"/>
        </w:rPr>
        <w:t>definition</w:t>
      </w:r>
      <w:r w:rsidRPr="00C77539">
        <w:rPr>
          <w:u w:val="single"/>
        </w:rPr>
        <w:t xml:space="preserve"> of the </w:t>
      </w:r>
      <w:r w:rsidRPr="00C77539">
        <w:rPr>
          <w:rStyle w:val="Emphasis"/>
        </w:rPr>
        <w:t>Asian immigrant subject</w:t>
      </w:r>
      <w:r w:rsidRPr="00C77539">
        <w:rPr>
          <w:sz w:val="16"/>
        </w:rPr>
        <w:t xml:space="preserve">. </w:t>
      </w:r>
      <w:r w:rsidRPr="00C77539">
        <w:rPr>
          <w:u w:val="single"/>
        </w:rPr>
        <w:t>The history of</w:t>
      </w:r>
      <w:r w:rsidRPr="00C77539">
        <w:rPr>
          <w:sz w:val="16"/>
        </w:rPr>
        <w:t xml:space="preserve"> the </w:t>
      </w:r>
      <w:r w:rsidRPr="00C77539">
        <w:rPr>
          <w:rStyle w:val="Emphasis"/>
        </w:rPr>
        <w:t>legislation</w:t>
      </w:r>
      <w:r w:rsidRPr="00C77539">
        <w:rPr>
          <w:sz w:val="16"/>
        </w:rPr>
        <w:t xml:space="preserve"> of the Asian as alien and the administration of the Asian American as citizen </w:t>
      </w:r>
      <w:r w:rsidRPr="00C77539">
        <w:rPr>
          <w:u w:val="single"/>
        </w:rPr>
        <w:t xml:space="preserve">is </w:t>
      </w:r>
      <w:r w:rsidRPr="00C77539">
        <w:rPr>
          <w:sz w:val="16"/>
        </w:rPr>
        <w:t xml:space="preserve">at once </w:t>
      </w:r>
      <w:r w:rsidRPr="00C77539">
        <w:rPr>
          <w:u w:val="single"/>
        </w:rPr>
        <w:t xml:space="preserve">the genealogy of this attempt at </w:t>
      </w:r>
      <w:r w:rsidRPr="00C77539">
        <w:rPr>
          <w:rStyle w:val="Emphasis"/>
          <w:highlight w:val="green"/>
        </w:rPr>
        <w:t>resolution</w:t>
      </w:r>
      <w:r w:rsidRPr="00C77539">
        <w:rPr>
          <w:u w:val="single"/>
        </w:rPr>
        <w:t xml:space="preserve"> and the genealogy</w:t>
      </w:r>
      <w:r w:rsidRPr="00E61034">
        <w:rPr>
          <w:u w:val="single"/>
        </w:rPr>
        <w:t xml:space="preserve"> </w:t>
      </w:r>
      <w:r w:rsidRPr="006B63C4">
        <w:rPr>
          <w:highlight w:val="green"/>
          <w:u w:val="single"/>
        </w:rPr>
        <w:t>of</w:t>
      </w:r>
      <w:r w:rsidRPr="00C77539">
        <w:rPr>
          <w:u w:val="single"/>
        </w:rPr>
        <w:t xml:space="preserve"> a </w:t>
      </w:r>
      <w:r w:rsidRPr="006B63C4">
        <w:rPr>
          <w:rStyle w:val="Emphasis"/>
          <w:highlight w:val="green"/>
        </w:rPr>
        <w:t>distinct "racial formation"</w:t>
      </w:r>
      <w:r w:rsidRPr="00E61034">
        <w:rPr>
          <w:u w:val="single"/>
        </w:rPr>
        <w:t xml:space="preserve"> for Asian Americans, </w:t>
      </w:r>
      <w:r w:rsidRPr="006B63C4">
        <w:rPr>
          <w:highlight w:val="green"/>
          <w:u w:val="single"/>
        </w:rPr>
        <w:t>defined</w:t>
      </w:r>
      <w:r w:rsidRPr="00C77539">
        <w:rPr>
          <w:u w:val="single"/>
        </w:rPr>
        <w:t xml:space="preserve"> not</w:t>
      </w:r>
      <w:r w:rsidRPr="00C77539">
        <w:rPr>
          <w:sz w:val="16"/>
        </w:rPr>
        <w:t xml:space="preserve"> primarily</w:t>
      </w:r>
      <w:r w:rsidRPr="00B002AD">
        <w:rPr>
          <w:sz w:val="16"/>
        </w:rPr>
        <w:t xml:space="preserve"> </w:t>
      </w:r>
      <w:r w:rsidRPr="006B63C4">
        <w:rPr>
          <w:highlight w:val="green"/>
          <w:u w:val="single"/>
        </w:rPr>
        <w:t>in terms of</w:t>
      </w:r>
      <w:r w:rsidRPr="00C77539">
        <w:rPr>
          <w:u w:val="single"/>
        </w:rPr>
        <w:t xml:space="preserve"> </w:t>
      </w:r>
      <w:r w:rsidRPr="00C77539">
        <w:rPr>
          <w:rStyle w:val="Emphasis"/>
        </w:rPr>
        <w:t>biological racialism</w:t>
      </w:r>
      <w:r w:rsidRPr="00C77539">
        <w:rPr>
          <w:u w:val="single"/>
        </w:rPr>
        <w:t xml:space="preserve"> but in terms of </w:t>
      </w:r>
      <w:r w:rsidRPr="00C77539">
        <w:rPr>
          <w:rStyle w:val="Emphasis"/>
        </w:rPr>
        <w:t>institutionalized</w:t>
      </w:r>
      <w:r w:rsidRPr="00C77539">
        <w:rPr>
          <w:u w:val="single"/>
        </w:rPr>
        <w:t xml:space="preserve">, </w:t>
      </w:r>
      <w:r w:rsidRPr="006B63C4">
        <w:rPr>
          <w:rStyle w:val="Emphasis"/>
          <w:highlight w:val="green"/>
        </w:rPr>
        <w:t>legal definitions</w:t>
      </w:r>
      <w:r w:rsidRPr="00B002AD">
        <w:rPr>
          <w:sz w:val="16"/>
        </w:rPr>
        <w:t xml:space="preserve"> of race and national origin.29 Michael Omi and Howard Winant observe that </w:t>
      </w:r>
      <w:r w:rsidRPr="00E61034">
        <w:rPr>
          <w:u w:val="single"/>
        </w:rPr>
        <w:t xml:space="preserve">for most of its history, the U.S. state's racial policy </w:t>
      </w:r>
      <w:r w:rsidRPr="00C77539">
        <w:rPr>
          <w:u w:val="single"/>
        </w:rPr>
        <w:t xml:space="preserve">has been one </w:t>
      </w:r>
      <w:r w:rsidRPr="006B63C4">
        <w:rPr>
          <w:highlight w:val="green"/>
          <w:u w:val="single"/>
        </w:rPr>
        <w:t xml:space="preserve">of </w:t>
      </w:r>
      <w:r w:rsidRPr="006B63C4">
        <w:rPr>
          <w:rStyle w:val="Emphasis"/>
          <w:highlight w:val="green"/>
        </w:rPr>
        <w:t>repression</w:t>
      </w:r>
      <w:r w:rsidRPr="006B63C4">
        <w:rPr>
          <w:highlight w:val="green"/>
          <w:u w:val="single"/>
        </w:rPr>
        <w:t xml:space="preserve"> and </w:t>
      </w:r>
      <w:r w:rsidRPr="006B63C4">
        <w:rPr>
          <w:rStyle w:val="Emphasis"/>
          <w:highlight w:val="green"/>
        </w:rPr>
        <w:t>exclusion</w:t>
      </w:r>
      <w:r w:rsidRPr="00B002AD">
        <w:rPr>
          <w:sz w:val="16"/>
        </w:rPr>
        <w:t xml:space="preserve">, and they read the role of the state in racial formation through a consideration of these state policies and laws. While noting the deep involvement of the state in the organization and interpretation of race, Omi and Winant also note the inadequacy of state institutions to carry out these functions. Therefore, they </w:t>
      </w:r>
      <w:r w:rsidRPr="00E61034">
        <w:rPr>
          <w:u w:val="single"/>
        </w:rPr>
        <w:t xml:space="preserve">observe that </w:t>
      </w:r>
      <w:r w:rsidRPr="006B63C4">
        <w:rPr>
          <w:rStyle w:val="Emphasis"/>
          <w:highlight w:val="green"/>
        </w:rPr>
        <w:t>race</w:t>
      </w:r>
      <w:r w:rsidRPr="006B63C4">
        <w:rPr>
          <w:highlight w:val="green"/>
          <w:u w:val="single"/>
        </w:rPr>
        <w:t xml:space="preserve"> is</w:t>
      </w:r>
      <w:r w:rsidRPr="00C77539">
        <w:rPr>
          <w:u w:val="single"/>
        </w:rPr>
        <w:t xml:space="preserve"> "an </w:t>
      </w:r>
      <w:r w:rsidRPr="006B63C4">
        <w:rPr>
          <w:rStyle w:val="Emphasis"/>
          <w:highlight w:val="green"/>
        </w:rPr>
        <w:t>unstable</w:t>
      </w:r>
      <w:r w:rsidRPr="00C77539">
        <w:rPr>
          <w:u w:val="single"/>
        </w:rPr>
        <w:t xml:space="preserve"> and </w:t>
      </w:r>
      <w:r w:rsidRPr="00C77539">
        <w:rPr>
          <w:rStyle w:val="Emphasis"/>
        </w:rPr>
        <w:t>'decentered'</w:t>
      </w:r>
      <w:r w:rsidRPr="00C77539">
        <w:rPr>
          <w:u w:val="single"/>
        </w:rPr>
        <w:t xml:space="preserve"> complex of </w:t>
      </w:r>
      <w:r w:rsidRPr="00C77539">
        <w:rPr>
          <w:rStyle w:val="Emphasis"/>
        </w:rPr>
        <w:t>social</w:t>
      </w:r>
      <w:r w:rsidRPr="00C77539">
        <w:rPr>
          <w:u w:val="single"/>
        </w:rPr>
        <w:t xml:space="preserve"> meanings </w:t>
      </w:r>
      <w:r w:rsidRPr="006B63C4">
        <w:rPr>
          <w:rStyle w:val="Emphasis"/>
          <w:highlight w:val="green"/>
        </w:rPr>
        <w:t>constantly</w:t>
      </w:r>
      <w:r w:rsidRPr="00E61034">
        <w:rPr>
          <w:u w:val="single"/>
        </w:rPr>
        <w:t xml:space="preserve"> being </w:t>
      </w:r>
      <w:r w:rsidRPr="006B63C4">
        <w:rPr>
          <w:rStyle w:val="Emphasis"/>
          <w:highlight w:val="green"/>
        </w:rPr>
        <w:t>transformed</w:t>
      </w:r>
      <w:r w:rsidRPr="006B63C4">
        <w:rPr>
          <w:highlight w:val="green"/>
          <w:u w:val="single"/>
        </w:rPr>
        <w:t xml:space="preserve"> by </w:t>
      </w:r>
      <w:r w:rsidRPr="006B63C4">
        <w:rPr>
          <w:rStyle w:val="Emphasis"/>
          <w:highlight w:val="green"/>
        </w:rPr>
        <w:t>political struggle</w:t>
      </w:r>
      <w:r w:rsidRPr="00E61034">
        <w:rPr>
          <w:u w:val="single"/>
        </w:rPr>
        <w:t>."</w:t>
      </w:r>
      <w:r w:rsidRPr="00B002AD">
        <w:rPr>
          <w:sz w:val="16"/>
        </w:rPr>
        <w:t xml:space="preserve"> 30 </w:t>
      </w:r>
    </w:p>
    <w:p w14:paraId="75BD4B42" w14:textId="77777777" w:rsidR="0001309A" w:rsidRPr="00B002AD" w:rsidRDefault="0001309A" w:rsidP="0001309A">
      <w:pPr>
        <w:rPr>
          <w:sz w:val="16"/>
        </w:rPr>
      </w:pPr>
      <w:r w:rsidRPr="00B002AD">
        <w:rPr>
          <w:sz w:val="16"/>
        </w:rPr>
        <w:t>Racialization along the legal axis of definitions of citizenship has also ascribed "gender" to the Asian American subject. Up until 1870, American citizenship was granted exclusively to white male persons; in 1870, men of African descent could become naturalized, but the bar to citizenship remained for Asian men until the repeal acts of 1943-1952. Whereas the "masculinity" of the citizen was first inseparable from his "whiteness," as the state extended citizenship to nonwhite male persons, it formally designated these subjects as "male," as well.31 Though the history of citizenship and gender in relation to the enfranchisement of white women is distinct from the history of citizenship and race in relation to enfranchisement of nonwhite males, it is not entirely separate, for the legally defined racial formation of Chinese Americans and, later, other Asian Americans has likewise been a gendered formation. The 1943 enfranchisement of the Chinese American into citizenship, for example, constituted the Chinese immigrant subject as male; in the 1946 modification of the Magnuson Act, the Chinese wives of U.S. citizens were exempted from the permitted annual quota; as the law changed to reclassify "Chinese immigrants" as eligible for naturalization and citizenship, female immigrants were not included in this reclassification but were in effect specified only in relation to the changed status of "the Chinese immigrant," who was legally presumed to be male. Thus, the administration of citizenship was simultaneously a "technology" of racialization and gendering. 32 From 1850 until the 1940s, Chinese immigrant masculinity had been socially and institutionally marked as different from that of Anglo- and Euro-American "white" citizens owing to the forms of work and community that had been historically available to Chinese men as the result of the immigration laws restricting female immigration. The Page Law of 1875 and a later ban on Chinese laborers' spouses had effectively halted the immigration of Chinese women, preventing the formation of families and generations among Chinese immigrants; in addition, female U.S. citizens who married an "alien ineligible to citizenship" lost their own citizenship. 33 In conjunction with the relative absence of Chinese wives and family among immigrant "bachelor" communities and because of the concentration of Chinese men in "feminized" forms of work such as laundry, restaurants, and other service-sector jobs-Chinese male immigrants could be said to occupy, before 1940, a "feminized" position in relation to white male citizens and, after 1940, a "masculinity" whose racialization is the material trace of the history of this "gendering."</w:t>
      </w:r>
    </w:p>
    <w:p w14:paraId="79FD0EA5" w14:textId="77777777" w:rsidR="0001309A" w:rsidRPr="00B002AD" w:rsidRDefault="0001309A" w:rsidP="0001309A">
      <w:pPr>
        <w:rPr>
          <w:sz w:val="16"/>
        </w:rPr>
      </w:pPr>
      <w:r w:rsidRPr="00B002AD">
        <w:rPr>
          <w:sz w:val="16"/>
        </w:rPr>
        <w:t xml:space="preserve">Immigration regulations and the restrictions on naturalization and citizenship have thus racialized and gendered Asian Americans, and this history has situated Asian Americans, even as citizens, in a differential relationship to the political and cultural institutions of the nation-state. </w:t>
      </w:r>
      <w:r w:rsidRPr="00B002AD">
        <w:rPr>
          <w:u w:val="single"/>
        </w:rPr>
        <w:t xml:space="preserve">The </w:t>
      </w:r>
      <w:r w:rsidRPr="00B002AD">
        <w:rPr>
          <w:rStyle w:val="Emphasis"/>
        </w:rPr>
        <w:t>racialization</w:t>
      </w:r>
      <w:r w:rsidRPr="00B002AD">
        <w:rPr>
          <w:u w:val="single"/>
        </w:rPr>
        <w:t xml:space="preserve"> </w:t>
      </w:r>
      <w:r w:rsidRPr="00C77539">
        <w:rPr>
          <w:u w:val="single"/>
        </w:rPr>
        <w:t xml:space="preserve">of </w:t>
      </w:r>
      <w:r w:rsidRPr="00C77539">
        <w:rPr>
          <w:rStyle w:val="Emphasis"/>
          <w:highlight w:val="green"/>
        </w:rPr>
        <w:t>Asian</w:t>
      </w:r>
      <w:r w:rsidRPr="00C77539">
        <w:rPr>
          <w:rStyle w:val="Emphasis"/>
        </w:rPr>
        <w:t xml:space="preserve"> Americans</w:t>
      </w:r>
      <w:r w:rsidRPr="00C77539">
        <w:rPr>
          <w:u w:val="single"/>
        </w:rPr>
        <w:t xml:space="preserve"> in relation to </w:t>
      </w:r>
      <w:r w:rsidRPr="00C77539">
        <w:rPr>
          <w:rStyle w:val="Emphasis"/>
        </w:rPr>
        <w:t>the state</w:t>
      </w:r>
      <w:r w:rsidRPr="00C77539">
        <w:rPr>
          <w:u w:val="single"/>
        </w:rPr>
        <w:t xml:space="preserve"> locates Asian American culture as</w:t>
      </w:r>
      <w:r w:rsidRPr="00C77539">
        <w:rPr>
          <w:sz w:val="16"/>
        </w:rPr>
        <w:t xml:space="preserve"> a site for the emergence of another kind of political subject, one who has </w:t>
      </w:r>
      <w:r w:rsidRPr="00C77539">
        <w:rPr>
          <w:u w:val="single"/>
        </w:rPr>
        <w:t xml:space="preserve">a </w:t>
      </w:r>
      <w:r w:rsidRPr="00C77539">
        <w:rPr>
          <w:rStyle w:val="Emphasis"/>
        </w:rPr>
        <w:t>historically "alien-ated"</w:t>
      </w:r>
      <w:r w:rsidRPr="00C77539">
        <w:rPr>
          <w:u w:val="single"/>
        </w:rPr>
        <w:t xml:space="preserve"> relation to the category</w:t>
      </w:r>
      <w:r w:rsidRPr="006B63C4">
        <w:rPr>
          <w:u w:val="single"/>
        </w:rPr>
        <w:t xml:space="preserve"> of </w:t>
      </w:r>
      <w:r w:rsidRPr="00B002AD">
        <w:rPr>
          <w:rStyle w:val="Emphasis"/>
          <w:highlight w:val="green"/>
        </w:rPr>
        <w:t>citizenship</w:t>
      </w:r>
      <w:r w:rsidRPr="00B002AD">
        <w:rPr>
          <w:sz w:val="16"/>
        </w:rPr>
        <w:t xml:space="preserve">. That historical alienation situates the Asian American political subject in critical apposition to the category of the citizen, as well as to the political sphere of representative democracy that the concept of the citizen subtends. </w:t>
      </w:r>
      <w:r w:rsidRPr="006B63C4">
        <w:rPr>
          <w:u w:val="single"/>
        </w:rPr>
        <w:t>The differentiation of Asian immigrants from the national citizenry is</w:t>
      </w:r>
      <w:r w:rsidRPr="00B002AD">
        <w:rPr>
          <w:sz w:val="16"/>
        </w:rPr>
        <w:t xml:space="preserve"> marked not only politically but culturally as well</w:t>
      </w:r>
      <w:r w:rsidRPr="00C77539">
        <w:rPr>
          <w:sz w:val="16"/>
        </w:rPr>
        <w:t xml:space="preserve">: </w:t>
      </w:r>
      <w:r w:rsidRPr="00C77539">
        <w:rPr>
          <w:rStyle w:val="Emphasis"/>
        </w:rPr>
        <w:t>refracted</w:t>
      </w:r>
      <w:r w:rsidRPr="00C77539">
        <w:rPr>
          <w:sz w:val="16"/>
        </w:rPr>
        <w:t xml:space="preserve"> </w:t>
      </w:r>
      <w:r w:rsidRPr="00C77539">
        <w:rPr>
          <w:u w:val="single"/>
        </w:rPr>
        <w:t xml:space="preserve">through </w:t>
      </w:r>
      <w:r w:rsidRPr="00C77539">
        <w:rPr>
          <w:rStyle w:val="Emphasis"/>
        </w:rPr>
        <w:t>images</w:t>
      </w:r>
      <w:r w:rsidRPr="00C77539">
        <w:rPr>
          <w:u w:val="single"/>
        </w:rPr>
        <w:t xml:space="preserve">, </w:t>
      </w:r>
      <w:r w:rsidRPr="00C77539">
        <w:rPr>
          <w:rStyle w:val="Emphasis"/>
        </w:rPr>
        <w:t>memories</w:t>
      </w:r>
      <w:r w:rsidRPr="00C77539">
        <w:rPr>
          <w:u w:val="single"/>
        </w:rPr>
        <w:t xml:space="preserve">, and </w:t>
      </w:r>
      <w:r w:rsidRPr="00C77539">
        <w:rPr>
          <w:rStyle w:val="Emphasis"/>
          <w:highlight w:val="green"/>
        </w:rPr>
        <w:t>narratives</w:t>
      </w:r>
      <w:r w:rsidRPr="00C77539">
        <w:rPr>
          <w:sz w:val="16"/>
        </w:rPr>
        <w:t>—</w:t>
      </w:r>
      <w:r w:rsidRPr="006B63C4">
        <w:rPr>
          <w:rStyle w:val="Emphasis"/>
        </w:rPr>
        <w:t>submerged</w:t>
      </w:r>
      <w:r w:rsidRPr="00B002AD">
        <w:rPr>
          <w:sz w:val="16"/>
        </w:rPr>
        <w:t xml:space="preserve">, </w:t>
      </w:r>
      <w:r w:rsidRPr="00B002AD">
        <w:rPr>
          <w:rStyle w:val="Emphasis"/>
          <w:highlight w:val="green"/>
        </w:rPr>
        <w:t>fragmented</w:t>
      </w:r>
      <w:r w:rsidRPr="00B002AD">
        <w:rPr>
          <w:sz w:val="16"/>
        </w:rPr>
        <w:t xml:space="preserve">, </w:t>
      </w:r>
      <w:r w:rsidRPr="006B63C4">
        <w:rPr>
          <w:u w:val="single"/>
        </w:rPr>
        <w:t>and</w:t>
      </w:r>
      <w:r w:rsidRPr="00B002AD">
        <w:rPr>
          <w:sz w:val="16"/>
        </w:rPr>
        <w:t xml:space="preserve"> </w:t>
      </w:r>
      <w:r w:rsidRPr="006B63C4">
        <w:rPr>
          <w:rStyle w:val="Emphasis"/>
        </w:rPr>
        <w:t>sedimented</w:t>
      </w:r>
      <w:r w:rsidRPr="00B002AD">
        <w:rPr>
          <w:sz w:val="16"/>
        </w:rPr>
        <w:t xml:space="preserve"> </w:t>
      </w:r>
      <w:r w:rsidRPr="00B002AD">
        <w:rPr>
          <w:highlight w:val="green"/>
          <w:u w:val="single"/>
        </w:rPr>
        <w:t xml:space="preserve">in a </w:t>
      </w:r>
      <w:r w:rsidRPr="00B002AD">
        <w:rPr>
          <w:rStyle w:val="Emphasis"/>
          <w:highlight w:val="green"/>
        </w:rPr>
        <w:t>historical "unconscious"</w:t>
      </w:r>
      <w:r w:rsidRPr="00B002AD">
        <w:rPr>
          <w:sz w:val="16"/>
        </w:rPr>
        <w:t xml:space="preserve">—it is rearticulated in Asian American culture through the emergence of alternative identities and practices. </w:t>
      </w:r>
    </w:p>
    <w:p w14:paraId="7C27D0E4" w14:textId="77777777" w:rsidR="0001309A" w:rsidRPr="00B002AD" w:rsidRDefault="0001309A" w:rsidP="0001309A">
      <w:pPr>
        <w:rPr>
          <w:sz w:val="16"/>
        </w:rPr>
      </w:pPr>
      <w:r w:rsidRPr="00B002AD">
        <w:rPr>
          <w:sz w:val="16"/>
        </w:rPr>
        <w:t xml:space="preserve">The economic and political contradictions that the state seeks to resolve in relation to Asia and Asian immigrants can be discussed generally in terms of two historical phases—the first taking place between 1850 and World War II, and the second, from World War II to the present—and specified by the immigration and citizenship laws that have racialized Asians. </w:t>
      </w:r>
      <w:r w:rsidRPr="00B002AD">
        <w:rPr>
          <w:rStyle w:val="Emphasis"/>
          <w:highlight w:val="green"/>
        </w:rPr>
        <w:t>Capital</w:t>
      </w:r>
      <w:r w:rsidRPr="00B002AD">
        <w:rPr>
          <w:sz w:val="16"/>
          <w:highlight w:val="green"/>
        </w:rPr>
        <w:t xml:space="preserve"> </w:t>
      </w:r>
      <w:r w:rsidRPr="00B002AD">
        <w:rPr>
          <w:highlight w:val="green"/>
          <w:u w:val="single"/>
        </w:rPr>
        <w:t>deals with</w:t>
      </w:r>
      <w:r w:rsidRPr="006B63C4">
        <w:rPr>
          <w:u w:val="single"/>
        </w:rPr>
        <w:t xml:space="preserve"> its </w:t>
      </w:r>
      <w:r w:rsidRPr="006B63C4">
        <w:rPr>
          <w:rStyle w:val="Emphasis"/>
        </w:rPr>
        <w:t xml:space="preserve">systemic </w:t>
      </w:r>
      <w:r w:rsidRPr="00B002AD">
        <w:rPr>
          <w:rStyle w:val="Emphasis"/>
          <w:highlight w:val="green"/>
        </w:rPr>
        <w:t>crisis</w:t>
      </w:r>
      <w:r w:rsidRPr="006B63C4">
        <w:rPr>
          <w:u w:val="single"/>
        </w:rPr>
        <w:t xml:space="preserve"> of declining profits </w:t>
      </w:r>
      <w:r w:rsidRPr="00B002AD">
        <w:rPr>
          <w:highlight w:val="green"/>
          <w:u w:val="single"/>
        </w:rPr>
        <w:t>by seeking</w:t>
      </w:r>
      <w:r w:rsidRPr="006B63C4">
        <w:rPr>
          <w:u w:val="single"/>
        </w:rPr>
        <w:t xml:space="preserve"> out </w:t>
      </w:r>
      <w:r w:rsidRPr="00B002AD">
        <w:rPr>
          <w:rStyle w:val="Emphasis"/>
          <w:highlight w:val="green"/>
        </w:rPr>
        <w:t>cheaper</w:t>
      </w:r>
      <w:r w:rsidRPr="00B002AD">
        <w:rPr>
          <w:sz w:val="16"/>
        </w:rPr>
        <w:t xml:space="preserve"> factors of production, especially </w:t>
      </w:r>
      <w:r w:rsidRPr="00B002AD">
        <w:rPr>
          <w:rStyle w:val="Emphasis"/>
          <w:highlight w:val="green"/>
        </w:rPr>
        <w:t>labor</w:t>
      </w:r>
      <w:r w:rsidRPr="00B002AD">
        <w:rPr>
          <w:sz w:val="16"/>
        </w:rPr>
        <w:t xml:space="preserve">. Consequently, throughout the period </w:t>
      </w:r>
      <w:r w:rsidRPr="006B63C4">
        <w:rPr>
          <w:u w:val="single"/>
        </w:rPr>
        <w:t xml:space="preserve">from 1850 to World War II, the recruitment of </w:t>
      </w:r>
      <w:r w:rsidRPr="006B63C4">
        <w:rPr>
          <w:rStyle w:val="Emphasis"/>
        </w:rPr>
        <w:t>Asian immigrant labor</w:t>
      </w:r>
      <w:r w:rsidRPr="006B63C4">
        <w:rPr>
          <w:u w:val="single"/>
        </w:rPr>
        <w:t xml:space="preserve"> was motivated by the imperative to bring </w:t>
      </w:r>
      <w:r w:rsidRPr="006B63C4">
        <w:rPr>
          <w:rStyle w:val="Emphasis"/>
        </w:rPr>
        <w:t>cheaper labor</w:t>
      </w:r>
      <w:r w:rsidRPr="006B63C4">
        <w:rPr>
          <w:u w:val="single"/>
        </w:rPr>
        <w:t xml:space="preserve"> into the</w:t>
      </w:r>
      <w:r w:rsidRPr="00B002AD">
        <w:rPr>
          <w:sz w:val="16"/>
        </w:rPr>
        <w:t xml:space="preserve"> still developing </w:t>
      </w:r>
      <w:r w:rsidRPr="006B63C4">
        <w:rPr>
          <w:rStyle w:val="Emphasis"/>
        </w:rPr>
        <w:t>capitalist economy</w:t>
      </w:r>
      <w:r w:rsidRPr="00B002AD">
        <w:rPr>
          <w:sz w:val="16"/>
        </w:rPr>
        <w:t xml:space="preserve">: </w:t>
      </w:r>
      <w:r w:rsidRPr="00B002AD">
        <w:rPr>
          <w:rStyle w:val="Emphasis"/>
          <w:highlight w:val="green"/>
        </w:rPr>
        <w:t>Chinese</w:t>
      </w:r>
      <w:r w:rsidRPr="00B002AD">
        <w:rPr>
          <w:sz w:val="16"/>
        </w:rPr>
        <w:t xml:space="preserve">, </w:t>
      </w:r>
      <w:r w:rsidRPr="00B002AD">
        <w:rPr>
          <w:rStyle w:val="Emphasis"/>
          <w:highlight w:val="green"/>
        </w:rPr>
        <w:t>Japanese</w:t>
      </w:r>
      <w:r w:rsidRPr="00B002AD">
        <w:rPr>
          <w:sz w:val="16"/>
        </w:rPr>
        <w:t xml:space="preserve">, </w:t>
      </w:r>
      <w:r w:rsidRPr="00B002AD">
        <w:rPr>
          <w:highlight w:val="green"/>
          <w:u w:val="single"/>
        </w:rPr>
        <w:t>and</w:t>
      </w:r>
      <w:r w:rsidRPr="00B002AD">
        <w:rPr>
          <w:sz w:val="16"/>
        </w:rPr>
        <w:t xml:space="preserve"> </w:t>
      </w:r>
      <w:r w:rsidRPr="00B002AD">
        <w:rPr>
          <w:rStyle w:val="Emphasis"/>
          <w:highlight w:val="green"/>
        </w:rPr>
        <w:t>Filipino laborers</w:t>
      </w:r>
      <w:r w:rsidRPr="00C77539">
        <w:rPr>
          <w:sz w:val="16"/>
        </w:rPr>
        <w:t xml:space="preserve"> </w:t>
      </w:r>
      <w:r w:rsidRPr="00C77539">
        <w:rPr>
          <w:u w:val="single"/>
        </w:rPr>
        <w:t>were fundamental to</w:t>
      </w:r>
      <w:r w:rsidRPr="006B63C4">
        <w:rPr>
          <w:u w:val="single"/>
        </w:rPr>
        <w:t xml:space="preserve"> the </w:t>
      </w:r>
      <w:r w:rsidRPr="00C77539">
        <w:rPr>
          <w:highlight w:val="green"/>
          <w:u w:val="single"/>
        </w:rPr>
        <w:t>build</w:t>
      </w:r>
      <w:r w:rsidRPr="006B63C4">
        <w:rPr>
          <w:u w:val="single"/>
        </w:rPr>
        <w:t xml:space="preserve">ing of the </w:t>
      </w:r>
      <w:r w:rsidRPr="00B002AD">
        <w:rPr>
          <w:rStyle w:val="Emphasis"/>
          <w:highlight w:val="green"/>
        </w:rPr>
        <w:t>railroads</w:t>
      </w:r>
      <w:r w:rsidRPr="00B002AD">
        <w:rPr>
          <w:sz w:val="16"/>
        </w:rPr>
        <w:t xml:space="preserve">, </w:t>
      </w:r>
      <w:r w:rsidRPr="006B63C4">
        <w:rPr>
          <w:u w:val="single"/>
        </w:rPr>
        <w:t xml:space="preserve">the </w:t>
      </w:r>
      <w:r w:rsidRPr="00B002AD">
        <w:rPr>
          <w:rStyle w:val="Emphasis"/>
          <w:highlight w:val="green"/>
        </w:rPr>
        <w:t>ag</w:t>
      </w:r>
      <w:r w:rsidRPr="00B002AD">
        <w:rPr>
          <w:rStyle w:val="StyleUnderline"/>
        </w:rPr>
        <w:t>ricultural economy</w:t>
      </w:r>
      <w:r w:rsidRPr="00B002AD">
        <w:rPr>
          <w:sz w:val="16"/>
        </w:rPr>
        <w:t xml:space="preserve">, </w:t>
      </w:r>
      <w:r w:rsidRPr="006B63C4">
        <w:rPr>
          <w:u w:val="single"/>
        </w:rPr>
        <w:t>and the</w:t>
      </w:r>
      <w:r w:rsidRPr="00B002AD">
        <w:rPr>
          <w:sz w:val="16"/>
        </w:rPr>
        <w:t xml:space="preserve"> </w:t>
      </w:r>
      <w:r w:rsidRPr="00B002AD">
        <w:rPr>
          <w:rStyle w:val="Emphasis"/>
          <w:highlight w:val="green"/>
        </w:rPr>
        <w:t>textile</w:t>
      </w:r>
      <w:r w:rsidRPr="00B002AD">
        <w:rPr>
          <w:sz w:val="16"/>
        </w:rPr>
        <w:t xml:space="preserve"> </w:t>
      </w:r>
      <w:r w:rsidRPr="00B002AD">
        <w:rPr>
          <w:highlight w:val="green"/>
          <w:u w:val="single"/>
        </w:rPr>
        <w:t>and</w:t>
      </w:r>
      <w:r w:rsidRPr="00B002AD">
        <w:rPr>
          <w:sz w:val="16"/>
          <w:highlight w:val="green"/>
        </w:rPr>
        <w:t xml:space="preserve"> </w:t>
      </w:r>
      <w:r w:rsidRPr="00B002AD">
        <w:rPr>
          <w:rStyle w:val="Emphasis"/>
          <w:highlight w:val="green"/>
        </w:rPr>
        <w:t>service</w:t>
      </w:r>
      <w:r w:rsidRPr="00B002AD">
        <w:rPr>
          <w:sz w:val="16"/>
        </w:rPr>
        <w:t xml:space="preserve"> </w:t>
      </w:r>
      <w:r w:rsidRPr="006B63C4">
        <w:rPr>
          <w:u w:val="single"/>
        </w:rPr>
        <w:t>industries</w:t>
      </w:r>
      <w:r w:rsidRPr="00B002AD">
        <w:rPr>
          <w:sz w:val="16"/>
        </w:rPr>
        <w:t xml:space="preserve">. In this first period, the logic of capitalist development contained an economic contradiction that could be nullified by "resolving" the contradiction that existed between capitalism and the state. As Marx observed of the United States in the 1860s, the bulk of the land was still available public property, but labor was in short supply. In this situation in which "every settler on it therefore can turn part of it into his private property and individual means of production," capital needed a cheap, manipulable labor force, yet a surplus of enfranchised workers could run dangerously in excess of the accumulation of capital.34 </w:t>
      </w:r>
      <w:r w:rsidRPr="00B002AD">
        <w:rPr>
          <w:rStyle w:val="Emphasis"/>
          <w:highlight w:val="green"/>
        </w:rPr>
        <w:t>Capital</w:t>
      </w:r>
      <w:r w:rsidRPr="00B002AD">
        <w:rPr>
          <w:sz w:val="16"/>
        </w:rPr>
        <w:t xml:space="preserve"> in the 1880s utilized racialized divisions among laborers to maximize its profits; it </w:t>
      </w:r>
      <w:r w:rsidRPr="00B002AD">
        <w:rPr>
          <w:rStyle w:val="Emphasis"/>
          <w:highlight w:val="green"/>
        </w:rPr>
        <w:t>needed</w:t>
      </w:r>
      <w:r w:rsidRPr="00B002AD">
        <w:rPr>
          <w:highlight w:val="green"/>
          <w:u w:val="single"/>
        </w:rPr>
        <w:t xml:space="preserve"> the </w:t>
      </w:r>
      <w:r w:rsidRPr="00B002AD">
        <w:rPr>
          <w:rStyle w:val="Emphasis"/>
          <w:highlight w:val="green"/>
        </w:rPr>
        <w:t>exclusion</w:t>
      </w:r>
      <w:r w:rsidRPr="00B002AD">
        <w:rPr>
          <w:highlight w:val="green"/>
          <w:u w:val="single"/>
        </w:rPr>
        <w:t xml:space="preserve"> of</w:t>
      </w:r>
      <w:r w:rsidRPr="006B63C4">
        <w:rPr>
          <w:u w:val="single"/>
        </w:rPr>
        <w:t xml:space="preserve"> further </w:t>
      </w:r>
      <w:r w:rsidRPr="00B002AD">
        <w:rPr>
          <w:rStyle w:val="Emphasis"/>
          <w:highlight w:val="green"/>
        </w:rPr>
        <w:t>Chinese immigration</w:t>
      </w:r>
      <w:r w:rsidRPr="00B002AD">
        <w:rPr>
          <w:highlight w:val="green"/>
          <w:u w:val="single"/>
        </w:rPr>
        <w:t xml:space="preserve"> to prevent a </w:t>
      </w:r>
      <w:r w:rsidRPr="00B002AD">
        <w:rPr>
          <w:rStyle w:val="Emphasis"/>
          <w:highlight w:val="green"/>
        </w:rPr>
        <w:t>superabundance</w:t>
      </w:r>
      <w:r w:rsidRPr="00B002AD">
        <w:rPr>
          <w:highlight w:val="green"/>
          <w:u w:val="single"/>
        </w:rPr>
        <w:t xml:space="preserve"> of </w:t>
      </w:r>
      <w:r w:rsidRPr="00B002AD">
        <w:rPr>
          <w:rStyle w:val="Emphasis"/>
          <w:highlight w:val="green"/>
        </w:rPr>
        <w:t>cheap labor</w:t>
      </w:r>
      <w:r w:rsidRPr="00C77539">
        <w:rPr>
          <w:u w:val="single"/>
        </w:rPr>
        <w:t xml:space="preserve">, and the </w:t>
      </w:r>
      <w:r w:rsidRPr="00C77539">
        <w:rPr>
          <w:rStyle w:val="Emphasis"/>
        </w:rPr>
        <w:t>disenfranchisement</w:t>
      </w:r>
      <w:r w:rsidRPr="00C77539">
        <w:rPr>
          <w:u w:val="single"/>
        </w:rPr>
        <w:t xml:space="preserve"> of the </w:t>
      </w:r>
      <w:r w:rsidRPr="00C77539">
        <w:rPr>
          <w:rStyle w:val="Emphasis"/>
        </w:rPr>
        <w:t>existing Chinese immigrant labor</w:t>
      </w:r>
      <w:r w:rsidRPr="00C77539">
        <w:rPr>
          <w:u w:val="single"/>
        </w:rPr>
        <w:t xml:space="preserve"> force, to prevent </w:t>
      </w:r>
      <w:r w:rsidRPr="00C77539">
        <w:rPr>
          <w:rStyle w:val="Emphasis"/>
        </w:rPr>
        <w:t>capital accumulation</w:t>
      </w:r>
      <w:r w:rsidRPr="006B63C4">
        <w:rPr>
          <w:u w:val="single"/>
        </w:rPr>
        <w:t xml:space="preserve"> by these wage laborers</w:t>
      </w:r>
      <w:r w:rsidRPr="00B002AD">
        <w:rPr>
          <w:sz w:val="16"/>
        </w:rPr>
        <w:t xml:space="preserve">. 35 Theoretically, in a racially homogeneous nation, the needs of capital and the needs of the state complement each other. Yet in a racially differentiated nation such as the United States, capital and state imperatives may be contradictory: capital, with its supposed needs for "abstract labor," is said by Marx to be unconcerned by the "origins" of its labor force, whereas the nation-state, </w:t>
      </w:r>
      <w:r w:rsidRPr="00C77539">
        <w:rPr>
          <w:sz w:val="16"/>
        </w:rPr>
        <w:t xml:space="preserve">with its need for "abstract citizens" formed by a unified culture to participate in the political sphere, is precisely concerned to maintain a national citizenry bound by race, language, and culture. 36 In late-nineteenth-century America, as the state sought to serve capital, this contradiction between the economic and the political spheres was sublated through the legal exclusion and disenfranchisement of Chinese immigrant laborers. </w:t>
      </w:r>
      <w:r w:rsidRPr="00C77539">
        <w:rPr>
          <w:rStyle w:val="Emphasis"/>
        </w:rPr>
        <w:t>Capital</w:t>
      </w:r>
      <w:r w:rsidRPr="00C77539">
        <w:rPr>
          <w:sz w:val="16"/>
        </w:rPr>
        <w:t xml:space="preserve"> </w:t>
      </w:r>
      <w:r w:rsidRPr="00C77539">
        <w:rPr>
          <w:u w:val="single"/>
        </w:rPr>
        <w:t>could increase profit</w:t>
      </w:r>
      <w:r w:rsidRPr="00C77539">
        <w:rPr>
          <w:sz w:val="16"/>
        </w:rPr>
        <w:t xml:space="preserve"> and benefit </w:t>
      </w:r>
      <w:r w:rsidRPr="00C77539">
        <w:rPr>
          <w:u w:val="single"/>
        </w:rPr>
        <w:t>from the</w:t>
      </w:r>
      <w:r w:rsidRPr="00C77539">
        <w:rPr>
          <w:sz w:val="16"/>
        </w:rPr>
        <w:t xml:space="preserve"> presence of a </w:t>
      </w:r>
      <w:r w:rsidRPr="00C77539">
        <w:rPr>
          <w:rStyle w:val="Emphasis"/>
        </w:rPr>
        <w:t>racialized</w:t>
      </w:r>
      <w:r w:rsidRPr="00C77539">
        <w:rPr>
          <w:sz w:val="16"/>
        </w:rPr>
        <w:t xml:space="preserve"> and tractable </w:t>
      </w:r>
      <w:r w:rsidRPr="00C77539">
        <w:rPr>
          <w:rStyle w:val="Emphasis"/>
        </w:rPr>
        <w:t>labor</w:t>
      </w:r>
      <w:r w:rsidRPr="00C77539">
        <w:rPr>
          <w:sz w:val="16"/>
        </w:rPr>
        <w:t xml:space="preserve"> force up </w:t>
      </w:r>
      <w:r w:rsidRPr="00C77539">
        <w:rPr>
          <w:u w:val="single"/>
        </w:rPr>
        <w:t>until</w:t>
      </w:r>
      <w:r w:rsidRPr="00C77539">
        <w:rPr>
          <w:sz w:val="16"/>
        </w:rPr>
        <w:t xml:space="preserve"> the point at</w:t>
      </w:r>
      <w:r w:rsidRPr="00B002AD">
        <w:rPr>
          <w:sz w:val="16"/>
        </w:rPr>
        <w:t xml:space="preserve"> which </w:t>
      </w:r>
      <w:r w:rsidRPr="00B002AD">
        <w:rPr>
          <w:highlight w:val="green"/>
          <w:u w:val="single"/>
        </w:rPr>
        <w:t xml:space="preserve">the Chinese labor force </w:t>
      </w:r>
      <w:r w:rsidRPr="00B002AD">
        <w:rPr>
          <w:rStyle w:val="Emphasis"/>
          <w:highlight w:val="green"/>
        </w:rPr>
        <w:t>grew</w:t>
      </w:r>
      <w:r w:rsidRPr="006B63C4">
        <w:rPr>
          <w:u w:val="single"/>
        </w:rPr>
        <w:t xml:space="preserve"> large </w:t>
      </w:r>
      <w:r w:rsidRPr="00B002AD">
        <w:rPr>
          <w:highlight w:val="green"/>
          <w:u w:val="single"/>
        </w:rPr>
        <w:t>enough</w:t>
      </w:r>
      <w:r w:rsidRPr="006B63C4">
        <w:rPr>
          <w:u w:val="single"/>
        </w:rPr>
        <w:t xml:space="preserve"> that </w:t>
      </w:r>
      <w:r w:rsidRPr="00B002AD">
        <w:rPr>
          <w:highlight w:val="green"/>
          <w:u w:val="single"/>
        </w:rPr>
        <w:t xml:space="preserve">it </w:t>
      </w:r>
      <w:r w:rsidRPr="00B002AD">
        <w:rPr>
          <w:rStyle w:val="Emphasis"/>
          <w:highlight w:val="green"/>
        </w:rPr>
        <w:t>threatened</w:t>
      </w:r>
      <w:r w:rsidRPr="006B63C4">
        <w:rPr>
          <w:u w:val="single"/>
        </w:rPr>
        <w:t xml:space="preserve"> capital accumulation by </w:t>
      </w:r>
      <w:r w:rsidRPr="00B002AD">
        <w:rPr>
          <w:rStyle w:val="Emphasis"/>
          <w:highlight w:val="green"/>
        </w:rPr>
        <w:t>whites</w:t>
      </w:r>
      <w:r w:rsidRPr="00B002AD">
        <w:rPr>
          <w:sz w:val="16"/>
        </w:rPr>
        <w:t xml:space="preserve">. At that point, </w:t>
      </w:r>
      <w:r w:rsidRPr="00B002AD">
        <w:rPr>
          <w:highlight w:val="green"/>
          <w:u w:val="single"/>
        </w:rPr>
        <w:t xml:space="preserve">by </w:t>
      </w:r>
      <w:r w:rsidRPr="00B002AD">
        <w:rPr>
          <w:rStyle w:val="Emphasis"/>
          <w:highlight w:val="green"/>
        </w:rPr>
        <w:t>excluding</w:t>
      </w:r>
      <w:r w:rsidRPr="006B63C4">
        <w:rPr>
          <w:u w:val="single"/>
        </w:rPr>
        <w:t xml:space="preserve"> and </w:t>
      </w:r>
      <w:r w:rsidRPr="006B63C4">
        <w:rPr>
          <w:rStyle w:val="Emphasis"/>
        </w:rPr>
        <w:t>disenfranchising</w:t>
      </w:r>
      <w:r w:rsidRPr="006B63C4">
        <w:rPr>
          <w:u w:val="single"/>
        </w:rPr>
        <w:t xml:space="preserve"> </w:t>
      </w:r>
      <w:r w:rsidRPr="00B002AD">
        <w:rPr>
          <w:highlight w:val="green"/>
          <w:u w:val="single"/>
        </w:rPr>
        <w:t>the Chinese</w:t>
      </w:r>
      <w:r w:rsidRPr="00B002AD">
        <w:rPr>
          <w:sz w:val="16"/>
        </w:rPr>
        <w:t xml:space="preserve"> in 1882, </w:t>
      </w:r>
      <w:r w:rsidRPr="00B002AD">
        <w:rPr>
          <w:highlight w:val="green"/>
          <w:u w:val="single"/>
        </w:rPr>
        <w:t xml:space="preserve">the state could constitute the </w:t>
      </w:r>
      <w:r w:rsidRPr="00B002AD">
        <w:rPr>
          <w:rStyle w:val="Emphasis"/>
          <w:highlight w:val="green"/>
        </w:rPr>
        <w:t>"whiteness"</w:t>
      </w:r>
      <w:r w:rsidRPr="00B002AD">
        <w:rPr>
          <w:highlight w:val="green"/>
          <w:u w:val="single"/>
        </w:rPr>
        <w:t xml:space="preserve"> of</w:t>
      </w:r>
      <w:r w:rsidRPr="006B63C4">
        <w:rPr>
          <w:u w:val="single"/>
        </w:rPr>
        <w:t xml:space="preserve"> the </w:t>
      </w:r>
      <w:r w:rsidRPr="00C77539">
        <w:rPr>
          <w:rStyle w:val="Emphasis"/>
          <w:highlight w:val="green"/>
        </w:rPr>
        <w:t>citizenry</w:t>
      </w:r>
      <w:r w:rsidRPr="00C77539">
        <w:rPr>
          <w:u w:val="single"/>
        </w:rPr>
        <w:t xml:space="preserve"> and granted </w:t>
      </w:r>
      <w:r w:rsidRPr="00C77539">
        <w:rPr>
          <w:rStyle w:val="Emphasis"/>
        </w:rPr>
        <w:t>political concessions</w:t>
      </w:r>
      <w:r w:rsidRPr="00C77539">
        <w:rPr>
          <w:u w:val="single"/>
        </w:rPr>
        <w:t xml:space="preserve"> to </w:t>
      </w:r>
      <w:r w:rsidRPr="00C77539">
        <w:rPr>
          <w:rStyle w:val="Emphasis"/>
        </w:rPr>
        <w:t>"white" labor groups</w:t>
      </w:r>
      <w:r w:rsidRPr="00C77539">
        <w:rPr>
          <w:u w:val="single"/>
        </w:rPr>
        <w:t xml:space="preserve"> who were </w:t>
      </w:r>
      <w:r w:rsidRPr="00C77539">
        <w:rPr>
          <w:rStyle w:val="Emphasis"/>
        </w:rPr>
        <w:t>demanding immigration restrictions</w:t>
      </w:r>
      <w:r w:rsidRPr="00C77539">
        <w:rPr>
          <w:sz w:val="16"/>
        </w:rPr>
        <w:t>. 37 The state reconfirmed bars to citizenship and natura</w:t>
      </w:r>
      <w:r w:rsidRPr="00B002AD">
        <w:rPr>
          <w:sz w:val="16"/>
        </w:rPr>
        <w:t xml:space="preserve">lization that dated back to 1790: the national citizenry and national culture were protected from "foreign" and "racial" corruptions. The state's attempts to "resolve" the economic contradictions of capital and the political contradictions of the nation-state resulted in the successive exclusions of the Chinese in 1882, Asian Indians in 1917, Japanese in 1924, and Filipinos in 1934 and the barring of all these immigrant groups from citizenship and ownership of property. The Alien Land Laws of 1913, 1920, and 1923 prohibited Asian immigrants from owning land and other forms of property through the legal construction of nonwhites as "aliens ineligible to citizenship." 38 The disenfranchisement of Asians was also supported by laws against miscegenation that created an environment extremely hostile to Asian settlement. </w:t>
      </w:r>
    </w:p>
    <w:p w14:paraId="09204DC8" w14:textId="6565F032" w:rsidR="0001309A" w:rsidRDefault="0001309A" w:rsidP="0001309A">
      <w:pPr>
        <w:rPr>
          <w:sz w:val="16"/>
        </w:rPr>
      </w:pPr>
      <w:r w:rsidRPr="00B002AD">
        <w:rPr>
          <w:sz w:val="16"/>
        </w:rPr>
        <w:t xml:space="preserve">Owing to this history in which economic exigencies have been mediated through the legal apparatus that racializes and genders the subject, for Asian immigrants and Asian Americans, class struggles have cut across and been particularized in the various practices of racial and gender exclusion. </w:t>
      </w:r>
      <w:r w:rsidRPr="00B002AD">
        <w:rPr>
          <w:u w:val="single"/>
        </w:rPr>
        <w:t>When the state addressed the economic contradiction between ca</w:t>
      </w:r>
      <w:r w:rsidRPr="00C77539">
        <w:rPr>
          <w:u w:val="single"/>
        </w:rPr>
        <w:t>pital and labor—</w:t>
      </w:r>
      <w:r w:rsidRPr="00C77539">
        <w:rPr>
          <w:highlight w:val="green"/>
          <w:u w:val="single"/>
        </w:rPr>
        <w:t>through</w:t>
      </w:r>
      <w:r w:rsidRPr="00C77539">
        <w:rPr>
          <w:sz w:val="16"/>
        </w:rPr>
        <w:t xml:space="preserve"> the </w:t>
      </w:r>
      <w:r w:rsidRPr="00C77539">
        <w:rPr>
          <w:rStyle w:val="Emphasis"/>
          <w:highlight w:val="green"/>
        </w:rPr>
        <w:t>legal</w:t>
      </w:r>
      <w:r w:rsidRPr="00C77539">
        <w:rPr>
          <w:rStyle w:val="Emphasis"/>
        </w:rPr>
        <w:t xml:space="preserve"> measures</w:t>
      </w:r>
      <w:r w:rsidRPr="00C77539">
        <w:rPr>
          <w:u w:val="single"/>
        </w:rPr>
        <w:t xml:space="preserve"> excluding Chinese, Indians, Japanese, Koreans, and Filipinos from </w:t>
      </w:r>
      <w:r w:rsidRPr="00C77539">
        <w:rPr>
          <w:rStyle w:val="Emphasis"/>
          <w:highlight w:val="green"/>
        </w:rPr>
        <w:t>rights</w:t>
      </w:r>
      <w:r w:rsidRPr="00C77539">
        <w:rPr>
          <w:u w:val="single"/>
        </w:rPr>
        <w:t xml:space="preserve">, property, and </w:t>
      </w:r>
      <w:r w:rsidRPr="00C77539">
        <w:rPr>
          <w:rStyle w:val="Emphasis"/>
        </w:rPr>
        <w:t>citizenship</w:t>
      </w:r>
      <w:r w:rsidRPr="00C77539">
        <w:rPr>
          <w:sz w:val="16"/>
        </w:rPr>
        <w:t>—</w:t>
      </w:r>
      <w:r w:rsidRPr="00C77539">
        <w:rPr>
          <w:rStyle w:val="Emphasis"/>
        </w:rPr>
        <w:t>e</w:t>
      </w:r>
      <w:r w:rsidRPr="00B002AD">
        <w:rPr>
          <w:rStyle w:val="Emphasis"/>
        </w:rPr>
        <w:t xml:space="preserve">conomic </w:t>
      </w:r>
      <w:r w:rsidRPr="00E23924">
        <w:rPr>
          <w:rStyle w:val="Emphasis"/>
          <w:highlight w:val="green"/>
        </w:rPr>
        <w:t>class</w:t>
      </w:r>
      <w:r w:rsidRPr="00E23924">
        <w:rPr>
          <w:sz w:val="16"/>
          <w:highlight w:val="green"/>
        </w:rPr>
        <w:t xml:space="preserve"> </w:t>
      </w:r>
      <w:r w:rsidRPr="00E23924">
        <w:rPr>
          <w:highlight w:val="green"/>
          <w:u w:val="single"/>
        </w:rPr>
        <w:t>was</w:t>
      </w:r>
      <w:r w:rsidRPr="00B002AD">
        <w:rPr>
          <w:sz w:val="16"/>
        </w:rPr>
        <w:t xml:space="preserve"> mediated by and </w:t>
      </w:r>
      <w:r w:rsidRPr="00E23924">
        <w:rPr>
          <w:highlight w:val="green"/>
          <w:u w:val="single"/>
        </w:rPr>
        <w:t xml:space="preserve">articulated through </w:t>
      </w:r>
      <w:r w:rsidRPr="00E23924">
        <w:rPr>
          <w:rStyle w:val="Emphasis"/>
          <w:highlight w:val="green"/>
        </w:rPr>
        <w:t>race</w:t>
      </w:r>
      <w:r w:rsidRPr="00B002AD">
        <w:rPr>
          <w:u w:val="single"/>
        </w:rPr>
        <w:t xml:space="preserve">, </w:t>
      </w:r>
      <w:r w:rsidRPr="00B002AD">
        <w:rPr>
          <w:rStyle w:val="Emphasis"/>
        </w:rPr>
        <w:t>gender</w:t>
      </w:r>
      <w:r w:rsidRPr="00B002AD">
        <w:rPr>
          <w:u w:val="single"/>
        </w:rPr>
        <w:t xml:space="preserve">, and </w:t>
      </w:r>
      <w:r w:rsidRPr="00B002AD">
        <w:rPr>
          <w:rStyle w:val="Emphasis"/>
        </w:rPr>
        <w:t>national origin</w:t>
      </w:r>
      <w:r w:rsidRPr="00B002AD">
        <w:rPr>
          <w:sz w:val="16"/>
        </w:rPr>
        <w:t xml:space="preserve">. At the same time, </w:t>
      </w:r>
      <w:r w:rsidRPr="00B002AD">
        <w:rPr>
          <w:u w:val="single"/>
        </w:rPr>
        <w:t xml:space="preserve">organized racial or </w:t>
      </w:r>
      <w:r w:rsidRPr="00E23924">
        <w:rPr>
          <w:rStyle w:val="Emphasis"/>
          <w:highlight w:val="green"/>
        </w:rPr>
        <w:t>Asian</w:t>
      </w:r>
      <w:r w:rsidRPr="00B002AD">
        <w:rPr>
          <w:rStyle w:val="Emphasis"/>
        </w:rPr>
        <w:t xml:space="preserve"> national </w:t>
      </w:r>
      <w:r w:rsidRPr="00E23924">
        <w:rPr>
          <w:rStyle w:val="Emphasis"/>
          <w:highlight w:val="green"/>
        </w:rPr>
        <w:t>solidarity</w:t>
      </w:r>
      <w:r w:rsidRPr="00B002AD">
        <w:rPr>
          <w:sz w:val="16"/>
        </w:rPr>
        <w:t xml:space="preserve"> and challen</w:t>
      </w:r>
      <w:r w:rsidRPr="00C77539">
        <w:rPr>
          <w:sz w:val="16"/>
        </w:rPr>
        <w:t xml:space="preserve">ges </w:t>
      </w:r>
      <w:r w:rsidRPr="00C77539">
        <w:rPr>
          <w:u w:val="single"/>
        </w:rPr>
        <w:t xml:space="preserve">to </w:t>
      </w:r>
      <w:r w:rsidRPr="00C77539">
        <w:rPr>
          <w:rStyle w:val="Emphasis"/>
        </w:rPr>
        <w:t>legal oppressions</w:t>
      </w:r>
      <w:r w:rsidRPr="00C77539">
        <w:rPr>
          <w:sz w:val="16"/>
        </w:rPr>
        <w:t xml:space="preserve"> almost</w:t>
      </w:r>
      <w:r w:rsidRPr="00B002AD">
        <w:rPr>
          <w:sz w:val="16"/>
        </w:rPr>
        <w:t xml:space="preserve"> </w:t>
      </w:r>
      <w:r w:rsidRPr="00E23924">
        <w:rPr>
          <w:rStyle w:val="Emphasis"/>
          <w:highlight w:val="green"/>
        </w:rPr>
        <w:t>always articulated protests</w:t>
      </w:r>
      <w:r w:rsidRPr="00E23924">
        <w:rPr>
          <w:highlight w:val="green"/>
          <w:u w:val="single"/>
        </w:rPr>
        <w:t xml:space="preserve"> against</w:t>
      </w:r>
      <w:r w:rsidRPr="00E23924">
        <w:rPr>
          <w:u w:val="single"/>
        </w:rPr>
        <w:t xml:space="preserve"> </w:t>
      </w:r>
      <w:r w:rsidRPr="00E23924">
        <w:rPr>
          <w:rStyle w:val="Emphasis"/>
        </w:rPr>
        <w:t>injustices</w:t>
      </w:r>
      <w:r w:rsidRPr="00B002AD">
        <w:rPr>
          <w:u w:val="single"/>
        </w:rPr>
        <w:t xml:space="preserve"> that were due to </w:t>
      </w:r>
      <w:r w:rsidRPr="00E23924">
        <w:rPr>
          <w:highlight w:val="green"/>
          <w:u w:val="single"/>
        </w:rPr>
        <w:t xml:space="preserve">the </w:t>
      </w:r>
      <w:r w:rsidRPr="00E23924">
        <w:rPr>
          <w:rStyle w:val="Emphasis"/>
          <w:highlight w:val="green"/>
        </w:rPr>
        <w:t>exploitation</w:t>
      </w:r>
      <w:r w:rsidRPr="00E23924">
        <w:rPr>
          <w:highlight w:val="green"/>
          <w:u w:val="single"/>
        </w:rPr>
        <w:t xml:space="preserve"> of</w:t>
      </w:r>
      <w:r w:rsidRPr="00B002AD">
        <w:rPr>
          <w:u w:val="single"/>
        </w:rPr>
        <w:t xml:space="preserve"> gendered </w:t>
      </w:r>
      <w:r w:rsidRPr="00E23924">
        <w:rPr>
          <w:rStyle w:val="Emphasis"/>
          <w:highlight w:val="green"/>
        </w:rPr>
        <w:t>Asian workers</w:t>
      </w:r>
      <w:r w:rsidRPr="00E23924">
        <w:rPr>
          <w:highlight w:val="green"/>
          <w:u w:val="single"/>
        </w:rPr>
        <w:t xml:space="preserve"> under</w:t>
      </w:r>
      <w:r w:rsidRPr="00B002AD">
        <w:rPr>
          <w:u w:val="single"/>
        </w:rPr>
        <w:t xml:space="preserve"> </w:t>
      </w:r>
      <w:r w:rsidRPr="00E23924">
        <w:rPr>
          <w:rStyle w:val="Emphasis"/>
        </w:rPr>
        <w:t xml:space="preserve">U.S. </w:t>
      </w:r>
      <w:r w:rsidRPr="00E23924">
        <w:rPr>
          <w:rStyle w:val="Emphasis"/>
          <w:highlight w:val="green"/>
        </w:rPr>
        <w:t>capitalism</w:t>
      </w:r>
      <w:r w:rsidRPr="00B002AD">
        <w:rPr>
          <w:u w:val="single"/>
        </w:rPr>
        <w:t xml:space="preserve">, </w:t>
      </w:r>
      <w:r w:rsidRPr="00E23924">
        <w:rPr>
          <w:rStyle w:val="Emphasis"/>
          <w:highlight w:val="green"/>
        </w:rPr>
        <w:t>even if</w:t>
      </w:r>
      <w:r w:rsidRPr="00C77539">
        <w:rPr>
          <w:u w:val="single"/>
        </w:rPr>
        <w:t xml:space="preserve"> such solidarities were </w:t>
      </w:r>
      <w:r w:rsidRPr="00E23924">
        <w:rPr>
          <w:highlight w:val="green"/>
          <w:u w:val="single"/>
        </w:rPr>
        <w:t xml:space="preserve">not expressed </w:t>
      </w:r>
      <w:r w:rsidRPr="00E23924">
        <w:rPr>
          <w:rStyle w:val="Emphasis"/>
          <w:highlight w:val="green"/>
        </w:rPr>
        <w:t>strictly</w:t>
      </w:r>
      <w:r w:rsidRPr="00E23924">
        <w:rPr>
          <w:highlight w:val="green"/>
          <w:u w:val="single"/>
        </w:rPr>
        <w:t xml:space="preserve"> in terms of </w:t>
      </w:r>
      <w:r w:rsidRPr="00E23924">
        <w:rPr>
          <w:rStyle w:val="Emphasis"/>
          <w:highlight w:val="green"/>
        </w:rPr>
        <w:t>class</w:t>
      </w:r>
      <w:r w:rsidRPr="00B002AD">
        <w:rPr>
          <w:rStyle w:val="Emphasis"/>
        </w:rPr>
        <w:t xml:space="preserve"> identity</w:t>
      </w:r>
      <w:r w:rsidRPr="00B002AD">
        <w:rPr>
          <w:sz w:val="16"/>
        </w:rPr>
        <w:t xml:space="preserve">. For example, in the late nineteenth century, </w:t>
      </w:r>
      <w:r w:rsidRPr="00B002AD">
        <w:rPr>
          <w:u w:val="single"/>
        </w:rPr>
        <w:t>Chinese workers protested ordinances calculated to shut down Chinese laundries, brought litigation to object to unfair taxes, struggled for access to schooling and housing, and brought suits against the state to challenge the exclusions and deportations of Chinese laborers</w:t>
      </w:r>
      <w:r w:rsidRPr="00B002AD">
        <w:rPr>
          <w:sz w:val="16"/>
        </w:rPr>
        <w:t>. 39 Thu</w:t>
      </w:r>
      <w:r w:rsidRPr="00C77539">
        <w:rPr>
          <w:sz w:val="16"/>
        </w:rPr>
        <w:t>s</w:t>
      </w:r>
      <w:r w:rsidRPr="00B002AD">
        <w:rPr>
          <w:sz w:val="16"/>
        </w:rPr>
        <w:t xml:space="preserve">, </w:t>
      </w:r>
      <w:r w:rsidRPr="00E23924">
        <w:rPr>
          <w:highlight w:val="green"/>
          <w:u w:val="single"/>
        </w:rPr>
        <w:t xml:space="preserve">the </w:t>
      </w:r>
      <w:r w:rsidRPr="00E23924">
        <w:rPr>
          <w:rStyle w:val="Emphasis"/>
          <w:highlight w:val="green"/>
        </w:rPr>
        <w:t>history</w:t>
      </w:r>
      <w:r w:rsidRPr="00E23924">
        <w:rPr>
          <w:highlight w:val="green"/>
          <w:u w:val="single"/>
        </w:rPr>
        <w:t xml:space="preserve"> of</w:t>
      </w:r>
      <w:r w:rsidRPr="00B002AD">
        <w:rPr>
          <w:u w:val="single"/>
        </w:rPr>
        <w:t xml:space="preserve"> the </w:t>
      </w:r>
      <w:r w:rsidRPr="00E23924">
        <w:rPr>
          <w:rStyle w:val="Emphasis"/>
          <w:highlight w:val="green"/>
        </w:rPr>
        <w:t>racial formation</w:t>
      </w:r>
      <w:r w:rsidRPr="00B002AD">
        <w:rPr>
          <w:u w:val="single"/>
        </w:rPr>
        <w:t xml:space="preserve"> of Asian immigrants and Asian Americans</w:t>
      </w:r>
      <w:r w:rsidRPr="00B002AD">
        <w:rPr>
          <w:sz w:val="16"/>
        </w:rPr>
        <w:t xml:space="preserve"> has </w:t>
      </w:r>
      <w:r w:rsidRPr="00E23924">
        <w:rPr>
          <w:rStyle w:val="Emphasis"/>
          <w:highlight w:val="green"/>
        </w:rPr>
        <w:t>always</w:t>
      </w:r>
      <w:r w:rsidRPr="00E23924">
        <w:rPr>
          <w:sz w:val="16"/>
          <w:highlight w:val="green"/>
        </w:rPr>
        <w:t xml:space="preserve"> </w:t>
      </w:r>
      <w:r w:rsidRPr="00E23924">
        <w:rPr>
          <w:highlight w:val="green"/>
          <w:u w:val="single"/>
        </w:rPr>
        <w:t>included</w:t>
      </w:r>
      <w:r w:rsidRPr="00B002AD">
        <w:rPr>
          <w:u w:val="single"/>
        </w:rPr>
        <w:t xml:space="preserve"> a </w:t>
      </w:r>
      <w:r w:rsidRPr="00E23924">
        <w:rPr>
          <w:rStyle w:val="Emphasis"/>
          <w:highlight w:val="green"/>
        </w:rPr>
        <w:t>"class</w:t>
      </w:r>
      <w:r w:rsidRPr="00C77539">
        <w:rPr>
          <w:rStyle w:val="Emphasis"/>
        </w:rPr>
        <w:t xml:space="preserve"> formation</w:t>
      </w:r>
      <w:r w:rsidRPr="00E23924">
        <w:rPr>
          <w:rStyle w:val="Emphasis"/>
          <w:highlight w:val="green"/>
        </w:rPr>
        <w:t>"</w:t>
      </w:r>
      <w:r w:rsidRPr="00B002AD">
        <w:rPr>
          <w:sz w:val="16"/>
        </w:rPr>
        <w:t xml:space="preserve"> </w:t>
      </w:r>
      <w:r w:rsidRPr="00045740">
        <w:rPr>
          <w:rStyle w:val="StyleUnderline"/>
        </w:rPr>
        <w:t>and</w:t>
      </w:r>
      <w:r w:rsidRPr="00B002AD">
        <w:rPr>
          <w:sz w:val="16"/>
        </w:rPr>
        <w:t xml:space="preserve"> a </w:t>
      </w:r>
      <w:r w:rsidRPr="00045740">
        <w:rPr>
          <w:rStyle w:val="Emphasis"/>
          <w:highlight w:val="green"/>
        </w:rPr>
        <w:t>"gender</w:t>
      </w:r>
      <w:r w:rsidRPr="00045740">
        <w:rPr>
          <w:rStyle w:val="Emphasis"/>
        </w:rPr>
        <w:t xml:space="preserve"> formation</w:t>
      </w:r>
      <w:r w:rsidRPr="00045740">
        <w:rPr>
          <w:rStyle w:val="Emphasis"/>
          <w:highlight w:val="green"/>
        </w:rPr>
        <w:t>"</w:t>
      </w:r>
      <w:r w:rsidRPr="00B002AD">
        <w:rPr>
          <w:sz w:val="16"/>
        </w:rPr>
        <w:t xml:space="preserve"> that, mediated through such state apparatuses as the law, articulated a contradiction between capital and racialized, gendered labor.40 The law, in this sense, must be understood as both an ideological and a repressive state apparatus, as both symptomatic and determining of the relations of production. </w:t>
      </w:r>
      <w:r w:rsidRPr="00C44BA2">
        <w:rPr>
          <w:rStyle w:val="Emphasis"/>
        </w:rPr>
        <w:t>Chinese community</w:t>
      </w:r>
      <w:r w:rsidRPr="00C44BA2">
        <w:rPr>
          <w:rStyle w:val="StyleUnderline"/>
        </w:rPr>
        <w:t xml:space="preserve"> </w:t>
      </w:r>
      <w:r w:rsidRPr="00AB128D">
        <w:rPr>
          <w:rStyle w:val="StyleUnderline"/>
          <w:highlight w:val="green"/>
        </w:rPr>
        <w:t>challenges to</w:t>
      </w:r>
      <w:r w:rsidRPr="00C44BA2">
        <w:rPr>
          <w:rStyle w:val="StyleUnderline"/>
        </w:rPr>
        <w:t xml:space="preserve"> the first </w:t>
      </w:r>
      <w:r w:rsidRPr="00AB128D">
        <w:rPr>
          <w:rStyle w:val="Emphasis"/>
          <w:highlight w:val="green"/>
        </w:rPr>
        <w:t>anti-Chinese laws</w:t>
      </w:r>
      <w:r w:rsidRPr="00C44BA2">
        <w:rPr>
          <w:rStyle w:val="StyleUnderline"/>
        </w:rPr>
        <w:t xml:space="preserve">; </w:t>
      </w:r>
      <w:r w:rsidRPr="00C44BA2">
        <w:rPr>
          <w:rStyle w:val="Emphasis"/>
        </w:rPr>
        <w:t>Japanese American</w:t>
      </w:r>
      <w:r w:rsidRPr="00C44BA2">
        <w:rPr>
          <w:rStyle w:val="StyleUnderline"/>
        </w:rPr>
        <w:t xml:space="preserve"> objections to the </w:t>
      </w:r>
      <w:r w:rsidRPr="00AB128D">
        <w:rPr>
          <w:rStyle w:val="Emphasis"/>
          <w:highlight w:val="green"/>
        </w:rPr>
        <w:t>Alien Land Laws</w:t>
      </w:r>
      <w:r w:rsidRPr="00C44BA2">
        <w:rPr>
          <w:rStyle w:val="StyleUnderline"/>
        </w:rPr>
        <w:t xml:space="preserve">; </w:t>
      </w:r>
      <w:r w:rsidRPr="00C44BA2">
        <w:rPr>
          <w:rStyle w:val="Emphasis"/>
        </w:rPr>
        <w:t xml:space="preserve">Filipino American </w:t>
      </w:r>
      <w:r w:rsidRPr="00AB128D">
        <w:rPr>
          <w:rStyle w:val="Emphasis"/>
          <w:highlight w:val="green"/>
        </w:rPr>
        <w:t>ag</w:t>
      </w:r>
      <w:r w:rsidRPr="00C44BA2">
        <w:rPr>
          <w:rStyle w:val="Emphasis"/>
        </w:rPr>
        <w:t xml:space="preserve">ricultural </w:t>
      </w:r>
      <w:r w:rsidRPr="00AB128D">
        <w:rPr>
          <w:rStyle w:val="Emphasis"/>
          <w:highlight w:val="green"/>
        </w:rPr>
        <w:t>labor organizing</w:t>
      </w:r>
      <w:r w:rsidRPr="00C44BA2">
        <w:rPr>
          <w:rStyle w:val="StyleUnderline"/>
        </w:rPr>
        <w:t xml:space="preserve">; the </w:t>
      </w:r>
      <w:r w:rsidRPr="00C44BA2">
        <w:rPr>
          <w:rStyle w:val="Emphasis"/>
        </w:rPr>
        <w:t>Asian American social movement</w:t>
      </w:r>
      <w:r w:rsidRPr="00C44BA2">
        <w:rPr>
          <w:rStyle w:val="StyleUnderline"/>
        </w:rPr>
        <w:t xml:space="preserve"> of the 19</w:t>
      </w:r>
      <w:r w:rsidRPr="00C44BA2">
        <w:rPr>
          <w:rStyle w:val="Emphasis"/>
        </w:rPr>
        <w:t>70s</w:t>
      </w:r>
      <w:r w:rsidRPr="00C44BA2">
        <w:rPr>
          <w:rStyle w:val="StyleUnderline"/>
          <w:sz w:val="16"/>
          <w:u w:val="none"/>
        </w:rPr>
        <w:t xml:space="preserve"> with its various efforts to </w:t>
      </w:r>
      <w:r w:rsidRPr="00AB128D">
        <w:rPr>
          <w:rStyle w:val="StyleUnderline"/>
          <w:highlight w:val="green"/>
        </w:rPr>
        <w:t xml:space="preserve">address </w:t>
      </w:r>
      <w:r w:rsidRPr="00AB128D">
        <w:rPr>
          <w:rStyle w:val="Emphasis"/>
          <w:highlight w:val="green"/>
        </w:rPr>
        <w:t>racism</w:t>
      </w:r>
      <w:r w:rsidRPr="00AB128D">
        <w:rPr>
          <w:rStyle w:val="StyleUnderline"/>
        </w:rPr>
        <w:t xml:space="preserve">, </w:t>
      </w:r>
      <w:r w:rsidRPr="00AB128D">
        <w:rPr>
          <w:rStyle w:val="Emphasis"/>
        </w:rPr>
        <w:t>labor exploitation</w:t>
      </w:r>
      <w:r w:rsidRPr="00AB128D">
        <w:rPr>
          <w:rStyle w:val="StyleUnderline"/>
        </w:rPr>
        <w:t xml:space="preserve">, </w:t>
      </w:r>
      <w:r w:rsidRPr="00AB128D">
        <w:rPr>
          <w:rStyle w:val="StyleUnderline"/>
          <w:highlight w:val="green"/>
        </w:rPr>
        <w:t xml:space="preserve">and </w:t>
      </w:r>
      <w:r w:rsidRPr="00AB128D">
        <w:rPr>
          <w:rStyle w:val="Emphasis"/>
          <w:highlight w:val="green"/>
        </w:rPr>
        <w:t>inequality</w:t>
      </w:r>
      <w:r w:rsidRPr="00AB128D">
        <w:rPr>
          <w:rStyle w:val="StyleUnderline"/>
        </w:rPr>
        <w:t xml:space="preserve"> of </w:t>
      </w:r>
      <w:r w:rsidRPr="00AB128D">
        <w:rPr>
          <w:rStyle w:val="Emphasis"/>
        </w:rPr>
        <w:t>housing</w:t>
      </w:r>
      <w:r w:rsidRPr="00AB128D">
        <w:rPr>
          <w:rStyle w:val="StyleUnderline"/>
        </w:rPr>
        <w:t xml:space="preserve"> and </w:t>
      </w:r>
      <w:r w:rsidRPr="00AB128D">
        <w:rPr>
          <w:rStyle w:val="Emphasis"/>
        </w:rPr>
        <w:t>education</w:t>
      </w:r>
      <w:r w:rsidRPr="00C44BA2">
        <w:rPr>
          <w:rStyle w:val="StyleUnderline"/>
          <w:sz w:val="16"/>
          <w:u w:val="none"/>
        </w:rPr>
        <w:t>; and current projects organizing against the particular exploitation of Asian immigrant women's labor-</w:t>
      </w:r>
      <w:r w:rsidRPr="00C44BA2">
        <w:rPr>
          <w:rStyle w:val="StyleUnderline"/>
        </w:rPr>
        <w:t>all significantly disrupted the racial order and addressed the capitalist exploitation of racialized and gendered labor</w:t>
      </w:r>
      <w:r w:rsidRPr="00B002AD">
        <w:rPr>
          <w:sz w:val="16"/>
        </w:rPr>
        <w:t xml:space="preserve">. </w:t>
      </w:r>
      <w:r w:rsidRPr="00292262">
        <w:rPr>
          <w:highlight w:val="green"/>
          <w:u w:val="single"/>
        </w:rPr>
        <w:t>Because</w:t>
      </w:r>
      <w:r w:rsidRPr="00C77539">
        <w:rPr>
          <w:u w:val="single"/>
        </w:rPr>
        <w:t xml:space="preserve"> the </w:t>
      </w:r>
      <w:r w:rsidRPr="00292262">
        <w:rPr>
          <w:rStyle w:val="Emphasis"/>
          <w:highlight w:val="green"/>
        </w:rPr>
        <w:t>legal</w:t>
      </w:r>
      <w:r w:rsidRPr="00C77539">
        <w:rPr>
          <w:rStyle w:val="Emphasis"/>
        </w:rPr>
        <w:t xml:space="preserve"> apparatus</w:t>
      </w:r>
      <w:r w:rsidRPr="00C77539">
        <w:rPr>
          <w:u w:val="single"/>
        </w:rPr>
        <w:t xml:space="preserve"> of </w:t>
      </w:r>
      <w:r w:rsidRPr="00292262">
        <w:rPr>
          <w:rStyle w:val="Emphasis"/>
          <w:highlight w:val="green"/>
        </w:rPr>
        <w:t>racialization</w:t>
      </w:r>
      <w:r w:rsidRPr="00B002AD">
        <w:rPr>
          <w:sz w:val="16"/>
        </w:rPr>
        <w:t xml:space="preserve"> and gendering </w:t>
      </w:r>
      <w:r w:rsidRPr="00C77539">
        <w:rPr>
          <w:u w:val="single"/>
        </w:rPr>
        <w:t xml:space="preserve">has been so </w:t>
      </w:r>
      <w:r w:rsidRPr="00C77539">
        <w:rPr>
          <w:rStyle w:val="Emphasis"/>
        </w:rPr>
        <w:t xml:space="preserve">thoroughly </w:t>
      </w:r>
      <w:r w:rsidRPr="00292262">
        <w:rPr>
          <w:rStyle w:val="Emphasis"/>
          <w:highlight w:val="green"/>
        </w:rPr>
        <w:t>imbricated</w:t>
      </w:r>
      <w:r w:rsidRPr="00292262">
        <w:rPr>
          <w:highlight w:val="green"/>
          <w:u w:val="single"/>
        </w:rPr>
        <w:t xml:space="preserve"> in </w:t>
      </w:r>
      <w:r w:rsidRPr="00292262">
        <w:rPr>
          <w:rStyle w:val="Emphasis"/>
          <w:highlight w:val="green"/>
        </w:rPr>
        <w:t>capitalist relations</w:t>
      </w:r>
      <w:r w:rsidRPr="00B002AD">
        <w:rPr>
          <w:u w:val="single"/>
        </w:rPr>
        <w:t>, the</w:t>
      </w:r>
      <w:r w:rsidRPr="00292262">
        <w:rPr>
          <w:u w:val="single"/>
        </w:rPr>
        <w:t xml:space="preserve">se movements organized around </w:t>
      </w:r>
      <w:r w:rsidRPr="00292262">
        <w:rPr>
          <w:rStyle w:val="Emphasis"/>
        </w:rPr>
        <w:t>racial identities</w:t>
      </w:r>
      <w:r w:rsidRPr="00292262">
        <w:rPr>
          <w:u w:val="single"/>
        </w:rPr>
        <w:t xml:space="preserve"> have challenged the injustices of</w:t>
      </w:r>
      <w:r w:rsidRPr="00B002AD">
        <w:rPr>
          <w:u w:val="single"/>
        </w:rPr>
        <w:t xml:space="preserve"> an </w:t>
      </w:r>
      <w:r w:rsidRPr="00292262">
        <w:rPr>
          <w:rStyle w:val="Emphasis"/>
        </w:rPr>
        <w:t>eco-nomic order</w:t>
      </w:r>
      <w:r w:rsidRPr="00B002AD">
        <w:rPr>
          <w:u w:val="single"/>
        </w:rPr>
        <w:t xml:space="preserve"> as well as those of </w:t>
      </w:r>
      <w:r w:rsidRPr="00292262">
        <w:rPr>
          <w:rStyle w:val="Emphasis"/>
        </w:rPr>
        <w:t>civil society</w:t>
      </w:r>
      <w:r w:rsidRPr="00B002AD">
        <w:rPr>
          <w:sz w:val="16"/>
        </w:rPr>
        <w:t xml:space="preserve">. </w:t>
      </w:r>
      <w:r w:rsidRPr="00B002AD">
        <w:rPr>
          <w:u w:val="single"/>
        </w:rPr>
        <w:t xml:space="preserve">Oppositional solidarity </w:t>
      </w:r>
      <w:r w:rsidRPr="00292262">
        <w:rPr>
          <w:highlight w:val="green"/>
          <w:u w:val="single"/>
        </w:rPr>
        <w:t>movements</w:t>
      </w:r>
      <w:r w:rsidRPr="00C77539">
        <w:rPr>
          <w:u w:val="single"/>
        </w:rPr>
        <w:t xml:space="preserve"> have been </w:t>
      </w:r>
      <w:r w:rsidRPr="00292262">
        <w:rPr>
          <w:rStyle w:val="Emphasis"/>
          <w:highlight w:val="green"/>
        </w:rPr>
        <w:t>organized</w:t>
      </w:r>
      <w:r w:rsidRPr="00292262">
        <w:rPr>
          <w:highlight w:val="green"/>
          <w:u w:val="single"/>
        </w:rPr>
        <w:t xml:space="preserve"> around </w:t>
      </w:r>
      <w:r w:rsidRPr="00292262">
        <w:rPr>
          <w:rStyle w:val="Emphasis"/>
          <w:highlight w:val="green"/>
        </w:rPr>
        <w:t>racial identities</w:t>
      </w:r>
      <w:r w:rsidRPr="00292262">
        <w:rPr>
          <w:highlight w:val="green"/>
          <w:u w:val="single"/>
        </w:rPr>
        <w:t xml:space="preserve"> because</w:t>
      </w:r>
      <w:r w:rsidRPr="00B002AD">
        <w:rPr>
          <w:u w:val="single"/>
        </w:rPr>
        <w:t xml:space="preserve"> of social and economic </w:t>
      </w:r>
      <w:r w:rsidRPr="00292262">
        <w:rPr>
          <w:highlight w:val="green"/>
          <w:u w:val="single"/>
        </w:rPr>
        <w:t>oppressions</w:t>
      </w:r>
      <w:r w:rsidRPr="00C77539">
        <w:rPr>
          <w:u w:val="single"/>
        </w:rPr>
        <w:t xml:space="preserve"> that </w:t>
      </w:r>
      <w:r w:rsidRPr="00292262">
        <w:rPr>
          <w:highlight w:val="green"/>
          <w:u w:val="single"/>
        </w:rPr>
        <w:t xml:space="preserve">have </w:t>
      </w:r>
      <w:r w:rsidRPr="00292262">
        <w:rPr>
          <w:rStyle w:val="Emphasis"/>
          <w:highlight w:val="green"/>
        </w:rPr>
        <w:t>targeted</w:t>
      </w:r>
      <w:r w:rsidRPr="00292262">
        <w:rPr>
          <w:highlight w:val="green"/>
          <w:u w:val="single"/>
        </w:rPr>
        <w:t xml:space="preserve"> those </w:t>
      </w:r>
      <w:r w:rsidRPr="00292262">
        <w:rPr>
          <w:rStyle w:val="Emphasis"/>
          <w:highlight w:val="green"/>
        </w:rPr>
        <w:t>identities</w:t>
      </w:r>
      <w:r w:rsidRPr="00B002AD">
        <w:rPr>
          <w:u w:val="single"/>
        </w:rPr>
        <w:t xml:space="preserve">, and </w:t>
      </w:r>
      <w:r w:rsidRPr="00292262">
        <w:rPr>
          <w:highlight w:val="green"/>
          <w:u w:val="single"/>
        </w:rPr>
        <w:t xml:space="preserve">these movements have </w:t>
      </w:r>
      <w:r w:rsidRPr="00292262">
        <w:rPr>
          <w:rStyle w:val="Emphasis"/>
          <w:highlight w:val="green"/>
        </w:rPr>
        <w:t>succeeded</w:t>
      </w:r>
      <w:r w:rsidRPr="00B002AD">
        <w:rPr>
          <w:u w:val="single"/>
        </w:rPr>
        <w:t xml:space="preserve"> in transforming racial meanings and the conditions of racialized peoples</w:t>
      </w:r>
      <w:r w:rsidRPr="00B002AD">
        <w:rPr>
          <w:sz w:val="16"/>
        </w:rPr>
        <w:t>. Yet the limits of such transformations are reached if the struggle is confined to the question of political rights, precisely since the history of citizenship was underwritten by economic, racial, and gender inequ</w:t>
      </w:r>
      <w:r w:rsidRPr="00C77539">
        <w:rPr>
          <w:sz w:val="16"/>
        </w:rPr>
        <w:t xml:space="preserve">alities. </w:t>
      </w:r>
      <w:r w:rsidRPr="00C77539">
        <w:rPr>
          <w:u w:val="single"/>
        </w:rPr>
        <w:t xml:space="preserve">The continued exploitation of </w:t>
      </w:r>
      <w:r w:rsidRPr="00C77539">
        <w:rPr>
          <w:rStyle w:val="Emphasis"/>
        </w:rPr>
        <w:t>Asian</w:t>
      </w:r>
      <w:r w:rsidRPr="00C77539">
        <w:rPr>
          <w:u w:val="single"/>
        </w:rPr>
        <w:t xml:space="preserve"> and other racialized </w:t>
      </w:r>
      <w:r w:rsidRPr="00C77539">
        <w:rPr>
          <w:rStyle w:val="Emphasis"/>
        </w:rPr>
        <w:t>immigrants</w:t>
      </w:r>
      <w:r w:rsidRPr="00C77539">
        <w:rPr>
          <w:sz w:val="16"/>
        </w:rPr>
        <w:t xml:space="preserve"> throughout and beyond the period of "enfranchisement" after 1965 </w:t>
      </w:r>
      <w:r w:rsidRPr="00C77539">
        <w:rPr>
          <w:u w:val="single"/>
        </w:rPr>
        <w:t xml:space="preserve">makes evident that a </w:t>
      </w:r>
      <w:r w:rsidRPr="00C77539">
        <w:rPr>
          <w:rStyle w:val="Emphasis"/>
        </w:rPr>
        <w:t>critical interrogation</w:t>
      </w:r>
      <w:r w:rsidRPr="00C77539">
        <w:rPr>
          <w:u w:val="single"/>
        </w:rPr>
        <w:t xml:space="preserve"> of</w:t>
      </w:r>
      <w:r w:rsidRPr="00C77539">
        <w:rPr>
          <w:sz w:val="16"/>
        </w:rPr>
        <w:t xml:space="preserve"> both the concept of </w:t>
      </w:r>
      <w:r w:rsidRPr="00C77539">
        <w:rPr>
          <w:rStyle w:val="Emphasis"/>
        </w:rPr>
        <w:t>citizenship</w:t>
      </w:r>
      <w:r w:rsidRPr="00C77539">
        <w:rPr>
          <w:sz w:val="16"/>
        </w:rPr>
        <w:t xml:space="preserve"> </w:t>
      </w:r>
      <w:r w:rsidRPr="00C77539">
        <w:rPr>
          <w:u w:val="single"/>
        </w:rPr>
        <w:t xml:space="preserve">and the </w:t>
      </w:r>
      <w:r w:rsidRPr="00C77539">
        <w:rPr>
          <w:rStyle w:val="Emphasis"/>
        </w:rPr>
        <w:t>state's role</w:t>
      </w:r>
      <w:r w:rsidRPr="00C77539">
        <w:rPr>
          <w:u w:val="single"/>
        </w:rPr>
        <w:t xml:space="preserve"> as the guarantor of </w:t>
      </w:r>
      <w:r w:rsidRPr="00C77539">
        <w:rPr>
          <w:rStyle w:val="Emphasis"/>
        </w:rPr>
        <w:t>citizens' rights</w:t>
      </w:r>
      <w:r w:rsidRPr="00C77539">
        <w:rPr>
          <w:sz w:val="16"/>
        </w:rPr>
        <w:t xml:space="preserve"> has been and </w:t>
      </w:r>
      <w:r w:rsidRPr="00C77539">
        <w:rPr>
          <w:u w:val="single"/>
        </w:rPr>
        <w:t xml:space="preserve">is </w:t>
      </w:r>
      <w:r w:rsidRPr="00C77539">
        <w:rPr>
          <w:rStyle w:val="Emphasis"/>
        </w:rPr>
        <w:t>still necessary</w:t>
      </w:r>
      <w:r w:rsidRPr="00C77539">
        <w:rPr>
          <w:sz w:val="16"/>
        </w:rPr>
        <w:t>. These concepts are in contradiction with</w:t>
      </w:r>
      <w:r w:rsidRPr="00B002AD">
        <w:rPr>
          <w:sz w:val="16"/>
        </w:rPr>
        <w:t xml:space="preserve"> both the racialist foundations of capitalism in the United States and U.S. development projects elsewhere. </w:t>
      </w:r>
    </w:p>
    <w:p w14:paraId="34C00999" w14:textId="43F64AC0" w:rsidR="003C7FBA" w:rsidRPr="004C106C" w:rsidRDefault="00621CA7" w:rsidP="00621CA7">
      <w:pPr>
        <w:pStyle w:val="Heading4"/>
      </w:pPr>
      <w:r>
        <w:t xml:space="preserve">The </w:t>
      </w:r>
      <w:r w:rsidRPr="00621CA7">
        <w:rPr>
          <w:u w:val="single"/>
        </w:rPr>
        <w:t>historical desire</w:t>
      </w:r>
      <w:r>
        <w:t xml:space="preserve"> for </w:t>
      </w:r>
      <w:r w:rsidRPr="00621CA7">
        <w:rPr>
          <w:u w:val="single"/>
        </w:rPr>
        <w:t>citizenship</w:t>
      </w:r>
      <w:r>
        <w:t xml:space="preserve"> has mandated </w:t>
      </w:r>
      <w:r w:rsidRPr="00621CA7">
        <w:rPr>
          <w:u w:val="single"/>
        </w:rPr>
        <w:t>respectability politics</w:t>
      </w:r>
      <w:r>
        <w:t xml:space="preserve"> from Asian Americans. To avoid </w:t>
      </w:r>
      <w:r w:rsidRPr="00621CA7">
        <w:rPr>
          <w:u w:val="single"/>
        </w:rPr>
        <w:t>perpetual foreignness</w:t>
      </w:r>
      <w:r>
        <w:t>, you must</w:t>
      </w:r>
      <w:r w:rsidR="00EA4A18">
        <w:t xml:space="preserve"> </w:t>
      </w:r>
      <w:r w:rsidR="003C7FBA" w:rsidRPr="0028770D">
        <w:rPr>
          <w:u w:val="single"/>
        </w:rPr>
        <w:t>perform</w:t>
      </w:r>
      <w:r w:rsidR="003C7FBA">
        <w:t xml:space="preserve"> </w:t>
      </w:r>
      <w:r>
        <w:t xml:space="preserve">as </w:t>
      </w:r>
      <w:r w:rsidR="003C7FBA">
        <w:t xml:space="preserve">the </w:t>
      </w:r>
      <w:r w:rsidR="003C7FBA" w:rsidRPr="00DB519D">
        <w:rPr>
          <w:u w:val="single"/>
        </w:rPr>
        <w:t>model innovator</w:t>
      </w:r>
      <w:r w:rsidR="003C7FBA">
        <w:t xml:space="preserve"> of </w:t>
      </w:r>
      <w:r w:rsidR="003C7FBA" w:rsidRPr="0028770D">
        <w:rPr>
          <w:u w:val="single"/>
        </w:rPr>
        <w:t>solutions</w:t>
      </w:r>
      <w:r w:rsidR="003C7FBA">
        <w:t xml:space="preserve"> for the “</w:t>
      </w:r>
      <w:r w:rsidR="003C7FBA" w:rsidRPr="0028770D">
        <w:rPr>
          <w:u w:val="single"/>
        </w:rPr>
        <w:t>American worker</w:t>
      </w:r>
      <w:r w:rsidR="003C7FBA">
        <w:t>.</w:t>
      </w:r>
      <w:r>
        <w:t>”</w:t>
      </w:r>
      <w:r w:rsidR="003C7FBA">
        <w:t xml:space="preserve"> This </w:t>
      </w:r>
      <w:r w:rsidR="009708E7">
        <w:t>props up the “</w:t>
      </w:r>
      <w:r w:rsidR="009708E7" w:rsidRPr="009708E7">
        <w:rPr>
          <w:u w:val="single"/>
        </w:rPr>
        <w:t>white racial frame</w:t>
      </w:r>
      <w:r w:rsidR="009708E7">
        <w:t xml:space="preserve">” via </w:t>
      </w:r>
      <w:r w:rsidR="003C7FBA">
        <w:t xml:space="preserve">the </w:t>
      </w:r>
      <w:r w:rsidR="003C7FBA" w:rsidRPr="0028770D">
        <w:rPr>
          <w:u w:val="single"/>
        </w:rPr>
        <w:t>racial triangulation</w:t>
      </w:r>
      <w:r w:rsidR="003C7FBA">
        <w:t xml:space="preserve"> of </w:t>
      </w:r>
      <w:r w:rsidR="000E35E0">
        <w:t xml:space="preserve">“good </w:t>
      </w:r>
      <w:r w:rsidR="003C7FBA">
        <w:t>Asians</w:t>
      </w:r>
      <w:r w:rsidR="000E35E0">
        <w:t>”</w:t>
      </w:r>
      <w:r w:rsidR="003C7FBA">
        <w:t xml:space="preserve"> valorized </w:t>
      </w:r>
      <w:r w:rsidR="003C7FBA" w:rsidRPr="0028770D">
        <w:rPr>
          <w:u w:val="single"/>
        </w:rPr>
        <w:t>relative</w:t>
      </w:r>
      <w:r w:rsidR="003C7FBA">
        <w:t xml:space="preserve"> to </w:t>
      </w:r>
      <w:r w:rsidR="003C7FBA" w:rsidRPr="0028770D">
        <w:rPr>
          <w:u w:val="single"/>
        </w:rPr>
        <w:t>other races</w:t>
      </w:r>
      <w:r w:rsidR="003C7FBA">
        <w:t>.</w:t>
      </w:r>
    </w:p>
    <w:p w14:paraId="463CF139" w14:textId="77777777" w:rsidR="003C7FBA" w:rsidRPr="007D7C31" w:rsidRDefault="003C7FBA" w:rsidP="003C7FBA">
      <w:r w:rsidRPr="007D7C31">
        <w:rPr>
          <w:rStyle w:val="Style13ptBold"/>
        </w:rPr>
        <w:t>Chan ‘21</w:t>
      </w:r>
      <w:r w:rsidRPr="007D7C31">
        <w:t xml:space="preserve"> [Yuen-Yung Sherry Chan, Department of Sociology at University of Wisconsin, Madison. “The heathen, the plague, and the model minority: Perpetual self-assessment of Asian Americans as a panoptic mechanism,” https://doi.org/10.1177/20503032211044436, seiji] </w:t>
      </w:r>
    </w:p>
    <w:p w14:paraId="2AFEEBDA" w14:textId="77777777" w:rsidR="003C7FBA" w:rsidRPr="007D7C31" w:rsidRDefault="003C7FBA" w:rsidP="003C7FBA">
      <w:pPr>
        <w:rPr>
          <w:sz w:val="16"/>
        </w:rPr>
      </w:pPr>
      <w:r w:rsidRPr="007D7C31">
        <w:rPr>
          <w:sz w:val="16"/>
        </w:rPr>
        <w:t xml:space="preserve">Part IV: </w:t>
      </w:r>
      <w:r w:rsidRPr="007D7C31">
        <w:rPr>
          <w:rStyle w:val="StyleUnderline"/>
        </w:rPr>
        <w:t xml:space="preserve">The pursuit of American-ness and Asians as the </w:t>
      </w:r>
      <w:r w:rsidRPr="007D7C31">
        <w:rPr>
          <w:rStyle w:val="Emphasis"/>
        </w:rPr>
        <w:t>“Solution Minority”</w:t>
      </w:r>
    </w:p>
    <w:p w14:paraId="10AAE35D" w14:textId="77777777" w:rsidR="003C7FBA" w:rsidRPr="007D7C31" w:rsidRDefault="003C7FBA" w:rsidP="003C7FBA">
      <w:pPr>
        <w:rPr>
          <w:sz w:val="16"/>
        </w:rPr>
      </w:pPr>
      <w:r w:rsidRPr="007D7C31">
        <w:rPr>
          <w:sz w:val="16"/>
        </w:rPr>
        <w:t xml:space="preserve">On April 1, 2020, former Democratic candidate for President Andrew </w:t>
      </w:r>
      <w:r w:rsidRPr="007D7C31">
        <w:rPr>
          <w:rStyle w:val="StyleUnderline"/>
        </w:rPr>
        <w:t xml:space="preserve">Yang published an op-ed titled “We Asian Americans are not </w:t>
      </w:r>
      <w:r w:rsidRPr="007D7C31">
        <w:rPr>
          <w:rStyle w:val="Emphasis"/>
        </w:rPr>
        <w:t>the virus</w:t>
      </w:r>
      <w:r w:rsidRPr="007D7C31">
        <w:rPr>
          <w:rStyle w:val="StyleUnderline"/>
        </w:rPr>
        <w:t xml:space="preserve">, but we can be part of </w:t>
      </w:r>
      <w:r w:rsidRPr="007D7C31">
        <w:rPr>
          <w:rStyle w:val="Emphasis"/>
        </w:rPr>
        <w:t>the cure</w:t>
      </w:r>
      <w:r w:rsidRPr="007D7C31">
        <w:rPr>
          <w:rStyle w:val="StyleUnderline"/>
        </w:rPr>
        <w:t>”</w:t>
      </w:r>
      <w:r w:rsidRPr="007D7C31">
        <w:rPr>
          <w:sz w:val="16"/>
        </w:rPr>
        <w:t xml:space="preserve"> in The Washington Post. Yang is a second-generation Taiwanese American who worked as a corporate lawyer and businessman before trying his hand in politics. During his time on the campaign trail, Yang developed a significant following and introduced important issues into the wider political debate, especially a universal basic income scheme, while playing on the American stereotypes about Asians and math.</w:t>
      </w:r>
    </w:p>
    <w:p w14:paraId="06E1201C" w14:textId="77777777" w:rsidR="003C7FBA" w:rsidRPr="007D7C31" w:rsidRDefault="003C7FBA" w:rsidP="003C7FBA">
      <w:pPr>
        <w:rPr>
          <w:sz w:val="16"/>
        </w:rPr>
      </w:pPr>
      <w:r w:rsidRPr="007D7C31">
        <w:rPr>
          <w:sz w:val="16"/>
        </w:rPr>
        <w:t>Although Yang had never been one of the forerunners for the Democratic nomination, he defied a lot of expectations of an Asian American presidential candidate. Having announced his candidacy in 2017, he was the only candidate of color to qualify for the first round of primary debates in March 2019. In the third quarter of 2019, his campaign raised 10 million US dollars, representing a 257% increase from the second quarter. In the last quarter, he even outraised Joe Biden’s third quarter numbers.1</w:t>
      </w:r>
    </w:p>
    <w:p w14:paraId="059983EE" w14:textId="77777777" w:rsidR="003C7FBA" w:rsidRPr="007D7C31" w:rsidRDefault="003C7FBA" w:rsidP="003C7FBA">
      <w:pPr>
        <w:rPr>
          <w:sz w:val="16"/>
        </w:rPr>
      </w:pPr>
      <w:r w:rsidRPr="007D7C31">
        <w:rPr>
          <w:sz w:val="16"/>
        </w:rPr>
        <w:t xml:space="preserve">While a majority of Asian American Democrats favor Joe Biden or Bernie Sanders, Yang’s Asian American support ranks only behind these two frontrunners (Skelley 2019). As described by The New Yorker, </w:t>
      </w:r>
      <w:r w:rsidRPr="007D7C31">
        <w:rPr>
          <w:rStyle w:val="StyleUnderline"/>
        </w:rPr>
        <w:t xml:space="preserve">Yang is </w:t>
      </w:r>
      <w:r w:rsidRPr="007D7C31">
        <w:rPr>
          <w:rStyle w:val="StyleUnderline"/>
          <w:highlight w:val="green"/>
        </w:rPr>
        <w:t xml:space="preserve">an </w:t>
      </w:r>
      <w:r w:rsidRPr="007D7C31">
        <w:rPr>
          <w:rStyle w:val="Emphasis"/>
          <w:highlight w:val="green"/>
        </w:rPr>
        <w:t>“Asian</w:t>
      </w:r>
      <w:r w:rsidRPr="00DC32E9">
        <w:rPr>
          <w:rStyle w:val="Emphasis"/>
        </w:rPr>
        <w:t xml:space="preserve"> everyman”</w:t>
      </w:r>
      <w:r w:rsidRPr="00DC32E9">
        <w:rPr>
          <w:rStyle w:val="StyleUnderline"/>
        </w:rPr>
        <w:t>:</w:t>
      </w:r>
      <w:r w:rsidRPr="007D7C31">
        <w:rPr>
          <w:rStyle w:val="StyleUnderline"/>
        </w:rPr>
        <w:t xml:space="preserve"> </w:t>
      </w:r>
      <w:r w:rsidRPr="007D7C31">
        <w:rPr>
          <w:rStyle w:val="Emphasis"/>
        </w:rPr>
        <w:t>well-mannered</w:t>
      </w:r>
      <w:r w:rsidRPr="007D7C31">
        <w:rPr>
          <w:sz w:val="16"/>
        </w:rPr>
        <w:t xml:space="preserve">, accomplished in business and technology, Ivy League–educated, someone who </w:t>
      </w:r>
      <w:r w:rsidRPr="007D7C31">
        <w:rPr>
          <w:rStyle w:val="StyleUnderline"/>
        </w:rPr>
        <w:t xml:space="preserve">fits into the </w:t>
      </w:r>
      <w:r w:rsidRPr="007D7C31">
        <w:rPr>
          <w:rStyle w:val="Emphasis"/>
        </w:rPr>
        <w:t>American workplace</w:t>
      </w:r>
      <w:r w:rsidRPr="007D7C31">
        <w:rPr>
          <w:rStyle w:val="StyleUnderline"/>
        </w:rPr>
        <w:t xml:space="preserve">, and </w:t>
      </w:r>
      <w:r w:rsidRPr="007D7C31">
        <w:rPr>
          <w:rStyle w:val="Emphasis"/>
          <w:highlight w:val="green"/>
        </w:rPr>
        <w:t>does not “play the race card.”</w:t>
      </w:r>
      <w:r w:rsidRPr="007D7C31">
        <w:rPr>
          <w:b/>
          <w:bCs/>
          <w:sz w:val="16"/>
        </w:rPr>
        <w:t xml:space="preserve"> </w:t>
      </w:r>
      <w:r w:rsidRPr="007D7C31">
        <w:rPr>
          <w:sz w:val="16"/>
        </w:rPr>
        <w:t xml:space="preserve">In fact, </w:t>
      </w:r>
      <w:r w:rsidRPr="00DC32E9">
        <w:rPr>
          <w:rStyle w:val="StyleUnderline"/>
          <w:highlight w:val="green"/>
        </w:rPr>
        <w:t>Yang</w:t>
      </w:r>
      <w:r w:rsidRPr="00DC32E9">
        <w:rPr>
          <w:rStyle w:val="StyleUnderline"/>
          <w:b/>
          <w:bCs/>
          <w:highlight w:val="green"/>
        </w:rPr>
        <w:t xml:space="preserve"> </w:t>
      </w:r>
      <w:r w:rsidRPr="00DC32E9">
        <w:rPr>
          <w:rStyle w:val="StyleUnderline"/>
          <w:highlight w:val="green"/>
        </w:rPr>
        <w:t>ca</w:t>
      </w:r>
      <w:r w:rsidRPr="00CF60F5">
        <w:rPr>
          <w:rStyle w:val="StyleUnderline"/>
          <w:highlight w:val="green"/>
        </w:rPr>
        <w:t xml:space="preserve">lls </w:t>
      </w:r>
      <w:r w:rsidRPr="00CF60F5">
        <w:rPr>
          <w:rStyle w:val="Emphasis"/>
          <w:highlight w:val="green"/>
        </w:rPr>
        <w:t>identity</w:t>
      </w:r>
      <w:r w:rsidRPr="00CF60F5">
        <w:rPr>
          <w:rStyle w:val="StyleUnderline"/>
          <w:highlight w:val="green"/>
        </w:rPr>
        <w:t xml:space="preserve"> politics “</w:t>
      </w:r>
      <w:r w:rsidRPr="00DC32E9">
        <w:rPr>
          <w:rStyle w:val="Emphasis"/>
          <w:highlight w:val="green"/>
        </w:rPr>
        <w:t>counterproductive</w:t>
      </w:r>
      <w:r w:rsidRPr="00DC32E9">
        <w:rPr>
          <w:rStyle w:val="StyleUnderline"/>
          <w:highlight w:val="green"/>
        </w:rPr>
        <w:t>”</w:t>
      </w:r>
      <w:r w:rsidRPr="007D7C31">
        <w:rPr>
          <w:rStyle w:val="StyleUnderline"/>
        </w:rPr>
        <w:t xml:space="preserve"> as it “serves to </w:t>
      </w:r>
      <w:r w:rsidRPr="00DC32E9">
        <w:rPr>
          <w:rStyle w:val="Emphasis"/>
        </w:rPr>
        <w:t>highlight differences</w:t>
      </w:r>
      <w:r w:rsidRPr="00DC32E9">
        <w:rPr>
          <w:rStyle w:val="StyleUnderline"/>
        </w:rPr>
        <w:t xml:space="preserve"> and </w:t>
      </w:r>
      <w:r w:rsidRPr="00CF60F5">
        <w:rPr>
          <w:rStyle w:val="Emphasis"/>
        </w:rPr>
        <w:t>separate</w:t>
      </w:r>
      <w:r w:rsidRPr="007D7C31">
        <w:rPr>
          <w:rStyle w:val="StyleUnderline"/>
        </w:rPr>
        <w:t xml:space="preserve"> Americans from </w:t>
      </w:r>
      <w:r w:rsidRPr="00CF60F5">
        <w:rPr>
          <w:rStyle w:val="StyleUnderline"/>
        </w:rPr>
        <w:t>each other</w:t>
      </w:r>
      <w:r w:rsidRPr="007D7C31">
        <w:rPr>
          <w:rStyle w:val="StyleUnderline"/>
        </w:rPr>
        <w:t>”</w:t>
      </w:r>
      <w:r w:rsidRPr="007D7C31">
        <w:rPr>
          <w:sz w:val="16"/>
        </w:rPr>
        <w:t xml:space="preserve"> (Hsu 2019). </w:t>
      </w:r>
      <w:r w:rsidRPr="007D7C31">
        <w:rPr>
          <w:rStyle w:val="StyleUnderline"/>
        </w:rPr>
        <w:t xml:space="preserve">Instead of claiming legitimacy through identity politics, he opts for </w:t>
      </w:r>
      <w:r w:rsidRPr="00CF60F5">
        <w:rPr>
          <w:rStyle w:val="StyleUnderline"/>
        </w:rPr>
        <w:t xml:space="preserve">a </w:t>
      </w:r>
      <w:r w:rsidRPr="00CF60F5">
        <w:rPr>
          <w:rStyle w:val="Emphasis"/>
        </w:rPr>
        <w:t>colorblind route</w:t>
      </w:r>
      <w:r w:rsidRPr="00CF60F5">
        <w:rPr>
          <w:rStyle w:val="StyleUnderline"/>
        </w:rPr>
        <w:t xml:space="preserve">, calling for the Democratic Party to </w:t>
      </w:r>
      <w:r w:rsidRPr="00CF60F5">
        <w:rPr>
          <w:rStyle w:val="Emphasis"/>
        </w:rPr>
        <w:t>gravitate away</w:t>
      </w:r>
      <w:r w:rsidRPr="00CF60F5">
        <w:rPr>
          <w:rStyle w:val="StyleUnderline"/>
        </w:rPr>
        <w:t xml:space="preserve"> from</w:t>
      </w:r>
      <w:r w:rsidRPr="00CF60F5">
        <w:rPr>
          <w:rStyle w:val="StyleUnderline"/>
          <w:b/>
          <w:bCs/>
        </w:rPr>
        <w:t xml:space="preserve"> </w:t>
      </w:r>
      <w:r w:rsidRPr="00CF60F5">
        <w:rPr>
          <w:rStyle w:val="Emphasis"/>
        </w:rPr>
        <w:t>identity politics</w:t>
      </w:r>
      <w:r w:rsidRPr="00CF60F5">
        <w:rPr>
          <w:rStyle w:val="StyleUnderline"/>
        </w:rPr>
        <w:t xml:space="preserve"> and</w:t>
      </w:r>
      <w:r w:rsidRPr="00CF60F5">
        <w:rPr>
          <w:rStyle w:val="StyleUnderline"/>
          <w:b/>
          <w:bCs/>
        </w:rPr>
        <w:t xml:space="preserve"> </w:t>
      </w:r>
      <w:r w:rsidRPr="00CF60F5">
        <w:rPr>
          <w:rStyle w:val="Emphasis"/>
        </w:rPr>
        <w:t>“bring everyone together.”</w:t>
      </w:r>
      <w:r w:rsidRPr="007D7C31">
        <w:rPr>
          <w:sz w:val="16"/>
        </w:rPr>
        <w:t xml:space="preserve"> In an interview, Yang dresses his Taiwanese parents’ immigrant experience in an “American dream” coat, saying that his hardworking parents made a better life for him on American soil, and when he wants to give back, identity politics have made it difficult (The Rubin Report 2019).</w:t>
      </w:r>
    </w:p>
    <w:p w14:paraId="6D66E5F3" w14:textId="77777777" w:rsidR="003C7FBA" w:rsidRPr="007D7C31" w:rsidRDefault="003C7FBA" w:rsidP="003C7FBA">
      <w:pPr>
        <w:rPr>
          <w:sz w:val="16"/>
        </w:rPr>
      </w:pPr>
      <w:r w:rsidRPr="007D7C31">
        <w:rPr>
          <w:sz w:val="16"/>
        </w:rPr>
        <w:t xml:space="preserve">Yang is the most successful Asian American politician in decades and has a sizable Asian American support base. Yang has been vocal about his rejection of identity politics, and </w:t>
      </w:r>
      <w:r w:rsidRPr="007D7C31">
        <w:rPr>
          <w:rStyle w:val="StyleUnderline"/>
        </w:rPr>
        <w:t xml:space="preserve">the </w:t>
      </w:r>
      <w:r w:rsidRPr="007D7C31">
        <w:rPr>
          <w:rStyle w:val="Emphasis"/>
          <w:highlight w:val="green"/>
        </w:rPr>
        <w:t>respectability politics</w:t>
      </w:r>
      <w:r w:rsidRPr="007D7C31">
        <w:rPr>
          <w:sz w:val="16"/>
        </w:rPr>
        <w:t xml:space="preserve">—the philosophy that promotes adoption of “white” traits within minority groups to “uplift the race”—displayed in Yang’s op-ed on COVID-19 and anti-Asian racism </w:t>
      </w:r>
      <w:r w:rsidRPr="007D7C31">
        <w:rPr>
          <w:rStyle w:val="StyleUnderline"/>
          <w:highlight w:val="green"/>
        </w:rPr>
        <w:t>is</w:t>
      </w:r>
      <w:r w:rsidRPr="007D7C31">
        <w:rPr>
          <w:sz w:val="16"/>
        </w:rPr>
        <w:t xml:space="preserve"> more </w:t>
      </w:r>
      <w:r w:rsidRPr="007D7C31">
        <w:rPr>
          <w:rStyle w:val="StyleUnderline"/>
          <w:highlight w:val="green"/>
        </w:rPr>
        <w:t>a norm</w:t>
      </w:r>
      <w:r w:rsidRPr="007D7C31">
        <w:rPr>
          <w:sz w:val="16"/>
        </w:rPr>
        <w:t xml:space="preserve"> than an exception for him. It is reasonable to assume that the majority of Yang’s Asian American supporters share the same view. </w:t>
      </w:r>
      <w:r w:rsidRPr="007D7C31">
        <w:rPr>
          <w:rStyle w:val="StyleUnderline"/>
        </w:rPr>
        <w:t xml:space="preserve">Yang’s narrative shows that many </w:t>
      </w:r>
      <w:r w:rsidRPr="007D7C31">
        <w:rPr>
          <w:rStyle w:val="StyleUnderline"/>
          <w:highlight w:val="green"/>
        </w:rPr>
        <w:t>Asian</w:t>
      </w:r>
      <w:r w:rsidRPr="007D7C31">
        <w:rPr>
          <w:rStyle w:val="StyleUnderline"/>
        </w:rPr>
        <w:t xml:space="preserve"> American</w:t>
      </w:r>
      <w:r w:rsidRPr="007D7C31">
        <w:rPr>
          <w:rStyle w:val="StyleUnderline"/>
          <w:highlight w:val="green"/>
        </w:rPr>
        <w:t>s respond to</w:t>
      </w:r>
      <w:r w:rsidRPr="007D7C31">
        <w:rPr>
          <w:rStyle w:val="StyleUnderline"/>
        </w:rPr>
        <w:t xml:space="preserve"> the </w:t>
      </w:r>
      <w:r w:rsidRPr="007D7C31">
        <w:rPr>
          <w:rStyle w:val="Emphasis"/>
          <w:highlight w:val="green"/>
        </w:rPr>
        <w:t>negative stereotypes</w:t>
      </w:r>
      <w:r w:rsidRPr="007D7C31">
        <w:rPr>
          <w:rStyle w:val="StyleUnderline"/>
        </w:rPr>
        <w:t xml:space="preserve"> attached to them </w:t>
      </w:r>
      <w:r w:rsidRPr="007D7C31">
        <w:rPr>
          <w:rStyle w:val="StyleUnderline"/>
          <w:highlight w:val="green"/>
        </w:rPr>
        <w:t>by</w:t>
      </w:r>
      <w:r w:rsidRPr="00CF60F5">
        <w:rPr>
          <w:rStyle w:val="StyleUnderline"/>
        </w:rPr>
        <w:t xml:space="preserve"> adhering to </w:t>
      </w:r>
      <w:r w:rsidRPr="007D7C31">
        <w:rPr>
          <w:rStyle w:val="StyleUnderline"/>
          <w:highlight w:val="green"/>
        </w:rPr>
        <w:t>the</w:t>
      </w:r>
      <w:r w:rsidRPr="007D7C31">
        <w:rPr>
          <w:rStyle w:val="StyleUnderline"/>
          <w:b/>
          <w:bCs/>
          <w:highlight w:val="green"/>
        </w:rPr>
        <w:t xml:space="preserve"> </w:t>
      </w:r>
      <w:r w:rsidRPr="007D7C31">
        <w:rPr>
          <w:rStyle w:val="Emphasis"/>
          <w:highlight w:val="green"/>
        </w:rPr>
        <w:t>“model minority”</w:t>
      </w:r>
      <w:r w:rsidRPr="007D7C31">
        <w:rPr>
          <w:rStyle w:val="StyleUnderline"/>
        </w:rPr>
        <w:t xml:space="preserve"> narrative.</w:t>
      </w:r>
    </w:p>
    <w:p w14:paraId="1F9086BA" w14:textId="77777777" w:rsidR="003C7FBA" w:rsidRPr="007D7C31" w:rsidRDefault="003C7FBA" w:rsidP="003C7FBA">
      <w:pPr>
        <w:rPr>
          <w:sz w:val="16"/>
        </w:rPr>
      </w:pPr>
      <w:r w:rsidRPr="007D7C31">
        <w:rPr>
          <w:sz w:val="16"/>
        </w:rPr>
        <w:t>A colorblind response to anti-Asian racism</w:t>
      </w:r>
    </w:p>
    <w:p w14:paraId="068D5355" w14:textId="77777777" w:rsidR="003C7FBA" w:rsidRPr="007D7C31" w:rsidRDefault="003C7FBA" w:rsidP="003C7FBA">
      <w:pPr>
        <w:rPr>
          <w:sz w:val="16"/>
        </w:rPr>
      </w:pPr>
      <w:r w:rsidRPr="007D7C31">
        <w:rPr>
          <w:sz w:val="16"/>
        </w:rPr>
        <w:t>Yang penned an opinion piece in response to the blatant racism against Asians and Asian Americans during the coronavirus outbreak. Yang wrote about an incident that happened the week before at a supermarket parking lot: “three middle-aged men in hoodies and sweatshirts stood outside the entrance of the grocery store...one looked up at me and frowned. There was something accusatory in his eyes.” Yang said he immediately felt what was behind that accusatory glance: “I felt self-conscious—even a bit ashamed—of being Asian.” Yang then described how his faith in his place in America was shaken:</w:t>
      </w:r>
    </w:p>
    <w:p w14:paraId="76C29B79" w14:textId="77777777" w:rsidR="003C7FBA" w:rsidRPr="007D7C31" w:rsidRDefault="003C7FBA" w:rsidP="003C7FBA">
      <w:pPr>
        <w:ind w:left="720"/>
        <w:rPr>
          <w:sz w:val="16"/>
        </w:rPr>
      </w:pPr>
      <w:r w:rsidRPr="007D7C31">
        <w:rPr>
          <w:sz w:val="16"/>
        </w:rPr>
        <w:t>My place in this country felt assured. I have it better than the vast majority of Americans of any background. When comedian Shane Gillis slurred me by name, I did not think he deserved to lose his job. It barely registered when a teenager yelled “Chink” at me from the window of his car in New Hampshire a number of months ago. My only reaction was to think, “Well, I’m glad that neither of my sons was around because then I might have to explain to them what that word means.”</w:t>
      </w:r>
    </w:p>
    <w:p w14:paraId="22D3689F" w14:textId="77777777" w:rsidR="003C7FBA" w:rsidRPr="007D7C31" w:rsidRDefault="003C7FBA" w:rsidP="003C7FBA">
      <w:pPr>
        <w:rPr>
          <w:sz w:val="16"/>
        </w:rPr>
      </w:pPr>
      <w:r w:rsidRPr="007D7C31">
        <w:rPr>
          <w:sz w:val="16"/>
        </w:rPr>
        <w:t>Yang is a successful businessman and a well-known politician who had only just finished his high-profile presidential run. If we take what Weber (2001) writes is the Calvinist “Protestant ethic” of America into account, heavily accoladed Yang probably fits better into the “Protestant” image than the average white man for his successful fulfillment of a this-worldly calling. Nevertheless, as secure as Yang had seemed, what shook his confidence about his place in America was a mere glance by a stranger at a supermarket parking lot.</w:t>
      </w:r>
    </w:p>
    <w:p w14:paraId="23615263" w14:textId="77777777" w:rsidR="003C7FBA" w:rsidRPr="007D7C31" w:rsidRDefault="003C7FBA" w:rsidP="003C7FBA">
      <w:pPr>
        <w:rPr>
          <w:sz w:val="16"/>
        </w:rPr>
      </w:pPr>
      <w:r w:rsidRPr="007D7C31">
        <w:rPr>
          <w:sz w:val="16"/>
        </w:rPr>
        <w:t xml:space="preserve">While anti-Asian racism has existed throughout American history, Asian American’s place cannot be understood merely as “lower than the whites and higher than the blacks” in the racial hierarchy. Kim (1999) insightfully pinpoints that </w:t>
      </w:r>
      <w:r w:rsidRPr="007D7C31">
        <w:rPr>
          <w:rStyle w:val="StyleUnderline"/>
        </w:rPr>
        <w:t xml:space="preserve">Asian Americans have been </w:t>
      </w:r>
      <w:r w:rsidRPr="00CF60F5">
        <w:rPr>
          <w:rStyle w:val="StyleUnderline"/>
        </w:rPr>
        <w:t>subjected to</w:t>
      </w:r>
      <w:r w:rsidRPr="007D7C31">
        <w:rPr>
          <w:rStyle w:val="StyleUnderline"/>
        </w:rPr>
        <w:t xml:space="preserve"> the processes of </w:t>
      </w:r>
      <w:r w:rsidRPr="00CF60F5">
        <w:rPr>
          <w:rStyle w:val="Emphasis"/>
          <w:highlight w:val="green"/>
        </w:rPr>
        <w:t>racial triangulation</w:t>
      </w:r>
      <w:r w:rsidRPr="007D7C31">
        <w:rPr>
          <w:rStyle w:val="StyleUnderline"/>
        </w:rPr>
        <w:t>.</w:t>
      </w:r>
      <w:r w:rsidRPr="007D7C31">
        <w:rPr>
          <w:sz w:val="16"/>
        </w:rPr>
        <w:t xml:space="preserve"> First, there </w:t>
      </w:r>
      <w:r w:rsidRPr="00D142E1">
        <w:rPr>
          <w:rStyle w:val="StyleUnderline"/>
          <w:highlight w:val="green"/>
        </w:rPr>
        <w:t>is</w:t>
      </w:r>
      <w:r w:rsidRPr="00D142E1">
        <w:rPr>
          <w:rStyle w:val="StyleUnderline"/>
        </w:rPr>
        <w:t xml:space="preserve"> </w:t>
      </w:r>
      <w:r w:rsidRPr="007D7C31">
        <w:rPr>
          <w:rStyle w:val="StyleUnderline"/>
        </w:rPr>
        <w:t xml:space="preserve">the </w:t>
      </w:r>
      <w:r w:rsidRPr="00D142E1">
        <w:rPr>
          <w:rStyle w:val="StyleUnderline"/>
        </w:rPr>
        <w:t>process</w:t>
      </w:r>
      <w:r w:rsidRPr="007D7C31">
        <w:rPr>
          <w:rStyle w:val="StyleUnderline"/>
        </w:rPr>
        <w:t xml:space="preserve"> of </w:t>
      </w:r>
      <w:r w:rsidRPr="00D142E1">
        <w:rPr>
          <w:rStyle w:val="Emphasis"/>
          <w:highlight w:val="green"/>
        </w:rPr>
        <w:t>relative valorization</w:t>
      </w:r>
      <w:r w:rsidRPr="007D7C31">
        <w:rPr>
          <w:rStyle w:val="StyleUnderline"/>
        </w:rPr>
        <w:t xml:space="preserve">, reflected in how </w:t>
      </w:r>
      <w:r w:rsidRPr="000D4693">
        <w:rPr>
          <w:rStyle w:val="StyleUnderline"/>
          <w:highlight w:val="green"/>
        </w:rPr>
        <w:t xml:space="preserve">whites ascribe </w:t>
      </w:r>
      <w:r w:rsidRPr="00CF60F5">
        <w:rPr>
          <w:rStyle w:val="Emphasis"/>
          <w:highlight w:val="green"/>
        </w:rPr>
        <w:t>positive values</w:t>
      </w:r>
      <w:r w:rsidRPr="007D7C31">
        <w:rPr>
          <w:rStyle w:val="StyleUnderline"/>
          <w:highlight w:val="green"/>
        </w:rPr>
        <w:t xml:space="preserve"> to Asian </w:t>
      </w:r>
      <w:r w:rsidRPr="007D7C31">
        <w:rPr>
          <w:rStyle w:val="StyleUnderline"/>
        </w:rPr>
        <w:t>American</w:t>
      </w:r>
      <w:r w:rsidRPr="007D7C31">
        <w:rPr>
          <w:rStyle w:val="StyleUnderline"/>
          <w:highlight w:val="green"/>
        </w:rPr>
        <w:t xml:space="preserve">s </w:t>
      </w:r>
      <w:r w:rsidRPr="003234A1">
        <w:rPr>
          <w:rStyle w:val="Emphasis"/>
          <w:highlight w:val="green"/>
        </w:rPr>
        <w:t>relative</w:t>
      </w:r>
      <w:r w:rsidRPr="007D7C31">
        <w:rPr>
          <w:rStyle w:val="StyleUnderline"/>
          <w:highlight w:val="green"/>
        </w:rPr>
        <w:t xml:space="preserve"> to blacks</w:t>
      </w:r>
      <w:r w:rsidRPr="007D7C31">
        <w:rPr>
          <w:rStyle w:val="StyleUnderline"/>
        </w:rPr>
        <w:t>.</w:t>
      </w:r>
      <w:r w:rsidRPr="007D7C31">
        <w:rPr>
          <w:sz w:val="16"/>
        </w:rPr>
        <w:t xml:space="preserve"> Second, there is </w:t>
      </w:r>
      <w:r w:rsidRPr="007D7C31">
        <w:rPr>
          <w:rStyle w:val="StyleUnderline"/>
        </w:rPr>
        <w:t xml:space="preserve">the process of </w:t>
      </w:r>
      <w:r w:rsidRPr="007D7C31">
        <w:rPr>
          <w:rStyle w:val="Emphasis"/>
          <w:highlight w:val="green"/>
        </w:rPr>
        <w:t>civic ostracism</w:t>
      </w:r>
      <w:r w:rsidRPr="007D7C31">
        <w:rPr>
          <w:rStyle w:val="StyleUnderline"/>
        </w:rPr>
        <w:t xml:space="preserve">, </w:t>
      </w:r>
      <w:r w:rsidRPr="007D7C31">
        <w:rPr>
          <w:rStyle w:val="StyleUnderline"/>
          <w:highlight w:val="green"/>
        </w:rPr>
        <w:t>when Asian</w:t>
      </w:r>
      <w:r w:rsidRPr="007D7C31">
        <w:rPr>
          <w:rStyle w:val="StyleUnderline"/>
        </w:rPr>
        <w:t xml:space="preserve"> American</w:t>
      </w:r>
      <w:r w:rsidRPr="007D7C31">
        <w:rPr>
          <w:rStyle w:val="StyleUnderline"/>
          <w:highlight w:val="green"/>
        </w:rPr>
        <w:t>s</w:t>
      </w:r>
      <w:r w:rsidRPr="007D7C31">
        <w:rPr>
          <w:rStyle w:val="StyleUnderline"/>
        </w:rPr>
        <w:t xml:space="preserve"> are seen and </w:t>
      </w:r>
      <w:r w:rsidRPr="007D7C31">
        <w:rPr>
          <w:rStyle w:val="StyleUnderline"/>
          <w:highlight w:val="green"/>
        </w:rPr>
        <w:t>framed as</w:t>
      </w:r>
      <w:r w:rsidRPr="007D7C31">
        <w:rPr>
          <w:rStyle w:val="StyleUnderline"/>
        </w:rPr>
        <w:t xml:space="preserve"> the </w:t>
      </w:r>
      <w:r w:rsidRPr="007D7C31">
        <w:rPr>
          <w:rStyle w:val="Emphasis"/>
          <w:highlight w:val="green"/>
        </w:rPr>
        <w:t>perpetual foreigner</w:t>
      </w:r>
      <w:r w:rsidRPr="007D7C31">
        <w:rPr>
          <w:rStyle w:val="StyleUnderline"/>
        </w:rPr>
        <w:t xml:space="preserve"> and outsider, whether on cultural or racial grounds or both, and are ostracized from political or civic membership.</w:t>
      </w:r>
    </w:p>
    <w:p w14:paraId="67A26366" w14:textId="77777777" w:rsidR="003C7FBA" w:rsidRPr="00CF60F5" w:rsidRDefault="003C7FBA" w:rsidP="003C7FBA">
      <w:pPr>
        <w:rPr>
          <w:sz w:val="16"/>
        </w:rPr>
      </w:pPr>
      <w:r w:rsidRPr="007D7C31">
        <w:rPr>
          <w:rStyle w:val="StyleUnderline"/>
        </w:rPr>
        <w:t>These proce</w:t>
      </w:r>
      <w:r w:rsidRPr="00CF60F5">
        <w:rPr>
          <w:rStyle w:val="StyleUnderline"/>
        </w:rPr>
        <w:t xml:space="preserve">sses echo the </w:t>
      </w:r>
      <w:r w:rsidRPr="00CF60F5">
        <w:rPr>
          <w:rStyle w:val="Emphasis"/>
        </w:rPr>
        <w:t>yellow peril</w:t>
      </w:r>
      <w:r w:rsidRPr="00CF60F5">
        <w:rPr>
          <w:rStyle w:val="StyleUnderline"/>
        </w:rPr>
        <w:t>—</w:t>
      </w:r>
      <w:r w:rsidRPr="00CF60F5">
        <w:rPr>
          <w:rStyle w:val="Emphasis"/>
        </w:rPr>
        <w:t>model minority dual imageries</w:t>
      </w:r>
      <w:r w:rsidRPr="00CF60F5">
        <w:rPr>
          <w:rStyle w:val="StyleUnderline"/>
        </w:rPr>
        <w:t>, and they work together to ensure that the Asian American’s “place” in America is never assured and takes constant vigilance to maintain.</w:t>
      </w:r>
      <w:r w:rsidRPr="00CF60F5">
        <w:rPr>
          <w:sz w:val="16"/>
        </w:rPr>
        <w:t xml:space="preserve"> Yang’s op-ed gets interesting when he responds to the question, “how we should keep the coronavirus from inciting hostility towards Asians in the United States.” He writes:</w:t>
      </w:r>
    </w:p>
    <w:p w14:paraId="5BCC2C2D" w14:textId="77777777" w:rsidR="003C7FBA" w:rsidRPr="007D7C31" w:rsidRDefault="003C7FBA" w:rsidP="003C7FBA">
      <w:pPr>
        <w:ind w:left="720"/>
        <w:rPr>
          <w:sz w:val="16"/>
        </w:rPr>
      </w:pPr>
      <w:r w:rsidRPr="00CF60F5">
        <w:rPr>
          <w:sz w:val="16"/>
        </w:rPr>
        <w:t>“The truth is that peo</w:t>
      </w:r>
      <w:r w:rsidRPr="007D7C31">
        <w:rPr>
          <w:sz w:val="16"/>
        </w:rPr>
        <w:t>ple are wired to make attributions based on appearance, including race. The best thing that could happen for Asians would be to get this virus under control so it isn’t a problem anymore. Then any racism would likely fade.” This was weeks before “Chinese Virus” became a thing.</w:t>
      </w:r>
    </w:p>
    <w:p w14:paraId="42C7984F" w14:textId="77777777" w:rsidR="003C7FBA" w:rsidRPr="007D7C31" w:rsidRDefault="003C7FBA" w:rsidP="003C7FBA">
      <w:pPr>
        <w:ind w:left="720"/>
        <w:rPr>
          <w:sz w:val="16"/>
        </w:rPr>
      </w:pPr>
      <w:r w:rsidRPr="007D7C31">
        <w:rPr>
          <w:sz w:val="16"/>
        </w:rPr>
        <w:t>Now it is, and we have to figure out how to combat that, too. I’m an entrepreneur. In general, negative responses don’t work. I obviously think that being racist is not a good thing. But saying “Don’t be racist toward Asians” won’t work.</w:t>
      </w:r>
    </w:p>
    <w:p w14:paraId="7E2ADFFE" w14:textId="77777777" w:rsidR="003C7FBA" w:rsidRPr="007D7C31" w:rsidRDefault="003C7FBA" w:rsidP="003C7FBA">
      <w:pPr>
        <w:rPr>
          <w:sz w:val="16"/>
        </w:rPr>
      </w:pPr>
      <w:r w:rsidRPr="007D7C31">
        <w:rPr>
          <w:rStyle w:val="StyleUnderline"/>
        </w:rPr>
        <w:t xml:space="preserve">Arguing that calling out the racists for being racist “won’t work,” Yang goes on to offer his </w:t>
      </w:r>
      <w:r w:rsidRPr="007D7C31">
        <w:rPr>
          <w:rStyle w:val="Emphasis"/>
          <w:highlight w:val="green"/>
        </w:rPr>
        <w:t>solution</w:t>
      </w:r>
      <w:r w:rsidRPr="007D7C31">
        <w:rPr>
          <w:rStyle w:val="StyleUnderline"/>
          <w:highlight w:val="green"/>
        </w:rPr>
        <w:t xml:space="preserve"> to</w:t>
      </w:r>
      <w:r w:rsidRPr="007D7C31">
        <w:rPr>
          <w:rStyle w:val="StyleUnderline"/>
        </w:rPr>
        <w:t xml:space="preserve"> the problem: to “</w:t>
      </w:r>
      <w:r w:rsidRPr="007D7C31">
        <w:rPr>
          <w:rStyle w:val="Emphasis"/>
          <w:highlight w:val="green"/>
        </w:rPr>
        <w:t>be more American</w:t>
      </w:r>
      <w:r w:rsidRPr="007D7C31">
        <w:rPr>
          <w:rStyle w:val="StyleUnderline"/>
        </w:rPr>
        <w:t>”</w:t>
      </w:r>
      <w:r w:rsidRPr="007D7C31">
        <w:rPr>
          <w:rStyle w:val="StyleUnderline"/>
          <w:b/>
          <w:bCs/>
        </w:rPr>
        <w:t xml:space="preserve"> </w:t>
      </w:r>
      <w:r w:rsidRPr="007D7C31">
        <w:rPr>
          <w:rStyle w:val="StyleUnderline"/>
        </w:rPr>
        <w:t>and</w:t>
      </w:r>
      <w:r w:rsidRPr="007D7C31">
        <w:rPr>
          <w:rStyle w:val="StyleUnderline"/>
          <w:b/>
          <w:bCs/>
        </w:rPr>
        <w:t xml:space="preserve"> </w:t>
      </w:r>
      <w:r w:rsidRPr="007D7C31">
        <w:rPr>
          <w:rStyle w:val="StyleUnderline"/>
        </w:rPr>
        <w:t>“</w:t>
      </w:r>
      <w:r w:rsidRPr="007D7C31">
        <w:rPr>
          <w:rStyle w:val="Emphasis"/>
        </w:rPr>
        <w:t>show our American-ness</w:t>
      </w:r>
      <w:r w:rsidRPr="007D7C31">
        <w:rPr>
          <w:rStyle w:val="StyleUnderline"/>
        </w:rPr>
        <w:t>”</w:t>
      </w:r>
      <w:r w:rsidRPr="007D7C31">
        <w:rPr>
          <w:sz w:val="16"/>
        </w:rPr>
        <w:t xml:space="preserve"> by dressing like the average American (for example, wear a UCLA jersey) </w:t>
      </w:r>
      <w:r w:rsidRPr="007D7C31">
        <w:rPr>
          <w:rStyle w:val="StyleUnderline"/>
        </w:rPr>
        <w:t>to remind people that Asian Americans, too, are Americans.</w:t>
      </w:r>
      <w:r w:rsidRPr="007D7C31">
        <w:rPr>
          <w:sz w:val="16"/>
        </w:rPr>
        <w:t xml:space="preserve"> Yang then equates military service in the Second World War to today’s Asian Americans working in the medical field during COVID-19 outbreak. He concludes his article by encouraging Asian Americans to “demonstrate that we can be part of the solution”:</w:t>
      </w:r>
    </w:p>
    <w:p w14:paraId="4DE0168C" w14:textId="77777777" w:rsidR="003C7FBA" w:rsidRPr="007D7C31" w:rsidRDefault="003C7FBA" w:rsidP="003C7FBA">
      <w:pPr>
        <w:rPr>
          <w:sz w:val="16"/>
        </w:rPr>
      </w:pPr>
      <w:r w:rsidRPr="007D7C31">
        <w:rPr>
          <w:sz w:val="16"/>
        </w:rPr>
        <w:t>We Asian Americans need to embrace and show our American-ness in ways we never have before. We need to step up, help our neighbors, donate gear, vote, wear red white and blue, volunteer, fund aid organizations, and do everything in our power to accelerate the end of this crisis. We should show without a shadow of a doubt that we are Americans who will do our part for our country in this time of need.</w:t>
      </w:r>
    </w:p>
    <w:p w14:paraId="28CDDBB1" w14:textId="77777777" w:rsidR="003C7FBA" w:rsidRPr="007D7C31" w:rsidRDefault="003C7FBA" w:rsidP="003C7FBA">
      <w:pPr>
        <w:rPr>
          <w:rStyle w:val="StyleUnderline"/>
        </w:rPr>
      </w:pPr>
      <w:r w:rsidRPr="007D7C31">
        <w:rPr>
          <w:rStyle w:val="StyleUnderline"/>
        </w:rPr>
        <w:t>Demonstrate that we are part of the solution. We are not the virus, but we can be part of the cure.</w:t>
      </w:r>
    </w:p>
    <w:p w14:paraId="7C71DF2D" w14:textId="77777777" w:rsidR="003C7FBA" w:rsidRPr="007D7C31" w:rsidRDefault="003C7FBA" w:rsidP="003C7FBA">
      <w:pPr>
        <w:rPr>
          <w:sz w:val="16"/>
        </w:rPr>
      </w:pPr>
      <w:r w:rsidRPr="007D7C31">
        <w:rPr>
          <w:rStyle w:val="StyleUnderline"/>
        </w:rPr>
        <w:t xml:space="preserve">The use of the word “demonstrate” on Yang’s part seems to </w:t>
      </w:r>
      <w:r w:rsidRPr="007D7C31">
        <w:rPr>
          <w:rStyle w:val="StyleUnderline"/>
          <w:highlight w:val="green"/>
        </w:rPr>
        <w:t>attribute</w:t>
      </w:r>
      <w:r w:rsidRPr="007D7C31">
        <w:rPr>
          <w:rStyle w:val="StyleUnderline"/>
        </w:rPr>
        <w:t xml:space="preserve"> the </w:t>
      </w:r>
      <w:r w:rsidRPr="007D7C31">
        <w:rPr>
          <w:rStyle w:val="StyleUnderline"/>
          <w:highlight w:val="green"/>
        </w:rPr>
        <w:t xml:space="preserve">responsibility of avoiding the </w:t>
      </w:r>
      <w:r w:rsidRPr="007D7C31">
        <w:rPr>
          <w:rStyle w:val="Emphasis"/>
          <w:highlight w:val="green"/>
        </w:rPr>
        <w:t>racial gaze</w:t>
      </w:r>
      <w:r w:rsidRPr="007D7C31">
        <w:rPr>
          <w:rStyle w:val="StyleUnderline"/>
          <w:highlight w:val="green"/>
        </w:rPr>
        <w:t xml:space="preserve"> to Asian Americans</w:t>
      </w:r>
      <w:r w:rsidRPr="007D7C31">
        <w:rPr>
          <w:rStyle w:val="StyleUnderline"/>
        </w:rPr>
        <w:t xml:space="preserve">: they are required to </w:t>
      </w:r>
      <w:r w:rsidRPr="007D7C31">
        <w:rPr>
          <w:rStyle w:val="Emphasis"/>
        </w:rPr>
        <w:t>go above and beyond</w:t>
      </w:r>
      <w:r w:rsidRPr="007D7C31">
        <w:rPr>
          <w:rStyle w:val="StyleUnderline"/>
        </w:rPr>
        <w:t xml:space="preserve"> to demonstrate (to the white society) that they deserve to be seen without the presumption of guilt.</w:t>
      </w:r>
      <w:r w:rsidRPr="007D7C31">
        <w:rPr>
          <w:sz w:val="16"/>
        </w:rPr>
        <w:t xml:space="preserve"> </w:t>
      </w:r>
      <w:r w:rsidRPr="007D7C31">
        <w:rPr>
          <w:rStyle w:val="Emphasis"/>
        </w:rPr>
        <w:t>To “embrace” “American-ness”</w:t>
      </w:r>
      <w:r w:rsidRPr="007D7C31">
        <w:rPr>
          <w:rStyle w:val="StyleUnderline"/>
        </w:rPr>
        <w:t xml:space="preserve"> means </w:t>
      </w:r>
      <w:r w:rsidRPr="00CF60F5">
        <w:rPr>
          <w:rStyle w:val="StyleUnderline"/>
          <w:highlight w:val="green"/>
        </w:rPr>
        <w:t xml:space="preserve">to </w:t>
      </w:r>
      <w:r w:rsidRPr="00CF60F5">
        <w:rPr>
          <w:rStyle w:val="Emphasis"/>
          <w:highlight w:val="green"/>
        </w:rPr>
        <w:t>wipe out</w:t>
      </w:r>
      <w:r w:rsidRPr="00CF60F5">
        <w:t xml:space="preserve"> </w:t>
      </w:r>
      <w:r w:rsidRPr="00CF60F5">
        <w:rPr>
          <w:rStyle w:val="StyleUnderline"/>
        </w:rPr>
        <w:t xml:space="preserve">any </w:t>
      </w:r>
      <w:r w:rsidRPr="00CF60F5">
        <w:rPr>
          <w:rStyle w:val="Emphasis"/>
          <w:highlight w:val="green"/>
        </w:rPr>
        <w:t>ethnic markers</w:t>
      </w:r>
      <w:r w:rsidRPr="00CF60F5">
        <w:rPr>
          <w:rStyle w:val="StyleUnderline"/>
        </w:rPr>
        <w:t xml:space="preserve"> on one’s body, a kind of</w:t>
      </w:r>
      <w:r w:rsidRPr="00CF60F5">
        <w:rPr>
          <w:sz w:val="16"/>
        </w:rPr>
        <w:t xml:space="preserve"> Foucauldian </w:t>
      </w:r>
      <w:r w:rsidRPr="00CF60F5">
        <w:rPr>
          <w:rStyle w:val="Emphasis"/>
        </w:rPr>
        <w:t>biopolitical regulation</w:t>
      </w:r>
      <w:r w:rsidRPr="00CF60F5">
        <w:rPr>
          <w:rStyle w:val="StyleUnderline"/>
        </w:rPr>
        <w:t xml:space="preserve"> and control that Yang believes Asian Americans should impose on themselves.</w:t>
      </w:r>
      <w:r w:rsidRPr="00CF60F5">
        <w:rPr>
          <w:sz w:val="16"/>
        </w:rPr>
        <w:t xml:space="preserve"> Through these, Asian Americans may prove “without a shadow of doubt” that they deserve to be treated as an average American, unlike those who have not assimilated the way Asian Americans do, or have not embraced the same “American-ness” as willingly as Asian Americans.</w:t>
      </w:r>
    </w:p>
    <w:p w14:paraId="378BC54C" w14:textId="77777777" w:rsidR="003C7FBA" w:rsidRPr="007D7C31" w:rsidRDefault="003C7FBA" w:rsidP="003C7FBA">
      <w:pPr>
        <w:rPr>
          <w:sz w:val="16"/>
        </w:rPr>
      </w:pPr>
      <w:r w:rsidRPr="007D7C31">
        <w:rPr>
          <w:sz w:val="16"/>
        </w:rPr>
        <w:t>Yang is implying that saying “don’t be racist toward Asians” is an example of the “negative responses” that Asian Americans can have to anti-Asian attacks and remarks. Another incident that happened just a few months before the publishing of this opinion piece may support my judgment of Yang’s attitude toward racism. A few months earlier, Saturday Night Live fired comedian Shane Gillis from the comedy show for calling Yang a “Commie Jew Chink” on one of his podcasts. With the apparent prejudiced tone and the use of the anti-Asian/anti-Chinese racial slur, Yang responded by tweeting: “I do not think [Gillis] should lose his job. We would benefit from being more forgiving rather than punitive. We are all human” (Pengelly 2019). This shows the reluctance on Yang’s part to acknowledge racism against Asian Americans, let alone complaining about it.</w:t>
      </w:r>
    </w:p>
    <w:p w14:paraId="081CC982" w14:textId="77777777" w:rsidR="003C7FBA" w:rsidRPr="007D7C31" w:rsidRDefault="003C7FBA" w:rsidP="003C7FBA">
      <w:pPr>
        <w:rPr>
          <w:sz w:val="16"/>
        </w:rPr>
      </w:pPr>
      <w:r w:rsidRPr="007D7C31">
        <w:rPr>
          <w:rStyle w:val="StyleUnderline"/>
        </w:rPr>
        <w:t>Yang</w:t>
      </w:r>
      <w:r w:rsidRPr="007D7C31">
        <w:rPr>
          <w:sz w:val="16"/>
        </w:rPr>
        <w:t xml:space="preserve"> also </w:t>
      </w:r>
      <w:r w:rsidRPr="007D7C31">
        <w:rPr>
          <w:rStyle w:val="StyleUnderline"/>
        </w:rPr>
        <w:t>emphasizes that instead of complaining about racism, we should step up and “be part of the solution.”</w:t>
      </w:r>
      <w:r w:rsidRPr="007D7C31">
        <w:rPr>
          <w:sz w:val="16"/>
        </w:rPr>
        <w:t xml:space="preserve"> Doing so, </w:t>
      </w:r>
      <w:r w:rsidRPr="007D7C31">
        <w:rPr>
          <w:rStyle w:val="StyleUnderline"/>
        </w:rPr>
        <w:t>Yang leads readers to believe that the two are mutually exclusive strategies.</w:t>
      </w:r>
      <w:r w:rsidRPr="007D7C31">
        <w:rPr>
          <w:sz w:val="16"/>
        </w:rPr>
        <w:t xml:space="preserve"> To Yang, </w:t>
      </w:r>
      <w:r w:rsidRPr="007D7C31">
        <w:rPr>
          <w:rStyle w:val="StyleUnderline"/>
        </w:rPr>
        <w:t xml:space="preserve">this solution </w:t>
      </w:r>
      <w:r w:rsidRPr="007D7C31">
        <w:rPr>
          <w:rStyle w:val="StyleUnderline"/>
          <w:highlight w:val="green"/>
        </w:rPr>
        <w:t>involves</w:t>
      </w:r>
      <w:r w:rsidRPr="007D7C31">
        <w:rPr>
          <w:rStyle w:val="StyleUnderline"/>
        </w:rPr>
        <w:t xml:space="preserve"> </w:t>
      </w:r>
      <w:r w:rsidRPr="007D7C31">
        <w:rPr>
          <w:rStyle w:val="Emphasis"/>
        </w:rPr>
        <w:t>blending in</w:t>
      </w:r>
      <w:r w:rsidRPr="007D7C31">
        <w:rPr>
          <w:rStyle w:val="StyleUnderline"/>
        </w:rPr>
        <w:t xml:space="preserve"> and </w:t>
      </w:r>
      <w:r w:rsidRPr="007D7C31">
        <w:rPr>
          <w:rStyle w:val="StyleUnderline"/>
          <w:highlight w:val="green"/>
        </w:rPr>
        <w:t xml:space="preserve">going the </w:t>
      </w:r>
      <w:r w:rsidRPr="007D7C31">
        <w:rPr>
          <w:rStyle w:val="Emphasis"/>
          <w:highlight w:val="green"/>
        </w:rPr>
        <w:t>extra mile</w:t>
      </w:r>
      <w:r w:rsidRPr="007D7C31">
        <w:rPr>
          <w:rStyle w:val="StyleUnderline"/>
          <w:highlight w:val="green"/>
        </w:rPr>
        <w:t xml:space="preserve"> to </w:t>
      </w:r>
      <w:r w:rsidRPr="00CF60F5">
        <w:rPr>
          <w:rStyle w:val="Emphasis"/>
          <w:highlight w:val="green"/>
        </w:rPr>
        <w:t>contribute</w:t>
      </w:r>
      <w:r w:rsidRPr="007D7C31">
        <w:rPr>
          <w:rStyle w:val="StyleUnderline"/>
          <w:highlight w:val="green"/>
        </w:rPr>
        <w:t xml:space="preserve"> to </w:t>
      </w:r>
      <w:r w:rsidRPr="00CF60F5">
        <w:rPr>
          <w:rStyle w:val="Emphasis"/>
          <w:highlight w:val="green"/>
        </w:rPr>
        <w:t>American society</w:t>
      </w:r>
      <w:r w:rsidRPr="007D7C31">
        <w:rPr>
          <w:rStyle w:val="StyleUnderline"/>
        </w:rPr>
        <w:t>.</w:t>
      </w:r>
      <w:r w:rsidRPr="007D7C31">
        <w:rPr>
          <w:sz w:val="16"/>
        </w:rPr>
        <w:t xml:space="preserve"> We may dress like an average American, talk like an average American, and serve the country as a real American, whether on World War II frontlines or hospital frontlines. Yang’s suggestions include not complaining about racism and demonstrating Asian American’s utilitarian value to American s</w:t>
      </w:r>
      <w:r w:rsidRPr="00CF60F5">
        <w:rPr>
          <w:sz w:val="16"/>
        </w:rPr>
        <w:t xml:space="preserve">ociety. </w:t>
      </w:r>
      <w:r w:rsidRPr="00CF60F5">
        <w:rPr>
          <w:rStyle w:val="StyleUnderline"/>
        </w:rPr>
        <w:t xml:space="preserve">To </w:t>
      </w:r>
      <w:r w:rsidRPr="00CF60F5">
        <w:rPr>
          <w:rStyle w:val="Emphasis"/>
        </w:rPr>
        <w:t>blend into</w:t>
      </w:r>
      <w:r w:rsidRPr="00CF60F5">
        <w:rPr>
          <w:rStyle w:val="StyleUnderline"/>
        </w:rPr>
        <w:t xml:space="preserve"> American society without being critical about racism means adopting the </w:t>
      </w:r>
      <w:r w:rsidRPr="00CF60F5">
        <w:rPr>
          <w:rStyle w:val="Emphasis"/>
        </w:rPr>
        <w:t>white racial frame</w:t>
      </w:r>
      <w:r w:rsidRPr="00CF60F5">
        <w:rPr>
          <w:rStyle w:val="StyleUnderline"/>
        </w:rPr>
        <w:t xml:space="preserve"> and accepting its </w:t>
      </w:r>
      <w:r w:rsidRPr="00CF60F5">
        <w:rPr>
          <w:rStyle w:val="Emphasis"/>
        </w:rPr>
        <w:t>dominance</w:t>
      </w:r>
      <w:r w:rsidRPr="00CF60F5">
        <w:rPr>
          <w:rStyle w:val="StyleUnderline"/>
        </w:rPr>
        <w:t>.</w:t>
      </w:r>
    </w:p>
    <w:p w14:paraId="536B2BFC" w14:textId="77777777" w:rsidR="003C7FBA" w:rsidRPr="007D7C31" w:rsidRDefault="003C7FBA" w:rsidP="003C7FBA">
      <w:pPr>
        <w:rPr>
          <w:sz w:val="16"/>
        </w:rPr>
      </w:pPr>
      <w:r w:rsidRPr="007D7C31">
        <w:rPr>
          <w:sz w:val="16"/>
        </w:rPr>
        <w:t>Fitting the “Solution Minority” stereotype</w:t>
      </w:r>
    </w:p>
    <w:p w14:paraId="51833F62" w14:textId="77777777" w:rsidR="003C7FBA" w:rsidRPr="007D7C31" w:rsidRDefault="003C7FBA" w:rsidP="003C7FBA">
      <w:pPr>
        <w:rPr>
          <w:sz w:val="16"/>
        </w:rPr>
      </w:pPr>
      <w:r w:rsidRPr="007D7C31">
        <w:rPr>
          <w:sz w:val="16"/>
        </w:rPr>
        <w:t xml:space="preserve">Make no mistake, Yang’s op-ed has been under fire in and outside of the Asian American community. However, </w:t>
      </w:r>
      <w:r w:rsidRPr="007D7C31">
        <w:rPr>
          <w:rStyle w:val="StyleUnderline"/>
        </w:rPr>
        <w:t xml:space="preserve">it would be a </w:t>
      </w:r>
      <w:r w:rsidRPr="007D7C31">
        <w:rPr>
          <w:rStyle w:val="Emphasis"/>
        </w:rPr>
        <w:t>mistake</w:t>
      </w:r>
      <w:r w:rsidRPr="007D7C31">
        <w:rPr>
          <w:rStyle w:val="StyleUnderline"/>
        </w:rPr>
        <w:t xml:space="preserve"> to believe that Yang’s </w:t>
      </w:r>
      <w:r w:rsidRPr="007D7C31">
        <w:rPr>
          <w:rStyle w:val="Emphasis"/>
          <w:highlight w:val="green"/>
        </w:rPr>
        <w:t>voluntary submission</w:t>
      </w:r>
      <w:r w:rsidRPr="007D7C31">
        <w:rPr>
          <w:rStyle w:val="StyleUnderline"/>
        </w:rPr>
        <w:t xml:space="preserve"> to the model minority stereotype </w:t>
      </w:r>
      <w:r w:rsidRPr="007D7C31">
        <w:rPr>
          <w:rStyle w:val="StyleUnderline"/>
          <w:highlight w:val="green"/>
        </w:rPr>
        <w:t>is the</w:t>
      </w:r>
      <w:r w:rsidRPr="007D7C31">
        <w:rPr>
          <w:rStyle w:val="StyleUnderline"/>
        </w:rPr>
        <w:t xml:space="preserve"> </w:t>
      </w:r>
      <w:r w:rsidRPr="007D7C31">
        <w:rPr>
          <w:rStyle w:val="Emphasis"/>
        </w:rPr>
        <w:t>exception</w:t>
      </w:r>
      <w:r w:rsidRPr="007D7C31">
        <w:rPr>
          <w:rStyle w:val="StyleUnderline"/>
        </w:rPr>
        <w:t xml:space="preserve"> rather than the </w:t>
      </w:r>
      <w:r w:rsidRPr="007D7C31">
        <w:rPr>
          <w:rStyle w:val="Emphasis"/>
          <w:highlight w:val="green"/>
        </w:rPr>
        <w:t>norm</w:t>
      </w:r>
      <w:r w:rsidRPr="007D7C31">
        <w:rPr>
          <w:rStyle w:val="StyleUnderline"/>
        </w:rPr>
        <w:t>.</w:t>
      </w:r>
      <w:r w:rsidRPr="007D7C31">
        <w:rPr>
          <w:sz w:val="16"/>
        </w:rPr>
        <w:t xml:space="preserve"> Amy Chua, the Yale law professor who gained international fame for her “Tiger Mom” columns and books, plays with the model minority stereotype by attributing the academic and musical successes of her children to her superior “Chinese mom” parenting. In Chua’s writings, these “Asian values” are manifested in the endless and relentless pursuit of excellence and prestige and resorting to punishments and verbal abuse if a child is underperforming. The cultural determinism in Chua’s writing is apparent. Chua writes that the Confucian value of filial piety probably explains why Chinese parents are such devoting and doting guardians of children, and Chinese parents raise more obedient and overachieving children because they can get away with almost everything, including calling their children “fat,” “lazy,” or even “garbage” (see Chua 2011).</w:t>
      </w:r>
    </w:p>
    <w:p w14:paraId="33236E77" w14:textId="77777777" w:rsidR="003C7FBA" w:rsidRPr="007D7C31" w:rsidRDefault="003C7FBA" w:rsidP="003C7FBA">
      <w:pPr>
        <w:rPr>
          <w:sz w:val="16"/>
        </w:rPr>
      </w:pPr>
      <w:r w:rsidRPr="007D7C31">
        <w:rPr>
          <w:sz w:val="16"/>
        </w:rPr>
        <w:t xml:space="preserve">Sociologists Chung and Kang (2016) argue that </w:t>
      </w:r>
      <w:r w:rsidRPr="007D7C31">
        <w:rPr>
          <w:rStyle w:val="StyleUnderline"/>
        </w:rPr>
        <w:t>not only does cultural determinism conflate race with moral values, promoting success stories of immigrant or minority success also solidifies the myth of American meritocracy by ignoring class, gender, and other social inequalities.</w:t>
      </w:r>
      <w:r w:rsidRPr="007D7C31">
        <w:rPr>
          <w:sz w:val="16"/>
        </w:rPr>
        <w:t xml:space="preserve"> Many Asian American activists also point out that the experience of Amy Chua, a wealthy Yale professor, does not represent the complex reality of Asian American communities (see Gym 2011). However, that </w:t>
      </w:r>
      <w:r w:rsidRPr="007D7C31">
        <w:rPr>
          <w:rStyle w:val="StyleUnderline"/>
        </w:rPr>
        <w:t>the model minority imagery rests on the myth of American Dream does not stop many Asian Americans from promoting it.</w:t>
      </w:r>
      <w:r w:rsidRPr="007D7C31">
        <w:rPr>
          <w:sz w:val="16"/>
        </w:rPr>
        <w:t xml:space="preserve"> Books on how Asian Americans raise overachieving children abound (e.g., Kim Abboud and Kim 2005).</w:t>
      </w:r>
    </w:p>
    <w:p w14:paraId="7151993A" w14:textId="77777777" w:rsidR="003C7FBA" w:rsidRPr="007D7C31" w:rsidRDefault="003C7FBA" w:rsidP="003C7FBA">
      <w:pPr>
        <w:rPr>
          <w:sz w:val="16"/>
        </w:rPr>
      </w:pPr>
      <w:r w:rsidRPr="007D7C31">
        <w:rPr>
          <w:rStyle w:val="StyleUnderline"/>
        </w:rPr>
        <w:t xml:space="preserve">If some Asian Americans do not willingly promote the model minority myth, they try to fit into it to avoid the </w:t>
      </w:r>
      <w:r w:rsidRPr="007D7C31">
        <w:rPr>
          <w:rStyle w:val="Emphasis"/>
        </w:rPr>
        <w:t>racist gaze</w:t>
      </w:r>
      <w:r w:rsidRPr="007D7C31">
        <w:rPr>
          <w:rStyle w:val="StyleUnderline"/>
        </w:rPr>
        <w:t>.</w:t>
      </w:r>
      <w:r w:rsidRPr="007D7C31">
        <w:rPr>
          <w:sz w:val="16"/>
        </w:rPr>
        <w:t xml:space="preserve"> In their remarkable work Myth of the Model Minority: Asian Americans Facing Racism, through </w:t>
      </w:r>
      <w:r w:rsidRPr="007D7C31">
        <w:rPr>
          <w:rStyle w:val="StyleUnderline"/>
        </w:rPr>
        <w:t>series of interviews with Asian immigrants</w:t>
      </w:r>
      <w:r w:rsidRPr="007D7C31">
        <w:rPr>
          <w:sz w:val="16"/>
        </w:rPr>
        <w:t xml:space="preserve">, Chou and Feagin (2015) </w:t>
      </w:r>
      <w:r w:rsidRPr="007D7C31">
        <w:rPr>
          <w:rStyle w:val="StyleUnderline"/>
        </w:rPr>
        <w:t xml:space="preserve">find that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often </w:t>
      </w:r>
      <w:r w:rsidRPr="007D7C31">
        <w:rPr>
          <w:rStyle w:val="StyleUnderline"/>
          <w:highlight w:val="green"/>
        </w:rPr>
        <w:t xml:space="preserve">strive to be the </w:t>
      </w:r>
      <w:r w:rsidRPr="007D7C31">
        <w:rPr>
          <w:rStyle w:val="Emphasis"/>
          <w:highlight w:val="green"/>
        </w:rPr>
        <w:t>“solution minority.”</w:t>
      </w:r>
      <w:r w:rsidRPr="007D7C31">
        <w:rPr>
          <w:sz w:val="16"/>
        </w:rPr>
        <w:t xml:space="preserve"> The authors rightly point out that </w:t>
      </w:r>
      <w:r w:rsidRPr="007D7C31">
        <w:rPr>
          <w:rStyle w:val="StyleUnderline"/>
        </w:rPr>
        <w:t>while the stereotype of the model minority is damaging both to Asian Americans and to other p</w:t>
      </w:r>
      <w:r w:rsidRPr="007D7C31">
        <w:rPr>
          <w:sz w:val="16"/>
        </w:rPr>
        <w:t xml:space="preserve">eople </w:t>
      </w:r>
      <w:r w:rsidRPr="007D7C31">
        <w:rPr>
          <w:rStyle w:val="StyleUnderline"/>
        </w:rPr>
        <w:t>o</w:t>
      </w:r>
      <w:r w:rsidRPr="007D7C31">
        <w:rPr>
          <w:sz w:val="16"/>
        </w:rPr>
        <w:t xml:space="preserve">f </w:t>
      </w:r>
      <w:r w:rsidRPr="007D7C31">
        <w:rPr>
          <w:rStyle w:val="StyleUnderline"/>
        </w:rPr>
        <w:t>c</w:t>
      </w:r>
      <w:r w:rsidRPr="007D7C31">
        <w:rPr>
          <w:sz w:val="16"/>
        </w:rPr>
        <w:t xml:space="preserve">olor (140), </w:t>
      </w:r>
      <w:r w:rsidRPr="007D7C31">
        <w:rPr>
          <w:rStyle w:val="StyleUnderline"/>
        </w:rPr>
        <w:t>it is</w:t>
      </w:r>
      <w:r w:rsidRPr="007D7C31">
        <w:rPr>
          <w:sz w:val="16"/>
        </w:rPr>
        <w:t xml:space="preserve"> still </w:t>
      </w:r>
      <w:r w:rsidRPr="007D7C31">
        <w:rPr>
          <w:rStyle w:val="StyleUnderline"/>
        </w:rPr>
        <w:t xml:space="preserve">a stereotype that Asian Americans endeavor to fit in </w:t>
      </w:r>
      <w:r w:rsidRPr="007D7C31">
        <w:rPr>
          <w:rStyle w:val="StyleUnderline"/>
          <w:highlight w:val="green"/>
        </w:rPr>
        <w:t>to avoid racism</w:t>
      </w:r>
      <w:r w:rsidRPr="007D7C31">
        <w:rPr>
          <w:rStyle w:val="StyleUnderline"/>
        </w:rPr>
        <w:t xml:space="preserve"> and discrimination.</w:t>
      </w:r>
    </w:p>
    <w:p w14:paraId="627049A5" w14:textId="77777777" w:rsidR="003C7FBA" w:rsidRPr="007D7C31" w:rsidRDefault="003C7FBA" w:rsidP="003C7FBA">
      <w:pPr>
        <w:rPr>
          <w:sz w:val="16"/>
        </w:rPr>
      </w:pPr>
      <w:r w:rsidRPr="007D7C31">
        <w:rPr>
          <w:sz w:val="16"/>
        </w:rPr>
        <w:t>One of the interviewees of Chou and Feagin (2015), Lara, tried to assimilate by fitting into the “model minority” stereotype by joining the math and Latin clubs at her school, only to be called “grade grubber” and “nerd.” Lara admits that fitting into the “model minority” stereotype is a defense tactic: “if nobody can say, ‘Well, that person’s less smart than me, or that person is less successful than me or less socially adept than me’...then what can they say negative about the race?” (Chou and Feagin 2015, 140).</w:t>
      </w:r>
    </w:p>
    <w:p w14:paraId="08C61749" w14:textId="77777777" w:rsidR="003C7FBA" w:rsidRPr="007D7C31" w:rsidRDefault="003C7FBA" w:rsidP="003C7FBA">
      <w:pPr>
        <w:rPr>
          <w:rStyle w:val="StyleUnderline"/>
        </w:rPr>
      </w:pPr>
      <w:r w:rsidRPr="00CF60F5">
        <w:rPr>
          <w:sz w:val="16"/>
        </w:rPr>
        <w:t xml:space="preserve">Much like Lara’s efforts to assimilate into the US society by being the stereotypically smart, nerdy Asian student, </w:t>
      </w:r>
      <w:r w:rsidRPr="00CF60F5">
        <w:rPr>
          <w:rStyle w:val="StyleUnderline"/>
        </w:rPr>
        <w:t>Yang’s endeavor to be “</w:t>
      </w:r>
      <w:r w:rsidRPr="00CF60F5">
        <w:rPr>
          <w:rStyle w:val="Emphasis"/>
        </w:rPr>
        <w:t>part of the solution</w:t>
      </w:r>
      <w:r w:rsidRPr="00CF60F5">
        <w:rPr>
          <w:rStyle w:val="StyleUnderline"/>
        </w:rPr>
        <w:t>” is one that aims to fit the stereotype of the model minority.</w:t>
      </w:r>
      <w:r w:rsidRPr="00CF60F5">
        <w:rPr>
          <w:sz w:val="16"/>
        </w:rPr>
        <w:t xml:space="preserve"> Not only does he present largely colorblind solutions to tackle COVID-19–incited anti-Asian racism, Yang’s signature </w:t>
      </w:r>
      <w:r w:rsidRPr="00CF60F5">
        <w:rPr>
          <w:rStyle w:val="Emphasis"/>
          <w:highlight w:val="green"/>
        </w:rPr>
        <w:t>policy</w:t>
      </w:r>
      <w:r w:rsidRPr="00CF60F5">
        <w:rPr>
          <w:sz w:val="16"/>
        </w:rPr>
        <w:t xml:space="preserve"> proposal also </w:t>
      </w:r>
      <w:r w:rsidRPr="00CF60F5">
        <w:rPr>
          <w:rStyle w:val="StyleUnderline"/>
          <w:highlight w:val="green"/>
        </w:rPr>
        <w:t>follows</w:t>
      </w:r>
      <w:r w:rsidRPr="00CF60F5">
        <w:rPr>
          <w:rStyle w:val="StyleUnderline"/>
        </w:rPr>
        <w:t xml:space="preserve"> the same course of </w:t>
      </w:r>
      <w:r w:rsidRPr="00CF60F5">
        <w:rPr>
          <w:rStyle w:val="Emphasis"/>
        </w:rPr>
        <w:t xml:space="preserve">Asian American </w:t>
      </w:r>
      <w:r w:rsidRPr="00CF60F5">
        <w:rPr>
          <w:rStyle w:val="Emphasis"/>
          <w:highlight w:val="green"/>
        </w:rPr>
        <w:t>assimilation</w:t>
      </w:r>
      <w:r w:rsidRPr="00CF60F5">
        <w:rPr>
          <w:rStyle w:val="StyleUnderline"/>
        </w:rPr>
        <w:t>.</w:t>
      </w:r>
      <w:r w:rsidRPr="00CF60F5">
        <w:rPr>
          <w:sz w:val="16"/>
        </w:rPr>
        <w:t xml:space="preserve"> Yang wrote multiple times about automation-driven job displacement in the United States. In a The New York Times op-ed, Yang (2019) </w:t>
      </w:r>
      <w:r w:rsidRPr="00CF60F5">
        <w:rPr>
          <w:rStyle w:val="StyleUnderline"/>
        </w:rPr>
        <w:t xml:space="preserve">cites </w:t>
      </w:r>
      <w:r w:rsidRPr="00CF60F5">
        <w:rPr>
          <w:rStyle w:val="Emphasis"/>
        </w:rPr>
        <w:t>rising unemployment data</w:t>
      </w:r>
      <w:r w:rsidRPr="00CF60F5">
        <w:rPr>
          <w:rStyle w:val="StyleUnderline"/>
        </w:rPr>
        <w:t xml:space="preserve"> to argue that automation is the greatest threat facing American workforce and claims that he is the only one among Democratic candidates to offer a “</w:t>
      </w:r>
      <w:r w:rsidRPr="00CF60F5">
        <w:rPr>
          <w:rStyle w:val="Emphasis"/>
        </w:rPr>
        <w:t>big solution</w:t>
      </w:r>
      <w:r w:rsidRPr="00CF60F5">
        <w:rPr>
          <w:rStyle w:val="StyleUnderline"/>
        </w:rPr>
        <w:t xml:space="preserve">” to this </w:t>
      </w:r>
      <w:r w:rsidRPr="00CF60F5">
        <w:rPr>
          <w:rStyle w:val="Emphasis"/>
        </w:rPr>
        <w:t>economic problem</w:t>
      </w:r>
      <w:r w:rsidRPr="00CF60F5">
        <w:rPr>
          <w:rStyle w:val="StyleUnderline"/>
        </w:rPr>
        <w:t>.</w:t>
      </w:r>
      <w:r w:rsidRPr="00CF60F5">
        <w:rPr>
          <w:sz w:val="16"/>
        </w:rPr>
        <w:t xml:space="preserve"> That big solution is Yang’s most iconic policy proposal during his presidential bid: “Freedom Dividend,” an UBI (universal basic income) scheme </w:t>
      </w:r>
      <w:r w:rsidRPr="00CF60F5">
        <w:rPr>
          <w:rStyle w:val="StyleUnderline"/>
          <w:highlight w:val="green"/>
        </w:rPr>
        <w:t xml:space="preserve">to </w:t>
      </w:r>
      <w:r w:rsidRPr="00CF60F5">
        <w:rPr>
          <w:rStyle w:val="Emphasis"/>
          <w:highlight w:val="green"/>
        </w:rPr>
        <w:t>offset</w:t>
      </w:r>
      <w:r w:rsidRPr="00CF60F5">
        <w:rPr>
          <w:rStyle w:val="StyleUnderline"/>
          <w:highlight w:val="green"/>
        </w:rPr>
        <w:t xml:space="preserve"> the</w:t>
      </w:r>
      <w:r w:rsidRPr="00CF60F5">
        <w:rPr>
          <w:rStyle w:val="StyleUnderline"/>
        </w:rPr>
        <w:t xml:space="preserve"> </w:t>
      </w:r>
      <w:r w:rsidRPr="00CF60F5">
        <w:rPr>
          <w:rStyle w:val="Emphasis"/>
        </w:rPr>
        <w:t xml:space="preserve">economic </w:t>
      </w:r>
      <w:r w:rsidRPr="00CF60F5">
        <w:rPr>
          <w:rStyle w:val="Emphasis"/>
          <w:highlight w:val="green"/>
        </w:rPr>
        <w:t>consequences</w:t>
      </w:r>
      <w:r w:rsidRPr="00CF60F5">
        <w:rPr>
          <w:rStyle w:val="StyleUnderline"/>
        </w:rPr>
        <w:t xml:space="preserve"> that developments in </w:t>
      </w:r>
      <w:r w:rsidRPr="00CF60F5">
        <w:rPr>
          <w:rStyle w:val="Emphasis"/>
          <w:highlight w:val="green"/>
        </w:rPr>
        <w:t>AI</w:t>
      </w:r>
      <w:r w:rsidRPr="00CF60F5">
        <w:rPr>
          <w:rStyle w:val="StyleUnderline"/>
          <w:highlight w:val="green"/>
        </w:rPr>
        <w:t xml:space="preserve"> will bring to</w:t>
      </w:r>
      <w:r w:rsidRPr="00CF60F5">
        <w:rPr>
          <w:rStyle w:val="StyleUnderline"/>
        </w:rPr>
        <w:t xml:space="preserve"> </w:t>
      </w:r>
      <w:r w:rsidRPr="00CF60F5">
        <w:rPr>
          <w:rStyle w:val="Emphasis"/>
        </w:rPr>
        <w:t xml:space="preserve">American </w:t>
      </w:r>
      <w:r w:rsidRPr="00CF60F5">
        <w:rPr>
          <w:rStyle w:val="Emphasis"/>
          <w:highlight w:val="green"/>
        </w:rPr>
        <w:t>workers</w:t>
      </w:r>
      <w:r w:rsidRPr="007D7C31">
        <w:rPr>
          <w:rStyle w:val="StyleUnderline"/>
        </w:rPr>
        <w:t>.</w:t>
      </w:r>
    </w:p>
    <w:p w14:paraId="327804EA" w14:textId="77777777" w:rsidR="003C7FBA" w:rsidRPr="007D7C31" w:rsidRDefault="003C7FBA" w:rsidP="003C7FBA">
      <w:pPr>
        <w:rPr>
          <w:sz w:val="16"/>
        </w:rPr>
      </w:pPr>
      <w:r w:rsidRPr="007D7C31">
        <w:rPr>
          <w:sz w:val="16"/>
        </w:rPr>
        <w:t>Yang’s “Freedom Dividend” as a</w:t>
      </w:r>
      <w:r w:rsidRPr="007D7C31">
        <w:rPr>
          <w:rStyle w:val="StyleUnderline"/>
          <w:sz w:val="16"/>
        </w:rPr>
        <w:t xml:space="preserve"> </w:t>
      </w:r>
      <w:r w:rsidRPr="007D7C31">
        <w:rPr>
          <w:rStyle w:val="StyleUnderline"/>
        </w:rPr>
        <w:t xml:space="preserve">solution to the gloomy future plagued by automation-driven unemployment </w:t>
      </w:r>
      <w:r w:rsidRPr="007D7C31">
        <w:rPr>
          <w:rStyle w:val="StyleUnderline"/>
          <w:highlight w:val="green"/>
        </w:rPr>
        <w:t>fits the</w:t>
      </w:r>
      <w:r w:rsidRPr="007D7C31">
        <w:rPr>
          <w:rStyle w:val="StyleUnderline"/>
        </w:rPr>
        <w:t xml:space="preserve"> long-standing Asian American </w:t>
      </w:r>
      <w:r w:rsidRPr="007D7C31">
        <w:rPr>
          <w:rStyle w:val="Emphasis"/>
          <w:highlight w:val="green"/>
        </w:rPr>
        <w:t>stereotype</w:t>
      </w:r>
      <w:r w:rsidRPr="007D7C31">
        <w:rPr>
          <w:rStyle w:val="StyleUnderline"/>
          <w:highlight w:val="green"/>
        </w:rPr>
        <w:t xml:space="preserve"> of</w:t>
      </w:r>
      <w:r w:rsidRPr="007D7C31">
        <w:rPr>
          <w:rStyle w:val="StyleUnderline"/>
        </w:rPr>
        <w:t xml:space="preserve"> being an ethnic group that provides “</w:t>
      </w:r>
      <w:r w:rsidRPr="007D7C31">
        <w:rPr>
          <w:rStyle w:val="Emphasis"/>
          <w:highlight w:val="green"/>
        </w:rPr>
        <w:t>technical solutions</w:t>
      </w:r>
      <w:r w:rsidRPr="007D7C31">
        <w:rPr>
          <w:rStyle w:val="StyleUnderline"/>
        </w:rPr>
        <w:t>,”</w:t>
      </w:r>
      <w:r w:rsidRPr="007D7C31">
        <w:rPr>
          <w:sz w:val="16"/>
        </w:rPr>
        <w:t xml:space="preserve"> according to Asian American history scholar Christopher Fan (2000). </w:t>
      </w:r>
      <w:r w:rsidRPr="007D7C31">
        <w:rPr>
          <w:rStyle w:val="StyleUnderline"/>
          <w:highlight w:val="green"/>
        </w:rPr>
        <w:t>Since the</w:t>
      </w:r>
      <w:r w:rsidRPr="007D7C31">
        <w:rPr>
          <w:rStyle w:val="StyleUnderline"/>
        </w:rPr>
        <w:t xml:space="preserve"> passing of the </w:t>
      </w:r>
      <w:r w:rsidRPr="007D7C31">
        <w:rPr>
          <w:rStyle w:val="Emphasis"/>
          <w:highlight w:val="green"/>
        </w:rPr>
        <w:t>1965 Act</w:t>
      </w:r>
      <w:r w:rsidRPr="007D7C31">
        <w:rPr>
          <w:rStyle w:val="StyleUnderline"/>
        </w:rPr>
        <w:t>,</w:t>
      </w:r>
      <w:r w:rsidRPr="007D7C31">
        <w:rPr>
          <w:sz w:val="16"/>
        </w:rPr>
        <w:t xml:space="preserve">2 </w:t>
      </w:r>
      <w:r w:rsidRPr="007D7C31">
        <w:rPr>
          <w:rStyle w:val="StyleUnderline"/>
        </w:rPr>
        <w:t xml:space="preserve">well-educated Asian American </w:t>
      </w:r>
      <w:r w:rsidRPr="007D7C31">
        <w:rPr>
          <w:rStyle w:val="StyleUnderline"/>
          <w:highlight w:val="green"/>
        </w:rPr>
        <w:t>immigrants</w:t>
      </w:r>
      <w:r w:rsidRPr="007D7C31">
        <w:rPr>
          <w:sz w:val="16"/>
        </w:rPr>
        <w:t xml:space="preserve">, especially those from Korea and Taiwan, </w:t>
      </w:r>
      <w:r w:rsidRPr="007D7C31">
        <w:rPr>
          <w:rStyle w:val="StyleUnderline"/>
        </w:rPr>
        <w:t>had been flooding into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 xml:space="preserve">to </w:t>
      </w:r>
      <w:r w:rsidRPr="007D7C31">
        <w:rPr>
          <w:rStyle w:val="StyleUnderline"/>
          <w:highlight w:val="green"/>
        </w:rPr>
        <w:t>feed</w:t>
      </w:r>
      <w:r w:rsidRPr="007D7C31">
        <w:rPr>
          <w:rStyle w:val="StyleUnderline"/>
        </w:rPr>
        <w:t xml:space="preserve"> Cold War America’s </w:t>
      </w:r>
      <w:r w:rsidRPr="007D7C31">
        <w:rPr>
          <w:rStyle w:val="StyleUnderline"/>
          <w:highlight w:val="green"/>
        </w:rPr>
        <w:t>thirst for</w:t>
      </w:r>
      <w:r w:rsidRPr="007D7C31">
        <w:rPr>
          <w:rStyle w:val="StyleUnderline"/>
          <w:b/>
          <w:bCs/>
        </w:rPr>
        <w:t xml:space="preserve"> </w:t>
      </w:r>
      <w:r w:rsidRPr="007D7C31">
        <w:rPr>
          <w:rStyle w:val="Emphasis"/>
        </w:rPr>
        <w:t>technical experts</w:t>
      </w:r>
      <w:r w:rsidRPr="007D7C31">
        <w:rPr>
          <w:rStyle w:val="StyleUnderline"/>
        </w:rPr>
        <w:t xml:space="preserve"> and</w:t>
      </w:r>
      <w:r w:rsidRPr="007D7C31">
        <w:rPr>
          <w:rStyle w:val="StyleUnderline"/>
          <w:b/>
          <w:bCs/>
        </w:rPr>
        <w:t xml:space="preserve"> </w:t>
      </w:r>
      <w:r w:rsidRPr="007D7C31">
        <w:rPr>
          <w:rStyle w:val="Emphasis"/>
          <w:highlight w:val="green"/>
        </w:rPr>
        <w:t>elites</w:t>
      </w:r>
      <w:r w:rsidRPr="007D7C31">
        <w:rPr>
          <w:rStyle w:val="StyleUnderline"/>
        </w:rPr>
        <w:t xml:space="preserve">; </w:t>
      </w:r>
      <w:r w:rsidRPr="007D7C31">
        <w:rPr>
          <w:rStyle w:val="StyleUnderline"/>
          <w:highlight w:val="green"/>
        </w:rPr>
        <w:t>their</w:t>
      </w:r>
      <w:r w:rsidRPr="007D7C31">
        <w:rPr>
          <w:rStyle w:val="StyleUnderline"/>
        </w:rPr>
        <w:t xml:space="preserve"> new-found </w:t>
      </w:r>
      <w:r w:rsidRPr="007D7C31">
        <w:rPr>
          <w:rStyle w:val="StyleUnderline"/>
          <w:highlight w:val="green"/>
        </w:rPr>
        <w:t xml:space="preserve">citizenship is </w:t>
      </w:r>
      <w:r w:rsidRPr="007D7C31">
        <w:rPr>
          <w:rStyle w:val="Emphasis"/>
          <w:highlight w:val="green"/>
        </w:rPr>
        <w:t>economic</w:t>
      </w:r>
      <w:r w:rsidRPr="007D7C31">
        <w:rPr>
          <w:rStyle w:val="Emphasis"/>
        </w:rPr>
        <w:t xml:space="preserve"> citizenship</w:t>
      </w:r>
      <w:r w:rsidRPr="007D7C31">
        <w:rPr>
          <w:rStyle w:val="StyleUnderline"/>
        </w:rPr>
        <w:t>.</w:t>
      </w:r>
      <w:r w:rsidRPr="007D7C31">
        <w:rPr>
          <w:sz w:val="16"/>
        </w:rPr>
        <w:t xml:space="preserve"> Such prospects waned with the end of the Cold War, but </w:t>
      </w:r>
      <w:r w:rsidRPr="007D7C31">
        <w:rPr>
          <w:rStyle w:val="StyleUnderline"/>
        </w:rPr>
        <w:t>the way second- and third-generation Asian Americans fit into American society remains the same</w:t>
      </w:r>
      <w:r w:rsidRPr="007D7C31">
        <w:rPr>
          <w:sz w:val="16"/>
        </w:rPr>
        <w:t xml:space="preserve">: only that the dominant stereotype has switched from pre-1965 coolie to post-1965 math nerd, </w:t>
      </w:r>
      <w:r w:rsidRPr="007D7C31">
        <w:rPr>
          <w:rStyle w:val="StyleUnderline"/>
        </w:rPr>
        <w:t xml:space="preserve">a group driven by a sense of </w:t>
      </w:r>
      <w:r w:rsidRPr="007D7C31">
        <w:rPr>
          <w:rStyle w:val="Emphasis"/>
          <w:highlight w:val="green"/>
        </w:rPr>
        <w:t>technical solutionism</w:t>
      </w:r>
      <w:r w:rsidRPr="007D7C31">
        <w:rPr>
          <w:sz w:val="16"/>
        </w:rPr>
        <w:t xml:space="preserve"> that Yang </w:t>
      </w:r>
      <w:r w:rsidRPr="007D7C31">
        <w:rPr>
          <w:rStyle w:val="StyleUnderline"/>
          <w:highlight w:val="green"/>
        </w:rPr>
        <w:t>has manifested in</w:t>
      </w:r>
      <w:r w:rsidRPr="007D7C31">
        <w:rPr>
          <w:sz w:val="16"/>
        </w:rPr>
        <w:t xml:space="preserve"> his </w:t>
      </w:r>
      <w:r w:rsidRPr="007D7C31">
        <w:rPr>
          <w:rStyle w:val="StyleUnderline"/>
        </w:rPr>
        <w:t>narratives on</w:t>
      </w:r>
      <w:r w:rsidRPr="007D7C31">
        <w:rPr>
          <w:sz w:val="16"/>
        </w:rPr>
        <w:t xml:space="preserve"> his </w:t>
      </w:r>
      <w:r w:rsidRPr="007D7C31">
        <w:rPr>
          <w:rStyle w:val="Emphasis"/>
          <w:highlight w:val="green"/>
        </w:rPr>
        <w:t>economic policy</w:t>
      </w:r>
      <w:r w:rsidRPr="007D7C31">
        <w:rPr>
          <w:rStyle w:val="StyleUnderline"/>
        </w:rPr>
        <w:t>.</w:t>
      </w:r>
      <w:r w:rsidRPr="007D7C31">
        <w:rPr>
          <w:sz w:val="16"/>
        </w:rPr>
        <w:t xml:space="preserve"> As Fan (2020, e64) argues, </w:t>
      </w:r>
      <w:r w:rsidRPr="007D7C31">
        <w:rPr>
          <w:rStyle w:val="StyleUnderline"/>
        </w:rPr>
        <w:t>“Yang’s Asian Americaness and his automation-threat thesis are two sides of the same coin.”</w:t>
      </w:r>
      <w:r w:rsidRPr="007D7C31">
        <w:rPr>
          <w:sz w:val="16"/>
        </w:rPr>
        <w:t xml:space="preserve"> That </w:t>
      </w:r>
      <w:r w:rsidRPr="007D7C31">
        <w:rPr>
          <w:u w:val="single"/>
        </w:rPr>
        <w:t xml:space="preserve">Yang’s appeal comes largely from </w:t>
      </w:r>
      <w:r w:rsidRPr="007D7C31">
        <w:rPr>
          <w:sz w:val="16"/>
        </w:rPr>
        <w:t xml:space="preserve">his UBI proposal and </w:t>
      </w:r>
      <w:r w:rsidRPr="007D7C31">
        <w:rPr>
          <w:rStyle w:val="Emphasis"/>
        </w:rPr>
        <w:t>disavowal of identity politics</w:t>
      </w:r>
      <w:r w:rsidRPr="007D7C31">
        <w:rPr>
          <w:sz w:val="16"/>
        </w:rPr>
        <w:t xml:space="preserve"> speak to his discursive place in the American racial hierarchy.</w:t>
      </w:r>
    </w:p>
    <w:p w14:paraId="41616418" w14:textId="77777777" w:rsidR="003C7FBA" w:rsidRPr="007D7C31" w:rsidRDefault="003C7FBA" w:rsidP="003C7FBA">
      <w:pPr>
        <w:rPr>
          <w:sz w:val="16"/>
        </w:rPr>
      </w:pPr>
      <w:r w:rsidRPr="007D7C31">
        <w:rPr>
          <w:sz w:val="16"/>
        </w:rPr>
        <w:t>Part V: The panopticon and the discursive co-dependency of yellow peril and model minority</w:t>
      </w:r>
    </w:p>
    <w:p w14:paraId="5049B373" w14:textId="77777777" w:rsidR="003C7FBA" w:rsidRPr="007D7C31" w:rsidRDefault="003C7FBA" w:rsidP="003C7FBA">
      <w:pPr>
        <w:rPr>
          <w:sz w:val="16"/>
        </w:rPr>
      </w:pPr>
      <w:r w:rsidRPr="007D7C31">
        <w:rPr>
          <w:rStyle w:val="StyleUnderline"/>
        </w:rPr>
        <w:t xml:space="preserve">Andrew Yang’s </w:t>
      </w:r>
      <w:r w:rsidRPr="007D7C31">
        <w:rPr>
          <w:rStyle w:val="StyleUnderline"/>
          <w:highlight w:val="green"/>
        </w:rPr>
        <w:t xml:space="preserve">discourse on </w:t>
      </w:r>
      <w:r w:rsidRPr="007D7C31">
        <w:rPr>
          <w:rStyle w:val="Emphasis"/>
          <w:highlight w:val="green"/>
        </w:rPr>
        <w:t>“solution minority”</w:t>
      </w:r>
      <w:r w:rsidRPr="007D7C31">
        <w:rPr>
          <w:rStyle w:val="StyleUnderline"/>
          <w:highlight w:val="green"/>
        </w:rPr>
        <w:t xml:space="preserve"> demonstrates</w:t>
      </w:r>
      <w:r w:rsidRPr="007D7C31">
        <w:rPr>
          <w:rStyle w:val="StyleUnderline"/>
        </w:rPr>
        <w:t xml:space="preserve"> how </w:t>
      </w:r>
      <w:r w:rsidRPr="007D7C31">
        <w:rPr>
          <w:rStyle w:val="StyleUnderline"/>
          <w:highlight w:val="green"/>
        </w:rPr>
        <w:t xml:space="preserve">the </w:t>
      </w:r>
      <w:r w:rsidRPr="007D7C31">
        <w:rPr>
          <w:rStyle w:val="Emphasis"/>
          <w:highlight w:val="green"/>
        </w:rPr>
        <w:t>panoptic</w:t>
      </w:r>
      <w:r w:rsidRPr="007D7C31">
        <w:rPr>
          <w:rStyle w:val="Emphasis"/>
        </w:rPr>
        <w:t xml:space="preserve"> mechanism</w:t>
      </w:r>
      <w:r w:rsidRPr="007D7C31">
        <w:rPr>
          <w:rStyle w:val="StyleUnderline"/>
        </w:rPr>
        <w:t xml:space="preserve"> of</w:t>
      </w:r>
      <w:r w:rsidRPr="007D7C31">
        <w:rPr>
          <w:rStyle w:val="StyleUnderline"/>
          <w:b/>
          <w:bCs/>
        </w:rPr>
        <w:t xml:space="preserve"> </w:t>
      </w:r>
      <w:r w:rsidRPr="007D7C31">
        <w:rPr>
          <w:rStyle w:val="Emphasis"/>
        </w:rPr>
        <w:t xml:space="preserve">perpetual </w:t>
      </w:r>
      <w:r w:rsidRPr="007D7C31">
        <w:rPr>
          <w:rStyle w:val="Emphasis"/>
          <w:highlight w:val="green"/>
        </w:rPr>
        <w:t>self-assessment</w:t>
      </w:r>
      <w:r w:rsidRPr="007D7C31">
        <w:rPr>
          <w:rStyle w:val="StyleUnderline"/>
        </w:rPr>
        <w:t xml:space="preserve"> ensures </w:t>
      </w:r>
      <w:r w:rsidRPr="007D7C31">
        <w:rPr>
          <w:rStyle w:val="StyleUnderline"/>
          <w:highlight w:val="green"/>
        </w:rPr>
        <w:t>that Asian</w:t>
      </w:r>
      <w:r w:rsidRPr="007D7C31">
        <w:rPr>
          <w:rStyle w:val="StyleUnderline"/>
        </w:rPr>
        <w:t xml:space="preserve"> American</w:t>
      </w:r>
      <w:r w:rsidRPr="007D7C31">
        <w:rPr>
          <w:rStyle w:val="StyleUnderline"/>
          <w:highlight w:val="green"/>
        </w:rPr>
        <w:t xml:space="preserve">s try to fit into the </w:t>
      </w:r>
      <w:r w:rsidRPr="007D7C31">
        <w:rPr>
          <w:rStyle w:val="Emphasis"/>
          <w:highlight w:val="green"/>
        </w:rPr>
        <w:t>“good”</w:t>
      </w:r>
      <w:r w:rsidRPr="007D7C31">
        <w:rPr>
          <w:rStyle w:val="Emphasis"/>
        </w:rPr>
        <w:t xml:space="preserve"> stereotype</w:t>
      </w:r>
      <w:r w:rsidRPr="007D7C31">
        <w:rPr>
          <w:rStyle w:val="StyleUnderline"/>
        </w:rPr>
        <w:t xml:space="preserve"> of</w:t>
      </w:r>
      <w:r w:rsidRPr="007D7C31">
        <w:rPr>
          <w:rStyle w:val="StyleUnderline"/>
          <w:b/>
          <w:bCs/>
        </w:rPr>
        <w:t xml:space="preserve"> </w:t>
      </w:r>
      <w:r w:rsidRPr="007D7C31">
        <w:rPr>
          <w:rStyle w:val="Emphasis"/>
          <w:highlight w:val="green"/>
        </w:rPr>
        <w:t>“model minority”</w:t>
      </w:r>
      <w:r w:rsidRPr="007D7C31">
        <w:rPr>
          <w:rStyle w:val="StyleUnderline"/>
        </w:rPr>
        <w:t xml:space="preserve"> that is conferred upon them by the </w:t>
      </w:r>
      <w:r w:rsidRPr="007D7C31">
        <w:rPr>
          <w:rStyle w:val="Emphasis"/>
        </w:rPr>
        <w:t>white racial frame</w:t>
      </w:r>
      <w:r w:rsidRPr="007D7C31">
        <w:rPr>
          <w:rStyle w:val="StyleUnderline"/>
        </w:rPr>
        <w:t xml:space="preserve"> </w:t>
      </w:r>
      <w:r w:rsidRPr="007D7C31">
        <w:rPr>
          <w:rStyle w:val="StyleUnderline"/>
          <w:highlight w:val="green"/>
        </w:rPr>
        <w:t>and avoid</w:t>
      </w:r>
      <w:r w:rsidRPr="007D7C31">
        <w:rPr>
          <w:rStyle w:val="StyleUnderline"/>
        </w:rPr>
        <w:t xml:space="preserve"> the </w:t>
      </w:r>
      <w:r w:rsidRPr="007D7C31">
        <w:rPr>
          <w:rStyle w:val="Emphasis"/>
          <w:highlight w:val="green"/>
        </w:rPr>
        <w:t>“bad”</w:t>
      </w:r>
      <w:r w:rsidRPr="007D7C31">
        <w:rPr>
          <w:rStyle w:val="Emphasis"/>
        </w:rPr>
        <w:t xml:space="preserve"> stereotype</w:t>
      </w:r>
      <w:r w:rsidRPr="007D7C31">
        <w:rPr>
          <w:rStyle w:val="StyleUnderline"/>
        </w:rPr>
        <w:t xml:space="preserve"> of</w:t>
      </w:r>
      <w:r w:rsidRPr="007D7C31">
        <w:rPr>
          <w:rStyle w:val="StyleUnderline"/>
          <w:b/>
          <w:bCs/>
        </w:rPr>
        <w:t xml:space="preserve"> </w:t>
      </w:r>
      <w:r w:rsidRPr="007D7C31">
        <w:rPr>
          <w:rStyle w:val="Emphasis"/>
          <w:highlight w:val="green"/>
        </w:rPr>
        <w:t>“yellow peril”</w:t>
      </w:r>
      <w:r w:rsidRPr="007D7C31">
        <w:rPr>
          <w:rStyle w:val="StyleUnderline"/>
        </w:rPr>
        <w:t xml:space="preserve"> that, if they stop practicing this kind of </w:t>
      </w:r>
      <w:r w:rsidRPr="007D7C31">
        <w:rPr>
          <w:rStyle w:val="Emphasis"/>
        </w:rPr>
        <w:t>respectability politics</w:t>
      </w:r>
      <w:r w:rsidRPr="007D7C31">
        <w:rPr>
          <w:rStyle w:val="StyleUnderline"/>
        </w:rPr>
        <w:t>, can always re-emerge and become the dominant narrative.</w:t>
      </w:r>
      <w:r w:rsidRPr="007D7C31">
        <w:rPr>
          <w:sz w:val="16"/>
        </w:rPr>
        <w:t xml:space="preserve"> “Visibility is a trap,” but there is also a discriminative, uneven application of scrutiny that puts more burden onto certain groups than others.</w:t>
      </w:r>
    </w:p>
    <w:p w14:paraId="36762E9A" w14:textId="77777777" w:rsidR="003C7FBA" w:rsidRPr="007D7C31" w:rsidRDefault="003C7FBA" w:rsidP="003C7FBA">
      <w:pPr>
        <w:rPr>
          <w:rStyle w:val="StyleUnderline"/>
        </w:rPr>
      </w:pPr>
      <w:r w:rsidRPr="007D7C31">
        <w:rPr>
          <w:rStyle w:val="StyleUnderline"/>
        </w:rPr>
        <w:t xml:space="preserve">The </w:t>
      </w:r>
      <w:r w:rsidRPr="007D7C31">
        <w:rPr>
          <w:rStyle w:val="Emphasis"/>
        </w:rPr>
        <w:t>racial triangulation</w:t>
      </w:r>
      <w:r w:rsidRPr="007D7C31">
        <w:rPr>
          <w:sz w:val="16"/>
        </w:rPr>
        <w:t xml:space="preserve"> (Kawai 2005; Kim 1999)</w:t>
      </w:r>
      <w:r w:rsidRPr="007D7C31">
        <w:rPr>
          <w:rStyle w:val="StyleUnderline"/>
        </w:rPr>
        <w:t xml:space="preserve"> of Asians renders a precariousness of assigned identities and a sense of threat that is a good breeding ground for </w:t>
      </w:r>
      <w:r w:rsidRPr="007D7C31">
        <w:rPr>
          <w:rStyle w:val="Emphasis"/>
        </w:rPr>
        <w:t>disciplinary mechanisms</w:t>
      </w:r>
      <w:r w:rsidRPr="007D7C31">
        <w:rPr>
          <w:rStyle w:val="StyleUnderline"/>
        </w:rPr>
        <w:t>.</w:t>
      </w:r>
      <w:r w:rsidRPr="007D7C31">
        <w:rPr>
          <w:sz w:val="16"/>
        </w:rPr>
        <w:t xml:space="preserve"> Behind </w:t>
      </w:r>
      <w:r w:rsidRPr="007D7C31">
        <w:rPr>
          <w:rStyle w:val="StyleUnderline"/>
        </w:rPr>
        <w:t>these disciplinary mechanisms</w:t>
      </w:r>
      <w:r w:rsidRPr="007D7C31">
        <w:rPr>
          <w:sz w:val="16"/>
        </w:rPr>
        <w:t xml:space="preserve">, as Foucault (1977a, 198) writes, </w:t>
      </w:r>
      <w:r w:rsidRPr="007D7C31">
        <w:rPr>
          <w:rStyle w:val="StyleUnderline"/>
        </w:rPr>
        <w:t>is the “</w:t>
      </w:r>
      <w:r w:rsidRPr="007D7C31">
        <w:rPr>
          <w:rStyle w:val="Emphasis"/>
        </w:rPr>
        <w:t>haunting memory of ‘contagions’</w:t>
      </w:r>
      <w:r w:rsidRPr="007D7C31">
        <w:rPr>
          <w:rStyle w:val="StyleUnderline"/>
        </w:rPr>
        <w:t>”; for the subject of this kind of dominant–subordinate relations, the task is to avoid being part of this memory.</w:t>
      </w:r>
      <w:r w:rsidRPr="007D7C31">
        <w:rPr>
          <w:sz w:val="16"/>
        </w:rPr>
        <w:t xml:space="preserve"> The sharp insight in Foucault’s </w:t>
      </w:r>
      <w:r w:rsidRPr="007D7C31">
        <w:rPr>
          <w:rStyle w:val="Emphasis"/>
          <w:highlight w:val="green"/>
        </w:rPr>
        <w:t>panopticism</w:t>
      </w:r>
      <w:r w:rsidRPr="007D7C31">
        <w:rPr>
          <w:rStyle w:val="StyleUnderline"/>
        </w:rPr>
        <w:t xml:space="preserve"> helps us understand why some Asian Americans, being a subordinate racial group within the white racial frame, are also ready to validate and </w:t>
      </w:r>
      <w:r w:rsidRPr="007D7C31">
        <w:rPr>
          <w:rStyle w:val="StyleUnderline"/>
          <w:highlight w:val="green"/>
        </w:rPr>
        <w:t>apply</w:t>
      </w:r>
      <w:r w:rsidRPr="007D7C31">
        <w:rPr>
          <w:rStyle w:val="StyleUnderline"/>
        </w:rPr>
        <w:t xml:space="preserve"> the </w:t>
      </w:r>
      <w:r w:rsidRPr="007D7C31">
        <w:rPr>
          <w:rStyle w:val="Emphasis"/>
          <w:highlight w:val="green"/>
        </w:rPr>
        <w:t>disciplinary mechanisms</w:t>
      </w:r>
      <w:r w:rsidRPr="007D7C31">
        <w:rPr>
          <w:rStyle w:val="StyleUnderline"/>
          <w:highlight w:val="green"/>
        </w:rPr>
        <w:t xml:space="preserve"> to</w:t>
      </w:r>
      <w:r w:rsidRPr="007D7C31">
        <w:rPr>
          <w:rStyle w:val="StyleUnderline"/>
        </w:rPr>
        <w:t xml:space="preserve"> themselves and other </w:t>
      </w:r>
      <w:r w:rsidRPr="007D7C31">
        <w:rPr>
          <w:rStyle w:val="Emphasis"/>
          <w:highlight w:val="green"/>
        </w:rPr>
        <w:t>subordinate racial groups</w:t>
      </w:r>
      <w:r w:rsidRPr="007D7C31">
        <w:rPr>
          <w:rStyle w:val="StyleUnderline"/>
        </w:rPr>
        <w:t>.</w:t>
      </w:r>
      <w:r w:rsidRPr="007D7C31">
        <w:rPr>
          <w:sz w:val="16"/>
        </w:rPr>
        <w:t xml:space="preserve"> As </w:t>
      </w:r>
      <w:r w:rsidRPr="007D7C31">
        <w:rPr>
          <w:rStyle w:val="StyleUnderline"/>
        </w:rPr>
        <w:t xml:space="preserve">the analysis of Yang’s op-ed has demonstrated, </w:t>
      </w:r>
      <w:r w:rsidRPr="007D7C31">
        <w:rPr>
          <w:rStyle w:val="StyleUnderline"/>
          <w:highlight w:val="green"/>
        </w:rPr>
        <w:t xml:space="preserve">by </w:t>
      </w:r>
      <w:r w:rsidRPr="007D7C31">
        <w:rPr>
          <w:rStyle w:val="Emphasis"/>
          <w:highlight w:val="green"/>
        </w:rPr>
        <w:t>blending in</w:t>
      </w:r>
      <w:r w:rsidRPr="007D7C31">
        <w:rPr>
          <w:rStyle w:val="StyleUnderline"/>
        </w:rPr>
        <w:t xml:space="preserve"> and not overstepping,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help </w:t>
      </w:r>
      <w:r w:rsidRPr="007D7C31">
        <w:rPr>
          <w:rStyle w:val="StyleUnderline"/>
          <w:highlight w:val="green"/>
        </w:rPr>
        <w:t xml:space="preserve">sustain the </w:t>
      </w:r>
      <w:r w:rsidRPr="007D7C31">
        <w:rPr>
          <w:rStyle w:val="Emphasis"/>
          <w:highlight w:val="green"/>
        </w:rPr>
        <w:t>white racial frame</w:t>
      </w:r>
      <w:r w:rsidRPr="007D7C31">
        <w:rPr>
          <w:rStyle w:val="StyleUnderline"/>
        </w:rPr>
        <w:t xml:space="preserve"> through which they are a victim by actively attempting to avoid the </w:t>
      </w:r>
      <w:r w:rsidRPr="007D7C31">
        <w:rPr>
          <w:rStyle w:val="Emphasis"/>
        </w:rPr>
        <w:t>uneven gaze</w:t>
      </w:r>
      <w:r w:rsidRPr="007D7C31">
        <w:rPr>
          <w:rStyle w:val="StyleUnderline"/>
        </w:rPr>
        <w:t xml:space="preserve"> from being put on them.</w:t>
      </w:r>
    </w:p>
    <w:p w14:paraId="6EE68C08" w14:textId="77777777" w:rsidR="003C7FBA" w:rsidRPr="007D7C31" w:rsidRDefault="003C7FBA" w:rsidP="003C7FBA">
      <w:pPr>
        <w:rPr>
          <w:sz w:val="16"/>
        </w:rPr>
      </w:pPr>
      <w:r w:rsidRPr="007D7C31">
        <w:rPr>
          <w:rStyle w:val="StyleUnderline"/>
        </w:rPr>
        <w:t xml:space="preserve">The </w:t>
      </w:r>
      <w:r w:rsidRPr="007D7C31">
        <w:rPr>
          <w:rStyle w:val="Emphasis"/>
        </w:rPr>
        <w:t>perpetual self-assessment</w:t>
      </w:r>
      <w:r w:rsidRPr="007D7C31">
        <w:rPr>
          <w:rStyle w:val="StyleUnderline"/>
        </w:rPr>
        <w:t xml:space="preserve"> mechanism </w:t>
      </w:r>
      <w:r w:rsidRPr="007D7C31">
        <w:rPr>
          <w:rStyle w:val="Emphasis"/>
          <w:highlight w:val="green"/>
        </w:rPr>
        <w:t>renders</w:t>
      </w:r>
      <w:r w:rsidRPr="007D7C31">
        <w:rPr>
          <w:rStyle w:val="StyleUnderline"/>
        </w:rPr>
        <w:t xml:space="preserve"> the center of </w:t>
      </w:r>
      <w:r w:rsidRPr="007D7C31">
        <w:rPr>
          <w:rStyle w:val="Emphasis"/>
          <w:highlight w:val="green"/>
        </w:rPr>
        <w:t>power</w:t>
      </w:r>
      <w:r w:rsidRPr="007D7C31">
        <w:rPr>
          <w:sz w:val="16"/>
        </w:rPr>
        <w:t xml:space="preserve"> hard to discern, thus </w:t>
      </w:r>
      <w:r w:rsidRPr="007D7C31">
        <w:rPr>
          <w:rStyle w:val="StyleUnderline"/>
        </w:rPr>
        <w:t xml:space="preserve">even </w:t>
      </w:r>
      <w:r w:rsidRPr="007D7C31">
        <w:rPr>
          <w:rStyle w:val="Emphasis"/>
          <w:highlight w:val="green"/>
        </w:rPr>
        <w:t>harder to criticize</w:t>
      </w:r>
      <w:r w:rsidRPr="007D7C31">
        <w:rPr>
          <w:rStyle w:val="StyleUnderline"/>
        </w:rPr>
        <w:t xml:space="preserve">. While </w:t>
      </w:r>
      <w:r w:rsidRPr="007D7C31">
        <w:rPr>
          <w:rStyle w:val="StyleUnderline"/>
          <w:highlight w:val="green"/>
        </w:rPr>
        <w:t>asking Asian</w:t>
      </w:r>
      <w:r w:rsidRPr="007D7C31">
        <w:rPr>
          <w:rStyle w:val="StyleUnderline"/>
        </w:rPr>
        <w:t xml:space="preserve"> American</w:t>
      </w:r>
      <w:r w:rsidRPr="007D7C31">
        <w:rPr>
          <w:rStyle w:val="StyleUnderline"/>
          <w:highlight w:val="green"/>
        </w:rPr>
        <w:t xml:space="preserve">s to be </w:t>
      </w:r>
      <w:r w:rsidRPr="007D7C31">
        <w:rPr>
          <w:rStyle w:val="Emphasis"/>
          <w:highlight w:val="green"/>
        </w:rPr>
        <w:t>“part of the solution”</w:t>
      </w:r>
      <w:r w:rsidRPr="007D7C31">
        <w:rPr>
          <w:rStyle w:val="StyleUnderline"/>
        </w:rPr>
        <w:t xml:space="preserve"> and “more American,” Yang is</w:t>
      </w:r>
      <w:r w:rsidRPr="007D7C31">
        <w:rPr>
          <w:sz w:val="16"/>
        </w:rPr>
        <w:t xml:space="preserve">, consciously or unconsciously, </w:t>
      </w:r>
      <w:r w:rsidRPr="007D7C31">
        <w:rPr>
          <w:rStyle w:val="StyleUnderline"/>
          <w:highlight w:val="green"/>
        </w:rPr>
        <w:t>submit</w:t>
      </w:r>
      <w:r w:rsidRPr="007D7C31">
        <w:rPr>
          <w:rStyle w:val="StyleUnderline"/>
        </w:rPr>
        <w:t xml:space="preserve">ting </w:t>
      </w:r>
      <w:r w:rsidRPr="007D7C31">
        <w:rPr>
          <w:rStyle w:val="StyleUnderline"/>
          <w:highlight w:val="green"/>
        </w:rPr>
        <w:t>to</w:t>
      </w:r>
      <w:r w:rsidRPr="007D7C31">
        <w:rPr>
          <w:sz w:val="16"/>
        </w:rPr>
        <w:t xml:space="preserve"> what Kim (1999) writes to be the </w:t>
      </w:r>
      <w:r w:rsidRPr="007D7C31">
        <w:rPr>
          <w:rStyle w:val="Emphasis"/>
          <w:highlight w:val="green"/>
        </w:rPr>
        <w:t>racial valorization</w:t>
      </w:r>
      <w:r w:rsidRPr="007D7C31">
        <w:rPr>
          <w:sz w:val="16"/>
        </w:rPr>
        <w:t xml:space="preserve"> process: </w:t>
      </w:r>
      <w:r w:rsidRPr="007D7C31">
        <w:rPr>
          <w:rStyle w:val="StyleUnderline"/>
        </w:rPr>
        <w:t xml:space="preserve">it further </w:t>
      </w:r>
      <w:r w:rsidRPr="007D7C31">
        <w:rPr>
          <w:rStyle w:val="StyleUnderline"/>
          <w:highlight w:val="green"/>
        </w:rPr>
        <w:t>marginalizes other racial minorities</w:t>
      </w:r>
      <w:r w:rsidRPr="007D7C31">
        <w:rPr>
          <w:rStyle w:val="StyleUnderline"/>
        </w:rPr>
        <w:t xml:space="preserve"> who do not even have a “positive stereotype.”</w:t>
      </w:r>
      <w:r w:rsidRPr="007D7C31">
        <w:rPr>
          <w:sz w:val="16"/>
        </w:rPr>
        <w:t xml:space="preserve"> “Solution minority” as a tactic also puts the burden of avoiding racism on minority groups, as the dominant race sees them as perpetual problems that need to fix themselves.</w:t>
      </w:r>
    </w:p>
    <w:p w14:paraId="1D96F0B1" w14:textId="77777777" w:rsidR="003C7FBA" w:rsidRPr="007D7C31" w:rsidRDefault="003C7FBA" w:rsidP="003C7FBA">
      <w:pPr>
        <w:rPr>
          <w:sz w:val="16"/>
        </w:rPr>
      </w:pPr>
      <w:r w:rsidRPr="007D7C31">
        <w:rPr>
          <w:sz w:val="16"/>
        </w:rPr>
        <w:t xml:space="preserve">Asians and </w:t>
      </w:r>
      <w:r w:rsidRPr="007D7C31">
        <w:rPr>
          <w:rStyle w:val="StyleUnderline"/>
        </w:rPr>
        <w:t>Asian Americans are harmed in this process</w:t>
      </w:r>
      <w:r w:rsidRPr="007D7C31">
        <w:rPr>
          <w:sz w:val="16"/>
        </w:rPr>
        <w:t xml:space="preserve"> as well. As Lyman (2000, 727) brilliantly puts it, </w:t>
      </w:r>
      <w:r w:rsidRPr="007D7C31">
        <w:rPr>
          <w:rStyle w:val="StyleUnderline"/>
        </w:rPr>
        <w:t>even after earning the medal of “model minority,” “Chinese Americans discover that in times of crisis they are thrust back into the special category reserved for internal enemies.”</w:t>
      </w:r>
      <w:r w:rsidRPr="007D7C31">
        <w:rPr>
          <w:sz w:val="16"/>
        </w:rPr>
        <w:t xml:space="preserve"> Such reversal may strike as quickly and arbitrarily as an accusatory glance by a stranger at a supermarket parking lot. In times of a pandemic, when the collective memory of Asian Americans as the “yellow plague” resurfaces, the model minority imagery risks being replaced by the yellow peril imagery. The panoptic mechanism puts the burden of flipping back to the other side of the coin on Asian Americans themselves.</w:t>
      </w:r>
    </w:p>
    <w:p w14:paraId="429C6B6D" w14:textId="77777777" w:rsidR="003C7FBA" w:rsidRPr="007D7C31" w:rsidRDefault="003C7FBA" w:rsidP="003C7FBA">
      <w:pPr>
        <w:rPr>
          <w:sz w:val="16"/>
        </w:rPr>
      </w:pPr>
      <w:r w:rsidRPr="007D7C31">
        <w:rPr>
          <w:sz w:val="16"/>
        </w:rPr>
        <w:t xml:space="preserve">The model minority myth still lingers amongst Asian Americans. Sociologist Henry Kim (2014) argues that </w:t>
      </w:r>
      <w:r w:rsidRPr="007D7C31">
        <w:rPr>
          <w:rStyle w:val="StyleUnderline"/>
        </w:rPr>
        <w:t>the model minority thesis</w:t>
      </w:r>
      <w:r w:rsidRPr="007D7C31">
        <w:rPr>
          <w:sz w:val="16"/>
        </w:rPr>
        <w:t xml:space="preserve"> has assumed transcendent meaning; it </w:t>
      </w:r>
      <w:r w:rsidRPr="007D7C31">
        <w:rPr>
          <w:rStyle w:val="StyleUnderline"/>
        </w:rPr>
        <w:t>has been “externalized, objectivated, and internalized…as cultural abstractions apart from history and structural mechanisms.”</w:t>
      </w:r>
      <w:r w:rsidRPr="007D7C31">
        <w:rPr>
          <w:sz w:val="16"/>
        </w:rPr>
        <w:t xml:space="preserve"> Asian Americans such as Andrew Yang and Amy Chua who internalize the model minority thesis and purport it as a historical and social fact are not uncommon. Sociologist of religion Rebecca Kim (2004) finds that </w:t>
      </w:r>
      <w:r w:rsidRPr="007D7C31">
        <w:rPr>
          <w:rStyle w:val="Emphasis"/>
          <w:highlight w:val="green"/>
        </w:rPr>
        <w:t>Asian</w:t>
      </w:r>
      <w:r w:rsidRPr="007D7C31">
        <w:rPr>
          <w:rStyle w:val="Emphasis"/>
        </w:rPr>
        <w:t xml:space="preserve"> American </w:t>
      </w:r>
      <w:r w:rsidRPr="007D7C31">
        <w:rPr>
          <w:rStyle w:val="Emphasis"/>
          <w:highlight w:val="green"/>
        </w:rPr>
        <w:t>s</w:t>
      </w:r>
      <w:r w:rsidRPr="007D7C31">
        <w:rPr>
          <w:sz w:val="16"/>
        </w:rPr>
        <w:t xml:space="preserve">tudents </w:t>
      </w:r>
      <w:r w:rsidRPr="007D7C31">
        <w:rPr>
          <w:rStyle w:val="StyleUnderline"/>
          <w:highlight w:val="green"/>
        </w:rPr>
        <w:t>who</w:t>
      </w:r>
      <w:r w:rsidRPr="007D7C31">
        <w:rPr>
          <w:rStyle w:val="StyleUnderline"/>
        </w:rPr>
        <w:t xml:space="preserve"> come from white or mixed neighborhoods </w:t>
      </w:r>
      <w:r w:rsidRPr="007D7C31">
        <w:rPr>
          <w:rStyle w:val="StyleUnderline"/>
          <w:highlight w:val="green"/>
        </w:rPr>
        <w:t>draw</w:t>
      </w:r>
      <w:r w:rsidRPr="007D7C31">
        <w:rPr>
          <w:rStyle w:val="StyleUnderline"/>
        </w:rPr>
        <w:t xml:space="preserve"> most of their </w:t>
      </w:r>
      <w:r w:rsidRPr="007D7C31">
        <w:rPr>
          <w:rStyle w:val="Emphasis"/>
          <w:highlight w:val="green"/>
        </w:rPr>
        <w:t>theology</w:t>
      </w:r>
      <w:r w:rsidRPr="007D7C31">
        <w:rPr>
          <w:rStyle w:val="StyleUnderline"/>
          <w:highlight w:val="green"/>
        </w:rPr>
        <w:t xml:space="preserve"> from </w:t>
      </w:r>
      <w:r w:rsidRPr="007D7C31">
        <w:rPr>
          <w:rStyle w:val="Emphasis"/>
          <w:highlight w:val="green"/>
        </w:rPr>
        <w:t>white</w:t>
      </w:r>
      <w:r w:rsidRPr="007D7C31">
        <w:rPr>
          <w:rStyle w:val="Emphasis"/>
        </w:rPr>
        <w:t xml:space="preserve"> conservative </w:t>
      </w:r>
      <w:r w:rsidRPr="007D7C31">
        <w:rPr>
          <w:rStyle w:val="Emphasis"/>
          <w:highlight w:val="green"/>
        </w:rPr>
        <w:t>evangelicalism</w:t>
      </w:r>
      <w:r w:rsidRPr="007D7C31">
        <w:rPr>
          <w:rStyle w:val="StyleUnderline"/>
        </w:rPr>
        <w:t xml:space="preserve"> which adopts a </w:t>
      </w:r>
      <w:r w:rsidRPr="007D7C31">
        <w:rPr>
          <w:rStyle w:val="Emphasis"/>
          <w:highlight w:val="green"/>
        </w:rPr>
        <w:t>colorblind</w:t>
      </w:r>
      <w:r w:rsidRPr="007D7C31">
        <w:rPr>
          <w:rStyle w:val="Emphasis"/>
        </w:rPr>
        <w:t xml:space="preserve"> frame</w:t>
      </w:r>
      <w:r w:rsidRPr="007D7C31">
        <w:rPr>
          <w:rStyle w:val="StyleUnderline"/>
        </w:rPr>
        <w:t>, confirming Asian Americans’ path of being an ethnic group that thrives on</w:t>
      </w:r>
      <w:r w:rsidRPr="007D7C31">
        <w:rPr>
          <w:rStyle w:val="StyleUnderline"/>
          <w:b/>
          <w:bCs/>
        </w:rPr>
        <w:t xml:space="preserve"> </w:t>
      </w:r>
      <w:r w:rsidRPr="007D7C31">
        <w:rPr>
          <w:rStyle w:val="Emphasis"/>
        </w:rPr>
        <w:t>meritocracy</w:t>
      </w:r>
      <w:r w:rsidRPr="007D7C31">
        <w:rPr>
          <w:rStyle w:val="StyleUnderline"/>
        </w:rPr>
        <w:t>.</w:t>
      </w:r>
      <w:r w:rsidRPr="007D7C31">
        <w:rPr>
          <w:sz w:val="16"/>
        </w:rPr>
        <w:t xml:space="preserve"> More recently, political scientist Claire Jean Kim (2018) also points out that </w:t>
      </w:r>
      <w:r w:rsidRPr="007D7C31">
        <w:rPr>
          <w:rStyle w:val="StyleUnderline"/>
        </w:rPr>
        <w:t xml:space="preserve">many Asian Americans are active in </w:t>
      </w:r>
      <w:r w:rsidRPr="007D7C31">
        <w:rPr>
          <w:rStyle w:val="Emphasis"/>
        </w:rPr>
        <w:t>anti-affirmative action</w:t>
      </w:r>
      <w:r w:rsidRPr="007D7C31">
        <w:rPr>
          <w:rStyle w:val="StyleUnderline"/>
        </w:rPr>
        <w:t xml:space="preserve"> activism and their presence in these movements have not garnered enough scholarly attention.</w:t>
      </w:r>
      <w:r w:rsidRPr="007D7C31">
        <w:rPr>
          <w:sz w:val="16"/>
        </w:rPr>
        <w:t xml:space="preserve"> </w:t>
      </w:r>
      <w:r w:rsidRPr="007D7C31">
        <w:rPr>
          <w:rStyle w:val="StyleUnderline"/>
        </w:rPr>
        <w:t xml:space="preserve">These studies point to not only the </w:t>
      </w:r>
      <w:r w:rsidRPr="007D7C31">
        <w:rPr>
          <w:rStyle w:val="Emphasis"/>
        </w:rPr>
        <w:t>resilience of a stereotype</w:t>
      </w:r>
      <w:r w:rsidRPr="007D7C31">
        <w:rPr>
          <w:rStyle w:val="StyleUnderline"/>
        </w:rPr>
        <w:t>, but the active part that a considerable number of Asian Americans are taking in consolidating it.</w:t>
      </w:r>
    </w:p>
    <w:p w14:paraId="05D20620" w14:textId="77777777" w:rsidR="003C7FBA" w:rsidRPr="007D7C31" w:rsidRDefault="003C7FBA" w:rsidP="003C7FBA">
      <w:pPr>
        <w:rPr>
          <w:sz w:val="16"/>
        </w:rPr>
      </w:pPr>
      <w:r w:rsidRPr="007D7C31">
        <w:rPr>
          <w:rStyle w:val="StyleUnderline"/>
        </w:rPr>
        <w:t>The existence of a “model minority”</w:t>
      </w:r>
      <w:r w:rsidRPr="007D7C31">
        <w:rPr>
          <w:sz w:val="16"/>
        </w:rPr>
        <w:t xml:space="preserve"> also </w:t>
      </w:r>
      <w:r w:rsidRPr="007D7C31">
        <w:rPr>
          <w:rStyle w:val="StyleUnderline"/>
        </w:rPr>
        <w:t>implies</w:t>
      </w:r>
      <w:r w:rsidRPr="007D7C31">
        <w:rPr>
          <w:sz w:val="16"/>
        </w:rPr>
        <w:t xml:space="preserve"> that there are </w:t>
      </w:r>
      <w:r w:rsidRPr="007D7C31">
        <w:rPr>
          <w:rStyle w:val="StyleUnderline"/>
        </w:rPr>
        <w:t>other minorities</w:t>
      </w:r>
      <w:r w:rsidRPr="007D7C31">
        <w:rPr>
          <w:sz w:val="16"/>
        </w:rPr>
        <w:t xml:space="preserve"> that are less than exemplary, and hence </w:t>
      </w:r>
      <w:r w:rsidRPr="007D7C31">
        <w:rPr>
          <w:rStyle w:val="StyleUnderline"/>
        </w:rPr>
        <w:t xml:space="preserve">should be subject to more </w:t>
      </w:r>
      <w:r w:rsidRPr="007D7C31">
        <w:rPr>
          <w:rStyle w:val="Emphasis"/>
        </w:rPr>
        <w:t>disciplinary mechanisms</w:t>
      </w:r>
      <w:r w:rsidRPr="007D7C31">
        <w:rPr>
          <w:rStyle w:val="StyleUnderline"/>
        </w:rPr>
        <w:t>.</w:t>
      </w:r>
      <w:r w:rsidRPr="007D7C31">
        <w:rPr>
          <w:sz w:val="16"/>
        </w:rPr>
        <w:t xml:space="preserve"> </w:t>
      </w:r>
      <w:r w:rsidRPr="007D7C31">
        <w:rPr>
          <w:rStyle w:val="StyleUnderline"/>
        </w:rPr>
        <w:t xml:space="preserve">The </w:t>
      </w:r>
      <w:r w:rsidRPr="007D7C31">
        <w:rPr>
          <w:rStyle w:val="Emphasis"/>
          <w:highlight w:val="green"/>
        </w:rPr>
        <w:t>blame is shifted</w:t>
      </w:r>
      <w:r w:rsidRPr="007D7C31">
        <w:rPr>
          <w:rStyle w:val="StyleUnderline"/>
        </w:rPr>
        <w:t xml:space="preserve"> to those “</w:t>
      </w:r>
      <w:r w:rsidRPr="007D7C31">
        <w:rPr>
          <w:rStyle w:val="Emphasis"/>
        </w:rPr>
        <w:t>undesirable</w:t>
      </w:r>
      <w:r w:rsidRPr="007D7C31">
        <w:rPr>
          <w:rStyle w:val="StyleUnderline"/>
        </w:rPr>
        <w:t>” and “</w:t>
      </w:r>
      <w:r w:rsidRPr="007D7C31">
        <w:rPr>
          <w:rStyle w:val="Emphasis"/>
        </w:rPr>
        <w:t>morally deplorable</w:t>
      </w:r>
      <w:r w:rsidRPr="007D7C31">
        <w:rPr>
          <w:rStyle w:val="StyleUnderline"/>
        </w:rPr>
        <w:t>” minorities, but not to the white racial frame to which every group is subject.</w:t>
      </w:r>
      <w:r w:rsidRPr="007D7C31">
        <w:rPr>
          <w:sz w:val="16"/>
        </w:rPr>
        <w:t xml:space="preserve"> As sociologist Bonilla-Silva (2004) argues, </w:t>
      </w:r>
      <w:r w:rsidRPr="007D7C31">
        <w:rPr>
          <w:rStyle w:val="StyleUnderline"/>
        </w:rPr>
        <w:t>the adoption of a colorblind frame and the move</w:t>
      </w:r>
      <w:r w:rsidRPr="007D7C31">
        <w:rPr>
          <w:sz w:val="16"/>
        </w:rPr>
        <w:t xml:space="preserve"> from a bi-racial (white vs. non-white) </w:t>
      </w:r>
      <w:r w:rsidRPr="007D7C31">
        <w:rPr>
          <w:rStyle w:val="StyleUnderline"/>
        </w:rPr>
        <w:t xml:space="preserve">to </w:t>
      </w:r>
      <w:r w:rsidRPr="007D7C31">
        <w:rPr>
          <w:rStyle w:val="Emphasis"/>
          <w:highlight w:val="green"/>
        </w:rPr>
        <w:t>tri-racial</w:t>
      </w:r>
      <w:r w:rsidRPr="007D7C31">
        <w:rPr>
          <w:rStyle w:val="StyleUnderline"/>
        </w:rPr>
        <w:t xml:space="preserve"> (white, Asians and fair-skinned Latinos as “honorary whites,” and Blacks) </w:t>
      </w:r>
      <w:r w:rsidRPr="007D7C31">
        <w:rPr>
          <w:rStyle w:val="Emphasis"/>
          <w:highlight w:val="green"/>
        </w:rPr>
        <w:t>stratification</w:t>
      </w:r>
      <w:r w:rsidRPr="007D7C31">
        <w:rPr>
          <w:rStyle w:val="Emphasis"/>
        </w:rPr>
        <w:t xml:space="preserve"> system</w:t>
      </w:r>
      <w:r w:rsidRPr="007D7C31">
        <w:rPr>
          <w:rStyle w:val="StyleUnderline"/>
        </w:rPr>
        <w:t xml:space="preserve"> </w:t>
      </w:r>
      <w:r w:rsidRPr="007D7C31">
        <w:rPr>
          <w:rStyle w:val="StyleUnderline"/>
          <w:highlight w:val="green"/>
        </w:rPr>
        <w:t>pits Asian Americans agai</w:t>
      </w:r>
      <w:r w:rsidRPr="00A04F23">
        <w:rPr>
          <w:rStyle w:val="StyleUnderline"/>
          <w:highlight w:val="green"/>
        </w:rPr>
        <w:t>nst Blacks</w:t>
      </w:r>
      <w:r w:rsidRPr="007D7C31">
        <w:rPr>
          <w:sz w:val="16"/>
        </w:rPr>
        <w:t xml:space="preserve"> a group that many believe do not fit into the meritocratic American society. As demonstrated by Yang’s unwillingness to call racism what it is and his willingness to buy into the white racial frame, the perpetual self-assessment mechanism services the panopticon by individualizing and separating the inmates.</w:t>
      </w:r>
    </w:p>
    <w:p w14:paraId="65419EB6" w14:textId="77777777" w:rsidR="003C7FBA" w:rsidRPr="007D7C31" w:rsidRDefault="003C7FBA" w:rsidP="003C7FBA">
      <w:pPr>
        <w:rPr>
          <w:sz w:val="16"/>
        </w:rPr>
      </w:pPr>
      <w:r w:rsidRPr="007D7C31">
        <w:rPr>
          <w:sz w:val="16"/>
        </w:rPr>
        <w:t>Whiteness as the American gnosis</w:t>
      </w:r>
    </w:p>
    <w:p w14:paraId="2172A8F3" w14:textId="77777777" w:rsidR="003C7FBA" w:rsidRPr="007D7C31" w:rsidRDefault="003C7FBA" w:rsidP="003C7FBA">
      <w:pPr>
        <w:rPr>
          <w:sz w:val="16"/>
        </w:rPr>
      </w:pPr>
      <w:r w:rsidRPr="007D7C31">
        <w:rPr>
          <w:sz w:val="16"/>
        </w:rPr>
        <w:t xml:space="preserve">In the last part of my analysis, I wish to examine further Andrew </w:t>
      </w:r>
      <w:r w:rsidRPr="007D7C31">
        <w:rPr>
          <w:rStyle w:val="StyleUnderline"/>
        </w:rPr>
        <w:t>Yang’s solution of “</w:t>
      </w:r>
      <w:r w:rsidRPr="007D7C31">
        <w:rPr>
          <w:rStyle w:val="Emphasis"/>
          <w:highlight w:val="green"/>
        </w:rPr>
        <w:t>showing</w:t>
      </w:r>
      <w:r w:rsidRPr="007D7C31">
        <w:rPr>
          <w:rStyle w:val="Emphasis"/>
        </w:rPr>
        <w:t xml:space="preserve"> our </w:t>
      </w:r>
      <w:r w:rsidRPr="007D7C31">
        <w:rPr>
          <w:rStyle w:val="Emphasis"/>
          <w:highlight w:val="green"/>
        </w:rPr>
        <w:t>American-ness</w:t>
      </w:r>
      <w:r w:rsidRPr="007D7C31">
        <w:rPr>
          <w:rStyle w:val="StyleUnderline"/>
        </w:rPr>
        <w:t>”</w:t>
      </w:r>
      <w:r w:rsidRPr="007D7C31">
        <w:rPr>
          <w:sz w:val="16"/>
        </w:rPr>
        <w:t xml:space="preserve"> and point out that the precariousness of assigned identities </w:t>
      </w:r>
      <w:r w:rsidRPr="007D7C31">
        <w:rPr>
          <w:rStyle w:val="StyleUnderline"/>
          <w:highlight w:val="green"/>
        </w:rPr>
        <w:t>always</w:t>
      </w:r>
      <w:r w:rsidRPr="007D7C31">
        <w:rPr>
          <w:rStyle w:val="StyleUnderline"/>
        </w:rPr>
        <w:t xml:space="preserve"> works as </w:t>
      </w:r>
      <w:r w:rsidRPr="007D7C31">
        <w:rPr>
          <w:rStyle w:val="StyleUnderline"/>
          <w:highlight w:val="green"/>
        </w:rPr>
        <w:t xml:space="preserve">an </w:t>
      </w:r>
      <w:r w:rsidRPr="007D7C31">
        <w:rPr>
          <w:rStyle w:val="Emphasis"/>
          <w:highlight w:val="green"/>
        </w:rPr>
        <w:t>unstable discursive dualism</w:t>
      </w:r>
      <w:r w:rsidRPr="007D7C31">
        <w:rPr>
          <w:rStyle w:val="StyleUnderline"/>
        </w:rPr>
        <w:t>.</w:t>
      </w:r>
      <w:r w:rsidRPr="007D7C31">
        <w:rPr>
          <w:sz w:val="16"/>
        </w:rPr>
        <w:t xml:space="preserve"> I also wish to explain how </w:t>
      </w:r>
      <w:r w:rsidRPr="007D7C31">
        <w:rPr>
          <w:rStyle w:val="StyleUnderline"/>
        </w:rPr>
        <w:t>this kind of discursive dualism can readily fit into the white racial frame and work in tandem with its panoptic mechanisms.</w:t>
      </w:r>
    </w:p>
    <w:p w14:paraId="46C83D48" w14:textId="77777777" w:rsidR="003C7FBA" w:rsidRPr="007D7C31" w:rsidRDefault="003C7FBA" w:rsidP="003C7FBA">
      <w:pPr>
        <w:rPr>
          <w:sz w:val="16"/>
        </w:rPr>
      </w:pPr>
      <w:r w:rsidRPr="007D7C31">
        <w:rPr>
          <w:rStyle w:val="StyleUnderline"/>
        </w:rPr>
        <w:t xml:space="preserve">The </w:t>
      </w:r>
      <w:r w:rsidRPr="007D7C31">
        <w:rPr>
          <w:rStyle w:val="Emphasis"/>
          <w:highlight w:val="green"/>
        </w:rPr>
        <w:t>discursive dualism</w:t>
      </w:r>
      <w:r w:rsidRPr="007D7C31">
        <w:rPr>
          <w:rStyle w:val="StyleUnderline"/>
          <w:highlight w:val="green"/>
        </w:rPr>
        <w:t xml:space="preserve"> sets the </w:t>
      </w:r>
      <w:r w:rsidRPr="007D7C31">
        <w:rPr>
          <w:rStyle w:val="Emphasis"/>
          <w:highlight w:val="green"/>
        </w:rPr>
        <w:t>limit</w:t>
      </w:r>
      <w:r w:rsidRPr="007D7C31">
        <w:rPr>
          <w:rStyle w:val="StyleUnderline"/>
        </w:rPr>
        <w:t xml:space="preserve"> within which contending for power is allowed to happen.</w:t>
      </w:r>
      <w:r w:rsidRPr="007D7C31">
        <w:rPr>
          <w:sz w:val="16"/>
        </w:rPr>
        <w:t xml:space="preserve"> </w:t>
      </w:r>
      <w:r w:rsidRPr="007D7C31">
        <w:rPr>
          <w:rStyle w:val="StyleUnderline"/>
        </w:rPr>
        <w:t xml:space="preserve">These binaries are devices </w:t>
      </w:r>
      <w:r w:rsidRPr="007D7C31">
        <w:rPr>
          <w:rStyle w:val="StyleUnderline"/>
          <w:highlight w:val="green"/>
        </w:rPr>
        <w:t xml:space="preserve">that create an </w:t>
      </w:r>
      <w:r w:rsidRPr="007D7C31">
        <w:rPr>
          <w:rStyle w:val="Emphasis"/>
          <w:highlight w:val="green"/>
        </w:rPr>
        <w:t>illusion of agency</w:t>
      </w:r>
      <w:r w:rsidRPr="007D7C31">
        <w:rPr>
          <w:rStyle w:val="StyleUnderline"/>
        </w:rPr>
        <w:t xml:space="preserve">: Asian Americans may </w:t>
      </w:r>
      <w:r w:rsidRPr="007D7C31">
        <w:rPr>
          <w:rStyle w:val="Emphasis"/>
        </w:rPr>
        <w:t>negotiate their identities</w:t>
      </w:r>
      <w:r w:rsidRPr="007D7C31">
        <w:rPr>
          <w:rStyle w:val="StyleUnderline"/>
        </w:rPr>
        <w:t xml:space="preserve">, yet they may only maneuver between the </w:t>
      </w:r>
      <w:r w:rsidRPr="007D7C31">
        <w:rPr>
          <w:rStyle w:val="Emphasis"/>
        </w:rPr>
        <w:t>discursive dualism</w:t>
      </w:r>
      <w:r w:rsidRPr="007D7C31">
        <w:rPr>
          <w:rStyle w:val="StyleUnderline"/>
        </w:rPr>
        <w:t xml:space="preserve"> of </w:t>
      </w:r>
      <w:r w:rsidRPr="007D7C31">
        <w:rPr>
          <w:rStyle w:val="Emphasis"/>
        </w:rPr>
        <w:t>model minority</w:t>
      </w:r>
      <w:r w:rsidRPr="007D7C31">
        <w:rPr>
          <w:rStyle w:val="StyleUnderline"/>
        </w:rPr>
        <w:t xml:space="preserve"> and </w:t>
      </w:r>
      <w:r w:rsidRPr="007D7C31">
        <w:rPr>
          <w:rStyle w:val="Emphasis"/>
        </w:rPr>
        <w:t>yellow peril</w:t>
      </w:r>
      <w:r w:rsidRPr="007D7C31">
        <w:rPr>
          <w:rStyle w:val="StyleUnderline"/>
        </w:rPr>
        <w:t>.</w:t>
      </w:r>
      <w:r w:rsidRPr="007D7C31">
        <w:rPr>
          <w:sz w:val="16"/>
        </w:rPr>
        <w:t xml:space="preserve"> In Discipline and Punish, Foucault (1977a, 199) writes “all the authorities exercising individual control function according to a double mode; that of binary division of branding (mad/sane; dangerous/harmless; normal/abnormal).” This binary branding, as “dualistic mechanisms of exclusions,” plays a role in the panoptic structure by “measuring, supervising and correcting the abnormal,” and “brings into play the disciplinary mechanisms to which the fear of the plague gave rise” (199). </w:t>
      </w:r>
      <w:r w:rsidRPr="007D7C31">
        <w:rPr>
          <w:rStyle w:val="StyleUnderline"/>
        </w:rPr>
        <w:t xml:space="preserve">The dualistic mechanisms of exclusion </w:t>
      </w:r>
      <w:r w:rsidRPr="007D7C31">
        <w:rPr>
          <w:rStyle w:val="StyleUnderline"/>
          <w:highlight w:val="green"/>
        </w:rPr>
        <w:t xml:space="preserve">enable </w:t>
      </w:r>
      <w:r w:rsidRPr="007D7C31">
        <w:rPr>
          <w:rStyle w:val="Emphasis"/>
          <w:highlight w:val="green"/>
        </w:rPr>
        <w:t>disciplinary mechanisms</w:t>
      </w:r>
      <w:r w:rsidRPr="007D7C31">
        <w:rPr>
          <w:rStyle w:val="StyleUnderline"/>
          <w:highlight w:val="green"/>
        </w:rPr>
        <w:t xml:space="preserve"> to become </w:t>
      </w:r>
      <w:r w:rsidRPr="007D7C31">
        <w:rPr>
          <w:rStyle w:val="Emphasis"/>
          <w:highlight w:val="green"/>
        </w:rPr>
        <w:t>universal</w:t>
      </w:r>
      <w:r w:rsidRPr="007D7C31">
        <w:rPr>
          <w:sz w:val="16"/>
        </w:rPr>
        <w:t>, and the subject of such disciplinary gaze flexible. Such an insight stays true to Foucault’s philosophy of knowledge: that knowledge shares the same goal with power. Controlling the boundary of knowledge gives us more power to know.</w:t>
      </w:r>
    </w:p>
    <w:p w14:paraId="0AE3C62E" w14:textId="77777777" w:rsidR="003C7FBA" w:rsidRPr="007D7C31" w:rsidRDefault="003C7FBA" w:rsidP="003C7FBA">
      <w:pPr>
        <w:rPr>
          <w:sz w:val="16"/>
        </w:rPr>
      </w:pPr>
      <w:r w:rsidRPr="007D7C31">
        <w:rPr>
          <w:sz w:val="16"/>
        </w:rPr>
        <w:t xml:space="preserve">Religion scholar McCutcheon (2007) offers an extended version of the same insight: </w:t>
      </w:r>
      <w:r w:rsidRPr="007D7C31">
        <w:rPr>
          <w:rStyle w:val="StyleUnderline"/>
        </w:rPr>
        <w:t xml:space="preserve">the discursive dualism is authoritative because </w:t>
      </w:r>
      <w:r w:rsidRPr="007D7C31">
        <w:rPr>
          <w:rStyle w:val="Emphasis"/>
        </w:rPr>
        <w:t>classification is power</w:t>
      </w:r>
      <w:r w:rsidRPr="007D7C31">
        <w:rPr>
          <w:rStyle w:val="StyleUnderline"/>
        </w:rPr>
        <w:t>. Just as “sacred” is a vessel devoid of meaning without “profane,” “civilized” is also vacant without first identifying the “uncivilized”; they are each other’s alter-ego.</w:t>
      </w:r>
      <w:r w:rsidRPr="007D7C31">
        <w:rPr>
          <w:sz w:val="16"/>
        </w:rPr>
        <w:t xml:space="preserve"> McCutcheon (176) gives the example of the authentic Oriental carpet: the technicalities of authenticity, including the expertise required to validate it, “were devised only after the Industrial Revolution made possible the mass-production of carpets.” In other words, the authentic Oriental carpet exists after certain events give rise to the need to protect vested interests and to impose disciplinary actions on those who violate these interests. For when there are authentic Oriental carpets, this means that there are faux Oriental carpets: carpets that, supposedly, fall short of the newly constructed standard of aestheticism and craftsmanship.</w:t>
      </w:r>
    </w:p>
    <w:p w14:paraId="5F369013" w14:textId="77777777" w:rsidR="003C7FBA" w:rsidRPr="007D7C31" w:rsidRDefault="003C7FBA" w:rsidP="003C7FBA">
      <w:pPr>
        <w:rPr>
          <w:sz w:val="16"/>
        </w:rPr>
      </w:pPr>
      <w:r w:rsidRPr="007D7C31">
        <w:rPr>
          <w:rStyle w:val="Emphasis"/>
        </w:rPr>
        <w:t>Immigrants</w:t>
      </w:r>
      <w:r w:rsidRPr="007D7C31">
        <w:rPr>
          <w:rStyle w:val="StyleUnderline"/>
        </w:rPr>
        <w:t xml:space="preserve"> are absorbed into </w:t>
      </w:r>
      <w:r w:rsidRPr="007D7C31">
        <w:rPr>
          <w:rStyle w:val="Emphasis"/>
        </w:rPr>
        <w:t>whiteness</w:t>
      </w:r>
      <w:r w:rsidRPr="007D7C31">
        <w:rPr>
          <w:rStyle w:val="StyleUnderline"/>
        </w:rPr>
        <w:t xml:space="preserve"> in America as new immigrants fill their place as America’s “primitive” “savages.” This centuries-long racial project</w:t>
      </w:r>
      <w:r w:rsidRPr="007D7C31">
        <w:rPr>
          <w:sz w:val="16"/>
        </w:rPr>
        <w:t xml:space="preserve"> (Omi and Winant 2015) </w:t>
      </w:r>
      <w:r w:rsidRPr="007D7C31">
        <w:rPr>
          <w:rStyle w:val="StyleUnderline"/>
        </w:rPr>
        <w:t xml:space="preserve">has created </w:t>
      </w:r>
      <w:r w:rsidRPr="007D7C31">
        <w:rPr>
          <w:rStyle w:val="StyleUnderline"/>
          <w:highlight w:val="green"/>
        </w:rPr>
        <w:t xml:space="preserve">the </w:t>
      </w:r>
      <w:r w:rsidRPr="007D7C31">
        <w:rPr>
          <w:rStyle w:val="Emphasis"/>
          <w:highlight w:val="green"/>
        </w:rPr>
        <w:t>authentic “American”</w:t>
      </w:r>
      <w:r w:rsidRPr="007D7C31">
        <w:rPr>
          <w:rStyle w:val="StyleUnderline"/>
          <w:b/>
          <w:bCs/>
        </w:rPr>
        <w:t xml:space="preserve"> </w:t>
      </w:r>
      <w:r w:rsidRPr="007D7C31">
        <w:rPr>
          <w:rStyle w:val="StyleUnderline"/>
        </w:rPr>
        <w:t>against the non-American others.</w:t>
      </w:r>
      <w:r w:rsidRPr="007D7C31">
        <w:rPr>
          <w:sz w:val="16"/>
        </w:rPr>
        <w:t xml:space="preserve"> </w:t>
      </w:r>
      <w:r w:rsidRPr="007D7C31">
        <w:rPr>
          <w:rStyle w:val="StyleUnderline"/>
        </w:rPr>
        <w:t xml:space="preserve">An American, according to this historical project, </w:t>
      </w:r>
      <w:r w:rsidRPr="007D7C31">
        <w:rPr>
          <w:rStyle w:val="StyleUnderline"/>
          <w:highlight w:val="green"/>
        </w:rPr>
        <w:t>is white, Christian, and</w:t>
      </w:r>
      <w:r w:rsidRPr="007D7C31">
        <w:rPr>
          <w:sz w:val="16"/>
        </w:rPr>
        <w:t xml:space="preserve"> later on, </w:t>
      </w:r>
      <w:r w:rsidRPr="007D7C31">
        <w:rPr>
          <w:rStyle w:val="StyleUnderline"/>
          <w:highlight w:val="green"/>
        </w:rPr>
        <w:t>middle-class</w:t>
      </w:r>
      <w:r w:rsidRPr="007D7C31">
        <w:rPr>
          <w:rStyle w:val="StyleUnderline"/>
        </w:rPr>
        <w:t>.</w:t>
      </w:r>
      <w:r w:rsidRPr="007D7C31">
        <w:rPr>
          <w:sz w:val="16"/>
        </w:rPr>
        <w:t xml:space="preserve"> </w:t>
      </w:r>
      <w:r w:rsidRPr="007D7C31">
        <w:rPr>
          <w:rStyle w:val="StyleUnderline"/>
        </w:rPr>
        <w:t xml:space="preserve">The construction of </w:t>
      </w:r>
      <w:r w:rsidRPr="007D7C31">
        <w:rPr>
          <w:rStyle w:val="Emphasis"/>
        </w:rPr>
        <w:t>authentic Americans</w:t>
      </w:r>
      <w:r w:rsidRPr="007D7C31">
        <w:rPr>
          <w:rStyle w:val="StyleUnderline"/>
        </w:rPr>
        <w:t xml:space="preserve"> is made possible and necessary by the influx of </w:t>
      </w:r>
      <w:r w:rsidRPr="007D7C31">
        <w:rPr>
          <w:rStyle w:val="Emphasis"/>
          <w:highlight w:val="green"/>
        </w:rPr>
        <w:t>immigrants</w:t>
      </w:r>
      <w:r w:rsidRPr="007D7C31">
        <w:rPr>
          <w:rStyle w:val="StyleUnderline"/>
        </w:rPr>
        <w:t xml:space="preserve"> whom Americans perceive as threats that </w:t>
      </w:r>
      <w:r w:rsidRPr="007D7C31">
        <w:rPr>
          <w:rStyle w:val="StyleUnderline"/>
          <w:highlight w:val="green"/>
        </w:rPr>
        <w:t xml:space="preserve">must be </w:t>
      </w:r>
      <w:r w:rsidRPr="007D7C31">
        <w:rPr>
          <w:rStyle w:val="Emphasis"/>
          <w:highlight w:val="green"/>
        </w:rPr>
        <w:t>ostracized</w:t>
      </w:r>
      <w:r w:rsidRPr="007D7C31">
        <w:rPr>
          <w:rStyle w:val="StyleUnderline"/>
        </w:rPr>
        <w:t xml:space="preserve"> from the imagined community of</w:t>
      </w:r>
      <w:r w:rsidRPr="007D7C31">
        <w:rPr>
          <w:rStyle w:val="StyleUnderline"/>
          <w:b/>
          <w:bCs/>
        </w:rPr>
        <w:t xml:space="preserve"> </w:t>
      </w:r>
      <w:r w:rsidRPr="007D7C31">
        <w:rPr>
          <w:rStyle w:val="StyleUnderline"/>
        </w:rPr>
        <w:t>“we the people.”</w:t>
      </w:r>
    </w:p>
    <w:p w14:paraId="4B42200A" w14:textId="77777777" w:rsidR="003C7FBA" w:rsidRPr="007D7C31" w:rsidRDefault="003C7FBA" w:rsidP="003C7FBA">
      <w:pPr>
        <w:rPr>
          <w:sz w:val="16"/>
        </w:rPr>
      </w:pPr>
      <w:r w:rsidRPr="007D7C31">
        <w:rPr>
          <w:sz w:val="16"/>
        </w:rPr>
        <w:t xml:space="preserve">Insights from Foucault and McCutcheon have twofold implications on the understanding of Asian Americans as a modern identity. First, we must recognize that </w:t>
      </w:r>
      <w:r w:rsidRPr="007D7C31">
        <w:rPr>
          <w:rStyle w:val="StyleUnderline"/>
        </w:rPr>
        <w:t>the panoptic mechanism of perpetual self-assessment arises from the demarcating binary of “yellow peril” and “model minority.”</w:t>
      </w:r>
      <w:r w:rsidRPr="007D7C31">
        <w:rPr>
          <w:sz w:val="16"/>
        </w:rPr>
        <w:t xml:space="preserve"> </w:t>
      </w:r>
      <w:r w:rsidRPr="007D7C31">
        <w:rPr>
          <w:rStyle w:val="StyleUnderline"/>
        </w:rPr>
        <w:t>Without the looming threat of being seen as the yellow plague, an existential threat to the Occidental status quo, this mechanism would not have been effective.</w:t>
      </w:r>
      <w:r w:rsidRPr="007D7C31">
        <w:rPr>
          <w:sz w:val="16"/>
        </w:rPr>
        <w:t xml:space="preserve"> The model minority stereotype, then, exists to provide Asian Americans with a yardstick with which to measure themselves.</w:t>
      </w:r>
    </w:p>
    <w:p w14:paraId="42D3F221" w14:textId="77777777" w:rsidR="003C7FBA" w:rsidRPr="007D7C31" w:rsidRDefault="003C7FBA" w:rsidP="003C7FBA">
      <w:pPr>
        <w:rPr>
          <w:rStyle w:val="StyleUnderline"/>
        </w:rPr>
      </w:pPr>
      <w:r w:rsidRPr="007D7C31">
        <w:rPr>
          <w:sz w:val="16"/>
        </w:rPr>
        <w:t xml:space="preserve">To be a model minority means, as Yang suggests, </w:t>
      </w:r>
      <w:r w:rsidRPr="007D7C31">
        <w:rPr>
          <w:rStyle w:val="StyleUnderline"/>
        </w:rPr>
        <w:t>“</w:t>
      </w:r>
      <w:r w:rsidRPr="007D7C31">
        <w:rPr>
          <w:rStyle w:val="Emphasis"/>
          <w:highlight w:val="green"/>
        </w:rPr>
        <w:t>showing American-ness</w:t>
      </w:r>
      <w:r w:rsidRPr="007D7C31">
        <w:rPr>
          <w:rStyle w:val="StyleUnderline"/>
        </w:rPr>
        <w:t>.”</w:t>
      </w:r>
      <w:r w:rsidRPr="007D7C31">
        <w:rPr>
          <w:sz w:val="16"/>
        </w:rPr>
        <w:t xml:space="preserve"> “American-ness” </w:t>
      </w:r>
      <w:r w:rsidRPr="007D7C31">
        <w:rPr>
          <w:rStyle w:val="StyleUnderline"/>
        </w:rPr>
        <w:t xml:space="preserve">is </w:t>
      </w:r>
      <w:r w:rsidRPr="007D7C31">
        <w:rPr>
          <w:rStyle w:val="StyleUnderline"/>
          <w:highlight w:val="green"/>
        </w:rPr>
        <w:t xml:space="preserve">a </w:t>
      </w:r>
      <w:r w:rsidRPr="007D7C31">
        <w:rPr>
          <w:rStyle w:val="Emphasis"/>
          <w:highlight w:val="green"/>
        </w:rPr>
        <w:t>code word</w:t>
      </w:r>
      <w:r w:rsidRPr="007D7C31">
        <w:rPr>
          <w:rStyle w:val="StyleUnderline"/>
          <w:highlight w:val="green"/>
        </w:rPr>
        <w:t xml:space="preserve"> for </w:t>
      </w:r>
      <w:r w:rsidRPr="007D7C31">
        <w:rPr>
          <w:rStyle w:val="Emphasis"/>
          <w:highlight w:val="green"/>
        </w:rPr>
        <w:t>whiteness</w:t>
      </w:r>
      <w:r w:rsidRPr="007D7C31">
        <w:rPr>
          <w:rStyle w:val="StyleUnderline"/>
        </w:rPr>
        <w:t>.</w:t>
      </w:r>
      <w:r w:rsidRPr="007D7C31">
        <w:rPr>
          <w:sz w:val="16"/>
        </w:rPr>
        <w:t xml:space="preserve"> Lyman (2007, 727) identifies the conflation of “American-ness” and “whiteness” by describing what he calls </w:t>
      </w:r>
      <w:r w:rsidRPr="007D7C31">
        <w:rPr>
          <w:rStyle w:val="StyleUnderline"/>
        </w:rPr>
        <w:t>the “Occidental consciousness”</w:t>
      </w:r>
      <w:r w:rsidRPr="007D7C31">
        <w:rPr>
          <w:sz w:val="16"/>
        </w:rPr>
        <w:t xml:space="preserve">: it </w:t>
      </w:r>
      <w:r w:rsidRPr="007D7C31">
        <w:rPr>
          <w:rStyle w:val="StyleUnderline"/>
        </w:rPr>
        <w:t>takes “whiteness” to be “a fact of nature needing neither an ‘archaeology’ nor a sociological deconstruction.”</w:t>
      </w:r>
      <w:r w:rsidRPr="007D7C31">
        <w:rPr>
          <w:sz w:val="16"/>
        </w:rPr>
        <w:t xml:space="preserve"> </w:t>
      </w:r>
      <w:r w:rsidRPr="007D7C31">
        <w:rPr>
          <w:rStyle w:val="Emphasis"/>
        </w:rPr>
        <w:t>Whiteness</w:t>
      </w:r>
      <w:r w:rsidRPr="007D7C31">
        <w:rPr>
          <w:rStyle w:val="StyleUnderline"/>
        </w:rPr>
        <w:t xml:space="preserve"> is the </w:t>
      </w:r>
      <w:r w:rsidRPr="007D7C31">
        <w:rPr>
          <w:rStyle w:val="Emphasis"/>
        </w:rPr>
        <w:t>assumed norm</w:t>
      </w:r>
      <w:r w:rsidRPr="007D7C31">
        <w:rPr>
          <w:sz w:val="16"/>
        </w:rPr>
        <w:t xml:space="preserve">. </w:t>
      </w:r>
      <w:r w:rsidRPr="007D7C31">
        <w:rPr>
          <w:rStyle w:val="StyleUnderline"/>
        </w:rPr>
        <w:t xml:space="preserve">If Asian Americans are striving to become the “model minority,” to show “American-ness,” it means that they are </w:t>
      </w:r>
      <w:r w:rsidRPr="007D7C31">
        <w:rPr>
          <w:rStyle w:val="Emphasis"/>
        </w:rPr>
        <w:t>validating whiteness</w:t>
      </w:r>
      <w:r w:rsidRPr="007D7C31">
        <w:rPr>
          <w:rStyle w:val="StyleUnderline"/>
        </w:rPr>
        <w:t xml:space="preserve"> as the </w:t>
      </w:r>
      <w:r w:rsidRPr="007D7C31">
        <w:rPr>
          <w:rStyle w:val="Emphasis"/>
        </w:rPr>
        <w:t>ideal</w:t>
      </w:r>
      <w:r w:rsidRPr="007D7C31">
        <w:rPr>
          <w:rStyle w:val="StyleUnderline"/>
        </w:rPr>
        <w:t xml:space="preserve"> of an </w:t>
      </w:r>
      <w:r w:rsidRPr="007D7C31">
        <w:rPr>
          <w:rStyle w:val="Emphasis"/>
        </w:rPr>
        <w:t>American</w:t>
      </w:r>
      <w:r w:rsidRPr="007D7C31">
        <w:rPr>
          <w:rStyle w:val="StyleUnderline"/>
        </w:rPr>
        <w:t>.</w:t>
      </w:r>
      <w:r w:rsidRPr="007D7C31">
        <w:rPr>
          <w:sz w:val="16"/>
        </w:rPr>
        <w:t xml:space="preserve"> Educational researcher Liou (2018) laments that, half a century after the model minority myth is constructed, “</w:t>
      </w:r>
      <w:r w:rsidRPr="007D7C31">
        <w:rPr>
          <w:rStyle w:val="Emphasis"/>
        </w:rPr>
        <w:t>whiteness</w:t>
      </w:r>
      <w:r w:rsidRPr="007D7C31">
        <w:rPr>
          <w:rStyle w:val="StyleUnderline"/>
        </w:rPr>
        <w:t xml:space="preserve"> </w:t>
      </w:r>
      <w:r w:rsidRPr="007D7C31">
        <w:rPr>
          <w:rStyle w:val="StyleUnderline"/>
          <w:highlight w:val="green"/>
        </w:rPr>
        <w:t>continues to</w:t>
      </w:r>
      <w:r w:rsidRPr="007D7C31">
        <w:rPr>
          <w:rStyle w:val="StyleUnderline"/>
        </w:rPr>
        <w:t xml:space="preserve"> reduce and </w:t>
      </w:r>
      <w:r w:rsidRPr="007D7C31">
        <w:rPr>
          <w:rStyle w:val="Emphasis"/>
          <w:highlight w:val="green"/>
        </w:rPr>
        <w:t>erase</w:t>
      </w:r>
      <w:r w:rsidRPr="007D7C31">
        <w:rPr>
          <w:rStyle w:val="StyleUnderline"/>
        </w:rPr>
        <w:t xml:space="preserve"> key elements of </w:t>
      </w:r>
      <w:r w:rsidRPr="007D7C31">
        <w:rPr>
          <w:rStyle w:val="Emphasis"/>
          <w:highlight w:val="green"/>
        </w:rPr>
        <w:t>Asian</w:t>
      </w:r>
      <w:r w:rsidRPr="007D7C31">
        <w:rPr>
          <w:rStyle w:val="Emphasis"/>
        </w:rPr>
        <w:t xml:space="preserve"> American </w:t>
      </w:r>
      <w:r w:rsidRPr="007D7C31">
        <w:rPr>
          <w:rStyle w:val="Emphasis"/>
          <w:highlight w:val="green"/>
        </w:rPr>
        <w:t>identity</w:t>
      </w:r>
      <w:r w:rsidRPr="007D7C31">
        <w:rPr>
          <w:rStyle w:val="StyleUnderline"/>
        </w:rPr>
        <w:t xml:space="preserve"> from the mainstream understanding of Asian Americanness.” The American gnosis of whiteness </w:t>
      </w:r>
      <w:r w:rsidRPr="007D7C31">
        <w:rPr>
          <w:rStyle w:val="StyleUnderline"/>
          <w:highlight w:val="green"/>
        </w:rPr>
        <w:t>demands</w:t>
      </w:r>
      <w:r w:rsidRPr="007D7C31">
        <w:rPr>
          <w:rStyle w:val="StyleUnderline"/>
        </w:rPr>
        <w:t xml:space="preserve"> that </w:t>
      </w:r>
      <w:r w:rsidRPr="007D7C31">
        <w:rPr>
          <w:rStyle w:val="Emphasis"/>
          <w:highlight w:val="green"/>
        </w:rPr>
        <w:t>assimilation</w:t>
      </w:r>
      <w:r w:rsidRPr="007D7C31">
        <w:rPr>
          <w:rStyle w:val="StyleUnderline"/>
        </w:rPr>
        <w:t xml:space="preserve"> to the country means to possess more perceived qualities of the white race.</w:t>
      </w:r>
    </w:p>
    <w:p w14:paraId="57FCB54D" w14:textId="77777777" w:rsidR="003C7FBA" w:rsidRPr="007D7C31" w:rsidRDefault="003C7FBA" w:rsidP="003C7FBA">
      <w:pPr>
        <w:rPr>
          <w:sz w:val="16"/>
        </w:rPr>
      </w:pPr>
      <w:r w:rsidRPr="007D7C31">
        <w:rPr>
          <w:sz w:val="16"/>
        </w:rPr>
        <w:t xml:space="preserve">Second, </w:t>
      </w:r>
      <w:r w:rsidRPr="007D7C31">
        <w:rPr>
          <w:rStyle w:val="StyleUnderline"/>
        </w:rPr>
        <w:t xml:space="preserve">such </w:t>
      </w:r>
      <w:r w:rsidRPr="007D7C31">
        <w:rPr>
          <w:rStyle w:val="Emphasis"/>
          <w:highlight w:val="green"/>
        </w:rPr>
        <w:t>discursive limitation</w:t>
      </w:r>
      <w:r w:rsidRPr="007D7C31">
        <w:rPr>
          <w:rStyle w:val="StyleUnderline"/>
        </w:rPr>
        <w:t xml:space="preserve"> also </w:t>
      </w:r>
      <w:r w:rsidRPr="007D7C31">
        <w:rPr>
          <w:rStyle w:val="StyleUnderline"/>
          <w:highlight w:val="green"/>
        </w:rPr>
        <w:t>reifies whiteness</w:t>
      </w:r>
      <w:r w:rsidRPr="007D7C31">
        <w:rPr>
          <w:rStyle w:val="StyleUnderline"/>
        </w:rPr>
        <w:t xml:space="preserve"> as a real category.</w:t>
      </w:r>
      <w:r w:rsidRPr="007D7C31">
        <w:rPr>
          <w:sz w:val="16"/>
        </w:rPr>
        <w:t xml:space="preserve"> Kathryn Lofton (2009, 176) insightfully notes that </w:t>
      </w:r>
      <w:r w:rsidRPr="007D7C31">
        <w:rPr>
          <w:rStyle w:val="StyleUnderline"/>
        </w:rPr>
        <w:t>the construction of “primitive” is the prerequisite for “modern” to exist: “for every mention of the primitive, for every citation of its affirming</w:t>
      </w:r>
      <w:r w:rsidRPr="007D7C31">
        <w:rPr>
          <w:sz w:val="16"/>
        </w:rPr>
        <w:t xml:space="preserve"> (or degrading) </w:t>
      </w:r>
      <w:r w:rsidRPr="007D7C31">
        <w:rPr>
          <w:rStyle w:val="StyleUnderline"/>
        </w:rPr>
        <w:t>powers, the civilized ensure the persistence of the inverse category.”</w:t>
      </w:r>
      <w:r w:rsidRPr="007D7C31">
        <w:rPr>
          <w:sz w:val="16"/>
        </w:rPr>
        <w:t xml:space="preserve"> Just as the primitive was the “product of modern making,” </w:t>
      </w:r>
      <w:r w:rsidRPr="007D7C31">
        <w:rPr>
          <w:rStyle w:val="StyleUnderline"/>
        </w:rPr>
        <w:t>the discursive dualisms of American/alien, white/non-white, Christian/heathen, and sacred/profane are devised to make the former of each pair a real category, or, an authentic Oriental</w:t>
      </w:r>
      <w:r w:rsidRPr="007D7C31">
        <w:rPr>
          <w:sz w:val="16"/>
        </w:rPr>
        <w:t xml:space="preserve"> carpet.</w:t>
      </w:r>
    </w:p>
    <w:p w14:paraId="46BBEF18" w14:textId="17C00936" w:rsidR="003C7FBA" w:rsidRPr="007D7C31" w:rsidRDefault="003C7FBA" w:rsidP="003C7FBA">
      <w:pPr>
        <w:rPr>
          <w:rStyle w:val="StyleUnderline"/>
        </w:rPr>
      </w:pPr>
      <w:r w:rsidRPr="007D7C31">
        <w:rPr>
          <w:rStyle w:val="StyleUnderline"/>
        </w:rPr>
        <w:t>These “</w:t>
      </w:r>
      <w:r w:rsidRPr="007D7C31">
        <w:rPr>
          <w:rStyle w:val="Emphasis"/>
          <w:highlight w:val="green"/>
        </w:rPr>
        <w:t>dualistic mechanisms of exclusions</w:t>
      </w:r>
      <w:r w:rsidRPr="007D7C31">
        <w:rPr>
          <w:rStyle w:val="StyleUnderline"/>
        </w:rPr>
        <w:t xml:space="preserve">” </w:t>
      </w:r>
      <w:r w:rsidRPr="007D7C31">
        <w:rPr>
          <w:rStyle w:val="StyleUnderline"/>
          <w:highlight w:val="green"/>
        </w:rPr>
        <w:t>offer</w:t>
      </w:r>
      <w:r w:rsidRPr="007D7C31">
        <w:rPr>
          <w:rStyle w:val="StyleUnderline"/>
        </w:rPr>
        <w:t xml:space="preserve"> individuals an </w:t>
      </w:r>
      <w:r w:rsidRPr="007D7C31">
        <w:rPr>
          <w:rStyle w:val="Emphasis"/>
          <w:highlight w:val="green"/>
        </w:rPr>
        <w:t>illusion of agency</w:t>
      </w:r>
      <w:r w:rsidRPr="007D7C31">
        <w:rPr>
          <w:rStyle w:val="StyleUnderline"/>
        </w:rPr>
        <w:t xml:space="preserve">, a necessary condition </w:t>
      </w:r>
      <w:r w:rsidRPr="007D7C31">
        <w:rPr>
          <w:rStyle w:val="StyleUnderline"/>
          <w:highlight w:val="green"/>
        </w:rPr>
        <w:t xml:space="preserve">for the </w:t>
      </w:r>
      <w:r w:rsidRPr="00CF0A63">
        <w:rPr>
          <w:rStyle w:val="Emphasis"/>
          <w:highlight w:val="green"/>
        </w:rPr>
        <w:t>automation</w:t>
      </w:r>
      <w:r w:rsidRPr="007D7C31">
        <w:rPr>
          <w:rStyle w:val="StyleUnderline"/>
          <w:highlight w:val="green"/>
        </w:rPr>
        <w:t xml:space="preserve"> of the</w:t>
      </w:r>
      <w:r w:rsidRPr="007D7C31">
        <w:rPr>
          <w:rStyle w:val="StyleUnderline"/>
          <w:b/>
          <w:bCs/>
          <w:highlight w:val="green"/>
        </w:rPr>
        <w:t xml:space="preserve"> </w:t>
      </w:r>
      <w:r w:rsidRPr="007D7C31">
        <w:rPr>
          <w:rStyle w:val="Emphasis"/>
          <w:highlight w:val="green"/>
        </w:rPr>
        <w:t>panopticon</w:t>
      </w:r>
      <w:r w:rsidRPr="007D7C31">
        <w:rPr>
          <w:rStyle w:val="StyleUnderline"/>
        </w:rPr>
        <w:t xml:space="preserve"> to complete.</w:t>
      </w:r>
      <w:r w:rsidRPr="007D7C31">
        <w:rPr>
          <w:sz w:val="16"/>
        </w:rPr>
        <w:t xml:space="preserve"> As McCutcheon (2007, 179) writes, “</w:t>
      </w:r>
      <w:r w:rsidRPr="007D7C31">
        <w:rPr>
          <w:rStyle w:val="Emphasis"/>
          <w:highlight w:val="green"/>
        </w:rPr>
        <w:t>sacredness</w:t>
      </w:r>
      <w:r w:rsidRPr="007D7C31">
        <w:rPr>
          <w:rStyle w:val="StyleUnderline"/>
        </w:rPr>
        <w:t xml:space="preserve"> is a contingent attribute that results from actors choosing</w:t>
      </w:r>
      <w:r w:rsidRPr="007D7C31">
        <w:rPr>
          <w:sz w:val="16"/>
        </w:rPr>
        <w:t xml:space="preserve"> (italics in origin) </w:t>
      </w:r>
      <w:r w:rsidRPr="007D7C31">
        <w:rPr>
          <w:rStyle w:val="StyleUnderline"/>
        </w:rPr>
        <w:t>to implement sets of</w:t>
      </w:r>
      <w:r w:rsidRPr="007D7C31">
        <w:rPr>
          <w:rStyle w:val="StyleUnderline"/>
          <w:b/>
          <w:bCs/>
        </w:rPr>
        <w:t xml:space="preserve"> </w:t>
      </w:r>
      <w:r w:rsidRPr="007D7C31">
        <w:rPr>
          <w:rStyle w:val="Emphasis"/>
        </w:rPr>
        <w:t xml:space="preserve">negotiable </w:t>
      </w:r>
      <w:r w:rsidRPr="007D7C31">
        <w:rPr>
          <w:rStyle w:val="Emphasis"/>
          <w:highlight w:val="green"/>
        </w:rPr>
        <w:t>social rules</w:t>
      </w:r>
      <w:r w:rsidRPr="007D7C31">
        <w:rPr>
          <w:rStyle w:val="StyleUnderline"/>
          <w:b/>
          <w:bCs/>
        </w:rPr>
        <w:t>.</w:t>
      </w:r>
      <w:r w:rsidRPr="007D7C31">
        <w:rPr>
          <w:sz w:val="16"/>
        </w:rPr>
        <w:t xml:space="preserve">” </w:t>
      </w:r>
      <w:r w:rsidRPr="007D7C31">
        <w:rPr>
          <w:rStyle w:val="StyleUnderline"/>
        </w:rPr>
        <w:t xml:space="preserve">The American gnosis of </w:t>
      </w:r>
      <w:r w:rsidRPr="007D7C31">
        <w:rPr>
          <w:rStyle w:val="Emphasis"/>
          <w:highlight w:val="green"/>
        </w:rPr>
        <w:t>whiteness</w:t>
      </w:r>
      <w:r w:rsidRPr="007D7C31">
        <w:rPr>
          <w:rStyle w:val="StyleUnderline"/>
        </w:rPr>
        <w:t xml:space="preserve"> works without the use of physical whips but propels subjects under the gaze to adhere </w:t>
      </w:r>
      <w:r w:rsidRPr="007D7C31">
        <w:rPr>
          <w:rStyle w:val="StyleUnderline"/>
          <w:highlight w:val="green"/>
        </w:rPr>
        <w:t>because</w:t>
      </w:r>
      <w:r w:rsidRPr="007D7C31">
        <w:rPr>
          <w:rStyle w:val="StyleUnderline"/>
        </w:rPr>
        <w:t xml:space="preserve"> adhering means that </w:t>
      </w:r>
      <w:r w:rsidRPr="007D7C31">
        <w:rPr>
          <w:rStyle w:val="StyleUnderline"/>
          <w:highlight w:val="green"/>
        </w:rPr>
        <w:t>they can avoid</w:t>
      </w:r>
      <w:r w:rsidRPr="007D7C31">
        <w:rPr>
          <w:rStyle w:val="StyleUnderline"/>
        </w:rPr>
        <w:t xml:space="preserve"> the uneven and discriminatory distribution of the </w:t>
      </w:r>
      <w:r w:rsidRPr="007D7C31">
        <w:rPr>
          <w:rStyle w:val="StyleUnderline"/>
          <w:highlight w:val="green"/>
        </w:rPr>
        <w:t>gaze</w:t>
      </w:r>
      <w:r w:rsidRPr="007D7C31">
        <w:rPr>
          <w:rStyle w:val="StyleUnderline"/>
        </w:rPr>
        <w:t>.</w:t>
      </w:r>
      <w:r w:rsidRPr="007D7C31">
        <w:rPr>
          <w:sz w:val="16"/>
        </w:rPr>
        <w:t xml:space="preserve"> The word choosing highlights how </w:t>
      </w:r>
      <w:r w:rsidRPr="007D7C31">
        <w:rPr>
          <w:rStyle w:val="StyleUnderline"/>
        </w:rPr>
        <w:t>the</w:t>
      </w:r>
      <w:r w:rsidRPr="007D7C31">
        <w:rPr>
          <w:rStyle w:val="StyleUnderline"/>
          <w:b/>
          <w:bCs/>
        </w:rPr>
        <w:t xml:space="preserve"> </w:t>
      </w:r>
      <w:r w:rsidRPr="007D7C31">
        <w:rPr>
          <w:rStyle w:val="Emphasis"/>
        </w:rPr>
        <w:t>white racial frame</w:t>
      </w:r>
      <w:r w:rsidRPr="007D7C31">
        <w:rPr>
          <w:rStyle w:val="StyleUnderline"/>
        </w:rPr>
        <w:t>, as the panoptic structure, sustains itself through these mechanisms.</w:t>
      </w:r>
    </w:p>
    <w:p w14:paraId="70FFCD5F" w14:textId="0A950574" w:rsidR="00A56631" w:rsidRPr="007D7C31" w:rsidRDefault="007E0812" w:rsidP="00A56631">
      <w:pPr>
        <w:pStyle w:val="Heading4"/>
      </w:pPr>
      <w:r>
        <w:t xml:space="preserve">Asian labor is </w:t>
      </w:r>
      <w:r w:rsidRPr="007E0812">
        <w:rPr>
          <w:u w:val="single"/>
        </w:rPr>
        <w:t>compelled</w:t>
      </w:r>
      <w:r>
        <w:t xml:space="preserve"> to build the </w:t>
      </w:r>
      <w:r w:rsidR="002840B8">
        <w:t xml:space="preserve">“white racial frame” </w:t>
      </w:r>
      <w:r>
        <w:t xml:space="preserve">to be </w:t>
      </w:r>
      <w:r w:rsidR="003C7FBA" w:rsidRPr="003C7FBA">
        <w:rPr>
          <w:u w:val="single"/>
        </w:rPr>
        <w:t>worshipped</w:t>
      </w:r>
      <w:r w:rsidR="003C7FBA">
        <w:t xml:space="preserve"> theologically</w:t>
      </w:r>
      <w:r w:rsidR="00A56631">
        <w:t xml:space="preserve">. </w:t>
      </w:r>
      <w:r w:rsidR="00A56631" w:rsidRPr="007D7C31">
        <w:t>From</w:t>
      </w:r>
      <w:r w:rsidR="00A56631">
        <w:t xml:space="preserve"> the </w:t>
      </w:r>
      <w:r w:rsidR="00A56631" w:rsidRPr="007904BE">
        <w:rPr>
          <w:u w:val="single"/>
        </w:rPr>
        <w:t>alarmism</w:t>
      </w:r>
      <w:r w:rsidR="00A56631">
        <w:t xml:space="preserve"> of </w:t>
      </w:r>
      <w:r w:rsidR="00A56631" w:rsidRPr="007904BE">
        <w:rPr>
          <w:u w:val="single"/>
        </w:rPr>
        <w:t>Christian</w:t>
      </w:r>
      <w:r w:rsidR="00A56631">
        <w:t xml:space="preserve"> writers like </w:t>
      </w:r>
      <w:r w:rsidR="00A56631" w:rsidRPr="007904BE">
        <w:rPr>
          <w:u w:val="single"/>
        </w:rPr>
        <w:t>Josiah Strong</w:t>
      </w:r>
      <w:r w:rsidR="00A56631">
        <w:t xml:space="preserve"> who rallied around America’s </w:t>
      </w:r>
      <w:r w:rsidR="00A56631" w:rsidRPr="007904BE">
        <w:rPr>
          <w:u w:val="single"/>
        </w:rPr>
        <w:t>Democratic Protestant foundations</w:t>
      </w:r>
      <w:r w:rsidR="00A56631">
        <w:t xml:space="preserve"> to galvanize support for </w:t>
      </w:r>
      <w:r w:rsidR="00A56631" w:rsidRPr="007904BE">
        <w:rPr>
          <w:u w:val="single"/>
        </w:rPr>
        <w:t>Chinese Exclusion</w:t>
      </w:r>
      <w:r w:rsidR="00A56631" w:rsidRPr="007D7C31">
        <w:rPr>
          <w:rStyle w:val="FootnoteReference"/>
          <w:rFonts w:cs="Times New Roman"/>
        </w:rPr>
        <w:footnoteReference w:id="8"/>
      </w:r>
      <w:r w:rsidR="00A56631" w:rsidRPr="007D7C31">
        <w:t xml:space="preserve"> to the invocation of </w:t>
      </w:r>
      <w:r w:rsidR="00A56631" w:rsidRPr="007D7C31">
        <w:rPr>
          <w:u w:val="single"/>
        </w:rPr>
        <w:t>Black churches</w:t>
      </w:r>
      <w:r w:rsidR="00A56631" w:rsidRPr="007D7C31">
        <w:t xml:space="preserve"> as “</w:t>
      </w:r>
      <w:r w:rsidR="00A56631" w:rsidRPr="007D7C31">
        <w:rPr>
          <w:u w:val="single"/>
        </w:rPr>
        <w:t>perpetually primitive</w:t>
      </w:r>
      <w:r w:rsidR="00A56631" w:rsidRPr="007D7C31">
        <w:t xml:space="preserve">” </w:t>
      </w:r>
      <w:r w:rsidR="00A56631">
        <w:t>to justify</w:t>
      </w:r>
      <w:r w:rsidR="00A56631" w:rsidRPr="007D7C31">
        <w:t xml:space="preserve"> </w:t>
      </w:r>
      <w:r w:rsidR="00A56631" w:rsidRPr="007D7C31">
        <w:rPr>
          <w:u w:val="single"/>
        </w:rPr>
        <w:t>lynchings</w:t>
      </w:r>
      <w:r w:rsidR="00A56631" w:rsidRPr="007D7C31">
        <w:t xml:space="preserve">, Asian Americans </w:t>
      </w:r>
      <w:r w:rsidR="00901E32">
        <w:t>must</w:t>
      </w:r>
      <w:r w:rsidR="00A95BDD">
        <w:t xml:space="preserve"> </w:t>
      </w:r>
      <w:r w:rsidR="00A56631" w:rsidRPr="007D7C31">
        <w:t xml:space="preserve">perpetually </w:t>
      </w:r>
      <w:r w:rsidR="00A56631" w:rsidRPr="007D7C31">
        <w:rPr>
          <w:u w:val="single"/>
        </w:rPr>
        <w:t>self-surveil</w:t>
      </w:r>
      <w:r w:rsidR="00A56631" w:rsidRPr="007D7C31">
        <w:t xml:space="preserve"> within </w:t>
      </w:r>
      <w:r w:rsidR="00A56631" w:rsidRPr="007D7C31">
        <w:rPr>
          <w:u w:val="single"/>
        </w:rPr>
        <w:t>discursive limits</w:t>
      </w:r>
      <w:r w:rsidR="00E97850">
        <w:t xml:space="preserve"> to avoid </w:t>
      </w:r>
      <w:r w:rsidR="00E97850" w:rsidRPr="00E97850">
        <w:rPr>
          <w:u w:val="single"/>
        </w:rPr>
        <w:t>suspicion</w:t>
      </w:r>
      <w:r w:rsidR="00E97850">
        <w:t>.</w:t>
      </w:r>
    </w:p>
    <w:p w14:paraId="20769978" w14:textId="77777777" w:rsidR="00A56631" w:rsidRPr="007D7C31" w:rsidRDefault="00A56631" w:rsidP="00A56631">
      <w:r w:rsidRPr="007D7C31">
        <w:rPr>
          <w:rStyle w:val="Style13ptBold"/>
        </w:rPr>
        <w:t>Chan ‘21</w:t>
      </w:r>
      <w:r w:rsidRPr="007D7C31">
        <w:t xml:space="preserve"> [Yuen-Yung Sherry Chan, Department of Sociology at University of Wisconsin, Madison. “The heathen, the plague, and the model minority: Perpetual self-assessment of Asian Americans as a panoptic mechanism,” https://doi.org/10.1177/20503032211044436, seiji] </w:t>
      </w:r>
    </w:p>
    <w:p w14:paraId="00EA5010" w14:textId="77777777" w:rsidR="00A56631" w:rsidRPr="007D7C31" w:rsidRDefault="00A56631" w:rsidP="00A56631">
      <w:pPr>
        <w:rPr>
          <w:sz w:val="16"/>
        </w:rPr>
      </w:pPr>
      <w:r w:rsidRPr="007D7C31">
        <w:rPr>
          <w:sz w:val="16"/>
        </w:rPr>
        <w:t xml:space="preserve">Part II: </w:t>
      </w:r>
      <w:r w:rsidRPr="007D7C31">
        <w:rPr>
          <w:rStyle w:val="StyleUnderline"/>
          <w:highlight w:val="green"/>
        </w:rPr>
        <w:t>The</w:t>
      </w:r>
      <w:r w:rsidRPr="007D7C31">
        <w:rPr>
          <w:rStyle w:val="StyleUnderline"/>
        </w:rPr>
        <w:t xml:space="preserve"> American </w:t>
      </w:r>
      <w:r w:rsidRPr="007D7C31">
        <w:rPr>
          <w:rStyle w:val="StyleUnderline"/>
          <w:highlight w:val="green"/>
        </w:rPr>
        <w:t xml:space="preserve">religion of </w:t>
      </w:r>
      <w:r w:rsidRPr="007D7C31">
        <w:rPr>
          <w:rStyle w:val="Emphasis"/>
          <w:highlight w:val="green"/>
        </w:rPr>
        <w:t>white supremacy</w:t>
      </w:r>
    </w:p>
    <w:p w14:paraId="380E2385" w14:textId="77777777" w:rsidR="00A56631" w:rsidRPr="007D7C31" w:rsidRDefault="00A56631" w:rsidP="00A56631">
      <w:pPr>
        <w:rPr>
          <w:sz w:val="16"/>
        </w:rPr>
      </w:pPr>
      <w:r w:rsidRPr="007D7C31">
        <w:rPr>
          <w:rStyle w:val="StyleUnderline"/>
        </w:rPr>
        <w:t>Throughout American history, the primary function of religion—</w:t>
      </w:r>
      <w:r w:rsidRPr="007D7C31">
        <w:rPr>
          <w:rStyle w:val="Emphasis"/>
          <w:highlight w:val="green"/>
        </w:rPr>
        <w:t>separat</w:t>
      </w:r>
      <w:r w:rsidRPr="007D7C31">
        <w:rPr>
          <w:rStyle w:val="Emphasis"/>
        </w:rPr>
        <w:t xml:space="preserve">ing </w:t>
      </w:r>
      <w:r w:rsidRPr="007D7C31">
        <w:rPr>
          <w:rStyle w:val="Emphasis"/>
          <w:highlight w:val="green"/>
        </w:rPr>
        <w:t>“us” from “them”</w:t>
      </w:r>
      <w:r w:rsidRPr="007D7C31">
        <w:rPr>
          <w:rStyle w:val="StyleUnderline"/>
        </w:rPr>
        <w:t>—has been repeatedly put to use in the racialization projects of p</w:t>
      </w:r>
      <w:r w:rsidRPr="007D7C31">
        <w:rPr>
          <w:sz w:val="16"/>
        </w:rPr>
        <w:t xml:space="preserve">eople </w:t>
      </w:r>
      <w:r w:rsidRPr="007D7C31">
        <w:rPr>
          <w:rStyle w:val="StyleUnderline"/>
        </w:rPr>
        <w:t>o</w:t>
      </w:r>
      <w:r w:rsidRPr="007D7C31">
        <w:rPr>
          <w:sz w:val="16"/>
        </w:rPr>
        <w:t xml:space="preserve">f </w:t>
      </w:r>
      <w:r w:rsidRPr="007D7C31">
        <w:rPr>
          <w:rStyle w:val="StyleUnderline"/>
        </w:rPr>
        <w:t>c</w:t>
      </w:r>
      <w:r w:rsidRPr="007D7C31">
        <w:rPr>
          <w:sz w:val="16"/>
        </w:rPr>
        <w:t xml:space="preserve">olor </w:t>
      </w:r>
      <w:r w:rsidRPr="007D7C31">
        <w:rPr>
          <w:rStyle w:val="StyleUnderline"/>
        </w:rPr>
        <w:t xml:space="preserve">in the interest of </w:t>
      </w:r>
      <w:r w:rsidRPr="007D7C31">
        <w:rPr>
          <w:rStyle w:val="Emphasis"/>
        </w:rPr>
        <w:t>white supremacy</w:t>
      </w:r>
      <w:r w:rsidRPr="007D7C31">
        <w:rPr>
          <w:rStyle w:val="StyleUnderline"/>
        </w:rPr>
        <w:t>.</w:t>
      </w:r>
      <w:r w:rsidRPr="007D7C31">
        <w:rPr>
          <w:sz w:val="16"/>
        </w:rPr>
        <w:t xml:space="preserve"> Many scholars argue that religion plays a huge role in converting “Europeans” to “white people.” Historian of religion Mazusawa (2005, 18), for example, points out that Europeans of the nineteenth century tried to “work out the problem of their own identity” through speculating on the differences and similarities between religions. </w:t>
      </w:r>
      <w:r w:rsidRPr="007D7C31">
        <w:rPr>
          <w:rStyle w:val="StyleUnderline"/>
        </w:rPr>
        <w:t xml:space="preserve">Not only is the discourse of religion a </w:t>
      </w:r>
      <w:r w:rsidRPr="007D7C31">
        <w:rPr>
          <w:rStyle w:val="Emphasis"/>
        </w:rPr>
        <w:t>discourse of “othering,”</w:t>
      </w:r>
      <w:r w:rsidRPr="007D7C31">
        <w:rPr>
          <w:rStyle w:val="StyleUnderline"/>
        </w:rPr>
        <w:t xml:space="preserve"> this discourse often intersects and intermingles with the </w:t>
      </w:r>
      <w:r w:rsidRPr="007D7C31">
        <w:rPr>
          <w:rStyle w:val="Emphasis"/>
        </w:rPr>
        <w:t>discourse of race</w:t>
      </w:r>
      <w:r w:rsidRPr="007D7C31">
        <w:rPr>
          <w:rStyle w:val="StyleUnderline"/>
        </w:rPr>
        <w:t xml:space="preserve"> throughout American history.</w:t>
      </w:r>
      <w:r w:rsidRPr="007D7C31">
        <w:rPr>
          <w:sz w:val="16"/>
        </w:rPr>
        <w:t xml:space="preserve"> Together, </w:t>
      </w:r>
      <w:r w:rsidRPr="007D7C31">
        <w:rPr>
          <w:rStyle w:val="StyleUnderline"/>
        </w:rPr>
        <w:t xml:space="preserve">these mutually constitutive discourses of community-making and exclusion shape the discourse of </w:t>
      </w:r>
      <w:r w:rsidRPr="007D7C31">
        <w:rPr>
          <w:rStyle w:val="Emphasis"/>
        </w:rPr>
        <w:t>“American-ness.”</w:t>
      </w:r>
    </w:p>
    <w:p w14:paraId="11757784" w14:textId="77777777" w:rsidR="00A56631" w:rsidRPr="007D7C31" w:rsidRDefault="00A56631" w:rsidP="00A56631">
      <w:pPr>
        <w:rPr>
          <w:sz w:val="16"/>
        </w:rPr>
      </w:pPr>
      <w:r w:rsidRPr="007D7C31">
        <w:rPr>
          <w:sz w:val="16"/>
        </w:rPr>
        <w:t xml:space="preserve">A note on what I mean by the primary function of religion is in order. Lofton (2017, 4) argues in her brilliant work Consuming Religion that </w:t>
      </w:r>
      <w:r w:rsidRPr="007D7C31">
        <w:rPr>
          <w:rStyle w:val="StyleUnderline"/>
        </w:rPr>
        <w:t xml:space="preserve">religion </w:t>
      </w:r>
      <w:r w:rsidRPr="007D7C31">
        <w:rPr>
          <w:rStyle w:val="StyleUnderline"/>
          <w:highlight w:val="green"/>
        </w:rPr>
        <w:t>is inherently</w:t>
      </w:r>
      <w:r w:rsidRPr="007D7C31">
        <w:rPr>
          <w:rStyle w:val="StyleUnderline"/>
        </w:rPr>
        <w:t xml:space="preserve"> an </w:t>
      </w:r>
      <w:r w:rsidRPr="007D7C31">
        <w:rPr>
          <w:rStyle w:val="Emphasis"/>
          <w:highlight w:val="green"/>
        </w:rPr>
        <w:t>economic</w:t>
      </w:r>
      <w:r w:rsidRPr="007D7C31">
        <w:rPr>
          <w:rStyle w:val="StyleUnderline"/>
          <w:highlight w:val="green"/>
        </w:rPr>
        <w:t xml:space="preserve"> and </w:t>
      </w:r>
      <w:r w:rsidRPr="007D7C31">
        <w:rPr>
          <w:rStyle w:val="Emphasis"/>
          <w:highlight w:val="green"/>
        </w:rPr>
        <w:t>political</w:t>
      </w:r>
      <w:r w:rsidRPr="007D7C31">
        <w:rPr>
          <w:rStyle w:val="StyleUnderline"/>
        </w:rPr>
        <w:t xml:space="preserve"> category.</w:t>
      </w:r>
      <w:r w:rsidRPr="007D7C31">
        <w:rPr>
          <w:sz w:val="16"/>
        </w:rPr>
        <w:t xml:space="preserve"> </w:t>
      </w:r>
      <w:r w:rsidRPr="007D7C31">
        <w:rPr>
          <w:rStyle w:val="StyleUnderline"/>
        </w:rPr>
        <w:t xml:space="preserve">As a carrier of identities, dreams, and beliefs, religion is </w:t>
      </w:r>
      <w:r w:rsidRPr="007D7C31">
        <w:rPr>
          <w:rStyle w:val="StyleUnderline"/>
          <w:highlight w:val="green"/>
        </w:rPr>
        <w:t xml:space="preserve">a </w:t>
      </w:r>
      <w:r w:rsidRPr="007D7C31">
        <w:rPr>
          <w:rStyle w:val="Emphasis"/>
          <w:highlight w:val="green"/>
        </w:rPr>
        <w:t>constant force</w:t>
      </w:r>
      <w:r w:rsidRPr="007D7C31">
        <w:rPr>
          <w:rStyle w:val="StyleUnderline"/>
          <w:highlight w:val="green"/>
        </w:rPr>
        <w:t xml:space="preserve"> of organizing</w:t>
      </w:r>
      <w:r w:rsidRPr="007D7C31">
        <w:rPr>
          <w:rStyle w:val="StyleUnderline"/>
        </w:rPr>
        <w:t xml:space="preserve"> human society.</w:t>
      </w:r>
      <w:r w:rsidRPr="007D7C31">
        <w:rPr>
          <w:sz w:val="16"/>
        </w:rPr>
        <w:t xml:space="preserve"> Such organization often takes the form of comparison. </w:t>
      </w:r>
      <w:r w:rsidRPr="007D7C31">
        <w:rPr>
          <w:rStyle w:val="StyleUnderline"/>
        </w:rPr>
        <w:t>For example,</w:t>
      </w:r>
      <w:r w:rsidRPr="007D7C31">
        <w:rPr>
          <w:sz w:val="16"/>
        </w:rPr>
        <w:t xml:space="preserve"> Lofton (2009) points out that in America, “</w:t>
      </w:r>
      <w:r w:rsidRPr="007D7C31">
        <w:rPr>
          <w:strike/>
          <w:sz w:val="16"/>
        </w:rPr>
        <w:t>Negro</w:t>
      </w:r>
      <w:r w:rsidRPr="007D7C31">
        <w:rPr>
          <w:sz w:val="16"/>
        </w:rPr>
        <w:t xml:space="preserve"> </w:t>
      </w:r>
      <w:r w:rsidRPr="007D7C31">
        <w:rPr>
          <w:rStyle w:val="StyleUnderline"/>
        </w:rPr>
        <w:t>[Black] religions” serve as a “</w:t>
      </w:r>
      <w:r w:rsidRPr="007D7C31">
        <w:rPr>
          <w:rStyle w:val="Emphasis"/>
          <w:highlight w:val="green"/>
        </w:rPr>
        <w:t>perpetual primitive</w:t>
      </w:r>
      <w:r w:rsidRPr="007D7C31">
        <w:rPr>
          <w:rStyle w:val="StyleUnderline"/>
        </w:rPr>
        <w:t xml:space="preserve">” which affirms and </w:t>
      </w:r>
      <w:r w:rsidRPr="007D7C31">
        <w:rPr>
          <w:rStyle w:val="StyleUnderline"/>
          <w:highlight w:val="green"/>
        </w:rPr>
        <w:t>reifies its antitheses: modernity</w:t>
      </w:r>
      <w:r w:rsidRPr="007D7C31">
        <w:rPr>
          <w:rStyle w:val="StyleUnderline"/>
        </w:rPr>
        <w:t>, rationality, and</w:t>
      </w:r>
      <w:r w:rsidRPr="007D7C31">
        <w:rPr>
          <w:sz w:val="16"/>
        </w:rPr>
        <w:t xml:space="preserve"> thus, </w:t>
      </w:r>
      <w:r w:rsidRPr="007D7C31">
        <w:rPr>
          <w:rStyle w:val="StyleUnderline"/>
        </w:rPr>
        <w:t xml:space="preserve">the </w:t>
      </w:r>
      <w:r w:rsidRPr="007D7C31">
        <w:rPr>
          <w:rStyle w:val="Emphasis"/>
        </w:rPr>
        <w:t>superiority</w:t>
      </w:r>
      <w:r w:rsidRPr="007D7C31">
        <w:rPr>
          <w:rStyle w:val="StyleUnderline"/>
        </w:rPr>
        <w:t xml:space="preserve"> of American</w:t>
      </w:r>
      <w:r w:rsidRPr="007D7C31">
        <w:rPr>
          <w:rStyle w:val="StyleUnderline"/>
          <w:b/>
          <w:bCs/>
        </w:rPr>
        <w:t xml:space="preserve"> </w:t>
      </w:r>
      <w:r w:rsidRPr="007D7C31">
        <w:rPr>
          <w:rStyle w:val="Emphasis"/>
        </w:rPr>
        <w:t>(</w:t>
      </w:r>
      <w:r w:rsidRPr="007D7C31">
        <w:rPr>
          <w:rStyle w:val="Emphasis"/>
          <w:highlight w:val="green"/>
        </w:rPr>
        <w:t>white</w:t>
      </w:r>
      <w:r w:rsidRPr="007D7C31">
        <w:rPr>
          <w:rStyle w:val="Emphasis"/>
        </w:rPr>
        <w:t xml:space="preserve">) </w:t>
      </w:r>
      <w:r w:rsidRPr="007D7C31">
        <w:rPr>
          <w:rStyle w:val="Emphasis"/>
          <w:highlight w:val="green"/>
        </w:rPr>
        <w:t>Protestantism</w:t>
      </w:r>
      <w:r w:rsidRPr="007D7C31">
        <w:rPr>
          <w:rStyle w:val="StyleUnderline"/>
        </w:rPr>
        <w:t>.</w:t>
      </w:r>
      <w:r w:rsidRPr="007D7C31">
        <w:rPr>
          <w:sz w:val="16"/>
        </w:rPr>
        <w:t xml:space="preserve"> </w:t>
      </w:r>
      <w:r w:rsidRPr="007D7C31">
        <w:rPr>
          <w:rStyle w:val="StyleUnderline"/>
        </w:rPr>
        <w:t>The exuberant preaching style of the black church, often described as remarkably mystic and emotional, is often seen as evidence that</w:t>
      </w:r>
      <w:r w:rsidRPr="007D7C31">
        <w:rPr>
          <w:sz w:val="16"/>
        </w:rPr>
        <w:t xml:space="preserve"> the “</w:t>
      </w:r>
      <w:r w:rsidRPr="007D7C31">
        <w:rPr>
          <w:strike/>
          <w:sz w:val="16"/>
        </w:rPr>
        <w:t>Negros</w:t>
      </w:r>
      <w:r w:rsidRPr="007D7C31">
        <w:rPr>
          <w:sz w:val="16"/>
        </w:rPr>
        <w:t xml:space="preserve"> </w:t>
      </w:r>
      <w:r w:rsidRPr="007D7C31">
        <w:rPr>
          <w:rStyle w:val="StyleUnderline"/>
        </w:rPr>
        <w:t>[Black people]” are the opposite to any postulation of rationality.</w:t>
      </w:r>
    </w:p>
    <w:p w14:paraId="6276CBDB" w14:textId="77777777" w:rsidR="00A56631" w:rsidRPr="007D7C31" w:rsidRDefault="00A56631" w:rsidP="00A56631">
      <w:pPr>
        <w:rPr>
          <w:sz w:val="16"/>
        </w:rPr>
      </w:pPr>
      <w:r w:rsidRPr="007D7C31">
        <w:rPr>
          <w:sz w:val="16"/>
        </w:rPr>
        <w:t xml:space="preserve">The essentialized features of the black church inevitably constitute those of black men and women and justify the racial hierarchy. Scholar of African-American religion Weisenfeld (2016) argues that </w:t>
      </w:r>
      <w:r w:rsidRPr="007D7C31">
        <w:rPr>
          <w:rStyle w:val="StyleUnderline"/>
        </w:rPr>
        <w:t>every religious group in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is “</w:t>
      </w:r>
      <w:r w:rsidRPr="007D7C31">
        <w:rPr>
          <w:rStyle w:val="Emphasis"/>
          <w:highlight w:val="green"/>
        </w:rPr>
        <w:t>religio-racial</w:t>
      </w:r>
      <w:r w:rsidRPr="007D7C31">
        <w:rPr>
          <w:rStyle w:val="StyleUnderline"/>
        </w:rPr>
        <w:t>.”</w:t>
      </w:r>
      <w:r w:rsidRPr="007D7C31">
        <w:rPr>
          <w:sz w:val="16"/>
        </w:rPr>
        <w:t xml:space="preserve"> Constituting individual and collective identities in conjunction, </w:t>
      </w:r>
      <w:r w:rsidRPr="007D7C31">
        <w:rPr>
          <w:rStyle w:val="StyleUnderline"/>
        </w:rPr>
        <w:t xml:space="preserve">religion and race </w:t>
      </w:r>
      <w:r w:rsidRPr="007D7C31">
        <w:rPr>
          <w:rStyle w:val="StyleUnderline"/>
          <w:highlight w:val="green"/>
        </w:rPr>
        <w:t xml:space="preserve">have become </w:t>
      </w:r>
      <w:r w:rsidRPr="007D7C31">
        <w:rPr>
          <w:rStyle w:val="Emphasis"/>
          <w:highlight w:val="green"/>
        </w:rPr>
        <w:t>entangled</w:t>
      </w:r>
      <w:r w:rsidRPr="007D7C31">
        <w:rPr>
          <w:rStyle w:val="StyleUnderline"/>
        </w:rPr>
        <w:t xml:space="preserve"> and </w:t>
      </w:r>
      <w:r w:rsidRPr="007D7C31">
        <w:rPr>
          <w:rStyle w:val="Emphasis"/>
        </w:rPr>
        <w:t>inseparable</w:t>
      </w:r>
      <w:r w:rsidRPr="007D7C31">
        <w:rPr>
          <w:rStyle w:val="StyleUnderline"/>
        </w:rPr>
        <w:t xml:space="preserve"> in the American past and present.</w:t>
      </w:r>
      <w:r w:rsidRPr="007D7C31">
        <w:rPr>
          <w:sz w:val="16"/>
        </w:rPr>
        <w:t xml:space="preserve"> </w:t>
      </w:r>
      <w:r w:rsidRPr="007D7C31">
        <w:rPr>
          <w:rStyle w:val="StyleUnderline"/>
        </w:rPr>
        <w:t xml:space="preserve">To uphold </w:t>
      </w:r>
      <w:r w:rsidRPr="007D7C31">
        <w:rPr>
          <w:rStyle w:val="StyleUnderline"/>
          <w:highlight w:val="green"/>
        </w:rPr>
        <w:t>the adage</w:t>
      </w:r>
      <w:r w:rsidRPr="007D7C31">
        <w:rPr>
          <w:rStyle w:val="StyleUnderline"/>
        </w:rPr>
        <w:t xml:space="preserve"> that </w:t>
      </w:r>
      <w:r w:rsidRPr="007D7C31">
        <w:rPr>
          <w:rStyle w:val="Emphasis"/>
          <w:highlight w:val="green"/>
        </w:rPr>
        <w:t>America is</w:t>
      </w:r>
      <w:r w:rsidRPr="007D7C31">
        <w:rPr>
          <w:rStyle w:val="Emphasis"/>
        </w:rPr>
        <w:t xml:space="preserve"> a “</w:t>
      </w:r>
      <w:r w:rsidRPr="007D7C31">
        <w:rPr>
          <w:rStyle w:val="Emphasis"/>
          <w:highlight w:val="green"/>
        </w:rPr>
        <w:t>Christian</w:t>
      </w:r>
      <w:r w:rsidRPr="007D7C31">
        <w:rPr>
          <w:rStyle w:val="Emphasis"/>
        </w:rPr>
        <w:t>”</w:t>
      </w:r>
      <w:r w:rsidRPr="007D7C31">
        <w:rPr>
          <w:rStyle w:val="StyleUnderline"/>
        </w:rPr>
        <w:t xml:space="preserve"> country</w:t>
      </w:r>
      <w:r w:rsidRPr="007D7C31">
        <w:rPr>
          <w:sz w:val="16"/>
        </w:rPr>
        <w:t xml:space="preserve">, then, </w:t>
      </w:r>
      <w:r w:rsidRPr="0057135A">
        <w:rPr>
          <w:sz w:val="16"/>
        </w:rPr>
        <w:t>is also to uphold the “religiously sanctioned terrorism” (Jones 2016; 2020, 5) that American Protestants have installed over centuries to</w:t>
      </w:r>
      <w:r w:rsidRPr="0057135A">
        <w:rPr>
          <w:rStyle w:val="StyleUnderline"/>
          <w:sz w:val="16"/>
          <w:u w:val="none"/>
        </w:rPr>
        <w:t xml:space="preserve"> </w:t>
      </w:r>
      <w:r w:rsidRPr="007D7C31">
        <w:rPr>
          <w:rStyle w:val="StyleUnderline"/>
          <w:highlight w:val="green"/>
        </w:rPr>
        <w:t xml:space="preserve">protect </w:t>
      </w:r>
      <w:r w:rsidRPr="007D7C31">
        <w:rPr>
          <w:rStyle w:val="Emphasis"/>
          <w:highlight w:val="green"/>
        </w:rPr>
        <w:t>white supremacy</w:t>
      </w:r>
      <w:r w:rsidRPr="007D7C31">
        <w:rPr>
          <w:rStyle w:val="StyleUnderline"/>
        </w:rPr>
        <w:t xml:space="preserve">: </w:t>
      </w:r>
      <w:r w:rsidRPr="007D7C31">
        <w:rPr>
          <w:rStyle w:val="Emphasis"/>
          <w:highlight w:val="green"/>
        </w:rPr>
        <w:t>slavery</w:t>
      </w:r>
      <w:r w:rsidRPr="007D7C31">
        <w:rPr>
          <w:rStyle w:val="StyleUnderline"/>
        </w:rPr>
        <w:t xml:space="preserve">, </w:t>
      </w:r>
      <w:r w:rsidRPr="007D7C31">
        <w:rPr>
          <w:rStyle w:val="Emphasis"/>
          <w:highlight w:val="green"/>
        </w:rPr>
        <w:t>ritualized lynchings</w:t>
      </w:r>
      <w:r w:rsidRPr="007D7C31">
        <w:rPr>
          <w:rStyle w:val="StyleUnderline"/>
        </w:rPr>
        <w:t>, and all other forms of racially motivated violence.</w:t>
      </w:r>
    </w:p>
    <w:p w14:paraId="027786A6" w14:textId="77777777" w:rsidR="00A56631" w:rsidRPr="007D7C31" w:rsidRDefault="00A56631" w:rsidP="00A56631">
      <w:pPr>
        <w:rPr>
          <w:sz w:val="16"/>
        </w:rPr>
      </w:pPr>
      <w:r w:rsidRPr="007D7C31">
        <w:rPr>
          <w:sz w:val="16"/>
        </w:rPr>
        <w:t xml:space="preserve">Religious studies affords us resources to understand how </w:t>
      </w:r>
      <w:r w:rsidRPr="007D7C31">
        <w:rPr>
          <w:rStyle w:val="StyleUnderline"/>
        </w:rPr>
        <w:t>modern identities are framed and reframed through narratives and counter-narratives</w:t>
      </w:r>
      <w:r w:rsidRPr="007D7C31">
        <w:rPr>
          <w:sz w:val="16"/>
        </w:rPr>
        <w:t xml:space="preserve"> and enables us to see that </w:t>
      </w:r>
      <w:r w:rsidRPr="007D7C31">
        <w:rPr>
          <w:rStyle w:val="StyleUnderline"/>
        </w:rPr>
        <w:t>much like religion, identity, as one of the ways humans organize themselves, possesses the seemingly opposite traits of plasticity and ultimacy.</w:t>
      </w:r>
      <w:r w:rsidRPr="007D7C31">
        <w:rPr>
          <w:sz w:val="16"/>
        </w:rPr>
        <w:t xml:space="preserve"> </w:t>
      </w:r>
      <w:r w:rsidRPr="007D7C31">
        <w:rPr>
          <w:rStyle w:val="StyleUnderline"/>
        </w:rPr>
        <w:t>Employing religious</w:t>
      </w:r>
      <w:r w:rsidRPr="007D7C31">
        <w:rPr>
          <w:sz w:val="16"/>
        </w:rPr>
        <w:t xml:space="preserve"> studies </w:t>
      </w:r>
      <w:r w:rsidRPr="007D7C31">
        <w:rPr>
          <w:rStyle w:val="StyleUnderline"/>
        </w:rPr>
        <w:t>theories in sociological inquiries, especially inquiries on racial boundaries and markers, reveals the power of memory and imagination in organizing human society.</w:t>
      </w:r>
      <w:r w:rsidRPr="007D7C31">
        <w:rPr>
          <w:sz w:val="16"/>
        </w:rPr>
        <w:t xml:space="preserve"> </w:t>
      </w:r>
      <w:r w:rsidRPr="007D7C31">
        <w:rPr>
          <w:rStyle w:val="StyleUnderline"/>
        </w:rPr>
        <w:t>While religion is a force that</w:t>
      </w:r>
      <w:r w:rsidRPr="007D7C31">
        <w:rPr>
          <w:sz w:val="16"/>
        </w:rPr>
        <w:t xml:space="preserve"> binds and </w:t>
      </w:r>
      <w:r w:rsidRPr="007D7C31">
        <w:rPr>
          <w:rStyle w:val="StyleUnderline"/>
        </w:rPr>
        <w:t>connects us to one another</w:t>
      </w:r>
      <w:r w:rsidRPr="007D7C31">
        <w:rPr>
          <w:sz w:val="16"/>
        </w:rPr>
        <w:t xml:space="preserve">, Lofton (2009, 3) teases out </w:t>
      </w:r>
      <w:r w:rsidRPr="007D7C31">
        <w:rPr>
          <w:rStyle w:val="StyleUnderline"/>
        </w:rPr>
        <w:t xml:space="preserve">the inverse of religion’s </w:t>
      </w:r>
      <w:r w:rsidRPr="007D7C31">
        <w:rPr>
          <w:rStyle w:val="StyleUnderline"/>
          <w:highlight w:val="green"/>
        </w:rPr>
        <w:t>power</w:t>
      </w:r>
      <w:r w:rsidRPr="007D7C31">
        <w:rPr>
          <w:sz w:val="16"/>
        </w:rPr>
        <w:t xml:space="preserve">: that it </w:t>
      </w:r>
      <w:r w:rsidRPr="007D7C31">
        <w:rPr>
          <w:rStyle w:val="StyleUnderline"/>
        </w:rPr>
        <w:t xml:space="preserve">is “a way of describing structures by which we distinguish ourselves from others, often by uniting around things that claim </w:t>
      </w:r>
      <w:r w:rsidRPr="007D7C31">
        <w:rPr>
          <w:rStyle w:val="Emphasis"/>
          <w:highlight w:val="green"/>
        </w:rPr>
        <w:t>universal interest</w:t>
      </w:r>
      <w:r w:rsidRPr="007D7C31">
        <w:rPr>
          <w:rStyle w:val="StyleUnderline"/>
        </w:rPr>
        <w:t>.”</w:t>
      </w:r>
      <w:r w:rsidRPr="007D7C31">
        <w:rPr>
          <w:sz w:val="16"/>
        </w:rPr>
        <w:t xml:space="preserve"> </w:t>
      </w:r>
      <w:r w:rsidRPr="007D7C31">
        <w:rPr>
          <w:rStyle w:val="StyleUnderline"/>
        </w:rPr>
        <w:t xml:space="preserve">These interests and values weave together </w:t>
      </w:r>
      <w:r w:rsidRPr="007D7C31">
        <w:rPr>
          <w:rStyle w:val="StyleUnderline"/>
          <w:highlight w:val="green"/>
        </w:rPr>
        <w:t>and become our “</w:t>
      </w:r>
      <w:r w:rsidRPr="007D7C31">
        <w:rPr>
          <w:rStyle w:val="Emphasis"/>
          <w:highlight w:val="green"/>
        </w:rPr>
        <w:t>dreams of the world</w:t>
      </w:r>
      <w:r w:rsidRPr="007D7C31">
        <w:rPr>
          <w:rStyle w:val="StyleUnderline"/>
          <w:highlight w:val="green"/>
        </w:rPr>
        <w:t>”</w:t>
      </w:r>
      <w:r w:rsidRPr="007D7C31">
        <w:rPr>
          <w:sz w:val="16"/>
        </w:rPr>
        <w:t xml:space="preserve"> (Lofton 2017, 3) </w:t>
      </w:r>
      <w:r w:rsidRPr="007D7C31">
        <w:rPr>
          <w:rStyle w:val="StyleUnderline"/>
        </w:rPr>
        <w:t xml:space="preserve">and </w:t>
      </w:r>
      <w:r w:rsidRPr="007D7C31">
        <w:rPr>
          <w:rStyle w:val="StyleUnderline"/>
          <w:highlight w:val="green"/>
        </w:rPr>
        <w:t>separate us from</w:t>
      </w:r>
      <w:r w:rsidRPr="007D7C31">
        <w:rPr>
          <w:rStyle w:val="StyleUnderline"/>
        </w:rPr>
        <w:t xml:space="preserve"> </w:t>
      </w:r>
      <w:r w:rsidRPr="007D7C31">
        <w:rPr>
          <w:rStyle w:val="StyleUnderline"/>
          <w:highlight w:val="green"/>
        </w:rPr>
        <w:t>those</w:t>
      </w:r>
      <w:r w:rsidRPr="007D7C31">
        <w:rPr>
          <w:rStyle w:val="StyleUnderline"/>
        </w:rPr>
        <w:t xml:space="preserve"> who are imbued </w:t>
      </w:r>
      <w:r w:rsidRPr="007D7C31">
        <w:rPr>
          <w:rStyle w:val="StyleUnderline"/>
          <w:highlight w:val="green"/>
        </w:rPr>
        <w:t xml:space="preserve">with a </w:t>
      </w:r>
      <w:r w:rsidRPr="007D7C31">
        <w:rPr>
          <w:rStyle w:val="Emphasis"/>
          <w:highlight w:val="green"/>
        </w:rPr>
        <w:t>different worldview</w:t>
      </w:r>
      <w:r w:rsidRPr="007D7C31">
        <w:rPr>
          <w:rStyle w:val="StyleUnderline"/>
        </w:rPr>
        <w:t>.</w:t>
      </w:r>
    </w:p>
    <w:p w14:paraId="3E754BF9" w14:textId="77777777" w:rsidR="00A56631" w:rsidRPr="007D7C31" w:rsidRDefault="00A56631" w:rsidP="00A56631">
      <w:pPr>
        <w:rPr>
          <w:sz w:val="16"/>
        </w:rPr>
      </w:pPr>
      <w:r w:rsidRPr="007D7C31">
        <w:rPr>
          <w:rStyle w:val="StyleUnderline"/>
        </w:rPr>
        <w:t>In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 xml:space="preserve">realization of </w:t>
      </w:r>
      <w:r w:rsidRPr="007D7C31">
        <w:rPr>
          <w:rStyle w:val="StyleUnderline"/>
          <w:highlight w:val="green"/>
        </w:rPr>
        <w:t>these “</w:t>
      </w:r>
      <w:r w:rsidRPr="00C609C4">
        <w:rPr>
          <w:rStyle w:val="Emphasis"/>
          <w:highlight w:val="green"/>
        </w:rPr>
        <w:t>dreams</w:t>
      </w:r>
      <w:r w:rsidRPr="007D7C31">
        <w:rPr>
          <w:rStyle w:val="StyleUnderline"/>
          <w:highlight w:val="green"/>
        </w:rPr>
        <w:t>”</w:t>
      </w:r>
      <w:r w:rsidRPr="007D7C31">
        <w:rPr>
          <w:sz w:val="16"/>
        </w:rPr>
        <w:t xml:space="preserve"> quite often </w:t>
      </w:r>
      <w:r w:rsidRPr="007D7C31">
        <w:rPr>
          <w:rStyle w:val="StyleUnderline"/>
          <w:highlight w:val="green"/>
        </w:rPr>
        <w:t>take</w:t>
      </w:r>
      <w:r w:rsidRPr="007D7C31">
        <w:rPr>
          <w:sz w:val="14"/>
        </w:rPr>
        <w:t xml:space="preserve">s </w:t>
      </w:r>
      <w:r w:rsidRPr="007D7C31">
        <w:rPr>
          <w:rStyle w:val="StyleUnderline"/>
          <w:highlight w:val="green"/>
        </w:rPr>
        <w:t xml:space="preserve">the form of </w:t>
      </w:r>
      <w:r w:rsidRPr="007D7C31">
        <w:rPr>
          <w:rStyle w:val="Emphasis"/>
          <w:highlight w:val="green"/>
        </w:rPr>
        <w:t>racism</w:t>
      </w:r>
      <w:r w:rsidRPr="007D7C31">
        <w:rPr>
          <w:sz w:val="16"/>
        </w:rPr>
        <w:t xml:space="preserve"> and racialization. A religious studies lens thus allows us to contemplate imagined communities from two perspectives: first, how these imagined communities are built around the myths and symbols of established religious traditions. Second, how these collective identities are created, sustained, and upheld religiously, defining our very essence of existence: who are “we”? What values shall we embrace? To whom should we be loyal? A religious studies perspective allows us to see the existential quality of racial identities and how they are constructed and understood.</w:t>
      </w:r>
    </w:p>
    <w:p w14:paraId="34F055BE" w14:textId="77777777" w:rsidR="00A56631" w:rsidRPr="007D7C31" w:rsidRDefault="00A56631" w:rsidP="00A56631">
      <w:pPr>
        <w:rPr>
          <w:sz w:val="16"/>
        </w:rPr>
      </w:pPr>
      <w:r w:rsidRPr="007D7C31">
        <w:rPr>
          <w:sz w:val="16"/>
        </w:rPr>
        <w:t xml:space="preserve">In this essay, through a close analysis of former Democratic presidential candidate Yang’s (2020) op-ed published in The Washington Post, I offer a critique on </w:t>
      </w:r>
      <w:r w:rsidRPr="007D7C31">
        <w:rPr>
          <w:rStyle w:val="Emphasis"/>
          <w:highlight w:val="green"/>
        </w:rPr>
        <w:t>American Religion</w:t>
      </w:r>
      <w:r w:rsidRPr="007D7C31">
        <w:rPr>
          <w:sz w:val="16"/>
        </w:rPr>
        <w:t xml:space="preserve"> by arguing that it </w:t>
      </w:r>
      <w:r w:rsidRPr="007D7C31">
        <w:rPr>
          <w:rStyle w:val="StyleUnderline"/>
          <w:highlight w:val="green"/>
        </w:rPr>
        <w:t xml:space="preserve">legitimates the </w:t>
      </w:r>
      <w:r w:rsidRPr="007D7C31">
        <w:rPr>
          <w:rStyle w:val="Emphasis"/>
          <w:highlight w:val="green"/>
        </w:rPr>
        <w:t>white racial frame</w:t>
      </w:r>
      <w:r w:rsidRPr="007D7C31">
        <w:rPr>
          <w:sz w:val="16"/>
        </w:rPr>
        <w:t xml:space="preserve"> (Feagin 2013) </w:t>
      </w:r>
      <w:r w:rsidRPr="007D7C31">
        <w:rPr>
          <w:rStyle w:val="StyleUnderline"/>
          <w:highlight w:val="green"/>
        </w:rPr>
        <w:t xml:space="preserve">that </w:t>
      </w:r>
      <w:r w:rsidRPr="007D7C31">
        <w:rPr>
          <w:rStyle w:val="Emphasis"/>
          <w:highlight w:val="green"/>
        </w:rPr>
        <w:t>limits</w:t>
      </w:r>
      <w:r w:rsidRPr="007D7C31">
        <w:rPr>
          <w:rStyle w:val="StyleUnderline"/>
        </w:rPr>
        <w:t xml:space="preserve"> how ethnic minorities may </w:t>
      </w:r>
      <w:r w:rsidRPr="007D7C31">
        <w:rPr>
          <w:rStyle w:val="Emphasis"/>
        </w:rPr>
        <w:t xml:space="preserve">negotiate their </w:t>
      </w:r>
      <w:r w:rsidRPr="007D7C31">
        <w:rPr>
          <w:rStyle w:val="Emphasis"/>
          <w:highlight w:val="green"/>
        </w:rPr>
        <w:t>identities</w:t>
      </w:r>
      <w:r w:rsidRPr="007D7C31">
        <w:rPr>
          <w:rStyle w:val="StyleUnderline"/>
        </w:rPr>
        <w:t>.</w:t>
      </w:r>
      <w:r w:rsidRPr="007D7C31">
        <w:rPr>
          <w:sz w:val="16"/>
        </w:rPr>
        <w:t xml:space="preserve"> Reading this letter through two key theoretical lenses, Kathryn Lofton’s understanding of religion as a group marker and Foucault’s panopticon, I argue that </w:t>
      </w:r>
      <w:r w:rsidRPr="007D7C31">
        <w:rPr>
          <w:rStyle w:val="Emphasis"/>
        </w:rPr>
        <w:t>white supremacy</w:t>
      </w:r>
      <w:r w:rsidRPr="007D7C31">
        <w:rPr>
          <w:rStyle w:val="StyleUnderline"/>
        </w:rPr>
        <w:t xml:space="preserve">, embedded in </w:t>
      </w:r>
      <w:r w:rsidRPr="007D7C31">
        <w:rPr>
          <w:rStyle w:val="Emphasis"/>
          <w:highlight w:val="green"/>
        </w:rPr>
        <w:t>American religion</w:t>
      </w:r>
      <w:r w:rsidRPr="007D7C31">
        <w:rPr>
          <w:rStyle w:val="StyleUnderline"/>
        </w:rPr>
        <w:t xml:space="preserve"> as an organizing force, </w:t>
      </w:r>
      <w:r w:rsidRPr="007D7C31">
        <w:rPr>
          <w:rStyle w:val="StyleUnderline"/>
          <w:highlight w:val="green"/>
        </w:rPr>
        <w:t xml:space="preserve">pressures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highlight w:val="green"/>
        </w:rPr>
        <w:t xml:space="preserve"> to adhere</w:t>
      </w:r>
      <w:r w:rsidRPr="007D7C31">
        <w:rPr>
          <w:rStyle w:val="StyleUnderline"/>
        </w:rPr>
        <w:t xml:space="preserve"> and adapt </w:t>
      </w:r>
      <w:r w:rsidRPr="007D7C31">
        <w:rPr>
          <w:rStyle w:val="StyleUnderline"/>
          <w:highlight w:val="green"/>
        </w:rPr>
        <w:t xml:space="preserve">to the </w:t>
      </w:r>
      <w:r w:rsidRPr="007D7C31">
        <w:rPr>
          <w:rStyle w:val="Emphasis"/>
          <w:highlight w:val="green"/>
        </w:rPr>
        <w:t>white racial frame</w:t>
      </w:r>
      <w:r w:rsidRPr="007D7C31">
        <w:rPr>
          <w:rStyle w:val="StyleUnderline"/>
          <w:highlight w:val="green"/>
        </w:rPr>
        <w:t xml:space="preserve"> to </w:t>
      </w:r>
      <w:r w:rsidRPr="007D7C31">
        <w:rPr>
          <w:rStyle w:val="Emphasis"/>
          <w:highlight w:val="green"/>
        </w:rPr>
        <w:t>avoid scrutiny</w:t>
      </w:r>
      <w:r w:rsidRPr="007D7C31">
        <w:rPr>
          <w:rStyle w:val="StyleUnderline"/>
        </w:rPr>
        <w:t>.</w:t>
      </w:r>
      <w:r w:rsidRPr="007D7C31">
        <w:rPr>
          <w:sz w:val="16"/>
        </w:rPr>
        <w:t xml:space="preserve"> I will demonstrate that </w:t>
      </w:r>
      <w:r w:rsidRPr="007D7C31">
        <w:rPr>
          <w:rStyle w:val="StyleUnderline"/>
        </w:rPr>
        <w:t xml:space="preserve">the mechanism of </w:t>
      </w:r>
      <w:r w:rsidRPr="007D7C31">
        <w:rPr>
          <w:rStyle w:val="Emphasis"/>
          <w:highlight w:val="green"/>
        </w:rPr>
        <w:t>perpetual self-assessment</w:t>
      </w:r>
      <w:r w:rsidRPr="007D7C31">
        <w:rPr>
          <w:rStyle w:val="StyleUnderline"/>
        </w:rPr>
        <w:t xml:space="preserve"> ensures that Asian Americans accept their place within America’s racial hierarchy, and the precarious dualistic identities assigned to Asian Americans</w:t>
      </w:r>
      <w:r w:rsidRPr="007D7C31">
        <w:rPr>
          <w:sz w:val="16"/>
        </w:rPr>
        <w:t xml:space="preserve"> by the Foucauldian panoptic structure help </w:t>
      </w:r>
      <w:r w:rsidRPr="007D7C31">
        <w:rPr>
          <w:rStyle w:val="StyleUnderline"/>
          <w:highlight w:val="green"/>
        </w:rPr>
        <w:t>guarantee</w:t>
      </w:r>
      <w:r w:rsidRPr="007D7C31">
        <w:rPr>
          <w:rStyle w:val="StyleUnderline"/>
        </w:rPr>
        <w:t xml:space="preserve"> that </w:t>
      </w:r>
      <w:r w:rsidRPr="007D7C31">
        <w:rPr>
          <w:rStyle w:val="StyleUnderline"/>
          <w:highlight w:val="green"/>
        </w:rPr>
        <w:t>Asian</w:t>
      </w:r>
      <w:r w:rsidRPr="007D7C31">
        <w:rPr>
          <w:rStyle w:val="StyleUnderline"/>
        </w:rPr>
        <w:t xml:space="preserve"> American</w:t>
      </w:r>
      <w:r w:rsidRPr="007D7C31">
        <w:rPr>
          <w:rStyle w:val="StyleUnderline"/>
          <w:highlight w:val="green"/>
        </w:rPr>
        <w:t>s</w:t>
      </w:r>
      <w:r w:rsidRPr="007D7C31">
        <w:rPr>
          <w:rStyle w:val="StyleUnderline"/>
        </w:rPr>
        <w:t xml:space="preserve"> are </w:t>
      </w:r>
      <w:r w:rsidRPr="007D7C31">
        <w:rPr>
          <w:rStyle w:val="StyleUnderline"/>
          <w:highlight w:val="green"/>
        </w:rPr>
        <w:t>only</w:t>
      </w:r>
      <w:r w:rsidRPr="007D7C31">
        <w:rPr>
          <w:rStyle w:val="StyleUnderline"/>
        </w:rPr>
        <w:t xml:space="preserve"> able to </w:t>
      </w:r>
      <w:r w:rsidRPr="007D7C31">
        <w:rPr>
          <w:rStyle w:val="Emphasis"/>
          <w:highlight w:val="green"/>
        </w:rPr>
        <w:t>negotiate</w:t>
      </w:r>
      <w:r w:rsidRPr="007D7C31">
        <w:rPr>
          <w:rStyle w:val="Emphasis"/>
        </w:rPr>
        <w:t xml:space="preserve"> their </w:t>
      </w:r>
      <w:r w:rsidRPr="007D7C31">
        <w:rPr>
          <w:rStyle w:val="Emphasis"/>
          <w:highlight w:val="green"/>
        </w:rPr>
        <w:t>identities</w:t>
      </w:r>
      <w:r w:rsidRPr="007D7C31">
        <w:rPr>
          <w:rStyle w:val="StyleUnderline"/>
          <w:highlight w:val="green"/>
        </w:rPr>
        <w:t xml:space="preserve"> within</w:t>
      </w:r>
      <w:r w:rsidRPr="007D7C31">
        <w:rPr>
          <w:rStyle w:val="StyleUnderline"/>
        </w:rPr>
        <w:t xml:space="preserve"> such </w:t>
      </w:r>
      <w:r w:rsidRPr="007D7C31">
        <w:rPr>
          <w:rStyle w:val="Emphasis"/>
          <w:highlight w:val="green"/>
        </w:rPr>
        <w:t>discursive limits</w:t>
      </w:r>
      <w:r w:rsidRPr="007D7C31">
        <w:rPr>
          <w:rStyle w:val="StyleUnderline"/>
        </w:rPr>
        <w:t>.</w:t>
      </w:r>
      <w:r w:rsidRPr="007D7C31">
        <w:rPr>
          <w:sz w:val="16"/>
        </w:rPr>
        <w:t xml:space="preserve"> </w:t>
      </w:r>
      <w:r w:rsidRPr="007D7C31">
        <w:rPr>
          <w:rStyle w:val="StyleUnderline"/>
        </w:rPr>
        <w:t xml:space="preserve">This </w:t>
      </w:r>
      <w:r w:rsidRPr="007D7C31">
        <w:rPr>
          <w:rStyle w:val="Emphasis"/>
          <w:highlight w:val="green"/>
        </w:rPr>
        <w:t>panoptic mechanism</w:t>
      </w:r>
      <w:r w:rsidRPr="007D7C31">
        <w:rPr>
          <w:rStyle w:val="StyleUnderline"/>
        </w:rPr>
        <w:t xml:space="preserve"> of perpetual self-assessment of the Asian Americans makes it hard to</w:t>
      </w:r>
      <w:r w:rsidRPr="007D7C31">
        <w:rPr>
          <w:sz w:val="16"/>
        </w:rPr>
        <w:t xml:space="preserve"> locate, let alone </w:t>
      </w:r>
      <w:r w:rsidRPr="007D7C31">
        <w:rPr>
          <w:rStyle w:val="StyleUnderline"/>
        </w:rPr>
        <w:t>criticize</w:t>
      </w:r>
      <w:r w:rsidRPr="007D7C31">
        <w:rPr>
          <w:sz w:val="16"/>
        </w:rPr>
        <w:t xml:space="preserve">, </w:t>
      </w:r>
      <w:r w:rsidRPr="007D7C31">
        <w:rPr>
          <w:rStyle w:val="Emphasis"/>
        </w:rPr>
        <w:t>the white racial frame</w:t>
      </w:r>
      <w:r w:rsidRPr="007D7C31">
        <w:rPr>
          <w:rStyle w:val="StyleUnderline"/>
        </w:rPr>
        <w:t>.</w:t>
      </w:r>
      <w:r w:rsidRPr="007D7C31">
        <w:rPr>
          <w:sz w:val="16"/>
        </w:rPr>
        <w:t xml:space="preserve"> </w:t>
      </w:r>
      <w:r w:rsidRPr="007D7C31">
        <w:rPr>
          <w:rStyle w:val="StyleUnderline"/>
        </w:rPr>
        <w:t>The assignment of identity by the gaze is the real power that lies within the panopticon and</w:t>
      </w:r>
      <w:r w:rsidRPr="007D7C31">
        <w:rPr>
          <w:sz w:val="16"/>
        </w:rPr>
        <w:t xml:space="preserve"> what </w:t>
      </w:r>
      <w:r w:rsidRPr="007D7C31">
        <w:rPr>
          <w:rStyle w:val="StyleUnderline"/>
        </w:rPr>
        <w:t xml:space="preserve">truly </w:t>
      </w:r>
      <w:r w:rsidRPr="007D7C31">
        <w:rPr>
          <w:rStyle w:val="StyleUnderline"/>
          <w:highlight w:val="green"/>
        </w:rPr>
        <w:t>sustains</w:t>
      </w:r>
      <w:r w:rsidRPr="007D7C31">
        <w:rPr>
          <w:rStyle w:val="StyleUnderline"/>
        </w:rPr>
        <w:t xml:space="preserve"> this structure in modern society.</w:t>
      </w:r>
    </w:p>
    <w:p w14:paraId="0316330B" w14:textId="77777777" w:rsidR="00A56631" w:rsidRPr="007D7C31" w:rsidRDefault="00A56631" w:rsidP="00A56631">
      <w:pPr>
        <w:rPr>
          <w:sz w:val="16"/>
        </w:rPr>
      </w:pPr>
      <w:r w:rsidRPr="007D7C31">
        <w:rPr>
          <w:sz w:val="16"/>
        </w:rPr>
        <w:t>Part III: Identity assignment within the white racial frame</w:t>
      </w:r>
    </w:p>
    <w:p w14:paraId="05B0D862" w14:textId="77777777" w:rsidR="00A56631" w:rsidRPr="007D7C31" w:rsidRDefault="00A56631" w:rsidP="00A56631">
      <w:pPr>
        <w:rPr>
          <w:sz w:val="16"/>
        </w:rPr>
      </w:pPr>
      <w:r w:rsidRPr="007D7C31">
        <w:rPr>
          <w:sz w:val="16"/>
        </w:rPr>
        <w:t xml:space="preserve">In his phenomenal work The White Racial Frame: Centuries of Racial Framing and Counter-Framing, sociologist Joe Feagin (2013, 3) identified </w:t>
      </w:r>
      <w:r w:rsidRPr="007D7C31">
        <w:rPr>
          <w:rStyle w:val="StyleUnderline"/>
        </w:rPr>
        <w:t>the “</w:t>
      </w:r>
      <w:r w:rsidRPr="007D7C31">
        <w:rPr>
          <w:rStyle w:val="Emphasis"/>
        </w:rPr>
        <w:t>white racial frame</w:t>
      </w:r>
      <w:r w:rsidRPr="007D7C31">
        <w:rPr>
          <w:rStyle w:val="StyleUnderline"/>
        </w:rPr>
        <w:t>”</w:t>
      </w:r>
      <w:r w:rsidRPr="007D7C31">
        <w:rPr>
          <w:sz w:val="16"/>
        </w:rPr>
        <w:t xml:space="preserve"> as </w:t>
      </w:r>
      <w:r w:rsidRPr="007D7C31">
        <w:rPr>
          <w:rStyle w:val="StyleUnderline"/>
        </w:rPr>
        <w:t xml:space="preserve">a dominant view in America: “an overarching white Weltanschauung that encompasses a broad and persisting set of </w:t>
      </w:r>
      <w:r w:rsidRPr="007D7C31">
        <w:rPr>
          <w:rStyle w:val="Emphasis"/>
          <w:highlight w:val="green"/>
        </w:rPr>
        <w:t>racial</w:t>
      </w:r>
      <w:r w:rsidRPr="007D7C31">
        <w:rPr>
          <w:sz w:val="16"/>
        </w:rPr>
        <w:t xml:space="preserve"> stereotypes, prejudices, ideologies, images, </w:t>
      </w:r>
      <w:r w:rsidRPr="007D7C31">
        <w:rPr>
          <w:rStyle w:val="Emphasis"/>
          <w:highlight w:val="green"/>
        </w:rPr>
        <w:t>interpretations</w:t>
      </w:r>
      <w:r w:rsidRPr="007D7C31">
        <w:rPr>
          <w:sz w:val="16"/>
        </w:rPr>
        <w:t xml:space="preserve"> and narratives, emotions, </w:t>
      </w:r>
      <w:r w:rsidRPr="007D7C31">
        <w:rPr>
          <w:rStyle w:val="StyleUnderline"/>
          <w:highlight w:val="green"/>
        </w:rPr>
        <w:t xml:space="preserve">and </w:t>
      </w:r>
      <w:r w:rsidRPr="007D7C31">
        <w:rPr>
          <w:rStyle w:val="Emphasis"/>
          <w:highlight w:val="green"/>
        </w:rPr>
        <w:t>reactions to</w:t>
      </w:r>
      <w:r w:rsidRPr="007D7C31">
        <w:rPr>
          <w:rStyle w:val="Emphasis"/>
        </w:rPr>
        <w:t xml:space="preserve"> language </w:t>
      </w:r>
      <w:r w:rsidRPr="007D7C31">
        <w:rPr>
          <w:rStyle w:val="Emphasis"/>
          <w:highlight w:val="green"/>
        </w:rPr>
        <w:t>accents</w:t>
      </w:r>
      <w:r w:rsidRPr="007D7C31">
        <w:rPr>
          <w:rStyle w:val="StyleUnderline"/>
        </w:rPr>
        <w:t>, as well as racialized inclinations to discriminate.”</w:t>
      </w:r>
      <w:r w:rsidRPr="007D7C31">
        <w:rPr>
          <w:sz w:val="16"/>
        </w:rPr>
        <w:t xml:space="preserve"> Elsewhere, Feagin and Cobas (2008, 29) also describes the white racial frame as </w:t>
      </w:r>
      <w:r w:rsidRPr="007D7C31">
        <w:rPr>
          <w:rStyle w:val="Emphasis"/>
        </w:rPr>
        <w:t>“white ‘common sense’”</w:t>
      </w:r>
      <w:r w:rsidRPr="007D7C31">
        <w:rPr>
          <w:rStyle w:val="StyleUnderline"/>
        </w:rPr>
        <w:t xml:space="preserve"> and “receptacle containing the dominant society’s deep assumptions”</w:t>
      </w:r>
      <w:r w:rsidRPr="007D7C31">
        <w:rPr>
          <w:sz w:val="16"/>
        </w:rPr>
        <w:t xml:space="preserve"> (40). In other words, the white racial frame </w:t>
      </w:r>
      <w:r w:rsidRPr="007D7C31">
        <w:rPr>
          <w:rStyle w:val="StyleUnderline"/>
        </w:rPr>
        <w:t xml:space="preserve">is a </w:t>
      </w:r>
      <w:r w:rsidRPr="007D7C31">
        <w:rPr>
          <w:rStyle w:val="Emphasis"/>
        </w:rPr>
        <w:t>frame of reference</w:t>
      </w:r>
      <w:r w:rsidRPr="007D7C31">
        <w:rPr>
          <w:rStyle w:val="StyleUnderline"/>
        </w:rPr>
        <w:t xml:space="preserve"> that confirms and </w:t>
      </w:r>
      <w:r w:rsidRPr="007D7C31">
        <w:rPr>
          <w:rStyle w:val="StyleUnderline"/>
          <w:highlight w:val="green"/>
        </w:rPr>
        <w:t xml:space="preserve">promotes </w:t>
      </w:r>
      <w:r w:rsidRPr="007D7C31">
        <w:rPr>
          <w:rStyle w:val="Emphasis"/>
          <w:highlight w:val="green"/>
        </w:rPr>
        <w:t>white supremacy</w:t>
      </w:r>
      <w:r w:rsidRPr="007D7C31">
        <w:rPr>
          <w:rStyle w:val="StyleUnderline"/>
        </w:rPr>
        <w:t xml:space="preserve"> not only </w:t>
      </w:r>
      <w:r w:rsidRPr="007D7C31">
        <w:rPr>
          <w:rStyle w:val="Emphasis"/>
          <w:highlight w:val="green"/>
        </w:rPr>
        <w:t>politically</w:t>
      </w:r>
      <w:r w:rsidRPr="007D7C31">
        <w:rPr>
          <w:rStyle w:val="StyleUnderline"/>
        </w:rPr>
        <w:t xml:space="preserve"> and</w:t>
      </w:r>
      <w:r w:rsidRPr="007D7C31">
        <w:rPr>
          <w:rStyle w:val="StyleUnderline"/>
          <w:b/>
          <w:bCs/>
        </w:rPr>
        <w:t xml:space="preserve"> </w:t>
      </w:r>
      <w:r w:rsidRPr="007D7C31">
        <w:rPr>
          <w:rStyle w:val="Emphasis"/>
          <w:highlight w:val="green"/>
        </w:rPr>
        <w:t>economically</w:t>
      </w:r>
      <w:r w:rsidRPr="007D7C31">
        <w:rPr>
          <w:rStyle w:val="StyleUnderline"/>
        </w:rPr>
        <w:t xml:space="preserve">, but more importantly, </w:t>
      </w:r>
      <w:r w:rsidRPr="007D7C31">
        <w:rPr>
          <w:rStyle w:val="Emphasis"/>
        </w:rPr>
        <w:t>culturally</w:t>
      </w:r>
      <w:r w:rsidRPr="007D7C31">
        <w:rPr>
          <w:rStyle w:val="StyleUnderline"/>
        </w:rPr>
        <w:t xml:space="preserve"> </w:t>
      </w:r>
      <w:r w:rsidRPr="007D7C31">
        <w:rPr>
          <w:rStyle w:val="StyleUnderline"/>
          <w:highlight w:val="green"/>
        </w:rPr>
        <w:t>and</w:t>
      </w:r>
      <w:r w:rsidRPr="007D7C31">
        <w:rPr>
          <w:rStyle w:val="StyleUnderline"/>
          <w:b/>
          <w:bCs/>
          <w:highlight w:val="green"/>
        </w:rPr>
        <w:t xml:space="preserve"> </w:t>
      </w:r>
      <w:r w:rsidRPr="007D7C31">
        <w:rPr>
          <w:rStyle w:val="Emphasis"/>
          <w:highlight w:val="green"/>
        </w:rPr>
        <w:t>cognitively</w:t>
      </w:r>
      <w:r w:rsidRPr="007D7C31">
        <w:rPr>
          <w:rStyle w:val="StyleUnderline"/>
        </w:rPr>
        <w:t>.</w:t>
      </w:r>
    </w:p>
    <w:p w14:paraId="6C69E199" w14:textId="77777777" w:rsidR="00A56631" w:rsidRDefault="00A56631" w:rsidP="00A56631">
      <w:pPr>
        <w:rPr>
          <w:rStyle w:val="StyleUnderline"/>
        </w:rPr>
      </w:pPr>
      <w:r w:rsidRPr="007D7C31">
        <w:rPr>
          <w:sz w:val="16"/>
        </w:rPr>
        <w:t xml:space="preserve">Feagin describes an ideological construct that is pervading, ubiquitous, and almost inescapable: </w:t>
      </w:r>
      <w:r w:rsidRPr="007D7C31">
        <w:rPr>
          <w:rStyle w:val="StyleUnderline"/>
        </w:rPr>
        <w:t xml:space="preserve">it fosters </w:t>
      </w:r>
      <w:r w:rsidRPr="007D7C31">
        <w:rPr>
          <w:rStyle w:val="Emphasis"/>
        </w:rPr>
        <w:t>self-discipline</w:t>
      </w:r>
      <w:r w:rsidRPr="007D7C31">
        <w:rPr>
          <w:rStyle w:val="StyleUnderline"/>
        </w:rPr>
        <w:t xml:space="preserve"> and</w:t>
      </w:r>
      <w:r w:rsidRPr="007D7C31">
        <w:rPr>
          <w:rStyle w:val="StyleUnderline"/>
          <w:b/>
          <w:bCs/>
        </w:rPr>
        <w:t xml:space="preserve"> </w:t>
      </w:r>
      <w:r w:rsidRPr="007D7C31">
        <w:rPr>
          <w:rStyle w:val="Emphasis"/>
          <w:highlight w:val="green"/>
        </w:rPr>
        <w:t>self-surveillance</w:t>
      </w:r>
      <w:r w:rsidRPr="007D7C31">
        <w:rPr>
          <w:rStyle w:val="StyleUnderline"/>
        </w:rPr>
        <w:t>.</w:t>
      </w:r>
      <w:r w:rsidRPr="007D7C31">
        <w:rPr>
          <w:sz w:val="16"/>
        </w:rPr>
        <w:t xml:space="preserve"> In Discipline and Punish, Foucault paints a bleak picture of a total institution that performs similar functions. In the panopticon, a round-shaped architectural structure, every individual is separated, isolated, compartmentalized, visible to the center of power at all hours of the day, and watched or assumed to be. Hence, the panopticon induces “a state of conscious” and “permanent visibility” (Foucault 1977a, 201) that ensures that the inmates perform self-monitoring. </w:t>
      </w:r>
      <w:r w:rsidRPr="007D7C31">
        <w:rPr>
          <w:rStyle w:val="StyleUnderline"/>
        </w:rPr>
        <w:t xml:space="preserve">Not knowing if one is being watched or not </w:t>
      </w:r>
      <w:r w:rsidRPr="007D7C31">
        <w:rPr>
          <w:rStyle w:val="StyleUnderline"/>
          <w:highlight w:val="green"/>
        </w:rPr>
        <w:t>invites</w:t>
      </w:r>
      <w:r w:rsidRPr="007D7C31">
        <w:rPr>
          <w:rStyle w:val="StyleUnderline"/>
        </w:rPr>
        <w:t xml:space="preserve"> a </w:t>
      </w:r>
      <w:r w:rsidRPr="007D7C31">
        <w:rPr>
          <w:rStyle w:val="Emphasis"/>
        </w:rPr>
        <w:t>perpetual self-assessment</w:t>
      </w:r>
      <w:r w:rsidRPr="007D7C31">
        <w:rPr>
          <w:rStyle w:val="StyleUnderline"/>
        </w:rPr>
        <w:t xml:space="preserve"> and </w:t>
      </w:r>
      <w:r w:rsidRPr="007D7C31">
        <w:rPr>
          <w:rStyle w:val="Emphasis"/>
          <w:highlight w:val="green"/>
        </w:rPr>
        <w:t>internalization of the rules</w:t>
      </w:r>
      <w:r w:rsidRPr="007D7C31">
        <w:rPr>
          <w:rStyle w:val="StyleUnderline"/>
        </w:rPr>
        <w:t>, a result of the panoptic structure’s power to assign to each “his place, his body, his disease and his death, his well-being”</w:t>
      </w:r>
      <w:r w:rsidRPr="007D7C31">
        <w:rPr>
          <w:sz w:val="16"/>
        </w:rPr>
        <w:t xml:space="preserve"> (197). </w:t>
      </w:r>
      <w:r w:rsidRPr="007D7C31">
        <w:rPr>
          <w:rStyle w:val="StyleUnderline"/>
        </w:rPr>
        <w:t xml:space="preserve">This </w:t>
      </w:r>
      <w:r w:rsidRPr="007D7C31">
        <w:rPr>
          <w:rStyle w:val="Emphasis"/>
        </w:rPr>
        <w:t>internalization of the rules</w:t>
      </w:r>
      <w:r w:rsidRPr="007D7C31">
        <w:rPr>
          <w:sz w:val="16"/>
        </w:rPr>
        <w:t xml:space="preserve">, argues Foucault, </w:t>
      </w:r>
      <w:r w:rsidRPr="007D7C31">
        <w:rPr>
          <w:rStyle w:val="StyleUnderline"/>
        </w:rPr>
        <w:t xml:space="preserve">is how the </w:t>
      </w:r>
      <w:r w:rsidRPr="007D7C31">
        <w:rPr>
          <w:rStyle w:val="Emphasis"/>
        </w:rPr>
        <w:t>panopticon</w:t>
      </w:r>
      <w:r w:rsidRPr="007D7C31">
        <w:rPr>
          <w:rStyle w:val="StyleUnderline"/>
        </w:rPr>
        <w:t xml:space="preserve"> may run on its own oil,</w:t>
      </w:r>
      <w:r w:rsidRPr="007D7C31">
        <w:rPr>
          <w:rStyle w:val="StyleUnderline"/>
          <w:b/>
          <w:bCs/>
        </w:rPr>
        <w:t xml:space="preserve"> </w:t>
      </w:r>
      <w:r w:rsidRPr="007D7C31">
        <w:rPr>
          <w:rStyle w:val="Emphasis"/>
        </w:rPr>
        <w:t>a fully automated machine</w:t>
      </w:r>
      <w:r w:rsidRPr="007D7C31">
        <w:rPr>
          <w:rStyle w:val="StyleUnderline"/>
        </w:rPr>
        <w:t>.</w:t>
      </w:r>
    </w:p>
    <w:p w14:paraId="35008BAE" w14:textId="77777777" w:rsidR="00A56631" w:rsidRDefault="00A56631" w:rsidP="00A56631"/>
    <w:p w14:paraId="390874E4" w14:textId="77777777" w:rsidR="00F371B9" w:rsidRDefault="00F371B9" w:rsidP="00F371B9">
      <w:pPr>
        <w:pStyle w:val="Heading4"/>
      </w:pPr>
      <w:r w:rsidRPr="007C6DC3">
        <w:t>Thus</w:t>
      </w:r>
      <w:r>
        <w:t>,</w:t>
      </w:r>
    </w:p>
    <w:p w14:paraId="782DDBF7" w14:textId="1DE19FE7" w:rsidR="00F371B9" w:rsidRDefault="00F371B9" w:rsidP="00F371B9">
      <w:pPr>
        <w:pStyle w:val="Heading4"/>
      </w:pPr>
      <w:r w:rsidRPr="00757519">
        <w:rPr>
          <w:u w:val="single"/>
        </w:rPr>
        <w:t>(Ir)resolved</w:t>
      </w:r>
      <w:r>
        <w:t>: The</w:t>
      </w:r>
      <w:r w:rsidR="00252808">
        <w:t xml:space="preserve"> </w:t>
      </w:r>
      <w:r>
        <w:t>United</w:t>
      </w:r>
      <w:r w:rsidR="00252808">
        <w:t xml:space="preserve"> </w:t>
      </w:r>
      <w:r>
        <w:t>States</w:t>
      </w:r>
      <w:r w:rsidR="00252808">
        <w:t xml:space="preserve"> </w:t>
      </w:r>
      <w:r>
        <w:t>federal</w:t>
      </w:r>
      <w:r w:rsidR="00252808">
        <w:t xml:space="preserve"> </w:t>
      </w:r>
      <w:r>
        <w:t>gove</w:t>
      </w:r>
      <w:r w:rsidR="00252808">
        <w:t>r</w:t>
      </w:r>
      <w:r>
        <w:t>nme</w:t>
      </w:r>
      <w:r w:rsidR="00252808">
        <w:t xml:space="preserve">nt </w:t>
      </w:r>
      <w:r>
        <w:t>sh</w:t>
      </w:r>
      <w:r w:rsidR="00252808">
        <w:t>o</w:t>
      </w:r>
      <w:r>
        <w:t>ul</w:t>
      </w:r>
      <w:r w:rsidR="00252808">
        <w:t xml:space="preserve">d </w:t>
      </w:r>
      <w:r>
        <w:t>substantially</w:t>
      </w:r>
      <w:r w:rsidR="00252808">
        <w:t xml:space="preserve"> </w:t>
      </w:r>
      <w:r>
        <w:t>strengthen</w:t>
      </w:r>
      <w:r w:rsidR="00252808">
        <w:t xml:space="preserve"> </w:t>
      </w:r>
      <w:r>
        <w:t>coll</w:t>
      </w:r>
      <w:r w:rsidR="00252808">
        <w:t>e</w:t>
      </w:r>
      <w:r>
        <w:t>ctive</w:t>
      </w:r>
      <w:r w:rsidR="00252808">
        <w:t xml:space="preserve"> </w:t>
      </w:r>
      <w:r>
        <w:t>bargaining</w:t>
      </w:r>
      <w:r w:rsidR="00252808">
        <w:t xml:space="preserve"> </w:t>
      </w:r>
      <w:r>
        <w:t>ri</w:t>
      </w:r>
      <w:r w:rsidR="00252808">
        <w:t>g</w:t>
      </w:r>
      <w:r>
        <w:t>hts</w:t>
      </w:r>
      <w:r w:rsidR="00252808">
        <w:t xml:space="preserve"> </w:t>
      </w:r>
      <w:r>
        <w:t>for</w:t>
      </w:r>
      <w:r w:rsidR="00252808">
        <w:t xml:space="preserve"> </w:t>
      </w:r>
      <w:r>
        <w:t>wor</w:t>
      </w:r>
      <w:r w:rsidR="00252808">
        <w:t>k</w:t>
      </w:r>
      <w:r>
        <w:t>ers</w:t>
      </w:r>
      <w:r w:rsidR="00252808">
        <w:t xml:space="preserve"> </w:t>
      </w:r>
      <w:r w:rsidR="007E0812">
        <w:t>i</w:t>
      </w:r>
      <w:r>
        <w:t>n</w:t>
      </w:r>
      <w:r w:rsidR="00252808">
        <w:t xml:space="preserve"> </w:t>
      </w:r>
      <w:r>
        <w:t>the</w:t>
      </w:r>
      <w:r w:rsidR="00252808">
        <w:t xml:space="preserve"> </w:t>
      </w:r>
      <w:r>
        <w:t>United</w:t>
      </w:r>
      <w:r w:rsidR="00252808">
        <w:t xml:space="preserve"> </w:t>
      </w:r>
      <w:r w:rsidR="007E0812">
        <w:t>S</w:t>
      </w:r>
      <w:r>
        <w:t>ta</w:t>
      </w:r>
      <w:r w:rsidR="00252808">
        <w:t>t</w:t>
      </w:r>
      <w:r>
        <w:t>es.</w:t>
      </w:r>
    </w:p>
    <w:p w14:paraId="125C812E" w14:textId="77777777" w:rsidR="00F371B9" w:rsidRPr="003B101D" w:rsidRDefault="00F371B9" w:rsidP="00F371B9"/>
    <w:p w14:paraId="1A6F3BFF" w14:textId="77777777" w:rsidR="00F371B9" w:rsidRPr="007D7C31" w:rsidRDefault="00F371B9" w:rsidP="00F371B9">
      <w:pPr>
        <w:pStyle w:val="Heading4"/>
        <w:rPr>
          <w:rFonts w:cs="Times New Roman"/>
        </w:rPr>
      </w:pPr>
      <w:r>
        <w:rPr>
          <w:rFonts w:cs="Times New Roman"/>
        </w:rPr>
        <w:t>(Ir)resolution</w:t>
      </w:r>
      <w:r w:rsidRPr="007D7C31">
        <w:rPr>
          <w:rFonts w:cs="Times New Roman"/>
        </w:rPr>
        <w:t xml:space="preserve"> splinters </w:t>
      </w:r>
      <w:r w:rsidRPr="007D7C31">
        <w:rPr>
          <w:rFonts w:cs="Times New Roman"/>
          <w:u w:val="single"/>
        </w:rPr>
        <w:t>white theological expectations</w:t>
      </w:r>
      <w:r w:rsidRPr="007D7C31">
        <w:rPr>
          <w:rFonts w:cs="Times New Roman"/>
        </w:rPr>
        <w:t xml:space="preserve"> that dispossess </w:t>
      </w:r>
      <w:r w:rsidRPr="007D7C31">
        <w:rPr>
          <w:rFonts w:cs="Times New Roman"/>
          <w:u w:val="single"/>
        </w:rPr>
        <w:t>Asian American psychic will</w:t>
      </w:r>
      <w:r w:rsidRPr="006B368D">
        <w:rPr>
          <w:rFonts w:cs="Times New Roman"/>
        </w:rPr>
        <w:t xml:space="preserve"> and </w:t>
      </w:r>
      <w:r w:rsidRPr="007D7C31">
        <w:rPr>
          <w:rFonts w:cs="Times New Roman"/>
          <w:u w:val="single"/>
        </w:rPr>
        <w:t>energy</w:t>
      </w:r>
      <w:r w:rsidRPr="007D7C31">
        <w:rPr>
          <w:rFonts w:cs="Times New Roman"/>
        </w:rPr>
        <w:t xml:space="preserve">. Prefer </w:t>
      </w:r>
      <w:r w:rsidRPr="007D7C31">
        <w:rPr>
          <w:rFonts w:cs="Times New Roman"/>
          <w:u w:val="single"/>
        </w:rPr>
        <w:t>(re)visions</w:t>
      </w:r>
      <w:r w:rsidRPr="006B368D">
        <w:rPr>
          <w:rFonts w:cs="Times New Roman"/>
        </w:rPr>
        <w:t xml:space="preserve"> of the topic</w:t>
      </w:r>
      <w:r w:rsidRPr="007D7C31">
        <w:rPr>
          <w:rFonts w:cs="Times New Roman"/>
        </w:rPr>
        <w:t xml:space="preserve"> that </w:t>
      </w:r>
      <w:r w:rsidRPr="007D7C31">
        <w:rPr>
          <w:rFonts w:cs="Times New Roman"/>
          <w:u w:val="single"/>
        </w:rPr>
        <w:t>remove expected guardrails</w:t>
      </w:r>
      <w:r w:rsidRPr="007D7C31">
        <w:rPr>
          <w:rFonts w:cs="Times New Roman"/>
        </w:rPr>
        <w:t xml:space="preserve"> and </w:t>
      </w:r>
      <w:r w:rsidRPr="006B368D">
        <w:rPr>
          <w:rFonts w:cs="Times New Roman"/>
        </w:rPr>
        <w:t xml:space="preserve">pave </w:t>
      </w:r>
      <w:r w:rsidRPr="007D7C31">
        <w:rPr>
          <w:rFonts w:cs="Times New Roman"/>
          <w:u w:val="single"/>
        </w:rPr>
        <w:t>alternative roads</w:t>
      </w:r>
      <w:r w:rsidRPr="006B368D">
        <w:rPr>
          <w:rFonts w:cs="Times New Roman"/>
        </w:rPr>
        <w:t xml:space="preserve"> of engagement</w:t>
      </w:r>
      <w:r w:rsidRPr="007D7C31">
        <w:rPr>
          <w:rFonts w:cs="Times New Roman"/>
        </w:rPr>
        <w:t>.</w:t>
      </w:r>
    </w:p>
    <w:p w14:paraId="385D6CF8" w14:textId="77777777" w:rsidR="00F371B9" w:rsidRPr="007D7C31" w:rsidRDefault="00F371B9" w:rsidP="00F371B9">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Pr="00635893">
        <w:t>https://scholarworks.sjsu.edu/cgi/viewcontent.cgi?article=1176&amp;context=aaldp#:~:text=Kenji%20Aoki%20is%20a%20graduate,health%2C%20and%20Asian%20American%20history.&amp;text=We%20must%20love%20ourselves</w:t>
      </w:r>
      <w:r>
        <w:t>, seiji]</w:t>
      </w:r>
    </w:p>
    <w:p w14:paraId="732A3CEF" w14:textId="77777777" w:rsidR="00F371B9" w:rsidRPr="00BD4FD9" w:rsidRDefault="00F371B9" w:rsidP="00F371B9">
      <w:pPr>
        <w:rPr>
          <w:sz w:val="16"/>
        </w:rPr>
      </w:pPr>
      <w:r w:rsidRPr="007D7C31">
        <w:rPr>
          <w:sz w:val="16"/>
        </w:rPr>
        <w:t xml:space="preserve">What now? </w:t>
      </w:r>
      <w:r w:rsidRPr="007D7C31">
        <w:rPr>
          <w:rStyle w:val="StyleUnderline"/>
        </w:rPr>
        <w:t xml:space="preserve">In the </w:t>
      </w:r>
      <w:r w:rsidRPr="007D7C31">
        <w:rPr>
          <w:rStyle w:val="Emphasis"/>
        </w:rPr>
        <w:t xml:space="preserve">aftermath of a </w:t>
      </w:r>
      <w:r w:rsidRPr="007D7C31">
        <w:rPr>
          <w:rStyle w:val="Emphasis"/>
          <w:highlight w:val="green"/>
        </w:rPr>
        <w:t>narrative wreckage</w:t>
      </w:r>
      <w:r w:rsidRPr="007D7C31">
        <w:rPr>
          <w:rStyle w:val="StyleUnderline"/>
        </w:rPr>
        <w:t xml:space="preserve">, one which </w:t>
      </w:r>
      <w:r w:rsidRPr="007D7C31">
        <w:rPr>
          <w:rStyle w:val="StyleUnderline"/>
          <w:highlight w:val="green"/>
        </w:rPr>
        <w:t>upheaves</w:t>
      </w:r>
      <w:r w:rsidRPr="007D7C31">
        <w:rPr>
          <w:rStyle w:val="StyleUnderline"/>
        </w:rPr>
        <w:t xml:space="preserve"> the assignation of </w:t>
      </w:r>
      <w:r w:rsidRPr="007D7C31">
        <w:rPr>
          <w:rStyle w:val="Emphasis"/>
          <w:highlight w:val="green"/>
        </w:rPr>
        <w:t>standard</w:t>
      </w:r>
      <w:r w:rsidRPr="007D7C31">
        <w:rPr>
          <w:sz w:val="16"/>
        </w:rPr>
        <w:t xml:space="preserve"> literary </w:t>
      </w:r>
      <w:r w:rsidRPr="007D7C31">
        <w:rPr>
          <w:rStyle w:val="Emphasis"/>
          <w:highlight w:val="green"/>
        </w:rPr>
        <w:t>procedure</w:t>
      </w:r>
      <w:r w:rsidRPr="00BD4FD9">
        <w:rPr>
          <w:rStyle w:val="StyleUnderline"/>
        </w:rPr>
        <w:t xml:space="preserve"> and</w:t>
      </w:r>
      <w:r w:rsidRPr="00BD4FD9">
        <w:rPr>
          <w:sz w:val="16"/>
        </w:rPr>
        <w:t xml:space="preserve"> character </w:t>
      </w:r>
      <w:r w:rsidRPr="00BD4FD9">
        <w:rPr>
          <w:rStyle w:val="Emphasis"/>
        </w:rPr>
        <w:t>tropes</w:t>
      </w:r>
      <w:r w:rsidRPr="00BD4FD9">
        <w:rPr>
          <w:rStyle w:val="StyleUnderline"/>
        </w:rPr>
        <w:t xml:space="preserve"> on</w:t>
      </w:r>
      <w:r w:rsidRPr="007D7C31">
        <w:rPr>
          <w:rStyle w:val="StyleUnderline"/>
        </w:rPr>
        <w:t>to</w:t>
      </w:r>
      <w:r w:rsidRPr="007D7C31">
        <w:rPr>
          <w:sz w:val="16"/>
        </w:rPr>
        <w:t xml:space="preserve"> documentary </w:t>
      </w:r>
      <w:r w:rsidRPr="007D7C31">
        <w:rPr>
          <w:rStyle w:val="StyleUnderline"/>
        </w:rPr>
        <w:t>subjects, what</w:t>
      </w:r>
      <w:r w:rsidRPr="007D7C31">
        <w:rPr>
          <w:sz w:val="16"/>
        </w:rPr>
        <w:t xml:space="preserve"> can—</w:t>
      </w:r>
      <w:r w:rsidRPr="007D7C31">
        <w:rPr>
          <w:rStyle w:val="StyleUnderline"/>
        </w:rPr>
        <w:t>should—come next?</w:t>
      </w:r>
      <w:r w:rsidRPr="007D7C31">
        <w:rPr>
          <w:b/>
          <w:bCs/>
          <w:sz w:val="16"/>
        </w:rPr>
        <w:t xml:space="preserve"> </w:t>
      </w:r>
      <w:r w:rsidRPr="007D7C31">
        <w:rPr>
          <w:rStyle w:val="StyleUnderline"/>
        </w:rPr>
        <w:t>Returning to Lee’s observation of the disproportionate swath of Asian American</w:t>
      </w:r>
      <w:r w:rsidRPr="007D7C31">
        <w:rPr>
          <w:sz w:val="16"/>
        </w:rPr>
        <w:t xml:space="preserve"> physician </w:t>
      </w:r>
      <w:r w:rsidRPr="007D7C31">
        <w:rPr>
          <w:rStyle w:val="StyleUnderline"/>
        </w:rPr>
        <w:t xml:space="preserve">memoirs which reify Asian Americans as both </w:t>
      </w:r>
      <w:r w:rsidRPr="007D7C31">
        <w:rPr>
          <w:rStyle w:val="Emphasis"/>
        </w:rPr>
        <w:t>paragons of health and healing</w:t>
      </w:r>
      <w:r w:rsidRPr="007D7C31">
        <w:rPr>
          <w:rStyle w:val="StyleUnderline"/>
        </w:rPr>
        <w:t xml:space="preserve">, it is imperative </w:t>
      </w:r>
      <w:r w:rsidRPr="007D7C31">
        <w:rPr>
          <w:rStyle w:val="StyleUnderline"/>
          <w:highlight w:val="green"/>
        </w:rPr>
        <w:t>to consider</w:t>
      </w:r>
      <w:r w:rsidRPr="007D7C31">
        <w:rPr>
          <w:rStyle w:val="StyleUnderline"/>
        </w:rPr>
        <w:t xml:space="preserve"> what </w:t>
      </w:r>
      <w:r w:rsidRPr="007D7C31">
        <w:rPr>
          <w:rStyle w:val="Emphasis"/>
          <w:highlight w:val="green"/>
        </w:rPr>
        <w:t>experiences</w:t>
      </w:r>
      <w:r w:rsidRPr="007D7C31">
        <w:rPr>
          <w:rStyle w:val="Emphasis"/>
        </w:rPr>
        <w:t xml:space="preserve"> lie </w:t>
      </w:r>
      <w:r w:rsidRPr="007D7C31">
        <w:rPr>
          <w:rStyle w:val="Emphasis"/>
          <w:highlight w:val="green"/>
        </w:rPr>
        <w:t>outside</w:t>
      </w:r>
      <w:r w:rsidRPr="007D7C31">
        <w:rPr>
          <w:rStyle w:val="StyleUnderline"/>
        </w:rPr>
        <w:t xml:space="preserve"> this genre.</w:t>
      </w:r>
      <w:r w:rsidRPr="007D7C31">
        <w:rPr>
          <w:sz w:val="16"/>
        </w:rPr>
        <w:t xml:space="preserve"> If historic and contemporary paperwork technologies have animated troublesome conceptions of Asian American existence, it can be reasoned that </w:t>
      </w:r>
      <w:r w:rsidRPr="007D7C31">
        <w:rPr>
          <w:rStyle w:val="StyleUnderline"/>
        </w:rPr>
        <w:t xml:space="preserve">these </w:t>
      </w:r>
      <w:r w:rsidRPr="007D7C31">
        <w:rPr>
          <w:rStyle w:val="Emphasis"/>
        </w:rPr>
        <w:t>technological modalities</w:t>
      </w:r>
      <w:r w:rsidRPr="007D7C31">
        <w:rPr>
          <w:rStyle w:val="StyleUnderline"/>
        </w:rPr>
        <w:t xml:space="preserve"> also hold the potential to proliferate the </w:t>
      </w:r>
      <w:r w:rsidRPr="007D7C31">
        <w:rPr>
          <w:rStyle w:val="Emphasis"/>
        </w:rPr>
        <w:t>alternate realities</w:t>
      </w:r>
      <w:r w:rsidRPr="007D7C31">
        <w:rPr>
          <w:rStyle w:val="StyleUnderline"/>
        </w:rPr>
        <w:t xml:space="preserve"> Asian Americans occ</w:t>
      </w:r>
      <w:r w:rsidRPr="00BD4FD9">
        <w:rPr>
          <w:rStyle w:val="StyleUnderline"/>
        </w:rPr>
        <w:t xml:space="preserve">upy to create an economy of </w:t>
      </w:r>
      <w:r w:rsidRPr="00BD4FD9">
        <w:rPr>
          <w:rStyle w:val="Emphasis"/>
        </w:rPr>
        <w:t>narrative plenitude</w:t>
      </w:r>
      <w:r w:rsidRPr="00BD4FD9">
        <w:rPr>
          <w:rStyle w:val="StyleUnderline"/>
        </w:rPr>
        <w:t xml:space="preserve"> rather than </w:t>
      </w:r>
      <w:r w:rsidRPr="00BD4FD9">
        <w:rPr>
          <w:rStyle w:val="Emphasis"/>
        </w:rPr>
        <w:t>scarcity</w:t>
      </w:r>
      <w:r w:rsidRPr="00BD4FD9">
        <w:rPr>
          <w:rStyle w:val="StyleUnderline"/>
        </w:rPr>
        <w:t>.</w:t>
      </w:r>
    </w:p>
    <w:p w14:paraId="36708AAC" w14:textId="77777777" w:rsidR="00F371B9" w:rsidRPr="007D7C31" w:rsidRDefault="00F371B9" w:rsidP="00F371B9">
      <w:pPr>
        <w:rPr>
          <w:sz w:val="16"/>
        </w:rPr>
      </w:pPr>
      <w:r w:rsidRPr="00BD4FD9">
        <w:rPr>
          <w:sz w:val="16"/>
        </w:rPr>
        <w:t>In a conversation with Nicole Chung, Ocean Vuong recollects the motivations behind his poetry collection, Time Is a Mother. Chung depi</w:t>
      </w:r>
      <w:r w:rsidRPr="007D7C31">
        <w:rPr>
          <w:sz w:val="16"/>
        </w:rPr>
        <w:t>cts Vuong’s life and mourning after the death of Hong, his mother, due to stage 4 breast cancer, as one that “bears witness to love, loss, and trauma in a way that may feel especially resonant to readers right now; it reads as a search for meaning and truth in a life remade by grief.” Vuong says this reconstruction, this life remade by grief, fun</w:t>
      </w:r>
      <w:r w:rsidRPr="00BD4FD9">
        <w:rPr>
          <w:sz w:val="16"/>
        </w:rPr>
        <w:t xml:space="preserve">ctions as both impetus and process: “Grief might actually be the mode in which I write—not all my poems are mournful, but they’re haunted by the inevitability of death” (Chung). </w:t>
      </w:r>
      <w:r w:rsidRPr="00BD4FD9">
        <w:rPr>
          <w:rStyle w:val="Emphasis"/>
        </w:rPr>
        <w:t>Death</w:t>
      </w:r>
      <w:r w:rsidRPr="00BD4FD9">
        <w:rPr>
          <w:rStyle w:val="StyleUnderline"/>
          <w:b/>
          <w:bCs/>
        </w:rPr>
        <w:t xml:space="preserve">, </w:t>
      </w:r>
      <w:r w:rsidRPr="00BD4FD9">
        <w:rPr>
          <w:rStyle w:val="Emphasis"/>
        </w:rPr>
        <w:t>illness</w:t>
      </w:r>
      <w:r w:rsidRPr="00BD4FD9">
        <w:rPr>
          <w:rStyle w:val="StyleUnderline"/>
        </w:rPr>
        <w:t>, and</w:t>
      </w:r>
      <w:r w:rsidRPr="00BD4FD9">
        <w:rPr>
          <w:rStyle w:val="StyleUnderline"/>
          <w:b/>
          <w:bCs/>
        </w:rPr>
        <w:t xml:space="preserve"> </w:t>
      </w:r>
      <w:r w:rsidRPr="00BD4FD9">
        <w:rPr>
          <w:rStyle w:val="Emphasis"/>
        </w:rPr>
        <w:t>grief</w:t>
      </w:r>
      <w:r w:rsidRPr="00BD4FD9">
        <w:rPr>
          <w:rStyle w:val="StyleUnderline"/>
        </w:rPr>
        <w:t xml:space="preserve"> all are</w:t>
      </w:r>
      <w:r w:rsidRPr="00BD4FD9">
        <w:rPr>
          <w:sz w:val="16"/>
        </w:rPr>
        <w:t xml:space="preserve"> fundamentally human conditions—</w:t>
      </w:r>
      <w:r w:rsidRPr="00BD4FD9">
        <w:rPr>
          <w:rStyle w:val="Emphasis"/>
        </w:rPr>
        <w:t>inevitable</w:t>
      </w:r>
      <w:r w:rsidRPr="00BD4FD9">
        <w:rPr>
          <w:rStyle w:val="StyleUnderline"/>
        </w:rPr>
        <w:t xml:space="preserve"> and </w:t>
      </w:r>
      <w:r w:rsidRPr="00BD4FD9">
        <w:rPr>
          <w:rStyle w:val="Emphasis"/>
        </w:rPr>
        <w:t>i</w:t>
      </w:r>
      <w:r w:rsidRPr="007D7C31">
        <w:rPr>
          <w:rStyle w:val="Emphasis"/>
        </w:rPr>
        <w:t>nsistent</w:t>
      </w:r>
      <w:r w:rsidRPr="007D7C31">
        <w:rPr>
          <w:rStyle w:val="StyleUnderline"/>
        </w:rPr>
        <w:t>.</w:t>
      </w:r>
      <w:r w:rsidRPr="007D7C31">
        <w:rPr>
          <w:sz w:val="16"/>
        </w:rPr>
        <w:t xml:space="preserve"> Yet, Vuong’s “Almost Human” notes how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highlight w:val="green"/>
        </w:rPr>
        <w:t xml:space="preserve"> are</w:t>
      </w:r>
      <w:r w:rsidRPr="007D7C31">
        <w:rPr>
          <w:sz w:val="16"/>
        </w:rPr>
        <w:t xml:space="preserve"> often </w:t>
      </w:r>
      <w:r w:rsidRPr="007D7C31">
        <w:rPr>
          <w:rStyle w:val="Emphasis"/>
          <w:highlight w:val="green"/>
        </w:rPr>
        <w:t>denied</w:t>
      </w:r>
      <w:r w:rsidRPr="007D7C31">
        <w:rPr>
          <w:rStyle w:val="Emphasis"/>
        </w:rPr>
        <w:t xml:space="preserve"> access</w:t>
      </w:r>
      <w:r w:rsidRPr="007D7C31">
        <w:rPr>
          <w:rStyle w:val="StyleUnderline"/>
        </w:rPr>
        <w:t xml:space="preserve"> to these </w:t>
      </w:r>
      <w:r w:rsidRPr="007D7C31">
        <w:rPr>
          <w:rStyle w:val="Emphasis"/>
          <w:highlight w:val="green"/>
        </w:rPr>
        <w:t>experiential registers</w:t>
      </w:r>
      <w:r w:rsidRPr="007D7C31">
        <w:rPr>
          <w:rStyle w:val="StyleUnderline"/>
        </w:rPr>
        <w:t>; allusions to woundedness and imperfection, including the “substance / &amp; sinew, damage you could see / by looking between your hands &amp; hearing / blood,” or being “Indecent, tongue-tied, bowl-cut &amp; diabetic,” all end up being eclipsed; these visceral and emotional experiences</w:t>
      </w:r>
      <w:r w:rsidRPr="007D7C31">
        <w:rPr>
          <w:sz w:val="16"/>
        </w:rPr>
        <w:t xml:space="preserve">, when spoken, </w:t>
      </w:r>
      <w:r w:rsidRPr="007D7C31">
        <w:rPr>
          <w:rStyle w:val="StyleUnderline"/>
        </w:rPr>
        <w:t xml:space="preserve">are </w:t>
      </w:r>
      <w:r w:rsidRPr="007D7C31">
        <w:rPr>
          <w:rStyle w:val="Emphasis"/>
          <w:highlight w:val="green"/>
        </w:rPr>
        <w:t>rendered illegible</w:t>
      </w:r>
      <w:r w:rsidRPr="007D7C31">
        <w:rPr>
          <w:rStyle w:val="StyleUnderline"/>
          <w:highlight w:val="green"/>
        </w:rPr>
        <w:t xml:space="preserve"> as</w:t>
      </w:r>
      <w:r w:rsidRPr="007D7C31">
        <w:rPr>
          <w:rStyle w:val="StyleUnderline"/>
        </w:rPr>
        <w:t xml:space="preserve"> these </w:t>
      </w:r>
      <w:r w:rsidRPr="00BD4FD9">
        <w:rPr>
          <w:rStyle w:val="StyleUnderline"/>
        </w:rPr>
        <w:t>words</w:t>
      </w:r>
      <w:r w:rsidRPr="007D7C31">
        <w:rPr>
          <w:rStyle w:val="StyleUnderline"/>
        </w:rPr>
        <w:t xml:space="preserve"> are met with the belief that </w:t>
      </w:r>
      <w:r w:rsidRPr="00BD4FD9">
        <w:rPr>
          <w:rStyle w:val="StyleUnderline"/>
          <w:highlight w:val="green"/>
        </w:rPr>
        <w:t>they “</w:t>
      </w:r>
      <w:r w:rsidRPr="00BD4FD9">
        <w:rPr>
          <w:rStyle w:val="Emphasis"/>
          <w:highlight w:val="green"/>
        </w:rPr>
        <w:t>had n</w:t>
      </w:r>
      <w:r w:rsidRPr="007D7C31">
        <w:rPr>
          <w:rStyle w:val="Emphasis"/>
          <w:highlight w:val="green"/>
        </w:rPr>
        <w:t>o weight</w:t>
      </w:r>
      <w:r w:rsidRPr="007D7C31">
        <w:rPr>
          <w:rStyle w:val="StyleUnderline"/>
          <w:highlight w:val="green"/>
        </w:rPr>
        <w:t>,”</w:t>
      </w:r>
      <w:r w:rsidRPr="007D7C31">
        <w:rPr>
          <w:sz w:val="16"/>
        </w:rPr>
        <w:t xml:space="preserve"> neither to the authoritative figures of the “Doctor” and “Lord” (Vuong, Time Is a Mother 79). </w:t>
      </w:r>
      <w:r w:rsidRPr="007D7C31">
        <w:rPr>
          <w:rStyle w:val="StyleUnderline"/>
        </w:rPr>
        <w:t xml:space="preserve">Despite this, the </w:t>
      </w:r>
      <w:r w:rsidRPr="00BD4FD9">
        <w:rPr>
          <w:rStyle w:val="Emphasis"/>
        </w:rPr>
        <w:t>utterance</w:t>
      </w:r>
      <w:r w:rsidRPr="00BD4FD9">
        <w:rPr>
          <w:rStyle w:val="StyleUnderline"/>
        </w:rPr>
        <w:t xml:space="preserve"> that these words mean </w:t>
      </w:r>
      <w:r w:rsidRPr="00BD4FD9">
        <w:rPr>
          <w:rStyle w:val="Emphasis"/>
        </w:rPr>
        <w:t>nothing</w:t>
      </w:r>
      <w:r w:rsidRPr="00BD4FD9">
        <w:rPr>
          <w:rStyle w:val="StyleUnderline"/>
        </w:rPr>
        <w:t xml:space="preserve">, </w:t>
      </w:r>
      <w:r w:rsidRPr="00BD4FD9">
        <w:rPr>
          <w:rStyle w:val="Emphasis"/>
        </w:rPr>
        <w:t>paradoxically</w:t>
      </w:r>
      <w:r w:rsidRPr="00BD4FD9">
        <w:rPr>
          <w:rStyle w:val="StyleUnderline"/>
        </w:rPr>
        <w:t xml:space="preserve">, are words that mean </w:t>
      </w:r>
      <w:r w:rsidRPr="00BD4FD9">
        <w:rPr>
          <w:rStyle w:val="Emphasis"/>
        </w:rPr>
        <w:t>something</w:t>
      </w:r>
      <w:r w:rsidRPr="007D7C31">
        <w:rPr>
          <w:rStyle w:val="StyleUnderline"/>
        </w:rPr>
        <w:t>.</w:t>
      </w:r>
      <w:r w:rsidRPr="007D7C31">
        <w:rPr>
          <w:sz w:val="16"/>
        </w:rPr>
        <w:t xml:space="preserve"> </w:t>
      </w:r>
      <w:r w:rsidRPr="007D7C31">
        <w:rPr>
          <w:rStyle w:val="StyleUnderline"/>
        </w:rPr>
        <w:t xml:space="preserve">They are words that suppress, and these </w:t>
      </w:r>
      <w:r w:rsidRPr="007D7C31">
        <w:rPr>
          <w:rStyle w:val="StyleUnderline"/>
          <w:highlight w:val="green"/>
        </w:rPr>
        <w:t xml:space="preserve">words’ power is </w:t>
      </w:r>
      <w:r w:rsidRPr="007D7C31">
        <w:rPr>
          <w:rStyle w:val="Emphasis"/>
          <w:highlight w:val="green"/>
        </w:rPr>
        <w:t>monopolized</w:t>
      </w:r>
      <w:r w:rsidRPr="007D7C31">
        <w:rPr>
          <w:rStyle w:val="StyleUnderline"/>
          <w:highlight w:val="green"/>
        </w:rPr>
        <w:t xml:space="preserve"> for only a </w:t>
      </w:r>
      <w:r w:rsidRPr="007D7C31">
        <w:rPr>
          <w:rStyle w:val="Emphasis"/>
          <w:highlight w:val="green"/>
        </w:rPr>
        <w:t>few</w:t>
      </w:r>
      <w:r w:rsidRPr="007D7C31">
        <w:rPr>
          <w:rStyle w:val="Emphasis"/>
        </w:rPr>
        <w:t xml:space="preserve"> to wield</w:t>
      </w:r>
      <w:r w:rsidRPr="007D7C31">
        <w:rPr>
          <w:rStyle w:val="StyleUnderline"/>
        </w:rPr>
        <w:t>.</w:t>
      </w:r>
      <w:r w:rsidRPr="007D7C31">
        <w:rPr>
          <w:sz w:val="16"/>
        </w:rPr>
        <w:t xml:space="preserve"> Thus, </w:t>
      </w:r>
      <w:r w:rsidRPr="007D7C31">
        <w:rPr>
          <w:rStyle w:val="StyleUnderline"/>
        </w:rPr>
        <w:t xml:space="preserve">to </w:t>
      </w:r>
      <w:r w:rsidRPr="007D7C31">
        <w:rPr>
          <w:rStyle w:val="Emphasis"/>
        </w:rPr>
        <w:t>reclaim these words</w:t>
      </w:r>
      <w:r w:rsidRPr="007D7C31">
        <w:rPr>
          <w:rStyle w:val="StyleUnderline"/>
        </w:rPr>
        <w:t xml:space="preserve">—to reclaim grief, illness, and death—all become </w:t>
      </w:r>
      <w:r w:rsidRPr="007D7C31">
        <w:rPr>
          <w:rStyle w:val="Emphasis"/>
        </w:rPr>
        <w:t>imperatives</w:t>
      </w:r>
      <w:r w:rsidRPr="007D7C31">
        <w:rPr>
          <w:rStyle w:val="StyleUnderline"/>
        </w:rPr>
        <w:t>.</w:t>
      </w:r>
      <w:r w:rsidRPr="007D7C31">
        <w:rPr>
          <w:sz w:val="16"/>
        </w:rPr>
        <w:t xml:space="preserve"> As Vuong states in his interview with Chung, describing his interactions of seeking care for his mother and his intentions when writing, “Here we are again: I have to speak for you. I have to speak for your pain. I have to verbalize your humanity. Because it’s not a given. Which is the central problem with how we value Asian </w:t>
      </w:r>
      <w:r w:rsidRPr="00BD4FD9">
        <w:rPr>
          <w:sz w:val="16"/>
        </w:rPr>
        <w:t xml:space="preserve">American women.” </w:t>
      </w:r>
      <w:r w:rsidRPr="00BD4FD9">
        <w:rPr>
          <w:rStyle w:val="StyleUnderline"/>
        </w:rPr>
        <w:t xml:space="preserve">To be </w:t>
      </w:r>
      <w:r w:rsidRPr="00BD4FD9">
        <w:rPr>
          <w:rStyle w:val="Emphasis"/>
        </w:rPr>
        <w:t>human</w:t>
      </w:r>
      <w:r w:rsidRPr="00BD4FD9">
        <w:rPr>
          <w:rStyle w:val="StyleUnderline"/>
        </w:rPr>
        <w:t xml:space="preserve"> is to learn how to speak and navigate the inevitabilities of these pains.</w:t>
      </w:r>
      <w:r w:rsidRPr="00BD4FD9">
        <w:rPr>
          <w:sz w:val="16"/>
        </w:rPr>
        <w:t xml:space="preserve"> Thus, </w:t>
      </w:r>
      <w:r w:rsidRPr="00BD4FD9">
        <w:rPr>
          <w:rStyle w:val="StyleUnderline"/>
        </w:rPr>
        <w:t>to move beyond this almost human status requires not abdicating the vernacular that speaks to these experiences but engaging in the difficult work of appropriating them.</w:t>
      </w:r>
      <w:r w:rsidRPr="00BD4FD9">
        <w:rPr>
          <w:sz w:val="16"/>
        </w:rPr>
        <w:t xml:space="preserve"> This narrativization remains difficult work insofar as it speaks to what was considered unspeakable. As Hong reflects on writing her memoir, she bluntly speaks to the internalized inertia she had to overcome because of external sociocultural attitudes: “This was harder than I thought, like butterflying my brain out onto a dissection table to tweeze out the nerves that are my inhibitions”—inhibitions that ultimately reinforced the idea that her “racial identity,” and thus she, was “minor</w:t>
      </w:r>
      <w:r w:rsidRPr="007D7C31">
        <w:rPr>
          <w:sz w:val="16"/>
        </w:rPr>
        <w:t xml:space="preserve"> and non-urgent” (Hong 146–147).</w:t>
      </w:r>
    </w:p>
    <w:p w14:paraId="1684A70D" w14:textId="77777777" w:rsidR="00F371B9" w:rsidRPr="007D7C31" w:rsidRDefault="00F371B9" w:rsidP="00F371B9">
      <w:pPr>
        <w:rPr>
          <w:sz w:val="16"/>
        </w:rPr>
      </w:pPr>
      <w:r w:rsidRPr="007D7C31">
        <w:rPr>
          <w:sz w:val="16"/>
        </w:rPr>
        <w:t xml:space="preserve">This essay, ultimately, is about </w:t>
      </w:r>
      <w:r w:rsidRPr="007D7C31">
        <w:rPr>
          <w:rStyle w:val="StyleUnderline"/>
          <w:highlight w:val="green"/>
        </w:rPr>
        <w:t xml:space="preserve">the </w:t>
      </w:r>
      <w:r w:rsidRPr="007D7C31">
        <w:rPr>
          <w:rStyle w:val="Emphasis"/>
          <w:highlight w:val="green"/>
        </w:rPr>
        <w:t>words</w:t>
      </w:r>
      <w:r w:rsidRPr="007D7C31">
        <w:rPr>
          <w:rStyle w:val="Emphasis"/>
        </w:rPr>
        <w:t xml:space="preserve"> we use</w:t>
      </w:r>
      <w:r w:rsidRPr="007D7C31">
        <w:rPr>
          <w:rStyle w:val="StyleUnderline"/>
        </w:rPr>
        <w:t xml:space="preserve">, the </w:t>
      </w:r>
      <w:r w:rsidRPr="007D7C31">
        <w:rPr>
          <w:rStyle w:val="Emphasis"/>
          <w:highlight w:val="green"/>
        </w:rPr>
        <w:t>narratives</w:t>
      </w:r>
      <w:r w:rsidRPr="007D7C31">
        <w:rPr>
          <w:rStyle w:val="Emphasis"/>
        </w:rPr>
        <w:t xml:space="preserve"> we create</w:t>
      </w:r>
      <w:r w:rsidRPr="007D7C31">
        <w:rPr>
          <w:rStyle w:val="StyleUnderline"/>
        </w:rPr>
        <w:t xml:space="preserve">, </w:t>
      </w:r>
      <w:r w:rsidRPr="007D7C31">
        <w:rPr>
          <w:rStyle w:val="StyleUnderline"/>
          <w:highlight w:val="green"/>
        </w:rPr>
        <w:t>and</w:t>
      </w:r>
      <w:r w:rsidRPr="007D7C31">
        <w:rPr>
          <w:rStyle w:val="StyleUnderline"/>
        </w:rPr>
        <w:t xml:space="preserve"> the </w:t>
      </w:r>
      <w:r w:rsidRPr="007D7C31">
        <w:rPr>
          <w:rStyle w:val="Emphasis"/>
          <w:highlight w:val="green"/>
        </w:rPr>
        <w:t>stories we</w:t>
      </w:r>
      <w:r w:rsidRPr="007D7C31">
        <w:rPr>
          <w:rStyle w:val="Emphasis"/>
        </w:rPr>
        <w:t xml:space="preserve"> choose to </w:t>
      </w:r>
      <w:r w:rsidRPr="007D7C31">
        <w:rPr>
          <w:rStyle w:val="Emphasis"/>
          <w:highlight w:val="green"/>
        </w:rPr>
        <w:t>listen to</w:t>
      </w:r>
      <w:r w:rsidRPr="007D7C31">
        <w:rPr>
          <w:sz w:val="16"/>
        </w:rPr>
        <w:t xml:space="preserve">. Literature and its related paperwork technologies, including those like Hong’s, Vuong’s, and Kollipara’s, </w:t>
      </w:r>
      <w:r w:rsidRPr="007D7C31">
        <w:rPr>
          <w:rStyle w:val="StyleUnderline"/>
        </w:rPr>
        <w:t xml:space="preserve">offer the opportunity to deeply </w:t>
      </w:r>
      <w:r w:rsidRPr="007D7C31">
        <w:rPr>
          <w:rStyle w:val="StyleUnderline"/>
          <w:highlight w:val="green"/>
        </w:rPr>
        <w:t>illustrate</w:t>
      </w:r>
      <w:r w:rsidRPr="007D7C31">
        <w:rPr>
          <w:rStyle w:val="StyleUnderline"/>
        </w:rPr>
        <w:t xml:space="preserve"> the intricate and</w:t>
      </w:r>
      <w:r w:rsidRPr="007D7C31">
        <w:rPr>
          <w:sz w:val="16"/>
        </w:rPr>
        <w:t xml:space="preserve"> often </w:t>
      </w:r>
      <w:r w:rsidRPr="007D7C31">
        <w:rPr>
          <w:rStyle w:val="Emphasis"/>
          <w:highlight w:val="green"/>
        </w:rPr>
        <w:t>fragmented</w:t>
      </w:r>
      <w:r w:rsidRPr="007D7C31">
        <w:rPr>
          <w:sz w:val="16"/>
        </w:rPr>
        <w:t xml:space="preserve"> mental health </w:t>
      </w:r>
      <w:r w:rsidRPr="00BD4FD9">
        <w:rPr>
          <w:rStyle w:val="Emphasis"/>
          <w:highlight w:val="green"/>
        </w:rPr>
        <w:t>journeys</w:t>
      </w:r>
      <w:r w:rsidRPr="007D7C31">
        <w:rPr>
          <w:rStyle w:val="StyleUnderline"/>
        </w:rPr>
        <w:t xml:space="preserve"> of Asian Americans.</w:t>
      </w:r>
      <w:r w:rsidRPr="007D7C31">
        <w:rPr>
          <w:sz w:val="16"/>
        </w:rPr>
        <w:t xml:space="preserve"> Rather than casting aside the negative experiences endemic within mental illness, these stories articulate the necessity of destigmatizing mental illness by foregrounding them. As Hong states, </w:t>
      </w:r>
    </w:p>
    <w:p w14:paraId="7A096AE5" w14:textId="77777777" w:rsidR="00F371B9" w:rsidRPr="007D7C31" w:rsidRDefault="00F371B9" w:rsidP="00F371B9">
      <w:pPr>
        <w:ind w:left="720"/>
        <w:rPr>
          <w:sz w:val="16"/>
        </w:rPr>
      </w:pPr>
      <w:r w:rsidRPr="007D7C31">
        <w:rPr>
          <w:rStyle w:val="StyleUnderline"/>
        </w:rPr>
        <w:t>Naming that pain takes the sting out of the incident, makes it mortal, manageable, even extinguishable.</w:t>
      </w:r>
      <w:r w:rsidRPr="007D7C31">
        <w:rPr>
          <w:sz w:val="16"/>
        </w:rPr>
        <w:t xml:space="preserve"> </w:t>
      </w:r>
      <w:r w:rsidRPr="007D7C31">
        <w:rPr>
          <w:rStyle w:val="StyleUnderline"/>
        </w:rPr>
        <w:t>But I grew up in a culture where to speak of pain would not only retraumatize me but traumatize everyone I love, as if words are not a cure but a poison that will infect others.</w:t>
      </w:r>
      <w:r w:rsidRPr="007D7C31">
        <w:rPr>
          <w:sz w:val="16"/>
        </w:rPr>
        <w:t xml:space="preserve"> (121)</w:t>
      </w:r>
    </w:p>
    <w:p w14:paraId="5656D6D7" w14:textId="77777777" w:rsidR="00F371B9" w:rsidRPr="007D7C31" w:rsidRDefault="00F371B9" w:rsidP="00F371B9">
      <w:pPr>
        <w:rPr>
          <w:sz w:val="16"/>
        </w:rPr>
      </w:pPr>
      <w:r w:rsidRPr="007D7C31">
        <w:rPr>
          <w:sz w:val="16"/>
        </w:rPr>
        <w:t>Asian American literary production and tradition subsequently provides ample and accessible opportunity to narrate these experiences.</w:t>
      </w:r>
    </w:p>
    <w:p w14:paraId="5C7CD57D" w14:textId="77777777" w:rsidR="00F371B9" w:rsidRPr="007D7C31" w:rsidRDefault="00F371B9" w:rsidP="00F371B9">
      <w:pPr>
        <w:rPr>
          <w:sz w:val="16"/>
        </w:rPr>
      </w:pPr>
      <w:r w:rsidRPr="007D7C31">
        <w:rPr>
          <w:sz w:val="16"/>
        </w:rPr>
        <w:t xml:space="preserve">While I have built the case to democratize illness, including through the potential of Asian American mental health literature, the corollary to that will always be to democratize care. As intrinsic as the author and literary subjects are to the relevance of literature, so too is its audience. This implicit notion is why literary critique, such as the one related to Kollipara’s presentation of Asian American mental health journeys in her monograph, is essential. After all, it is the audience who reads, interprets, and potentially promulgates the paperwork technologies and both their intended and unintended messages in their everyday lives. With regard to Kollipara’s stories, </w:t>
      </w:r>
      <w:r w:rsidRPr="007D7C31">
        <w:rPr>
          <w:rStyle w:val="StyleUnderline"/>
          <w:highlight w:val="green"/>
        </w:rPr>
        <w:t>embracing</w:t>
      </w:r>
      <w:r w:rsidRPr="007D7C31">
        <w:rPr>
          <w:rStyle w:val="StyleUnderline"/>
        </w:rPr>
        <w:t xml:space="preserve"> a </w:t>
      </w:r>
      <w:r w:rsidRPr="007D7C31">
        <w:rPr>
          <w:rStyle w:val="Emphasis"/>
        </w:rPr>
        <w:t xml:space="preserve">paradigm of </w:t>
      </w:r>
      <w:r w:rsidRPr="007D7C31">
        <w:rPr>
          <w:rStyle w:val="Emphasis"/>
          <w:highlight w:val="green"/>
        </w:rPr>
        <w:t>fragmentation</w:t>
      </w:r>
      <w:r w:rsidRPr="007D7C31">
        <w:rPr>
          <w:rStyle w:val="StyleUnderline"/>
          <w:highlight w:val="green"/>
        </w:rPr>
        <w:t xml:space="preserve"> amidst </w:t>
      </w:r>
      <w:r w:rsidRPr="007D7C31">
        <w:rPr>
          <w:rStyle w:val="Emphasis"/>
          <w:highlight w:val="green"/>
        </w:rPr>
        <w:t>narrative wreckage</w:t>
      </w:r>
      <w:r w:rsidRPr="007D7C31">
        <w:rPr>
          <w:rStyle w:val="StyleUnderline"/>
          <w:highlight w:val="green"/>
        </w:rPr>
        <w:t xml:space="preserve"> no longer attempts to fabulate</w:t>
      </w:r>
      <w:r w:rsidRPr="007D7C31">
        <w:rPr>
          <w:sz w:val="16"/>
        </w:rPr>
        <w:t xml:space="preserve"> the </w:t>
      </w:r>
      <w:r w:rsidRPr="007D7C31">
        <w:rPr>
          <w:rStyle w:val="Emphasis"/>
          <w:highlight w:val="green"/>
        </w:rPr>
        <w:t>desired</w:t>
      </w:r>
      <w:r w:rsidRPr="00AD52A5">
        <w:rPr>
          <w:rStyle w:val="Emphasis"/>
        </w:rPr>
        <w:t xml:space="preserve">, prophesized </w:t>
      </w:r>
      <w:r w:rsidRPr="007D7C31">
        <w:rPr>
          <w:rStyle w:val="Emphasis"/>
          <w:highlight w:val="green"/>
        </w:rPr>
        <w:t>futures</w:t>
      </w:r>
      <w:r w:rsidRPr="007D7C31">
        <w:rPr>
          <w:sz w:val="16"/>
        </w:rPr>
        <w:t xml:space="preserve"> of Tyson, Sara, Mirabelle, or her brother. </w:t>
      </w:r>
      <w:r w:rsidRPr="00C65AA8">
        <w:rPr>
          <w:rStyle w:val="Emphasis"/>
        </w:rPr>
        <w:t>Instead</w:t>
      </w:r>
      <w:r w:rsidRPr="007D7C31">
        <w:rPr>
          <w:rStyle w:val="StyleUnderline"/>
        </w:rPr>
        <w:t>, alluding to the</w:t>
      </w:r>
      <w:r w:rsidRPr="007338E9">
        <w:rPr>
          <w:rStyle w:val="StyleUnderline"/>
        </w:rPr>
        <w:t xml:space="preserve"> potential </w:t>
      </w:r>
      <w:r w:rsidRPr="007D7C31">
        <w:rPr>
          <w:rStyle w:val="Emphasis"/>
          <w:highlight w:val="green"/>
        </w:rPr>
        <w:t>irresolution</w:t>
      </w:r>
      <w:r w:rsidRPr="007D7C31">
        <w:rPr>
          <w:rStyle w:val="StyleUnderline"/>
        </w:rPr>
        <w:t xml:space="preserve"> of these narratives enfolds readers to perform the </w:t>
      </w:r>
      <w:r w:rsidRPr="007D7C31">
        <w:rPr>
          <w:rStyle w:val="Emphasis"/>
        </w:rPr>
        <w:t>work of caring</w:t>
      </w:r>
      <w:r w:rsidRPr="007D7C31">
        <w:rPr>
          <w:rStyle w:val="StyleUnderline"/>
        </w:rPr>
        <w:t xml:space="preserve"> for these narratives and its subjects sans the reprieve of knowing their existence will always be better.</w:t>
      </w:r>
      <w:r w:rsidRPr="007D7C31">
        <w:rPr>
          <w:sz w:val="16"/>
        </w:rPr>
        <w:t xml:space="preserve"> </w:t>
      </w:r>
      <w:r w:rsidRPr="007D7C31">
        <w:rPr>
          <w:rStyle w:val="StyleUnderline"/>
        </w:rPr>
        <w:t>This is not at all to deny the critical revelations and connections that these individuals made</w:t>
      </w:r>
      <w:r w:rsidRPr="007D7C31">
        <w:rPr>
          <w:sz w:val="16"/>
        </w:rPr>
        <w:t xml:space="preserve">, nor the essential foundation Kollipara has constructed through her work destigmatizing Asian American mental illness. Whether seeking professional medical services, communicating with peers or trusted supervisors, or </w:t>
      </w:r>
      <w:r w:rsidRPr="007D7C31">
        <w:rPr>
          <w:rStyle w:val="StyleUnderline"/>
          <w:highlight w:val="green"/>
        </w:rPr>
        <w:t>break</w:t>
      </w:r>
      <w:r w:rsidRPr="007D7C31">
        <w:rPr>
          <w:sz w:val="16"/>
        </w:rPr>
        <w:t xml:space="preserve">ing </w:t>
      </w:r>
      <w:r w:rsidRPr="007D7C31">
        <w:rPr>
          <w:rStyle w:val="StyleUnderline"/>
          <w:highlight w:val="green"/>
        </w:rPr>
        <w:t xml:space="preserve">down </w:t>
      </w:r>
      <w:r w:rsidRPr="007D7C31">
        <w:rPr>
          <w:rStyle w:val="Emphasis"/>
          <w:highlight w:val="green"/>
        </w:rPr>
        <w:t>intergenerational</w:t>
      </w:r>
      <w:r w:rsidRPr="007D7C31">
        <w:rPr>
          <w:rStyle w:val="StyleUnderline"/>
          <w:highlight w:val="green"/>
        </w:rPr>
        <w:t xml:space="preserve"> and </w:t>
      </w:r>
      <w:r w:rsidRPr="007D7C31">
        <w:rPr>
          <w:rStyle w:val="Emphasis"/>
          <w:highlight w:val="green"/>
        </w:rPr>
        <w:t>cultural stigma</w:t>
      </w:r>
      <w:r w:rsidRPr="007D7C31">
        <w:rPr>
          <w:sz w:val="16"/>
        </w:rPr>
        <w:t>, all these actions and quotidian moments play a role in</w:t>
      </w:r>
      <w:r w:rsidRPr="007D7C31">
        <w:t xml:space="preserve"> </w:t>
      </w:r>
      <w:r w:rsidRPr="007D7C31">
        <w:rPr>
          <w:rStyle w:val="StyleUnderline"/>
          <w:highlight w:val="green"/>
        </w:rPr>
        <w:t>combat</w:t>
      </w:r>
      <w:r w:rsidRPr="007D7C31">
        <w:rPr>
          <w:sz w:val="16"/>
        </w:rPr>
        <w:t xml:space="preserve">ing </w:t>
      </w:r>
      <w:r w:rsidRPr="007D7C31">
        <w:rPr>
          <w:rStyle w:val="StyleUnderline"/>
          <w:highlight w:val="green"/>
        </w:rPr>
        <w:t xml:space="preserve">a </w:t>
      </w:r>
      <w:r w:rsidRPr="007D7C31">
        <w:rPr>
          <w:rStyle w:val="Emphasis"/>
          <w:highlight w:val="green"/>
        </w:rPr>
        <w:t>model minority narrative</w:t>
      </w:r>
      <w:r w:rsidRPr="007D7C31">
        <w:rPr>
          <w:rStyle w:val="StyleUnderline"/>
          <w:highlight w:val="green"/>
        </w:rPr>
        <w:t xml:space="preserve"> that </w:t>
      </w:r>
      <w:r w:rsidRPr="00C14DF3">
        <w:rPr>
          <w:rStyle w:val="Emphasis"/>
          <w:highlight w:val="green"/>
        </w:rPr>
        <w:t>atomizes</w:t>
      </w:r>
      <w:r w:rsidRPr="007D7C31">
        <w:rPr>
          <w:rStyle w:val="StyleUnderline"/>
          <w:highlight w:val="green"/>
        </w:rPr>
        <w:t xml:space="preserve"> Asian</w:t>
      </w:r>
      <w:r w:rsidRPr="007D7C31">
        <w:rPr>
          <w:rStyle w:val="StyleUnderline"/>
        </w:rPr>
        <w:t xml:space="preserve"> American</w:t>
      </w:r>
      <w:r w:rsidRPr="007D7C31">
        <w:rPr>
          <w:rStyle w:val="StyleUnderline"/>
          <w:highlight w:val="green"/>
        </w:rPr>
        <w:t>s</w:t>
      </w:r>
      <w:r w:rsidRPr="007D7C31">
        <w:rPr>
          <w:rStyle w:val="StyleUnderline"/>
        </w:rPr>
        <w:t xml:space="preserve"> from not only the rest of society but also one another.</w:t>
      </w:r>
      <w:r w:rsidRPr="007D7C31">
        <w:rPr>
          <w:sz w:val="16"/>
        </w:rPr>
        <w:t xml:space="preserve"> However, </w:t>
      </w:r>
      <w:r w:rsidRPr="007D7C31">
        <w:rPr>
          <w:rStyle w:val="StyleUnderline"/>
        </w:rPr>
        <w:t xml:space="preserve">all this </w:t>
      </w:r>
      <w:r w:rsidRPr="007D7C31">
        <w:rPr>
          <w:rStyle w:val="Emphasis"/>
          <w:highlight w:val="green"/>
        </w:rPr>
        <w:t>emotional</w:t>
      </w:r>
      <w:r w:rsidRPr="007D7C31">
        <w:rPr>
          <w:rStyle w:val="StyleUnderline"/>
          <w:highlight w:val="green"/>
        </w:rPr>
        <w:t xml:space="preserve"> and </w:t>
      </w:r>
      <w:r w:rsidRPr="007D7C31">
        <w:rPr>
          <w:rStyle w:val="Emphasis"/>
          <w:highlight w:val="green"/>
        </w:rPr>
        <w:t>material labor</w:t>
      </w:r>
      <w:r w:rsidRPr="007D7C31">
        <w:rPr>
          <w:rStyle w:val="StyleUnderline"/>
        </w:rPr>
        <w:t xml:space="preserve"> performed by Asian Americans can </w:t>
      </w:r>
      <w:r w:rsidRPr="007D7C31">
        <w:rPr>
          <w:rStyle w:val="StyleUnderline"/>
          <w:highlight w:val="green"/>
        </w:rPr>
        <w:t xml:space="preserve">only do so much if there is not </w:t>
      </w:r>
      <w:r w:rsidRPr="007D7C31">
        <w:rPr>
          <w:rStyle w:val="Emphasis"/>
          <w:highlight w:val="green"/>
        </w:rPr>
        <w:t>reciprocal engagement</w:t>
      </w:r>
      <w:r w:rsidRPr="007D7C31">
        <w:rPr>
          <w:rStyle w:val="StyleUnderline"/>
        </w:rPr>
        <w:t>.</w:t>
      </w:r>
      <w:r w:rsidRPr="007D7C31">
        <w:rPr>
          <w:sz w:val="16"/>
        </w:rPr>
        <w:t xml:space="preserve"> </w:t>
      </w:r>
      <w:r w:rsidRPr="007D7C31">
        <w:rPr>
          <w:rStyle w:val="StyleUnderline"/>
          <w:highlight w:val="green"/>
        </w:rPr>
        <w:t>As Asian Americans</w:t>
      </w:r>
      <w:r w:rsidRPr="007D7C31">
        <w:rPr>
          <w:rStyle w:val="StyleUnderline"/>
        </w:rPr>
        <w:t xml:space="preserve"> gradually </w:t>
      </w:r>
      <w:r w:rsidRPr="007D7C31">
        <w:rPr>
          <w:rStyle w:val="StyleUnderline"/>
          <w:highlight w:val="green"/>
        </w:rPr>
        <w:t xml:space="preserve">find the </w:t>
      </w:r>
      <w:r w:rsidRPr="007D7C31">
        <w:rPr>
          <w:rStyle w:val="Emphasis"/>
          <w:highlight w:val="green"/>
        </w:rPr>
        <w:t>psychic</w:t>
      </w:r>
      <w:r w:rsidRPr="007D7C31">
        <w:rPr>
          <w:rStyle w:val="StyleUnderline"/>
          <w:highlight w:val="green"/>
        </w:rPr>
        <w:t xml:space="preserve"> and </w:t>
      </w:r>
      <w:r w:rsidRPr="007D7C31">
        <w:rPr>
          <w:rStyle w:val="Emphasis"/>
          <w:highlight w:val="green"/>
        </w:rPr>
        <w:t>agential capacity</w:t>
      </w:r>
      <w:r w:rsidRPr="007D7C31">
        <w:rPr>
          <w:rStyle w:val="StyleUnderline"/>
          <w:highlight w:val="green"/>
        </w:rPr>
        <w:t xml:space="preserve"> to </w:t>
      </w:r>
      <w:r w:rsidRPr="007D7C31">
        <w:rPr>
          <w:rStyle w:val="Emphasis"/>
          <w:highlight w:val="green"/>
        </w:rPr>
        <w:t>narrate</w:t>
      </w:r>
      <w:r w:rsidRPr="007D7C31">
        <w:rPr>
          <w:rStyle w:val="Emphasis"/>
        </w:rPr>
        <w:t xml:space="preserve"> their </w:t>
      </w:r>
      <w:r w:rsidRPr="007D7C31">
        <w:rPr>
          <w:rStyle w:val="Emphasis"/>
          <w:highlight w:val="green"/>
        </w:rPr>
        <w:t>needs</w:t>
      </w:r>
      <w:r w:rsidRPr="007D7C31">
        <w:rPr>
          <w:rStyle w:val="StyleUnderline"/>
        </w:rPr>
        <w:t xml:space="preserve"> </w:t>
      </w:r>
      <w:r w:rsidRPr="007D7C31">
        <w:rPr>
          <w:rStyle w:val="StyleUnderline"/>
          <w:highlight w:val="green"/>
        </w:rPr>
        <w:t>and</w:t>
      </w:r>
      <w:r w:rsidRPr="007D7C31">
        <w:rPr>
          <w:rStyle w:val="StyleUnderline"/>
          <w:b/>
          <w:bCs/>
          <w:highlight w:val="green"/>
        </w:rPr>
        <w:t xml:space="preserve"> </w:t>
      </w:r>
      <w:r w:rsidRPr="007D7C31">
        <w:rPr>
          <w:rStyle w:val="Emphasis"/>
          <w:highlight w:val="green"/>
        </w:rPr>
        <w:t>seek care</w:t>
      </w:r>
      <w:r w:rsidRPr="007D7C31">
        <w:rPr>
          <w:rStyle w:val="StyleUnderline"/>
          <w:highlight w:val="green"/>
        </w:rPr>
        <w:t>, there remains the question</w:t>
      </w:r>
      <w:r w:rsidRPr="007D7C31">
        <w:rPr>
          <w:rStyle w:val="StyleUnderline"/>
        </w:rPr>
        <w:t xml:space="preserve"> of </w:t>
      </w:r>
      <w:r w:rsidRPr="007D7C31">
        <w:rPr>
          <w:rStyle w:val="StyleUnderline"/>
          <w:highlight w:val="green"/>
        </w:rPr>
        <w:t xml:space="preserve">whether </w:t>
      </w:r>
      <w:r w:rsidRPr="007D7C31">
        <w:rPr>
          <w:rStyle w:val="Emphasis"/>
          <w:highlight w:val="green"/>
        </w:rPr>
        <w:t>caregivers</w:t>
      </w:r>
      <w:r w:rsidRPr="007D7C31">
        <w:rPr>
          <w:rStyle w:val="StyleUnderline"/>
          <w:highlight w:val="green"/>
        </w:rPr>
        <w:t>—</w:t>
      </w:r>
      <w:r w:rsidRPr="007D7C31">
        <w:rPr>
          <w:sz w:val="16"/>
        </w:rPr>
        <w:t xml:space="preserve">family members, peers, supervisors, </w:t>
      </w:r>
      <w:r w:rsidRPr="007D7C31">
        <w:rPr>
          <w:rStyle w:val="StyleUnderline"/>
          <w:highlight w:val="green"/>
        </w:rPr>
        <w:t>or</w:t>
      </w:r>
      <w:r w:rsidRPr="007D7C31">
        <w:rPr>
          <w:sz w:val="16"/>
        </w:rPr>
        <w:t xml:space="preserve"> mental health </w:t>
      </w:r>
      <w:r w:rsidRPr="007D7C31">
        <w:rPr>
          <w:rStyle w:val="Emphasis"/>
          <w:highlight w:val="green"/>
        </w:rPr>
        <w:t>institutions</w:t>
      </w:r>
      <w:r w:rsidRPr="007D7C31">
        <w:rPr>
          <w:rStyle w:val="StyleUnderline"/>
          <w:highlight w:val="green"/>
        </w:rPr>
        <w:t xml:space="preserve">—are ready to </w:t>
      </w:r>
      <w:r w:rsidRPr="007D7C31">
        <w:rPr>
          <w:rStyle w:val="Emphasis"/>
          <w:highlight w:val="green"/>
        </w:rPr>
        <w:t>meet</w:t>
      </w:r>
      <w:r w:rsidRPr="007D7C31">
        <w:rPr>
          <w:rStyle w:val="Emphasis"/>
        </w:rPr>
        <w:t xml:space="preserve"> these </w:t>
      </w:r>
      <w:r w:rsidRPr="007D7C31">
        <w:rPr>
          <w:rStyle w:val="Emphasis"/>
          <w:highlight w:val="green"/>
        </w:rPr>
        <w:t>individuals where they are</w:t>
      </w:r>
      <w:r w:rsidRPr="007D7C31">
        <w:rPr>
          <w:rStyle w:val="StyleUnderline"/>
        </w:rPr>
        <w:t>.</w:t>
      </w:r>
    </w:p>
    <w:p w14:paraId="3C16FF04" w14:textId="77777777" w:rsidR="00F371B9" w:rsidRPr="007D7C31" w:rsidRDefault="00F371B9" w:rsidP="00F371B9">
      <w:pPr>
        <w:rPr>
          <w:sz w:val="16"/>
        </w:rPr>
      </w:pPr>
      <w:r w:rsidRPr="007D7C31">
        <w:rPr>
          <w:rStyle w:val="StyleUnderline"/>
        </w:rPr>
        <w:t xml:space="preserve">In contending with </w:t>
      </w:r>
      <w:r w:rsidRPr="007D7C31">
        <w:rPr>
          <w:rStyle w:val="Emphasis"/>
          <w:highlight w:val="green"/>
        </w:rPr>
        <w:t>irresolution</w:t>
      </w:r>
      <w:r w:rsidRPr="007D7C31">
        <w:rPr>
          <w:sz w:val="16"/>
        </w:rPr>
        <w:t xml:space="preserve"> as a literary analytic, one which </w:t>
      </w:r>
      <w:r w:rsidRPr="007D7C31">
        <w:rPr>
          <w:rStyle w:val="StyleUnderline"/>
          <w:highlight w:val="green"/>
        </w:rPr>
        <w:t>removes</w:t>
      </w:r>
      <w:r w:rsidRPr="007D7C31">
        <w:rPr>
          <w:rStyle w:val="StyleUnderline"/>
        </w:rPr>
        <w:t xml:space="preserve"> relied upon </w:t>
      </w:r>
      <w:r w:rsidRPr="007D7C31">
        <w:rPr>
          <w:rStyle w:val="Emphasis"/>
          <w:highlight w:val="green"/>
        </w:rPr>
        <w:t>narrative guardrails</w:t>
      </w:r>
      <w:r w:rsidRPr="007D7C31">
        <w:rPr>
          <w:rStyle w:val="StyleUnderline"/>
        </w:rPr>
        <w:t xml:space="preserve"> in favor of </w:t>
      </w:r>
      <w:r w:rsidRPr="007D7C31">
        <w:rPr>
          <w:rStyle w:val="Emphasis"/>
          <w:highlight w:val="green"/>
        </w:rPr>
        <w:t>revealing</w:t>
      </w:r>
      <w:r w:rsidRPr="007D7C31">
        <w:rPr>
          <w:rStyle w:val="Emphasis"/>
        </w:rPr>
        <w:t xml:space="preserve"> the </w:t>
      </w:r>
      <w:r w:rsidRPr="007D7C31">
        <w:rPr>
          <w:rStyle w:val="Emphasis"/>
          <w:highlight w:val="green"/>
        </w:rPr>
        <w:t>rich tapestry beyond expected parameters</w:t>
      </w:r>
      <w:r w:rsidRPr="007D7C31">
        <w:rPr>
          <w:rStyle w:val="StyleUnderline"/>
        </w:rPr>
        <w:t xml:space="preserve">, there lies the possibility of contending with the </w:t>
      </w:r>
      <w:r w:rsidRPr="007D7C31">
        <w:rPr>
          <w:rStyle w:val="Emphasis"/>
        </w:rPr>
        <w:t>essence of care</w:t>
      </w:r>
      <w:r w:rsidRPr="007D7C31">
        <w:rPr>
          <w:rStyle w:val="StyleUnderline"/>
        </w:rPr>
        <w:t xml:space="preserve">, a type of care that sincerely asks the question: “Can you </w:t>
      </w:r>
      <w:r w:rsidRPr="007D7C31">
        <w:rPr>
          <w:rStyle w:val="Emphasis"/>
        </w:rPr>
        <w:t>tolerate the pain</w:t>
      </w:r>
      <w:r w:rsidRPr="007D7C31">
        <w:rPr>
          <w:rStyle w:val="StyleUnderline"/>
        </w:rPr>
        <w:t xml:space="preserve"> of another as it enters you and </w:t>
      </w:r>
      <w:r w:rsidRPr="007D7C31">
        <w:rPr>
          <w:rStyle w:val="Emphasis"/>
        </w:rPr>
        <w:t>finds your own pain</w:t>
      </w:r>
      <w:r w:rsidRPr="007D7C31">
        <w:rPr>
          <w:rStyle w:val="StyleUnderline"/>
        </w:rPr>
        <w:t xml:space="preserve">?” </w:t>
      </w:r>
      <w:r w:rsidRPr="007D7C31">
        <w:rPr>
          <w:sz w:val="16"/>
        </w:rPr>
        <w:t xml:space="preserve">(Kleinman, The Soul of Care 249). Kleinman reminds us, </w:t>
      </w:r>
    </w:p>
    <w:p w14:paraId="594217CA" w14:textId="77777777" w:rsidR="00F371B9" w:rsidRPr="007D7C31" w:rsidRDefault="00F371B9" w:rsidP="00F371B9">
      <w:pPr>
        <w:ind w:left="720"/>
        <w:rPr>
          <w:sz w:val="16"/>
        </w:rPr>
      </w:pPr>
      <w:r w:rsidRPr="007D7C31">
        <w:rPr>
          <w:sz w:val="16"/>
        </w:rPr>
        <w:t>Perhaps that is the bittersweet mystery at the core of care, the soul of care. We are here to care. Yet care is our doubt, our anxiety. It doesn’t tie up neatly, if at all, at the end. Inconvenient; often something we would rather not do; at times truly unpleasant; sometimes taking more than it gives; something that can break us. (249)</w:t>
      </w:r>
    </w:p>
    <w:p w14:paraId="57978A55" w14:textId="77777777" w:rsidR="00F371B9" w:rsidRPr="007D7C31" w:rsidRDefault="00F371B9" w:rsidP="00F371B9">
      <w:pPr>
        <w:rPr>
          <w:sz w:val="16"/>
        </w:rPr>
      </w:pPr>
      <w:r w:rsidRPr="007D7C31">
        <w:rPr>
          <w:rStyle w:val="StyleUnderline"/>
          <w:highlight w:val="green"/>
        </w:rPr>
        <w:t>This</w:t>
      </w:r>
      <w:r w:rsidRPr="007D7C31">
        <w:rPr>
          <w:rStyle w:val="StyleUnderline"/>
        </w:rPr>
        <w:t xml:space="preserve"> is a type of </w:t>
      </w:r>
      <w:r w:rsidRPr="007D7C31">
        <w:rPr>
          <w:rStyle w:val="StyleUnderline"/>
          <w:highlight w:val="green"/>
        </w:rPr>
        <w:t>care</w:t>
      </w:r>
      <w:r w:rsidRPr="007D7C31">
        <w:rPr>
          <w:rStyle w:val="StyleUnderline"/>
        </w:rPr>
        <w:t xml:space="preserve"> that hopes for, but </w:t>
      </w:r>
      <w:r w:rsidRPr="007D7C31">
        <w:rPr>
          <w:rStyle w:val="StyleUnderline"/>
          <w:highlight w:val="green"/>
        </w:rPr>
        <w:t xml:space="preserve">does not </w:t>
      </w:r>
      <w:r w:rsidRPr="007D7C31">
        <w:rPr>
          <w:rStyle w:val="Emphasis"/>
          <w:highlight w:val="green"/>
        </w:rPr>
        <w:t>expect</w:t>
      </w:r>
      <w:r w:rsidRPr="007D7C31">
        <w:rPr>
          <w:rStyle w:val="StyleUnderline"/>
          <w:highlight w:val="green"/>
        </w:rPr>
        <w:t xml:space="preserve"> or </w:t>
      </w:r>
      <w:r w:rsidRPr="007D7C31">
        <w:rPr>
          <w:rStyle w:val="Emphasis"/>
          <w:highlight w:val="green"/>
        </w:rPr>
        <w:t>demand</w:t>
      </w:r>
      <w:r w:rsidRPr="007D7C31">
        <w:rPr>
          <w:rStyle w:val="StyleUnderline"/>
        </w:rPr>
        <w:t xml:space="preserve">, joy or other </w:t>
      </w:r>
      <w:r w:rsidRPr="007D7C31">
        <w:rPr>
          <w:rStyle w:val="Emphasis"/>
          <w:highlight w:val="green"/>
        </w:rPr>
        <w:t>optimistic</w:t>
      </w:r>
      <w:r w:rsidRPr="007D7C31">
        <w:rPr>
          <w:sz w:val="16"/>
        </w:rPr>
        <w:t xml:space="preserve">ally related </w:t>
      </w:r>
      <w:r w:rsidRPr="007D7C31">
        <w:rPr>
          <w:rStyle w:val="Emphasis"/>
          <w:highlight w:val="green"/>
        </w:rPr>
        <w:t>affects</w:t>
      </w:r>
      <w:r w:rsidRPr="007D7C31">
        <w:rPr>
          <w:rStyle w:val="StyleUnderline"/>
        </w:rPr>
        <w:t>.</w:t>
      </w:r>
      <w:r w:rsidRPr="007D7C31">
        <w:rPr>
          <w:sz w:val="16"/>
        </w:rPr>
        <w:t xml:space="preserve"> For </w:t>
      </w:r>
      <w:r w:rsidRPr="007D7C31">
        <w:rPr>
          <w:rStyle w:val="StyleUnderline"/>
        </w:rPr>
        <w:t>it is one type of empathy to tend to someone knowing that through this compassion and care, that</w:t>
      </w:r>
      <w:r w:rsidRPr="007D7C31">
        <w:rPr>
          <w:sz w:val="16"/>
        </w:rPr>
        <w:t xml:space="preserve"> cared-for </w:t>
      </w:r>
      <w:r w:rsidRPr="007D7C31">
        <w:rPr>
          <w:rStyle w:val="StyleUnderline"/>
        </w:rPr>
        <w:t xml:space="preserve">someone will heal; it is another type of </w:t>
      </w:r>
      <w:r w:rsidRPr="007D7C31">
        <w:rPr>
          <w:rStyle w:val="Emphasis"/>
          <w:highlight w:val="green"/>
        </w:rPr>
        <w:t>empath</w:t>
      </w:r>
      <w:r w:rsidRPr="0010205F">
        <w:rPr>
          <w:rStyle w:val="Emphasis"/>
          <w:highlight w:val="green"/>
        </w:rPr>
        <w:t>y</w:t>
      </w:r>
      <w:r w:rsidRPr="0010205F">
        <w:rPr>
          <w:rStyle w:val="StyleUnderline"/>
          <w:highlight w:val="green"/>
        </w:rPr>
        <w:t xml:space="preserve"> to care</w:t>
      </w:r>
      <w:r w:rsidRPr="007D7C31">
        <w:rPr>
          <w:rStyle w:val="StyleUnderline"/>
        </w:rPr>
        <w:t xml:space="preserve"> </w:t>
      </w:r>
      <w:r w:rsidRPr="0010205F">
        <w:rPr>
          <w:rStyle w:val="StyleUnderline"/>
        </w:rPr>
        <w:t xml:space="preserve">for someone </w:t>
      </w:r>
      <w:r w:rsidRPr="007D7C31">
        <w:rPr>
          <w:rStyle w:val="StyleUnderline"/>
          <w:highlight w:val="green"/>
        </w:rPr>
        <w:t>and</w:t>
      </w:r>
      <w:r w:rsidRPr="007D7C31">
        <w:rPr>
          <w:rStyle w:val="StyleUnderline"/>
        </w:rPr>
        <w:t xml:space="preserve"> not know they will heal, or even more, </w:t>
      </w:r>
      <w:r w:rsidRPr="007D7C31">
        <w:rPr>
          <w:rStyle w:val="Emphasis"/>
          <w:highlight w:val="green"/>
        </w:rPr>
        <w:t>know they will not heal</w:t>
      </w:r>
      <w:r w:rsidRPr="007D7C31">
        <w:rPr>
          <w:rStyle w:val="StyleUnderline"/>
        </w:rPr>
        <w:t>.</w:t>
      </w:r>
      <w:r w:rsidRPr="007D7C31">
        <w:rPr>
          <w:sz w:val="16"/>
        </w:rPr>
        <w:t xml:space="preserve"> </w:t>
      </w:r>
      <w:r w:rsidRPr="007D7C31">
        <w:rPr>
          <w:rStyle w:val="StyleUnderline"/>
        </w:rPr>
        <w:t>This latter manifestation of care</w:t>
      </w:r>
      <w:r w:rsidRPr="007D7C31">
        <w:rPr>
          <w:sz w:val="16"/>
        </w:rPr>
        <w:t xml:space="preserve">, in all its difficulties, </w:t>
      </w:r>
      <w:r w:rsidRPr="007D7C31">
        <w:rPr>
          <w:rStyle w:val="StyleUnderline"/>
          <w:highlight w:val="green"/>
        </w:rPr>
        <w:t>undergirds</w:t>
      </w:r>
      <w:r w:rsidRPr="007D7C31">
        <w:rPr>
          <w:rStyle w:val="StyleUnderline"/>
        </w:rPr>
        <w:t xml:space="preserve"> the Asian American contemporary </w:t>
      </w:r>
      <w:r w:rsidRPr="007D7C31">
        <w:rPr>
          <w:rStyle w:val="StyleUnderline"/>
          <w:highlight w:val="green"/>
        </w:rPr>
        <w:t xml:space="preserve">struggle for </w:t>
      </w:r>
      <w:r w:rsidRPr="007D7C31">
        <w:rPr>
          <w:rStyle w:val="Emphasis"/>
          <w:highlight w:val="green"/>
        </w:rPr>
        <w:t>recognition</w:t>
      </w:r>
      <w:r w:rsidRPr="0010205F">
        <w:rPr>
          <w:rStyle w:val="StyleUnderline"/>
          <w:b/>
          <w:bCs/>
        </w:rPr>
        <w:t xml:space="preserve"> </w:t>
      </w:r>
      <w:r w:rsidRPr="0010205F">
        <w:rPr>
          <w:rStyle w:val="StyleUnderline"/>
        </w:rPr>
        <w:t>and</w:t>
      </w:r>
      <w:r w:rsidRPr="0010205F">
        <w:rPr>
          <w:rStyle w:val="StyleUnderline"/>
          <w:b/>
          <w:bCs/>
        </w:rPr>
        <w:t xml:space="preserve"> </w:t>
      </w:r>
      <w:r w:rsidRPr="0010205F">
        <w:rPr>
          <w:rStyle w:val="Emphasis"/>
        </w:rPr>
        <w:t>engagement</w:t>
      </w:r>
      <w:r w:rsidRPr="007D7C31">
        <w:rPr>
          <w:rStyle w:val="StyleUnderline"/>
        </w:rPr>
        <w:t>.</w:t>
      </w:r>
      <w:r w:rsidRPr="007D7C31">
        <w:rPr>
          <w:sz w:val="16"/>
        </w:rPr>
        <w:t xml:space="preserve"> </w:t>
      </w:r>
      <w:r w:rsidRPr="007D7C31">
        <w:rPr>
          <w:rStyle w:val="StyleUnderline"/>
          <w:highlight w:val="green"/>
        </w:rPr>
        <w:t>In a nation that</w:t>
      </w:r>
      <w:r w:rsidRPr="007D7C31">
        <w:rPr>
          <w:rStyle w:val="StyleUnderline"/>
        </w:rPr>
        <w:t xml:space="preserve"> often </w:t>
      </w:r>
      <w:r w:rsidRPr="007D7C31">
        <w:rPr>
          <w:rStyle w:val="StyleUnderline"/>
          <w:highlight w:val="green"/>
        </w:rPr>
        <w:t>dismisses</w:t>
      </w:r>
      <w:r w:rsidRPr="007D7C31">
        <w:rPr>
          <w:rStyle w:val="StyleUnderline"/>
        </w:rPr>
        <w:t xml:space="preserve"> Asian American</w:t>
      </w:r>
      <w:r w:rsidRPr="007D7C31">
        <w:rPr>
          <w:sz w:val="16"/>
        </w:rPr>
        <w:t xml:space="preserve"> mental health </w:t>
      </w:r>
      <w:r w:rsidRPr="007D7C31">
        <w:rPr>
          <w:rStyle w:val="StyleUnderline"/>
          <w:highlight w:val="green"/>
        </w:rPr>
        <w:t xml:space="preserve">concerns </w:t>
      </w:r>
      <w:r w:rsidRPr="0010205F">
        <w:rPr>
          <w:rStyle w:val="StyleUnderline"/>
          <w:highlight w:val="green"/>
        </w:rPr>
        <w:t xml:space="preserve">as an </w:t>
      </w:r>
      <w:r w:rsidRPr="0010205F">
        <w:rPr>
          <w:rStyle w:val="Emphasis"/>
          <w:highlight w:val="green"/>
        </w:rPr>
        <w:t>individuated</w:t>
      </w:r>
      <w:r w:rsidRPr="0010205F">
        <w:rPr>
          <w:rStyle w:val="Emphasis"/>
        </w:rPr>
        <w:t xml:space="preserve"> resilience </w:t>
      </w:r>
      <w:r w:rsidRPr="0010205F">
        <w:rPr>
          <w:rStyle w:val="Emphasis"/>
          <w:highlight w:val="green"/>
        </w:rPr>
        <w:t>problem</w:t>
      </w:r>
      <w:r w:rsidRPr="007D7C31">
        <w:rPr>
          <w:rStyle w:val="StyleUnderline"/>
        </w:rPr>
        <w:t xml:space="preserve">, </w:t>
      </w:r>
      <w:r w:rsidRPr="0010205F">
        <w:rPr>
          <w:rStyle w:val="StyleUnderline"/>
        </w:rPr>
        <w:t xml:space="preserve">unabashed </w:t>
      </w:r>
      <w:r w:rsidRPr="0010205F">
        <w:rPr>
          <w:rStyle w:val="StyleUnderline"/>
          <w:highlight w:val="green"/>
        </w:rPr>
        <w:t xml:space="preserve">narratives of </w:t>
      </w:r>
      <w:r w:rsidRPr="0010205F">
        <w:rPr>
          <w:rStyle w:val="Emphasis"/>
          <w:highlight w:val="green"/>
        </w:rPr>
        <w:t>illness</w:t>
      </w:r>
      <w:r w:rsidRPr="007D7C31">
        <w:rPr>
          <w:rStyle w:val="StyleUnderline"/>
        </w:rPr>
        <w:t xml:space="preserve"> and its related discontents </w:t>
      </w:r>
      <w:r w:rsidRPr="007D7C31">
        <w:rPr>
          <w:rStyle w:val="StyleUnderline"/>
          <w:highlight w:val="green"/>
        </w:rPr>
        <w:t xml:space="preserve">marshal a </w:t>
      </w:r>
      <w:r w:rsidRPr="007D7C31">
        <w:rPr>
          <w:rStyle w:val="Emphasis"/>
          <w:highlight w:val="green"/>
        </w:rPr>
        <w:t>collective counterforce</w:t>
      </w:r>
      <w:r w:rsidRPr="007D7C31">
        <w:rPr>
          <w:rStyle w:val="StyleUnderline"/>
        </w:rPr>
        <w:t xml:space="preserve"> that rewrites the documented subject through the arbitration of the documentary subject.</w:t>
      </w:r>
      <w:r w:rsidRPr="007D7C31">
        <w:rPr>
          <w:sz w:val="16"/>
        </w:rPr>
        <w:t xml:space="preserve"> Thus, for literary aficionados—whether writers, literary scholars, or readers—whose obsessive and distinguishing trait is contending with the social, political, and humanistic dimensions of narration, it is directly within their wheelhouse to engage in the practice of excavating the precious and precarious lives that continually elide a cohesive narrative arc. </w:t>
      </w:r>
      <w:r w:rsidRPr="007D7C31">
        <w:rPr>
          <w:rStyle w:val="StyleUnderline"/>
        </w:rPr>
        <w:t xml:space="preserve">This process of tending to, narrating, and </w:t>
      </w:r>
      <w:r w:rsidRPr="007D7C31">
        <w:rPr>
          <w:rStyle w:val="StyleUnderline"/>
          <w:highlight w:val="green"/>
        </w:rPr>
        <w:t>cultivating</w:t>
      </w:r>
      <w:r w:rsidRPr="007D7C31">
        <w:rPr>
          <w:rStyle w:val="StyleUnderline"/>
        </w:rPr>
        <w:t xml:space="preserve"> the </w:t>
      </w:r>
      <w:r w:rsidRPr="00EB27D5">
        <w:rPr>
          <w:rStyle w:val="Emphasis"/>
          <w:highlight w:val="green"/>
        </w:rPr>
        <w:t>fragments</w:t>
      </w:r>
      <w:r w:rsidRPr="007D7C31">
        <w:rPr>
          <w:rStyle w:val="StyleUnderline"/>
          <w:highlight w:val="green"/>
        </w:rPr>
        <w:t xml:space="preserve"> of</w:t>
      </w:r>
      <w:r w:rsidRPr="007D7C31">
        <w:rPr>
          <w:rStyle w:val="StyleUnderline"/>
        </w:rPr>
        <w:t xml:space="preserve"> Asian American </w:t>
      </w:r>
      <w:r w:rsidRPr="007D7C31">
        <w:rPr>
          <w:rStyle w:val="Emphasis"/>
          <w:highlight w:val="green"/>
        </w:rPr>
        <w:t>quotidian experiences</w:t>
      </w:r>
      <w:r w:rsidRPr="007D7C31">
        <w:t xml:space="preserve"> </w:t>
      </w:r>
      <w:r w:rsidRPr="007D7C31">
        <w:rPr>
          <w:rStyle w:val="StyleUnderline"/>
        </w:rPr>
        <w:t xml:space="preserve">excavates new opportunities to perform the </w:t>
      </w:r>
      <w:r w:rsidRPr="007D7C31">
        <w:rPr>
          <w:rStyle w:val="Emphasis"/>
        </w:rPr>
        <w:t>critical work</w:t>
      </w:r>
      <w:r w:rsidRPr="007D7C31">
        <w:rPr>
          <w:rStyle w:val="StyleUnderline"/>
        </w:rPr>
        <w:t xml:space="preserve"> of </w:t>
      </w:r>
      <w:r w:rsidRPr="007D7C31">
        <w:rPr>
          <w:rStyle w:val="StyleUnderline"/>
          <w:highlight w:val="green"/>
        </w:rPr>
        <w:t>push</w:t>
      </w:r>
      <w:r w:rsidRPr="007D7C31">
        <w:rPr>
          <w:sz w:val="16"/>
        </w:rPr>
        <w:t xml:space="preserve">ing </w:t>
      </w:r>
      <w:r w:rsidRPr="007D7C31">
        <w:rPr>
          <w:rStyle w:val="StyleUnderline"/>
          <w:highlight w:val="green"/>
        </w:rPr>
        <w:t>the boundaries on</w:t>
      </w:r>
      <w:r w:rsidRPr="007D7C31">
        <w:rPr>
          <w:rStyle w:val="StyleUnderline"/>
        </w:rPr>
        <w:t xml:space="preserve"> how we conceptualize </w:t>
      </w:r>
      <w:r w:rsidRPr="007D7C31">
        <w:rPr>
          <w:rStyle w:val="StyleUnderline"/>
          <w:highlight w:val="green"/>
        </w:rPr>
        <w:t>care</w:t>
      </w:r>
      <w:r w:rsidRPr="007D7C31">
        <w:rPr>
          <w:rStyle w:val="StyleUnderline"/>
        </w:rPr>
        <w:t>.</w:t>
      </w:r>
    </w:p>
    <w:p w14:paraId="6BA2B292" w14:textId="77777777" w:rsidR="00F371B9" w:rsidRPr="007D7C31" w:rsidRDefault="00F371B9" w:rsidP="00F371B9">
      <w:pPr>
        <w:rPr>
          <w:sz w:val="16"/>
        </w:rPr>
      </w:pPr>
      <w:r w:rsidRPr="007D7C31">
        <w:rPr>
          <w:sz w:val="16"/>
        </w:rPr>
        <w:t xml:space="preserve">Democratizing illness and democratizing care are cumulative processes. Illness and harm magnify the stakes of care and simultaneously reflect a scale problem with understanding it as a sole quality of formalized institutional health care. </w:t>
      </w:r>
      <w:r w:rsidRPr="007D7C31">
        <w:rPr>
          <w:rStyle w:val="StyleUnderline"/>
        </w:rPr>
        <w:t xml:space="preserve">Where there is illness, pain, or violence, there is a </w:t>
      </w:r>
      <w:r w:rsidRPr="007D7C31">
        <w:rPr>
          <w:rStyle w:val="Emphasis"/>
        </w:rPr>
        <w:t>demand for care</w:t>
      </w:r>
      <w:r w:rsidRPr="007D7C31">
        <w:rPr>
          <w:rStyle w:val="StyleUnderline"/>
        </w:rPr>
        <w:t>.</w:t>
      </w:r>
      <w:r w:rsidRPr="007D7C31">
        <w:rPr>
          <w:sz w:val="16"/>
        </w:rPr>
        <w:t xml:space="preserve"> </w:t>
      </w:r>
      <w:r w:rsidRPr="007D7C31">
        <w:rPr>
          <w:rStyle w:val="StyleUnderline"/>
        </w:rPr>
        <w:t xml:space="preserve">For many Asian Americans, COVID-19 </w:t>
      </w:r>
      <w:r w:rsidRPr="00EB27D5">
        <w:rPr>
          <w:rStyle w:val="StyleUnderline"/>
        </w:rPr>
        <w:t xml:space="preserve">exposed the </w:t>
      </w:r>
      <w:r w:rsidRPr="00EB27D5">
        <w:rPr>
          <w:rStyle w:val="Emphasis"/>
        </w:rPr>
        <w:t>precariousness</w:t>
      </w:r>
      <w:r w:rsidRPr="00EB27D5">
        <w:rPr>
          <w:rStyle w:val="StyleUnderline"/>
        </w:rPr>
        <w:t xml:space="preserve"> of their position: it qualitatively illustrated the symptoms</w:t>
      </w:r>
      <w:r w:rsidRPr="00EB27D5">
        <w:rPr>
          <w:sz w:val="16"/>
        </w:rPr>
        <w:t xml:space="preserve"> (</w:t>
      </w:r>
      <w:r w:rsidRPr="00EB27D5">
        <w:rPr>
          <w:rStyle w:val="StyleUnderline"/>
        </w:rPr>
        <w:t>including the uptick</w:t>
      </w:r>
      <w:r w:rsidRPr="007D7C31">
        <w:rPr>
          <w:rStyle w:val="StyleUnderline"/>
        </w:rPr>
        <w:t xml:space="preserve"> in</w:t>
      </w:r>
      <w:r w:rsidRPr="007D7C31">
        <w:rPr>
          <w:rStyle w:val="StyleUnderline"/>
          <w:b/>
          <w:bCs/>
        </w:rPr>
        <w:t xml:space="preserve"> </w:t>
      </w:r>
      <w:r w:rsidRPr="007D7C31">
        <w:rPr>
          <w:rStyle w:val="Emphasis"/>
          <w:highlight w:val="green"/>
        </w:rPr>
        <w:t xml:space="preserve">anti-Asian </w:t>
      </w:r>
      <w:r w:rsidRPr="00EB27D5">
        <w:rPr>
          <w:rStyle w:val="Emphasis"/>
          <w:highlight w:val="green"/>
        </w:rPr>
        <w:t>violence</w:t>
      </w:r>
      <w:r w:rsidRPr="00EB27D5">
        <w:rPr>
          <w:rStyle w:val="StyleUnderline"/>
        </w:rPr>
        <w:t xml:space="preserve"> and</w:t>
      </w:r>
      <w:r w:rsidRPr="007D7C31">
        <w:rPr>
          <w:rStyle w:val="StyleUnderline"/>
        </w:rPr>
        <w:t xml:space="preserve"> the </w:t>
      </w:r>
      <w:r w:rsidRPr="007D7C31">
        <w:rPr>
          <w:rStyle w:val="StyleUnderline"/>
          <w:highlight w:val="green"/>
        </w:rPr>
        <w:t>escalation of</w:t>
      </w:r>
      <w:r w:rsidRPr="007D7C31">
        <w:rPr>
          <w:rStyle w:val="StyleUnderline"/>
          <w:b/>
          <w:bCs/>
          <w:highlight w:val="green"/>
        </w:rPr>
        <w:t xml:space="preserve"> </w:t>
      </w:r>
      <w:r w:rsidRPr="007D7C31">
        <w:rPr>
          <w:rStyle w:val="Emphasis"/>
          <w:highlight w:val="green"/>
        </w:rPr>
        <w:t>mental health crises</w:t>
      </w:r>
      <w:r w:rsidRPr="007D7C31">
        <w:rPr>
          <w:sz w:val="16"/>
        </w:rPr>
        <w:t xml:space="preserve">) </w:t>
      </w:r>
      <w:r w:rsidRPr="007D7C31">
        <w:rPr>
          <w:rStyle w:val="StyleUnderline"/>
        </w:rPr>
        <w:t>and underlying conditions</w:t>
      </w:r>
      <w:r w:rsidRPr="007D7C31">
        <w:rPr>
          <w:sz w:val="16"/>
        </w:rPr>
        <w:t xml:space="preserve"> (</w:t>
      </w:r>
      <w:r w:rsidRPr="007D7C31">
        <w:rPr>
          <w:rStyle w:val="StyleUnderline"/>
        </w:rPr>
        <w:t xml:space="preserve">including </w:t>
      </w:r>
      <w:r w:rsidRPr="007D7C31">
        <w:rPr>
          <w:rStyle w:val="Emphasis"/>
        </w:rPr>
        <w:t xml:space="preserve">structural </w:t>
      </w:r>
      <w:r w:rsidRPr="007D7C31">
        <w:rPr>
          <w:rStyle w:val="Emphasis"/>
          <w:highlight w:val="green"/>
        </w:rPr>
        <w:t>racism</w:t>
      </w:r>
      <w:r w:rsidRPr="007D7C31">
        <w:rPr>
          <w:rStyle w:val="StyleUnderline"/>
        </w:rPr>
        <w:t xml:space="preserve">, </w:t>
      </w:r>
      <w:r w:rsidRPr="007D7C31">
        <w:rPr>
          <w:rStyle w:val="Emphasis"/>
          <w:highlight w:val="green"/>
        </w:rPr>
        <w:t>socioeconomic disenfranchisement</w:t>
      </w:r>
      <w:r w:rsidRPr="007D7C31">
        <w:rPr>
          <w:rStyle w:val="StyleUnderline"/>
        </w:rPr>
        <w:t xml:space="preserve">, </w:t>
      </w:r>
      <w:r w:rsidRPr="007D7C31">
        <w:rPr>
          <w:rStyle w:val="StyleUnderline"/>
          <w:highlight w:val="green"/>
        </w:rPr>
        <w:t xml:space="preserve">and </w:t>
      </w:r>
      <w:r w:rsidRPr="007D7C31">
        <w:rPr>
          <w:rStyle w:val="Emphasis"/>
          <w:highlight w:val="green"/>
        </w:rPr>
        <w:t>COVID</w:t>
      </w:r>
      <w:r w:rsidRPr="007D7C31">
        <w:rPr>
          <w:rStyle w:val="Emphasis"/>
        </w:rPr>
        <w:t>-19</w:t>
      </w:r>
      <w:r w:rsidRPr="007D7C31">
        <w:rPr>
          <w:rStyle w:val="StyleUnderline"/>
        </w:rPr>
        <w:t xml:space="preserve"> itself</w:t>
      </w:r>
      <w:r w:rsidRPr="007D7C31">
        <w:rPr>
          <w:sz w:val="16"/>
        </w:rPr>
        <w:t xml:space="preserve">) </w:t>
      </w:r>
      <w:r w:rsidRPr="007D7C31">
        <w:rPr>
          <w:rStyle w:val="StyleUnderline"/>
        </w:rPr>
        <w:t xml:space="preserve">that </w:t>
      </w:r>
      <w:r w:rsidRPr="007D7C31">
        <w:rPr>
          <w:rStyle w:val="StyleUnderline"/>
          <w:highlight w:val="green"/>
        </w:rPr>
        <w:t>metastasize from</w:t>
      </w:r>
      <w:r w:rsidRPr="007D7C31">
        <w:rPr>
          <w:rStyle w:val="StyleUnderline"/>
        </w:rPr>
        <w:t xml:space="preserve"> the </w:t>
      </w:r>
      <w:r w:rsidRPr="007D7C31">
        <w:rPr>
          <w:rStyle w:val="Emphasis"/>
          <w:highlight w:val="green"/>
        </w:rPr>
        <w:t>pathologization</w:t>
      </w:r>
      <w:r w:rsidRPr="007D7C31">
        <w:rPr>
          <w:rStyle w:val="Emphasis"/>
        </w:rPr>
        <w:t xml:space="preserve"> of race</w:t>
      </w:r>
      <w:r w:rsidRPr="007D7C31">
        <w:rPr>
          <w:rStyle w:val="StyleUnderline"/>
        </w:rPr>
        <w:t>.</w:t>
      </w:r>
      <w:r w:rsidRPr="007D7C31">
        <w:rPr>
          <w:sz w:val="16"/>
        </w:rPr>
        <w:t xml:space="preserve"> Amid this metastasis, </w:t>
      </w:r>
      <w:r w:rsidRPr="007D7C31">
        <w:rPr>
          <w:rStyle w:val="StyleUnderline"/>
        </w:rPr>
        <w:t>it is the infusion of care into the everyday life that contains the potential for recourse, for “life is dangerous and uncertain enough to unsettle the most balanced of us,” and, thus, “all of us need care—not only from and for others, but for ourselves—to get through”</w:t>
      </w:r>
      <w:r w:rsidRPr="007D7C31">
        <w:rPr>
          <w:sz w:val="16"/>
        </w:rPr>
        <w:t xml:space="preserve"> (Kleinman, The Soul of Care 236–237). </w:t>
      </w:r>
      <w:r w:rsidRPr="007D7C31">
        <w:rPr>
          <w:rStyle w:val="StyleUnderline"/>
        </w:rPr>
        <w:t>While this</w:t>
      </w:r>
      <w:r w:rsidRPr="007D7C31">
        <w:rPr>
          <w:sz w:val="16"/>
        </w:rPr>
        <w:t xml:space="preserve"> essay </w:t>
      </w:r>
      <w:r w:rsidRPr="007D7C31">
        <w:rPr>
          <w:rStyle w:val="StyleUnderline"/>
        </w:rPr>
        <w:t>began with a discussion</w:t>
      </w:r>
      <w:r w:rsidRPr="007D7C31">
        <w:rPr>
          <w:sz w:val="16"/>
        </w:rPr>
        <w:t xml:space="preserve"> of Asian American mental health, </w:t>
      </w:r>
      <w:r w:rsidRPr="007D7C31">
        <w:rPr>
          <w:rStyle w:val="StyleUnderline"/>
        </w:rPr>
        <w:t>this is by no means where it hopes to end.</w:t>
      </w:r>
    </w:p>
    <w:p w14:paraId="5BA9871E" w14:textId="77777777" w:rsidR="00F371B9" w:rsidRDefault="00F371B9" w:rsidP="00F371B9">
      <w:r w:rsidRPr="007D7C31">
        <w:rPr>
          <w:sz w:val="16"/>
        </w:rPr>
        <w:t xml:space="preserve">Democratizing care means democratizing the processes of deciding both who is a caregiver and who is to be cared for. Everyone eventually occupies both positions. </w:t>
      </w:r>
      <w:r w:rsidRPr="007D7C31">
        <w:rPr>
          <w:rStyle w:val="StyleUnderline"/>
        </w:rPr>
        <w:t>Despite</w:t>
      </w:r>
      <w:r w:rsidRPr="007D7C31">
        <w:rPr>
          <w:sz w:val="16"/>
        </w:rPr>
        <w:t xml:space="preserve"> my </w:t>
      </w:r>
      <w:r w:rsidRPr="007D7C31">
        <w:rPr>
          <w:rStyle w:val="StyleUnderline"/>
        </w:rPr>
        <w:t>repeated emphasis on the hardships of practicing this radical notion of care and love, this repetition will always be followed by the firm belief in its necessity and even in the possibility of its eventual ease.</w:t>
      </w:r>
      <w:r w:rsidRPr="007D7C31">
        <w:rPr>
          <w:sz w:val="16"/>
        </w:rPr>
        <w:t xml:space="preserve"> James Kyung-Jin Lee notes Eve Sedgwick’s conception of reparative reading, in which forms of reading and writing are understood as a “reparative performance of love”; this intimate engagement with literature seeks to “treat a cultural work as tenderly as one might approach someone on her sickbed,” and, through this emotional vulnerability, trains caregivers (read: everyone) for the moment when these tender demands are transposed off the page (Sedgwick qtd. in Lee 159). </w:t>
      </w:r>
      <w:r w:rsidRPr="007D7C31">
        <w:rPr>
          <w:rStyle w:val="StyleUnderline"/>
        </w:rPr>
        <w:t>While the proliferation of ever-expansive political, social, and humanistic dilemmas accelerates, finding any form of remediation can seem impossible.</w:t>
      </w:r>
      <w:r w:rsidRPr="007D7C31">
        <w:rPr>
          <w:sz w:val="16"/>
        </w:rPr>
        <w:t xml:space="preserve"> </w:t>
      </w:r>
      <w:r w:rsidRPr="007D7C31">
        <w:rPr>
          <w:rStyle w:val="StyleUnderline"/>
          <w:highlight w:val="green"/>
        </w:rPr>
        <w:t xml:space="preserve">To </w:t>
      </w:r>
      <w:r w:rsidRPr="007D7C31">
        <w:rPr>
          <w:rStyle w:val="Emphasis"/>
          <w:highlight w:val="green"/>
        </w:rPr>
        <w:t>imagine</w:t>
      </w:r>
      <w:r w:rsidRPr="007D7C31">
        <w:rPr>
          <w:rStyle w:val="Emphasis"/>
        </w:rPr>
        <w:t xml:space="preserve"> these </w:t>
      </w:r>
      <w:r w:rsidRPr="007D7C31">
        <w:rPr>
          <w:rStyle w:val="Emphasis"/>
          <w:highlight w:val="green"/>
        </w:rPr>
        <w:t>alternatives</w:t>
      </w:r>
      <w:r w:rsidRPr="007D7C31">
        <w:rPr>
          <w:sz w:val="16"/>
        </w:rPr>
        <w:t xml:space="preserve"> fundamentally </w:t>
      </w:r>
      <w:r w:rsidRPr="007D7C31">
        <w:rPr>
          <w:rStyle w:val="StyleUnderline"/>
          <w:highlight w:val="green"/>
        </w:rPr>
        <w:t>requires</w:t>
      </w:r>
      <w:r w:rsidRPr="007D7C31">
        <w:rPr>
          <w:rStyle w:val="StyleUnderline"/>
        </w:rPr>
        <w:t xml:space="preserve"> a </w:t>
      </w:r>
      <w:r w:rsidRPr="007D7C31">
        <w:rPr>
          <w:rStyle w:val="Emphasis"/>
        </w:rPr>
        <w:t>new form</w:t>
      </w:r>
      <w:r w:rsidRPr="007D7C31">
        <w:rPr>
          <w:rStyle w:val="StyleUnderline"/>
        </w:rPr>
        <w:t xml:space="preserve"> of</w:t>
      </w:r>
      <w:r w:rsidRPr="007D7C31">
        <w:rPr>
          <w:rStyle w:val="StyleUnderline"/>
          <w:b/>
          <w:bCs/>
        </w:rPr>
        <w:t xml:space="preserve"> </w:t>
      </w:r>
      <w:r w:rsidRPr="007D7C31">
        <w:rPr>
          <w:rStyle w:val="Emphasis"/>
        </w:rPr>
        <w:t>caring</w:t>
      </w:r>
      <w:r w:rsidRPr="007D7C31">
        <w:rPr>
          <w:rStyle w:val="StyleUnderline"/>
        </w:rPr>
        <w:t>, of</w:t>
      </w:r>
      <w:r w:rsidRPr="007D7C31">
        <w:rPr>
          <w:rStyle w:val="StyleUnderline"/>
          <w:b/>
          <w:bCs/>
        </w:rPr>
        <w:t xml:space="preserve"> </w:t>
      </w:r>
      <w:r w:rsidRPr="007D7C31">
        <w:rPr>
          <w:rStyle w:val="Emphasis"/>
        </w:rPr>
        <w:t>being</w:t>
      </w:r>
      <w:r w:rsidRPr="007D7C31">
        <w:rPr>
          <w:rStyle w:val="StyleUnderline"/>
        </w:rPr>
        <w:t>, and of</w:t>
      </w:r>
      <w:r w:rsidRPr="007D7C31">
        <w:rPr>
          <w:rStyle w:val="StyleUnderline"/>
          <w:b/>
          <w:bCs/>
        </w:rPr>
        <w:t xml:space="preserve"> </w:t>
      </w:r>
      <w:r w:rsidRPr="007D7C31">
        <w:rPr>
          <w:rStyle w:val="Emphasis"/>
        </w:rPr>
        <w:t>living</w:t>
      </w:r>
      <w:r w:rsidRPr="007D7C31">
        <w:rPr>
          <w:rStyle w:val="StyleUnderline"/>
        </w:rPr>
        <w:t xml:space="preserve">. To foresee these alternatives requires </w:t>
      </w:r>
      <w:r w:rsidRPr="007D7C31">
        <w:rPr>
          <w:rStyle w:val="Emphasis"/>
          <w:highlight w:val="green"/>
        </w:rPr>
        <w:t>narrative revision</w:t>
      </w:r>
      <w:r w:rsidRPr="007D7C31">
        <w:t>.</w:t>
      </w:r>
    </w:p>
    <w:p w14:paraId="7D4E7C71" w14:textId="0B46DCDC" w:rsidR="000328AC" w:rsidRPr="007D7C31" w:rsidRDefault="00EF252B" w:rsidP="000328AC">
      <w:pPr>
        <w:pStyle w:val="Heading4"/>
        <w:rPr>
          <w:rFonts w:cs="Times New Roman"/>
        </w:rPr>
      </w:pPr>
      <w:r>
        <w:rPr>
          <w:rFonts w:cs="Times New Roman"/>
        </w:rPr>
        <w:t xml:space="preserve">The impact is </w:t>
      </w:r>
      <w:r w:rsidRPr="004D71B3">
        <w:rPr>
          <w:rFonts w:cs="Times New Roman"/>
          <w:u w:val="single"/>
        </w:rPr>
        <w:t>n</w:t>
      </w:r>
      <w:r w:rsidR="000328AC" w:rsidRPr="004D71B3">
        <w:rPr>
          <w:rFonts w:cs="Times New Roman"/>
          <w:u w:val="single"/>
        </w:rPr>
        <w:t>arrative wreckage</w:t>
      </w:r>
      <w:r>
        <w:rPr>
          <w:rFonts w:cs="Times New Roman"/>
        </w:rPr>
        <w:t xml:space="preserve">---the demand Asian American </w:t>
      </w:r>
      <w:r w:rsidR="000328AC" w:rsidRPr="004D71B3">
        <w:rPr>
          <w:rFonts w:cs="Times New Roman"/>
        </w:rPr>
        <w:t>bodies</w:t>
      </w:r>
      <w:r w:rsidR="000328AC" w:rsidRPr="004F10AD">
        <w:rPr>
          <w:rFonts w:cs="Times New Roman"/>
        </w:rPr>
        <w:t xml:space="preserve"> </w:t>
      </w:r>
      <w:r w:rsidR="000328AC" w:rsidRPr="004F10AD">
        <w:rPr>
          <w:rFonts w:cs="Times New Roman"/>
          <w:u w:val="single"/>
        </w:rPr>
        <w:t>justify</w:t>
      </w:r>
      <w:r w:rsidR="000328AC">
        <w:rPr>
          <w:rFonts w:cs="Times New Roman"/>
        </w:rPr>
        <w:t xml:space="preserve"> their </w:t>
      </w:r>
      <w:r w:rsidR="000328AC" w:rsidRPr="004F10AD">
        <w:rPr>
          <w:rFonts w:cs="Times New Roman"/>
          <w:u w:val="single"/>
        </w:rPr>
        <w:t>inclusion</w:t>
      </w:r>
      <w:r w:rsidR="000328AC">
        <w:rPr>
          <w:rFonts w:cs="Times New Roman"/>
        </w:rPr>
        <w:t xml:space="preserve"> around </w:t>
      </w:r>
      <w:r w:rsidR="000328AC" w:rsidRPr="004F10AD">
        <w:rPr>
          <w:rFonts w:cs="Times New Roman"/>
          <w:u w:val="single"/>
        </w:rPr>
        <w:t>optimizing</w:t>
      </w:r>
      <w:r w:rsidR="000328AC">
        <w:rPr>
          <w:rFonts w:cs="Times New Roman"/>
        </w:rPr>
        <w:t xml:space="preserve"> the </w:t>
      </w:r>
      <w:r w:rsidR="000328AC" w:rsidRPr="004F10AD">
        <w:rPr>
          <w:rFonts w:cs="Times New Roman"/>
          <w:u w:val="single"/>
        </w:rPr>
        <w:t>social contract</w:t>
      </w:r>
      <w:r>
        <w:rPr>
          <w:rFonts w:cs="Times New Roman"/>
        </w:rPr>
        <w:t xml:space="preserve"> </w:t>
      </w:r>
      <w:r w:rsidRPr="007D7C31">
        <w:rPr>
          <w:rFonts w:cs="Times New Roman"/>
        </w:rPr>
        <w:t xml:space="preserve">enacts </w:t>
      </w:r>
      <w:r w:rsidRPr="007D7C31">
        <w:rPr>
          <w:rFonts w:cs="Times New Roman"/>
          <w:u w:val="single"/>
        </w:rPr>
        <w:t>existential violence</w:t>
      </w:r>
      <w:r w:rsidR="000328AC" w:rsidRPr="007D7C31">
        <w:rPr>
          <w:rFonts w:cs="Times New Roman"/>
        </w:rPr>
        <w:t xml:space="preserve">. </w:t>
      </w:r>
      <w:r w:rsidR="000328AC" w:rsidRPr="00132052">
        <w:rPr>
          <w:rFonts w:cs="Times New Roman"/>
        </w:rPr>
        <w:t xml:space="preserve">Dwelling </w:t>
      </w:r>
      <w:r w:rsidR="000328AC" w:rsidRPr="00957E33">
        <w:rPr>
          <w:rFonts w:cs="Times New Roman"/>
          <w:u w:val="single"/>
        </w:rPr>
        <w:t>within</w:t>
      </w:r>
      <w:r w:rsidR="000328AC" w:rsidRPr="00132052">
        <w:rPr>
          <w:rFonts w:cs="Times New Roman"/>
        </w:rPr>
        <w:t xml:space="preserve"> fragmentation</w:t>
      </w:r>
      <w:r w:rsidR="000328AC">
        <w:rPr>
          <w:rFonts w:cs="Times New Roman"/>
        </w:rPr>
        <w:t xml:space="preserve"> </w:t>
      </w:r>
      <w:r w:rsidR="000328AC" w:rsidRPr="007D7C31">
        <w:rPr>
          <w:rFonts w:cs="Times New Roman"/>
        </w:rPr>
        <w:t xml:space="preserve">unlocks the </w:t>
      </w:r>
      <w:r w:rsidR="000328AC" w:rsidRPr="007D7C31">
        <w:rPr>
          <w:rFonts w:cs="Times New Roman"/>
          <w:u w:val="single"/>
        </w:rPr>
        <w:t>empathetic capacity</w:t>
      </w:r>
      <w:r w:rsidR="000328AC" w:rsidRPr="007D7C31">
        <w:rPr>
          <w:rFonts w:cs="Times New Roman"/>
        </w:rPr>
        <w:t xml:space="preserve"> to “</w:t>
      </w:r>
      <w:r w:rsidR="000328AC" w:rsidRPr="007D7C31">
        <w:rPr>
          <w:rFonts w:cs="Times New Roman"/>
          <w:u w:val="single"/>
        </w:rPr>
        <w:t>keep loving anyway</w:t>
      </w:r>
      <w:r w:rsidR="000328AC" w:rsidRPr="007D7C31">
        <w:rPr>
          <w:rFonts w:cs="Times New Roman"/>
        </w:rPr>
        <w:t>”</w:t>
      </w:r>
      <w:r w:rsidR="000328AC">
        <w:rPr>
          <w:rFonts w:cs="Times New Roman"/>
        </w:rPr>
        <w:t xml:space="preserve"> by embracing a </w:t>
      </w:r>
      <w:r w:rsidR="000328AC" w:rsidRPr="007D7C31">
        <w:rPr>
          <w:rFonts w:cs="Times New Roman"/>
          <w:u w:val="single"/>
        </w:rPr>
        <w:t>shift</w:t>
      </w:r>
      <w:r w:rsidR="000328AC" w:rsidRPr="007D7C31">
        <w:rPr>
          <w:rFonts w:cs="Times New Roman"/>
        </w:rPr>
        <w:t xml:space="preserve"> away from the promise of a </w:t>
      </w:r>
      <w:r w:rsidR="000328AC" w:rsidRPr="007D7C31">
        <w:rPr>
          <w:rFonts w:cs="Times New Roman"/>
          <w:u w:val="single"/>
        </w:rPr>
        <w:t>predictable</w:t>
      </w:r>
      <w:r w:rsidR="000328AC" w:rsidRPr="000F78C4">
        <w:rPr>
          <w:rFonts w:cs="Times New Roman"/>
        </w:rPr>
        <w:t xml:space="preserve">, </w:t>
      </w:r>
      <w:r w:rsidR="000328AC" w:rsidRPr="007D7C31">
        <w:rPr>
          <w:rFonts w:cs="Times New Roman"/>
          <w:u w:val="single"/>
        </w:rPr>
        <w:t>cohesive future</w:t>
      </w:r>
      <w:r w:rsidR="000328AC" w:rsidRPr="007D7C31">
        <w:rPr>
          <w:rFonts w:cs="Times New Roman"/>
        </w:rPr>
        <w:t xml:space="preserve"> </w:t>
      </w:r>
      <w:r w:rsidR="000328AC">
        <w:rPr>
          <w:rFonts w:cs="Times New Roman"/>
        </w:rPr>
        <w:t xml:space="preserve">toward </w:t>
      </w:r>
      <w:r w:rsidR="000328AC" w:rsidRPr="00B13D50">
        <w:rPr>
          <w:rFonts w:cs="Times New Roman"/>
          <w:u w:val="single"/>
        </w:rPr>
        <w:t>quotidian moment</w:t>
      </w:r>
      <w:r w:rsidR="000328AC">
        <w:rPr>
          <w:rFonts w:cs="Times New Roman"/>
          <w:u w:val="single"/>
        </w:rPr>
        <w:t>s</w:t>
      </w:r>
      <w:r w:rsidR="000328AC">
        <w:rPr>
          <w:rFonts w:cs="Times New Roman"/>
        </w:rPr>
        <w:t xml:space="preserve"> as the </w:t>
      </w:r>
      <w:r w:rsidR="000328AC">
        <w:rPr>
          <w:rFonts w:cs="Times New Roman"/>
          <w:u w:val="single"/>
        </w:rPr>
        <w:t>impetus</w:t>
      </w:r>
      <w:r w:rsidR="000328AC">
        <w:rPr>
          <w:rFonts w:cs="Times New Roman"/>
        </w:rPr>
        <w:t xml:space="preserve"> for </w:t>
      </w:r>
      <w:r w:rsidR="000328AC" w:rsidRPr="00B13D50">
        <w:rPr>
          <w:rFonts w:cs="Times New Roman"/>
          <w:u w:val="single"/>
        </w:rPr>
        <w:t>engagement</w:t>
      </w:r>
      <w:r w:rsidR="000328AC">
        <w:rPr>
          <w:rFonts w:cs="Times New Roman"/>
        </w:rPr>
        <w:t xml:space="preserve">. </w:t>
      </w:r>
    </w:p>
    <w:p w14:paraId="4709030C" w14:textId="77777777" w:rsidR="000328AC" w:rsidRPr="007D7C31" w:rsidRDefault="000328AC" w:rsidP="000328AC">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Pr="00635893">
        <w:t>https://scholarworks.sjsu.edu/cgi/viewcontent.cgi?article=1176&amp;context=aaldp#:~:text=Kenji%20Aoki%20is%20a%20graduate,health%2C%20and%20Asian%20American%20history.&amp;text=We%20must%20love%20ourselves</w:t>
      </w:r>
      <w:r>
        <w:t>, seiji</w:t>
      </w:r>
      <w:r w:rsidRPr="007D7C31">
        <w:t>]</w:t>
      </w:r>
    </w:p>
    <w:p w14:paraId="3FC6B0E9" w14:textId="77777777" w:rsidR="000328AC" w:rsidRPr="007D7C31" w:rsidRDefault="000328AC" w:rsidP="000328AC">
      <w:pPr>
        <w:rPr>
          <w:sz w:val="16"/>
        </w:rPr>
      </w:pPr>
      <w:r w:rsidRPr="007D7C31">
        <w:rPr>
          <w:sz w:val="16"/>
        </w:rPr>
        <w:t xml:space="preserve">Throughout Stigma, Kollipara is keen not to dwell on each person’s respective mental illness as a singular, deterministic ontology. Through depicting the people’s various hobbies, aspirations, and relationships— such as Tyson’s desire to travel the world, Sara’s love for community work, and Mirabelle’s prowess in journalism—Kollipara clearly is cognizant of the way the (over)medicalization of mental illness effaces and omits other aspects of one’s subjectivity, in which they are seen only as patients instead of people.9 Extending this desire to humanize these individuals, in all of Kollipara’s accounts she specifically attempts to end each narration in an optimistic fashion. In fact, in her introduction, she states that each of her stories is meant to follow “the mental health journey arc,” which follows the pattern of “the initial realization of the mental health struggle to the final step of utilizing professional services” (24). While I greatly appreciate the intentions of Kollipara, </w:t>
      </w:r>
      <w:r w:rsidRPr="007D7C31">
        <w:rPr>
          <w:rStyle w:val="StyleUnderline"/>
        </w:rPr>
        <w:t>I express reticence to</w:t>
      </w:r>
      <w:r w:rsidRPr="007D7C31">
        <w:rPr>
          <w:sz w:val="16"/>
        </w:rPr>
        <w:t xml:space="preserve"> this </w:t>
      </w:r>
      <w:r w:rsidRPr="007D7C31">
        <w:rPr>
          <w:rStyle w:val="StyleUnderline"/>
        </w:rPr>
        <w:t>narrative</w:t>
      </w:r>
      <w:r w:rsidRPr="007D7C31">
        <w:rPr>
          <w:sz w:val="16"/>
        </w:rPr>
        <w:t xml:space="preserve"> preface </w:t>
      </w:r>
      <w:r w:rsidRPr="007D7C31">
        <w:rPr>
          <w:rStyle w:val="StyleUnderline"/>
        </w:rPr>
        <w:t>that attempts to neatly plot</w:t>
      </w:r>
      <w:r w:rsidRPr="007D7C31">
        <w:rPr>
          <w:sz w:val="16"/>
        </w:rPr>
        <w:t xml:space="preserve"> the mental health journey as </w:t>
      </w:r>
      <w:r w:rsidRPr="007D7C31">
        <w:rPr>
          <w:rStyle w:val="StyleUnderline"/>
        </w:rPr>
        <w:t>a singular linear model</w:t>
      </w:r>
      <w:r w:rsidRPr="007D7C31">
        <w:rPr>
          <w:sz w:val="16"/>
        </w:rPr>
        <w:t xml:space="preserve">.10 </w:t>
      </w:r>
      <w:r w:rsidRPr="007D7C31">
        <w:rPr>
          <w:rStyle w:val="StyleUnderline"/>
        </w:rPr>
        <w:t>Each story neatly narrates an Asian American who, by some circumstance or another</w:t>
      </w:r>
      <w:r w:rsidRPr="007D7C31">
        <w:rPr>
          <w:sz w:val="16"/>
        </w:rPr>
        <w:t xml:space="preserve">, must recognize their mental illness; find support, whether through professional help, medication, or some other support network; and then tidily conclude with </w:t>
      </w:r>
      <w:r w:rsidRPr="007D7C31">
        <w:rPr>
          <w:rStyle w:val="StyleUnderline"/>
        </w:rPr>
        <w:t xml:space="preserve">some </w:t>
      </w:r>
      <w:r w:rsidRPr="007D7C31">
        <w:rPr>
          <w:rStyle w:val="Emphasis"/>
        </w:rPr>
        <w:t>optimistic outlook</w:t>
      </w:r>
      <w:r w:rsidRPr="007D7C31">
        <w:rPr>
          <w:rStyle w:val="StyleUnderline"/>
        </w:rPr>
        <w:t xml:space="preserve"> about</w:t>
      </w:r>
      <w:r w:rsidRPr="007D7C31">
        <w:rPr>
          <w:sz w:val="16"/>
        </w:rPr>
        <w:t xml:space="preserve"> their </w:t>
      </w:r>
      <w:r w:rsidRPr="007D7C31">
        <w:rPr>
          <w:rStyle w:val="StyleUnderline"/>
        </w:rPr>
        <w:t>life</w:t>
      </w:r>
      <w:r w:rsidRPr="007D7C31">
        <w:rPr>
          <w:sz w:val="16"/>
        </w:rPr>
        <w:t xml:space="preserve">. For Tyson, “it is clear there are good things to come for him.” For Sara, “she’s </w:t>
      </w:r>
      <w:r w:rsidRPr="007D7C31">
        <w:rPr>
          <w:rStyle w:val="StyleUnderline"/>
        </w:rPr>
        <w:t>no longer inhibited by</w:t>
      </w:r>
      <w:r w:rsidRPr="007D7C31">
        <w:rPr>
          <w:sz w:val="16"/>
        </w:rPr>
        <w:t xml:space="preserve"> the </w:t>
      </w:r>
      <w:r w:rsidRPr="007D7C31">
        <w:rPr>
          <w:rStyle w:val="StyleUnderline"/>
        </w:rPr>
        <w:t>inability</w:t>
      </w:r>
      <w:r w:rsidRPr="007D7C31">
        <w:rPr>
          <w:sz w:val="16"/>
        </w:rPr>
        <w:t xml:space="preserve"> to recognize her mental health is poor.” And for Mirabelle, “in the end, through her words and the online world, Lei slowly brought herself out of </w:t>
      </w:r>
      <w:r w:rsidRPr="007D7C31">
        <w:rPr>
          <w:rStyle w:val="StyleUnderline"/>
        </w:rPr>
        <w:t>that</w:t>
      </w:r>
      <w:r w:rsidRPr="007D7C31">
        <w:rPr>
          <w:sz w:val="16"/>
        </w:rPr>
        <w:t xml:space="preserve"> low place of depression” (Kollipara, 83, 158, 162, respectively). Kollipara, only slightly abridging what Paul Kalanithi critiques about t</w:t>
      </w:r>
      <w:r w:rsidRPr="00C77539">
        <w:rPr>
          <w:sz w:val="16"/>
        </w:rPr>
        <w:t xml:space="preserve">he </w:t>
      </w:r>
      <w:r w:rsidRPr="00C77539">
        <w:rPr>
          <w:rStyle w:val="Emphasis"/>
        </w:rPr>
        <w:t xml:space="preserve">narrative of </w:t>
      </w:r>
      <w:r w:rsidRPr="007D7C31">
        <w:rPr>
          <w:rStyle w:val="Emphasis"/>
          <w:highlight w:val="green"/>
        </w:rPr>
        <w:t>restitution</w:t>
      </w:r>
      <w:r w:rsidRPr="007D7C31">
        <w:rPr>
          <w:sz w:val="16"/>
        </w:rPr>
        <w:t xml:space="preserve">, </w:t>
      </w:r>
      <w:r w:rsidRPr="007D7C31">
        <w:rPr>
          <w:rStyle w:val="StyleUnderline"/>
        </w:rPr>
        <w:t xml:space="preserve">maintains the implicit demand for the ill person to begin and end with </w:t>
      </w:r>
      <w:r w:rsidRPr="007D7C31">
        <w:rPr>
          <w:rStyle w:val="Emphasis"/>
        </w:rPr>
        <w:t>perfecting oneself</w:t>
      </w:r>
      <w:r w:rsidRPr="007D7C31">
        <w:rPr>
          <w:rStyle w:val="StyleUnderline"/>
        </w:rPr>
        <w:t xml:space="preserve"> into the image of health no matter what</w:t>
      </w:r>
      <w:r w:rsidRPr="007D7C31">
        <w:rPr>
          <w:sz w:val="16"/>
        </w:rPr>
        <w:t>: “</w:t>
      </w:r>
      <w:r w:rsidRPr="007D7C31">
        <w:rPr>
          <w:rStyle w:val="StyleUnderline"/>
        </w:rPr>
        <w:t>Yesterday I was healthy, today I’m sick, but tomorrow I’ll be healthy again</w:t>
      </w:r>
      <w:r w:rsidRPr="007D7C31">
        <w:rPr>
          <w:sz w:val="16"/>
        </w:rPr>
        <w:t xml:space="preserve">” (qtd. in Lee 94). </w:t>
      </w:r>
    </w:p>
    <w:p w14:paraId="447DB469" w14:textId="77777777" w:rsidR="000328AC" w:rsidRPr="007D7C31" w:rsidRDefault="000328AC" w:rsidP="000328AC">
      <w:pPr>
        <w:rPr>
          <w:sz w:val="16"/>
        </w:rPr>
      </w:pPr>
      <w:r w:rsidRPr="007D7C31">
        <w:rPr>
          <w:rStyle w:val="StyleUnderline"/>
        </w:rPr>
        <w:t xml:space="preserve">However, to assume, or even promise, the capacity for </w:t>
      </w:r>
      <w:r w:rsidRPr="007D7C31">
        <w:rPr>
          <w:rStyle w:val="Emphasis"/>
        </w:rPr>
        <w:t>restitution</w:t>
      </w:r>
      <w:r w:rsidRPr="007D7C31">
        <w:rPr>
          <w:rStyle w:val="StyleUnderline"/>
        </w:rPr>
        <w:t xml:space="preserve"> reiterates </w:t>
      </w:r>
      <w:r w:rsidRPr="007D7C31">
        <w:rPr>
          <w:rStyle w:val="StyleUnderline"/>
          <w:highlight w:val="green"/>
        </w:rPr>
        <w:t xml:space="preserve">a </w:t>
      </w:r>
      <w:r w:rsidRPr="007D7C31">
        <w:rPr>
          <w:rStyle w:val="Emphasis"/>
          <w:highlight w:val="green"/>
        </w:rPr>
        <w:t>cruel futurist logic</w:t>
      </w:r>
      <w:r w:rsidRPr="007D7C31">
        <w:rPr>
          <w:rStyle w:val="StyleUnderline"/>
        </w:rPr>
        <w:t xml:space="preserve"> that elides the lived realities of many.</w:t>
      </w:r>
      <w:r w:rsidRPr="007D7C31">
        <w:rPr>
          <w:sz w:val="16"/>
        </w:rPr>
        <w:t xml:space="preserve"> For example, </w:t>
      </w:r>
      <w:r w:rsidRPr="007D7C31">
        <w:rPr>
          <w:rStyle w:val="StyleUnderline"/>
        </w:rPr>
        <w:t>Kalanithi</w:t>
      </w:r>
      <w:r w:rsidRPr="007D7C31">
        <w:rPr>
          <w:sz w:val="16"/>
        </w:rPr>
        <w:t xml:space="preserve">, who dies at the age of thirty-seven from metastatic cancer, by the end of his life </w:t>
      </w:r>
      <w:r w:rsidRPr="007D7C31">
        <w:rPr>
          <w:rStyle w:val="StyleUnderline"/>
        </w:rPr>
        <w:t xml:space="preserve">cannot invest in a </w:t>
      </w:r>
      <w:r w:rsidRPr="007D7C31">
        <w:rPr>
          <w:rStyle w:val="Emphasis"/>
        </w:rPr>
        <w:t>belief</w:t>
      </w:r>
      <w:r w:rsidRPr="007D7C31">
        <w:rPr>
          <w:rStyle w:val="StyleUnderline"/>
        </w:rPr>
        <w:t xml:space="preserve"> that asks to resume the steady march of living after stumbling</w:t>
      </w:r>
      <w:r w:rsidRPr="007D7C31">
        <w:rPr>
          <w:sz w:val="16"/>
        </w:rPr>
        <w:t xml:space="preserve">. For many, </w:t>
      </w:r>
      <w:r w:rsidRPr="007D7C31">
        <w:rPr>
          <w:rStyle w:val="Emphasis"/>
          <w:highlight w:val="green"/>
        </w:rPr>
        <w:t>illness</w:t>
      </w:r>
      <w:r w:rsidRPr="007D7C31">
        <w:rPr>
          <w:rStyle w:val="StyleUnderline"/>
        </w:rPr>
        <w:t xml:space="preserve"> is not simply a stumble</w:t>
      </w:r>
      <w:r w:rsidRPr="007D7C31">
        <w:rPr>
          <w:sz w:val="16"/>
        </w:rPr>
        <w:t xml:space="preserve">, </w:t>
      </w:r>
      <w:r w:rsidRPr="007D7C31">
        <w:rPr>
          <w:rStyle w:val="StyleUnderline"/>
        </w:rPr>
        <w:t>nor</w:t>
      </w:r>
      <w:r w:rsidRPr="007D7C31">
        <w:rPr>
          <w:sz w:val="16"/>
        </w:rPr>
        <w:t xml:space="preserve"> “always </w:t>
      </w:r>
      <w:r w:rsidRPr="007D7C31">
        <w:rPr>
          <w:rStyle w:val="StyleUnderline"/>
        </w:rPr>
        <w:t>a</w:t>
      </w:r>
      <w:r w:rsidRPr="007D7C31">
        <w:rPr>
          <w:sz w:val="16"/>
        </w:rPr>
        <w:t xml:space="preserve"> simple </w:t>
      </w:r>
      <w:r w:rsidRPr="007D7C31">
        <w:rPr>
          <w:rStyle w:val="StyleUnderline"/>
        </w:rPr>
        <w:t>pause</w:t>
      </w:r>
      <w:r w:rsidRPr="007D7C31">
        <w:rPr>
          <w:sz w:val="16"/>
        </w:rPr>
        <w:t xml:space="preserve">; sometimes </w:t>
      </w:r>
      <w:r w:rsidRPr="007D7C31">
        <w:rPr>
          <w:rStyle w:val="StyleUnderline"/>
        </w:rPr>
        <w:t xml:space="preserve">it </w:t>
      </w:r>
      <w:r w:rsidRPr="007D7C31">
        <w:rPr>
          <w:rStyle w:val="StyleUnderline"/>
          <w:highlight w:val="green"/>
        </w:rPr>
        <w:t xml:space="preserve">is </w:t>
      </w:r>
      <w:r w:rsidRPr="007D7C31">
        <w:rPr>
          <w:rStyle w:val="Emphasis"/>
          <w:highlight w:val="green"/>
        </w:rPr>
        <w:t>existential</w:t>
      </w:r>
      <w:r w:rsidRPr="007D7C31">
        <w:rPr>
          <w:rStyle w:val="Emphasis"/>
        </w:rPr>
        <w:t xml:space="preserve"> violence</w:t>
      </w:r>
      <w:r w:rsidRPr="007D7C31">
        <w:rPr>
          <w:sz w:val="16"/>
        </w:rPr>
        <w:t xml:space="preserve">, </w:t>
      </w:r>
      <w:r w:rsidRPr="007D7C31">
        <w:rPr>
          <w:rStyle w:val="StyleUnderline"/>
        </w:rPr>
        <w:t xml:space="preserve">a </w:t>
      </w:r>
      <w:r w:rsidRPr="007A3295">
        <w:rPr>
          <w:rStyle w:val="Emphasis"/>
        </w:rPr>
        <w:t>differential ontology</w:t>
      </w:r>
      <w:r w:rsidRPr="007A3295">
        <w:rPr>
          <w:rStyle w:val="StyleUnderline"/>
        </w:rPr>
        <w:t xml:space="preserve"> by way of </w:t>
      </w:r>
      <w:r w:rsidRPr="007A3295">
        <w:rPr>
          <w:rStyle w:val="Emphasis"/>
        </w:rPr>
        <w:t>life shattering</w:t>
      </w:r>
      <w:r w:rsidRPr="007D7C31">
        <w:rPr>
          <w:sz w:val="16"/>
        </w:rPr>
        <w:t xml:space="preserve">,” </w:t>
      </w:r>
      <w:r w:rsidRPr="007D7C31">
        <w:rPr>
          <w:rStyle w:val="StyleUnderline"/>
        </w:rPr>
        <w:t>and</w:t>
      </w:r>
      <w:r w:rsidRPr="007D7C31">
        <w:rPr>
          <w:sz w:val="16"/>
        </w:rPr>
        <w:t xml:space="preserve"> for Kalanithi it </w:t>
      </w:r>
      <w:r w:rsidRPr="007D7C31">
        <w:rPr>
          <w:rStyle w:val="StyleUnderline"/>
        </w:rPr>
        <w:t>results in</w:t>
      </w:r>
      <w:r w:rsidRPr="007D7C31">
        <w:rPr>
          <w:sz w:val="16"/>
        </w:rPr>
        <w:t xml:space="preserve"> </w:t>
      </w:r>
      <w:r w:rsidRPr="007D7C31">
        <w:rPr>
          <w:rStyle w:val="StyleUnderline"/>
        </w:rPr>
        <w:t>him “careening into an altogether different path”</w:t>
      </w:r>
      <w:r w:rsidRPr="007D7C31">
        <w:rPr>
          <w:sz w:val="16"/>
        </w:rPr>
        <w:t xml:space="preserve"> that would not be imagined for a neurosurgery resident at Stanford (Lee 94). </w:t>
      </w:r>
      <w:r w:rsidRPr="007A3295">
        <w:rPr>
          <w:sz w:val="16"/>
        </w:rPr>
        <w:t>While Kleinman lays the groundwork for the notion of the illness narrative, Ronald Dworkin and Arthur Frank interpolate a new potential for it to transmute into a</w:t>
      </w:r>
      <w:r w:rsidRPr="007D7C31">
        <w:rPr>
          <w:sz w:val="16"/>
        </w:rPr>
        <w:t xml:space="preserve"> “</w:t>
      </w:r>
      <w:r w:rsidRPr="007D7C31">
        <w:rPr>
          <w:rStyle w:val="Emphasis"/>
          <w:highlight w:val="green"/>
        </w:rPr>
        <w:t>narrative wreckage</w:t>
      </w:r>
      <w:r w:rsidRPr="007D7C31">
        <w:rPr>
          <w:sz w:val="16"/>
        </w:rPr>
        <w:t xml:space="preserve">,” </w:t>
      </w:r>
      <w:r w:rsidRPr="007D7C31">
        <w:rPr>
          <w:rStyle w:val="StyleUnderline"/>
        </w:rPr>
        <w:t>in which “the illness story is wrecked” as the “present is not what the past was to lead up to, and the future is scarcely thinkable”</w:t>
      </w:r>
      <w:r w:rsidRPr="007D7C31">
        <w:rPr>
          <w:sz w:val="16"/>
        </w:rPr>
        <w:t xml:space="preserve"> (qtd. in Lee 17).11 Consequently, </w:t>
      </w:r>
      <w:r w:rsidRPr="007D7C31">
        <w:rPr>
          <w:rStyle w:val="StyleUnderline"/>
        </w:rPr>
        <w:t>if one were to dislocate</w:t>
      </w:r>
      <w:r w:rsidRPr="007D7C31">
        <w:rPr>
          <w:sz w:val="16"/>
        </w:rPr>
        <w:t xml:space="preserve"> the </w:t>
      </w:r>
      <w:r w:rsidRPr="007D7C31">
        <w:rPr>
          <w:rStyle w:val="StyleUnderline"/>
        </w:rPr>
        <w:t>preset narratives</w:t>
      </w:r>
      <w:r w:rsidRPr="007D7C31">
        <w:rPr>
          <w:sz w:val="16"/>
        </w:rPr>
        <w:t xml:space="preserve"> and hobbies </w:t>
      </w:r>
      <w:r w:rsidRPr="007D7C31">
        <w:rPr>
          <w:rStyle w:val="StyleUnderline"/>
        </w:rPr>
        <w:t>assigned to the narrated individuals</w:t>
      </w:r>
      <w:r w:rsidRPr="007D7C31">
        <w:rPr>
          <w:sz w:val="16"/>
        </w:rPr>
        <w:t xml:space="preserve"> Kollipara discusses, </w:t>
      </w:r>
      <w:r w:rsidRPr="007D7C31">
        <w:rPr>
          <w:rStyle w:val="StyleUnderline"/>
        </w:rPr>
        <w:t xml:space="preserve">questions arise that </w:t>
      </w:r>
      <w:r w:rsidRPr="007D7C31">
        <w:rPr>
          <w:rStyle w:val="StyleUnderline"/>
          <w:highlight w:val="green"/>
        </w:rPr>
        <w:t>skepticize</w:t>
      </w:r>
      <w:r w:rsidRPr="007D7C31">
        <w:rPr>
          <w:rStyle w:val="StyleUnderline"/>
        </w:rPr>
        <w:t xml:space="preserve"> the </w:t>
      </w:r>
      <w:r w:rsidRPr="007D7C31">
        <w:rPr>
          <w:rStyle w:val="Emphasis"/>
          <w:highlight w:val="green"/>
        </w:rPr>
        <w:t>idealistic futures</w:t>
      </w:r>
      <w:r w:rsidRPr="007D7C31">
        <w:rPr>
          <w:rStyle w:val="StyleUnderline"/>
        </w:rPr>
        <w:t xml:space="preserve"> marking the end of each ethnographic account</w:t>
      </w:r>
      <w:r w:rsidRPr="007D7C31">
        <w:rPr>
          <w:sz w:val="16"/>
        </w:rPr>
        <w:t xml:space="preserve">: </w:t>
      </w:r>
      <w:r w:rsidRPr="007A3295">
        <w:rPr>
          <w:sz w:val="16"/>
        </w:rPr>
        <w:t>What if Tyson’s bipolar disorder results in an inability to travel the world? What if Sara has a third child who elicits a postpartum depression that results in isolating herself from the community she cares so much about? What if Mirabelle’s body dysmorphic disorder results in renouncing journalism to avoid the public eye?</w:t>
      </w:r>
      <w:r w:rsidRPr="007D7C31">
        <w:rPr>
          <w:sz w:val="16"/>
        </w:rPr>
        <w:t xml:space="preserve"> While of course none of these outcomes are desired, these questions necessarily </w:t>
      </w:r>
      <w:r w:rsidRPr="007D7C31">
        <w:rPr>
          <w:rStyle w:val="StyleUnderline"/>
        </w:rPr>
        <w:t xml:space="preserve">fabulate the </w:t>
      </w:r>
      <w:r w:rsidRPr="007D7C31">
        <w:rPr>
          <w:rStyle w:val="Emphasis"/>
        </w:rPr>
        <w:t>inverse potentials</w:t>
      </w:r>
      <w:r w:rsidRPr="007D7C31">
        <w:rPr>
          <w:rStyle w:val="StyleUnderline"/>
        </w:rPr>
        <w:t xml:space="preserve"> latent to </w:t>
      </w:r>
      <w:r w:rsidRPr="00C77539">
        <w:rPr>
          <w:rStyle w:val="StyleUnderline"/>
        </w:rPr>
        <w:t xml:space="preserve">illness to seriously consider their </w:t>
      </w:r>
      <w:r w:rsidRPr="00C77539">
        <w:rPr>
          <w:rStyle w:val="Emphasis"/>
        </w:rPr>
        <w:t>magnitude</w:t>
      </w:r>
      <w:r w:rsidRPr="00C77539">
        <w:rPr>
          <w:rStyle w:val="StyleUnderline"/>
        </w:rPr>
        <w:t xml:space="preserve"> and their prognoses that get </w:t>
      </w:r>
      <w:r w:rsidRPr="00C77539">
        <w:rPr>
          <w:rStyle w:val="Emphasis"/>
        </w:rPr>
        <w:t>dismissed</w:t>
      </w:r>
      <w:r w:rsidRPr="00C77539">
        <w:rPr>
          <w:rStyle w:val="StyleUnderline"/>
        </w:rPr>
        <w:t xml:space="preserve"> to ensure a more desired, </w:t>
      </w:r>
      <w:r w:rsidRPr="00C77539">
        <w:rPr>
          <w:rStyle w:val="Emphasis"/>
        </w:rPr>
        <w:t>more palatable, narrative conclusion</w:t>
      </w:r>
      <w:r w:rsidRPr="00C77539">
        <w:rPr>
          <w:sz w:val="16"/>
        </w:rPr>
        <w:t>.</w:t>
      </w:r>
      <w:r w:rsidRPr="007D7C31">
        <w:rPr>
          <w:sz w:val="16"/>
        </w:rPr>
        <w:t xml:space="preserve"> </w:t>
      </w:r>
    </w:p>
    <w:p w14:paraId="257EEADA" w14:textId="77777777" w:rsidR="000328AC" w:rsidRPr="00C77539" w:rsidRDefault="000328AC" w:rsidP="000328AC">
      <w:pPr>
        <w:rPr>
          <w:sz w:val="16"/>
        </w:rPr>
      </w:pPr>
      <w:r w:rsidRPr="007D7C31">
        <w:rPr>
          <w:sz w:val="16"/>
        </w:rPr>
        <w:t xml:space="preserve">Even amid Kollipara’s desire to punctuate every person she covers in her monograph in an optimistic manner, one person offers a glimpse at a potentially not-so-rosy future. Not given a name, he is simply alluded to in the chapter on Mirabelle as her younger brother. Growing up in a strict religious household, he is confronted one day by his mother over his “sappy smile” while looking at his phone, in which she discovers his smile is directed to his boyfriend (Kollipara 152–153). After freaking out and attempting to have him converse with the priest to “suppress his ‘gay desires,’” and while Mirabelle personally contemplates her own homophobic beliefs, Mirabelle’s brother gradually began to “spend his time in his room,” “cut things off with his boyfriend,” and acquire a decreased appetite that made him “lose weight until he was nearly just skin and bones” (153). After the previously discussed mother’s mental health epiphany with Mirabelle that results in helping Mirabelle find online therapy groups, Mirabelle’s parents “invested in a therapy dog” and “professional therapy services” for her brother (161). This is followed up with an addendum exclaiming that, despite these efforts, “they haven’t fully accepted her brother’s sexuality” (161). In concluding remarks regarding her brother, Mirabelle (through Kollipara’s narration) appraises his mental health and progress and hypothesizes, “I know it will take them time to fully accept him, but at least now his mental health is at a better place” (161). However, </w:t>
      </w:r>
      <w:r w:rsidRPr="007D7C31">
        <w:rPr>
          <w:rStyle w:val="StyleUnderline"/>
        </w:rPr>
        <w:t>given</w:t>
      </w:r>
      <w:r w:rsidRPr="007D7C31">
        <w:rPr>
          <w:sz w:val="16"/>
        </w:rPr>
        <w:t xml:space="preserve"> both Kollipara’s </w:t>
      </w:r>
      <w:r w:rsidRPr="007D7C31">
        <w:rPr>
          <w:rStyle w:val="StyleUnderline"/>
        </w:rPr>
        <w:t xml:space="preserve">proclivity to assume an optimistic outcome </w:t>
      </w:r>
      <w:r w:rsidRPr="007D7C31">
        <w:rPr>
          <w:sz w:val="16"/>
        </w:rPr>
        <w:t xml:space="preserve">and preceding accounts covered in this essay of how family members often dismiss or downplay the mental state of their kin, </w:t>
      </w:r>
      <w:r w:rsidRPr="007D7C31">
        <w:rPr>
          <w:rStyle w:val="StyleUnderline"/>
        </w:rPr>
        <w:t>one wonders how useful or truthful these speculations are.</w:t>
      </w:r>
      <w:r w:rsidRPr="007D7C31">
        <w:t xml:space="preserve"> </w:t>
      </w:r>
      <w:r w:rsidRPr="007D7C31">
        <w:rPr>
          <w:sz w:val="16"/>
        </w:rPr>
        <w:t>After all, while Kollipara insists that the “final step of [the mental health journey is] utilizing professional services,” it is uncertain whether these services effectively engage with not only the br</w:t>
      </w:r>
      <w:r w:rsidRPr="00C77539">
        <w:rPr>
          <w:sz w:val="16"/>
        </w:rPr>
        <w:t xml:space="preserve">other’s depression but also his continued struggles with sexuality and intimacy within and beyond his family. </w:t>
      </w:r>
    </w:p>
    <w:p w14:paraId="11046459" w14:textId="77777777" w:rsidR="000328AC" w:rsidRPr="007D7C31" w:rsidRDefault="000328AC" w:rsidP="000328AC">
      <w:pPr>
        <w:rPr>
          <w:sz w:val="16"/>
        </w:rPr>
      </w:pPr>
      <w:r w:rsidRPr="00C77539">
        <w:rPr>
          <w:sz w:val="16"/>
        </w:rPr>
        <w:t xml:space="preserve">Lee articulates how, within the realm of physician memoirs, the recurring trope that operationalizes the martyr-esque role </w:t>
      </w:r>
      <w:r w:rsidRPr="00C77539">
        <w:rPr>
          <w:rStyle w:val="StyleUnderline"/>
        </w:rPr>
        <w:t>dying</w:t>
      </w:r>
      <w:r w:rsidRPr="00C77539">
        <w:rPr>
          <w:sz w:val="16"/>
        </w:rPr>
        <w:t xml:space="preserve"> patients have </w:t>
      </w:r>
      <w:r w:rsidRPr="00C77539">
        <w:rPr>
          <w:rStyle w:val="StyleUnderline"/>
        </w:rPr>
        <w:t>produces</w:t>
      </w:r>
      <w:r w:rsidRPr="00C77539">
        <w:rPr>
          <w:sz w:val="16"/>
        </w:rPr>
        <w:t xml:space="preserve"> transformative and affective experiences in both the physician and the reader. As the physician “watch[es] us die with all the care and empathy they can muster,” they will be so moved that it will “transform them to take better care of future patients (Lee 16</w:t>
      </w:r>
      <w:r w:rsidRPr="00C77539">
        <w:rPr>
          <w:iCs/>
          <w:sz w:val="16"/>
        </w:rPr>
        <w:t>). Under this narrative</w:t>
      </w:r>
      <w:r w:rsidRPr="00C77539">
        <w:rPr>
          <w:sz w:val="16"/>
        </w:rPr>
        <w:t xml:space="preserve"> form, it is the physician and readers who are the “principal agent[s],” while the patient—in all their </w:t>
      </w:r>
      <w:r w:rsidRPr="00C77539">
        <w:rPr>
          <w:rStyle w:val="Emphasis"/>
        </w:rPr>
        <w:t>satisfying suffering</w:t>
      </w:r>
      <w:r w:rsidRPr="00C77539">
        <w:rPr>
          <w:sz w:val="16"/>
        </w:rPr>
        <w:t xml:space="preserve">—becomes an object </w:t>
      </w:r>
      <w:r w:rsidRPr="00C77539">
        <w:rPr>
          <w:rStyle w:val="StyleUnderline"/>
        </w:rPr>
        <w:t>from which</w:t>
      </w:r>
      <w:r w:rsidRPr="00C77539">
        <w:rPr>
          <w:sz w:val="16"/>
        </w:rPr>
        <w:t xml:space="preserve"> useful lessons can be learned, and, in turn, their </w:t>
      </w:r>
      <w:r w:rsidRPr="00C77539">
        <w:rPr>
          <w:rStyle w:val="StyleUnderline"/>
        </w:rPr>
        <w:t xml:space="preserve">life can be legitimated as “still a </w:t>
      </w:r>
      <w:r w:rsidRPr="00C77539">
        <w:rPr>
          <w:rStyle w:val="Emphasis"/>
        </w:rPr>
        <w:t>good life</w:t>
      </w:r>
      <w:r w:rsidRPr="00C77539">
        <w:rPr>
          <w:rStyle w:val="StyleUnderline"/>
        </w:rPr>
        <w:t>,” shortened as it might be</w:t>
      </w:r>
      <w:r w:rsidRPr="00C77539">
        <w:rPr>
          <w:sz w:val="16"/>
        </w:rPr>
        <w:t xml:space="preserve"> (20). In a similar manner, the brother—who has no name or any personal testimony in Kollipara’s monograph—becomes a literary object for Mirabelle to deconstruct her internalized homophobia, for the family to discuss why mental hea</w:t>
      </w:r>
      <w:r w:rsidRPr="007D7C31">
        <w:rPr>
          <w:sz w:val="16"/>
        </w:rPr>
        <w:t xml:space="preserve">lth matters, and for Kollipara to optimistically reassure the audience that “though he still struggles at home with the tensions surrounding his sexuality,” he is able to “find the support” to “deal with it all” (163). In effect, the brother serves as the unnamed narrative backbone for all stories but his own. </w:t>
      </w:r>
    </w:p>
    <w:p w14:paraId="708A51D1" w14:textId="77777777" w:rsidR="000328AC" w:rsidRPr="007D7C31" w:rsidRDefault="000328AC" w:rsidP="000328AC">
      <w:pPr>
        <w:rPr>
          <w:sz w:val="16"/>
        </w:rPr>
      </w:pPr>
      <w:r w:rsidRPr="007D7C31">
        <w:rPr>
          <w:sz w:val="16"/>
        </w:rPr>
        <w:t xml:space="preserve">Consequently, </w:t>
      </w:r>
      <w:r w:rsidRPr="00C77539">
        <w:rPr>
          <w:rStyle w:val="StyleUnderline"/>
          <w:highlight w:val="green"/>
        </w:rPr>
        <w:t xml:space="preserve">I express </w:t>
      </w:r>
      <w:r w:rsidRPr="00C77539">
        <w:rPr>
          <w:rStyle w:val="Emphasis"/>
          <w:highlight w:val="green"/>
        </w:rPr>
        <w:t>hesitation</w:t>
      </w:r>
      <w:r w:rsidRPr="00C77539">
        <w:rPr>
          <w:rStyle w:val="StyleUnderline"/>
          <w:highlight w:val="green"/>
        </w:rPr>
        <w:t xml:space="preserve"> in</w:t>
      </w:r>
      <w:r w:rsidRPr="007D7C31">
        <w:rPr>
          <w:rStyle w:val="StyleUnderline"/>
        </w:rPr>
        <w:t xml:space="preserve"> accepting </w:t>
      </w:r>
      <w:r w:rsidRPr="007D7C31">
        <w:rPr>
          <w:rStyle w:val="StyleUnderline"/>
          <w:highlight w:val="green"/>
        </w:rPr>
        <w:t>a narrative</w:t>
      </w:r>
      <w:r w:rsidRPr="007D7C31">
        <w:rPr>
          <w:rStyle w:val="StyleUnderline"/>
        </w:rPr>
        <w:t xml:space="preserve"> structure </w:t>
      </w:r>
      <w:r w:rsidRPr="007D7C31">
        <w:rPr>
          <w:rStyle w:val="StyleUnderline"/>
          <w:highlight w:val="green"/>
        </w:rPr>
        <w:t>that writes solely in</w:t>
      </w:r>
      <w:r w:rsidRPr="007D7C31">
        <w:rPr>
          <w:rStyle w:val="StyleUnderline"/>
        </w:rPr>
        <w:t xml:space="preserve"> </w:t>
      </w:r>
      <w:r w:rsidRPr="007D7C31">
        <w:rPr>
          <w:rStyle w:val="Emphasis"/>
        </w:rPr>
        <w:t>optimistic</w:t>
      </w:r>
      <w:r w:rsidRPr="007D7C31">
        <w:rPr>
          <w:rStyle w:val="StyleUnderline"/>
        </w:rPr>
        <w:t xml:space="preserve"> and </w:t>
      </w:r>
      <w:r w:rsidRPr="007D7C31">
        <w:rPr>
          <w:rStyle w:val="Emphasis"/>
          <w:highlight w:val="green"/>
        </w:rPr>
        <w:t>restitutive</w:t>
      </w:r>
      <w:r w:rsidRPr="007D7C31">
        <w:rPr>
          <w:rStyle w:val="StyleUnderline"/>
          <w:highlight w:val="green"/>
        </w:rPr>
        <w:t xml:space="preserve"> tones</w:t>
      </w:r>
      <w:r w:rsidRPr="007D7C31">
        <w:rPr>
          <w:rStyle w:val="StyleUnderline"/>
        </w:rPr>
        <w:t xml:space="preserve"> or that </w:t>
      </w:r>
      <w:r w:rsidRPr="007D7C31">
        <w:rPr>
          <w:rStyle w:val="Emphasis"/>
          <w:highlight w:val="green"/>
        </w:rPr>
        <w:t>prophesizes</w:t>
      </w:r>
      <w:r w:rsidRPr="007D7C31">
        <w:rPr>
          <w:rStyle w:val="Emphasis"/>
        </w:rPr>
        <w:t xml:space="preserve"> desires</w:t>
      </w:r>
      <w:r w:rsidRPr="007D7C31">
        <w:rPr>
          <w:rStyle w:val="StyleUnderline"/>
        </w:rPr>
        <w:t xml:space="preserve"> and </w:t>
      </w:r>
      <w:r w:rsidRPr="007D7C31">
        <w:rPr>
          <w:rStyle w:val="Emphasis"/>
          <w:highlight w:val="green"/>
        </w:rPr>
        <w:t>futures</w:t>
      </w:r>
      <w:r w:rsidRPr="007D7C31">
        <w:rPr>
          <w:rStyle w:val="StyleUnderline"/>
          <w:highlight w:val="green"/>
        </w:rPr>
        <w:t xml:space="preserve"> with </w:t>
      </w:r>
      <w:r w:rsidRPr="007D7C31">
        <w:rPr>
          <w:rStyle w:val="Emphasis"/>
          <w:highlight w:val="green"/>
        </w:rPr>
        <w:t>unlimited potential</w:t>
      </w:r>
      <w:r w:rsidRPr="007D7C31">
        <w:rPr>
          <w:rStyle w:val="StyleUnderline"/>
        </w:rPr>
        <w:t xml:space="preserve">—particularly </w:t>
      </w:r>
      <w:r w:rsidRPr="007D7C31">
        <w:rPr>
          <w:rStyle w:val="StyleUnderline"/>
          <w:highlight w:val="green"/>
        </w:rPr>
        <w:t xml:space="preserve">in the context of </w:t>
      </w:r>
      <w:r w:rsidRPr="007D7C31">
        <w:rPr>
          <w:rStyle w:val="Emphasis"/>
          <w:highlight w:val="green"/>
        </w:rPr>
        <w:t>Asian</w:t>
      </w:r>
      <w:r w:rsidRPr="007D7C31">
        <w:rPr>
          <w:rStyle w:val="Emphasis"/>
        </w:rPr>
        <w:t xml:space="preserve"> American</w:t>
      </w:r>
      <w:r w:rsidRPr="007D7C31">
        <w:rPr>
          <w:rStyle w:val="Emphasis"/>
          <w:highlight w:val="green"/>
        </w:rPr>
        <w:t>s</w:t>
      </w:r>
      <w:r w:rsidRPr="007D7C31">
        <w:rPr>
          <w:rStyle w:val="StyleUnderline"/>
        </w:rPr>
        <w:t>—</w:t>
      </w:r>
      <w:r w:rsidRPr="007D7C31">
        <w:rPr>
          <w:rStyle w:val="StyleUnderline"/>
          <w:highlight w:val="green"/>
        </w:rPr>
        <w:t>when there exists</w:t>
      </w:r>
      <w:r w:rsidRPr="007D7C31">
        <w:rPr>
          <w:rStyle w:val="StyleUnderline"/>
        </w:rPr>
        <w:t xml:space="preserve"> already </w:t>
      </w:r>
      <w:r w:rsidRPr="007D7C31">
        <w:rPr>
          <w:rStyle w:val="StyleUnderline"/>
          <w:highlight w:val="green"/>
        </w:rPr>
        <w:t xml:space="preserve">a </w:t>
      </w:r>
      <w:r w:rsidRPr="007D7C31">
        <w:rPr>
          <w:rStyle w:val="Emphasis"/>
          <w:highlight w:val="green"/>
        </w:rPr>
        <w:t>compounded aversion</w:t>
      </w:r>
      <w:r w:rsidRPr="007D7C31">
        <w:rPr>
          <w:rStyle w:val="StyleUnderline"/>
          <w:highlight w:val="green"/>
        </w:rPr>
        <w:t xml:space="preserve"> to</w:t>
      </w:r>
      <w:r w:rsidRPr="007D7C31">
        <w:rPr>
          <w:rStyle w:val="StyleUnderline"/>
        </w:rPr>
        <w:t xml:space="preserve"> recognizing and grappling with </w:t>
      </w:r>
      <w:r w:rsidRPr="007D7C31">
        <w:rPr>
          <w:rStyle w:val="StyleUnderline"/>
          <w:highlight w:val="green"/>
        </w:rPr>
        <w:t>the</w:t>
      </w:r>
      <w:r w:rsidRPr="007D7C31">
        <w:rPr>
          <w:rStyle w:val="StyleUnderline"/>
        </w:rPr>
        <w:t xml:space="preserve"> visceral and </w:t>
      </w:r>
      <w:r w:rsidRPr="007D7C31">
        <w:rPr>
          <w:rStyle w:val="Emphasis"/>
          <w:highlight w:val="green"/>
        </w:rPr>
        <w:t>psychic realities</w:t>
      </w:r>
      <w:r w:rsidRPr="007D7C31">
        <w:rPr>
          <w:rStyle w:val="StyleUnderline"/>
          <w:highlight w:val="green"/>
        </w:rPr>
        <w:t xml:space="preserve"> of</w:t>
      </w:r>
      <w:r w:rsidRPr="007D7C31">
        <w:rPr>
          <w:rStyle w:val="StyleUnderline"/>
        </w:rPr>
        <w:t xml:space="preserve"> Asian Americans who experience </w:t>
      </w:r>
      <w:r w:rsidRPr="007D7C31">
        <w:rPr>
          <w:rStyle w:val="Emphasis"/>
          <w:highlight w:val="green"/>
        </w:rPr>
        <w:t>illness</w:t>
      </w:r>
      <w:r w:rsidRPr="007D7C31">
        <w:rPr>
          <w:rStyle w:val="StyleUnderline"/>
        </w:rPr>
        <w:t>.</w:t>
      </w:r>
      <w:r w:rsidRPr="007D7C31">
        <w:rPr>
          <w:sz w:val="16"/>
        </w:rPr>
        <w:t xml:space="preserve"> “</w:t>
      </w:r>
      <w:r w:rsidRPr="007D7C31">
        <w:rPr>
          <w:rStyle w:val="StyleUnderline"/>
          <w:highlight w:val="green"/>
        </w:rPr>
        <w:t xml:space="preserve">The </w:t>
      </w:r>
      <w:r w:rsidRPr="007D7C31">
        <w:rPr>
          <w:rStyle w:val="Emphasis"/>
          <w:highlight w:val="green"/>
        </w:rPr>
        <w:t>model minority</w:t>
      </w:r>
      <w:r w:rsidRPr="007D7C31">
        <w:rPr>
          <w:rStyle w:val="StyleUnderline"/>
          <w:highlight w:val="green"/>
        </w:rPr>
        <w:t xml:space="preserve"> is a </w:t>
      </w:r>
      <w:r w:rsidRPr="007D7C31">
        <w:rPr>
          <w:rStyle w:val="Emphasis"/>
          <w:highlight w:val="green"/>
        </w:rPr>
        <w:t>haunt</w:t>
      </w:r>
      <w:r w:rsidRPr="00C77539">
        <w:rPr>
          <w:rStyle w:val="StyleUnderline"/>
        </w:rPr>
        <w:t xml:space="preserve"> that is</w:t>
      </w:r>
      <w:r w:rsidRPr="007D7C31">
        <w:rPr>
          <w:rStyle w:val="StyleUnderline"/>
        </w:rPr>
        <w:t xml:space="preserve"> awfully </w:t>
      </w:r>
      <w:r w:rsidRPr="007D7C31">
        <w:rPr>
          <w:rStyle w:val="StyleUnderline"/>
          <w:highlight w:val="green"/>
        </w:rPr>
        <w:t xml:space="preserve">hard to </w:t>
      </w:r>
      <w:r w:rsidRPr="007D7C31">
        <w:rPr>
          <w:rStyle w:val="Emphasis"/>
          <w:highlight w:val="green"/>
        </w:rPr>
        <w:t>exorcise</w:t>
      </w:r>
      <w:r w:rsidRPr="007D7C31">
        <w:t>,”</w:t>
      </w:r>
      <w:r w:rsidRPr="007D7C31">
        <w:rPr>
          <w:sz w:val="16"/>
        </w:rPr>
        <w:t xml:space="preserve"> and Kollipara’s monograph (and even returning to CAMHS’s statement) </w:t>
      </w:r>
      <w:r w:rsidRPr="007D7C31">
        <w:rPr>
          <w:rStyle w:val="StyleUnderline"/>
        </w:rPr>
        <w:t>illuminates how</w:t>
      </w:r>
      <w:r w:rsidRPr="007D7C31">
        <w:rPr>
          <w:sz w:val="16"/>
        </w:rPr>
        <w:t xml:space="preserve"> even in moments that attend to Asian American health, </w:t>
      </w:r>
      <w:r w:rsidRPr="007D7C31">
        <w:rPr>
          <w:rStyle w:val="StyleUnderline"/>
          <w:highlight w:val="green"/>
        </w:rPr>
        <w:t xml:space="preserve">there is an </w:t>
      </w:r>
      <w:r w:rsidRPr="007D7C31">
        <w:rPr>
          <w:rStyle w:val="Emphasis"/>
          <w:highlight w:val="green"/>
        </w:rPr>
        <w:t>instinctual desire</w:t>
      </w:r>
      <w:r w:rsidRPr="007D7C31">
        <w:rPr>
          <w:rStyle w:val="StyleUnderline"/>
          <w:highlight w:val="green"/>
        </w:rPr>
        <w:t xml:space="preserve"> to retrofit Asian</w:t>
      </w:r>
      <w:r w:rsidRPr="007D7C31">
        <w:rPr>
          <w:rStyle w:val="StyleUnderline"/>
        </w:rPr>
        <w:t xml:space="preserve"> American </w:t>
      </w:r>
      <w:r w:rsidRPr="007D7C31">
        <w:rPr>
          <w:rStyle w:val="StyleUnderline"/>
          <w:highlight w:val="green"/>
        </w:rPr>
        <w:t>experiences</w:t>
      </w:r>
      <w:r w:rsidRPr="007D7C31">
        <w:rPr>
          <w:rStyle w:val="StyleUnderline"/>
        </w:rPr>
        <w:t xml:space="preserve"> back </w:t>
      </w:r>
      <w:r w:rsidRPr="007D7C31">
        <w:rPr>
          <w:rStyle w:val="StyleUnderline"/>
          <w:highlight w:val="green"/>
        </w:rPr>
        <w:t xml:space="preserve">into </w:t>
      </w:r>
      <w:r w:rsidRPr="007D7C31">
        <w:rPr>
          <w:rStyle w:val="Emphasis"/>
          <w:highlight w:val="green"/>
        </w:rPr>
        <w:t>linear narratives</w:t>
      </w:r>
      <w:r w:rsidRPr="007D7C31">
        <w:rPr>
          <w:rStyle w:val="StyleUnderline"/>
        </w:rPr>
        <w:t xml:space="preserve"> </w:t>
      </w:r>
      <w:r w:rsidRPr="007D7C31">
        <w:rPr>
          <w:rStyle w:val="StyleUnderline"/>
          <w:highlight w:val="green"/>
        </w:rPr>
        <w:t>of</w:t>
      </w:r>
      <w:r w:rsidRPr="007D7C31">
        <w:rPr>
          <w:rStyle w:val="StyleUnderline"/>
        </w:rPr>
        <w:t xml:space="preserve"> sickness unto</w:t>
      </w:r>
      <w:r w:rsidRPr="007D7C31">
        <w:rPr>
          <w:sz w:val="16"/>
        </w:rPr>
        <w:t xml:space="preserve"> </w:t>
      </w:r>
      <w:r w:rsidRPr="007D7C31">
        <w:rPr>
          <w:rStyle w:val="StyleUnderline"/>
        </w:rPr>
        <w:t>health unto</w:t>
      </w:r>
      <w:r w:rsidRPr="007D7C31">
        <w:rPr>
          <w:sz w:val="16"/>
        </w:rPr>
        <w:t xml:space="preserve"> </w:t>
      </w:r>
      <w:r w:rsidRPr="007D7C31">
        <w:rPr>
          <w:rStyle w:val="Emphasis"/>
          <w:highlight w:val="green"/>
        </w:rPr>
        <w:t>productivity</w:t>
      </w:r>
      <w:r w:rsidRPr="007D7C31">
        <w:rPr>
          <w:sz w:val="16"/>
        </w:rPr>
        <w:t xml:space="preserve"> (Lee 21). </w:t>
      </w:r>
      <w:r w:rsidRPr="007D7C31">
        <w:rPr>
          <w:rStyle w:val="StyleUnderline"/>
          <w:highlight w:val="green"/>
        </w:rPr>
        <w:t xml:space="preserve">When a reader is </w:t>
      </w:r>
      <w:r w:rsidRPr="007D7C31">
        <w:rPr>
          <w:rStyle w:val="Emphasis"/>
          <w:highlight w:val="green"/>
        </w:rPr>
        <w:t>unable to dwell</w:t>
      </w:r>
      <w:r w:rsidRPr="007D7C31">
        <w:rPr>
          <w:rStyle w:val="StyleUnderline"/>
          <w:highlight w:val="green"/>
        </w:rPr>
        <w:t xml:space="preserve"> within</w:t>
      </w:r>
      <w:r w:rsidRPr="007D7C31">
        <w:rPr>
          <w:sz w:val="16"/>
        </w:rPr>
        <w:t xml:space="preserve"> the discomfort of an </w:t>
      </w:r>
      <w:r w:rsidRPr="007D7C31">
        <w:rPr>
          <w:rStyle w:val="Emphasis"/>
        </w:rPr>
        <w:t>Asian American</w:t>
      </w:r>
      <w:r w:rsidRPr="007D7C31">
        <w:rPr>
          <w:sz w:val="16"/>
        </w:rPr>
        <w:t xml:space="preserve"> teenager grappling with </w:t>
      </w:r>
      <w:r w:rsidRPr="007D7C31">
        <w:rPr>
          <w:rStyle w:val="Emphasis"/>
          <w:highlight w:val="green"/>
        </w:rPr>
        <w:t>disorder</w:t>
      </w:r>
      <w:r w:rsidRPr="007D7C31">
        <w:rPr>
          <w:sz w:val="16"/>
        </w:rPr>
        <w:t xml:space="preserve">ed alcohol use, an Asian American daughter who lives every moment petrified with fear about the </w:t>
      </w:r>
      <w:r w:rsidRPr="007D7C31">
        <w:rPr>
          <w:rStyle w:val="Emphasis"/>
        </w:rPr>
        <w:t>death</w:t>
      </w:r>
      <w:r w:rsidRPr="007D7C31">
        <w:rPr>
          <w:sz w:val="16"/>
        </w:rPr>
        <w:t xml:space="preserve"> of her parents, </w:t>
      </w:r>
      <w:r w:rsidRPr="007D7C31">
        <w:rPr>
          <w:rStyle w:val="StyleUnderline"/>
        </w:rPr>
        <w:t>or</w:t>
      </w:r>
      <w:r w:rsidRPr="007D7C31">
        <w:rPr>
          <w:sz w:val="16"/>
        </w:rPr>
        <w:t xml:space="preserve"> the depressed Asian American boy who must simultaneously deny his family and his </w:t>
      </w:r>
      <w:r w:rsidRPr="007D7C31">
        <w:rPr>
          <w:rStyle w:val="Emphasis"/>
        </w:rPr>
        <w:t>sexuality</w:t>
      </w:r>
      <w:r w:rsidRPr="007D7C31">
        <w:rPr>
          <w:sz w:val="16"/>
        </w:rPr>
        <w:t xml:space="preserve"> in an attempt to reconcile both, </w:t>
      </w:r>
      <w:r w:rsidRPr="007D7C31">
        <w:rPr>
          <w:rStyle w:val="StyleUnderline"/>
          <w:highlight w:val="green"/>
        </w:rPr>
        <w:t>the reader</w:t>
      </w:r>
      <w:r w:rsidRPr="007D7C31">
        <w:rPr>
          <w:rStyle w:val="StyleUnderline"/>
        </w:rPr>
        <w:t xml:space="preserve"> can</w:t>
      </w:r>
      <w:r w:rsidRPr="007D7C31">
        <w:rPr>
          <w:sz w:val="16"/>
        </w:rPr>
        <w:t xml:space="preserve">, </w:t>
      </w:r>
      <w:r w:rsidRPr="004F10AD">
        <w:rPr>
          <w:rStyle w:val="StyleUnderline"/>
        </w:rPr>
        <w:t>instead</w:t>
      </w:r>
      <w:r w:rsidRPr="007D7C31">
        <w:rPr>
          <w:sz w:val="16"/>
        </w:rPr>
        <w:t xml:space="preserve">, </w:t>
      </w:r>
      <w:r w:rsidRPr="007D7C31">
        <w:rPr>
          <w:rStyle w:val="StyleUnderline"/>
        </w:rPr>
        <w:t xml:space="preserve">timidly </w:t>
      </w:r>
      <w:r w:rsidRPr="007D7C31">
        <w:rPr>
          <w:rStyle w:val="Emphasis"/>
          <w:highlight w:val="green"/>
        </w:rPr>
        <w:t>retreat</w:t>
      </w:r>
      <w:r w:rsidRPr="007D7C31">
        <w:rPr>
          <w:rStyle w:val="StyleUnderline"/>
          <w:highlight w:val="green"/>
        </w:rPr>
        <w:t xml:space="preserve"> to</w:t>
      </w:r>
      <w:r w:rsidRPr="007D7C31">
        <w:t xml:space="preserve"> </w:t>
      </w:r>
      <w:r w:rsidRPr="007D7C31">
        <w:rPr>
          <w:sz w:val="16"/>
        </w:rPr>
        <w:t xml:space="preserve">these Asian Americans’ love for journalism or their desire to improve their community through volunteering, all reminiscent of </w:t>
      </w:r>
      <w:r w:rsidRPr="007D7C31">
        <w:rPr>
          <w:rStyle w:val="StyleUnderline"/>
        </w:rPr>
        <w:t xml:space="preserve">the </w:t>
      </w:r>
      <w:r w:rsidRPr="007D7C31">
        <w:rPr>
          <w:rStyle w:val="Emphasis"/>
          <w:highlight w:val="green"/>
        </w:rPr>
        <w:t>productive model minority</w:t>
      </w:r>
      <w:r w:rsidRPr="007D7C31">
        <w:rPr>
          <w:sz w:val="16"/>
        </w:rPr>
        <w:t>. Subsequently, Kollipara’s transcription and narration of Asian American lives, while trying to prevent essentializing Asian Americans and Asian American mental health, holds the potential to inadvertently contribute to both. While deconstructing the trope of the ill and resilient subject, Kollipara synthesizes the two into a new semi-textured, yet still monolithic, trope of the resilient, but ill, Asian American who retains an optimistic outlook for their illness prognosis, their support network, and, ultimately, their model minority future.</w:t>
      </w:r>
    </w:p>
    <w:p w14:paraId="0571B491" w14:textId="77777777" w:rsidR="000328AC" w:rsidRPr="007D7C31" w:rsidRDefault="000328AC" w:rsidP="000328AC">
      <w:pPr>
        <w:rPr>
          <w:sz w:val="16"/>
        </w:rPr>
      </w:pPr>
      <w:r w:rsidRPr="007D7C31">
        <w:rPr>
          <w:sz w:val="16"/>
        </w:rPr>
        <w:t xml:space="preserve">Given this, one wonders: Despite the instinctual, and often well warranted, fear of overdetermining identity with a single facet (such as mental illness), is there a potential analytical and affective benefit to intentionally recognizing and working through that facet? </w:t>
      </w:r>
      <w:r w:rsidRPr="007D7C31">
        <w:rPr>
          <w:rStyle w:val="StyleUnderline"/>
          <w:highlight w:val="green"/>
        </w:rPr>
        <w:t>If one</w:t>
      </w:r>
      <w:r w:rsidRPr="007D7C31">
        <w:rPr>
          <w:sz w:val="16"/>
        </w:rPr>
        <w:t xml:space="preserve"> purposely </w:t>
      </w:r>
      <w:r w:rsidRPr="00460A1C">
        <w:rPr>
          <w:rStyle w:val="StyleUnderline"/>
          <w:highlight w:val="green"/>
        </w:rPr>
        <w:t>sheds the</w:t>
      </w:r>
      <w:r w:rsidRPr="007D7C31">
        <w:t xml:space="preserve"> </w:t>
      </w:r>
      <w:r w:rsidRPr="007D7C31">
        <w:rPr>
          <w:rStyle w:val="Emphasis"/>
          <w:highlight w:val="green"/>
        </w:rPr>
        <w:t>compulsion</w:t>
      </w:r>
      <w:r w:rsidRPr="007D7C31">
        <w:rPr>
          <w:rStyle w:val="StyleUnderline"/>
          <w:highlight w:val="green"/>
        </w:rPr>
        <w:t xml:space="preserve"> to narrate</w:t>
      </w:r>
      <w:r w:rsidRPr="007D7C31">
        <w:rPr>
          <w:rStyle w:val="StyleUnderline"/>
        </w:rPr>
        <w:t xml:space="preserve"> </w:t>
      </w:r>
      <w:r w:rsidRPr="007D7C31">
        <w:rPr>
          <w:sz w:val="16"/>
        </w:rPr>
        <w:t xml:space="preserve">more about the </w:t>
      </w:r>
      <w:r w:rsidRPr="007D7C31">
        <w:rPr>
          <w:rStyle w:val="Emphasis"/>
          <w:highlight w:val="green"/>
        </w:rPr>
        <w:t>optimistic experiences</w:t>
      </w:r>
      <w:r w:rsidRPr="007D7C31">
        <w:rPr>
          <w:rStyle w:val="StyleUnderline"/>
        </w:rPr>
        <w:t xml:space="preserve"> of</w:t>
      </w:r>
      <w:r w:rsidRPr="007D7C31">
        <w:rPr>
          <w:iCs/>
          <w:sz w:val="16"/>
        </w:rPr>
        <w:t xml:space="preserve"> </w:t>
      </w:r>
      <w:r w:rsidRPr="007D7C31">
        <w:rPr>
          <w:rStyle w:val="StyleUnderline"/>
        </w:rPr>
        <w:t xml:space="preserve">a </w:t>
      </w:r>
      <w:r w:rsidRPr="007D7C31">
        <w:rPr>
          <w:sz w:val="16"/>
        </w:rPr>
        <w:t>broken/</w:t>
      </w:r>
      <w:r w:rsidRPr="007D7C31">
        <w:rPr>
          <w:rStyle w:val="StyleUnderline"/>
        </w:rPr>
        <w:t>breaking subject</w:t>
      </w:r>
      <w:r w:rsidRPr="007D7C31">
        <w:rPr>
          <w:sz w:val="16"/>
        </w:rPr>
        <w:t xml:space="preserve"> than about the subject themselves, </w:t>
      </w:r>
      <w:r w:rsidRPr="007D7C31">
        <w:rPr>
          <w:rStyle w:val="StyleUnderline"/>
        </w:rPr>
        <w:t>what remains</w:t>
      </w:r>
      <w:r w:rsidRPr="007D7C31">
        <w:rPr>
          <w:sz w:val="16"/>
        </w:rPr>
        <w:t xml:space="preserve">? This is not to deny the moments or experiences of people that exceed the register of illness, but rather, it is to inquire about the cognitive and empathic benefit of requiring one to grapple with the existential reality that mental illness, can, does, and will leak into the hobbies, the desires, and the relationships of these individuals. In </w:t>
      </w:r>
      <w:r w:rsidRPr="007D7C31">
        <w:rPr>
          <w:rStyle w:val="StyleUnderline"/>
        </w:rPr>
        <w:t>this</w:t>
      </w:r>
      <w:r w:rsidRPr="007D7C31">
        <w:rPr>
          <w:sz w:val="16"/>
        </w:rPr>
        <w:t xml:space="preserve"> conventionally more fatalist—or perhaps, more realist—reading that </w:t>
      </w:r>
      <w:r w:rsidRPr="007D7C31">
        <w:rPr>
          <w:rStyle w:val="StyleUnderline"/>
        </w:rPr>
        <w:t xml:space="preserve">engages in </w:t>
      </w:r>
      <w:r w:rsidRPr="007D7C31">
        <w:rPr>
          <w:sz w:val="16"/>
        </w:rPr>
        <w:t xml:space="preserve">all the </w:t>
      </w:r>
      <w:r w:rsidRPr="007D7C31">
        <w:rPr>
          <w:rStyle w:val="Emphasis"/>
          <w:highlight w:val="green"/>
        </w:rPr>
        <w:t>speculative capacities</w:t>
      </w:r>
      <w:r w:rsidRPr="007D7C31">
        <w:rPr>
          <w:sz w:val="16"/>
        </w:rPr>
        <w:t xml:space="preserve"> of mental health </w:t>
      </w:r>
      <w:r w:rsidRPr="007D7C31">
        <w:rPr>
          <w:rStyle w:val="StyleUnderline"/>
        </w:rPr>
        <w:t>without cherry-picking its cheerier renditions,</w:t>
      </w:r>
      <w:r w:rsidRPr="007D7C31">
        <w:rPr>
          <w:sz w:val="16"/>
        </w:rPr>
        <w:t xml:space="preserve"> </w:t>
      </w:r>
      <w:r w:rsidRPr="007D7C31">
        <w:rPr>
          <w:rStyle w:val="StyleUnderline"/>
        </w:rPr>
        <w:t>can</w:t>
      </w:r>
      <w:r w:rsidRPr="007D7C31">
        <w:rPr>
          <w:sz w:val="16"/>
        </w:rPr>
        <w:t xml:space="preserve"> we </w:t>
      </w:r>
      <w:r w:rsidRPr="007D7C31">
        <w:rPr>
          <w:rStyle w:val="StyleUnderline"/>
          <w:highlight w:val="green"/>
        </w:rPr>
        <w:t>reveal</w:t>
      </w:r>
      <w:r w:rsidRPr="004F10AD">
        <w:rPr>
          <w:rStyle w:val="StyleUnderline"/>
        </w:rPr>
        <w:t xml:space="preserve"> a new degree of </w:t>
      </w:r>
      <w:r w:rsidRPr="007D7C31">
        <w:rPr>
          <w:rStyle w:val="StyleUnderline"/>
          <w:highlight w:val="green"/>
        </w:rPr>
        <w:t>complexity</w:t>
      </w:r>
      <w:r w:rsidRPr="007D7C31">
        <w:rPr>
          <w:sz w:val="16"/>
          <w:highlight w:val="green"/>
        </w:rPr>
        <w:t xml:space="preserve"> </w:t>
      </w:r>
      <w:r w:rsidRPr="004F10AD">
        <w:rPr>
          <w:rStyle w:val="StyleUnderline"/>
        </w:rPr>
        <w:t>that resides</w:t>
      </w:r>
      <w:r w:rsidRPr="004F10AD">
        <w:rPr>
          <w:sz w:val="16"/>
        </w:rPr>
        <w:t xml:space="preserve"> wit</w:t>
      </w:r>
      <w:r w:rsidRPr="007D7C31">
        <w:rPr>
          <w:sz w:val="16"/>
        </w:rPr>
        <w:t>h</w:t>
      </w:r>
      <w:r w:rsidRPr="007D7C31">
        <w:rPr>
          <w:rStyle w:val="StyleUnderline"/>
          <w:highlight w:val="green"/>
        </w:rPr>
        <w:t>in the</w:t>
      </w:r>
      <w:r w:rsidRPr="007D7C31">
        <w:rPr>
          <w:rStyle w:val="StyleUnderline"/>
        </w:rPr>
        <w:t xml:space="preserve"> supposedly </w:t>
      </w:r>
      <w:r w:rsidRPr="007D7C31">
        <w:rPr>
          <w:rStyle w:val="Emphasis"/>
          <w:highlight w:val="green"/>
        </w:rPr>
        <w:t>monolithic frame</w:t>
      </w:r>
      <w:r w:rsidRPr="007D7C31">
        <w:rPr>
          <w:sz w:val="16"/>
        </w:rPr>
        <w:t xml:space="preserve"> that is illness</w:t>
      </w:r>
      <w:r w:rsidRPr="004F10AD">
        <w:rPr>
          <w:sz w:val="16"/>
        </w:rPr>
        <w:t xml:space="preserve">? </w:t>
      </w:r>
      <w:r w:rsidRPr="004F10AD">
        <w:rPr>
          <w:rStyle w:val="StyleUnderline"/>
        </w:rPr>
        <w:t xml:space="preserve">While there is a plenitude of </w:t>
      </w:r>
      <w:r w:rsidRPr="004F10AD">
        <w:rPr>
          <w:rStyle w:val="Emphasis"/>
        </w:rPr>
        <w:t>resiliency</w:t>
      </w:r>
      <w:r w:rsidRPr="004F10AD">
        <w:t xml:space="preserve"> </w:t>
      </w:r>
      <w:r w:rsidRPr="004F10AD">
        <w:rPr>
          <w:sz w:val="16"/>
        </w:rPr>
        <w:t xml:space="preserve">and restitution </w:t>
      </w:r>
      <w:r w:rsidRPr="004F10AD">
        <w:rPr>
          <w:rStyle w:val="Emphasis"/>
        </w:rPr>
        <w:t>narratives</w:t>
      </w:r>
      <w:r w:rsidRPr="004F10AD">
        <w:rPr>
          <w:sz w:val="16"/>
        </w:rPr>
        <w:t xml:space="preserve"> that have echoed for decades within the barrel of the Asian American can(n)on, </w:t>
      </w:r>
      <w:r w:rsidRPr="004F10AD">
        <w:rPr>
          <w:rStyle w:val="StyleUnderline"/>
        </w:rPr>
        <w:t xml:space="preserve">there remains a </w:t>
      </w:r>
      <w:r w:rsidRPr="004F10AD">
        <w:rPr>
          <w:rStyle w:val="Emphasis"/>
        </w:rPr>
        <w:t>scarcity</w:t>
      </w:r>
      <w:r w:rsidRPr="004F10AD">
        <w:rPr>
          <w:rStyle w:val="StyleUnderline"/>
        </w:rPr>
        <w:t xml:space="preserve"> of </w:t>
      </w:r>
      <w:r w:rsidRPr="004F10AD">
        <w:rPr>
          <w:rStyle w:val="Emphasis"/>
        </w:rPr>
        <w:t>illness narratives</w:t>
      </w:r>
      <w:r w:rsidRPr="004F10AD">
        <w:rPr>
          <w:sz w:val="16"/>
        </w:rPr>
        <w:t xml:space="preserve"> that provide t</w:t>
      </w:r>
      <w:r w:rsidRPr="007D7C31">
        <w:rPr>
          <w:sz w:val="16"/>
        </w:rPr>
        <w:t>he cognitive or experiential content that encourage recognizing the progression of a subject not in spite of illness, but simply with illness. I deploy the term “progression” not to signify a sense of inevitable development or growth, but to merely allude to the subject as they progress through time. By embracing this ambivalent use of progression, instead of requiring its suture to the narrative arc of “Yesterday I was healthy, today I’m sick, but tomorrow I’ll be healthy again,” we can craft a narrative (or anthology of narratives)—sans an arc—that insists, “Yesterday I was both sick and healthy, today I’m still figuring things out, and tomorrow has yet to be determined.” Although certainly less succinct and cat</w:t>
      </w:r>
      <w:r w:rsidRPr="004F10AD">
        <w:rPr>
          <w:sz w:val="16"/>
        </w:rPr>
        <w:t>c</w:t>
      </w:r>
      <w:r w:rsidRPr="007D7C31">
        <w:rPr>
          <w:sz w:val="16"/>
        </w:rPr>
        <w:t xml:space="preserve">hy, </w:t>
      </w:r>
      <w:r w:rsidRPr="007D7C31">
        <w:rPr>
          <w:rStyle w:val="StyleUnderline"/>
          <w:highlight w:val="green"/>
        </w:rPr>
        <w:t>this jettisons the expectations set</w:t>
      </w:r>
      <w:r w:rsidRPr="007D7C31">
        <w:rPr>
          <w:sz w:val="16"/>
        </w:rPr>
        <w:t xml:space="preserve"> when applying the orderly storylines of certain paperwork techno</w:t>
      </w:r>
      <w:r w:rsidRPr="004F10AD">
        <w:rPr>
          <w:sz w:val="16"/>
        </w:rPr>
        <w:t xml:space="preserve">logies </w:t>
      </w:r>
      <w:r w:rsidRPr="004F10AD">
        <w:rPr>
          <w:rStyle w:val="StyleUnderline"/>
        </w:rPr>
        <w:t xml:space="preserve">to the inherently </w:t>
      </w:r>
      <w:r w:rsidRPr="004F10AD">
        <w:rPr>
          <w:rStyle w:val="Emphasis"/>
        </w:rPr>
        <w:t>chaotic</w:t>
      </w:r>
      <w:r w:rsidRPr="004F10AD">
        <w:rPr>
          <w:rStyle w:val="StyleUnderline"/>
        </w:rPr>
        <w:t xml:space="preserve"> and </w:t>
      </w:r>
      <w:r w:rsidRPr="004F10AD">
        <w:rPr>
          <w:rStyle w:val="Emphasis"/>
        </w:rPr>
        <w:t>precarious</w:t>
      </w:r>
      <w:r w:rsidRPr="004F10AD">
        <w:rPr>
          <w:rStyle w:val="StyleUnderline"/>
        </w:rPr>
        <w:t xml:space="preserve"> lives we inhabit </w:t>
      </w:r>
      <w:r w:rsidRPr="007D7C31">
        <w:rPr>
          <w:rStyle w:val="StyleUnderline"/>
          <w:highlight w:val="green"/>
        </w:rPr>
        <w:t xml:space="preserve">by embracing the </w:t>
      </w:r>
      <w:r w:rsidRPr="007D7C31">
        <w:rPr>
          <w:rStyle w:val="Emphasis"/>
          <w:highlight w:val="green"/>
        </w:rPr>
        <w:t>quotidian moment</w:t>
      </w:r>
      <w:r w:rsidRPr="007D7C31">
        <w:rPr>
          <w:rStyle w:val="StyleUnderline"/>
        </w:rPr>
        <w:t xml:space="preserve"> of “still figuring things out” </w:t>
      </w:r>
      <w:r w:rsidRPr="007D7C31">
        <w:rPr>
          <w:rStyle w:val="StyleUnderline"/>
          <w:highlight w:val="green"/>
        </w:rPr>
        <w:t>as the</w:t>
      </w:r>
      <w:r w:rsidRPr="007D7C31">
        <w:rPr>
          <w:highlight w:val="green"/>
        </w:rPr>
        <w:t xml:space="preserve"> </w:t>
      </w:r>
      <w:r w:rsidRPr="007D7C31">
        <w:rPr>
          <w:rStyle w:val="Emphasis"/>
          <w:highlight w:val="green"/>
        </w:rPr>
        <w:t>impetus for engagement</w:t>
      </w:r>
      <w:r w:rsidRPr="007D7C31">
        <w:rPr>
          <w:sz w:val="16"/>
        </w:rPr>
        <w:t xml:space="preserve">.12 </w:t>
      </w:r>
    </w:p>
    <w:p w14:paraId="7628D90B" w14:textId="77777777" w:rsidR="000328AC" w:rsidRDefault="000328AC" w:rsidP="000328AC">
      <w:r w:rsidRPr="007D7C31">
        <w:rPr>
          <w:rStyle w:val="StyleUnderline"/>
        </w:rPr>
        <w:t>This linguistic shift</w:t>
      </w:r>
      <w:r w:rsidRPr="007D7C31">
        <w:rPr>
          <w:sz w:val="16"/>
        </w:rPr>
        <w:t xml:space="preserve"> </w:t>
      </w:r>
      <w:r w:rsidRPr="007D7C31">
        <w:rPr>
          <w:rStyle w:val="StyleUnderline"/>
        </w:rPr>
        <w:t>from instituting the (cohesive) mental health narrative to a (fragmented) mental health narrative interpolates Vuong’s notion of fragmentation to consider and acknowledge that no one—at any point in time—is of perfect health, but rather exists along a continuum of illness and health</w:t>
      </w:r>
      <w:r w:rsidRPr="007D7C31">
        <w:rPr>
          <w:sz w:val="16"/>
        </w:rPr>
        <w:t xml:space="preserve">. Consequently, this </w:t>
      </w:r>
      <w:r w:rsidRPr="007D7C31">
        <w:rPr>
          <w:rStyle w:val="StyleUnderline"/>
          <w:highlight w:val="green"/>
        </w:rPr>
        <w:t>unlocks a</w:t>
      </w:r>
      <w:r w:rsidRPr="007D7C31">
        <w:rPr>
          <w:rStyle w:val="StyleUnderline"/>
        </w:rPr>
        <w:t xml:space="preserve"> </w:t>
      </w:r>
      <w:r w:rsidRPr="007D7C31">
        <w:rPr>
          <w:rStyle w:val="Emphasis"/>
        </w:rPr>
        <w:t>linguistic</w:t>
      </w:r>
      <w:r w:rsidRPr="007D7C31">
        <w:rPr>
          <w:rStyle w:val="StyleUnderline"/>
        </w:rPr>
        <w:t xml:space="preserve"> and </w:t>
      </w:r>
      <w:r w:rsidRPr="007D7C31">
        <w:rPr>
          <w:rStyle w:val="Emphasis"/>
          <w:highlight w:val="green"/>
        </w:rPr>
        <w:t>empathic</w:t>
      </w:r>
      <w:r w:rsidRPr="007D7C31">
        <w:rPr>
          <w:rStyle w:val="StyleUnderline"/>
          <w:highlight w:val="green"/>
        </w:rPr>
        <w:t xml:space="preserve"> capacity to care for</w:t>
      </w:r>
      <w:r w:rsidRPr="007D7C31">
        <w:rPr>
          <w:sz w:val="16"/>
        </w:rPr>
        <w:t xml:space="preserve"> the documentary </w:t>
      </w:r>
      <w:r w:rsidRPr="00B820EB">
        <w:rPr>
          <w:sz w:val="16"/>
        </w:rPr>
        <w:t xml:space="preserve">subject and not just </w:t>
      </w:r>
      <w:r w:rsidRPr="00B820EB">
        <w:rPr>
          <w:rStyle w:val="StyleUnderline"/>
        </w:rPr>
        <w:t>the</w:t>
      </w:r>
      <w:r w:rsidRPr="00B820EB">
        <w:rPr>
          <w:sz w:val="16"/>
        </w:rPr>
        <w:t xml:space="preserve"> documented </w:t>
      </w:r>
      <w:r w:rsidRPr="00B820EB">
        <w:rPr>
          <w:rStyle w:val="StyleUnderline"/>
        </w:rPr>
        <w:t>subject</w:t>
      </w:r>
      <w:r w:rsidRPr="00B820EB">
        <w:rPr>
          <w:sz w:val="16"/>
        </w:rPr>
        <w:t xml:space="preserve">. In the experiences </w:t>
      </w:r>
      <w:r w:rsidRPr="00B820EB">
        <w:rPr>
          <w:rStyle w:val="StyleUnderline"/>
        </w:rPr>
        <w:t>and</w:t>
      </w:r>
      <w:r w:rsidRPr="00B820EB">
        <w:rPr>
          <w:sz w:val="16"/>
        </w:rPr>
        <w:t xml:space="preserve"> narration of the unnamed brother—initially a fragmented plot device in a chapter entitled “Mirabelle Lei”—the demands that accompany </w:t>
      </w:r>
      <w:r w:rsidRPr="00B820EB">
        <w:rPr>
          <w:rStyle w:val="StyleUnderline"/>
        </w:rPr>
        <w:t>tend</w:t>
      </w:r>
      <w:r w:rsidRPr="00B820EB">
        <w:rPr>
          <w:sz w:val="16"/>
        </w:rPr>
        <w:t xml:space="preserve">ing </w:t>
      </w:r>
      <w:r w:rsidRPr="00B820EB">
        <w:rPr>
          <w:rStyle w:val="StyleUnderline"/>
        </w:rPr>
        <w:t>to</w:t>
      </w:r>
      <w:r w:rsidRPr="00B820EB">
        <w:rPr>
          <w:sz w:val="16"/>
        </w:rPr>
        <w:t xml:space="preserve"> the </w:t>
      </w:r>
      <w:r w:rsidRPr="00B820EB">
        <w:rPr>
          <w:rStyle w:val="StyleUnderline"/>
        </w:rPr>
        <w:t>wounds of</w:t>
      </w:r>
      <w:r w:rsidRPr="00B820EB">
        <w:rPr>
          <w:sz w:val="16"/>
        </w:rPr>
        <w:t xml:space="preserve"> </w:t>
      </w:r>
      <w:r w:rsidRPr="00B820EB">
        <w:rPr>
          <w:rStyle w:val="StyleUnderline"/>
        </w:rPr>
        <w:t>ment</w:t>
      </w:r>
      <w:r w:rsidRPr="007D7C31">
        <w:rPr>
          <w:rStyle w:val="StyleUnderline"/>
        </w:rPr>
        <w:t>al health</w:t>
      </w:r>
      <w:r w:rsidRPr="007D7C31">
        <w:rPr>
          <w:sz w:val="16"/>
        </w:rPr>
        <w:t xml:space="preserve"> are acknowledged. The brother’s depression is a condition that encompasses an amalgamation of </w:t>
      </w:r>
      <w:r w:rsidRPr="007D7C31">
        <w:rPr>
          <w:rStyle w:val="Emphasis"/>
          <w:highlight w:val="green"/>
        </w:rPr>
        <w:t>racial</w:t>
      </w:r>
      <w:r w:rsidRPr="007D7C31">
        <w:rPr>
          <w:rStyle w:val="Emphasis"/>
        </w:rPr>
        <w:t xml:space="preserve"> expectations</w:t>
      </w:r>
      <w:r w:rsidRPr="007D7C31">
        <w:rPr>
          <w:rStyle w:val="StyleUnderline"/>
        </w:rPr>
        <w:t xml:space="preserve">, </w:t>
      </w:r>
      <w:r w:rsidRPr="007D7C31">
        <w:rPr>
          <w:rStyle w:val="Emphasis"/>
          <w:highlight w:val="green"/>
        </w:rPr>
        <w:t>religious anxieties</w:t>
      </w:r>
      <w:r w:rsidRPr="007D7C31">
        <w:rPr>
          <w:rStyle w:val="StyleUnderline"/>
        </w:rPr>
        <w:t xml:space="preserve">, </w:t>
      </w:r>
      <w:r w:rsidRPr="007D7C31">
        <w:rPr>
          <w:rStyle w:val="Emphasis"/>
        </w:rPr>
        <w:t>sexual desire</w:t>
      </w:r>
      <w:r w:rsidRPr="00B820EB">
        <w:rPr>
          <w:rStyle w:val="Emphasis"/>
        </w:rPr>
        <w:t>s</w:t>
      </w:r>
      <w:r w:rsidRPr="00B820EB">
        <w:rPr>
          <w:sz w:val="16"/>
        </w:rPr>
        <w:t xml:space="preserve">, </w:t>
      </w:r>
      <w:r w:rsidRPr="00B820EB">
        <w:rPr>
          <w:rStyle w:val="StyleUnderline"/>
        </w:rPr>
        <w:t>and</w:t>
      </w:r>
      <w:r w:rsidRPr="00B820EB">
        <w:rPr>
          <w:sz w:val="16"/>
        </w:rPr>
        <w:t xml:space="preserve"> </w:t>
      </w:r>
      <w:r w:rsidRPr="00B820EB">
        <w:rPr>
          <w:rStyle w:val="StyleUnderline"/>
        </w:rPr>
        <w:t>countless other unnarrated or unrealized</w:t>
      </w:r>
      <w:r w:rsidRPr="00B820EB">
        <w:rPr>
          <w:sz w:val="16"/>
        </w:rPr>
        <w:t xml:space="preserve"> </w:t>
      </w:r>
      <w:r w:rsidRPr="00B820EB">
        <w:rPr>
          <w:rStyle w:val="Emphasis"/>
        </w:rPr>
        <w:t>intersections</w:t>
      </w:r>
      <w:r w:rsidRPr="00B820EB">
        <w:rPr>
          <w:rStyle w:val="StyleUnderline"/>
        </w:rPr>
        <w:t>,</w:t>
      </w:r>
      <w:r w:rsidRPr="007D7C31">
        <w:rPr>
          <w:rStyle w:val="StyleUnderline"/>
        </w:rPr>
        <w:t xml:space="preserve"> </w:t>
      </w:r>
      <w:r w:rsidRPr="007D7C31">
        <w:rPr>
          <w:rStyle w:val="StyleUnderline"/>
          <w:highlight w:val="green"/>
        </w:rPr>
        <w:t>none of which can be</w:t>
      </w:r>
      <w:r w:rsidRPr="007D7C31">
        <w:rPr>
          <w:rStyle w:val="StyleUnderline"/>
        </w:rPr>
        <w:t xml:space="preserve"> hygienically excised, surgically sutured, or</w:t>
      </w:r>
      <w:r w:rsidRPr="007D7C31">
        <w:t xml:space="preserve"> </w:t>
      </w:r>
      <w:r w:rsidRPr="007D7C31">
        <w:rPr>
          <w:rStyle w:val="Emphasis"/>
          <w:highlight w:val="green"/>
        </w:rPr>
        <w:t>narratively resolved.</w:t>
      </w:r>
      <w:r w:rsidRPr="007D7C31">
        <w:rPr>
          <w:sz w:val="16"/>
        </w:rPr>
        <w:t xml:space="preserve"> Especially </w:t>
      </w:r>
      <w:r w:rsidRPr="00B820EB">
        <w:rPr>
          <w:rStyle w:val="StyleUnderline"/>
        </w:rPr>
        <w:t xml:space="preserve">for </w:t>
      </w:r>
      <w:r w:rsidRPr="007D7C31">
        <w:rPr>
          <w:rStyle w:val="StyleUnderline"/>
          <w:highlight w:val="green"/>
        </w:rPr>
        <w:t>those who bear</w:t>
      </w:r>
      <w:r w:rsidRPr="007D7C31">
        <w:rPr>
          <w:rStyle w:val="StyleUnderline"/>
        </w:rPr>
        <w:t xml:space="preserve"> the mark of </w:t>
      </w:r>
      <w:r w:rsidRPr="007D7C31">
        <w:rPr>
          <w:rStyle w:val="Emphasis"/>
          <w:highlight w:val="green"/>
        </w:rPr>
        <w:t>generational trauma</w:t>
      </w:r>
      <w:r w:rsidRPr="007D7C31">
        <w:rPr>
          <w:rStyle w:val="StyleUnderline"/>
        </w:rPr>
        <w:t xml:space="preserve">, </w:t>
      </w:r>
      <w:r w:rsidRPr="007D7C31">
        <w:rPr>
          <w:rStyle w:val="Emphasis"/>
        </w:rPr>
        <w:t>structural debilitation</w:t>
      </w:r>
      <w:r w:rsidRPr="007D7C31">
        <w:rPr>
          <w:rStyle w:val="StyleUnderline"/>
        </w:rPr>
        <w:t xml:space="preserve">, and </w:t>
      </w:r>
      <w:r w:rsidRPr="007D7C31">
        <w:rPr>
          <w:rStyle w:val="Emphasis"/>
        </w:rPr>
        <w:t>racial violence</w:t>
      </w:r>
      <w:r w:rsidRPr="007D7C31">
        <w:rPr>
          <w:rStyle w:val="StyleUnderline"/>
        </w:rPr>
        <w:t xml:space="preserve">, </w:t>
      </w:r>
      <w:r w:rsidRPr="007D7C31">
        <w:rPr>
          <w:rStyle w:val="StyleUnderline"/>
          <w:highlight w:val="green"/>
        </w:rPr>
        <w:t>in which</w:t>
      </w:r>
      <w:r w:rsidRPr="00B820EB">
        <w:rPr>
          <w:rStyle w:val="StyleUnderline"/>
        </w:rPr>
        <w:t xml:space="preserve"> the </w:t>
      </w:r>
      <w:r w:rsidRPr="007D7C31">
        <w:rPr>
          <w:rStyle w:val="StyleUnderline"/>
          <w:highlight w:val="green"/>
        </w:rPr>
        <w:t>future</w:t>
      </w:r>
      <w:r w:rsidRPr="00B820EB">
        <w:rPr>
          <w:rStyle w:val="StyleUnderline"/>
        </w:rPr>
        <w:t xml:space="preserve">—its </w:t>
      </w:r>
      <w:r w:rsidRPr="007D7C31">
        <w:rPr>
          <w:rStyle w:val="Emphasis"/>
          <w:highlight w:val="green"/>
        </w:rPr>
        <w:t>predictability</w:t>
      </w:r>
      <w:r w:rsidRPr="007D7C31">
        <w:rPr>
          <w:rStyle w:val="StyleUnderline"/>
        </w:rPr>
        <w:t xml:space="preserve">, its </w:t>
      </w:r>
      <w:r w:rsidRPr="007D7C31">
        <w:rPr>
          <w:rStyle w:val="Emphasis"/>
        </w:rPr>
        <w:t>cohesion</w:t>
      </w:r>
      <w:r w:rsidRPr="007D7C31">
        <w:rPr>
          <w:rStyle w:val="StyleUnderline"/>
        </w:rPr>
        <w:t xml:space="preserve">, or even its </w:t>
      </w:r>
      <w:r w:rsidRPr="007D7C31">
        <w:rPr>
          <w:rStyle w:val="Emphasis"/>
        </w:rPr>
        <w:t>presence</w:t>
      </w:r>
      <w:r w:rsidRPr="007D7C31">
        <w:rPr>
          <w:rStyle w:val="StyleUnderline"/>
        </w:rPr>
        <w:t>—</w:t>
      </w:r>
      <w:r w:rsidRPr="007D7C31">
        <w:rPr>
          <w:rStyle w:val="StyleUnderline"/>
          <w:highlight w:val="green"/>
        </w:rPr>
        <w:t>is not promised</w:t>
      </w:r>
      <w:r w:rsidRPr="007D7C31">
        <w:rPr>
          <w:rStyle w:val="StyleUnderline"/>
        </w:rPr>
        <w:t xml:space="preserve">, </w:t>
      </w:r>
      <w:r w:rsidRPr="00B820EB">
        <w:rPr>
          <w:rStyle w:val="Emphasis"/>
          <w:highlight w:val="green"/>
        </w:rPr>
        <w:t>fragmentation</w:t>
      </w:r>
      <w:r w:rsidRPr="007D7C31">
        <w:rPr>
          <w:rStyle w:val="StyleUnderline"/>
          <w:highlight w:val="green"/>
        </w:rPr>
        <w:t xml:space="preserve"> entails</w:t>
      </w:r>
      <w:r w:rsidRPr="007D7C31">
        <w:rPr>
          <w:sz w:val="16"/>
        </w:rPr>
        <w:t xml:space="preserve"> </w:t>
      </w:r>
      <w:r w:rsidRPr="007D7C31">
        <w:rPr>
          <w:rStyle w:val="StyleUnderline"/>
        </w:rPr>
        <w:t>having readers, caregivers, and</w:t>
      </w:r>
      <w:r w:rsidRPr="007D7C31">
        <w:rPr>
          <w:sz w:val="16"/>
        </w:rPr>
        <w:t xml:space="preserve"> </w:t>
      </w:r>
      <w:r w:rsidRPr="007D7C31">
        <w:rPr>
          <w:rStyle w:val="StyleUnderline"/>
          <w:highlight w:val="green"/>
        </w:rPr>
        <w:t>everyone</w:t>
      </w:r>
      <w:r w:rsidRPr="007D7C31">
        <w:rPr>
          <w:sz w:val="16"/>
        </w:rPr>
        <w:t xml:space="preserve"> </w:t>
      </w:r>
      <w:r w:rsidRPr="007D7C31">
        <w:rPr>
          <w:rStyle w:val="StyleUnderline"/>
        </w:rPr>
        <w:t xml:space="preserve">else </w:t>
      </w:r>
      <w:r w:rsidRPr="00B820EB">
        <w:rPr>
          <w:rStyle w:val="Emphasis"/>
          <w:highlight w:val="green"/>
        </w:rPr>
        <w:t>continue caring</w:t>
      </w:r>
      <w:r w:rsidRPr="007D7C31">
        <w:rPr>
          <w:rStyle w:val="StyleUnderline"/>
        </w:rPr>
        <w:t xml:space="preserve"> for these bodies, </w:t>
      </w:r>
      <w:r w:rsidRPr="00B820EB">
        <w:rPr>
          <w:rStyle w:val="Emphasis"/>
          <w:highlight w:val="green"/>
        </w:rPr>
        <w:t>even if</w:t>
      </w:r>
      <w:r w:rsidRPr="007D7C31">
        <w:rPr>
          <w:rStyle w:val="StyleUnderline"/>
          <w:highlight w:val="green"/>
        </w:rPr>
        <w:t xml:space="preserve"> an </w:t>
      </w:r>
      <w:r w:rsidRPr="007D7C31">
        <w:rPr>
          <w:rStyle w:val="Emphasis"/>
          <w:highlight w:val="green"/>
        </w:rPr>
        <w:t>optimistic prognosis</w:t>
      </w:r>
      <w:r w:rsidRPr="007D7C31">
        <w:rPr>
          <w:sz w:val="16"/>
        </w:rPr>
        <w:t xml:space="preserve"> </w:t>
      </w:r>
      <w:r w:rsidRPr="007D7C31">
        <w:rPr>
          <w:rStyle w:val="StyleUnderline"/>
        </w:rPr>
        <w:t xml:space="preserve">or completion of a story </w:t>
      </w:r>
      <w:r w:rsidRPr="007D7C31">
        <w:rPr>
          <w:rStyle w:val="StyleUnderline"/>
          <w:highlight w:val="green"/>
        </w:rPr>
        <w:t>is not</w:t>
      </w:r>
      <w:r w:rsidRPr="007D7C31">
        <w:rPr>
          <w:rStyle w:val="StyleUnderline"/>
        </w:rPr>
        <w:t xml:space="preserve"> seen </w:t>
      </w:r>
      <w:r w:rsidRPr="007D7C31">
        <w:rPr>
          <w:rStyle w:val="StyleUnderline"/>
          <w:highlight w:val="green"/>
        </w:rPr>
        <w:t xml:space="preserve">on the </w:t>
      </w:r>
      <w:r w:rsidRPr="007D7C31">
        <w:rPr>
          <w:rStyle w:val="Emphasis"/>
          <w:highlight w:val="green"/>
        </w:rPr>
        <w:t>horizon</w:t>
      </w:r>
      <w:r w:rsidRPr="007D7C31">
        <w:rPr>
          <w:sz w:val="16"/>
        </w:rPr>
        <w:t xml:space="preserve">. </w:t>
      </w:r>
      <w:r w:rsidRPr="00B820EB">
        <w:rPr>
          <w:rStyle w:val="StyleUnderline"/>
        </w:rPr>
        <w:t>This</w:t>
      </w:r>
      <w:r w:rsidRPr="00B820EB">
        <w:rPr>
          <w:sz w:val="16"/>
        </w:rPr>
        <w:t xml:space="preserve"> </w:t>
      </w:r>
      <w:r w:rsidRPr="00B820EB">
        <w:rPr>
          <w:rStyle w:val="StyleUnderline"/>
        </w:rPr>
        <w:t>fundamentally emotional task is particularly important for those</w:t>
      </w:r>
      <w:r w:rsidRPr="007D7C31">
        <w:rPr>
          <w:rStyle w:val="StyleUnderline"/>
        </w:rPr>
        <w:t xml:space="preserve"> enfolded as </w:t>
      </w:r>
      <w:r w:rsidRPr="007D7C31">
        <w:rPr>
          <w:rStyle w:val="Emphasis"/>
          <w:highlight w:val="green"/>
        </w:rPr>
        <w:t>model minorities</w:t>
      </w:r>
      <w:r w:rsidRPr="007D7C31">
        <w:rPr>
          <w:rStyle w:val="StyleUnderline"/>
        </w:rPr>
        <w:t>, whose value in society has been contingent on the dream of “</w:t>
      </w:r>
      <w:r w:rsidRPr="007D7C31">
        <w:rPr>
          <w:rStyle w:val="Emphasis"/>
          <w:highlight w:val="green"/>
        </w:rPr>
        <w:t>inhabit</w:t>
      </w:r>
      <w:r w:rsidRPr="00B820EB">
        <w:rPr>
          <w:rStyle w:val="Emphasis"/>
        </w:rPr>
        <w:t xml:space="preserve">[ing] </w:t>
      </w:r>
      <w:r w:rsidRPr="007D7C31">
        <w:rPr>
          <w:rStyle w:val="Emphasis"/>
          <w:highlight w:val="green"/>
        </w:rPr>
        <w:t>indefinitely healthy bodies</w:t>
      </w:r>
      <w:r w:rsidRPr="007D7C31">
        <w:rPr>
          <w:rStyle w:val="StyleUnderline"/>
        </w:rPr>
        <w:t xml:space="preserve">” and performing the viscerally grotesque task of neurotically caring for “the self” </w:t>
      </w:r>
      <w:r w:rsidRPr="007D7C31">
        <w:rPr>
          <w:rStyle w:val="StyleUnderline"/>
          <w:highlight w:val="green"/>
        </w:rPr>
        <w:t>to “</w:t>
      </w:r>
      <w:r w:rsidRPr="007D7C31">
        <w:rPr>
          <w:rStyle w:val="Emphasis"/>
          <w:highlight w:val="green"/>
        </w:rPr>
        <w:t>optimize</w:t>
      </w:r>
      <w:r w:rsidRPr="007D7C31">
        <w:rPr>
          <w:rStyle w:val="StyleUnderline"/>
          <w:highlight w:val="green"/>
        </w:rPr>
        <w:t xml:space="preserve"> one’s</w:t>
      </w:r>
      <w:r w:rsidRPr="007D7C31">
        <w:rPr>
          <w:rStyle w:val="StyleUnderline"/>
        </w:rPr>
        <w:t xml:space="preserve"> </w:t>
      </w:r>
      <w:r w:rsidRPr="007D7C31">
        <w:rPr>
          <w:rStyle w:val="Emphasis"/>
        </w:rPr>
        <w:t xml:space="preserve">economic [and social] </w:t>
      </w:r>
      <w:r w:rsidRPr="007D7C31">
        <w:rPr>
          <w:rStyle w:val="Emphasis"/>
          <w:highlight w:val="green"/>
        </w:rPr>
        <w:t>potential</w:t>
      </w:r>
      <w:r w:rsidRPr="007D7C31">
        <w:rPr>
          <w:rStyle w:val="StyleUnderline"/>
        </w:rPr>
        <w:t>” for the sake of everyone but themselves</w:t>
      </w:r>
      <w:r w:rsidRPr="007D7C31">
        <w:rPr>
          <w:sz w:val="16"/>
        </w:rPr>
        <w:t xml:space="preserve"> (Lee 3). Thus, </w:t>
      </w:r>
      <w:r w:rsidRPr="007D7C31">
        <w:rPr>
          <w:rStyle w:val="StyleUnderline"/>
        </w:rPr>
        <w:t>when</w:t>
      </w:r>
      <w:r w:rsidRPr="007D7C31">
        <w:rPr>
          <w:sz w:val="16"/>
        </w:rPr>
        <w:t xml:space="preserve"> these </w:t>
      </w:r>
      <w:r w:rsidRPr="007D7C31">
        <w:rPr>
          <w:rStyle w:val="Emphasis"/>
        </w:rPr>
        <w:t>model minorities</w:t>
      </w:r>
      <w:r w:rsidRPr="007D7C31">
        <w:rPr>
          <w:rStyle w:val="StyleUnderline"/>
        </w:rPr>
        <w:t xml:space="preserve"> are unable to fulfill </w:t>
      </w:r>
      <w:r w:rsidRPr="007D7C31">
        <w:rPr>
          <w:rStyle w:val="StyleUnderline"/>
          <w:highlight w:val="green"/>
        </w:rPr>
        <w:t xml:space="preserve">this </w:t>
      </w:r>
      <w:r w:rsidRPr="00B820EB">
        <w:rPr>
          <w:rStyle w:val="Emphasis"/>
        </w:rPr>
        <w:t xml:space="preserve">(nonconsensual) </w:t>
      </w:r>
      <w:r w:rsidRPr="007D7C31">
        <w:rPr>
          <w:rStyle w:val="Emphasis"/>
          <w:highlight w:val="green"/>
        </w:rPr>
        <w:t>social contract</w:t>
      </w:r>
      <w:r w:rsidRPr="007D7C31">
        <w:rPr>
          <w:sz w:val="16"/>
        </w:rPr>
        <w:t>—</w:t>
      </w:r>
      <w:r w:rsidRPr="007D7C31">
        <w:rPr>
          <w:rStyle w:val="StyleUnderline"/>
        </w:rPr>
        <w:t xml:space="preserve">which </w:t>
      </w:r>
      <w:r w:rsidRPr="007D7C31">
        <w:rPr>
          <w:rStyle w:val="StyleUnderline"/>
          <w:highlight w:val="green"/>
        </w:rPr>
        <w:t xml:space="preserve">demands them to </w:t>
      </w:r>
      <w:r w:rsidRPr="007D7C31">
        <w:rPr>
          <w:rStyle w:val="Emphasis"/>
          <w:highlight w:val="green"/>
        </w:rPr>
        <w:t>continually</w:t>
      </w:r>
      <w:r w:rsidRPr="007D7C31">
        <w:rPr>
          <w:rStyle w:val="Emphasis"/>
        </w:rPr>
        <w:t xml:space="preserve"> articulate</w:t>
      </w:r>
      <w:r w:rsidRPr="007D7C31">
        <w:rPr>
          <w:rStyle w:val="StyleUnderline"/>
        </w:rPr>
        <w:t xml:space="preserve"> and </w:t>
      </w:r>
      <w:r w:rsidRPr="007D7C31">
        <w:rPr>
          <w:rStyle w:val="Emphasis"/>
          <w:highlight w:val="green"/>
        </w:rPr>
        <w:t>justify</w:t>
      </w:r>
      <w:r w:rsidRPr="007D7C31">
        <w:rPr>
          <w:rStyle w:val="StyleUnderline"/>
        </w:rPr>
        <w:t xml:space="preserve"> some </w:t>
      </w:r>
      <w:r w:rsidRPr="007D7C31">
        <w:rPr>
          <w:rStyle w:val="Emphasis"/>
        </w:rPr>
        <w:t xml:space="preserve">benefit to their </w:t>
      </w:r>
      <w:r w:rsidRPr="007D7C31">
        <w:rPr>
          <w:rStyle w:val="Emphasis"/>
          <w:highlight w:val="green"/>
        </w:rPr>
        <w:t>inclusion</w:t>
      </w:r>
      <w:r w:rsidRPr="007D7C31">
        <w:rPr>
          <w:sz w:val="16"/>
        </w:rPr>
        <w:t>—</w:t>
      </w:r>
      <w:r w:rsidRPr="00B820EB">
        <w:rPr>
          <w:rStyle w:val="StyleUnderline"/>
        </w:rPr>
        <w:t>we</w:t>
      </w:r>
      <w:r w:rsidRPr="00B820EB">
        <w:rPr>
          <w:sz w:val="16"/>
        </w:rPr>
        <w:t xml:space="preserve"> must continue to </w:t>
      </w:r>
      <w:r w:rsidRPr="00B820EB">
        <w:rPr>
          <w:rStyle w:val="StyleUnderline"/>
        </w:rPr>
        <w:t xml:space="preserve">bear the question: </w:t>
      </w:r>
      <w:r w:rsidRPr="007D7C31">
        <w:rPr>
          <w:rStyle w:val="StyleUnderline"/>
          <w:highlight w:val="green"/>
        </w:rPr>
        <w:t>will individuals</w:t>
      </w:r>
      <w:r w:rsidRPr="007D7C31">
        <w:rPr>
          <w:sz w:val="16"/>
        </w:rPr>
        <w:t xml:space="preserve">, mental health organizations, </w:t>
      </w:r>
      <w:r w:rsidRPr="007D7C31">
        <w:rPr>
          <w:rStyle w:val="StyleUnderline"/>
        </w:rPr>
        <w:t xml:space="preserve">and societies continue to </w:t>
      </w:r>
      <w:r w:rsidRPr="007D7C31">
        <w:rPr>
          <w:rStyle w:val="Emphasis"/>
          <w:highlight w:val="green"/>
        </w:rPr>
        <w:t>“keep loving anyway”</w:t>
      </w:r>
      <w:r w:rsidRPr="007D7C31">
        <w:rPr>
          <w:sz w:val="16"/>
        </w:rPr>
        <w:t xml:space="preserve"> (Thom 82)?</w:t>
      </w:r>
      <w:r w:rsidRPr="007D7C31">
        <w:t xml:space="preserve"> </w:t>
      </w:r>
    </w:p>
    <w:p w14:paraId="616B7C25" w14:textId="0244E97A" w:rsidR="00996C38" w:rsidRPr="007D7C31" w:rsidRDefault="00996C38" w:rsidP="00996C38">
      <w:pPr>
        <w:pStyle w:val="Heading4"/>
        <w:rPr>
          <w:rFonts w:cs="Times New Roman"/>
        </w:rPr>
      </w:pPr>
      <w:r w:rsidRPr="007D7C31">
        <w:rPr>
          <w:rFonts w:cs="Times New Roman"/>
          <w:u w:val="single"/>
        </w:rPr>
        <w:t>Unprecedented</w:t>
      </w:r>
      <w:r w:rsidRPr="007D7C31">
        <w:rPr>
          <w:rFonts w:cs="Times New Roman"/>
        </w:rPr>
        <w:t xml:space="preserve"> times call for </w:t>
      </w:r>
      <w:r w:rsidRPr="007D7C31">
        <w:rPr>
          <w:rFonts w:cs="Times New Roman"/>
          <w:u w:val="single"/>
        </w:rPr>
        <w:t>unprecedented</w:t>
      </w:r>
      <w:r w:rsidRPr="007D7C31">
        <w:rPr>
          <w:rFonts w:cs="Times New Roman"/>
        </w:rPr>
        <w:t xml:space="preserve"> measures. </w:t>
      </w:r>
      <w:r w:rsidRPr="007D7C31">
        <w:rPr>
          <w:rFonts w:cs="Times New Roman"/>
          <w:u w:val="single"/>
        </w:rPr>
        <w:t>Refusing</w:t>
      </w:r>
      <w:r w:rsidRPr="007D7C31">
        <w:rPr>
          <w:rFonts w:cs="Times New Roman"/>
        </w:rPr>
        <w:t xml:space="preserve"> restitution narratives is </w:t>
      </w:r>
      <w:r w:rsidRPr="007D7C31">
        <w:rPr>
          <w:rFonts w:cs="Times New Roman"/>
          <w:u w:val="single"/>
        </w:rPr>
        <w:t>necessary</w:t>
      </w:r>
      <w:r w:rsidRPr="007D7C31">
        <w:rPr>
          <w:rFonts w:cs="Times New Roman"/>
        </w:rPr>
        <w:t xml:space="preserve"> to </w:t>
      </w:r>
      <w:r w:rsidRPr="007D7C31">
        <w:rPr>
          <w:rFonts w:cs="Times New Roman"/>
          <w:u w:val="single"/>
        </w:rPr>
        <w:t>undo</w:t>
      </w:r>
      <w:r w:rsidRPr="007D7C31">
        <w:rPr>
          <w:rFonts w:cs="Times New Roman"/>
        </w:rPr>
        <w:t xml:space="preserve"> the model minority performance of</w:t>
      </w:r>
      <w:r w:rsidR="0007594E">
        <w:rPr>
          <w:rFonts w:cs="Times New Roman"/>
        </w:rPr>
        <w:t xml:space="preserve"> </w:t>
      </w:r>
      <w:r w:rsidR="0007594E" w:rsidRPr="0007594E">
        <w:rPr>
          <w:rFonts w:cs="Times New Roman"/>
          <w:u w:val="single"/>
        </w:rPr>
        <w:t xml:space="preserve">able-bodied </w:t>
      </w:r>
      <w:r w:rsidRPr="0007594E">
        <w:rPr>
          <w:rFonts w:cs="Times New Roman"/>
          <w:u w:val="single"/>
        </w:rPr>
        <w:t>exceptionality</w:t>
      </w:r>
      <w:r w:rsidRPr="007D7C31">
        <w:rPr>
          <w:rFonts w:cs="Times New Roman"/>
        </w:rPr>
        <w:t xml:space="preserve">---prioritize the </w:t>
      </w:r>
      <w:r w:rsidRPr="007D7C31">
        <w:rPr>
          <w:rFonts w:cs="Times New Roman"/>
          <w:u w:val="single"/>
        </w:rPr>
        <w:t>interpersonal</w:t>
      </w:r>
      <w:r w:rsidRPr="007D7C31">
        <w:rPr>
          <w:rFonts w:cs="Times New Roman"/>
        </w:rPr>
        <w:t xml:space="preserve"> over </w:t>
      </w:r>
      <w:r w:rsidRPr="007D7C31">
        <w:rPr>
          <w:rFonts w:cs="Times New Roman"/>
          <w:u w:val="single"/>
        </w:rPr>
        <w:t>expertise</w:t>
      </w:r>
      <w:r w:rsidRPr="007D7C31">
        <w:rPr>
          <w:rFonts w:cs="Times New Roman"/>
        </w:rPr>
        <w:t>.</w:t>
      </w:r>
    </w:p>
    <w:p w14:paraId="73868E93" w14:textId="77777777" w:rsidR="00996C38" w:rsidRPr="007D7C31" w:rsidRDefault="00996C38" w:rsidP="00996C38">
      <w:r w:rsidRPr="007D7C31">
        <w:rPr>
          <w:rStyle w:val="Style13ptBold"/>
        </w:rPr>
        <w:t>Lee ‘22</w:t>
      </w:r>
      <w:r w:rsidRPr="007D7C31">
        <w:t xml:space="preserve"> [James Kyung-Jin Lee, Associate Professor of Asian American Studies and English and Director of the Center for Medical Humanities at the University of California, Irvine. Pedagogies of Woundedness: Illness, Memoir, and the Ends of the Model Minority, Temple University Press, seiji]</w:t>
      </w:r>
    </w:p>
    <w:p w14:paraId="0C189644" w14:textId="77777777" w:rsidR="00996C38" w:rsidRPr="007D7C31" w:rsidRDefault="00996C38" w:rsidP="00996C38">
      <w:pPr>
        <w:rPr>
          <w:sz w:val="16"/>
        </w:rPr>
      </w:pPr>
      <w:r w:rsidRPr="007D7C31">
        <w:rPr>
          <w:sz w:val="16"/>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7D7C31">
        <w:rPr>
          <w:rStyle w:val="StyleUnderline"/>
          <w:highlight w:val="green"/>
        </w:rPr>
        <w:t>In</w:t>
      </w:r>
      <w:r w:rsidRPr="007D7C31">
        <w:rPr>
          <w:rStyle w:val="StyleUnderline"/>
        </w:rPr>
        <w:t xml:space="preserve"> the </w:t>
      </w:r>
      <w:r w:rsidRPr="007D7C31">
        <w:rPr>
          <w:rStyle w:val="StyleUnderline"/>
          <w:highlight w:val="green"/>
        </w:rPr>
        <w:t>face of</w:t>
      </w:r>
      <w:r w:rsidRPr="007D7C31">
        <w:rPr>
          <w:rStyle w:val="StyleUnderline"/>
        </w:rPr>
        <w:t xml:space="preserve"> now </w:t>
      </w:r>
      <w:r w:rsidRPr="007D7C31">
        <w:rPr>
          <w:rStyle w:val="Emphasis"/>
        </w:rPr>
        <w:t>state-sanctioned</w:t>
      </w:r>
      <w:r w:rsidRPr="007D7C31">
        <w:rPr>
          <w:rStyle w:val="StyleUnderline"/>
        </w:rPr>
        <w:t xml:space="preserve"> and </w:t>
      </w:r>
      <w:r w:rsidRPr="007D7C31">
        <w:rPr>
          <w:rStyle w:val="Emphasis"/>
        </w:rPr>
        <w:t>extralegal forms</w:t>
      </w:r>
      <w:r w:rsidRPr="007D7C31">
        <w:rPr>
          <w:rStyle w:val="StyleUnderline"/>
        </w:rPr>
        <w:t xml:space="preserve"> of </w:t>
      </w:r>
      <w:r w:rsidRPr="007D7C31">
        <w:rPr>
          <w:rStyle w:val="StyleUnderline"/>
          <w:highlight w:val="green"/>
        </w:rPr>
        <w:t>anti-Asian vulnerability</w:t>
      </w:r>
      <w:r w:rsidRPr="007D7C31">
        <w:rPr>
          <w:sz w:val="16"/>
        </w:rPr>
        <w:t xml:space="preserve"> making, </w:t>
      </w:r>
      <w:r w:rsidRPr="007D7C31">
        <w:rPr>
          <w:rStyle w:val="StyleUnderline"/>
          <w:highlight w:val="green"/>
        </w:rPr>
        <w:t>Asian Americans responded</w:t>
      </w:r>
      <w:r w:rsidRPr="007D7C31">
        <w:rPr>
          <w:sz w:val="16"/>
        </w:rPr>
        <w:t xml:space="preserve"> also </w:t>
      </w:r>
      <w:r w:rsidRPr="007D7C31">
        <w:rPr>
          <w:rStyle w:val="StyleUnderline"/>
          <w:highlight w:val="green"/>
        </w:rPr>
        <w:t xml:space="preserve">in </w:t>
      </w:r>
      <w:r w:rsidRPr="007D7C31">
        <w:rPr>
          <w:rStyle w:val="Emphasis"/>
          <w:highlight w:val="green"/>
        </w:rPr>
        <w:t>predictable</w:t>
      </w:r>
      <w:r w:rsidRPr="007D7C31">
        <w:rPr>
          <w:rStyle w:val="Emphasis"/>
        </w:rPr>
        <w:t xml:space="preserve"> ways</w:t>
      </w:r>
      <w:r w:rsidRPr="007D7C31">
        <w:rPr>
          <w:sz w:val="16"/>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7D7C31">
        <w:rPr>
          <w:rStyle w:val="StyleUnderline"/>
        </w:rPr>
        <w:t xml:space="preserve">a mediocre performance in </w:t>
      </w:r>
      <w:r w:rsidRPr="007D7C31">
        <w:rPr>
          <w:rStyle w:val="Emphasis"/>
          <w:highlight w:val="green"/>
        </w:rPr>
        <w:t>respectability politics</w:t>
      </w:r>
      <w:r w:rsidRPr="007D7C31">
        <w:rPr>
          <w:sz w:val="16"/>
        </w:rPr>
        <w:t xml:space="preserve">, comes at the essay’s end: “We </w:t>
      </w:r>
      <w:r w:rsidRPr="007D7C31">
        <w:rPr>
          <w:rStyle w:val="StyleUnderline"/>
        </w:rPr>
        <w:t>Asian Americans need to embrace and show our Americanness in ways we never have before</w:t>
      </w:r>
      <w:r w:rsidRPr="007D7C31">
        <w:rPr>
          <w:sz w:val="16"/>
        </w:rPr>
        <w:t xml:space="preserve">.” That would include literally putting on clothing that features the colors red, white, and blue (!) </w:t>
      </w:r>
      <w:r w:rsidRPr="007D7C31">
        <w:rPr>
          <w:rStyle w:val="StyleUnderline"/>
        </w:rPr>
        <w:t xml:space="preserve">as a way to mitigate the shame that comes from being associated with a </w:t>
      </w:r>
      <w:r w:rsidRPr="007D7C31">
        <w:rPr>
          <w:rStyle w:val="Emphasis"/>
        </w:rPr>
        <w:t>racially coded virus</w:t>
      </w:r>
      <w:r w:rsidRPr="007D7C31">
        <w:rPr>
          <w:sz w:val="16"/>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7D7C31">
        <w:rPr>
          <w:rStyle w:val="StyleUnderline"/>
        </w:rPr>
        <w:t xml:space="preserve">contribution to </w:t>
      </w:r>
      <w:r w:rsidRPr="007D7C31">
        <w:rPr>
          <w:rStyle w:val="StyleUnderline"/>
          <w:highlight w:val="green"/>
        </w:rPr>
        <w:t>being a “</w:t>
      </w:r>
      <w:r w:rsidRPr="007D7C31">
        <w:rPr>
          <w:rStyle w:val="Emphasis"/>
          <w:highlight w:val="green"/>
        </w:rPr>
        <w:t>solution</w:t>
      </w:r>
      <w:r w:rsidRPr="007D7C31">
        <w:rPr>
          <w:rStyle w:val="StyleUnderline"/>
          <w:highlight w:val="green"/>
        </w:rPr>
        <w:t>”</w:t>
      </w:r>
      <w:r w:rsidRPr="007D7C31">
        <w:rPr>
          <w:rStyle w:val="StyleUnderline"/>
        </w:rPr>
        <w:t xml:space="preserve"> for the U</w:t>
      </w:r>
      <w:r w:rsidRPr="007D7C31">
        <w:rPr>
          <w:sz w:val="16"/>
        </w:rPr>
        <w:t xml:space="preserve">nited </w:t>
      </w:r>
      <w:r w:rsidRPr="007D7C31">
        <w:rPr>
          <w:rStyle w:val="StyleUnderline"/>
        </w:rPr>
        <w:t>S</w:t>
      </w:r>
      <w:r w:rsidRPr="007D7C31">
        <w:rPr>
          <w:sz w:val="16"/>
        </w:rPr>
        <w:t xml:space="preserve">tates </w:t>
      </w:r>
      <w:r w:rsidRPr="007D7C31">
        <w:rPr>
          <w:rStyle w:val="StyleUnderline"/>
        </w:rPr>
        <w:t>is</w:t>
      </w:r>
      <w:r w:rsidRPr="007D7C31">
        <w:rPr>
          <w:sz w:val="16"/>
        </w:rPr>
        <w:t xml:space="preserve"> more </w:t>
      </w:r>
      <w:r w:rsidRPr="007D7C31">
        <w:rPr>
          <w:rStyle w:val="StyleUnderline"/>
        </w:rPr>
        <w:t xml:space="preserve">resonant </w:t>
      </w:r>
      <w:r w:rsidRPr="007D7C31">
        <w:rPr>
          <w:rStyle w:val="StyleUnderline"/>
          <w:highlight w:val="green"/>
        </w:rPr>
        <w:t>with</w:t>
      </w:r>
      <w:r w:rsidRPr="00A639FB">
        <w:rPr>
          <w:rStyle w:val="StyleUnderline"/>
        </w:rPr>
        <w:t xml:space="preserve"> the </w:t>
      </w:r>
      <w:r w:rsidRPr="007D7C31">
        <w:rPr>
          <w:rStyle w:val="Emphasis"/>
          <w:highlight w:val="green"/>
        </w:rPr>
        <w:t>fantasies</w:t>
      </w:r>
      <w:r w:rsidRPr="007D7C31">
        <w:rPr>
          <w:sz w:val="16"/>
        </w:rPr>
        <w:t xml:space="preserve"> of Emi in John Okada’s No-No Boy, when she chastises the despondent draft-resisting protagonist Ichiro </w:t>
      </w:r>
      <w:r w:rsidRPr="007D7C31">
        <w:rPr>
          <w:rStyle w:val="StyleUnderline"/>
          <w:highlight w:val="green"/>
        </w:rPr>
        <w:t>to assert</w:t>
      </w:r>
      <w:r w:rsidRPr="007D7C31">
        <w:rPr>
          <w:sz w:val="16"/>
        </w:rPr>
        <w:t xml:space="preserve"> his </w:t>
      </w:r>
      <w:r w:rsidRPr="007D7C31">
        <w:rPr>
          <w:rStyle w:val="StyleUnderline"/>
          <w:highlight w:val="green"/>
        </w:rPr>
        <w:t xml:space="preserve">Americanism through </w:t>
      </w:r>
      <w:r w:rsidRPr="007D7C31">
        <w:rPr>
          <w:rStyle w:val="Emphasis"/>
          <w:highlight w:val="green"/>
        </w:rPr>
        <w:t>“make believe”</w:t>
      </w:r>
      <w:r w:rsidRPr="00A639FB">
        <w:rPr>
          <w:rStyle w:val="StyleUnderline"/>
        </w:rPr>
        <w:t xml:space="preserve"> and </w:t>
      </w:r>
      <w:r w:rsidRPr="00A639FB">
        <w:rPr>
          <w:rStyle w:val="Emphasis"/>
        </w:rPr>
        <w:t>“pretend.”</w:t>
      </w:r>
    </w:p>
    <w:p w14:paraId="264961BB" w14:textId="77777777" w:rsidR="00996C38" w:rsidRPr="007D7C31" w:rsidRDefault="00996C38" w:rsidP="00996C38">
      <w:pPr>
        <w:rPr>
          <w:sz w:val="16"/>
        </w:rPr>
      </w:pPr>
      <w:r w:rsidRPr="007D7C31">
        <w:rPr>
          <w:sz w:val="16"/>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repeat: these were all good and admirable, predictable and necessary, things. </w:t>
      </w:r>
      <w:r w:rsidRPr="007D7C31">
        <w:rPr>
          <w:rStyle w:val="Emphasis"/>
          <w:highlight w:val="green"/>
        </w:rPr>
        <w:t>Predictability</w:t>
      </w:r>
      <w:r w:rsidRPr="007D7C31">
        <w:rPr>
          <w:rStyle w:val="StyleUnderline"/>
          <w:highlight w:val="green"/>
        </w:rPr>
        <w:t xml:space="preserve"> is the temporality of </w:t>
      </w:r>
      <w:r w:rsidRPr="007D7C31">
        <w:rPr>
          <w:rStyle w:val="Emphasis"/>
          <w:highlight w:val="green"/>
        </w:rPr>
        <w:t>able-bodiedness</w:t>
      </w:r>
      <w:r w:rsidRPr="007D7C31">
        <w:rPr>
          <w:sz w:val="16"/>
        </w:rPr>
        <w:t xml:space="preserve"> and health. </w:t>
      </w:r>
      <w:r w:rsidRPr="007D7C31">
        <w:rPr>
          <w:rStyle w:val="StyleUnderline"/>
        </w:rPr>
        <w:t>It is the measure by which one can see whether the restitution narrative</w:t>
      </w:r>
      <w:r w:rsidRPr="007D7C31">
        <w:rPr>
          <w:sz w:val="16"/>
        </w:rPr>
        <w:t xml:space="preserve"> (remember: tomorrow, I’ll get better) </w:t>
      </w:r>
      <w:r w:rsidRPr="007D7C31">
        <w:rPr>
          <w:rStyle w:val="StyleUnderline"/>
        </w:rPr>
        <w:t>still works</w:t>
      </w:r>
      <w:r w:rsidRPr="007D7C31">
        <w:rPr>
          <w:sz w:val="16"/>
        </w:rPr>
        <w:t xml:space="preserve">. The threat of </w:t>
      </w:r>
      <w:r w:rsidRPr="007D7C31">
        <w:rPr>
          <w:rStyle w:val="Emphasis"/>
        </w:rPr>
        <w:t xml:space="preserve">anti-Asian </w:t>
      </w:r>
      <w:r w:rsidRPr="007D7C31">
        <w:rPr>
          <w:rStyle w:val="Emphasis"/>
          <w:highlight w:val="green"/>
        </w:rPr>
        <w:t>racism</w:t>
      </w:r>
      <w:r w:rsidRPr="007D7C31">
        <w:rPr>
          <w:sz w:val="16"/>
        </w:rPr>
        <w:t xml:space="preserve"> is the potential </w:t>
      </w:r>
      <w:r w:rsidRPr="007D7C31">
        <w:rPr>
          <w:rStyle w:val="StyleUnderline"/>
          <w:highlight w:val="green"/>
        </w:rPr>
        <w:t xml:space="preserve">risk of </w:t>
      </w:r>
      <w:r w:rsidRPr="007D7C31">
        <w:rPr>
          <w:rStyle w:val="Emphasis"/>
          <w:highlight w:val="green"/>
        </w:rPr>
        <w:t>loss of participation</w:t>
      </w:r>
      <w:r w:rsidRPr="007D7C31">
        <w:rPr>
          <w:rStyle w:val="StyleUnderline"/>
        </w:rPr>
        <w:t xml:space="preserve"> in temporal normality, the socially reproductive capacity for Asian Americans to </w:t>
      </w:r>
      <w:r w:rsidRPr="007D7C31">
        <w:rPr>
          <w:rStyle w:val="Emphasis"/>
        </w:rPr>
        <w:t>live out the narratives</w:t>
      </w:r>
      <w:r w:rsidRPr="007D7C31">
        <w:rPr>
          <w:rStyle w:val="StyleUnderline"/>
        </w:rPr>
        <w:t xml:space="preserve"> that undergird their ability to move through the world</w:t>
      </w:r>
      <w:r w:rsidRPr="007D7C31">
        <w:rPr>
          <w:sz w:val="16"/>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7D7C31">
        <w:rPr>
          <w:rStyle w:val="StyleUnderline"/>
        </w:rPr>
        <w:t>Someday</w:t>
      </w:r>
      <w:r w:rsidRPr="007D7C31">
        <w:rPr>
          <w:sz w:val="16"/>
        </w:rPr>
        <w:t xml:space="preserve">, when this pandemic is over, </w:t>
      </w:r>
      <w:r w:rsidRPr="007D7C31">
        <w:rPr>
          <w:rStyle w:val="StyleUnderline"/>
          <w:highlight w:val="green"/>
        </w:rPr>
        <w:t>we want to</w:t>
      </w:r>
      <w:r w:rsidRPr="007D7C31">
        <w:rPr>
          <w:rStyle w:val="StyleUnderline"/>
        </w:rPr>
        <w:t xml:space="preserve"> be able to </w:t>
      </w:r>
      <w:r w:rsidRPr="007D7C31">
        <w:rPr>
          <w:rStyle w:val="StyleUnderline"/>
          <w:highlight w:val="green"/>
        </w:rPr>
        <w:t xml:space="preserve">come together </w:t>
      </w:r>
      <w:r w:rsidRPr="007D7C31">
        <w:rPr>
          <w:rStyle w:val="Emphasis"/>
          <w:highlight w:val="green"/>
        </w:rPr>
        <w:t>without fear</w:t>
      </w:r>
      <w:r w:rsidRPr="007D7C31">
        <w:rPr>
          <w:rStyle w:val="StyleUnderline"/>
        </w:rPr>
        <w:t xml:space="preserve"> that</w:t>
      </w:r>
      <w:r w:rsidRPr="007D7C31">
        <w:rPr>
          <w:sz w:val="16"/>
        </w:rPr>
        <w:t xml:space="preserve"> the other specter let loose—</w:t>
      </w:r>
      <w:r w:rsidRPr="007D7C31">
        <w:rPr>
          <w:rStyle w:val="Emphasis"/>
          <w:highlight w:val="green"/>
        </w:rPr>
        <w:t>racist hate</w:t>
      </w:r>
      <w:r w:rsidRPr="007D7C31">
        <w:rPr>
          <w:sz w:val="16"/>
        </w:rPr>
        <w:t>—</w:t>
      </w:r>
      <w:r w:rsidRPr="007D7C31">
        <w:rPr>
          <w:rStyle w:val="StyleUnderline"/>
          <w:highlight w:val="green"/>
        </w:rPr>
        <w:t>will prevent us</w:t>
      </w:r>
      <w:r w:rsidRPr="007D7C31">
        <w:rPr>
          <w:rStyle w:val="StyleUnderline"/>
        </w:rPr>
        <w:t xml:space="preserve"> still from doing so</w:t>
      </w:r>
      <w:r w:rsidRPr="007D7C31">
        <w:rPr>
          <w:sz w:val="16"/>
        </w:rPr>
        <w:t>. Who wouldn’t want their future back?</w:t>
      </w:r>
    </w:p>
    <w:p w14:paraId="68371128" w14:textId="77777777" w:rsidR="00996C38" w:rsidRPr="007D7C31" w:rsidRDefault="00996C38" w:rsidP="00996C38">
      <w:pPr>
        <w:rPr>
          <w:sz w:val="16"/>
        </w:rPr>
      </w:pPr>
      <w:r w:rsidRPr="007D7C31">
        <w:rPr>
          <w:rStyle w:val="StyleUnderline"/>
          <w:highlight w:val="green"/>
        </w:rPr>
        <w:t>But</w:t>
      </w:r>
      <w:r w:rsidRPr="007D7C31">
        <w:rPr>
          <w:sz w:val="16"/>
        </w:rPr>
        <w:t xml:space="preserve">, hear me out: </w:t>
      </w:r>
      <w:r w:rsidRPr="007D7C31">
        <w:rPr>
          <w:rStyle w:val="Emphasis"/>
        </w:rPr>
        <w:t>what if this future never arrives?</w:t>
      </w:r>
      <w:r w:rsidRPr="007D7C31">
        <w:rPr>
          <w:sz w:val="16"/>
        </w:rPr>
        <w:t xml:space="preserve"> What if COVID-19 rages on, not for weeks or months but years on end? What if we shelter in place indefinitely? </w:t>
      </w:r>
      <w:r w:rsidRPr="007D7C31">
        <w:rPr>
          <w:rStyle w:val="StyleUnderline"/>
          <w:highlight w:val="green"/>
        </w:rPr>
        <w:t>How do we imagine</w:t>
      </w:r>
      <w:r w:rsidRPr="007D7C31">
        <w:rPr>
          <w:sz w:val="16"/>
        </w:rPr>
        <w:t xml:space="preserve"> life under quarantine, this peculiar form of </w:t>
      </w:r>
      <w:r w:rsidRPr="007D7C31">
        <w:rPr>
          <w:rStyle w:val="Emphasis"/>
          <w:highlight w:val="green"/>
        </w:rPr>
        <w:t>living under siege?</w:t>
      </w:r>
      <w:r w:rsidRPr="007D7C31">
        <w:rPr>
          <w:sz w:val="16"/>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everyone). </w:t>
      </w:r>
      <w:r w:rsidRPr="007D7C31">
        <w:rPr>
          <w:rStyle w:val="Emphasis"/>
          <w:highlight w:val="green"/>
        </w:rPr>
        <w:t>Unprecedented times call for unprecedented measures</w:t>
      </w:r>
      <w:r w:rsidRPr="007D7C31">
        <w:rPr>
          <w:sz w:val="16"/>
        </w:rPr>
        <w:t xml:space="preserve">. But </w:t>
      </w:r>
      <w:r w:rsidRPr="007D7C31">
        <w:rPr>
          <w:rStyle w:val="Emphasis"/>
        </w:rPr>
        <w:t>unprecedented</w:t>
      </w:r>
      <w:r w:rsidRPr="007D7C31">
        <w:rPr>
          <w:rStyle w:val="StyleUnderline"/>
        </w:rPr>
        <w:t xml:space="preserve"> is another word for </w:t>
      </w:r>
      <w:r w:rsidRPr="007D7C31">
        <w:rPr>
          <w:rStyle w:val="Emphasis"/>
        </w:rPr>
        <w:t>unpredictability</w:t>
      </w:r>
      <w:r w:rsidRPr="007D7C31">
        <w:rPr>
          <w:sz w:val="16"/>
        </w:rPr>
        <w:t xml:space="preserve">, which is another word for contingency, which, as I’ve been trying to show, is the ontological condition of the ill body. </w:t>
      </w:r>
    </w:p>
    <w:p w14:paraId="239A1DA6" w14:textId="77777777" w:rsidR="00996C38" w:rsidRPr="007D7C31" w:rsidRDefault="00996C38" w:rsidP="00996C38">
      <w:pPr>
        <w:rPr>
          <w:sz w:val="16"/>
        </w:rPr>
      </w:pPr>
      <w:r w:rsidRPr="007D7C31">
        <w:rPr>
          <w:sz w:val="16"/>
        </w:rPr>
        <w:t xml:space="preserve">I am sheltering in place as I write these words to “flatten the curve,” public health’s metaphor to slow the spread of infection so that unchecked exponential infection rates don’t overwhelm tapped-out medical workers and institutions. </w:t>
      </w:r>
      <w:r w:rsidRPr="007D7C31">
        <w:rPr>
          <w:rStyle w:val="StyleUnderline"/>
        </w:rPr>
        <w:t>To help slow the rate of people falling</w:t>
      </w:r>
      <w:r w:rsidRPr="007D7C31">
        <w:rPr>
          <w:sz w:val="16"/>
        </w:rPr>
        <w:t xml:space="preserve"> ill from this disease, </w:t>
      </w:r>
      <w:r w:rsidRPr="007D7C31">
        <w:rPr>
          <w:rStyle w:val="StyleUnderline"/>
        </w:rPr>
        <w:t>you and I</w:t>
      </w:r>
      <w:r w:rsidRPr="007D7C31">
        <w:rPr>
          <w:sz w:val="16"/>
        </w:rPr>
        <w:t xml:space="preserve">, for a period of time in 2020 and maybe longer than that, </w:t>
      </w:r>
      <w:r w:rsidRPr="007D7C31">
        <w:rPr>
          <w:rStyle w:val="StyleUnderline"/>
        </w:rPr>
        <w:t xml:space="preserve">had </w:t>
      </w:r>
      <w:r w:rsidRPr="007D7C31">
        <w:rPr>
          <w:rStyle w:val="StyleUnderline"/>
          <w:highlight w:val="green"/>
        </w:rPr>
        <w:t xml:space="preserve">to </w:t>
      </w:r>
      <w:r w:rsidRPr="007D7C31">
        <w:rPr>
          <w:rStyle w:val="Emphasis"/>
          <w:highlight w:val="green"/>
        </w:rPr>
        <w:t>release ourselves</w:t>
      </w:r>
      <w:r w:rsidRPr="007D7C31">
        <w:rPr>
          <w:rStyle w:val="StyleUnderline"/>
          <w:highlight w:val="green"/>
        </w:rPr>
        <w:t xml:space="preserve"> from</w:t>
      </w:r>
      <w:r w:rsidRPr="007D7C31">
        <w:rPr>
          <w:rStyle w:val="StyleUnderline"/>
        </w:rPr>
        <w:t xml:space="preserve"> the </w:t>
      </w:r>
      <w:r w:rsidRPr="007D7C31">
        <w:rPr>
          <w:rStyle w:val="Emphasis"/>
          <w:highlight w:val="green"/>
        </w:rPr>
        <w:t>predictable</w:t>
      </w:r>
      <w:r w:rsidRPr="007D7C31">
        <w:rPr>
          <w:rStyle w:val="StyleUnderline"/>
          <w:highlight w:val="green"/>
        </w:rPr>
        <w:t xml:space="preserve"> and</w:t>
      </w:r>
      <w:r w:rsidRPr="007D7C31">
        <w:rPr>
          <w:rStyle w:val="StyleUnderline"/>
        </w:rPr>
        <w:t xml:space="preserve"> </w:t>
      </w:r>
      <w:r w:rsidRPr="007D7C31">
        <w:rPr>
          <w:rStyle w:val="Emphasis"/>
        </w:rPr>
        <w:t xml:space="preserve">reproducible </w:t>
      </w:r>
      <w:r w:rsidRPr="007D7C31">
        <w:rPr>
          <w:rStyle w:val="Emphasis"/>
          <w:highlight w:val="green"/>
        </w:rPr>
        <w:t>temporality</w:t>
      </w:r>
      <w:r w:rsidRPr="007D7C31">
        <w:rPr>
          <w:rStyle w:val="StyleUnderline"/>
        </w:rPr>
        <w:t xml:space="preserve"> that undergirded every success frame narrative of contemporary social life</w:t>
      </w:r>
      <w:r w:rsidRPr="007D7C31">
        <w:rPr>
          <w:sz w:val="16"/>
        </w:rPr>
        <w:t xml:space="preserve">, the Asian American one included, and </w:t>
      </w:r>
      <w:r w:rsidRPr="007D7C31">
        <w:rPr>
          <w:rStyle w:val="StyleUnderline"/>
          <w:highlight w:val="green"/>
        </w:rPr>
        <w:t>that fuel</w:t>
      </w:r>
      <w:r w:rsidRPr="007D7C31">
        <w:rPr>
          <w:rStyle w:val="StyleUnderline"/>
        </w:rPr>
        <w:t xml:space="preserve">ed </w:t>
      </w:r>
      <w:r w:rsidRPr="007D7C31">
        <w:rPr>
          <w:rStyle w:val="Emphasis"/>
        </w:rPr>
        <w:t>neoliberal capitalism’s</w:t>
      </w:r>
      <w:r w:rsidRPr="007D7C31">
        <w:rPr>
          <w:rStyle w:val="StyleUnderline"/>
        </w:rPr>
        <w:t xml:space="preserve"> </w:t>
      </w:r>
      <w:r w:rsidRPr="007D7C31">
        <w:rPr>
          <w:rStyle w:val="StyleUnderline"/>
          <w:highlight w:val="green"/>
        </w:rPr>
        <w:t xml:space="preserve">drive to </w:t>
      </w:r>
      <w:r w:rsidRPr="007D7C31">
        <w:rPr>
          <w:rStyle w:val="Emphasis"/>
          <w:highlight w:val="green"/>
        </w:rPr>
        <w:t>extract value</w:t>
      </w:r>
      <w:r w:rsidRPr="007D7C31">
        <w:rPr>
          <w:rStyle w:val="StyleUnderline"/>
        </w:rPr>
        <w:t xml:space="preserve"> from every dimension of social life</w:t>
      </w:r>
      <w:r w:rsidRPr="007D7C31">
        <w:rPr>
          <w:sz w:val="16"/>
        </w:rPr>
        <w:t xml:space="preserve">, Asian American ones included. To help save lives from very bad deaths (and they are bad because people infected with COVID-19 must, because of their infectivity, die alone and in isolation, bereft of the kindness of haptic medicine), </w:t>
      </w:r>
      <w:r w:rsidRPr="007D7C31">
        <w:rPr>
          <w:rStyle w:val="StyleUnderline"/>
          <w:highlight w:val="green"/>
        </w:rPr>
        <w:t xml:space="preserve">you and I must perform the </w:t>
      </w:r>
      <w:r w:rsidRPr="007D7C31">
        <w:rPr>
          <w:rStyle w:val="Emphasis"/>
          <w:highlight w:val="green"/>
        </w:rPr>
        <w:t>interruption</w:t>
      </w:r>
      <w:r w:rsidRPr="007D7C31">
        <w:rPr>
          <w:rStyle w:val="StyleUnderline"/>
        </w:rPr>
        <w:t xml:space="preserve"> and </w:t>
      </w:r>
      <w:r w:rsidRPr="007D7C31">
        <w:rPr>
          <w:rStyle w:val="Emphasis"/>
        </w:rPr>
        <w:t>disruption</w:t>
      </w:r>
      <w:r w:rsidRPr="007D7C31">
        <w:rPr>
          <w:rStyle w:val="StyleUnderline"/>
        </w:rPr>
        <w:t xml:space="preserve"> of bodily immobility that are the hallmarks of the sick and disabled person</w:t>
      </w:r>
      <w:r w:rsidRPr="007D7C31">
        <w:rPr>
          <w:sz w:val="16"/>
        </w:rPr>
        <w:t xml:space="preserve">. And </w:t>
      </w:r>
      <w:r w:rsidRPr="007D7C31">
        <w:rPr>
          <w:rStyle w:val="StyleUnderline"/>
        </w:rPr>
        <w:t xml:space="preserve">because of this, the U.S. and global economy, which depend on mobile, able-bodied people to move through the world, has ground to an </w:t>
      </w:r>
      <w:r w:rsidRPr="007D7C31">
        <w:rPr>
          <w:rStyle w:val="Emphasis"/>
        </w:rPr>
        <w:t>utter halt</w:t>
      </w:r>
      <w:r w:rsidRPr="007D7C31">
        <w:rPr>
          <w:sz w:val="16"/>
        </w:rPr>
        <w:t>; this, in turn, has triggered unemployment in the United States that may very well exceed the joblessness of the Great Depression. As of this writing, twenty-two million people have filed for unemployment. Fewer than half of the residents of Los Angeles County still have jobs.</w:t>
      </w:r>
    </w:p>
    <w:p w14:paraId="6A703548" w14:textId="77777777" w:rsidR="00996C38" w:rsidRPr="007D7C31" w:rsidRDefault="00996C38" w:rsidP="00996C38">
      <w:pPr>
        <w:rPr>
          <w:rStyle w:val="StyleUnderline"/>
        </w:rPr>
      </w:pPr>
      <w:r w:rsidRPr="007D7C31">
        <w:rPr>
          <w:sz w:val="16"/>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7D7C31">
        <w:rPr>
          <w:rStyle w:val="StyleUnderline"/>
        </w:rPr>
        <w:t>COVID-19 has forced the “rest of us”</w:t>
      </w:r>
      <w:r w:rsidRPr="007D7C31">
        <w:rPr>
          <w:sz w:val="16"/>
        </w:rPr>
        <w:t xml:space="preserve"> who are, at the moment, nonresidents of these cities </w:t>
      </w:r>
      <w:r w:rsidRPr="007D7C31">
        <w:rPr>
          <w:rStyle w:val="StyleUnderline"/>
        </w:rPr>
        <w:t>to interrupt our predictabilities and our mobilities</w:t>
      </w:r>
      <w:r w:rsidRPr="007D7C31">
        <w:rPr>
          <w:sz w:val="16"/>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7D7C31">
        <w:rPr>
          <w:rStyle w:val="Emphasis"/>
          <w:highlight w:val="green"/>
        </w:rPr>
        <w:t>Restitution narratives</w:t>
      </w:r>
      <w:r w:rsidRPr="007D7C31">
        <w:rPr>
          <w:sz w:val="16"/>
        </w:rPr>
        <w:t xml:space="preserve">, buttressed by contemporary biomedicine, </w:t>
      </w:r>
      <w:r w:rsidRPr="007D7C31">
        <w:rPr>
          <w:rStyle w:val="StyleUnderline"/>
          <w:highlight w:val="green"/>
        </w:rPr>
        <w:t>demand</w:t>
      </w:r>
      <w:r w:rsidRPr="007D7C31">
        <w:rPr>
          <w:rStyle w:val="StyleUnderline"/>
        </w:rPr>
        <w:t xml:space="preserve"> that </w:t>
      </w:r>
      <w:r w:rsidRPr="007D7C31">
        <w:rPr>
          <w:rStyle w:val="StyleUnderline"/>
          <w:highlight w:val="green"/>
        </w:rPr>
        <w:t>we ask</w:t>
      </w:r>
      <w:r w:rsidRPr="007D7C31">
        <w:rPr>
          <w:rStyle w:val="StyleUnderline"/>
        </w:rPr>
        <w:t xml:space="preserve">, for ourselves and for the economy, </w:t>
      </w:r>
      <w:r w:rsidRPr="007D7C31">
        <w:rPr>
          <w:rStyle w:val="StyleUnderline"/>
          <w:highlight w:val="green"/>
        </w:rPr>
        <w:t>when things are going to get “</w:t>
      </w:r>
      <w:r w:rsidRPr="001372C1">
        <w:rPr>
          <w:rStyle w:val="Emphasis"/>
          <w:highlight w:val="green"/>
        </w:rPr>
        <w:t>better</w:t>
      </w:r>
      <w:r w:rsidRPr="007D7C31">
        <w:rPr>
          <w:rStyle w:val="StyleUnderline"/>
          <w:highlight w:val="green"/>
        </w:rPr>
        <w:t>.”</w:t>
      </w:r>
      <w:r w:rsidRPr="007D7C31">
        <w:rPr>
          <w:rStyle w:val="StyleUnderline"/>
        </w:rPr>
        <w:t xml:space="preserve"> To this I ask again: </w:t>
      </w:r>
      <w:r w:rsidRPr="007D7C31">
        <w:rPr>
          <w:rStyle w:val="Emphasis"/>
          <w:highlight w:val="green"/>
        </w:rPr>
        <w:t>what if this “better” future never arrives?</w:t>
      </w:r>
    </w:p>
    <w:p w14:paraId="6DB8EC09" w14:textId="77777777" w:rsidR="00996C38" w:rsidRPr="007D7C31" w:rsidRDefault="00996C38" w:rsidP="00996C38">
      <w:pPr>
        <w:rPr>
          <w:sz w:val="16"/>
        </w:rPr>
      </w:pPr>
      <w:r w:rsidRPr="007D7C31">
        <w:rPr>
          <w:sz w:val="16"/>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unprecedence,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Cotard’s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6A441026" w14:textId="77777777" w:rsidR="00996C38" w:rsidRPr="007D7C31" w:rsidRDefault="00996C38" w:rsidP="00996C38">
      <w:pPr>
        <w:ind w:left="720"/>
        <w:rPr>
          <w:sz w:val="16"/>
        </w:rPr>
      </w:pPr>
      <w:r w:rsidRPr="007D7C31">
        <w:rPr>
          <w:sz w:val="16"/>
        </w:rPr>
        <w:t>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What I am about to disclose to you comes with a disclaimer. I didn’t want my audience to forget that disclaimer when I began to talk about believing, for months at a time, that everyone I love is a robot. “Prestigious university” acts as a signifier of worth.8</w:t>
      </w:r>
    </w:p>
    <w:p w14:paraId="502C7DCF" w14:textId="77777777" w:rsidR="00996C38" w:rsidRPr="007D7C31" w:rsidRDefault="00996C38" w:rsidP="00996C38">
      <w:pPr>
        <w:rPr>
          <w:sz w:val="16"/>
        </w:rPr>
      </w:pPr>
      <w:r w:rsidRPr="007D7C31">
        <w:rPr>
          <w:rStyle w:val="Emphasis"/>
          <w:highlight w:val="green"/>
        </w:rPr>
        <w:t>Expertise</w:t>
      </w:r>
      <w:r w:rsidRPr="007D7C31">
        <w:rPr>
          <w:sz w:val="16"/>
        </w:rPr>
        <w:t xml:space="preserve"> in the radical unprecedence that is psychosis </w:t>
      </w:r>
      <w:r w:rsidRPr="007D7C31">
        <w:rPr>
          <w:rStyle w:val="StyleUnderline"/>
          <w:highlight w:val="green"/>
        </w:rPr>
        <w:t>is wrapped in</w:t>
      </w:r>
      <w:r w:rsidRPr="007D7C31">
        <w:rPr>
          <w:rStyle w:val="StyleUnderline"/>
        </w:rPr>
        <w:t xml:space="preserve"> language of </w:t>
      </w:r>
      <w:r w:rsidRPr="007D7C31">
        <w:rPr>
          <w:rStyle w:val="Emphasis"/>
          <w:highlight w:val="green"/>
        </w:rPr>
        <w:t>predictive exceptionality</w:t>
      </w:r>
      <w:r w:rsidRPr="007D7C31">
        <w:rPr>
          <w:sz w:val="16"/>
        </w:rPr>
        <w:t>: Wang discloses in her memoir the fictions that Asian American speakers—and their American listeners—require to teach them what kind of life is possible if one never leaves the sickroom of our quarantines.</w:t>
      </w:r>
    </w:p>
    <w:p w14:paraId="165D66F8" w14:textId="61E0E691" w:rsidR="004A7F11" w:rsidRPr="00F371B9" w:rsidRDefault="00996C38" w:rsidP="004A7F11">
      <w:pPr>
        <w:rPr>
          <w:sz w:val="16"/>
        </w:rPr>
      </w:pPr>
      <w:r w:rsidRPr="007D7C31">
        <w:rPr>
          <w:sz w:val="16"/>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7D7C31">
        <w:rPr>
          <w:rStyle w:val="StyleUnderline"/>
          <w:highlight w:val="green"/>
        </w:rPr>
        <w:t xml:space="preserve">To live with </w:t>
      </w:r>
      <w:r w:rsidRPr="007D7C31">
        <w:rPr>
          <w:rStyle w:val="Emphasis"/>
          <w:highlight w:val="green"/>
        </w:rPr>
        <w:t>uncertainty</w:t>
      </w:r>
      <w:r w:rsidRPr="007D7C31">
        <w:rPr>
          <w:rStyle w:val="StyleUnderline"/>
        </w:rPr>
        <w:t>, even as I was suffering. And how to keep not knowing, for as long as I was alive.</w:t>
      </w:r>
      <w:r w:rsidRPr="007D7C31">
        <w:rPr>
          <w:sz w:val="16"/>
        </w:rPr>
        <w:t xml:space="preserve">”9 Unlike the respectability sociality that she can play as an Asian American woman giving a lecture about her broken brain, Wang’s Lyme disease </w:t>
      </w:r>
      <w:r w:rsidRPr="007D7C31">
        <w:rPr>
          <w:rStyle w:val="StyleUnderline"/>
          <w:highlight w:val="green"/>
        </w:rPr>
        <w:t>undoes</w:t>
      </w:r>
      <w:r w:rsidRPr="007D7C31">
        <w:rPr>
          <w:rStyle w:val="StyleUnderline"/>
        </w:rPr>
        <w:t xml:space="preserve"> the </w:t>
      </w:r>
      <w:r w:rsidRPr="007D7C31">
        <w:rPr>
          <w:rStyle w:val="Emphasis"/>
        </w:rPr>
        <w:t>predicative capacity</w:t>
      </w:r>
      <w:r w:rsidRPr="007D7C31">
        <w:rPr>
          <w:rStyle w:val="StyleUnderline"/>
        </w:rPr>
        <w:t xml:space="preserve"> of </w:t>
      </w:r>
      <w:r w:rsidRPr="007D7C31">
        <w:rPr>
          <w:rStyle w:val="Emphasis"/>
          <w:highlight w:val="green"/>
        </w:rPr>
        <w:t>model minority performance</w:t>
      </w:r>
      <w:r w:rsidRPr="007D7C31">
        <w:rPr>
          <w:sz w:val="16"/>
        </w:rPr>
        <w:t xml:space="preserve">. What she calls the “Illness” leaves her with radical contingency: “Not only did the symptoms arrive without warning, but </w:t>
      </w:r>
      <w:r w:rsidRPr="007D7C31">
        <w:rPr>
          <w:rStyle w:val="StyleUnderline"/>
        </w:rPr>
        <w:t>I</w:t>
      </w:r>
      <w:r w:rsidRPr="007D7C31">
        <w:rPr>
          <w:sz w:val="16"/>
        </w:rPr>
        <w:t xml:space="preserve"> also </w:t>
      </w:r>
      <w:r w:rsidRPr="007D7C31">
        <w:rPr>
          <w:rStyle w:val="StyleUnderline"/>
        </w:rPr>
        <w:t>feared</w:t>
      </w:r>
      <w:r w:rsidRPr="007D7C31">
        <w:rPr>
          <w:sz w:val="16"/>
        </w:rPr>
        <w:t xml:space="preserve">, every time, </w:t>
      </w:r>
      <w:r w:rsidRPr="007D7C31">
        <w:rPr>
          <w:rStyle w:val="StyleUnderline"/>
        </w:rPr>
        <w:t>that this would be the time that the pain would never back off and I would have to adapt to a new life of torture forever</w:t>
      </w:r>
      <w:r w:rsidRPr="007D7C31">
        <w:rPr>
          <w:sz w:val="16"/>
        </w:rPr>
        <w:t xml:space="preserve">. </w:t>
      </w:r>
      <w:r w:rsidRPr="007D7C31">
        <w:rPr>
          <w:rStyle w:val="StyleUnderline"/>
        </w:rPr>
        <w:t>During the worst, most excruciating bouts of discomfort and pain</w:t>
      </w:r>
      <w:r w:rsidRPr="007D7C31">
        <w:rPr>
          <w:sz w:val="16"/>
        </w:rPr>
        <w:t xml:space="preserve">, for example, </w:t>
      </w:r>
      <w:r w:rsidRPr="007D7C31">
        <w:rPr>
          <w:rStyle w:val="StyleUnderline"/>
        </w:rPr>
        <w:t xml:space="preserve">I would need to contend with the idea that it was entirely possible that I would be exactly that </w:t>
      </w:r>
      <w:r w:rsidRPr="007D7C31">
        <w:rPr>
          <w:rStyle w:val="Emphasis"/>
        </w:rPr>
        <w:t>sick forever</w:t>
      </w:r>
      <w:r w:rsidRPr="007D7C31">
        <w:rPr>
          <w:sz w:val="16"/>
        </w:rPr>
        <w:t xml:space="preserve">.”10 What she calls </w:t>
      </w:r>
      <w:r w:rsidRPr="007D7C31">
        <w:rPr>
          <w:rStyle w:val="Emphasis"/>
        </w:rPr>
        <w:t>uncertainty</w:t>
      </w:r>
      <w:r w:rsidRPr="007D7C31">
        <w:rPr>
          <w:sz w:val="16"/>
        </w:rPr>
        <w:t xml:space="preserve">, this contingent time, </w:t>
      </w:r>
      <w:r w:rsidRPr="007D7C31">
        <w:rPr>
          <w:rStyle w:val="StyleUnderline"/>
          <w:highlight w:val="green"/>
        </w:rPr>
        <w:t xml:space="preserve">destroys </w:t>
      </w:r>
      <w:r w:rsidRPr="007D7C31">
        <w:rPr>
          <w:rStyle w:val="Emphasis"/>
          <w:highlight w:val="green"/>
        </w:rPr>
        <w:t>all</w:t>
      </w:r>
      <w:r w:rsidRPr="007D7C31">
        <w:rPr>
          <w:rStyle w:val="Emphasis"/>
        </w:rPr>
        <w:t xml:space="preserve"> pretense of </w:t>
      </w:r>
      <w:r w:rsidRPr="007D7C31">
        <w:rPr>
          <w:rStyle w:val="Emphasis"/>
          <w:highlight w:val="green"/>
        </w:rPr>
        <w:t>restitution</w:t>
      </w:r>
      <w:r w:rsidRPr="007D7C31">
        <w:rPr>
          <w:rStyle w:val="StyleUnderline"/>
        </w:rPr>
        <w:t xml:space="preserve">, of </w:t>
      </w:r>
      <w:r w:rsidRPr="007D7C31">
        <w:rPr>
          <w:rStyle w:val="Emphasis"/>
        </w:rPr>
        <w:t>predictive temporalities</w:t>
      </w:r>
      <w:r w:rsidRPr="007D7C31">
        <w:rPr>
          <w:rStyle w:val="StyleUnderline"/>
        </w:rPr>
        <w:t xml:space="preserve">, of </w:t>
      </w:r>
      <w:r w:rsidRPr="007D7C31">
        <w:rPr>
          <w:rStyle w:val="Emphasis"/>
        </w:rPr>
        <w:t xml:space="preserve">economies </w:t>
      </w:r>
      <w:r w:rsidRPr="007D7C31">
        <w:rPr>
          <w:rStyle w:val="Emphasis"/>
          <w:highlight w:val="green"/>
        </w:rPr>
        <w:t>of any normative order</w:t>
      </w:r>
      <w:r w:rsidRPr="007D7C31">
        <w:rPr>
          <w:sz w:val="16"/>
        </w:rPr>
        <w:t>. Illness is the enemy of inflationary pressure; it deflates and decelerates, whether you like it or not. “</w:t>
      </w:r>
      <w:r w:rsidRPr="007D7C31">
        <w:rPr>
          <w:rStyle w:val="StyleUnderline"/>
        </w:rPr>
        <w:t>It seems extra cruel to make time slow down when all we want to do is get through this time faster</w:t>
      </w:r>
      <w:r w:rsidRPr="007D7C31">
        <w:rPr>
          <w:sz w:val="16"/>
        </w:rPr>
        <w:t>,” she writes to end the essay, “but trust me: that we will get through this very slowly is only thing of which I’m certain.”11 Illness begets slowness, stillness, stasis; some new order is in order after such chaos. But you can’t hurry this new order, because illness keeps its own time.</w:t>
      </w:r>
    </w:p>
    <w:p w14:paraId="02FAE0A8" w14:textId="77777777" w:rsidR="001E5013" w:rsidRPr="007D7C31" w:rsidRDefault="001E5013" w:rsidP="001E5013">
      <w:pPr>
        <w:pStyle w:val="Heading4"/>
        <w:rPr>
          <w:rFonts w:cs="Times New Roman"/>
        </w:rPr>
      </w:pPr>
      <w:r w:rsidRPr="007D7C31">
        <w:rPr>
          <w:rFonts w:cs="Times New Roman"/>
        </w:rPr>
        <w:t xml:space="preserve">Even without a </w:t>
      </w:r>
      <w:r w:rsidRPr="007D7C31">
        <w:rPr>
          <w:rFonts w:cs="Times New Roman"/>
          <w:u w:val="single"/>
        </w:rPr>
        <w:t>quantifiable telos</w:t>
      </w:r>
      <w:r w:rsidRPr="007D7C31">
        <w:rPr>
          <w:rFonts w:cs="Times New Roman"/>
        </w:rPr>
        <w:t xml:space="preserve">, </w:t>
      </w:r>
      <w:r w:rsidRPr="007D7C31">
        <w:rPr>
          <w:rFonts w:cs="Times New Roman"/>
          <w:u w:val="single"/>
        </w:rPr>
        <w:t>every</w:t>
      </w:r>
      <w:r w:rsidRPr="00E7529E">
        <w:rPr>
          <w:rFonts w:cs="Times New Roman"/>
        </w:rPr>
        <w:t xml:space="preserve"> story matters</w:t>
      </w:r>
      <w:r w:rsidRPr="007D7C31">
        <w:rPr>
          <w:rFonts w:cs="Times New Roman"/>
        </w:rPr>
        <w:t xml:space="preserve"> and </w:t>
      </w:r>
      <w:r w:rsidRPr="00E7529E">
        <w:rPr>
          <w:rFonts w:cs="Times New Roman"/>
        </w:rPr>
        <w:t xml:space="preserve">makes an </w:t>
      </w:r>
      <w:r w:rsidRPr="007D7C31">
        <w:rPr>
          <w:rFonts w:cs="Times New Roman"/>
          <w:u w:val="single"/>
        </w:rPr>
        <w:t>impact</w:t>
      </w:r>
      <w:r w:rsidRPr="007D7C31">
        <w:rPr>
          <w:rFonts w:cs="Times New Roman"/>
        </w:rPr>
        <w:t xml:space="preserve">. </w:t>
      </w:r>
    </w:p>
    <w:p w14:paraId="1B04BB96" w14:textId="364A1662" w:rsidR="00C802A0" w:rsidRPr="007D7C31" w:rsidRDefault="00C802A0" w:rsidP="00C802A0">
      <w:bookmarkStart w:id="0" w:name="_Hlk162193055"/>
      <w:r w:rsidRPr="007D7C31">
        <w:rPr>
          <w:rStyle w:val="Style13ptBold"/>
        </w:rPr>
        <w:t>Aoki ‘23</w:t>
      </w:r>
      <w:r w:rsidRPr="007D7C31">
        <w:t xml:space="preserve"> [Kenji Aoki, M.D. Candidate at John A. Burns School of Medicine, Honolulu, Hawaii. A.B. in History of Science, Harvard College, with an emphasis on the history of American psychology and psychiatry. “Re-visions: Examining Narratives of Asian American Mental Health,” </w:t>
      </w:r>
      <w:r w:rsidR="00CA1003" w:rsidRPr="00635893">
        <w:t>https://scholarworks.sjsu.edu/cgi/viewcontent.cgi?article=1176&amp;context=aaldp#:~:text=Kenji%20Aoki%20is%20a%20graduate,health%2C%20and%20Asian%20American%20history.&amp;text=We%20must%20love%20ourselves</w:t>
      </w:r>
      <w:r w:rsidR="00CA1003">
        <w:t>, seiji]</w:t>
      </w:r>
    </w:p>
    <w:p w14:paraId="5C9AFCC4" w14:textId="77777777" w:rsidR="009A4AAB" w:rsidRPr="007D7C31" w:rsidRDefault="009A4AAB" w:rsidP="009A4AAB">
      <w:pPr>
        <w:rPr>
          <w:sz w:val="16"/>
        </w:rPr>
      </w:pPr>
      <w:r w:rsidRPr="007D7C31">
        <w:rPr>
          <w:sz w:val="16"/>
        </w:rPr>
        <w:t>Viet Thanh Nguyen describes how, “</w:t>
      </w:r>
      <w:r w:rsidRPr="007D7C31">
        <w:rPr>
          <w:rStyle w:val="StyleUnderline"/>
        </w:rPr>
        <w:t xml:space="preserve">while dominant Americans exist in an </w:t>
      </w:r>
      <w:r w:rsidRPr="007D7C31">
        <w:rPr>
          <w:rStyle w:val="Emphasis"/>
        </w:rPr>
        <w:t>economy of narrative</w:t>
      </w:r>
      <w:r w:rsidRPr="007D7C31">
        <w:rPr>
          <w:rStyle w:val="StyleUnderline"/>
        </w:rPr>
        <w:t xml:space="preserve"> plenitude with a </w:t>
      </w:r>
      <w:r w:rsidRPr="007D7C31">
        <w:rPr>
          <w:rStyle w:val="Emphasis"/>
        </w:rPr>
        <w:t>surfeit of stories</w:t>
      </w:r>
      <w:r w:rsidRPr="007D7C31">
        <w:rPr>
          <w:rStyle w:val="StyleUnderline"/>
        </w:rPr>
        <w:t>,</w:t>
      </w:r>
      <w:r w:rsidRPr="007D7C31">
        <w:rPr>
          <w:sz w:val="16"/>
        </w:rPr>
        <w:t xml:space="preserve"> their ethnic and </w:t>
      </w:r>
      <w:r w:rsidRPr="007D7C31">
        <w:rPr>
          <w:rStyle w:val="Emphasis"/>
          <w:highlight w:val="green"/>
        </w:rPr>
        <w:t>racial others</w:t>
      </w:r>
      <w:r w:rsidRPr="007D7C31">
        <w:rPr>
          <w:rStyle w:val="StyleUnderline"/>
          <w:highlight w:val="green"/>
        </w:rPr>
        <w:t xml:space="preserve"> live in</w:t>
      </w:r>
      <w:r w:rsidRPr="007D7C31">
        <w:rPr>
          <w:rStyle w:val="StyleUnderline"/>
        </w:rPr>
        <w:t xml:space="preserve"> an economy of</w:t>
      </w:r>
      <w:r w:rsidRPr="00DA7E15">
        <w:t xml:space="preserve"> </w:t>
      </w:r>
      <w:r w:rsidRPr="007D7C31">
        <w:rPr>
          <w:rStyle w:val="Emphasis"/>
          <w:highlight w:val="green"/>
        </w:rPr>
        <w:t>narrative scarcity</w:t>
      </w:r>
      <w:r w:rsidRPr="007D7C31">
        <w:rPr>
          <w:sz w:val="16"/>
        </w:rPr>
        <w:t xml:space="preserve">,” </w:t>
      </w:r>
      <w:r w:rsidRPr="007D7C31">
        <w:rPr>
          <w:rStyle w:val="StyleUnderline"/>
        </w:rPr>
        <w:t>in which “</w:t>
      </w:r>
      <w:r w:rsidRPr="007D7C31">
        <w:rPr>
          <w:rStyle w:val="Emphasis"/>
          <w:highlight w:val="green"/>
        </w:rPr>
        <w:t>fewer stories</w:t>
      </w:r>
      <w:r w:rsidRPr="007D7C31">
        <w:rPr>
          <w:rStyle w:val="Emphasis"/>
        </w:rPr>
        <w:t xml:space="preserve"> exist</w:t>
      </w:r>
      <w:r w:rsidRPr="007D7C31">
        <w:rPr>
          <w:rStyle w:val="StyleUnderline"/>
        </w:rPr>
        <w:t xml:space="preserve"> about them,” let alone having stories “</w:t>
      </w:r>
      <w:r w:rsidRPr="007D7C31">
        <w:rPr>
          <w:rStyle w:val="Emphasis"/>
          <w:highlight w:val="green"/>
        </w:rPr>
        <w:t>leave their enclaves</w:t>
      </w:r>
      <w:r w:rsidRPr="007D7C31">
        <w:rPr>
          <w:rStyle w:val="StyleUnderline"/>
        </w:rPr>
        <w:t>”</w:t>
      </w:r>
      <w:r w:rsidRPr="007D7C31">
        <w:rPr>
          <w:sz w:val="16"/>
        </w:rPr>
        <w:t xml:space="preserve"> (Nothing Ever Dies 230). </w:t>
      </w:r>
      <w:r w:rsidRPr="007D7C31">
        <w:rPr>
          <w:rStyle w:val="StyleUnderline"/>
          <w:highlight w:val="green"/>
        </w:rPr>
        <w:t xml:space="preserve">With </w:t>
      </w:r>
      <w:r w:rsidRPr="007D7C31">
        <w:rPr>
          <w:rStyle w:val="Emphasis"/>
          <w:highlight w:val="green"/>
        </w:rPr>
        <w:t>limited stories</w:t>
      </w:r>
      <w:r w:rsidRPr="007D7C31">
        <w:rPr>
          <w:rStyle w:val="StyleUnderline"/>
        </w:rPr>
        <w:t xml:space="preserve"> to narrate the conditions of Asian Americans, </w:t>
      </w:r>
      <w:r w:rsidRPr="007D7C31">
        <w:rPr>
          <w:rStyle w:val="Emphasis"/>
          <w:highlight w:val="green"/>
        </w:rPr>
        <w:t>each</w:t>
      </w:r>
      <w:r w:rsidRPr="007D7C31">
        <w:rPr>
          <w:rStyle w:val="Emphasis"/>
        </w:rPr>
        <w:t xml:space="preserve"> story</w:t>
      </w:r>
      <w:r w:rsidRPr="007D7C31">
        <w:rPr>
          <w:rStyle w:val="StyleUnderline"/>
        </w:rPr>
        <w:t xml:space="preserve"> or</w:t>
      </w:r>
      <w:r w:rsidRPr="007D7C31">
        <w:rPr>
          <w:rStyle w:val="StyleUnderline"/>
          <w:b/>
          <w:bCs/>
        </w:rPr>
        <w:t xml:space="preserve"> </w:t>
      </w:r>
      <w:r w:rsidRPr="007D7C31">
        <w:rPr>
          <w:rStyle w:val="Emphasis"/>
        </w:rPr>
        <w:t>declaration</w:t>
      </w:r>
      <w:r w:rsidRPr="007D7C31">
        <w:rPr>
          <w:rStyle w:val="StyleUnderline"/>
        </w:rPr>
        <w:t xml:space="preserve"> that</w:t>
      </w:r>
      <w:r w:rsidRPr="007D7C31">
        <w:rPr>
          <w:sz w:val="16"/>
        </w:rPr>
        <w:t xml:space="preserve"> includes or </w:t>
      </w:r>
      <w:r w:rsidRPr="007D7C31">
        <w:rPr>
          <w:rStyle w:val="StyleUnderline"/>
          <w:highlight w:val="green"/>
        </w:rPr>
        <w:t>attempt</w:t>
      </w:r>
      <w:r w:rsidRPr="007D7C31">
        <w:rPr>
          <w:rStyle w:val="StyleUnderline"/>
        </w:rPr>
        <w:t xml:space="preserve">s </w:t>
      </w:r>
      <w:r w:rsidRPr="007D7C31">
        <w:rPr>
          <w:rStyle w:val="StyleUnderline"/>
          <w:highlight w:val="green"/>
        </w:rPr>
        <w:t>to illustrate</w:t>
      </w:r>
      <w:r w:rsidRPr="007D7C31">
        <w:rPr>
          <w:rStyle w:val="StyleUnderline"/>
        </w:rPr>
        <w:t xml:space="preserve"> the </w:t>
      </w:r>
      <w:r w:rsidRPr="007D7C31">
        <w:rPr>
          <w:rStyle w:val="StyleUnderline"/>
          <w:highlight w:val="green"/>
        </w:rPr>
        <w:t>experiences of Asian</w:t>
      </w:r>
      <w:r w:rsidRPr="007D7C31">
        <w:rPr>
          <w:rStyle w:val="StyleUnderline"/>
        </w:rPr>
        <w:t xml:space="preserve"> American</w:t>
      </w:r>
      <w:r w:rsidRPr="007D7C31">
        <w:rPr>
          <w:rStyle w:val="StyleUnderline"/>
          <w:highlight w:val="green"/>
        </w:rPr>
        <w:t>s is</w:t>
      </w:r>
      <w:r w:rsidRPr="007D7C31">
        <w:rPr>
          <w:rStyle w:val="StyleUnderline"/>
        </w:rPr>
        <w:t xml:space="preserve"> subsequently </w:t>
      </w:r>
      <w:r w:rsidRPr="007D7C31">
        <w:rPr>
          <w:rStyle w:val="Emphasis"/>
          <w:highlight w:val="green"/>
        </w:rPr>
        <w:t>inflated</w:t>
      </w:r>
      <w:r w:rsidRPr="007D7C31">
        <w:rPr>
          <w:rStyle w:val="StyleUnderline"/>
        </w:rPr>
        <w:t xml:space="preserve"> in </w:t>
      </w:r>
      <w:r w:rsidRPr="007D7C31">
        <w:rPr>
          <w:rStyle w:val="Emphasis"/>
          <w:highlight w:val="green"/>
        </w:rPr>
        <w:t>value</w:t>
      </w:r>
      <w:r w:rsidRPr="007D7C31">
        <w:rPr>
          <w:rStyle w:val="StyleUnderline"/>
          <w:highlight w:val="green"/>
        </w:rPr>
        <w:t xml:space="preserve"> and </w:t>
      </w:r>
      <w:r w:rsidRPr="007D7C31">
        <w:rPr>
          <w:rStyle w:val="Emphasis"/>
          <w:highlight w:val="green"/>
        </w:rPr>
        <w:t>influence</w:t>
      </w:r>
      <w:r w:rsidRPr="007D7C31">
        <w:rPr>
          <w:rStyle w:val="StyleUnderline"/>
        </w:rPr>
        <w:t>.</w:t>
      </w:r>
      <w:r w:rsidRPr="007D7C31">
        <w:rPr>
          <w:sz w:val="16"/>
        </w:rPr>
        <w:t xml:space="preserve"> Using the example of Asian American criticisms upon the release of Crazy Rich Asians, Nguyen notes in Asian-Americans Need More Movies Even Mediocre Ones, how, while “‘Crazy Rich Asians’ should just be a feel-good entertainment about obscenely wealthy people of Chinese descent from Singapore that happens to star Asian-Americans,” that aspiration is structurally barred since “we do not have enough movies about poor Asians, or sane Asians, or Singaporeans who are not Chinese, or revolutionary Asians who want to overthrow a system of global capitalism” (Nguyen). In essence, </w:t>
      </w:r>
      <w:r w:rsidRPr="007D7C31">
        <w:rPr>
          <w:rStyle w:val="StyleUnderline"/>
        </w:rPr>
        <w:t xml:space="preserve">until the academic, literary, cultural, social, and political work is accomplished to illuminate the multifaceted existence of Asian Americans, </w:t>
      </w:r>
      <w:r w:rsidRPr="007D7C31">
        <w:rPr>
          <w:rStyle w:val="Emphasis"/>
          <w:highlight w:val="green"/>
        </w:rPr>
        <w:t>every story</w:t>
      </w:r>
      <w:r w:rsidRPr="007D7C31">
        <w:rPr>
          <w:rStyle w:val="StyleUnderline"/>
        </w:rPr>
        <w:t>—</w:t>
      </w:r>
      <w:r w:rsidRPr="007D7C31">
        <w:rPr>
          <w:rStyle w:val="StyleUnderline"/>
          <w:highlight w:val="green"/>
        </w:rPr>
        <w:t>no matter if it is</w:t>
      </w:r>
      <w:r w:rsidRPr="007D7C31">
        <w:rPr>
          <w:sz w:val="16"/>
        </w:rPr>
        <w:t xml:space="preserve"> simply </w:t>
      </w:r>
      <w:r w:rsidRPr="007D7C31">
        <w:rPr>
          <w:rStyle w:val="Emphasis"/>
          <w:highlight w:val="green"/>
        </w:rPr>
        <w:t>two sentences</w:t>
      </w:r>
      <w:r w:rsidRPr="007D7C31">
        <w:rPr>
          <w:rStyle w:val="StyleUnderline"/>
          <w:highlight w:val="green"/>
        </w:rPr>
        <w:t xml:space="preserve"> in a</w:t>
      </w:r>
      <w:r w:rsidRPr="007D7C31">
        <w:rPr>
          <w:rStyle w:val="StyleUnderline"/>
        </w:rPr>
        <w:t xml:space="preserve"> now </w:t>
      </w:r>
      <w:r w:rsidRPr="007D7C31">
        <w:rPr>
          <w:rStyle w:val="Emphasis"/>
          <w:highlight w:val="green"/>
        </w:rPr>
        <w:t>deleted excerpt</w:t>
      </w:r>
      <w:r w:rsidRPr="007D7C31">
        <w:rPr>
          <w:rStyle w:val="StyleUnderline"/>
        </w:rPr>
        <w:t>—</w:t>
      </w:r>
      <w:r w:rsidRPr="007D7C31">
        <w:rPr>
          <w:rStyle w:val="Emphasis"/>
        </w:rPr>
        <w:t>matters</w:t>
      </w:r>
      <w:r w:rsidRPr="007D7C31">
        <w:rPr>
          <w:rStyle w:val="StyleUnderline"/>
        </w:rPr>
        <w:t xml:space="preserve"> and</w:t>
      </w:r>
      <w:r w:rsidRPr="00654FDC">
        <w:t xml:space="preserve"> </w:t>
      </w:r>
      <w:r w:rsidRPr="007D7C31">
        <w:rPr>
          <w:rStyle w:val="Emphasis"/>
          <w:highlight w:val="green"/>
        </w:rPr>
        <w:t>makes an impact</w:t>
      </w:r>
      <w:r w:rsidRPr="007D7C31">
        <w:rPr>
          <w:rStyle w:val="StyleUnderline"/>
        </w:rPr>
        <w:t>.</w:t>
      </w:r>
    </w:p>
    <w:p w14:paraId="3E28EC41" w14:textId="62F8EFC7" w:rsidR="009A4AAB" w:rsidRPr="007D7C31" w:rsidRDefault="009A4AAB" w:rsidP="001E5013">
      <w:pPr>
        <w:rPr>
          <w:u w:val="single"/>
        </w:rPr>
      </w:pPr>
      <w:r w:rsidRPr="007D7C31">
        <w:rPr>
          <w:sz w:val="16"/>
        </w:rPr>
        <w:t xml:space="preserve">Beginning via a revision of the incomplete story by CAMHS, this essay gestures to what </w:t>
      </w:r>
      <w:r w:rsidRPr="007D7C31">
        <w:rPr>
          <w:rStyle w:val="StyleUnderline"/>
        </w:rPr>
        <w:t xml:space="preserve">new genre of stories can be sewn from the torn tapestries of </w:t>
      </w:r>
      <w:r w:rsidRPr="007D7C31">
        <w:rPr>
          <w:rStyle w:val="Emphasis"/>
        </w:rPr>
        <w:t>broken histories</w:t>
      </w:r>
      <w:r w:rsidRPr="007D7C31">
        <w:rPr>
          <w:rStyle w:val="StyleUnderline"/>
        </w:rPr>
        <w:t xml:space="preserve">, </w:t>
      </w:r>
      <w:r w:rsidRPr="007D7C31">
        <w:rPr>
          <w:rStyle w:val="Emphasis"/>
        </w:rPr>
        <w:t>psyches led astray</w:t>
      </w:r>
      <w:r w:rsidRPr="007D7C31">
        <w:rPr>
          <w:rStyle w:val="StyleUnderline"/>
        </w:rPr>
        <w:t xml:space="preserve">, and </w:t>
      </w:r>
      <w:r w:rsidRPr="007D7C31">
        <w:rPr>
          <w:rStyle w:val="Emphasis"/>
        </w:rPr>
        <w:t>precarious lives</w:t>
      </w:r>
      <w:r w:rsidRPr="007D7C31">
        <w:rPr>
          <w:rStyle w:val="StyleUnderline"/>
        </w:rPr>
        <w:t>.</w:t>
      </w:r>
      <w:r w:rsidRPr="007D7C31">
        <w:rPr>
          <w:sz w:val="16"/>
        </w:rPr>
        <w:t xml:space="preserve"> </w:t>
      </w:r>
      <w:r w:rsidRPr="007D7C31">
        <w:rPr>
          <w:rStyle w:val="StyleUnderline"/>
        </w:rPr>
        <w:t xml:space="preserve">How can </w:t>
      </w:r>
      <w:r w:rsidRPr="007D7C31">
        <w:rPr>
          <w:rStyle w:val="StyleUnderline"/>
          <w:highlight w:val="green"/>
        </w:rPr>
        <w:t xml:space="preserve">we break into a </w:t>
      </w:r>
      <w:r w:rsidRPr="007D7C31">
        <w:rPr>
          <w:rStyle w:val="Emphasis"/>
          <w:highlight w:val="green"/>
        </w:rPr>
        <w:t>library of second chances</w:t>
      </w:r>
      <w:r w:rsidRPr="007D7C31">
        <w:rPr>
          <w:rStyle w:val="StyleUnderline"/>
        </w:rPr>
        <w:t xml:space="preserve"> to find love, healing, and one another, </w:t>
      </w:r>
      <w:r w:rsidRPr="007D7C31">
        <w:rPr>
          <w:rStyle w:val="StyleUnderline"/>
          <w:highlight w:val="green"/>
        </w:rPr>
        <w:t xml:space="preserve">when the </w:t>
      </w:r>
      <w:r w:rsidRPr="007D7C31">
        <w:rPr>
          <w:rStyle w:val="Emphasis"/>
          <w:highlight w:val="green"/>
        </w:rPr>
        <w:t>first</w:t>
      </w:r>
      <w:r w:rsidRPr="007D7C31">
        <w:rPr>
          <w:rStyle w:val="Emphasis"/>
        </w:rPr>
        <w:t xml:space="preserve"> library </w:t>
      </w:r>
      <w:r w:rsidRPr="007D7C31">
        <w:rPr>
          <w:rStyle w:val="Emphasis"/>
          <w:highlight w:val="green"/>
        </w:rPr>
        <w:t>refuses</w:t>
      </w:r>
      <w:r w:rsidRPr="007D7C31">
        <w:rPr>
          <w:rStyle w:val="Emphasis"/>
        </w:rPr>
        <w:t xml:space="preserve"> to publish </w:t>
      </w:r>
      <w:r w:rsidRPr="007D7C31">
        <w:rPr>
          <w:rStyle w:val="Emphasis"/>
          <w:highlight w:val="green"/>
        </w:rPr>
        <w:t>these texts</w:t>
      </w:r>
      <w:r w:rsidRPr="007D7C31">
        <w:rPr>
          <w:rStyle w:val="Emphasis"/>
        </w:rPr>
        <w:t>?</w:t>
      </w:r>
      <w:r w:rsidRPr="007D7C31">
        <w:rPr>
          <w:sz w:val="16"/>
        </w:rPr>
        <w:t xml:space="preserve"> Ultimately, this essay conjectures and </w:t>
      </w:r>
      <w:r w:rsidRPr="007D7C31">
        <w:rPr>
          <w:rStyle w:val="StyleUnderline"/>
          <w:highlight w:val="green"/>
        </w:rPr>
        <w:t>attempts</w:t>
      </w:r>
      <w:r w:rsidRPr="007D7C31">
        <w:rPr>
          <w:rStyle w:val="StyleUnderline"/>
        </w:rPr>
        <w:t xml:space="preserve"> to illuminate the histories</w:t>
      </w:r>
      <w:r w:rsidRPr="007D7C31">
        <w:rPr>
          <w:sz w:val="16"/>
        </w:rPr>
        <w:t xml:space="preserve">, mental illness, </w:t>
      </w:r>
      <w:r w:rsidRPr="007D7C31">
        <w:rPr>
          <w:rStyle w:val="StyleUnderline"/>
        </w:rPr>
        <w:t>and</w:t>
      </w:r>
      <w:r w:rsidRPr="007D7C31">
        <w:rPr>
          <w:sz w:val="16"/>
        </w:rPr>
        <w:t xml:space="preserve"> health </w:t>
      </w:r>
      <w:r w:rsidRPr="007D7C31">
        <w:rPr>
          <w:rStyle w:val="StyleUnderline"/>
        </w:rPr>
        <w:t>narratives of Asian Americans</w:t>
      </w:r>
      <w:r w:rsidRPr="007D7C31">
        <w:rPr>
          <w:sz w:val="16"/>
        </w:rPr>
        <w:t xml:space="preserve">, the good, the bad, the ugly, the beautiful, everything in between and everything </w:t>
      </w:r>
      <w:r w:rsidRPr="007D7C31">
        <w:rPr>
          <w:rStyle w:val="StyleUnderline"/>
          <w:highlight w:val="green"/>
        </w:rPr>
        <w:t>exceed</w:t>
      </w:r>
      <w:r w:rsidRPr="007D7C31">
        <w:rPr>
          <w:sz w:val="16"/>
        </w:rPr>
        <w:t xml:space="preserve">ing </w:t>
      </w:r>
      <w:r w:rsidRPr="007D7C31">
        <w:rPr>
          <w:rStyle w:val="StyleUnderline"/>
        </w:rPr>
        <w:t>these</w:t>
      </w:r>
      <w:r w:rsidRPr="007D7C31">
        <w:rPr>
          <w:rStyle w:val="StyleUnderline"/>
          <w:b/>
          <w:bCs/>
        </w:rPr>
        <w:t xml:space="preserve"> </w:t>
      </w:r>
      <w:r w:rsidRPr="007D7C31">
        <w:rPr>
          <w:rStyle w:val="Emphasis"/>
          <w:highlight w:val="green"/>
        </w:rPr>
        <w:t>yardsticks of quantifiability</w:t>
      </w:r>
      <w:r w:rsidRPr="007D7C31">
        <w:rPr>
          <w:rStyle w:val="StyleUnderline"/>
        </w:rPr>
        <w:t>.</w:t>
      </w:r>
      <w:bookmarkEnd w:id="0"/>
    </w:p>
    <w:sectPr w:rsidR="009A4AAB" w:rsidRPr="007D7C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69FD8" w14:textId="77777777" w:rsidR="00DB672E" w:rsidRDefault="00DB672E" w:rsidP="00066D2C">
      <w:pPr>
        <w:spacing w:after="0" w:line="240" w:lineRule="auto"/>
      </w:pPr>
      <w:r>
        <w:separator/>
      </w:r>
    </w:p>
  </w:endnote>
  <w:endnote w:type="continuationSeparator" w:id="0">
    <w:p w14:paraId="498D4842" w14:textId="77777777" w:rsidR="00DB672E" w:rsidRDefault="00DB67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7CFA" w14:textId="77777777" w:rsidR="00DB672E" w:rsidRDefault="00DB672E" w:rsidP="00066D2C">
      <w:pPr>
        <w:spacing w:after="0" w:line="240" w:lineRule="auto"/>
      </w:pPr>
      <w:r>
        <w:separator/>
      </w:r>
    </w:p>
  </w:footnote>
  <w:footnote w:type="continuationSeparator" w:id="0">
    <w:p w14:paraId="26FF5D3A" w14:textId="77777777" w:rsidR="00DB672E" w:rsidRDefault="00DB672E" w:rsidP="00066D2C">
      <w:pPr>
        <w:spacing w:after="0" w:line="240" w:lineRule="auto"/>
      </w:pPr>
      <w:r>
        <w:continuationSeparator/>
      </w:r>
    </w:p>
  </w:footnote>
  <w:footnote w:id="1">
    <w:p w14:paraId="67313F49" w14:textId="73AC8F99" w:rsidR="00982C94" w:rsidRDefault="00982C94">
      <w:pPr>
        <w:pStyle w:val="FootnoteText"/>
      </w:pPr>
      <w:r>
        <w:rPr>
          <w:rStyle w:val="FootnoteReference"/>
        </w:rPr>
        <w:footnoteRef/>
      </w:r>
      <w:r w:rsidR="006F0D1B">
        <w:t xml:space="preserve"> </w:t>
      </w:r>
      <w:r w:rsidR="00224CBC">
        <w:t>Vuong, Ocean. “</w:t>
      </w:r>
      <w:r w:rsidR="00224CBC" w:rsidRPr="007D7C31">
        <w:t>Ocean Vuong, Poet and Fiction Writer | 2019 MacArthur Fellow</w:t>
      </w:r>
      <w:r w:rsidR="00224CBC">
        <w:t xml:space="preserve">,” </w:t>
      </w:r>
      <w:r w:rsidR="00224CBC" w:rsidRPr="00224CBC">
        <w:t>https://www.youtube.com/watch?v=SH1Y-KpRhoY</w:t>
      </w:r>
      <w:r w:rsidR="00224CBC">
        <w:t>, 2019</w:t>
      </w:r>
      <w:r>
        <w:t xml:space="preserve"> </w:t>
      </w:r>
    </w:p>
  </w:footnote>
  <w:footnote w:id="2">
    <w:p w14:paraId="721AB5D0" w14:textId="4BC81B1F" w:rsidR="0025501D" w:rsidRDefault="0025501D">
      <w:pPr>
        <w:pStyle w:val="FootnoteText"/>
      </w:pPr>
      <w:r>
        <w:rPr>
          <w:rStyle w:val="FootnoteReference"/>
        </w:rPr>
        <w:footnoteRef/>
      </w:r>
      <w:r>
        <w:t xml:space="preserve"> Vuong, Ocean, “In 'The Emperor of Gladness,' Ocean Vuong explores chosen family and acts of kindness,” </w:t>
      </w:r>
      <w:r w:rsidRPr="0025501D">
        <w:t>https://www.youtube.com/watch?v=9Co-qxwjSVA</w:t>
      </w:r>
      <w:r>
        <w:t>, 2025.</w:t>
      </w:r>
    </w:p>
  </w:footnote>
  <w:footnote w:id="3">
    <w:p w14:paraId="735D2B4A" w14:textId="20BDFA98" w:rsidR="00973C3C" w:rsidRDefault="00973C3C">
      <w:pPr>
        <w:pStyle w:val="FootnoteText"/>
      </w:pPr>
      <w:r>
        <w:rPr>
          <w:rStyle w:val="FootnoteReference"/>
        </w:rPr>
        <w:footnoteRef/>
      </w:r>
      <w:r>
        <w:t xml:space="preserve"> Vuong, Ocean. “</w:t>
      </w:r>
      <w:r w:rsidRPr="007D7C31">
        <w:t>Ocean Vuong, Poet and Fiction Writer | 2019 MacArthur Fellow</w:t>
      </w:r>
      <w:r>
        <w:t xml:space="preserve">,” </w:t>
      </w:r>
      <w:r w:rsidRPr="00224CBC">
        <w:t>https://www.youtube.com/watch?v=SH1Y-KpRhoY</w:t>
      </w:r>
      <w:r>
        <w:t>, 2019</w:t>
      </w:r>
    </w:p>
  </w:footnote>
  <w:footnote w:id="4">
    <w:p w14:paraId="219898AC"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5">
    <w:p w14:paraId="2CD78F9F"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6">
    <w:p w14:paraId="64AD9D60" w14:textId="77777777" w:rsidR="000328AC" w:rsidRDefault="000328AC" w:rsidP="000328AC">
      <w:pPr>
        <w:pStyle w:val="FootnoteText"/>
      </w:pPr>
      <w:r>
        <w:rPr>
          <w:rStyle w:val="FootnoteReference"/>
        </w:rPr>
        <w:footnoteRef/>
      </w:r>
      <w:r>
        <w:t xml:space="preserve"> Reagan, Ronald. “Remarks at a Meeting With Asian and Pacific-American Leaders,” 1984.</w:t>
      </w:r>
    </w:p>
  </w:footnote>
  <w:footnote w:id="7">
    <w:p w14:paraId="737B6B2D" w14:textId="77777777" w:rsidR="000328AC" w:rsidRPr="00470D93" w:rsidRDefault="000328AC" w:rsidP="000328AC">
      <w:pPr>
        <w:pStyle w:val="FootnoteText"/>
      </w:pPr>
      <w:r>
        <w:rPr>
          <w:rStyle w:val="FootnoteReference"/>
        </w:rPr>
        <w:footnoteRef/>
      </w:r>
      <w:r>
        <w:t xml:space="preserve"> Lofton, Kathryn. </w:t>
      </w:r>
      <w:r>
        <w:rPr>
          <w:i/>
          <w:iCs/>
        </w:rPr>
        <w:t>Consuming Religion</w:t>
      </w:r>
      <w:r>
        <w:t>, 2017.</w:t>
      </w:r>
    </w:p>
  </w:footnote>
  <w:footnote w:id="8">
    <w:p w14:paraId="3A27299C" w14:textId="77777777" w:rsidR="00A56631" w:rsidRPr="004A5085" w:rsidRDefault="00A56631" w:rsidP="00A56631">
      <w:pPr>
        <w:pStyle w:val="FootnoteText"/>
      </w:pPr>
      <w:r>
        <w:rPr>
          <w:rStyle w:val="FootnoteReference"/>
        </w:rPr>
        <w:footnoteRef/>
      </w:r>
      <w:r>
        <w:t xml:space="preserve"> Harvey, Paul. </w:t>
      </w:r>
      <w:r>
        <w:rPr>
          <w:i/>
          <w:iCs/>
        </w:rPr>
        <w:t>Bounds of Their Habitation: Race and Religion in American History</w:t>
      </w:r>
      <w:r>
        <w:t>,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16210777168"/>
    <w:docVar w:name="VerbatimVersion" w:val="6.0.0"/>
    <w:docVar w:name="WordVersion" w:val="16.0"/>
  </w:docVars>
  <w:rsids>
    <w:rsidRoot w:val="00F228B2"/>
    <w:rsid w:val="00001C7E"/>
    <w:rsid w:val="0000487C"/>
    <w:rsid w:val="00011FEF"/>
    <w:rsid w:val="0001309A"/>
    <w:rsid w:val="00013C8B"/>
    <w:rsid w:val="00013D56"/>
    <w:rsid w:val="00016633"/>
    <w:rsid w:val="0001714B"/>
    <w:rsid w:val="00023AEF"/>
    <w:rsid w:val="000250CA"/>
    <w:rsid w:val="000310C1"/>
    <w:rsid w:val="00032119"/>
    <w:rsid w:val="000328AC"/>
    <w:rsid w:val="000427BD"/>
    <w:rsid w:val="00043C82"/>
    <w:rsid w:val="00045740"/>
    <w:rsid w:val="00050713"/>
    <w:rsid w:val="00053D0F"/>
    <w:rsid w:val="00056966"/>
    <w:rsid w:val="000615B0"/>
    <w:rsid w:val="000617B4"/>
    <w:rsid w:val="00063921"/>
    <w:rsid w:val="000646D9"/>
    <w:rsid w:val="000657E9"/>
    <w:rsid w:val="00066D2C"/>
    <w:rsid w:val="00071139"/>
    <w:rsid w:val="0007328F"/>
    <w:rsid w:val="00074F1E"/>
    <w:rsid w:val="0007573B"/>
    <w:rsid w:val="0007578B"/>
    <w:rsid w:val="0007594E"/>
    <w:rsid w:val="0007692C"/>
    <w:rsid w:val="00076EA7"/>
    <w:rsid w:val="00080E37"/>
    <w:rsid w:val="00080F27"/>
    <w:rsid w:val="00086E3B"/>
    <w:rsid w:val="00086F34"/>
    <w:rsid w:val="00090EA9"/>
    <w:rsid w:val="000912B1"/>
    <w:rsid w:val="00093AB9"/>
    <w:rsid w:val="00094DF4"/>
    <w:rsid w:val="000961CD"/>
    <w:rsid w:val="000A0198"/>
    <w:rsid w:val="000A0585"/>
    <w:rsid w:val="000A1017"/>
    <w:rsid w:val="000A1585"/>
    <w:rsid w:val="000A162C"/>
    <w:rsid w:val="000A1F0A"/>
    <w:rsid w:val="000A218A"/>
    <w:rsid w:val="000A239C"/>
    <w:rsid w:val="000A3699"/>
    <w:rsid w:val="000A4AE6"/>
    <w:rsid w:val="000A53C0"/>
    <w:rsid w:val="000A5EE1"/>
    <w:rsid w:val="000A7DC3"/>
    <w:rsid w:val="000B3425"/>
    <w:rsid w:val="000B5FBB"/>
    <w:rsid w:val="000B6717"/>
    <w:rsid w:val="000B6974"/>
    <w:rsid w:val="000B6B2C"/>
    <w:rsid w:val="000B6B3E"/>
    <w:rsid w:val="000C137E"/>
    <w:rsid w:val="000D04F4"/>
    <w:rsid w:val="000D0D08"/>
    <w:rsid w:val="000D4693"/>
    <w:rsid w:val="000D739E"/>
    <w:rsid w:val="000D7A2C"/>
    <w:rsid w:val="000E0913"/>
    <w:rsid w:val="000E13F7"/>
    <w:rsid w:val="000E215C"/>
    <w:rsid w:val="000E2525"/>
    <w:rsid w:val="000E35E0"/>
    <w:rsid w:val="000E56A3"/>
    <w:rsid w:val="000F5C68"/>
    <w:rsid w:val="000F6390"/>
    <w:rsid w:val="000F6530"/>
    <w:rsid w:val="000F775F"/>
    <w:rsid w:val="000F78C4"/>
    <w:rsid w:val="001014FC"/>
    <w:rsid w:val="0010205F"/>
    <w:rsid w:val="0010417F"/>
    <w:rsid w:val="0010500C"/>
    <w:rsid w:val="00105540"/>
    <w:rsid w:val="00105C8A"/>
    <w:rsid w:val="001119CE"/>
    <w:rsid w:val="001128A3"/>
    <w:rsid w:val="001140D2"/>
    <w:rsid w:val="00114316"/>
    <w:rsid w:val="001149FE"/>
    <w:rsid w:val="00116E49"/>
    <w:rsid w:val="001174E2"/>
    <w:rsid w:val="00117F85"/>
    <w:rsid w:val="00117F87"/>
    <w:rsid w:val="001218F5"/>
    <w:rsid w:val="001220E2"/>
    <w:rsid w:val="00122202"/>
    <w:rsid w:val="0012649E"/>
    <w:rsid w:val="00127061"/>
    <w:rsid w:val="001277F6"/>
    <w:rsid w:val="00131B53"/>
    <w:rsid w:val="00132052"/>
    <w:rsid w:val="001327C1"/>
    <w:rsid w:val="001329A3"/>
    <w:rsid w:val="00134120"/>
    <w:rsid w:val="001356C8"/>
    <w:rsid w:val="001372C1"/>
    <w:rsid w:val="001378C8"/>
    <w:rsid w:val="00137C9E"/>
    <w:rsid w:val="00140A6B"/>
    <w:rsid w:val="00141FF2"/>
    <w:rsid w:val="00144AD4"/>
    <w:rsid w:val="00146731"/>
    <w:rsid w:val="00146F2E"/>
    <w:rsid w:val="001470F9"/>
    <w:rsid w:val="00150A2E"/>
    <w:rsid w:val="00152BF7"/>
    <w:rsid w:val="00155D82"/>
    <w:rsid w:val="00162368"/>
    <w:rsid w:val="00163574"/>
    <w:rsid w:val="00164234"/>
    <w:rsid w:val="001645D4"/>
    <w:rsid w:val="00165269"/>
    <w:rsid w:val="0016567B"/>
    <w:rsid w:val="0016568A"/>
    <w:rsid w:val="00170A72"/>
    <w:rsid w:val="00171A2A"/>
    <w:rsid w:val="001723BA"/>
    <w:rsid w:val="0017420B"/>
    <w:rsid w:val="00174A8F"/>
    <w:rsid w:val="00175A0C"/>
    <w:rsid w:val="00180A4E"/>
    <w:rsid w:val="00181F58"/>
    <w:rsid w:val="0018623F"/>
    <w:rsid w:val="00186A3E"/>
    <w:rsid w:val="00186B65"/>
    <w:rsid w:val="00187869"/>
    <w:rsid w:val="00190CDA"/>
    <w:rsid w:val="00192538"/>
    <w:rsid w:val="00192715"/>
    <w:rsid w:val="0019564D"/>
    <w:rsid w:val="00196816"/>
    <w:rsid w:val="0019779A"/>
    <w:rsid w:val="001977CD"/>
    <w:rsid w:val="0019782C"/>
    <w:rsid w:val="001A0489"/>
    <w:rsid w:val="001A07A2"/>
    <w:rsid w:val="001A1422"/>
    <w:rsid w:val="001A3079"/>
    <w:rsid w:val="001A4D9A"/>
    <w:rsid w:val="001A6960"/>
    <w:rsid w:val="001A7A2F"/>
    <w:rsid w:val="001B1595"/>
    <w:rsid w:val="001B1762"/>
    <w:rsid w:val="001B18CF"/>
    <w:rsid w:val="001B2C27"/>
    <w:rsid w:val="001B5772"/>
    <w:rsid w:val="001C0A69"/>
    <w:rsid w:val="001C48D7"/>
    <w:rsid w:val="001D1994"/>
    <w:rsid w:val="001D6818"/>
    <w:rsid w:val="001D6D5C"/>
    <w:rsid w:val="001D7A6D"/>
    <w:rsid w:val="001E4A64"/>
    <w:rsid w:val="001E5013"/>
    <w:rsid w:val="001E61F5"/>
    <w:rsid w:val="001F063C"/>
    <w:rsid w:val="001F0C01"/>
    <w:rsid w:val="001F0C7B"/>
    <w:rsid w:val="001F1F4D"/>
    <w:rsid w:val="001F4792"/>
    <w:rsid w:val="001F69AC"/>
    <w:rsid w:val="002005AF"/>
    <w:rsid w:val="00200C1A"/>
    <w:rsid w:val="00202797"/>
    <w:rsid w:val="002052E3"/>
    <w:rsid w:val="00207D38"/>
    <w:rsid w:val="00210B10"/>
    <w:rsid w:val="00210DC2"/>
    <w:rsid w:val="002110D6"/>
    <w:rsid w:val="00211866"/>
    <w:rsid w:val="002140A9"/>
    <w:rsid w:val="002152D3"/>
    <w:rsid w:val="002152F9"/>
    <w:rsid w:val="0021530A"/>
    <w:rsid w:val="00215E78"/>
    <w:rsid w:val="002176F4"/>
    <w:rsid w:val="0021774E"/>
    <w:rsid w:val="002212A9"/>
    <w:rsid w:val="002234FB"/>
    <w:rsid w:val="00224CBC"/>
    <w:rsid w:val="00225437"/>
    <w:rsid w:val="002263A1"/>
    <w:rsid w:val="002271D9"/>
    <w:rsid w:val="00230DB0"/>
    <w:rsid w:val="00232746"/>
    <w:rsid w:val="00236707"/>
    <w:rsid w:val="00241116"/>
    <w:rsid w:val="0024133E"/>
    <w:rsid w:val="0024283D"/>
    <w:rsid w:val="0024328E"/>
    <w:rsid w:val="002436D7"/>
    <w:rsid w:val="00246450"/>
    <w:rsid w:val="002508CB"/>
    <w:rsid w:val="002514A7"/>
    <w:rsid w:val="00252808"/>
    <w:rsid w:val="00253733"/>
    <w:rsid w:val="0025501D"/>
    <w:rsid w:val="002554A1"/>
    <w:rsid w:val="00255595"/>
    <w:rsid w:val="00256AC0"/>
    <w:rsid w:val="00256AC6"/>
    <w:rsid w:val="002573AF"/>
    <w:rsid w:val="00262457"/>
    <w:rsid w:val="00263CC5"/>
    <w:rsid w:val="0026527E"/>
    <w:rsid w:val="00270499"/>
    <w:rsid w:val="00271866"/>
    <w:rsid w:val="00276E12"/>
    <w:rsid w:val="00277BB1"/>
    <w:rsid w:val="00281B05"/>
    <w:rsid w:val="00282932"/>
    <w:rsid w:val="00282FFC"/>
    <w:rsid w:val="002832AD"/>
    <w:rsid w:val="002840B8"/>
    <w:rsid w:val="00284FDC"/>
    <w:rsid w:val="0028770D"/>
    <w:rsid w:val="002878D0"/>
    <w:rsid w:val="00290F1B"/>
    <w:rsid w:val="00291C09"/>
    <w:rsid w:val="00292262"/>
    <w:rsid w:val="002A0EA8"/>
    <w:rsid w:val="002A3018"/>
    <w:rsid w:val="002A4DA5"/>
    <w:rsid w:val="002A57B1"/>
    <w:rsid w:val="002A7ED4"/>
    <w:rsid w:val="002B0A1C"/>
    <w:rsid w:val="002B1936"/>
    <w:rsid w:val="002B2116"/>
    <w:rsid w:val="002B3050"/>
    <w:rsid w:val="002B5F0C"/>
    <w:rsid w:val="002C0731"/>
    <w:rsid w:val="002C0B33"/>
    <w:rsid w:val="002C0EAB"/>
    <w:rsid w:val="002C30D9"/>
    <w:rsid w:val="002C3690"/>
    <w:rsid w:val="002C6C7D"/>
    <w:rsid w:val="002C769C"/>
    <w:rsid w:val="002D0272"/>
    <w:rsid w:val="002D0CE5"/>
    <w:rsid w:val="002D2594"/>
    <w:rsid w:val="002D27A1"/>
    <w:rsid w:val="002D3647"/>
    <w:rsid w:val="002D418C"/>
    <w:rsid w:val="002D7100"/>
    <w:rsid w:val="002E0A91"/>
    <w:rsid w:val="002E663F"/>
    <w:rsid w:val="002F0384"/>
    <w:rsid w:val="002F276B"/>
    <w:rsid w:val="002F28CE"/>
    <w:rsid w:val="002F2CFC"/>
    <w:rsid w:val="002F37D1"/>
    <w:rsid w:val="002F5A47"/>
    <w:rsid w:val="002F636E"/>
    <w:rsid w:val="00300F2F"/>
    <w:rsid w:val="00304257"/>
    <w:rsid w:val="00304A78"/>
    <w:rsid w:val="00306FDE"/>
    <w:rsid w:val="003074B3"/>
    <w:rsid w:val="00307FBA"/>
    <w:rsid w:val="003100C9"/>
    <w:rsid w:val="003106D9"/>
    <w:rsid w:val="00311112"/>
    <w:rsid w:val="00311C1F"/>
    <w:rsid w:val="0031266A"/>
    <w:rsid w:val="00313356"/>
    <w:rsid w:val="003171C2"/>
    <w:rsid w:val="0031761F"/>
    <w:rsid w:val="003234A1"/>
    <w:rsid w:val="00323E50"/>
    <w:rsid w:val="003264E7"/>
    <w:rsid w:val="0033393D"/>
    <w:rsid w:val="00333A69"/>
    <w:rsid w:val="00333A72"/>
    <w:rsid w:val="003352D6"/>
    <w:rsid w:val="00340139"/>
    <w:rsid w:val="003402BC"/>
    <w:rsid w:val="0034101B"/>
    <w:rsid w:val="00342F27"/>
    <w:rsid w:val="003442CB"/>
    <w:rsid w:val="00345BF2"/>
    <w:rsid w:val="00346DDD"/>
    <w:rsid w:val="00347131"/>
    <w:rsid w:val="003479B5"/>
    <w:rsid w:val="003500B6"/>
    <w:rsid w:val="00352622"/>
    <w:rsid w:val="00355B45"/>
    <w:rsid w:val="00361FA0"/>
    <w:rsid w:val="003662DB"/>
    <w:rsid w:val="00367D96"/>
    <w:rsid w:val="003706D8"/>
    <w:rsid w:val="00373B7F"/>
    <w:rsid w:val="003753F6"/>
    <w:rsid w:val="003779C8"/>
    <w:rsid w:val="00382DF7"/>
    <w:rsid w:val="003872FF"/>
    <w:rsid w:val="0039157C"/>
    <w:rsid w:val="00392D93"/>
    <w:rsid w:val="00393ACD"/>
    <w:rsid w:val="00393EF2"/>
    <w:rsid w:val="00394F71"/>
    <w:rsid w:val="00396D52"/>
    <w:rsid w:val="003973D3"/>
    <w:rsid w:val="003A2C01"/>
    <w:rsid w:val="003A46B4"/>
    <w:rsid w:val="003A5CE8"/>
    <w:rsid w:val="003A698D"/>
    <w:rsid w:val="003B101D"/>
    <w:rsid w:val="003B17B3"/>
    <w:rsid w:val="003B4705"/>
    <w:rsid w:val="003B4A13"/>
    <w:rsid w:val="003B4F86"/>
    <w:rsid w:val="003B734D"/>
    <w:rsid w:val="003C177C"/>
    <w:rsid w:val="003C1B39"/>
    <w:rsid w:val="003C251E"/>
    <w:rsid w:val="003C2A90"/>
    <w:rsid w:val="003C3CCA"/>
    <w:rsid w:val="003C442B"/>
    <w:rsid w:val="003C6CA9"/>
    <w:rsid w:val="003C7FBA"/>
    <w:rsid w:val="003D3B44"/>
    <w:rsid w:val="003D4150"/>
    <w:rsid w:val="003D5367"/>
    <w:rsid w:val="003D69AA"/>
    <w:rsid w:val="003F3920"/>
    <w:rsid w:val="003F427E"/>
    <w:rsid w:val="003F4D5F"/>
    <w:rsid w:val="00403FD5"/>
    <w:rsid w:val="00405AD7"/>
    <w:rsid w:val="004127EF"/>
    <w:rsid w:val="00412D08"/>
    <w:rsid w:val="00413C42"/>
    <w:rsid w:val="00414EB4"/>
    <w:rsid w:val="00420895"/>
    <w:rsid w:val="004208C6"/>
    <w:rsid w:val="00425494"/>
    <w:rsid w:val="00425531"/>
    <w:rsid w:val="00425A83"/>
    <w:rsid w:val="00426CC6"/>
    <w:rsid w:val="00431905"/>
    <w:rsid w:val="004326E6"/>
    <w:rsid w:val="00432F5F"/>
    <w:rsid w:val="004338B4"/>
    <w:rsid w:val="0043419E"/>
    <w:rsid w:val="0043450D"/>
    <w:rsid w:val="004345D9"/>
    <w:rsid w:val="004348C6"/>
    <w:rsid w:val="00434BAD"/>
    <w:rsid w:val="00434BCC"/>
    <w:rsid w:val="004350BF"/>
    <w:rsid w:val="00435588"/>
    <w:rsid w:val="004433A0"/>
    <w:rsid w:val="004436F8"/>
    <w:rsid w:val="00446DD5"/>
    <w:rsid w:val="00447BAE"/>
    <w:rsid w:val="00450DA4"/>
    <w:rsid w:val="004518D7"/>
    <w:rsid w:val="00457F13"/>
    <w:rsid w:val="004604DA"/>
    <w:rsid w:val="00460A1C"/>
    <w:rsid w:val="00462267"/>
    <w:rsid w:val="00462B60"/>
    <w:rsid w:val="00463D4A"/>
    <w:rsid w:val="00464380"/>
    <w:rsid w:val="00470D93"/>
    <w:rsid w:val="00472BBE"/>
    <w:rsid w:val="00474720"/>
    <w:rsid w:val="00480648"/>
    <w:rsid w:val="00480A40"/>
    <w:rsid w:val="004827C9"/>
    <w:rsid w:val="00484A36"/>
    <w:rsid w:val="00485E36"/>
    <w:rsid w:val="00486F5E"/>
    <w:rsid w:val="004875B9"/>
    <w:rsid w:val="004906C4"/>
    <w:rsid w:val="00491C5F"/>
    <w:rsid w:val="0049341D"/>
    <w:rsid w:val="00493AA8"/>
    <w:rsid w:val="004A0EBD"/>
    <w:rsid w:val="004A27A3"/>
    <w:rsid w:val="004A28C0"/>
    <w:rsid w:val="004A2B4E"/>
    <w:rsid w:val="004A3BC6"/>
    <w:rsid w:val="004A40AB"/>
    <w:rsid w:val="004A5085"/>
    <w:rsid w:val="004A539A"/>
    <w:rsid w:val="004A74B8"/>
    <w:rsid w:val="004A7F11"/>
    <w:rsid w:val="004B3C97"/>
    <w:rsid w:val="004B4D3B"/>
    <w:rsid w:val="004B5436"/>
    <w:rsid w:val="004B750A"/>
    <w:rsid w:val="004C0FE4"/>
    <w:rsid w:val="004C106C"/>
    <w:rsid w:val="004C2990"/>
    <w:rsid w:val="004C5E96"/>
    <w:rsid w:val="004C7B42"/>
    <w:rsid w:val="004D05AA"/>
    <w:rsid w:val="004D094D"/>
    <w:rsid w:val="004D14C3"/>
    <w:rsid w:val="004D2C8F"/>
    <w:rsid w:val="004D43AE"/>
    <w:rsid w:val="004D5EAC"/>
    <w:rsid w:val="004D6EEE"/>
    <w:rsid w:val="004D7103"/>
    <w:rsid w:val="004D71B3"/>
    <w:rsid w:val="004D73E6"/>
    <w:rsid w:val="004D7907"/>
    <w:rsid w:val="004E6CD8"/>
    <w:rsid w:val="004E6D4C"/>
    <w:rsid w:val="004E6F12"/>
    <w:rsid w:val="004E746C"/>
    <w:rsid w:val="004E7533"/>
    <w:rsid w:val="004F10AD"/>
    <w:rsid w:val="004F16CA"/>
    <w:rsid w:val="004F4139"/>
    <w:rsid w:val="004F41F2"/>
    <w:rsid w:val="004F55AA"/>
    <w:rsid w:val="004F682B"/>
    <w:rsid w:val="00500F93"/>
    <w:rsid w:val="005015BF"/>
    <w:rsid w:val="00503593"/>
    <w:rsid w:val="005036B1"/>
    <w:rsid w:val="00504349"/>
    <w:rsid w:val="005052C4"/>
    <w:rsid w:val="00511177"/>
    <w:rsid w:val="00512218"/>
    <w:rsid w:val="005125C9"/>
    <w:rsid w:val="00514EB9"/>
    <w:rsid w:val="00515BDD"/>
    <w:rsid w:val="00521B9F"/>
    <w:rsid w:val="005268F8"/>
    <w:rsid w:val="005341BA"/>
    <w:rsid w:val="0053496F"/>
    <w:rsid w:val="0053626E"/>
    <w:rsid w:val="0053731E"/>
    <w:rsid w:val="00542211"/>
    <w:rsid w:val="00544936"/>
    <w:rsid w:val="005449A8"/>
    <w:rsid w:val="0054738D"/>
    <w:rsid w:val="00551581"/>
    <w:rsid w:val="0055242A"/>
    <w:rsid w:val="005525AE"/>
    <w:rsid w:val="005546C5"/>
    <w:rsid w:val="005558FC"/>
    <w:rsid w:val="0055772A"/>
    <w:rsid w:val="00557B59"/>
    <w:rsid w:val="0056409F"/>
    <w:rsid w:val="00565142"/>
    <w:rsid w:val="00567D6A"/>
    <w:rsid w:val="00567D90"/>
    <w:rsid w:val="00570381"/>
    <w:rsid w:val="0057135A"/>
    <w:rsid w:val="00574F73"/>
    <w:rsid w:val="00575723"/>
    <w:rsid w:val="00583644"/>
    <w:rsid w:val="00584C1B"/>
    <w:rsid w:val="00585F11"/>
    <w:rsid w:val="005906F9"/>
    <w:rsid w:val="005932B4"/>
    <w:rsid w:val="00593B6C"/>
    <w:rsid w:val="00595F5A"/>
    <w:rsid w:val="00596602"/>
    <w:rsid w:val="005A2577"/>
    <w:rsid w:val="005A3550"/>
    <w:rsid w:val="005A4DE4"/>
    <w:rsid w:val="005A6204"/>
    <w:rsid w:val="005A6D5A"/>
    <w:rsid w:val="005B1704"/>
    <w:rsid w:val="005B41CE"/>
    <w:rsid w:val="005B5342"/>
    <w:rsid w:val="005B566C"/>
    <w:rsid w:val="005B5DC5"/>
    <w:rsid w:val="005B6286"/>
    <w:rsid w:val="005C1630"/>
    <w:rsid w:val="005C2AEB"/>
    <w:rsid w:val="005C5B70"/>
    <w:rsid w:val="005D027B"/>
    <w:rsid w:val="005D3400"/>
    <w:rsid w:val="005D3778"/>
    <w:rsid w:val="005D388F"/>
    <w:rsid w:val="005D4300"/>
    <w:rsid w:val="005D45F4"/>
    <w:rsid w:val="005D700C"/>
    <w:rsid w:val="005E0F22"/>
    <w:rsid w:val="005E43F7"/>
    <w:rsid w:val="005E5941"/>
    <w:rsid w:val="005E63B8"/>
    <w:rsid w:val="005E78A2"/>
    <w:rsid w:val="005F0AFC"/>
    <w:rsid w:val="005F22FD"/>
    <w:rsid w:val="005F3186"/>
    <w:rsid w:val="005F5E14"/>
    <w:rsid w:val="006054D1"/>
    <w:rsid w:val="0060692A"/>
    <w:rsid w:val="00607FF8"/>
    <w:rsid w:val="00614696"/>
    <w:rsid w:val="0061648E"/>
    <w:rsid w:val="00616E99"/>
    <w:rsid w:val="00616F8C"/>
    <w:rsid w:val="00621CA7"/>
    <w:rsid w:val="00622773"/>
    <w:rsid w:val="00622C58"/>
    <w:rsid w:val="006242EC"/>
    <w:rsid w:val="0062614B"/>
    <w:rsid w:val="006266E2"/>
    <w:rsid w:val="00626D6B"/>
    <w:rsid w:val="0063037B"/>
    <w:rsid w:val="00632C54"/>
    <w:rsid w:val="00635616"/>
    <w:rsid w:val="00635893"/>
    <w:rsid w:val="00641E45"/>
    <w:rsid w:val="00641E99"/>
    <w:rsid w:val="006463F8"/>
    <w:rsid w:val="00646B88"/>
    <w:rsid w:val="00650C88"/>
    <w:rsid w:val="00652136"/>
    <w:rsid w:val="0065258E"/>
    <w:rsid w:val="00652721"/>
    <w:rsid w:val="00654FDC"/>
    <w:rsid w:val="00655035"/>
    <w:rsid w:val="00655366"/>
    <w:rsid w:val="00655E3E"/>
    <w:rsid w:val="00656814"/>
    <w:rsid w:val="00657A00"/>
    <w:rsid w:val="006633F4"/>
    <w:rsid w:val="00663A65"/>
    <w:rsid w:val="00664847"/>
    <w:rsid w:val="0066638E"/>
    <w:rsid w:val="00666CC0"/>
    <w:rsid w:val="00673C22"/>
    <w:rsid w:val="0067482D"/>
    <w:rsid w:val="0067732F"/>
    <w:rsid w:val="0067794F"/>
    <w:rsid w:val="00677D80"/>
    <w:rsid w:val="00680B5D"/>
    <w:rsid w:val="00681007"/>
    <w:rsid w:val="0068122B"/>
    <w:rsid w:val="006815EA"/>
    <w:rsid w:val="00681DD9"/>
    <w:rsid w:val="00682252"/>
    <w:rsid w:val="00682F5C"/>
    <w:rsid w:val="00684E21"/>
    <w:rsid w:val="00687555"/>
    <w:rsid w:val="00690E39"/>
    <w:rsid w:val="00691FF9"/>
    <w:rsid w:val="006926BE"/>
    <w:rsid w:val="0069285F"/>
    <w:rsid w:val="0069752C"/>
    <w:rsid w:val="006A0DE5"/>
    <w:rsid w:val="006A0F5C"/>
    <w:rsid w:val="006A319E"/>
    <w:rsid w:val="006A3300"/>
    <w:rsid w:val="006A3677"/>
    <w:rsid w:val="006A48E4"/>
    <w:rsid w:val="006A5B27"/>
    <w:rsid w:val="006B1653"/>
    <w:rsid w:val="006B368D"/>
    <w:rsid w:val="006B4E4E"/>
    <w:rsid w:val="006B5952"/>
    <w:rsid w:val="006B63C4"/>
    <w:rsid w:val="006B6C5F"/>
    <w:rsid w:val="006B7CAD"/>
    <w:rsid w:val="006B7E39"/>
    <w:rsid w:val="006C2072"/>
    <w:rsid w:val="006C43E7"/>
    <w:rsid w:val="006C4820"/>
    <w:rsid w:val="006C5872"/>
    <w:rsid w:val="006C60E0"/>
    <w:rsid w:val="006C676D"/>
    <w:rsid w:val="006C69E2"/>
    <w:rsid w:val="006C7825"/>
    <w:rsid w:val="006D3F73"/>
    <w:rsid w:val="006D767A"/>
    <w:rsid w:val="006E03FB"/>
    <w:rsid w:val="006E113F"/>
    <w:rsid w:val="006E2A45"/>
    <w:rsid w:val="006E37D4"/>
    <w:rsid w:val="006F0D1B"/>
    <w:rsid w:val="006F28D8"/>
    <w:rsid w:val="006F3768"/>
    <w:rsid w:val="006F4F66"/>
    <w:rsid w:val="006F71DE"/>
    <w:rsid w:val="0070232F"/>
    <w:rsid w:val="00702C8E"/>
    <w:rsid w:val="007038CC"/>
    <w:rsid w:val="00704573"/>
    <w:rsid w:val="007049B2"/>
    <w:rsid w:val="007072CC"/>
    <w:rsid w:val="0071254A"/>
    <w:rsid w:val="00712B16"/>
    <w:rsid w:val="007131D2"/>
    <w:rsid w:val="00713917"/>
    <w:rsid w:val="00717AF8"/>
    <w:rsid w:val="00720AD6"/>
    <w:rsid w:val="00720F86"/>
    <w:rsid w:val="00722E77"/>
    <w:rsid w:val="007245F1"/>
    <w:rsid w:val="007247B8"/>
    <w:rsid w:val="0072731C"/>
    <w:rsid w:val="0072756B"/>
    <w:rsid w:val="0073056C"/>
    <w:rsid w:val="007338E9"/>
    <w:rsid w:val="00735B1F"/>
    <w:rsid w:val="00737502"/>
    <w:rsid w:val="00740B3A"/>
    <w:rsid w:val="00740C8B"/>
    <w:rsid w:val="00743263"/>
    <w:rsid w:val="007454B6"/>
    <w:rsid w:val="0074789B"/>
    <w:rsid w:val="0075319F"/>
    <w:rsid w:val="00754ABD"/>
    <w:rsid w:val="00754D3B"/>
    <w:rsid w:val="00757519"/>
    <w:rsid w:val="00760D6A"/>
    <w:rsid w:val="0076343C"/>
    <w:rsid w:val="00764C12"/>
    <w:rsid w:val="007703C5"/>
    <w:rsid w:val="0077179B"/>
    <w:rsid w:val="007750DF"/>
    <w:rsid w:val="00777C19"/>
    <w:rsid w:val="00782487"/>
    <w:rsid w:val="00782CF6"/>
    <w:rsid w:val="0078328E"/>
    <w:rsid w:val="007832D2"/>
    <w:rsid w:val="00784C8D"/>
    <w:rsid w:val="00785E47"/>
    <w:rsid w:val="007873F5"/>
    <w:rsid w:val="0078760F"/>
    <w:rsid w:val="007904BE"/>
    <w:rsid w:val="0079136A"/>
    <w:rsid w:val="00792AD8"/>
    <w:rsid w:val="00792D84"/>
    <w:rsid w:val="00795030"/>
    <w:rsid w:val="00795A26"/>
    <w:rsid w:val="00797085"/>
    <w:rsid w:val="007A00CB"/>
    <w:rsid w:val="007A312F"/>
    <w:rsid w:val="007A3295"/>
    <w:rsid w:val="007A3BD4"/>
    <w:rsid w:val="007A7C2C"/>
    <w:rsid w:val="007A7EAB"/>
    <w:rsid w:val="007B5238"/>
    <w:rsid w:val="007C0AED"/>
    <w:rsid w:val="007C0BEE"/>
    <w:rsid w:val="007C42F3"/>
    <w:rsid w:val="007C4FA7"/>
    <w:rsid w:val="007C5531"/>
    <w:rsid w:val="007C63A0"/>
    <w:rsid w:val="007C6D52"/>
    <w:rsid w:val="007C6DC3"/>
    <w:rsid w:val="007C6F91"/>
    <w:rsid w:val="007C72C0"/>
    <w:rsid w:val="007D034D"/>
    <w:rsid w:val="007D12ED"/>
    <w:rsid w:val="007D17E6"/>
    <w:rsid w:val="007D2F9C"/>
    <w:rsid w:val="007D4F75"/>
    <w:rsid w:val="007D4FFE"/>
    <w:rsid w:val="007D7C31"/>
    <w:rsid w:val="007E0812"/>
    <w:rsid w:val="007E1757"/>
    <w:rsid w:val="007E18CC"/>
    <w:rsid w:val="007E1E34"/>
    <w:rsid w:val="007E5084"/>
    <w:rsid w:val="007E7D26"/>
    <w:rsid w:val="007F1959"/>
    <w:rsid w:val="007F1998"/>
    <w:rsid w:val="007F2034"/>
    <w:rsid w:val="007F4683"/>
    <w:rsid w:val="007F55A4"/>
    <w:rsid w:val="007F5E09"/>
    <w:rsid w:val="007F5E51"/>
    <w:rsid w:val="007F7C5E"/>
    <w:rsid w:val="00800BF1"/>
    <w:rsid w:val="0080587F"/>
    <w:rsid w:val="00806B14"/>
    <w:rsid w:val="00807799"/>
    <w:rsid w:val="008114D4"/>
    <w:rsid w:val="0081234D"/>
    <w:rsid w:val="00812D2D"/>
    <w:rsid w:val="008139F5"/>
    <w:rsid w:val="00816054"/>
    <w:rsid w:val="00817A64"/>
    <w:rsid w:val="008202F7"/>
    <w:rsid w:val="00820B93"/>
    <w:rsid w:val="008247A4"/>
    <w:rsid w:val="00825D47"/>
    <w:rsid w:val="00827002"/>
    <w:rsid w:val="008272A6"/>
    <w:rsid w:val="00830020"/>
    <w:rsid w:val="0083258C"/>
    <w:rsid w:val="00833020"/>
    <w:rsid w:val="00833D6C"/>
    <w:rsid w:val="008355E4"/>
    <w:rsid w:val="00837625"/>
    <w:rsid w:val="00841328"/>
    <w:rsid w:val="00841CCC"/>
    <w:rsid w:val="00844377"/>
    <w:rsid w:val="0084438F"/>
    <w:rsid w:val="008443EF"/>
    <w:rsid w:val="00844731"/>
    <w:rsid w:val="00846F90"/>
    <w:rsid w:val="00852FB9"/>
    <w:rsid w:val="008536B7"/>
    <w:rsid w:val="00855254"/>
    <w:rsid w:val="00860F34"/>
    <w:rsid w:val="00862288"/>
    <w:rsid w:val="00862AC4"/>
    <w:rsid w:val="0086319B"/>
    <w:rsid w:val="00866BE7"/>
    <w:rsid w:val="008674A6"/>
    <w:rsid w:val="0087210F"/>
    <w:rsid w:val="00873C76"/>
    <w:rsid w:val="0087564D"/>
    <w:rsid w:val="00876000"/>
    <w:rsid w:val="00881AF1"/>
    <w:rsid w:val="0089108B"/>
    <w:rsid w:val="00892EE6"/>
    <w:rsid w:val="008931B4"/>
    <w:rsid w:val="008973A2"/>
    <w:rsid w:val="008A0E76"/>
    <w:rsid w:val="008A42FE"/>
    <w:rsid w:val="008A4F23"/>
    <w:rsid w:val="008A713B"/>
    <w:rsid w:val="008B3C97"/>
    <w:rsid w:val="008B4FBE"/>
    <w:rsid w:val="008B6039"/>
    <w:rsid w:val="008C2555"/>
    <w:rsid w:val="008C29FB"/>
    <w:rsid w:val="008C5B87"/>
    <w:rsid w:val="008D0448"/>
    <w:rsid w:val="008D0677"/>
    <w:rsid w:val="008D0ABF"/>
    <w:rsid w:val="008D0C9E"/>
    <w:rsid w:val="008D21B7"/>
    <w:rsid w:val="008D2F03"/>
    <w:rsid w:val="008D4FF7"/>
    <w:rsid w:val="008D6762"/>
    <w:rsid w:val="008E019D"/>
    <w:rsid w:val="008E0FF9"/>
    <w:rsid w:val="008E30D8"/>
    <w:rsid w:val="008E447C"/>
    <w:rsid w:val="008E596E"/>
    <w:rsid w:val="008E6741"/>
    <w:rsid w:val="008F04C5"/>
    <w:rsid w:val="008F125D"/>
    <w:rsid w:val="008F6BB7"/>
    <w:rsid w:val="008F6F26"/>
    <w:rsid w:val="00901E32"/>
    <w:rsid w:val="00901E9C"/>
    <w:rsid w:val="00906F79"/>
    <w:rsid w:val="00907369"/>
    <w:rsid w:val="00910B12"/>
    <w:rsid w:val="00912404"/>
    <w:rsid w:val="0092046E"/>
    <w:rsid w:val="00920B9A"/>
    <w:rsid w:val="009249C5"/>
    <w:rsid w:val="00925558"/>
    <w:rsid w:val="00925B25"/>
    <w:rsid w:val="009263C9"/>
    <w:rsid w:val="00930B2A"/>
    <w:rsid w:val="00931A16"/>
    <w:rsid w:val="00936F03"/>
    <w:rsid w:val="0094018B"/>
    <w:rsid w:val="0094027D"/>
    <w:rsid w:val="009418E3"/>
    <w:rsid w:val="009435BB"/>
    <w:rsid w:val="00943B02"/>
    <w:rsid w:val="00943F22"/>
    <w:rsid w:val="00951996"/>
    <w:rsid w:val="00953429"/>
    <w:rsid w:val="009539A4"/>
    <w:rsid w:val="009569E3"/>
    <w:rsid w:val="00957E33"/>
    <w:rsid w:val="00960035"/>
    <w:rsid w:val="0096040F"/>
    <w:rsid w:val="0096145A"/>
    <w:rsid w:val="00962F81"/>
    <w:rsid w:val="009632EF"/>
    <w:rsid w:val="009708E7"/>
    <w:rsid w:val="00973C3C"/>
    <w:rsid w:val="00973D8A"/>
    <w:rsid w:val="00974B08"/>
    <w:rsid w:val="00974F13"/>
    <w:rsid w:val="0097715E"/>
    <w:rsid w:val="00980001"/>
    <w:rsid w:val="009804B4"/>
    <w:rsid w:val="00980709"/>
    <w:rsid w:val="00981821"/>
    <w:rsid w:val="0098278C"/>
    <w:rsid w:val="00982C94"/>
    <w:rsid w:val="00985546"/>
    <w:rsid w:val="0099000F"/>
    <w:rsid w:val="00991819"/>
    <w:rsid w:val="00992BBB"/>
    <w:rsid w:val="009950DC"/>
    <w:rsid w:val="00996B34"/>
    <w:rsid w:val="00996C38"/>
    <w:rsid w:val="009A0FC8"/>
    <w:rsid w:val="009A2372"/>
    <w:rsid w:val="009A42F1"/>
    <w:rsid w:val="009A4AAB"/>
    <w:rsid w:val="009A5571"/>
    <w:rsid w:val="009A751E"/>
    <w:rsid w:val="009A7878"/>
    <w:rsid w:val="009B0CDC"/>
    <w:rsid w:val="009B1729"/>
    <w:rsid w:val="009B20BA"/>
    <w:rsid w:val="009C01EF"/>
    <w:rsid w:val="009C050D"/>
    <w:rsid w:val="009C06D3"/>
    <w:rsid w:val="009C1312"/>
    <w:rsid w:val="009C518A"/>
    <w:rsid w:val="009C6DFD"/>
    <w:rsid w:val="009C7060"/>
    <w:rsid w:val="009C7AAE"/>
    <w:rsid w:val="009D1077"/>
    <w:rsid w:val="009D399A"/>
    <w:rsid w:val="009D4A50"/>
    <w:rsid w:val="009D5FD0"/>
    <w:rsid w:val="009D66BC"/>
    <w:rsid w:val="009E18FD"/>
    <w:rsid w:val="009E53AF"/>
    <w:rsid w:val="009E6705"/>
    <w:rsid w:val="009E6D4B"/>
    <w:rsid w:val="009E6DF5"/>
    <w:rsid w:val="009E78B8"/>
    <w:rsid w:val="009F02C5"/>
    <w:rsid w:val="009F03CA"/>
    <w:rsid w:val="009F076C"/>
    <w:rsid w:val="009F34CC"/>
    <w:rsid w:val="009F3C4D"/>
    <w:rsid w:val="009F479E"/>
    <w:rsid w:val="009F66D9"/>
    <w:rsid w:val="00A035A3"/>
    <w:rsid w:val="00A04F23"/>
    <w:rsid w:val="00A1128F"/>
    <w:rsid w:val="00A16440"/>
    <w:rsid w:val="00A169AC"/>
    <w:rsid w:val="00A2231D"/>
    <w:rsid w:val="00A2334F"/>
    <w:rsid w:val="00A250AA"/>
    <w:rsid w:val="00A277E6"/>
    <w:rsid w:val="00A30A8F"/>
    <w:rsid w:val="00A3174A"/>
    <w:rsid w:val="00A35A28"/>
    <w:rsid w:val="00A36386"/>
    <w:rsid w:val="00A368EF"/>
    <w:rsid w:val="00A410D1"/>
    <w:rsid w:val="00A41505"/>
    <w:rsid w:val="00A42CD0"/>
    <w:rsid w:val="00A4414C"/>
    <w:rsid w:val="00A47BE1"/>
    <w:rsid w:val="00A47EF1"/>
    <w:rsid w:val="00A51D29"/>
    <w:rsid w:val="00A54D46"/>
    <w:rsid w:val="00A56631"/>
    <w:rsid w:val="00A56998"/>
    <w:rsid w:val="00A56D51"/>
    <w:rsid w:val="00A5714E"/>
    <w:rsid w:val="00A60D18"/>
    <w:rsid w:val="00A60F43"/>
    <w:rsid w:val="00A61207"/>
    <w:rsid w:val="00A61700"/>
    <w:rsid w:val="00A6285C"/>
    <w:rsid w:val="00A639FB"/>
    <w:rsid w:val="00A663F3"/>
    <w:rsid w:val="00A669F1"/>
    <w:rsid w:val="00A67489"/>
    <w:rsid w:val="00A7268C"/>
    <w:rsid w:val="00A74365"/>
    <w:rsid w:val="00A745BF"/>
    <w:rsid w:val="00A74A79"/>
    <w:rsid w:val="00A74E46"/>
    <w:rsid w:val="00A81524"/>
    <w:rsid w:val="00A81D60"/>
    <w:rsid w:val="00A83DA0"/>
    <w:rsid w:val="00A86050"/>
    <w:rsid w:val="00A86CA5"/>
    <w:rsid w:val="00A90163"/>
    <w:rsid w:val="00A95BDD"/>
    <w:rsid w:val="00AA1AC0"/>
    <w:rsid w:val="00AA25D5"/>
    <w:rsid w:val="00AA3B66"/>
    <w:rsid w:val="00AA5803"/>
    <w:rsid w:val="00AA584F"/>
    <w:rsid w:val="00AA6467"/>
    <w:rsid w:val="00AB128D"/>
    <w:rsid w:val="00AB2843"/>
    <w:rsid w:val="00AB3118"/>
    <w:rsid w:val="00AB6184"/>
    <w:rsid w:val="00AB6F32"/>
    <w:rsid w:val="00AC135D"/>
    <w:rsid w:val="00AC46C7"/>
    <w:rsid w:val="00AC5B71"/>
    <w:rsid w:val="00AC5F18"/>
    <w:rsid w:val="00AC6ED5"/>
    <w:rsid w:val="00AD34C9"/>
    <w:rsid w:val="00AD52A5"/>
    <w:rsid w:val="00AD5602"/>
    <w:rsid w:val="00AD7F4E"/>
    <w:rsid w:val="00AE00AE"/>
    <w:rsid w:val="00AE56E1"/>
    <w:rsid w:val="00AE6A0F"/>
    <w:rsid w:val="00AE6C9A"/>
    <w:rsid w:val="00AF1142"/>
    <w:rsid w:val="00AF2207"/>
    <w:rsid w:val="00AF2612"/>
    <w:rsid w:val="00AF2A61"/>
    <w:rsid w:val="00AF30D9"/>
    <w:rsid w:val="00AF63BF"/>
    <w:rsid w:val="00AF6B3B"/>
    <w:rsid w:val="00AF79DD"/>
    <w:rsid w:val="00AF7F2C"/>
    <w:rsid w:val="00AF7F46"/>
    <w:rsid w:val="00B002AD"/>
    <w:rsid w:val="00B0178C"/>
    <w:rsid w:val="00B019F0"/>
    <w:rsid w:val="00B02885"/>
    <w:rsid w:val="00B030CC"/>
    <w:rsid w:val="00B03832"/>
    <w:rsid w:val="00B04EC7"/>
    <w:rsid w:val="00B06440"/>
    <w:rsid w:val="00B1033D"/>
    <w:rsid w:val="00B1231F"/>
    <w:rsid w:val="00B13D50"/>
    <w:rsid w:val="00B17927"/>
    <w:rsid w:val="00B17B98"/>
    <w:rsid w:val="00B2113E"/>
    <w:rsid w:val="00B2123B"/>
    <w:rsid w:val="00B2410E"/>
    <w:rsid w:val="00B2574D"/>
    <w:rsid w:val="00B2727D"/>
    <w:rsid w:val="00B301A2"/>
    <w:rsid w:val="00B31350"/>
    <w:rsid w:val="00B315A8"/>
    <w:rsid w:val="00B32C3E"/>
    <w:rsid w:val="00B36A87"/>
    <w:rsid w:val="00B37C5B"/>
    <w:rsid w:val="00B41D37"/>
    <w:rsid w:val="00B45128"/>
    <w:rsid w:val="00B4627B"/>
    <w:rsid w:val="00B467F4"/>
    <w:rsid w:val="00B53DB3"/>
    <w:rsid w:val="00B5586F"/>
    <w:rsid w:val="00B637FF"/>
    <w:rsid w:val="00B63CAA"/>
    <w:rsid w:val="00B66AF2"/>
    <w:rsid w:val="00B6755F"/>
    <w:rsid w:val="00B72848"/>
    <w:rsid w:val="00B74544"/>
    <w:rsid w:val="00B77754"/>
    <w:rsid w:val="00B80797"/>
    <w:rsid w:val="00B81054"/>
    <w:rsid w:val="00B820DB"/>
    <w:rsid w:val="00B820EB"/>
    <w:rsid w:val="00B837F0"/>
    <w:rsid w:val="00B83896"/>
    <w:rsid w:val="00B860A9"/>
    <w:rsid w:val="00B91B46"/>
    <w:rsid w:val="00B95A00"/>
    <w:rsid w:val="00B97264"/>
    <w:rsid w:val="00BA0143"/>
    <w:rsid w:val="00BA227A"/>
    <w:rsid w:val="00BA4C69"/>
    <w:rsid w:val="00BA61AF"/>
    <w:rsid w:val="00BB1630"/>
    <w:rsid w:val="00BB40C5"/>
    <w:rsid w:val="00BB6860"/>
    <w:rsid w:val="00BC3256"/>
    <w:rsid w:val="00BC3478"/>
    <w:rsid w:val="00BC3592"/>
    <w:rsid w:val="00BC3676"/>
    <w:rsid w:val="00BC36DF"/>
    <w:rsid w:val="00BC3711"/>
    <w:rsid w:val="00BC4B41"/>
    <w:rsid w:val="00BC66ED"/>
    <w:rsid w:val="00BD11D3"/>
    <w:rsid w:val="00BD1731"/>
    <w:rsid w:val="00BD2B47"/>
    <w:rsid w:val="00BD2CAA"/>
    <w:rsid w:val="00BD2EC9"/>
    <w:rsid w:val="00BD3B65"/>
    <w:rsid w:val="00BD47C0"/>
    <w:rsid w:val="00BD4FD9"/>
    <w:rsid w:val="00BD65C6"/>
    <w:rsid w:val="00BE0564"/>
    <w:rsid w:val="00BE0FB0"/>
    <w:rsid w:val="00BE1C5C"/>
    <w:rsid w:val="00BE3E67"/>
    <w:rsid w:val="00BE50E6"/>
    <w:rsid w:val="00BE61B2"/>
    <w:rsid w:val="00BE7CC3"/>
    <w:rsid w:val="00BF2B0D"/>
    <w:rsid w:val="00BF4E3B"/>
    <w:rsid w:val="00BF5454"/>
    <w:rsid w:val="00BF5871"/>
    <w:rsid w:val="00BF5CAC"/>
    <w:rsid w:val="00BF7EC9"/>
    <w:rsid w:val="00C00D8A"/>
    <w:rsid w:val="00C01C49"/>
    <w:rsid w:val="00C05FB2"/>
    <w:rsid w:val="00C066E6"/>
    <w:rsid w:val="00C110C0"/>
    <w:rsid w:val="00C12370"/>
    <w:rsid w:val="00C137D2"/>
    <w:rsid w:val="00C13CA9"/>
    <w:rsid w:val="00C149EF"/>
    <w:rsid w:val="00C14DF3"/>
    <w:rsid w:val="00C15000"/>
    <w:rsid w:val="00C15897"/>
    <w:rsid w:val="00C1616B"/>
    <w:rsid w:val="00C16B21"/>
    <w:rsid w:val="00C16DFC"/>
    <w:rsid w:val="00C17C73"/>
    <w:rsid w:val="00C2079E"/>
    <w:rsid w:val="00C221CD"/>
    <w:rsid w:val="00C27729"/>
    <w:rsid w:val="00C30E3A"/>
    <w:rsid w:val="00C31179"/>
    <w:rsid w:val="00C312FA"/>
    <w:rsid w:val="00C332C4"/>
    <w:rsid w:val="00C334F5"/>
    <w:rsid w:val="00C35A03"/>
    <w:rsid w:val="00C36A05"/>
    <w:rsid w:val="00C40BA5"/>
    <w:rsid w:val="00C432D9"/>
    <w:rsid w:val="00C44166"/>
    <w:rsid w:val="00C44BA2"/>
    <w:rsid w:val="00C4569F"/>
    <w:rsid w:val="00C45B5B"/>
    <w:rsid w:val="00C46F26"/>
    <w:rsid w:val="00C51687"/>
    <w:rsid w:val="00C5289C"/>
    <w:rsid w:val="00C53EF0"/>
    <w:rsid w:val="00C552B8"/>
    <w:rsid w:val="00C56008"/>
    <w:rsid w:val="00C56CBC"/>
    <w:rsid w:val="00C609C4"/>
    <w:rsid w:val="00C60C72"/>
    <w:rsid w:val="00C617B0"/>
    <w:rsid w:val="00C62D2B"/>
    <w:rsid w:val="00C630CC"/>
    <w:rsid w:val="00C6344F"/>
    <w:rsid w:val="00C639E4"/>
    <w:rsid w:val="00C64825"/>
    <w:rsid w:val="00C65542"/>
    <w:rsid w:val="00C659E2"/>
    <w:rsid w:val="00C65AA8"/>
    <w:rsid w:val="00C669AD"/>
    <w:rsid w:val="00C72510"/>
    <w:rsid w:val="00C731CA"/>
    <w:rsid w:val="00C74C5D"/>
    <w:rsid w:val="00C77539"/>
    <w:rsid w:val="00C77A6B"/>
    <w:rsid w:val="00C802A0"/>
    <w:rsid w:val="00C816E6"/>
    <w:rsid w:val="00C82587"/>
    <w:rsid w:val="00C84097"/>
    <w:rsid w:val="00C87856"/>
    <w:rsid w:val="00C87FA4"/>
    <w:rsid w:val="00C9181A"/>
    <w:rsid w:val="00C92831"/>
    <w:rsid w:val="00C9487D"/>
    <w:rsid w:val="00C94FDC"/>
    <w:rsid w:val="00C955CB"/>
    <w:rsid w:val="00C95664"/>
    <w:rsid w:val="00C96E53"/>
    <w:rsid w:val="00CA1003"/>
    <w:rsid w:val="00CA1597"/>
    <w:rsid w:val="00CA25CC"/>
    <w:rsid w:val="00CA2BA2"/>
    <w:rsid w:val="00CA3ACE"/>
    <w:rsid w:val="00CA5FFF"/>
    <w:rsid w:val="00CA7F86"/>
    <w:rsid w:val="00CB32EF"/>
    <w:rsid w:val="00CB4192"/>
    <w:rsid w:val="00CB484C"/>
    <w:rsid w:val="00CB5D68"/>
    <w:rsid w:val="00CC1BDF"/>
    <w:rsid w:val="00CC21EC"/>
    <w:rsid w:val="00CC482B"/>
    <w:rsid w:val="00CD04A5"/>
    <w:rsid w:val="00CD105E"/>
    <w:rsid w:val="00CD4AE6"/>
    <w:rsid w:val="00CD5211"/>
    <w:rsid w:val="00CD57F9"/>
    <w:rsid w:val="00CD5CD1"/>
    <w:rsid w:val="00CE0B79"/>
    <w:rsid w:val="00CE0BB8"/>
    <w:rsid w:val="00CE20B2"/>
    <w:rsid w:val="00CE54E0"/>
    <w:rsid w:val="00CE5835"/>
    <w:rsid w:val="00CE6FA1"/>
    <w:rsid w:val="00CF0A63"/>
    <w:rsid w:val="00CF1938"/>
    <w:rsid w:val="00CF24CD"/>
    <w:rsid w:val="00CF4028"/>
    <w:rsid w:val="00CF60F5"/>
    <w:rsid w:val="00CF680B"/>
    <w:rsid w:val="00D01F0A"/>
    <w:rsid w:val="00D03495"/>
    <w:rsid w:val="00D1145A"/>
    <w:rsid w:val="00D1170D"/>
    <w:rsid w:val="00D13012"/>
    <w:rsid w:val="00D14159"/>
    <w:rsid w:val="00D142E1"/>
    <w:rsid w:val="00D14990"/>
    <w:rsid w:val="00D24268"/>
    <w:rsid w:val="00D25BE6"/>
    <w:rsid w:val="00D276ED"/>
    <w:rsid w:val="00D3108C"/>
    <w:rsid w:val="00D319EC"/>
    <w:rsid w:val="00D321DB"/>
    <w:rsid w:val="00D32460"/>
    <w:rsid w:val="00D32EBF"/>
    <w:rsid w:val="00D343B3"/>
    <w:rsid w:val="00D35055"/>
    <w:rsid w:val="00D35073"/>
    <w:rsid w:val="00D36085"/>
    <w:rsid w:val="00D421D9"/>
    <w:rsid w:val="00D44F9B"/>
    <w:rsid w:val="00D47529"/>
    <w:rsid w:val="00D47713"/>
    <w:rsid w:val="00D510B6"/>
    <w:rsid w:val="00D51103"/>
    <w:rsid w:val="00D5297F"/>
    <w:rsid w:val="00D53B1C"/>
    <w:rsid w:val="00D55A7A"/>
    <w:rsid w:val="00D568D5"/>
    <w:rsid w:val="00D56B6F"/>
    <w:rsid w:val="00D57878"/>
    <w:rsid w:val="00D60AB7"/>
    <w:rsid w:val="00D61A61"/>
    <w:rsid w:val="00D6226F"/>
    <w:rsid w:val="00D644B5"/>
    <w:rsid w:val="00D70E15"/>
    <w:rsid w:val="00D714E5"/>
    <w:rsid w:val="00D7319C"/>
    <w:rsid w:val="00D7546D"/>
    <w:rsid w:val="00D75C54"/>
    <w:rsid w:val="00D82458"/>
    <w:rsid w:val="00D839C5"/>
    <w:rsid w:val="00D83AE2"/>
    <w:rsid w:val="00D84043"/>
    <w:rsid w:val="00D87EA3"/>
    <w:rsid w:val="00D91348"/>
    <w:rsid w:val="00D920C0"/>
    <w:rsid w:val="00D9566D"/>
    <w:rsid w:val="00DA0EF7"/>
    <w:rsid w:val="00DA4B3F"/>
    <w:rsid w:val="00DA4EB6"/>
    <w:rsid w:val="00DA5F0C"/>
    <w:rsid w:val="00DA6731"/>
    <w:rsid w:val="00DA7E15"/>
    <w:rsid w:val="00DB18E1"/>
    <w:rsid w:val="00DB20EB"/>
    <w:rsid w:val="00DB33F6"/>
    <w:rsid w:val="00DB38CC"/>
    <w:rsid w:val="00DB519D"/>
    <w:rsid w:val="00DB5BA1"/>
    <w:rsid w:val="00DB672E"/>
    <w:rsid w:val="00DC08B6"/>
    <w:rsid w:val="00DC277F"/>
    <w:rsid w:val="00DC2E77"/>
    <w:rsid w:val="00DC32E9"/>
    <w:rsid w:val="00DC5314"/>
    <w:rsid w:val="00DD0950"/>
    <w:rsid w:val="00DD0BFE"/>
    <w:rsid w:val="00DD29B1"/>
    <w:rsid w:val="00DD2BB4"/>
    <w:rsid w:val="00DD4AF9"/>
    <w:rsid w:val="00DD5DF4"/>
    <w:rsid w:val="00DD5EE9"/>
    <w:rsid w:val="00DD7497"/>
    <w:rsid w:val="00DD782F"/>
    <w:rsid w:val="00DE0414"/>
    <w:rsid w:val="00DE0982"/>
    <w:rsid w:val="00DE184D"/>
    <w:rsid w:val="00DE1D11"/>
    <w:rsid w:val="00DE28ED"/>
    <w:rsid w:val="00DE419E"/>
    <w:rsid w:val="00DE44C3"/>
    <w:rsid w:val="00DE4AC0"/>
    <w:rsid w:val="00DE4D5E"/>
    <w:rsid w:val="00DF139C"/>
    <w:rsid w:val="00DF288B"/>
    <w:rsid w:val="00DF6480"/>
    <w:rsid w:val="00DF6A5F"/>
    <w:rsid w:val="00DF721D"/>
    <w:rsid w:val="00DF7D53"/>
    <w:rsid w:val="00E105A4"/>
    <w:rsid w:val="00E11CA3"/>
    <w:rsid w:val="00E12F22"/>
    <w:rsid w:val="00E15C52"/>
    <w:rsid w:val="00E165FC"/>
    <w:rsid w:val="00E168D7"/>
    <w:rsid w:val="00E21C9D"/>
    <w:rsid w:val="00E23924"/>
    <w:rsid w:val="00E23A47"/>
    <w:rsid w:val="00E23E0E"/>
    <w:rsid w:val="00E2482B"/>
    <w:rsid w:val="00E2592B"/>
    <w:rsid w:val="00E25D98"/>
    <w:rsid w:val="00E264F8"/>
    <w:rsid w:val="00E3089D"/>
    <w:rsid w:val="00E30C52"/>
    <w:rsid w:val="00E33666"/>
    <w:rsid w:val="00E33A37"/>
    <w:rsid w:val="00E3648B"/>
    <w:rsid w:val="00E3771A"/>
    <w:rsid w:val="00E402E2"/>
    <w:rsid w:val="00E40B45"/>
    <w:rsid w:val="00E41637"/>
    <w:rsid w:val="00E50C30"/>
    <w:rsid w:val="00E51410"/>
    <w:rsid w:val="00E515E7"/>
    <w:rsid w:val="00E51EA8"/>
    <w:rsid w:val="00E52D44"/>
    <w:rsid w:val="00E5580D"/>
    <w:rsid w:val="00E56402"/>
    <w:rsid w:val="00E56CB5"/>
    <w:rsid w:val="00E61034"/>
    <w:rsid w:val="00E61828"/>
    <w:rsid w:val="00E61EA5"/>
    <w:rsid w:val="00E6458F"/>
    <w:rsid w:val="00E65E56"/>
    <w:rsid w:val="00E664D0"/>
    <w:rsid w:val="00E66F94"/>
    <w:rsid w:val="00E670E5"/>
    <w:rsid w:val="00E6767D"/>
    <w:rsid w:val="00E67777"/>
    <w:rsid w:val="00E717C1"/>
    <w:rsid w:val="00E71E63"/>
    <w:rsid w:val="00E7529E"/>
    <w:rsid w:val="00E76D4C"/>
    <w:rsid w:val="00E81786"/>
    <w:rsid w:val="00E8509C"/>
    <w:rsid w:val="00E8528B"/>
    <w:rsid w:val="00E85DE5"/>
    <w:rsid w:val="00E90EC0"/>
    <w:rsid w:val="00E943FD"/>
    <w:rsid w:val="00E944C1"/>
    <w:rsid w:val="00E96ABC"/>
    <w:rsid w:val="00E97850"/>
    <w:rsid w:val="00E97D8B"/>
    <w:rsid w:val="00EA4A18"/>
    <w:rsid w:val="00EA5878"/>
    <w:rsid w:val="00EA7F55"/>
    <w:rsid w:val="00EB1CE6"/>
    <w:rsid w:val="00EB1F19"/>
    <w:rsid w:val="00EB27D5"/>
    <w:rsid w:val="00EB7375"/>
    <w:rsid w:val="00EC06EA"/>
    <w:rsid w:val="00EC2660"/>
    <w:rsid w:val="00EC3057"/>
    <w:rsid w:val="00EC47C5"/>
    <w:rsid w:val="00EC7691"/>
    <w:rsid w:val="00ED087B"/>
    <w:rsid w:val="00ED5626"/>
    <w:rsid w:val="00ED5EB9"/>
    <w:rsid w:val="00ED6BFE"/>
    <w:rsid w:val="00ED785B"/>
    <w:rsid w:val="00ED7FE5"/>
    <w:rsid w:val="00EE0176"/>
    <w:rsid w:val="00EE17BD"/>
    <w:rsid w:val="00EE27D8"/>
    <w:rsid w:val="00EE32BD"/>
    <w:rsid w:val="00EE5542"/>
    <w:rsid w:val="00EE6872"/>
    <w:rsid w:val="00EF0191"/>
    <w:rsid w:val="00EF09CC"/>
    <w:rsid w:val="00EF0F91"/>
    <w:rsid w:val="00EF252B"/>
    <w:rsid w:val="00EF318A"/>
    <w:rsid w:val="00EF38C0"/>
    <w:rsid w:val="00EF7FE3"/>
    <w:rsid w:val="00F00036"/>
    <w:rsid w:val="00F00A14"/>
    <w:rsid w:val="00F0685D"/>
    <w:rsid w:val="00F06A5D"/>
    <w:rsid w:val="00F0700E"/>
    <w:rsid w:val="00F1016D"/>
    <w:rsid w:val="00F12C08"/>
    <w:rsid w:val="00F14A61"/>
    <w:rsid w:val="00F17B58"/>
    <w:rsid w:val="00F228B2"/>
    <w:rsid w:val="00F24B23"/>
    <w:rsid w:val="00F24C7D"/>
    <w:rsid w:val="00F25A3F"/>
    <w:rsid w:val="00F27353"/>
    <w:rsid w:val="00F31B7D"/>
    <w:rsid w:val="00F32A17"/>
    <w:rsid w:val="00F349CE"/>
    <w:rsid w:val="00F34BAA"/>
    <w:rsid w:val="00F35345"/>
    <w:rsid w:val="00F355CA"/>
    <w:rsid w:val="00F355FB"/>
    <w:rsid w:val="00F371B9"/>
    <w:rsid w:val="00F40C6B"/>
    <w:rsid w:val="00F41113"/>
    <w:rsid w:val="00F4273D"/>
    <w:rsid w:val="00F44385"/>
    <w:rsid w:val="00F45C61"/>
    <w:rsid w:val="00F51138"/>
    <w:rsid w:val="00F5306F"/>
    <w:rsid w:val="00F532A6"/>
    <w:rsid w:val="00F569D6"/>
    <w:rsid w:val="00F57FCC"/>
    <w:rsid w:val="00F61907"/>
    <w:rsid w:val="00F61AB2"/>
    <w:rsid w:val="00F63465"/>
    <w:rsid w:val="00F63872"/>
    <w:rsid w:val="00F65464"/>
    <w:rsid w:val="00F70E1C"/>
    <w:rsid w:val="00F72525"/>
    <w:rsid w:val="00F72569"/>
    <w:rsid w:val="00F72FCE"/>
    <w:rsid w:val="00F734F9"/>
    <w:rsid w:val="00F73F90"/>
    <w:rsid w:val="00F74D13"/>
    <w:rsid w:val="00F76A45"/>
    <w:rsid w:val="00F80FBD"/>
    <w:rsid w:val="00F83FC0"/>
    <w:rsid w:val="00F849FF"/>
    <w:rsid w:val="00F86F58"/>
    <w:rsid w:val="00F936BB"/>
    <w:rsid w:val="00F93BAD"/>
    <w:rsid w:val="00F941DD"/>
    <w:rsid w:val="00F9452E"/>
    <w:rsid w:val="00F94CC3"/>
    <w:rsid w:val="00F95311"/>
    <w:rsid w:val="00F95F8F"/>
    <w:rsid w:val="00FA0A18"/>
    <w:rsid w:val="00FA1BBD"/>
    <w:rsid w:val="00FA70EC"/>
    <w:rsid w:val="00FB2FBF"/>
    <w:rsid w:val="00FC1707"/>
    <w:rsid w:val="00FC1C82"/>
    <w:rsid w:val="00FC1D2F"/>
    <w:rsid w:val="00FC1F0D"/>
    <w:rsid w:val="00FC45AC"/>
    <w:rsid w:val="00FC4CFF"/>
    <w:rsid w:val="00FC5DE9"/>
    <w:rsid w:val="00FD0415"/>
    <w:rsid w:val="00FD0688"/>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32F1D"/>
  <w15:chartTrackingRefBased/>
  <w15:docId w15:val="{64A53E34-B24C-4F9B-B60C-A7847C2A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2808"/>
    <w:rPr>
      <w:rFonts w:ascii="Times New Roman" w:hAnsi="Times New Roman" w:cs="Times New Roman"/>
    </w:rPr>
  </w:style>
  <w:style w:type="paragraph" w:styleId="Heading1">
    <w:name w:val="heading 1"/>
    <w:aliases w:val="Pocket"/>
    <w:basedOn w:val="Normal"/>
    <w:next w:val="Normal"/>
    <w:link w:val="Heading1Char"/>
    <w:qFormat/>
    <w:rsid w:val="002528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28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28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2528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28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28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80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5280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52808"/>
    <w:rPr>
      <w:color w:val="auto"/>
      <w:u w:val="none"/>
    </w:rPr>
  </w:style>
  <w:style w:type="character" w:customStyle="1" w:styleId="Heading1Char">
    <w:name w:val="Heading 1 Char"/>
    <w:aliases w:val="Pocket Char"/>
    <w:basedOn w:val="DefaultParagraphFont"/>
    <w:link w:val="Heading1"/>
    <w:rsid w:val="002528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5280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52808"/>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25280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2808"/>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7"/>
    <w:qFormat/>
    <w:rsid w:val="00252808"/>
    <w:rPr>
      <w:b w:val="0"/>
      <w:sz w:val="22"/>
      <w:u w:val="single"/>
    </w:rPr>
  </w:style>
  <w:style w:type="character" w:styleId="Strong">
    <w:name w:val="Strong"/>
    <w:basedOn w:val="DefaultParagraphFont"/>
    <w:uiPriority w:val="22"/>
    <w:semiHidden/>
    <w:qFormat/>
    <w:rsid w:val="00252808"/>
    <w:rPr>
      <w:b/>
      <w:bCs/>
    </w:rPr>
  </w:style>
  <w:style w:type="character" w:styleId="BookTitle">
    <w:name w:val="Book Title"/>
    <w:basedOn w:val="DefaultParagraphFont"/>
    <w:uiPriority w:val="33"/>
    <w:semiHidden/>
    <w:qFormat/>
    <w:rsid w:val="00252808"/>
    <w:rPr>
      <w:b/>
      <w:bCs/>
      <w:i/>
      <w:iCs/>
      <w:spacing w:val="5"/>
    </w:rPr>
  </w:style>
  <w:style w:type="character" w:customStyle="1" w:styleId="Heading5Char">
    <w:name w:val="Heading 5 Char"/>
    <w:basedOn w:val="DefaultParagraphFont"/>
    <w:link w:val="Heading5"/>
    <w:uiPriority w:val="9"/>
    <w:semiHidden/>
    <w:rsid w:val="002528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2808"/>
  </w:style>
  <w:style w:type="paragraph" w:styleId="Header">
    <w:name w:val="header"/>
    <w:basedOn w:val="Normal"/>
    <w:link w:val="HeaderChar"/>
    <w:uiPriority w:val="99"/>
    <w:semiHidden/>
    <w:rsid w:val="002528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2808"/>
    <w:rPr>
      <w:rFonts w:ascii="Times New Roman" w:hAnsi="Times New Roman" w:cs="Times New Roman"/>
    </w:rPr>
  </w:style>
  <w:style w:type="paragraph" w:styleId="Footer">
    <w:name w:val="footer"/>
    <w:basedOn w:val="Normal"/>
    <w:link w:val="FooterChar"/>
    <w:uiPriority w:val="99"/>
    <w:semiHidden/>
    <w:rsid w:val="002528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2808"/>
    <w:rPr>
      <w:rFonts w:ascii="Times New Roman" w:hAnsi="Times New Roman" w:cs="Times New Roman"/>
    </w:rPr>
  </w:style>
  <w:style w:type="paragraph" w:styleId="BodyText">
    <w:name w:val="Body Text"/>
    <w:basedOn w:val="Normal"/>
    <w:link w:val="BodyTextChar"/>
    <w:uiPriority w:val="99"/>
    <w:semiHidden/>
    <w:unhideWhenUsed/>
    <w:rsid w:val="00252808"/>
    <w:pPr>
      <w:spacing w:after="120"/>
    </w:pPr>
  </w:style>
  <w:style w:type="character" w:customStyle="1" w:styleId="BodyTextChar">
    <w:name w:val="Body Text Char"/>
    <w:basedOn w:val="DefaultParagraphFont"/>
    <w:link w:val="BodyText"/>
    <w:uiPriority w:val="99"/>
    <w:semiHidden/>
    <w:rsid w:val="00252808"/>
    <w:rPr>
      <w:rFonts w:ascii="Times New Roman" w:hAnsi="Times New Roman" w:cs="Times New Roman"/>
    </w:rPr>
  </w:style>
  <w:style w:type="paragraph" w:styleId="NoSpacing">
    <w:name w:val="No Spacing"/>
    <w:link w:val="NoSpacingChar"/>
    <w:uiPriority w:val="99"/>
    <w:semiHidden/>
    <w:unhideWhenUsed/>
    <w:qFormat/>
    <w:rsid w:val="002528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2808"/>
    <w:rPr>
      <w:rFonts w:ascii="Calibri" w:hAnsi="Calibri" w:cs="Calibri"/>
    </w:rPr>
  </w:style>
  <w:style w:type="character" w:styleId="Hyperlink">
    <w:name w:val="Hyperlink"/>
    <w:basedOn w:val="DefaultParagraphFont"/>
    <w:uiPriority w:val="99"/>
    <w:unhideWhenUsed/>
    <w:rsid w:val="00252808"/>
    <w:rPr>
      <w:color w:val="0563C1" w:themeColor="hyperlink"/>
      <w:u w:val="single"/>
    </w:rPr>
  </w:style>
  <w:style w:type="character" w:styleId="UnresolvedMention">
    <w:name w:val="Unresolved Mention"/>
    <w:basedOn w:val="DefaultParagraphFont"/>
    <w:uiPriority w:val="99"/>
    <w:semiHidden/>
    <w:unhideWhenUsed/>
    <w:rsid w:val="00252808"/>
    <w:rPr>
      <w:color w:val="605E5C"/>
      <w:shd w:val="clear" w:color="auto" w:fill="E1DFDD"/>
    </w:rPr>
  </w:style>
  <w:style w:type="paragraph" w:customStyle="1" w:styleId="Analytic">
    <w:name w:val="Analytic"/>
    <w:basedOn w:val="Heading4"/>
    <w:link w:val="AnalyticChar"/>
    <w:autoRedefine/>
    <w:qFormat/>
    <w:rsid w:val="009E6705"/>
    <w:pPr>
      <w:spacing w:line="240" w:lineRule="auto"/>
    </w:pPr>
    <w:rPr>
      <w:rFonts w:eastAsia="Times New Roman" w:cs="Times New Roman"/>
      <w:color w:val="002060"/>
    </w:rPr>
  </w:style>
  <w:style w:type="character" w:customStyle="1" w:styleId="AnalyticChar">
    <w:name w:val="Analytic Char"/>
    <w:link w:val="Analytic"/>
    <w:rsid w:val="009E6705"/>
    <w:rPr>
      <w:rFonts w:ascii="Calibri" w:eastAsia="Times New Roman" w:hAnsi="Calibri" w:cs="Times New Roman"/>
      <w:b/>
      <w:iCs/>
      <w:color w:val="002060"/>
      <w:sz w:val="26"/>
    </w:rPr>
  </w:style>
  <w:style w:type="paragraph" w:customStyle="1" w:styleId="textbold">
    <w:name w:val="text bold"/>
    <w:basedOn w:val="Normal"/>
    <w:link w:val="Emphasis"/>
    <w:autoRedefine/>
    <w:uiPriority w:val="8"/>
    <w:qFormat/>
    <w:rsid w:val="0067794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4A50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5085"/>
    <w:rPr>
      <w:rFonts w:ascii="Calibri" w:hAnsi="Calibri" w:cs="Calibri"/>
      <w:sz w:val="20"/>
      <w:szCs w:val="20"/>
    </w:rPr>
  </w:style>
  <w:style w:type="character" w:styleId="FootnoteReference">
    <w:name w:val="footnote reference"/>
    <w:basedOn w:val="DefaultParagraphFont"/>
    <w:uiPriority w:val="99"/>
    <w:semiHidden/>
    <w:unhideWhenUsed/>
    <w:rsid w:val="004A5085"/>
    <w:rPr>
      <w:vertAlign w:val="superscript"/>
    </w:rPr>
  </w:style>
  <w:style w:type="paragraph" w:customStyle="1" w:styleId="Style13">
    <w:name w:val="Style13"/>
    <w:basedOn w:val="Normal"/>
    <w:link w:val="Style13Char"/>
    <w:uiPriority w:val="5"/>
    <w:qFormat/>
    <w:rsid w:val="009950DC"/>
    <w:rPr>
      <w:b/>
      <w:color w:val="002060"/>
      <w:sz w:val="24"/>
    </w:rPr>
  </w:style>
  <w:style w:type="character" w:customStyle="1" w:styleId="Style13Char">
    <w:name w:val="Style13 Char"/>
    <w:basedOn w:val="DefaultParagraphFont"/>
    <w:link w:val="Style13"/>
    <w:uiPriority w:val="5"/>
    <w:rsid w:val="009950DC"/>
    <w:rPr>
      <w:rFonts w:ascii="Arial" w:hAnsi="Arial" w:cs="Arial"/>
      <w:b/>
      <w:color w:val="002060"/>
      <w:sz w:val="24"/>
    </w:rPr>
  </w:style>
  <w:style w:type="paragraph" w:customStyle="1" w:styleId="Analytics">
    <w:name w:val="Analytics"/>
    <w:basedOn w:val="Normal"/>
    <w:next w:val="NoSpacing"/>
    <w:link w:val="AnalyticsChar"/>
    <w:autoRedefine/>
    <w:uiPriority w:val="4"/>
    <w:qFormat/>
    <w:rsid w:val="0025280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252808"/>
    <w:rPr>
      <w:rFonts w:ascii="Times New Roman" w:hAnsi="Times New Roman" w:cs="Times New Roman"/>
      <w:b/>
      <w:color w:val="595959" w:themeColor="text1" w:themeTint="A6"/>
      <w:sz w:val="26"/>
    </w:rPr>
  </w:style>
  <w:style w:type="paragraph" w:styleId="ListBullet">
    <w:name w:val="List Bullet"/>
    <w:basedOn w:val="Normal"/>
    <w:uiPriority w:val="99"/>
    <w:unhideWhenUsed/>
    <w:rsid w:val="002152D3"/>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48514532">
      <w:bodyDiv w:val="1"/>
      <w:marLeft w:val="0"/>
      <w:marRight w:val="0"/>
      <w:marTop w:val="0"/>
      <w:marBottom w:val="0"/>
      <w:divBdr>
        <w:top w:val="none" w:sz="0" w:space="0" w:color="auto"/>
        <w:left w:val="none" w:sz="0" w:space="0" w:color="auto"/>
        <w:bottom w:val="none" w:sz="0" w:space="0" w:color="auto"/>
        <w:right w:val="none" w:sz="0" w:space="0" w:color="auto"/>
      </w:divBdr>
    </w:div>
    <w:div w:id="209119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989</TotalTime>
  <Pages>1</Pages>
  <Words>13864</Words>
  <Characters>79029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419</cp:revision>
  <dcterms:created xsi:type="dcterms:W3CDTF">2024-03-17T21:04:00Z</dcterms:created>
  <dcterms:modified xsi:type="dcterms:W3CDTF">2025-11-02T18:25:00Z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176b1ab7-ac33-4286-87eb-90ba4d24226e</vt:lpwstr>
  </property>
</Properties>
</file>