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8C94F" w14:textId="1A041B43" w:rsidR="001E0471" w:rsidRDefault="001E0471" w:rsidP="001E0471">
      <w:pPr>
        <w:pStyle w:val="Heading2"/>
      </w:pPr>
      <w:r>
        <w:t>1NC</w:t>
      </w:r>
    </w:p>
    <w:p w14:paraId="56BD74F1" w14:textId="77777777" w:rsidR="0053395C" w:rsidRPr="00F119BF" w:rsidRDefault="0053395C" w:rsidP="0053395C">
      <w:pPr>
        <w:pStyle w:val="Heading3"/>
      </w:pPr>
      <w:r w:rsidRPr="00F119BF">
        <w:lastRenderedPageBreak/>
        <w:t>OFF</w:t>
      </w:r>
    </w:p>
    <w:p w14:paraId="3D3C19F7" w14:textId="77777777" w:rsidR="0053395C" w:rsidRPr="00F119BF" w:rsidRDefault="0053395C" w:rsidP="0053395C">
      <w:pPr>
        <w:pStyle w:val="Heading4"/>
      </w:pPr>
      <w:r w:rsidRPr="00F119BF">
        <w:t xml:space="preserve">Interpretation: the aff should win </w:t>
      </w:r>
      <w:r w:rsidRPr="00F119BF">
        <w:rPr>
          <w:u w:val="single"/>
        </w:rPr>
        <w:t>if and only if</w:t>
      </w:r>
      <w:r w:rsidRPr="00F119BF">
        <w:t xml:space="preserve"> they propose an instance of </w:t>
      </w:r>
      <w:r w:rsidRPr="00F119BF">
        <w:rPr>
          <w:u w:val="single"/>
        </w:rPr>
        <w:t>resolutional action</w:t>
      </w:r>
      <w:r w:rsidRPr="00F119BF">
        <w:t xml:space="preserve"> and </w:t>
      </w:r>
      <w:r w:rsidRPr="00F119BF">
        <w:rPr>
          <w:u w:val="single"/>
        </w:rPr>
        <w:t>prove it true</w:t>
      </w:r>
      <w:r w:rsidRPr="00F119BF">
        <w:t>. The neg should win if not.</w:t>
      </w:r>
    </w:p>
    <w:p w14:paraId="45BCFF75" w14:textId="77777777" w:rsidR="0053395C" w:rsidRPr="00F119BF" w:rsidRDefault="0053395C" w:rsidP="0053395C"/>
    <w:p w14:paraId="7EA10677" w14:textId="77777777" w:rsidR="0053395C" w:rsidRPr="005F412C" w:rsidRDefault="0053395C" w:rsidP="0053395C">
      <w:pPr>
        <w:pStyle w:val="Heading4"/>
      </w:pPr>
      <w:r>
        <w:rPr>
          <w:u w:val="single"/>
        </w:rPr>
        <w:t>USFG</w:t>
      </w:r>
      <w:r>
        <w:t>.</w:t>
      </w:r>
    </w:p>
    <w:p w14:paraId="0281F0B4" w14:textId="77777777" w:rsidR="0053395C" w:rsidRPr="00F119BF" w:rsidRDefault="0053395C" w:rsidP="0053395C">
      <w:r w:rsidRPr="00F119BF">
        <w:rPr>
          <w:rStyle w:val="Style13ptBold"/>
        </w:rPr>
        <w:t>US Legal No Date</w:t>
      </w:r>
      <w:r w:rsidRPr="00F119BF">
        <w:t>, organization offering legal assistance and attorney access. ("United States Federal Government Law and Legal Definition," https://definitions.uslegal.com/u/united-states-federal-government/)</w:t>
      </w:r>
    </w:p>
    <w:p w14:paraId="4DFBEB67" w14:textId="77777777" w:rsidR="0053395C" w:rsidRPr="00F119BF" w:rsidRDefault="0053395C" w:rsidP="0053395C">
      <w:pPr>
        <w:rPr>
          <w:rStyle w:val="StyleUnderline"/>
        </w:rPr>
      </w:pPr>
      <w:r w:rsidRPr="00BA7503">
        <w:rPr>
          <w:rStyle w:val="StyleUnderline"/>
          <w:highlight w:val="green"/>
        </w:rPr>
        <w:t xml:space="preserve">The </w:t>
      </w:r>
      <w:r w:rsidRPr="00BA7503">
        <w:rPr>
          <w:rStyle w:val="Emphasis"/>
          <w:highlight w:val="green"/>
        </w:rPr>
        <w:t>U</w:t>
      </w:r>
      <w:r w:rsidRPr="00F119BF">
        <w:rPr>
          <w:sz w:val="16"/>
        </w:rPr>
        <w:t xml:space="preserve">nited </w:t>
      </w:r>
      <w:r w:rsidRPr="00BA7503">
        <w:rPr>
          <w:rStyle w:val="Emphasis"/>
          <w:highlight w:val="green"/>
        </w:rPr>
        <w:t>S</w:t>
      </w:r>
      <w:r w:rsidRPr="00F119BF">
        <w:rPr>
          <w:sz w:val="16"/>
        </w:rPr>
        <w:t xml:space="preserve">tates </w:t>
      </w:r>
      <w:r w:rsidRPr="00BA7503">
        <w:rPr>
          <w:rStyle w:val="Emphasis"/>
          <w:highlight w:val="green"/>
        </w:rPr>
        <w:t>F</w:t>
      </w:r>
      <w:r w:rsidRPr="00F119BF">
        <w:rPr>
          <w:sz w:val="16"/>
        </w:rPr>
        <w:t xml:space="preserve">ederal </w:t>
      </w:r>
      <w:r w:rsidRPr="00BA7503">
        <w:rPr>
          <w:rStyle w:val="Emphasis"/>
          <w:highlight w:val="green"/>
        </w:rPr>
        <w:t>G</w:t>
      </w:r>
      <w:r w:rsidRPr="00F119BF">
        <w:rPr>
          <w:sz w:val="16"/>
        </w:rPr>
        <w:t xml:space="preserve">overnment </w:t>
      </w:r>
      <w:r w:rsidRPr="00BA7503">
        <w:rPr>
          <w:rStyle w:val="StyleUnderline"/>
          <w:highlight w:val="green"/>
        </w:rPr>
        <w:t>is established by the</w:t>
      </w:r>
      <w:r w:rsidRPr="00F119BF">
        <w:rPr>
          <w:sz w:val="16"/>
        </w:rPr>
        <w:t xml:space="preserve"> US </w:t>
      </w:r>
      <w:r w:rsidRPr="00BA7503">
        <w:rPr>
          <w:rStyle w:val="Emphasis"/>
          <w:highlight w:val="green"/>
        </w:rPr>
        <w:t>Constitution</w:t>
      </w:r>
      <w:r w:rsidRPr="00F119BF">
        <w:rPr>
          <w:sz w:val="16"/>
        </w:rPr>
        <w:t xml:space="preserve">. The Federal Government shares sovereignty over the United Sates with the individual governments of the States of US. </w:t>
      </w:r>
      <w:r w:rsidRPr="00BA7503">
        <w:rPr>
          <w:rStyle w:val="StyleUnderline"/>
          <w:highlight w:val="green"/>
        </w:rPr>
        <w:t>The Fed</w:t>
      </w:r>
      <w:r w:rsidRPr="00F119BF">
        <w:rPr>
          <w:sz w:val="16"/>
          <w:szCs w:val="16"/>
        </w:rPr>
        <w:t>e</w:t>
      </w:r>
      <w:r w:rsidRPr="00F119BF">
        <w:rPr>
          <w:sz w:val="16"/>
        </w:rPr>
        <w:t xml:space="preserve">ral government </w:t>
      </w:r>
      <w:r w:rsidRPr="00BA7503">
        <w:rPr>
          <w:rStyle w:val="StyleUnderline"/>
          <w:highlight w:val="green"/>
        </w:rPr>
        <w:t>has three branches</w:t>
      </w:r>
      <w:r w:rsidRPr="00F119BF">
        <w:rPr>
          <w:sz w:val="16"/>
        </w:rPr>
        <w:t xml:space="preserve">: i) </w:t>
      </w:r>
      <w:r w:rsidRPr="00F119BF">
        <w:rPr>
          <w:rStyle w:val="StyleUnderline"/>
        </w:rPr>
        <w:t xml:space="preserve">the </w:t>
      </w:r>
      <w:r w:rsidRPr="00BA7503">
        <w:rPr>
          <w:rStyle w:val="Emphasis"/>
          <w:highlight w:val="green"/>
        </w:rPr>
        <w:t>legislature</w:t>
      </w:r>
      <w:r w:rsidRPr="00F119BF">
        <w:rPr>
          <w:sz w:val="16"/>
        </w:rPr>
        <w:t xml:space="preserve">, which is the US Congress, ii) </w:t>
      </w:r>
      <w:r w:rsidRPr="00BA7503">
        <w:rPr>
          <w:rStyle w:val="Emphasis"/>
          <w:highlight w:val="green"/>
        </w:rPr>
        <w:t>Executive</w:t>
      </w:r>
      <w:r w:rsidRPr="00F119BF">
        <w:rPr>
          <w:sz w:val="16"/>
        </w:rPr>
        <w:t xml:space="preserve">, comprised of the President and Vice president of the US </w:t>
      </w:r>
      <w:r w:rsidRPr="00BA7503">
        <w:rPr>
          <w:rStyle w:val="StyleUnderline"/>
          <w:highlight w:val="green"/>
        </w:rPr>
        <w:t>and</w:t>
      </w:r>
      <w:r w:rsidRPr="00F119BF">
        <w:rPr>
          <w:sz w:val="16"/>
        </w:rPr>
        <w:t xml:space="preserve"> iii) </w:t>
      </w:r>
      <w:r w:rsidRPr="00BA7503">
        <w:rPr>
          <w:rStyle w:val="Emphasis"/>
          <w:highlight w:val="green"/>
        </w:rPr>
        <w:t>Judiciary</w:t>
      </w:r>
      <w:r w:rsidRPr="00F119BF">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F119BF">
        <w:rPr>
          <w:rStyle w:val="StyleUnderline"/>
        </w:rPr>
        <w:t>all powers not expressly assigned to the Fed</w:t>
      </w:r>
      <w:r w:rsidRPr="00F119BF">
        <w:rPr>
          <w:sz w:val="16"/>
        </w:rPr>
        <w:t xml:space="preserve">eral Government </w:t>
      </w:r>
      <w:r w:rsidRPr="00F119BF">
        <w:rPr>
          <w:rStyle w:val="StyleUnderline"/>
        </w:rPr>
        <w:t>are reserved to</w:t>
      </w:r>
      <w:r w:rsidRPr="00F119BF">
        <w:rPr>
          <w:sz w:val="16"/>
        </w:rPr>
        <w:t xml:space="preserve"> the States or to </w:t>
      </w:r>
      <w:r w:rsidRPr="00F119BF">
        <w:rPr>
          <w:rStyle w:val="StyleUnderline"/>
        </w:rPr>
        <w:t>the people.</w:t>
      </w:r>
    </w:p>
    <w:p w14:paraId="5482A93C" w14:textId="77777777" w:rsidR="0053395C" w:rsidRPr="00F119BF" w:rsidRDefault="0053395C" w:rsidP="0053395C"/>
    <w:p w14:paraId="33A332F9" w14:textId="77777777" w:rsidR="0053395C" w:rsidRPr="007760C3" w:rsidRDefault="0053395C" w:rsidP="0053395C">
      <w:pPr>
        <w:pStyle w:val="Heading4"/>
        <w:rPr>
          <w:rFonts w:cs="Times New Roman"/>
        </w:rPr>
      </w:pPr>
      <w:r>
        <w:rPr>
          <w:rFonts w:cs="Times New Roman"/>
          <w:u w:val="single"/>
        </w:rPr>
        <w:t>COLLECTIVE BARGAINING</w:t>
      </w:r>
      <w:r>
        <w:rPr>
          <w:rFonts w:cs="Times New Roman"/>
        </w:rPr>
        <w:t>.</w:t>
      </w:r>
    </w:p>
    <w:p w14:paraId="16E73B93" w14:textId="77777777" w:rsidR="0053395C" w:rsidRPr="00406A3D" w:rsidRDefault="0053395C" w:rsidP="0053395C">
      <w:r w:rsidRPr="00406A3D">
        <w:rPr>
          <w:rStyle w:val="Style13ptBold"/>
        </w:rPr>
        <w:t>AFL-CIO ND</w:t>
      </w:r>
      <w:r w:rsidRPr="00406A3D">
        <w:t xml:space="preserve"> [American Federation of Labor and Congress of Industrial Organizations, </w:t>
      </w:r>
      <w:hyperlink r:id="rId8" w:history="1">
        <w:r w:rsidRPr="00406A3D">
          <w:rPr>
            <w:rStyle w:val="Hyperlink"/>
          </w:rPr>
          <w:t>https://aflcio.org/what-unions-do/empower-workers/collective-bargaining</w:t>
        </w:r>
      </w:hyperlink>
      <w:r w:rsidRPr="00406A3D">
        <w:t>, seiji]</w:t>
      </w:r>
    </w:p>
    <w:p w14:paraId="3FE523F6" w14:textId="77777777" w:rsidR="0053395C" w:rsidRPr="00406A3D" w:rsidRDefault="0053395C" w:rsidP="0053395C">
      <w:pPr>
        <w:rPr>
          <w:sz w:val="16"/>
        </w:rPr>
      </w:pPr>
      <w:r w:rsidRPr="00406A3D">
        <w:rPr>
          <w:sz w:val="16"/>
        </w:rPr>
        <w:t>Collective Bargaining</w:t>
      </w:r>
    </w:p>
    <w:p w14:paraId="54A158A0" w14:textId="77777777" w:rsidR="0053395C" w:rsidRPr="00406A3D" w:rsidRDefault="0053395C" w:rsidP="0053395C">
      <w:pPr>
        <w:rPr>
          <w:sz w:val="16"/>
        </w:rPr>
      </w:pPr>
      <w:r w:rsidRPr="00BA7503">
        <w:rPr>
          <w:rStyle w:val="Emphasis"/>
          <w:highlight w:val="green"/>
        </w:rPr>
        <w:t>Collective bargaining</w:t>
      </w:r>
      <w:r w:rsidRPr="00BA7503">
        <w:rPr>
          <w:sz w:val="16"/>
          <w:highlight w:val="green"/>
        </w:rPr>
        <w:t xml:space="preserve"> </w:t>
      </w:r>
      <w:r w:rsidRPr="00BA7503">
        <w:rPr>
          <w:highlight w:val="green"/>
          <w:u w:val="single"/>
        </w:rPr>
        <w:t>is the process in which</w:t>
      </w:r>
      <w:r w:rsidRPr="00406A3D">
        <w:rPr>
          <w:u w:val="single"/>
        </w:rPr>
        <w:t xml:space="preserve"> working people, through their </w:t>
      </w:r>
      <w:r w:rsidRPr="00BA7503">
        <w:rPr>
          <w:rStyle w:val="Emphasis"/>
          <w:highlight w:val="green"/>
        </w:rPr>
        <w:t>unions</w:t>
      </w:r>
      <w:r w:rsidRPr="00406A3D">
        <w:rPr>
          <w:u w:val="single"/>
        </w:rPr>
        <w:t xml:space="preserve">, </w:t>
      </w:r>
      <w:r w:rsidRPr="00BA7503">
        <w:rPr>
          <w:highlight w:val="green"/>
          <w:u w:val="single"/>
        </w:rPr>
        <w:t>negotiate contracts with</w:t>
      </w:r>
      <w:r w:rsidRPr="00406A3D">
        <w:rPr>
          <w:u w:val="single"/>
        </w:rPr>
        <w:t xml:space="preserve"> their </w:t>
      </w:r>
      <w:r w:rsidRPr="00BA7503">
        <w:rPr>
          <w:rStyle w:val="Emphasis"/>
          <w:highlight w:val="green"/>
        </w:rPr>
        <w:t>employers</w:t>
      </w:r>
      <w:r w:rsidRPr="00406A3D">
        <w:rPr>
          <w:u w:val="single"/>
        </w:rPr>
        <w:t xml:space="preserve"> to determine their </w:t>
      </w:r>
      <w:r w:rsidRPr="00406A3D">
        <w:rPr>
          <w:rStyle w:val="Emphasis"/>
        </w:rPr>
        <w:t>terms of employment</w:t>
      </w:r>
      <w:r w:rsidRPr="00406A3D">
        <w:rPr>
          <w:sz w:val="16"/>
        </w:rPr>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4CD1DE2C" w14:textId="77777777" w:rsidR="0053395C" w:rsidRPr="00F119BF" w:rsidRDefault="0053395C" w:rsidP="0053395C"/>
    <w:p w14:paraId="2A4514FA" w14:textId="77777777" w:rsidR="0053395C" w:rsidRPr="00F119BF" w:rsidRDefault="0053395C" w:rsidP="0053395C">
      <w:pPr>
        <w:pStyle w:val="Heading4"/>
      </w:pPr>
      <w:r w:rsidRPr="00F119BF">
        <w:t>Two impacts:</w:t>
      </w:r>
    </w:p>
    <w:p w14:paraId="3742903D" w14:textId="77777777" w:rsidR="0053395C" w:rsidRPr="00F119BF" w:rsidRDefault="0053395C" w:rsidP="0053395C">
      <w:pPr>
        <w:pStyle w:val="Heading4"/>
      </w:pPr>
      <w:r w:rsidRPr="00F119BF">
        <w:t xml:space="preserve">1. </w:t>
      </w:r>
      <w:r w:rsidRPr="00F119BF">
        <w:rPr>
          <w:u w:val="single"/>
        </w:rPr>
        <w:t>FAIRNESS</w:t>
      </w:r>
      <w:r w:rsidRPr="00F119BF">
        <w:t xml:space="preserve">. Non-topical advocacies allow the aff to unilaterally determine negative positions and create an incentive to minimize </w:t>
      </w:r>
      <w:r w:rsidRPr="00F119BF">
        <w:rPr>
          <w:u w:val="single"/>
        </w:rPr>
        <w:t>viable contestation</w:t>
      </w:r>
      <w:r>
        <w:t>.</w:t>
      </w:r>
    </w:p>
    <w:p w14:paraId="0FA450B3" w14:textId="77777777" w:rsidR="0053395C" w:rsidRPr="00F119BF" w:rsidRDefault="0053395C" w:rsidP="0053395C">
      <w:pPr>
        <w:pStyle w:val="Heading4"/>
      </w:pPr>
      <w:r w:rsidRPr="00F119BF">
        <w:t xml:space="preserve">2. </w:t>
      </w:r>
      <w:r w:rsidRPr="00F119BF">
        <w:rPr>
          <w:u w:val="single"/>
        </w:rPr>
        <w:t>CLASH</w:t>
      </w:r>
      <w:r w:rsidRPr="00F119BF">
        <w:t xml:space="preserve">. Boundless topics spread neg prep thin, making focused research and innovation impossible. Debates with depth of contestation make us better </w:t>
      </w:r>
      <w:r w:rsidRPr="00F119BF">
        <w:rPr>
          <w:u w:val="single"/>
        </w:rPr>
        <w:t>scholars</w:t>
      </w:r>
      <w:r w:rsidRPr="00F119BF">
        <w:t xml:space="preserve"> and </w:t>
      </w:r>
      <w:r w:rsidRPr="00F119BF">
        <w:rPr>
          <w:u w:val="single"/>
        </w:rPr>
        <w:t>advocates</w:t>
      </w:r>
      <w:r w:rsidRPr="00F119BF">
        <w:t xml:space="preserve">. Prioritize debate’s potential to forge a </w:t>
      </w:r>
      <w:r w:rsidRPr="00F119BF">
        <w:rPr>
          <w:u w:val="single"/>
        </w:rPr>
        <w:t>techne</w:t>
      </w:r>
      <w:r w:rsidRPr="00F119BF">
        <w:t xml:space="preserve"> of argumentative refinement because that’s its </w:t>
      </w:r>
      <w:r>
        <w:t>primary</w:t>
      </w:r>
      <w:r w:rsidRPr="00F119BF">
        <w:t xml:space="preserve"> </w:t>
      </w:r>
      <w:r w:rsidRPr="00F119BF">
        <w:rPr>
          <w:u w:val="single"/>
        </w:rPr>
        <w:t>unique benefit</w:t>
      </w:r>
      <w:r w:rsidRPr="00F119BF">
        <w:t xml:space="preserve">---other forums can </w:t>
      </w:r>
      <w:r w:rsidRPr="00F119BF">
        <w:rPr>
          <w:u w:val="single"/>
        </w:rPr>
        <w:t>always</w:t>
      </w:r>
      <w:r w:rsidRPr="00F119BF">
        <w:t xml:space="preserve"> solve their offense.</w:t>
      </w:r>
    </w:p>
    <w:p w14:paraId="2DB8A304" w14:textId="77777777" w:rsidR="0053395C" w:rsidRDefault="0053395C" w:rsidP="0053395C">
      <w:pPr>
        <w:pStyle w:val="Heading4"/>
      </w:pPr>
      <w:r>
        <w:t xml:space="preserve">3. </w:t>
      </w:r>
      <w:r w:rsidRPr="0097457F">
        <w:rPr>
          <w:u w:val="single"/>
        </w:rPr>
        <w:t>PRAXIS</w:t>
      </w:r>
      <w:r>
        <w:t xml:space="preserve">. Our framework cultivates a </w:t>
      </w:r>
      <w:r w:rsidRPr="00D66416">
        <w:rPr>
          <w:u w:val="single"/>
        </w:rPr>
        <w:t>generative</w:t>
      </w:r>
      <w:r>
        <w:t xml:space="preserve"> strategy to counter neoliberal violence---</w:t>
      </w:r>
      <w:r w:rsidRPr="00F2132B">
        <w:rPr>
          <w:u w:val="single"/>
        </w:rPr>
        <w:t>iterative</w:t>
      </w:r>
      <w:r>
        <w:t xml:space="preserve"> and </w:t>
      </w:r>
      <w:r w:rsidRPr="00F16F98">
        <w:rPr>
          <w:u w:val="single"/>
        </w:rPr>
        <w:t>agnostic</w:t>
      </w:r>
      <w:r>
        <w:t xml:space="preserve"> conversations about labor activism is good. </w:t>
      </w:r>
    </w:p>
    <w:p w14:paraId="1F52AEF1" w14:textId="77777777" w:rsidR="0053395C" w:rsidRDefault="0053395C" w:rsidP="0053395C">
      <w:r w:rsidRPr="00EC1B49">
        <w:rPr>
          <w:rStyle w:val="Style13ptBold"/>
        </w:rPr>
        <w:t>Meyerson 23</w:t>
      </w:r>
      <w:r>
        <w:t xml:space="preserve"> [</w:t>
      </w:r>
      <w:r w:rsidRPr="00EC1B49">
        <w:t>Harold Meyerson is editor at large of The American Prospect</w:t>
      </w:r>
      <w:r>
        <w:t xml:space="preserve">, </w:t>
      </w:r>
      <w:r w:rsidRPr="00EC1B49">
        <w:t>When M.D.s Go Union</w:t>
      </w:r>
      <w:r>
        <w:t xml:space="preserve">, 8-4, </w:t>
      </w:r>
      <w:r w:rsidRPr="00EC1B49">
        <w:t>https://prospect.org/health/2023-08-04-when-mds-go-union/</w:t>
      </w:r>
      <w:r>
        <w:t>]</w:t>
      </w:r>
    </w:p>
    <w:p w14:paraId="420E08E6" w14:textId="77777777" w:rsidR="0053395C" w:rsidRDefault="0053395C" w:rsidP="0053395C">
      <w:pPr>
        <w:rPr>
          <w:rStyle w:val="StyleUnderline"/>
        </w:rPr>
      </w:pPr>
      <w:r w:rsidRPr="00EC1B49">
        <w:rPr>
          <w:sz w:val="16"/>
        </w:rPr>
        <w:lastRenderedPageBreak/>
        <w:t xml:space="preserve">While </w:t>
      </w:r>
      <w:r w:rsidRPr="00EC1B49">
        <w:rPr>
          <w:rStyle w:val="StyleUnderline"/>
          <w:highlight w:val="yellow"/>
        </w:rPr>
        <w:t>Marx</w:t>
      </w:r>
      <w:r w:rsidRPr="00EC1B49">
        <w:rPr>
          <w:rStyle w:val="StyleUnderline"/>
        </w:rPr>
        <w:t xml:space="preserve"> and Engels</w:t>
      </w:r>
      <w:r w:rsidRPr="00EC1B49">
        <w:rPr>
          <w:rStyle w:val="StyleUnderline"/>
          <w:highlight w:val="yellow"/>
        </w:rPr>
        <w:t>’s</w:t>
      </w:r>
      <w:r w:rsidRPr="00EC1B49">
        <w:rPr>
          <w:sz w:val="16"/>
        </w:rPr>
        <w:t xml:space="preserve"> prophecies about the proletarian revolution haven’t exactly panned out, their </w:t>
      </w:r>
      <w:r w:rsidRPr="00EC1B49">
        <w:rPr>
          <w:rStyle w:val="StyleUnderline"/>
          <w:highlight w:val="yellow"/>
        </w:rPr>
        <w:t>analyses of</w:t>
      </w:r>
      <w:r w:rsidRPr="00EC1B49">
        <w:rPr>
          <w:sz w:val="16"/>
        </w:rPr>
        <w:t xml:space="preserve"> how </w:t>
      </w:r>
      <w:r w:rsidRPr="00EC1B49">
        <w:rPr>
          <w:rStyle w:val="StyleUnderline"/>
          <w:highlight w:val="yellow"/>
        </w:rPr>
        <w:t>capitalism</w:t>
      </w:r>
      <w:r w:rsidRPr="00EC1B49">
        <w:rPr>
          <w:sz w:val="16"/>
        </w:rPr>
        <w:t xml:space="preserve"> would change the world still </w:t>
      </w:r>
      <w:r w:rsidRPr="00EC1B49">
        <w:rPr>
          <w:rStyle w:val="StyleUnderline"/>
          <w:highlight w:val="yellow"/>
        </w:rPr>
        <w:t>look</w:t>
      </w:r>
      <w:r w:rsidRPr="00EC1B49">
        <w:rPr>
          <w:sz w:val="16"/>
        </w:rPr>
        <w:t xml:space="preserve"> pretty good. In some cases, they look </w:t>
      </w:r>
      <w:r w:rsidRPr="00EC1B49">
        <w:rPr>
          <w:rStyle w:val="Emphasis"/>
          <w:highlight w:val="yellow"/>
        </w:rPr>
        <w:t>newly</w:t>
      </w:r>
      <w:r w:rsidRPr="00EC1B49">
        <w:rPr>
          <w:rStyle w:val="StyleUnderline"/>
          <w:highlight w:val="yellow"/>
        </w:rPr>
        <w:t xml:space="preserve"> good</w:t>
      </w:r>
      <w:r w:rsidRPr="00EC1B49">
        <w:rPr>
          <w:rStyle w:val="StyleUnderline"/>
        </w:rPr>
        <w:t>. It</w:t>
      </w:r>
      <w:r w:rsidRPr="00DD1819">
        <w:rPr>
          <w:rStyle w:val="StyleUnderline"/>
        </w:rPr>
        <w:t xml:space="preserve"> may have taken</w:t>
      </w:r>
      <w:r w:rsidRPr="00EC1B49">
        <w:rPr>
          <w:sz w:val="16"/>
        </w:rPr>
        <w:t xml:space="preserve"> nearly 175 </w:t>
      </w:r>
      <w:r w:rsidRPr="00DD1819">
        <w:rPr>
          <w:rStyle w:val="StyleUnderline"/>
        </w:rPr>
        <w:t>years for a</w:t>
      </w:r>
      <w:r w:rsidRPr="00EC1B49">
        <w:rPr>
          <w:sz w:val="16"/>
        </w:rPr>
        <w:t xml:space="preserve"> clear </w:t>
      </w:r>
      <w:r w:rsidRPr="00DD1819">
        <w:rPr>
          <w:rStyle w:val="StyleUnderline"/>
        </w:rPr>
        <w:t>majority of</w:t>
      </w:r>
      <w:r w:rsidRPr="00EC1B49">
        <w:rPr>
          <w:sz w:val="16"/>
        </w:rPr>
        <w:t xml:space="preserve"> American </w:t>
      </w:r>
      <w:r w:rsidRPr="00EC1B49">
        <w:rPr>
          <w:rStyle w:val="Emphasis"/>
          <w:highlight w:val="yellow"/>
        </w:rPr>
        <w:t>physicians</w:t>
      </w:r>
      <w:r w:rsidRPr="00EC1B49">
        <w:rPr>
          <w:sz w:val="16"/>
        </w:rPr>
        <w:t xml:space="preserve"> </w:t>
      </w:r>
      <w:r w:rsidRPr="00DD1819">
        <w:rPr>
          <w:rStyle w:val="StyleUnderline"/>
        </w:rPr>
        <w:t>to</w:t>
      </w:r>
      <w:r w:rsidRPr="00EC1B49">
        <w:rPr>
          <w:sz w:val="16"/>
        </w:rPr>
        <w:t xml:space="preserve"> </w:t>
      </w:r>
      <w:r w:rsidRPr="00EC1B49">
        <w:rPr>
          <w:rStyle w:val="StyleUnderline"/>
          <w:highlight w:val="yellow"/>
        </w:rPr>
        <w:t>become</w:t>
      </w:r>
      <w:r w:rsidRPr="00EC1B49">
        <w:rPr>
          <w:sz w:val="16"/>
        </w:rPr>
        <w:t xml:space="preserve"> the “</w:t>
      </w:r>
      <w:r w:rsidRPr="00DD1819">
        <w:rPr>
          <w:rStyle w:val="Emphasis"/>
          <w:sz w:val="24"/>
          <w:szCs w:val="32"/>
        </w:rPr>
        <w:t xml:space="preserve">paid </w:t>
      </w:r>
      <w:r w:rsidRPr="00EC1B49">
        <w:rPr>
          <w:rStyle w:val="Emphasis"/>
          <w:sz w:val="24"/>
          <w:szCs w:val="32"/>
          <w:highlight w:val="yellow"/>
        </w:rPr>
        <w:t>wage laborers</w:t>
      </w:r>
      <w:r w:rsidRPr="00EC1B49">
        <w:rPr>
          <w:sz w:val="16"/>
        </w:rPr>
        <w:t xml:space="preserve">” that Marx and Engels saw as their future, but as an article published last year in The Journal of the American Medical Association documented, that has now come to pass. Indeed, it’s really only </w:t>
      </w:r>
      <w:r w:rsidRPr="00DD1819">
        <w:rPr>
          <w:rStyle w:val="StyleUnderline"/>
        </w:rPr>
        <w:t xml:space="preserve">in the last decade—with an </w:t>
      </w:r>
      <w:r w:rsidRPr="00DD1819">
        <w:rPr>
          <w:rStyle w:val="Emphasis"/>
        </w:rPr>
        <w:t>almost mind-boggling speed</w:t>
      </w:r>
      <w:r w:rsidRPr="00EC1B49">
        <w:rPr>
          <w:sz w:val="16"/>
        </w:rPr>
        <w:t xml:space="preserve">—that </w:t>
      </w:r>
      <w:r w:rsidRPr="00EC1B49">
        <w:rPr>
          <w:rStyle w:val="StyleUnderline"/>
          <w:highlight w:val="yellow"/>
        </w:rPr>
        <w:t xml:space="preserve">the </w:t>
      </w:r>
      <w:r w:rsidRPr="00EC1B49">
        <w:rPr>
          <w:rStyle w:val="Emphasis"/>
          <w:highlight w:val="yellow"/>
        </w:rPr>
        <w:t>medical profession</w:t>
      </w:r>
      <w:r w:rsidRPr="00EC1B49">
        <w:rPr>
          <w:sz w:val="16"/>
        </w:rPr>
        <w:t xml:space="preserve"> </w:t>
      </w:r>
      <w:r w:rsidRPr="00DD1819">
        <w:rPr>
          <w:rStyle w:val="StyleUnderline"/>
        </w:rPr>
        <w:t xml:space="preserve">has </w:t>
      </w:r>
      <w:r w:rsidRPr="00EC1B49">
        <w:rPr>
          <w:rStyle w:val="StyleUnderline"/>
          <w:highlight w:val="yellow"/>
        </w:rPr>
        <w:t>lost</w:t>
      </w:r>
      <w:r w:rsidRPr="00EC1B49">
        <w:rPr>
          <w:sz w:val="16"/>
        </w:rPr>
        <w:t xml:space="preserve"> its </w:t>
      </w:r>
      <w:r w:rsidRPr="00EC1B49">
        <w:rPr>
          <w:rStyle w:val="Emphasis"/>
          <w:highlight w:val="yellow"/>
        </w:rPr>
        <w:t>autonomy</w:t>
      </w:r>
      <w:r w:rsidRPr="00EC1B49">
        <w:rPr>
          <w:sz w:val="16"/>
          <w:highlight w:val="yellow"/>
        </w:rPr>
        <w:t xml:space="preserve"> </w:t>
      </w:r>
      <w:r w:rsidRPr="00EC1B49">
        <w:rPr>
          <w:rStyle w:val="StyleUnderline"/>
          <w:highlight w:val="yellow"/>
        </w:rPr>
        <w:t xml:space="preserve">to </w:t>
      </w:r>
      <w:r w:rsidRPr="00EC1B49">
        <w:rPr>
          <w:rStyle w:val="Emphasis"/>
          <w:szCs w:val="28"/>
          <w:highlight w:val="yellow"/>
        </w:rPr>
        <w:t>corporate control</w:t>
      </w:r>
      <w:r w:rsidRPr="00DD1819">
        <w:rPr>
          <w:rStyle w:val="StyleUnderline"/>
        </w:rPr>
        <w:t>.</w:t>
      </w:r>
    </w:p>
    <w:p w14:paraId="2F7845FC" w14:textId="77777777" w:rsidR="0053395C" w:rsidRPr="00EC1B49" w:rsidRDefault="0053395C" w:rsidP="0053395C">
      <w:pPr>
        <w:rPr>
          <w:sz w:val="16"/>
        </w:rPr>
      </w:pPr>
      <w:r w:rsidRPr="00EC1B49">
        <w:rPr>
          <w:sz w:val="16"/>
        </w:rPr>
        <w:t>As the JAMA article noted, “in 2012, 60 percent of practices in the U.S. were physician-owned.” At that point, only 5.6 percent were direct hospital employees. By 2022, physicians who are direct hospital employees climbed nearly tenfold, to 52.1 percent, with another 21.8 percent employed by other corporate entities. “</w:t>
      </w:r>
      <w:r w:rsidRPr="00EC1B49">
        <w:rPr>
          <w:rStyle w:val="StyleUnderline"/>
          <w:highlight w:val="yellow"/>
        </w:rPr>
        <w:t>Many</w:t>
      </w:r>
      <w:r w:rsidRPr="00DD1819">
        <w:rPr>
          <w:rStyle w:val="StyleUnderline"/>
        </w:rPr>
        <w:t xml:space="preserve"> physicians</w:t>
      </w:r>
      <w:r w:rsidRPr="00EC1B49">
        <w:rPr>
          <w:sz w:val="16"/>
        </w:rPr>
        <w:t xml:space="preserve"> </w:t>
      </w:r>
      <w:r w:rsidRPr="00DD1819">
        <w:rPr>
          <w:rStyle w:val="StyleUnderline"/>
        </w:rPr>
        <w:t xml:space="preserve">now </w:t>
      </w:r>
      <w:r w:rsidRPr="00EC1B49">
        <w:rPr>
          <w:rStyle w:val="StyleUnderline"/>
          <w:highlight w:val="yellow"/>
        </w:rPr>
        <w:t xml:space="preserve">are </w:t>
      </w:r>
      <w:r w:rsidRPr="00EC1B49">
        <w:rPr>
          <w:rStyle w:val="Emphasis"/>
          <w:highlight w:val="yellow"/>
        </w:rPr>
        <w:t>employed</w:t>
      </w:r>
      <w:r w:rsidRPr="00EC1B49">
        <w:rPr>
          <w:sz w:val="16"/>
          <w:highlight w:val="yellow"/>
        </w:rPr>
        <w:t xml:space="preserve"> </w:t>
      </w:r>
      <w:r w:rsidRPr="00EC1B49">
        <w:rPr>
          <w:rStyle w:val="StyleUnderline"/>
          <w:highlight w:val="yellow"/>
        </w:rPr>
        <w:t>by</w:t>
      </w:r>
      <w:r w:rsidRPr="00EC1B49">
        <w:rPr>
          <w:sz w:val="16"/>
          <w:highlight w:val="yellow"/>
        </w:rPr>
        <w:t xml:space="preserve"> </w:t>
      </w:r>
      <w:r w:rsidRPr="00EC1B49">
        <w:rPr>
          <w:rStyle w:val="Emphasis"/>
          <w:highlight w:val="yellow"/>
        </w:rPr>
        <w:t>consolidated</w:t>
      </w:r>
      <w:r w:rsidRPr="00DD1819">
        <w:rPr>
          <w:rStyle w:val="Emphasis"/>
        </w:rPr>
        <w:t xml:space="preserve"> corporate </w:t>
      </w:r>
      <w:r w:rsidRPr="00EC1B49">
        <w:rPr>
          <w:rStyle w:val="Emphasis"/>
          <w:highlight w:val="yellow"/>
        </w:rPr>
        <w:t>health care</w:t>
      </w:r>
      <w:r w:rsidRPr="00DD1819">
        <w:rPr>
          <w:rStyle w:val="Emphasis"/>
        </w:rPr>
        <w:t xml:space="preserve"> systems</w:t>
      </w:r>
      <w:r w:rsidRPr="00EC1B49">
        <w:rPr>
          <w:sz w:val="16"/>
        </w:rPr>
        <w:t xml:space="preserve"> </w:t>
      </w:r>
      <w:r w:rsidRPr="00EC1B49">
        <w:rPr>
          <w:rStyle w:val="StyleUnderline"/>
          <w:highlight w:val="yellow"/>
        </w:rPr>
        <w:t>that span many</w:t>
      </w:r>
      <w:r w:rsidRPr="00DD1819">
        <w:rPr>
          <w:rStyle w:val="StyleUnderline"/>
        </w:rPr>
        <w:t xml:space="preserve"> different </w:t>
      </w:r>
      <w:r w:rsidRPr="00EC1B49">
        <w:rPr>
          <w:rStyle w:val="Emphasis"/>
          <w:highlight w:val="yellow"/>
        </w:rPr>
        <w:t>communities</w:t>
      </w:r>
      <w:r w:rsidRPr="00EC1B49">
        <w:rPr>
          <w:sz w:val="16"/>
        </w:rPr>
        <w:t xml:space="preserve"> </w:t>
      </w:r>
      <w:r w:rsidRPr="00DD1819">
        <w:rPr>
          <w:rStyle w:val="StyleUnderline"/>
        </w:rPr>
        <w:t>and</w:t>
      </w:r>
      <w:r w:rsidRPr="00EC1B49">
        <w:rPr>
          <w:sz w:val="16"/>
        </w:rPr>
        <w:t xml:space="preserve"> increasingly </w:t>
      </w:r>
      <w:r w:rsidRPr="00DD1819">
        <w:rPr>
          <w:rStyle w:val="StyleUnderline"/>
        </w:rPr>
        <w:t xml:space="preserve">are </w:t>
      </w:r>
      <w:r w:rsidRPr="00DD1819">
        <w:rPr>
          <w:rStyle w:val="Emphasis"/>
        </w:rPr>
        <w:t>spread</w:t>
      </w:r>
      <w:r w:rsidRPr="00EC1B49">
        <w:rPr>
          <w:sz w:val="16"/>
        </w:rPr>
        <w:t xml:space="preserve"> across multiple states,” the JAMA article points out.</w:t>
      </w:r>
    </w:p>
    <w:p w14:paraId="342193A3" w14:textId="77777777" w:rsidR="0053395C" w:rsidRPr="00EC1B49" w:rsidRDefault="0053395C" w:rsidP="0053395C">
      <w:pPr>
        <w:rPr>
          <w:sz w:val="16"/>
        </w:rPr>
      </w:pPr>
      <w:r w:rsidRPr="00DD1819">
        <w:rPr>
          <w:rStyle w:val="Emphasis"/>
        </w:rPr>
        <w:t>Health care</w:t>
      </w:r>
      <w:r w:rsidRPr="00EC1B49">
        <w:rPr>
          <w:sz w:val="16"/>
        </w:rPr>
        <w:t xml:space="preserve"> </w:t>
      </w:r>
      <w:r w:rsidRPr="00DD1819">
        <w:rPr>
          <w:rStyle w:val="StyleUnderline"/>
        </w:rPr>
        <w:t xml:space="preserve">in the </w:t>
      </w:r>
      <w:r w:rsidRPr="00DD1819">
        <w:rPr>
          <w:rStyle w:val="Emphasis"/>
        </w:rPr>
        <w:t>U</w:t>
      </w:r>
      <w:r w:rsidRPr="00DD1819">
        <w:rPr>
          <w:rStyle w:val="StyleUnderline"/>
        </w:rPr>
        <w:t xml:space="preserve">nited </w:t>
      </w:r>
      <w:r w:rsidRPr="00DD1819">
        <w:rPr>
          <w:rStyle w:val="Emphasis"/>
        </w:rPr>
        <w:t>S</w:t>
      </w:r>
      <w:r w:rsidRPr="00DD1819">
        <w:rPr>
          <w:rStyle w:val="StyleUnderline"/>
        </w:rPr>
        <w:t xml:space="preserve">tates has long been </w:t>
      </w:r>
      <w:r w:rsidRPr="00DD1819">
        <w:rPr>
          <w:rStyle w:val="Emphasis"/>
        </w:rPr>
        <w:t>notorious</w:t>
      </w:r>
      <w:r w:rsidRPr="00EC1B49">
        <w:rPr>
          <w:sz w:val="16"/>
        </w:rPr>
        <w:t xml:space="preserve">, of course, </w:t>
      </w:r>
      <w:r w:rsidRPr="00DD1819">
        <w:rPr>
          <w:rStyle w:val="StyleUnderline"/>
        </w:rPr>
        <w:t>for</w:t>
      </w:r>
      <w:r w:rsidRPr="00EC1B49">
        <w:rPr>
          <w:sz w:val="16"/>
        </w:rPr>
        <w:t xml:space="preserve"> </w:t>
      </w:r>
      <w:r w:rsidRPr="00DD1819">
        <w:rPr>
          <w:rStyle w:val="Emphasis"/>
          <w:sz w:val="24"/>
          <w:szCs w:val="32"/>
        </w:rPr>
        <w:t>rationing access</w:t>
      </w:r>
      <w:r w:rsidRPr="00EC1B49">
        <w:rPr>
          <w:sz w:val="16"/>
          <w:szCs w:val="32"/>
        </w:rPr>
        <w:t xml:space="preserve"> </w:t>
      </w:r>
      <w:r w:rsidRPr="00DD1819">
        <w:rPr>
          <w:rStyle w:val="StyleUnderline"/>
        </w:rPr>
        <w:t xml:space="preserve">to medical care by the calculus of ability to </w:t>
      </w:r>
      <w:r w:rsidRPr="00DD1819">
        <w:rPr>
          <w:rStyle w:val="Emphasis"/>
        </w:rPr>
        <w:t>pay</w:t>
      </w:r>
      <w:r w:rsidRPr="00EC1B49">
        <w:rPr>
          <w:sz w:val="16"/>
        </w:rPr>
        <w:t xml:space="preserve">. </w:t>
      </w:r>
      <w:r w:rsidRPr="00DD1819">
        <w:rPr>
          <w:rStyle w:val="StyleUnderline"/>
        </w:rPr>
        <w:t>Once that</w:t>
      </w:r>
      <w:r w:rsidRPr="00EC1B49">
        <w:rPr>
          <w:sz w:val="16"/>
        </w:rPr>
        <w:t xml:space="preserve"> ability </w:t>
      </w:r>
      <w:r w:rsidRPr="00DD1819">
        <w:rPr>
          <w:rStyle w:val="StyleUnderline"/>
        </w:rPr>
        <w:t>had</w:t>
      </w:r>
      <w:r w:rsidRPr="00EC1B49">
        <w:rPr>
          <w:sz w:val="16"/>
        </w:rPr>
        <w:t xml:space="preserve"> </w:t>
      </w:r>
      <w:r w:rsidRPr="00DD1819">
        <w:rPr>
          <w:rStyle w:val="StyleUnderline"/>
        </w:rPr>
        <w:t>been established</w:t>
      </w:r>
      <w:r w:rsidRPr="00EC1B49">
        <w:rPr>
          <w:sz w:val="16"/>
        </w:rPr>
        <w:t xml:space="preserve">, however, </w:t>
      </w:r>
      <w:r w:rsidRPr="00DD1819">
        <w:rPr>
          <w:rStyle w:val="StyleUnderline"/>
        </w:rPr>
        <w:t xml:space="preserve">there was a </w:t>
      </w:r>
      <w:r w:rsidRPr="00DD1819">
        <w:rPr>
          <w:rStyle w:val="Emphasis"/>
        </w:rPr>
        <w:t>presumption</w:t>
      </w:r>
      <w:r w:rsidRPr="00EC1B49">
        <w:rPr>
          <w:sz w:val="16"/>
        </w:rPr>
        <w:t xml:space="preserve"> </w:t>
      </w:r>
      <w:r w:rsidRPr="00DD1819">
        <w:rPr>
          <w:rStyle w:val="StyleUnderline"/>
        </w:rPr>
        <w:t>that a patient could get to see a doctor</w:t>
      </w:r>
      <w:r w:rsidRPr="00EC1B49">
        <w:rPr>
          <w:sz w:val="16"/>
        </w:rPr>
        <w:t xml:space="preserve"> in a reasonable time period, </w:t>
      </w:r>
      <w:r w:rsidRPr="00DD1819">
        <w:rPr>
          <w:rStyle w:val="StyleUnderline"/>
        </w:rPr>
        <w:t>and</w:t>
      </w:r>
      <w:r w:rsidRPr="00EC1B49">
        <w:rPr>
          <w:sz w:val="16"/>
        </w:rPr>
        <w:t xml:space="preserve"> that </w:t>
      </w:r>
      <w:r w:rsidRPr="00DD1819">
        <w:rPr>
          <w:rStyle w:val="StyleUnderline"/>
        </w:rPr>
        <w:t>the doctor</w:t>
      </w:r>
      <w:r w:rsidRPr="00EC1B49">
        <w:rPr>
          <w:sz w:val="16"/>
        </w:rPr>
        <w:t xml:space="preserve"> or the clinic or the hospital </w:t>
      </w:r>
      <w:r w:rsidRPr="00DD1819">
        <w:rPr>
          <w:rStyle w:val="StyleUnderline"/>
        </w:rPr>
        <w:t xml:space="preserve">would have the </w:t>
      </w:r>
      <w:r w:rsidRPr="00DD1819">
        <w:rPr>
          <w:rStyle w:val="Emphasis"/>
        </w:rPr>
        <w:t>time</w:t>
      </w:r>
      <w:r w:rsidRPr="00EC1B49">
        <w:rPr>
          <w:sz w:val="16"/>
        </w:rPr>
        <w:t xml:space="preserve"> </w:t>
      </w:r>
      <w:r w:rsidRPr="00DD1819">
        <w:rPr>
          <w:rStyle w:val="StyleUnderline"/>
        </w:rPr>
        <w:t>and</w:t>
      </w:r>
      <w:r w:rsidRPr="00EC1B49">
        <w:rPr>
          <w:sz w:val="16"/>
        </w:rPr>
        <w:t xml:space="preserve"> </w:t>
      </w:r>
      <w:r w:rsidRPr="00DD1819">
        <w:rPr>
          <w:rStyle w:val="Emphasis"/>
        </w:rPr>
        <w:t>resources</w:t>
      </w:r>
      <w:r w:rsidRPr="00EC1B49">
        <w:rPr>
          <w:sz w:val="16"/>
        </w:rPr>
        <w:t xml:space="preserve"> </w:t>
      </w:r>
      <w:r w:rsidRPr="00DD1819">
        <w:rPr>
          <w:rStyle w:val="StyleUnderline"/>
        </w:rPr>
        <w:t>to</w:t>
      </w:r>
      <w:r w:rsidRPr="00EC1B49">
        <w:rPr>
          <w:sz w:val="16"/>
        </w:rPr>
        <w:t xml:space="preserve"> adequately examine and </w:t>
      </w:r>
      <w:r w:rsidRPr="00DD1819">
        <w:rPr>
          <w:rStyle w:val="StyleUnderline"/>
        </w:rPr>
        <w:t>treat the patient. Today,</w:t>
      </w:r>
      <w:r w:rsidRPr="00EC1B49">
        <w:rPr>
          <w:sz w:val="16"/>
        </w:rPr>
        <w:t xml:space="preserve"> </w:t>
      </w:r>
      <w:r w:rsidRPr="00DD1819">
        <w:rPr>
          <w:rStyle w:val="StyleUnderline"/>
        </w:rPr>
        <w:t xml:space="preserve">that’s become an </w:t>
      </w:r>
      <w:r w:rsidRPr="00DD1819">
        <w:rPr>
          <w:rStyle w:val="Emphasis"/>
        </w:rPr>
        <w:t>iffy proposition</w:t>
      </w:r>
      <w:r w:rsidRPr="00EC1B49">
        <w:rPr>
          <w:sz w:val="16"/>
        </w:rPr>
        <w:t xml:space="preserve">. </w:t>
      </w:r>
      <w:r w:rsidRPr="00EC1B49">
        <w:rPr>
          <w:rStyle w:val="StyleUnderline"/>
          <w:highlight w:val="yellow"/>
        </w:rPr>
        <w:t xml:space="preserve">The </w:t>
      </w:r>
      <w:r w:rsidRPr="00EC1B49">
        <w:rPr>
          <w:rStyle w:val="Emphasis"/>
          <w:highlight w:val="yellow"/>
        </w:rPr>
        <w:t>consolidation</w:t>
      </w:r>
      <w:r w:rsidRPr="00EC1B49">
        <w:rPr>
          <w:sz w:val="16"/>
          <w:highlight w:val="yellow"/>
        </w:rPr>
        <w:t xml:space="preserve"> </w:t>
      </w:r>
      <w:r w:rsidRPr="00EC1B49">
        <w:rPr>
          <w:rStyle w:val="StyleUnderline"/>
          <w:highlight w:val="yellow"/>
        </w:rPr>
        <w:t>of</w:t>
      </w:r>
      <w:r w:rsidRPr="00DD1819">
        <w:rPr>
          <w:rStyle w:val="StyleUnderline"/>
        </w:rPr>
        <w:t xml:space="preserve"> medical </w:t>
      </w:r>
      <w:r w:rsidRPr="00EC1B49">
        <w:rPr>
          <w:rStyle w:val="StyleUnderline"/>
          <w:highlight w:val="yellow"/>
        </w:rPr>
        <w:t>care into</w:t>
      </w:r>
      <w:r w:rsidRPr="00DD1819">
        <w:rPr>
          <w:rStyle w:val="StyleUnderline"/>
        </w:rPr>
        <w:t xml:space="preserve"> </w:t>
      </w:r>
      <w:r w:rsidRPr="00EC1B49">
        <w:rPr>
          <w:rStyle w:val="StyleUnderline"/>
          <w:highlight w:val="yellow"/>
        </w:rPr>
        <w:t>top</w:t>
      </w:r>
      <w:r w:rsidRPr="00EC1B49">
        <w:rPr>
          <w:sz w:val="16"/>
          <w:highlight w:val="yellow"/>
        </w:rPr>
        <w:t>-</w:t>
      </w:r>
      <w:r w:rsidRPr="00EC1B49">
        <w:rPr>
          <w:rStyle w:val="StyleUnderline"/>
          <w:highlight w:val="yellow"/>
        </w:rPr>
        <w:t>down institutions</w:t>
      </w:r>
      <w:r w:rsidRPr="00EC1B49">
        <w:rPr>
          <w:sz w:val="16"/>
        </w:rPr>
        <w:t xml:space="preserve">, </w:t>
      </w:r>
      <w:r w:rsidRPr="00EC1B49">
        <w:rPr>
          <w:rStyle w:val="StyleUnderline"/>
          <w:highlight w:val="yellow"/>
        </w:rPr>
        <w:t>many</w:t>
      </w:r>
      <w:r w:rsidRPr="00DD1819">
        <w:rPr>
          <w:rStyle w:val="StyleUnderline"/>
        </w:rPr>
        <w:t xml:space="preserve"> of them</w:t>
      </w:r>
      <w:r w:rsidRPr="00EC1B49">
        <w:rPr>
          <w:sz w:val="16"/>
        </w:rPr>
        <w:t xml:space="preserve"> </w:t>
      </w:r>
      <w:r w:rsidRPr="00EC1B49">
        <w:rPr>
          <w:rStyle w:val="Emphasis"/>
          <w:highlight w:val="yellow"/>
        </w:rPr>
        <w:t>for-profit companies</w:t>
      </w:r>
      <w:r w:rsidRPr="00EC1B49">
        <w:rPr>
          <w:sz w:val="16"/>
          <w:highlight w:val="yellow"/>
        </w:rPr>
        <w:t xml:space="preserve"> </w:t>
      </w:r>
      <w:r w:rsidRPr="00EC1B49">
        <w:rPr>
          <w:rStyle w:val="StyleUnderline"/>
          <w:highlight w:val="yellow"/>
        </w:rPr>
        <w:t>and</w:t>
      </w:r>
      <w:r w:rsidRPr="00EC1B49">
        <w:rPr>
          <w:sz w:val="16"/>
        </w:rPr>
        <w:t xml:space="preserve"> even </w:t>
      </w:r>
      <w:r w:rsidRPr="00EC1B49">
        <w:rPr>
          <w:rStyle w:val="Emphasis"/>
          <w:highlight w:val="yellow"/>
        </w:rPr>
        <w:t>private equity firms</w:t>
      </w:r>
      <w:r w:rsidRPr="00EC1B49">
        <w:rPr>
          <w:sz w:val="16"/>
        </w:rPr>
        <w:t xml:space="preserve">, </w:t>
      </w:r>
      <w:r w:rsidRPr="00DD1819">
        <w:rPr>
          <w:rStyle w:val="StyleUnderline"/>
        </w:rPr>
        <w:t xml:space="preserve">has </w:t>
      </w:r>
      <w:r w:rsidRPr="00EC1B49">
        <w:rPr>
          <w:rStyle w:val="StyleUnderline"/>
          <w:highlight w:val="yellow"/>
        </w:rPr>
        <w:t>altered</w:t>
      </w:r>
      <w:r w:rsidRPr="00EC1B49">
        <w:rPr>
          <w:sz w:val="16"/>
        </w:rPr>
        <w:t xml:space="preserve">, often </w:t>
      </w:r>
      <w:r w:rsidRPr="00EC1B49">
        <w:rPr>
          <w:rStyle w:val="Emphasis"/>
          <w:highlight w:val="yellow"/>
        </w:rPr>
        <w:t>radically</w:t>
      </w:r>
      <w:r w:rsidRPr="00EC1B49">
        <w:rPr>
          <w:sz w:val="16"/>
          <w:highlight w:val="yellow"/>
        </w:rPr>
        <w:t xml:space="preserve">, </w:t>
      </w:r>
      <w:r w:rsidRPr="00EC1B49">
        <w:rPr>
          <w:rStyle w:val="StyleUnderline"/>
          <w:highlight w:val="yellow"/>
        </w:rPr>
        <w:t>what physicians</w:t>
      </w:r>
      <w:r w:rsidRPr="00DD1819">
        <w:rPr>
          <w:rStyle w:val="StyleUnderline"/>
        </w:rPr>
        <w:t xml:space="preserve"> can </w:t>
      </w:r>
      <w:r w:rsidRPr="00EC1B49">
        <w:rPr>
          <w:rStyle w:val="StyleUnderline"/>
          <w:highlight w:val="yellow"/>
        </w:rPr>
        <w:t>do.</w:t>
      </w:r>
    </w:p>
    <w:p w14:paraId="0729ABCF" w14:textId="77777777" w:rsidR="0053395C" w:rsidRPr="00EC1B49" w:rsidRDefault="0053395C" w:rsidP="0053395C">
      <w:pPr>
        <w:rPr>
          <w:sz w:val="16"/>
        </w:rPr>
      </w:pPr>
      <w:r w:rsidRPr="00EC1B49">
        <w:rPr>
          <w:sz w:val="16"/>
        </w:rPr>
        <w:t>Private equity has managed to purchase large swaths of medical care. In more than a quarter of U.S. metropolitan statistical areas (MSAs), 30 percent or more of the physicians are owned by a single private equity firm, according to a report from the American Antitrust Institute. In 13 percent of those markets, that number is more than 50 percent. Private equity acquisitions of physician practices hit 75 deals in 2012; by 2021, they rose to 484.</w:t>
      </w:r>
    </w:p>
    <w:p w14:paraId="64B0E4A3" w14:textId="77777777" w:rsidR="0053395C" w:rsidRPr="00EC1B49" w:rsidRDefault="0053395C" w:rsidP="0053395C">
      <w:pPr>
        <w:rPr>
          <w:sz w:val="16"/>
        </w:rPr>
      </w:pPr>
      <w:r w:rsidRPr="00EC1B49">
        <w:rPr>
          <w:sz w:val="16"/>
        </w:rPr>
        <w:t xml:space="preserve">One Kaiser Family Foundation article last December estimated that private equity </w:t>
      </w:r>
      <w:r w:rsidRPr="00EC1B49">
        <w:rPr>
          <w:rStyle w:val="StyleUnderline"/>
          <w:highlight w:val="yellow"/>
        </w:rPr>
        <w:t xml:space="preserve">firms </w:t>
      </w:r>
      <w:r w:rsidRPr="00EC1B49">
        <w:rPr>
          <w:rStyle w:val="Emphasis"/>
          <w:highlight w:val="yellow"/>
        </w:rPr>
        <w:t>controlled</w:t>
      </w:r>
      <w:r w:rsidRPr="00EC1B49">
        <w:rPr>
          <w:sz w:val="16"/>
        </w:rPr>
        <w:t xml:space="preserve"> between 25 percent and </w:t>
      </w:r>
      <w:r w:rsidRPr="00EC1B49">
        <w:rPr>
          <w:rStyle w:val="StyleUnderline"/>
          <w:highlight w:val="yellow"/>
        </w:rPr>
        <w:t>40 percent of</w:t>
      </w:r>
      <w:r w:rsidRPr="00DD1819">
        <w:rPr>
          <w:rStyle w:val="StyleUnderline"/>
        </w:rPr>
        <w:t xml:space="preserve"> the </w:t>
      </w:r>
      <w:r w:rsidRPr="00EC1B49">
        <w:rPr>
          <w:rStyle w:val="Emphasis"/>
          <w:highlight w:val="yellow"/>
        </w:rPr>
        <w:t>staffing</w:t>
      </w:r>
      <w:r w:rsidRPr="00EC1B49">
        <w:rPr>
          <w:sz w:val="16"/>
          <w:highlight w:val="yellow"/>
        </w:rPr>
        <w:t xml:space="preserve"> </w:t>
      </w:r>
      <w:r w:rsidRPr="00EC1B49">
        <w:rPr>
          <w:rStyle w:val="StyleUnderline"/>
          <w:highlight w:val="yellow"/>
        </w:rPr>
        <w:t>in</w:t>
      </w:r>
      <w:r w:rsidRPr="00DD1819">
        <w:rPr>
          <w:rStyle w:val="StyleUnderline"/>
        </w:rPr>
        <w:t xml:space="preserve"> the nation’s</w:t>
      </w:r>
      <w:r w:rsidRPr="00EC1B49">
        <w:rPr>
          <w:sz w:val="16"/>
        </w:rPr>
        <w:t xml:space="preserve"> </w:t>
      </w:r>
      <w:r w:rsidRPr="00EC1B49">
        <w:rPr>
          <w:rStyle w:val="Emphasis"/>
          <w:highlight w:val="yellow"/>
        </w:rPr>
        <w:t>e</w:t>
      </w:r>
      <w:r w:rsidRPr="00DD1819">
        <w:rPr>
          <w:rStyle w:val="StyleUnderline"/>
        </w:rPr>
        <w:t xml:space="preserve">mergency </w:t>
      </w:r>
      <w:r w:rsidRPr="00EC1B49">
        <w:rPr>
          <w:rStyle w:val="Emphasis"/>
          <w:highlight w:val="yellow"/>
        </w:rPr>
        <w:t>r</w:t>
      </w:r>
      <w:r w:rsidRPr="00DD1819">
        <w:rPr>
          <w:rStyle w:val="StyleUnderline"/>
        </w:rPr>
        <w:t>ooms</w:t>
      </w:r>
      <w:r w:rsidRPr="00EC1B49">
        <w:rPr>
          <w:sz w:val="16"/>
        </w:rPr>
        <w:t xml:space="preserve">, </w:t>
      </w:r>
      <w:r w:rsidRPr="00EC1B49">
        <w:rPr>
          <w:rStyle w:val="StyleUnderline"/>
          <w:highlight w:val="yellow"/>
        </w:rPr>
        <w:t xml:space="preserve">where </w:t>
      </w:r>
      <w:r w:rsidRPr="00EC1B49">
        <w:rPr>
          <w:rStyle w:val="Emphasis"/>
          <w:highlight w:val="yellow"/>
        </w:rPr>
        <w:t>lifesaving</w:t>
      </w:r>
      <w:r w:rsidRPr="00EC1B49">
        <w:rPr>
          <w:sz w:val="16"/>
          <w:highlight w:val="yellow"/>
        </w:rPr>
        <w:t xml:space="preserve"> </w:t>
      </w:r>
      <w:r w:rsidRPr="00EC1B49">
        <w:rPr>
          <w:rStyle w:val="StyleUnderline"/>
          <w:highlight w:val="yellow"/>
        </w:rPr>
        <w:t>had</w:t>
      </w:r>
      <w:r w:rsidRPr="00EC1B49">
        <w:rPr>
          <w:rStyle w:val="StyleUnderline"/>
        </w:rPr>
        <w:t xml:space="preserve"> </w:t>
      </w:r>
      <w:r w:rsidRPr="00EC1B49">
        <w:rPr>
          <w:rStyle w:val="Emphasis"/>
          <w:highlight w:val="yellow"/>
        </w:rPr>
        <w:t>traditionally</w:t>
      </w:r>
      <w:r w:rsidRPr="00EC1B49">
        <w:rPr>
          <w:rStyle w:val="StyleUnderline"/>
        </w:rPr>
        <w:t xml:space="preserve"> </w:t>
      </w:r>
      <w:r w:rsidRPr="00EC1B49">
        <w:rPr>
          <w:rStyle w:val="StyleUnderline"/>
          <w:highlight w:val="yellow"/>
        </w:rPr>
        <w:t xml:space="preserve">eclipsed </w:t>
      </w:r>
      <w:r w:rsidRPr="00EC1B49">
        <w:rPr>
          <w:rStyle w:val="Emphasis"/>
          <w:highlight w:val="yellow"/>
        </w:rPr>
        <w:t>profitability</w:t>
      </w:r>
      <w:r w:rsidRPr="00EC1B49">
        <w:rPr>
          <w:sz w:val="16"/>
          <w:highlight w:val="yellow"/>
        </w:rPr>
        <w:t xml:space="preserve"> </w:t>
      </w:r>
      <w:r w:rsidRPr="00EC1B49">
        <w:rPr>
          <w:rStyle w:val="StyleUnderline"/>
          <w:highlight w:val="yellow"/>
        </w:rPr>
        <w:t xml:space="preserve">as the </w:t>
      </w:r>
      <w:r w:rsidRPr="00EC1B49">
        <w:rPr>
          <w:rStyle w:val="Emphasis"/>
          <w:highlight w:val="yellow"/>
        </w:rPr>
        <w:t>standard</w:t>
      </w:r>
      <w:r w:rsidRPr="00DD1819">
        <w:rPr>
          <w:rStyle w:val="StyleUnderline"/>
        </w:rPr>
        <w:t xml:space="preserve"> to be met</w:t>
      </w:r>
      <w:r w:rsidRPr="00EC1B49">
        <w:rPr>
          <w:sz w:val="16"/>
        </w:rPr>
        <w:t>. Four of the top six emergency medicine employers are private equity firms; one of the others, US Acute Care Solutions, was private equity–owned until physicians bought it out two years ago—with a $711 million loan from a private equity firm.</w:t>
      </w:r>
    </w:p>
    <w:p w14:paraId="71402325" w14:textId="77777777" w:rsidR="0053395C" w:rsidRPr="00EC1B49" w:rsidRDefault="0053395C" w:rsidP="0053395C">
      <w:pPr>
        <w:rPr>
          <w:sz w:val="16"/>
        </w:rPr>
      </w:pPr>
      <w:r w:rsidRPr="00EC1B49">
        <w:rPr>
          <w:sz w:val="16"/>
        </w:rPr>
        <w:t>Interns and residents today are members of what polling reveals to be the most pro-union generation in nearly 60 years.</w:t>
      </w:r>
    </w:p>
    <w:p w14:paraId="44912BCA" w14:textId="77777777" w:rsidR="0053395C" w:rsidRPr="00EC1B49" w:rsidRDefault="0053395C" w:rsidP="0053395C">
      <w:pPr>
        <w:rPr>
          <w:sz w:val="16"/>
        </w:rPr>
      </w:pPr>
      <w:r w:rsidRPr="00DD1819">
        <w:rPr>
          <w:rStyle w:val="StyleUnderline"/>
        </w:rPr>
        <w:t xml:space="preserve">Added to that are the </w:t>
      </w:r>
      <w:r w:rsidRPr="00EC1B49">
        <w:rPr>
          <w:rStyle w:val="Emphasis"/>
          <w:highlight w:val="yellow"/>
        </w:rPr>
        <w:t>consolidations</w:t>
      </w:r>
      <w:r w:rsidRPr="00EC1B49">
        <w:rPr>
          <w:sz w:val="16"/>
        </w:rPr>
        <w:t xml:space="preserve"> </w:t>
      </w:r>
      <w:r w:rsidRPr="00DD1819">
        <w:rPr>
          <w:rStyle w:val="StyleUnderline"/>
        </w:rPr>
        <w:t>of hospital networks</w:t>
      </w:r>
      <w:r w:rsidRPr="00EC1B49">
        <w:rPr>
          <w:sz w:val="16"/>
        </w:rPr>
        <w:t xml:space="preserve">, </w:t>
      </w:r>
      <w:r w:rsidRPr="00DD1819">
        <w:rPr>
          <w:rStyle w:val="StyleUnderline"/>
        </w:rPr>
        <w:t xml:space="preserve">where </w:t>
      </w:r>
      <w:r w:rsidRPr="00DD1819">
        <w:rPr>
          <w:rStyle w:val="Emphasis"/>
        </w:rPr>
        <w:t>mega-mergers</w:t>
      </w:r>
      <w:r w:rsidRPr="00EC1B49">
        <w:rPr>
          <w:sz w:val="16"/>
        </w:rPr>
        <w:t xml:space="preserve"> </w:t>
      </w:r>
      <w:r w:rsidRPr="00DD1819">
        <w:rPr>
          <w:rStyle w:val="StyleUnderline"/>
        </w:rPr>
        <w:t>continue to be announced</w:t>
      </w:r>
      <w:r w:rsidRPr="00EC1B49">
        <w:rPr>
          <w:sz w:val="16"/>
        </w:rPr>
        <w:t>. As of 2016, 90 percent of all MSAs had what would be termed “highly concentrated” hospital markets. In Pittsburgh, 71 percent of all licensed hospital beds can be attributed to one company, the University of Pittsburgh Medical Center (UPMC).</w:t>
      </w:r>
    </w:p>
    <w:p w14:paraId="1049CD36" w14:textId="77777777" w:rsidR="0053395C" w:rsidRPr="00EC1B49" w:rsidRDefault="0053395C" w:rsidP="0053395C">
      <w:pPr>
        <w:rPr>
          <w:sz w:val="16"/>
        </w:rPr>
      </w:pPr>
      <w:r w:rsidRPr="00DD1819">
        <w:rPr>
          <w:rStyle w:val="StyleUnderline"/>
        </w:rPr>
        <w:t xml:space="preserve">Hospital </w:t>
      </w:r>
      <w:r w:rsidRPr="00DD1819">
        <w:rPr>
          <w:rStyle w:val="Emphasis"/>
        </w:rPr>
        <w:t>consolidation</w:t>
      </w:r>
      <w:r w:rsidRPr="00EC1B49">
        <w:rPr>
          <w:sz w:val="16"/>
        </w:rPr>
        <w:t xml:space="preserve"> </w:t>
      </w:r>
      <w:r w:rsidRPr="00DD1819">
        <w:rPr>
          <w:rStyle w:val="StyleUnderline"/>
        </w:rPr>
        <w:t>and</w:t>
      </w:r>
      <w:r w:rsidRPr="00EC1B49">
        <w:rPr>
          <w:sz w:val="16"/>
        </w:rPr>
        <w:t xml:space="preserve"> </w:t>
      </w:r>
      <w:r w:rsidRPr="00DD1819">
        <w:rPr>
          <w:rStyle w:val="Emphasis"/>
        </w:rPr>
        <w:t>private equity</w:t>
      </w:r>
      <w:r w:rsidRPr="00EC1B49">
        <w:rPr>
          <w:sz w:val="16"/>
        </w:rPr>
        <w:t xml:space="preserve"> influence </w:t>
      </w:r>
      <w:r w:rsidRPr="00DD1819">
        <w:rPr>
          <w:rStyle w:val="StyleUnderline"/>
        </w:rPr>
        <w:t xml:space="preserve">have </w:t>
      </w:r>
      <w:r w:rsidRPr="00EC1B49">
        <w:rPr>
          <w:rStyle w:val="StyleUnderline"/>
          <w:highlight w:val="yellow"/>
        </w:rPr>
        <w:t xml:space="preserve">led to </w:t>
      </w:r>
      <w:r w:rsidRPr="00EC1B49">
        <w:rPr>
          <w:rStyle w:val="Emphasis"/>
          <w:highlight w:val="yellow"/>
        </w:rPr>
        <w:t>higher prices</w:t>
      </w:r>
      <w:r w:rsidRPr="00EC1B49">
        <w:rPr>
          <w:sz w:val="16"/>
        </w:rPr>
        <w:t xml:space="preserve">, </w:t>
      </w:r>
      <w:r w:rsidRPr="00EC1B49">
        <w:rPr>
          <w:rStyle w:val="Emphasis"/>
          <w:highlight w:val="yellow"/>
        </w:rPr>
        <w:t>reduced access</w:t>
      </w:r>
      <w:r w:rsidRPr="00EC1B49">
        <w:rPr>
          <w:sz w:val="16"/>
          <w:highlight w:val="yellow"/>
        </w:rPr>
        <w:t xml:space="preserve">, </w:t>
      </w:r>
      <w:r w:rsidRPr="00EC1B49">
        <w:rPr>
          <w:rStyle w:val="StyleUnderline"/>
          <w:highlight w:val="yellow"/>
        </w:rPr>
        <w:t xml:space="preserve">and </w:t>
      </w:r>
      <w:r w:rsidRPr="00EC1B49">
        <w:rPr>
          <w:rStyle w:val="Emphasis"/>
          <w:highlight w:val="yellow"/>
        </w:rPr>
        <w:t>worsening</w:t>
      </w:r>
      <w:r w:rsidRPr="00DD1819">
        <w:rPr>
          <w:rStyle w:val="Emphasis"/>
        </w:rPr>
        <w:t xml:space="preserve"> health </w:t>
      </w:r>
      <w:r w:rsidRPr="00EC1B49">
        <w:rPr>
          <w:rStyle w:val="Emphasis"/>
          <w:highlight w:val="yellow"/>
        </w:rPr>
        <w:t>outcomes</w:t>
      </w:r>
      <w:r w:rsidRPr="00EC1B49">
        <w:rPr>
          <w:sz w:val="16"/>
        </w:rPr>
        <w:t xml:space="preserve">, economic and government </w:t>
      </w:r>
      <w:r w:rsidRPr="00EC1B49">
        <w:rPr>
          <w:rStyle w:val="StyleUnderline"/>
          <w:highlight w:val="yellow"/>
        </w:rPr>
        <w:t>studies</w:t>
      </w:r>
      <w:r w:rsidRPr="00EC1B49">
        <w:rPr>
          <w:sz w:val="16"/>
          <w:highlight w:val="yellow"/>
        </w:rPr>
        <w:t xml:space="preserve"> </w:t>
      </w:r>
      <w:r w:rsidRPr="00EC1B49">
        <w:rPr>
          <w:rStyle w:val="StyleUnderline"/>
          <w:highlight w:val="yellow"/>
        </w:rPr>
        <w:t>show</w:t>
      </w:r>
      <w:r w:rsidRPr="00EC1B49">
        <w:rPr>
          <w:sz w:val="16"/>
          <w:highlight w:val="yellow"/>
        </w:rPr>
        <w:t xml:space="preserve">. </w:t>
      </w:r>
      <w:r w:rsidRPr="00EC1B49">
        <w:rPr>
          <w:rStyle w:val="StyleUnderline"/>
          <w:highlight w:val="yellow"/>
        </w:rPr>
        <w:t>But</w:t>
      </w:r>
      <w:r w:rsidRPr="00EC1B49">
        <w:rPr>
          <w:sz w:val="16"/>
        </w:rPr>
        <w:t xml:space="preserve"> in addition, </w:t>
      </w:r>
      <w:r w:rsidRPr="00EC1B49">
        <w:rPr>
          <w:rStyle w:val="StyleUnderline"/>
          <w:highlight w:val="yellow"/>
        </w:rPr>
        <w:t>the</w:t>
      </w:r>
      <w:r w:rsidRPr="00DD1819">
        <w:rPr>
          <w:rStyle w:val="StyleUnderline"/>
        </w:rPr>
        <w:t xml:space="preserve"> new </w:t>
      </w:r>
      <w:r w:rsidRPr="00EC1B49">
        <w:rPr>
          <w:rStyle w:val="StyleUnderline"/>
          <w:highlight w:val="yellow"/>
        </w:rPr>
        <w:t>criteria</w:t>
      </w:r>
      <w:r w:rsidRPr="00EC1B49">
        <w:rPr>
          <w:sz w:val="16"/>
        </w:rPr>
        <w:t xml:space="preserve"> that the new </w:t>
      </w:r>
      <w:r w:rsidRPr="00EC1B49">
        <w:rPr>
          <w:rStyle w:val="Emphasis"/>
          <w:highlight w:val="yellow"/>
        </w:rPr>
        <w:t>owners</w:t>
      </w:r>
      <w:r w:rsidRPr="00DD1819">
        <w:rPr>
          <w:rStyle w:val="StyleUnderline"/>
        </w:rPr>
        <w:t xml:space="preserve"> have </w:t>
      </w:r>
      <w:r w:rsidRPr="00EC1B49">
        <w:rPr>
          <w:rStyle w:val="StyleUnderline"/>
          <w:highlight w:val="yellow"/>
        </w:rPr>
        <w:t>imposed</w:t>
      </w:r>
      <w:r w:rsidRPr="00DD1819">
        <w:rPr>
          <w:rStyle w:val="StyleUnderline"/>
        </w:rPr>
        <w:t xml:space="preserve"> on the </w:t>
      </w:r>
      <w:r w:rsidRPr="00DD1819">
        <w:rPr>
          <w:rStyle w:val="Emphasis"/>
        </w:rPr>
        <w:t>practice of medicine</w:t>
      </w:r>
      <w:r w:rsidRPr="00EC1B49">
        <w:rPr>
          <w:sz w:val="16"/>
        </w:rPr>
        <w:t xml:space="preserve"> </w:t>
      </w:r>
      <w:r w:rsidRPr="00DD1819">
        <w:rPr>
          <w:rStyle w:val="StyleUnderline"/>
        </w:rPr>
        <w:t xml:space="preserve">have </w:t>
      </w:r>
      <w:r w:rsidRPr="00EC1B49">
        <w:rPr>
          <w:rStyle w:val="StyleUnderline"/>
          <w:highlight w:val="yellow"/>
        </w:rPr>
        <w:t>affected</w:t>
      </w:r>
      <w:r w:rsidRPr="00DD1819">
        <w:rPr>
          <w:rStyle w:val="StyleUnderline"/>
        </w:rPr>
        <w:t xml:space="preserve"> the </w:t>
      </w:r>
      <w:r w:rsidRPr="00DD1819">
        <w:rPr>
          <w:rStyle w:val="Emphasis"/>
          <w:sz w:val="24"/>
          <w:szCs w:val="32"/>
        </w:rPr>
        <w:t xml:space="preserve">basics of </w:t>
      </w:r>
      <w:r w:rsidRPr="00EC1B49">
        <w:rPr>
          <w:rStyle w:val="Emphasis"/>
          <w:sz w:val="24"/>
          <w:szCs w:val="32"/>
          <w:highlight w:val="yellow"/>
        </w:rPr>
        <w:t>physicians’ work</w:t>
      </w:r>
      <w:r w:rsidRPr="00EC1B49">
        <w:rPr>
          <w:sz w:val="16"/>
          <w:highlight w:val="yellow"/>
        </w:rPr>
        <w:t>.</w:t>
      </w:r>
    </w:p>
    <w:p w14:paraId="7A524883" w14:textId="77777777" w:rsidR="0053395C" w:rsidRPr="00EC1B49" w:rsidRDefault="0053395C" w:rsidP="0053395C">
      <w:pPr>
        <w:rPr>
          <w:sz w:val="16"/>
        </w:rPr>
      </w:pPr>
      <w:r w:rsidRPr="00EC1B49">
        <w:rPr>
          <w:sz w:val="16"/>
        </w:rPr>
        <w:t>“</w:t>
      </w:r>
      <w:r w:rsidRPr="00EC1B49">
        <w:rPr>
          <w:rStyle w:val="StyleUnderline"/>
          <w:highlight w:val="yellow"/>
        </w:rPr>
        <w:t xml:space="preserve">We’re called upon to deal with </w:t>
      </w:r>
      <w:r w:rsidRPr="00EC1B49">
        <w:rPr>
          <w:rStyle w:val="Emphasis"/>
          <w:highlight w:val="yellow"/>
        </w:rPr>
        <w:t>traumatic events</w:t>
      </w:r>
      <w:r w:rsidRPr="00EC1B49">
        <w:rPr>
          <w:sz w:val="16"/>
        </w:rPr>
        <w:t xml:space="preserve"> </w:t>
      </w:r>
      <w:r w:rsidRPr="00DD1819">
        <w:rPr>
          <w:rStyle w:val="StyleUnderline"/>
        </w:rPr>
        <w:t>on a daily basis</w:t>
      </w:r>
      <w:r w:rsidRPr="00EC1B49">
        <w:rPr>
          <w:sz w:val="16"/>
        </w:rPr>
        <w:t xml:space="preserve">, </w:t>
      </w:r>
      <w:r w:rsidRPr="00EC1B49">
        <w:rPr>
          <w:rStyle w:val="Emphasis"/>
          <w:highlight w:val="yellow"/>
        </w:rPr>
        <w:t>but</w:t>
      </w:r>
      <w:r w:rsidRPr="00EC1B49">
        <w:rPr>
          <w:sz w:val="16"/>
          <w:highlight w:val="yellow"/>
        </w:rPr>
        <w:t xml:space="preserve"> </w:t>
      </w:r>
      <w:r w:rsidRPr="00EC1B49">
        <w:rPr>
          <w:rStyle w:val="StyleUnderline"/>
          <w:highlight w:val="yellow"/>
        </w:rPr>
        <w:t>we’re</w:t>
      </w:r>
      <w:r w:rsidRPr="00DD1819">
        <w:rPr>
          <w:rStyle w:val="StyleUnderline"/>
        </w:rPr>
        <w:t xml:space="preserve"> told </w:t>
      </w:r>
      <w:r w:rsidRPr="00EC1B49">
        <w:rPr>
          <w:rStyle w:val="StyleUnderline"/>
          <w:highlight w:val="yellow"/>
        </w:rPr>
        <w:t xml:space="preserve">we </w:t>
      </w:r>
      <w:r w:rsidRPr="00EC1B49">
        <w:rPr>
          <w:rStyle w:val="Emphasis"/>
          <w:highlight w:val="yellow"/>
        </w:rPr>
        <w:t>can’t</w:t>
      </w:r>
      <w:r w:rsidRPr="00EC1B49">
        <w:rPr>
          <w:sz w:val="16"/>
          <w:highlight w:val="yellow"/>
        </w:rPr>
        <w:t xml:space="preserve"> </w:t>
      </w:r>
      <w:r w:rsidRPr="00EC1B49">
        <w:rPr>
          <w:rStyle w:val="StyleUnderline"/>
          <w:highlight w:val="yellow"/>
        </w:rPr>
        <w:t xml:space="preserve">care for patients as much as we </w:t>
      </w:r>
      <w:r w:rsidRPr="00EC1B49">
        <w:rPr>
          <w:rStyle w:val="Emphasis"/>
          <w:highlight w:val="yellow"/>
        </w:rPr>
        <w:t>want</w:t>
      </w:r>
      <w:r w:rsidRPr="00EC1B49">
        <w:rPr>
          <w:rStyle w:val="StyleUnderline"/>
          <w:highlight w:val="yellow"/>
        </w:rPr>
        <w:t xml:space="preserve"> to</w:t>
      </w:r>
      <w:r w:rsidRPr="00EC1B49">
        <w:rPr>
          <w:sz w:val="16"/>
        </w:rPr>
        <w:t xml:space="preserve">,” says Katie Esse, a neurologist who works for the Allina chain of hospitals in Minnesota. </w:t>
      </w:r>
      <w:r w:rsidRPr="00EC1B49">
        <w:rPr>
          <w:rStyle w:val="StyleUnderline"/>
          <w:highlight w:val="yellow"/>
        </w:rPr>
        <w:t>Allina</w:t>
      </w:r>
      <w:r w:rsidRPr="00EC1B49">
        <w:rPr>
          <w:sz w:val="16"/>
        </w:rPr>
        <w:t xml:space="preserve">, ostensibly a nonprofit health system, </w:t>
      </w:r>
      <w:r w:rsidRPr="00EC1B49">
        <w:rPr>
          <w:rStyle w:val="StyleUnderline"/>
          <w:highlight w:val="yellow"/>
        </w:rPr>
        <w:t>was</w:t>
      </w:r>
      <w:r w:rsidRPr="00DD1819">
        <w:rPr>
          <w:rStyle w:val="StyleUnderline"/>
        </w:rPr>
        <w:t xml:space="preserve"> recently </w:t>
      </w:r>
      <w:r w:rsidRPr="00EC1B49">
        <w:rPr>
          <w:rStyle w:val="StyleUnderline"/>
          <w:highlight w:val="yellow"/>
        </w:rPr>
        <w:t>cited</w:t>
      </w:r>
      <w:r w:rsidRPr="00EC1B49">
        <w:rPr>
          <w:sz w:val="16"/>
        </w:rPr>
        <w:t xml:space="preserve"> in The New York Times </w:t>
      </w:r>
      <w:r w:rsidRPr="00EC1B49">
        <w:rPr>
          <w:rStyle w:val="StyleUnderline"/>
          <w:highlight w:val="yellow"/>
        </w:rPr>
        <w:t>for denying treatment to</w:t>
      </w:r>
      <w:r w:rsidRPr="00EC1B49">
        <w:rPr>
          <w:sz w:val="16"/>
        </w:rPr>
        <w:t xml:space="preserve"> </w:t>
      </w:r>
      <w:r w:rsidRPr="00EC1B49">
        <w:rPr>
          <w:rStyle w:val="StyleUnderline"/>
          <w:highlight w:val="yellow"/>
        </w:rPr>
        <w:t>patients with</w:t>
      </w:r>
      <w:r w:rsidRPr="00EC1B49">
        <w:rPr>
          <w:sz w:val="16"/>
          <w:highlight w:val="yellow"/>
        </w:rPr>
        <w:t xml:space="preserve"> </w:t>
      </w:r>
      <w:r w:rsidRPr="00EC1B49">
        <w:rPr>
          <w:rStyle w:val="Emphasis"/>
          <w:highlight w:val="yellow"/>
        </w:rPr>
        <w:t>unpaid</w:t>
      </w:r>
      <w:r w:rsidRPr="00DD1819">
        <w:rPr>
          <w:rStyle w:val="Emphasis"/>
        </w:rPr>
        <w:t xml:space="preserve"> medical </w:t>
      </w:r>
      <w:r w:rsidRPr="00EC1B49">
        <w:rPr>
          <w:rStyle w:val="Emphasis"/>
          <w:highlight w:val="yellow"/>
        </w:rPr>
        <w:t>bills</w:t>
      </w:r>
      <w:r w:rsidRPr="00EC1B49">
        <w:rPr>
          <w:sz w:val="16"/>
        </w:rPr>
        <w:t>, including children and the chronically ill. The chain suspended this policy for the pandemic before restarting it in April 2021.</w:t>
      </w:r>
    </w:p>
    <w:p w14:paraId="41B4B6C3" w14:textId="77777777" w:rsidR="0053395C" w:rsidRPr="00EC1B49" w:rsidRDefault="0053395C" w:rsidP="0053395C">
      <w:pPr>
        <w:rPr>
          <w:sz w:val="16"/>
        </w:rPr>
      </w:pPr>
      <w:r w:rsidRPr="00EC1B49">
        <w:rPr>
          <w:sz w:val="16"/>
        </w:rPr>
        <w:t>Allina has 12 hospitals and 15 urgent care facilities in the state, and Esse’s duties include dealing with patients at all 27, through telemedicine. “Often, while I’m on a video with one patient, I’m getting paged constantly to get on calls with other patients. Patients can’t get in to see their primary care physicians, who are booked up, and are told instead to go to clinics or the ER, or, more recently, to send messages to their doctors. I have primary care colleagues who get up to 100 in-box messages a day. You can never get caught up.”</w:t>
      </w:r>
    </w:p>
    <w:p w14:paraId="4CD42357" w14:textId="77777777" w:rsidR="0053395C" w:rsidRDefault="0053395C" w:rsidP="0053395C">
      <w:pPr>
        <w:rPr>
          <w:rStyle w:val="Emphasis"/>
          <w:sz w:val="24"/>
          <w:szCs w:val="32"/>
        </w:rPr>
      </w:pPr>
      <w:r w:rsidRPr="00EC1B49">
        <w:rPr>
          <w:rStyle w:val="StyleUnderline"/>
          <w:highlight w:val="yellow"/>
        </w:rPr>
        <w:lastRenderedPageBreak/>
        <w:t>The</w:t>
      </w:r>
      <w:r w:rsidRPr="00DD1819">
        <w:rPr>
          <w:rStyle w:val="StyleUnderline"/>
        </w:rPr>
        <w:t xml:space="preserve"> sheer </w:t>
      </w:r>
      <w:r w:rsidRPr="00EC1B49">
        <w:rPr>
          <w:rStyle w:val="Emphasis"/>
          <w:highlight w:val="yellow"/>
        </w:rPr>
        <w:t>volume of work</w:t>
      </w:r>
      <w:r w:rsidRPr="00EC1B49">
        <w:rPr>
          <w:sz w:val="16"/>
        </w:rPr>
        <w:t xml:space="preserve"> </w:t>
      </w:r>
      <w:r w:rsidRPr="00DD1819">
        <w:rPr>
          <w:rStyle w:val="StyleUnderline"/>
        </w:rPr>
        <w:t xml:space="preserve">that </w:t>
      </w:r>
      <w:r w:rsidRPr="00EC1B49">
        <w:rPr>
          <w:rStyle w:val="StyleUnderline"/>
          <w:highlight w:val="yellow"/>
        </w:rPr>
        <w:t>residents and</w:t>
      </w:r>
      <w:r w:rsidRPr="00EC1B49">
        <w:rPr>
          <w:sz w:val="16"/>
        </w:rPr>
        <w:t xml:space="preserve"> many </w:t>
      </w:r>
      <w:r w:rsidRPr="00DD1819">
        <w:rPr>
          <w:rStyle w:val="StyleUnderline"/>
        </w:rPr>
        <w:t xml:space="preserve">attending </w:t>
      </w:r>
      <w:r w:rsidRPr="00EC1B49">
        <w:rPr>
          <w:rStyle w:val="StyleUnderline"/>
          <w:highlight w:val="yellow"/>
        </w:rPr>
        <w:t>physicians</w:t>
      </w:r>
      <w:r w:rsidRPr="00EC1B49">
        <w:rPr>
          <w:sz w:val="16"/>
        </w:rPr>
        <w:t xml:space="preserve"> now </w:t>
      </w:r>
      <w:r w:rsidRPr="00EC1B49">
        <w:rPr>
          <w:rStyle w:val="StyleUnderline"/>
          <w:highlight w:val="yellow"/>
        </w:rPr>
        <w:t>confront</w:t>
      </w:r>
      <w:r w:rsidRPr="00EC1B49">
        <w:rPr>
          <w:sz w:val="16"/>
          <w:highlight w:val="yellow"/>
        </w:rPr>
        <w:t xml:space="preserve">, </w:t>
      </w:r>
      <w:r w:rsidRPr="00EC1B49">
        <w:rPr>
          <w:rStyle w:val="StyleUnderline"/>
          <w:highlight w:val="yellow"/>
        </w:rPr>
        <w:t>and</w:t>
      </w:r>
      <w:r w:rsidRPr="00DD1819">
        <w:rPr>
          <w:rStyle w:val="StyleUnderline"/>
        </w:rPr>
        <w:t xml:space="preserve"> the </w:t>
      </w:r>
      <w:r w:rsidRPr="00EC1B49">
        <w:rPr>
          <w:rStyle w:val="Emphasis"/>
          <w:highlight w:val="yellow"/>
        </w:rPr>
        <w:t>ticking-clock</w:t>
      </w:r>
      <w:r w:rsidRPr="00EC1B49">
        <w:rPr>
          <w:sz w:val="16"/>
        </w:rPr>
        <w:t xml:space="preserve"> (and ticking cash register) </w:t>
      </w:r>
      <w:r w:rsidRPr="00EC1B49">
        <w:rPr>
          <w:rStyle w:val="StyleUnderline"/>
          <w:highlight w:val="yellow"/>
        </w:rPr>
        <w:t>pressures that</w:t>
      </w:r>
      <w:r w:rsidRPr="00DD1819">
        <w:rPr>
          <w:rStyle w:val="StyleUnderline"/>
        </w:rPr>
        <w:t xml:space="preserve"> their </w:t>
      </w:r>
      <w:r w:rsidRPr="00EC1B49">
        <w:rPr>
          <w:rStyle w:val="StyleUnderline"/>
          <w:highlight w:val="yellow"/>
        </w:rPr>
        <w:t>employers</w:t>
      </w:r>
      <w:r w:rsidRPr="00EC1B49">
        <w:rPr>
          <w:sz w:val="16"/>
          <w:highlight w:val="yellow"/>
        </w:rPr>
        <w:t xml:space="preserve"> </w:t>
      </w:r>
      <w:r w:rsidRPr="00EC1B49">
        <w:rPr>
          <w:rStyle w:val="StyleUnderline"/>
          <w:highlight w:val="yellow"/>
        </w:rPr>
        <w:t>impose</w:t>
      </w:r>
      <w:r w:rsidRPr="00DD1819">
        <w:rPr>
          <w:rStyle w:val="StyleUnderline"/>
        </w:rPr>
        <w:t xml:space="preserve"> on them, </w:t>
      </w:r>
      <w:r w:rsidRPr="00EC1B49">
        <w:rPr>
          <w:rStyle w:val="StyleUnderline"/>
          <w:highlight w:val="yellow"/>
        </w:rPr>
        <w:t>have consequences that go</w:t>
      </w:r>
      <w:r w:rsidRPr="00DD1819">
        <w:rPr>
          <w:rStyle w:val="StyleUnderline"/>
        </w:rPr>
        <w:t xml:space="preserve"> well </w:t>
      </w:r>
      <w:r w:rsidRPr="00EC1B49">
        <w:rPr>
          <w:rStyle w:val="StyleUnderline"/>
          <w:highlight w:val="yellow"/>
        </w:rPr>
        <w:t xml:space="preserve">beyond </w:t>
      </w:r>
      <w:r w:rsidRPr="00EC1B49">
        <w:rPr>
          <w:rStyle w:val="Emphasis"/>
          <w:highlight w:val="yellow"/>
        </w:rPr>
        <w:t>exhaustion</w:t>
      </w:r>
      <w:r w:rsidRPr="00EC1B49">
        <w:rPr>
          <w:sz w:val="16"/>
        </w:rPr>
        <w:t xml:space="preserve"> </w:t>
      </w:r>
      <w:r w:rsidRPr="00DD1819">
        <w:rPr>
          <w:rStyle w:val="StyleUnderline"/>
        </w:rPr>
        <w:t>and</w:t>
      </w:r>
      <w:r w:rsidRPr="00EC1B49">
        <w:rPr>
          <w:sz w:val="16"/>
        </w:rPr>
        <w:t xml:space="preserve"> </w:t>
      </w:r>
      <w:r w:rsidRPr="00DD1819">
        <w:rPr>
          <w:rStyle w:val="Emphasis"/>
        </w:rPr>
        <w:t>burnout</w:t>
      </w:r>
      <w:r w:rsidRPr="00EC1B49">
        <w:rPr>
          <w:sz w:val="16"/>
        </w:rPr>
        <w:t xml:space="preserve">, though those consequences are surely apparent. </w:t>
      </w:r>
      <w:r w:rsidRPr="00EC1B49">
        <w:rPr>
          <w:rStyle w:val="StyleUnderline"/>
        </w:rPr>
        <w:t xml:space="preserve">The </w:t>
      </w:r>
      <w:r w:rsidRPr="00EC1B49">
        <w:rPr>
          <w:rStyle w:val="Emphasis"/>
        </w:rPr>
        <w:t>loss of control,</w:t>
      </w:r>
      <w:r w:rsidRPr="00EC1B49">
        <w:rPr>
          <w:sz w:val="16"/>
        </w:rPr>
        <w:t xml:space="preserve"> </w:t>
      </w:r>
      <w:r w:rsidRPr="00EC1B49">
        <w:rPr>
          <w:rStyle w:val="StyleUnderline"/>
        </w:rPr>
        <w:t xml:space="preserve">the inability to change their </w:t>
      </w:r>
      <w:r w:rsidRPr="00EC1B49">
        <w:rPr>
          <w:rStyle w:val="Emphasis"/>
          <w:sz w:val="24"/>
          <w:szCs w:val="32"/>
        </w:rPr>
        <w:t>conditions of work</w:t>
      </w:r>
      <w:r w:rsidRPr="00EC1B49">
        <w:rPr>
          <w:sz w:val="16"/>
          <w:szCs w:val="32"/>
        </w:rPr>
        <w:t xml:space="preserve"> </w:t>
      </w:r>
      <w:r w:rsidRPr="00EC1B49">
        <w:rPr>
          <w:sz w:val="16"/>
        </w:rPr>
        <w:t xml:space="preserve">and, with that, some of the scope and efficacy of treatment, </w:t>
      </w:r>
      <w:r w:rsidRPr="00EC1B49">
        <w:rPr>
          <w:rStyle w:val="StyleUnderline"/>
        </w:rPr>
        <w:t xml:space="preserve">has prodded an increasing number of doctors to do something new under the American medical sun: </w:t>
      </w:r>
      <w:r w:rsidRPr="00EC1B49">
        <w:rPr>
          <w:rStyle w:val="Emphasis"/>
          <w:sz w:val="24"/>
          <w:szCs w:val="32"/>
        </w:rPr>
        <w:t>join a union.</w:t>
      </w:r>
    </w:p>
    <w:p w14:paraId="015CABE8" w14:textId="77777777" w:rsidR="0053395C" w:rsidRPr="00EC1B49" w:rsidRDefault="0053395C" w:rsidP="0053395C">
      <w:pPr>
        <w:rPr>
          <w:sz w:val="16"/>
        </w:rPr>
      </w:pPr>
      <w:r w:rsidRPr="00EC1B49">
        <w:rPr>
          <w:sz w:val="16"/>
        </w:rPr>
        <w:t>TO BE SURE, ONLY A SMALL SLICE OF PHYSICIANS are currently unionized: 5.9 percent. Even at that level, they’re not far from the overall rate of unionization among the nation’s private-sector workforce, which is just 6.1 percent. But by all previous standards, doctors are now positively flocking to unions.</w:t>
      </w:r>
    </w:p>
    <w:p w14:paraId="5B3B9AF4" w14:textId="77777777" w:rsidR="0053395C" w:rsidRPr="00EC1B49" w:rsidRDefault="0053395C" w:rsidP="0053395C">
      <w:pPr>
        <w:rPr>
          <w:sz w:val="16"/>
        </w:rPr>
      </w:pPr>
      <w:r w:rsidRPr="00EC1B49">
        <w:rPr>
          <w:sz w:val="16"/>
        </w:rPr>
        <w:t>The Committee of Interns and Residents, for instance, has seen its membership grow by 58 percent in just the past two years, its ranks swelling from 19,000 doctors to 30,000. During this time, CIR, which is an affiliate of the Service Employees International Union, won union recognition elections—by substantial margins—at such storied hospitals as Massachusetts General Brigham, Montefiore, George Washington, Stanford, and USC Keck. To handle the hundreds of requests from doctors during this time, CIR staff has grown from 60 employees to 100.</w:t>
      </w:r>
    </w:p>
    <w:p w14:paraId="18B45AE9" w14:textId="77777777" w:rsidR="0053395C" w:rsidRPr="00EC1B49" w:rsidRDefault="0053395C" w:rsidP="0053395C">
      <w:pPr>
        <w:rPr>
          <w:sz w:val="16"/>
        </w:rPr>
      </w:pPr>
      <w:r w:rsidRPr="00EC1B49">
        <w:rPr>
          <w:sz w:val="16"/>
        </w:rPr>
        <w:t>This wave of unionization began in the wake of the COVID pandemic, which not only posed obvious dangers to health care workers, but also led to roughly one-quarter of those workers opting to leave the industry. Those who stayed on the job, as the overwhelming majority of doctors did, had to take up that slack by working longer hours.</w:t>
      </w:r>
    </w:p>
    <w:p w14:paraId="5A105A89" w14:textId="77777777" w:rsidR="0053395C" w:rsidRPr="00EC1B49" w:rsidRDefault="0053395C" w:rsidP="0053395C">
      <w:pPr>
        <w:rPr>
          <w:sz w:val="16"/>
        </w:rPr>
      </w:pPr>
      <w:r w:rsidRPr="00EC1B49">
        <w:rPr>
          <w:rStyle w:val="StyleUnderline"/>
        </w:rPr>
        <w:t xml:space="preserve">The </w:t>
      </w:r>
      <w:r w:rsidRPr="00EC1B49">
        <w:rPr>
          <w:rStyle w:val="Emphasis"/>
          <w:highlight w:val="yellow"/>
        </w:rPr>
        <w:t>confluence</w:t>
      </w:r>
      <w:r w:rsidRPr="00EC1B49">
        <w:rPr>
          <w:sz w:val="16"/>
          <w:highlight w:val="yellow"/>
        </w:rPr>
        <w:t xml:space="preserve"> </w:t>
      </w:r>
      <w:r w:rsidRPr="00EC1B49">
        <w:rPr>
          <w:rStyle w:val="StyleUnderline"/>
          <w:highlight w:val="yellow"/>
        </w:rPr>
        <w:t xml:space="preserve">of </w:t>
      </w:r>
      <w:r w:rsidRPr="00EC1B49">
        <w:rPr>
          <w:rStyle w:val="StyleUnderline"/>
        </w:rPr>
        <w:t xml:space="preserve">the pandemic’s more </w:t>
      </w:r>
      <w:r w:rsidRPr="00EC1B49">
        <w:rPr>
          <w:rStyle w:val="Emphasis"/>
          <w:highlight w:val="yellow"/>
        </w:rPr>
        <w:t>grueling working conditions</w:t>
      </w:r>
      <w:r w:rsidRPr="00EC1B49">
        <w:rPr>
          <w:sz w:val="16"/>
          <w:highlight w:val="yellow"/>
        </w:rPr>
        <w:t xml:space="preserve"> </w:t>
      </w:r>
      <w:r w:rsidRPr="00EC1B49">
        <w:rPr>
          <w:rStyle w:val="StyleUnderline"/>
          <w:highlight w:val="yellow"/>
        </w:rPr>
        <w:t xml:space="preserve">and the growing </w:t>
      </w:r>
      <w:r w:rsidRPr="00EC1B49">
        <w:rPr>
          <w:rStyle w:val="Emphasis"/>
          <w:highlight w:val="yellow"/>
        </w:rPr>
        <w:t>control</w:t>
      </w:r>
      <w:r w:rsidRPr="00EC1B49">
        <w:rPr>
          <w:sz w:val="16"/>
          <w:highlight w:val="yellow"/>
        </w:rPr>
        <w:t xml:space="preserve"> </w:t>
      </w:r>
      <w:r w:rsidRPr="00EC1B49">
        <w:rPr>
          <w:rStyle w:val="StyleUnderline"/>
          <w:highlight w:val="yellow"/>
        </w:rPr>
        <w:t>of those</w:t>
      </w:r>
      <w:r w:rsidRPr="00EC1B49">
        <w:rPr>
          <w:rStyle w:val="StyleUnderline"/>
        </w:rPr>
        <w:t xml:space="preserve"> working </w:t>
      </w:r>
      <w:r w:rsidRPr="00EC1B49">
        <w:rPr>
          <w:rStyle w:val="StyleUnderline"/>
          <w:highlight w:val="yellow"/>
        </w:rPr>
        <w:t xml:space="preserve">conditions by </w:t>
      </w:r>
      <w:r w:rsidRPr="00EC1B49">
        <w:rPr>
          <w:rStyle w:val="Emphasis"/>
          <w:highlight w:val="yellow"/>
        </w:rPr>
        <w:t>investors</w:t>
      </w:r>
      <w:r w:rsidRPr="00EC1B49">
        <w:rPr>
          <w:sz w:val="16"/>
          <w:highlight w:val="yellow"/>
        </w:rPr>
        <w:t xml:space="preserve">, </w:t>
      </w:r>
      <w:r w:rsidRPr="00EC1B49">
        <w:rPr>
          <w:rStyle w:val="Emphasis"/>
          <w:highlight w:val="yellow"/>
        </w:rPr>
        <w:t>corporations</w:t>
      </w:r>
      <w:r w:rsidRPr="00EC1B49">
        <w:rPr>
          <w:sz w:val="16"/>
          <w:highlight w:val="yellow"/>
        </w:rPr>
        <w:t>,</w:t>
      </w:r>
      <w:r w:rsidRPr="00EC1B49">
        <w:rPr>
          <w:sz w:val="16"/>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insurance companies</w:t>
      </w:r>
      <w:r w:rsidRPr="00EC1B49">
        <w:rPr>
          <w:sz w:val="16"/>
          <w:highlight w:val="yellow"/>
        </w:rPr>
        <w:t xml:space="preserve"> </w:t>
      </w:r>
      <w:r w:rsidRPr="00EC1B49">
        <w:rPr>
          <w:rStyle w:val="StyleUnderline"/>
          <w:highlight w:val="yellow"/>
        </w:rPr>
        <w:t xml:space="preserve">that viewed </w:t>
      </w:r>
      <w:r w:rsidRPr="00EC1B49">
        <w:rPr>
          <w:rStyle w:val="Emphasis"/>
          <w:sz w:val="28"/>
          <w:szCs w:val="36"/>
          <w:highlight w:val="yellow"/>
        </w:rPr>
        <w:t>patients as consumers</w:t>
      </w:r>
      <w:r w:rsidRPr="00EC1B49">
        <w:rPr>
          <w:sz w:val="16"/>
          <w:highlight w:val="yellow"/>
        </w:rPr>
        <w:t xml:space="preserve">, </w:t>
      </w:r>
      <w:r w:rsidRPr="00EC1B49">
        <w:rPr>
          <w:rStyle w:val="StyleUnderline"/>
          <w:highlight w:val="yellow"/>
        </w:rPr>
        <w:t>provided</w:t>
      </w:r>
      <w:r w:rsidRPr="00EC1B49">
        <w:rPr>
          <w:rStyle w:val="StyleUnderline"/>
        </w:rPr>
        <w:t xml:space="preserve"> the </w:t>
      </w:r>
      <w:r w:rsidRPr="00EC1B49">
        <w:rPr>
          <w:rStyle w:val="Emphasis"/>
          <w:highlight w:val="yellow"/>
        </w:rPr>
        <w:t>spur to unionization</w:t>
      </w:r>
      <w:r w:rsidRPr="00EC1B49">
        <w:rPr>
          <w:sz w:val="16"/>
        </w:rPr>
        <w:t>. One poll of physicians conducted in November of last year found that 51 percent of clinicians were willing to join a union, but believed they wouldn’t be able to do so—a belief that reveals, among other things, the still very limited efforts of unions to make contact with physicians. The conventional wisdom among doctors, says Esse, used to be that they “thought it was illegal for us to unionize. Every time I brought the issue up, colleagues told me that we were essential, that there was something unethical in our joining a union.”</w:t>
      </w:r>
    </w:p>
    <w:p w14:paraId="406E14F5" w14:textId="77777777" w:rsidR="0053395C" w:rsidRPr="00EC1B49" w:rsidRDefault="0053395C" w:rsidP="0053395C">
      <w:pPr>
        <w:rPr>
          <w:sz w:val="16"/>
        </w:rPr>
      </w:pPr>
      <w:r w:rsidRPr="00EC1B49">
        <w:rPr>
          <w:sz w:val="16"/>
        </w:rPr>
        <w:t>Clearly, that’s not what younger doctors believe today, as the poll revealed that the desire to unionize was strongest among the young. While three-fourths of doctors in their thirties said they were willing to join a union, the share of older doctors who shared that sentiment declined with successive decennial age groups.</w:t>
      </w:r>
    </w:p>
    <w:p w14:paraId="5A26D704" w14:textId="77777777" w:rsidR="0053395C" w:rsidRPr="00EC1B49" w:rsidRDefault="0053395C" w:rsidP="0053395C">
      <w:pPr>
        <w:rPr>
          <w:sz w:val="16"/>
        </w:rPr>
      </w:pPr>
      <w:r w:rsidRPr="00EC1B49">
        <w:rPr>
          <w:sz w:val="16"/>
        </w:rPr>
        <w:t xml:space="preserve">The increased willingness of the young to form unions reflects both the long-standing structure of the medical profession, and the more recent hurdles that young doctors must surmount. Much like universities’ non-medical graduate students, who’ve been unionizing at a torrid rate over the past two years, </w:t>
      </w:r>
      <w:r w:rsidRPr="00EC1B49">
        <w:rPr>
          <w:rStyle w:val="Emphasis"/>
          <w:highlight w:val="yellow"/>
        </w:rPr>
        <w:t>interns</w:t>
      </w:r>
      <w:r w:rsidRPr="00EC1B49">
        <w:rPr>
          <w:sz w:val="16"/>
          <w:highlight w:val="yellow"/>
        </w:rPr>
        <w:t xml:space="preserve"> </w:t>
      </w:r>
      <w:r w:rsidRPr="00EC1B49">
        <w:rPr>
          <w:rStyle w:val="StyleUnderline"/>
          <w:highlight w:val="yellow"/>
        </w:rPr>
        <w:t>and</w:t>
      </w:r>
      <w:r w:rsidRPr="00EC1B49">
        <w:rPr>
          <w:sz w:val="16"/>
          <w:highlight w:val="yellow"/>
        </w:rPr>
        <w:t xml:space="preserve"> </w:t>
      </w:r>
      <w:r w:rsidRPr="00EC1B49">
        <w:rPr>
          <w:rStyle w:val="Emphasis"/>
          <w:highlight w:val="yellow"/>
        </w:rPr>
        <w:t>residents</w:t>
      </w:r>
      <w:r w:rsidRPr="00EC1B49">
        <w:rPr>
          <w:sz w:val="16"/>
          <w:highlight w:val="yellow"/>
        </w:rPr>
        <w:t xml:space="preserve"> </w:t>
      </w:r>
      <w:r w:rsidRPr="00EC1B49">
        <w:rPr>
          <w:rStyle w:val="StyleUnderline"/>
          <w:highlight w:val="yellow"/>
        </w:rPr>
        <w:t>have</w:t>
      </w:r>
      <w:r w:rsidRPr="00EC1B49">
        <w:rPr>
          <w:rStyle w:val="StyleUnderline"/>
        </w:rPr>
        <w:t xml:space="preserve"> long </w:t>
      </w:r>
      <w:r w:rsidRPr="00EC1B49">
        <w:rPr>
          <w:rStyle w:val="StyleUnderline"/>
          <w:highlight w:val="yellow"/>
        </w:rPr>
        <w:t>been</w:t>
      </w:r>
      <w:r w:rsidRPr="00EC1B49">
        <w:rPr>
          <w:rStyle w:val="StyleUnderline"/>
        </w:rPr>
        <w:t xml:space="preserve"> viewed and </w:t>
      </w:r>
      <w:r w:rsidRPr="00EC1B49">
        <w:rPr>
          <w:rStyle w:val="StyleUnderline"/>
          <w:highlight w:val="yellow"/>
        </w:rPr>
        <w:t>treated</w:t>
      </w:r>
      <w:r w:rsidRPr="00EC1B49">
        <w:rPr>
          <w:rStyle w:val="StyleUnderline"/>
        </w:rPr>
        <w:t xml:space="preserve"> by hospitals more </w:t>
      </w:r>
      <w:r w:rsidRPr="00EC1B49">
        <w:rPr>
          <w:rStyle w:val="StyleUnderline"/>
          <w:highlight w:val="yellow"/>
        </w:rPr>
        <w:t>as</w:t>
      </w:r>
      <w:r w:rsidRPr="00EC1B49">
        <w:rPr>
          <w:sz w:val="16"/>
          <w:highlight w:val="yellow"/>
        </w:rPr>
        <w:t xml:space="preserve"> </w:t>
      </w:r>
      <w:r w:rsidRPr="00EC1B49">
        <w:rPr>
          <w:rStyle w:val="Emphasis"/>
          <w:sz w:val="24"/>
          <w:szCs w:val="32"/>
          <w:highlight w:val="yellow"/>
        </w:rPr>
        <w:t>exploitable</w:t>
      </w:r>
      <w:r w:rsidRPr="00EC1B49">
        <w:rPr>
          <w:rStyle w:val="Emphasis"/>
          <w:sz w:val="24"/>
          <w:szCs w:val="32"/>
        </w:rPr>
        <w:t xml:space="preserve"> students</w:t>
      </w:r>
      <w:r w:rsidRPr="00EC1B49">
        <w:rPr>
          <w:sz w:val="16"/>
          <w:szCs w:val="32"/>
        </w:rPr>
        <w:t xml:space="preserve"> </w:t>
      </w:r>
      <w:r w:rsidRPr="00EC1B49">
        <w:rPr>
          <w:sz w:val="16"/>
        </w:rPr>
        <w:t xml:space="preserve">than valued workers. </w:t>
      </w:r>
      <w:r w:rsidRPr="00EC1B49">
        <w:rPr>
          <w:rStyle w:val="StyleUnderline"/>
          <w:highlight w:val="yellow"/>
        </w:rPr>
        <w:t>The industry</w:t>
      </w:r>
      <w:r w:rsidRPr="00EC1B49">
        <w:rPr>
          <w:rStyle w:val="StyleUnderline"/>
        </w:rPr>
        <w:t xml:space="preserve"> standard</w:t>
      </w:r>
      <w:r w:rsidRPr="00EC1B49">
        <w:rPr>
          <w:sz w:val="16"/>
        </w:rPr>
        <w:t xml:space="preserve"> </w:t>
      </w:r>
      <w:r w:rsidRPr="00EC1B49">
        <w:rPr>
          <w:rStyle w:val="Emphasis"/>
          <w:highlight w:val="yellow"/>
        </w:rPr>
        <w:t>calls</w:t>
      </w:r>
      <w:r w:rsidRPr="00EC1B49">
        <w:rPr>
          <w:sz w:val="16"/>
          <w:highlight w:val="yellow"/>
        </w:rPr>
        <w:t xml:space="preserve"> </w:t>
      </w:r>
      <w:r w:rsidRPr="00EC1B49">
        <w:rPr>
          <w:rStyle w:val="StyleUnderline"/>
          <w:highlight w:val="yellow"/>
        </w:rPr>
        <w:t>for</w:t>
      </w:r>
      <w:r w:rsidRPr="00EC1B49">
        <w:rPr>
          <w:rStyle w:val="StyleUnderline"/>
        </w:rPr>
        <w:t xml:space="preserve"> them to </w:t>
      </w:r>
      <w:r w:rsidRPr="00EC1B49">
        <w:rPr>
          <w:rStyle w:val="StyleUnderline"/>
          <w:highlight w:val="yellow"/>
        </w:rPr>
        <w:t>work</w:t>
      </w:r>
      <w:r w:rsidRPr="00EC1B49">
        <w:rPr>
          <w:rStyle w:val="StyleUnderline"/>
        </w:rPr>
        <w:t xml:space="preserve"> up </w:t>
      </w:r>
      <w:r w:rsidRPr="00EC1B49">
        <w:rPr>
          <w:rStyle w:val="StyleUnderline"/>
          <w:highlight w:val="yellow"/>
        </w:rPr>
        <w:t xml:space="preserve">to </w:t>
      </w:r>
      <w:r w:rsidRPr="00EC1B49">
        <w:rPr>
          <w:rStyle w:val="Emphasis"/>
          <w:highlight w:val="yellow"/>
        </w:rPr>
        <w:t>80 hours a week</w:t>
      </w:r>
      <w:r w:rsidRPr="00EC1B49">
        <w:rPr>
          <w:sz w:val="16"/>
        </w:rPr>
        <w:t xml:space="preserve">, </w:t>
      </w:r>
      <w:r w:rsidRPr="00EC1B49">
        <w:rPr>
          <w:rStyle w:val="StyleUnderline"/>
        </w:rPr>
        <w:t xml:space="preserve">and with the </w:t>
      </w:r>
      <w:r w:rsidRPr="00EC1B49">
        <w:rPr>
          <w:rStyle w:val="Emphasis"/>
        </w:rPr>
        <w:t>dislocations</w:t>
      </w:r>
      <w:r w:rsidRPr="00EC1B49">
        <w:rPr>
          <w:rStyle w:val="StyleUnderline"/>
        </w:rPr>
        <w:t xml:space="preserve"> and </w:t>
      </w:r>
      <w:r w:rsidRPr="00EC1B49">
        <w:rPr>
          <w:rStyle w:val="Emphasis"/>
        </w:rPr>
        <w:t>resignations</w:t>
      </w:r>
      <w:r w:rsidRPr="00EC1B49">
        <w:rPr>
          <w:sz w:val="16"/>
        </w:rPr>
        <w:t xml:space="preserve"> that accompanied and now have followed the pandemic, </w:t>
      </w:r>
      <w:r w:rsidRPr="00EC1B49">
        <w:rPr>
          <w:rStyle w:val="StyleUnderline"/>
        </w:rPr>
        <w:t>they’ve been</w:t>
      </w:r>
      <w:r w:rsidRPr="00EC1B49">
        <w:rPr>
          <w:sz w:val="16"/>
        </w:rPr>
        <w:t xml:space="preserve"> frequently </w:t>
      </w:r>
      <w:r w:rsidRPr="00EC1B49">
        <w:rPr>
          <w:rStyle w:val="StyleUnderline"/>
        </w:rPr>
        <w:t xml:space="preserve">required to work </w:t>
      </w:r>
      <w:r w:rsidRPr="00EC1B49">
        <w:rPr>
          <w:rStyle w:val="Emphasis"/>
        </w:rPr>
        <w:t>longer</w:t>
      </w:r>
      <w:r w:rsidRPr="00EC1B49">
        <w:rPr>
          <w:sz w:val="16"/>
        </w:rPr>
        <w:t xml:space="preserve">, </w:t>
      </w:r>
      <w:r w:rsidRPr="00EC1B49">
        <w:rPr>
          <w:rStyle w:val="StyleUnderline"/>
        </w:rPr>
        <w:t xml:space="preserve">often </w:t>
      </w:r>
      <w:r w:rsidRPr="00EC1B49">
        <w:rPr>
          <w:rStyle w:val="StyleUnderline"/>
          <w:highlight w:val="yellow"/>
        </w:rPr>
        <w:t>reducing</w:t>
      </w:r>
      <w:r w:rsidRPr="00EC1B49">
        <w:rPr>
          <w:rStyle w:val="StyleUnderline"/>
        </w:rPr>
        <w:t xml:space="preserve"> their hourly </w:t>
      </w:r>
      <w:r w:rsidRPr="00EC1B49">
        <w:rPr>
          <w:rStyle w:val="StyleUnderline"/>
          <w:highlight w:val="yellow"/>
        </w:rPr>
        <w:t xml:space="preserve">wages to </w:t>
      </w:r>
      <w:r w:rsidRPr="00EC1B49">
        <w:rPr>
          <w:rStyle w:val="Emphasis"/>
          <w:highlight w:val="yellow"/>
        </w:rPr>
        <w:t>under $20</w:t>
      </w:r>
      <w:r w:rsidRPr="00EC1B49">
        <w:rPr>
          <w:rStyle w:val="StyleUnderline"/>
          <w:highlight w:val="yellow"/>
        </w:rPr>
        <w:t>.</w:t>
      </w:r>
      <w:r w:rsidRPr="00EC1B49">
        <w:rPr>
          <w:sz w:val="16"/>
        </w:rPr>
        <w:t xml:space="preserve"> Hannah Abrams, who completed her residency at Mass General in June, notes that intern and residents’ pay scales aren’t really adequate to meet the cost of living in cities like Boston.</w:t>
      </w:r>
    </w:p>
    <w:p w14:paraId="1F139064" w14:textId="77777777" w:rsidR="0053395C" w:rsidRPr="00EC1B49" w:rsidRDefault="0053395C" w:rsidP="0053395C">
      <w:pPr>
        <w:rPr>
          <w:sz w:val="16"/>
        </w:rPr>
      </w:pPr>
      <w:r w:rsidRPr="00EC1B49">
        <w:rPr>
          <w:sz w:val="16"/>
        </w:rPr>
        <w:t>The Committee of Interns and Residents, seen here protesting in Los Angeles, has seen its membership grow 58 percent in the past two years.</w:t>
      </w:r>
    </w:p>
    <w:p w14:paraId="4C97214C" w14:textId="77777777" w:rsidR="0053395C" w:rsidRPr="00EC1B49" w:rsidRDefault="0053395C" w:rsidP="0053395C">
      <w:pPr>
        <w:rPr>
          <w:sz w:val="16"/>
        </w:rPr>
      </w:pPr>
      <w:r w:rsidRPr="00EC1B49">
        <w:rPr>
          <w:sz w:val="16"/>
        </w:rPr>
        <w:t>At the same time, today’s interns and residents “start their careers with more debt than any professionals in history,” says CIR’s Sunyata Altenor. Several decades ago, that debt averaged roughly $50,000; today, it has soared to $250,000 or even $300,000.</w:t>
      </w:r>
    </w:p>
    <w:p w14:paraId="5CE539B3" w14:textId="77777777" w:rsidR="0053395C" w:rsidRPr="00EC1B49" w:rsidRDefault="0053395C" w:rsidP="0053395C">
      <w:pPr>
        <w:rPr>
          <w:sz w:val="16"/>
        </w:rPr>
      </w:pPr>
      <w:r w:rsidRPr="00EC1B49">
        <w:rPr>
          <w:rStyle w:val="StyleUnderline"/>
        </w:rPr>
        <w:t xml:space="preserve">The </w:t>
      </w:r>
      <w:r w:rsidRPr="00EC1B49">
        <w:rPr>
          <w:rStyle w:val="Emphasis"/>
        </w:rPr>
        <w:t>changing demographics</w:t>
      </w:r>
      <w:r w:rsidRPr="00EC1B49">
        <w:rPr>
          <w:sz w:val="16"/>
        </w:rPr>
        <w:t xml:space="preserve"> </w:t>
      </w:r>
      <w:r w:rsidRPr="00EC1B49">
        <w:rPr>
          <w:rStyle w:val="StyleUnderline"/>
        </w:rPr>
        <w:t xml:space="preserve">of doctors has been another factor in the </w:t>
      </w:r>
      <w:r w:rsidRPr="00EC1B49">
        <w:rPr>
          <w:rStyle w:val="Emphasis"/>
        </w:rPr>
        <w:t>push</w:t>
      </w:r>
      <w:r w:rsidRPr="00EC1B49">
        <w:rPr>
          <w:sz w:val="16"/>
        </w:rPr>
        <w:t xml:space="preserve"> </w:t>
      </w:r>
      <w:r w:rsidRPr="00EC1B49">
        <w:rPr>
          <w:rStyle w:val="StyleUnderline"/>
        </w:rPr>
        <w:t>toward</w:t>
      </w:r>
      <w:r w:rsidRPr="00EC1B49">
        <w:rPr>
          <w:sz w:val="16"/>
        </w:rPr>
        <w:t xml:space="preserve"> representation and </w:t>
      </w:r>
      <w:r w:rsidRPr="00EC1B49">
        <w:rPr>
          <w:rStyle w:val="Emphasis"/>
        </w:rPr>
        <w:t>unionization</w:t>
      </w:r>
      <w:r w:rsidRPr="00EC1B49">
        <w:rPr>
          <w:sz w:val="16"/>
        </w:rPr>
        <w:t xml:space="preserve">. </w:t>
      </w:r>
      <w:r w:rsidRPr="00EC1B49">
        <w:rPr>
          <w:rStyle w:val="StyleUnderline"/>
        </w:rPr>
        <w:t xml:space="preserve">Once a profession that was overwhelmingly </w:t>
      </w:r>
      <w:r w:rsidRPr="00EC1B49">
        <w:rPr>
          <w:rStyle w:val="Emphasis"/>
        </w:rPr>
        <w:t>white</w:t>
      </w:r>
      <w:r w:rsidRPr="00EC1B49">
        <w:rPr>
          <w:rStyle w:val="StyleUnderline"/>
        </w:rPr>
        <w:t xml:space="preserve"> and </w:t>
      </w:r>
      <w:r w:rsidRPr="00EC1B49">
        <w:rPr>
          <w:rStyle w:val="Emphasis"/>
        </w:rPr>
        <w:t>male</w:t>
      </w:r>
      <w:r w:rsidRPr="00EC1B49">
        <w:rPr>
          <w:sz w:val="16"/>
        </w:rPr>
        <w:t xml:space="preserve">, </w:t>
      </w:r>
      <w:r w:rsidRPr="00EC1B49">
        <w:rPr>
          <w:rStyle w:val="StyleUnderline"/>
        </w:rPr>
        <w:t xml:space="preserve">the field now contains </w:t>
      </w:r>
      <w:r w:rsidRPr="00EC1B49">
        <w:rPr>
          <w:rStyle w:val="Emphasis"/>
        </w:rPr>
        <w:t>a substantial percentage</w:t>
      </w:r>
      <w:r w:rsidRPr="00EC1B49">
        <w:rPr>
          <w:sz w:val="16"/>
        </w:rPr>
        <w:t xml:space="preserve"> </w:t>
      </w:r>
      <w:r w:rsidRPr="00EC1B49">
        <w:rPr>
          <w:rStyle w:val="StyleUnderline"/>
        </w:rPr>
        <w:t xml:space="preserve">of </w:t>
      </w:r>
      <w:r w:rsidRPr="00EC1B49">
        <w:rPr>
          <w:rStyle w:val="Emphasis"/>
        </w:rPr>
        <w:t>immigrants</w:t>
      </w:r>
      <w:r w:rsidRPr="00EC1B49">
        <w:rPr>
          <w:sz w:val="16"/>
        </w:rPr>
        <w:t xml:space="preserve">, and </w:t>
      </w:r>
      <w:r w:rsidRPr="00EC1B49">
        <w:rPr>
          <w:rStyle w:val="StyleUnderline"/>
        </w:rPr>
        <w:t>51 percent of</w:t>
      </w:r>
      <w:r w:rsidRPr="00EC1B49">
        <w:rPr>
          <w:sz w:val="16"/>
        </w:rPr>
        <w:t xml:space="preserve"> medical </w:t>
      </w:r>
      <w:r w:rsidRPr="00EC1B49">
        <w:rPr>
          <w:rStyle w:val="StyleUnderline"/>
        </w:rPr>
        <w:t>students</w:t>
      </w:r>
      <w:r w:rsidRPr="00EC1B49">
        <w:rPr>
          <w:sz w:val="16"/>
        </w:rPr>
        <w:t xml:space="preserve"> today </w:t>
      </w:r>
      <w:r w:rsidRPr="00EC1B49">
        <w:rPr>
          <w:rStyle w:val="StyleUnderline"/>
        </w:rPr>
        <w:t xml:space="preserve">are </w:t>
      </w:r>
      <w:r w:rsidRPr="00EC1B49">
        <w:rPr>
          <w:rStyle w:val="Emphasis"/>
        </w:rPr>
        <w:t>women</w:t>
      </w:r>
      <w:r w:rsidRPr="00EC1B49">
        <w:rPr>
          <w:sz w:val="16"/>
        </w:rPr>
        <w:t>. Medical residencies almost always encompass the years between doctors’ mid-twenties and early thirties, when families often form and children are born. Even a topline residents program like that at Mass General, Abrams notes, doesn’t provide child care benefits—a program that Mass General doctors will negotiate for when contract talks with management commence.</w:t>
      </w:r>
    </w:p>
    <w:p w14:paraId="60E360BE" w14:textId="77777777" w:rsidR="0053395C" w:rsidRPr="00EC1B49" w:rsidRDefault="0053395C" w:rsidP="0053395C">
      <w:pPr>
        <w:rPr>
          <w:sz w:val="16"/>
        </w:rPr>
      </w:pPr>
      <w:r w:rsidRPr="00EC1B49">
        <w:rPr>
          <w:sz w:val="16"/>
        </w:rPr>
        <w:t xml:space="preserve">Finally, interns and residents today are members of what polling reveals to be the most pro-union generation in nearly 60 years, with union approval ratings that in some polls exceed 75 percent. The agonizingly slow recovery from the 2008 financial crash and ensuing Great Recession was particularly arduous for millennials, many of whom responded by backing the presidential campaigns of democratic socialist Sen. Bernie Sanders (I-VT). </w:t>
      </w:r>
      <w:r w:rsidRPr="009D207F">
        <w:rPr>
          <w:rStyle w:val="StyleUnderline"/>
          <w:highlight w:val="yellow"/>
        </w:rPr>
        <w:t>Confronted with</w:t>
      </w:r>
      <w:r w:rsidRPr="00EC1B49">
        <w:rPr>
          <w:rStyle w:val="StyleUnderline"/>
        </w:rPr>
        <w:t xml:space="preserve"> the traditionally </w:t>
      </w:r>
      <w:r w:rsidRPr="009D207F">
        <w:rPr>
          <w:rStyle w:val="Emphasis"/>
          <w:highlight w:val="yellow"/>
        </w:rPr>
        <w:t>exploitative demands</w:t>
      </w:r>
      <w:r w:rsidRPr="00EC1B49">
        <w:rPr>
          <w:rStyle w:val="StyleUnderline"/>
        </w:rPr>
        <w:t xml:space="preserve"> of medical residencies</w:t>
      </w:r>
      <w:r w:rsidRPr="00EC1B49">
        <w:rPr>
          <w:sz w:val="16"/>
        </w:rPr>
        <w:t xml:space="preserve">, </w:t>
      </w:r>
      <w:r w:rsidRPr="009D207F">
        <w:rPr>
          <w:rStyle w:val="StyleUnderline"/>
          <w:highlight w:val="yellow"/>
        </w:rPr>
        <w:t>the</w:t>
      </w:r>
      <w:r w:rsidRPr="00EC1B49">
        <w:rPr>
          <w:rStyle w:val="StyleUnderline"/>
        </w:rPr>
        <w:t xml:space="preserve"> added </w:t>
      </w:r>
      <w:r w:rsidRPr="009D207F">
        <w:rPr>
          <w:rStyle w:val="Emphasis"/>
          <w:highlight w:val="yellow"/>
        </w:rPr>
        <w:lastRenderedPageBreak/>
        <w:t>burdens</w:t>
      </w:r>
      <w:r w:rsidRPr="009D207F">
        <w:rPr>
          <w:sz w:val="16"/>
          <w:highlight w:val="yellow"/>
        </w:rPr>
        <w:t xml:space="preserve"> </w:t>
      </w:r>
      <w:r w:rsidRPr="009D207F">
        <w:rPr>
          <w:rStyle w:val="StyleUnderline"/>
          <w:highlight w:val="yellow"/>
        </w:rPr>
        <w:t>of working</w:t>
      </w:r>
      <w:r w:rsidRPr="00EC1B49">
        <w:rPr>
          <w:rStyle w:val="StyleUnderline"/>
        </w:rPr>
        <w:t xml:space="preserve"> </w:t>
      </w:r>
      <w:r w:rsidRPr="009D207F">
        <w:rPr>
          <w:rStyle w:val="StyleUnderline"/>
          <w:highlight w:val="yellow"/>
        </w:rPr>
        <w:t>through a pandemic</w:t>
      </w:r>
      <w:r w:rsidRPr="009D207F">
        <w:rPr>
          <w:sz w:val="16"/>
          <w:highlight w:val="yellow"/>
        </w:rPr>
        <w:t xml:space="preserve">, </w:t>
      </w:r>
      <w:r w:rsidRPr="009D207F">
        <w:rPr>
          <w:rStyle w:val="StyleUnderline"/>
          <w:highlight w:val="yellow"/>
        </w:rPr>
        <w:t>reduced</w:t>
      </w:r>
      <w:r w:rsidRPr="00EC1B49">
        <w:rPr>
          <w:rStyle w:val="StyleUnderline"/>
        </w:rPr>
        <w:t xml:space="preserve"> levels of </w:t>
      </w:r>
      <w:r w:rsidRPr="009D207F">
        <w:rPr>
          <w:rStyle w:val="StyleUnderline"/>
          <w:highlight w:val="yellow"/>
        </w:rPr>
        <w:t>staffing,</w:t>
      </w:r>
      <w:r w:rsidRPr="009D207F">
        <w:rPr>
          <w:sz w:val="16"/>
          <w:highlight w:val="yellow"/>
        </w:rPr>
        <w:t xml:space="preserve"> </w:t>
      </w:r>
      <w:r w:rsidRPr="009D207F">
        <w:rPr>
          <w:rStyle w:val="StyleUnderline"/>
          <w:highlight w:val="yellow"/>
        </w:rPr>
        <w:t>and</w:t>
      </w:r>
      <w:r w:rsidRPr="00EC1B49">
        <w:rPr>
          <w:rStyle w:val="StyleUnderline"/>
        </w:rPr>
        <w:t xml:space="preserve"> the </w:t>
      </w:r>
      <w:r w:rsidRPr="009D207F">
        <w:rPr>
          <w:rStyle w:val="StyleUnderline"/>
          <w:highlight w:val="yellow"/>
        </w:rPr>
        <w:t>transformation of</w:t>
      </w:r>
      <w:r w:rsidRPr="00EC1B49">
        <w:rPr>
          <w:rStyle w:val="StyleUnderline"/>
        </w:rPr>
        <w:t xml:space="preserve"> their </w:t>
      </w:r>
      <w:r w:rsidRPr="009D207F">
        <w:rPr>
          <w:rStyle w:val="StyleUnderline"/>
          <w:highlight w:val="yellow"/>
        </w:rPr>
        <w:t>profession into</w:t>
      </w:r>
      <w:r w:rsidRPr="00EC1B49">
        <w:rPr>
          <w:rStyle w:val="StyleUnderline"/>
        </w:rPr>
        <w:t xml:space="preserve"> that of employees</w:t>
      </w:r>
      <w:r w:rsidRPr="00EC1B49">
        <w:rPr>
          <w:sz w:val="16"/>
        </w:rPr>
        <w:t xml:space="preserve">—in many cases, of </w:t>
      </w:r>
      <w:r w:rsidRPr="009D207F">
        <w:rPr>
          <w:rStyle w:val="Emphasis"/>
          <w:highlight w:val="yellow"/>
        </w:rPr>
        <w:t>profit-seeking</w:t>
      </w:r>
      <w:r w:rsidRPr="00EC1B49">
        <w:rPr>
          <w:rStyle w:val="Emphasis"/>
        </w:rPr>
        <w:t xml:space="preserve"> companies</w:t>
      </w:r>
      <w:r w:rsidRPr="00EC1B49">
        <w:rPr>
          <w:sz w:val="16"/>
        </w:rPr>
        <w:t>—</w:t>
      </w:r>
      <w:r w:rsidRPr="00EC1B49">
        <w:rPr>
          <w:rStyle w:val="StyleUnderline"/>
        </w:rPr>
        <w:t>it shouldn’t be</w:t>
      </w:r>
      <w:r w:rsidRPr="00EC1B49">
        <w:rPr>
          <w:sz w:val="16"/>
        </w:rPr>
        <w:t xml:space="preserve"> that </w:t>
      </w:r>
      <w:r w:rsidRPr="00EC1B49">
        <w:rPr>
          <w:rStyle w:val="StyleUnderline"/>
        </w:rPr>
        <w:t>surprising</w:t>
      </w:r>
      <w:r w:rsidRPr="00EC1B49">
        <w:rPr>
          <w:sz w:val="16"/>
        </w:rPr>
        <w:t xml:space="preserve"> that so </w:t>
      </w:r>
      <w:r w:rsidRPr="009D207F">
        <w:rPr>
          <w:rStyle w:val="StyleUnderline"/>
          <w:highlight w:val="yellow"/>
        </w:rPr>
        <w:t>many</w:t>
      </w:r>
      <w:r w:rsidRPr="00EC1B49">
        <w:rPr>
          <w:sz w:val="16"/>
        </w:rPr>
        <w:t xml:space="preserve"> young doctors </w:t>
      </w:r>
      <w:r w:rsidRPr="009D207F">
        <w:rPr>
          <w:rStyle w:val="StyleUnderline"/>
          <w:highlight w:val="yellow"/>
        </w:rPr>
        <w:t xml:space="preserve">are </w:t>
      </w:r>
      <w:r w:rsidRPr="009D207F">
        <w:rPr>
          <w:rStyle w:val="Emphasis"/>
          <w:highlight w:val="yellow"/>
        </w:rPr>
        <w:t>turning</w:t>
      </w:r>
      <w:r w:rsidRPr="009D207F">
        <w:rPr>
          <w:rStyle w:val="StyleUnderline"/>
          <w:highlight w:val="yellow"/>
        </w:rPr>
        <w:t xml:space="preserve"> to unions</w:t>
      </w:r>
      <w:r w:rsidRPr="00EC1B49">
        <w:rPr>
          <w:sz w:val="16"/>
        </w:rPr>
        <w:t>.</w:t>
      </w:r>
    </w:p>
    <w:p w14:paraId="0E033543" w14:textId="77777777" w:rsidR="0053395C" w:rsidRPr="00EC1B49" w:rsidRDefault="0053395C" w:rsidP="0053395C">
      <w:pPr>
        <w:rPr>
          <w:sz w:val="6"/>
          <w:szCs w:val="13"/>
        </w:rPr>
      </w:pPr>
      <w:r w:rsidRPr="00EC1B49">
        <w:rPr>
          <w:sz w:val="6"/>
          <w:szCs w:val="13"/>
        </w:rPr>
        <w:t>LIKE THEIR CONTEMPORARIES WHO WORK as teaching and research assistants at universities, the residents who’ve been seeking to unionize over the past two years almost invariably succeed. The reason for their high win rate is simple: Unlike assembly-line workers or retail salespersons or restaurant waitstaffs, they can’t be easily replaced. The main weapon that American businesses customarily deploy to keep their workers from unionizing is to threaten and even carry out the firing of pro-union workers during their campaigns (which is illegal, but for which the penalties are negligible). That threat simply doesn’t work when the workers can’t be readily replaced; there is no reserve army of unemployed residents lurking about. This dynamic is why teaching assistants and docents and think-tankers and now doctors are winning union recognition elections, while blue-collar and service-sector workers hardly ever even come close.</w:t>
      </w:r>
    </w:p>
    <w:p w14:paraId="2C1F15D2" w14:textId="77777777" w:rsidR="0053395C" w:rsidRPr="00EC1B49" w:rsidRDefault="0053395C" w:rsidP="0053395C">
      <w:pPr>
        <w:rPr>
          <w:sz w:val="6"/>
          <w:szCs w:val="13"/>
        </w:rPr>
      </w:pPr>
      <w:r w:rsidRPr="00EC1B49">
        <w:rPr>
          <w:sz w:val="6"/>
          <w:szCs w:val="13"/>
        </w:rPr>
        <w:t>That said, most hospitals and medical groups still wage campaigns opposing their doctors’ efforts to unionize. Not to do so, apparently, could invite investor dismay or scorn from peer institutions or violate some unwritten code of American business. Allina, the nonprofit hospital chain in Minnesota, brought in the nation’s premier union-busting law firm, Littler Mendelson, to deter its doctors’ efforts. Physicians were barraged with text messages and emails that urged them to vote no on unionization. Management held multiple meetings telling workers that going union would only make things worse. Doctors were “strongly encouraged to come to these meetings,” Esse says. In workplaces where employees are more readily replaced, however, the workers wouldn’t be merely “encouraged”; they’d be required to attend.</w:t>
      </w:r>
    </w:p>
    <w:p w14:paraId="3F94E1E5" w14:textId="77777777" w:rsidR="0053395C" w:rsidRPr="00EC1B49" w:rsidRDefault="0053395C" w:rsidP="0053395C">
      <w:pPr>
        <w:rPr>
          <w:sz w:val="6"/>
          <w:szCs w:val="13"/>
        </w:rPr>
      </w:pPr>
      <w:r w:rsidRPr="00EC1B49">
        <w:rPr>
          <w:sz w:val="6"/>
          <w:szCs w:val="13"/>
        </w:rPr>
        <w:t>The unionization of physicians is about trying to create a more humane and patient-centered health care system.</w:t>
      </w:r>
    </w:p>
    <w:p w14:paraId="4DAAE868" w14:textId="77777777" w:rsidR="0053395C" w:rsidRPr="00EC1B49" w:rsidRDefault="0053395C" w:rsidP="0053395C">
      <w:pPr>
        <w:rPr>
          <w:sz w:val="6"/>
          <w:szCs w:val="13"/>
        </w:rPr>
      </w:pPr>
      <w:r w:rsidRPr="00EC1B49">
        <w:rPr>
          <w:sz w:val="6"/>
          <w:szCs w:val="13"/>
        </w:rPr>
        <w:t>At Mass General, Abrams says, doctors experienced the same kind of anti-union messaging from the hospital, and workers were also invited to meetings where program directors said that bringing in a union might diminish departments’ flexibility to provide certain kinds of benefits. “The invitations to the meetings meant your attendance was expected,” she says.</w:t>
      </w:r>
    </w:p>
    <w:p w14:paraId="30A2ABEF" w14:textId="77777777" w:rsidR="0053395C" w:rsidRPr="00EC1B49" w:rsidRDefault="0053395C" w:rsidP="0053395C">
      <w:pPr>
        <w:rPr>
          <w:sz w:val="6"/>
          <w:szCs w:val="13"/>
        </w:rPr>
      </w:pPr>
      <w:r w:rsidRPr="00EC1B49">
        <w:rPr>
          <w:sz w:val="6"/>
          <w:szCs w:val="13"/>
        </w:rPr>
        <w:t>But penalizing doctors for nonattendance goes beyond what hospitals can do to professionals who know they can’t really be sacked without disrupting the hospital’s business. That’s especially true when the profit margins of the hospital depend on doctors being perpetually productive, to maximize the moving of patients through the system.</w:t>
      </w:r>
    </w:p>
    <w:p w14:paraId="6BAAB49B" w14:textId="77777777" w:rsidR="0053395C" w:rsidRPr="00EC1B49" w:rsidRDefault="0053395C" w:rsidP="0053395C">
      <w:pPr>
        <w:rPr>
          <w:sz w:val="6"/>
          <w:szCs w:val="13"/>
        </w:rPr>
      </w:pPr>
      <w:r w:rsidRPr="00EC1B49">
        <w:rPr>
          <w:sz w:val="6"/>
          <w:szCs w:val="13"/>
        </w:rPr>
        <w:t>Where Littler Mendelson and its union-busting counterparts can have their greatest effect in that kind of workplace probably comes in the post-election period, where votes can be challenged if the election was close, and in delaying the bargaining that is supposed to lead to a contract.</w:t>
      </w:r>
    </w:p>
    <w:p w14:paraId="0EDF94C6" w14:textId="77777777" w:rsidR="0053395C" w:rsidRPr="00EC1B49" w:rsidRDefault="0053395C" w:rsidP="0053395C">
      <w:pPr>
        <w:rPr>
          <w:sz w:val="6"/>
          <w:szCs w:val="13"/>
        </w:rPr>
      </w:pPr>
      <w:r w:rsidRPr="00EC1B49">
        <w:rPr>
          <w:sz w:val="6"/>
          <w:szCs w:val="13"/>
        </w:rPr>
        <w:t>TO DATE, THE SURGE IN DOCTOR UNIONIZATIONS is largely confined to interns and residents, many of whom work at university hospitals affiliated with the same universities that have seen their teaching and research assistants go union as well. As I’ve noted, a common generational and sectoral sensibility is at play here, as is the fact that interns and residents spend more of their time sharing the same workplace and working conditions than older attending physicians do.</w:t>
      </w:r>
    </w:p>
    <w:p w14:paraId="325B2A26" w14:textId="77777777" w:rsidR="0053395C" w:rsidRPr="00EC1B49" w:rsidRDefault="0053395C" w:rsidP="0053395C">
      <w:pPr>
        <w:rPr>
          <w:sz w:val="6"/>
          <w:szCs w:val="13"/>
        </w:rPr>
      </w:pPr>
      <w:r w:rsidRPr="00EC1B49">
        <w:rPr>
          <w:sz w:val="6"/>
          <w:szCs w:val="13"/>
        </w:rPr>
        <w:t>Nationally, there are two unions that focus almost entirely on representing attending physicians, but their combined membership barely exceeds 10,000. One of those unions is the Doctors Council, an affiliate of the Service Employees International Union (SEIU), which recently won recognition at two of Allina’s 12 Minnesota hospitals. The Doctors Council began in 1959 as a city employee union for doctors employed by the Departments of Health and Welfare in New York City; at the time, doctors who worked by the session were paid $5.00 an hour, and those who worked full-time, about $7,000 per year (about $73,000 today, well below what doctors command).</w:t>
      </w:r>
    </w:p>
    <w:p w14:paraId="6E6CD2D0" w14:textId="77777777" w:rsidR="0053395C" w:rsidRPr="00EC1B49" w:rsidRDefault="0053395C" w:rsidP="0053395C">
      <w:pPr>
        <w:rPr>
          <w:sz w:val="6"/>
          <w:szCs w:val="13"/>
        </w:rPr>
      </w:pPr>
      <w:r w:rsidRPr="00EC1B49">
        <w:rPr>
          <w:sz w:val="6"/>
          <w:szCs w:val="13"/>
        </w:rPr>
        <w:t>Unlike the hospitals that CIR has been able to organize, the Allina hospitals organized by the Doctors Council are preponderantly not teaching hospitals but community hospitals. There, much of the work that residents perform at the Mass Generals is performed by older attending physicians.</w:t>
      </w:r>
    </w:p>
    <w:p w14:paraId="5FE05BB0" w14:textId="77777777" w:rsidR="0053395C" w:rsidRPr="00EC1B49" w:rsidRDefault="0053395C" w:rsidP="0053395C">
      <w:pPr>
        <w:rPr>
          <w:sz w:val="6"/>
          <w:szCs w:val="13"/>
        </w:rPr>
      </w:pPr>
      <w:r w:rsidRPr="00EC1B49">
        <w:rPr>
          <w:sz w:val="6"/>
          <w:szCs w:val="13"/>
        </w:rPr>
        <w:t>It should come as no surprise, then, that the organizing campaigns at those two Allina hospitals were initiated by the facilities’ hospitalists, the admitting physicians and care managers who do much of the work that is done by residents in teaching hospitals. Allina hospitalists, says Esse, may have 20 to 25 patients a day whose care they need to coordinate, whose families they need to talk with, and whose conditions they must record in writing at the end of the day. The hospitalists are under constant pressure to move recovering patients to other facilities, though other facilities may not have available beds. Like many other attending physicians who work in community hospitals, their hours may approach those of residents in teaching hospitals.</w:t>
      </w:r>
    </w:p>
    <w:p w14:paraId="3D2A5EF5" w14:textId="77777777" w:rsidR="0053395C" w:rsidRPr="00EC1B49" w:rsidRDefault="0053395C" w:rsidP="0053395C">
      <w:pPr>
        <w:rPr>
          <w:sz w:val="6"/>
          <w:szCs w:val="13"/>
        </w:rPr>
      </w:pPr>
      <w:r w:rsidRPr="00EC1B49">
        <w:rPr>
          <w:sz w:val="6"/>
          <w:szCs w:val="13"/>
        </w:rPr>
        <w:t>Allina Health System has 27 hospitals in Minnesota; the Doctors Council won union elections at two of them.</w:t>
      </w:r>
    </w:p>
    <w:p w14:paraId="1D89A5B0" w14:textId="77777777" w:rsidR="0053395C" w:rsidRPr="00EC1B49" w:rsidRDefault="0053395C" w:rsidP="0053395C">
      <w:pPr>
        <w:rPr>
          <w:sz w:val="6"/>
          <w:szCs w:val="13"/>
        </w:rPr>
      </w:pPr>
      <w:r w:rsidRPr="00EC1B49">
        <w:rPr>
          <w:sz w:val="6"/>
          <w:szCs w:val="13"/>
        </w:rPr>
        <w:t>Esse makes clear that the work environment at Allina is far from toxic, and that the financial strain the chain is under is real. But that strain has placed a heavy burden on hospital employees. In the past few years, management has reduced matching contributions to the doctors’ retirement benefits, and stopped funding for their continuing medical education, though the CME funding has since resumed. It was, Esse says, “a perfect storm” of problems—not just the elimination of what had been routine benefits and the overall lack of resources but also the fact that these decisions came from above with no input by or discussion with the medical professionals who did Allina’s work.</w:t>
      </w:r>
    </w:p>
    <w:p w14:paraId="44A60BC2" w14:textId="77777777" w:rsidR="0053395C" w:rsidRPr="00EC1B49" w:rsidRDefault="0053395C" w:rsidP="0053395C">
      <w:pPr>
        <w:rPr>
          <w:sz w:val="6"/>
          <w:szCs w:val="13"/>
        </w:rPr>
      </w:pPr>
      <w:r w:rsidRPr="00EC1B49">
        <w:rPr>
          <w:sz w:val="6"/>
          <w:szCs w:val="13"/>
        </w:rPr>
        <w:t>Even as the campaign to unionize those two Allina hospitals was proceeding, the company tried to ensure that the organizing didn’t spread to the other ten hospitals in the state. The union’s efforts to sway doctors at those other hospitals frequently encountered fearful responses, despite the limits of what the company could do to its professional workforce. “The only thing they didn’t do is threaten to fire doctors,” says Doctors Council Organizing Director Joe Crane, a former graveyard shift assembly-line worker at a Frito-Lay plant who became a professional labor organizer. “But the fear is still there.”</w:t>
      </w:r>
    </w:p>
    <w:p w14:paraId="311DDB82" w14:textId="77777777" w:rsidR="0053395C" w:rsidRPr="00EC1B49" w:rsidRDefault="0053395C" w:rsidP="0053395C">
      <w:pPr>
        <w:rPr>
          <w:sz w:val="6"/>
          <w:szCs w:val="13"/>
        </w:rPr>
      </w:pPr>
      <w:r w:rsidRPr="00EC1B49">
        <w:rPr>
          <w:sz w:val="6"/>
          <w:szCs w:val="13"/>
        </w:rPr>
        <w:t>It may be that older physicians in mid-career have more at stake than younger doctors; it may be that they come from a less diverse and progressive generation of physicians than today’s interns and residents. For the time being, it seems clear that the doctors seeking to unionize, and succeeding at it, will be interns and residents.</w:t>
      </w:r>
    </w:p>
    <w:p w14:paraId="617ACF62" w14:textId="77777777" w:rsidR="0053395C" w:rsidRPr="00EC1B49" w:rsidRDefault="0053395C" w:rsidP="0053395C">
      <w:pPr>
        <w:rPr>
          <w:sz w:val="16"/>
        </w:rPr>
      </w:pPr>
      <w:r w:rsidRPr="009D207F">
        <w:rPr>
          <w:rStyle w:val="StyleUnderline"/>
          <w:highlight w:val="yellow"/>
        </w:rPr>
        <w:t>GIVEN</w:t>
      </w:r>
      <w:r w:rsidRPr="00EC1B49">
        <w:rPr>
          <w:rStyle w:val="StyleUnderline"/>
        </w:rPr>
        <w:t xml:space="preserve"> THE </w:t>
      </w:r>
      <w:r w:rsidRPr="009D207F">
        <w:rPr>
          <w:rStyle w:val="Emphasis"/>
          <w:highlight w:val="yellow"/>
        </w:rPr>
        <w:t>CONSTRAINTS</w:t>
      </w:r>
      <w:r w:rsidRPr="009D207F">
        <w:rPr>
          <w:rStyle w:val="StyleUnderline"/>
          <w:highlight w:val="yellow"/>
        </w:rPr>
        <w:t xml:space="preserve"> THAT AFFLICT</w:t>
      </w:r>
      <w:r w:rsidRPr="00EC1B49">
        <w:rPr>
          <w:sz w:val="16"/>
        </w:rPr>
        <w:t xml:space="preserve"> many </w:t>
      </w:r>
      <w:r w:rsidRPr="009D207F">
        <w:rPr>
          <w:rStyle w:val="StyleUnderline"/>
          <w:highlight w:val="yellow"/>
        </w:rPr>
        <w:t>medical institutions</w:t>
      </w:r>
      <w:r w:rsidRPr="00EC1B49">
        <w:rPr>
          <w:sz w:val="16"/>
        </w:rPr>
        <w:t xml:space="preserve"> today, </w:t>
      </w:r>
      <w:r w:rsidRPr="009D207F">
        <w:rPr>
          <w:rStyle w:val="StyleUnderline"/>
          <w:highlight w:val="yellow"/>
        </w:rPr>
        <w:t>what is it that doctors hope</w:t>
      </w:r>
      <w:r w:rsidRPr="00EC1B49">
        <w:rPr>
          <w:sz w:val="16"/>
        </w:rPr>
        <w:t xml:space="preserve"> their </w:t>
      </w:r>
      <w:r w:rsidRPr="009D207F">
        <w:rPr>
          <w:rStyle w:val="StyleUnderline"/>
          <w:highlight w:val="yellow"/>
        </w:rPr>
        <w:t>unions can</w:t>
      </w:r>
      <w:r w:rsidRPr="00EC1B49">
        <w:rPr>
          <w:rStyle w:val="StyleUnderline"/>
        </w:rPr>
        <w:t xml:space="preserve"> realistically </w:t>
      </w:r>
      <w:r w:rsidRPr="009D207F">
        <w:rPr>
          <w:rStyle w:val="StyleUnderline"/>
          <w:highlight w:val="yellow"/>
        </w:rPr>
        <w:t>achieve</w:t>
      </w:r>
      <w:r w:rsidRPr="009D207F">
        <w:rPr>
          <w:sz w:val="16"/>
          <w:highlight w:val="yellow"/>
        </w:rPr>
        <w:t>?</w:t>
      </w:r>
    </w:p>
    <w:p w14:paraId="3F72D58B" w14:textId="77777777" w:rsidR="0053395C" w:rsidRPr="00EC1B49" w:rsidRDefault="0053395C" w:rsidP="0053395C">
      <w:pPr>
        <w:rPr>
          <w:sz w:val="16"/>
        </w:rPr>
      </w:pPr>
      <w:r w:rsidRPr="00EC1B49">
        <w:rPr>
          <w:rStyle w:val="StyleUnderline"/>
        </w:rPr>
        <w:t xml:space="preserve">The first is </w:t>
      </w:r>
      <w:r w:rsidRPr="009D207F">
        <w:rPr>
          <w:rStyle w:val="Emphasis"/>
          <w:highlight w:val="yellow"/>
        </w:rPr>
        <w:t>representation</w:t>
      </w:r>
      <w:r w:rsidRPr="00EC1B49">
        <w:rPr>
          <w:sz w:val="16"/>
        </w:rPr>
        <w:t>—</w:t>
      </w:r>
      <w:r w:rsidRPr="00EC1B49">
        <w:rPr>
          <w:rStyle w:val="StyleUnderline"/>
        </w:rPr>
        <w:t xml:space="preserve">by which </w:t>
      </w:r>
      <w:r w:rsidRPr="009D207F">
        <w:rPr>
          <w:rStyle w:val="StyleUnderline"/>
          <w:highlight w:val="yellow"/>
        </w:rPr>
        <w:t>doctors mean not</w:t>
      </w:r>
      <w:r w:rsidRPr="00EC1B49">
        <w:rPr>
          <w:rStyle w:val="StyleUnderline"/>
        </w:rPr>
        <w:t xml:space="preserve"> just </w:t>
      </w:r>
      <w:r w:rsidRPr="009D207F">
        <w:rPr>
          <w:rStyle w:val="StyleUnderline"/>
          <w:highlight w:val="yellow"/>
        </w:rPr>
        <w:t xml:space="preserve">more </w:t>
      </w:r>
      <w:r w:rsidRPr="009D207F">
        <w:rPr>
          <w:rStyle w:val="Emphasis"/>
          <w:highlight w:val="yellow"/>
        </w:rPr>
        <w:t>demographic balance</w:t>
      </w:r>
      <w:r w:rsidRPr="00EC1B49">
        <w:rPr>
          <w:sz w:val="16"/>
        </w:rPr>
        <w:t xml:space="preserve"> among decision-makers, </w:t>
      </w:r>
      <w:r w:rsidRPr="009D207F">
        <w:rPr>
          <w:rStyle w:val="StyleUnderline"/>
          <w:highlight w:val="yellow"/>
        </w:rPr>
        <w:t xml:space="preserve">but the </w:t>
      </w:r>
      <w:r w:rsidRPr="009D207F">
        <w:rPr>
          <w:rStyle w:val="Emphasis"/>
          <w:highlight w:val="yellow"/>
        </w:rPr>
        <w:t>presence</w:t>
      </w:r>
      <w:r w:rsidRPr="00EC1B49">
        <w:rPr>
          <w:sz w:val="16"/>
        </w:rPr>
        <w:t xml:space="preserve"> of their voices </w:t>
      </w:r>
      <w:r w:rsidRPr="009D207F">
        <w:rPr>
          <w:rStyle w:val="StyleUnderline"/>
          <w:highlight w:val="yellow"/>
        </w:rPr>
        <w:t>in</w:t>
      </w:r>
      <w:r w:rsidRPr="00EC1B49">
        <w:rPr>
          <w:rStyle w:val="StyleUnderline"/>
        </w:rPr>
        <w:t xml:space="preserve"> their </w:t>
      </w:r>
      <w:r w:rsidRPr="009D207F">
        <w:rPr>
          <w:rStyle w:val="StyleUnderline"/>
          <w:highlight w:val="yellow"/>
        </w:rPr>
        <w:t xml:space="preserve">institution’s </w:t>
      </w:r>
      <w:r w:rsidRPr="009D207F">
        <w:rPr>
          <w:rStyle w:val="Emphasis"/>
          <w:highlight w:val="yellow"/>
        </w:rPr>
        <w:t>deliberations</w:t>
      </w:r>
      <w:r w:rsidRPr="00EC1B49">
        <w:rPr>
          <w:sz w:val="16"/>
        </w:rPr>
        <w:t>. “</w:t>
      </w:r>
      <w:r w:rsidRPr="00EC1B49">
        <w:rPr>
          <w:rStyle w:val="StyleUnderline"/>
        </w:rPr>
        <w:t xml:space="preserve">Not enough of the people who see patients are </w:t>
      </w:r>
      <w:r w:rsidRPr="00EC1B49">
        <w:rPr>
          <w:rStyle w:val="Emphasis"/>
        </w:rPr>
        <w:t>involved</w:t>
      </w:r>
      <w:r w:rsidRPr="00EC1B49">
        <w:rPr>
          <w:sz w:val="16"/>
        </w:rPr>
        <w:t xml:space="preserve"> </w:t>
      </w:r>
      <w:r w:rsidRPr="00EC1B49">
        <w:rPr>
          <w:rStyle w:val="StyleUnderline"/>
        </w:rPr>
        <w:t xml:space="preserve">in the </w:t>
      </w:r>
      <w:r w:rsidRPr="00EC1B49">
        <w:rPr>
          <w:rStyle w:val="Emphasis"/>
        </w:rPr>
        <w:t>decision-making process</w:t>
      </w:r>
      <w:r w:rsidRPr="00EC1B49">
        <w:rPr>
          <w:sz w:val="16"/>
        </w:rPr>
        <w:t xml:space="preserve">,” says one physician, who asked for anonymity because of a current union campaign. “We need people who see the problems firsthand. If the rate of doctor and nurse retention is to rise, as it needs to, if patient care is to get better, that’s what we need. </w:t>
      </w:r>
      <w:r w:rsidRPr="00EC1B49">
        <w:rPr>
          <w:rStyle w:val="StyleUnderline"/>
        </w:rPr>
        <w:t xml:space="preserve">A union could make doctors </w:t>
      </w:r>
      <w:r w:rsidRPr="00EC1B49">
        <w:rPr>
          <w:rStyle w:val="Emphasis"/>
        </w:rPr>
        <w:t>part of the process</w:t>
      </w:r>
      <w:r w:rsidRPr="00EC1B49">
        <w:rPr>
          <w:sz w:val="16"/>
        </w:rPr>
        <w:t>.”</w:t>
      </w:r>
    </w:p>
    <w:p w14:paraId="33770166" w14:textId="77777777" w:rsidR="0053395C" w:rsidRDefault="0053395C" w:rsidP="0053395C">
      <w:pPr>
        <w:rPr>
          <w:rStyle w:val="StyleUnderline"/>
        </w:rPr>
      </w:pPr>
      <w:r w:rsidRPr="00EC1B49">
        <w:rPr>
          <w:sz w:val="16"/>
        </w:rPr>
        <w:t xml:space="preserve">Usually, says Abrams, </w:t>
      </w:r>
      <w:r w:rsidRPr="009D207F">
        <w:rPr>
          <w:rStyle w:val="StyleUnderline"/>
          <w:highlight w:val="yellow"/>
        </w:rPr>
        <w:t xml:space="preserve">it will be </w:t>
      </w:r>
      <w:r w:rsidRPr="009D207F">
        <w:rPr>
          <w:rStyle w:val="Emphasis"/>
          <w:highlight w:val="yellow"/>
        </w:rPr>
        <w:t>doctors</w:t>
      </w:r>
      <w:r w:rsidRPr="009D207F">
        <w:rPr>
          <w:sz w:val="16"/>
          <w:highlight w:val="yellow"/>
        </w:rPr>
        <w:t xml:space="preserve"> </w:t>
      </w:r>
      <w:r w:rsidRPr="009D207F">
        <w:rPr>
          <w:rStyle w:val="StyleUnderline"/>
          <w:highlight w:val="yellow"/>
        </w:rPr>
        <w:t xml:space="preserve">and </w:t>
      </w:r>
      <w:r w:rsidRPr="009D207F">
        <w:rPr>
          <w:rStyle w:val="Emphasis"/>
          <w:highlight w:val="yellow"/>
        </w:rPr>
        <w:t>nurses</w:t>
      </w:r>
      <w:r w:rsidRPr="009D207F">
        <w:rPr>
          <w:sz w:val="16"/>
          <w:highlight w:val="yellow"/>
        </w:rPr>
        <w:t xml:space="preserve"> </w:t>
      </w:r>
      <w:r w:rsidRPr="009D207F">
        <w:rPr>
          <w:rStyle w:val="StyleUnderline"/>
          <w:highlight w:val="yellow"/>
        </w:rPr>
        <w:t>who sound</w:t>
      </w:r>
      <w:r w:rsidRPr="00EC1B49">
        <w:rPr>
          <w:rStyle w:val="StyleUnderline"/>
        </w:rPr>
        <w:t xml:space="preserve"> the </w:t>
      </w:r>
      <w:r w:rsidRPr="009D207F">
        <w:rPr>
          <w:rStyle w:val="StyleUnderline"/>
          <w:highlight w:val="yellow"/>
        </w:rPr>
        <w:t>alarm on</w:t>
      </w:r>
      <w:r w:rsidRPr="00EC1B49">
        <w:rPr>
          <w:rStyle w:val="StyleUnderline"/>
        </w:rPr>
        <w:t xml:space="preserve"> issues of </w:t>
      </w:r>
      <w:r w:rsidRPr="009D207F">
        <w:rPr>
          <w:rStyle w:val="Emphasis"/>
          <w:highlight w:val="yellow"/>
        </w:rPr>
        <w:t>safety</w:t>
      </w:r>
      <w:r w:rsidRPr="00EC1B49">
        <w:rPr>
          <w:sz w:val="16"/>
        </w:rPr>
        <w:t xml:space="preserve">, </w:t>
      </w:r>
      <w:r w:rsidRPr="00EC1B49">
        <w:rPr>
          <w:rStyle w:val="StyleUnderline"/>
        </w:rPr>
        <w:t>as was frequently the case during the pandemic</w:t>
      </w:r>
      <w:r w:rsidRPr="00EC1B49">
        <w:rPr>
          <w:sz w:val="16"/>
        </w:rPr>
        <w:t xml:space="preserve">, </w:t>
      </w:r>
      <w:r w:rsidRPr="00EC1B49">
        <w:rPr>
          <w:rStyle w:val="StyleUnderline"/>
        </w:rPr>
        <w:t xml:space="preserve">when masks and other safety equipment </w:t>
      </w:r>
      <w:r w:rsidRPr="00EC1B49">
        <w:rPr>
          <w:rStyle w:val="Emphasis"/>
        </w:rPr>
        <w:t>wasn’t sufficiently</w:t>
      </w:r>
      <w:r w:rsidRPr="00EC1B49">
        <w:rPr>
          <w:rStyle w:val="StyleUnderline"/>
        </w:rPr>
        <w:t xml:space="preserve"> available</w:t>
      </w:r>
      <w:r w:rsidRPr="00EC1B49">
        <w:rPr>
          <w:sz w:val="16"/>
        </w:rPr>
        <w:t xml:space="preserve">. That’s one reason, she says, why Mass General interns and residents voted so heavily for </w:t>
      </w:r>
      <w:r w:rsidRPr="009D207F">
        <w:rPr>
          <w:rStyle w:val="StyleUnderline"/>
          <w:highlight w:val="yellow"/>
        </w:rPr>
        <w:t>a union</w:t>
      </w:r>
      <w:r w:rsidRPr="00EC1B49">
        <w:rPr>
          <w:sz w:val="16"/>
        </w:rPr>
        <w:t xml:space="preserve">, which </w:t>
      </w:r>
      <w:r w:rsidRPr="009D207F">
        <w:rPr>
          <w:rStyle w:val="StyleUnderline"/>
          <w:highlight w:val="yellow"/>
        </w:rPr>
        <w:t>would open a</w:t>
      </w:r>
      <w:r w:rsidRPr="00EC1B49">
        <w:rPr>
          <w:sz w:val="16"/>
        </w:rPr>
        <w:t xml:space="preserve"> regular </w:t>
      </w:r>
      <w:r w:rsidRPr="009D207F">
        <w:rPr>
          <w:rStyle w:val="Emphasis"/>
          <w:highlight w:val="yellow"/>
        </w:rPr>
        <w:t>channel</w:t>
      </w:r>
      <w:r w:rsidRPr="009D207F">
        <w:rPr>
          <w:sz w:val="16"/>
          <w:highlight w:val="yellow"/>
        </w:rPr>
        <w:t xml:space="preserve"> </w:t>
      </w:r>
      <w:r w:rsidRPr="009D207F">
        <w:rPr>
          <w:rStyle w:val="StyleUnderline"/>
          <w:highlight w:val="yellow"/>
        </w:rPr>
        <w:t>for</w:t>
      </w:r>
      <w:r w:rsidRPr="00EC1B49">
        <w:rPr>
          <w:rStyle w:val="StyleUnderline"/>
        </w:rPr>
        <w:t xml:space="preserve"> such </w:t>
      </w:r>
      <w:r w:rsidRPr="009D207F">
        <w:rPr>
          <w:rStyle w:val="StyleUnderline"/>
          <w:highlight w:val="yellow"/>
        </w:rPr>
        <w:t xml:space="preserve">concerns to </w:t>
      </w:r>
      <w:r w:rsidRPr="009D207F">
        <w:rPr>
          <w:rStyle w:val="Emphasis"/>
          <w:highlight w:val="yellow"/>
        </w:rPr>
        <w:t>promptly</w:t>
      </w:r>
      <w:r w:rsidRPr="009D207F">
        <w:rPr>
          <w:sz w:val="16"/>
          <w:highlight w:val="yellow"/>
        </w:rPr>
        <w:t xml:space="preserve"> </w:t>
      </w:r>
      <w:r w:rsidRPr="009D207F">
        <w:rPr>
          <w:rStyle w:val="StyleUnderline"/>
          <w:highlight w:val="yellow"/>
        </w:rPr>
        <w:t>reach management</w:t>
      </w:r>
      <w:r w:rsidRPr="00EC1B49">
        <w:rPr>
          <w:sz w:val="16"/>
        </w:rPr>
        <w:t>. During the pandemic, she and her colleagues realized that “</w:t>
      </w:r>
      <w:r w:rsidRPr="00EC1B49">
        <w:rPr>
          <w:rStyle w:val="StyleUnderline"/>
        </w:rPr>
        <w:t xml:space="preserve">we needed </w:t>
      </w:r>
      <w:r w:rsidRPr="00EC1B49">
        <w:rPr>
          <w:rStyle w:val="Emphasis"/>
        </w:rPr>
        <w:t>an organized body</w:t>
      </w:r>
      <w:r w:rsidRPr="00EC1B49">
        <w:rPr>
          <w:sz w:val="16"/>
        </w:rPr>
        <w:t xml:space="preserve"> </w:t>
      </w:r>
      <w:r w:rsidRPr="00EC1B49">
        <w:rPr>
          <w:rStyle w:val="StyleUnderline"/>
        </w:rPr>
        <w:t>to better protect us if this were to happen again.”</w:t>
      </w:r>
    </w:p>
    <w:p w14:paraId="777D7FF7" w14:textId="77777777" w:rsidR="0053395C" w:rsidRPr="00EC1B49" w:rsidRDefault="0053395C" w:rsidP="0053395C">
      <w:pPr>
        <w:rPr>
          <w:sz w:val="16"/>
        </w:rPr>
      </w:pPr>
      <w:r w:rsidRPr="009D207F">
        <w:rPr>
          <w:rStyle w:val="Emphasis"/>
          <w:sz w:val="24"/>
          <w:szCs w:val="32"/>
          <w:highlight w:val="yellow"/>
        </w:rPr>
        <w:t>Ultimately</w:t>
      </w:r>
      <w:r w:rsidRPr="00EC1B49">
        <w:rPr>
          <w:sz w:val="16"/>
        </w:rPr>
        <w:t xml:space="preserve">, however, </w:t>
      </w:r>
      <w:r w:rsidRPr="009D207F">
        <w:rPr>
          <w:rStyle w:val="Emphasis"/>
          <w:sz w:val="24"/>
          <w:szCs w:val="32"/>
          <w:highlight w:val="yellow"/>
        </w:rPr>
        <w:t>the unionization of physicians is less about</w:t>
      </w:r>
      <w:r w:rsidRPr="00EC1B49">
        <w:rPr>
          <w:sz w:val="16"/>
          <w:szCs w:val="32"/>
        </w:rPr>
        <w:t xml:space="preserve"> </w:t>
      </w:r>
      <w:r w:rsidRPr="00EC1B49">
        <w:rPr>
          <w:sz w:val="16"/>
        </w:rPr>
        <w:t xml:space="preserve">the kind of </w:t>
      </w:r>
      <w:r w:rsidRPr="009D207F">
        <w:rPr>
          <w:rStyle w:val="Emphasis"/>
          <w:sz w:val="24"/>
          <w:szCs w:val="32"/>
          <w:highlight w:val="yellow"/>
        </w:rPr>
        <w:t>wage and working condition</w:t>
      </w:r>
      <w:r w:rsidRPr="00EC1B49">
        <w:rPr>
          <w:sz w:val="16"/>
          <w:szCs w:val="32"/>
        </w:rPr>
        <w:t xml:space="preserve"> </w:t>
      </w:r>
      <w:r w:rsidRPr="00EC1B49">
        <w:rPr>
          <w:sz w:val="16"/>
        </w:rPr>
        <w:t xml:space="preserve">issues </w:t>
      </w:r>
      <w:r w:rsidRPr="009D207F">
        <w:rPr>
          <w:rStyle w:val="Emphasis"/>
          <w:sz w:val="24"/>
          <w:szCs w:val="32"/>
          <w:highlight w:val="yellow"/>
        </w:rPr>
        <w:t xml:space="preserve">that are the </w:t>
      </w:r>
      <w:r w:rsidRPr="005C549F">
        <w:rPr>
          <w:rStyle w:val="Emphasis"/>
          <w:sz w:val="24"/>
          <w:szCs w:val="32"/>
          <w:highlight w:val="yellow"/>
        </w:rPr>
        <w:t xml:space="preserve">basics of labor </w:t>
      </w:r>
      <w:r w:rsidRPr="009D207F">
        <w:rPr>
          <w:rStyle w:val="Emphasis"/>
          <w:szCs w:val="28"/>
          <w:highlight w:val="yellow"/>
        </w:rPr>
        <w:t>relations</w:t>
      </w:r>
      <w:r w:rsidRPr="009D207F">
        <w:rPr>
          <w:sz w:val="16"/>
          <w:szCs w:val="28"/>
          <w:highlight w:val="yellow"/>
        </w:rPr>
        <w:t xml:space="preserve"> </w:t>
      </w:r>
      <w:r w:rsidRPr="009D207F">
        <w:rPr>
          <w:rStyle w:val="StyleUnderline"/>
          <w:highlight w:val="yellow"/>
        </w:rPr>
        <w:t>than</w:t>
      </w:r>
      <w:r w:rsidRPr="00EC1B49">
        <w:rPr>
          <w:rStyle w:val="StyleUnderline"/>
        </w:rPr>
        <w:t xml:space="preserve"> it is about </w:t>
      </w:r>
      <w:r w:rsidRPr="009D207F">
        <w:rPr>
          <w:rStyle w:val="StyleUnderline"/>
          <w:highlight w:val="yellow"/>
        </w:rPr>
        <w:t xml:space="preserve">trying to create </w:t>
      </w:r>
      <w:r w:rsidRPr="009D207F">
        <w:rPr>
          <w:rStyle w:val="Emphasis"/>
          <w:sz w:val="24"/>
          <w:szCs w:val="32"/>
          <w:highlight w:val="yellow"/>
        </w:rPr>
        <w:t>a more humane and patient-centered health care system</w:t>
      </w:r>
      <w:r w:rsidRPr="00EC1B49">
        <w:rPr>
          <w:sz w:val="16"/>
        </w:rPr>
        <w:t>. “</w:t>
      </w:r>
      <w:r w:rsidRPr="009D207F">
        <w:rPr>
          <w:rStyle w:val="StyleUnderline"/>
          <w:highlight w:val="yellow"/>
        </w:rPr>
        <w:t>When you talk about doctors</w:t>
      </w:r>
      <w:r w:rsidRPr="00EC1B49">
        <w:rPr>
          <w:rStyle w:val="StyleUnderline"/>
        </w:rPr>
        <w:t xml:space="preserve"> </w:t>
      </w:r>
      <w:r w:rsidRPr="009D207F">
        <w:rPr>
          <w:rStyle w:val="StyleUnderline"/>
          <w:highlight w:val="yellow"/>
        </w:rPr>
        <w:t>unionizing</w:t>
      </w:r>
      <w:r w:rsidRPr="00EC1B49">
        <w:rPr>
          <w:sz w:val="16"/>
        </w:rPr>
        <w:t>,” says Crane, “</w:t>
      </w:r>
      <w:r w:rsidRPr="009D207F">
        <w:rPr>
          <w:rStyle w:val="StyleUnderline"/>
          <w:highlight w:val="yellow"/>
        </w:rPr>
        <w:t>what’s driving</w:t>
      </w:r>
      <w:r w:rsidRPr="00EC1B49">
        <w:rPr>
          <w:rStyle w:val="StyleUnderline"/>
        </w:rPr>
        <w:t xml:space="preserve"> it </w:t>
      </w:r>
      <w:r w:rsidRPr="009D207F">
        <w:rPr>
          <w:rStyle w:val="StyleUnderline"/>
          <w:highlight w:val="yellow"/>
        </w:rPr>
        <w:t xml:space="preserve">is the </w:t>
      </w:r>
      <w:r w:rsidRPr="009D207F">
        <w:rPr>
          <w:rStyle w:val="Emphasis"/>
          <w:highlight w:val="yellow"/>
        </w:rPr>
        <w:t>moral injury</w:t>
      </w:r>
      <w:r w:rsidRPr="009D207F">
        <w:rPr>
          <w:sz w:val="16"/>
          <w:highlight w:val="yellow"/>
        </w:rPr>
        <w:t xml:space="preserve"> </w:t>
      </w:r>
      <w:r w:rsidRPr="009D207F">
        <w:rPr>
          <w:rStyle w:val="StyleUnderline"/>
          <w:highlight w:val="yellow"/>
        </w:rPr>
        <w:t xml:space="preserve">to </w:t>
      </w:r>
      <w:r w:rsidRPr="009D207F">
        <w:rPr>
          <w:rStyle w:val="Emphasis"/>
          <w:highlight w:val="yellow"/>
        </w:rPr>
        <w:t>physicians’ raison d’ȇtre</w:t>
      </w:r>
      <w:r w:rsidRPr="009D207F">
        <w:rPr>
          <w:sz w:val="16"/>
          <w:highlight w:val="yellow"/>
        </w:rPr>
        <w:t xml:space="preserve">, </w:t>
      </w:r>
      <w:r w:rsidRPr="009D207F">
        <w:rPr>
          <w:rStyle w:val="StyleUnderline"/>
          <w:highlight w:val="yellow"/>
        </w:rPr>
        <w:t>the</w:t>
      </w:r>
      <w:r w:rsidRPr="00EC1B49">
        <w:rPr>
          <w:sz w:val="16"/>
        </w:rPr>
        <w:t xml:space="preserve"> sheer </w:t>
      </w:r>
      <w:r w:rsidRPr="009D207F">
        <w:rPr>
          <w:rStyle w:val="StyleUnderline"/>
          <w:highlight w:val="yellow"/>
        </w:rPr>
        <w:t>fact</w:t>
      </w:r>
      <w:r w:rsidRPr="00EC1B49">
        <w:rPr>
          <w:rStyle w:val="StyleUnderline"/>
        </w:rPr>
        <w:t xml:space="preserve"> that </w:t>
      </w:r>
      <w:r w:rsidRPr="009D207F">
        <w:rPr>
          <w:rStyle w:val="StyleUnderline"/>
          <w:highlight w:val="yellow"/>
        </w:rPr>
        <w:t xml:space="preserve">they can </w:t>
      </w:r>
      <w:r w:rsidRPr="009D207F">
        <w:rPr>
          <w:rStyle w:val="Emphasis"/>
          <w:highlight w:val="yellow"/>
        </w:rPr>
        <w:t>no longer advocate for</w:t>
      </w:r>
      <w:r w:rsidRPr="00EC1B49">
        <w:rPr>
          <w:sz w:val="16"/>
        </w:rPr>
        <w:t xml:space="preserve"> either </w:t>
      </w:r>
      <w:r w:rsidRPr="009D207F">
        <w:rPr>
          <w:rStyle w:val="Emphasis"/>
          <w:highlight w:val="yellow"/>
        </w:rPr>
        <w:t>patients</w:t>
      </w:r>
      <w:r w:rsidRPr="00EC1B49">
        <w:rPr>
          <w:sz w:val="16"/>
        </w:rPr>
        <w:t xml:space="preserve"> or themselves.”</w:t>
      </w:r>
    </w:p>
    <w:p w14:paraId="24A325BC" w14:textId="77777777" w:rsidR="0053395C" w:rsidRPr="00EC1B49" w:rsidRDefault="0053395C" w:rsidP="0053395C">
      <w:pPr>
        <w:rPr>
          <w:sz w:val="16"/>
        </w:rPr>
      </w:pPr>
      <w:r w:rsidRPr="00EC1B49">
        <w:rPr>
          <w:sz w:val="16"/>
        </w:rPr>
        <w:t xml:space="preserve">For example, Esse and other doctors have lamented the shorter time slots they have to actually meet with patients. “If we can help make physicians realize the leverage they can have with a union,” Crane says, “maybe they can win, who knows, a couple more minutes with a patient. </w:t>
      </w:r>
      <w:r w:rsidRPr="009D207F">
        <w:rPr>
          <w:rStyle w:val="StyleUnderline"/>
          <w:highlight w:val="yellow"/>
        </w:rPr>
        <w:t>Many doctors</w:t>
      </w:r>
      <w:r w:rsidRPr="00EC1B49">
        <w:rPr>
          <w:rStyle w:val="StyleUnderline"/>
        </w:rPr>
        <w:t xml:space="preserve"> </w:t>
      </w:r>
      <w:r w:rsidRPr="00EC1B49">
        <w:rPr>
          <w:rStyle w:val="Emphasis"/>
        </w:rPr>
        <w:t>today</w:t>
      </w:r>
      <w:r w:rsidRPr="00EC1B49">
        <w:rPr>
          <w:sz w:val="16"/>
        </w:rPr>
        <w:t xml:space="preserve"> </w:t>
      </w:r>
      <w:r w:rsidRPr="00EC1B49">
        <w:rPr>
          <w:rStyle w:val="StyleUnderline"/>
        </w:rPr>
        <w:t xml:space="preserve">have to </w:t>
      </w:r>
      <w:r w:rsidRPr="009D207F">
        <w:rPr>
          <w:rStyle w:val="StyleUnderline"/>
          <w:highlight w:val="yellow"/>
        </w:rPr>
        <w:t>sit on what are effectively</w:t>
      </w:r>
      <w:r w:rsidRPr="009D207F">
        <w:rPr>
          <w:sz w:val="16"/>
          <w:highlight w:val="yellow"/>
        </w:rPr>
        <w:t xml:space="preserve"> </w:t>
      </w:r>
      <w:r w:rsidRPr="009D207F">
        <w:rPr>
          <w:rStyle w:val="Emphasis"/>
          <w:sz w:val="24"/>
          <w:szCs w:val="32"/>
          <w:highlight w:val="yellow"/>
        </w:rPr>
        <w:t>death panels</w:t>
      </w:r>
      <w:r w:rsidRPr="00EC1B49">
        <w:rPr>
          <w:sz w:val="16"/>
        </w:rPr>
        <w:t>. These are the things that are driving them to unionize.”</w:t>
      </w:r>
    </w:p>
    <w:p w14:paraId="21EB72A4" w14:textId="77777777" w:rsidR="0053395C" w:rsidRDefault="0053395C" w:rsidP="0053395C">
      <w:pPr>
        <w:rPr>
          <w:rStyle w:val="StyleUnderline"/>
        </w:rPr>
      </w:pPr>
      <w:r w:rsidRPr="00EC1B49">
        <w:rPr>
          <w:rStyle w:val="StyleUnderline"/>
        </w:rPr>
        <w:t xml:space="preserve">Most </w:t>
      </w:r>
      <w:r w:rsidRPr="009D207F">
        <w:rPr>
          <w:rStyle w:val="StyleUnderline"/>
          <w:highlight w:val="yellow"/>
        </w:rPr>
        <w:t xml:space="preserve">doctors are </w:t>
      </w:r>
      <w:r w:rsidRPr="009D207F">
        <w:rPr>
          <w:rStyle w:val="Emphasis"/>
          <w:highlight w:val="yellow"/>
        </w:rPr>
        <w:t>cognizant</w:t>
      </w:r>
      <w:r w:rsidRPr="009D207F">
        <w:rPr>
          <w:sz w:val="16"/>
          <w:highlight w:val="yellow"/>
        </w:rPr>
        <w:t xml:space="preserve"> </w:t>
      </w:r>
      <w:r w:rsidRPr="009D207F">
        <w:rPr>
          <w:rStyle w:val="StyleUnderline"/>
          <w:highlight w:val="yellow"/>
        </w:rPr>
        <w:t>of</w:t>
      </w:r>
      <w:r w:rsidRPr="00EC1B49">
        <w:rPr>
          <w:sz w:val="16"/>
        </w:rPr>
        <w:t xml:space="preserve"> how many of the </w:t>
      </w:r>
      <w:r w:rsidRPr="009D207F">
        <w:rPr>
          <w:rStyle w:val="StyleUnderline"/>
          <w:highlight w:val="yellow"/>
        </w:rPr>
        <w:t>basics of</w:t>
      </w:r>
      <w:r w:rsidRPr="00EC1B49">
        <w:rPr>
          <w:rStyle w:val="StyleUnderline"/>
        </w:rPr>
        <w:t xml:space="preserve"> American </w:t>
      </w:r>
      <w:r w:rsidRPr="009D207F">
        <w:rPr>
          <w:rStyle w:val="StyleUnderline"/>
          <w:highlight w:val="yellow"/>
        </w:rPr>
        <w:t xml:space="preserve">health are </w:t>
      </w:r>
      <w:r w:rsidRPr="009D207F">
        <w:rPr>
          <w:rStyle w:val="Emphasis"/>
          <w:highlight w:val="yellow"/>
        </w:rPr>
        <w:t>deteriorating</w:t>
      </w:r>
      <w:r w:rsidRPr="009D207F">
        <w:rPr>
          <w:sz w:val="16"/>
          <w:highlight w:val="yellow"/>
        </w:rPr>
        <w:t xml:space="preserve">, </w:t>
      </w:r>
      <w:r w:rsidRPr="009D207F">
        <w:rPr>
          <w:rStyle w:val="StyleUnderline"/>
          <w:highlight w:val="yellow"/>
        </w:rPr>
        <w:t xml:space="preserve">with whole segments of the population experiencing </w:t>
      </w:r>
      <w:r w:rsidRPr="009D207F">
        <w:rPr>
          <w:rStyle w:val="Emphasis"/>
          <w:highlight w:val="yellow"/>
        </w:rPr>
        <w:t>shorter life</w:t>
      </w:r>
      <w:r w:rsidRPr="00EC1B49">
        <w:rPr>
          <w:rStyle w:val="Emphasis"/>
        </w:rPr>
        <w:t xml:space="preserve"> </w:t>
      </w:r>
      <w:r w:rsidRPr="009D207F">
        <w:rPr>
          <w:rStyle w:val="Emphasis"/>
          <w:highlight w:val="yellow"/>
        </w:rPr>
        <w:t>expectancies</w:t>
      </w:r>
      <w:r w:rsidRPr="009D207F">
        <w:rPr>
          <w:rStyle w:val="StyleUnderline"/>
          <w:highlight w:val="yellow"/>
        </w:rPr>
        <w:t>, rising</w:t>
      </w:r>
      <w:r w:rsidRPr="00EC1B49">
        <w:rPr>
          <w:rStyle w:val="StyleUnderline"/>
        </w:rPr>
        <w:t xml:space="preserve"> </w:t>
      </w:r>
      <w:r w:rsidRPr="00EC1B49">
        <w:rPr>
          <w:rStyle w:val="Emphasis"/>
        </w:rPr>
        <w:t xml:space="preserve">rates of maternal </w:t>
      </w:r>
      <w:r w:rsidRPr="009D207F">
        <w:rPr>
          <w:rStyle w:val="Emphasis"/>
          <w:highlight w:val="yellow"/>
        </w:rPr>
        <w:t>mortality</w:t>
      </w:r>
      <w:r w:rsidRPr="009D207F">
        <w:rPr>
          <w:sz w:val="16"/>
          <w:highlight w:val="yellow"/>
        </w:rPr>
        <w:t xml:space="preserve">, </w:t>
      </w:r>
      <w:r w:rsidRPr="009D207F">
        <w:rPr>
          <w:rStyle w:val="StyleUnderline"/>
          <w:highlight w:val="yellow"/>
        </w:rPr>
        <w:t>and</w:t>
      </w:r>
      <w:r w:rsidRPr="009D207F">
        <w:rPr>
          <w:sz w:val="16"/>
          <w:highlight w:val="yellow"/>
        </w:rPr>
        <w:t xml:space="preserve"> </w:t>
      </w:r>
      <w:r w:rsidRPr="009D207F">
        <w:rPr>
          <w:rStyle w:val="Emphasis"/>
          <w:sz w:val="24"/>
          <w:szCs w:val="32"/>
          <w:highlight w:val="yellow"/>
        </w:rPr>
        <w:t>deaths of despair</w:t>
      </w:r>
      <w:r w:rsidRPr="00EC1B49">
        <w:rPr>
          <w:sz w:val="16"/>
        </w:rPr>
        <w:t xml:space="preserve">. </w:t>
      </w:r>
      <w:r w:rsidRPr="009D207F">
        <w:rPr>
          <w:rStyle w:val="StyleUnderline"/>
          <w:highlight w:val="yellow"/>
        </w:rPr>
        <w:t>Winning back</w:t>
      </w:r>
      <w:r w:rsidRPr="00EC1B49">
        <w:rPr>
          <w:rStyle w:val="StyleUnderline"/>
        </w:rPr>
        <w:t xml:space="preserve"> a share of the </w:t>
      </w:r>
      <w:r w:rsidRPr="009D207F">
        <w:rPr>
          <w:rStyle w:val="StyleUnderline"/>
          <w:highlight w:val="yellow"/>
        </w:rPr>
        <w:t>control</w:t>
      </w:r>
      <w:r w:rsidRPr="00EC1B49">
        <w:rPr>
          <w:rStyle w:val="StyleUnderline"/>
        </w:rPr>
        <w:t xml:space="preserve"> over what they can do for patients </w:t>
      </w:r>
      <w:r w:rsidRPr="009D207F">
        <w:rPr>
          <w:rStyle w:val="StyleUnderline"/>
          <w:highlight w:val="yellow"/>
        </w:rPr>
        <w:t>is</w:t>
      </w:r>
      <w:r w:rsidRPr="00EC1B49">
        <w:rPr>
          <w:rStyle w:val="StyleUnderline"/>
        </w:rPr>
        <w:t xml:space="preserve"> clearly </w:t>
      </w:r>
      <w:r w:rsidRPr="009D207F">
        <w:rPr>
          <w:rStyle w:val="StyleUnderline"/>
          <w:highlight w:val="yellow"/>
        </w:rPr>
        <w:lastRenderedPageBreak/>
        <w:t>not a sufficient remedy</w:t>
      </w:r>
      <w:r w:rsidRPr="00EC1B49">
        <w:rPr>
          <w:sz w:val="16"/>
        </w:rPr>
        <w:t xml:space="preserve"> to what ails American medicine. </w:t>
      </w:r>
      <w:r w:rsidRPr="009D207F">
        <w:rPr>
          <w:rStyle w:val="Emphasis"/>
          <w:sz w:val="28"/>
          <w:szCs w:val="36"/>
          <w:highlight w:val="yellow"/>
        </w:rPr>
        <w:t>But it’s a necessary one</w:t>
      </w:r>
      <w:r w:rsidRPr="009D207F">
        <w:rPr>
          <w:sz w:val="16"/>
          <w:highlight w:val="yellow"/>
        </w:rPr>
        <w:t>,</w:t>
      </w:r>
      <w:r w:rsidRPr="00EC1B49">
        <w:rPr>
          <w:sz w:val="16"/>
        </w:rPr>
        <w:t xml:space="preserve"> and </w:t>
      </w:r>
      <w:r w:rsidRPr="009D207F">
        <w:rPr>
          <w:rStyle w:val="StyleUnderline"/>
          <w:highlight w:val="yellow"/>
        </w:rPr>
        <w:t xml:space="preserve">one for which a </w:t>
      </w:r>
      <w:r w:rsidRPr="009D207F">
        <w:rPr>
          <w:rStyle w:val="Emphasis"/>
          <w:highlight w:val="yellow"/>
        </w:rPr>
        <w:t>growing number</w:t>
      </w:r>
      <w:r w:rsidRPr="009D207F">
        <w:rPr>
          <w:rStyle w:val="StyleUnderline"/>
          <w:highlight w:val="yellow"/>
        </w:rPr>
        <w:t xml:space="preserve"> of doctors are prepared to</w:t>
      </w:r>
      <w:r w:rsidRPr="009D207F">
        <w:rPr>
          <w:rStyle w:val="StyleUnderline"/>
        </w:rPr>
        <w:t xml:space="preserve"> </w:t>
      </w:r>
      <w:r w:rsidRPr="009D207F">
        <w:rPr>
          <w:rStyle w:val="Emphasis"/>
          <w:highlight w:val="yellow"/>
        </w:rPr>
        <w:t>fight</w:t>
      </w:r>
      <w:r w:rsidRPr="009D207F">
        <w:rPr>
          <w:rStyle w:val="StyleUnderline"/>
        </w:rPr>
        <w:t>.</w:t>
      </w:r>
    </w:p>
    <w:p w14:paraId="6099D325" w14:textId="77777777" w:rsidR="0053395C" w:rsidRPr="00F119BF" w:rsidRDefault="0053395C" w:rsidP="0053395C"/>
    <w:p w14:paraId="08461CEB" w14:textId="77777777" w:rsidR="0053395C" w:rsidRPr="00F119BF" w:rsidRDefault="0053395C" w:rsidP="0053395C">
      <w:pPr>
        <w:pStyle w:val="Heading4"/>
      </w:pPr>
      <w:r w:rsidRPr="00F119BF">
        <w:t xml:space="preserve">Evaluate </w:t>
      </w:r>
      <w:r w:rsidRPr="00F119BF">
        <w:rPr>
          <w:u w:val="single"/>
        </w:rPr>
        <w:t>competing interps</w:t>
      </w:r>
      <w:r w:rsidRPr="00F119BF">
        <w:t>. Gauging whether one aff is reasonable in a vacuum is arbitrary and makes limits inoperative.</w:t>
      </w:r>
    </w:p>
    <w:p w14:paraId="1607D8D3" w14:textId="77777777" w:rsidR="001E0471" w:rsidRPr="001E0471" w:rsidRDefault="001E0471" w:rsidP="001E0471"/>
    <w:p w14:paraId="23BCF858" w14:textId="091ED504" w:rsidR="001E0471" w:rsidRDefault="001E0471" w:rsidP="001E0471">
      <w:pPr>
        <w:pStyle w:val="Heading2"/>
      </w:pPr>
      <w:r>
        <w:lastRenderedPageBreak/>
        <w:t>Case</w:t>
      </w:r>
    </w:p>
    <w:p w14:paraId="40502ECC" w14:textId="77777777" w:rsidR="00991787" w:rsidRPr="00E63EF2" w:rsidRDefault="00991787" w:rsidP="00991787">
      <w:pPr>
        <w:pStyle w:val="Heading3"/>
        <w:rPr>
          <w:rFonts w:asciiTheme="minorHAnsi" w:hAnsiTheme="minorHAnsi" w:cstheme="minorHAnsi"/>
        </w:rPr>
      </w:pPr>
      <w:r w:rsidRPr="001B48A8">
        <w:rPr>
          <w:rFonts w:asciiTheme="minorHAnsi" w:hAnsiTheme="minorHAnsi" w:cstheme="minorHAnsi"/>
        </w:rPr>
        <w:lastRenderedPageBreak/>
        <w:t>1NC---Presumption</w:t>
      </w:r>
    </w:p>
    <w:p w14:paraId="5F201775" w14:textId="77777777" w:rsidR="00991787" w:rsidRPr="001B48A8" w:rsidRDefault="00991787" w:rsidP="00991787">
      <w:pPr>
        <w:pStyle w:val="Heading4"/>
        <w:numPr>
          <w:ilvl w:val="0"/>
          <w:numId w:val="45"/>
        </w:numPr>
        <w:tabs>
          <w:tab w:val="num" w:pos="360"/>
          <w:tab w:val="num" w:pos="720"/>
          <w:tab w:val="num" w:pos="1800"/>
        </w:tabs>
        <w:ind w:left="0" w:firstLine="0"/>
      </w:pPr>
      <w:r w:rsidRPr="001B48A8">
        <w:t xml:space="preserve">Their method can’t solve </w:t>
      </w:r>
      <w:r w:rsidRPr="001B48A8">
        <w:rPr>
          <w:u w:val="single"/>
        </w:rPr>
        <w:t>offense</w:t>
      </w:r>
      <w:r w:rsidRPr="001B48A8">
        <w:t xml:space="preserve"> about queer labor since they don’t affect the </w:t>
      </w:r>
      <w:r w:rsidRPr="001B48A8">
        <w:rPr>
          <w:u w:val="single"/>
        </w:rPr>
        <w:t>material reality</w:t>
      </w:r>
      <w:r w:rsidRPr="001B48A8">
        <w:t xml:space="preserve"> of labor law – the aff does </w:t>
      </w:r>
      <w:r w:rsidRPr="001B48A8">
        <w:rPr>
          <w:u w:val="single"/>
        </w:rPr>
        <w:t>nothing</w:t>
      </w:r>
      <w:r w:rsidRPr="001B48A8">
        <w:t xml:space="preserve"> to address harm done to marginalized communities referenced in the 1AC.</w:t>
      </w:r>
    </w:p>
    <w:p w14:paraId="6D30CB0D" w14:textId="77777777" w:rsidR="00991787" w:rsidRPr="001B48A8" w:rsidRDefault="00991787" w:rsidP="00991787"/>
    <w:p w14:paraId="03EAB2FA" w14:textId="77777777" w:rsidR="00991787" w:rsidRPr="001B48A8" w:rsidRDefault="00991787" w:rsidP="00991787">
      <w:pPr>
        <w:pStyle w:val="Heading4"/>
        <w:numPr>
          <w:ilvl w:val="0"/>
          <w:numId w:val="45"/>
        </w:numPr>
        <w:tabs>
          <w:tab w:val="num" w:pos="360"/>
          <w:tab w:val="num" w:pos="720"/>
          <w:tab w:val="num" w:pos="1800"/>
        </w:tabs>
        <w:ind w:left="0" w:firstLine="0"/>
      </w:pPr>
      <w:r w:rsidRPr="001B48A8">
        <w:t xml:space="preserve">Ask yourself -- </w:t>
      </w:r>
      <w:r w:rsidRPr="001B48A8">
        <w:rPr>
          <w:i/>
          <w:iCs w:val="0"/>
          <w:u w:val="single"/>
        </w:rPr>
        <w:t>what changes</w:t>
      </w:r>
      <w:r w:rsidRPr="001B48A8">
        <w:t xml:space="preserve"> about the world or labor by voting aff? If you can’t answer that </w:t>
      </w:r>
      <w:r w:rsidRPr="001B48A8">
        <w:rPr>
          <w:u w:val="single"/>
        </w:rPr>
        <w:t>basic</w:t>
      </w:r>
      <w:r w:rsidRPr="001B48A8">
        <w:t xml:space="preserve"> question after the 1AC, don’t fill in the blanks for them. </w:t>
      </w:r>
    </w:p>
    <w:p w14:paraId="5DE0E108" w14:textId="77777777" w:rsidR="00991787" w:rsidRPr="001B48A8" w:rsidRDefault="00991787" w:rsidP="00991787"/>
    <w:p w14:paraId="1725E34C" w14:textId="30BA558A" w:rsidR="00991787" w:rsidRDefault="00991787" w:rsidP="00991787">
      <w:pPr>
        <w:pStyle w:val="Heading4"/>
      </w:pPr>
      <w:r w:rsidRPr="001B48A8">
        <w:t>3.   Militancy DA: revolutionary potential is inevitably pacified by its insertion into debate. The ballot and wins and losses over-code wagering’s potential by reincorporating research into the economy of debate. Impact is re-legitimizing anti-queer violence AND research practices, turns their exclusion and embodiment arguments.</w:t>
      </w:r>
    </w:p>
    <w:p w14:paraId="2ECB4661" w14:textId="77777777" w:rsidR="007108FA" w:rsidRPr="0051584B" w:rsidRDefault="007108FA" w:rsidP="007108FA">
      <w:pPr>
        <w:pStyle w:val="Heading4"/>
      </w:pPr>
      <w:r>
        <w:rPr>
          <w:u w:val="single"/>
        </w:rPr>
        <w:t>Devolution</w:t>
      </w:r>
      <w:r>
        <w:t xml:space="preserve"> turn.  Reducing the </w:t>
      </w:r>
      <w:r>
        <w:rPr>
          <w:u w:val="single"/>
        </w:rPr>
        <w:t>scale</w:t>
      </w:r>
      <w:r>
        <w:t xml:space="preserve"> of solvency to ‘debates about debate’ trains </w:t>
      </w:r>
      <w:r>
        <w:rPr>
          <w:u w:val="single"/>
        </w:rPr>
        <w:t>powerlessness</w:t>
      </w:r>
      <w:r>
        <w:t xml:space="preserve"> and lets </w:t>
      </w:r>
      <w:r w:rsidRPr="0051584B">
        <w:rPr>
          <w:highlight w:val="red"/>
        </w:rPr>
        <w:t>[-ism]</w:t>
      </w:r>
      <w:r>
        <w:t xml:space="preserve"> adapt.</w:t>
      </w:r>
    </w:p>
    <w:p w14:paraId="4757CC48" w14:textId="77777777" w:rsidR="007108FA" w:rsidRPr="00AB2993" w:rsidRDefault="007108FA" w:rsidP="007108FA">
      <w:r w:rsidRPr="00AB2993">
        <w:rPr>
          <w:rStyle w:val="Style13ptBold"/>
        </w:rPr>
        <w:t>Rigakos </w:t>
      </w:r>
      <w:r>
        <w:rPr>
          <w:rStyle w:val="Style13ptBold"/>
        </w:rPr>
        <w:t xml:space="preserve">&amp; </w:t>
      </w:r>
      <w:r w:rsidRPr="00AB2993">
        <w:rPr>
          <w:rStyle w:val="Style13ptBold"/>
        </w:rPr>
        <w:t>Law</w:t>
      </w:r>
      <w:r>
        <w:rPr>
          <w:rStyle w:val="Style13ptBold"/>
        </w:rPr>
        <w:t xml:space="preserve"> ’</w:t>
      </w:r>
      <w:r w:rsidRPr="00AB2993">
        <w:rPr>
          <w:rStyle w:val="Style13ptBold"/>
        </w:rPr>
        <w:t>9</w:t>
      </w:r>
      <w:r>
        <w:t xml:space="preserve"> [George, Asst Prof of Law at Carleton University; Alexandra, PhD, Legal Studies, Carleton University.</w:t>
      </w:r>
      <w:r w:rsidRPr="00AB2993">
        <w:t xml:space="preserve"> “Risk, Realism and</w:t>
      </w:r>
      <w:r>
        <w:t xml:space="preserve"> the Politics of Resistance,” </w:t>
      </w:r>
      <w:r w:rsidRPr="00AB2993">
        <w:t>Critical Sociology 35(1) 79-103</w:t>
      </w:r>
      <w:r>
        <w:t xml:space="preserve">] </w:t>
      </w:r>
    </w:p>
    <w:p w14:paraId="0E44C638" w14:textId="77777777" w:rsidR="007108FA" w:rsidRPr="00B91BC9" w:rsidRDefault="007108FA" w:rsidP="007108FA">
      <w:pPr>
        <w:rPr>
          <w:sz w:val="16"/>
        </w:rPr>
      </w:pPr>
      <w:r w:rsidRPr="00B91BC9">
        <w:rPr>
          <w:sz w:val="16"/>
        </w:rPr>
        <w:t xml:space="preserve">McCann and March (1996: 244) next set out </w:t>
      </w:r>
      <w:r w:rsidRPr="00B91BC9">
        <w:rPr>
          <w:rStyle w:val="IntenseEmphasis"/>
        </w:rPr>
        <w:t xml:space="preserve">the ‘justification for treating </w:t>
      </w:r>
      <w:r w:rsidRPr="00B91BC9">
        <w:rPr>
          <w:rStyle w:val="Emphasis"/>
        </w:rPr>
        <w:t>everyday practices</w:t>
      </w:r>
      <w:r w:rsidRPr="00B91BC9">
        <w:rPr>
          <w:rStyle w:val="IntenseEmphasis"/>
        </w:rPr>
        <w:t xml:space="preserve"> as significant’</w:t>
      </w:r>
      <w:r w:rsidRPr="00B91BC9">
        <w:rPr>
          <w:sz w:val="16"/>
        </w:rPr>
        <w:t xml:space="preserve"> suggested by the above literature. First, the works studied </w:t>
      </w:r>
      <w:r w:rsidRPr="00B91BC9">
        <w:rPr>
          <w:rStyle w:val="IntenseEmphasis"/>
        </w:rPr>
        <w:t>are concerned with proving people are not ‘</w:t>
      </w:r>
      <w:r w:rsidRPr="00B91BC9">
        <w:rPr>
          <w:rStyle w:val="Emphasis"/>
        </w:rPr>
        <w:t>duped</w:t>
      </w:r>
      <w:r w:rsidRPr="00B91BC9">
        <w:rPr>
          <w:rStyle w:val="IntenseEmphasis"/>
        </w:rPr>
        <w:t xml:space="preserve">’ by their surroundings. At the level of consciousness, subjects ‘are </w:t>
      </w:r>
      <w:r w:rsidRPr="00B91BC9">
        <w:rPr>
          <w:rStyle w:val="Emphasis"/>
        </w:rPr>
        <w:t>ironic</w:t>
      </w:r>
      <w:r w:rsidRPr="00B91BC9">
        <w:rPr>
          <w:rStyle w:val="IntenseEmphasis"/>
        </w:rPr>
        <w:t xml:space="preserve">, </w:t>
      </w:r>
      <w:r w:rsidRPr="00B91BC9">
        <w:rPr>
          <w:rStyle w:val="Emphasis"/>
        </w:rPr>
        <w:t>critical</w:t>
      </w:r>
      <w:r w:rsidRPr="00B91BC9">
        <w:rPr>
          <w:rStyle w:val="IntenseEmphasis"/>
        </w:rPr>
        <w:t xml:space="preserve">, </w:t>
      </w:r>
      <w:r w:rsidRPr="00B91BC9">
        <w:rPr>
          <w:rStyle w:val="Emphasis"/>
        </w:rPr>
        <w:t>realistic</w:t>
      </w:r>
      <w:r w:rsidRPr="00B91BC9">
        <w:rPr>
          <w:rStyle w:val="IntenseEmphasis"/>
        </w:rPr>
        <w:t xml:space="preserve">, even </w:t>
      </w:r>
      <w:r w:rsidRPr="00B91BC9">
        <w:rPr>
          <w:rStyle w:val="Emphasis"/>
        </w:rPr>
        <w:t>sophisticated</w:t>
      </w:r>
      <w:r w:rsidRPr="00B91BC9">
        <w:rPr>
          <w:rStyle w:val="IntenseEmphasis"/>
        </w:rPr>
        <w:t>’</w:t>
      </w:r>
      <w:r w:rsidRPr="00B91BC9">
        <w:rPr>
          <w:sz w:val="16"/>
        </w:rPr>
        <w:t xml:space="preserve"> (1996: 225). </w:t>
      </w:r>
      <w:r w:rsidRPr="00B91BC9">
        <w:rPr>
          <w:rStyle w:val="IntenseEmphasis"/>
        </w:rPr>
        <w:t>But</w:t>
      </w:r>
      <w:r w:rsidRPr="00B91BC9">
        <w:rPr>
          <w:sz w:val="16"/>
        </w:rPr>
        <w:t xml:space="preserve"> McCann and March remind us that earlier radical or Left </w:t>
      </w:r>
      <w:r w:rsidRPr="00B91BC9">
        <w:rPr>
          <w:rStyle w:val="IntenseEmphasis"/>
        </w:rPr>
        <w:t xml:space="preserve">theorists have made similar arguments </w:t>
      </w:r>
      <w:r w:rsidRPr="00B91BC9">
        <w:rPr>
          <w:rStyle w:val="Emphasis"/>
        </w:rPr>
        <w:t>without</w:t>
      </w:r>
      <w:r w:rsidRPr="00B91BC9">
        <w:rPr>
          <w:rStyle w:val="IntenseEmphasis"/>
        </w:rPr>
        <w:t xml:space="preserve"> resorting to stories of </w:t>
      </w:r>
      <w:r w:rsidRPr="00B91BC9">
        <w:rPr>
          <w:rStyle w:val="Emphasis"/>
        </w:rPr>
        <w:t>everyday resistance</w:t>
      </w:r>
      <w:r w:rsidRPr="00B91BC9">
        <w:rPr>
          <w:rStyle w:val="IntenseEmphasis"/>
        </w:rPr>
        <w:t> in order to do so</w:t>
      </w:r>
      <w:r w:rsidRPr="00B91BC9">
        <w:rPr>
          <w:sz w:val="16"/>
        </w:rPr>
        <w:t>. Second, </w:t>
      </w:r>
      <w:r w:rsidRPr="00B91BC9">
        <w:rPr>
          <w:rStyle w:val="IntenseEmphasis"/>
        </w:rPr>
        <w:t xml:space="preserve">everyday resistance on a discursive level is said to </w:t>
      </w:r>
      <w:r w:rsidRPr="00B91BC9">
        <w:rPr>
          <w:rStyle w:val="Emphasis"/>
        </w:rPr>
        <w:t>reaffirm the subject’s dignity</w:t>
      </w:r>
      <w:r w:rsidRPr="00B91BC9">
        <w:rPr>
          <w:rStyle w:val="IntenseEmphasis"/>
        </w:rPr>
        <w:t xml:space="preserve">. But this too causes a </w:t>
      </w:r>
      <w:r w:rsidRPr="00B91BC9">
        <w:rPr>
          <w:rStyle w:val="Emphasis"/>
        </w:rPr>
        <w:t>problem</w:t>
      </w:r>
      <w:r w:rsidRPr="00B91BC9">
        <w:rPr>
          <w:sz w:val="16"/>
        </w:rPr>
        <w:t xml:space="preserve"> for the authors because </w:t>
      </w:r>
      <w:r w:rsidRPr="00B91BC9">
        <w:rPr>
          <w:rStyle w:val="IntenseEmphasis"/>
        </w:rPr>
        <w:t>they</w:t>
      </w:r>
      <w:r w:rsidRPr="00B91BC9">
        <w:rPr>
          <w:sz w:val="16"/>
        </w:rPr>
        <w:t xml:space="preserve">: </w:t>
      </w:r>
    </w:p>
    <w:p w14:paraId="7F750092" w14:textId="77777777" w:rsidR="007108FA" w:rsidRPr="00B91BC9" w:rsidRDefault="007108FA" w:rsidP="007108FA">
      <w:pPr>
        <w:rPr>
          <w:sz w:val="16"/>
        </w:rPr>
      </w:pPr>
      <w:r w:rsidRPr="00B91BC9">
        <w:rPr>
          <w:rStyle w:val="Emphasis"/>
        </w:rPr>
        <w:t>query</w:t>
      </w:r>
      <w:r w:rsidRPr="00B91BC9">
        <w:rPr>
          <w:rStyle w:val="IntenseEmphasis"/>
        </w:rPr>
        <w:t xml:space="preserve"> why subversive ‘</w:t>
      </w:r>
      <w:r w:rsidRPr="00B91BC9">
        <w:rPr>
          <w:rStyle w:val="Emphasis"/>
        </w:rPr>
        <w:t>assertions of self</w:t>
      </w:r>
      <w:r w:rsidRPr="00B91BC9">
        <w:rPr>
          <w:rStyle w:val="IntenseEmphasis"/>
        </w:rPr>
        <w:t>’ should bring</w:t>
      </w:r>
      <w:r w:rsidRPr="00B91BC9">
        <w:rPr>
          <w:sz w:val="16"/>
        </w:rPr>
        <w:t xml:space="preserve"> dignity and psychological </w:t>
      </w:r>
      <w:r w:rsidRPr="00B91BC9">
        <w:rPr>
          <w:rStyle w:val="Emphasis"/>
        </w:rPr>
        <w:t>empowerment</w:t>
      </w:r>
      <w:r w:rsidRPr="00B91BC9">
        <w:rPr>
          <w:rStyle w:val="IntenseEmphasis"/>
        </w:rPr>
        <w:t xml:space="preserve"> when they produce </w:t>
      </w:r>
      <w:r w:rsidRPr="00B91BC9">
        <w:rPr>
          <w:rStyle w:val="Emphasis"/>
        </w:rPr>
        <w:t>no greater material benefits</w:t>
      </w:r>
      <w:r w:rsidRPr="00B91BC9">
        <w:rPr>
          <w:rStyle w:val="IntenseEmphasis"/>
        </w:rPr>
        <w:t xml:space="preserve"> or </w:t>
      </w:r>
      <w:r w:rsidRPr="00B91BC9">
        <w:rPr>
          <w:rStyle w:val="Emphasis"/>
        </w:rPr>
        <w:t>changes in relational power</w:t>
      </w:r>
      <w:r w:rsidRPr="00B91BC9">
        <w:rPr>
          <w:sz w:val="16"/>
        </w:rPr>
        <w:t xml:space="preserve"> … By standards of ‘realism’, … subjects given to avoidance and ‘lumping it’ may be the most sophisticated of all. (1996: 227) </w:t>
      </w:r>
    </w:p>
    <w:p w14:paraId="46A3E403" w14:textId="77777777" w:rsidR="007108FA" w:rsidRPr="00B91BC9" w:rsidRDefault="007108FA" w:rsidP="007108FA">
      <w:pPr>
        <w:rPr>
          <w:sz w:val="16"/>
        </w:rPr>
      </w:pPr>
      <w:r w:rsidRPr="00B91BC9">
        <w:rPr>
          <w:sz w:val="16"/>
        </w:rPr>
        <w:t>Thus, their criticism boils down to two main points. First, </w:t>
      </w:r>
      <w:r w:rsidRPr="009E4AF5">
        <w:rPr>
          <w:rStyle w:val="IntenseEmphasis"/>
          <w:highlight w:val="green"/>
        </w:rPr>
        <w:t>everyday resistance </w:t>
      </w:r>
      <w:r w:rsidRPr="009E4AF5">
        <w:rPr>
          <w:rStyle w:val="Emphasis"/>
          <w:highlight w:val="green"/>
        </w:rPr>
        <w:t>fails</w:t>
      </w:r>
      <w:r w:rsidRPr="009E4AF5">
        <w:rPr>
          <w:rStyle w:val="IntenseEmphasis"/>
          <w:highlight w:val="green"/>
        </w:rPr>
        <w:t xml:space="preserve"> to tell us</w:t>
      </w:r>
      <w:r w:rsidRPr="00B91BC9">
        <w:rPr>
          <w:rStyle w:val="IntenseEmphasis"/>
        </w:rPr>
        <w:t xml:space="preserve"> any </w:t>
      </w:r>
      <w:r w:rsidRPr="009E4AF5">
        <w:rPr>
          <w:rStyle w:val="IntenseEmphasis"/>
          <w:highlight w:val="green"/>
        </w:rPr>
        <w:t>more</w:t>
      </w:r>
      <w:r w:rsidRPr="00B91BC9">
        <w:rPr>
          <w:rStyle w:val="IntenseEmphasis"/>
        </w:rPr>
        <w:t> about so-called </w:t>
      </w:r>
      <w:r w:rsidRPr="00B91BC9">
        <w:rPr>
          <w:rStyle w:val="Emphasis"/>
        </w:rPr>
        <w:t>false consciousness</w:t>
      </w:r>
      <w:r w:rsidRPr="00B91BC9">
        <w:rPr>
          <w:rStyle w:val="IntenseEmphasis"/>
        </w:rPr>
        <w:t> </w:t>
      </w:r>
      <w:r w:rsidRPr="009E4AF5">
        <w:rPr>
          <w:rStyle w:val="IntenseEmphasis"/>
          <w:highlight w:val="green"/>
        </w:rPr>
        <w:t xml:space="preserve">than was </w:t>
      </w:r>
      <w:r w:rsidRPr="009E4AF5">
        <w:rPr>
          <w:rStyle w:val="Emphasis"/>
          <w:highlight w:val="green"/>
        </w:rPr>
        <w:t>already known</w:t>
      </w:r>
      <w:r w:rsidRPr="00B91BC9">
        <w:rPr>
          <w:sz w:val="16"/>
        </w:rPr>
        <w:t xml:space="preserve"> among earlier Left theorists; </w:t>
      </w:r>
      <w:r w:rsidRPr="009E4AF5">
        <w:rPr>
          <w:rStyle w:val="IntenseEmphasis"/>
          <w:highlight w:val="green"/>
        </w:rPr>
        <w:t>and</w:t>
      </w:r>
      <w:r w:rsidRPr="00B91BC9">
        <w:rPr>
          <w:sz w:val="16"/>
        </w:rPr>
        <w:t xml:space="preserve"> second, that a focus on discursive resistance </w:t>
      </w:r>
      <w:r w:rsidRPr="009E4AF5">
        <w:rPr>
          <w:rStyle w:val="Emphasis"/>
          <w:highlight w:val="green"/>
        </w:rPr>
        <w:t>ignores</w:t>
      </w:r>
      <w:r w:rsidRPr="00B91BC9">
        <w:rPr>
          <w:rStyle w:val="IntenseEmphasis"/>
        </w:rPr>
        <w:t> the role of </w:t>
      </w:r>
      <w:r w:rsidRPr="009E4AF5">
        <w:rPr>
          <w:rStyle w:val="Emphasis"/>
          <w:highlight w:val="green"/>
        </w:rPr>
        <w:t>material conditions</w:t>
      </w:r>
      <w:r w:rsidRPr="00B91BC9">
        <w:rPr>
          <w:rStyle w:val="IntenseEmphasis"/>
        </w:rPr>
        <w:t> in helping to shape identity</w:t>
      </w:r>
      <w:r w:rsidRPr="00B91BC9">
        <w:rPr>
          <w:sz w:val="16"/>
        </w:rPr>
        <w:t xml:space="preserve">. </w:t>
      </w:r>
    </w:p>
    <w:p w14:paraId="186F346A" w14:textId="77777777" w:rsidR="007108FA" w:rsidRPr="006727F6" w:rsidRDefault="007108FA" w:rsidP="007108FA">
      <w:pPr>
        <w:rPr>
          <w:sz w:val="16"/>
        </w:rPr>
      </w:pPr>
      <w:r w:rsidRPr="00B91BC9">
        <w:rPr>
          <w:sz w:val="16"/>
        </w:rPr>
        <w:t>Indeed, </w:t>
      </w:r>
      <w:r w:rsidRPr="006727F6">
        <w:rPr>
          <w:rStyle w:val="IntenseEmphasis"/>
        </w:rPr>
        <w:t xml:space="preserve">absent a </w:t>
      </w:r>
      <w:r w:rsidRPr="006727F6">
        <w:rPr>
          <w:rStyle w:val="Emphasis"/>
        </w:rPr>
        <w:t>broader political struggle</w:t>
      </w:r>
      <w:r w:rsidRPr="006727F6">
        <w:rPr>
          <w:rStyle w:val="IntenseEmphasis"/>
        </w:rPr>
        <w:t> or chance</w:t>
      </w:r>
      <w:r w:rsidRPr="00B91BC9">
        <w:rPr>
          <w:rStyle w:val="IntenseEmphasis"/>
        </w:rPr>
        <w:t xml:space="preserve"> at </w:t>
      </w:r>
      <w:r w:rsidRPr="00B91BC9">
        <w:rPr>
          <w:rStyle w:val="Emphasis"/>
        </w:rPr>
        <w:t>effective resistance</w:t>
      </w:r>
      <w:r w:rsidRPr="00B91BC9">
        <w:rPr>
          <w:sz w:val="16"/>
        </w:rPr>
        <w:t xml:space="preserve"> it would seem to the authors that ‘</w:t>
      </w:r>
      <w:r w:rsidRPr="009E4AF5">
        <w:rPr>
          <w:rStyle w:val="Emphasis"/>
          <w:highlight w:val="green"/>
        </w:rPr>
        <w:t>powerlessness is learned</w:t>
      </w:r>
      <w:r w:rsidRPr="009E4AF5">
        <w:rPr>
          <w:rStyle w:val="IntenseEmphasis"/>
          <w:highlight w:val="green"/>
        </w:rPr>
        <w:t xml:space="preserve"> out of</w:t>
      </w:r>
      <w:r w:rsidRPr="00B91BC9">
        <w:rPr>
          <w:rStyle w:val="IntenseEmphasis"/>
        </w:rPr>
        <w:t xml:space="preserve"> the </w:t>
      </w:r>
      <w:r w:rsidRPr="00B91BC9">
        <w:rPr>
          <w:rStyle w:val="Emphasis"/>
        </w:rPr>
        <w:t xml:space="preserve">accumulated experiences of </w:t>
      </w:r>
      <w:r w:rsidRPr="009E4AF5">
        <w:rPr>
          <w:rStyle w:val="Emphasis"/>
          <w:highlight w:val="green"/>
        </w:rPr>
        <w:t>futility</w:t>
      </w:r>
      <w:r w:rsidRPr="009E4AF5">
        <w:rPr>
          <w:rStyle w:val="IntenseEmphasis"/>
          <w:highlight w:val="green"/>
        </w:rPr>
        <w:t xml:space="preserve"> and </w:t>
      </w:r>
      <w:r w:rsidRPr="009E4AF5">
        <w:rPr>
          <w:rStyle w:val="Emphasis"/>
          <w:highlight w:val="green"/>
        </w:rPr>
        <w:t>entrapment</w:t>
      </w:r>
      <w:r w:rsidRPr="009E4AF5">
        <w:rPr>
          <w:sz w:val="16"/>
          <w:highlight w:val="green"/>
        </w:rPr>
        <w:t>’</w:t>
      </w:r>
      <w:r w:rsidRPr="00B91BC9">
        <w:rPr>
          <w:sz w:val="16"/>
        </w:rPr>
        <w:t xml:space="preserve"> (1996: 228). A lamentable prospect, but nonetheless a source of closure for the governmentality theorist. In his own meta-analysis of studies on resistance, Rubin (1996: 242) finds that ‘discursive </w:t>
      </w:r>
      <w:r w:rsidRPr="009E4AF5">
        <w:rPr>
          <w:rStyle w:val="IntenseEmphasis"/>
          <w:highlight w:val="green"/>
        </w:rPr>
        <w:t>practices</w:t>
      </w:r>
      <w:r w:rsidRPr="00B91BC9">
        <w:rPr>
          <w:rStyle w:val="IntenseEmphasis"/>
        </w:rPr>
        <w:t> that </w:t>
      </w:r>
      <w:r w:rsidRPr="009E4AF5">
        <w:rPr>
          <w:rStyle w:val="IntenseEmphasis"/>
          <w:highlight w:val="green"/>
        </w:rPr>
        <w:t xml:space="preserve">neither </w:t>
      </w:r>
      <w:r w:rsidRPr="009E4AF5">
        <w:rPr>
          <w:rStyle w:val="Emphasis"/>
          <w:highlight w:val="green"/>
        </w:rPr>
        <w:t>alter material conditions</w:t>
      </w:r>
      <w:r w:rsidRPr="009E4AF5">
        <w:rPr>
          <w:rStyle w:val="IntenseEmphasis"/>
          <w:highlight w:val="green"/>
        </w:rPr>
        <w:t xml:space="preserve"> nor</w:t>
      </w:r>
      <w:r w:rsidRPr="00B91BC9">
        <w:rPr>
          <w:rStyle w:val="IntenseEmphasis"/>
        </w:rPr>
        <w:t> </w:t>
      </w:r>
      <w:r w:rsidRPr="00B91BC9">
        <w:rPr>
          <w:rStyle w:val="Emphasis"/>
        </w:rPr>
        <w:t>directly </w:t>
      </w:r>
      <w:r w:rsidRPr="009E4AF5">
        <w:rPr>
          <w:rStyle w:val="Emphasis"/>
          <w:highlight w:val="green"/>
        </w:rPr>
        <w:t>challenge</w:t>
      </w:r>
      <w:r w:rsidRPr="00B91BC9">
        <w:rPr>
          <w:rStyle w:val="Emphasis"/>
        </w:rPr>
        <w:t> broad </w:t>
      </w:r>
      <w:r w:rsidRPr="009E4AF5">
        <w:rPr>
          <w:rStyle w:val="Emphasis"/>
          <w:highlight w:val="green"/>
        </w:rPr>
        <w:t>structures</w:t>
      </w:r>
      <w:r w:rsidRPr="00B91BC9">
        <w:rPr>
          <w:rStyle w:val="IntenseEmphasis"/>
        </w:rPr>
        <w:t> are nevertheless</w:t>
      </w:r>
      <w:r w:rsidRPr="00B91BC9">
        <w:rPr>
          <w:sz w:val="16"/>
        </w:rPr>
        <w:t xml:space="preserve">’ </w:t>
      </w:r>
      <w:r w:rsidRPr="00B91BC9">
        <w:rPr>
          <w:rStyle w:val="IntenseEmphasis"/>
        </w:rPr>
        <w:t>considered</w:t>
      </w:r>
      <w:r w:rsidRPr="00B91BC9">
        <w:rPr>
          <w:sz w:val="16"/>
        </w:rPr>
        <w:t> by the authors he examined ‘</w:t>
      </w:r>
      <w:r w:rsidRPr="00B91BC9">
        <w:rPr>
          <w:rStyle w:val="IntenseEmphasis"/>
        </w:rPr>
        <w:t xml:space="preserve">the stuff out of which </w:t>
      </w:r>
      <w:r w:rsidRPr="009E4AF5">
        <w:rPr>
          <w:rStyle w:val="IntenseEmphasis"/>
          <w:highlight w:val="green"/>
        </w:rPr>
        <w:t>power is</w:t>
      </w:r>
      <w:r w:rsidRPr="00B91BC9">
        <w:rPr>
          <w:rStyle w:val="IntenseEmphasis"/>
        </w:rPr>
        <w:t xml:space="preserve"> </w:t>
      </w:r>
      <w:r w:rsidRPr="00B91BC9">
        <w:rPr>
          <w:rStyle w:val="Emphasis"/>
        </w:rPr>
        <w:t>made</w:t>
      </w:r>
      <w:r w:rsidRPr="00B91BC9">
        <w:rPr>
          <w:rStyle w:val="IntenseEmphasis"/>
        </w:rPr>
        <w:t xml:space="preserve"> and </w:t>
      </w:r>
      <w:r w:rsidRPr="009E4AF5">
        <w:rPr>
          <w:rStyle w:val="Emphasis"/>
          <w:highlight w:val="green"/>
        </w:rPr>
        <w:t>remade</w:t>
      </w:r>
      <w:r w:rsidRPr="009572B6">
        <w:rPr>
          <w:sz w:val="16"/>
        </w:rPr>
        <w:t>’.</w:t>
      </w:r>
      <w:r w:rsidRPr="00B91BC9">
        <w:rPr>
          <w:sz w:val="16"/>
        </w:rPr>
        <w:t xml:space="preserve"> If this sounds familiar, it is because the authors studied by McCann, March and Rubin found their claims about everyday resistance on the same understanding </w:t>
      </w:r>
      <w:r w:rsidRPr="006727F6">
        <w:rPr>
          <w:sz w:val="16"/>
        </w:rPr>
        <w:t>of power and government employed by postmodern theorists of risk. </w:t>
      </w:r>
      <w:r w:rsidRPr="006727F6">
        <w:rPr>
          <w:rStyle w:val="IntenseEmphasis"/>
        </w:rPr>
        <w:t xml:space="preserve">Arguing </w:t>
      </w:r>
      <w:r w:rsidRPr="006727F6">
        <w:rPr>
          <w:rStyle w:val="Emphasis"/>
        </w:rPr>
        <w:t>against</w:t>
      </w:r>
      <w:r w:rsidRPr="006727F6">
        <w:rPr>
          <w:rStyle w:val="IntenseEmphasis"/>
        </w:rPr>
        <w:t xml:space="preserve"> celebrating forms of resistance that </w:t>
      </w:r>
      <w:r w:rsidRPr="006727F6">
        <w:rPr>
          <w:rStyle w:val="Emphasis"/>
        </w:rPr>
        <w:t>fail to alter broader power relations</w:t>
      </w:r>
      <w:r w:rsidRPr="006727F6">
        <w:rPr>
          <w:rStyle w:val="IntenseEmphasis"/>
        </w:rPr>
        <w:t xml:space="preserve"> or </w:t>
      </w:r>
      <w:r w:rsidRPr="006727F6">
        <w:rPr>
          <w:rStyle w:val="Emphasis"/>
        </w:rPr>
        <w:t>material conditions</w:t>
      </w:r>
      <w:r w:rsidRPr="006727F6">
        <w:rPr>
          <w:rStyle w:val="IntenseEmphasis"/>
        </w:rPr>
        <w:t xml:space="preserve"> is</w:t>
      </w:r>
      <w:r w:rsidRPr="006727F6">
        <w:rPr>
          <w:sz w:val="16"/>
        </w:rPr>
        <w:t>, in part, </w:t>
      </w:r>
      <w:r w:rsidRPr="006727F6">
        <w:rPr>
          <w:rStyle w:val="Emphasis"/>
        </w:rPr>
        <w:t>recognizing</w:t>
      </w:r>
      <w:r w:rsidRPr="006727F6">
        <w:rPr>
          <w:rStyle w:val="IntenseEmphasis"/>
        </w:rPr>
        <w:t xml:space="preserve"> the continued ‘</w:t>
      </w:r>
      <w:r w:rsidRPr="006727F6">
        <w:rPr>
          <w:rStyle w:val="Emphasis"/>
        </w:rPr>
        <w:t>real</w:t>
      </w:r>
      <w:r w:rsidRPr="006727F6">
        <w:rPr>
          <w:rStyle w:val="IntenseEmphasis"/>
        </w:rPr>
        <w:t xml:space="preserve">’ existence of </w:t>
      </w:r>
      <w:r w:rsidRPr="006727F6">
        <w:rPr>
          <w:rStyle w:val="Emphasis"/>
        </w:rPr>
        <w:t>identifiable</w:t>
      </w:r>
      <w:r w:rsidRPr="006727F6">
        <w:rPr>
          <w:rStyle w:val="IntenseEmphasis"/>
        </w:rPr>
        <w:t xml:space="preserve">, </w:t>
      </w:r>
      <w:r w:rsidRPr="006727F6">
        <w:rPr>
          <w:rStyle w:val="Emphasis"/>
        </w:rPr>
        <w:t>powerful groups</w:t>
      </w:r>
      <w:r w:rsidRPr="006727F6">
        <w:rPr>
          <w:sz w:val="16"/>
        </w:rPr>
        <w:t xml:space="preserve"> (classes). In </w:t>
      </w:r>
      <w:r w:rsidRPr="006727F6">
        <w:rPr>
          <w:sz w:val="16"/>
        </w:rPr>
        <w:lastRenderedPageBreak/>
        <w:t xml:space="preserve">downplaying the worth of </w:t>
      </w:r>
      <w:r w:rsidRPr="006727F6">
        <w:rPr>
          <w:rStyle w:val="IntenseEmphasis"/>
        </w:rPr>
        <w:t>everyday forms of resistance</w:t>
      </w:r>
      <w:r w:rsidRPr="006727F6">
        <w:rPr>
          <w:sz w:val="16"/>
        </w:rPr>
        <w:t xml:space="preserve"> (arguing that these acts </w:t>
      </w:r>
      <w:r w:rsidRPr="006727F6">
        <w:rPr>
          <w:rStyle w:val="IntenseEmphasis"/>
        </w:rPr>
        <w:t xml:space="preserve">are </w:t>
      </w:r>
      <w:r w:rsidRPr="006727F6">
        <w:rPr>
          <w:rStyle w:val="Emphasis"/>
        </w:rPr>
        <w:t>not as worthy</w:t>
      </w:r>
      <w:r w:rsidRPr="006727F6">
        <w:rPr>
          <w:rStyle w:val="IntenseEmphasis"/>
        </w:rPr>
        <w:t xml:space="preserve"> of the label as those acts which bring about </w:t>
      </w:r>
      <w:r w:rsidRPr="006727F6">
        <w:rPr>
          <w:rStyle w:val="Emphasis"/>
        </w:rPr>
        <w:t>lasting social change</w:t>
      </w:r>
      <w:r w:rsidRPr="006727F6">
        <w:rPr>
          <w:sz w:val="16"/>
        </w:rPr>
        <w:t xml:space="preserve">), Rubin appears to be taking issue with </w:t>
      </w:r>
      <w:r w:rsidRPr="006727F6">
        <w:rPr>
          <w:rStyle w:val="IntenseEmphasis"/>
        </w:rPr>
        <w:t xml:space="preserve">a </w:t>
      </w:r>
      <w:r w:rsidRPr="006727F6">
        <w:rPr>
          <w:rStyle w:val="Emphasis"/>
        </w:rPr>
        <w:t>locally focused vision</w:t>
      </w:r>
      <w:r w:rsidRPr="006727F6">
        <w:rPr>
          <w:rStyle w:val="IntenseEmphasis"/>
        </w:rPr>
        <w:t xml:space="preserve"> of power and identity</w:t>
      </w:r>
      <w:r w:rsidRPr="006727F6">
        <w:rPr>
          <w:sz w:val="16"/>
        </w:rPr>
        <w:t xml:space="preserve"> that </w:t>
      </w:r>
      <w:r w:rsidRPr="006727F6">
        <w:rPr>
          <w:rStyle w:val="Emphasis"/>
        </w:rPr>
        <w:t>denies the possibility</w:t>
      </w:r>
      <w:r w:rsidRPr="006727F6">
        <w:rPr>
          <w:rStyle w:val="IntenseEmphasis"/>
        </w:rPr>
        <w:t xml:space="preserve"> of opposing domination at the level of ‘</w:t>
      </w:r>
      <w:r w:rsidRPr="006727F6">
        <w:rPr>
          <w:rStyle w:val="Emphasis"/>
        </w:rPr>
        <w:t>constructs</w:t>
      </w:r>
      <w:r w:rsidRPr="006727F6">
        <w:rPr>
          <w:rStyle w:val="IntenseEmphasis"/>
        </w:rPr>
        <w:t>’</w:t>
      </w:r>
      <w:r w:rsidRPr="006727F6">
        <w:rPr>
          <w:sz w:val="16"/>
        </w:rPr>
        <w:t xml:space="preserve"> such as class. </w:t>
      </w:r>
    </w:p>
    <w:p w14:paraId="7D3A7A81" w14:textId="77777777" w:rsidR="007108FA" w:rsidRPr="00B91BC9" w:rsidRDefault="007108FA" w:rsidP="007108FA">
      <w:pPr>
        <w:rPr>
          <w:sz w:val="16"/>
        </w:rPr>
      </w:pPr>
      <w:r w:rsidRPr="006727F6">
        <w:rPr>
          <w:sz w:val="16"/>
        </w:rPr>
        <w:t xml:space="preserve">Rubin (1996: 242) makes another argument about </w:t>
      </w:r>
      <w:r w:rsidRPr="006727F6">
        <w:rPr>
          <w:rStyle w:val="IntenseEmphasis"/>
        </w:rPr>
        <w:t>celebratory</w:t>
      </w:r>
      <w:r w:rsidRPr="00B91BC9">
        <w:rPr>
          <w:rStyle w:val="IntenseEmphasis"/>
        </w:rPr>
        <w:t xml:space="preserve"> accounts of everyday resistance</w:t>
      </w:r>
      <w:r w:rsidRPr="00B91BC9">
        <w:rPr>
          <w:sz w:val="16"/>
        </w:rPr>
        <w:t xml:space="preserve"> that bears consideration: </w:t>
      </w:r>
    </w:p>
    <w:p w14:paraId="477AA950" w14:textId="77777777" w:rsidR="007108FA" w:rsidRPr="00B91BC9" w:rsidRDefault="007108FA" w:rsidP="007108FA">
      <w:pPr>
        <w:rPr>
          <w:sz w:val="16"/>
        </w:rPr>
      </w:pPr>
      <w:r w:rsidRPr="00B91BC9">
        <w:rPr>
          <w:sz w:val="16"/>
        </w:rPr>
        <w:t>[T]hese authors generally </w:t>
      </w:r>
      <w:r w:rsidRPr="00B91BC9">
        <w:rPr>
          <w:rStyle w:val="Emphasis"/>
        </w:rPr>
        <w:t>do not differentiate</w:t>
      </w:r>
      <w:r w:rsidRPr="00B91BC9">
        <w:rPr>
          <w:rStyle w:val="IntenseEmphasis"/>
        </w:rPr>
        <w:t xml:space="preserve"> </w:t>
      </w:r>
      <w:r w:rsidRPr="006727F6">
        <w:rPr>
          <w:rStyle w:val="IntenseEmphasis"/>
        </w:rPr>
        <w:t xml:space="preserve">between practices that </w:t>
      </w:r>
      <w:r w:rsidRPr="006727F6">
        <w:rPr>
          <w:rStyle w:val="Emphasis"/>
        </w:rPr>
        <w:t>reproduce</w:t>
      </w:r>
      <w:r w:rsidRPr="006727F6">
        <w:rPr>
          <w:rStyle w:val="IntenseEmphasis"/>
        </w:rPr>
        <w:t xml:space="preserve"> power and those that </w:t>
      </w:r>
      <w:r w:rsidRPr="006727F6">
        <w:rPr>
          <w:rStyle w:val="Emphasis"/>
        </w:rPr>
        <w:t>alter</w:t>
      </w:r>
      <w:r w:rsidRPr="006727F6">
        <w:rPr>
          <w:rStyle w:val="IntenseEmphasis"/>
        </w:rPr>
        <w:t xml:space="preserve"> power. [The former] might involve pressing that power to </w:t>
      </w:r>
      <w:r w:rsidRPr="006727F6">
        <w:rPr>
          <w:rStyle w:val="Emphasis"/>
        </w:rPr>
        <w:t>become more adept at domination</w:t>
      </w:r>
      <w:r w:rsidRPr="006727F6">
        <w:rPr>
          <w:rStyle w:val="IntenseEmphasis"/>
        </w:rPr>
        <w:t xml:space="preserve"> or to </w:t>
      </w:r>
      <w:r w:rsidRPr="006727F6">
        <w:rPr>
          <w:rStyle w:val="Emphasis"/>
        </w:rPr>
        <w:t>dominate differently</w:t>
      </w:r>
      <w:r w:rsidRPr="006727F6">
        <w:rPr>
          <w:rStyle w:val="IntenseEmphasis"/>
        </w:rPr>
        <w:t xml:space="preserve">, or it might mean </w:t>
      </w:r>
      <w:r w:rsidRPr="006727F6">
        <w:rPr>
          <w:rStyle w:val="Emphasis"/>
        </w:rPr>
        <w:t>precluding alternative acts</w:t>
      </w:r>
      <w:r w:rsidRPr="006727F6">
        <w:rPr>
          <w:rStyle w:val="IntenseEmphasis"/>
        </w:rPr>
        <w:t xml:space="preserve"> that would </w:t>
      </w:r>
      <w:r w:rsidRPr="006727F6">
        <w:rPr>
          <w:rStyle w:val="Emphasis"/>
        </w:rPr>
        <w:t>more successfully</w:t>
      </w:r>
      <w:r w:rsidRPr="00B91BC9">
        <w:rPr>
          <w:rStyle w:val="Emphasis"/>
        </w:rPr>
        <w:t xml:space="preserve"> challenge power</w:t>
      </w:r>
      <w:r w:rsidRPr="00B91BC9">
        <w:rPr>
          <w:sz w:val="16"/>
        </w:rPr>
        <w:t xml:space="preserve">. … </w:t>
      </w:r>
      <w:r w:rsidRPr="009E4AF5">
        <w:rPr>
          <w:rStyle w:val="IntenseEmphasis"/>
          <w:highlight w:val="green"/>
        </w:rPr>
        <w:t xml:space="preserve">[I]t is </w:t>
      </w:r>
      <w:r w:rsidRPr="009E4AF5">
        <w:rPr>
          <w:rStyle w:val="Emphasis"/>
          <w:highlight w:val="green"/>
        </w:rPr>
        <w:t>necessary to do more</w:t>
      </w:r>
      <w:r w:rsidRPr="009E4AF5">
        <w:rPr>
          <w:rStyle w:val="IntenseEmphasis"/>
          <w:highlight w:val="green"/>
        </w:rPr>
        <w:t> than show that</w:t>
      </w:r>
      <w:r w:rsidRPr="00B91BC9">
        <w:rPr>
          <w:rStyle w:val="IntenseEmphasis"/>
        </w:rPr>
        <w:t xml:space="preserve"> such </w:t>
      </w:r>
      <w:r w:rsidRPr="009E4AF5">
        <w:rPr>
          <w:rStyle w:val="IntenseEmphasis"/>
          <w:highlight w:val="green"/>
        </w:rPr>
        <w:t xml:space="preserve">discursive acts </w:t>
      </w:r>
      <w:r w:rsidRPr="009E4AF5">
        <w:rPr>
          <w:rStyle w:val="Emphasis"/>
          <w:highlight w:val="green"/>
        </w:rPr>
        <w:t>speak to</w:t>
      </w:r>
      <w:r w:rsidRPr="00B91BC9">
        <w:rPr>
          <w:rStyle w:val="IntenseEmphasis"/>
        </w:rPr>
        <w:t xml:space="preserve">, or </w:t>
      </w:r>
      <w:r w:rsidRPr="00B91BC9">
        <w:rPr>
          <w:rStyle w:val="Emphasis"/>
        </w:rPr>
        <w:t>engage with</w:t>
      </w:r>
      <w:r w:rsidRPr="00B91BC9">
        <w:rPr>
          <w:rStyle w:val="IntenseEmphasis"/>
        </w:rPr>
        <w:t>, </w:t>
      </w:r>
      <w:r w:rsidRPr="009E4AF5">
        <w:rPr>
          <w:rStyle w:val="IntenseEmphasis"/>
          <w:highlight w:val="green"/>
        </w:rPr>
        <w:t>power</w:t>
      </w:r>
      <w:r w:rsidRPr="00B91BC9">
        <w:rPr>
          <w:rStyle w:val="IntenseEmphasis"/>
        </w:rPr>
        <w:t xml:space="preserve">. </w:t>
      </w:r>
      <w:r w:rsidRPr="009E4AF5">
        <w:rPr>
          <w:rStyle w:val="IntenseEmphasis"/>
          <w:highlight w:val="green"/>
        </w:rPr>
        <w:t xml:space="preserve">It </w:t>
      </w:r>
      <w:r w:rsidRPr="009E4AF5">
        <w:rPr>
          <w:rStyle w:val="Emphasis"/>
          <w:highlight w:val="green"/>
        </w:rPr>
        <w:t>must</w:t>
      </w:r>
      <w:r w:rsidRPr="00B91BC9">
        <w:rPr>
          <w:rStyle w:val="Emphasis"/>
        </w:rPr>
        <w:t xml:space="preserve"> also </w:t>
      </w:r>
      <w:r w:rsidRPr="006727F6">
        <w:rPr>
          <w:rStyle w:val="Emphasis"/>
        </w:rPr>
        <w:t xml:space="preserve">be </w:t>
      </w:r>
      <w:r w:rsidRPr="009E4AF5">
        <w:rPr>
          <w:rStyle w:val="Emphasis"/>
          <w:highlight w:val="green"/>
        </w:rPr>
        <w:t>demonstrate</w:t>
      </w:r>
      <w:r w:rsidRPr="006727F6">
        <w:rPr>
          <w:rStyle w:val="Emphasis"/>
        </w:rPr>
        <w:t>d</w:t>
      </w:r>
      <w:r w:rsidRPr="006727F6">
        <w:rPr>
          <w:rStyle w:val="IntenseEmphasis"/>
        </w:rPr>
        <w:t xml:space="preserve"> that</w:t>
      </w:r>
      <w:r w:rsidRPr="00B91BC9">
        <w:rPr>
          <w:rStyle w:val="IntenseEmphasis"/>
        </w:rPr>
        <w:t xml:space="preserve"> such acts </w:t>
      </w:r>
      <w:r w:rsidRPr="00B91BC9">
        <w:rPr>
          <w:rStyle w:val="Emphasis"/>
        </w:rPr>
        <w:t>add up to</w:t>
      </w:r>
      <w:r w:rsidRPr="00B91BC9">
        <w:rPr>
          <w:rStyle w:val="IntenseEmphasis"/>
        </w:rPr>
        <w:t xml:space="preserve"> or </w:t>
      </w:r>
      <w:r w:rsidRPr="00B91BC9">
        <w:rPr>
          <w:rStyle w:val="Emphasis"/>
        </w:rPr>
        <w:t xml:space="preserve">engender </w:t>
      </w:r>
      <w:r w:rsidRPr="009E4AF5">
        <w:rPr>
          <w:rStyle w:val="Emphasis"/>
          <w:highlight w:val="green"/>
        </w:rPr>
        <w:t>broader change</w:t>
      </w:r>
      <w:r w:rsidRPr="00B91BC9">
        <w:rPr>
          <w:rStyle w:val="Emphasis"/>
        </w:rPr>
        <w:t>s</w:t>
      </w:r>
      <w:r w:rsidRPr="00B91BC9">
        <w:rPr>
          <w:sz w:val="16"/>
        </w:rPr>
        <w:t xml:space="preserve">. </w:t>
      </w:r>
    </w:p>
    <w:p w14:paraId="47BE450B" w14:textId="77777777" w:rsidR="007108FA" w:rsidRPr="00B91BC9" w:rsidRDefault="007108FA" w:rsidP="007108FA">
      <w:pPr>
        <w:rPr>
          <w:sz w:val="16"/>
        </w:rPr>
      </w:pPr>
      <w:r w:rsidRPr="00B91BC9">
        <w:rPr>
          <w:sz w:val="16"/>
        </w:rPr>
        <w:t>In other words, </w:t>
      </w:r>
      <w:r w:rsidRPr="00B91BC9">
        <w:rPr>
          <w:rStyle w:val="IntenseEmphasis"/>
        </w:rPr>
        <w:t>some of the acts of </w:t>
      </w:r>
      <w:r w:rsidRPr="009E4AF5">
        <w:rPr>
          <w:rStyle w:val="IntenseEmphasis"/>
          <w:highlight w:val="green"/>
        </w:rPr>
        <w:t>everyday resistance</w:t>
      </w:r>
      <w:r w:rsidRPr="00B91BC9">
        <w:rPr>
          <w:rStyle w:val="IntenseEmphasis"/>
        </w:rPr>
        <w:t xml:space="preserve"> </w:t>
      </w:r>
      <w:r w:rsidRPr="00B91BC9">
        <w:rPr>
          <w:rStyle w:val="Emphasis"/>
        </w:rPr>
        <w:t>may</w:t>
      </w:r>
      <w:r w:rsidRPr="00B91BC9">
        <w:rPr>
          <w:rStyle w:val="IntenseEmphasis"/>
        </w:rPr>
        <w:t xml:space="preserve"> in the </w:t>
      </w:r>
      <w:r w:rsidRPr="00B91BC9">
        <w:rPr>
          <w:rStyle w:val="Emphasis"/>
        </w:rPr>
        <w:t>real world</w:t>
      </w:r>
      <w:r w:rsidRPr="00B91BC9">
        <w:rPr>
          <w:rStyle w:val="IntenseEmphasis"/>
        </w:rPr>
        <w:t xml:space="preserve">, through their </w:t>
      </w:r>
      <w:r w:rsidRPr="00B91BC9">
        <w:rPr>
          <w:rStyle w:val="Emphasis"/>
        </w:rPr>
        <w:t>absorption into mechanisms of power</w:t>
      </w:r>
      <w:r w:rsidRPr="00B91BC9">
        <w:rPr>
          <w:rStyle w:val="IntenseEmphasis"/>
        </w:rPr>
        <w:t>, </w:t>
      </w:r>
      <w:r w:rsidRPr="009E4AF5">
        <w:rPr>
          <w:rStyle w:val="Emphasis"/>
          <w:highlight w:val="green"/>
        </w:rPr>
        <w:t>reinforce</w:t>
      </w:r>
      <w:r w:rsidRPr="00B91BC9">
        <w:rPr>
          <w:rStyle w:val="Emphasis"/>
        </w:rPr>
        <w:t> the </w:t>
      </w:r>
      <w:r w:rsidRPr="009E4AF5">
        <w:rPr>
          <w:rStyle w:val="Emphasis"/>
          <w:highlight w:val="green"/>
        </w:rPr>
        <w:t>localized domination</w:t>
      </w:r>
      <w:r w:rsidRPr="00B91BC9">
        <w:rPr>
          <w:rStyle w:val="IntenseEmphasis"/>
        </w:rPr>
        <w:t xml:space="preserve"> that </w:t>
      </w:r>
      <w:r w:rsidRPr="009E4AF5">
        <w:rPr>
          <w:rStyle w:val="IntenseEmphasis"/>
          <w:highlight w:val="green"/>
        </w:rPr>
        <w:t>they</w:t>
      </w:r>
      <w:r w:rsidRPr="00B91BC9">
        <w:rPr>
          <w:rStyle w:val="IntenseEmphasis"/>
        </w:rPr>
        <w:t xml:space="preserve"> </w:t>
      </w:r>
      <w:r w:rsidRPr="00B91BC9">
        <w:rPr>
          <w:rStyle w:val="Emphasis"/>
        </w:rPr>
        <w:t xml:space="preserve">supposedly </w:t>
      </w:r>
      <w:r w:rsidRPr="009E4AF5">
        <w:rPr>
          <w:rStyle w:val="Emphasis"/>
          <w:highlight w:val="green"/>
        </w:rPr>
        <w:t>oppose</w:t>
      </w:r>
      <w:r w:rsidRPr="00B91BC9">
        <w:rPr>
          <w:sz w:val="16"/>
        </w:rPr>
        <w:t>. The implications of this argument can be further clarified when we study the way ‘resistance’ is dealt with in a risk society.</w:t>
      </w:r>
    </w:p>
    <w:p w14:paraId="696B8ECF" w14:textId="77777777" w:rsidR="007108FA" w:rsidRPr="00B91BC9" w:rsidRDefault="007108FA" w:rsidP="007108FA">
      <w:pPr>
        <w:rPr>
          <w:sz w:val="16"/>
        </w:rPr>
      </w:pPr>
      <w:r w:rsidRPr="00B91BC9">
        <w:rPr>
          <w:sz w:val="16"/>
        </w:rPr>
        <w:t xml:space="preserve">Risk theorists already understand that every administrative system has holes which can be exploited by those who learn about them. That is </w:t>
      </w:r>
      <w:r w:rsidRPr="009E4AF5">
        <w:rPr>
          <w:rStyle w:val="IntenseEmphasis"/>
          <w:highlight w:val="green"/>
        </w:rPr>
        <w:t xml:space="preserve">what </w:t>
      </w:r>
      <w:r w:rsidRPr="009E4AF5">
        <w:rPr>
          <w:rStyle w:val="Emphasis"/>
          <w:highlight w:val="green"/>
        </w:rPr>
        <w:t>makes governmentality work</w:t>
      </w:r>
      <w:r w:rsidRPr="00B91BC9">
        <w:rPr>
          <w:sz w:val="16"/>
        </w:rPr>
        <w:t xml:space="preserve">: the supposed governor </w:t>
      </w:r>
      <w:r w:rsidRPr="009E4AF5">
        <w:rPr>
          <w:rStyle w:val="IntenseEmphasis"/>
          <w:highlight w:val="green"/>
        </w:rPr>
        <w:t>is</w:t>
      </w:r>
      <w:r w:rsidRPr="00B91BC9">
        <w:rPr>
          <w:sz w:val="16"/>
        </w:rPr>
        <w:t xml:space="preserve"> in turn governed – in part through </w:t>
      </w:r>
      <w:r w:rsidRPr="00B91BC9">
        <w:rPr>
          <w:rStyle w:val="IntenseEmphasis"/>
        </w:rPr>
        <w:t xml:space="preserve">the </w:t>
      </w:r>
      <w:r w:rsidRPr="009E4AF5">
        <w:rPr>
          <w:rStyle w:val="Emphasis"/>
          <w:highlight w:val="green"/>
        </w:rPr>
        <w:t>noncompliance</w:t>
      </w:r>
      <w:r w:rsidRPr="009E4AF5">
        <w:rPr>
          <w:rStyle w:val="IntenseEmphasis"/>
          <w:highlight w:val="green"/>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5E5296E8" w14:textId="77777777" w:rsidR="007108FA" w:rsidRPr="00B91BC9" w:rsidRDefault="007108FA" w:rsidP="007108FA">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IntenseEmphasis"/>
        </w:rPr>
        <w:t>Resistance</w:t>
      </w:r>
      <w:r w:rsidRPr="00B91BC9">
        <w:rPr>
          <w:sz w:val="16"/>
        </w:rPr>
        <w:t xml:space="preserve"> consequently </w:t>
      </w:r>
      <w:r w:rsidRPr="00B91BC9">
        <w:rPr>
          <w:rStyle w:val="IntenseEmphasis"/>
        </w:rPr>
        <w:t xml:space="preserve">plays the role of </w:t>
      </w:r>
      <w:r w:rsidRPr="00B91BC9">
        <w:rPr>
          <w:rStyle w:val="Emphasis"/>
        </w:rPr>
        <w:t xml:space="preserve">continuously </w:t>
      </w:r>
      <w:r w:rsidRPr="009E4AF5">
        <w:rPr>
          <w:rStyle w:val="Emphasis"/>
          <w:highlight w:val="green"/>
        </w:rPr>
        <w:t>provoking</w:t>
      </w:r>
      <w:r w:rsidRPr="00B91BC9">
        <w:rPr>
          <w:rStyle w:val="Emphasis"/>
        </w:rPr>
        <w:t xml:space="preserve"> extensions</w:t>
      </w:r>
      <w:r w:rsidRPr="00B91BC9">
        <w:rPr>
          <w:rStyle w:val="IntenseEmphasis"/>
        </w:rPr>
        <w:t xml:space="preserve">, </w:t>
      </w:r>
      <w:r w:rsidRPr="009E4AF5">
        <w:rPr>
          <w:rStyle w:val="Emphasis"/>
          <w:highlight w:val="green"/>
        </w:rPr>
        <w:t>revisions</w:t>
      </w:r>
      <w:r w:rsidRPr="00B91BC9">
        <w:rPr>
          <w:rStyle w:val="IntenseEmphasis"/>
        </w:rPr>
        <w:t xml:space="preserve"> and </w:t>
      </w:r>
      <w:r w:rsidRPr="00B91BC9">
        <w:rPr>
          <w:rStyle w:val="Emphasis"/>
        </w:rPr>
        <w:t>refinements</w:t>
      </w:r>
      <w:r w:rsidRPr="00B91BC9">
        <w:rPr>
          <w:rStyle w:val="IntenseEmphasis"/>
        </w:rPr>
        <w:t xml:space="preserve"> of those </w:t>
      </w:r>
      <w:r w:rsidRPr="00B91BC9">
        <w:rPr>
          <w:rStyle w:val="Emphasis"/>
        </w:rPr>
        <w:t>same practices</w:t>
      </w:r>
      <w:r w:rsidRPr="00B91BC9">
        <w:rPr>
          <w:rStyle w:val="IntenseEmphasis"/>
        </w:rPr>
        <w:t xml:space="preserve"> which it confronts</w:t>
      </w:r>
      <w:r w:rsidRPr="00B91BC9">
        <w:rPr>
          <w:sz w:val="16"/>
        </w:rPr>
        <w:t xml:space="preserve">. (Knights and Vurdubakis, 1994: 80) </w:t>
      </w:r>
    </w:p>
    <w:p w14:paraId="217417DA" w14:textId="77777777" w:rsidR="007108FA" w:rsidRPr="00B91BC9" w:rsidRDefault="007108FA" w:rsidP="007108FA">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IntenseEmphasis"/>
        </w:rPr>
        <w:t>critique</w:t>
      </w:r>
      <w:r w:rsidRPr="00B91BC9">
        <w:rPr>
          <w:sz w:val="16"/>
        </w:rPr>
        <w:t xml:space="preserve">: those </w:t>
      </w:r>
      <w:r w:rsidRPr="00B91BC9">
        <w:rPr>
          <w:rStyle w:val="IntenseEmphasis"/>
        </w:rPr>
        <w:t xml:space="preserve">whose analysis </w:t>
      </w:r>
      <w:r w:rsidRPr="00B91BC9">
        <w:rPr>
          <w:rStyle w:val="Emphasis"/>
        </w:rPr>
        <w:t>ends</w:t>
      </w:r>
      <w:r w:rsidRPr="00B91BC9">
        <w:rPr>
          <w:rStyle w:val="IntenseEmphasis"/>
        </w:rPr>
        <w:t xml:space="preserve"> at the </w:t>
      </w:r>
      <w:r w:rsidRPr="00B91BC9">
        <w:rPr>
          <w:rStyle w:val="Emphasis"/>
        </w:rPr>
        <w:t>discursive production of noncompliance</w:t>
      </w:r>
      <w:r w:rsidRPr="00B91BC9">
        <w:rPr>
          <w:sz w:val="16"/>
        </w:rPr>
        <w:t xml:space="preserve">. Instead, the above account </w:t>
      </w:r>
      <w:r w:rsidRPr="00B91BC9">
        <w:rPr>
          <w:rStyle w:val="IntenseEmphasis"/>
        </w:rPr>
        <w:t>is</w:t>
      </w:r>
      <w:r w:rsidRPr="00B91BC9">
        <w:rPr>
          <w:sz w:val="16"/>
        </w:rPr>
        <w:t xml:space="preserve"> of </w:t>
      </w:r>
      <w:r w:rsidRPr="00B91BC9">
        <w:rPr>
          <w:rStyle w:val="IntenseEmphasis"/>
        </w:rPr>
        <w:t xml:space="preserve">a </w:t>
      </w:r>
      <w:r w:rsidRPr="009E4AF5">
        <w:rPr>
          <w:rStyle w:val="IntenseEmphasis"/>
          <w:highlight w:val="green"/>
        </w:rPr>
        <w:t>resistance</w:t>
      </w:r>
      <w:r w:rsidRPr="00B91BC9">
        <w:rPr>
          <w:rStyle w:val="IntenseEmphasis"/>
        </w:rPr>
        <w:t xml:space="preserve"> that </w:t>
      </w:r>
      <w:r w:rsidRPr="00B91BC9">
        <w:rPr>
          <w:rStyle w:val="Emphasis"/>
        </w:rPr>
        <w:t xml:space="preserve">almost invariably </w:t>
      </w:r>
      <w:r w:rsidRPr="009E4AF5">
        <w:rPr>
          <w:rStyle w:val="Emphasis"/>
          <w:highlight w:val="green"/>
        </w:rPr>
        <w:t xml:space="preserve">helps power </w:t>
      </w:r>
      <w:r w:rsidRPr="00164103">
        <w:rPr>
          <w:rStyle w:val="Emphasis"/>
        </w:rPr>
        <w:t xml:space="preserve">to </w:t>
      </w:r>
      <w:r w:rsidRPr="009E4AF5">
        <w:rPr>
          <w:rStyle w:val="Emphasis"/>
          <w:highlight w:val="green"/>
        </w:rPr>
        <w:t>work better</w:t>
      </w:r>
      <w:r w:rsidRPr="00B91BC9">
        <w:rPr>
          <w:sz w:val="16"/>
        </w:rPr>
        <w:t xml:space="preserve">. A conclusion in the present day that ominously foreshadows the futuristic, dystopic risk assemblage described by Bogard (1996). </w:t>
      </w:r>
    </w:p>
    <w:p w14:paraId="7DC3CA4D" w14:textId="77777777" w:rsidR="007108FA" w:rsidRPr="00164103" w:rsidRDefault="007108FA" w:rsidP="007108FA">
      <w:pPr>
        <w:rPr>
          <w:sz w:val="16"/>
        </w:rPr>
      </w:pPr>
      <w:r w:rsidRPr="00B91BC9">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B91BC9">
        <w:rPr>
          <w:rStyle w:val="IntenseEmphasis"/>
        </w:rPr>
        <w:t>an act that may be considered ‘</w:t>
      </w:r>
      <w:r w:rsidRPr="00B91BC9">
        <w:rPr>
          <w:rStyle w:val="Emphasis"/>
        </w:rPr>
        <w:t>resistant</w:t>
      </w:r>
      <w:r w:rsidRPr="00B91BC9">
        <w:rPr>
          <w:rStyle w:val="IntenseEmphasis"/>
        </w:rPr>
        <w:t xml:space="preserve">’ is </w:t>
      </w:r>
      <w:r w:rsidRPr="00B91BC9">
        <w:rPr>
          <w:rStyle w:val="Emphasis"/>
        </w:rPr>
        <w:t>incorporated without conflict</w:t>
      </w:r>
      <w:r w:rsidRPr="00B91BC9">
        <w:rPr>
          <w:rStyle w:val="IntenseEmphasis"/>
        </w:rPr>
        <w:t xml:space="preserve"> into</w:t>
      </w:r>
      <w:r w:rsidRPr="00B91BC9">
        <w:rPr>
          <w:sz w:val="16"/>
        </w:rPr>
        <w:t xml:space="preserve"> the workplace loss-prevention scheme – </w:t>
      </w:r>
      <w:r w:rsidRPr="00B91BC9">
        <w:rPr>
          <w:rStyle w:val="IntenseEmphasis"/>
        </w:rPr>
        <w:t xml:space="preserve">an </w:t>
      </w:r>
      <w:r w:rsidRPr="00B91BC9">
        <w:rPr>
          <w:rStyle w:val="Emphasis"/>
        </w:rPr>
        <w:t>eminently preferable</w:t>
      </w:r>
      <w:r w:rsidRPr="00B91BC9">
        <w:rPr>
          <w:rStyle w:val="IntenseEmphasis"/>
        </w:rPr>
        <w:t>, ‘</w:t>
      </w:r>
      <w:r w:rsidRPr="00B91BC9">
        <w:rPr>
          <w:rStyle w:val="Emphasis"/>
        </w:rPr>
        <w:t>forward-looking</w:t>
      </w:r>
      <w:r w:rsidRPr="00B91BC9">
        <w:rPr>
          <w:rStyle w:val="IntenseEmphasis"/>
        </w:rPr>
        <w:t>’ solution within the logic of risk management</w:t>
      </w:r>
      <w:r w:rsidRPr="00B91BC9">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B91BC9">
        <w:rPr>
          <w:rStyle w:val="IntenseEmphasis"/>
        </w:rPr>
        <w:t>In this context of</w:t>
      </w:r>
      <w:r w:rsidRPr="00B91BC9">
        <w:rPr>
          <w:sz w:val="16"/>
        </w:rPr>
        <w:t xml:space="preserve"> governmentality </w:t>
      </w:r>
      <w:r w:rsidRPr="00B91BC9">
        <w:rPr>
          <w:rStyle w:val="IntenseEmphasis"/>
        </w:rPr>
        <w:t>theory</w:t>
      </w:r>
      <w:r w:rsidRPr="00B91BC9">
        <w:rPr>
          <w:sz w:val="16"/>
        </w:rPr>
        <w:t xml:space="preserve"> – as self-described and </w:t>
      </w:r>
      <w:r w:rsidRPr="00B91BC9">
        <w:rPr>
          <w:rStyle w:val="Emphasis"/>
        </w:rPr>
        <w:t>lauded</w:t>
      </w:r>
      <w:r w:rsidRPr="00B91BC9">
        <w:rPr>
          <w:rStyle w:val="IntenseEmphasis"/>
        </w:rPr>
        <w:t xml:space="preserve"> for its </w:t>
      </w:r>
      <w:r w:rsidRPr="00B91BC9">
        <w:rPr>
          <w:rStyle w:val="Emphasis"/>
        </w:rPr>
        <w:t>political non-prescription</w:t>
      </w:r>
      <w:r w:rsidRPr="00B91BC9">
        <w:rPr>
          <w:sz w:val="16"/>
        </w:rPr>
        <w:t xml:space="preserve"> by its own pundits – </w:t>
      </w:r>
      <w:r w:rsidRPr="00164103">
        <w:rPr>
          <w:rStyle w:val="IntenseEmphasis"/>
        </w:rPr>
        <w:t xml:space="preserve">the </w:t>
      </w:r>
      <w:r w:rsidRPr="00164103">
        <w:rPr>
          <w:rStyle w:val="Emphasis"/>
        </w:rPr>
        <w:t>acts</w:t>
      </w:r>
      <w:r w:rsidRPr="00164103">
        <w:rPr>
          <w:rStyle w:val="IntenseEmphasis"/>
        </w:rPr>
        <w:t xml:space="preserve"> or </w:t>
      </w:r>
      <w:r w:rsidRPr="00164103">
        <w:rPr>
          <w:rStyle w:val="Emphasis"/>
        </w:rPr>
        <w:t>attitudes described as resistant</w:t>
      </w:r>
      <w:r w:rsidRPr="00B91BC9">
        <w:rPr>
          <w:rStyle w:val="IntenseEmphasis"/>
        </w:rPr>
        <w:t xml:space="preserve"> are, </w:t>
      </w:r>
      <w:r w:rsidRPr="00B91BC9">
        <w:rPr>
          <w:rStyle w:val="Emphasis"/>
        </w:rPr>
        <w:t>in the end</w:t>
      </w:r>
      <w:r w:rsidRPr="00B91BC9">
        <w:rPr>
          <w:rStyle w:val="IntenseEmphasis"/>
        </w:rPr>
        <w:t xml:space="preserve">, </w:t>
      </w:r>
      <w:r w:rsidRPr="009E4AF5">
        <w:rPr>
          <w:rStyle w:val="Emphasis"/>
          <w:highlight w:val="green"/>
        </w:rPr>
        <w:t>absorbed by those who govern</w:t>
      </w:r>
      <w:r w:rsidRPr="00B91BC9">
        <w:rPr>
          <w:rStyle w:val="IntenseEmphasis"/>
        </w:rPr>
        <w:t xml:space="preserve">. Resistance as an </w:t>
      </w:r>
      <w:r w:rsidRPr="00B91BC9">
        <w:rPr>
          <w:rStyle w:val="Emphasis"/>
        </w:rPr>
        <w:t>oppositional force</w:t>
      </w:r>
      <w:r w:rsidRPr="00B91BC9">
        <w:rPr>
          <w:rStyle w:val="IntenseEmphasis"/>
        </w:rPr>
        <w:t xml:space="preserve"> – that </w:t>
      </w:r>
      <w:r w:rsidRPr="00B91BC9">
        <w:rPr>
          <w:rStyle w:val="Emphasis"/>
        </w:rPr>
        <w:t>pushes against</w:t>
      </w:r>
      <w:r w:rsidRPr="00B91BC9">
        <w:rPr>
          <w:rStyle w:val="IntenseEmphasis"/>
        </w:rPr>
        <w:t xml:space="preserve"> or has the potential to </w:t>
      </w:r>
      <w:r w:rsidRPr="00B91BC9">
        <w:rPr>
          <w:rStyle w:val="Emphasis"/>
        </w:rPr>
        <w:t>take power</w:t>
      </w:r>
      <w:r w:rsidRPr="00B91BC9">
        <w:rPr>
          <w:rStyle w:val="IntenseEmphasis"/>
        </w:rPr>
        <w:t xml:space="preserve"> – is </w:t>
      </w:r>
      <w:r w:rsidRPr="00B91BC9">
        <w:rPr>
          <w:rStyle w:val="Emphasis"/>
        </w:rPr>
        <w:t>theoretically</w:t>
      </w:r>
      <w:r w:rsidRPr="00B91BC9">
        <w:rPr>
          <w:rStyle w:val="IntenseEmphasis"/>
        </w:rPr>
        <w:t xml:space="preserve"> and </w:t>
      </w:r>
      <w:r w:rsidRPr="00B91BC9">
        <w:rPr>
          <w:rStyle w:val="Emphasis"/>
        </w:rPr>
        <w:t>politically neutralized</w:t>
      </w:r>
      <w:r w:rsidRPr="00B91BC9">
        <w:rPr>
          <w:rStyle w:val="IntenseEmphasis"/>
        </w:rPr>
        <w:t xml:space="preserve">. In the neutralization </w:t>
      </w:r>
      <w:r w:rsidRPr="00164103">
        <w:rPr>
          <w:rStyle w:val="IntenseEmphasis"/>
        </w:rPr>
        <w:t xml:space="preserve">process, </w:t>
      </w:r>
      <w:r w:rsidRPr="00164103">
        <w:rPr>
          <w:rStyle w:val="Emphasis"/>
        </w:rPr>
        <w:t>power is reproduced</w:t>
      </w:r>
      <w:r w:rsidRPr="00164103">
        <w:rPr>
          <w:sz w:val="16"/>
        </w:rPr>
        <w:t xml:space="preserve">. </w:t>
      </w:r>
    </w:p>
    <w:p w14:paraId="5B34F072" w14:textId="77777777" w:rsidR="007108FA" w:rsidRDefault="007108FA" w:rsidP="007108FA">
      <w:pPr>
        <w:rPr>
          <w:sz w:val="16"/>
        </w:rPr>
      </w:pPr>
      <w:r w:rsidRPr="00164103">
        <w:rPr>
          <w:sz w:val="16"/>
        </w:rPr>
        <w:t>So, along with McCann and March’s observatio</w:t>
      </w:r>
      <w:r w:rsidRPr="00B91BC9">
        <w:rPr>
          <w:sz w:val="16"/>
        </w:rPr>
        <w:t xml:space="preserve">ns that </w:t>
      </w:r>
      <w:r w:rsidRPr="009E4AF5">
        <w:rPr>
          <w:rStyle w:val="IntenseEmphasis"/>
          <w:highlight w:val="green"/>
        </w:rPr>
        <w:t>everyday resistance</w:t>
      </w:r>
      <w:r w:rsidRPr="00B91BC9">
        <w:rPr>
          <w:sz w:val="16"/>
        </w:rPr>
        <w:t xml:space="preserve"> adds little to our understanding of false consciousness and that it denies the role of material factors in shaping identity, we can add Rubin’s two main criticisms of everyday resistance: it </w:t>
      </w:r>
      <w:r w:rsidRPr="009E4AF5">
        <w:rPr>
          <w:rStyle w:val="IntenseEmphasis"/>
          <w:highlight w:val="green"/>
        </w:rPr>
        <w:t>relies on</w:t>
      </w:r>
      <w:r w:rsidRPr="00B91BC9">
        <w:rPr>
          <w:rStyle w:val="IntenseEmphasis"/>
        </w:rPr>
        <w:t xml:space="preserve"> an </w:t>
      </w:r>
      <w:r w:rsidRPr="009E4AF5">
        <w:rPr>
          <w:rStyle w:val="Emphasis"/>
          <w:highlight w:val="green"/>
        </w:rPr>
        <w:t>inaccurate understanding</w:t>
      </w:r>
      <w:r w:rsidRPr="00B91BC9">
        <w:rPr>
          <w:rStyle w:val="IntenseEmphasis"/>
        </w:rPr>
        <w:t xml:space="preserve"> of power, and acts of resistance which supposedly emancipate </w:t>
      </w:r>
      <w:r w:rsidRPr="00B91BC9">
        <w:rPr>
          <w:rStyle w:val="Emphasis"/>
        </w:rPr>
        <w:t xml:space="preserve">actually may </w:t>
      </w:r>
      <w:r w:rsidRPr="00B91BC9">
        <w:rPr>
          <w:rStyle w:val="Emphasis"/>
        </w:rPr>
        <w:lastRenderedPageBreak/>
        <w:t>reinforce domination</w:t>
      </w:r>
      <w:r w:rsidRPr="00B91BC9">
        <w:rPr>
          <w:sz w:val="16"/>
        </w:rPr>
        <w:t xml:space="preserve">. All four of </w:t>
      </w:r>
      <w:r w:rsidRPr="00B91BC9">
        <w:rPr>
          <w:rStyle w:val="IntenseEmphasis"/>
        </w:rPr>
        <w:t>these</w:t>
      </w:r>
      <w:r w:rsidRPr="00B91BC9">
        <w:rPr>
          <w:sz w:val="16"/>
        </w:rPr>
        <w:t xml:space="preserve"> criticisms </w:t>
      </w:r>
      <w:r w:rsidRPr="00B91BC9">
        <w:rPr>
          <w:rStyle w:val="IntenseEmphasis"/>
        </w:rPr>
        <w:t xml:space="preserve">demand the </w:t>
      </w:r>
      <w:r w:rsidRPr="00B91BC9">
        <w:rPr>
          <w:rStyle w:val="Emphasis"/>
        </w:rPr>
        <w:t>same thing</w:t>
      </w:r>
      <w:r w:rsidRPr="00B91BC9">
        <w:rPr>
          <w:rStyle w:val="IntenseEmphasis"/>
        </w:rPr>
        <w:t xml:space="preserve">: to </w:t>
      </w:r>
      <w:r w:rsidRPr="00B91BC9">
        <w:rPr>
          <w:rStyle w:val="Emphasis"/>
        </w:rPr>
        <w:t>know what is really going on</w:t>
      </w:r>
      <w:r w:rsidRPr="00B91BC9">
        <w:rPr>
          <w:rStyle w:val="IntenseEmphasis"/>
        </w:rPr>
        <w:t xml:space="preserve">, to get an </w:t>
      </w:r>
      <w:r w:rsidRPr="00B91BC9">
        <w:rPr>
          <w:rStyle w:val="Emphasis"/>
        </w:rPr>
        <w:t>adequate grasp</w:t>
      </w:r>
      <w:r w:rsidRPr="00B91BC9">
        <w:rPr>
          <w:rStyle w:val="IntenseEmphasis"/>
        </w:rPr>
        <w:t xml:space="preserve"> of the social</w:t>
      </w:r>
      <w:r w:rsidRPr="00B91BC9">
        <w:rPr>
          <w:sz w:val="16"/>
        </w:rPr>
        <w:t xml:space="preserve">. </w:t>
      </w:r>
    </w:p>
    <w:p w14:paraId="18F924A7" w14:textId="2E13CFCD" w:rsidR="007108FA" w:rsidRPr="004E161E" w:rsidRDefault="007108FA" w:rsidP="007108FA">
      <w:pPr>
        <w:pStyle w:val="Heading4"/>
      </w:pPr>
      <w:r>
        <w:rPr>
          <w:u w:val="single"/>
        </w:rPr>
        <w:t>Rejoinder</w:t>
      </w:r>
      <w:r>
        <w:t xml:space="preserve"> bad.  Positing</w:t>
      </w:r>
      <w:r w:rsidR="0041539F">
        <w:t xml:space="preserve"> their method </w:t>
      </w:r>
      <w:r>
        <w:t xml:space="preserve">through an </w:t>
      </w:r>
      <w:r>
        <w:rPr>
          <w:u w:val="single"/>
        </w:rPr>
        <w:t>adversarial</w:t>
      </w:r>
      <w:r>
        <w:t xml:space="preserve"> frame ensures </w:t>
      </w:r>
      <w:r>
        <w:rPr>
          <w:u w:val="single"/>
        </w:rPr>
        <w:t>pathologizing</w:t>
      </w:r>
      <w:r>
        <w:t xml:space="preserve"> strategies and reinforces a </w:t>
      </w:r>
      <w:r>
        <w:rPr>
          <w:u w:val="single"/>
        </w:rPr>
        <w:t>superhuman</w:t>
      </w:r>
      <w:r>
        <w:t xml:space="preserve"> expectation to litigate</w:t>
      </w:r>
      <w:r w:rsidR="00723E80">
        <w:t xml:space="preserve"> transness </w:t>
      </w:r>
      <w:r>
        <w:t xml:space="preserve">for a judge’s validation, which ensures </w:t>
      </w:r>
      <w:r>
        <w:rPr>
          <w:u w:val="single"/>
        </w:rPr>
        <w:t>exhaustion</w:t>
      </w:r>
      <w:r>
        <w:t>.</w:t>
      </w:r>
    </w:p>
    <w:p w14:paraId="77706B24" w14:textId="77777777" w:rsidR="007108FA" w:rsidRPr="007108FA" w:rsidRDefault="007108FA" w:rsidP="007108FA"/>
    <w:p w14:paraId="28810A6E" w14:textId="77777777" w:rsidR="00894BC5" w:rsidRDefault="00894BC5" w:rsidP="00894BC5">
      <w:pPr>
        <w:pStyle w:val="Heading4"/>
      </w:pPr>
      <w:r>
        <w:t xml:space="preserve">3 – Aff isn’t </w:t>
      </w:r>
      <w:r>
        <w:rPr>
          <w:u w:val="single"/>
        </w:rPr>
        <w:t>inherent</w:t>
      </w:r>
      <w:r>
        <w:t>.</w:t>
      </w:r>
    </w:p>
    <w:p w14:paraId="7979F46D" w14:textId="2F02B2F1" w:rsidR="00894BC5" w:rsidRPr="0051584B" w:rsidRDefault="00894BC5" w:rsidP="00894BC5">
      <w:pPr>
        <w:pStyle w:val="Heading4"/>
      </w:pPr>
      <w:r>
        <w:t xml:space="preserve">A – Not </w:t>
      </w:r>
      <w:r>
        <w:rPr>
          <w:u w:val="single"/>
        </w:rPr>
        <w:t>intrinsic</w:t>
      </w:r>
      <w:r w:rsidR="0054256A">
        <w:t xml:space="preserve">; </w:t>
      </w:r>
      <w:r>
        <w:t>a ballot for</w:t>
      </w:r>
      <w:r w:rsidR="00D80852">
        <w:t xml:space="preserve"> Kansas</w:t>
      </w:r>
      <w:r>
        <w:t xml:space="preserve"> isn’t required to theorize</w:t>
      </w:r>
      <w:r w:rsidR="00BA3C9B">
        <w:t xml:space="preserve"> transness.</w:t>
      </w:r>
    </w:p>
    <w:p w14:paraId="0CBE038F" w14:textId="3FD0037C" w:rsidR="00991787" w:rsidRPr="001B48A8" w:rsidRDefault="00991787" w:rsidP="00991787">
      <w:pPr>
        <w:pStyle w:val="Heading3"/>
      </w:pPr>
      <w:r w:rsidRPr="001B48A8">
        <w:lastRenderedPageBreak/>
        <w:t>1NC---</w:t>
      </w:r>
      <w:r w:rsidR="00690B7D">
        <w:t>State</w:t>
      </w:r>
    </w:p>
    <w:p w14:paraId="709B3979" w14:textId="77777777" w:rsidR="00991787" w:rsidRPr="001B48A8" w:rsidRDefault="00991787" w:rsidP="00991787">
      <w:pPr>
        <w:pStyle w:val="Heading4"/>
      </w:pPr>
      <w:r w:rsidRPr="001B48A8">
        <w:t xml:space="preserve">Pragmatism is </w:t>
      </w:r>
      <w:r w:rsidRPr="001B48A8">
        <w:rPr>
          <w:u w:val="single"/>
        </w:rPr>
        <w:t>necessary</w:t>
      </w:r>
      <w:r w:rsidRPr="001B48A8">
        <w:t xml:space="preserve">---state power is a </w:t>
      </w:r>
      <w:r w:rsidRPr="001B48A8">
        <w:rPr>
          <w:u w:val="single"/>
        </w:rPr>
        <w:t>complex</w:t>
      </w:r>
      <w:r w:rsidRPr="001B48A8">
        <w:t xml:space="preserve"> and </w:t>
      </w:r>
      <w:r w:rsidRPr="001B48A8">
        <w:rPr>
          <w:u w:val="single"/>
        </w:rPr>
        <w:t>porous</w:t>
      </w:r>
      <w:r w:rsidRPr="001B48A8">
        <w:t xml:space="preserve"> assemblage of forces that can be </w:t>
      </w:r>
      <w:r w:rsidRPr="001B48A8">
        <w:rPr>
          <w:u w:val="single"/>
        </w:rPr>
        <w:t>tactically pressured</w:t>
      </w:r>
      <w:r w:rsidRPr="001B48A8">
        <w:t xml:space="preserve"> for contingent gains, and that’s reflected in </w:t>
      </w:r>
      <w:r w:rsidRPr="001B48A8">
        <w:rPr>
          <w:u w:val="single"/>
        </w:rPr>
        <w:t>decades</w:t>
      </w:r>
      <w:r w:rsidRPr="001B48A8">
        <w:t xml:space="preserve"> of successful queer and trans activism.</w:t>
      </w:r>
    </w:p>
    <w:p w14:paraId="0DF8BD76" w14:textId="77777777" w:rsidR="00991787" w:rsidRPr="001B48A8" w:rsidRDefault="00991787" w:rsidP="00991787">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1A891DEE" w14:textId="77777777" w:rsidR="00991787" w:rsidRPr="001B48A8" w:rsidRDefault="00991787" w:rsidP="00991787">
      <w:pPr>
        <w:rPr>
          <w:sz w:val="16"/>
        </w:rPr>
      </w:pPr>
      <w:r w:rsidRPr="001B48A8">
        <w:rPr>
          <w:rStyle w:val="StyleUnderline"/>
          <w:highlight w:val="green"/>
        </w:rPr>
        <w:t>To</w:t>
      </w:r>
      <w:r w:rsidRPr="001B48A8">
        <w:rPr>
          <w:sz w:val="16"/>
          <w:highlight w:val="green"/>
        </w:rPr>
        <w:t xml:space="preserve"> </w:t>
      </w:r>
      <w:r w:rsidRPr="001B48A8">
        <w:rPr>
          <w:rStyle w:val="Emphasis"/>
          <w:highlight w:val="green"/>
        </w:rPr>
        <w:t>reject pragmatism</w:t>
      </w:r>
      <w:r w:rsidRPr="001B48A8">
        <w:rPr>
          <w:sz w:val="16"/>
          <w:highlight w:val="green"/>
        </w:rPr>
        <w:t xml:space="preserve"> </w:t>
      </w:r>
      <w:r w:rsidRPr="001B48A8">
        <w:rPr>
          <w:rStyle w:val="StyleUnderline"/>
          <w:highlight w:val="green"/>
        </w:rPr>
        <w:t>would</w:t>
      </w:r>
      <w:r w:rsidRPr="001B48A8">
        <w:rPr>
          <w:rStyle w:val="StyleUnderline"/>
        </w:rPr>
        <w:t xml:space="preserve"> be to </w:t>
      </w:r>
      <w:r w:rsidRPr="001B48A8">
        <w:rPr>
          <w:rStyle w:val="StyleUnderline"/>
          <w:highlight w:val="green"/>
        </w:rPr>
        <w:t xml:space="preserve">reject countless queer </w:t>
      </w:r>
      <w:r w:rsidRPr="001B48A8">
        <w:rPr>
          <w:rStyle w:val="Emphasis"/>
          <w:highlight w:val="green"/>
        </w:rPr>
        <w:t>activist efforts</w:t>
      </w:r>
      <w:r w:rsidRPr="001B48A8">
        <w:rPr>
          <w:rStyle w:val="StyleUnderline"/>
        </w:rPr>
        <w:t xml:space="preserve"> from across the twentieth century.</w:t>
      </w:r>
      <w:r w:rsidRPr="001B48A8">
        <w:rPr>
          <w:sz w:val="16"/>
        </w:rPr>
        <w:t xml:space="preserve"> </w:t>
      </w:r>
      <w:r w:rsidRPr="001B48A8">
        <w:rPr>
          <w:rStyle w:val="StyleUnderline"/>
          <w:highlight w:val="green"/>
        </w:rPr>
        <w:t>Many</w:t>
      </w:r>
      <w:r w:rsidRPr="001B48A8">
        <w:rPr>
          <w:rStyle w:val="StyleUnderline"/>
        </w:rPr>
        <w:t xml:space="preserve"> of the gay and lesbian </w:t>
      </w:r>
      <w:r w:rsidRPr="001B48A8">
        <w:rPr>
          <w:rStyle w:val="StyleUnderline"/>
          <w:highlight w:val="green"/>
        </w:rPr>
        <w:t>liberation movements</w:t>
      </w:r>
      <w:r w:rsidRPr="001B48A8">
        <w:rPr>
          <w:rStyle w:val="StyleUnderline"/>
        </w:rPr>
        <w:t xml:space="preserve"> that got their start in the 1960s and 1970s had prominent </w:t>
      </w:r>
      <w:r w:rsidRPr="001B48A8">
        <w:rPr>
          <w:rStyle w:val="Emphasis"/>
        </w:rPr>
        <w:t>pragmatic subcurrents</w:t>
      </w:r>
      <w:r w:rsidRPr="001B48A8">
        <w:rPr>
          <w:sz w:val="16"/>
        </w:rPr>
        <w:t xml:space="preserve"> </w:t>
      </w:r>
      <w:r w:rsidRPr="001B48A8">
        <w:rPr>
          <w:rStyle w:val="StyleUnderline"/>
        </w:rPr>
        <w:t xml:space="preserve">that </w:t>
      </w:r>
      <w:r w:rsidRPr="001B48A8">
        <w:rPr>
          <w:rStyle w:val="StyleUnderline"/>
          <w:highlight w:val="green"/>
        </w:rPr>
        <w:t>pressed for</w:t>
      </w:r>
      <w:r w:rsidRPr="001B48A8">
        <w:rPr>
          <w:rStyle w:val="StyleUnderline"/>
        </w:rPr>
        <w:t xml:space="preserve"> </w:t>
      </w:r>
      <w:r w:rsidRPr="001B48A8">
        <w:rPr>
          <w:rStyle w:val="Emphasis"/>
        </w:rPr>
        <w:t xml:space="preserve">new </w:t>
      </w:r>
      <w:r w:rsidRPr="001B48A8">
        <w:rPr>
          <w:rStyle w:val="Emphasis"/>
          <w:highlight w:val="green"/>
        </w:rPr>
        <w:t>legislation</w:t>
      </w:r>
      <w:r w:rsidRPr="001B48A8">
        <w:rPr>
          <w:sz w:val="16"/>
        </w:rPr>
        <w:t xml:space="preserve">, </w:t>
      </w:r>
      <w:r w:rsidRPr="001B48A8">
        <w:rPr>
          <w:rStyle w:val="StyleUnderline"/>
        </w:rPr>
        <w:t xml:space="preserve">secured </w:t>
      </w:r>
      <w:r w:rsidRPr="001B48A8">
        <w:rPr>
          <w:rStyle w:val="Emphasis"/>
          <w:highlight w:val="green"/>
        </w:rPr>
        <w:t>funding</w:t>
      </w:r>
      <w:r w:rsidRPr="001B48A8">
        <w:rPr>
          <w:rStyle w:val="StyleUnderline"/>
          <w:highlight w:val="green"/>
        </w:rPr>
        <w:t xml:space="preserve"> for queer priorities and</w:t>
      </w:r>
      <w:r w:rsidRPr="001B48A8">
        <w:rPr>
          <w:rStyle w:val="StyleUnderline"/>
        </w:rPr>
        <w:t xml:space="preserve"> endorsed </w:t>
      </w:r>
      <w:r w:rsidRPr="001B48A8">
        <w:rPr>
          <w:rStyle w:val="StyleUnderline"/>
          <w:highlight w:val="green"/>
        </w:rPr>
        <w:t>policy changes that</w:t>
      </w:r>
      <w:r w:rsidRPr="001B48A8">
        <w:rPr>
          <w:rStyle w:val="StyleUnderline"/>
        </w:rPr>
        <w:t xml:space="preserve"> would </w:t>
      </w:r>
      <w:r w:rsidRPr="001B48A8">
        <w:rPr>
          <w:rStyle w:val="Emphasis"/>
        </w:rPr>
        <w:t xml:space="preserve">substantively </w:t>
      </w:r>
      <w:r w:rsidRPr="001B48A8">
        <w:rPr>
          <w:rStyle w:val="Emphasis"/>
          <w:highlight w:val="green"/>
        </w:rPr>
        <w:t>improve</w:t>
      </w:r>
      <w:r w:rsidRPr="001B48A8">
        <w:rPr>
          <w:rStyle w:val="StyleUnderline"/>
        </w:rPr>
        <w:t xml:space="preserve"> the </w:t>
      </w:r>
      <w:r w:rsidRPr="001B48A8">
        <w:rPr>
          <w:rStyle w:val="Emphasis"/>
          <w:highlight w:val="green"/>
        </w:rPr>
        <w:t>lives of queer people</w:t>
      </w:r>
      <w:r w:rsidRPr="001B48A8">
        <w:rPr>
          <w:sz w:val="16"/>
        </w:rPr>
        <w:t xml:space="preserve">. </w:t>
      </w:r>
      <w:r w:rsidRPr="001B48A8">
        <w:rPr>
          <w:rStyle w:val="StyleUnderline"/>
        </w:rPr>
        <w:t xml:space="preserve">At the same time, even the most radical branches of these movements were shot through with some of the same </w:t>
      </w:r>
      <w:r w:rsidRPr="001B48A8">
        <w:rPr>
          <w:rStyle w:val="Emphasis"/>
        </w:rPr>
        <w:t>ambivalences</w:t>
      </w:r>
      <w:r w:rsidRPr="001B48A8">
        <w:rPr>
          <w:rStyle w:val="StyleUnderline"/>
        </w:rPr>
        <w:t xml:space="preserve"> as their more </w:t>
      </w:r>
      <w:r w:rsidRPr="001B48A8">
        <w:rPr>
          <w:rStyle w:val="Emphasis"/>
        </w:rPr>
        <w:t>moderate counterparts</w:t>
      </w:r>
      <w:r w:rsidRPr="001B48A8">
        <w:rPr>
          <w:sz w:val="16"/>
        </w:rPr>
        <w:t>. To recover and understand these histories, scholars who take a more pragmatic approach to sexuality and the state have become adept at picking up on the inherent ambiguity of the queer past and present.</w:t>
      </w:r>
    </w:p>
    <w:p w14:paraId="194DE092" w14:textId="77777777" w:rsidR="00991787" w:rsidRPr="001B48A8" w:rsidRDefault="00991787" w:rsidP="00991787">
      <w:pPr>
        <w:rPr>
          <w:rStyle w:val="StyleUnderline"/>
        </w:rPr>
      </w:pPr>
      <w:r w:rsidRPr="001B48A8">
        <w:rPr>
          <w:rStyle w:val="StyleUnderline"/>
        </w:rPr>
        <w:t xml:space="preserve">When AIDS tore through queer </w:t>
      </w:r>
      <w:r w:rsidRPr="001B48A8">
        <w:rPr>
          <w:rStyle w:val="Emphasis"/>
        </w:rPr>
        <w:t>communities</w:t>
      </w:r>
      <w:r w:rsidRPr="001B48A8">
        <w:rPr>
          <w:sz w:val="16"/>
        </w:rPr>
        <w:t xml:space="preserve"> in the United States, for instance, </w:t>
      </w:r>
      <w:r w:rsidRPr="001B48A8">
        <w:rPr>
          <w:rStyle w:val="Emphasis"/>
        </w:rPr>
        <w:t>ACT UP</w:t>
      </w:r>
      <w:r w:rsidRPr="001B48A8">
        <w:rPr>
          <w:sz w:val="16"/>
        </w:rPr>
        <w:t xml:space="preserve"> </w:t>
      </w:r>
      <w:r w:rsidRPr="001B48A8">
        <w:rPr>
          <w:rStyle w:val="StyleUnderline"/>
        </w:rPr>
        <w:t>did not mobilize to halt the disease’s spread only in a literal, photographable way</w:t>
      </w:r>
      <w:r w:rsidRPr="001B48A8">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48A8">
        <w:rPr>
          <w:rStyle w:val="StyleUnderline"/>
        </w:rPr>
        <w:t xml:space="preserve">Such </w:t>
      </w:r>
      <w:r w:rsidRPr="001B48A8">
        <w:rPr>
          <w:rStyle w:val="StyleUnderline"/>
          <w:highlight w:val="green"/>
        </w:rPr>
        <w:t xml:space="preserve">approaches necessitate viewing the state </w:t>
      </w:r>
      <w:r w:rsidRPr="001B48A8">
        <w:rPr>
          <w:rStyle w:val="Emphasis"/>
          <w:highlight w:val="green"/>
        </w:rPr>
        <w:t>not</w:t>
      </w:r>
      <w:r w:rsidRPr="001B48A8">
        <w:rPr>
          <w:rStyle w:val="StyleUnderline"/>
          <w:highlight w:val="green"/>
        </w:rPr>
        <w:t xml:space="preserve"> as</w:t>
      </w:r>
      <w:r w:rsidRPr="001B48A8">
        <w:rPr>
          <w:rStyle w:val="StyleUnderline"/>
        </w:rPr>
        <w:t xml:space="preserve"> a </w:t>
      </w:r>
      <w:r w:rsidRPr="001B48A8">
        <w:rPr>
          <w:rStyle w:val="Emphasis"/>
          <w:highlight w:val="green"/>
        </w:rPr>
        <w:t>monolithic whole</w:t>
      </w:r>
      <w:r w:rsidRPr="001B48A8">
        <w:rPr>
          <w:sz w:val="16"/>
        </w:rPr>
        <w:t>—</w:t>
      </w:r>
      <w:r w:rsidRPr="001B48A8">
        <w:rPr>
          <w:rStyle w:val="StyleUnderline"/>
        </w:rPr>
        <w:t>as radical approaches often do—</w:t>
      </w:r>
      <w:r w:rsidRPr="001B48A8">
        <w:rPr>
          <w:rStyle w:val="StyleUnderline"/>
          <w:highlight w:val="green"/>
        </w:rPr>
        <w:t>but</w:t>
      </w:r>
      <w:r w:rsidRPr="001B48A8">
        <w:rPr>
          <w:rStyle w:val="StyleUnderline"/>
        </w:rPr>
        <w:t xml:space="preserve"> rather </w:t>
      </w:r>
      <w:r w:rsidRPr="001B48A8">
        <w:rPr>
          <w:rStyle w:val="StyleUnderline"/>
          <w:highlight w:val="green"/>
        </w:rPr>
        <w:t xml:space="preserve">as a muddled </w:t>
      </w:r>
      <w:r w:rsidRPr="001B48A8">
        <w:rPr>
          <w:rStyle w:val="Emphasis"/>
          <w:highlight w:val="green"/>
        </w:rPr>
        <w:t>assemblage</w:t>
      </w:r>
      <w:r w:rsidRPr="001B48A8">
        <w:rPr>
          <w:rStyle w:val="StyleUnderline"/>
          <w:highlight w:val="green"/>
        </w:rPr>
        <w:t xml:space="preserve"> of</w:t>
      </w:r>
      <w:r w:rsidRPr="001B48A8">
        <w:rPr>
          <w:sz w:val="16"/>
        </w:rPr>
        <w:t xml:space="preserve"> </w:t>
      </w:r>
      <w:r w:rsidRPr="001B48A8">
        <w:rPr>
          <w:rStyle w:val="Emphasis"/>
        </w:rPr>
        <w:t xml:space="preserve">competing and conflicting </w:t>
      </w:r>
      <w:r w:rsidRPr="001B48A8">
        <w:rPr>
          <w:rStyle w:val="Emphasis"/>
          <w:highlight w:val="green"/>
        </w:rPr>
        <w:t>parts</w:t>
      </w:r>
      <w:r w:rsidRPr="001B48A8">
        <w:rPr>
          <w:sz w:val="16"/>
          <w:highlight w:val="green"/>
        </w:rPr>
        <w:t xml:space="preserve"> </w:t>
      </w:r>
      <w:r w:rsidRPr="001B48A8">
        <w:rPr>
          <w:rStyle w:val="StyleUnderline"/>
          <w:highlight w:val="green"/>
        </w:rPr>
        <w:t>that can be pressured</w:t>
      </w:r>
      <w:r w:rsidRPr="001B48A8">
        <w:rPr>
          <w:rStyle w:val="StyleUnderline"/>
        </w:rPr>
        <w:t xml:space="preserve">, threatened and </w:t>
      </w:r>
      <w:r w:rsidRPr="001B48A8">
        <w:rPr>
          <w:rStyle w:val="Emphasis"/>
        </w:rPr>
        <w:t>cajoled</w:t>
      </w:r>
      <w:r w:rsidRPr="001B48A8">
        <w:rPr>
          <w:rStyle w:val="StyleUnderline"/>
        </w:rPr>
        <w:t xml:space="preserve"> </w:t>
      </w:r>
      <w:r w:rsidRPr="001B48A8">
        <w:rPr>
          <w:rStyle w:val="StyleUnderline"/>
          <w:highlight w:val="green"/>
        </w:rPr>
        <w:t xml:space="preserve">into acting in the </w:t>
      </w:r>
      <w:r w:rsidRPr="001B48A8">
        <w:rPr>
          <w:rStyle w:val="Emphasis"/>
          <w:highlight w:val="green"/>
        </w:rPr>
        <w:t>interests of the marginalized</w:t>
      </w:r>
      <w:r w:rsidRPr="001B48A8">
        <w:rPr>
          <w:rStyle w:val="StyleUnderline"/>
          <w:highlight w:val="green"/>
        </w:rPr>
        <w:t>.</w:t>
      </w:r>
    </w:p>
    <w:p w14:paraId="5BAD01DA" w14:textId="77777777" w:rsidR="00991787" w:rsidRPr="001B48A8" w:rsidRDefault="00991787" w:rsidP="00991787">
      <w:pPr>
        <w:rPr>
          <w:rStyle w:val="StyleUnderline"/>
        </w:rPr>
      </w:pPr>
      <w:r w:rsidRPr="001B48A8">
        <w:rPr>
          <w:rStyle w:val="StyleUnderline"/>
          <w:highlight w:val="green"/>
        </w:rPr>
        <w:t>This</w:t>
      </w:r>
      <w:r w:rsidRPr="001B48A8">
        <w:rPr>
          <w:rStyle w:val="StyleUnderline"/>
        </w:rPr>
        <w:t xml:space="preserve"> pragmatic approach inflects much of the new historical scholarship on queerness</w:t>
      </w:r>
      <w:r w:rsidRPr="001B48A8">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48A8">
        <w:rPr>
          <w:rStyle w:val="StyleUnderline"/>
        </w:rPr>
        <w:t>In so doing, the volume “</w:t>
      </w:r>
      <w:r w:rsidRPr="001B48A8">
        <w:rPr>
          <w:rStyle w:val="StyleUnderline"/>
          <w:highlight w:val="green"/>
        </w:rPr>
        <w:t>captures the reality of state actions</w:t>
      </w:r>
      <w:r w:rsidRPr="001B48A8">
        <w:rPr>
          <w:rStyle w:val="StyleUnderline"/>
        </w:rPr>
        <w:t xml:space="preserve"> </w:t>
      </w:r>
      <w:r w:rsidRPr="001B48A8">
        <w:rPr>
          <w:rStyle w:val="StyleUnderline"/>
          <w:highlight w:val="green"/>
        </w:rPr>
        <w:t>as emanating</w:t>
      </w:r>
      <w:r w:rsidRPr="001B48A8">
        <w:rPr>
          <w:rStyle w:val="StyleUnderline"/>
        </w:rPr>
        <w:t xml:space="preserve"> not </w:t>
      </w:r>
      <w:r w:rsidRPr="001B48A8">
        <w:rPr>
          <w:rStyle w:val="StyleUnderline"/>
          <w:highlight w:val="green"/>
        </w:rPr>
        <w:t>from</w:t>
      </w:r>
      <w:r w:rsidRPr="001B48A8">
        <w:rPr>
          <w:rStyle w:val="StyleUnderline"/>
        </w:rPr>
        <w:t xml:space="preserve"> a stable entity—‘the state’—but from </w:t>
      </w:r>
      <w:r w:rsidRPr="001B48A8">
        <w:rPr>
          <w:rStyle w:val="StyleUnderline"/>
          <w:highlight w:val="green"/>
        </w:rPr>
        <w:t>a shifting pattern of governing powers</w:t>
      </w:r>
      <w:r w:rsidRPr="001B48A8">
        <w:rPr>
          <w:rStyle w:val="StyleUnderline"/>
        </w:rPr>
        <w:t>.”</w:t>
      </w:r>
    </w:p>
    <w:p w14:paraId="172CE69C" w14:textId="77777777" w:rsidR="00991787" w:rsidRPr="001B48A8" w:rsidRDefault="00991787" w:rsidP="00991787">
      <w:pPr>
        <w:rPr>
          <w:rStyle w:val="StyleUnderline"/>
        </w:rPr>
      </w:pPr>
      <w:r w:rsidRPr="001B48A8">
        <w:rPr>
          <w:sz w:val="16"/>
        </w:rPr>
        <w:t xml:space="preserve">In his exemplary contribution to the volume, Paisley </w:t>
      </w:r>
      <w:r w:rsidRPr="001B48A8">
        <w:rPr>
          <w:rStyle w:val="Emphasis"/>
        </w:rPr>
        <w:t>Currah</w:t>
      </w:r>
      <w:r w:rsidRPr="001B48A8">
        <w:rPr>
          <w:sz w:val="16"/>
        </w:rPr>
        <w:t xml:space="preserve">, </w:t>
      </w:r>
      <w:r w:rsidRPr="001B48A8">
        <w:rPr>
          <w:rStyle w:val="StyleUnderline"/>
        </w:rPr>
        <w:t>a trans legal scholar at CUNY</w:t>
      </w:r>
      <w:r w:rsidRPr="001B48A8">
        <w:rPr>
          <w:sz w:val="16"/>
        </w:rPr>
        <w:t xml:space="preserve">, </w:t>
      </w:r>
      <w:r w:rsidRPr="001B48A8">
        <w:rPr>
          <w:rStyle w:val="StyleUnderline"/>
        </w:rPr>
        <w:t>focuses on contemporary regulations to highlight the inherent instability of the concept of the state</w:t>
      </w:r>
      <w:r w:rsidRPr="001B48A8">
        <w:rPr>
          <w:sz w:val="16"/>
        </w:rPr>
        <w:t xml:space="preserve">. </w:t>
      </w:r>
      <w:r w:rsidRPr="001B48A8">
        <w:rPr>
          <w:rStyle w:val="StyleUnderline"/>
        </w:rPr>
        <w:t xml:space="preserve">His essay highlights how in New York City “a woman could be housed in a women’s </w:t>
      </w:r>
      <w:r w:rsidRPr="001B48A8">
        <w:rPr>
          <w:rStyle w:val="Emphasis"/>
        </w:rPr>
        <w:t>homeless shelter</w:t>
      </w:r>
      <w:r w:rsidRPr="001B48A8">
        <w:rPr>
          <w:sz w:val="16"/>
        </w:rPr>
        <w:t xml:space="preserve">, </w:t>
      </w:r>
      <w:r w:rsidRPr="001B48A8">
        <w:rPr>
          <w:rStyle w:val="StyleUnderline"/>
        </w:rPr>
        <w:t xml:space="preserve">sent to a men’s </w:t>
      </w:r>
      <w:r w:rsidRPr="001B48A8">
        <w:rPr>
          <w:rStyle w:val="Emphasis"/>
        </w:rPr>
        <w:t>prison</w:t>
      </w:r>
      <w:r w:rsidRPr="001B48A8">
        <w:rPr>
          <w:rStyle w:val="StyleUnderline"/>
        </w:rPr>
        <w:t xml:space="preserve"> upstate</w:t>
      </w:r>
      <w:r w:rsidRPr="001B48A8">
        <w:rPr>
          <w:sz w:val="16"/>
        </w:rPr>
        <w:t xml:space="preserve">, </w:t>
      </w:r>
      <w:r w:rsidRPr="001B48A8">
        <w:rPr>
          <w:rStyle w:val="StyleUnderline"/>
        </w:rPr>
        <w:t xml:space="preserve">and have an F on her </w:t>
      </w:r>
      <w:r w:rsidRPr="001B48A8">
        <w:rPr>
          <w:rStyle w:val="Emphasis"/>
        </w:rPr>
        <w:t>driver’s license</w:t>
      </w:r>
      <w:r w:rsidRPr="001B48A8">
        <w:rPr>
          <w:sz w:val="16"/>
        </w:rPr>
        <w:t xml:space="preserve">.” </w:t>
      </w:r>
      <w:r w:rsidRPr="001B48A8">
        <w:rPr>
          <w:rStyle w:val="StyleUnderline"/>
        </w:rPr>
        <w:t xml:space="preserve">The different agencies arriving at these </w:t>
      </w:r>
      <w:r w:rsidRPr="001B48A8">
        <w:rPr>
          <w:rStyle w:val="Emphasis"/>
        </w:rPr>
        <w:t>divergent sex classifications</w:t>
      </w:r>
      <w:r w:rsidRPr="001B48A8">
        <w:rPr>
          <w:rStyle w:val="StyleUnderline"/>
        </w:rPr>
        <w:t xml:space="preserve"> are all part of “</w:t>
      </w:r>
      <w:r w:rsidRPr="001B48A8">
        <w:rPr>
          <w:rStyle w:val="Emphasis"/>
        </w:rPr>
        <w:t>the state</w:t>
      </w:r>
      <w:r w:rsidRPr="001B48A8">
        <w:rPr>
          <w:rStyle w:val="StyleUnderline"/>
        </w:rPr>
        <w:t xml:space="preserve">,” but each applies its own slightly different </w:t>
      </w:r>
      <w:r w:rsidRPr="001B48A8">
        <w:rPr>
          <w:rStyle w:val="Emphasis"/>
        </w:rPr>
        <w:t>logics</w:t>
      </w:r>
      <w:r w:rsidRPr="001B48A8">
        <w:rPr>
          <w:rStyle w:val="StyleUnderline"/>
        </w:rPr>
        <w:t xml:space="preserve"> and procedures.</w:t>
      </w:r>
    </w:p>
    <w:p w14:paraId="30979D0E" w14:textId="77777777" w:rsidR="00991787" w:rsidRPr="001B48A8" w:rsidRDefault="00991787" w:rsidP="00991787">
      <w:pPr>
        <w:rPr>
          <w:sz w:val="16"/>
        </w:rPr>
      </w:pPr>
      <w:r w:rsidRPr="001B48A8">
        <w:rPr>
          <w:rStyle w:val="StyleUnderline"/>
          <w:highlight w:val="green"/>
        </w:rPr>
        <w:t>Questioning</w:t>
      </w:r>
      <w:r w:rsidRPr="001B48A8">
        <w:rPr>
          <w:rStyle w:val="StyleUnderline"/>
        </w:rPr>
        <w:t xml:space="preserve"> the </w:t>
      </w:r>
      <w:r w:rsidRPr="001B48A8">
        <w:rPr>
          <w:rStyle w:val="Emphasis"/>
          <w:highlight w:val="green"/>
        </w:rPr>
        <w:t>homogeneity</w:t>
      </w:r>
      <w:r w:rsidRPr="001B48A8">
        <w:rPr>
          <w:rStyle w:val="StyleUnderline"/>
          <w:highlight w:val="green"/>
        </w:rPr>
        <w:t xml:space="preserve"> </w:t>
      </w:r>
      <w:r w:rsidRPr="001B48A8">
        <w:rPr>
          <w:rStyle w:val="StyleUnderline"/>
        </w:rPr>
        <w:t xml:space="preserve">of “the state” </w:t>
      </w:r>
      <w:r w:rsidRPr="001B48A8">
        <w:rPr>
          <w:rStyle w:val="StyleUnderline"/>
          <w:highlight w:val="green"/>
        </w:rPr>
        <w:t xml:space="preserve">allows </w:t>
      </w:r>
      <w:r w:rsidRPr="001B48A8">
        <w:rPr>
          <w:rStyle w:val="StyleUnderline"/>
        </w:rPr>
        <w:t xml:space="preserve">us to make out its capriciousness as well as how state actors can achieve something that </w:t>
      </w:r>
      <w:r w:rsidRPr="001B48A8">
        <w:rPr>
          <w:rStyle w:val="Emphasis"/>
        </w:rPr>
        <w:t xml:space="preserve">looks like </w:t>
      </w:r>
      <w:r w:rsidRPr="001B48A8">
        <w:rPr>
          <w:rStyle w:val="Emphasis"/>
          <w:highlight w:val="green"/>
        </w:rPr>
        <w:t>progress</w:t>
      </w:r>
      <w:r w:rsidRPr="001B48A8">
        <w:rPr>
          <w:rStyle w:val="StyleUnderline"/>
        </w:rPr>
        <w:t>.</w:t>
      </w:r>
      <w:r w:rsidRPr="001B48A8">
        <w:rPr>
          <w:sz w:val="16"/>
        </w:rPr>
        <w:t xml:space="preserve"> In this sense, </w:t>
      </w:r>
      <w:r w:rsidRPr="001B48A8">
        <w:rPr>
          <w:rStyle w:val="StyleUnderline"/>
        </w:rPr>
        <w:t xml:space="preserve">it </w:t>
      </w:r>
      <w:r w:rsidRPr="001B48A8">
        <w:rPr>
          <w:rStyle w:val="StyleUnderline"/>
          <w:highlight w:val="green"/>
        </w:rPr>
        <w:t>weds</w:t>
      </w:r>
      <w:r w:rsidRPr="001B48A8">
        <w:rPr>
          <w:rStyle w:val="StyleUnderline"/>
        </w:rPr>
        <w:t xml:space="preserve"> the critical impulses of </w:t>
      </w:r>
      <w:r w:rsidRPr="001B48A8">
        <w:rPr>
          <w:rStyle w:val="StyleUnderline"/>
          <w:highlight w:val="green"/>
        </w:rPr>
        <w:t xml:space="preserve">queer theory to </w:t>
      </w:r>
      <w:r w:rsidRPr="001B48A8">
        <w:rPr>
          <w:rStyle w:val="StyleUnderline"/>
        </w:rPr>
        <w:t xml:space="preserve">more </w:t>
      </w:r>
      <w:r w:rsidRPr="001B48A8">
        <w:rPr>
          <w:rStyle w:val="Emphasis"/>
          <w:highlight w:val="green"/>
        </w:rPr>
        <w:t>empirical</w:t>
      </w:r>
      <w:r w:rsidRPr="001B48A8">
        <w:rPr>
          <w:rStyle w:val="Emphasis"/>
        </w:rPr>
        <w:t>ly grounded</w:t>
      </w:r>
      <w:r w:rsidRPr="001B48A8">
        <w:rPr>
          <w:rStyle w:val="StyleUnderline"/>
        </w:rPr>
        <w:t xml:space="preserve"> </w:t>
      </w:r>
      <w:r w:rsidRPr="001B48A8">
        <w:rPr>
          <w:rStyle w:val="StyleUnderline"/>
          <w:highlight w:val="green"/>
        </w:rPr>
        <w:t>assessments</w:t>
      </w:r>
      <w:r w:rsidRPr="001B48A8">
        <w:rPr>
          <w:rStyle w:val="StyleUnderline"/>
        </w:rPr>
        <w:t xml:space="preserve">. The editors of </w:t>
      </w:r>
      <w:r w:rsidRPr="001B48A8">
        <w:rPr>
          <w:rStyle w:val="Emphasis"/>
        </w:rPr>
        <w:t>Intimate States</w:t>
      </w:r>
      <w:r w:rsidRPr="001B48A8">
        <w:rPr>
          <w:rStyle w:val="StyleUnderline"/>
        </w:rPr>
        <w:t xml:space="preserve"> argue</w:t>
      </w:r>
      <w:r w:rsidRPr="001B48A8">
        <w:rPr>
          <w:sz w:val="16"/>
        </w:rPr>
        <w:t xml:space="preserve">, for instance, </w:t>
      </w:r>
      <w:r w:rsidRPr="001B48A8">
        <w:rPr>
          <w:rStyle w:val="StyleUnderline"/>
        </w:rPr>
        <w:t>that the volume reveals how “protecting children as a route to securing the health of the social body led states to develop novel forms of knowledge as well as new ameliorative programs</w:t>
      </w:r>
      <w:r w:rsidRPr="001B48A8">
        <w:rPr>
          <w:sz w:val="16"/>
        </w:rPr>
        <w:t xml:space="preserve">.” At the same time, </w:t>
      </w:r>
      <w:r w:rsidRPr="001B48A8">
        <w:rPr>
          <w:rStyle w:val="StyleUnderline"/>
        </w:rPr>
        <w:t>following more critical approaches</w:t>
      </w:r>
      <w:r w:rsidRPr="001B48A8">
        <w:rPr>
          <w:sz w:val="16"/>
        </w:rPr>
        <w:t xml:space="preserve">, </w:t>
      </w:r>
      <w:r w:rsidRPr="001B48A8">
        <w:rPr>
          <w:rStyle w:val="StyleUnderline"/>
        </w:rPr>
        <w:t xml:space="preserve">they emphasize that “state protection and access to public provision </w:t>
      </w:r>
      <w:r w:rsidRPr="001B48A8">
        <w:rPr>
          <w:rStyle w:val="StyleUnderline"/>
        </w:rPr>
        <w:lastRenderedPageBreak/>
        <w:t xml:space="preserve">nonetheless came with </w:t>
      </w:r>
      <w:r w:rsidRPr="001B48A8">
        <w:rPr>
          <w:rStyle w:val="Emphasis"/>
        </w:rPr>
        <w:t>surveillance</w:t>
      </w:r>
      <w:r w:rsidRPr="001B48A8">
        <w:rPr>
          <w:rStyle w:val="StyleUnderline"/>
        </w:rPr>
        <w:t xml:space="preserve"> and the potential for coercion</w:t>
      </w:r>
      <w:r w:rsidRPr="001B48A8">
        <w:rPr>
          <w:sz w:val="16"/>
        </w:rPr>
        <w:t xml:space="preserve">,” </w:t>
      </w:r>
      <w:r w:rsidRPr="001B48A8">
        <w:rPr>
          <w:rStyle w:val="StyleUnderline"/>
        </w:rPr>
        <w:t>noting</w:t>
      </w:r>
      <w:r w:rsidRPr="001B48A8">
        <w:rPr>
          <w:sz w:val="16"/>
        </w:rPr>
        <w:t xml:space="preserve">, for example, </w:t>
      </w:r>
      <w:r w:rsidRPr="001B48A8">
        <w:rPr>
          <w:rStyle w:val="StyleUnderline"/>
        </w:rPr>
        <w:t>how New Deal programs encouraged the establishment of white, heterosexual families—progressive redistribution chained to racist patriarchy.</w:t>
      </w:r>
      <w:r w:rsidRPr="001B48A8">
        <w:rPr>
          <w:sz w:val="16"/>
        </w:rPr>
        <w:t xml:space="preserve"> </w:t>
      </w:r>
      <w:r w:rsidRPr="001B48A8">
        <w:rPr>
          <w:rStyle w:val="StyleUnderline"/>
        </w:rPr>
        <w:t xml:space="preserve">Because the volume’s authors break the state apart into its </w:t>
      </w:r>
      <w:r w:rsidRPr="001B48A8">
        <w:rPr>
          <w:rStyle w:val="Emphasis"/>
        </w:rPr>
        <w:t>constituent components</w:t>
      </w:r>
      <w:r w:rsidRPr="001B48A8">
        <w:rPr>
          <w:sz w:val="16"/>
        </w:rPr>
        <w:t>—local and regional agencies, legislators, courts—</w:t>
      </w:r>
      <w:r w:rsidRPr="001B48A8">
        <w:rPr>
          <w:rStyle w:val="StyleUnderline"/>
        </w:rPr>
        <w:t>they make out the good, the bad and the mediocre in the relationship between queerness and the state</w:t>
      </w:r>
      <w:r w:rsidRPr="001B48A8">
        <w:rPr>
          <w:sz w:val="16"/>
        </w:rPr>
        <w:t>.</w:t>
      </w:r>
    </w:p>
    <w:p w14:paraId="4370E645" w14:textId="77777777" w:rsidR="00991787" w:rsidRPr="001B48A8" w:rsidRDefault="00991787" w:rsidP="00991787">
      <w:pPr>
        <w:rPr>
          <w:rStyle w:val="StyleUnderline"/>
        </w:rPr>
      </w:pPr>
      <w:r w:rsidRPr="001B48A8">
        <w:rPr>
          <w:sz w:val="16"/>
        </w:rPr>
        <w:t xml:space="preserve">To the extent that a politics or a theory of the state can be deduced from Intimate States, </w:t>
      </w:r>
      <w:r w:rsidRPr="001B48A8">
        <w:rPr>
          <w:rStyle w:val="StyleUnderline"/>
          <w:highlight w:val="green"/>
        </w:rPr>
        <w:t xml:space="preserve">it is </w:t>
      </w:r>
      <w:r w:rsidRPr="001B48A8">
        <w:rPr>
          <w:rStyle w:val="StyleUnderline"/>
        </w:rPr>
        <w:t xml:space="preserve">precisely </w:t>
      </w:r>
      <w:r w:rsidRPr="001B48A8">
        <w:rPr>
          <w:rStyle w:val="StyleUnderline"/>
          <w:highlight w:val="green"/>
        </w:rPr>
        <w:t xml:space="preserve">the </w:t>
      </w:r>
      <w:r w:rsidRPr="001B48A8">
        <w:rPr>
          <w:rStyle w:val="Emphasis"/>
          <w:highlight w:val="green"/>
        </w:rPr>
        <w:t>messy, pragmatic approach</w:t>
      </w:r>
      <w:r w:rsidRPr="001B48A8">
        <w:rPr>
          <w:sz w:val="16"/>
          <w:highlight w:val="green"/>
        </w:rPr>
        <w:t xml:space="preserve"> </w:t>
      </w:r>
      <w:r w:rsidRPr="001B48A8">
        <w:rPr>
          <w:rStyle w:val="StyleUnderline"/>
          <w:highlight w:val="green"/>
        </w:rPr>
        <w:t xml:space="preserve">that has historically been the </w:t>
      </w:r>
      <w:r w:rsidRPr="001B48A8">
        <w:rPr>
          <w:rStyle w:val="Emphasis"/>
          <w:highlight w:val="green"/>
        </w:rPr>
        <w:t>counterpart</w:t>
      </w:r>
      <w:r w:rsidRPr="001B48A8">
        <w:rPr>
          <w:rStyle w:val="StyleUnderline"/>
          <w:highlight w:val="green"/>
        </w:rPr>
        <w:t xml:space="preserve"> of</w:t>
      </w:r>
      <w:r w:rsidRPr="001B48A8">
        <w:rPr>
          <w:rStyle w:val="StyleUnderline"/>
        </w:rPr>
        <w:t xml:space="preserve"> more </w:t>
      </w:r>
      <w:r w:rsidRPr="001B48A8">
        <w:rPr>
          <w:rStyle w:val="Emphasis"/>
          <w:highlight w:val="green"/>
        </w:rPr>
        <w:t>radical strands</w:t>
      </w:r>
      <w:r w:rsidRPr="001B48A8">
        <w:rPr>
          <w:rStyle w:val="StyleUnderline"/>
          <w:highlight w:val="green"/>
        </w:rPr>
        <w:t xml:space="preserve"> of queer thought</w:t>
      </w:r>
      <w:r w:rsidRPr="001B48A8">
        <w:rPr>
          <w:rStyle w:val="StyleUnderline"/>
        </w:rPr>
        <w:t xml:space="preserve">. Where some see a </w:t>
      </w:r>
      <w:r w:rsidRPr="001B48A8">
        <w:rPr>
          <w:rStyle w:val="Emphasis"/>
        </w:rPr>
        <w:t>monolithic whole</w:t>
      </w:r>
      <w:r w:rsidRPr="001B48A8">
        <w:rPr>
          <w:sz w:val="16"/>
        </w:rPr>
        <w:t xml:space="preserve">, </w:t>
      </w:r>
      <w:r w:rsidRPr="001B48A8">
        <w:rPr>
          <w:rStyle w:val="StyleUnderline"/>
        </w:rPr>
        <w:t>pragmatists see an agglomeration of competing interest groups and actors.</w:t>
      </w:r>
      <w:r w:rsidRPr="001B48A8">
        <w:rPr>
          <w:sz w:val="16"/>
        </w:rPr>
        <w:t xml:space="preserve"> </w:t>
      </w:r>
      <w:r w:rsidRPr="001B48A8">
        <w:rPr>
          <w:rStyle w:val="StyleUnderline"/>
        </w:rPr>
        <w:t xml:space="preserve">Where </w:t>
      </w:r>
      <w:r w:rsidRPr="001B48A8">
        <w:rPr>
          <w:rStyle w:val="StyleUnderline"/>
          <w:highlight w:val="green"/>
        </w:rPr>
        <w:t xml:space="preserve">some </w:t>
      </w:r>
      <w:r w:rsidRPr="001B48A8">
        <w:rPr>
          <w:rStyle w:val="Emphasis"/>
          <w:highlight w:val="green"/>
        </w:rPr>
        <w:t>only see violence</w:t>
      </w:r>
      <w:r w:rsidRPr="001B48A8">
        <w:rPr>
          <w:rStyle w:val="StyleUnderline"/>
        </w:rPr>
        <w:t xml:space="preserve"> enacted against queer people</w:t>
      </w:r>
      <w:r w:rsidRPr="001B48A8">
        <w:rPr>
          <w:sz w:val="16"/>
        </w:rPr>
        <w:t xml:space="preserve">, </w:t>
      </w:r>
      <w:r w:rsidRPr="001B48A8">
        <w:rPr>
          <w:rStyle w:val="StyleUnderline"/>
          <w:highlight w:val="green"/>
        </w:rPr>
        <w:t xml:space="preserve">pragmatists make out </w:t>
      </w:r>
      <w:r w:rsidRPr="001B48A8">
        <w:rPr>
          <w:rStyle w:val="StyleUnderline"/>
        </w:rPr>
        <w:t xml:space="preserve">both </w:t>
      </w:r>
      <w:r w:rsidRPr="001B48A8">
        <w:rPr>
          <w:rStyle w:val="StyleUnderline"/>
          <w:highlight w:val="green"/>
        </w:rPr>
        <w:t xml:space="preserve">violence and </w:t>
      </w:r>
      <w:r w:rsidRPr="001B48A8">
        <w:rPr>
          <w:rStyle w:val="Emphasis"/>
          <w:highlight w:val="green"/>
        </w:rPr>
        <w:t>opportunity</w:t>
      </w:r>
      <w:r w:rsidRPr="001B48A8">
        <w:rPr>
          <w:sz w:val="16"/>
        </w:rPr>
        <w:t xml:space="preserve">. </w:t>
      </w:r>
      <w:r w:rsidRPr="001B48A8">
        <w:rPr>
          <w:rStyle w:val="StyleUnderline"/>
        </w:rPr>
        <w:t>And where radical theorists believe in the sudden possibility of utopian promise, pragmatists argue</w:t>
      </w:r>
      <w:r w:rsidRPr="001B48A8">
        <w:rPr>
          <w:sz w:val="16"/>
        </w:rPr>
        <w:t>, as Currah asserted in 2019, in conversation with queer legal scholar Aeyal Gross, “</w:t>
      </w:r>
      <w:r w:rsidRPr="001B48A8">
        <w:rPr>
          <w:rStyle w:val="StyleUnderline"/>
          <w:highlight w:val="green"/>
        </w:rPr>
        <w:t xml:space="preserve">we can’t just </w:t>
      </w:r>
      <w:r w:rsidRPr="001B48A8">
        <w:rPr>
          <w:rStyle w:val="Emphasis"/>
          <w:highlight w:val="green"/>
        </w:rPr>
        <w:t>click our heels</w:t>
      </w:r>
      <w:r w:rsidRPr="001B48A8">
        <w:rPr>
          <w:rStyle w:val="Emphasis"/>
        </w:rPr>
        <w:t xml:space="preserve"> three times</w:t>
      </w:r>
      <w:r w:rsidRPr="001B48A8">
        <w:rPr>
          <w:rStyle w:val="StyleUnderline"/>
        </w:rPr>
        <w:t xml:space="preserve"> </w:t>
      </w:r>
      <w:r w:rsidRPr="001B48A8">
        <w:rPr>
          <w:rStyle w:val="StyleUnderline"/>
          <w:highlight w:val="green"/>
        </w:rPr>
        <w:t xml:space="preserve">and bring a </w:t>
      </w:r>
      <w:r w:rsidRPr="001B48A8">
        <w:rPr>
          <w:rStyle w:val="Emphasis"/>
          <w:highlight w:val="green"/>
        </w:rPr>
        <w:t>better state</w:t>
      </w:r>
      <w:r w:rsidRPr="001B48A8">
        <w:rPr>
          <w:rStyle w:val="Emphasis"/>
        </w:rPr>
        <w:t xml:space="preserve"> into existence</w:t>
      </w:r>
      <w:r w:rsidRPr="001B48A8">
        <w:rPr>
          <w:rStyle w:val="StyleUnderline"/>
        </w:rPr>
        <w:t>.”</w:t>
      </w:r>
    </w:p>
    <w:p w14:paraId="5D3ECA25" w14:textId="77777777" w:rsidR="00991787" w:rsidRPr="001B48A8" w:rsidRDefault="00991787" w:rsidP="00991787">
      <w:pPr>
        <w:rPr>
          <w:sz w:val="16"/>
        </w:rPr>
      </w:pPr>
      <w:r w:rsidRPr="001B48A8">
        <w:rPr>
          <w:sz w:val="16"/>
        </w:rPr>
        <w:t xml:space="preserve">In that 2019 conversation, Gross and Currah began to sketch out what a queer theory of the state might look like. </w:t>
      </w:r>
      <w:r w:rsidRPr="001B48A8">
        <w:rPr>
          <w:rStyle w:val="StyleUnderline"/>
        </w:rPr>
        <w:t xml:space="preserve">Currah suggested there is a place for activist efforts aimed at liberal </w:t>
      </w:r>
      <w:r w:rsidRPr="001B48A8">
        <w:rPr>
          <w:rStyle w:val="Emphasis"/>
        </w:rPr>
        <w:t>recognition</w:t>
      </w:r>
      <w:r w:rsidRPr="001B48A8">
        <w:rPr>
          <w:sz w:val="16"/>
        </w:rPr>
        <w:t xml:space="preserve">, </w:t>
      </w:r>
      <w:r w:rsidRPr="001B48A8">
        <w:rPr>
          <w:rStyle w:val="StyleUnderline"/>
        </w:rPr>
        <w:t xml:space="preserve">but insisted, “I draw the line at arguments for </w:t>
      </w:r>
      <w:r w:rsidRPr="001B48A8">
        <w:rPr>
          <w:rStyle w:val="Emphasis"/>
        </w:rPr>
        <w:t>inclusion</w:t>
      </w:r>
      <w:r w:rsidRPr="001B48A8">
        <w:rPr>
          <w:rStyle w:val="StyleUnderline"/>
        </w:rPr>
        <w:t xml:space="preserve"> that will have </w:t>
      </w:r>
      <w:r w:rsidRPr="001B48A8">
        <w:rPr>
          <w:rStyle w:val="Emphasis"/>
        </w:rPr>
        <w:t>immediate negative effects</w:t>
      </w:r>
      <w:r w:rsidRPr="001B48A8">
        <w:rPr>
          <w:sz w:val="16"/>
        </w:rPr>
        <w:t xml:space="preserve"> </w:t>
      </w:r>
      <w:r w:rsidRPr="001B48A8">
        <w:rPr>
          <w:rStyle w:val="StyleUnderline"/>
        </w:rPr>
        <w:t>on others</w:t>
      </w:r>
      <w:r w:rsidRPr="001B48A8">
        <w:rPr>
          <w:sz w:val="16"/>
        </w:rPr>
        <w:t xml:space="preserve">,” </w:t>
      </w:r>
      <w:r w:rsidRPr="001B48A8">
        <w:rPr>
          <w:rStyle w:val="StyleUnderline"/>
        </w:rPr>
        <w:t xml:space="preserve">suggesting an incipient theory of </w:t>
      </w:r>
      <w:r w:rsidRPr="001B48A8">
        <w:rPr>
          <w:rStyle w:val="Emphasis"/>
        </w:rPr>
        <w:t>least harm</w:t>
      </w:r>
      <w:r w:rsidRPr="001B48A8">
        <w:rPr>
          <w:sz w:val="16"/>
        </w:rPr>
        <w:t xml:space="preserve">. </w:t>
      </w:r>
      <w:r w:rsidRPr="001B48A8">
        <w:rPr>
          <w:rStyle w:val="StyleUnderline"/>
        </w:rPr>
        <w:t>Gross</w:t>
      </w:r>
      <w:r w:rsidRPr="001B48A8">
        <w:rPr>
          <w:sz w:val="16"/>
        </w:rPr>
        <w:t xml:space="preserve">, whose scholarship focuses on queerness and international law, also </w:t>
      </w:r>
      <w:r w:rsidRPr="001B48A8">
        <w:rPr>
          <w:rStyle w:val="StyleUnderline"/>
        </w:rPr>
        <w:t>echoed Currah’s pragmatic approach</w:t>
      </w:r>
      <w:r w:rsidRPr="001B48A8">
        <w:rPr>
          <w:sz w:val="16"/>
        </w:rPr>
        <w:t>, although slightly more skeptically. “</w:t>
      </w:r>
      <w:r w:rsidRPr="001B48A8">
        <w:rPr>
          <w:rStyle w:val="StyleUnderline"/>
        </w:rPr>
        <w:t xml:space="preserve">Yes, </w:t>
      </w:r>
      <w:r w:rsidRPr="001B48A8">
        <w:rPr>
          <w:rStyle w:val="StyleUnderline"/>
          <w:highlight w:val="green"/>
        </w:rPr>
        <w:t xml:space="preserve">the state has power and </w:t>
      </w:r>
      <w:r w:rsidRPr="001B48A8">
        <w:rPr>
          <w:rStyle w:val="Emphasis"/>
          <w:highlight w:val="green"/>
        </w:rPr>
        <w:t>we often need it</w:t>
      </w:r>
      <w:r w:rsidRPr="001B48A8">
        <w:rPr>
          <w:sz w:val="16"/>
          <w:highlight w:val="green"/>
        </w:rPr>
        <w:t>,”</w:t>
      </w:r>
      <w:r w:rsidRPr="001B48A8">
        <w:rPr>
          <w:sz w:val="16"/>
        </w:rPr>
        <w:t xml:space="preserve"> Gross mused, “</w:t>
      </w:r>
      <w:r w:rsidRPr="001B48A8">
        <w:rPr>
          <w:rStyle w:val="StyleUnderline"/>
        </w:rPr>
        <w:t xml:space="preserve">but we should also think beyond the state. </w:t>
      </w:r>
      <w:r w:rsidRPr="001B48A8">
        <w:rPr>
          <w:rStyle w:val="StyleUnderline"/>
          <w:highlight w:val="green"/>
        </w:rPr>
        <w:t xml:space="preserve">This means turning to the state for recognition pragmatically, </w:t>
      </w:r>
      <w:r w:rsidRPr="001B48A8">
        <w:rPr>
          <w:rStyle w:val="StyleUnderline"/>
        </w:rPr>
        <w:t xml:space="preserve">but </w:t>
      </w:r>
      <w:r w:rsidRPr="001B48A8">
        <w:rPr>
          <w:rStyle w:val="StyleUnderline"/>
          <w:highlight w:val="green"/>
        </w:rPr>
        <w:t xml:space="preserve">without accepting </w:t>
      </w:r>
      <w:r w:rsidRPr="001B48A8">
        <w:rPr>
          <w:rStyle w:val="StyleUnderline"/>
        </w:rPr>
        <w:t xml:space="preserve">that </w:t>
      </w:r>
      <w:r w:rsidRPr="001B48A8">
        <w:rPr>
          <w:rStyle w:val="StyleUnderline"/>
          <w:highlight w:val="green"/>
        </w:rPr>
        <w:t xml:space="preserve">its </w:t>
      </w:r>
      <w:r w:rsidRPr="001B48A8">
        <w:rPr>
          <w:rStyle w:val="Emphasis"/>
          <w:highlight w:val="green"/>
        </w:rPr>
        <w:t>policies constitute our relationships</w:t>
      </w:r>
      <w:r w:rsidRPr="001B48A8">
        <w:rPr>
          <w:rStyle w:val="StyleUnderline"/>
        </w:rPr>
        <w:t xml:space="preserve">, or our lives.” Such a </w:t>
      </w:r>
      <w:r w:rsidRPr="001B48A8">
        <w:rPr>
          <w:rStyle w:val="Emphasis"/>
        </w:rPr>
        <w:t>utilitarian approach to the state</w:t>
      </w:r>
      <w:r w:rsidRPr="001B48A8">
        <w:rPr>
          <w:rStyle w:val="StyleUnderline"/>
        </w:rPr>
        <w:t xml:space="preserve"> may be able to justify </w:t>
      </w:r>
      <w:r w:rsidRPr="001B48A8">
        <w:rPr>
          <w:rStyle w:val="Emphasis"/>
        </w:rPr>
        <w:t>this or that policy</w:t>
      </w:r>
      <w:r w:rsidRPr="001B48A8">
        <w:rPr>
          <w:rStyle w:val="StyleUnderline"/>
        </w:rPr>
        <w:t>,</w:t>
      </w:r>
      <w:r w:rsidRPr="001B48A8">
        <w:rPr>
          <w:sz w:val="16"/>
        </w:rPr>
        <w:t xml:space="preserve"> </w:t>
      </w:r>
      <w:r w:rsidRPr="001B48A8">
        <w:rPr>
          <w:rStyle w:val="StyleUnderline"/>
        </w:rPr>
        <w:t>but it nevertheless leaves us trapped between the empirical need for the state and queer theory’s inability to articulate why</w:t>
      </w:r>
      <w:r w:rsidRPr="001B48A8">
        <w:rPr>
          <w:sz w:val="16"/>
        </w:rPr>
        <w:t>.</w:t>
      </w:r>
    </w:p>
    <w:p w14:paraId="7EDEB199" w14:textId="0EA7310C" w:rsidR="00991787" w:rsidRDefault="00991787" w:rsidP="00991787">
      <w:pPr>
        <w:rPr>
          <w:rStyle w:val="StyleUnderline"/>
        </w:rPr>
      </w:pPr>
      <w:r w:rsidRPr="001B48A8">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1B48A8">
        <w:rPr>
          <w:rStyle w:val="StyleUnderline"/>
          <w:highlight w:val="green"/>
        </w:rPr>
        <w:t xml:space="preserve">we need to rebuild the state </w:t>
      </w:r>
      <w:r w:rsidRPr="001B48A8">
        <w:rPr>
          <w:rStyle w:val="StyleUnderline"/>
        </w:rPr>
        <w:t xml:space="preserve">from the </w:t>
      </w:r>
      <w:r w:rsidRPr="001B48A8">
        <w:rPr>
          <w:rStyle w:val="Emphasis"/>
        </w:rPr>
        <w:t>ravages</w:t>
      </w:r>
      <w:r w:rsidRPr="001B48A8">
        <w:rPr>
          <w:rStyle w:val="StyleUnderline"/>
        </w:rPr>
        <w:t xml:space="preserve"> of </w:t>
      </w:r>
      <w:r w:rsidRPr="001B48A8">
        <w:rPr>
          <w:rStyle w:val="Emphasis"/>
        </w:rPr>
        <w:t>neoliberalism</w:t>
      </w:r>
      <w:r w:rsidRPr="001B48A8">
        <w:rPr>
          <w:sz w:val="16"/>
        </w:rPr>
        <w:t xml:space="preserve">, </w:t>
      </w:r>
      <w:r w:rsidRPr="001B48A8">
        <w:rPr>
          <w:rStyle w:val="StyleUnderline"/>
          <w:highlight w:val="green"/>
        </w:rPr>
        <w:t xml:space="preserve">even if it is not entirely clear </w:t>
      </w:r>
      <w:r w:rsidRPr="001B48A8">
        <w:rPr>
          <w:rStyle w:val="Emphasis"/>
          <w:highlight w:val="green"/>
        </w:rPr>
        <w:t>why or how</w:t>
      </w:r>
      <w:r w:rsidRPr="001B48A8">
        <w:rPr>
          <w:rStyle w:val="StyleUnderline"/>
          <w:highlight w:val="green"/>
        </w:rPr>
        <w:t xml:space="preserve"> we need it.</w:t>
      </w:r>
      <w:r w:rsidRPr="001B48A8">
        <w:rPr>
          <w:rStyle w:val="StyleUnderline"/>
        </w:rPr>
        <w:t xml:space="preserve"> He holds out hope that we are living through “the beginnings of a truly emancipatory set of </w:t>
      </w:r>
      <w:r w:rsidRPr="001B48A8">
        <w:rPr>
          <w:rStyle w:val="Emphasis"/>
        </w:rPr>
        <w:t>intimate rights in</w:t>
      </w:r>
      <w:r w:rsidRPr="001B48A8">
        <w:rPr>
          <w:rStyle w:val="StyleUnderline"/>
        </w:rPr>
        <w:t xml:space="preserve"> which the </w:t>
      </w:r>
      <w:r w:rsidRPr="001B48A8">
        <w:rPr>
          <w:rStyle w:val="Emphasis"/>
        </w:rPr>
        <w:t>state plays a positive rather</w:t>
      </w:r>
      <w:r w:rsidRPr="001B48A8">
        <w:rPr>
          <w:rStyle w:val="StyleUnderline"/>
        </w:rPr>
        <w:t xml:space="preserve"> than </w:t>
      </w:r>
      <w:r w:rsidRPr="001B48A8">
        <w:rPr>
          <w:rStyle w:val="Emphasis"/>
        </w:rPr>
        <w:t>discharging role</w:t>
      </w:r>
      <w:r w:rsidRPr="001B48A8">
        <w:rPr>
          <w:rStyle w:val="StyleUnderline"/>
        </w:rPr>
        <w:t>.”</w:t>
      </w:r>
    </w:p>
    <w:p w14:paraId="3F115933" w14:textId="1797CA14" w:rsidR="00337829" w:rsidRDefault="00337829" w:rsidP="00991787">
      <w:pPr>
        <w:rPr>
          <w:rStyle w:val="StyleUnderline"/>
        </w:rPr>
      </w:pPr>
    </w:p>
    <w:p w14:paraId="121C9D3D" w14:textId="77777777" w:rsidR="00337829" w:rsidRPr="0008677D" w:rsidRDefault="00337829" w:rsidP="00337829">
      <w:pPr>
        <w:pStyle w:val="Heading4"/>
        <w:rPr>
          <w:rFonts w:asciiTheme="minorHAnsi" w:hAnsiTheme="minorHAnsi" w:cstheme="minorHAnsi"/>
        </w:rPr>
      </w:pPr>
      <w:r w:rsidRPr="0008677D">
        <w:rPr>
          <w:rFonts w:asciiTheme="minorHAnsi" w:hAnsiTheme="minorHAnsi" w:cstheme="minorHAnsi"/>
        </w:rPr>
        <w:t xml:space="preserve">Rejecting legal </w:t>
      </w:r>
      <w:r>
        <w:rPr>
          <w:rFonts w:asciiTheme="minorHAnsi" w:hAnsiTheme="minorHAnsi" w:cstheme="minorHAnsi"/>
        </w:rPr>
        <w:t>rights</w:t>
      </w:r>
      <w:r w:rsidRPr="0008677D">
        <w:rPr>
          <w:rFonts w:asciiTheme="minorHAnsi" w:hAnsiTheme="minorHAnsi" w:cstheme="minorHAnsi"/>
        </w:rPr>
        <w:t xml:space="preserve"> misses a </w:t>
      </w:r>
      <w:r w:rsidRPr="0008677D">
        <w:rPr>
          <w:rFonts w:asciiTheme="minorHAnsi" w:hAnsiTheme="minorHAnsi" w:cstheme="minorHAnsi"/>
          <w:u w:val="single"/>
        </w:rPr>
        <w:t>key opportunity</w:t>
      </w:r>
      <w:r w:rsidRPr="0008677D">
        <w:rPr>
          <w:rFonts w:asciiTheme="minorHAnsi" w:hAnsiTheme="minorHAnsi" w:cstheme="minorHAnsi"/>
        </w:rPr>
        <w:t xml:space="preserve"> to break down liberal humanist subjectivity and capitalism itself—that prevents </w:t>
      </w:r>
      <w:r w:rsidRPr="0008677D">
        <w:rPr>
          <w:rFonts w:asciiTheme="minorHAnsi" w:hAnsiTheme="minorHAnsi" w:cstheme="minorHAnsi"/>
          <w:u w:val="single"/>
        </w:rPr>
        <w:t>extinction</w:t>
      </w:r>
      <w:r w:rsidRPr="0008677D">
        <w:rPr>
          <w:rFonts w:asciiTheme="minorHAnsi" w:hAnsiTheme="minorHAnsi" w:cstheme="minorHAnsi"/>
        </w:rPr>
        <w:t xml:space="preserve"> and </w:t>
      </w:r>
      <w:r w:rsidRPr="0008677D">
        <w:rPr>
          <w:rFonts w:asciiTheme="minorHAnsi" w:hAnsiTheme="minorHAnsi" w:cstheme="minorHAnsi"/>
          <w:u w:val="single"/>
        </w:rPr>
        <w:t>global immiseration</w:t>
      </w:r>
      <w:r w:rsidRPr="0008677D">
        <w:rPr>
          <w:rFonts w:asciiTheme="minorHAnsi" w:hAnsiTheme="minorHAnsi" w:cstheme="minorHAnsi"/>
        </w:rPr>
        <w:t xml:space="preserve">. Vote negative for </w:t>
      </w:r>
      <w:r w:rsidRPr="0008677D">
        <w:rPr>
          <w:rFonts w:asciiTheme="minorHAnsi" w:hAnsiTheme="minorHAnsi" w:cstheme="minorHAnsi"/>
          <w:u w:val="single"/>
        </w:rPr>
        <w:t>posthumanist xenofeminism</w:t>
      </w:r>
      <w:r w:rsidRPr="0008677D">
        <w:rPr>
          <w:rFonts w:asciiTheme="minorHAnsi" w:hAnsiTheme="minorHAnsi" w:cstheme="minorHAnsi"/>
        </w:rPr>
        <w:t xml:space="preserve">—it’s a </w:t>
      </w:r>
      <w:r w:rsidRPr="0008677D">
        <w:rPr>
          <w:rFonts w:asciiTheme="minorHAnsi" w:hAnsiTheme="minorHAnsi" w:cstheme="minorHAnsi"/>
          <w:u w:val="single"/>
        </w:rPr>
        <w:t>mutually exclusive method</w:t>
      </w:r>
      <w:r w:rsidRPr="0008677D">
        <w:rPr>
          <w:rFonts w:asciiTheme="minorHAnsi" w:hAnsiTheme="minorHAnsi" w:cstheme="minorHAnsi"/>
        </w:rPr>
        <w:t xml:space="preserve"> of </w:t>
      </w:r>
      <w:r w:rsidRPr="0008677D">
        <w:rPr>
          <w:rFonts w:asciiTheme="minorHAnsi" w:hAnsiTheme="minorHAnsi" w:cstheme="minorHAnsi"/>
          <w:u w:val="single"/>
        </w:rPr>
        <w:t>coalition-building</w:t>
      </w:r>
      <w:r w:rsidRPr="0008677D">
        <w:rPr>
          <w:rFonts w:asciiTheme="minorHAnsi" w:hAnsiTheme="minorHAnsi" w:cstheme="minorHAnsi"/>
        </w:rPr>
        <w:t xml:space="preserve"> and </w:t>
      </w:r>
      <w:r w:rsidRPr="0008677D">
        <w:rPr>
          <w:rFonts w:asciiTheme="minorHAnsi" w:hAnsiTheme="minorHAnsi" w:cstheme="minorHAnsi"/>
          <w:u w:val="single"/>
        </w:rPr>
        <w:t>reaproppriating</w:t>
      </w:r>
      <w:r w:rsidRPr="0008677D">
        <w:rPr>
          <w:rFonts w:asciiTheme="minorHAnsi" w:hAnsiTheme="minorHAnsi" w:cstheme="minorHAnsi"/>
        </w:rPr>
        <w:t xml:space="preserve"> “impure” technologies for liberatory futures.</w:t>
      </w:r>
    </w:p>
    <w:p w14:paraId="6EC8F34A" w14:textId="77777777" w:rsidR="00337829" w:rsidRPr="0008677D" w:rsidRDefault="00337829" w:rsidP="00337829">
      <w:pPr>
        <w:rPr>
          <w:rFonts w:asciiTheme="minorHAnsi" w:hAnsiTheme="minorHAnsi" w:cstheme="minorHAnsi"/>
        </w:rPr>
      </w:pPr>
      <w:r w:rsidRPr="0008677D">
        <w:rPr>
          <w:rStyle w:val="Style13ptBold"/>
          <w:rFonts w:asciiTheme="minorHAnsi" w:hAnsiTheme="minorHAnsi" w:cstheme="minorHAnsi"/>
        </w:rPr>
        <w:t>Jones, 18</w:t>
      </w:r>
      <w:r w:rsidRPr="0008677D">
        <w:rPr>
          <w:rFonts w:asciiTheme="minorHAnsi" w:hAnsiTheme="minorHAnsi" w:cstheme="minorHAnsi"/>
        </w:rPr>
        <w:t xml:space="preserve">—Ph.D. candidate, Centre for Gender Studies, SOAS University of London (Emily, “Cyborgs, Gods and Post-Capitalist Futures: Moving Beyond Resistance and Compliance through a Feminist-Posthuman Analysis of the Structure of International Law and its Subjects,” </w:t>
      </w:r>
      <w:hyperlink r:id="rId9" w:history="1">
        <w:r w:rsidRPr="0008677D">
          <w:rPr>
            <w:rStyle w:val="Hyperlink"/>
            <w:rFonts w:asciiTheme="minorHAnsi" w:hAnsiTheme="minorHAnsi" w:cstheme="minorHAnsi"/>
          </w:rPr>
          <w:t>https://eprints.soas.ac.uk/30969/1/4648_Jones.pdf</w:t>
        </w:r>
      </w:hyperlink>
      <w:r w:rsidRPr="0008677D">
        <w:rPr>
          <w:rFonts w:asciiTheme="minorHAnsi" w:hAnsiTheme="minorHAnsi" w:cstheme="minorHAnsi"/>
        </w:rPr>
        <w:t>, dml) [typo corrections denoted by brackets]</w:t>
      </w:r>
    </w:p>
    <w:p w14:paraId="2E2A5EB0"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 xml:space="preserve">As noted in Chapter Two, </w:t>
      </w:r>
      <w:r w:rsidRPr="0008677D">
        <w:rPr>
          <w:rStyle w:val="StyleUnderline"/>
          <w:rFonts w:asciiTheme="minorHAnsi" w:hAnsiTheme="minorHAnsi" w:cstheme="minorHAnsi"/>
        </w:rPr>
        <w:t xml:space="preserve">xenofeminism works explicitly to push at the structural limits of </w:t>
      </w:r>
      <w:r w:rsidRPr="0008677D">
        <w:rPr>
          <w:rStyle w:val="Emphasis"/>
          <w:rFonts w:asciiTheme="minorHAnsi" w:hAnsiTheme="minorHAnsi" w:cstheme="minorHAnsi"/>
        </w:rPr>
        <w:t>Western thought</w:t>
      </w:r>
      <w:r w:rsidRPr="0008677D">
        <w:rPr>
          <w:rStyle w:val="StyleUnderline"/>
          <w:rFonts w:asciiTheme="minorHAnsi" w:hAnsiTheme="minorHAnsi" w:cstheme="minorHAnsi"/>
        </w:rPr>
        <w:t xml:space="preserve"> and the </w:t>
      </w:r>
      <w:r w:rsidRPr="0008677D">
        <w:rPr>
          <w:rStyle w:val="Emphasis"/>
          <w:rFonts w:asciiTheme="minorHAnsi" w:hAnsiTheme="minorHAnsi" w:cstheme="minorHAnsi"/>
        </w:rPr>
        <w:t>global order</w:t>
      </w:r>
      <w:r w:rsidRPr="0008677D">
        <w:rPr>
          <w:rFonts w:asciiTheme="minorHAnsi" w:hAnsiTheme="minorHAnsi" w:cstheme="minorHAnsi"/>
          <w:sz w:val="14"/>
        </w:rPr>
        <w:t xml:space="preserve">.137 Xenofeminism also, as will be shown in this section, is anti-capitalist and accelerationist.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 will therefore argue, </w:t>
      </w:r>
      <w:r w:rsidRPr="0008677D">
        <w:rPr>
          <w:rStyle w:val="StyleUnderline"/>
          <w:rFonts w:asciiTheme="minorHAnsi" w:hAnsiTheme="minorHAnsi" w:cstheme="minorHAnsi"/>
        </w:rPr>
        <w:t xml:space="preserve">can be used to </w:t>
      </w:r>
      <w:r w:rsidRPr="0008677D">
        <w:rPr>
          <w:rStyle w:val="Emphasis"/>
          <w:rFonts w:asciiTheme="minorHAnsi" w:hAnsiTheme="minorHAnsi" w:cstheme="minorHAnsi"/>
        </w:rPr>
        <w:t>push at the limits</w:t>
      </w:r>
      <w:r w:rsidRPr="0008677D">
        <w:rPr>
          <w:rStyle w:val="StyleUnderline"/>
          <w:rFonts w:asciiTheme="minorHAnsi" w:hAnsiTheme="minorHAnsi" w:cstheme="minorHAnsi"/>
        </w:rPr>
        <w:t xml:space="preserve"> of</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 through challenging constructions of subjectivity</w:t>
      </w:r>
      <w:r w:rsidRPr="0008677D">
        <w:rPr>
          <w:rFonts w:asciiTheme="minorHAnsi" w:hAnsiTheme="minorHAnsi" w:cstheme="minorHAnsi"/>
          <w:sz w:val="14"/>
        </w:rPr>
        <w:t xml:space="preserve"> in </w:t>
      </w:r>
      <w:r w:rsidRPr="0008677D">
        <w:rPr>
          <w:rFonts w:asciiTheme="minorHAnsi" w:hAnsiTheme="minorHAnsi" w:cstheme="minorHAnsi"/>
          <w:sz w:val="14"/>
        </w:rPr>
        <w:lastRenderedPageBreak/>
        <w:t xml:space="preserve">international law </w:t>
      </w:r>
      <w:r w:rsidRPr="0008677D">
        <w:rPr>
          <w:rStyle w:val="StyleUnderline"/>
          <w:rFonts w:asciiTheme="minorHAnsi" w:hAnsiTheme="minorHAnsi" w:cstheme="minorHAnsi"/>
        </w:rPr>
        <w:t xml:space="preserve">and through working to </w:t>
      </w:r>
      <w:r w:rsidRPr="0008677D">
        <w:rPr>
          <w:rStyle w:val="Emphasis"/>
          <w:rFonts w:asciiTheme="minorHAnsi" w:hAnsiTheme="minorHAnsi" w:cstheme="minorHAnsi"/>
        </w:rPr>
        <w:t>move beyond</w:t>
      </w:r>
      <w:r w:rsidRPr="0008677D">
        <w:rPr>
          <w:rFonts w:asciiTheme="minorHAnsi" w:hAnsiTheme="minorHAnsi" w:cstheme="minorHAnsi"/>
          <w:sz w:val="14"/>
        </w:rPr>
        <w:t xml:space="preserve"> international </w:t>
      </w:r>
      <w:r w:rsidRPr="0008677D">
        <w:rPr>
          <w:rStyle w:val="StyleUnderline"/>
          <w:rFonts w:asciiTheme="minorHAnsi" w:hAnsiTheme="minorHAnsi" w:cstheme="minorHAnsi"/>
        </w:rPr>
        <w:t>law’s</w:t>
      </w:r>
      <w:r w:rsidRPr="0008677D">
        <w:rPr>
          <w:rFonts w:asciiTheme="minorHAnsi" w:hAnsiTheme="minorHAnsi" w:cstheme="minorHAnsi"/>
          <w:sz w:val="14"/>
        </w:rPr>
        <w:t xml:space="preserve"> neo/liberal, humanist, capitalist </w:t>
      </w:r>
      <w:r w:rsidRPr="0008677D">
        <w:rPr>
          <w:rStyle w:val="StyleUnderline"/>
          <w:rFonts w:asciiTheme="minorHAnsi" w:hAnsiTheme="minorHAnsi" w:cstheme="minorHAnsi"/>
        </w:rPr>
        <w:t>structure</w:t>
      </w:r>
      <w:r w:rsidRPr="0008677D">
        <w:rPr>
          <w:rFonts w:asciiTheme="minorHAnsi" w:hAnsiTheme="minorHAnsi" w:cstheme="minorHAnsi"/>
          <w:sz w:val="14"/>
        </w:rPr>
        <w:t xml:space="preserve">. Further this this,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drawing on accelerationism, </w:t>
      </w:r>
      <w:r w:rsidRPr="0008677D">
        <w:rPr>
          <w:rStyle w:val="StyleUnderline"/>
          <w:rFonts w:asciiTheme="minorHAnsi" w:hAnsiTheme="minorHAnsi" w:cstheme="minorHAnsi"/>
        </w:rPr>
        <w:t xml:space="preserve">works to </w:t>
      </w:r>
      <w:r w:rsidRPr="0008677D">
        <w:rPr>
          <w:rStyle w:val="Emphasis"/>
          <w:rFonts w:asciiTheme="minorHAnsi" w:hAnsiTheme="minorHAnsi" w:cstheme="minorHAnsi"/>
        </w:rPr>
        <w:t>balance 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through a transformative feminist lens</w:t>
      </w:r>
      <w:r w:rsidRPr="0008677D">
        <w:rPr>
          <w:rFonts w:asciiTheme="minorHAnsi" w:hAnsiTheme="minorHAnsi" w:cstheme="minorHAnsi"/>
          <w:sz w:val="14"/>
        </w:rPr>
        <w:t>.</w:t>
      </w:r>
    </w:p>
    <w:p w14:paraId="2A7F42B5"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Xenofeminism is the feminism to come with accelerationism.138 Created by the collective Laboria Cuboniks, an anagram of the pseudonym Nicolas Bourbaki (which was a pseudonym used a by group of early twentieth century revolutionary mathematicians), the collective is made up of six women who met at a conference in Berlin and their associates. This group created xenofeminist theory. There is little published work explicitly on xenofeminism, with the collective having mostly, so far, published online using both their website and twitter.139 Hester, one of the founders of xenofeminism, having recently published a book entitled Xenofeminism which focuses in particular on reproductive technologies.140 Hester has stated that xenofeminism was created to speak to accelerationism. She notes that, from the offset, the collective asked: ‘What is there within the left's accelerationism that can be levered into feminism? What would a feminist accelerationism look like? What does the left's accelerationism have to learn from feminism?’141 Wishing to take accelerationism and make it feminist, the collective created their own, online Manifesto.142</w:t>
      </w:r>
    </w:p>
    <w:p w14:paraId="6F2ED924" w14:textId="77777777" w:rsidR="00337829" w:rsidRPr="0008677D" w:rsidRDefault="00337829" w:rsidP="00337829">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is post-capitalist. However, being dedicated to a feminist ethics, it </w:t>
      </w:r>
      <w:r w:rsidRPr="0008677D">
        <w:rPr>
          <w:rStyle w:val="StyleUnderline"/>
          <w:rFonts w:asciiTheme="minorHAnsi" w:hAnsiTheme="minorHAnsi" w:cstheme="minorHAnsi"/>
          <w:highlight w:val="cyan"/>
        </w:rPr>
        <w:t>is</w:t>
      </w:r>
      <w:r w:rsidRPr="0008677D">
        <w:rPr>
          <w:rFonts w:asciiTheme="minorHAnsi" w:hAnsiTheme="minorHAnsi" w:cstheme="minorHAnsi"/>
          <w:sz w:val="14"/>
        </w:rPr>
        <w:t xml:space="preserve"> more </w:t>
      </w:r>
      <w:r w:rsidRPr="0008677D">
        <w:rPr>
          <w:rStyle w:val="Emphasis"/>
          <w:rFonts w:asciiTheme="minorHAnsi" w:hAnsiTheme="minorHAnsi" w:cstheme="minorHAnsi"/>
          <w:highlight w:val="cyan"/>
        </w:rPr>
        <w:t>intersectional</w:t>
      </w:r>
      <w:r w:rsidRPr="0008677D">
        <w:rPr>
          <w:rFonts w:asciiTheme="minorHAnsi" w:hAnsiTheme="minorHAnsi" w:cstheme="minorHAnsi"/>
          <w:sz w:val="14"/>
        </w:rPr>
        <w:t xml:space="preserve"> than acceleration theory, </w:t>
      </w:r>
      <w:r w:rsidRPr="0008677D">
        <w:rPr>
          <w:rStyle w:val="StyleUnderline"/>
          <w:rFonts w:asciiTheme="minorHAnsi" w:hAnsiTheme="minorHAnsi" w:cstheme="minorHAnsi"/>
        </w:rPr>
        <w:t>explicitly noting the need to consider all human needs</w:t>
      </w:r>
      <w:r w:rsidRPr="0008677D">
        <w:rPr>
          <w:rFonts w:asciiTheme="minorHAnsi" w:hAnsiTheme="minorHAnsi" w:cstheme="minorHAnsi"/>
          <w:sz w:val="14"/>
        </w:rPr>
        <w:t xml:space="preserve"> including differences created due to ‘race, ability, economic standing, </w:t>
      </w:r>
      <w:r w:rsidRPr="0008677D">
        <w:rPr>
          <w:rStyle w:val="StyleUnderline"/>
          <w:rFonts w:asciiTheme="minorHAnsi" w:hAnsiTheme="minorHAnsi" w:cstheme="minorHAnsi"/>
        </w:rPr>
        <w:t>and</w:t>
      </w:r>
      <w:r w:rsidRPr="0008677D">
        <w:rPr>
          <w:rFonts w:asciiTheme="minorHAnsi" w:hAnsiTheme="minorHAnsi" w:cstheme="minorHAnsi"/>
          <w:sz w:val="14"/>
        </w:rPr>
        <w:t xml:space="preserve"> geographical position’,’ noting the need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abolish</w:t>
      </w:r>
      <w:r w:rsidRPr="0008677D">
        <w:rPr>
          <w:rFonts w:asciiTheme="minorHAnsi" w:hAnsiTheme="minorHAnsi" w:cstheme="minorHAnsi"/>
          <w:sz w:val="14"/>
        </w:rPr>
        <w:t xml:space="preserve"> these </w:t>
      </w:r>
      <w:r w:rsidRPr="0008677D">
        <w:rPr>
          <w:rStyle w:val="Emphasis"/>
          <w:rFonts w:asciiTheme="minorHAnsi" w:hAnsiTheme="minorHAnsi" w:cstheme="minorHAnsi"/>
        </w:rPr>
        <w:t>discriminations</w:t>
      </w:r>
      <w:r w:rsidRPr="0008677D">
        <w:rPr>
          <w:rFonts w:asciiTheme="minorHAnsi" w:hAnsiTheme="minorHAnsi" w:cstheme="minorHAnsi"/>
          <w:sz w:val="14"/>
        </w:rPr>
        <w:t>.143 Thus, similar to the Accelerate Manifesto, the Xenofeminist Manifesto states: ‘no more futureless repetition on the treadmill of capital, no more submission to the drudgery of labour.’144 However, unlike the Accelerate Manifesto and the theories of economic singularity described above, the Xenofeminist Manifesto does consider the special role women often play in terms of labour, continuing; ‘</w:t>
      </w:r>
      <w:r w:rsidRPr="0008677D">
        <w:rPr>
          <w:rStyle w:val="Emphasis"/>
          <w:rFonts w:asciiTheme="minorHAnsi" w:hAnsiTheme="minorHAnsi" w:cstheme="minorHAnsi"/>
          <w:highlight w:val="cyan"/>
        </w:rPr>
        <w:t>no more submission</w:t>
      </w:r>
      <w:r w:rsidRPr="0008677D">
        <w:rPr>
          <w:rStyle w:val="StyleUnderline"/>
          <w:rFonts w:asciiTheme="minorHAnsi" w:hAnsiTheme="minorHAnsi" w:cstheme="minorHAnsi"/>
          <w:highlight w:val="cyan"/>
        </w:rPr>
        <w:t xml:space="preserve"> to</w:t>
      </w:r>
      <w:r w:rsidRPr="0008677D">
        <w:rPr>
          <w:rStyle w:val="StyleUnderline"/>
          <w:rFonts w:asciiTheme="minorHAnsi" w:hAnsiTheme="minorHAnsi" w:cstheme="minorHAnsi"/>
        </w:rPr>
        <w:t xml:space="preserve"> the drudgery of </w:t>
      </w:r>
      <w:r w:rsidRPr="0008677D">
        <w:rPr>
          <w:rStyle w:val="StyleUnderline"/>
          <w:rFonts w:asciiTheme="minorHAnsi" w:hAnsiTheme="minorHAnsi" w:cstheme="minorHAnsi"/>
          <w:highlight w:val="cyan"/>
        </w:rPr>
        <w:t xml:space="preserve">labour </w:t>
      </w:r>
      <w:r w:rsidRPr="0008677D">
        <w:rPr>
          <w:rStyle w:val="Emphasis"/>
          <w:rFonts w:asciiTheme="minorHAnsi" w:hAnsiTheme="minorHAnsi" w:cstheme="minorHAnsi"/>
          <w:highlight w:val="cyan"/>
        </w:rPr>
        <w:t>productive</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reproductive</w:t>
      </w:r>
      <w:r w:rsidRPr="0008677D">
        <w:rPr>
          <w:rStyle w:val="StyleUnderline"/>
          <w:rFonts w:asciiTheme="minorHAnsi" w:hAnsiTheme="minorHAnsi" w:cstheme="minorHAnsi"/>
          <w:highlight w:val="cyan"/>
        </w:rPr>
        <w:t xml:space="preserve"> alike</w:t>
      </w:r>
      <w:r w:rsidRPr="0008677D">
        <w:rPr>
          <w:rFonts w:asciiTheme="minorHAnsi" w:hAnsiTheme="minorHAnsi" w:cstheme="minorHAnsi"/>
          <w:sz w:val="14"/>
        </w:rPr>
        <w:t xml:space="preserve">.’145 Xenofeminism argues that </w:t>
      </w:r>
      <w:r w:rsidRPr="0008677D">
        <w:rPr>
          <w:rStyle w:val="StyleUnderline"/>
          <w:rFonts w:asciiTheme="minorHAnsi" w:hAnsiTheme="minorHAnsi" w:cstheme="minorHAnsi"/>
        </w:rPr>
        <w:t xml:space="preserve">the universal is made out of the </w:t>
      </w:r>
      <w:r w:rsidRPr="0008677D">
        <w:rPr>
          <w:rStyle w:val="Emphasis"/>
          <w:rFonts w:asciiTheme="minorHAnsi" w:hAnsiTheme="minorHAnsi" w:cstheme="minorHAnsi"/>
        </w:rPr>
        <w:t>particular</w:t>
      </w:r>
      <w:r w:rsidRPr="0008677D">
        <w:rPr>
          <w:rStyle w:val="StyleUnderline"/>
          <w:rFonts w:asciiTheme="minorHAnsi" w:hAnsiTheme="minorHAnsi" w:cstheme="minorHAnsi"/>
        </w:rPr>
        <w:t xml:space="preserve"> and is not built from </w:t>
      </w:r>
      <w:r w:rsidRPr="0008677D">
        <w:rPr>
          <w:rStyle w:val="Emphasis"/>
          <w:rFonts w:asciiTheme="minorHAnsi" w:hAnsiTheme="minorHAnsi" w:cstheme="minorHAnsi"/>
        </w:rPr>
        <w:t>above</w:t>
      </w:r>
      <w:r w:rsidRPr="0008677D">
        <w:rPr>
          <w:rStyle w:val="StyleUnderline"/>
          <w:rFonts w:asciiTheme="minorHAnsi" w:hAnsiTheme="minorHAnsi" w:cstheme="minorHAnsi"/>
        </w:rPr>
        <w:t xml:space="preserve"> but built up from the </w:t>
      </w:r>
      <w:r w:rsidRPr="0008677D">
        <w:rPr>
          <w:rStyle w:val="Emphasis"/>
          <w:rFonts w:asciiTheme="minorHAnsi" w:hAnsiTheme="minorHAnsi" w:cstheme="minorHAnsi"/>
        </w:rPr>
        <w:t>bottom</w:t>
      </w:r>
      <w:r w:rsidRPr="0008677D">
        <w:rPr>
          <w:rFonts w:asciiTheme="minorHAnsi" w:hAnsiTheme="minorHAnsi" w:cstheme="minorHAnsi"/>
          <w:sz w:val="14"/>
        </w:rPr>
        <w:t>.146</w:t>
      </w:r>
    </w:p>
    <w:p w14:paraId="734D2D8A" w14:textId="77777777" w:rsidR="00337829" w:rsidRPr="0008677D" w:rsidRDefault="00337829" w:rsidP="00337829">
      <w:pPr>
        <w:rPr>
          <w:rFonts w:asciiTheme="minorHAnsi" w:hAnsiTheme="minorHAnsi" w:cstheme="minorHAnsi"/>
          <w:sz w:val="14"/>
        </w:rPr>
      </w:pPr>
      <w:r w:rsidRPr="0008677D">
        <w:rPr>
          <w:rStyle w:val="StyleUnderline"/>
          <w:rFonts w:asciiTheme="minorHAnsi" w:hAnsiTheme="minorHAnsi" w:cstheme="minorHAnsi"/>
          <w:highlight w:val="cyan"/>
        </w:rPr>
        <w:t>Xenofeminism</w:t>
      </w:r>
      <w:r w:rsidRPr="0008677D">
        <w:rPr>
          <w:rFonts w:asciiTheme="minorHAnsi" w:hAnsiTheme="minorHAnsi" w:cstheme="minorHAnsi"/>
          <w:sz w:val="14"/>
        </w:rPr>
        <w:t xml:space="preserve">, like accelerationism, </w:t>
      </w:r>
      <w:r w:rsidRPr="0008677D">
        <w:rPr>
          <w:rStyle w:val="StyleUnderline"/>
          <w:rFonts w:asciiTheme="minorHAnsi" w:hAnsiTheme="minorHAnsi" w:cstheme="minorHAnsi"/>
          <w:highlight w:val="cyan"/>
        </w:rPr>
        <w:t>is</w:t>
      </w:r>
      <w:r w:rsidRPr="0008677D">
        <w:rPr>
          <w:rStyle w:val="StyleUnderline"/>
          <w:rFonts w:asciiTheme="minorHAnsi" w:hAnsiTheme="minorHAnsi" w:cstheme="minorHAnsi"/>
        </w:rPr>
        <w:t xml:space="preserve"> both </w:t>
      </w:r>
      <w:r w:rsidRPr="0008677D">
        <w:rPr>
          <w:rStyle w:val="Emphasis"/>
          <w:rFonts w:asciiTheme="minorHAnsi" w:hAnsiTheme="minorHAnsi" w:cstheme="minorHAnsi"/>
          <w:highlight w:val="cyan"/>
        </w:rPr>
        <w:t>anti</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post-capitalist</w:t>
      </w:r>
      <w:r w:rsidRPr="0008677D">
        <w:rPr>
          <w:rStyle w:val="StyleUnderline"/>
          <w:rFonts w:asciiTheme="minorHAnsi" w:hAnsiTheme="minorHAnsi" w:cstheme="minorHAnsi"/>
          <w:highlight w:val="cyan"/>
        </w:rPr>
        <w:t xml:space="preserve"> as well as </w:t>
      </w:r>
      <w:r w:rsidRPr="0008677D">
        <w:rPr>
          <w:rStyle w:val="Emphasis"/>
          <w:rFonts w:asciiTheme="minorHAnsi" w:hAnsiTheme="minorHAnsi" w:cstheme="minorHAnsi"/>
          <w:highlight w:val="cyan"/>
        </w:rPr>
        <w:t>post-Marxist</w:t>
      </w:r>
      <w:r w:rsidRPr="0008677D">
        <w:rPr>
          <w:rFonts w:asciiTheme="minorHAnsi" w:hAnsiTheme="minorHAnsi" w:cstheme="minorHAnsi"/>
          <w:sz w:val="14"/>
        </w:rPr>
        <w:t xml:space="preserve"> (in the sense of being both beyond yet in continuum with Marxist theory), thus </w:t>
      </w:r>
      <w:r w:rsidRPr="0008677D">
        <w:rPr>
          <w:rStyle w:val="StyleUnderline"/>
          <w:rFonts w:asciiTheme="minorHAnsi" w:hAnsiTheme="minorHAnsi" w:cstheme="minorHAnsi"/>
        </w:rPr>
        <w:t>providing</w:t>
      </w:r>
      <w:r w:rsidRPr="0008677D">
        <w:rPr>
          <w:rFonts w:asciiTheme="minorHAnsi" w:hAnsiTheme="minorHAnsi" w:cstheme="minorHAnsi"/>
          <w:sz w:val="14"/>
        </w:rPr>
        <w:t xml:space="preserve">, like the Accelerate Manifesto,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critique</w:t>
      </w:r>
      <w:r w:rsidRPr="0008677D">
        <w:rPr>
          <w:rStyle w:val="StyleUnderline"/>
          <w:rFonts w:asciiTheme="minorHAnsi" w:hAnsiTheme="minorHAnsi" w:cstheme="minorHAnsi"/>
        </w:rPr>
        <w:t xml:space="preserve"> of the left whilst trying to push a </w:t>
      </w:r>
      <w:r w:rsidRPr="0008677D">
        <w:rPr>
          <w:rStyle w:val="Emphasis"/>
          <w:rFonts w:asciiTheme="minorHAnsi" w:hAnsiTheme="minorHAnsi" w:cstheme="minorHAnsi"/>
        </w:rPr>
        <w:t>re-modified leftist agenda</w:t>
      </w:r>
      <w:r w:rsidRPr="0008677D">
        <w:rPr>
          <w:rFonts w:asciiTheme="minorHAnsi" w:hAnsiTheme="minorHAnsi" w:cstheme="minorHAnsi"/>
          <w:sz w:val="14"/>
        </w:rPr>
        <w:t xml:space="preserve">.147 Like the accelerationists, </w:t>
      </w:r>
      <w:r w:rsidRPr="0008677D">
        <w:rPr>
          <w:rStyle w:val="StyleUnderline"/>
          <w:rFonts w:asciiTheme="minorHAnsi" w:hAnsiTheme="minorHAnsi" w:cstheme="minorHAnsi"/>
        </w:rPr>
        <w:t xml:space="preserve">xenofeminism seeks to move </w:t>
      </w:r>
      <w:r w:rsidRPr="0008677D">
        <w:rPr>
          <w:rStyle w:val="StyleUnderline"/>
          <w:rFonts w:asciiTheme="minorHAnsi" w:hAnsiTheme="minorHAnsi" w:cstheme="minorHAnsi"/>
          <w:highlight w:val="cyan"/>
        </w:rPr>
        <w:t xml:space="preserve">beyond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highlight w:val="cyan"/>
        </w:rPr>
        <w:t>rigid constructions</w:t>
      </w:r>
      <w:r w:rsidRPr="0008677D">
        <w:rPr>
          <w:rStyle w:val="StyleUnderline"/>
          <w:rFonts w:asciiTheme="minorHAnsi" w:hAnsiTheme="minorHAnsi" w:cstheme="minorHAnsi"/>
          <w:highlight w:val="cyan"/>
        </w:rPr>
        <w:t xml:space="preserve"> of</w:t>
      </w:r>
      <w:r w:rsidRPr="0008677D">
        <w:rPr>
          <w:rStyle w:val="StyleUnderline"/>
          <w:rFonts w:asciiTheme="minorHAnsi" w:hAnsiTheme="minorHAnsi" w:cstheme="minorHAnsi"/>
        </w:rPr>
        <w:t xml:space="preserve"> current left </w:t>
      </w:r>
      <w:r w:rsidRPr="0008677D">
        <w:rPr>
          <w:rStyle w:val="StyleUnderline"/>
          <w:rFonts w:asciiTheme="minorHAnsi" w:hAnsiTheme="minorHAnsi" w:cstheme="minorHAnsi"/>
          <w:highlight w:val="cyan"/>
        </w:rPr>
        <w:t>politics</w:t>
      </w:r>
      <w:r w:rsidRPr="0008677D">
        <w:rPr>
          <w:rFonts w:asciiTheme="minorHAnsi" w:hAnsiTheme="minorHAnsi" w:cstheme="minorHAnsi"/>
          <w:sz w:val="14"/>
          <w:highlight w:val="cyan"/>
        </w:rPr>
        <w:t xml:space="preserve">, </w:t>
      </w:r>
      <w:r w:rsidRPr="0008677D">
        <w:rPr>
          <w:rStyle w:val="StyleUnderline"/>
          <w:rFonts w:asciiTheme="minorHAnsi" w:hAnsiTheme="minorHAnsi" w:cstheme="minorHAnsi"/>
          <w:highlight w:val="cyan"/>
        </w:rPr>
        <w:t>as</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always </w:t>
      </w:r>
      <w:r w:rsidRPr="0008677D">
        <w:rPr>
          <w:rStyle w:val="Emphasis"/>
          <w:rFonts w:asciiTheme="minorHAnsi" w:hAnsiTheme="minorHAnsi" w:cstheme="minorHAnsi"/>
          <w:highlight w:val="cyan"/>
        </w:rPr>
        <w:t>too pure</w:t>
      </w:r>
      <w:r w:rsidRPr="0008677D">
        <w:rPr>
          <w:rFonts w:asciiTheme="minorHAnsi" w:hAnsiTheme="minorHAnsi" w:cstheme="minorHAnsi"/>
          <w:sz w:val="14"/>
        </w:rPr>
        <w:t xml:space="preserve">, as </w:t>
      </w:r>
      <w:r w:rsidRPr="0008677D">
        <w:rPr>
          <w:rStyle w:val="StyleUnderline"/>
          <w:rFonts w:asciiTheme="minorHAnsi" w:hAnsiTheme="minorHAnsi" w:cstheme="minorHAnsi"/>
          <w:highlight w:val="cyan"/>
        </w:rPr>
        <w:t xml:space="preserve">always situated </w:t>
      </w:r>
      <w:r w:rsidRPr="0008677D">
        <w:rPr>
          <w:rStyle w:val="Emphasis"/>
          <w:rFonts w:asciiTheme="minorHAnsi" w:hAnsiTheme="minorHAnsi" w:cstheme="minorHAnsi"/>
          <w:highlight w:val="cyan"/>
        </w:rPr>
        <w:t>against</w:t>
      </w:r>
      <w:r w:rsidRPr="0008677D">
        <w:rPr>
          <w:rStyle w:val="StyleUnderline"/>
          <w:rFonts w:asciiTheme="minorHAnsi" w:hAnsiTheme="minorHAnsi" w:cstheme="minorHAnsi"/>
          <w:highlight w:val="cyan"/>
        </w:rPr>
        <w:t xml:space="preserve"> something else and one another</w:t>
      </w:r>
      <w:r w:rsidRPr="0008677D">
        <w:rPr>
          <w:rFonts w:asciiTheme="minorHAnsi" w:hAnsiTheme="minorHAnsi" w:cstheme="minorHAnsi"/>
          <w:sz w:val="14"/>
        </w:rPr>
        <w:t>. Instead, ‘</w:t>
      </w:r>
      <w:r w:rsidRPr="0008677D">
        <w:rPr>
          <w:rStyle w:val="StyleUnderline"/>
          <w:rFonts w:asciiTheme="minorHAnsi" w:hAnsiTheme="minorHAnsi" w:cstheme="minorHAnsi"/>
          <w:highlight w:val="cyan"/>
        </w:rPr>
        <w:t>Xenofeminism seeks</w:t>
      </w:r>
      <w:r w:rsidRPr="0008677D">
        <w:rPr>
          <w:rStyle w:val="StyleUnderline"/>
          <w:rFonts w:asciiTheme="minorHAnsi" w:hAnsiTheme="minorHAnsi" w:cstheme="minorHAnsi"/>
        </w:rPr>
        <w:t xml:space="preserve"> to construct </w:t>
      </w:r>
      <w:r w:rsidRPr="0008677D">
        <w:rPr>
          <w:rStyle w:val="StyleUnderline"/>
          <w:rFonts w:asciiTheme="minorHAnsi" w:hAnsiTheme="minorHAnsi" w:cstheme="minorHAnsi"/>
          <w:highlight w:val="cyan"/>
        </w:rPr>
        <w:t xml:space="preserve">a </w:t>
      </w:r>
      <w:r w:rsidRPr="0008677D">
        <w:rPr>
          <w:rStyle w:val="Emphasis"/>
          <w:rFonts w:asciiTheme="minorHAnsi" w:hAnsiTheme="minorHAnsi" w:cstheme="minorHAnsi"/>
          <w:highlight w:val="cyan"/>
        </w:rPr>
        <w:t>coalitional politics</w:t>
      </w:r>
      <w:r w:rsidRPr="0008677D">
        <w:rPr>
          <w:rFonts w:asciiTheme="minorHAnsi" w:hAnsiTheme="minorHAnsi" w:cstheme="minorHAnsi"/>
          <w:sz w:val="14"/>
        </w:rPr>
        <w:t xml:space="preserve">, a politics </w:t>
      </w:r>
      <w:r w:rsidRPr="0008677D">
        <w:rPr>
          <w:rStyle w:val="StyleUnderline"/>
          <w:rFonts w:asciiTheme="minorHAnsi" w:hAnsiTheme="minorHAnsi" w:cstheme="minorHAnsi"/>
        </w:rPr>
        <w:t xml:space="preserve">without the </w:t>
      </w:r>
      <w:r w:rsidRPr="0008677D">
        <w:rPr>
          <w:rStyle w:val="Emphasis"/>
          <w:rFonts w:asciiTheme="minorHAnsi" w:hAnsiTheme="minorHAnsi" w:cstheme="minorHAnsi"/>
        </w:rPr>
        <w:t>infection of purity</w:t>
      </w:r>
      <w:r w:rsidRPr="0008677D">
        <w:rPr>
          <w:rFonts w:asciiTheme="minorHAnsi" w:hAnsiTheme="minorHAnsi" w:cstheme="minorHAnsi"/>
          <w:sz w:val="14"/>
        </w:rPr>
        <w:t xml:space="preserve">.’148 Thus, ‘XF seizes alienation as an impetus to generate new worlds. We are all alienated – but have we ever been otherwise?’149 </w:t>
      </w:r>
      <w:r w:rsidRPr="0008677D">
        <w:rPr>
          <w:rStyle w:val="StyleUnderline"/>
          <w:rFonts w:asciiTheme="minorHAnsi" w:hAnsiTheme="minorHAnsi" w:cstheme="minorHAnsi"/>
        </w:rPr>
        <w:t xml:space="preserve">Instead of </w:t>
      </w:r>
      <w:r w:rsidRPr="0008677D">
        <w:rPr>
          <w:rStyle w:val="Emphasis"/>
          <w:rFonts w:asciiTheme="minorHAnsi" w:hAnsiTheme="minorHAnsi" w:cstheme="minorHAnsi"/>
        </w:rPr>
        <w:t>lamenting</w:t>
      </w:r>
      <w:r w:rsidRPr="0008677D">
        <w:rPr>
          <w:rStyle w:val="StyleUnderline"/>
          <w:rFonts w:asciiTheme="minorHAnsi" w:hAnsiTheme="minorHAnsi" w:cstheme="minorHAnsi"/>
        </w:rPr>
        <w:t xml:space="preserve"> alienation from work</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xenofeminism </w:t>
      </w:r>
      <w:r w:rsidRPr="0008677D">
        <w:rPr>
          <w:rStyle w:val="Emphasis"/>
          <w:rFonts w:asciiTheme="minorHAnsi" w:hAnsiTheme="minorHAnsi" w:cstheme="minorHAnsi"/>
        </w:rPr>
        <w:t>celebrates</w:t>
      </w:r>
      <w:r w:rsidRPr="0008677D">
        <w:rPr>
          <w:rStyle w:val="StyleUnderline"/>
          <w:rFonts w:asciiTheme="minorHAnsi" w:hAnsiTheme="minorHAnsi" w:cstheme="minorHAnsi"/>
        </w:rPr>
        <w:t xml:space="preserve"> it</w:t>
      </w:r>
      <w:r w:rsidRPr="0008677D">
        <w:rPr>
          <w:rFonts w:asciiTheme="minorHAnsi" w:hAnsiTheme="minorHAnsi" w:cstheme="minorHAnsi"/>
          <w:sz w:val="14"/>
        </w:rPr>
        <w:t>. This part of xenofeminism can be seen as directly in line with the Accelerate Manifesto, in that it refers to the robot economy/the economic singularity, with alienation from work being part of the post-capitalist, accelerationist moment. Thus, xenofeminism states ‘</w:t>
      </w:r>
      <w:r w:rsidRPr="0008677D">
        <w:rPr>
          <w:rStyle w:val="StyleUnderline"/>
          <w:rFonts w:asciiTheme="minorHAnsi" w:hAnsiTheme="minorHAnsi" w:cstheme="minorHAnsi"/>
        </w:rPr>
        <w:t xml:space="preserve">the construction of freedom involves not </w:t>
      </w:r>
      <w:r w:rsidRPr="0008677D">
        <w:rPr>
          <w:rStyle w:val="Emphasis"/>
          <w:rFonts w:asciiTheme="minorHAnsi" w:hAnsiTheme="minorHAnsi" w:cstheme="minorHAnsi"/>
        </w:rPr>
        <w:t>less</w:t>
      </w:r>
      <w:r w:rsidRPr="0008677D">
        <w:rPr>
          <w:rStyle w:val="StyleUnderline"/>
          <w:rFonts w:asciiTheme="minorHAnsi" w:hAnsiTheme="minorHAnsi" w:cstheme="minorHAnsi"/>
        </w:rPr>
        <w:t xml:space="preserve"> but </w:t>
      </w:r>
      <w:r w:rsidRPr="0008677D">
        <w:rPr>
          <w:rStyle w:val="Emphasis"/>
          <w:rFonts w:asciiTheme="minorHAnsi" w:hAnsiTheme="minorHAnsi" w:cstheme="minorHAnsi"/>
        </w:rPr>
        <w:t>more</w:t>
      </w:r>
      <w:r w:rsidRPr="0008677D">
        <w:rPr>
          <w:rStyle w:val="StyleUnderline"/>
          <w:rFonts w:asciiTheme="minorHAnsi" w:hAnsiTheme="minorHAnsi" w:cstheme="minorHAnsi"/>
        </w:rPr>
        <w:t xml:space="preserve"> alienation</w:t>
      </w:r>
      <w:r w:rsidRPr="0008677D">
        <w:rPr>
          <w:rFonts w:asciiTheme="minorHAnsi" w:hAnsiTheme="minorHAnsi" w:cstheme="minorHAnsi"/>
          <w:sz w:val="14"/>
        </w:rPr>
        <w:t xml:space="preserve">,’ for ‘it is </w:t>
      </w:r>
      <w:r w:rsidRPr="0008677D">
        <w:rPr>
          <w:rStyle w:val="StyleUnderline"/>
          <w:rFonts w:asciiTheme="minorHAnsi" w:hAnsiTheme="minorHAnsi" w:cstheme="minorHAnsi"/>
        </w:rPr>
        <w:t>through</w:t>
      </w:r>
      <w:r w:rsidRPr="0008677D">
        <w:rPr>
          <w:rFonts w:asciiTheme="minorHAnsi" w:hAnsiTheme="minorHAnsi" w:cstheme="minorHAnsi"/>
          <w:sz w:val="14"/>
        </w:rPr>
        <w:t xml:space="preserve">, and not despite, </w:t>
      </w:r>
      <w:r w:rsidRPr="0008677D">
        <w:rPr>
          <w:rStyle w:val="StyleUnderline"/>
          <w:rFonts w:asciiTheme="minorHAnsi" w:hAnsiTheme="minorHAnsi" w:cstheme="minorHAnsi"/>
        </w:rPr>
        <w:t>our alienated condition</w:t>
      </w:r>
      <w:r w:rsidRPr="0008677D">
        <w:rPr>
          <w:rFonts w:asciiTheme="minorHAnsi" w:hAnsiTheme="minorHAnsi" w:cstheme="minorHAnsi"/>
          <w:sz w:val="14"/>
        </w:rPr>
        <w:t xml:space="preserve"> that </w:t>
      </w:r>
      <w:r w:rsidRPr="0008677D">
        <w:rPr>
          <w:rStyle w:val="StyleUnderline"/>
          <w:rFonts w:asciiTheme="minorHAnsi" w:hAnsiTheme="minorHAnsi" w:cstheme="minorHAnsi"/>
        </w:rPr>
        <w:t xml:space="preserve">we can free ourselves from the </w:t>
      </w:r>
      <w:r w:rsidRPr="0008677D">
        <w:rPr>
          <w:rStyle w:val="Emphasis"/>
          <w:rFonts w:asciiTheme="minorHAnsi" w:hAnsiTheme="minorHAnsi" w:cstheme="minorHAnsi"/>
        </w:rPr>
        <w:t>muck of immediacy</w:t>
      </w:r>
      <w:r w:rsidRPr="0008677D">
        <w:rPr>
          <w:rFonts w:asciiTheme="minorHAnsi" w:hAnsiTheme="minorHAnsi" w:cstheme="minorHAnsi"/>
          <w:sz w:val="14"/>
        </w:rPr>
        <w:t xml:space="preserve">,’ this clearly </w:t>
      </w:r>
      <w:r w:rsidRPr="0008677D">
        <w:rPr>
          <w:rStyle w:val="StyleUnderline"/>
          <w:rFonts w:asciiTheme="minorHAnsi" w:hAnsiTheme="minorHAnsi" w:cstheme="minorHAnsi"/>
        </w:rPr>
        <w:t>referring to the</w:t>
      </w:r>
      <w:r w:rsidRPr="0008677D">
        <w:rPr>
          <w:rFonts w:asciiTheme="minorHAnsi" w:hAnsiTheme="minorHAnsi" w:cstheme="minorHAnsi"/>
          <w:sz w:val="14"/>
        </w:rPr>
        <w:t xml:space="preserve"> future </w:t>
      </w:r>
      <w:r w:rsidRPr="0008677D">
        <w:rPr>
          <w:rStyle w:val="StyleUnderline"/>
          <w:rFonts w:asciiTheme="minorHAnsi" w:hAnsiTheme="minorHAnsi" w:cstheme="minorHAnsi"/>
        </w:rPr>
        <w:t>possibility</w:t>
      </w:r>
      <w:r w:rsidRPr="0008677D">
        <w:rPr>
          <w:rFonts w:asciiTheme="minorHAnsi" w:hAnsiTheme="minorHAnsi" w:cstheme="minorHAnsi"/>
          <w:sz w:val="14"/>
        </w:rPr>
        <w:t xml:space="preserve"> (and now) </w:t>
      </w:r>
      <w:r w:rsidRPr="0008677D">
        <w:rPr>
          <w:rStyle w:val="StyleUnderline"/>
          <w:rFonts w:asciiTheme="minorHAnsi" w:hAnsiTheme="minorHAnsi" w:cstheme="minorHAnsi"/>
        </w:rPr>
        <w:t xml:space="preserve">of </w:t>
      </w:r>
      <w:r w:rsidRPr="0008677D">
        <w:rPr>
          <w:rStyle w:val="Emphasis"/>
          <w:rFonts w:asciiTheme="minorHAnsi" w:hAnsiTheme="minorHAnsi" w:cstheme="minorHAnsi"/>
        </w:rPr>
        <w:t>machines doing</w:t>
      </w:r>
      <w:r w:rsidRPr="0008677D">
        <w:rPr>
          <w:rFonts w:asciiTheme="minorHAnsi" w:hAnsiTheme="minorHAnsi" w:cstheme="minorHAnsi"/>
          <w:sz w:val="14"/>
        </w:rPr>
        <w:t xml:space="preserve"> many immediate, manual </w:t>
      </w:r>
      <w:r w:rsidRPr="0008677D">
        <w:rPr>
          <w:rStyle w:val="Emphasis"/>
          <w:rFonts w:asciiTheme="minorHAnsi" w:hAnsiTheme="minorHAnsi" w:cstheme="minorHAnsi"/>
        </w:rPr>
        <w:t>tasks</w:t>
      </w:r>
      <w:r w:rsidRPr="0008677D">
        <w:rPr>
          <w:rFonts w:asciiTheme="minorHAnsi" w:hAnsiTheme="minorHAnsi" w:cstheme="minorHAnsi"/>
          <w:sz w:val="14"/>
        </w:rPr>
        <w:t>.150</w:t>
      </w:r>
    </w:p>
    <w:p w14:paraId="72D903E3" w14:textId="77777777" w:rsidR="00337829" w:rsidRPr="0008677D" w:rsidRDefault="00337829" w:rsidP="00337829">
      <w:pPr>
        <w:rPr>
          <w:rFonts w:asciiTheme="minorHAnsi" w:hAnsiTheme="minorHAnsi" w:cstheme="minorHAnsi"/>
          <w:sz w:val="14"/>
        </w:rPr>
      </w:pPr>
      <w:r w:rsidRPr="0008677D">
        <w:rPr>
          <w:rStyle w:val="StyleUnderline"/>
          <w:rFonts w:asciiTheme="minorHAnsi" w:hAnsiTheme="minorHAnsi" w:cstheme="minorHAnsi"/>
        </w:rPr>
        <w:t>Xenofeminism notes</w:t>
      </w:r>
      <w:r w:rsidRPr="0008677D">
        <w:rPr>
          <w:rFonts w:asciiTheme="minorHAnsi" w:hAnsiTheme="minorHAnsi" w:cstheme="minorHAnsi"/>
          <w:sz w:val="14"/>
        </w:rPr>
        <w:t xml:space="preserve">, more </w:t>
      </w:r>
      <w:r w:rsidRPr="0008677D">
        <w:rPr>
          <w:rStyle w:val="Emphasis"/>
          <w:rFonts w:asciiTheme="minorHAnsi" w:hAnsiTheme="minorHAnsi" w:cstheme="minorHAnsi"/>
        </w:rPr>
        <w:t>explicitly</w:t>
      </w:r>
      <w:r w:rsidRPr="0008677D">
        <w:rPr>
          <w:rFonts w:asciiTheme="minorHAnsi" w:hAnsiTheme="minorHAnsi" w:cstheme="minorHAnsi"/>
          <w:sz w:val="14"/>
        </w:rPr>
        <w:t xml:space="preserve"> than the Accelerate Manifesto,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dark sides</w:t>
      </w:r>
      <w:r w:rsidRPr="0008677D">
        <w:rPr>
          <w:rStyle w:val="StyleUnderline"/>
          <w:rFonts w:asciiTheme="minorHAnsi" w:hAnsiTheme="minorHAnsi" w:cstheme="minorHAnsi"/>
        </w:rPr>
        <w:t xml:space="preserve"> to technology and the ways in which it has been used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the </w:t>
      </w:r>
      <w:r w:rsidRPr="0008677D">
        <w:rPr>
          <w:rStyle w:val="Emphasis"/>
          <w:rFonts w:asciiTheme="minorHAnsi" w:hAnsiTheme="minorHAnsi" w:cstheme="minorHAnsi"/>
        </w:rPr>
        <w:t>exclusive interests of capital</w:t>
      </w:r>
      <w:r w:rsidRPr="0008677D">
        <w:rPr>
          <w:rFonts w:asciiTheme="minorHAnsi" w:hAnsiTheme="minorHAnsi" w:cstheme="minorHAnsi"/>
          <w:sz w:val="14"/>
        </w:rPr>
        <w:t xml:space="preserve">, which, by design, only benefits the few.’151 </w:t>
      </w:r>
      <w:r w:rsidRPr="0008677D">
        <w:rPr>
          <w:rStyle w:val="Emphasis"/>
          <w:rFonts w:asciiTheme="minorHAnsi" w:hAnsiTheme="minorHAnsi" w:cstheme="minorHAnsi"/>
        </w:rPr>
        <w:t>However</w:t>
      </w:r>
      <w:r w:rsidRPr="0008677D">
        <w:rPr>
          <w:rFonts w:asciiTheme="minorHAnsi" w:hAnsiTheme="minorHAnsi" w:cstheme="minorHAnsi"/>
          <w:sz w:val="14"/>
        </w:rPr>
        <w:t xml:space="preserve">, the Manifesto remains positive about the possible futures of technology, noting that </w:t>
      </w:r>
      <w:r w:rsidRPr="0008677D">
        <w:rPr>
          <w:rStyle w:val="StyleUnderline"/>
          <w:rFonts w:asciiTheme="minorHAnsi" w:hAnsiTheme="minorHAnsi" w:cstheme="minorHAnsi"/>
        </w:rPr>
        <w:t>there are</w:t>
      </w:r>
      <w:r w:rsidRPr="0008677D">
        <w:rPr>
          <w:rFonts w:asciiTheme="minorHAnsi" w:hAnsiTheme="minorHAnsi" w:cstheme="minorHAnsi"/>
          <w:sz w:val="14"/>
        </w:rPr>
        <w:t xml:space="preserve"> ‘</w:t>
      </w:r>
      <w:r w:rsidRPr="0008677D">
        <w:rPr>
          <w:rStyle w:val="Emphasis"/>
          <w:rFonts w:asciiTheme="minorHAnsi" w:hAnsiTheme="minorHAnsi" w:cstheme="minorHAnsi"/>
        </w:rPr>
        <w:t>radical opportunities</w:t>
      </w:r>
      <w:r w:rsidRPr="0008677D">
        <w:rPr>
          <w:rStyle w:val="StyleUnderline"/>
          <w:rFonts w:asciiTheme="minorHAnsi" w:hAnsiTheme="minorHAnsi" w:cstheme="minorHAnsi"/>
        </w:rPr>
        <w:t xml:space="preserve"> afforded by developing</w:t>
      </w:r>
      <w:r w:rsidRPr="0008677D">
        <w:rPr>
          <w:rFonts w:asciiTheme="minorHAnsi" w:hAnsiTheme="minorHAnsi" w:cstheme="minorHAnsi"/>
          <w:sz w:val="14"/>
        </w:rPr>
        <w:t xml:space="preserve"> (</w:t>
      </w:r>
      <w:r w:rsidRPr="0008677D">
        <w:rPr>
          <w:rStyle w:val="StyleUnderline"/>
          <w:rFonts w:asciiTheme="minorHAnsi" w:hAnsiTheme="minorHAnsi" w:cstheme="minorHAnsi"/>
        </w:rPr>
        <w:t>and alienating</w:t>
      </w:r>
      <w:r w:rsidRPr="0008677D">
        <w:rPr>
          <w:rFonts w:asciiTheme="minorHAnsi" w:hAnsiTheme="minorHAnsi" w:cstheme="minorHAnsi"/>
          <w:sz w:val="14"/>
        </w:rPr>
        <w:t xml:space="preserve">) </w:t>
      </w:r>
      <w:r w:rsidRPr="0008677D">
        <w:rPr>
          <w:rStyle w:val="StyleUnderline"/>
          <w:rFonts w:asciiTheme="minorHAnsi" w:hAnsiTheme="minorHAnsi" w:cstheme="minorHAnsi"/>
        </w:rPr>
        <w:t>forms of technological mediation</w:t>
      </w:r>
      <w:r w:rsidRPr="0008677D">
        <w:rPr>
          <w:rFonts w:asciiTheme="minorHAnsi" w:hAnsiTheme="minorHAnsi" w:cstheme="minorHAnsi"/>
          <w:sz w:val="14"/>
        </w:rPr>
        <w:t xml:space="preserve">.’152 The Xenofeminist Manifesto notes that, </w:t>
      </w:r>
      <w:r w:rsidRPr="0008677D">
        <w:rPr>
          <w:rStyle w:val="StyleUnderline"/>
          <w:rFonts w:asciiTheme="minorHAnsi" w:hAnsiTheme="minorHAnsi" w:cstheme="minorHAnsi"/>
        </w:rPr>
        <w:t>although there is an ongoing problem around accessibility</w:t>
      </w:r>
      <w:r w:rsidRPr="0008677D">
        <w:rPr>
          <w:rFonts w:asciiTheme="minorHAnsi" w:hAnsiTheme="minorHAnsi" w:cstheme="minorHAnsi"/>
          <w:sz w:val="14"/>
        </w:rPr>
        <w:t>, ‘</w:t>
      </w:r>
      <w:r w:rsidRPr="0008677D">
        <w:rPr>
          <w:rStyle w:val="StyleUnderline"/>
          <w:rFonts w:asciiTheme="minorHAnsi" w:hAnsiTheme="minorHAnsi" w:cstheme="minorHAnsi"/>
        </w:rPr>
        <w:t xml:space="preserve">digital </w:t>
      </w:r>
      <w:r w:rsidRPr="0008677D">
        <w:rPr>
          <w:rStyle w:val="StyleUnderline"/>
          <w:rFonts w:asciiTheme="minorHAnsi" w:hAnsiTheme="minorHAnsi" w:cstheme="minorHAnsi"/>
          <w:highlight w:val="cyan"/>
        </w:rPr>
        <w:t xml:space="preserve">tools have never been </w:t>
      </w:r>
      <w:r w:rsidRPr="0008677D">
        <w:rPr>
          <w:rStyle w:val="Emphasis"/>
          <w:rFonts w:asciiTheme="minorHAnsi" w:hAnsiTheme="minorHAnsi" w:cstheme="minorHAnsi"/>
          <w:highlight w:val="cyan"/>
        </w:rPr>
        <w:t>more</w:t>
      </w:r>
      <w:r w:rsidRPr="0008677D">
        <w:rPr>
          <w:rStyle w:val="Emphasis"/>
          <w:rFonts w:asciiTheme="minorHAnsi" w:hAnsiTheme="minorHAnsi" w:cstheme="minorHAnsi"/>
        </w:rPr>
        <w:t xml:space="preserve"> widely </w:t>
      </w:r>
      <w:r w:rsidRPr="0008677D">
        <w:rPr>
          <w:rStyle w:val="Emphasis"/>
          <w:rFonts w:asciiTheme="minorHAnsi" w:hAnsiTheme="minorHAnsi" w:cstheme="minorHAnsi"/>
          <w:highlight w:val="cyan"/>
        </w:rPr>
        <w:t>available</w:t>
      </w:r>
      <w:r w:rsidRPr="0008677D">
        <w:rPr>
          <w:rStyle w:val="StyleUnderline"/>
          <w:rFonts w:asciiTheme="minorHAnsi" w:hAnsiTheme="minorHAnsi" w:cstheme="minorHAnsi"/>
          <w:highlight w:val="cyan"/>
        </w:rPr>
        <w:t xml:space="preserve"> or </w:t>
      </w:r>
      <w:r w:rsidRPr="0008677D">
        <w:rPr>
          <w:rStyle w:val="Emphasis"/>
          <w:rFonts w:asciiTheme="minorHAnsi" w:hAnsiTheme="minorHAnsi" w:cstheme="minorHAnsi"/>
          <w:highlight w:val="cyan"/>
        </w:rPr>
        <w:t>more sensitive to appropriation</w:t>
      </w:r>
      <w:r w:rsidRPr="0008677D">
        <w:rPr>
          <w:rFonts w:asciiTheme="minorHAnsi" w:hAnsiTheme="minorHAnsi" w:cstheme="minorHAnsi"/>
          <w:sz w:val="14"/>
        </w:rPr>
        <w:t xml:space="preserve"> than they are today.’153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not only wants to </w:t>
      </w:r>
      <w:r w:rsidRPr="0008677D">
        <w:rPr>
          <w:rStyle w:val="Emphasis"/>
          <w:rFonts w:asciiTheme="minorHAnsi" w:hAnsiTheme="minorHAnsi" w:cstheme="minorHAnsi"/>
        </w:rPr>
        <w:t>accelerate</w:t>
      </w:r>
      <w:r w:rsidRPr="0008677D">
        <w:rPr>
          <w:rStyle w:val="StyleUnderline"/>
          <w:rFonts w:asciiTheme="minorHAnsi" w:hAnsiTheme="minorHAnsi" w:cstheme="minorHAnsi"/>
        </w:rPr>
        <w:t xml:space="preserve"> the use of technology to create a post-capitalist world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but wants to </w:t>
      </w:r>
      <w:r w:rsidRPr="0008677D">
        <w:rPr>
          <w:rStyle w:val="Emphasis"/>
          <w:rFonts w:asciiTheme="minorHAnsi" w:hAnsiTheme="minorHAnsi" w:cstheme="minorHAnsi"/>
        </w:rPr>
        <w:t>appropriate</w:t>
      </w:r>
      <w:r w:rsidRPr="0008677D">
        <w:rPr>
          <w:rStyle w:val="StyleUnderline"/>
          <w:rFonts w:asciiTheme="minorHAnsi" w:hAnsiTheme="minorHAnsi" w:cstheme="minorHAnsi"/>
        </w:rPr>
        <w:t xml:space="preserve"> technology and make it </w:t>
      </w:r>
      <w:r w:rsidRPr="0008677D">
        <w:rPr>
          <w:rStyle w:val="Emphasis"/>
          <w:rFonts w:asciiTheme="minorHAnsi" w:hAnsiTheme="minorHAnsi" w:cstheme="minorHAnsi"/>
        </w:rPr>
        <w:t>feminist</w:t>
      </w:r>
      <w:r w:rsidRPr="0008677D">
        <w:rPr>
          <w:rFonts w:asciiTheme="minorHAnsi" w:hAnsiTheme="minorHAnsi" w:cstheme="minorHAnsi"/>
          <w:sz w:val="14"/>
        </w:rPr>
        <w:t xml:space="preserve">. </w:t>
      </w:r>
      <w:r w:rsidRPr="0008677D">
        <w:rPr>
          <w:rStyle w:val="StyleUnderline"/>
          <w:rFonts w:asciiTheme="minorHAnsi" w:hAnsiTheme="minorHAnsi" w:cstheme="minorHAnsi"/>
        </w:rPr>
        <w:t>The dark sides of technology</w:t>
      </w:r>
      <w:r w:rsidRPr="0008677D">
        <w:rPr>
          <w:rFonts w:asciiTheme="minorHAnsi" w:hAnsiTheme="minorHAnsi" w:cstheme="minorHAnsi"/>
          <w:sz w:val="14"/>
        </w:rPr>
        <w:t xml:space="preserve"> and the way it has been used up until now </w:t>
      </w:r>
      <w:r w:rsidRPr="0008677D">
        <w:rPr>
          <w:rStyle w:val="StyleUnderline"/>
          <w:rFonts w:asciiTheme="minorHAnsi" w:hAnsiTheme="minorHAnsi" w:cstheme="minorHAnsi"/>
        </w:rPr>
        <w:t xml:space="preserve">does not make its use </w:t>
      </w:r>
      <w:r w:rsidRPr="0008677D">
        <w:rPr>
          <w:rStyle w:val="Emphasis"/>
          <w:rFonts w:asciiTheme="minorHAnsi" w:hAnsiTheme="minorHAnsi" w:cstheme="minorHAnsi"/>
        </w:rPr>
        <w:t>futile</w:t>
      </w:r>
      <w:r w:rsidRPr="0008677D">
        <w:rPr>
          <w:rFonts w:asciiTheme="minorHAnsi" w:hAnsiTheme="minorHAnsi" w:cstheme="minorHAnsi"/>
          <w:sz w:val="14"/>
        </w:rPr>
        <w:t xml:space="preserve">. Rather, the xenofeminists note the need to politicise the techno. </w:t>
      </w:r>
      <w:r w:rsidRPr="0008677D">
        <w:rPr>
          <w:rStyle w:val="StyleUnderline"/>
          <w:rFonts w:asciiTheme="minorHAnsi" w:hAnsiTheme="minorHAnsi" w:cstheme="minorHAnsi"/>
        </w:rPr>
        <w:t>Technology</w:t>
      </w:r>
      <w:r w:rsidRPr="0008677D">
        <w:rPr>
          <w:rFonts w:asciiTheme="minorHAnsi" w:hAnsiTheme="minorHAnsi" w:cstheme="minorHAnsi"/>
          <w:sz w:val="14"/>
        </w:rPr>
        <w:t xml:space="preserve">, to the xenofeminists, </w:t>
      </w:r>
      <w:r w:rsidRPr="0008677D">
        <w:rPr>
          <w:rStyle w:val="StyleUnderline"/>
          <w:rFonts w:asciiTheme="minorHAnsi" w:hAnsiTheme="minorHAnsi" w:cstheme="minorHAnsi"/>
        </w:rPr>
        <w:t xml:space="preserve">is a tool for </w:t>
      </w:r>
      <w:r w:rsidRPr="0008677D">
        <w:rPr>
          <w:rStyle w:val="Emphasis"/>
          <w:rFonts w:asciiTheme="minorHAnsi" w:hAnsiTheme="minorHAnsi" w:cstheme="minorHAnsi"/>
        </w:rPr>
        <w:t>revolution</w:t>
      </w:r>
      <w:r w:rsidRPr="0008677D">
        <w:rPr>
          <w:rFonts w:asciiTheme="minorHAnsi" w:hAnsiTheme="minorHAnsi" w:cstheme="minorHAnsi"/>
          <w:sz w:val="14"/>
        </w:rPr>
        <w:t>: ‘XF seeks to strategically deploy existing technologies to re-engineer the world.’154 Thus, they note that ‘</w:t>
      </w:r>
      <w:r w:rsidRPr="0008677D">
        <w:rPr>
          <w:rStyle w:val="StyleUnderline"/>
          <w:rFonts w:asciiTheme="minorHAnsi" w:hAnsiTheme="minorHAnsi" w:cstheme="minorHAnsi"/>
          <w:highlight w:val="cyan"/>
        </w:rPr>
        <w:t xml:space="preserve">the </w:t>
      </w:r>
      <w:r w:rsidRPr="0008677D">
        <w:rPr>
          <w:rStyle w:val="Emphasis"/>
          <w:rFonts w:asciiTheme="minorHAnsi" w:hAnsiTheme="minorHAnsi" w:cstheme="minorHAnsi"/>
          <w:highlight w:val="cyan"/>
        </w:rPr>
        <w:t>real</w:t>
      </w:r>
      <w:r w:rsidRPr="0008677D">
        <w:rPr>
          <w:rStyle w:val="Emphasis"/>
          <w:rFonts w:asciiTheme="minorHAnsi" w:hAnsiTheme="minorHAnsi" w:cstheme="minorHAnsi"/>
        </w:rPr>
        <w:t xml:space="preserve"> emancipatory </w:t>
      </w:r>
      <w:r w:rsidRPr="0008677D">
        <w:rPr>
          <w:rStyle w:val="Emphasis"/>
          <w:rFonts w:asciiTheme="minorHAnsi" w:hAnsiTheme="minorHAnsi" w:cstheme="minorHAnsi"/>
          <w:highlight w:val="cyan"/>
        </w:rPr>
        <w:t>potential</w:t>
      </w:r>
      <w:r w:rsidRPr="0008677D">
        <w:rPr>
          <w:rStyle w:val="StyleUnderline"/>
          <w:rFonts w:asciiTheme="minorHAnsi" w:hAnsiTheme="minorHAnsi" w:cstheme="minorHAnsi"/>
        </w:rPr>
        <w:t xml:space="preserve"> of technology </w:t>
      </w:r>
      <w:r w:rsidRPr="0008677D">
        <w:rPr>
          <w:rStyle w:val="StyleUnderline"/>
          <w:rFonts w:asciiTheme="minorHAnsi" w:hAnsiTheme="minorHAnsi" w:cstheme="minorHAnsi"/>
          <w:highlight w:val="cyan"/>
        </w:rPr>
        <w:t>remains unrealized</w:t>
      </w:r>
      <w:r w:rsidRPr="0008677D">
        <w:rPr>
          <w:rFonts w:asciiTheme="minorHAnsi" w:hAnsiTheme="minorHAnsi" w:cstheme="minorHAnsi"/>
          <w:sz w:val="14"/>
        </w:rPr>
        <w:t xml:space="preserve">,’ </w:t>
      </w:r>
      <w:r w:rsidRPr="0008677D">
        <w:rPr>
          <w:rStyle w:val="StyleUnderline"/>
          <w:rFonts w:asciiTheme="minorHAnsi" w:hAnsiTheme="minorHAnsi" w:cstheme="minorHAnsi"/>
        </w:rPr>
        <w:t>due to the capitalist ways it has thus far been used</w:t>
      </w:r>
      <w:r w:rsidRPr="0008677D">
        <w:rPr>
          <w:rFonts w:asciiTheme="minorHAnsi" w:hAnsiTheme="minorHAnsi" w:cstheme="minorHAnsi"/>
          <w:sz w:val="14"/>
        </w:rPr>
        <w:t>.155</w:t>
      </w:r>
    </w:p>
    <w:p w14:paraId="0A7705F1"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 xml:space="preserve">The </w:t>
      </w:r>
      <w:r w:rsidRPr="0008677D">
        <w:rPr>
          <w:rStyle w:val="StyleUnderline"/>
          <w:rFonts w:asciiTheme="minorHAnsi" w:hAnsiTheme="minorHAnsi" w:cstheme="minorHAnsi"/>
        </w:rPr>
        <w:t>xenofeminists</w:t>
      </w:r>
      <w:r w:rsidRPr="0008677D">
        <w:rPr>
          <w:rFonts w:asciiTheme="minorHAnsi" w:hAnsiTheme="minorHAnsi" w:cstheme="minorHAnsi"/>
          <w:sz w:val="14"/>
        </w:rPr>
        <w:t xml:space="preserve">, therefore, </w:t>
      </w:r>
      <w:r w:rsidRPr="0008677D">
        <w:rPr>
          <w:rStyle w:val="StyleUnderline"/>
          <w:rFonts w:asciiTheme="minorHAnsi" w:hAnsiTheme="minorHAnsi" w:cstheme="minorHAnsi"/>
        </w:rPr>
        <w:t xml:space="preserve">advocate the use of technology </w:t>
      </w:r>
      <w:r w:rsidRPr="0008677D">
        <w:rPr>
          <w:rStyle w:val="StyleUnderline"/>
          <w:rFonts w:asciiTheme="minorHAnsi" w:hAnsiTheme="minorHAnsi" w:cstheme="minorHAnsi"/>
          <w:highlight w:val="cyan"/>
        </w:rPr>
        <w:t>to</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combat </w:t>
      </w:r>
      <w:r w:rsidRPr="0008677D">
        <w:rPr>
          <w:rStyle w:val="Emphasis"/>
          <w:rFonts w:asciiTheme="minorHAnsi" w:hAnsiTheme="minorHAnsi" w:cstheme="minorHAnsi"/>
          <w:highlight w:val="cyan"/>
        </w:rPr>
        <w:t>unequal access</w:t>
      </w:r>
      <w:r w:rsidRPr="0008677D">
        <w:rPr>
          <w:rStyle w:val="StyleUnderline"/>
          <w:rFonts w:asciiTheme="minorHAnsi" w:hAnsiTheme="minorHAnsi" w:cstheme="minorHAnsi"/>
        </w:rPr>
        <w:t xml:space="preserve"> to reproductive and pharmaceutical tools</w:t>
      </w:r>
      <w:r w:rsidRPr="0008677D">
        <w:rPr>
          <w:rFonts w:asciiTheme="minorHAnsi" w:hAnsiTheme="minorHAnsi" w:cstheme="minorHAnsi"/>
          <w:sz w:val="14"/>
        </w:rPr>
        <w:t xml:space="preserve">,’ </w:t>
      </w:r>
      <w:r w:rsidRPr="0008677D">
        <w:rPr>
          <w:rStyle w:val="StyleUnderline"/>
          <w:rFonts w:asciiTheme="minorHAnsi" w:hAnsiTheme="minorHAnsi" w:cstheme="minorHAnsi"/>
        </w:rPr>
        <w:t>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combat </w:t>
      </w:r>
      <w:r w:rsidRPr="0008677D">
        <w:rPr>
          <w:rStyle w:val="Emphasis"/>
          <w:rFonts w:asciiTheme="minorHAnsi" w:hAnsiTheme="minorHAnsi" w:cstheme="minorHAnsi"/>
          <w:highlight w:val="cyan"/>
        </w:rPr>
        <w:t>environmental cataclysm</w:t>
      </w:r>
      <w:r w:rsidRPr="0008677D">
        <w:rPr>
          <w:rFonts w:asciiTheme="minorHAnsi" w:hAnsiTheme="minorHAnsi" w:cstheme="minorHAnsi"/>
          <w:sz w:val="14"/>
        </w:rPr>
        <w:t xml:space="preserve">, </w:t>
      </w:r>
      <w:r w:rsidRPr="0008677D">
        <w:rPr>
          <w:rStyle w:val="Emphasis"/>
          <w:rFonts w:asciiTheme="minorHAnsi" w:hAnsiTheme="minorHAnsi" w:cstheme="minorHAnsi"/>
          <w:highlight w:val="cyan"/>
        </w:rPr>
        <w:t>economic instability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as well as </w:t>
      </w:r>
      <w:r w:rsidRPr="0008677D">
        <w:rPr>
          <w:rStyle w:val="Emphasis"/>
          <w:rFonts w:asciiTheme="minorHAnsi" w:hAnsiTheme="minorHAnsi" w:cstheme="minorHAnsi"/>
          <w:highlight w:val="cyan"/>
        </w:rPr>
        <w:t>dangerous</w:t>
      </w:r>
      <w:r w:rsidRPr="0008677D">
        <w:rPr>
          <w:rStyle w:val="Emphasis"/>
          <w:rFonts w:asciiTheme="minorHAnsi" w:hAnsiTheme="minorHAnsi" w:cstheme="minorHAnsi"/>
        </w:rPr>
        <w:t xml:space="preserve"> forms</w:t>
      </w:r>
      <w:r w:rsidRPr="0008677D">
        <w:rPr>
          <w:rStyle w:val="StyleUnderline"/>
          <w:rFonts w:asciiTheme="minorHAnsi" w:hAnsiTheme="minorHAnsi" w:cstheme="minorHAnsi"/>
        </w:rPr>
        <w:t xml:space="preserve"> of unpaid/underpaid </w:t>
      </w:r>
      <w:r w:rsidRPr="0008677D">
        <w:rPr>
          <w:rStyle w:val="StyleUnderline"/>
          <w:rFonts w:asciiTheme="minorHAnsi" w:hAnsiTheme="minorHAnsi" w:cstheme="minorHAnsi"/>
          <w:highlight w:val="cyan"/>
        </w:rPr>
        <w:t>labour</w:t>
      </w:r>
      <w:r w:rsidRPr="0008677D">
        <w:rPr>
          <w:rFonts w:asciiTheme="minorHAnsi" w:hAnsiTheme="minorHAnsi" w:cstheme="minorHAnsi"/>
          <w:sz w:val="14"/>
        </w:rPr>
        <w:t xml:space="preserve">.’156 Thus, xenofeminism does not only want to create a post-capitalist world like the accelerationists, but wishes to create a more equal world. Xenofeminism laments the early days of cyberfeminism where technology was seen as a key way of ‘generating solidarity among marginalised groups,’157 noting that technology, now, is having a more negative gendered impact, from social media harassment to the identity policing, power relations and gender norms in self-representation in the online culture of images.158 However, the xenofeminists do not believe that such a turn renders </w:t>
      </w:r>
      <w:r w:rsidRPr="0008677D">
        <w:rPr>
          <w:rFonts w:asciiTheme="minorHAnsi" w:hAnsiTheme="minorHAnsi" w:cstheme="minorHAnsi"/>
          <w:sz w:val="14"/>
        </w:rPr>
        <w:lastRenderedPageBreak/>
        <w:t>cyberfeminism a thing of the past, rather, they declare that ‘</w:t>
      </w:r>
      <w:r w:rsidRPr="0008677D">
        <w:rPr>
          <w:rStyle w:val="StyleUnderline"/>
          <w:rFonts w:asciiTheme="minorHAnsi" w:hAnsiTheme="minorHAnsi" w:cstheme="minorHAnsi"/>
        </w:rPr>
        <w:t xml:space="preserve">the situation requires a feminism at ease with </w:t>
      </w:r>
      <w:r w:rsidRPr="0008677D">
        <w:rPr>
          <w:rStyle w:val="Emphasis"/>
          <w:rFonts w:asciiTheme="minorHAnsi" w:hAnsiTheme="minorHAnsi" w:cstheme="minorHAnsi"/>
        </w:rPr>
        <w:t>computation</w:t>
      </w:r>
      <w:r w:rsidRPr="0008677D">
        <w:rPr>
          <w:rFonts w:asciiTheme="minorHAnsi" w:hAnsiTheme="minorHAnsi" w:cstheme="minorHAnsi"/>
          <w:sz w:val="14"/>
        </w:rPr>
        <w:t xml:space="preserve">.’159 Thus, </w:t>
      </w:r>
      <w:r w:rsidRPr="0008677D">
        <w:rPr>
          <w:rStyle w:val="StyleUnderline"/>
          <w:rFonts w:asciiTheme="minorHAnsi" w:hAnsiTheme="minorHAnsi" w:cstheme="minorHAnsi"/>
        </w:rPr>
        <w:t>xenofeminism is</w:t>
      </w:r>
      <w:r w:rsidRPr="0008677D">
        <w:rPr>
          <w:rFonts w:asciiTheme="minorHAnsi" w:hAnsiTheme="minorHAnsi" w:cstheme="minorHAnsi"/>
          <w:sz w:val="14"/>
        </w:rPr>
        <w:t xml:space="preserve"> more than just </w:t>
      </w:r>
      <w:r w:rsidRPr="0008677D">
        <w:rPr>
          <w:rFonts w:asciiTheme="minorHAnsi" w:hAnsiTheme="minorHAnsi" w:cstheme="minorHAnsi"/>
          <w:sz w:val="14"/>
          <w:szCs w:val="14"/>
        </w:rPr>
        <w:t>trying</w:t>
      </w:r>
      <w:r w:rsidRPr="0008677D">
        <w:rPr>
          <w:rFonts w:asciiTheme="minorHAnsi" w:hAnsiTheme="minorHAnsi" w:cstheme="minorHAnsi"/>
          <w:sz w:val="14"/>
        </w:rPr>
        <w:t xml:space="preserve"> to deal with the gendered structures and outcomes of technology, it is </w:t>
      </w:r>
      <w:r w:rsidRPr="0008677D">
        <w:rPr>
          <w:rStyle w:val="StyleUnderline"/>
          <w:rFonts w:asciiTheme="minorHAnsi" w:hAnsiTheme="minorHAnsi" w:cstheme="minorHAnsi"/>
        </w:rPr>
        <w:t>about urging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feminists to equip themselves with the skills to </w:t>
      </w:r>
      <w:r w:rsidRPr="0008677D">
        <w:rPr>
          <w:rStyle w:val="Emphasis"/>
          <w:rFonts w:asciiTheme="minorHAnsi" w:hAnsiTheme="minorHAnsi" w:cstheme="minorHAnsi"/>
        </w:rPr>
        <w:t>redeploy</w:t>
      </w:r>
      <w:r w:rsidRPr="0008677D">
        <w:rPr>
          <w:rStyle w:val="StyleUnderline"/>
          <w:rFonts w:asciiTheme="minorHAnsi" w:hAnsiTheme="minorHAnsi" w:cstheme="minorHAnsi"/>
        </w:rPr>
        <w:t xml:space="preserve"> existing technologies and invent </w:t>
      </w:r>
      <w:r w:rsidRPr="0008677D">
        <w:rPr>
          <w:rStyle w:val="Emphasis"/>
          <w:rFonts w:asciiTheme="minorHAnsi" w:hAnsiTheme="minorHAnsi" w:cstheme="minorHAnsi"/>
        </w:rPr>
        <w:t>novel cognitive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material tools</w:t>
      </w:r>
      <w:r w:rsidRPr="0008677D">
        <w:rPr>
          <w:rStyle w:val="StyleUnderline"/>
          <w:rFonts w:asciiTheme="minorHAnsi" w:hAnsiTheme="minorHAnsi" w:cstheme="minorHAnsi"/>
        </w:rPr>
        <w:t xml:space="preserve"> in the service of common ends</w:t>
      </w:r>
      <w:r w:rsidRPr="0008677D">
        <w:rPr>
          <w:rFonts w:asciiTheme="minorHAnsi" w:hAnsiTheme="minorHAnsi" w:cstheme="minorHAnsi"/>
          <w:sz w:val="14"/>
        </w:rPr>
        <w:t xml:space="preserve">.’160 </w:t>
      </w:r>
      <w:r w:rsidRPr="0008677D">
        <w:rPr>
          <w:rStyle w:val="StyleUnderline"/>
          <w:rFonts w:asciiTheme="minorHAnsi" w:hAnsiTheme="minorHAnsi" w:cstheme="minorHAnsi"/>
        </w:rPr>
        <w:t>This re-utilisation of technology will</w:t>
      </w:r>
      <w:r w:rsidRPr="0008677D">
        <w:rPr>
          <w:rFonts w:asciiTheme="minorHAnsi" w:hAnsiTheme="minorHAnsi" w:cstheme="minorHAnsi"/>
          <w:sz w:val="14"/>
        </w:rPr>
        <w:t xml:space="preserve"> not be easy but will, rather, </w:t>
      </w:r>
      <w:r w:rsidRPr="0008677D">
        <w:rPr>
          <w:rStyle w:val="Emphasis"/>
          <w:rFonts w:asciiTheme="minorHAnsi" w:hAnsiTheme="minorHAnsi" w:cstheme="minorHAnsi"/>
        </w:rPr>
        <w:t>take time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be a </w:t>
      </w:r>
      <w:r w:rsidRPr="0008677D">
        <w:rPr>
          <w:rStyle w:val="Emphasis"/>
          <w:rFonts w:asciiTheme="minorHAnsi" w:hAnsiTheme="minorHAnsi" w:cstheme="minorHAnsi"/>
        </w:rPr>
        <w:t>process</w:t>
      </w:r>
      <w:r w:rsidRPr="0008677D">
        <w:rPr>
          <w:rFonts w:asciiTheme="minorHAnsi" w:hAnsiTheme="minorHAnsi" w:cstheme="minorHAnsi"/>
          <w:sz w:val="14"/>
        </w:rPr>
        <w:t xml:space="preserve">, </w:t>
      </w:r>
      <w:r w:rsidRPr="0008677D">
        <w:rPr>
          <w:rStyle w:val="StyleUnderline"/>
          <w:rFonts w:asciiTheme="minorHAnsi" w:hAnsiTheme="minorHAnsi" w:cstheme="minorHAnsi"/>
        </w:rPr>
        <w:t>requiring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feminism </w:t>
      </w:r>
      <w:r w:rsidRPr="0008677D">
        <w:rPr>
          <w:rStyle w:val="Emphasis"/>
          <w:rFonts w:asciiTheme="minorHAnsi" w:hAnsiTheme="minorHAnsi" w:cstheme="minorHAnsi"/>
        </w:rPr>
        <w:t>sensitive</w:t>
      </w:r>
      <w:r w:rsidRPr="0008677D">
        <w:rPr>
          <w:rStyle w:val="StyleUnderline"/>
          <w:rFonts w:asciiTheme="minorHAnsi" w:hAnsiTheme="minorHAnsi" w:cstheme="minorHAnsi"/>
        </w:rPr>
        <w:t xml:space="preserve"> to the insidious return to old power structures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yet </w:t>
      </w:r>
      <w:r w:rsidRPr="0008677D">
        <w:rPr>
          <w:rStyle w:val="Emphasis"/>
          <w:rFonts w:asciiTheme="minorHAnsi" w:hAnsiTheme="minorHAnsi" w:cstheme="minorHAnsi"/>
        </w:rPr>
        <w:t>savvy</w:t>
      </w:r>
      <w:r w:rsidRPr="0008677D">
        <w:rPr>
          <w:rStyle w:val="StyleUnderline"/>
          <w:rFonts w:asciiTheme="minorHAnsi" w:hAnsiTheme="minorHAnsi" w:cstheme="minorHAnsi"/>
        </w:rPr>
        <w:t xml:space="preserve"> enough to know how to exploit the potential</w:t>
      </w:r>
      <w:r w:rsidRPr="0008677D">
        <w:rPr>
          <w:rFonts w:asciiTheme="minorHAnsi" w:hAnsiTheme="minorHAnsi" w:cstheme="minorHAnsi"/>
          <w:sz w:val="14"/>
        </w:rPr>
        <w:t>.’161 Thus, states the Manifesto, ‘our future requires depetrification. Xenofeminism is not a bid for revolution, but a wager on the long game of history, demanding imagination, dexterity and persistence.’162</w:t>
      </w:r>
    </w:p>
    <w:p w14:paraId="132BA660"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 xml:space="preserve">Consequently, for the xenofeminists, </w:t>
      </w:r>
      <w:r w:rsidRPr="0008677D">
        <w:rPr>
          <w:rStyle w:val="StyleUnderline"/>
          <w:rFonts w:asciiTheme="minorHAnsi" w:hAnsiTheme="minorHAnsi" w:cstheme="minorHAnsi"/>
        </w:rPr>
        <w:t xml:space="preserve">any approach to technology must </w:t>
      </w:r>
      <w:r w:rsidRPr="0008677D">
        <w:rPr>
          <w:rStyle w:val="Emphasis"/>
          <w:rFonts w:asciiTheme="minorHAnsi" w:hAnsiTheme="minorHAnsi" w:cstheme="minorHAnsi"/>
        </w:rPr>
        <w:t>situate gendered dynamics</w:t>
      </w:r>
      <w:r w:rsidRPr="0008677D">
        <w:rPr>
          <w:rStyle w:val="StyleUnderline"/>
          <w:rFonts w:asciiTheme="minorHAnsi" w:hAnsiTheme="minorHAnsi" w:cstheme="minorHAnsi"/>
        </w:rPr>
        <w:t xml:space="preserve"> and account for them</w:t>
      </w:r>
      <w:r w:rsidRPr="0008677D">
        <w:rPr>
          <w:rFonts w:asciiTheme="minorHAnsi" w:hAnsiTheme="minorHAnsi" w:cstheme="minorHAnsi"/>
          <w:sz w:val="14"/>
        </w:rPr>
        <w:t xml:space="preserve">. While technology may not be ‘inherently progressive,’ </w:t>
      </w:r>
      <w:r w:rsidRPr="0008677D">
        <w:rPr>
          <w:rStyle w:val="StyleUnderline"/>
          <w:rFonts w:asciiTheme="minorHAnsi" w:hAnsiTheme="minorHAnsi" w:cstheme="minorHAnsi"/>
        </w:rPr>
        <w:t xml:space="preserve">its use and innovation </w:t>
      </w:r>
      <w:r w:rsidRPr="0008677D">
        <w:rPr>
          <w:rStyle w:val="Emphasis"/>
          <w:rFonts w:asciiTheme="minorHAnsi" w:hAnsiTheme="minorHAnsi" w:cstheme="minorHAnsi"/>
        </w:rPr>
        <w:t>can</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must</w:t>
      </w:r>
      <w:r w:rsidRPr="0008677D">
        <w:rPr>
          <w:rStyle w:val="StyleUnderline"/>
          <w:rFonts w:asciiTheme="minorHAnsi" w:hAnsiTheme="minorHAnsi" w:cstheme="minorHAnsi"/>
        </w:rPr>
        <w:t xml:space="preserve"> be</w:t>
      </w:r>
      <w:r w:rsidRPr="0008677D">
        <w:rPr>
          <w:rFonts w:asciiTheme="minorHAnsi" w:hAnsiTheme="minorHAnsi" w:cstheme="minorHAnsi"/>
          <w:sz w:val="14"/>
        </w:rPr>
        <w:t xml:space="preserve"> ‘</w:t>
      </w:r>
      <w:r w:rsidRPr="0008677D">
        <w:rPr>
          <w:rStyle w:val="StyleUnderline"/>
          <w:rFonts w:asciiTheme="minorHAnsi" w:hAnsiTheme="minorHAnsi" w:cstheme="minorHAnsi"/>
        </w:rPr>
        <w:t>linked to a collective theoretical and political thinking in which women</w:t>
      </w:r>
      <w:r w:rsidRPr="0008677D">
        <w:rPr>
          <w:rFonts w:asciiTheme="minorHAnsi" w:hAnsiTheme="minorHAnsi" w:cstheme="minorHAnsi"/>
          <w:sz w:val="14"/>
        </w:rPr>
        <w:t xml:space="preserve">, </w:t>
      </w:r>
      <w:r w:rsidRPr="0008677D">
        <w:rPr>
          <w:rStyle w:val="StyleUnderline"/>
          <w:rFonts w:asciiTheme="minorHAnsi" w:hAnsiTheme="minorHAnsi" w:cstheme="minorHAnsi"/>
        </w:rPr>
        <w:t>queer</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and the gender non-conforming play an </w:t>
      </w:r>
      <w:r w:rsidRPr="0008677D">
        <w:rPr>
          <w:rStyle w:val="Emphasis"/>
          <w:rFonts w:asciiTheme="minorHAnsi" w:hAnsiTheme="minorHAnsi" w:cstheme="minorHAnsi"/>
        </w:rPr>
        <w:t>unparalleled role</w:t>
      </w:r>
      <w:r w:rsidRPr="0008677D">
        <w:rPr>
          <w:rFonts w:asciiTheme="minorHAnsi" w:hAnsiTheme="minorHAnsi" w:cstheme="minorHAnsi"/>
          <w:sz w:val="14"/>
        </w:rPr>
        <w:t xml:space="preserve">.’163 Their approach to gender is queer and anti-naturalist, gender being seen as fluid and changing.164 Like the feminist new materialists, </w:t>
      </w:r>
      <w:r w:rsidRPr="0008677D">
        <w:rPr>
          <w:rStyle w:val="StyleUnderline"/>
          <w:rFonts w:asciiTheme="minorHAnsi" w:hAnsiTheme="minorHAnsi" w:cstheme="minorHAnsi"/>
        </w:rPr>
        <w:t xml:space="preserve">xenofeminism situates itself </w:t>
      </w:r>
      <w:r w:rsidRPr="0008677D">
        <w:rPr>
          <w:rStyle w:val="Emphasis"/>
          <w:rFonts w:asciiTheme="minorHAnsi" w:hAnsiTheme="minorHAnsi" w:cstheme="minorHAnsi"/>
        </w:rPr>
        <w:t>against</w:t>
      </w:r>
      <w:r w:rsidRPr="0008677D">
        <w:rPr>
          <w:rStyle w:val="StyleUnderline"/>
          <w:rFonts w:asciiTheme="minorHAnsi" w:hAnsiTheme="minorHAnsi" w:cstheme="minorHAnsi"/>
        </w:rPr>
        <w:t xml:space="preserve"> the nature/culture binary</w:t>
      </w:r>
      <w:r w:rsidRPr="0008677D">
        <w:rPr>
          <w:rFonts w:asciiTheme="minorHAnsi" w:hAnsiTheme="minorHAnsi" w:cstheme="minorHAnsi"/>
          <w:sz w:val="14"/>
        </w:rPr>
        <w:t xml:space="preserve">.165 The xenofeminists note how, in recent feminist and queer scholarship, </w:t>
      </w:r>
      <w:r w:rsidRPr="0008677D">
        <w:rPr>
          <w:rStyle w:val="StyleUnderline"/>
          <w:rFonts w:asciiTheme="minorHAnsi" w:hAnsiTheme="minorHAnsi" w:cstheme="minorHAnsi"/>
          <w:highlight w:val="cyan"/>
        </w:rPr>
        <w:t>despite trying to run</w:t>
      </w:r>
      <w:r w:rsidRPr="0008677D">
        <w:rPr>
          <w:rStyle w:val="StyleUnderline"/>
          <w:rFonts w:asciiTheme="minorHAnsi" w:hAnsiTheme="minorHAnsi" w:cstheme="minorHAnsi"/>
        </w:rPr>
        <w:t xml:space="preserve"> away </w:t>
      </w:r>
      <w:r w:rsidRPr="0008677D">
        <w:rPr>
          <w:rStyle w:val="StyleUnderline"/>
          <w:rFonts w:asciiTheme="minorHAnsi" w:hAnsiTheme="minorHAnsi" w:cstheme="minorHAnsi"/>
          <w:highlight w:val="cyan"/>
        </w:rPr>
        <w:t>from</w:t>
      </w:r>
      <w:r w:rsidRPr="0008677D">
        <w:rPr>
          <w:rStyle w:val="StyleUnderline"/>
          <w:rFonts w:asciiTheme="minorHAnsi" w:hAnsiTheme="minorHAnsi" w:cstheme="minorHAnsi"/>
        </w:rPr>
        <w:t xml:space="preserve"> the politics of </w:t>
      </w:r>
      <w:r w:rsidRPr="0008677D">
        <w:rPr>
          <w:rStyle w:val="Emphasis"/>
          <w:rFonts w:asciiTheme="minorHAnsi" w:hAnsiTheme="minorHAnsi" w:cstheme="minorHAnsi"/>
        </w:rPr>
        <w:t>identity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highlight w:val="cyan"/>
        </w:rPr>
        <w:t>essentialism</w:t>
      </w:r>
      <w:r w:rsidRPr="0008677D">
        <w:rPr>
          <w:rFonts w:asciiTheme="minorHAnsi" w:hAnsiTheme="minorHAnsi" w:cstheme="minorHAnsi"/>
          <w:sz w:val="14"/>
        </w:rPr>
        <w:t xml:space="preserve">, these </w:t>
      </w:r>
      <w:r w:rsidRPr="0008677D">
        <w:rPr>
          <w:rStyle w:val="StyleUnderline"/>
          <w:rFonts w:asciiTheme="minorHAnsi" w:hAnsiTheme="minorHAnsi" w:cstheme="minorHAnsi"/>
          <w:highlight w:val="cyan"/>
        </w:rPr>
        <w:t>theories have</w:t>
      </w:r>
      <w:r w:rsidRPr="0008677D">
        <w:rPr>
          <w:rFonts w:asciiTheme="minorHAnsi" w:hAnsiTheme="minorHAnsi" w:cstheme="minorHAnsi"/>
          <w:sz w:val="14"/>
        </w:rPr>
        <w:t xml:space="preserve">, for the most part, </w:t>
      </w:r>
      <w:r w:rsidRPr="0008677D">
        <w:rPr>
          <w:rStyle w:val="Emphasis"/>
          <w:rFonts w:asciiTheme="minorHAnsi" w:hAnsiTheme="minorHAnsi" w:cstheme="minorHAnsi"/>
          <w:highlight w:val="cyan"/>
        </w:rPr>
        <w:t>collapsed</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into</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plural but </w:t>
      </w:r>
      <w:r w:rsidRPr="0008677D">
        <w:rPr>
          <w:rStyle w:val="Emphasis"/>
          <w:rFonts w:asciiTheme="minorHAnsi" w:hAnsiTheme="minorHAnsi" w:cstheme="minorHAnsi"/>
        </w:rPr>
        <w:t>static</w:t>
      </w:r>
      <w:r w:rsidRPr="0008677D">
        <w:rPr>
          <w:rStyle w:val="StyleUnderline"/>
          <w:rFonts w:asciiTheme="minorHAnsi" w:hAnsiTheme="minorHAnsi" w:cstheme="minorHAnsi"/>
        </w:rPr>
        <w:t xml:space="preserve"> constellation</w:t>
      </w:r>
      <w:r w:rsidRPr="0008677D">
        <w:rPr>
          <w:rFonts w:asciiTheme="minorHAnsi" w:hAnsiTheme="minorHAnsi" w:cstheme="minorHAnsi"/>
          <w:sz w:val="14"/>
        </w:rPr>
        <w:t xml:space="preserve"> of gender identities, </w:t>
      </w:r>
      <w:r w:rsidRPr="0008677D">
        <w:rPr>
          <w:rStyle w:val="StyleUnderline"/>
          <w:rFonts w:asciiTheme="minorHAnsi" w:hAnsiTheme="minorHAnsi" w:cstheme="minorHAnsi"/>
        </w:rPr>
        <w:t xml:space="preserve">in whose bleak light </w:t>
      </w:r>
      <w:r w:rsidRPr="0008677D">
        <w:rPr>
          <w:rStyle w:val="StyleUnderline"/>
          <w:rFonts w:asciiTheme="minorHAnsi" w:hAnsiTheme="minorHAnsi" w:cstheme="minorHAnsi"/>
          <w:highlight w:val="cyan"/>
        </w:rPr>
        <w:t>equations of the</w:t>
      </w:r>
      <w:r w:rsidRPr="0008677D">
        <w:rPr>
          <w:rStyle w:val="StyleUnderline"/>
          <w:rFonts w:asciiTheme="minorHAnsi" w:hAnsiTheme="minorHAnsi" w:cstheme="minorHAnsi"/>
        </w:rPr>
        <w:t xml:space="preserve"> good and the </w:t>
      </w:r>
      <w:r w:rsidRPr="0008677D">
        <w:rPr>
          <w:rStyle w:val="StyleUnderline"/>
          <w:rFonts w:asciiTheme="minorHAnsi" w:hAnsiTheme="minorHAnsi" w:cstheme="minorHAnsi"/>
          <w:highlight w:val="cyan"/>
        </w:rPr>
        <w:t>natural</w:t>
      </w:r>
      <w:r w:rsidRPr="0008677D">
        <w:rPr>
          <w:rStyle w:val="StyleUnderline"/>
          <w:rFonts w:asciiTheme="minorHAnsi" w:hAnsiTheme="minorHAnsi" w:cstheme="minorHAnsi"/>
        </w:rPr>
        <w:t xml:space="preserve"> are </w:t>
      </w:r>
      <w:r w:rsidRPr="0008677D">
        <w:rPr>
          <w:rStyle w:val="Emphasis"/>
          <w:rFonts w:asciiTheme="minorHAnsi" w:hAnsiTheme="minorHAnsi" w:cstheme="minorHAnsi"/>
        </w:rPr>
        <w:t>stubbornly restored</w:t>
      </w:r>
      <w:r w:rsidRPr="0008677D">
        <w:rPr>
          <w:rFonts w:asciiTheme="minorHAnsi" w:hAnsiTheme="minorHAnsi" w:cstheme="minorHAnsi"/>
          <w:sz w:val="14"/>
        </w:rPr>
        <w:t>.’166 Thus, rather than working to eliminate gender difference through suggesting that gender is a cultural construction,167 xenofeminism calls for something else.168 ‘</w:t>
      </w:r>
      <w:r w:rsidRPr="0008677D">
        <w:rPr>
          <w:rStyle w:val="StyleUnderline"/>
          <w:rFonts w:asciiTheme="minorHAnsi" w:hAnsiTheme="minorHAnsi" w:cstheme="minorHAnsi"/>
          <w:highlight w:val="cyan"/>
        </w:rPr>
        <w:t xml:space="preserve">Xenofeminism is </w:t>
      </w:r>
      <w:r w:rsidRPr="0008677D">
        <w:rPr>
          <w:rStyle w:val="Emphasis"/>
          <w:rFonts w:asciiTheme="minorHAnsi" w:hAnsiTheme="minorHAnsi" w:cstheme="minorHAnsi"/>
          <w:highlight w:val="cyan"/>
        </w:rPr>
        <w:t>gender-abolitionist</w:t>
      </w:r>
      <w:r w:rsidRPr="0008677D">
        <w:rPr>
          <w:rFonts w:asciiTheme="minorHAnsi" w:hAnsiTheme="minorHAnsi" w:cstheme="minorHAnsi"/>
          <w:sz w:val="14"/>
        </w:rPr>
        <w:t xml:space="preserve">.’169 Rather than wishing to eradicate what are seen as gendered traits, </w:t>
      </w:r>
      <w:r w:rsidRPr="0008677D">
        <w:rPr>
          <w:rStyle w:val="StyleUnderline"/>
          <w:rFonts w:asciiTheme="minorHAnsi" w:hAnsiTheme="minorHAnsi" w:cstheme="minorHAnsi"/>
        </w:rPr>
        <w:t xml:space="preserve">xenofeminism wants gender to </w:t>
      </w:r>
      <w:r w:rsidRPr="0008677D">
        <w:rPr>
          <w:rStyle w:val="Emphasis"/>
          <w:rFonts w:asciiTheme="minorHAnsi" w:hAnsiTheme="minorHAnsi" w:cstheme="minorHAnsi"/>
        </w:rPr>
        <w:t>explode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diffract</w:t>
      </w:r>
      <w:r w:rsidRPr="0008677D">
        <w:rPr>
          <w:rFonts w:asciiTheme="minorHAnsi" w:hAnsiTheme="minorHAnsi" w:cstheme="minorHAnsi"/>
          <w:sz w:val="14"/>
        </w:rPr>
        <w:t>: ‘</w:t>
      </w:r>
      <w:r w:rsidRPr="0008677D">
        <w:rPr>
          <w:rStyle w:val="Emphasis"/>
          <w:rFonts w:asciiTheme="minorHAnsi" w:hAnsiTheme="minorHAnsi" w:cstheme="minorHAnsi"/>
        </w:rPr>
        <w:t>let a hundred sexes bloom</w:t>
      </w:r>
      <w:r w:rsidRPr="0008677D">
        <w:rPr>
          <w:rStyle w:val="StyleUnderline"/>
          <w:rFonts w:asciiTheme="minorHAnsi" w:hAnsiTheme="minorHAnsi" w:cstheme="minorHAnsi"/>
        </w:rPr>
        <w:t>!</w:t>
      </w:r>
      <w:r w:rsidRPr="0008677D">
        <w:rPr>
          <w:rFonts w:asciiTheme="minorHAnsi" w:hAnsiTheme="minorHAnsi" w:cstheme="minorHAnsi"/>
          <w:sz w:val="14"/>
        </w:rPr>
        <w:t xml:space="preserve">’170 Thus, for xenofeminism, </w:t>
      </w:r>
      <w:r w:rsidRPr="0008677D">
        <w:rPr>
          <w:rStyle w:val="StyleUnderline"/>
          <w:rFonts w:asciiTheme="minorHAnsi" w:hAnsiTheme="minorHAnsi" w:cstheme="minorHAnsi"/>
        </w:rPr>
        <w:t xml:space="preserve">gender- abolitionism is about </w:t>
      </w:r>
      <w:r w:rsidRPr="0008677D">
        <w:rPr>
          <w:rStyle w:val="Emphasis"/>
          <w:rFonts w:asciiTheme="minorHAnsi" w:hAnsiTheme="minorHAnsi" w:cstheme="minorHAnsi"/>
        </w:rPr>
        <w:t>disrupting</w:t>
      </w:r>
      <w:r w:rsidRPr="0008677D">
        <w:rPr>
          <w:rStyle w:val="StyleUnderline"/>
          <w:rFonts w:asciiTheme="minorHAnsi" w:hAnsiTheme="minorHAnsi" w:cstheme="minorHAnsi"/>
        </w:rPr>
        <w:t xml:space="preserve"> asymmetric gender systems and </w:t>
      </w:r>
      <w:r w:rsidRPr="0008677D">
        <w:rPr>
          <w:rStyle w:val="Emphasis"/>
          <w:rFonts w:asciiTheme="minorHAnsi" w:hAnsiTheme="minorHAnsi" w:cstheme="minorHAnsi"/>
        </w:rPr>
        <w:t>dispersing</w:t>
      </w:r>
      <w:r w:rsidRPr="0008677D">
        <w:rPr>
          <w:rStyle w:val="StyleUnderline"/>
          <w:rFonts w:asciiTheme="minorHAnsi" w:hAnsiTheme="minorHAnsi" w:cstheme="minorHAnsi"/>
        </w:rPr>
        <w:t xml:space="preserve"> them</w:t>
      </w:r>
      <w:r w:rsidRPr="0008677D">
        <w:rPr>
          <w:rFonts w:asciiTheme="minorHAnsi" w:hAnsiTheme="minorHAnsi" w:cstheme="minorHAnsi"/>
          <w:sz w:val="14"/>
        </w:rPr>
        <w:t xml:space="preserve">.171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also </w:t>
      </w:r>
      <w:r w:rsidRPr="0008677D">
        <w:rPr>
          <w:rStyle w:val="StyleUnderline"/>
          <w:rFonts w:asciiTheme="minorHAnsi" w:hAnsiTheme="minorHAnsi" w:cstheme="minorHAnsi"/>
          <w:highlight w:val="cyan"/>
        </w:rPr>
        <w:t xml:space="preserve">works to </w:t>
      </w:r>
      <w:r w:rsidRPr="0008677D">
        <w:rPr>
          <w:rStyle w:val="Emphasis"/>
          <w:rFonts w:asciiTheme="minorHAnsi" w:hAnsiTheme="minorHAnsi" w:cstheme="minorHAnsi"/>
          <w:highlight w:val="cyan"/>
        </w:rPr>
        <w:t>blast through</w:t>
      </w:r>
      <w:r w:rsidRPr="0008677D">
        <w:rPr>
          <w:rStyle w:val="StyleUnderline"/>
          <w:rFonts w:asciiTheme="minorHAnsi" w:hAnsiTheme="minorHAnsi" w:cstheme="minorHAnsi"/>
          <w:highlight w:val="cyan"/>
        </w:rPr>
        <w:t xml:space="preserve"> the nature/culture binary</w:t>
      </w:r>
      <w:r w:rsidRPr="0008677D">
        <w:rPr>
          <w:rFonts w:asciiTheme="minorHAnsi" w:hAnsiTheme="minorHAnsi" w:cstheme="minorHAnsi"/>
          <w:sz w:val="14"/>
        </w:rPr>
        <w:t>, declaring that ‘</w:t>
      </w:r>
      <w:r w:rsidRPr="0008677D">
        <w:rPr>
          <w:rStyle w:val="StyleUnderline"/>
          <w:rFonts w:asciiTheme="minorHAnsi" w:hAnsiTheme="minorHAnsi" w:cstheme="minorHAnsi"/>
        </w:rPr>
        <w:t xml:space="preserve">if nature is </w:t>
      </w:r>
      <w:r w:rsidRPr="0008677D">
        <w:rPr>
          <w:rStyle w:val="Emphasis"/>
          <w:rFonts w:asciiTheme="minorHAnsi" w:hAnsiTheme="minorHAnsi" w:cstheme="minorHAnsi"/>
        </w:rPr>
        <w:t>unjust</w:t>
      </w:r>
      <w:r w:rsidRPr="0008677D">
        <w:rPr>
          <w:rFonts w:asciiTheme="minorHAnsi" w:hAnsiTheme="minorHAnsi" w:cstheme="minorHAnsi"/>
          <w:sz w:val="14"/>
        </w:rPr>
        <w:t xml:space="preserve">, </w:t>
      </w:r>
      <w:r w:rsidRPr="0008677D">
        <w:rPr>
          <w:rStyle w:val="Emphasis"/>
          <w:rFonts w:asciiTheme="minorHAnsi" w:hAnsiTheme="minorHAnsi" w:cstheme="minorHAnsi"/>
        </w:rPr>
        <w:t>change nature</w:t>
      </w:r>
      <w:r w:rsidRPr="0008677D">
        <w:rPr>
          <w:rStyle w:val="StyleUnderline"/>
          <w:rFonts w:asciiTheme="minorHAnsi" w:hAnsiTheme="minorHAnsi" w:cstheme="minorHAnsi"/>
        </w:rPr>
        <w:t>!</w:t>
      </w:r>
      <w:r w:rsidRPr="0008677D">
        <w:rPr>
          <w:rFonts w:asciiTheme="minorHAnsi" w:hAnsiTheme="minorHAnsi" w:cstheme="minorHAnsi"/>
          <w:sz w:val="14"/>
        </w:rPr>
        <w:t xml:space="preserve">’172 The xenofeminists thus note that </w:t>
      </w:r>
      <w:r w:rsidRPr="0008677D">
        <w:rPr>
          <w:rStyle w:val="StyleUnderline"/>
          <w:rFonts w:asciiTheme="minorHAnsi" w:hAnsiTheme="minorHAnsi" w:cstheme="minorHAnsi"/>
          <w:highlight w:val="cyan"/>
        </w:rPr>
        <w:t xml:space="preserve">nothing should be seen as </w:t>
      </w:r>
      <w:r w:rsidRPr="0008677D">
        <w:rPr>
          <w:rStyle w:val="Emphasis"/>
          <w:rFonts w:asciiTheme="minorHAnsi" w:hAnsiTheme="minorHAnsi" w:cstheme="minorHAnsi"/>
          <w:highlight w:val="cyan"/>
        </w:rPr>
        <w:t>fixed</w:t>
      </w:r>
      <w:r w:rsidRPr="0008677D">
        <w:rPr>
          <w:rStyle w:val="StyleUnderline"/>
          <w:rFonts w:asciiTheme="minorHAnsi" w:hAnsiTheme="minorHAnsi" w:cstheme="minorHAnsi"/>
        </w:rPr>
        <w:t xml:space="preserve"> nor </w:t>
      </w:r>
      <w:r w:rsidRPr="0008677D">
        <w:rPr>
          <w:rStyle w:val="Emphasis"/>
          <w:rFonts w:asciiTheme="minorHAnsi" w:hAnsiTheme="minorHAnsi" w:cstheme="minorHAnsi"/>
        </w:rPr>
        <w:t>given</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 xml:space="preserve">including </w:t>
      </w:r>
      <w:r w:rsidRPr="0008677D">
        <w:rPr>
          <w:rStyle w:val="Emphasis"/>
          <w:rFonts w:asciiTheme="minorHAnsi" w:hAnsiTheme="minorHAnsi" w:cstheme="minorHAnsi"/>
          <w:highlight w:val="cyan"/>
        </w:rPr>
        <w:t>matter itself</w:t>
      </w:r>
      <w:r w:rsidRPr="0008677D">
        <w:rPr>
          <w:rFonts w:asciiTheme="minorHAnsi" w:hAnsiTheme="minorHAnsi" w:cstheme="minorHAnsi"/>
          <w:sz w:val="14"/>
        </w:rPr>
        <w:t xml:space="preserve">, noting how </w:t>
      </w:r>
      <w:r w:rsidRPr="0008677D">
        <w:rPr>
          <w:rStyle w:val="StyleUnderline"/>
          <w:rFonts w:asciiTheme="minorHAnsi" w:hAnsiTheme="minorHAnsi" w:cstheme="minorHAnsi"/>
        </w:rPr>
        <w:t>the categorisation of natural as a justification to promote inequality and justice has shown how the</w:t>
      </w:r>
      <w:r w:rsidRPr="0008677D">
        <w:rPr>
          <w:rFonts w:asciiTheme="minorHAnsi" w:hAnsiTheme="minorHAnsi" w:cstheme="minorHAnsi"/>
          <w:sz w:val="14"/>
        </w:rPr>
        <w:t xml:space="preserve"> ‘</w:t>
      </w:r>
      <w:r w:rsidRPr="0008677D">
        <w:rPr>
          <w:rStyle w:val="StyleUnderline"/>
          <w:rFonts w:asciiTheme="minorHAnsi" w:hAnsiTheme="minorHAnsi" w:cstheme="minorHAnsi"/>
        </w:rPr>
        <w:t>glorification of</w:t>
      </w:r>
      <w:r w:rsidRPr="0008677D">
        <w:rPr>
          <w:rFonts w:asciiTheme="minorHAnsi" w:hAnsiTheme="minorHAnsi" w:cstheme="minorHAnsi"/>
          <w:sz w:val="14"/>
        </w:rPr>
        <w:t xml:space="preserve"> ‘</w:t>
      </w:r>
      <w:r w:rsidRPr="0008677D">
        <w:rPr>
          <w:rStyle w:val="StyleUnderline"/>
          <w:rFonts w:asciiTheme="minorHAnsi" w:hAnsiTheme="minorHAnsi" w:cstheme="minorHAnsi"/>
        </w:rPr>
        <w:t>nature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nothing to offer us</w:t>
      </w:r>
      <w:r w:rsidRPr="0008677D">
        <w:rPr>
          <w:rFonts w:asciiTheme="minorHAnsi" w:hAnsiTheme="minorHAnsi" w:cstheme="minorHAnsi"/>
          <w:sz w:val="14"/>
        </w:rPr>
        <w:t>... XF is vehemently anti-naturalist.’173</w:t>
      </w:r>
    </w:p>
    <w:p w14:paraId="0C9A70B8" w14:textId="77777777" w:rsidR="00337829" w:rsidRPr="0008677D" w:rsidRDefault="00337829" w:rsidP="00337829">
      <w:pPr>
        <w:rPr>
          <w:rFonts w:asciiTheme="minorHAnsi" w:hAnsiTheme="minorHAnsi" w:cstheme="minorHAnsi"/>
          <w:sz w:val="14"/>
        </w:rPr>
      </w:pPr>
      <w:r w:rsidRPr="0008677D">
        <w:rPr>
          <w:rStyle w:val="StyleUnderline"/>
          <w:rFonts w:asciiTheme="minorHAnsi" w:hAnsiTheme="minorHAnsi" w:cstheme="minorHAnsi"/>
        </w:rPr>
        <w:t>Specific examples of how nature can be changed</w:t>
      </w:r>
      <w:r w:rsidRPr="0008677D">
        <w:rPr>
          <w:rFonts w:asciiTheme="minorHAnsi" w:hAnsiTheme="minorHAnsi" w:cstheme="minorHAnsi"/>
          <w:sz w:val="14"/>
        </w:rPr>
        <w:t xml:space="preserve">, also </w:t>
      </w:r>
      <w:r w:rsidRPr="0008677D">
        <w:rPr>
          <w:rStyle w:val="StyleUnderline"/>
          <w:rFonts w:asciiTheme="minorHAnsi" w:hAnsiTheme="minorHAnsi" w:cstheme="minorHAnsi"/>
        </w:rPr>
        <w:t>bridging the human-machine-technology assemblage are</w:t>
      </w:r>
      <w:r w:rsidRPr="0008677D">
        <w:rPr>
          <w:rFonts w:asciiTheme="minorHAnsi" w:hAnsiTheme="minorHAnsi" w:cstheme="minorHAnsi"/>
          <w:sz w:val="14"/>
        </w:rPr>
        <w:t xml:space="preserve"> given in the Xenofeminist Manifesto, including </w:t>
      </w:r>
      <w:r w:rsidRPr="0008677D">
        <w:rPr>
          <w:rStyle w:val="StyleUnderline"/>
          <w:rFonts w:asciiTheme="minorHAnsi" w:hAnsiTheme="minorHAnsi" w:cstheme="minorHAnsi"/>
        </w:rPr>
        <w:t xml:space="preserve">the need to ensure </w:t>
      </w:r>
      <w:r w:rsidRPr="0008677D">
        <w:rPr>
          <w:rStyle w:val="Emphasis"/>
          <w:rFonts w:asciiTheme="minorHAnsi" w:hAnsiTheme="minorHAnsi" w:cstheme="minorHAnsi"/>
        </w:rPr>
        <w:t>free distribution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Xenofeminism</w:t>
      </w:r>
      <w:r w:rsidRPr="0008677D">
        <w:rPr>
          <w:rStyle w:val="StyleUnderline"/>
          <w:rFonts w:asciiTheme="minorHAnsi" w:hAnsiTheme="minorHAnsi" w:cstheme="minorHAnsi"/>
        </w:rPr>
        <w:t xml:space="preserve"> notes that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hormones </w:t>
      </w:r>
      <w:r w:rsidRPr="0008677D">
        <w:rPr>
          <w:rStyle w:val="Emphasis"/>
          <w:rFonts w:asciiTheme="minorHAnsi" w:hAnsiTheme="minorHAnsi" w:cstheme="minorHAnsi"/>
        </w:rPr>
        <w:t>hack</w:t>
      </w:r>
      <w:r w:rsidRPr="0008677D">
        <w:rPr>
          <w:rStyle w:val="StyleUnderline"/>
          <w:rFonts w:asciiTheme="minorHAnsi" w:hAnsiTheme="minorHAnsi" w:cstheme="minorHAnsi"/>
        </w:rPr>
        <w:t xml:space="preserve"> into gender systems</w:t>
      </w:r>
      <w:r w:rsidRPr="0008677D">
        <w:rPr>
          <w:rFonts w:asciiTheme="minorHAnsi" w:hAnsiTheme="minorHAnsi" w:cstheme="minorHAnsi"/>
          <w:sz w:val="14"/>
        </w:rPr>
        <w:t xml:space="preserve">,’ and </w:t>
      </w:r>
      <w:r w:rsidRPr="0008677D">
        <w:rPr>
          <w:rStyle w:val="StyleUnderline"/>
          <w:rFonts w:asciiTheme="minorHAnsi" w:hAnsiTheme="minorHAnsi" w:cstheme="minorHAnsi"/>
        </w:rPr>
        <w:t>they</w:t>
      </w:r>
      <w:r w:rsidRPr="0008677D">
        <w:rPr>
          <w:rFonts w:asciiTheme="minorHAnsi" w:hAnsiTheme="minorHAnsi" w:cstheme="minorHAnsi"/>
          <w:sz w:val="14"/>
        </w:rPr>
        <w:t xml:space="preserve"> therefore </w:t>
      </w:r>
      <w:r w:rsidRPr="0008677D">
        <w:rPr>
          <w:rStyle w:val="StyleUnderline"/>
          <w:rFonts w:asciiTheme="minorHAnsi" w:hAnsiTheme="minorHAnsi" w:cstheme="minorHAnsi"/>
          <w:highlight w:val="cyan"/>
        </w:rPr>
        <w:t xml:space="preserve">note the need to </w:t>
      </w:r>
      <w:r w:rsidRPr="0008677D">
        <w:rPr>
          <w:rStyle w:val="Emphasis"/>
          <w:rFonts w:asciiTheme="minorHAnsi" w:hAnsiTheme="minorHAnsi" w:cstheme="minorHAnsi"/>
          <w:highlight w:val="cyan"/>
        </w:rPr>
        <w:t>wrestle</w:t>
      </w:r>
      <w:r w:rsidRPr="0008677D">
        <w:rPr>
          <w:rStyle w:val="Emphasis"/>
          <w:rFonts w:asciiTheme="minorHAnsi" w:hAnsiTheme="minorHAnsi" w:cstheme="minorHAnsi"/>
        </w:rPr>
        <w:t xml:space="preserve"> the </w:t>
      </w:r>
      <w:r w:rsidRPr="0008677D">
        <w:rPr>
          <w:rStyle w:val="Emphasis"/>
          <w:rFonts w:asciiTheme="minorHAnsi" w:hAnsiTheme="minorHAnsi" w:cstheme="minorHAnsi"/>
          <w:highlight w:val="cyan"/>
        </w:rPr>
        <w:t>control</w:t>
      </w:r>
      <w:r w:rsidRPr="0008677D">
        <w:rPr>
          <w:rStyle w:val="StyleUnderline"/>
          <w:rFonts w:asciiTheme="minorHAnsi" w:hAnsiTheme="minorHAnsi" w:cstheme="minorHAnsi"/>
          <w:highlight w:val="cyan"/>
        </w:rPr>
        <w:t xml:space="preserve"> over</w:t>
      </w:r>
      <w:r w:rsidRPr="0008677D">
        <w:rPr>
          <w:rStyle w:val="StyleUnderline"/>
          <w:rFonts w:asciiTheme="minorHAnsi" w:hAnsiTheme="minorHAnsi" w:cstheme="minorHAnsi"/>
        </w:rPr>
        <w:t xml:space="preserve"> access to </w:t>
      </w:r>
      <w:r w:rsidRPr="0008677D">
        <w:rPr>
          <w:rStyle w:val="StyleUnderline"/>
          <w:rFonts w:asciiTheme="minorHAnsi" w:hAnsiTheme="minorHAnsi" w:cstheme="minorHAnsi"/>
          <w:highlight w:val="cyan"/>
        </w:rPr>
        <w:t>hormones</w:t>
      </w:r>
      <w:r w:rsidRPr="0008677D">
        <w:rPr>
          <w:rStyle w:val="StyleUnderline"/>
          <w:rFonts w:asciiTheme="minorHAnsi" w:hAnsiTheme="minorHAnsi" w:cstheme="minorHAnsi"/>
        </w:rPr>
        <w:t xml:space="preserve"> from their gatekeepers</w:t>
      </w:r>
      <w:r w:rsidRPr="0008677D">
        <w:rPr>
          <w:rFonts w:asciiTheme="minorHAnsi" w:hAnsiTheme="minorHAnsi" w:cstheme="minorHAnsi"/>
          <w:sz w:val="14"/>
        </w:rPr>
        <w:t xml:space="preserve">.174 </w:t>
      </w:r>
      <w:r w:rsidRPr="0008677D">
        <w:rPr>
          <w:rStyle w:val="StyleUnderline"/>
          <w:rFonts w:asciiTheme="minorHAnsi" w:hAnsiTheme="minorHAnsi" w:cstheme="minorHAnsi"/>
        </w:rPr>
        <w:t>One way in which hormones can be appropriated</w:t>
      </w:r>
      <w:r w:rsidRPr="0008677D">
        <w:rPr>
          <w:rFonts w:asciiTheme="minorHAnsi" w:hAnsiTheme="minorHAnsi" w:cstheme="minorHAnsi"/>
          <w:sz w:val="14"/>
        </w:rPr>
        <w:t xml:space="preserve">, </w:t>
      </w:r>
      <w:r w:rsidRPr="0008677D">
        <w:rPr>
          <w:rStyle w:val="StyleUnderline"/>
          <w:rFonts w:asciiTheme="minorHAnsi" w:hAnsiTheme="minorHAnsi" w:cstheme="minorHAnsi"/>
        </w:rPr>
        <w:t>drawing on xenofeminist methods</w:t>
      </w:r>
      <w:r w:rsidRPr="0008677D">
        <w:rPr>
          <w:rFonts w:asciiTheme="minorHAnsi" w:hAnsiTheme="minorHAnsi" w:cstheme="minorHAnsi"/>
          <w:sz w:val="14"/>
        </w:rPr>
        <w:t xml:space="preserve"> to re-appropriate science and technology and make it our own, </w:t>
      </w:r>
      <w:r w:rsidRPr="0008677D">
        <w:rPr>
          <w:rStyle w:val="StyleUnderline"/>
          <w:rFonts w:asciiTheme="minorHAnsi" w:hAnsiTheme="minorHAnsi" w:cstheme="minorHAnsi"/>
        </w:rPr>
        <w:t xml:space="preserve">can be through creating </w:t>
      </w:r>
      <w:r w:rsidRPr="0008677D">
        <w:rPr>
          <w:rStyle w:val="Emphasis"/>
          <w:rFonts w:asciiTheme="minorHAnsi" w:hAnsiTheme="minorHAnsi" w:cstheme="minorHAnsi"/>
        </w:rPr>
        <w:t>home grown hormones</w:t>
      </w:r>
      <w:r w:rsidRPr="0008677D">
        <w:rPr>
          <w:rStyle w:val="StyleUnderline"/>
          <w:rFonts w:asciiTheme="minorHAnsi" w:hAnsiTheme="minorHAnsi" w:cstheme="minorHAnsi"/>
        </w:rPr>
        <w:t xml:space="preserve"> and teaching others the same know-how</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project </w:t>
      </w:r>
      <w:r w:rsidRPr="0008677D">
        <w:rPr>
          <w:rStyle w:val="Emphasis"/>
          <w:rFonts w:asciiTheme="minorHAnsi" w:hAnsiTheme="minorHAnsi" w:cstheme="minorHAnsi"/>
          <w:highlight w:val="cyan"/>
        </w:rPr>
        <w:t>Open Source Gender Codes</w:t>
      </w:r>
      <w:r w:rsidRPr="0008677D">
        <w:rPr>
          <w:rStyle w:val="StyleUnderline"/>
          <w:rFonts w:asciiTheme="minorHAnsi" w:hAnsiTheme="minorHAnsi" w:cstheme="minorHAnsi"/>
          <w:highlight w:val="cyan"/>
        </w:rPr>
        <w:t xml:space="preserve"> is one</w:t>
      </w:r>
      <w:r w:rsidRPr="0008677D">
        <w:rPr>
          <w:rStyle w:val="StyleUnderline"/>
          <w:rFonts w:asciiTheme="minorHAnsi" w:hAnsiTheme="minorHAnsi" w:cstheme="minorHAnsi"/>
        </w:rPr>
        <w:t xml:space="preserve"> such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this.175 </w:t>
      </w:r>
      <w:r w:rsidRPr="0008677D">
        <w:rPr>
          <w:rStyle w:val="StyleUnderline"/>
          <w:rFonts w:asciiTheme="minorHAnsi" w:hAnsiTheme="minorHAnsi" w:cstheme="minorHAnsi"/>
        </w:rPr>
        <w:t>The project aims to create plants which would allow people to grow their own sex hormones at home</w:t>
      </w:r>
      <w:r w:rsidRPr="0008677D">
        <w:rPr>
          <w:rFonts w:asciiTheme="minorHAnsi" w:hAnsiTheme="minorHAnsi" w:cstheme="minorHAnsi"/>
          <w:sz w:val="14"/>
        </w:rPr>
        <w:t xml:space="preserve">.176 </w:t>
      </w:r>
      <w:r w:rsidRPr="0008677D">
        <w:rPr>
          <w:rStyle w:val="StyleUnderline"/>
          <w:rFonts w:asciiTheme="minorHAnsi" w:hAnsiTheme="minorHAnsi" w:cstheme="minorHAnsi"/>
          <w:highlight w:val="cyan"/>
        </w:rPr>
        <w:t>This</w:t>
      </w:r>
      <w:r w:rsidRPr="0008677D">
        <w:rPr>
          <w:rFonts w:asciiTheme="minorHAnsi" w:hAnsiTheme="minorHAnsi" w:cstheme="minorHAnsi"/>
          <w:sz w:val="14"/>
        </w:rPr>
        <w:t xml:space="preserve"> project, if it or something like it succeeds, </w:t>
      </w:r>
      <w:r w:rsidRPr="0008677D">
        <w:rPr>
          <w:rStyle w:val="StyleUnderline"/>
          <w:rFonts w:asciiTheme="minorHAnsi" w:hAnsiTheme="minorHAnsi" w:cstheme="minorHAnsi"/>
          <w:highlight w:val="cyan"/>
        </w:rPr>
        <w:t>would</w:t>
      </w:r>
      <w:r w:rsidRPr="0008677D">
        <w:rPr>
          <w:rStyle w:val="StyleUnderline"/>
          <w:rFonts w:asciiTheme="minorHAnsi" w:hAnsiTheme="minorHAnsi" w:cstheme="minorHAnsi"/>
        </w:rPr>
        <w:t xml:space="preserve"> not only </w:t>
      </w:r>
      <w:r w:rsidRPr="0008677D">
        <w:rPr>
          <w:rStyle w:val="Emphasis"/>
          <w:rFonts w:asciiTheme="minorHAnsi" w:hAnsiTheme="minorHAnsi" w:cstheme="minorHAnsi"/>
        </w:rPr>
        <w:t xml:space="preserve">massively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pharma</w:t>
      </w:r>
      <w:r w:rsidRPr="0008677D">
        <w:rPr>
          <w:rStyle w:val="StyleUnderline"/>
          <w:rFonts w:asciiTheme="minorHAnsi" w:hAnsiTheme="minorHAnsi" w:cstheme="minorHAnsi"/>
        </w:rPr>
        <w:t xml:space="preserve">ceutical </w:t>
      </w:r>
      <w:r w:rsidRPr="0008677D">
        <w:rPr>
          <w:rStyle w:val="StyleUnderline"/>
          <w:rFonts w:asciiTheme="minorHAnsi" w:hAnsiTheme="minorHAnsi" w:cstheme="minorHAnsi"/>
          <w:highlight w:val="cyan"/>
        </w:rPr>
        <w:t>industry</w:t>
      </w:r>
      <w:r w:rsidRPr="0008677D">
        <w:rPr>
          <w:rFonts w:asciiTheme="minorHAnsi" w:hAnsiTheme="minorHAnsi" w:cstheme="minorHAnsi"/>
          <w:sz w:val="14"/>
        </w:rPr>
        <w:t xml:space="preserve"> who produce these hormones, </w:t>
      </w:r>
      <w:r w:rsidRPr="0008677D">
        <w:rPr>
          <w:rStyle w:val="StyleUnderline"/>
          <w:rFonts w:asciiTheme="minorHAnsi" w:hAnsiTheme="minorHAnsi" w:cstheme="minorHAnsi"/>
        </w:rPr>
        <w:t>but</w:t>
      </w:r>
      <w:r w:rsidRPr="0008677D">
        <w:rPr>
          <w:rFonts w:asciiTheme="minorHAnsi" w:hAnsiTheme="minorHAnsi" w:cstheme="minorHAnsi"/>
          <w:sz w:val="14"/>
        </w:rPr>
        <w:t xml:space="preserve"> would also allow people to make safe choices about whether or not they wish to take hormones outside the institutional contexts of the state and medicine. This </w:t>
      </w:r>
      <w:r w:rsidRPr="0008677D">
        <w:rPr>
          <w:rStyle w:val="StyleUnderline"/>
          <w:rFonts w:asciiTheme="minorHAnsi" w:hAnsiTheme="minorHAnsi" w:cstheme="minorHAnsi"/>
          <w:highlight w:val="cyan"/>
        </w:rPr>
        <w:t>could</w:t>
      </w:r>
      <w:r w:rsidRPr="0008677D">
        <w:rPr>
          <w:rStyle w:val="StyleUnderline"/>
          <w:rFonts w:asciiTheme="minorHAnsi" w:hAnsiTheme="minorHAnsi" w:cstheme="minorHAnsi"/>
        </w:rPr>
        <w:t xml:space="preserve"> also</w:t>
      </w:r>
      <w:r w:rsidRPr="0008677D">
        <w:rPr>
          <w:rFonts w:asciiTheme="minorHAnsi" w:hAnsiTheme="minorHAnsi" w:cstheme="minorHAnsi"/>
          <w:sz w:val="14"/>
        </w:rPr>
        <w:t xml:space="preserve">, potentially, </w:t>
      </w:r>
      <w:r w:rsidRPr="0008677D">
        <w:rPr>
          <w:rStyle w:val="Emphasis"/>
          <w:rFonts w:asciiTheme="minorHAnsi" w:hAnsiTheme="minorHAnsi" w:cstheme="minorHAnsi"/>
        </w:rPr>
        <w:t xml:space="preserve">drastically </w:t>
      </w:r>
      <w:r w:rsidRPr="0008677D">
        <w:rPr>
          <w:rStyle w:val="Emphasis"/>
          <w:rFonts w:asciiTheme="minorHAnsi" w:hAnsiTheme="minorHAnsi" w:cstheme="minorHAnsi"/>
          <w:highlight w:val="cyan"/>
        </w:rPr>
        <w:t>change</w:t>
      </w:r>
      <w:r w:rsidRPr="0008677D">
        <w:rPr>
          <w:rStyle w:val="StyleUnderline"/>
          <w:rFonts w:asciiTheme="minorHAnsi" w:hAnsiTheme="minorHAnsi" w:cstheme="minorHAnsi"/>
        </w:rPr>
        <w:t xml:space="preserve"> cultural </w:t>
      </w:r>
      <w:r w:rsidRPr="0008677D">
        <w:rPr>
          <w:rStyle w:val="StyleUnderline"/>
          <w:rFonts w:asciiTheme="minorHAnsi" w:hAnsiTheme="minorHAnsi" w:cstheme="minorHAnsi"/>
          <w:highlight w:val="cyan"/>
        </w:rPr>
        <w:t>attitudes</w:t>
      </w:r>
      <w:r w:rsidRPr="0008677D">
        <w:rPr>
          <w:rStyle w:val="StyleUnderline"/>
          <w:rFonts w:asciiTheme="minorHAnsi" w:hAnsiTheme="minorHAnsi" w:cstheme="minorHAnsi"/>
        </w:rPr>
        <w:t xml:space="preserve"> to the taking of hormones</w:t>
      </w:r>
      <w:r w:rsidRPr="0008677D">
        <w:rPr>
          <w:rFonts w:asciiTheme="minorHAnsi" w:hAnsiTheme="minorHAnsi" w:cstheme="minorHAnsi"/>
          <w:sz w:val="14"/>
        </w:rPr>
        <w:t xml:space="preserve">, </w:t>
      </w:r>
      <w:r w:rsidRPr="0008677D">
        <w:rPr>
          <w:rStyle w:val="StyleUnderline"/>
          <w:rFonts w:asciiTheme="minorHAnsi" w:hAnsiTheme="minorHAnsi" w:cstheme="minorHAnsi"/>
        </w:rPr>
        <w:t>making transitioning more culturally acceptable</w:t>
      </w:r>
      <w:r w:rsidRPr="0008677D">
        <w:rPr>
          <w:rFonts w:asciiTheme="minorHAnsi" w:hAnsiTheme="minorHAnsi" w:cstheme="minorHAnsi"/>
          <w:sz w:val="14"/>
        </w:rPr>
        <w:t xml:space="preserve"> due to its accessibility and lack of institutional framework. </w:t>
      </w:r>
      <w:r w:rsidRPr="0008677D">
        <w:rPr>
          <w:rStyle w:val="StyleUnderline"/>
          <w:rFonts w:asciiTheme="minorHAnsi" w:hAnsiTheme="minorHAnsi" w:cstheme="minorHAnsi"/>
        </w:rPr>
        <w:t xml:space="preserve">These forms of </w:t>
      </w:r>
      <w:r w:rsidRPr="0008677D">
        <w:rPr>
          <w:rStyle w:val="Emphasis"/>
          <w:rFonts w:asciiTheme="minorHAnsi" w:hAnsiTheme="minorHAnsi" w:cstheme="minorHAnsi"/>
        </w:rPr>
        <w:t>biohacking</w:t>
      </w:r>
      <w:r w:rsidRPr="0008677D">
        <w:rPr>
          <w:rStyle w:val="StyleUnderline"/>
          <w:rFonts w:asciiTheme="minorHAnsi" w:hAnsiTheme="minorHAnsi" w:cstheme="minorHAnsi"/>
        </w:rPr>
        <w:t xml:space="preserve"> or </w:t>
      </w:r>
      <w:r w:rsidRPr="0008677D">
        <w:rPr>
          <w:rStyle w:val="Emphasis"/>
          <w:rFonts w:asciiTheme="minorHAnsi" w:hAnsiTheme="minorHAnsi" w:cstheme="minorHAnsi"/>
        </w:rPr>
        <w:t>gender hacking</w:t>
      </w:r>
      <w:r w:rsidRPr="0008677D">
        <w:rPr>
          <w:rStyle w:val="StyleUnderline"/>
          <w:rFonts w:asciiTheme="minorHAnsi" w:hAnsiTheme="minorHAnsi" w:cstheme="minorHAnsi"/>
        </w:rPr>
        <w:t xml:space="preserve"> projects</w:t>
      </w:r>
      <w:r w:rsidRPr="0008677D">
        <w:rPr>
          <w:rFonts w:asciiTheme="minorHAnsi" w:hAnsiTheme="minorHAnsi" w:cstheme="minorHAnsi"/>
          <w:sz w:val="14"/>
        </w:rPr>
        <w:t xml:space="preserve">, </w:t>
      </w:r>
      <w:r w:rsidRPr="0008677D">
        <w:rPr>
          <w:rStyle w:val="StyleUnderline"/>
          <w:rFonts w:asciiTheme="minorHAnsi" w:hAnsiTheme="minorHAnsi" w:cstheme="minorHAnsi"/>
        </w:rPr>
        <w:t>alongside the likes of do it yourself gene manipulation and open source medicines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are the </w:t>
      </w:r>
      <w:r w:rsidRPr="0008677D">
        <w:rPr>
          <w:rStyle w:val="Emphasis"/>
          <w:rFonts w:asciiTheme="minorHAnsi" w:hAnsiTheme="minorHAnsi" w:cstheme="minorHAnsi"/>
        </w:rPr>
        <w:t>xenofeminist projects of the future</w:t>
      </w:r>
      <w:r w:rsidRPr="0008677D">
        <w:rPr>
          <w:rFonts w:asciiTheme="minorHAnsi" w:hAnsiTheme="minorHAnsi" w:cstheme="minorHAnsi"/>
          <w:sz w:val="14"/>
        </w:rPr>
        <w:t>, brining [</w:t>
      </w:r>
      <w:r w:rsidRPr="0008677D">
        <w:rPr>
          <w:rStyle w:val="StyleUnderline"/>
          <w:rFonts w:asciiTheme="minorHAnsi" w:hAnsiTheme="minorHAnsi" w:cstheme="minorHAnsi"/>
        </w:rPr>
        <w:t>bringing</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science and technology to the people and </w:t>
      </w:r>
      <w:r w:rsidRPr="0008677D">
        <w:rPr>
          <w:rStyle w:val="Emphasis"/>
          <w:rFonts w:asciiTheme="minorHAnsi" w:hAnsiTheme="minorHAnsi" w:cstheme="minorHAnsi"/>
        </w:rPr>
        <w:t>dragging it away</w:t>
      </w:r>
      <w:r w:rsidRPr="0008677D">
        <w:rPr>
          <w:rStyle w:val="StyleUnderline"/>
          <w:rFonts w:asciiTheme="minorHAnsi" w:hAnsiTheme="minorHAnsi" w:cstheme="minorHAnsi"/>
        </w:rPr>
        <w:t xml:space="preserve"> from the clutches of the state and the corporation</w:t>
      </w:r>
      <w:r w:rsidRPr="0008677D">
        <w:rPr>
          <w:rFonts w:asciiTheme="minorHAnsi" w:hAnsiTheme="minorHAnsi" w:cstheme="minorHAnsi"/>
          <w:sz w:val="14"/>
        </w:rPr>
        <w:t>. As the Xenofeminist Manifesto notes, these sorts of projects follow the methods of online hackers before them and of the open source software pioneers, bringing them to the body, this being, they state, ‘the closest thing to a practicable communism many of us have ever seen.’177 They are about ‘shared laboratories’ and communication.178</w:t>
      </w:r>
    </w:p>
    <w:p w14:paraId="1BE2ED08" w14:textId="77777777" w:rsidR="00337829" w:rsidRPr="0008677D" w:rsidRDefault="00337829" w:rsidP="00337829">
      <w:pPr>
        <w:rPr>
          <w:rFonts w:asciiTheme="minorHAnsi" w:hAnsiTheme="minorHAnsi" w:cstheme="minorHAnsi"/>
          <w:sz w:val="14"/>
        </w:rPr>
      </w:pPr>
      <w:r w:rsidRPr="0008677D">
        <w:rPr>
          <w:rStyle w:val="StyleUnderline"/>
          <w:rFonts w:asciiTheme="minorHAnsi" w:hAnsiTheme="minorHAnsi" w:cstheme="minorHAnsi"/>
          <w:highlight w:val="cyan"/>
        </w:rPr>
        <w:t>Another</w:t>
      </w:r>
      <w:r w:rsidRPr="0008677D">
        <w:rPr>
          <w:rStyle w:val="StyleUnderline"/>
          <w:rFonts w:asciiTheme="minorHAnsi" w:hAnsiTheme="minorHAnsi" w:cstheme="minorHAnsi"/>
        </w:rPr>
        <w:t xml:space="preserve"> possible </w:t>
      </w:r>
      <w:r w:rsidRPr="0008677D">
        <w:rPr>
          <w:rStyle w:val="StyleUnderline"/>
          <w:rFonts w:asciiTheme="minorHAnsi" w:hAnsiTheme="minorHAnsi" w:cstheme="minorHAnsi"/>
          <w:highlight w:val="cyan"/>
        </w:rPr>
        <w:t>example</w:t>
      </w:r>
      <w:r w:rsidRPr="0008677D">
        <w:rPr>
          <w:rFonts w:asciiTheme="minorHAnsi" w:hAnsiTheme="minorHAnsi" w:cstheme="minorHAnsi"/>
          <w:sz w:val="14"/>
        </w:rPr>
        <w:t xml:space="preserve"> of what could be seen as xenofeminist method, using technology for feminist aims, </w:t>
      </w:r>
      <w:r w:rsidRPr="0008677D">
        <w:rPr>
          <w:rStyle w:val="StyleUnderline"/>
          <w:rFonts w:asciiTheme="minorHAnsi" w:hAnsiTheme="minorHAnsi" w:cstheme="minorHAnsi"/>
          <w:highlight w:val="cyan"/>
        </w:rPr>
        <w:t>can be</w:t>
      </w:r>
      <w:r w:rsidRPr="0008677D">
        <w:rPr>
          <w:rStyle w:val="StyleUnderline"/>
          <w:rFonts w:asciiTheme="minorHAnsi" w:hAnsiTheme="minorHAnsi" w:cstheme="minorHAnsi"/>
        </w:rPr>
        <w:t xml:space="preserve"> seen in </w:t>
      </w:r>
      <w:r w:rsidRPr="0008677D">
        <w:rPr>
          <w:rStyle w:val="StyleUnderline"/>
          <w:rFonts w:asciiTheme="minorHAnsi" w:hAnsiTheme="minorHAnsi" w:cstheme="minorHAnsi"/>
          <w:highlight w:val="cyan"/>
        </w:rPr>
        <w:t xml:space="preserve">the use of </w:t>
      </w:r>
      <w:r w:rsidRPr="0008677D">
        <w:rPr>
          <w:rStyle w:val="Emphasis"/>
          <w:rFonts w:asciiTheme="minorHAnsi" w:hAnsiTheme="minorHAnsi" w:cstheme="minorHAnsi"/>
          <w:highlight w:val="cyan"/>
        </w:rPr>
        <w:t>drones</w:t>
      </w:r>
      <w:r w:rsidRPr="0008677D">
        <w:rPr>
          <w:rStyle w:val="StyleUnderline"/>
          <w:rFonts w:asciiTheme="minorHAnsi" w:hAnsiTheme="minorHAnsi" w:cstheme="minorHAnsi"/>
          <w:highlight w:val="cyan"/>
        </w:rPr>
        <w:t xml:space="preserve"> to drop contraception</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There are multiple examples of such use including the use of drones to drop medical abortion pills to women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Poland</w:t>
      </w:r>
      <w:r w:rsidRPr="0008677D">
        <w:rPr>
          <w:rStyle w:val="StyleUnderline"/>
          <w:rFonts w:asciiTheme="minorHAnsi" w:hAnsiTheme="minorHAnsi" w:cstheme="minorHAnsi"/>
          <w:highlight w:val="cyan"/>
        </w:rPr>
        <w:t xml:space="preserve"> and </w:t>
      </w:r>
      <w:r w:rsidRPr="0008677D">
        <w:rPr>
          <w:rStyle w:val="Emphasis"/>
          <w:rFonts w:asciiTheme="minorHAnsi" w:hAnsiTheme="minorHAnsi" w:cstheme="minorHAnsi"/>
          <w:highlight w:val="cyan"/>
        </w:rPr>
        <w:t>Northern Ireland</w:t>
      </w:r>
      <w:r w:rsidRPr="0008677D">
        <w:rPr>
          <w:rFonts w:asciiTheme="minorHAnsi" w:hAnsiTheme="minorHAnsi" w:cstheme="minorHAnsi"/>
          <w:sz w:val="14"/>
        </w:rPr>
        <w:t xml:space="preserve">, </w:t>
      </w:r>
      <w:r w:rsidRPr="0008677D">
        <w:rPr>
          <w:rStyle w:val="StyleUnderline"/>
          <w:rFonts w:asciiTheme="minorHAnsi" w:hAnsiTheme="minorHAnsi" w:cstheme="minorHAnsi"/>
        </w:rPr>
        <w:t>where abortion is illegal</w:t>
      </w:r>
      <w:r w:rsidRPr="0008677D">
        <w:rPr>
          <w:rFonts w:asciiTheme="minorHAnsi" w:hAnsiTheme="minorHAnsi" w:cstheme="minorHAnsi"/>
          <w:sz w:val="14"/>
        </w:rPr>
        <w:t xml:space="preserve">,179 </w:t>
      </w:r>
      <w:r w:rsidRPr="0008677D">
        <w:rPr>
          <w:rStyle w:val="StyleUnderline"/>
          <w:rFonts w:asciiTheme="minorHAnsi" w:hAnsiTheme="minorHAnsi" w:cstheme="minorHAnsi"/>
          <w:highlight w:val="cyan"/>
        </w:rPr>
        <w:t xml:space="preserve">to the </w:t>
      </w:r>
      <w:r w:rsidRPr="0008677D">
        <w:rPr>
          <w:rStyle w:val="Emphasis"/>
          <w:rFonts w:asciiTheme="minorHAnsi" w:hAnsiTheme="minorHAnsi" w:cstheme="minorHAnsi"/>
          <w:highlight w:val="cyan"/>
        </w:rPr>
        <w:t>Dr. One project</w:t>
      </w:r>
      <w:r w:rsidRPr="0008677D">
        <w:rPr>
          <w:rFonts w:asciiTheme="minorHAnsi" w:hAnsiTheme="minorHAnsi" w:cstheme="minorHAnsi"/>
          <w:sz w:val="14"/>
        </w:rPr>
        <w:t xml:space="preserve">, funded by the United Nations Population Fund and the Dutch government, </w:t>
      </w:r>
      <w:r w:rsidRPr="0008677D">
        <w:rPr>
          <w:rStyle w:val="StyleUnderline"/>
          <w:rFonts w:asciiTheme="minorHAnsi" w:hAnsiTheme="minorHAnsi" w:cstheme="minorHAnsi"/>
        </w:rPr>
        <w:t xml:space="preserve">which used drones to deliver </w:t>
      </w:r>
      <w:r w:rsidRPr="0008677D">
        <w:rPr>
          <w:rStyle w:val="StyleUnderline"/>
          <w:rFonts w:asciiTheme="minorHAnsi" w:hAnsiTheme="minorHAnsi" w:cstheme="minorHAnsi"/>
        </w:rPr>
        <w:lastRenderedPageBreak/>
        <w:t xml:space="preserve">contraception to people in rural areas </w:t>
      </w:r>
      <w:r w:rsidRPr="0008677D">
        <w:rPr>
          <w:rStyle w:val="StyleUnderline"/>
          <w:rFonts w:asciiTheme="minorHAnsi" w:hAnsiTheme="minorHAnsi" w:cstheme="minorHAnsi"/>
          <w:highlight w:val="cyan"/>
        </w:rPr>
        <w:t xml:space="preserve">in </w:t>
      </w:r>
      <w:r w:rsidRPr="0008677D">
        <w:rPr>
          <w:rStyle w:val="Emphasis"/>
          <w:rFonts w:asciiTheme="minorHAnsi" w:hAnsiTheme="minorHAnsi" w:cstheme="minorHAnsi"/>
          <w:highlight w:val="cyan"/>
        </w:rPr>
        <w:t>Ghana</w:t>
      </w:r>
      <w:r w:rsidRPr="0008677D">
        <w:rPr>
          <w:rFonts w:asciiTheme="minorHAnsi" w:hAnsiTheme="minorHAnsi" w:cstheme="minorHAnsi"/>
          <w:sz w:val="14"/>
        </w:rPr>
        <w:t xml:space="preserve">.180 </w:t>
      </w:r>
      <w:r w:rsidRPr="0008677D">
        <w:rPr>
          <w:rStyle w:val="StyleUnderline"/>
          <w:rFonts w:asciiTheme="minorHAnsi" w:hAnsiTheme="minorHAnsi" w:cstheme="minorHAnsi"/>
        </w:rPr>
        <w:t xml:space="preserve">Originally created for </w:t>
      </w:r>
      <w:r w:rsidRPr="0008677D">
        <w:rPr>
          <w:rStyle w:val="Emphasis"/>
          <w:rFonts w:asciiTheme="minorHAnsi" w:hAnsiTheme="minorHAnsi" w:cstheme="minorHAnsi"/>
        </w:rPr>
        <w:t>military purposes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 use of drones to drop contraception gives another example of the ways in which a feminist appropriation of technology may work to use the tools that exist to </w:t>
      </w:r>
      <w:r w:rsidRPr="0008677D">
        <w:rPr>
          <w:rStyle w:val="Emphasis"/>
          <w:rFonts w:asciiTheme="minorHAnsi" w:hAnsiTheme="minorHAnsi" w:cstheme="minorHAnsi"/>
        </w:rPr>
        <w:t>subvert</w:t>
      </w:r>
      <w:r w:rsidRPr="0008677D">
        <w:rPr>
          <w:rFonts w:asciiTheme="minorHAnsi" w:hAnsiTheme="minorHAnsi" w:cstheme="minorHAnsi"/>
          <w:sz w:val="14"/>
        </w:rPr>
        <w:t xml:space="preserve"> – </w:t>
      </w:r>
      <w:r w:rsidRPr="0008677D">
        <w:rPr>
          <w:rStyle w:val="StyleUnderline"/>
          <w:rFonts w:asciiTheme="minorHAnsi" w:hAnsiTheme="minorHAnsi" w:cstheme="minorHAnsi"/>
        </w:rPr>
        <w:t>to resist via complying</w:t>
      </w:r>
      <w:r w:rsidRPr="0008677D">
        <w:rPr>
          <w:rFonts w:asciiTheme="minorHAnsi" w:hAnsiTheme="minorHAnsi" w:cstheme="minorHAnsi"/>
          <w:sz w:val="14"/>
        </w:rPr>
        <w:t>.</w:t>
      </w:r>
    </w:p>
    <w:p w14:paraId="6BAC097F"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 xml:space="preserve">The Manifesto is subsequently utopian but in a practical sense, harking back to the Lacey’s words as quoted at the start of this thesis that, </w:t>
      </w:r>
      <w:r w:rsidRPr="0008677D">
        <w:rPr>
          <w:rStyle w:val="StyleUnderline"/>
          <w:rFonts w:asciiTheme="minorHAnsi" w:hAnsiTheme="minorHAnsi" w:cstheme="minorHAnsi"/>
        </w:rPr>
        <w:t>while</w:t>
      </w:r>
      <w:r w:rsidRPr="0008677D">
        <w:rPr>
          <w:rFonts w:asciiTheme="minorHAnsi" w:hAnsiTheme="minorHAnsi" w:cstheme="minorHAnsi"/>
          <w:sz w:val="14"/>
        </w:rPr>
        <w:t xml:space="preserve"> ‘</w:t>
      </w:r>
      <w:r w:rsidRPr="0008677D">
        <w:rPr>
          <w:rStyle w:val="StyleUnderline"/>
          <w:rFonts w:asciiTheme="minorHAnsi" w:hAnsiTheme="minorHAnsi" w:cstheme="minorHAnsi"/>
        </w:rPr>
        <w:t>utopias cannot be reached</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they provide </w:t>
      </w:r>
      <w:r w:rsidRPr="0008677D">
        <w:rPr>
          <w:rStyle w:val="Emphasis"/>
          <w:rFonts w:asciiTheme="minorHAnsi" w:hAnsiTheme="minorHAnsi" w:cstheme="minorHAnsi"/>
        </w:rPr>
        <w:t>horizons</w:t>
      </w:r>
      <w:r w:rsidRPr="0008677D">
        <w:rPr>
          <w:rStyle w:val="StyleUnderline"/>
          <w:rFonts w:asciiTheme="minorHAnsi" w:hAnsiTheme="minorHAnsi" w:cstheme="minorHAnsi"/>
        </w:rPr>
        <w:t xml:space="preserve"> towards which we attempt to move</w:t>
      </w:r>
      <w:r w:rsidRPr="0008677D">
        <w:rPr>
          <w:rFonts w:asciiTheme="minorHAnsi" w:hAnsiTheme="minorHAnsi" w:cstheme="minorHAnsi"/>
          <w:sz w:val="14"/>
        </w:rPr>
        <w:t xml:space="preserve">’.181 Like Lacey’s utopia, </w:t>
      </w:r>
      <w:r w:rsidRPr="0008677D">
        <w:rPr>
          <w:rStyle w:val="StyleUnderline"/>
          <w:rFonts w:asciiTheme="minorHAnsi" w:hAnsiTheme="minorHAnsi" w:cstheme="minorHAnsi"/>
        </w:rPr>
        <w:t xml:space="preserve">xenofeminism does not propose its utopic ideal as a </w:t>
      </w:r>
      <w:r w:rsidRPr="0008677D">
        <w:rPr>
          <w:rStyle w:val="Emphasis"/>
          <w:rFonts w:asciiTheme="minorHAnsi" w:hAnsiTheme="minorHAnsi" w:cstheme="minorHAnsi"/>
        </w:rPr>
        <w:t>fixed point</w:t>
      </w:r>
      <w:r w:rsidRPr="0008677D">
        <w:rPr>
          <w:rStyle w:val="StyleUnderline"/>
          <w:rFonts w:asciiTheme="minorHAnsi" w:hAnsiTheme="minorHAnsi" w:cstheme="minorHAnsi"/>
        </w:rPr>
        <w:t xml:space="preserve"> on a map</w:t>
      </w:r>
      <w:r w:rsidRPr="0008677D">
        <w:rPr>
          <w:rFonts w:asciiTheme="minorHAnsi" w:hAnsiTheme="minorHAnsi" w:cstheme="minorHAnsi"/>
          <w:sz w:val="14"/>
        </w:rPr>
        <w:t xml:space="preserve">. Rather, </w:t>
      </w:r>
      <w:r w:rsidRPr="0008677D">
        <w:rPr>
          <w:rStyle w:val="StyleUnderline"/>
          <w:rFonts w:asciiTheme="minorHAnsi" w:hAnsiTheme="minorHAnsi" w:cstheme="minorHAnsi"/>
        </w:rPr>
        <w:t xml:space="preserve">xenofeminism works to constructively create a </w:t>
      </w:r>
      <w:r w:rsidRPr="0008677D">
        <w:rPr>
          <w:rStyle w:val="Emphasis"/>
          <w:rFonts w:asciiTheme="minorHAnsi" w:hAnsiTheme="minorHAnsi" w:cstheme="minorHAnsi"/>
        </w:rPr>
        <w:t>new logic</w:t>
      </w:r>
      <w:r w:rsidRPr="0008677D">
        <w:rPr>
          <w:rFonts w:asciiTheme="minorHAnsi" w:hAnsiTheme="minorHAnsi" w:cstheme="minorHAnsi"/>
          <w:sz w:val="14"/>
        </w:rPr>
        <w:t xml:space="preserve">, a new rationalism.182 </w:t>
      </w:r>
      <w:r w:rsidRPr="0008677D">
        <w:rPr>
          <w:rStyle w:val="StyleUnderline"/>
          <w:rFonts w:asciiTheme="minorHAnsi" w:hAnsiTheme="minorHAnsi" w:cstheme="minorHAnsi"/>
        </w:rPr>
        <w:t>Xenofeminism</w:t>
      </w:r>
      <w:r w:rsidRPr="0008677D">
        <w:rPr>
          <w:rFonts w:asciiTheme="minorHAnsi" w:hAnsiTheme="minorHAnsi" w:cstheme="minorHAnsi"/>
          <w:sz w:val="14"/>
        </w:rPr>
        <w:t xml:space="preserve">, in many ways, </w:t>
      </w:r>
      <w:r w:rsidRPr="0008677D">
        <w:rPr>
          <w:rStyle w:val="StyleUnderline"/>
          <w:rFonts w:asciiTheme="minorHAnsi" w:hAnsiTheme="minorHAnsi" w:cstheme="minorHAnsi"/>
        </w:rPr>
        <w:t>combines and addresses</w:t>
      </w:r>
      <w:r w:rsidRPr="0008677D">
        <w:rPr>
          <w:rFonts w:asciiTheme="minorHAnsi" w:hAnsiTheme="minorHAnsi" w:cstheme="minorHAnsi"/>
          <w:sz w:val="14"/>
        </w:rPr>
        <w:t xml:space="preserve"> several of the core arguments made in this thesis so far including </w:t>
      </w:r>
      <w:r w:rsidRPr="0008677D">
        <w:rPr>
          <w:rStyle w:val="StyleUnderline"/>
          <w:rFonts w:asciiTheme="minorHAnsi" w:hAnsiTheme="minorHAnsi" w:cstheme="minorHAnsi"/>
        </w:rPr>
        <w:t xml:space="preserve">the need to </w:t>
      </w:r>
      <w:r w:rsidRPr="0008677D">
        <w:rPr>
          <w:rStyle w:val="Emphasis"/>
          <w:rFonts w:asciiTheme="minorHAnsi" w:hAnsiTheme="minorHAnsi" w:cstheme="minorHAnsi"/>
        </w:rPr>
        <w:t>deconstruct the liberal</w:t>
      </w:r>
      <w:r w:rsidRPr="0008677D">
        <w:rPr>
          <w:rFonts w:asciiTheme="minorHAnsi" w:hAnsiTheme="minorHAnsi" w:cstheme="minorHAnsi"/>
          <w:sz w:val="14"/>
        </w:rPr>
        <w:t xml:space="preserve">, </w:t>
      </w:r>
      <w:r w:rsidRPr="0008677D">
        <w:rPr>
          <w:rStyle w:val="Emphasis"/>
          <w:rFonts w:asciiTheme="minorHAnsi" w:hAnsiTheme="minorHAnsi" w:cstheme="minorHAnsi"/>
        </w:rPr>
        <w:t>humanist subject</w:t>
      </w:r>
      <w:r w:rsidRPr="0008677D">
        <w:rPr>
          <w:rStyle w:val="StyleUnderline"/>
          <w:rFonts w:asciiTheme="minorHAnsi" w:hAnsiTheme="minorHAnsi" w:cstheme="minorHAnsi"/>
        </w:rPr>
        <w:t xml:space="preserve"> at the centre of the law and</w:t>
      </w:r>
      <w:r w:rsidRPr="0008677D">
        <w:rPr>
          <w:rFonts w:asciiTheme="minorHAnsi" w:hAnsiTheme="minorHAnsi" w:cstheme="minorHAnsi"/>
          <w:sz w:val="14"/>
        </w:rPr>
        <w:t xml:space="preserve"> to thus understand subjectivity in a posthuman way and </w:t>
      </w:r>
      <w:r w:rsidRPr="0008677D">
        <w:rPr>
          <w:rStyle w:val="StyleUnderline"/>
          <w:rFonts w:asciiTheme="minorHAnsi" w:hAnsiTheme="minorHAnsi" w:cstheme="minorHAnsi"/>
        </w:rPr>
        <w:t xml:space="preserve">the need to move beyond the binary of </w:t>
      </w:r>
      <w:r w:rsidRPr="0008677D">
        <w:rPr>
          <w:rStyle w:val="Emphasis"/>
          <w:rFonts w:asciiTheme="minorHAnsi" w:hAnsiTheme="minorHAnsi" w:cstheme="minorHAnsi"/>
        </w:rPr>
        <w:t>resistance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compliance</w:t>
      </w:r>
      <w:r w:rsidRPr="0008677D">
        <w:rPr>
          <w:rStyle w:val="StyleUnderline"/>
          <w:rFonts w:asciiTheme="minorHAnsi" w:hAnsiTheme="minorHAnsi" w:cstheme="minorHAnsi"/>
        </w:rPr>
        <w:t xml:space="preserve"> in</w:t>
      </w:r>
      <w:r w:rsidRPr="0008677D">
        <w:rPr>
          <w:rFonts w:asciiTheme="minorHAnsi" w:hAnsiTheme="minorHAnsi" w:cstheme="minorHAnsi"/>
          <w:sz w:val="14"/>
        </w:rPr>
        <w:t xml:space="preserve"> order to reach towards gradual, structural change, </w:t>
      </w:r>
      <w:r w:rsidRPr="0008677D">
        <w:rPr>
          <w:rStyle w:val="StyleUnderline"/>
          <w:rFonts w:asciiTheme="minorHAnsi" w:hAnsiTheme="minorHAnsi" w:cstheme="minorHAnsi"/>
        </w:rPr>
        <w:t>avoiding paralysis while remaining within a feminist frame</w:t>
      </w:r>
      <w:r w:rsidRPr="0008677D">
        <w:rPr>
          <w:rFonts w:asciiTheme="minorHAnsi" w:hAnsiTheme="minorHAnsi" w:cstheme="minorHAnsi"/>
          <w:sz w:val="14"/>
        </w:rPr>
        <w:t>. Xenofeminism could provide a method for feminist international lawyers which could help to resolve the tension between resistance and compliance, thus opening up space for structural legal change. The next chapter, consequently, will apply xenofeminism to the problem of autonomous weapons in international law, working to understand the usefulness of xenofeminism and the limits of that usefulness for feminist approaches to international law.</w:t>
      </w:r>
    </w:p>
    <w:p w14:paraId="41F532D1"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 xml:space="preserve">To conclude, </w:t>
      </w:r>
      <w:r w:rsidRPr="0008677D">
        <w:rPr>
          <w:rStyle w:val="StyleUnderline"/>
          <w:rFonts w:asciiTheme="minorHAnsi" w:hAnsiTheme="minorHAnsi" w:cstheme="minorHAnsi"/>
        </w:rPr>
        <w:t>xenofeminism is anti-essentialist</w:t>
      </w:r>
      <w:r w:rsidRPr="0008677D">
        <w:rPr>
          <w:rFonts w:asciiTheme="minorHAnsi" w:hAnsiTheme="minorHAnsi" w:cstheme="minorHAnsi"/>
          <w:sz w:val="14"/>
        </w:rPr>
        <w:t xml:space="preserve">, </w:t>
      </w:r>
      <w:r w:rsidRPr="0008677D">
        <w:rPr>
          <w:rStyle w:val="StyleUnderline"/>
          <w:rFonts w:asciiTheme="minorHAnsi" w:hAnsiTheme="minorHAnsi" w:cstheme="minorHAnsi"/>
        </w:rPr>
        <w:t>anti-naturalist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aiming to </w:t>
      </w:r>
      <w:r w:rsidRPr="0008677D">
        <w:rPr>
          <w:rStyle w:val="Emphasis"/>
          <w:rFonts w:asciiTheme="minorHAnsi" w:hAnsiTheme="minorHAnsi" w:cstheme="minorHAnsi"/>
        </w:rPr>
        <w:t>blast through</w:t>
      </w:r>
      <w:r w:rsidRPr="0008677D">
        <w:rPr>
          <w:rStyle w:val="StyleUnderline"/>
          <w:rFonts w:asciiTheme="minorHAnsi" w:hAnsiTheme="minorHAnsi" w:cstheme="minorHAnsi"/>
        </w:rPr>
        <w:t xml:space="preserve"> nature/culture and all the other gendered binaries including gender itself</w:t>
      </w:r>
      <w:r w:rsidRPr="0008677D">
        <w:rPr>
          <w:rFonts w:asciiTheme="minorHAnsi" w:hAnsiTheme="minorHAnsi" w:cstheme="minorHAnsi"/>
          <w:sz w:val="14"/>
        </w:rPr>
        <w:t xml:space="preserve">, dispersing them across the network. </w:t>
      </w:r>
      <w:r w:rsidRPr="0008677D">
        <w:rPr>
          <w:rStyle w:val="StyleUnderline"/>
          <w:rFonts w:asciiTheme="minorHAnsi" w:hAnsiTheme="minorHAnsi" w:cstheme="minorHAnsi"/>
        </w:rPr>
        <w:t xml:space="preserve">Xenofeminism is also both </w:t>
      </w:r>
      <w:r w:rsidRPr="0008677D">
        <w:rPr>
          <w:rStyle w:val="Emphasis"/>
          <w:rFonts w:asciiTheme="minorHAnsi" w:hAnsiTheme="minorHAnsi" w:cstheme="minorHAnsi"/>
        </w:rPr>
        <w:t>anti</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post-capitalist</w:t>
      </w:r>
      <w:r w:rsidRPr="0008677D">
        <w:rPr>
          <w:rFonts w:asciiTheme="minorHAnsi" w:hAnsiTheme="minorHAnsi" w:cstheme="minorHAnsi"/>
          <w:sz w:val="14"/>
        </w:rPr>
        <w:t xml:space="preserve">, </w:t>
      </w:r>
      <w:r w:rsidRPr="0008677D">
        <w:rPr>
          <w:rStyle w:val="StyleUnderline"/>
          <w:rFonts w:asciiTheme="minorHAnsi" w:hAnsiTheme="minorHAnsi" w:cstheme="minorHAnsi"/>
        </w:rPr>
        <w:t>wishing to appropriate technology for intersectional feminist means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to </w:t>
      </w:r>
      <w:r w:rsidRPr="0008677D">
        <w:rPr>
          <w:rStyle w:val="Emphasis"/>
          <w:rFonts w:asciiTheme="minorHAnsi" w:hAnsiTheme="minorHAnsi" w:cstheme="minorHAnsi"/>
        </w:rPr>
        <w:t>destroy</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multiply gender</w:t>
      </w:r>
      <w:r w:rsidRPr="0008677D">
        <w:rPr>
          <w:rFonts w:asciiTheme="minorHAnsi" w:hAnsiTheme="minorHAnsi" w:cstheme="minorHAnsi"/>
          <w:sz w:val="14"/>
        </w:rPr>
        <w:t xml:space="preserve"> through things like gender hacking, to destroy </w:t>
      </w:r>
      <w:r w:rsidRPr="0008677D">
        <w:rPr>
          <w:rStyle w:val="Emphasis"/>
          <w:rFonts w:asciiTheme="minorHAnsi" w:hAnsiTheme="minorHAnsi" w:cstheme="minorHAnsi"/>
        </w:rPr>
        <w:t>capitalism</w:t>
      </w:r>
      <w:r w:rsidRPr="0008677D">
        <w:rPr>
          <w:rFonts w:asciiTheme="minorHAnsi" w:hAnsiTheme="minorHAnsi" w:cstheme="minorHAnsi"/>
          <w:sz w:val="14"/>
        </w:rPr>
        <w:t xml:space="preserve"> through accelerationism </w:t>
      </w:r>
      <w:r w:rsidRPr="0008677D">
        <w:rPr>
          <w:rStyle w:val="StyleUnderline"/>
          <w:rFonts w:asciiTheme="minorHAnsi" w:hAnsiTheme="minorHAnsi" w:cstheme="minorHAnsi"/>
        </w:rPr>
        <w:t>and</w:t>
      </w:r>
      <w:r w:rsidRPr="0008677D">
        <w:rPr>
          <w:rFonts w:asciiTheme="minorHAnsi" w:hAnsiTheme="minorHAnsi" w:cstheme="minorHAnsi"/>
          <w:sz w:val="14"/>
        </w:rPr>
        <w:t xml:space="preserve"> to destroy </w:t>
      </w:r>
      <w:r w:rsidRPr="0008677D">
        <w:rPr>
          <w:rStyle w:val="StyleUnderline"/>
          <w:rFonts w:asciiTheme="minorHAnsi" w:hAnsiTheme="minorHAnsi" w:cstheme="minorHAnsi"/>
        </w:rPr>
        <w:t xml:space="preserve">other inequalities such as </w:t>
      </w:r>
      <w:r w:rsidRPr="0008677D">
        <w:rPr>
          <w:rStyle w:val="Emphasis"/>
          <w:rFonts w:asciiTheme="minorHAnsi" w:hAnsiTheme="minorHAnsi" w:cstheme="minorHAnsi"/>
        </w:rPr>
        <w:t>race</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disability</w:t>
      </w:r>
      <w:r w:rsidRPr="0008677D">
        <w:rPr>
          <w:rFonts w:asciiTheme="minorHAnsi" w:hAnsiTheme="minorHAnsi" w:cstheme="minorHAnsi"/>
          <w:sz w:val="14"/>
        </w:rPr>
        <w:t xml:space="preserve"> in other ways.</w:t>
      </w:r>
    </w:p>
    <w:p w14:paraId="76AB4221" w14:textId="77777777" w:rsidR="00337829" w:rsidRPr="0008677D" w:rsidRDefault="00337829" w:rsidP="00337829">
      <w:pPr>
        <w:rPr>
          <w:rFonts w:asciiTheme="minorHAnsi" w:hAnsiTheme="minorHAnsi" w:cstheme="minorHAnsi"/>
          <w:sz w:val="14"/>
          <w:szCs w:val="14"/>
        </w:rPr>
      </w:pPr>
      <w:r w:rsidRPr="0008677D">
        <w:rPr>
          <w:rFonts w:asciiTheme="minorHAnsi" w:hAnsiTheme="minorHAnsi" w:cstheme="minorHAnsi"/>
          <w:sz w:val="14"/>
        </w:rPr>
        <w:t>There are numerous links between xenofeminism and Haraway’s cyborg, with Haraway’s work clearly having influenced xenofeminism. The cyborg does not try to yearn for some pre- existence or other ‘seductions to organic wholeness... the cyborg skips the steps of original unity or identification with nature in the Western sense.’183 Haraway, like the xenofeminists, too, notes how nature can be made: ‘</w:t>
      </w:r>
      <w:r w:rsidRPr="0008677D">
        <w:rPr>
          <w:rFonts w:asciiTheme="minorHAnsi" w:hAnsiTheme="minorHAnsi" w:cstheme="minorHAnsi"/>
          <w:sz w:val="14"/>
          <w:szCs w:val="14"/>
        </w:rPr>
        <w:t>if organisms are not born; they are made in world-changing technoscientific practises by particular collective actors in particular times and places.’184 Nature is made, just as culture is, whether this be through birth or in a lab. Nothing is natural and everything is natural, and thus technoscientific production of nature ‘is not a denaturing so much as a particular production of nature.’185 Instead, like xenofeminism, the cyborg blasts through nature-culture and gender, for, as Haraway states, ‘the cyborg is a creature in the post gender world.’186</w:t>
      </w:r>
    </w:p>
    <w:p w14:paraId="2314F3C3" w14:textId="77777777" w:rsidR="00337829" w:rsidRPr="0008677D" w:rsidRDefault="00337829" w:rsidP="00337829">
      <w:pPr>
        <w:rPr>
          <w:rFonts w:asciiTheme="minorHAnsi" w:hAnsiTheme="minorHAnsi" w:cstheme="minorHAnsi"/>
          <w:sz w:val="14"/>
          <w:szCs w:val="14"/>
        </w:rPr>
      </w:pPr>
      <w:r w:rsidRPr="0008677D">
        <w:rPr>
          <w:rFonts w:asciiTheme="minorHAnsi" w:hAnsiTheme="minorHAnsi" w:cstheme="minorHAnsi"/>
          <w:sz w:val="14"/>
          <w:szCs w:val="14"/>
        </w:rPr>
        <w:t>3. Conclusion: Posthumanism, Xenofeminism and International Law</w:t>
      </w:r>
    </w:p>
    <w:p w14:paraId="75D83868"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 xml:space="preserve">This thesis aims to push at the limits of international law and feminist approaches through challenging international law’s structural bias, seeking a more resistive feminism to the dominant feminisms found in the global order. I have argued that schizophrenic </w:t>
      </w:r>
      <w:r w:rsidRPr="0008677D">
        <w:rPr>
          <w:rStyle w:val="StyleUnderline"/>
          <w:rFonts w:asciiTheme="minorHAnsi" w:hAnsiTheme="minorHAnsi" w:cstheme="minorHAnsi"/>
        </w:rPr>
        <w:t>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able to </w:t>
      </w:r>
      <w:r w:rsidRPr="0008677D">
        <w:rPr>
          <w:rStyle w:val="Emphasis"/>
          <w:rFonts w:asciiTheme="minorHAnsi" w:hAnsiTheme="minorHAnsi" w:cstheme="minorHAnsi"/>
        </w:rPr>
        <w:t>bend everything to its will</w:t>
      </w:r>
      <w:r w:rsidRPr="0008677D">
        <w:rPr>
          <w:rStyle w:val="StyleUnderline"/>
          <w:rFonts w:asciiTheme="minorHAnsi" w:hAnsiTheme="minorHAnsi" w:cstheme="minorHAnsi"/>
        </w:rPr>
        <w:t xml:space="preserve"> and turn it into the limits of capital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has </w:t>
      </w:r>
      <w:r w:rsidRPr="0008677D">
        <w:rPr>
          <w:rStyle w:val="Emphasis"/>
          <w:rFonts w:asciiTheme="minorHAnsi" w:hAnsiTheme="minorHAnsi" w:cstheme="minorHAnsi"/>
        </w:rPr>
        <w:t>decoded</w:t>
      </w:r>
      <w:r w:rsidRPr="0008677D">
        <w:rPr>
          <w:rStyle w:val="StyleUnderline"/>
          <w:rFonts w:asciiTheme="minorHAnsi" w:hAnsiTheme="minorHAnsi" w:cstheme="minorHAnsi"/>
        </w:rPr>
        <w:t xml:space="preserve"> international law and </w:t>
      </w:r>
      <w:r w:rsidRPr="0008677D">
        <w:rPr>
          <w:rStyle w:val="Emphasis"/>
          <w:rFonts w:asciiTheme="minorHAnsi" w:hAnsiTheme="minorHAnsi" w:cstheme="minorHAnsi"/>
        </w:rPr>
        <w:t>recoded</w:t>
      </w:r>
      <w:r w:rsidRPr="0008677D">
        <w:rPr>
          <w:rStyle w:val="StyleUnderline"/>
          <w:rFonts w:asciiTheme="minorHAnsi" w:hAnsiTheme="minorHAnsi" w:cstheme="minorHAnsi"/>
        </w:rPr>
        <w:t xml:space="preserve"> it as its own</w:t>
      </w:r>
      <w:r w:rsidRPr="0008677D">
        <w:rPr>
          <w:rFonts w:asciiTheme="minorHAnsi" w:hAnsiTheme="minorHAnsi" w:cstheme="minorHAnsi"/>
          <w:sz w:val="14"/>
        </w:rPr>
        <w:t xml:space="preserve">. This can be exemplified in the role and status of the global corporation. Better fitting definitions of legal personality than any lived subject, </w:t>
      </w:r>
      <w:r w:rsidRPr="0008677D">
        <w:rPr>
          <w:rStyle w:val="StyleUnderline"/>
          <w:rFonts w:asciiTheme="minorHAnsi" w:hAnsiTheme="minorHAnsi" w:cstheme="minorHAnsi"/>
        </w:rPr>
        <w:t xml:space="preserve">the </w:t>
      </w:r>
      <w:r w:rsidRPr="0008677D">
        <w:rPr>
          <w:rStyle w:val="Emphasis"/>
          <w:rFonts w:asciiTheme="minorHAnsi" w:hAnsiTheme="minorHAnsi" w:cstheme="minorHAnsi"/>
        </w:rPr>
        <w:t>fictional legal person</w:t>
      </w:r>
      <w:r w:rsidRPr="0008677D">
        <w:rPr>
          <w:rStyle w:val="StyleUnderline"/>
          <w:rFonts w:asciiTheme="minorHAnsi" w:hAnsiTheme="minorHAnsi" w:cstheme="minorHAnsi"/>
        </w:rPr>
        <w:t xml:space="preserve"> of the global corporation has worked to both ensure that the corporation can gain access to the law when it needs to whilst avoiding the pitfalls of being seen as a full subject</w:t>
      </w:r>
      <w:r w:rsidRPr="0008677D">
        <w:rPr>
          <w:rFonts w:asciiTheme="minorHAnsi" w:hAnsiTheme="minorHAnsi" w:cstheme="minorHAnsi"/>
          <w:sz w:val="14"/>
        </w:rPr>
        <w:t xml:space="preserve">, thus avoiding accountability for, for example, human rights breaches.187 </w:t>
      </w:r>
      <w:r w:rsidRPr="0008677D">
        <w:rPr>
          <w:rStyle w:val="StyleUnderline"/>
          <w:rFonts w:asciiTheme="minorHAnsi" w:hAnsiTheme="minorHAnsi" w:cstheme="minorHAnsi"/>
        </w:rPr>
        <w:t xml:space="preserve">International law is both </w:t>
      </w:r>
      <w:r w:rsidRPr="0008677D">
        <w:rPr>
          <w:rStyle w:val="Emphasis"/>
          <w:rFonts w:asciiTheme="minorHAnsi" w:hAnsiTheme="minorHAnsi" w:cstheme="minorHAnsi"/>
        </w:rPr>
        <w:t>complicit</w:t>
      </w:r>
      <w:r w:rsidRPr="0008677D">
        <w:rPr>
          <w:rStyle w:val="StyleUnderline"/>
          <w:rFonts w:asciiTheme="minorHAnsi" w:hAnsiTheme="minorHAnsi" w:cstheme="minorHAnsi"/>
        </w:rPr>
        <w:t xml:space="preserve"> in and </w:t>
      </w:r>
      <w:r w:rsidRPr="0008677D">
        <w:rPr>
          <w:rStyle w:val="Emphasis"/>
          <w:rFonts w:asciiTheme="minorHAnsi" w:hAnsiTheme="minorHAnsi" w:cstheme="minorHAnsi"/>
        </w:rPr>
        <w:t>tainted</w:t>
      </w:r>
      <w:r w:rsidRPr="0008677D">
        <w:rPr>
          <w:rStyle w:val="StyleUnderline"/>
          <w:rFonts w:asciiTheme="minorHAnsi" w:hAnsiTheme="minorHAnsi" w:cstheme="minorHAnsi"/>
        </w:rPr>
        <w:t xml:space="preserve"> by the universalisation of capitalist </w:t>
      </w:r>
      <w:r w:rsidRPr="0008677D">
        <w:rPr>
          <w:rFonts w:asciiTheme="minorHAnsi" w:hAnsiTheme="minorHAnsi" w:cstheme="minorHAnsi"/>
          <w:sz w:val="14"/>
        </w:rPr>
        <w:t xml:space="preserve">and neoliberal </w:t>
      </w:r>
      <w:r w:rsidRPr="0008677D">
        <w:rPr>
          <w:rStyle w:val="StyleUnderline"/>
          <w:rFonts w:asciiTheme="minorHAnsi" w:hAnsiTheme="minorHAnsi" w:cstheme="minorHAnsi"/>
        </w:rPr>
        <w:t>ideologies and is itself</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 </w:t>
      </w:r>
      <w:r w:rsidRPr="0008677D">
        <w:rPr>
          <w:rStyle w:val="Emphasis"/>
          <w:rFonts w:asciiTheme="minorHAnsi" w:hAnsiTheme="minorHAnsi" w:cstheme="minorHAnsi"/>
        </w:rPr>
        <w:t>capitalist</w:t>
      </w:r>
      <w:r w:rsidRPr="0008677D">
        <w:rPr>
          <w:rFonts w:asciiTheme="minorHAnsi" w:hAnsiTheme="minorHAnsi" w:cstheme="minorHAnsi"/>
          <w:sz w:val="14"/>
        </w:rPr>
        <w:t xml:space="preserve">, </w:t>
      </w:r>
      <w:r w:rsidRPr="0008677D">
        <w:rPr>
          <w:rStyle w:val="Emphasis"/>
          <w:rFonts w:asciiTheme="minorHAnsi" w:hAnsiTheme="minorHAnsi" w:cstheme="minorHAnsi"/>
        </w:rPr>
        <w:t>gendered</w:t>
      </w:r>
      <w:r w:rsidRPr="0008677D">
        <w:rPr>
          <w:rFonts w:asciiTheme="minorHAnsi" w:hAnsiTheme="minorHAnsi" w:cstheme="minorHAnsi"/>
          <w:sz w:val="14"/>
        </w:rPr>
        <w:t xml:space="preserve">, </w:t>
      </w:r>
      <w:r w:rsidRPr="0008677D">
        <w:rPr>
          <w:rStyle w:val="Emphasis"/>
          <w:rFonts w:asciiTheme="minorHAnsi" w:hAnsiTheme="minorHAnsi" w:cstheme="minorHAnsi"/>
        </w:rPr>
        <w:t>racialised</w:t>
      </w:r>
      <w:r w:rsidRPr="0008677D">
        <w:rPr>
          <w:rFonts w:asciiTheme="minorHAnsi" w:hAnsiTheme="minorHAnsi" w:cstheme="minorHAnsi"/>
          <w:sz w:val="14"/>
        </w:rPr>
        <w:t xml:space="preserve">, </w:t>
      </w:r>
      <w:r w:rsidRPr="0008677D">
        <w:rPr>
          <w:rStyle w:val="Emphasis"/>
          <w:rFonts w:asciiTheme="minorHAnsi" w:hAnsiTheme="minorHAnsi" w:cstheme="minorHAnsi"/>
        </w:rPr>
        <w:t>humanist structure</w:t>
      </w:r>
      <w:r w:rsidRPr="0008677D">
        <w:rPr>
          <w:rFonts w:asciiTheme="minorHAnsi" w:hAnsiTheme="minorHAnsi" w:cstheme="minorHAnsi"/>
          <w:sz w:val="14"/>
        </w:rPr>
        <w:t>.188</w:t>
      </w:r>
    </w:p>
    <w:p w14:paraId="02F8F34F" w14:textId="77777777" w:rsidR="00337829" w:rsidRDefault="00337829" w:rsidP="00337829">
      <w:pPr>
        <w:rPr>
          <w:rFonts w:asciiTheme="minorHAnsi" w:hAnsiTheme="minorHAnsi" w:cstheme="minorHAnsi"/>
          <w:sz w:val="14"/>
        </w:rPr>
      </w:pPr>
      <w:r w:rsidRPr="0008677D">
        <w:rPr>
          <w:rFonts w:asciiTheme="minorHAnsi" w:hAnsiTheme="minorHAnsi" w:cstheme="minorHAnsi"/>
          <w:sz w:val="14"/>
        </w:rPr>
        <w:t xml:space="preserve">This chapter has worked to consider theories which aim to tackle, from a critical perspective, two of international law’s problematic theoretical foundations: humanism and capitalism. The chapter considered technology and the ways in which technology has been shown by </w:t>
      </w:r>
      <w:r w:rsidRPr="0008677D">
        <w:rPr>
          <w:rStyle w:val="StyleUnderline"/>
          <w:rFonts w:asciiTheme="minorHAnsi" w:hAnsiTheme="minorHAnsi" w:cstheme="minorHAnsi"/>
          <w:highlight w:val="cyan"/>
        </w:rPr>
        <w:t>feminist posthumanism</w:t>
      </w:r>
      <w:r w:rsidRPr="0008677D">
        <w:rPr>
          <w:rFonts w:asciiTheme="minorHAnsi" w:hAnsiTheme="minorHAnsi" w:cstheme="minorHAnsi"/>
          <w:sz w:val="14"/>
        </w:rPr>
        <w:t xml:space="preserve"> to </w:t>
      </w:r>
      <w:r w:rsidRPr="0008677D">
        <w:rPr>
          <w:rStyle w:val="Emphasis"/>
          <w:rFonts w:asciiTheme="minorHAnsi" w:hAnsiTheme="minorHAnsi" w:cstheme="minorHAnsi"/>
          <w:highlight w:val="cyan"/>
        </w:rPr>
        <w:t>challenge</w:t>
      </w:r>
      <w:r w:rsidRPr="0008677D">
        <w:rPr>
          <w:rStyle w:val="StyleUnderline"/>
          <w:rFonts w:asciiTheme="minorHAnsi" w:hAnsiTheme="minorHAnsi" w:cstheme="minorHAnsi"/>
          <w:highlight w:val="cyan"/>
        </w:rPr>
        <w:t xml:space="preserve"> the humanist subject</w:t>
      </w:r>
      <w:r w:rsidRPr="0008677D">
        <w:rPr>
          <w:rStyle w:val="StyleUnderline"/>
          <w:rFonts w:asciiTheme="minorHAnsi" w:hAnsiTheme="minorHAnsi" w:cstheme="minorHAnsi"/>
        </w:rPr>
        <w:t xml:space="preserve"> through </w:t>
      </w:r>
      <w:r w:rsidRPr="0008677D">
        <w:rPr>
          <w:rStyle w:val="Emphasis"/>
          <w:rFonts w:asciiTheme="minorHAnsi" w:hAnsiTheme="minorHAnsi" w:cstheme="minorHAnsi"/>
        </w:rPr>
        <w:t>deconstructing</w:t>
      </w:r>
      <w:r w:rsidRPr="0008677D">
        <w:rPr>
          <w:rStyle w:val="StyleUnderline"/>
          <w:rFonts w:asciiTheme="minorHAnsi" w:hAnsiTheme="minorHAnsi" w:cstheme="minorHAnsi"/>
        </w:rPr>
        <w:t xml:space="preserve"> the human-machine binary</w:t>
      </w:r>
      <w:r w:rsidRPr="0008677D">
        <w:rPr>
          <w:rFonts w:asciiTheme="minorHAnsi" w:hAnsiTheme="minorHAnsi" w:cstheme="minorHAnsi"/>
          <w:sz w:val="14"/>
        </w:rPr>
        <w:t xml:space="preserve">.189 </w:t>
      </w:r>
      <w:r w:rsidRPr="0008677D">
        <w:rPr>
          <w:rStyle w:val="StyleUnderline"/>
          <w:rFonts w:asciiTheme="minorHAnsi" w:hAnsiTheme="minorHAnsi" w:cstheme="minorHAnsi"/>
          <w:highlight w:val="cyan"/>
        </w:rPr>
        <w:t xml:space="preserve">The human-machine </w:t>
      </w:r>
      <w:r w:rsidRPr="0008677D">
        <w:rPr>
          <w:rStyle w:val="Emphasis"/>
          <w:rFonts w:asciiTheme="minorHAnsi" w:hAnsiTheme="minorHAnsi" w:cstheme="minorHAnsi"/>
          <w:highlight w:val="cyan"/>
        </w:rPr>
        <w:t>challenges subjectivity</w:t>
      </w:r>
      <w:r w:rsidRPr="0008677D">
        <w:rPr>
          <w:rStyle w:val="StyleUnderline"/>
          <w:rFonts w:asciiTheme="minorHAnsi" w:hAnsiTheme="minorHAnsi" w:cstheme="minorHAnsi"/>
        </w:rPr>
        <w:t xml:space="preserve"> in that it explicitly notes how the human is already impure</w:t>
      </w:r>
      <w:r w:rsidRPr="0008677D">
        <w:rPr>
          <w:rFonts w:asciiTheme="minorHAnsi" w:hAnsiTheme="minorHAnsi" w:cstheme="minorHAnsi"/>
          <w:sz w:val="14"/>
        </w:rPr>
        <w:t xml:space="preserve">, already neither bounded nor whole in that is it </w:t>
      </w:r>
      <w:r w:rsidRPr="0008677D">
        <w:rPr>
          <w:rStyle w:val="StyleUnderline"/>
          <w:rFonts w:asciiTheme="minorHAnsi" w:hAnsiTheme="minorHAnsi" w:cstheme="minorHAnsi"/>
        </w:rPr>
        <w:t xml:space="preserve">deeply embedded and situated within technology </w:t>
      </w:r>
      <w:r w:rsidRPr="0008677D">
        <w:rPr>
          <w:rFonts w:asciiTheme="minorHAnsi" w:hAnsiTheme="minorHAnsi" w:cstheme="minorHAnsi"/>
          <w:sz w:val="14"/>
        </w:rPr>
        <w:t>with technology being part of human subjectivity. This can be exemplified through the figure of the cyborg.190</w:t>
      </w:r>
    </w:p>
    <w:p w14:paraId="239AC530" w14:textId="77777777" w:rsidR="00337829" w:rsidRDefault="00337829" w:rsidP="00337829">
      <w:pPr>
        <w:rPr>
          <w:rFonts w:asciiTheme="minorHAnsi" w:hAnsiTheme="minorHAnsi" w:cstheme="minorHAnsi"/>
          <w:sz w:val="14"/>
        </w:rPr>
      </w:pPr>
    </w:p>
    <w:p w14:paraId="038B91B8" w14:textId="77777777" w:rsidR="00337829" w:rsidRDefault="00337829" w:rsidP="00337829">
      <w:pPr>
        <w:rPr>
          <w:rFonts w:asciiTheme="minorHAnsi" w:hAnsiTheme="minorHAnsi" w:cstheme="minorHAnsi"/>
          <w:sz w:val="14"/>
        </w:rPr>
      </w:pPr>
    </w:p>
    <w:p w14:paraId="1C61EAB5" w14:textId="77777777" w:rsidR="00337829" w:rsidRPr="0008677D" w:rsidRDefault="00337829" w:rsidP="00337829">
      <w:pPr>
        <w:rPr>
          <w:rFonts w:asciiTheme="minorHAnsi" w:hAnsiTheme="minorHAnsi" w:cstheme="minorHAnsi"/>
          <w:sz w:val="14"/>
        </w:rPr>
      </w:pPr>
    </w:p>
    <w:p w14:paraId="7375D155" w14:textId="77777777" w:rsidR="00337829" w:rsidRPr="0008677D" w:rsidRDefault="00337829" w:rsidP="00337829">
      <w:pPr>
        <w:rPr>
          <w:rFonts w:asciiTheme="minorHAnsi" w:hAnsiTheme="minorHAnsi" w:cstheme="minorHAnsi"/>
          <w:sz w:val="14"/>
        </w:rPr>
      </w:pPr>
      <w:r w:rsidRPr="0008677D">
        <w:rPr>
          <w:rFonts w:asciiTheme="minorHAnsi" w:hAnsiTheme="minorHAnsi" w:cstheme="minorHAnsi"/>
          <w:sz w:val="14"/>
        </w:rPr>
        <w:t xml:space="preserve">Technology does not only challenge humanist accounts of subjectivity by blurring the human- machine binary, however. </w:t>
      </w:r>
      <w:r w:rsidRPr="0008677D">
        <w:rPr>
          <w:rStyle w:val="StyleUnderline"/>
          <w:rFonts w:asciiTheme="minorHAnsi" w:hAnsiTheme="minorHAnsi" w:cstheme="minorHAnsi"/>
        </w:rPr>
        <w:t>The future of machine superintelligence</w:t>
      </w:r>
      <w:r w:rsidRPr="0008677D">
        <w:rPr>
          <w:rFonts w:asciiTheme="minorHAnsi" w:hAnsiTheme="minorHAnsi" w:cstheme="minorHAnsi"/>
          <w:sz w:val="14"/>
        </w:rPr>
        <w:t xml:space="preserve">, it has been shown, </w:t>
      </w:r>
      <w:r w:rsidRPr="0008677D">
        <w:rPr>
          <w:rStyle w:val="StyleUnderline"/>
          <w:rFonts w:asciiTheme="minorHAnsi" w:hAnsiTheme="minorHAnsi" w:cstheme="minorHAnsi"/>
        </w:rPr>
        <w:t xml:space="preserve">has the potential to challenge </w:t>
      </w:r>
      <w:r w:rsidRPr="0008677D">
        <w:rPr>
          <w:rStyle w:val="Emphasis"/>
          <w:rFonts w:asciiTheme="minorHAnsi" w:hAnsiTheme="minorHAnsi" w:cstheme="minorHAnsi"/>
        </w:rPr>
        <w:t>who</w:t>
      </w:r>
      <w:r w:rsidRPr="0008677D">
        <w:rPr>
          <w:rStyle w:val="StyleUnderline"/>
          <w:rFonts w:asciiTheme="minorHAnsi" w:hAnsiTheme="minorHAnsi" w:cstheme="minorHAnsi"/>
        </w:rPr>
        <w:t xml:space="preserve"> and </w:t>
      </w:r>
      <w:r w:rsidRPr="0008677D">
        <w:rPr>
          <w:rStyle w:val="Emphasis"/>
          <w:rFonts w:asciiTheme="minorHAnsi" w:hAnsiTheme="minorHAnsi" w:cstheme="minorHAnsi"/>
        </w:rPr>
        <w:t>what</w:t>
      </w:r>
      <w:r w:rsidRPr="0008677D">
        <w:rPr>
          <w:rStyle w:val="StyleUnderline"/>
          <w:rFonts w:asciiTheme="minorHAnsi" w:hAnsiTheme="minorHAnsi" w:cstheme="minorHAnsi"/>
        </w:rPr>
        <w:t xml:space="preserve"> we define as a subject as </w:t>
      </w:r>
      <w:r w:rsidRPr="0008677D">
        <w:rPr>
          <w:rStyle w:val="StyleUnderline"/>
          <w:rFonts w:asciiTheme="minorHAnsi" w:hAnsiTheme="minorHAnsi" w:cstheme="minorHAnsi"/>
        </w:rPr>
        <w:lastRenderedPageBreak/>
        <w:t xml:space="preserve">well as to </w:t>
      </w:r>
      <w:r w:rsidRPr="0008677D">
        <w:rPr>
          <w:rStyle w:val="Emphasis"/>
          <w:rFonts w:asciiTheme="minorHAnsi" w:hAnsiTheme="minorHAnsi" w:cstheme="minorHAnsi"/>
        </w:rPr>
        <w:t>challenge humanist conceptualisations</w:t>
      </w:r>
      <w:r w:rsidRPr="0008677D">
        <w:rPr>
          <w:rStyle w:val="StyleUnderline"/>
          <w:rFonts w:asciiTheme="minorHAnsi" w:hAnsiTheme="minorHAnsi" w:cstheme="minorHAnsi"/>
        </w:rPr>
        <w:t xml:space="preserve"> which place the human at the </w:t>
      </w:r>
      <w:r w:rsidRPr="0008677D">
        <w:rPr>
          <w:rStyle w:val="Emphasis"/>
          <w:rFonts w:asciiTheme="minorHAnsi" w:hAnsiTheme="minorHAnsi" w:cstheme="minorHAnsi"/>
        </w:rPr>
        <w:t>centre</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in </w:t>
      </w:r>
      <w:r w:rsidRPr="0008677D">
        <w:rPr>
          <w:rStyle w:val="Emphasis"/>
          <w:rFonts w:asciiTheme="minorHAnsi" w:hAnsiTheme="minorHAnsi" w:cstheme="minorHAnsi"/>
        </w:rPr>
        <w:t>hierarchy</w:t>
      </w:r>
      <w:r w:rsidRPr="0008677D">
        <w:rPr>
          <w:rStyle w:val="StyleUnderline"/>
          <w:rFonts w:asciiTheme="minorHAnsi" w:hAnsiTheme="minorHAnsi" w:cstheme="minorHAnsi"/>
        </w:rPr>
        <w:t xml:space="preserve"> over all others</w:t>
      </w:r>
      <w:r w:rsidRPr="0008677D">
        <w:rPr>
          <w:rFonts w:asciiTheme="minorHAnsi" w:hAnsiTheme="minorHAnsi" w:cstheme="minorHAnsi"/>
          <w:sz w:val="14"/>
        </w:rPr>
        <w:t>. It is both feasible and likely that machines will be more intelligent than humans, thus displacing humanist claims to superiority. This is something which is already beginning to happen.</w:t>
      </w:r>
    </w:p>
    <w:p w14:paraId="35301EDC" w14:textId="357FAA7E" w:rsidR="00337829" w:rsidRPr="00337829" w:rsidRDefault="00337829" w:rsidP="00991787">
      <w:pPr>
        <w:rPr>
          <w:rFonts w:asciiTheme="minorHAnsi" w:hAnsiTheme="minorHAnsi" w:cstheme="minorHAnsi"/>
          <w:sz w:val="14"/>
        </w:rPr>
      </w:pPr>
      <w:r w:rsidRPr="0008677D">
        <w:rPr>
          <w:rFonts w:asciiTheme="minorHAnsi" w:hAnsiTheme="minorHAnsi" w:cstheme="minorHAnsi"/>
          <w:sz w:val="14"/>
        </w:rPr>
        <w:t xml:space="preserve">This chapter has shown, however, that </w:t>
      </w:r>
      <w:r w:rsidRPr="0008677D">
        <w:rPr>
          <w:rStyle w:val="StyleUnderline"/>
          <w:rFonts w:asciiTheme="minorHAnsi" w:hAnsiTheme="minorHAnsi" w:cstheme="minorHAnsi"/>
        </w:rPr>
        <w:t xml:space="preserve">not only may technology </w:t>
      </w:r>
      <w:r w:rsidRPr="0008677D">
        <w:rPr>
          <w:rStyle w:val="Emphasis"/>
          <w:rFonts w:asciiTheme="minorHAnsi" w:hAnsiTheme="minorHAnsi" w:cstheme="minorHAnsi"/>
        </w:rPr>
        <w:t>displace</w:t>
      </w:r>
      <w:r w:rsidRPr="0008677D">
        <w:rPr>
          <w:rStyle w:val="StyleUnderline"/>
          <w:rFonts w:asciiTheme="minorHAnsi" w:hAnsiTheme="minorHAnsi" w:cstheme="minorHAnsi"/>
        </w:rPr>
        <w:t xml:space="preserve"> current dominant modes of subjectivity but</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if it is drawn on and </w:t>
      </w:r>
      <w:r w:rsidRPr="0008677D">
        <w:rPr>
          <w:rStyle w:val="StyleUnderline"/>
          <w:rFonts w:asciiTheme="minorHAnsi" w:hAnsiTheme="minorHAnsi" w:cstheme="minorHAnsi"/>
          <w:highlight w:val="cyan"/>
        </w:rPr>
        <w:t>used in the right way</w:t>
      </w:r>
      <w:r w:rsidRPr="0008677D">
        <w:rPr>
          <w:rFonts w:asciiTheme="minorHAnsi" w:hAnsiTheme="minorHAnsi" w:cstheme="minorHAnsi"/>
          <w:sz w:val="14"/>
        </w:rPr>
        <w:t xml:space="preserve">, </w:t>
      </w:r>
      <w:r w:rsidRPr="0008677D">
        <w:rPr>
          <w:rStyle w:val="StyleUnderline"/>
          <w:rFonts w:asciiTheme="minorHAnsi" w:hAnsiTheme="minorHAnsi" w:cstheme="minorHAnsi"/>
          <w:highlight w:val="cyan"/>
        </w:rPr>
        <w:t>it could</w:t>
      </w:r>
      <w:r w:rsidRPr="0008677D">
        <w:rPr>
          <w:rFonts w:asciiTheme="minorHAnsi" w:hAnsiTheme="minorHAnsi" w:cstheme="minorHAnsi"/>
          <w:sz w:val="14"/>
        </w:rPr>
        <w:t xml:space="preserve">, eventually work to </w:t>
      </w:r>
      <w:r w:rsidRPr="0008677D">
        <w:rPr>
          <w:rStyle w:val="Emphasis"/>
          <w:rFonts w:asciiTheme="minorHAnsi" w:hAnsiTheme="minorHAnsi" w:cstheme="minorHAnsi"/>
          <w:highlight w:val="cyan"/>
        </w:rPr>
        <w:t>destroy capitalism</w:t>
      </w:r>
      <w:r w:rsidRPr="0008677D">
        <w:rPr>
          <w:rFonts w:asciiTheme="minorHAnsi" w:hAnsiTheme="minorHAnsi" w:cstheme="minorHAnsi"/>
          <w:sz w:val="14"/>
        </w:rPr>
        <w:t xml:space="preserve">. </w:t>
      </w:r>
      <w:r w:rsidRPr="0008677D">
        <w:rPr>
          <w:rStyle w:val="StyleUnderline"/>
          <w:rFonts w:asciiTheme="minorHAnsi" w:hAnsiTheme="minorHAnsi" w:cstheme="minorHAnsi"/>
        </w:rPr>
        <w:t>Accelerating the use of technology and politicising it may work to create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.191 Further, </w:t>
      </w:r>
      <w:r w:rsidRPr="0008677D">
        <w:rPr>
          <w:rStyle w:val="StyleUnderline"/>
          <w:rFonts w:asciiTheme="minorHAnsi" w:hAnsiTheme="minorHAnsi" w:cstheme="minorHAnsi"/>
        </w:rPr>
        <w:t>following xenofeminism</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technology may be appropriated to </w:t>
      </w:r>
      <w:r w:rsidRPr="0008677D">
        <w:rPr>
          <w:rStyle w:val="Emphasis"/>
          <w:rFonts w:asciiTheme="minorHAnsi" w:hAnsiTheme="minorHAnsi" w:cstheme="minorHAnsi"/>
        </w:rPr>
        <w:t>abolish gender</w:t>
      </w:r>
      <w:r w:rsidRPr="0008677D">
        <w:rPr>
          <w:rStyle w:val="StyleUnderline"/>
          <w:rFonts w:asciiTheme="minorHAnsi" w:hAnsiTheme="minorHAnsi" w:cstheme="minorHAnsi"/>
        </w:rPr>
        <w:t xml:space="preserve"> and reach towards </w:t>
      </w:r>
      <w:r w:rsidRPr="0008677D">
        <w:rPr>
          <w:rStyle w:val="Emphasis"/>
          <w:rFonts w:asciiTheme="minorHAnsi" w:hAnsiTheme="minorHAnsi" w:cstheme="minorHAnsi"/>
        </w:rPr>
        <w:t>impure utopias</w:t>
      </w:r>
      <w:r w:rsidRPr="0008677D">
        <w:rPr>
          <w:rFonts w:asciiTheme="minorHAnsi" w:hAnsiTheme="minorHAnsi" w:cstheme="minorHAnsi"/>
          <w:sz w:val="14"/>
        </w:rPr>
        <w:t xml:space="preserve">.192 Following these theories, therefore, it seems that </w:t>
      </w:r>
      <w:r w:rsidRPr="0008677D">
        <w:rPr>
          <w:rStyle w:val="StyleUnderline"/>
          <w:rFonts w:asciiTheme="minorHAnsi" w:hAnsiTheme="minorHAnsi" w:cstheme="minorHAnsi"/>
          <w:highlight w:val="cyan"/>
        </w:rPr>
        <w:t>one way to challenge the structure of</w:t>
      </w:r>
      <w:r w:rsidRPr="0008677D">
        <w:rPr>
          <w:rStyle w:val="StyleUnderline"/>
          <w:rFonts w:asciiTheme="minorHAnsi" w:hAnsiTheme="minorHAnsi" w:cstheme="minorHAnsi"/>
        </w:rPr>
        <w:t xml:space="preserve"> international </w:t>
      </w:r>
      <w:r w:rsidRPr="0008677D">
        <w:rPr>
          <w:rStyle w:val="StyleUnderline"/>
          <w:rFonts w:asciiTheme="minorHAnsi" w:hAnsiTheme="minorHAnsi" w:cstheme="minorHAnsi"/>
          <w:highlight w:val="cyan"/>
        </w:rPr>
        <w:t xml:space="preserve">law is to challenge the </w:t>
      </w:r>
      <w:r w:rsidRPr="0008677D">
        <w:rPr>
          <w:rStyle w:val="Emphasis"/>
          <w:rFonts w:asciiTheme="minorHAnsi" w:hAnsiTheme="minorHAnsi" w:cstheme="minorHAnsi"/>
          <w:highlight w:val="cyan"/>
        </w:rPr>
        <w:t>modes of subjectivity</w:t>
      </w:r>
      <w:r w:rsidRPr="0008677D">
        <w:rPr>
          <w:rStyle w:val="StyleUnderline"/>
          <w:rFonts w:asciiTheme="minorHAnsi" w:hAnsiTheme="minorHAnsi" w:cstheme="minorHAnsi"/>
        </w:rPr>
        <w:t xml:space="preserve"> it promotes </w:t>
      </w:r>
      <w:r w:rsidRPr="0008677D">
        <w:rPr>
          <w:rStyle w:val="StyleUnderline"/>
          <w:rFonts w:asciiTheme="minorHAnsi" w:hAnsiTheme="minorHAnsi" w:cstheme="minorHAnsi"/>
          <w:highlight w:val="cyan"/>
        </w:rPr>
        <w:t>through</w:t>
      </w:r>
      <w:r w:rsidRPr="0008677D">
        <w:rPr>
          <w:rFonts w:asciiTheme="minorHAnsi" w:hAnsiTheme="minorHAnsi" w:cstheme="minorHAnsi"/>
          <w:sz w:val="14"/>
        </w:rPr>
        <w:t xml:space="preserve">, for example, working to include different types of subject. This can be done, for example, through </w:t>
      </w:r>
      <w:r w:rsidRPr="0008677D">
        <w:rPr>
          <w:rStyle w:val="StyleUnderline"/>
          <w:rFonts w:asciiTheme="minorHAnsi" w:hAnsiTheme="minorHAnsi" w:cstheme="minorHAnsi"/>
          <w:highlight w:val="cyan"/>
        </w:rPr>
        <w:t xml:space="preserve">working to </w:t>
      </w:r>
      <w:r w:rsidRPr="0008677D">
        <w:rPr>
          <w:rStyle w:val="Emphasis"/>
          <w:rFonts w:asciiTheme="minorHAnsi" w:hAnsiTheme="minorHAnsi" w:cstheme="minorHAnsi"/>
          <w:sz w:val="30"/>
          <w:szCs w:val="30"/>
          <w:highlight w:val="cyan"/>
        </w:rPr>
        <w:t>give legal personality to the environment</w:t>
      </w:r>
      <w:r w:rsidRPr="0008677D">
        <w:rPr>
          <w:rFonts w:asciiTheme="minorHAnsi" w:hAnsiTheme="minorHAnsi" w:cstheme="minorHAnsi"/>
          <w:sz w:val="14"/>
        </w:rPr>
        <w:t xml:space="preserve">. However, at the same time, it seems, following accelerationism and xenofeminism, that </w:t>
      </w:r>
      <w:r w:rsidRPr="0008677D">
        <w:rPr>
          <w:rStyle w:val="StyleUnderline"/>
          <w:rFonts w:asciiTheme="minorHAnsi" w:hAnsiTheme="minorHAnsi" w:cstheme="minorHAnsi"/>
          <w:highlight w:val="cyan"/>
        </w:rPr>
        <w:t>another way</w:t>
      </w:r>
      <w:r w:rsidRPr="0008677D">
        <w:rPr>
          <w:rStyle w:val="StyleUnderline"/>
          <w:rFonts w:asciiTheme="minorHAnsi" w:hAnsiTheme="minorHAnsi" w:cstheme="minorHAnsi"/>
        </w:rPr>
        <w:t xml:space="preserve"> to destroy both the </w:t>
      </w:r>
      <w:r w:rsidRPr="0008677D">
        <w:rPr>
          <w:rStyle w:val="Emphasis"/>
          <w:rFonts w:asciiTheme="minorHAnsi" w:hAnsiTheme="minorHAnsi" w:cstheme="minorHAnsi"/>
        </w:rPr>
        <w:t>subjectivity-structure</w:t>
      </w:r>
      <w:r w:rsidRPr="0008677D">
        <w:rPr>
          <w:rStyle w:val="StyleUnderline"/>
          <w:rFonts w:asciiTheme="minorHAnsi" w:hAnsiTheme="minorHAnsi" w:cstheme="minorHAnsi"/>
        </w:rPr>
        <w:t xml:space="preserve"> of international law and its </w:t>
      </w:r>
      <w:r w:rsidRPr="0008677D">
        <w:rPr>
          <w:rStyle w:val="Emphasis"/>
          <w:rFonts w:asciiTheme="minorHAnsi" w:hAnsiTheme="minorHAnsi" w:cstheme="minorHAnsi"/>
        </w:rPr>
        <w:t>inherent capitalisation</w:t>
      </w:r>
      <w:r w:rsidRPr="0008677D">
        <w:rPr>
          <w:rStyle w:val="StyleUnderline"/>
          <w:rFonts w:asciiTheme="minorHAnsi" w:hAnsiTheme="minorHAnsi" w:cstheme="minorHAnsi"/>
        </w:rPr>
        <w:t xml:space="preserve"> would be through the </w:t>
      </w:r>
      <w:r w:rsidRPr="0008677D">
        <w:rPr>
          <w:rStyle w:val="Emphasis"/>
          <w:rFonts w:asciiTheme="minorHAnsi" w:hAnsiTheme="minorHAnsi" w:cstheme="minorHAnsi"/>
        </w:rPr>
        <w:t>use</w:t>
      </w:r>
      <w:r w:rsidRPr="0008677D">
        <w:rPr>
          <w:rStyle w:val="StyleUnderline"/>
          <w:rFonts w:asciiTheme="minorHAnsi" w:hAnsiTheme="minorHAnsi" w:cstheme="minorHAnsi"/>
        </w:rPr>
        <w:t xml:space="preserve"> of and </w:t>
      </w:r>
      <w:r w:rsidRPr="0008677D">
        <w:rPr>
          <w:rStyle w:val="Emphasis"/>
          <w:rFonts w:asciiTheme="minorHAnsi" w:hAnsiTheme="minorHAnsi" w:cstheme="minorHAnsi"/>
        </w:rPr>
        <w:t>acceleration</w:t>
      </w:r>
      <w:r w:rsidRPr="0008677D">
        <w:rPr>
          <w:rStyle w:val="StyleUnderline"/>
          <w:rFonts w:asciiTheme="minorHAnsi" w:hAnsiTheme="minorHAnsi" w:cstheme="minorHAnsi"/>
        </w:rPr>
        <w:t xml:space="preserve"> of technology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Applying such theories to international law </w:t>
      </w:r>
      <w:r w:rsidRPr="0008677D">
        <w:rPr>
          <w:rStyle w:val="StyleUnderline"/>
          <w:rFonts w:asciiTheme="minorHAnsi" w:hAnsiTheme="minorHAnsi" w:cstheme="minorHAnsi"/>
          <w:highlight w:val="cyan"/>
        </w:rPr>
        <w:t xml:space="preserve">could include </w:t>
      </w:r>
      <w:r w:rsidRPr="0008677D">
        <w:rPr>
          <w:rStyle w:val="Emphasis"/>
          <w:rFonts w:asciiTheme="minorHAnsi" w:hAnsiTheme="minorHAnsi" w:cstheme="minorHAnsi"/>
          <w:sz w:val="30"/>
          <w:szCs w:val="30"/>
          <w:highlight w:val="cyan"/>
        </w:rPr>
        <w:t>giving machines legal personality</w:t>
      </w:r>
      <w:r w:rsidRPr="0008677D">
        <w:rPr>
          <w:rFonts w:asciiTheme="minorHAnsi" w:hAnsiTheme="minorHAnsi" w:cstheme="minorHAnsi"/>
          <w:sz w:val="14"/>
        </w:rPr>
        <w:t xml:space="preserve">, thereby </w:t>
      </w:r>
      <w:r w:rsidRPr="0008677D">
        <w:rPr>
          <w:rStyle w:val="Emphasis"/>
          <w:rFonts w:asciiTheme="minorHAnsi" w:hAnsiTheme="minorHAnsi" w:cstheme="minorHAnsi"/>
        </w:rPr>
        <w:t>challenging current dominant modes</w:t>
      </w:r>
      <w:r w:rsidRPr="0008677D">
        <w:rPr>
          <w:rStyle w:val="StyleUnderline"/>
          <w:rFonts w:asciiTheme="minorHAnsi" w:hAnsiTheme="minorHAnsi" w:cstheme="minorHAnsi"/>
        </w:rPr>
        <w:t xml:space="preserve"> of subjectivity</w:t>
      </w:r>
      <w:r w:rsidRPr="0008677D">
        <w:rPr>
          <w:rFonts w:asciiTheme="minorHAnsi" w:hAnsiTheme="minorHAnsi" w:cstheme="minorHAnsi"/>
          <w:sz w:val="14"/>
        </w:rPr>
        <w:t xml:space="preserve"> within the concept legal personality. </w:t>
      </w:r>
      <w:r w:rsidRPr="0008677D">
        <w:rPr>
          <w:rStyle w:val="StyleUnderline"/>
          <w:rFonts w:asciiTheme="minorHAnsi" w:hAnsiTheme="minorHAnsi" w:cstheme="minorHAnsi"/>
        </w:rPr>
        <w:t xml:space="preserve">It could also include working to create international laws which provide for a </w:t>
      </w:r>
      <w:r w:rsidRPr="0008677D">
        <w:rPr>
          <w:rStyle w:val="Emphasis"/>
          <w:rFonts w:asciiTheme="minorHAnsi" w:hAnsiTheme="minorHAnsi" w:cstheme="minorHAnsi"/>
        </w:rPr>
        <w:t>Universal Basic Income</w:t>
      </w:r>
      <w:r w:rsidRPr="0008677D">
        <w:rPr>
          <w:rStyle w:val="StyleUnderline"/>
          <w:rFonts w:asciiTheme="minorHAnsi" w:hAnsiTheme="minorHAnsi" w:cstheme="minorHAnsi"/>
        </w:rPr>
        <w:t xml:space="preserve"> whilst promoting developments in technological advancement so as to look towards creating a jobless</w:t>
      </w:r>
      <w:r w:rsidRPr="0008677D">
        <w:rPr>
          <w:rFonts w:asciiTheme="minorHAnsi" w:hAnsiTheme="minorHAnsi" w:cstheme="minorHAnsi"/>
          <w:sz w:val="14"/>
        </w:rPr>
        <w:t xml:space="preserve">, </w:t>
      </w:r>
      <w:r w:rsidRPr="0008677D">
        <w:rPr>
          <w:rStyle w:val="StyleUnderline"/>
          <w:rFonts w:asciiTheme="minorHAnsi" w:hAnsiTheme="minorHAnsi" w:cstheme="minorHAnsi"/>
        </w:rPr>
        <w:t>post-capitalist society</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Such an application could also include working </w:t>
      </w:r>
      <w:r w:rsidRPr="0008677D">
        <w:rPr>
          <w:rStyle w:val="StyleUnderline"/>
          <w:rFonts w:asciiTheme="minorHAnsi" w:hAnsiTheme="minorHAnsi" w:cstheme="minorHAnsi"/>
          <w:highlight w:val="cyan"/>
        </w:rPr>
        <w:t xml:space="preserve">to change </w:t>
      </w:r>
      <w:r w:rsidRPr="0008677D">
        <w:rPr>
          <w:rStyle w:val="Emphasis"/>
          <w:rFonts w:asciiTheme="minorHAnsi" w:hAnsiTheme="minorHAnsi" w:cstheme="minorHAnsi"/>
          <w:highlight w:val="cyan"/>
        </w:rPr>
        <w:t>patent</w:t>
      </w:r>
      <w:r w:rsidRPr="0008677D">
        <w:rPr>
          <w:rStyle w:val="Emphasis"/>
          <w:rFonts w:asciiTheme="minorHAnsi" w:hAnsiTheme="minorHAnsi" w:cstheme="minorHAnsi"/>
        </w:rPr>
        <w:t xml:space="preserve"> laws</w:t>
      </w:r>
      <w:r w:rsidRPr="0008677D">
        <w:rPr>
          <w:rStyle w:val="StyleUnderline"/>
          <w:rFonts w:asciiTheme="minorHAnsi" w:hAnsiTheme="minorHAnsi" w:cstheme="minorHAnsi"/>
        </w:rPr>
        <w:t xml:space="preserve"> </w:t>
      </w:r>
      <w:r w:rsidRPr="0008677D">
        <w:rPr>
          <w:rStyle w:val="StyleUnderline"/>
          <w:rFonts w:asciiTheme="minorHAnsi" w:hAnsiTheme="minorHAnsi" w:cstheme="minorHAnsi"/>
          <w:highlight w:val="cyan"/>
        </w:rPr>
        <w:t>and</w:t>
      </w:r>
      <w:r w:rsidRPr="0008677D">
        <w:rPr>
          <w:rStyle w:val="StyleUnderline"/>
          <w:rFonts w:asciiTheme="minorHAnsi" w:hAnsiTheme="minorHAnsi" w:cstheme="minorHAnsi"/>
        </w:rPr>
        <w:t xml:space="preserve"> </w:t>
      </w:r>
      <w:r w:rsidRPr="0008677D">
        <w:rPr>
          <w:rStyle w:val="Emphasis"/>
          <w:rFonts w:asciiTheme="minorHAnsi" w:hAnsiTheme="minorHAnsi" w:cstheme="minorHAnsi"/>
        </w:rPr>
        <w:t xml:space="preserve">global </w:t>
      </w:r>
      <w:r w:rsidRPr="0008677D">
        <w:rPr>
          <w:rStyle w:val="Emphasis"/>
          <w:rFonts w:asciiTheme="minorHAnsi" w:hAnsiTheme="minorHAnsi" w:cstheme="minorHAnsi"/>
          <w:highlight w:val="cyan"/>
        </w:rPr>
        <w:t>property laws</w:t>
      </w:r>
      <w:r w:rsidRPr="0008677D">
        <w:rPr>
          <w:rFonts w:asciiTheme="minorHAnsi" w:hAnsiTheme="minorHAnsi" w:cstheme="minorHAnsi"/>
          <w:sz w:val="14"/>
        </w:rPr>
        <w:t xml:space="preserve">, </w:t>
      </w:r>
      <w:r w:rsidRPr="0008677D">
        <w:rPr>
          <w:rStyle w:val="StyleUnderline"/>
          <w:rFonts w:asciiTheme="minorHAnsi" w:hAnsiTheme="minorHAnsi" w:cstheme="minorHAnsi"/>
        </w:rPr>
        <w:t xml:space="preserve">making patents and property </w:t>
      </w:r>
      <w:r w:rsidRPr="0008677D">
        <w:rPr>
          <w:rStyle w:val="Emphasis"/>
          <w:rFonts w:asciiTheme="minorHAnsi" w:hAnsiTheme="minorHAnsi" w:cstheme="minorHAnsi"/>
        </w:rPr>
        <w:t>communal</w:t>
      </w:r>
      <w:r w:rsidRPr="0008677D">
        <w:rPr>
          <w:rStyle w:val="StyleUnderline"/>
          <w:rFonts w:asciiTheme="minorHAnsi" w:hAnsiTheme="minorHAnsi" w:cstheme="minorHAnsi"/>
        </w:rPr>
        <w:t xml:space="preserve"> and no longer individually owned</w:t>
      </w:r>
      <w:r w:rsidRPr="0008677D">
        <w:rPr>
          <w:rFonts w:asciiTheme="minorHAnsi" w:hAnsiTheme="minorHAnsi" w:cstheme="minorHAnsi"/>
          <w:sz w:val="14"/>
        </w:rPr>
        <w:t xml:space="preserve">, thus ensuring that the machines that do the work and the new technologies that are to come are never owned only by a few but are always owned by all. </w:t>
      </w:r>
      <w:r w:rsidRPr="0008677D">
        <w:rPr>
          <w:rStyle w:val="StyleUnderline"/>
          <w:rFonts w:asciiTheme="minorHAnsi" w:hAnsiTheme="minorHAnsi" w:cstheme="minorHAnsi"/>
        </w:rPr>
        <w:t>Making science and technology the property of all and accessible to all is one way international law</w:t>
      </w:r>
      <w:r w:rsidRPr="0008677D">
        <w:rPr>
          <w:rFonts w:asciiTheme="minorHAnsi" w:hAnsiTheme="minorHAnsi" w:cstheme="minorHAnsi"/>
          <w:sz w:val="14"/>
        </w:rPr>
        <w:t xml:space="preserve">, alongside other discourses, </w:t>
      </w:r>
      <w:r w:rsidRPr="0008677D">
        <w:rPr>
          <w:rStyle w:val="StyleUnderline"/>
          <w:rFonts w:asciiTheme="minorHAnsi" w:hAnsiTheme="minorHAnsi" w:cstheme="minorHAnsi"/>
        </w:rPr>
        <w:t xml:space="preserve">can be used </w:t>
      </w:r>
      <w:r w:rsidRPr="0008677D">
        <w:rPr>
          <w:rStyle w:val="StyleUnderline"/>
          <w:rFonts w:asciiTheme="minorHAnsi" w:hAnsiTheme="minorHAnsi" w:cstheme="minorHAnsi"/>
          <w:highlight w:val="cyan"/>
        </w:rPr>
        <w:t xml:space="preserve">to </w:t>
      </w:r>
      <w:r w:rsidRPr="0008677D">
        <w:rPr>
          <w:rStyle w:val="Emphasis"/>
          <w:rFonts w:asciiTheme="minorHAnsi" w:hAnsiTheme="minorHAnsi" w:cstheme="minorHAnsi"/>
          <w:highlight w:val="cyan"/>
        </w:rPr>
        <w:t>change the structure</w:t>
      </w:r>
      <w:r w:rsidRPr="0008677D">
        <w:rPr>
          <w:rStyle w:val="StyleUnderline"/>
          <w:rFonts w:asciiTheme="minorHAnsi" w:hAnsiTheme="minorHAnsi" w:cstheme="minorHAnsi"/>
          <w:highlight w:val="cyan"/>
        </w:rPr>
        <w:t xml:space="preserve"> of the</w:t>
      </w:r>
      <w:r w:rsidRPr="0008677D">
        <w:rPr>
          <w:rStyle w:val="StyleUnderline"/>
          <w:rFonts w:asciiTheme="minorHAnsi" w:hAnsiTheme="minorHAnsi" w:cstheme="minorHAnsi"/>
        </w:rPr>
        <w:t xml:space="preserve"> global </w:t>
      </w:r>
      <w:r w:rsidRPr="0008677D">
        <w:rPr>
          <w:rStyle w:val="StyleUnderline"/>
          <w:rFonts w:asciiTheme="minorHAnsi" w:hAnsiTheme="minorHAnsi" w:cstheme="minorHAnsi"/>
          <w:highlight w:val="cyan"/>
        </w:rPr>
        <w:t>order</w:t>
      </w:r>
      <w:r w:rsidRPr="0008677D">
        <w:rPr>
          <w:rFonts w:asciiTheme="minorHAnsi" w:hAnsiTheme="minorHAnsi" w:cstheme="minorHAnsi"/>
          <w:sz w:val="14"/>
        </w:rPr>
        <w:t>. The premise here, therefore, is that, while until now this thesis has aimed to challenge the structure of international law through considering various theoretical interventions, as this chapter has shown, technology is already beginning to challenge international law’s structure. Thus, as accelerationism and xenofeminism both propose, there is a need to ensure that these challenges and changes are utilised by critical thinkers in order to promote critical world views at this key moment of change.</w:t>
      </w:r>
    </w:p>
    <w:p w14:paraId="2FAA9626" w14:textId="795959DA" w:rsidR="009E6DA1" w:rsidRDefault="009E6DA1" w:rsidP="00E13385">
      <w:pPr>
        <w:pStyle w:val="Heading3"/>
      </w:pPr>
      <w:r>
        <w:lastRenderedPageBreak/>
        <w:t>Unions</w:t>
      </w:r>
    </w:p>
    <w:p w14:paraId="5E7E5DF5" w14:textId="77777777" w:rsidR="001D4003" w:rsidRDefault="001D4003" w:rsidP="001D4003">
      <w:pPr>
        <w:pStyle w:val="Heading4"/>
      </w:pPr>
      <w:r>
        <w:t>The right is escalating terror on Trans- Rights Now—</w:t>
      </w:r>
    </w:p>
    <w:p w14:paraId="30E75FFD" w14:textId="77777777" w:rsidR="001D4003" w:rsidRPr="00BE4265" w:rsidRDefault="001D4003" w:rsidP="001D4003">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10" w:history="1">
        <w:r w:rsidRPr="00BE4265">
          <w:rPr>
            <w:rStyle w:val="Hyperlink"/>
            <w:sz w:val="20"/>
            <w:szCs w:val="20"/>
          </w:rPr>
          <w:t>https://inthesetimes.com/article/5-things-unions-can-do-to-defend-transgender-workers)//</w:t>
        </w:r>
      </w:hyperlink>
      <w:r w:rsidRPr="00BE4265">
        <w:rPr>
          <w:sz w:val="20"/>
          <w:szCs w:val="20"/>
        </w:rPr>
        <w:t xml:space="preserve"> JP</w:t>
      </w:r>
    </w:p>
    <w:p w14:paraId="375A3A89" w14:textId="77777777" w:rsidR="001D4003" w:rsidRPr="00BE4265" w:rsidRDefault="001D4003" w:rsidP="001D4003">
      <w:r w:rsidRPr="00095A17">
        <w:rPr>
          <w:rStyle w:val="Emphasis"/>
          <w:highlight w:val="green"/>
        </w:rPr>
        <w:t>The right is escalating its war on transgender,</w:t>
      </w:r>
      <w:r w:rsidRPr="00D86CD9">
        <w:rPr>
          <w:rStyle w:val="Emphasis"/>
        </w:rPr>
        <w:t xml:space="preserve"> nonbinary, and gender expansive people’s </w:t>
      </w:r>
      <w:r w:rsidRPr="00095A17">
        <w:rPr>
          <w:rStyle w:val="Emphasis"/>
          <w:highlight w:val="green"/>
        </w:rPr>
        <w:t>basic right to exist in the open</w:t>
      </w:r>
      <w:r w:rsidRPr="00D86CD9">
        <w:rPr>
          <w:rStyle w:val="Emphasis"/>
        </w:rPr>
        <w:t>.</w:t>
      </w:r>
      <w:r w:rsidRPr="00BE4265">
        <w:t xml:space="preserve"> On March </w:t>
      </w:r>
      <w:r w:rsidRPr="00BE4265">
        <w:rPr>
          <w:bdr w:val="single" w:sz="2" w:space="0" w:color="auto" w:frame="1"/>
        </w:rPr>
        <w:t>4</w:t>
      </w:r>
      <w:r w:rsidRPr="00BE4265">
        <w:t>, Daily Wire host Michael Knowles </w:t>
      </w:r>
      <w:r w:rsidRPr="00BE4265">
        <w:rPr>
          <w:color w:val="666666"/>
          <w:u w:val="single"/>
          <w:bdr w:val="single" w:sz="2" w:space="0" w:color="auto" w:frame="1"/>
        </w:rPr>
        <w:t>said</w:t>
      </w:r>
      <w:r w:rsidRPr="00BE4265">
        <w:t> from center stage at the Conservative Political Action Conference that ​</w:t>
      </w:r>
      <w:r w:rsidRPr="00BE4265">
        <w:rPr>
          <w:bdr w:val="single" w:sz="2" w:space="0" w:color="auto" w:frame="1"/>
        </w:rPr>
        <w:t>“</w:t>
      </w:r>
      <w:r w:rsidRPr="00BE4265">
        <w:t>transgenderism must be eradicated from public life entirely.” After receiving negative press, Knowles claimed that he wasn’t calling for the eradication of transgender people themselves, but the actions of the conservative movement he was addressing suggest otherwise.</w:t>
      </w:r>
    </w:p>
    <w:p w14:paraId="1B847A81" w14:textId="77777777" w:rsidR="001D4003" w:rsidRDefault="001D4003" w:rsidP="001D4003">
      <w:r w:rsidRPr="00095A17">
        <w:rPr>
          <w:rStyle w:val="Emphasis"/>
          <w:highlight w:val="green"/>
        </w:rPr>
        <w:t>State legislatures</w:t>
      </w:r>
      <w:r w:rsidRPr="00D86CD9">
        <w:rPr>
          <w:rStyle w:val="Emphasis"/>
        </w:rPr>
        <w:t xml:space="preserve"> across the country </w:t>
      </w:r>
      <w:r w:rsidRPr="00095A17">
        <w:rPr>
          <w:rStyle w:val="Emphasis"/>
          <w:highlight w:val="green"/>
        </w:rPr>
        <w:t>are advancing bills aimed at banning</w:t>
      </w:r>
      <w:r w:rsidRPr="00D86CD9">
        <w:rPr>
          <w:rStyle w:val="Emphasis"/>
        </w:rPr>
        <w:t xml:space="preserve"> drag queen story hour and </w:t>
      </w:r>
      <w:r w:rsidRPr="00095A17">
        <w:rPr>
          <w:rStyle w:val="Emphasis"/>
          <w:highlight w:val="green"/>
        </w:rPr>
        <w:t>drag performances</w:t>
      </w:r>
      <w:r w:rsidRPr="00D86CD9">
        <w:rPr>
          <w:rStyle w:val="Emphasis"/>
        </w:rPr>
        <w:t xml:space="preserve">, </w:t>
      </w:r>
      <w:r w:rsidRPr="00095A17">
        <w:rPr>
          <w:rStyle w:val="Emphasis"/>
          <w:highlight w:val="green"/>
        </w:rPr>
        <w:t>barring teachers from respecting students’ pronouns</w:t>
      </w:r>
      <w:r w:rsidRPr="00D86CD9">
        <w:rPr>
          <w:rStyle w:val="Emphasis"/>
        </w:rPr>
        <w:t xml:space="preserve">, </w:t>
      </w:r>
      <w:r w:rsidRPr="00095A17">
        <w:rPr>
          <w:rStyle w:val="Emphasis"/>
          <w:highlight w:val="green"/>
        </w:rPr>
        <w:t>making it more difficult for transgender people to obtain IDs</w:t>
      </w:r>
      <w:r w:rsidRPr="00D86CD9">
        <w:rPr>
          <w:rStyle w:val="Emphasis"/>
        </w:rPr>
        <w:t xml:space="preserve"> that match their genders, </w:t>
      </w:r>
      <w:r w:rsidRPr="00095A17">
        <w:rPr>
          <w:rStyle w:val="Emphasis"/>
          <w:highlight w:val="green"/>
        </w:rPr>
        <w:t>increasing barriers to obtaining healthcare</w:t>
      </w:r>
      <w:r w:rsidRPr="00D86CD9">
        <w:rPr>
          <w:rStyle w:val="Emphasis"/>
        </w:rPr>
        <w:t xml:space="preserve"> and prohibiting transgender people from using gender-appropriate bathrooms and locker rooms</w:t>
      </w:r>
      <w:r w:rsidRPr="00BE4265">
        <w:t>. In the past three years, conservatives have introduced more than </w:t>
      </w:r>
      <w:r w:rsidRPr="00BE4265">
        <w:rPr>
          <w:color w:val="666666"/>
          <w:u w:val="single"/>
          <w:bdr w:val="single" w:sz="2" w:space="0" w:color="auto" w:frame="1"/>
        </w:rPr>
        <w:t>150</w:t>
      </w:r>
      <w:r w:rsidRPr="00BE4265">
        <w:rPr>
          <w:color w:val="666666"/>
          <w:bdr w:val="single" w:sz="2" w:space="0" w:color="auto" w:frame="1"/>
        </w:rPr>
        <w:t> </w:t>
      </w:r>
      <w:r w:rsidRPr="00BE4265">
        <w:rPr>
          <w:color w:val="666666"/>
          <w:u w:val="single"/>
          <w:bdr w:val="single" w:sz="2" w:space="0" w:color="auto" w:frame="1"/>
        </w:rPr>
        <w:t>anti-transgender bills</w:t>
      </w:r>
      <w:r w:rsidRPr="00BE4265">
        <w:t> in at least </w:t>
      </w:r>
      <w:r w:rsidRPr="00BE4265">
        <w:rPr>
          <w:bdr w:val="single" w:sz="2" w:space="0" w:color="auto" w:frame="1"/>
        </w:rPr>
        <w:t>25</w:t>
      </w:r>
      <w:r w:rsidRPr="00BE4265">
        <w:t> states. While not all of these measures pass into law, some of them do, and the onslaught itself creates a climate of terror for those who are transgender — or are simply perceived to be.</w:t>
      </w:r>
      <w:r>
        <w:t xml:space="preserve"> </w:t>
      </w:r>
      <w:r w:rsidRPr="00D86CD9">
        <w:t xml:space="preserve">In May, </w:t>
      </w:r>
      <w:r w:rsidRPr="00095A17">
        <w:rPr>
          <w:rStyle w:val="Emphasis"/>
          <w:highlight w:val="green"/>
        </w:rPr>
        <w:t>Florida passed </w:t>
      </w:r>
      <w:hyperlink r:id="rId11" w:tgtFrame="_blank" w:history="1">
        <w:r w:rsidRPr="00095A17">
          <w:rPr>
            <w:rStyle w:val="Emphasis"/>
            <w:highlight w:val="green"/>
          </w:rPr>
          <w:t>a bill</w:t>
        </w:r>
      </w:hyperlink>
      <w:r w:rsidRPr="00095A17">
        <w:rPr>
          <w:rStyle w:val="Emphasis"/>
          <w:highlight w:val="green"/>
        </w:rPr>
        <w:t> that threatens the custody of parents</w:t>
      </w:r>
      <w:r w:rsidRPr="00D86CD9">
        <w:rPr>
          <w:rStyle w:val="Emphasis"/>
        </w:rPr>
        <w:t xml:space="preserve"> whose children are obtaining such care. </w:t>
      </w:r>
      <w:r w:rsidRPr="00095A17">
        <w:rPr>
          <w:rStyle w:val="Emphasis"/>
          <w:highlight w:val="green"/>
        </w:rPr>
        <w:t>Missouri now bans gender-affirming health care for young people and incarcerated adults and prohibits Medicaid from reimbursing gender-affirming care</w:t>
      </w:r>
      <w:r w:rsidRPr="00D86CD9">
        <w:rPr>
          <w:rStyle w:val="Emphasis"/>
        </w:rPr>
        <w:t xml:space="preserve">. </w:t>
      </w:r>
      <w:r w:rsidRPr="00D86CD9">
        <w:t>In 2022, Texas Governor Greg Abbott </w:t>
      </w:r>
      <w:hyperlink r:id="rId12" w:tgtFrame="_blank" w:history="1">
        <w:r w:rsidRPr="00D86CD9">
          <w:t>instructed</w:t>
        </w:r>
      </w:hyperlink>
      <w:r w:rsidRPr="00D86CD9">
        <w:t> the Texas Department of Family Protective Services to investigate parents whose transgender children receive gender-affirming care.</w:t>
      </w:r>
    </w:p>
    <w:p w14:paraId="445C6D72" w14:textId="77777777" w:rsidR="001D4003" w:rsidRDefault="001D4003" w:rsidP="001D4003">
      <w:pPr>
        <w:pStyle w:val="Heading4"/>
      </w:pPr>
      <w:r>
        <w:t xml:space="preserve">The labor movement has an existential imperative to defend trans folks in the work place—the aff abandons these strategies supercharges the risk of link. </w:t>
      </w:r>
    </w:p>
    <w:p w14:paraId="28DF8C4D" w14:textId="77777777" w:rsidR="001D4003" w:rsidRPr="00BE4265" w:rsidRDefault="001D4003" w:rsidP="001D4003">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13" w:history="1">
        <w:r w:rsidRPr="00BE4265">
          <w:rPr>
            <w:rStyle w:val="Hyperlink"/>
            <w:sz w:val="20"/>
            <w:szCs w:val="20"/>
          </w:rPr>
          <w:t>https://inthesetimes.com/article/5-things-unions-can-do-to-defend-transgender-workers)//</w:t>
        </w:r>
      </w:hyperlink>
      <w:r w:rsidRPr="00BE4265">
        <w:rPr>
          <w:sz w:val="20"/>
          <w:szCs w:val="20"/>
        </w:rPr>
        <w:t xml:space="preserve"> JP</w:t>
      </w:r>
    </w:p>
    <w:p w14:paraId="2316304E" w14:textId="77777777" w:rsidR="001D4003" w:rsidRPr="00D86CD9" w:rsidRDefault="001D4003" w:rsidP="001D4003">
      <w:r w:rsidRPr="00D77245">
        <w:rPr>
          <w:rStyle w:val="Emphasis"/>
          <w:highlight w:val="green"/>
        </w:rPr>
        <w:t>The labor movement has a special responsibility</w:t>
      </w:r>
      <w:r w:rsidRPr="00D86CD9">
        <w:rPr>
          <w:rStyle w:val="Emphasis"/>
        </w:rPr>
        <w:t> </w:t>
      </w:r>
      <w:r w:rsidRPr="00D86CD9">
        <w:t>— </w:t>
      </w:r>
      <w:r w:rsidRPr="00D77245">
        <w:rPr>
          <w:rStyle w:val="Emphasis"/>
          <w:highlight w:val="green"/>
        </w:rPr>
        <w:t>and existential need</w:t>
      </w:r>
      <w:r w:rsidRPr="00D86CD9">
        <w:t> — </w:t>
      </w:r>
      <w:r w:rsidRPr="00D77245">
        <w:rPr>
          <w:rStyle w:val="Emphasis"/>
          <w:highlight w:val="green"/>
        </w:rPr>
        <w:t>to defend transgender* people</w:t>
      </w:r>
      <w:r w:rsidRPr="00576E00">
        <w:rPr>
          <w:rStyle w:val="Emphasis"/>
        </w:rPr>
        <w:t xml:space="preserve"> and their loved ones from these escalating attacks.</w:t>
      </w:r>
      <w:r w:rsidRPr="00D86CD9">
        <w:t xml:space="preserve"> </w:t>
      </w:r>
      <w:r w:rsidRPr="00D77245">
        <w:rPr>
          <w:rStyle w:val="Emphasis"/>
          <w:highlight w:val="green"/>
        </w:rPr>
        <w:t>Transgender people are disproportionately </w:t>
      </w:r>
      <w:hyperlink r:id="rId14" w:tgtFrame="_blank" w:history="1">
        <w:r w:rsidRPr="00D77245">
          <w:rPr>
            <w:rStyle w:val="Emphasis"/>
            <w:highlight w:val="green"/>
          </w:rPr>
          <w:t>poor and working-class</w:t>
        </w:r>
      </w:hyperlink>
      <w:r w:rsidRPr="00576E00">
        <w:rPr>
          <w:rStyle w:val="Emphasis"/>
        </w:rPr>
        <w:t>.</w:t>
      </w:r>
      <w:r w:rsidRPr="00D86CD9">
        <w:t xml:space="preserve"> </w:t>
      </w:r>
      <w:r w:rsidRPr="00D77245">
        <w:rPr>
          <w:rStyle w:val="Emphasis"/>
          <w:highlight w:val="green"/>
        </w:rPr>
        <w:t>They are</w:t>
      </w:r>
      <w:r w:rsidRPr="00576E00">
        <w:rPr>
          <w:rStyle w:val="Emphasis"/>
        </w:rPr>
        <w:t xml:space="preserve"> counted </w:t>
      </w:r>
      <w:r w:rsidRPr="00D77245">
        <w:rPr>
          <w:rStyle w:val="Emphasis"/>
          <w:highlight w:val="green"/>
        </w:rPr>
        <w:t>among members of unions</w:t>
      </w:r>
      <w:r w:rsidRPr="00576E00">
        <w:rPr>
          <w:rStyle w:val="Emphasis"/>
        </w:rPr>
        <w:t>, and </w:t>
      </w:r>
      <w:hyperlink r:id="rId15" w:tgtFrame="_blank" w:history="1">
        <w:r w:rsidRPr="00576E00">
          <w:rPr>
            <w:rStyle w:val="Emphasis"/>
          </w:rPr>
          <w:t>leaders</w:t>
        </w:r>
      </w:hyperlink>
      <w:r w:rsidRPr="00576E00">
        <w:rPr>
          <w:rStyle w:val="Emphasis"/>
        </w:rPr>
        <w:t> in unionization drive</w:t>
      </w:r>
      <w:r w:rsidRPr="00D86CD9">
        <w:t>s. And management has used anti-transgender policies to undercut union drives. Starbucks, for example, has </w:t>
      </w:r>
      <w:hyperlink r:id="rId16" w:history="1">
        <w:r w:rsidRPr="00D86CD9">
          <w:rPr>
            <w:color w:val="666666"/>
            <w:u w:val="single"/>
            <w:bdr w:val="single" w:sz="2" w:space="0" w:color="auto" w:frame="1"/>
          </w:rPr>
          <w:t>threatened</w:t>
        </w:r>
      </w:hyperlink>
      <w:r w:rsidRPr="00D86CD9">
        <w:t> to punish unionized shops by withholding gender-affirming care benefits from workers at those stores, in what workers say is an anti-union tactic. </w:t>
      </w:r>
    </w:p>
    <w:p w14:paraId="2547DB02" w14:textId="77777777" w:rsidR="001D4003" w:rsidRPr="00D86CD9" w:rsidRDefault="001D4003" w:rsidP="001D4003">
      <w:r w:rsidRPr="00576E00">
        <w:rPr>
          <w:rStyle w:val="Emphasis"/>
        </w:rPr>
        <w:t xml:space="preserve">And, most importantly, </w:t>
      </w:r>
      <w:r w:rsidRPr="00D77245">
        <w:rPr>
          <w:rStyle w:val="Emphasis"/>
          <w:highlight w:val="green"/>
        </w:rPr>
        <w:t>transgender people deserve to have safe, dignified workplaces and conditions</w:t>
      </w:r>
      <w:r w:rsidRPr="00576E00">
        <w:rPr>
          <w:rStyle w:val="Emphasis"/>
        </w:rPr>
        <w:t>,</w:t>
      </w:r>
      <w:r w:rsidRPr="00D86CD9">
        <w:t xml:space="preserve"> just like everyone else. To quote the famed motto of the Industrial Workers of the World, ​</w:t>
      </w:r>
      <w:r w:rsidRPr="00D86CD9">
        <w:rPr>
          <w:bdr w:val="single" w:sz="2" w:space="0" w:color="auto" w:frame="1"/>
        </w:rPr>
        <w:t>“</w:t>
      </w:r>
      <w:r w:rsidRPr="00D86CD9">
        <w:t>An injury to one is an injury to all.”</w:t>
      </w:r>
    </w:p>
    <w:p w14:paraId="50A997D2" w14:textId="77777777" w:rsidR="001D4003" w:rsidRDefault="001D4003" w:rsidP="001D4003">
      <w:r w:rsidRPr="00D77245">
        <w:rPr>
          <w:rStyle w:val="Emphasis"/>
          <w:highlight w:val="green"/>
        </w:rPr>
        <w:t>If the right is able to target</w:t>
      </w:r>
      <w:r w:rsidRPr="00576E00">
        <w:rPr>
          <w:rStyle w:val="Emphasis"/>
        </w:rPr>
        <w:t xml:space="preserve">, intimidate, and disenfranchise </w:t>
      </w:r>
      <w:r w:rsidRPr="00D77245">
        <w:rPr>
          <w:rStyle w:val="Emphasis"/>
          <w:highlight w:val="green"/>
        </w:rPr>
        <w:t>transgender people</w:t>
      </w:r>
      <w:r w:rsidRPr="00576E00">
        <w:rPr>
          <w:rStyle w:val="Emphasis"/>
        </w:rPr>
        <w:t xml:space="preserve">, </w:t>
      </w:r>
      <w:r w:rsidRPr="00D77245">
        <w:rPr>
          <w:rStyle w:val="Emphasis"/>
          <w:highlight w:val="green"/>
        </w:rPr>
        <w:t>it leaves the labor movement weaker and more divided.</w:t>
      </w:r>
      <w:r w:rsidRPr="00D86CD9">
        <w:t xml:space="preserve"> </w:t>
      </w:r>
      <w:r w:rsidRPr="00576E00">
        <w:rPr>
          <w:rStyle w:val="Emphasis"/>
        </w:rPr>
        <w:t xml:space="preserve">The same political forces attacking transgender people, after all, are also attacking the broader LGBTQ community, the right to abortion, Critical Race Theory, and </w:t>
      </w:r>
      <w:r w:rsidRPr="00576E00">
        <w:rPr>
          <w:rStyle w:val="Emphasis"/>
        </w:rPr>
        <w:lastRenderedPageBreak/>
        <w:t>union rights and </w:t>
      </w:r>
      <w:hyperlink r:id="rId17" w:tgtFrame="_blank" w:history="1">
        <w:r w:rsidRPr="00576E00">
          <w:rPr>
            <w:rStyle w:val="Emphasis"/>
          </w:rPr>
          <w:t>worker protections</w:t>
        </w:r>
      </w:hyperlink>
      <w:r w:rsidRPr="00576E00">
        <w:rPr>
          <w:rStyle w:val="Emphasis"/>
        </w:rPr>
        <w:t>. </w:t>
      </w:r>
      <w:r w:rsidRPr="00D86CD9">
        <w:t>Here are five things the labor movement can do to defend transgender workers.</w:t>
      </w:r>
    </w:p>
    <w:p w14:paraId="153220B1" w14:textId="77777777" w:rsidR="001D4003" w:rsidRDefault="001D4003" w:rsidP="001D4003">
      <w:pPr>
        <w:pStyle w:val="Heading4"/>
      </w:pPr>
      <w:r>
        <w:t>Link specificity key—an anti- law stance ignores collective union defense for anti-discrimination</w:t>
      </w:r>
    </w:p>
    <w:p w14:paraId="3F1CF221" w14:textId="77777777" w:rsidR="001D4003" w:rsidRDefault="001D4003" w:rsidP="001D4003">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18" w:history="1">
        <w:r w:rsidRPr="00BE4265">
          <w:rPr>
            <w:rStyle w:val="Hyperlink"/>
            <w:sz w:val="20"/>
            <w:szCs w:val="20"/>
          </w:rPr>
          <w:t>https://inthesetimes.com/article/5-things-unions-can-do-to-defend-transgender-workers)//</w:t>
        </w:r>
      </w:hyperlink>
      <w:r w:rsidRPr="00BE4265">
        <w:rPr>
          <w:sz w:val="20"/>
          <w:szCs w:val="20"/>
        </w:rPr>
        <w:t xml:space="preserve"> JP</w:t>
      </w:r>
    </w:p>
    <w:p w14:paraId="5481AEEF" w14:textId="77777777" w:rsidR="001D4003" w:rsidRDefault="001D4003" w:rsidP="001D4003">
      <w:r w:rsidRPr="009C2F58">
        <w:rPr>
          <w:rStyle w:val="Emphasis"/>
          <w:highlight w:val="green"/>
        </w:rPr>
        <w:t>It is vital</w:t>
      </w:r>
      <w:r w:rsidRPr="009C2F58">
        <w:rPr>
          <w:rStyle w:val="Emphasis"/>
        </w:rPr>
        <w:t xml:space="preserve"> that </w:t>
      </w:r>
      <w:r w:rsidRPr="009C2F58">
        <w:rPr>
          <w:rStyle w:val="Emphasis"/>
          <w:highlight w:val="green"/>
        </w:rPr>
        <w:t>unions</w:t>
      </w:r>
      <w:r w:rsidRPr="009C2F58">
        <w:rPr>
          <w:rStyle w:val="Emphasis"/>
        </w:rPr>
        <w:t xml:space="preserve"> </w:t>
      </w:r>
      <w:r w:rsidRPr="009C2F58">
        <w:rPr>
          <w:rStyle w:val="Emphasis"/>
          <w:highlight w:val="green"/>
        </w:rPr>
        <w:t>include</w:t>
      </w:r>
      <w:r w:rsidRPr="009C2F58">
        <w:rPr>
          <w:rStyle w:val="Emphasis"/>
        </w:rPr>
        <w:t xml:space="preserve"> </w:t>
      </w:r>
      <w:r w:rsidRPr="009C2F58">
        <w:rPr>
          <w:rStyle w:val="Emphasis"/>
          <w:highlight w:val="green"/>
        </w:rPr>
        <w:t>nondiscrimination protections</w:t>
      </w:r>
      <w:r w:rsidRPr="009C2F58">
        <w:rPr>
          <w:rStyle w:val="Emphasis"/>
        </w:rPr>
        <w:t xml:space="preserve"> for transgender workers in their contracts even when these protections exist under current law, especially because the enforcement and interpretation of these laws (not to mention the laws themselves) are under serious, organized threat.</w:t>
      </w:r>
      <w:r>
        <w:t xml:space="preserve"> </w:t>
      </w:r>
      <w:r w:rsidRPr="009C2F58">
        <w:rPr>
          <w:rStyle w:val="Emphasis"/>
          <w:highlight w:val="green"/>
        </w:rPr>
        <w:t>More protections are always better</w:t>
      </w:r>
      <w:r>
        <w:t xml:space="preserve">, </w:t>
      </w:r>
      <w:r w:rsidRPr="009C2F58">
        <w:rPr>
          <w:rStyle w:val="Emphasis"/>
        </w:rPr>
        <w:t>including protections in a union contract</w:t>
      </w:r>
      <w:r>
        <w:t xml:space="preserve">. Ideally, </w:t>
      </w:r>
      <w:r w:rsidRPr="009C2F58">
        <w:rPr>
          <w:rStyle w:val="Emphasis"/>
        </w:rPr>
        <w:t>anti-discrimination contract language would be written broadly enough to protect the most marginalized and vulnerable, to also include protection from discrimination on the basis of race, ethnicity, country of origin, and disability</w:t>
      </w:r>
      <w:r>
        <w:t xml:space="preserve">. </w:t>
      </w:r>
      <w:r w:rsidRPr="009C2F58">
        <w:rPr>
          <w:rStyle w:val="Emphasis"/>
        </w:rPr>
        <w:t xml:space="preserve">But </w:t>
      </w:r>
      <w:r w:rsidRPr="009C2F58">
        <w:rPr>
          <w:rStyle w:val="Emphasis"/>
          <w:highlight w:val="green"/>
        </w:rPr>
        <w:t>unions are about more than just contracts.</w:t>
      </w:r>
      <w:r w:rsidRPr="009C2F58">
        <w:rPr>
          <w:rStyle w:val="Emphasis"/>
        </w:rPr>
        <w:t xml:space="preserve"> Through </w:t>
      </w:r>
      <w:r w:rsidRPr="009C2F58">
        <w:rPr>
          <w:rStyle w:val="Emphasis"/>
          <w:highlight w:val="green"/>
        </w:rPr>
        <w:t>workplace organizing</w:t>
      </w:r>
      <w:r w:rsidRPr="009C2F58">
        <w:rPr>
          <w:rStyle w:val="Emphasis"/>
        </w:rPr>
        <w:t xml:space="preserve"> and comradery, there are boundless </w:t>
      </w:r>
      <w:r w:rsidRPr="009C2F58">
        <w:rPr>
          <w:rStyle w:val="Emphasis"/>
          <w:highlight w:val="green"/>
        </w:rPr>
        <w:t>ways that union members can stick up for each other in the face of discrimination</w:t>
      </w:r>
      <w:r w:rsidRPr="009C2F58">
        <w:rPr>
          <w:rStyle w:val="Emphasis"/>
        </w:rPr>
        <w:t>, whether it’s writing a joint letter to an employer, filing a grievance, or reaching out to a transgender worker who has been mistreated to see how they would like to be supported.</w:t>
      </w:r>
      <w:r w:rsidRPr="009C2F58">
        <w:t xml:space="preserve"> </w:t>
      </w:r>
      <w:r w:rsidRPr="004A52C1">
        <w:rPr>
          <w:rStyle w:val="Emphasis"/>
          <w:highlight w:val="green"/>
        </w:rPr>
        <w:t>This collective defense has the potential to be helpful</w:t>
      </w:r>
      <w:r w:rsidRPr="009C2F58">
        <w:rPr>
          <w:rStyle w:val="Emphasis"/>
        </w:rPr>
        <w:t xml:space="preserve"> </w:t>
      </w:r>
      <w:r w:rsidRPr="004A52C1">
        <w:rPr>
          <w:rStyle w:val="Emphasis"/>
          <w:highlight w:val="green"/>
        </w:rPr>
        <w:t>for</w:t>
      </w:r>
      <w:r w:rsidRPr="009C2F58">
        <w:rPr>
          <w:rStyle w:val="Emphasis"/>
        </w:rPr>
        <w:t xml:space="preserve"> more than just </w:t>
      </w:r>
      <w:r w:rsidRPr="004A52C1">
        <w:rPr>
          <w:rStyle w:val="Emphasis"/>
          <w:highlight w:val="green"/>
        </w:rPr>
        <w:t>transgender workers</w:t>
      </w:r>
      <w:r w:rsidRPr="009C2F58">
        <w:t xml:space="preserve">. Ezra Cukor, senior staff attorney at the Transgender Legal Defense and Education Fund, an anti-discrimination organization, says </w:t>
      </w:r>
      <w:r w:rsidRPr="009C2F58">
        <w:rPr>
          <w:rStyle w:val="Emphasis"/>
        </w:rPr>
        <w:t>it’s important to ​“make sure discrimination and harassment aren’t tolerated in the workplace. This can look like workplace sexual harassment, as well as anti-transgender harassment. A lot of the anti-discrimination measures that unions can take to benefit transgender workers</w:t>
      </w:r>
      <w:r w:rsidRPr="009C2F58">
        <w:t xml:space="preserve"> are similar to measures to protect women in the workplace or other people vulnerable to harassment.”</w:t>
      </w:r>
    </w:p>
    <w:p w14:paraId="0E20E397" w14:textId="77777777" w:rsidR="001D4003" w:rsidRPr="00BE4265" w:rsidRDefault="001D4003" w:rsidP="001D4003">
      <w:pPr>
        <w:pStyle w:val="Heading4"/>
      </w:pPr>
      <w:r>
        <w:t xml:space="preserve">Unions are key to gender affirming care—impact outweighs a risk of in round solvency. </w:t>
      </w:r>
    </w:p>
    <w:p w14:paraId="1EC7C663" w14:textId="77777777" w:rsidR="001D4003" w:rsidRPr="00BE4265" w:rsidRDefault="001D4003" w:rsidP="001D4003">
      <w:pPr>
        <w:rPr>
          <w:sz w:val="20"/>
          <w:szCs w:val="20"/>
        </w:rPr>
      </w:pPr>
      <w:r w:rsidRPr="00BE4265">
        <w:rPr>
          <w:b/>
          <w:bCs/>
          <w:sz w:val="24"/>
        </w:rPr>
        <w:t>Livingston et al’23</w:t>
      </w:r>
      <w:r w:rsidRPr="00BE4265">
        <w:rPr>
          <w:sz w:val="20"/>
          <w:szCs w:val="20"/>
        </w:rPr>
        <w:t xml:space="preserve"> ( Amy Livingston is a labor educator at the Labor Education Service at the University of Minnesota.  “5 things Unions can do to defend Transgender Workers” </w:t>
      </w:r>
      <w:hyperlink r:id="rId19" w:history="1">
        <w:r w:rsidRPr="00BE4265">
          <w:rPr>
            <w:rStyle w:val="Hyperlink"/>
            <w:sz w:val="20"/>
            <w:szCs w:val="20"/>
          </w:rPr>
          <w:t>https://inthesetimes.com/article/5-things-unions-can-do-to-defend-transgender-workers)//</w:t>
        </w:r>
      </w:hyperlink>
      <w:r w:rsidRPr="00BE4265">
        <w:rPr>
          <w:sz w:val="20"/>
          <w:szCs w:val="20"/>
        </w:rPr>
        <w:t xml:space="preserve"> JP</w:t>
      </w:r>
    </w:p>
    <w:p w14:paraId="71129615" w14:textId="77777777" w:rsidR="001D4003" w:rsidRPr="009C2F58" w:rsidRDefault="001D4003" w:rsidP="001D4003">
      <w:r w:rsidRPr="00F860E0">
        <w:rPr>
          <w:rStyle w:val="Emphasis"/>
          <w:highlight w:val="green"/>
        </w:rPr>
        <w:t>Transgender people are losing their right to access gender-affirming healthcare.</w:t>
      </w:r>
      <w:r w:rsidRPr="006F67DB">
        <w:rPr>
          <w:rStyle w:val="Emphasis"/>
        </w:rPr>
        <w:t xml:space="preserve"> Some states, like Florida, are trying to pressure private health insurance companies into removing insurance benefits for gender-affirming healthcare. </w:t>
      </w:r>
      <w:r w:rsidRPr="00F860E0">
        <w:rPr>
          <w:rStyle w:val="Emphasis"/>
          <w:highlight w:val="green"/>
        </w:rPr>
        <w:t>Unions have an opportunity to demand strong contract provisions protecting the right to gender-affirming healthcare for all members</w:t>
      </w:r>
      <w:r w:rsidRPr="006F67DB">
        <w:rPr>
          <w:rStyle w:val="Emphasis"/>
        </w:rPr>
        <w:t xml:space="preserve"> and their covered dependents, including in-network coverage for out-of-state care for workers and their families who are not able to seek gender-affirming care within their own state. </w:t>
      </w:r>
      <w:r w:rsidRPr="00F860E0">
        <w:rPr>
          <w:rStyle w:val="Emphasis"/>
          <w:highlight w:val="green"/>
        </w:rPr>
        <w:t>Union-controlled health and welfare funds ought to cover these costs, too</w:t>
      </w:r>
      <w:r w:rsidRPr="009C2F58">
        <w:t>.</w:t>
      </w:r>
    </w:p>
    <w:p w14:paraId="7114A6D3" w14:textId="77777777" w:rsidR="001D4003" w:rsidRPr="006F67DB" w:rsidRDefault="001D4003" w:rsidP="001D4003">
      <w:pPr>
        <w:rPr>
          <w:rStyle w:val="Emphasis"/>
        </w:rPr>
      </w:pPr>
      <w:r w:rsidRPr="00F860E0">
        <w:rPr>
          <w:rStyle w:val="Emphasis"/>
          <w:highlight w:val="green"/>
        </w:rPr>
        <w:t>The stakes are high</w:t>
      </w:r>
      <w:r w:rsidRPr="009C2F58">
        <w:t>. Yana van der Meulen Rodgers is a professor in the Department of Labor Studies and Employment Relations at Rutgers University, where she also directs the Center for Women and Work. ​</w:t>
      </w:r>
      <w:r w:rsidRPr="009C2F58">
        <w:rPr>
          <w:bdr w:val="single" w:sz="2" w:space="0" w:color="auto" w:frame="1"/>
        </w:rPr>
        <w:t>“</w:t>
      </w:r>
      <w:r w:rsidRPr="006F67DB">
        <w:rPr>
          <w:rStyle w:val="Emphasis"/>
        </w:rPr>
        <w:t xml:space="preserve">My research shows access </w:t>
      </w:r>
      <w:r w:rsidRPr="00F860E0">
        <w:rPr>
          <w:rStyle w:val="Emphasis"/>
          <w:highlight w:val="green"/>
        </w:rPr>
        <w:t>to gender-affirming healthcare is critical to mental and physical health</w:t>
      </w:r>
      <w:r w:rsidRPr="006F67DB">
        <w:rPr>
          <w:rStyle w:val="Emphasis"/>
        </w:rPr>
        <w:t>, and it can’t be emphasized enough,” she says over the phone. ​“Even things like attempted suicide rates are higher for people who are denied access to gender-affirming care.”</w:t>
      </w:r>
    </w:p>
    <w:p w14:paraId="4050EEF4" w14:textId="77777777" w:rsidR="001D4003" w:rsidRPr="009C2F58" w:rsidRDefault="001D4003" w:rsidP="001D4003">
      <w:r w:rsidRPr="00F860E0">
        <w:rPr>
          <w:rStyle w:val="Emphasis"/>
          <w:highlight w:val="green"/>
        </w:rPr>
        <w:lastRenderedPageBreak/>
        <w:t>Unions</w:t>
      </w:r>
      <w:r w:rsidRPr="006F67DB">
        <w:rPr>
          <w:rStyle w:val="Emphasis"/>
        </w:rPr>
        <w:t xml:space="preserve"> like the United Steelworkers </w:t>
      </w:r>
      <w:r w:rsidRPr="001D7DBB">
        <w:rPr>
          <w:rStyle w:val="Emphasis"/>
          <w:highlight w:val="green"/>
        </w:rPr>
        <w:t>have successfully fought to get rid of exclusions of gender-affirming healthcare.</w:t>
      </w:r>
      <w:r w:rsidRPr="009C2F58">
        <w:t xml:space="preserve"> According to Cukor, </w:t>
      </w:r>
      <w:r w:rsidRPr="001D7DBB">
        <w:rPr>
          <w:rStyle w:val="Emphasis"/>
          <w:highlight w:val="green"/>
        </w:rPr>
        <w:t>pushing for the elimination of such exclusions is important</w:t>
      </w:r>
      <w:r w:rsidRPr="001D7DBB">
        <w:rPr>
          <w:highlight w:val="green"/>
        </w:rPr>
        <w:t>,</w:t>
      </w:r>
      <w:r w:rsidRPr="009C2F58">
        <w:t xml:space="preserve"> but it ​</w:t>
      </w:r>
      <w:r w:rsidRPr="009C2F58">
        <w:rPr>
          <w:bdr w:val="single" w:sz="2" w:space="0" w:color="auto" w:frame="1"/>
        </w:rPr>
        <w:t>“</w:t>
      </w:r>
      <w:r w:rsidRPr="009C2F58">
        <w:t xml:space="preserve">should be the bare minimum. Really, it should be the case that </w:t>
      </w:r>
      <w:r w:rsidRPr="001D7DBB">
        <w:rPr>
          <w:rStyle w:val="Emphasis"/>
          <w:highlight w:val="green"/>
        </w:rPr>
        <w:t>everybody,</w:t>
      </w:r>
      <w:r w:rsidRPr="006F67DB">
        <w:rPr>
          <w:rStyle w:val="Emphasis"/>
        </w:rPr>
        <w:t xml:space="preserve"> and especially folks in unions, </w:t>
      </w:r>
      <w:r w:rsidRPr="001D7DBB">
        <w:rPr>
          <w:rStyle w:val="Emphasis"/>
          <w:highlight w:val="green"/>
        </w:rPr>
        <w:t>should have full gender-affirming care</w:t>
      </w:r>
      <w:r w:rsidRPr="006F67DB">
        <w:rPr>
          <w:rStyle w:val="Emphasis"/>
        </w:rPr>
        <w:t xml:space="preserve"> and treatment for gender dysphoria in a way that is expansive enough that people are able to get the procedures that their doctor recommends based on their individual health needs.”</w:t>
      </w:r>
      <w:r w:rsidRPr="009C2F58">
        <w:t xml:space="preserve"> A position statement by the World Professional Association for Transgender Health offers </w:t>
      </w:r>
      <w:hyperlink r:id="rId20" w:anchor=":~:text=The%20WPATH%20Board%20of%20Directors,their%20policy%20documents%20and%20medical" w:tgtFrame="_blank" w:history="1">
        <w:r w:rsidRPr="009C2F58">
          <w:rPr>
            <w:color w:val="666666"/>
            <w:u w:val="single"/>
            <w:bdr w:val="single" w:sz="2" w:space="0" w:color="auto" w:frame="1"/>
          </w:rPr>
          <w:t>suggestions</w:t>
        </w:r>
      </w:hyperlink>
      <w:r w:rsidRPr="009C2F58">
        <w:t> for what healthcare should ideally include, such as hormonal balancing treatment, gender-affirming surgical procedures, and counseling.</w:t>
      </w:r>
    </w:p>
    <w:p w14:paraId="7604DC3B" w14:textId="57F01035" w:rsidR="005D388F" w:rsidRDefault="00E13385" w:rsidP="00E13385">
      <w:pPr>
        <w:pStyle w:val="Heading3"/>
      </w:pPr>
      <w:r>
        <w:lastRenderedPageBreak/>
        <w:t>Adversarialism---1NC</w:t>
      </w:r>
    </w:p>
    <w:p w14:paraId="3785E1CD" w14:textId="77777777" w:rsidR="00E13385" w:rsidRPr="001A72D7" w:rsidRDefault="00E13385" w:rsidP="00E13385">
      <w:pPr>
        <w:pStyle w:val="Heading4"/>
        <w:rPr>
          <w:u w:val="single"/>
        </w:rPr>
      </w:pPr>
      <w:r>
        <w:t xml:space="preserve">Situating the affirmative </w:t>
      </w:r>
      <w:r>
        <w:rPr>
          <w:u w:val="single"/>
        </w:rPr>
        <w:t>within an adversarial forum</w:t>
      </w:r>
      <w:r w:rsidRPr="001A72D7">
        <w:rPr>
          <w:u w:val="single"/>
        </w:rPr>
        <w:t xml:space="preserve"> </w:t>
      </w:r>
      <w:r>
        <w:rPr>
          <w:u w:val="single"/>
        </w:rPr>
        <w:t>such as</w:t>
      </w:r>
      <w:r w:rsidRPr="001A72D7">
        <w:rPr>
          <w:u w:val="single"/>
        </w:rPr>
        <w:t xml:space="preserve"> debate</w:t>
      </w:r>
      <w:r>
        <w:t xml:space="preserve"> reproduces </w:t>
      </w:r>
      <w:r w:rsidRPr="001A72D7">
        <w:rPr>
          <w:u w:val="single"/>
        </w:rPr>
        <w:t>coloniality</w:t>
      </w:r>
      <w:r>
        <w:t>---turns case</w:t>
      </w:r>
    </w:p>
    <w:p w14:paraId="26345588" w14:textId="77777777" w:rsidR="00E13385" w:rsidRDefault="00E13385" w:rsidP="00E13385">
      <w:bookmarkStart w:id="0" w:name="_Hlk40200193"/>
      <w:r w:rsidRPr="007419C2">
        <w:rPr>
          <w:rStyle w:val="Style13ptBold"/>
        </w:rPr>
        <w:t>Tavernaro-Haidarian 19</w:t>
      </w:r>
      <w:r>
        <w:t xml:space="preserve"> [Leyla Tavernaro-Haidarian, Ph. D., is a senior researcher with the University of Johannesburg, “Why Efforts to Decolonise Can Deepen Coloniality and What Ubuntu Can Do to Help,” </w:t>
      </w:r>
      <w:r w:rsidRPr="007419C2">
        <w:rPr>
          <w:i/>
          <w:iCs/>
        </w:rPr>
        <w:t>Critical Arts, South-North Cultural and Media Studies, Vol 32, 2018</w:t>
      </w:r>
      <w:r>
        <w:rPr>
          <w:i/>
          <w:iCs/>
        </w:rPr>
        <w:t>,</w:t>
      </w:r>
      <w:r w:rsidRPr="007419C2">
        <w:rPr>
          <w:i/>
          <w:iCs/>
        </w:rPr>
        <w:t xml:space="preserve"> 5-6</w:t>
      </w:r>
      <w:r>
        <w:t>]</w:t>
      </w:r>
    </w:p>
    <w:p w14:paraId="45F5BB8B" w14:textId="2A22854A" w:rsidR="00E13385" w:rsidRDefault="00E13385" w:rsidP="005D388F">
      <w:pPr>
        <w:rPr>
          <w:sz w:val="16"/>
        </w:rPr>
      </w:pPr>
      <w:r w:rsidRPr="001A72D7">
        <w:rPr>
          <w:sz w:val="16"/>
        </w:rPr>
        <w:t xml:space="preserve">The </w:t>
      </w:r>
      <w:r w:rsidRPr="00D24007">
        <w:rPr>
          <w:rStyle w:val="StyleUnderline"/>
        </w:rPr>
        <w:t xml:space="preserve">idea of framing a </w:t>
      </w:r>
      <w:r w:rsidRPr="00D24007">
        <w:rPr>
          <w:rStyle w:val="Emphasis"/>
        </w:rPr>
        <w:t>process as “decolonisation</w:t>
      </w:r>
      <w:r w:rsidRPr="001A72D7">
        <w:rPr>
          <w:sz w:val="16"/>
        </w:rPr>
        <w:t xml:space="preserve">”, </w:t>
      </w:r>
      <w:r w:rsidRPr="00D24007">
        <w:rPr>
          <w:rStyle w:val="StyleUnderline"/>
        </w:rPr>
        <w:t>or</w:t>
      </w:r>
      <w:r w:rsidRPr="001A72D7">
        <w:rPr>
          <w:sz w:val="16"/>
        </w:rPr>
        <w:t xml:space="preserve"> in some cases as a “</w:t>
      </w:r>
      <w:r w:rsidRPr="00D24007">
        <w:rPr>
          <w:rStyle w:val="Emphasis"/>
        </w:rPr>
        <w:t>delinking</w:t>
      </w:r>
      <w:r w:rsidRPr="001A72D7">
        <w:rPr>
          <w:sz w:val="16"/>
        </w:rPr>
        <w:t xml:space="preserve">” (Mignolo 2007), </w:t>
      </w:r>
      <w:r w:rsidRPr="00D24007">
        <w:rPr>
          <w:rStyle w:val="StyleUnderline"/>
        </w:rPr>
        <w:t xml:space="preserve">depends by definition on that which it seeks </w:t>
      </w:r>
      <w:r w:rsidRPr="00D24007">
        <w:rPr>
          <w:rStyle w:val="Emphasis"/>
        </w:rPr>
        <w:t>secession from</w:t>
      </w:r>
      <w:r w:rsidRPr="001A72D7">
        <w:rPr>
          <w:sz w:val="16"/>
        </w:rPr>
        <w:t xml:space="preserve">, namely on “colonialism” or the “link”. </w:t>
      </w:r>
      <w:r w:rsidRPr="00D24007">
        <w:rPr>
          <w:rStyle w:val="StyleUnderline"/>
        </w:rPr>
        <w:t>This way</w:t>
      </w:r>
      <w:r w:rsidRPr="001A72D7">
        <w:rPr>
          <w:sz w:val="16"/>
        </w:rPr>
        <w:t xml:space="preserve"> </w:t>
      </w:r>
      <w:r w:rsidRPr="00D24007">
        <w:rPr>
          <w:rStyle w:val="StyleUnderline"/>
        </w:rPr>
        <w:t>of framing</w:t>
      </w:r>
      <w:r w:rsidRPr="001A72D7">
        <w:rPr>
          <w:sz w:val="16"/>
        </w:rPr>
        <w:t xml:space="preserve">, then, </w:t>
      </w:r>
      <w:r w:rsidRPr="00D24007">
        <w:rPr>
          <w:rStyle w:val="StyleUnderline"/>
        </w:rPr>
        <w:t xml:space="preserve">focuses on the idea of a </w:t>
      </w:r>
      <w:r w:rsidRPr="00D24007">
        <w:rPr>
          <w:rStyle w:val="Emphasis"/>
        </w:rPr>
        <w:t>reaction</w:t>
      </w:r>
      <w:r w:rsidRPr="001A72D7">
        <w:rPr>
          <w:sz w:val="16"/>
        </w:rPr>
        <w:t xml:space="preserve"> </w:t>
      </w:r>
      <w:r w:rsidRPr="00D24007">
        <w:rPr>
          <w:rStyle w:val="StyleUnderline"/>
        </w:rPr>
        <w:t xml:space="preserve">rather than </w:t>
      </w:r>
      <w:r w:rsidRPr="00BF7E86">
        <w:rPr>
          <w:rStyle w:val="StyleUnderline"/>
          <w:highlight w:val="green"/>
        </w:rPr>
        <w:t>a response to</w:t>
      </w:r>
      <w:r w:rsidRPr="00D24007">
        <w:rPr>
          <w:rStyle w:val="StyleUnderline"/>
        </w:rPr>
        <w:t xml:space="preserve"> or a </w:t>
      </w:r>
      <w:r w:rsidRPr="00D24007">
        <w:rPr>
          <w:rStyle w:val="Emphasis"/>
        </w:rPr>
        <w:t>way forward</w:t>
      </w:r>
      <w:r w:rsidRPr="001A72D7">
        <w:rPr>
          <w:sz w:val="16"/>
        </w:rPr>
        <w:t xml:space="preserve"> </w:t>
      </w:r>
      <w:r w:rsidRPr="00D24007">
        <w:rPr>
          <w:rStyle w:val="StyleUnderline"/>
        </w:rPr>
        <w:t xml:space="preserve">from a </w:t>
      </w:r>
      <w:r w:rsidRPr="00BF7E86">
        <w:rPr>
          <w:rStyle w:val="Emphasis"/>
          <w:highlight w:val="green"/>
        </w:rPr>
        <w:t>problematic</w:t>
      </w:r>
      <w:r w:rsidRPr="00D24007">
        <w:rPr>
          <w:rStyle w:val="Emphasis"/>
        </w:rPr>
        <w:t xml:space="preserve"> set of inherited </w:t>
      </w:r>
      <w:r w:rsidRPr="00BF7E86">
        <w:rPr>
          <w:rStyle w:val="Emphasis"/>
          <w:highlight w:val="green"/>
        </w:rPr>
        <w:t>social structures</w:t>
      </w:r>
      <w:r w:rsidRPr="001A72D7">
        <w:rPr>
          <w:sz w:val="16"/>
        </w:rPr>
        <w:t xml:space="preserve">. This section outlines how </w:t>
      </w:r>
      <w:r w:rsidRPr="00D24007">
        <w:rPr>
          <w:rStyle w:val="StyleUnderline"/>
        </w:rPr>
        <w:t xml:space="preserve">such approaches </w:t>
      </w:r>
      <w:r w:rsidRPr="00BF7E86">
        <w:rPr>
          <w:rStyle w:val="StyleUnderline"/>
          <w:highlight w:val="green"/>
        </w:rPr>
        <w:t>may</w:t>
      </w:r>
      <w:r w:rsidRPr="001A72D7">
        <w:rPr>
          <w:sz w:val="16"/>
        </w:rPr>
        <w:t xml:space="preserve"> in fact </w:t>
      </w:r>
      <w:r w:rsidRPr="00BF7E86">
        <w:rPr>
          <w:rStyle w:val="Emphasis"/>
          <w:highlight w:val="green"/>
        </w:rPr>
        <w:t>deepen coloniality</w:t>
      </w:r>
      <w:r w:rsidRPr="001A72D7">
        <w:rPr>
          <w:sz w:val="16"/>
          <w:highlight w:val="green"/>
        </w:rPr>
        <w:t xml:space="preserve">, </w:t>
      </w:r>
      <w:r w:rsidRPr="00BF7E86">
        <w:rPr>
          <w:rStyle w:val="StyleUnderline"/>
          <w:highlight w:val="green"/>
        </w:rPr>
        <w:t>by employing</w:t>
      </w:r>
      <w:r w:rsidRPr="00D24007">
        <w:rPr>
          <w:rStyle w:val="StyleUnderline"/>
        </w:rPr>
        <w:t xml:space="preserve"> the</w:t>
      </w:r>
      <w:r w:rsidRPr="001A72D7">
        <w:rPr>
          <w:sz w:val="16"/>
        </w:rPr>
        <w:t xml:space="preserve"> </w:t>
      </w:r>
      <w:r w:rsidRPr="00D24007">
        <w:rPr>
          <w:rStyle w:val="Emphasis"/>
        </w:rPr>
        <w:t xml:space="preserve">very </w:t>
      </w:r>
      <w:r w:rsidRPr="00BF7E86">
        <w:rPr>
          <w:rStyle w:val="Emphasis"/>
          <w:sz w:val="24"/>
          <w:szCs w:val="32"/>
          <w:highlight w:val="green"/>
        </w:rPr>
        <w:t>adversarial strategies</w:t>
      </w:r>
      <w:r w:rsidRPr="001A72D7">
        <w:rPr>
          <w:sz w:val="16"/>
          <w:szCs w:val="32"/>
        </w:rPr>
        <w:t xml:space="preserve"> </w:t>
      </w:r>
      <w:r w:rsidRPr="00BF7E86">
        <w:rPr>
          <w:rStyle w:val="StyleUnderline"/>
        </w:rPr>
        <w:t>that colonialism promulgated</w:t>
      </w:r>
      <w:r w:rsidRPr="001A72D7">
        <w:rPr>
          <w:sz w:val="16"/>
        </w:rPr>
        <w:t xml:space="preserve"> in the first place </w:t>
      </w:r>
      <w:r w:rsidRPr="00BF7E86">
        <w:rPr>
          <w:rStyle w:val="StyleUnderline"/>
        </w:rPr>
        <w:t>and</w:t>
      </w:r>
      <w:r w:rsidRPr="001A72D7">
        <w:rPr>
          <w:sz w:val="16"/>
        </w:rPr>
        <w:t xml:space="preserve"> </w:t>
      </w:r>
      <w:r w:rsidRPr="00BF7E86">
        <w:rPr>
          <w:rStyle w:val="Emphasis"/>
        </w:rPr>
        <w:t>which exercise hegemony</w:t>
      </w:r>
      <w:r w:rsidRPr="001A72D7">
        <w:rPr>
          <w:sz w:val="16"/>
        </w:rPr>
        <w:t xml:space="preserve"> over the way we perceive the issue. If one allows for a wider notion of “violence” (Chasi 2014; Keane 2004), </w:t>
      </w:r>
      <w:r w:rsidRPr="00BF7E86">
        <w:rPr>
          <w:rStyle w:val="StyleUnderline"/>
        </w:rPr>
        <w:t>strategies suc</w:t>
      </w:r>
      <w:r w:rsidRPr="00D24007">
        <w:rPr>
          <w:rStyle w:val="StyleUnderline"/>
        </w:rPr>
        <w:t xml:space="preserve">h as </w:t>
      </w:r>
      <w:r w:rsidRPr="00BF7E86">
        <w:rPr>
          <w:rStyle w:val="Emphasis"/>
        </w:rPr>
        <w:t>dismantling</w:t>
      </w:r>
      <w:r w:rsidRPr="001A72D7">
        <w:rPr>
          <w:sz w:val="16"/>
        </w:rPr>
        <w:t xml:space="preserve">, </w:t>
      </w:r>
      <w:r w:rsidRPr="00BF7E86">
        <w:rPr>
          <w:rStyle w:val="Emphasis"/>
        </w:rPr>
        <w:t>rejecting</w:t>
      </w:r>
      <w:r w:rsidRPr="001A72D7">
        <w:rPr>
          <w:sz w:val="16"/>
        </w:rPr>
        <w:t xml:space="preserve">, </w:t>
      </w:r>
      <w:r w:rsidRPr="00BF7E86">
        <w:rPr>
          <w:rStyle w:val="Emphasis"/>
        </w:rPr>
        <w:t>reacting</w:t>
      </w:r>
      <w:r w:rsidRPr="001A72D7">
        <w:rPr>
          <w:sz w:val="16"/>
        </w:rPr>
        <w:t xml:space="preserve">, </w:t>
      </w:r>
      <w:r w:rsidRPr="00BF7E86">
        <w:rPr>
          <w:rStyle w:val="Emphasis"/>
        </w:rPr>
        <w:t>contestation</w:t>
      </w:r>
      <w:r w:rsidRPr="001A72D7">
        <w:rPr>
          <w:sz w:val="16"/>
        </w:rPr>
        <w:t xml:space="preserve">, </w:t>
      </w:r>
      <w:r w:rsidRPr="00BF7E86">
        <w:rPr>
          <w:rStyle w:val="Emphasis"/>
        </w:rPr>
        <w:t>struggle</w:t>
      </w:r>
      <w:r w:rsidRPr="001A72D7">
        <w:rPr>
          <w:sz w:val="16"/>
        </w:rPr>
        <w:t xml:space="preserve">, </w:t>
      </w:r>
      <w:r w:rsidRPr="00BF7E86">
        <w:rPr>
          <w:rStyle w:val="StyleUnderline"/>
        </w:rPr>
        <w:t>and</w:t>
      </w:r>
      <w:r w:rsidRPr="001A72D7">
        <w:rPr>
          <w:sz w:val="16"/>
        </w:rPr>
        <w:t xml:space="preserve"> other </w:t>
      </w:r>
      <w:r w:rsidRPr="00BF7E86">
        <w:rPr>
          <w:rStyle w:val="Emphasis"/>
        </w:rPr>
        <w:t>broadly conflictual approaches</w:t>
      </w:r>
      <w:r w:rsidRPr="001A72D7">
        <w:rPr>
          <w:sz w:val="16"/>
        </w:rPr>
        <w:t xml:space="preserve"> </w:t>
      </w:r>
      <w:r w:rsidRPr="00BF7E86">
        <w:rPr>
          <w:rStyle w:val="StyleUnderline"/>
        </w:rPr>
        <w:t>such as social</w:t>
      </w:r>
      <w:r w:rsidRPr="001A72D7">
        <w:rPr>
          <w:sz w:val="16"/>
        </w:rPr>
        <w:t xml:space="preserve"> </w:t>
      </w:r>
      <w:r w:rsidRPr="00BF7E86">
        <w:rPr>
          <w:rStyle w:val="StyleUnderline"/>
        </w:rPr>
        <w:t xml:space="preserve">protest can be thought of as </w:t>
      </w:r>
      <w:r w:rsidRPr="00BF7E86">
        <w:rPr>
          <w:rStyle w:val="Emphasis"/>
        </w:rPr>
        <w:t>violent</w:t>
      </w:r>
      <w:r w:rsidRPr="001A72D7">
        <w:rPr>
          <w:sz w:val="16"/>
        </w:rPr>
        <w:t xml:space="preserve">. Fanon (1967) asserts that </w:t>
      </w:r>
      <w:r w:rsidRPr="00BF7E86">
        <w:rPr>
          <w:rStyle w:val="StyleUnderline"/>
        </w:rPr>
        <w:t xml:space="preserve">violence is a </w:t>
      </w:r>
      <w:r w:rsidRPr="00BF7E86">
        <w:rPr>
          <w:rStyle w:val="Emphasis"/>
        </w:rPr>
        <w:t>fundamental element of colonisation</w:t>
      </w:r>
      <w:r w:rsidRPr="001A72D7">
        <w:rPr>
          <w:sz w:val="16"/>
        </w:rPr>
        <w:t xml:space="preserve">, introduced by colonisers and visited upon the colonised </w:t>
      </w:r>
      <w:r w:rsidRPr="00BF7E86">
        <w:rPr>
          <w:rStyle w:val="StyleUnderline"/>
        </w:rPr>
        <w:t xml:space="preserve">as part of the </w:t>
      </w:r>
      <w:r w:rsidRPr="00BF7E86">
        <w:rPr>
          <w:rStyle w:val="Emphasis"/>
        </w:rPr>
        <w:t>oppressive process</w:t>
      </w:r>
      <w:r w:rsidRPr="001A72D7">
        <w:rPr>
          <w:sz w:val="16"/>
        </w:rPr>
        <w:t xml:space="preserve"> (see also Nicholls 2017). The choice he suggests one has in this context is either to continue to accept this violence by absorbing or displacing it or to take this “foreign” element and throw it back in the face of those who perpetrated it (Fanon 1967; Nicholls 2017). This reflects one prevalent attitude in contemporary decolonising discourses and offers violence as a reaction to injustice. However, if one were to move beyond the hegemonic common sense which dictates this binary choice, there might be a third way. In order to discover that strategy it is useful to unpack this realism further. The realism could be defined in terms of what Karlberg (2004) calls “</w:t>
      </w:r>
      <w:r w:rsidRPr="00D24007">
        <w:rPr>
          <w:rStyle w:val="Emphasis"/>
        </w:rPr>
        <w:t xml:space="preserve">normative </w:t>
      </w:r>
      <w:r w:rsidRPr="00BF7E86">
        <w:rPr>
          <w:rStyle w:val="Emphasis"/>
          <w:highlight w:val="green"/>
        </w:rPr>
        <w:t>adversarialism</w:t>
      </w:r>
      <w:r w:rsidRPr="001A72D7">
        <w:rPr>
          <w:sz w:val="16"/>
        </w:rPr>
        <w:t xml:space="preserve">”, </w:t>
      </w:r>
      <w:r w:rsidRPr="00D24007">
        <w:rPr>
          <w:rStyle w:val="StyleUnderline"/>
        </w:rPr>
        <w:t xml:space="preserve">a deeply </w:t>
      </w:r>
      <w:r w:rsidRPr="00D24007">
        <w:rPr>
          <w:rStyle w:val="Emphasis"/>
        </w:rPr>
        <w:t>naturalised</w:t>
      </w:r>
      <w:r w:rsidRPr="00D24007">
        <w:rPr>
          <w:rStyle w:val="StyleUnderline"/>
        </w:rPr>
        <w:t xml:space="preserve"> and</w:t>
      </w:r>
      <w:r w:rsidRPr="001A72D7">
        <w:rPr>
          <w:sz w:val="16"/>
        </w:rPr>
        <w:t xml:space="preserve"> </w:t>
      </w:r>
      <w:r w:rsidRPr="00D24007">
        <w:rPr>
          <w:rStyle w:val="Emphasis"/>
        </w:rPr>
        <w:t>ubiquitous worldview</w:t>
      </w:r>
      <w:r w:rsidRPr="001A72D7">
        <w:rPr>
          <w:sz w:val="16"/>
        </w:rPr>
        <w:t xml:space="preserve"> </w:t>
      </w:r>
      <w:r w:rsidRPr="00D24007">
        <w:rPr>
          <w:rStyle w:val="StyleUnderline"/>
        </w:rPr>
        <w:t xml:space="preserve">in which negotiating discourses and social processes in conflictual terms appears </w:t>
      </w:r>
      <w:r w:rsidRPr="00D24007">
        <w:rPr>
          <w:rStyle w:val="Emphasis"/>
        </w:rPr>
        <w:t>natural</w:t>
      </w:r>
      <w:r w:rsidRPr="001A72D7">
        <w:rPr>
          <w:sz w:val="16"/>
        </w:rPr>
        <w:t xml:space="preserve"> </w:t>
      </w:r>
      <w:r w:rsidRPr="00D24007">
        <w:rPr>
          <w:rStyle w:val="StyleUnderline"/>
        </w:rPr>
        <w:t>and</w:t>
      </w:r>
      <w:r w:rsidRPr="001A72D7">
        <w:rPr>
          <w:sz w:val="16"/>
        </w:rPr>
        <w:t xml:space="preserve"> </w:t>
      </w:r>
      <w:r w:rsidRPr="00D24007">
        <w:rPr>
          <w:rStyle w:val="Emphasis"/>
        </w:rPr>
        <w:t>inevitable</w:t>
      </w:r>
      <w:r w:rsidRPr="001A72D7">
        <w:rPr>
          <w:sz w:val="16"/>
        </w:rPr>
        <w:t xml:space="preserve"> </w:t>
      </w:r>
      <w:r w:rsidRPr="00D24007">
        <w:rPr>
          <w:rStyle w:val="StyleUnderline"/>
        </w:rPr>
        <w:t>and</w:t>
      </w:r>
      <w:r w:rsidRPr="001A72D7">
        <w:rPr>
          <w:sz w:val="16"/>
        </w:rPr>
        <w:t xml:space="preserve"> which </w:t>
      </w:r>
      <w:r w:rsidRPr="00BF7E86">
        <w:rPr>
          <w:rStyle w:val="StyleUnderline"/>
          <w:highlight w:val="green"/>
        </w:rPr>
        <w:t>is</w:t>
      </w:r>
      <w:r w:rsidRPr="001A72D7">
        <w:rPr>
          <w:sz w:val="16"/>
        </w:rPr>
        <w:t xml:space="preserve"> itself </w:t>
      </w:r>
      <w:r w:rsidRPr="00BF7E86">
        <w:rPr>
          <w:rStyle w:val="Emphasis"/>
        </w:rPr>
        <w:t>inherited through coloniality</w:t>
      </w:r>
      <w:r w:rsidRPr="001A72D7">
        <w:rPr>
          <w:sz w:val="16"/>
        </w:rPr>
        <w:t xml:space="preserve">. </w:t>
      </w:r>
      <w:r w:rsidRPr="00D24007">
        <w:rPr>
          <w:rStyle w:val="StyleUnderline"/>
        </w:rPr>
        <w:t xml:space="preserve">This way of thinking is </w:t>
      </w:r>
      <w:r w:rsidRPr="00BF7E86">
        <w:rPr>
          <w:rStyle w:val="StyleUnderline"/>
          <w:highlight w:val="green"/>
        </w:rPr>
        <w:t>informed by the assumption that</w:t>
      </w:r>
      <w:r w:rsidRPr="00D24007">
        <w:rPr>
          <w:rStyle w:val="StyleUnderline"/>
        </w:rPr>
        <w:t xml:space="preserve"> </w:t>
      </w:r>
      <w:r w:rsidRPr="00D24007">
        <w:rPr>
          <w:rStyle w:val="Emphasis"/>
        </w:rPr>
        <w:t xml:space="preserve">different </w:t>
      </w:r>
      <w:r w:rsidRPr="00BF7E86">
        <w:rPr>
          <w:rStyle w:val="Emphasis"/>
          <w:highlight w:val="green"/>
        </w:rPr>
        <w:t>individuals</w:t>
      </w:r>
      <w:r w:rsidRPr="001A72D7">
        <w:rPr>
          <w:sz w:val="16"/>
        </w:rPr>
        <w:t xml:space="preserve"> and groups </w:t>
      </w:r>
      <w:r w:rsidRPr="00BF7E86">
        <w:rPr>
          <w:rStyle w:val="StyleUnderline"/>
          <w:highlight w:val="green"/>
        </w:rPr>
        <w:t>have diverging interests</w:t>
      </w:r>
      <w:r w:rsidRPr="001A72D7">
        <w:rPr>
          <w:sz w:val="16"/>
          <w:highlight w:val="green"/>
        </w:rPr>
        <w:t xml:space="preserve">, </w:t>
      </w:r>
      <w:r w:rsidRPr="00BF7E86">
        <w:rPr>
          <w:rStyle w:val="StyleUnderline"/>
          <w:highlight w:val="green"/>
        </w:rPr>
        <w:t>that</w:t>
      </w:r>
      <w:r w:rsidRPr="001A72D7">
        <w:rPr>
          <w:sz w:val="16"/>
        </w:rPr>
        <w:t xml:space="preserve"> </w:t>
      </w:r>
      <w:r w:rsidRPr="00D24007">
        <w:rPr>
          <w:rStyle w:val="StyleUnderline"/>
        </w:rPr>
        <w:t xml:space="preserve">these interests </w:t>
      </w:r>
      <w:r w:rsidRPr="00BF7E86">
        <w:rPr>
          <w:rStyle w:val="StyleUnderline"/>
          <w:highlight w:val="green"/>
        </w:rPr>
        <w:t>are</w:t>
      </w:r>
      <w:r w:rsidRPr="00D24007">
        <w:rPr>
          <w:rStyle w:val="StyleUnderline"/>
        </w:rPr>
        <w:t xml:space="preserve"> </w:t>
      </w:r>
      <w:r w:rsidRPr="00D24007">
        <w:rPr>
          <w:rStyle w:val="Emphasis"/>
        </w:rPr>
        <w:t xml:space="preserve">inherently </w:t>
      </w:r>
      <w:r w:rsidRPr="00BF7E86">
        <w:rPr>
          <w:rStyle w:val="Emphasis"/>
          <w:highlight w:val="green"/>
        </w:rPr>
        <w:t>conflictual</w:t>
      </w:r>
      <w:r w:rsidRPr="001A72D7">
        <w:rPr>
          <w:sz w:val="16"/>
          <w:highlight w:val="green"/>
        </w:rPr>
        <w:t xml:space="preserve">, </w:t>
      </w:r>
      <w:r w:rsidRPr="00BF7E86">
        <w:rPr>
          <w:rStyle w:val="StyleUnderline"/>
          <w:highlight w:val="green"/>
        </w:rPr>
        <w:t>and</w:t>
      </w:r>
      <w:r w:rsidRPr="00D24007">
        <w:rPr>
          <w:rStyle w:val="StyleUnderline"/>
        </w:rPr>
        <w:t xml:space="preserve"> that </w:t>
      </w:r>
      <w:r w:rsidRPr="00BF7E86">
        <w:rPr>
          <w:rStyle w:val="StyleUnderline"/>
          <w:highlight w:val="green"/>
        </w:rPr>
        <w:t>the</w:t>
      </w:r>
      <w:r w:rsidRPr="001A72D7">
        <w:rPr>
          <w:sz w:val="16"/>
          <w:highlight w:val="green"/>
        </w:rPr>
        <w:t xml:space="preserve"> </w:t>
      </w:r>
      <w:r w:rsidRPr="00BF7E86">
        <w:rPr>
          <w:rStyle w:val="Emphasis"/>
          <w:highlight w:val="green"/>
        </w:rPr>
        <w:t>best way to</w:t>
      </w:r>
      <w:r w:rsidRPr="00D24007">
        <w:rPr>
          <w:rStyle w:val="Emphasis"/>
        </w:rPr>
        <w:t xml:space="preserve"> organise and </w:t>
      </w:r>
      <w:r w:rsidRPr="00BF7E86">
        <w:rPr>
          <w:rStyle w:val="Emphasis"/>
          <w:highlight w:val="green"/>
        </w:rPr>
        <w:t>channel them</w:t>
      </w:r>
      <w:r w:rsidRPr="001A72D7">
        <w:rPr>
          <w:sz w:val="16"/>
          <w:highlight w:val="green"/>
        </w:rPr>
        <w:t xml:space="preserve"> </w:t>
      </w:r>
      <w:r w:rsidRPr="00BF7E86">
        <w:rPr>
          <w:rStyle w:val="StyleUnderline"/>
          <w:highlight w:val="green"/>
        </w:rPr>
        <w:t>is by</w:t>
      </w:r>
      <w:r w:rsidRPr="00D24007">
        <w:rPr>
          <w:rStyle w:val="StyleUnderline"/>
        </w:rPr>
        <w:t xml:space="preserve"> constructing</w:t>
      </w:r>
      <w:r w:rsidRPr="001A72D7">
        <w:rPr>
          <w:sz w:val="16"/>
        </w:rPr>
        <w:t xml:space="preserve"> social </w:t>
      </w:r>
      <w:r w:rsidRPr="00D24007">
        <w:rPr>
          <w:rStyle w:val="StyleUnderline"/>
        </w:rPr>
        <w:t>institutions</w:t>
      </w:r>
      <w:r w:rsidRPr="001A72D7">
        <w:rPr>
          <w:sz w:val="16"/>
        </w:rPr>
        <w:t xml:space="preserve"> </w:t>
      </w:r>
      <w:r w:rsidRPr="00D24007">
        <w:rPr>
          <w:rStyle w:val="StyleUnderline"/>
        </w:rPr>
        <w:t>as</w:t>
      </w:r>
      <w:r w:rsidRPr="001A72D7">
        <w:rPr>
          <w:sz w:val="16"/>
        </w:rPr>
        <w:t xml:space="preserve"> </w:t>
      </w:r>
      <w:r w:rsidRPr="00BF7E86">
        <w:rPr>
          <w:rStyle w:val="Emphasis"/>
          <w:sz w:val="24"/>
          <w:szCs w:val="32"/>
          <w:highlight w:val="green"/>
        </w:rPr>
        <w:t xml:space="preserve">a contest </w:t>
      </w:r>
      <w:r w:rsidRPr="00BF7E86">
        <w:rPr>
          <w:rStyle w:val="Emphasis"/>
          <w:sz w:val="24"/>
          <w:szCs w:val="32"/>
        </w:rPr>
        <w:t xml:space="preserve">for power or as a game </w:t>
      </w:r>
      <w:r w:rsidRPr="00BF7E86">
        <w:rPr>
          <w:rStyle w:val="Emphasis"/>
          <w:sz w:val="24"/>
          <w:szCs w:val="32"/>
          <w:highlight w:val="green"/>
        </w:rPr>
        <w:t>where some win and others lose</w:t>
      </w:r>
      <w:r w:rsidRPr="001A72D7">
        <w:rPr>
          <w:sz w:val="16"/>
        </w:rPr>
        <w:t xml:space="preserve">. </w:t>
      </w:r>
      <w:r w:rsidRPr="00D24007">
        <w:rPr>
          <w:rStyle w:val="StyleUnderline"/>
        </w:rPr>
        <w:t>While much knowledge has been</w:t>
      </w:r>
      <w:r w:rsidRPr="001A72D7">
        <w:rPr>
          <w:sz w:val="16"/>
        </w:rPr>
        <w:t xml:space="preserve"> contributed and in turn </w:t>
      </w:r>
      <w:r w:rsidRPr="00D24007">
        <w:rPr>
          <w:rStyle w:val="StyleUnderline"/>
        </w:rPr>
        <w:t xml:space="preserve">generated through </w:t>
      </w:r>
      <w:r w:rsidRPr="00D24007">
        <w:rPr>
          <w:rStyle w:val="Emphasis"/>
        </w:rPr>
        <w:t>colonialism</w:t>
      </w:r>
      <w:r w:rsidRPr="001A72D7">
        <w:rPr>
          <w:sz w:val="16"/>
        </w:rPr>
        <w:t xml:space="preserve">, </w:t>
      </w:r>
      <w:r w:rsidRPr="00BF7E86">
        <w:rPr>
          <w:rStyle w:val="StyleUnderline"/>
          <w:highlight w:val="green"/>
        </w:rPr>
        <w:t>this</w:t>
      </w:r>
      <w:r w:rsidRPr="00D24007">
        <w:rPr>
          <w:rStyle w:val="StyleUnderline"/>
        </w:rPr>
        <w:t xml:space="preserve"> particular </w:t>
      </w:r>
      <w:r w:rsidRPr="00BF7E86">
        <w:rPr>
          <w:rStyle w:val="StyleUnderline"/>
          <w:highlight w:val="green"/>
        </w:rPr>
        <w:t>heritage</w:t>
      </w:r>
      <w:r w:rsidRPr="00D24007">
        <w:rPr>
          <w:rStyle w:val="StyleUnderline"/>
        </w:rPr>
        <w:t xml:space="preserve"> may be among the </w:t>
      </w:r>
      <w:r w:rsidRPr="00D24007">
        <w:rPr>
          <w:rStyle w:val="Emphasis"/>
        </w:rPr>
        <w:t xml:space="preserve">most </w:t>
      </w:r>
      <w:r w:rsidRPr="00BF7E86">
        <w:rPr>
          <w:rStyle w:val="Emphasis"/>
        </w:rPr>
        <w:t>problematic</w:t>
      </w:r>
      <w:r w:rsidRPr="001A72D7">
        <w:rPr>
          <w:sz w:val="16"/>
        </w:rPr>
        <w:t xml:space="preserve">, </w:t>
      </w:r>
      <w:r w:rsidRPr="00BF7E86">
        <w:rPr>
          <w:rStyle w:val="StyleUnderline"/>
        </w:rPr>
        <w:t xml:space="preserve">as it plays out in </w:t>
      </w:r>
      <w:r w:rsidRPr="00BF7E86">
        <w:rPr>
          <w:rStyle w:val="Emphasis"/>
        </w:rPr>
        <w:t>unconscious ways</w:t>
      </w:r>
      <w:r w:rsidRPr="001A72D7">
        <w:rPr>
          <w:sz w:val="16"/>
        </w:rPr>
        <w:t xml:space="preserve"> </w:t>
      </w:r>
      <w:r w:rsidRPr="00BF7E86">
        <w:rPr>
          <w:rStyle w:val="StyleUnderline"/>
        </w:rPr>
        <w:t>and</w:t>
      </w:r>
      <w:r w:rsidRPr="001A72D7">
        <w:rPr>
          <w:sz w:val="16"/>
        </w:rPr>
        <w:t xml:space="preserve"> </w:t>
      </w:r>
      <w:r w:rsidRPr="00BF7E86">
        <w:rPr>
          <w:rStyle w:val="Emphasis"/>
          <w:highlight w:val="green"/>
        </w:rPr>
        <w:t>shapes the</w:t>
      </w:r>
      <w:r w:rsidRPr="00D24007">
        <w:rPr>
          <w:rStyle w:val="Emphasis"/>
        </w:rPr>
        <w:t xml:space="preserve"> very </w:t>
      </w:r>
      <w:r w:rsidRPr="00BF7E86">
        <w:rPr>
          <w:rStyle w:val="Emphasis"/>
          <w:highlight w:val="green"/>
        </w:rPr>
        <w:t>way we seek to transcend it.</w:t>
      </w:r>
      <w:r w:rsidRPr="001A72D7">
        <w:rPr>
          <w:sz w:val="16"/>
        </w:rPr>
        <w:t xml:space="preserve"> </w:t>
      </w:r>
      <w:r w:rsidRPr="00D24007">
        <w:rPr>
          <w:rStyle w:val="StyleUnderline"/>
        </w:rPr>
        <w:t>Many critiques are directed against the</w:t>
      </w:r>
      <w:r w:rsidRPr="001A72D7">
        <w:rPr>
          <w:sz w:val="16"/>
        </w:rPr>
        <w:t xml:space="preserve"> more extreme </w:t>
      </w:r>
      <w:r w:rsidRPr="00BF7E86">
        <w:rPr>
          <w:rStyle w:val="StyleUnderline"/>
        </w:rPr>
        <w:t>manifestations of this</w:t>
      </w:r>
      <w:r w:rsidRPr="001A72D7">
        <w:rPr>
          <w:sz w:val="16"/>
        </w:rPr>
        <w:t xml:space="preserve"> </w:t>
      </w:r>
      <w:r w:rsidRPr="00BF7E86">
        <w:rPr>
          <w:rStyle w:val="Emphasis"/>
        </w:rPr>
        <w:t>cultural/ ethical approach</w:t>
      </w:r>
      <w:r w:rsidRPr="001A72D7">
        <w:rPr>
          <w:sz w:val="16"/>
        </w:rPr>
        <w:t xml:space="preserve">, particularly in economics, where “brash competitiveness” (Broodryk 2002, 54), “unbridled individualism” (Dzobo 1992, 226), and moral blindness (Tangwa 2005, 181) are </w:t>
      </w:r>
      <w:r w:rsidRPr="00BF7E86">
        <w:rPr>
          <w:rStyle w:val="StyleUnderline"/>
        </w:rPr>
        <w:t xml:space="preserve">ascribed to a </w:t>
      </w:r>
      <w:r w:rsidRPr="00BF7E86">
        <w:rPr>
          <w:rStyle w:val="Emphasis"/>
        </w:rPr>
        <w:t>broadly Western liberal way of life</w:t>
      </w:r>
      <w:r w:rsidRPr="001A72D7">
        <w:rPr>
          <w:sz w:val="16"/>
        </w:rPr>
        <w:t xml:space="preserve"> (see also Prinsloo 1996; Wiredu 1992). Yet </w:t>
      </w:r>
      <w:r w:rsidRPr="00BF7E86">
        <w:rPr>
          <w:rStyle w:val="StyleUnderline"/>
          <w:highlight w:val="green"/>
        </w:rPr>
        <w:t>this</w:t>
      </w:r>
      <w:r w:rsidRPr="001A72D7">
        <w:rPr>
          <w:sz w:val="16"/>
        </w:rPr>
        <w:t xml:space="preserve"> </w:t>
      </w:r>
      <w:r w:rsidRPr="00D24007">
        <w:rPr>
          <w:rStyle w:val="StyleUnderline"/>
        </w:rPr>
        <w:t xml:space="preserve">realism </w:t>
      </w:r>
      <w:r w:rsidRPr="001A72D7">
        <w:rPr>
          <w:sz w:val="16"/>
        </w:rPr>
        <w:t xml:space="preserve">is much deeper than that and </w:t>
      </w:r>
      <w:r w:rsidRPr="00BF7E86">
        <w:rPr>
          <w:rStyle w:val="StyleUnderline"/>
          <w:highlight w:val="green"/>
        </w:rPr>
        <w:t xml:space="preserve">emerges </w:t>
      </w:r>
      <w:r w:rsidRPr="00BF7E86">
        <w:rPr>
          <w:rStyle w:val="Emphasis"/>
          <w:sz w:val="24"/>
          <w:szCs w:val="32"/>
          <w:highlight w:val="green"/>
        </w:rPr>
        <w:t>even in</w:t>
      </w:r>
      <w:r w:rsidRPr="001A72D7">
        <w:rPr>
          <w:sz w:val="16"/>
          <w:szCs w:val="32"/>
        </w:rPr>
        <w:t xml:space="preserve"> </w:t>
      </w:r>
      <w:r w:rsidRPr="001A72D7">
        <w:rPr>
          <w:sz w:val="16"/>
        </w:rPr>
        <w:t xml:space="preserve">moderate or </w:t>
      </w:r>
      <w:r w:rsidRPr="00BF7E86">
        <w:rPr>
          <w:rStyle w:val="Emphasis"/>
          <w:sz w:val="24"/>
          <w:szCs w:val="32"/>
          <w:highlight w:val="green"/>
        </w:rPr>
        <w:t>cooperative settings</w:t>
      </w:r>
      <w:r w:rsidRPr="001A72D7">
        <w:rPr>
          <w:sz w:val="16"/>
          <w:szCs w:val="32"/>
          <w:highlight w:val="green"/>
        </w:rPr>
        <w:t xml:space="preserve"> </w:t>
      </w:r>
      <w:r w:rsidRPr="00BF7E86">
        <w:rPr>
          <w:rStyle w:val="StyleUnderline"/>
          <w:highlight w:val="green"/>
        </w:rPr>
        <w:t>where social organisation is</w:t>
      </w:r>
      <w:r w:rsidRPr="001A72D7">
        <w:rPr>
          <w:sz w:val="16"/>
          <w:highlight w:val="green"/>
        </w:rPr>
        <w:t xml:space="preserve"> </w:t>
      </w:r>
      <w:r w:rsidRPr="00BF7E86">
        <w:rPr>
          <w:rStyle w:val="Emphasis"/>
          <w:sz w:val="24"/>
          <w:szCs w:val="32"/>
          <w:highlight w:val="green"/>
        </w:rPr>
        <w:t>still adversarial</w:t>
      </w:r>
      <w:r w:rsidRPr="001A72D7">
        <w:rPr>
          <w:sz w:val="16"/>
        </w:rPr>
        <w:t xml:space="preserve">, although this may manifest in courteous and civil ways. </w:t>
      </w:r>
      <w:r w:rsidRPr="00BF7E86">
        <w:rPr>
          <w:rStyle w:val="StyleUnderline"/>
          <w:highlight w:val="green"/>
        </w:rPr>
        <w:t xml:space="preserve">It is </w:t>
      </w:r>
      <w:r w:rsidRPr="00BF7E86">
        <w:rPr>
          <w:rStyle w:val="Emphasis"/>
          <w:highlight w:val="green"/>
        </w:rPr>
        <w:t>not</w:t>
      </w:r>
      <w:r w:rsidRPr="00BF7E86">
        <w:rPr>
          <w:rStyle w:val="StyleUnderline"/>
          <w:highlight w:val="green"/>
        </w:rPr>
        <w:t xml:space="preserve"> uncommon</w:t>
      </w:r>
      <w:r w:rsidRPr="001A72D7">
        <w:rPr>
          <w:sz w:val="16"/>
        </w:rPr>
        <w:t xml:space="preserve">, for example, </w:t>
      </w:r>
      <w:r w:rsidRPr="00BF7E86">
        <w:rPr>
          <w:rStyle w:val="StyleUnderline"/>
          <w:highlight w:val="green"/>
        </w:rPr>
        <w:t xml:space="preserve">to </w:t>
      </w:r>
      <w:r w:rsidRPr="00BF7E86">
        <w:rPr>
          <w:rStyle w:val="Emphasis"/>
          <w:highlight w:val="green"/>
        </w:rPr>
        <w:t>witness students</w:t>
      </w:r>
      <w:r w:rsidRPr="001A72D7">
        <w:rPr>
          <w:sz w:val="16"/>
        </w:rPr>
        <w:t xml:space="preserve"> or scholars </w:t>
      </w:r>
      <w:r w:rsidRPr="00BF7E86">
        <w:rPr>
          <w:rStyle w:val="StyleUnderline"/>
        </w:rPr>
        <w:t xml:space="preserve">in </w:t>
      </w:r>
      <w:r w:rsidRPr="00BF7E86">
        <w:rPr>
          <w:rStyle w:val="Emphasis"/>
        </w:rPr>
        <w:t>academic settings</w:t>
      </w:r>
      <w:r w:rsidRPr="00BF7E86">
        <w:rPr>
          <w:rStyle w:val="StyleUnderline"/>
        </w:rPr>
        <w:t xml:space="preserve"> proposing</w:t>
      </w:r>
      <w:r w:rsidRPr="00D24007">
        <w:rPr>
          <w:rStyle w:val="StyleUnderline"/>
        </w:rPr>
        <w:t xml:space="preserve"> to “</w:t>
      </w:r>
      <w:r w:rsidRPr="00D24007">
        <w:rPr>
          <w:rStyle w:val="Emphasis"/>
        </w:rPr>
        <w:t>fight</w:t>
      </w:r>
      <w:r w:rsidRPr="001A72D7">
        <w:rPr>
          <w:sz w:val="16"/>
        </w:rPr>
        <w:t xml:space="preserve">” </w:t>
      </w:r>
      <w:r w:rsidRPr="00D24007">
        <w:rPr>
          <w:rStyle w:val="StyleUnderline"/>
        </w:rPr>
        <w:t>or</w:t>
      </w:r>
      <w:r w:rsidRPr="001A72D7">
        <w:rPr>
          <w:sz w:val="16"/>
        </w:rPr>
        <w:t xml:space="preserve"> “</w:t>
      </w:r>
      <w:r w:rsidRPr="00BF7E86">
        <w:rPr>
          <w:rStyle w:val="Emphasis"/>
          <w:sz w:val="28"/>
          <w:szCs w:val="36"/>
          <w:highlight w:val="green"/>
        </w:rPr>
        <w:t>battle it out</w:t>
      </w:r>
      <w:r w:rsidRPr="001A72D7">
        <w:rPr>
          <w:sz w:val="16"/>
          <w:highlight w:val="green"/>
        </w:rPr>
        <w:t xml:space="preserve">”, </w:t>
      </w:r>
      <w:r w:rsidRPr="00BF7E86">
        <w:rPr>
          <w:rStyle w:val="StyleUnderline"/>
          <w:highlight w:val="green"/>
        </w:rPr>
        <w:t>even if</w:t>
      </w:r>
      <w:r w:rsidRPr="00D24007">
        <w:rPr>
          <w:rStyle w:val="StyleUnderline"/>
        </w:rPr>
        <w:t xml:space="preserve"> this is </w:t>
      </w:r>
      <w:r w:rsidRPr="00BF7E86">
        <w:rPr>
          <w:rStyle w:val="StyleUnderline"/>
          <w:highlight w:val="green"/>
        </w:rPr>
        <w:t>done with</w:t>
      </w:r>
      <w:r w:rsidRPr="00D24007">
        <w:rPr>
          <w:rStyle w:val="StyleUnderline"/>
        </w:rPr>
        <w:t xml:space="preserve"> the </w:t>
      </w:r>
      <w:r w:rsidRPr="00D24007">
        <w:rPr>
          <w:rStyle w:val="Emphasis"/>
        </w:rPr>
        <w:t xml:space="preserve">utmost </w:t>
      </w:r>
      <w:r w:rsidRPr="00BF7E86">
        <w:rPr>
          <w:rStyle w:val="Emphasis"/>
          <w:highlight w:val="green"/>
        </w:rPr>
        <w:t>respect</w:t>
      </w:r>
      <w:r w:rsidRPr="001A72D7">
        <w:rPr>
          <w:sz w:val="16"/>
        </w:rPr>
        <w:t xml:space="preserve"> and accompanied by such qualifiers as “It’s not personal, of course.” </w:t>
      </w:r>
      <w:r w:rsidRPr="00BF7E86">
        <w:rPr>
          <w:rStyle w:val="StyleUnderline"/>
          <w:highlight w:val="green"/>
        </w:rPr>
        <w:t xml:space="preserve">From </w:t>
      </w:r>
      <w:r w:rsidRPr="00BF7E86">
        <w:rPr>
          <w:rStyle w:val="Emphasis"/>
          <w:sz w:val="28"/>
          <w:szCs w:val="36"/>
          <w:highlight w:val="green"/>
        </w:rPr>
        <w:t>academia</w:t>
      </w:r>
      <w:r w:rsidRPr="00BF7E86">
        <w:rPr>
          <w:rStyle w:val="StyleUnderline"/>
          <w:sz w:val="28"/>
          <w:szCs w:val="36"/>
          <w:highlight w:val="green"/>
        </w:rPr>
        <w:t xml:space="preserve"> </w:t>
      </w:r>
      <w:r w:rsidRPr="00BF7E86">
        <w:rPr>
          <w:rStyle w:val="StyleUnderline"/>
          <w:highlight w:val="green"/>
        </w:rPr>
        <w:t>to</w:t>
      </w:r>
      <w:r w:rsidRPr="001A72D7">
        <w:rPr>
          <w:sz w:val="16"/>
        </w:rPr>
        <w:t xml:space="preserve"> political </w:t>
      </w:r>
      <w:r w:rsidRPr="00BF7E86">
        <w:rPr>
          <w:rStyle w:val="Emphasis"/>
          <w:sz w:val="28"/>
          <w:szCs w:val="36"/>
          <w:highlight w:val="green"/>
        </w:rPr>
        <w:t>debates</w:t>
      </w:r>
      <w:r w:rsidRPr="001A72D7">
        <w:rPr>
          <w:sz w:val="16"/>
          <w:highlight w:val="green"/>
        </w:rPr>
        <w:t>,</w:t>
      </w:r>
      <w:r w:rsidRPr="001A72D7">
        <w:rPr>
          <w:sz w:val="16"/>
        </w:rPr>
        <w:t xml:space="preserve"> talk shows, reality television programmes, and many other public spaces and fora, </w:t>
      </w:r>
      <w:r w:rsidRPr="00BF7E86">
        <w:rPr>
          <w:rStyle w:val="StyleUnderline"/>
          <w:highlight w:val="green"/>
        </w:rPr>
        <w:t>discourses are</w:t>
      </w:r>
      <w:r w:rsidRPr="001A72D7">
        <w:rPr>
          <w:sz w:val="16"/>
        </w:rPr>
        <w:t xml:space="preserve"> mainly </w:t>
      </w:r>
      <w:r w:rsidRPr="00BF7E86">
        <w:rPr>
          <w:rStyle w:val="Emphasis"/>
          <w:highlight w:val="green"/>
        </w:rPr>
        <w:t>negotiated</w:t>
      </w:r>
      <w:r w:rsidRPr="00BF7E86">
        <w:rPr>
          <w:rStyle w:val="StyleUnderline"/>
          <w:highlight w:val="green"/>
        </w:rPr>
        <w:t xml:space="preserve"> by</w:t>
      </w:r>
      <w:r w:rsidRPr="00D24007">
        <w:rPr>
          <w:rStyle w:val="StyleUnderline"/>
        </w:rPr>
        <w:t xml:space="preserve"> postures of </w:t>
      </w:r>
      <w:r w:rsidRPr="00BF7E86">
        <w:rPr>
          <w:rStyle w:val="Emphasis"/>
          <w:sz w:val="28"/>
          <w:szCs w:val="36"/>
          <w:highlight w:val="green"/>
        </w:rPr>
        <w:t>offense and defence</w:t>
      </w:r>
      <w:r w:rsidRPr="001A72D7">
        <w:rPr>
          <w:sz w:val="16"/>
          <w:szCs w:val="36"/>
        </w:rPr>
        <w:t xml:space="preserve"> </w:t>
      </w:r>
      <w:r w:rsidRPr="001A72D7">
        <w:rPr>
          <w:sz w:val="16"/>
        </w:rPr>
        <w:t xml:space="preserve">(Blankenberg 1999; Fourie 2010). </w:t>
      </w:r>
      <w:r w:rsidRPr="00D24007">
        <w:rPr>
          <w:rStyle w:val="StyleUnderline"/>
        </w:rPr>
        <w:t xml:space="preserve">As a result, </w:t>
      </w:r>
      <w:r w:rsidRPr="00BF7E86">
        <w:rPr>
          <w:rStyle w:val="StyleUnderline"/>
          <w:highlight w:val="green"/>
        </w:rPr>
        <w:t>it becomes</w:t>
      </w:r>
      <w:r w:rsidRPr="00D24007">
        <w:rPr>
          <w:rStyle w:val="StyleUnderline"/>
        </w:rPr>
        <w:t xml:space="preserve"> </w:t>
      </w:r>
      <w:r w:rsidRPr="00D24007">
        <w:rPr>
          <w:rStyle w:val="Emphasis"/>
        </w:rPr>
        <w:t>natural</w:t>
      </w:r>
      <w:r w:rsidRPr="001A72D7">
        <w:rPr>
          <w:sz w:val="16"/>
        </w:rPr>
        <w:t xml:space="preserve"> </w:t>
      </w:r>
      <w:r w:rsidRPr="00D24007">
        <w:rPr>
          <w:rStyle w:val="StyleUnderline"/>
        </w:rPr>
        <w:t>and</w:t>
      </w:r>
      <w:r w:rsidRPr="001A72D7">
        <w:rPr>
          <w:sz w:val="16"/>
        </w:rPr>
        <w:t xml:space="preserve"> </w:t>
      </w:r>
      <w:r w:rsidRPr="00BF7E86">
        <w:rPr>
          <w:rStyle w:val="Emphasis"/>
          <w:highlight w:val="green"/>
        </w:rPr>
        <w:t>inevitable</w:t>
      </w:r>
      <w:r w:rsidRPr="001A72D7">
        <w:rPr>
          <w:sz w:val="16"/>
          <w:highlight w:val="green"/>
        </w:rPr>
        <w:t xml:space="preserve"> </w:t>
      </w:r>
      <w:r w:rsidRPr="00BF7E86">
        <w:rPr>
          <w:rStyle w:val="StyleUnderline"/>
          <w:highlight w:val="green"/>
        </w:rPr>
        <w:t xml:space="preserve">to </w:t>
      </w:r>
      <w:r w:rsidRPr="00BF7E86">
        <w:rPr>
          <w:rStyle w:val="Emphasis"/>
          <w:highlight w:val="green"/>
        </w:rPr>
        <w:t>frame</w:t>
      </w:r>
      <w:r w:rsidRPr="00D24007">
        <w:rPr>
          <w:rStyle w:val="StyleUnderline"/>
        </w:rPr>
        <w:t xml:space="preserve"> any kind of </w:t>
      </w:r>
      <w:r w:rsidRPr="00BF7E86">
        <w:rPr>
          <w:rStyle w:val="StyleUnderline"/>
          <w:highlight w:val="green"/>
        </w:rPr>
        <w:t xml:space="preserve">response as a </w:t>
      </w:r>
      <w:r w:rsidRPr="00BF7E86">
        <w:rPr>
          <w:rStyle w:val="Emphasis"/>
          <w:highlight w:val="green"/>
        </w:rPr>
        <w:t>reaction</w:t>
      </w:r>
      <w:r w:rsidRPr="001A72D7">
        <w:rPr>
          <w:sz w:val="16"/>
          <w:highlight w:val="green"/>
        </w:rPr>
        <w:t xml:space="preserve"> </w:t>
      </w:r>
      <w:r w:rsidRPr="00BF7E86">
        <w:rPr>
          <w:rStyle w:val="StyleUnderline"/>
          <w:highlight w:val="green"/>
        </w:rPr>
        <w:t>and to seek ways in which</w:t>
      </w:r>
      <w:r w:rsidRPr="00D24007">
        <w:rPr>
          <w:rStyle w:val="StyleUnderline"/>
        </w:rPr>
        <w:t xml:space="preserve"> </w:t>
      </w:r>
      <w:r w:rsidRPr="00BF7E86">
        <w:rPr>
          <w:rStyle w:val="StyleUnderline"/>
          <w:highlight w:val="green"/>
        </w:rPr>
        <w:t xml:space="preserve">things can be </w:t>
      </w:r>
      <w:r w:rsidRPr="00BF7E86">
        <w:rPr>
          <w:rStyle w:val="Emphasis"/>
          <w:highlight w:val="green"/>
        </w:rPr>
        <w:t>opposed</w:t>
      </w:r>
      <w:r w:rsidRPr="00D24007">
        <w:rPr>
          <w:rStyle w:val="StyleUnderline"/>
        </w:rPr>
        <w:t xml:space="preserve"> rather than enhanced, built upon, evolved, or enriched.</w:t>
      </w:r>
      <w:r>
        <w:rPr>
          <w:rStyle w:val="StyleUnderline"/>
        </w:rPr>
        <w:t xml:space="preserve"> </w:t>
      </w:r>
      <w:r w:rsidRPr="00BF7E86">
        <w:rPr>
          <w:rStyle w:val="StyleUnderline"/>
          <w:highlight w:val="green"/>
        </w:rPr>
        <w:t>This points to</w:t>
      </w:r>
      <w:r w:rsidRPr="00D24007">
        <w:rPr>
          <w:rStyle w:val="StyleUnderline"/>
        </w:rPr>
        <w:t xml:space="preserve"> the </w:t>
      </w:r>
      <w:r w:rsidRPr="00BF7E86">
        <w:rPr>
          <w:rStyle w:val="Emphasis"/>
          <w:highlight w:val="green"/>
        </w:rPr>
        <w:t xml:space="preserve">predominant conception of power </w:t>
      </w:r>
      <w:r w:rsidRPr="00BF7E86">
        <w:rPr>
          <w:rStyle w:val="Emphasis"/>
        </w:rPr>
        <w:t xml:space="preserve">found </w:t>
      </w:r>
      <w:r w:rsidRPr="00BF7E86">
        <w:rPr>
          <w:rStyle w:val="Emphasis"/>
          <w:highlight w:val="green"/>
        </w:rPr>
        <w:t>in</w:t>
      </w:r>
      <w:r w:rsidRPr="00D24007">
        <w:rPr>
          <w:rStyle w:val="Emphasis"/>
        </w:rPr>
        <w:t xml:space="preserve"> the </w:t>
      </w:r>
      <w:r w:rsidRPr="00BF7E86">
        <w:rPr>
          <w:rStyle w:val="Emphasis"/>
          <w:highlight w:val="green"/>
        </w:rPr>
        <w:t>Western liberal context</w:t>
      </w:r>
      <w:r w:rsidRPr="00D24007">
        <w:rPr>
          <w:rStyle w:val="StyleUnderline"/>
        </w:rPr>
        <w:t xml:space="preserve">, where </w:t>
      </w:r>
      <w:r w:rsidRPr="00BF7E86">
        <w:rPr>
          <w:rStyle w:val="StyleUnderline"/>
          <w:highlight w:val="green"/>
        </w:rPr>
        <w:t>power is</w:t>
      </w:r>
      <w:r w:rsidRPr="001A72D7">
        <w:rPr>
          <w:sz w:val="16"/>
        </w:rPr>
        <w:t xml:space="preserve"> mostly (although not exclusively) </w:t>
      </w:r>
      <w:r w:rsidRPr="00BF7E86">
        <w:rPr>
          <w:rStyle w:val="StyleUnderline"/>
        </w:rPr>
        <w:t xml:space="preserve">thought of in terms of </w:t>
      </w:r>
      <w:r w:rsidRPr="00BF7E86">
        <w:rPr>
          <w:rStyle w:val="Emphasis"/>
          <w:highlight w:val="green"/>
        </w:rPr>
        <w:t>domination</w:t>
      </w:r>
      <w:r w:rsidRPr="001A72D7">
        <w:rPr>
          <w:sz w:val="16"/>
          <w:highlight w:val="green"/>
        </w:rPr>
        <w:t xml:space="preserve"> </w:t>
      </w:r>
      <w:r w:rsidRPr="00BF7E86">
        <w:rPr>
          <w:rStyle w:val="StyleUnderline"/>
          <w:highlight w:val="green"/>
        </w:rPr>
        <w:t>and</w:t>
      </w:r>
      <w:r w:rsidRPr="001A72D7">
        <w:rPr>
          <w:sz w:val="16"/>
          <w:highlight w:val="green"/>
        </w:rPr>
        <w:t xml:space="preserve"> </w:t>
      </w:r>
      <w:r w:rsidRPr="00BF7E86">
        <w:rPr>
          <w:rStyle w:val="Emphasis"/>
          <w:highlight w:val="green"/>
        </w:rPr>
        <w:t>submission</w:t>
      </w:r>
      <w:r w:rsidRPr="001A72D7">
        <w:rPr>
          <w:sz w:val="16"/>
        </w:rPr>
        <w:t xml:space="preserve"> (Tavernaro-Haidarian 2018). Yet </w:t>
      </w:r>
      <w:r w:rsidRPr="00D24007">
        <w:rPr>
          <w:rStyle w:val="StyleUnderline"/>
        </w:rPr>
        <w:t xml:space="preserve">even where </w:t>
      </w:r>
      <w:r w:rsidRPr="00D24007">
        <w:rPr>
          <w:rStyle w:val="Emphasis"/>
        </w:rPr>
        <w:t>an overtly</w:t>
      </w:r>
      <w:r w:rsidRPr="001A72D7">
        <w:rPr>
          <w:sz w:val="16"/>
        </w:rPr>
        <w:t xml:space="preserve"> </w:t>
      </w:r>
      <w:r w:rsidRPr="00D24007">
        <w:rPr>
          <w:rStyle w:val="StyleUnderline"/>
        </w:rPr>
        <w:t xml:space="preserve">conflictual approach is </w:t>
      </w:r>
      <w:r w:rsidRPr="00D24007">
        <w:rPr>
          <w:rStyle w:val="Emphasis"/>
        </w:rPr>
        <w:t>absent</w:t>
      </w:r>
      <w:r w:rsidRPr="001A72D7">
        <w:rPr>
          <w:sz w:val="16"/>
        </w:rPr>
        <w:t xml:space="preserve">, </w:t>
      </w:r>
      <w:r w:rsidRPr="00BF7E86">
        <w:rPr>
          <w:rStyle w:val="StyleUnderline"/>
          <w:highlight w:val="green"/>
        </w:rPr>
        <w:t xml:space="preserve">the </w:t>
      </w:r>
      <w:r w:rsidRPr="00BF7E86">
        <w:rPr>
          <w:rStyle w:val="Emphasis"/>
          <w:highlight w:val="green"/>
        </w:rPr>
        <w:t>underlying assumption</w:t>
      </w:r>
      <w:r w:rsidRPr="00D24007">
        <w:rPr>
          <w:rStyle w:val="StyleUnderline"/>
        </w:rPr>
        <w:t xml:space="preserve"> is</w:t>
      </w:r>
      <w:r w:rsidRPr="001A72D7">
        <w:rPr>
          <w:sz w:val="16"/>
        </w:rPr>
        <w:t xml:space="preserve"> often </w:t>
      </w:r>
      <w:r w:rsidRPr="00D24007">
        <w:rPr>
          <w:rStyle w:val="Emphasis"/>
        </w:rPr>
        <w:t>problematic</w:t>
      </w:r>
      <w:r w:rsidRPr="001A72D7">
        <w:rPr>
          <w:sz w:val="16"/>
        </w:rPr>
        <w:t xml:space="preserve">, as it </w:t>
      </w:r>
      <w:r w:rsidRPr="00BF7E86">
        <w:rPr>
          <w:rStyle w:val="Emphasis"/>
          <w:sz w:val="24"/>
          <w:szCs w:val="32"/>
          <w:highlight w:val="green"/>
        </w:rPr>
        <w:t>ties power</w:t>
      </w:r>
      <w:r w:rsidRPr="00BF7E86">
        <w:rPr>
          <w:rStyle w:val="StyleUnderline"/>
          <w:sz w:val="24"/>
          <w:szCs w:val="32"/>
          <w:highlight w:val="green"/>
        </w:rPr>
        <w:t xml:space="preserve"> </w:t>
      </w:r>
      <w:r w:rsidRPr="00BF7E86">
        <w:rPr>
          <w:rStyle w:val="StyleUnderline"/>
          <w:highlight w:val="green"/>
        </w:rPr>
        <w:t xml:space="preserve">to </w:t>
      </w:r>
      <w:r w:rsidRPr="00BF7E86">
        <w:rPr>
          <w:rStyle w:val="Emphasis"/>
          <w:sz w:val="24"/>
          <w:szCs w:val="32"/>
          <w:highlight w:val="green"/>
        </w:rPr>
        <w:t>matter</w:t>
      </w:r>
      <w:r w:rsidRPr="00BF7E86">
        <w:rPr>
          <w:rStyle w:val="StyleUnderline"/>
          <w:sz w:val="24"/>
          <w:szCs w:val="32"/>
          <w:highlight w:val="green"/>
        </w:rPr>
        <w:t xml:space="preserve"> </w:t>
      </w:r>
      <w:r w:rsidRPr="00BF7E86">
        <w:rPr>
          <w:rStyle w:val="StyleUnderline"/>
          <w:highlight w:val="green"/>
        </w:rPr>
        <w:t xml:space="preserve">and </w:t>
      </w:r>
      <w:r w:rsidRPr="00BF7E86">
        <w:rPr>
          <w:rStyle w:val="StyleUnderline"/>
        </w:rPr>
        <w:t xml:space="preserve">to </w:t>
      </w:r>
      <w:r w:rsidRPr="00BF7E86">
        <w:rPr>
          <w:rStyle w:val="Emphasis"/>
          <w:highlight w:val="green"/>
        </w:rPr>
        <w:t>material resources</w:t>
      </w:r>
      <w:r w:rsidRPr="001A72D7">
        <w:rPr>
          <w:sz w:val="16"/>
          <w:highlight w:val="green"/>
        </w:rPr>
        <w:t xml:space="preserve"> </w:t>
      </w:r>
      <w:r w:rsidRPr="001A72D7">
        <w:rPr>
          <w:sz w:val="16"/>
          <w:szCs w:val="20"/>
        </w:rPr>
        <w:t>such as “territory, military capacity and economic wealth</w:t>
      </w:r>
      <w:r w:rsidRPr="001A72D7">
        <w:rPr>
          <w:sz w:val="16"/>
        </w:rPr>
        <w:t xml:space="preserve">” (Ramsbotham 2010, 170). In such </w:t>
      </w:r>
      <w:r w:rsidRPr="001A72D7">
        <w:rPr>
          <w:sz w:val="16"/>
        </w:rPr>
        <w:lastRenderedPageBreak/>
        <w:t xml:space="preserve">cases, </w:t>
      </w:r>
      <w:r w:rsidRPr="00BF7E86">
        <w:rPr>
          <w:rStyle w:val="StyleUnderline"/>
        </w:rPr>
        <w:t xml:space="preserve">power is negotiated as something that is </w:t>
      </w:r>
      <w:r w:rsidRPr="00BF7E86">
        <w:rPr>
          <w:rStyle w:val="Emphasis"/>
        </w:rPr>
        <w:t>possessed</w:t>
      </w:r>
      <w:r w:rsidRPr="001A72D7">
        <w:rPr>
          <w:sz w:val="16"/>
        </w:rPr>
        <w:t xml:space="preserve"> </w:t>
      </w:r>
      <w:r w:rsidRPr="00BF7E86">
        <w:rPr>
          <w:rStyle w:val="StyleUnderline"/>
        </w:rPr>
        <w:t>and</w:t>
      </w:r>
      <w:r w:rsidRPr="001A72D7">
        <w:rPr>
          <w:sz w:val="16"/>
        </w:rPr>
        <w:t xml:space="preserve"> then </w:t>
      </w:r>
      <w:r w:rsidRPr="00BF7E86">
        <w:rPr>
          <w:rStyle w:val="Emphasis"/>
        </w:rPr>
        <w:t>bestowed</w:t>
      </w:r>
      <w:r w:rsidRPr="001A72D7">
        <w:rPr>
          <w:sz w:val="16"/>
        </w:rPr>
        <w:t xml:space="preserve"> </w:t>
      </w:r>
      <w:r w:rsidRPr="00BF7E86">
        <w:rPr>
          <w:rStyle w:val="StyleUnderline"/>
        </w:rPr>
        <w:t>or</w:t>
      </w:r>
      <w:r w:rsidRPr="001A72D7">
        <w:rPr>
          <w:sz w:val="16"/>
        </w:rPr>
        <w:t xml:space="preserve"> </w:t>
      </w:r>
      <w:r w:rsidRPr="00BF7E86">
        <w:rPr>
          <w:rStyle w:val="Emphasis"/>
        </w:rPr>
        <w:t>balanced out</w:t>
      </w:r>
      <w:r w:rsidRPr="001A72D7">
        <w:rPr>
          <w:sz w:val="16"/>
        </w:rPr>
        <w:t xml:space="preserve">. </w:t>
      </w:r>
      <w:r w:rsidRPr="00BF7E86">
        <w:rPr>
          <w:rStyle w:val="StyleUnderline"/>
        </w:rPr>
        <w:t>Alternatives do emerge from areas such as</w:t>
      </w:r>
      <w:r w:rsidRPr="001A72D7">
        <w:rPr>
          <w:sz w:val="16"/>
        </w:rPr>
        <w:t xml:space="preserve"> the capability approach, feminism, communication science, international development, and other fields, </w:t>
      </w:r>
      <w:r w:rsidRPr="00BF7E86">
        <w:rPr>
          <w:rStyle w:val="StyleUnderline"/>
        </w:rPr>
        <w:t>yet</w:t>
      </w:r>
      <w:r w:rsidRPr="001A72D7">
        <w:rPr>
          <w:sz w:val="16"/>
        </w:rPr>
        <w:t xml:space="preserve"> </w:t>
      </w:r>
      <w:r w:rsidRPr="00BF7E86">
        <w:rPr>
          <w:rStyle w:val="StyleUnderline"/>
        </w:rPr>
        <w:t>even these tend to return to and</w:t>
      </w:r>
      <w:r w:rsidRPr="001A72D7">
        <w:rPr>
          <w:sz w:val="16"/>
        </w:rPr>
        <w:t xml:space="preserve"> “</w:t>
      </w:r>
      <w:r w:rsidRPr="00BF7E86">
        <w:rPr>
          <w:rStyle w:val="Emphasis"/>
        </w:rPr>
        <w:t>wrestle with</w:t>
      </w:r>
      <w:r w:rsidRPr="001A72D7">
        <w:rPr>
          <w:sz w:val="16"/>
        </w:rPr>
        <w:t xml:space="preserve">” </w:t>
      </w:r>
      <w:r w:rsidRPr="00BF7E86">
        <w:rPr>
          <w:rStyle w:val="StyleUnderline"/>
        </w:rPr>
        <w:t xml:space="preserve">the Hobbesian and Marxist ideas of </w:t>
      </w:r>
      <w:r w:rsidRPr="00BF7E86">
        <w:rPr>
          <w:rStyle w:val="Emphasis"/>
        </w:rPr>
        <w:t>power as domination</w:t>
      </w:r>
      <w:r w:rsidRPr="001A72D7">
        <w:rPr>
          <w:sz w:val="16"/>
        </w:rPr>
        <w:t xml:space="preserve"> </w:t>
      </w:r>
      <w:r w:rsidRPr="00BF7E86">
        <w:rPr>
          <w:rStyle w:val="StyleUnderline"/>
        </w:rPr>
        <w:t xml:space="preserve">and </w:t>
      </w:r>
      <w:r w:rsidRPr="00BF7E86">
        <w:rPr>
          <w:rStyle w:val="Emphasis"/>
        </w:rPr>
        <w:t>substance</w:t>
      </w:r>
      <w:r w:rsidRPr="001A72D7">
        <w:rPr>
          <w:sz w:val="16"/>
        </w:rPr>
        <w:t xml:space="preserve"> (Karlberg 2004). In other words, </w:t>
      </w:r>
      <w:r w:rsidRPr="00BF7E86">
        <w:rPr>
          <w:rStyle w:val="StyleUnderline"/>
        </w:rPr>
        <w:t xml:space="preserve">many efforts to </w:t>
      </w:r>
      <w:r w:rsidRPr="00BF7E86">
        <w:rPr>
          <w:rStyle w:val="Emphasis"/>
        </w:rPr>
        <w:t>transcend</w:t>
      </w:r>
      <w:r w:rsidRPr="001A72D7">
        <w:rPr>
          <w:sz w:val="16"/>
        </w:rPr>
        <w:t xml:space="preserve"> </w:t>
      </w:r>
      <w:r w:rsidRPr="00BF7E86">
        <w:rPr>
          <w:rStyle w:val="StyleUnderline"/>
        </w:rPr>
        <w:t>conflictual notions</w:t>
      </w:r>
      <w:r w:rsidRPr="001A72D7">
        <w:rPr>
          <w:sz w:val="16"/>
        </w:rPr>
        <w:t xml:space="preserve"> of power </w:t>
      </w:r>
      <w:r w:rsidRPr="00BF7E86">
        <w:rPr>
          <w:rStyle w:val="StyleUnderline"/>
        </w:rPr>
        <w:t>are</w:t>
      </w:r>
      <w:r w:rsidRPr="001A72D7">
        <w:rPr>
          <w:sz w:val="16"/>
        </w:rPr>
        <w:t xml:space="preserve"> still </w:t>
      </w:r>
      <w:r w:rsidRPr="00BF7E86">
        <w:rPr>
          <w:rStyle w:val="StyleUnderline"/>
        </w:rPr>
        <w:t xml:space="preserve">confined by the greater realism of </w:t>
      </w:r>
      <w:r w:rsidRPr="00BF7E86">
        <w:rPr>
          <w:rStyle w:val="Emphasis"/>
        </w:rPr>
        <w:t>normative adversarialism</w:t>
      </w:r>
      <w:r w:rsidRPr="001A72D7">
        <w:rPr>
          <w:sz w:val="16"/>
        </w:rPr>
        <w:t xml:space="preserve"> and remain “underdeveloped and beset by various challenges” (Wasserman 2013, 72). </w:t>
      </w:r>
      <w:r w:rsidRPr="00BF7E86">
        <w:rPr>
          <w:rStyle w:val="StyleUnderline"/>
          <w:highlight w:val="green"/>
        </w:rPr>
        <w:t xml:space="preserve">The </w:t>
      </w:r>
      <w:r w:rsidRPr="00BF7E86">
        <w:rPr>
          <w:rStyle w:val="Emphasis"/>
          <w:highlight w:val="green"/>
        </w:rPr>
        <w:t>ethical ball-and-chain</w:t>
      </w:r>
      <w:r w:rsidRPr="001A72D7">
        <w:rPr>
          <w:sz w:val="16"/>
        </w:rPr>
        <w:t xml:space="preserve"> of this worldview </w:t>
      </w:r>
      <w:r w:rsidRPr="00BF7E86">
        <w:rPr>
          <w:rStyle w:val="StyleUnderline"/>
          <w:highlight w:val="green"/>
        </w:rPr>
        <w:t>may be</w:t>
      </w:r>
      <w:r w:rsidRPr="001A72D7">
        <w:rPr>
          <w:sz w:val="16"/>
        </w:rPr>
        <w:t xml:space="preserve"> Kantian and </w:t>
      </w:r>
      <w:r w:rsidRPr="00BF7E86">
        <w:rPr>
          <w:rStyle w:val="Emphasis"/>
          <w:highlight w:val="green"/>
        </w:rPr>
        <w:t>utilitarian</w:t>
      </w:r>
      <w:r w:rsidRPr="00BF7E86">
        <w:rPr>
          <w:rStyle w:val="StyleUnderline"/>
          <w:highlight w:val="green"/>
        </w:rPr>
        <w:t xml:space="preserve"> thinking</w:t>
      </w:r>
      <w:r w:rsidRPr="001A72D7">
        <w:rPr>
          <w:sz w:val="16"/>
        </w:rPr>
        <w:t xml:space="preserve">, which is typically though not exclusively individualist and locates “basic moral value in properties intrinsic to a person” (Metz 2014, 147). Related </w:t>
      </w:r>
      <w:r w:rsidRPr="00396EBE">
        <w:rPr>
          <w:rStyle w:val="StyleUnderline"/>
        </w:rPr>
        <w:t>phenomena</w:t>
      </w:r>
      <w:r w:rsidRPr="001A72D7">
        <w:rPr>
          <w:sz w:val="16"/>
        </w:rPr>
        <w:t xml:space="preserve"> include cultural metaphors </w:t>
      </w:r>
      <w:r w:rsidRPr="00BF7E86">
        <w:rPr>
          <w:rStyle w:val="StyleUnderline"/>
          <w:highlight w:val="green"/>
        </w:rPr>
        <w:t>that frame</w:t>
      </w:r>
      <w:r w:rsidRPr="00396EBE">
        <w:rPr>
          <w:rStyle w:val="StyleUnderline"/>
        </w:rPr>
        <w:t xml:space="preserve"> aspects of social </w:t>
      </w:r>
      <w:r w:rsidRPr="00BF7E86">
        <w:rPr>
          <w:rStyle w:val="StyleUnderline"/>
          <w:highlight w:val="green"/>
        </w:rPr>
        <w:t>reality</w:t>
      </w:r>
      <w:r w:rsidRPr="001A72D7">
        <w:rPr>
          <w:sz w:val="16"/>
          <w:highlight w:val="green"/>
        </w:rPr>
        <w:t xml:space="preserve"> </w:t>
      </w:r>
      <w:r w:rsidRPr="00BF7E86">
        <w:rPr>
          <w:rStyle w:val="StyleUnderline"/>
          <w:highlight w:val="green"/>
        </w:rPr>
        <w:t>as</w:t>
      </w:r>
      <w:r w:rsidRPr="001A72D7">
        <w:rPr>
          <w:sz w:val="16"/>
        </w:rPr>
        <w:t>, for example, “</w:t>
      </w:r>
      <w:r w:rsidRPr="00BF7E86">
        <w:rPr>
          <w:rStyle w:val="Emphasis"/>
          <w:sz w:val="28"/>
          <w:szCs w:val="36"/>
          <w:highlight w:val="green"/>
        </w:rPr>
        <w:t>a battle</w:t>
      </w:r>
      <w:r w:rsidRPr="001A72D7">
        <w:rPr>
          <w:sz w:val="16"/>
          <w:szCs w:val="36"/>
        </w:rPr>
        <w:t xml:space="preserve"> </w:t>
      </w:r>
      <w:r w:rsidRPr="001A72D7">
        <w:rPr>
          <w:sz w:val="16"/>
        </w:rPr>
        <w:t>of the sexes”, “</w:t>
      </w:r>
      <w:r w:rsidRPr="00BF7E86">
        <w:rPr>
          <w:rStyle w:val="Emphasis"/>
          <w:sz w:val="24"/>
          <w:szCs w:val="32"/>
        </w:rPr>
        <w:t xml:space="preserve">a war </w:t>
      </w:r>
      <w:r w:rsidRPr="00BF7E86">
        <w:rPr>
          <w:rStyle w:val="Emphasis"/>
          <w:sz w:val="24"/>
          <w:szCs w:val="32"/>
          <w:highlight w:val="green"/>
        </w:rPr>
        <w:t>of words</w:t>
      </w:r>
      <w:r w:rsidRPr="001A72D7">
        <w:rPr>
          <w:sz w:val="16"/>
        </w:rPr>
        <w:t>”, “a fight for freedom”, or a kind of “duel” (Karlberg 2004; Tannen 1998). This in turn gives birth to the widespread and unconscious idea that human nature is inevitably selfish (Branden 1982; Rand 1964) rather than being capable of both selfish and selfless pursuits. However, this conceptual realism is not the only available choice.</w:t>
      </w:r>
      <w:bookmarkEnd w:id="0"/>
    </w:p>
    <w:p w14:paraId="0960282D" w14:textId="48F1F3FB" w:rsidR="00690B7D" w:rsidRDefault="00690B7D" w:rsidP="005D388F">
      <w:pPr>
        <w:rPr>
          <w:sz w:val="16"/>
        </w:rPr>
      </w:pPr>
    </w:p>
    <w:p w14:paraId="2B3B3712" w14:textId="77777777" w:rsidR="00690B7D" w:rsidRPr="001B48A8" w:rsidRDefault="00690B7D" w:rsidP="00690B7D">
      <w:pPr>
        <w:pStyle w:val="Heading4"/>
      </w:pPr>
      <w:r w:rsidRPr="001B48A8">
        <w:t xml:space="preserve">Retreating to </w:t>
      </w:r>
      <w:r w:rsidRPr="001B48A8">
        <w:rPr>
          <w:u w:val="single"/>
        </w:rPr>
        <w:t>community care</w:t>
      </w:r>
      <w:r w:rsidRPr="001B48A8">
        <w:t xml:space="preserve"> and decentralized protest is a </w:t>
      </w:r>
      <w:r w:rsidRPr="001B48A8">
        <w:rPr>
          <w:u w:val="single"/>
        </w:rPr>
        <w:t>fantasy</w:t>
      </w:r>
      <w:r w:rsidRPr="001B48A8">
        <w:t xml:space="preserve"> that makes right-wing violence </w:t>
      </w:r>
      <w:r w:rsidRPr="001B48A8">
        <w:rPr>
          <w:u w:val="single"/>
        </w:rPr>
        <w:t>worse</w:t>
      </w:r>
      <w:r w:rsidRPr="001B48A8">
        <w:t xml:space="preserve">---only articulating a </w:t>
      </w:r>
      <w:r w:rsidRPr="001B48A8">
        <w:rPr>
          <w:u w:val="single"/>
        </w:rPr>
        <w:t>positive vision</w:t>
      </w:r>
      <w:r w:rsidRPr="001B48A8">
        <w:t xml:space="preserve"> for the progressive state solves. </w:t>
      </w:r>
    </w:p>
    <w:p w14:paraId="19BC84E8" w14:textId="77777777" w:rsidR="00690B7D" w:rsidRPr="001B48A8" w:rsidRDefault="00690B7D" w:rsidP="00690B7D">
      <w:r w:rsidRPr="001B48A8">
        <w:rPr>
          <w:rStyle w:val="Style13ptBold"/>
        </w:rPr>
        <w:t>Huneke 22</w:t>
      </w:r>
      <w:r w:rsidRPr="001B48A8">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 https://thepointmag.com/politics/toward-a-queer-theory-of-the-state/]</w:t>
      </w:r>
    </w:p>
    <w:p w14:paraId="70438A2D" w14:textId="77777777" w:rsidR="00690B7D" w:rsidRPr="001B48A8" w:rsidRDefault="00690B7D" w:rsidP="00690B7D">
      <w:pPr>
        <w:rPr>
          <w:sz w:val="16"/>
          <w:szCs w:val="16"/>
        </w:rPr>
      </w:pPr>
      <w:r w:rsidRPr="001B48A8">
        <w:rPr>
          <w:sz w:val="16"/>
        </w:rPr>
        <w:t xml:space="preserve">Moreover, </w:t>
      </w:r>
      <w:r w:rsidRPr="001B48A8">
        <w:rPr>
          <w:rStyle w:val="StyleUnderline"/>
        </w:rPr>
        <w:t xml:space="preserve">when it comes to issues of identity, rights and the future of our planet, it’s clear that </w:t>
      </w:r>
      <w:r w:rsidRPr="001B48A8">
        <w:rPr>
          <w:rStyle w:val="StyleUnderline"/>
          <w:highlight w:val="green"/>
        </w:rPr>
        <w:t xml:space="preserve">progressives struggle to </w:t>
      </w:r>
      <w:r w:rsidRPr="001B48A8">
        <w:rPr>
          <w:rStyle w:val="Emphasis"/>
          <w:highlight w:val="green"/>
        </w:rPr>
        <w:t>articulate</w:t>
      </w:r>
      <w:r w:rsidRPr="001B48A8">
        <w:rPr>
          <w:rStyle w:val="StyleUnderline"/>
          <w:highlight w:val="green"/>
        </w:rPr>
        <w:t xml:space="preserve"> a</w:t>
      </w:r>
      <w:r w:rsidRPr="001B48A8">
        <w:rPr>
          <w:sz w:val="16"/>
          <w:highlight w:val="green"/>
        </w:rPr>
        <w:t xml:space="preserve"> </w:t>
      </w:r>
      <w:r w:rsidRPr="001B48A8">
        <w:rPr>
          <w:rStyle w:val="Emphasis"/>
          <w:highlight w:val="green"/>
        </w:rPr>
        <w:t xml:space="preserve">coherent </w:t>
      </w:r>
      <w:r w:rsidRPr="001B48A8">
        <w:rPr>
          <w:rStyle w:val="Emphasis"/>
        </w:rPr>
        <w:t>framework</w:t>
      </w:r>
      <w:r w:rsidRPr="001B48A8">
        <w:rPr>
          <w:sz w:val="16"/>
        </w:rPr>
        <w:t xml:space="preserve"> </w:t>
      </w:r>
      <w:r w:rsidRPr="001B48A8">
        <w:rPr>
          <w:rStyle w:val="StyleUnderline"/>
        </w:rPr>
        <w:t xml:space="preserve">for thinking about the </w:t>
      </w:r>
      <w:r w:rsidRPr="001B48A8">
        <w:rPr>
          <w:rStyle w:val="Emphasis"/>
          <w:highlight w:val="green"/>
        </w:rPr>
        <w:t>role of the state</w:t>
      </w:r>
      <w:r w:rsidRPr="001B48A8">
        <w:rPr>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6A18CEA4" w14:textId="77777777" w:rsidR="00690B7D" w:rsidRPr="001B48A8" w:rsidRDefault="00690B7D" w:rsidP="00690B7D">
      <w:pPr>
        <w:rPr>
          <w:u w:val="single"/>
        </w:rPr>
      </w:pPr>
      <w:r w:rsidRPr="001B48A8">
        <w:rPr>
          <w:sz w:val="16"/>
        </w:rPr>
        <w:t xml:space="preserve">Similarly, </w:t>
      </w:r>
      <w:r w:rsidRPr="001B48A8">
        <w:rPr>
          <w:rStyle w:val="StyleUnderline"/>
        </w:rPr>
        <w:t xml:space="preserve">the partly has been </w:t>
      </w:r>
      <w:r w:rsidRPr="001B48A8">
        <w:rPr>
          <w:rStyle w:val="StyleUnderline"/>
          <w:highlight w:val="green"/>
        </w:rPr>
        <w:t xml:space="preserve">nearly </w:t>
      </w:r>
      <w:r w:rsidRPr="001B48A8">
        <w:rPr>
          <w:rStyle w:val="Emphasis"/>
          <w:highlight w:val="green"/>
        </w:rPr>
        <w:t>silent</w:t>
      </w:r>
      <w:r w:rsidRPr="001B48A8">
        <w:rPr>
          <w:rStyle w:val="StyleUnderline"/>
          <w:highlight w:val="green"/>
        </w:rPr>
        <w:t xml:space="preserve"> on</w:t>
      </w:r>
      <w:r w:rsidRPr="001B48A8">
        <w:rPr>
          <w:rStyle w:val="StyleUnderline"/>
        </w:rPr>
        <w:t xml:space="preserve"> the wave of </w:t>
      </w:r>
      <w:r w:rsidRPr="001B48A8">
        <w:rPr>
          <w:rStyle w:val="Emphasis"/>
          <w:highlight w:val="green"/>
        </w:rPr>
        <w:t>transphobic</w:t>
      </w:r>
      <w:r w:rsidRPr="001B48A8">
        <w:rPr>
          <w:sz w:val="16"/>
        </w:rPr>
        <w:t xml:space="preserve"> </w:t>
      </w:r>
      <w:r w:rsidRPr="001B48A8">
        <w:rPr>
          <w:rStyle w:val="StyleUnderline"/>
        </w:rPr>
        <w:t xml:space="preserve">and homophobic </w:t>
      </w:r>
      <w:r w:rsidRPr="001B48A8">
        <w:rPr>
          <w:rStyle w:val="StyleUnderline"/>
          <w:highlight w:val="green"/>
        </w:rPr>
        <w:t>legislation</w:t>
      </w:r>
      <w:r w:rsidRPr="001B48A8">
        <w:rPr>
          <w:rStyle w:val="StyleUnderline"/>
        </w:rPr>
        <w:t xml:space="preserve"> now sweeping across the country</w:t>
      </w:r>
      <w:r w:rsidRPr="001B48A8">
        <w:rPr>
          <w:sz w:val="16"/>
        </w:rPr>
        <w:t>—</w:t>
      </w:r>
      <w:r w:rsidRPr="001B48A8">
        <w:rPr>
          <w:rStyle w:val="StyleUnderline"/>
        </w:rPr>
        <w:t xml:space="preserve">the latest evidence that social </w:t>
      </w:r>
      <w:r w:rsidRPr="001B48A8">
        <w:rPr>
          <w:rStyle w:val="StyleUnderline"/>
          <w:highlight w:val="green"/>
        </w:rPr>
        <w:t>conservatives</w:t>
      </w:r>
      <w:r w:rsidRPr="001B48A8">
        <w:rPr>
          <w:rStyle w:val="StyleUnderline"/>
        </w:rPr>
        <w:t xml:space="preserve"> have </w:t>
      </w:r>
      <w:r w:rsidRPr="001B48A8">
        <w:rPr>
          <w:rStyle w:val="StyleUnderline"/>
          <w:highlight w:val="green"/>
        </w:rPr>
        <w:t xml:space="preserve">never shrunk from </w:t>
      </w:r>
      <w:r w:rsidRPr="001B48A8">
        <w:rPr>
          <w:rStyle w:val="Emphasis"/>
          <w:highlight w:val="green"/>
        </w:rPr>
        <w:t>using the state</w:t>
      </w:r>
      <w:r w:rsidRPr="001B48A8">
        <w:rPr>
          <w:rStyle w:val="StyleUnderline"/>
        </w:rPr>
        <w:t xml:space="preserve"> to advance their agenda</w:t>
      </w:r>
      <w:r w:rsidRPr="001B48A8">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48A8">
        <w:rPr>
          <w:rStyle w:val="StyleUnderline"/>
        </w:rPr>
        <w:t xml:space="preserve">That </w:t>
      </w:r>
      <w:r w:rsidRPr="001B48A8">
        <w:rPr>
          <w:rStyle w:val="StyleUnderline"/>
          <w:highlight w:val="green"/>
        </w:rPr>
        <w:t>forgetfulness is not</w:t>
      </w:r>
      <w:r w:rsidRPr="001B48A8">
        <w:rPr>
          <w:sz w:val="16"/>
        </w:rPr>
        <w:t xml:space="preserve">, I think, </w:t>
      </w:r>
      <w:r w:rsidRPr="001B48A8">
        <w:rPr>
          <w:rStyle w:val="StyleUnderline"/>
        </w:rPr>
        <w:t xml:space="preserve">strategic or even necessarily </w:t>
      </w:r>
      <w:r w:rsidRPr="001B48A8">
        <w:rPr>
          <w:rStyle w:val="Emphasis"/>
          <w:highlight w:val="green"/>
        </w:rPr>
        <w:t>intentional</w:t>
      </w:r>
      <w:r w:rsidRPr="001B48A8">
        <w:rPr>
          <w:rStyle w:val="StyleUnderline"/>
        </w:rPr>
        <w:t xml:space="preserve">; it is </w:t>
      </w:r>
      <w:r w:rsidRPr="001B48A8">
        <w:rPr>
          <w:rStyle w:val="StyleUnderline"/>
          <w:highlight w:val="green"/>
        </w:rPr>
        <w:t xml:space="preserve">rather </w:t>
      </w:r>
      <w:r w:rsidRPr="001B48A8">
        <w:rPr>
          <w:rStyle w:val="StyleUnderline"/>
        </w:rPr>
        <w:t xml:space="preserve">the culmination of decades of neoliberal politicking and </w:t>
      </w:r>
      <w:r w:rsidRPr="001B48A8">
        <w:rPr>
          <w:rStyle w:val="Emphasis"/>
          <w:highlight w:val="green"/>
        </w:rPr>
        <w:t>anti-statist theorizing</w:t>
      </w:r>
      <w:r w:rsidRPr="001B48A8">
        <w:rPr>
          <w:sz w:val="16"/>
          <w:highlight w:val="green"/>
        </w:rPr>
        <w:t xml:space="preserve">, </w:t>
      </w:r>
      <w:r w:rsidRPr="001B48A8">
        <w:rPr>
          <w:rStyle w:val="StyleUnderline"/>
          <w:highlight w:val="green"/>
        </w:rPr>
        <w:t>which</w:t>
      </w:r>
      <w:r w:rsidRPr="001B48A8">
        <w:rPr>
          <w:rStyle w:val="StyleUnderline"/>
        </w:rPr>
        <w:t xml:space="preserve"> have colluded to </w:t>
      </w:r>
      <w:r w:rsidRPr="001B48A8">
        <w:rPr>
          <w:rStyle w:val="StyleUnderline"/>
          <w:highlight w:val="green"/>
        </w:rPr>
        <w:t>make Dem</w:t>
      </w:r>
      <w:r w:rsidRPr="001B48A8">
        <w:rPr>
          <w:rStyle w:val="StyleUnderline"/>
        </w:rPr>
        <w:t>ocrat</w:t>
      </w:r>
      <w:r w:rsidRPr="001B48A8">
        <w:rPr>
          <w:rStyle w:val="StyleUnderline"/>
          <w:highlight w:val="green"/>
        </w:rPr>
        <w:t xml:space="preserve">s </w:t>
      </w:r>
      <w:r w:rsidRPr="001B48A8">
        <w:rPr>
          <w:rStyle w:val="Emphasis"/>
          <w:highlight w:val="green"/>
        </w:rPr>
        <w:t>unable</w:t>
      </w:r>
      <w:r w:rsidRPr="001B48A8">
        <w:rPr>
          <w:rStyle w:val="StyleUnderline"/>
          <w:highlight w:val="green"/>
        </w:rPr>
        <w:t xml:space="preserve"> to conceive </w:t>
      </w:r>
      <w:r w:rsidRPr="001B48A8">
        <w:rPr>
          <w:rStyle w:val="Emphasis"/>
          <w:highlight w:val="green"/>
        </w:rPr>
        <w:t>positively</w:t>
      </w:r>
      <w:r w:rsidRPr="001B48A8">
        <w:rPr>
          <w:rStyle w:val="StyleUnderline"/>
          <w:highlight w:val="green"/>
        </w:rPr>
        <w:t xml:space="preserve"> of state power</w:t>
      </w:r>
      <w:r w:rsidRPr="001B48A8">
        <w:rPr>
          <w:sz w:val="16"/>
        </w:rPr>
        <w:t>. As Walter Benjamin suggested of European parliamentarians a century ago, “</w:t>
      </w:r>
      <w:r w:rsidRPr="001B48A8">
        <w:rPr>
          <w:rStyle w:val="StyleUnderline"/>
        </w:rPr>
        <w:t xml:space="preserve">they have not remained conscious of the revolutionary forces to which they owe their existence.” </w:t>
      </w:r>
      <w:r w:rsidRPr="001B48A8">
        <w:rPr>
          <w:rStyle w:val="StyleUnderline"/>
          <w:highlight w:val="green"/>
        </w:rPr>
        <w:t>If we are to counter the rising</w:t>
      </w:r>
      <w:r w:rsidRPr="001B48A8">
        <w:rPr>
          <w:rStyle w:val="StyleUnderline"/>
        </w:rPr>
        <w:t xml:space="preserve"> </w:t>
      </w:r>
      <w:r w:rsidRPr="001B48A8">
        <w:rPr>
          <w:rStyle w:val="Emphasis"/>
        </w:rPr>
        <w:t>threat</w:t>
      </w:r>
      <w:r w:rsidRPr="001B48A8">
        <w:rPr>
          <w:rStyle w:val="StyleUnderline"/>
        </w:rPr>
        <w:t xml:space="preserve"> of the </w:t>
      </w:r>
      <w:r w:rsidRPr="001B48A8">
        <w:rPr>
          <w:rStyle w:val="Emphasis"/>
          <w:highlight w:val="green"/>
        </w:rPr>
        <w:t>populist right,</w:t>
      </w:r>
      <w:r w:rsidRPr="001B48A8">
        <w:rPr>
          <w:rStyle w:val="StyleUnderline"/>
          <w:highlight w:val="green"/>
        </w:rPr>
        <w:t xml:space="preserve"> this</w:t>
      </w:r>
      <w:r w:rsidRPr="001B48A8">
        <w:rPr>
          <w:rStyle w:val="StyleUnderline"/>
        </w:rPr>
        <w:t xml:space="preserve"> is something that </w:t>
      </w:r>
      <w:r w:rsidRPr="001B48A8">
        <w:rPr>
          <w:rStyle w:val="Emphasis"/>
          <w:highlight w:val="green"/>
        </w:rPr>
        <w:t>will have to change</w:t>
      </w:r>
      <w:r w:rsidRPr="001B48A8">
        <w:rPr>
          <w:rStyle w:val="StyleUnderline"/>
          <w:highlight w:val="green"/>
        </w:rPr>
        <w:t>.</w:t>
      </w:r>
    </w:p>
    <w:p w14:paraId="54BC51CD" w14:textId="77777777" w:rsidR="00690B7D" w:rsidRPr="001B48A8" w:rsidRDefault="00690B7D" w:rsidP="00690B7D">
      <w:pPr>
        <w:rPr>
          <w:sz w:val="16"/>
        </w:rPr>
      </w:pPr>
      <w:r w:rsidRPr="001B48A8">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1B48A8">
        <w:rPr>
          <w:rStyle w:val="StyleUnderline"/>
          <w:highlight w:val="green"/>
        </w:rPr>
        <w:t>Queer theory’s rejection of</w:t>
      </w:r>
      <w:r w:rsidRPr="001B48A8">
        <w:rPr>
          <w:rStyle w:val="StyleUnderline"/>
        </w:rPr>
        <w:t xml:space="preserve"> the </w:t>
      </w:r>
      <w:r w:rsidRPr="001B48A8">
        <w:rPr>
          <w:rStyle w:val="StyleUnderline"/>
          <w:highlight w:val="green"/>
        </w:rPr>
        <w:t>state rests on</w:t>
      </w:r>
      <w:r w:rsidRPr="001B48A8">
        <w:rPr>
          <w:rStyle w:val="StyleUnderline"/>
        </w:rPr>
        <w:t xml:space="preserve"> the tacit </w:t>
      </w:r>
      <w:r w:rsidRPr="001B48A8">
        <w:rPr>
          <w:rStyle w:val="StyleUnderline"/>
          <w:highlight w:val="green"/>
        </w:rPr>
        <w:t>assumption</w:t>
      </w:r>
      <w:r w:rsidRPr="001B48A8">
        <w:rPr>
          <w:rStyle w:val="StyleUnderline"/>
        </w:rPr>
        <w:t xml:space="preserve"> that </w:t>
      </w:r>
      <w:r w:rsidRPr="001B48A8">
        <w:rPr>
          <w:rStyle w:val="StyleUnderline"/>
          <w:highlight w:val="green"/>
        </w:rPr>
        <w:t xml:space="preserve">violence can be </w:t>
      </w:r>
      <w:r w:rsidRPr="001B48A8">
        <w:rPr>
          <w:rStyle w:val="Emphasis"/>
          <w:highlight w:val="green"/>
        </w:rPr>
        <w:t>transcended</w:t>
      </w:r>
      <w:r w:rsidRPr="001B48A8">
        <w:rPr>
          <w:sz w:val="16"/>
          <w:highlight w:val="green"/>
        </w:rPr>
        <w:t xml:space="preserve">, </w:t>
      </w:r>
      <w:r w:rsidRPr="001B48A8">
        <w:rPr>
          <w:rStyle w:val="StyleUnderline"/>
          <w:highlight w:val="green"/>
        </w:rPr>
        <w:t xml:space="preserve">that with </w:t>
      </w:r>
      <w:r w:rsidRPr="001B48A8">
        <w:rPr>
          <w:rStyle w:val="StyleUnderline"/>
        </w:rPr>
        <w:t xml:space="preserve">the </w:t>
      </w:r>
      <w:r w:rsidRPr="001B48A8">
        <w:rPr>
          <w:rStyle w:val="Emphasis"/>
        </w:rPr>
        <w:t xml:space="preserve">right form of </w:t>
      </w:r>
      <w:r w:rsidRPr="001B48A8">
        <w:rPr>
          <w:rStyle w:val="Emphasis"/>
          <w:highlight w:val="green"/>
        </w:rPr>
        <w:t>critique</w:t>
      </w:r>
      <w:r w:rsidRPr="001B48A8">
        <w:rPr>
          <w:rStyle w:val="StyleUnderline"/>
        </w:rPr>
        <w:t xml:space="preserve"> and with the </w:t>
      </w:r>
      <w:r w:rsidRPr="001B48A8">
        <w:rPr>
          <w:rStyle w:val="Emphasis"/>
        </w:rPr>
        <w:t>right forms of direct action</w:t>
      </w:r>
      <w:r w:rsidRPr="001B48A8">
        <w:rPr>
          <w:rStyle w:val="StyleUnderline"/>
        </w:rPr>
        <w:t xml:space="preserve">, </w:t>
      </w:r>
      <w:r w:rsidRPr="001B48A8">
        <w:rPr>
          <w:rStyle w:val="StyleUnderline"/>
          <w:highlight w:val="green"/>
        </w:rPr>
        <w:t>we can break free</w:t>
      </w:r>
      <w:r w:rsidRPr="001B48A8">
        <w:rPr>
          <w:rStyle w:val="StyleUnderline"/>
        </w:rPr>
        <w:t xml:space="preserve"> of history’s moorings</w:t>
      </w:r>
      <w:r w:rsidRPr="001B48A8">
        <w:rPr>
          <w:sz w:val="16"/>
        </w:rPr>
        <w:t>.</w:t>
      </w:r>
    </w:p>
    <w:p w14:paraId="5B952119" w14:textId="7E464A2D" w:rsidR="00690B7D" w:rsidRPr="00690B7D" w:rsidRDefault="00690B7D" w:rsidP="00690B7D">
      <w:pPr>
        <w:rPr>
          <w:b/>
          <w:iCs/>
          <w:u w:val="single"/>
        </w:rPr>
      </w:pPr>
      <w:r w:rsidRPr="001B48A8">
        <w:rPr>
          <w:sz w:val="16"/>
        </w:rPr>
        <w:lastRenderedPageBreak/>
        <w:t xml:space="preserve">Yet </w:t>
      </w:r>
      <w:r w:rsidRPr="001B48A8">
        <w:rPr>
          <w:rStyle w:val="StyleUnderline"/>
        </w:rPr>
        <w:t xml:space="preserve">Benjamin recognized this as </w:t>
      </w:r>
      <w:r w:rsidRPr="001B48A8">
        <w:rPr>
          <w:rStyle w:val="Emphasis"/>
          <w:highlight w:val="green"/>
        </w:rPr>
        <w:t>pure fantasy</w:t>
      </w:r>
      <w:r w:rsidRPr="001B48A8">
        <w:rPr>
          <w:sz w:val="16"/>
          <w:highlight w:val="green"/>
        </w:rPr>
        <w:t xml:space="preserve">: </w:t>
      </w:r>
      <w:r w:rsidRPr="001B48A8">
        <w:rPr>
          <w:rStyle w:val="StyleUnderline"/>
          <w:highlight w:val="green"/>
        </w:rPr>
        <w:t xml:space="preserve">there is no </w:t>
      </w:r>
      <w:r w:rsidRPr="001B48A8">
        <w:rPr>
          <w:rStyle w:val="Emphasis"/>
          <w:highlight w:val="green"/>
        </w:rPr>
        <w:t>externality</w:t>
      </w:r>
      <w:r w:rsidRPr="001B48A8">
        <w:rPr>
          <w:rStyle w:val="StyleUnderline"/>
          <w:highlight w:val="green"/>
        </w:rPr>
        <w:t xml:space="preserve"> to violence</w:t>
      </w:r>
      <w:r w:rsidRPr="001B48A8">
        <w:rPr>
          <w:sz w:val="16"/>
          <w:highlight w:val="green"/>
        </w:rPr>
        <w:t xml:space="preserve">. </w:t>
      </w:r>
      <w:r w:rsidRPr="001B48A8">
        <w:rPr>
          <w:rStyle w:val="StyleUnderline"/>
          <w:highlight w:val="green"/>
        </w:rPr>
        <w:t>When</w:t>
      </w:r>
      <w:r w:rsidRPr="001B48A8">
        <w:rPr>
          <w:rStyle w:val="StyleUnderline"/>
        </w:rPr>
        <w:t xml:space="preserve"> queer </w:t>
      </w:r>
      <w:r w:rsidRPr="001B48A8">
        <w:rPr>
          <w:rStyle w:val="StyleUnderline"/>
          <w:highlight w:val="green"/>
        </w:rPr>
        <w:t xml:space="preserve">advocates call for a </w:t>
      </w:r>
      <w:r w:rsidRPr="001B48A8">
        <w:rPr>
          <w:rStyle w:val="Emphasis"/>
          <w:highlight w:val="green"/>
        </w:rPr>
        <w:t>retreat from the state</w:t>
      </w:r>
      <w:r w:rsidRPr="001B48A8">
        <w:rPr>
          <w:rStyle w:val="StyleUnderline"/>
          <w:highlight w:val="green"/>
        </w:rPr>
        <w:t xml:space="preserve"> and a </w:t>
      </w:r>
      <w:r w:rsidRPr="001B48A8">
        <w:rPr>
          <w:rStyle w:val="Emphasis"/>
          <w:highlight w:val="green"/>
        </w:rPr>
        <w:t>return</w:t>
      </w:r>
      <w:r w:rsidRPr="001B48A8">
        <w:rPr>
          <w:rStyle w:val="StyleUnderline"/>
          <w:highlight w:val="green"/>
        </w:rPr>
        <w:t xml:space="preserve"> to</w:t>
      </w:r>
      <w:r w:rsidRPr="001B48A8">
        <w:rPr>
          <w:rStyle w:val="StyleUnderline"/>
        </w:rPr>
        <w:t xml:space="preserve"> forms of </w:t>
      </w:r>
      <w:r w:rsidRPr="001B48A8">
        <w:rPr>
          <w:rStyle w:val="Emphasis"/>
          <w:highlight w:val="green"/>
        </w:rPr>
        <w:t>community organizing</w:t>
      </w:r>
      <w:r w:rsidRPr="001B48A8">
        <w:rPr>
          <w:rStyle w:val="StyleUnderline"/>
        </w:rPr>
        <w:t xml:space="preserve"> as a way to escape the state’s violence, </w:t>
      </w:r>
      <w:r w:rsidRPr="001B48A8">
        <w:rPr>
          <w:rStyle w:val="StyleUnderline"/>
          <w:highlight w:val="green"/>
        </w:rPr>
        <w:t xml:space="preserve">they are engaged in </w:t>
      </w:r>
      <w:r w:rsidRPr="001B48A8">
        <w:rPr>
          <w:rStyle w:val="Emphasis"/>
          <w:highlight w:val="green"/>
        </w:rPr>
        <w:t>wishful thinking</w:t>
      </w:r>
      <w:r w:rsidRPr="001B48A8">
        <w:rPr>
          <w:sz w:val="16"/>
        </w:rPr>
        <w:t xml:space="preserve">. </w:t>
      </w:r>
      <w:r w:rsidRPr="001B48A8">
        <w:rPr>
          <w:rStyle w:val="StyleUnderline"/>
        </w:rPr>
        <w:t xml:space="preserve">And if they imagine there is any way to solve the crises we face without power, they are </w:t>
      </w:r>
      <w:r w:rsidRPr="001B48A8">
        <w:rPr>
          <w:rStyle w:val="Emphasis"/>
          <w:highlight w:val="green"/>
        </w:rPr>
        <w:t>deluding themselves</w:t>
      </w:r>
      <w:r w:rsidRPr="001B48A8">
        <w:rPr>
          <w:sz w:val="16"/>
        </w:rPr>
        <w:t>. “</w:t>
      </w:r>
      <w:r w:rsidRPr="001B48A8">
        <w:rPr>
          <w:rStyle w:val="StyleUnderline"/>
        </w:rPr>
        <w:t xml:space="preserve">Every </w:t>
      </w:r>
      <w:r w:rsidRPr="001B48A8">
        <w:rPr>
          <w:rStyle w:val="Emphasis"/>
        </w:rPr>
        <w:t>conceivable solution</w:t>
      </w:r>
      <w:r w:rsidRPr="001B48A8">
        <w:rPr>
          <w:rStyle w:val="StyleUnderline"/>
        </w:rPr>
        <w:t xml:space="preserve"> to human problems</w:t>
      </w:r>
      <w:r w:rsidRPr="001B48A8">
        <w:rPr>
          <w:sz w:val="16"/>
        </w:rPr>
        <w:t>,” Benjamin wrote, “</w:t>
      </w:r>
      <w:r w:rsidRPr="001B48A8">
        <w:rPr>
          <w:rStyle w:val="StyleUnderline"/>
        </w:rPr>
        <w:t>remains impossible if violence is totally excluded in principle.”</w:t>
      </w:r>
    </w:p>
    <w:p w14:paraId="0529AF6A" w14:textId="6C7F011D" w:rsidR="00690B7D" w:rsidRDefault="00690B7D" w:rsidP="005D388F">
      <w:pPr>
        <w:rPr>
          <w:sz w:val="16"/>
        </w:rPr>
      </w:pPr>
    </w:p>
    <w:p w14:paraId="33B91F7A" w14:textId="77777777" w:rsidR="00AC4880" w:rsidRPr="001B48A8" w:rsidRDefault="00AC4880" w:rsidP="00AC4880">
      <w:pPr>
        <w:pStyle w:val="Heading4"/>
      </w:pPr>
      <w:r w:rsidRPr="001B48A8">
        <w:t xml:space="preserve">Framing ethics around divestment from the state is </w:t>
      </w:r>
      <w:r w:rsidRPr="001B48A8">
        <w:rPr>
          <w:u w:val="single"/>
        </w:rPr>
        <w:t>obviously</w:t>
      </w:r>
      <w:r w:rsidRPr="001B48A8">
        <w:t xml:space="preserve"> coopted by the right – AND unethically renders disposable the lives of millions dependent on social supports for their everyday survival</w:t>
      </w:r>
    </w:p>
    <w:p w14:paraId="5FF962FC" w14:textId="77777777" w:rsidR="00AC4880" w:rsidRPr="001B48A8" w:rsidRDefault="00AC4880" w:rsidP="00AC4880">
      <w:pPr>
        <w:pStyle w:val="CiteSpacing"/>
      </w:pPr>
      <w:r w:rsidRPr="001B48A8">
        <w:t xml:space="preserve">Alexander </w:t>
      </w:r>
      <w:r w:rsidRPr="001B48A8">
        <w:rPr>
          <w:rStyle w:val="Style13ptBold"/>
        </w:rPr>
        <w:t>Lee 8</w:t>
      </w:r>
      <w:r w:rsidRPr="001B48A8">
        <w:t xml:space="preserve">, founder and Director of the Transgender, Gender Variant &amp; Intersex Justice Project (TGI]P), a nonprofit legal advocacy and community organizing center in San Francisco, “Prickly Coalitions: Moving Prison Abolitionism Forward,” </w:t>
      </w:r>
      <w:r w:rsidRPr="001B48A8">
        <w:rPr>
          <w:i/>
        </w:rPr>
        <w:t>Abolition Now!: Ten Years of Strategy and Struggle Against the Prison Industrial Complex</w:t>
      </w:r>
      <w:r w:rsidRPr="001B48A8">
        <w:t>, Critical Resistance, 2008, ISBN 9781904859963, p.109-112</w:t>
      </w:r>
    </w:p>
    <w:p w14:paraId="7D574B50" w14:textId="77777777" w:rsidR="00AC4880" w:rsidRPr="001B48A8" w:rsidRDefault="00AC4880" w:rsidP="00AC4880">
      <w:pPr>
        <w:rPr>
          <w:sz w:val="16"/>
        </w:rPr>
      </w:pPr>
      <w:r w:rsidRPr="001B48A8">
        <w:rPr>
          <w:rStyle w:val="StyleUnderline"/>
          <w:highlight w:val="green"/>
        </w:rPr>
        <w:t>Trans</w:t>
      </w:r>
      <w:r w:rsidRPr="001B48A8">
        <w:rPr>
          <w:rStyle w:val="StyleUnderline"/>
        </w:rPr>
        <w:t xml:space="preserve">gender and gender variant </w:t>
      </w:r>
      <w:r w:rsidRPr="001B48A8">
        <w:rPr>
          <w:rStyle w:val="StyleUnderline"/>
          <w:highlight w:val="green"/>
        </w:rPr>
        <w:t>people</w:t>
      </w:r>
      <w:r w:rsidRPr="001B48A8">
        <w:rPr>
          <w:rStyle w:val="StyleUnderline"/>
        </w:rPr>
        <w:t xml:space="preserve"> </w:t>
      </w:r>
      <w:r w:rsidRPr="001B48A8">
        <w:rPr>
          <w:rStyle w:val="StyleUnderline"/>
          <w:highlight w:val="green"/>
        </w:rPr>
        <w:t>have a lot to gain from</w:t>
      </w:r>
      <w:r w:rsidRPr="001B48A8">
        <w:rPr>
          <w:rStyle w:val="StyleUnderline"/>
        </w:rPr>
        <w:t xml:space="preserve"> the </w:t>
      </w:r>
      <w:r w:rsidRPr="001B48A8">
        <w:rPr>
          <w:rStyle w:val="StyleUnderline"/>
          <w:highlight w:val="green"/>
        </w:rPr>
        <w:t>abolition</w:t>
      </w:r>
      <w:r w:rsidRPr="001B48A8">
        <w:rPr>
          <w:rStyle w:val="StyleUnderline"/>
        </w:rPr>
        <w:t xml:space="preserve"> of the prison industrial complex (PIC), </w:t>
      </w:r>
      <w:r w:rsidRPr="001B48A8">
        <w:rPr>
          <w:rStyle w:val="StyleUnderline"/>
          <w:highlight w:val="green"/>
        </w:rPr>
        <w:t>yet</w:t>
      </w:r>
      <w:r w:rsidRPr="001B48A8">
        <w:rPr>
          <w:rStyle w:val="StyleUnderline"/>
        </w:rPr>
        <w:t xml:space="preserve"> these communities currently </w:t>
      </w:r>
      <w:r w:rsidRPr="001B48A8">
        <w:rPr>
          <w:rStyle w:val="StyleUnderline"/>
          <w:highlight w:val="green"/>
        </w:rPr>
        <w:t>have no choice but to rely on law enforcement for</w:t>
      </w:r>
      <w:r w:rsidRPr="001B48A8">
        <w:rPr>
          <w:rStyle w:val="StyleUnderline"/>
        </w:rPr>
        <w:t xml:space="preserve"> at least the appearance of </w:t>
      </w:r>
      <w:r w:rsidRPr="001B48A8">
        <w:rPr>
          <w:rStyle w:val="StyleUnderline"/>
          <w:highlight w:val="green"/>
        </w:rPr>
        <w:t>protection</w:t>
      </w:r>
      <w:r w:rsidRPr="001B48A8">
        <w:rPr>
          <w:rStyle w:val="StyleUnderline"/>
        </w:rPr>
        <w:t xml:space="preserve"> from the daily threat of physical assault and murder. But </w:t>
      </w:r>
      <w:r w:rsidRPr="001B48A8">
        <w:rPr>
          <w:rStyle w:val="Emphasis"/>
          <w:highlight w:val="green"/>
        </w:rPr>
        <w:t xml:space="preserve">as with other </w:t>
      </w:r>
      <w:r w:rsidRPr="001B48A8">
        <w:rPr>
          <w:rStyle w:val="Emphasis"/>
        </w:rPr>
        <w:t xml:space="preserve">communities severely </w:t>
      </w:r>
      <w:r w:rsidRPr="001B48A8">
        <w:rPr>
          <w:rStyle w:val="Emphasis"/>
          <w:highlight w:val="green"/>
        </w:rPr>
        <w:t>negatively impacted by the PIC</w:t>
      </w:r>
      <w:r w:rsidRPr="001B48A8">
        <w:rPr>
          <w:rStyle w:val="StyleUnderline"/>
          <w:highlight w:val="green"/>
        </w:rPr>
        <w:t xml:space="preserve"> and </w:t>
      </w:r>
      <w:r w:rsidRPr="001B48A8">
        <w:rPr>
          <w:rStyle w:val="Emphasis"/>
        </w:rPr>
        <w:t xml:space="preserve">also </w:t>
      </w:r>
      <w:r w:rsidRPr="001B48A8">
        <w:rPr>
          <w:rStyle w:val="Emphasis"/>
          <w:highlight w:val="green"/>
        </w:rPr>
        <w:t>forced to rely upon it</w:t>
      </w:r>
      <w:r w:rsidRPr="001B48A8">
        <w:rPr>
          <w:rStyle w:val="StyleUnderline"/>
          <w:highlight w:val="green"/>
        </w:rPr>
        <w:t xml:space="preserve">, the </w:t>
      </w:r>
      <w:r w:rsidRPr="001B48A8">
        <w:rPr>
          <w:rStyle w:val="Emphasis"/>
        </w:rPr>
        <w:t xml:space="preserve">root causes of this </w:t>
      </w:r>
      <w:r w:rsidRPr="001B48A8">
        <w:rPr>
          <w:rStyle w:val="Emphasis"/>
          <w:highlight w:val="green"/>
        </w:rPr>
        <w:t xml:space="preserve">contradiction give </w:t>
      </w:r>
      <w:r w:rsidRPr="001B48A8">
        <w:rPr>
          <w:rStyle w:val="Emphasis"/>
        </w:rPr>
        <w:t xml:space="preserve">us </w:t>
      </w:r>
      <w:r w:rsidRPr="001B48A8">
        <w:rPr>
          <w:rStyle w:val="Emphasis"/>
          <w:highlight w:val="green"/>
        </w:rPr>
        <w:t>insight</w:t>
      </w:r>
      <w:r w:rsidRPr="001B48A8">
        <w:rPr>
          <w:rStyle w:val="StyleUnderline"/>
          <w:highlight w:val="green"/>
        </w:rPr>
        <w:t xml:space="preserve"> into </w:t>
      </w:r>
      <w:r w:rsidRPr="001B48A8">
        <w:rPr>
          <w:rStyle w:val="Emphasis"/>
          <w:highlight w:val="green"/>
        </w:rPr>
        <w:t xml:space="preserve">what we </w:t>
      </w:r>
      <w:r w:rsidRPr="001B48A8">
        <w:rPr>
          <w:rStyle w:val="Emphasis"/>
        </w:rPr>
        <w:t xml:space="preserve">must </w:t>
      </w:r>
      <w:r w:rsidRPr="001B48A8">
        <w:rPr>
          <w:rStyle w:val="Emphasis"/>
          <w:highlight w:val="green"/>
        </w:rPr>
        <w:t>do</w:t>
      </w:r>
      <w:r w:rsidRPr="001B48A8">
        <w:rPr>
          <w:rStyle w:val="StyleUnderline"/>
        </w:rPr>
        <w:t xml:space="preserve"> to build a world that no longer needs cages and prisons as "cure-alls" for social ills</w:t>
      </w:r>
      <w:r w:rsidRPr="001B48A8">
        <w:rPr>
          <w:sz w:val="16"/>
        </w:rPr>
        <w:t xml:space="preserve">. </w:t>
      </w:r>
    </w:p>
    <w:p w14:paraId="18F1403D" w14:textId="77777777" w:rsidR="00AC4880" w:rsidRPr="001B48A8" w:rsidRDefault="00AC4880" w:rsidP="00AC4880">
      <w:pPr>
        <w:rPr>
          <w:sz w:val="16"/>
        </w:rPr>
      </w:pPr>
      <w:r w:rsidRPr="001B48A8">
        <w:rPr>
          <w:sz w:val="16"/>
        </w:rPr>
        <w:t xml:space="preserve">Regional surveys and anecdotal evidence suggest that transgender and gender variant people (and especially trans and gender variant people of color) are grossly overrepresented in our nation's prisons and jails. In the San Francisco Bay Area, with a population of over 20,000 transgender people, close to 1 in 2 transgender people have been in prison or jail. These rates of imprisonment are actually not surprising-with astronomically high poverty and unemployment rates, most transgender and gender variant people have had to resort to "survival crime" just to put food on the table. Furthermore, some of the most extreme incidents of transphobic hate violence and harassment occur within prison walls-abuse that is approved without question or openly committed by state and federal governments. </w:t>
      </w:r>
    </w:p>
    <w:p w14:paraId="7A3A2784" w14:textId="77777777" w:rsidR="00AC4880" w:rsidRPr="001B48A8" w:rsidRDefault="00AC4880" w:rsidP="00AC4880">
      <w:pPr>
        <w:rPr>
          <w:sz w:val="16"/>
        </w:rPr>
      </w:pPr>
      <w:r w:rsidRPr="001B48A8">
        <w:rPr>
          <w:sz w:val="16"/>
        </w:rPr>
        <w:t xml:space="preserve">Trans and gender variant people imprisoned in the PIC are denied all forms of self-determination on the basis of identity and expression. Legal name and gender marker changes are voided, physical genitalia is the deciding factor, transitionrelated health care is non-existent in most jurisdictions, and physical, sexual, and psychological torture is the norm. Just as prison administrators manipulate and heighten tensions among racial groups by pitting racial gangs against each other, they reinforce rigid gender roles through discriminatory policies and rape that effectively place trans gender and gender variant people at the bottom of prison social hierarchies. </w:t>
      </w:r>
    </w:p>
    <w:p w14:paraId="240AFE79" w14:textId="77777777" w:rsidR="00AC4880" w:rsidRPr="001B48A8" w:rsidRDefault="00AC4880" w:rsidP="00AC4880">
      <w:pPr>
        <w:rPr>
          <w:sz w:val="16"/>
        </w:rPr>
      </w:pPr>
      <w:r w:rsidRPr="001B48A8">
        <w:rPr>
          <w:sz w:val="16"/>
        </w:rPr>
        <w:t xml:space="preserve">As most transgender and gender variant people in prison are eventually released, they return to communities so weakened by discrimination that they are unable to access the social and healthcare services needed to heal from these traumatic experiences, and to find legal means to generate income-thereby setting the stage for the revolving door of imprisonment and the street. The PIC is very much a plague upon our communities, and its destructive role in all our lives must be addressed if we are ever to reach full liberation. </w:t>
      </w:r>
    </w:p>
    <w:p w14:paraId="54D123D3" w14:textId="77777777" w:rsidR="00AC4880" w:rsidRPr="001B48A8" w:rsidRDefault="00AC4880" w:rsidP="00AC4880">
      <w:pPr>
        <w:rPr>
          <w:sz w:val="16"/>
        </w:rPr>
      </w:pPr>
      <w:r w:rsidRPr="001B48A8">
        <w:rPr>
          <w:sz w:val="16"/>
        </w:rPr>
        <w:t xml:space="preserve">At the same time, transgender and gender variant people in the "free world," especially those on the male-to-female spectrum who are low-income and of color, live on the razor's edge. Every day is a precarious balance between passing (life) and being unwillingly "clocked" (death). Transgender teenager Gwen Araujo's muchpublicized murder by other youths is only the tip of the iceberg; the website "Remembering Our Dead" (http://www.gender.org/remember) keeps a running count of transgender and transsexual people murdered, sometimes by police, around the country. Most people have never heard of the people on this list (the publicity following Gwen's death was very much an aberration), but each of their deaths, and the years of hustling against racism, poverty, sexism, and the gender binary system that preceded these tragic ends, reverberates profoundly in the bones of every transgender and gender variant person still hustling today. </w:t>
      </w:r>
    </w:p>
    <w:p w14:paraId="76583482" w14:textId="77777777" w:rsidR="00AC4880" w:rsidRPr="001B48A8" w:rsidRDefault="00AC4880" w:rsidP="00AC4880">
      <w:pPr>
        <w:rPr>
          <w:sz w:val="16"/>
        </w:rPr>
      </w:pPr>
      <w:r w:rsidRPr="001B48A8">
        <w:rPr>
          <w:rStyle w:val="StyleUnderline"/>
          <w:highlight w:val="green"/>
        </w:rPr>
        <w:t xml:space="preserve">The </w:t>
      </w:r>
      <w:r w:rsidRPr="001B48A8">
        <w:rPr>
          <w:rStyle w:val="Emphasis"/>
        </w:rPr>
        <w:t xml:space="preserve">reality of ever-present </w:t>
      </w:r>
      <w:r w:rsidRPr="001B48A8">
        <w:rPr>
          <w:rStyle w:val="Emphasis"/>
          <w:highlight w:val="green"/>
        </w:rPr>
        <w:t>danger</w:t>
      </w:r>
      <w:r w:rsidRPr="001B48A8">
        <w:rPr>
          <w:rStyle w:val="StyleUnderline"/>
          <w:highlight w:val="green"/>
        </w:rPr>
        <w:t xml:space="preserve"> </w:t>
      </w:r>
      <w:r w:rsidRPr="001B48A8">
        <w:rPr>
          <w:rStyle w:val="Emphasis"/>
          <w:highlight w:val="green"/>
        </w:rPr>
        <w:t>forces</w:t>
      </w:r>
      <w:r w:rsidRPr="001B48A8">
        <w:rPr>
          <w:rStyle w:val="StyleUnderline"/>
          <w:highlight w:val="green"/>
        </w:rPr>
        <w:t xml:space="preserve"> </w:t>
      </w:r>
      <w:r w:rsidRPr="001B48A8">
        <w:rPr>
          <w:rStyle w:val="StyleUnderline"/>
        </w:rPr>
        <w:t xml:space="preserve">many </w:t>
      </w:r>
      <w:r w:rsidRPr="001B48A8">
        <w:rPr>
          <w:rStyle w:val="StyleUnderline"/>
          <w:highlight w:val="green"/>
        </w:rPr>
        <w:t>trans</w:t>
      </w:r>
      <w:r w:rsidRPr="001B48A8">
        <w:rPr>
          <w:rStyle w:val="StyleUnderline"/>
        </w:rPr>
        <w:t xml:space="preserve">gender and gender variant </w:t>
      </w:r>
      <w:r w:rsidRPr="001B48A8">
        <w:rPr>
          <w:rStyle w:val="StyleUnderline"/>
          <w:highlight w:val="green"/>
        </w:rPr>
        <w:t>people, some themselves survivors of</w:t>
      </w:r>
      <w:r w:rsidRPr="001B48A8">
        <w:rPr>
          <w:rStyle w:val="StyleUnderline"/>
        </w:rPr>
        <w:t xml:space="preserve"> anti-transgender hate </w:t>
      </w:r>
      <w:r w:rsidRPr="001B48A8">
        <w:rPr>
          <w:rStyle w:val="StyleUnderline"/>
          <w:highlight w:val="green"/>
        </w:rPr>
        <w:t xml:space="preserve">violence from law enforcement, to </w:t>
      </w:r>
      <w:r w:rsidRPr="001B48A8">
        <w:rPr>
          <w:rStyle w:val="Emphasis"/>
          <w:highlight w:val="green"/>
        </w:rPr>
        <w:t>rely on the p</w:t>
      </w:r>
      <w:r w:rsidRPr="001B48A8">
        <w:rPr>
          <w:rStyle w:val="Emphasis"/>
        </w:rPr>
        <w:t>rison</w:t>
      </w:r>
      <w:r w:rsidRPr="001B48A8">
        <w:rPr>
          <w:rStyle w:val="Emphasis"/>
          <w:highlight w:val="green"/>
        </w:rPr>
        <w:t xml:space="preserve"> i</w:t>
      </w:r>
      <w:r w:rsidRPr="001B48A8">
        <w:rPr>
          <w:rStyle w:val="Emphasis"/>
        </w:rPr>
        <w:t xml:space="preserve">ndustrial </w:t>
      </w:r>
      <w:r w:rsidRPr="001B48A8">
        <w:rPr>
          <w:rStyle w:val="Emphasis"/>
          <w:highlight w:val="green"/>
        </w:rPr>
        <w:t>c</w:t>
      </w:r>
      <w:r w:rsidRPr="001B48A8">
        <w:rPr>
          <w:rStyle w:val="Emphasis"/>
        </w:rPr>
        <w:t>omplex</w:t>
      </w:r>
      <w:r w:rsidRPr="001B48A8">
        <w:rPr>
          <w:rStyle w:val="StyleUnderline"/>
        </w:rPr>
        <w:t xml:space="preserve"> </w:t>
      </w:r>
      <w:r w:rsidRPr="001B48A8">
        <w:rPr>
          <w:rStyle w:val="StyleUnderline"/>
          <w:highlight w:val="green"/>
        </w:rPr>
        <w:t xml:space="preserve">when they </w:t>
      </w:r>
      <w:r w:rsidRPr="001B48A8">
        <w:rPr>
          <w:rStyle w:val="Emphasis"/>
          <w:highlight w:val="green"/>
        </w:rPr>
        <w:t>feel their lives are being threatened</w:t>
      </w:r>
      <w:r w:rsidRPr="001B48A8">
        <w:rPr>
          <w:sz w:val="16"/>
        </w:rPr>
        <w:t xml:space="preserve">. But when one decodes, for example, the aggressively pro-death penalty rhetoric from many transgender people and organizations following Gwen's murder, what one really finds is a deep frustration and outrage against the rest of society's assumptions that our communities' right to safety is not legitimate, that our lives have </w:t>
      </w:r>
      <w:r w:rsidRPr="001B48A8">
        <w:rPr>
          <w:sz w:val="16"/>
        </w:rPr>
        <w:lastRenderedPageBreak/>
        <w:t xml:space="preserve">no more worth than a piece of trash on the sidewalk. </w:t>
      </w:r>
      <w:r w:rsidRPr="001B48A8">
        <w:rPr>
          <w:rStyle w:val="StyleUnderline"/>
        </w:rPr>
        <w:t>These assumptions aren't just reinforced by the quiet indifference from larger society</w:t>
      </w:r>
      <w:r w:rsidRPr="001B48A8">
        <w:rPr>
          <w:sz w:val="16"/>
        </w:rPr>
        <w:t xml:space="preserve"> when yet another "unidentified man dressed as a woman" is found murdered, </w:t>
      </w:r>
      <w:r w:rsidRPr="001B48A8">
        <w:rPr>
          <w:rStyle w:val="StyleUnderline"/>
        </w:rPr>
        <w:t xml:space="preserve">but through </w:t>
      </w:r>
      <w:r w:rsidRPr="001B48A8">
        <w:rPr>
          <w:rStyle w:val="StyleUnderline"/>
          <w:highlight w:val="green"/>
        </w:rPr>
        <w:t xml:space="preserve">pervasive </w:t>
      </w:r>
      <w:r w:rsidRPr="001B48A8">
        <w:rPr>
          <w:rStyle w:val="Emphasis"/>
          <w:highlight w:val="green"/>
        </w:rPr>
        <w:t>anti-transgender</w:t>
      </w:r>
      <w:r w:rsidRPr="001B48A8">
        <w:rPr>
          <w:sz w:val="16"/>
        </w:rPr>
        <w:t xml:space="preserve"> (</w:t>
      </w:r>
      <w:r w:rsidRPr="001B48A8">
        <w:rPr>
          <w:rStyle w:val="StyleUnderline"/>
        </w:rPr>
        <w:t xml:space="preserve">and </w:t>
      </w:r>
      <w:r w:rsidRPr="001B48A8">
        <w:rPr>
          <w:rStyle w:val="Emphasis"/>
        </w:rPr>
        <w:t>racist</w:t>
      </w:r>
      <w:r w:rsidRPr="001B48A8">
        <w:rPr>
          <w:rStyle w:val="StyleUnderline"/>
        </w:rPr>
        <w:t xml:space="preserve">, </w:t>
      </w:r>
      <w:r w:rsidRPr="001B48A8">
        <w:rPr>
          <w:rStyle w:val="Emphasis"/>
        </w:rPr>
        <w:t>sexist</w:t>
      </w:r>
      <w:r w:rsidRPr="001B48A8">
        <w:rPr>
          <w:rStyle w:val="StyleUnderline"/>
        </w:rPr>
        <w:t xml:space="preserve">, </w:t>
      </w:r>
      <w:r w:rsidRPr="001B48A8">
        <w:rPr>
          <w:rStyle w:val="Emphasis"/>
        </w:rPr>
        <w:t>classist</w:t>
      </w:r>
      <w:r w:rsidRPr="001B48A8">
        <w:rPr>
          <w:rStyle w:val="StyleUnderline"/>
        </w:rPr>
        <w:t>, etc.</w:t>
      </w:r>
      <w:r w:rsidRPr="001B48A8">
        <w:rPr>
          <w:sz w:val="16"/>
        </w:rPr>
        <w:t xml:space="preserve">) </w:t>
      </w:r>
      <w:r w:rsidRPr="001B48A8">
        <w:rPr>
          <w:rStyle w:val="Emphasis"/>
          <w:highlight w:val="green"/>
        </w:rPr>
        <w:t>discrimination</w:t>
      </w:r>
      <w:r w:rsidRPr="001B48A8">
        <w:rPr>
          <w:rStyle w:val="StyleUnderline"/>
        </w:rPr>
        <w:t xml:space="preserve"> that </w:t>
      </w:r>
      <w:r w:rsidRPr="001B48A8">
        <w:rPr>
          <w:rStyle w:val="StyleUnderline"/>
          <w:highlight w:val="green"/>
        </w:rPr>
        <w:t>prevents</w:t>
      </w:r>
      <w:r w:rsidRPr="001B48A8">
        <w:rPr>
          <w:rStyle w:val="StyleUnderline"/>
        </w:rPr>
        <w:t xml:space="preserve"> us from having stable </w:t>
      </w:r>
      <w:r w:rsidRPr="001B48A8">
        <w:rPr>
          <w:rStyle w:val="Emphasis"/>
          <w:highlight w:val="green"/>
        </w:rPr>
        <w:t>housing</w:t>
      </w:r>
      <w:r w:rsidRPr="001B48A8">
        <w:rPr>
          <w:rStyle w:val="StyleUnderline"/>
        </w:rPr>
        <w:t xml:space="preserve">, from landing meaningful </w:t>
      </w:r>
      <w:r w:rsidRPr="001B48A8">
        <w:rPr>
          <w:rStyle w:val="Emphasis"/>
          <w:highlight w:val="green"/>
        </w:rPr>
        <w:t>jobs</w:t>
      </w:r>
      <w:r w:rsidRPr="001B48A8">
        <w:rPr>
          <w:rStyle w:val="StyleUnderline"/>
        </w:rPr>
        <w:t xml:space="preserve">, from having access to any kind of </w:t>
      </w:r>
      <w:r w:rsidRPr="001B48A8">
        <w:rPr>
          <w:rStyle w:val="Emphasis"/>
          <w:highlight w:val="green"/>
        </w:rPr>
        <w:t>health care</w:t>
      </w:r>
      <w:r w:rsidRPr="001B48A8">
        <w:rPr>
          <w:rStyle w:val="StyleUnderline"/>
        </w:rPr>
        <w:t xml:space="preserve">, from pursuing our </w:t>
      </w:r>
      <w:r w:rsidRPr="001B48A8">
        <w:rPr>
          <w:rStyle w:val="Emphasis"/>
          <w:highlight w:val="green"/>
        </w:rPr>
        <w:t>education</w:t>
      </w:r>
      <w:r w:rsidRPr="001B48A8">
        <w:rPr>
          <w:rStyle w:val="StyleUnderline"/>
        </w:rPr>
        <w:t xml:space="preserve">al goals, and from being </w:t>
      </w:r>
      <w:r w:rsidRPr="001B48A8">
        <w:rPr>
          <w:rStyle w:val="Emphasis"/>
        </w:rPr>
        <w:t>treated with</w:t>
      </w:r>
      <w:r w:rsidRPr="001B48A8">
        <w:rPr>
          <w:rStyle w:val="StyleUnderline"/>
        </w:rPr>
        <w:t xml:space="preserve"> basic </w:t>
      </w:r>
      <w:r w:rsidRPr="001B48A8">
        <w:rPr>
          <w:rStyle w:val="Emphasis"/>
        </w:rPr>
        <w:t>human dignity</w:t>
      </w:r>
      <w:r w:rsidRPr="001B48A8">
        <w:rPr>
          <w:rStyle w:val="StyleUnderline"/>
        </w:rPr>
        <w:t xml:space="preserve"> when we walk down the street</w:t>
      </w:r>
      <w:r w:rsidRPr="001B48A8">
        <w:rPr>
          <w:sz w:val="16"/>
        </w:rPr>
        <w:t xml:space="preserve">. </w:t>
      </w:r>
    </w:p>
    <w:p w14:paraId="30E35DC8" w14:textId="77777777" w:rsidR="00AC4880" w:rsidRPr="001B48A8" w:rsidRDefault="00AC4880" w:rsidP="00AC4880">
      <w:pPr>
        <w:rPr>
          <w:sz w:val="16"/>
        </w:rPr>
      </w:pPr>
      <w:r w:rsidRPr="001B48A8">
        <w:rPr>
          <w:sz w:val="16"/>
        </w:rPr>
        <w:t xml:space="preserve">These are, of course, the same wants and needs of any other oppressed group, and one in the same for transgender people who are also of color, women, im migrants, people with felony convictions, disabled, homeless, etc. These wants and needs are what oppressed communities all over the world need to feel safe, to feel whole, and to end physical, psychological, sexual, and economic violence against us. </w:t>
      </w:r>
    </w:p>
    <w:p w14:paraId="1D91938E" w14:textId="77777777" w:rsidR="00AC4880" w:rsidRPr="001B48A8" w:rsidRDefault="00AC4880" w:rsidP="00AC4880">
      <w:pPr>
        <w:rPr>
          <w:sz w:val="16"/>
        </w:rPr>
      </w:pPr>
      <w:r w:rsidRPr="001B48A8">
        <w:rPr>
          <w:sz w:val="16"/>
        </w:rPr>
        <w:t xml:space="preserve">How can these needs help shape a strong prison abolition movement? First, we should </w:t>
      </w:r>
      <w:r w:rsidRPr="001B48A8">
        <w:rPr>
          <w:rStyle w:val="StyleUnderline"/>
        </w:rPr>
        <w:t xml:space="preserve">understand that </w:t>
      </w:r>
      <w:r w:rsidRPr="001B48A8">
        <w:rPr>
          <w:rStyle w:val="Emphasis"/>
        </w:rPr>
        <w:t xml:space="preserve">"prison </w:t>
      </w:r>
      <w:r w:rsidRPr="001B48A8">
        <w:rPr>
          <w:rStyle w:val="Emphasis"/>
          <w:highlight w:val="green"/>
        </w:rPr>
        <w:t>abolition</w:t>
      </w:r>
      <w:r w:rsidRPr="001B48A8">
        <w:rPr>
          <w:rStyle w:val="Emphasis"/>
        </w:rPr>
        <w:t xml:space="preserve">" </w:t>
      </w:r>
      <w:r w:rsidRPr="001B48A8">
        <w:rPr>
          <w:rStyle w:val="Emphasis"/>
          <w:highlight w:val="green"/>
        </w:rPr>
        <w:t>means</w:t>
      </w:r>
      <w:r w:rsidRPr="001B48A8">
        <w:rPr>
          <w:rStyle w:val="Emphasis"/>
        </w:rPr>
        <w:t xml:space="preserve"> much more than closing down prisons</w:t>
      </w:r>
      <w:r w:rsidRPr="001B48A8">
        <w:rPr>
          <w:rStyle w:val="StyleUnderline"/>
        </w:rPr>
        <w:t xml:space="preserve">. Instead, the absence of prisons is </w:t>
      </w:r>
      <w:r w:rsidRPr="001B48A8">
        <w:rPr>
          <w:rStyle w:val="Emphasis"/>
        </w:rPr>
        <w:t>only one way of describing</w:t>
      </w:r>
      <w:r w:rsidRPr="001B48A8">
        <w:rPr>
          <w:rStyle w:val="StyleUnderline"/>
        </w:rPr>
        <w:t xml:space="preserve"> a </w:t>
      </w:r>
      <w:r w:rsidRPr="001B48A8">
        <w:rPr>
          <w:rStyle w:val="Emphasis"/>
          <w:highlight w:val="green"/>
        </w:rPr>
        <w:t>society free of</w:t>
      </w:r>
      <w:r w:rsidRPr="001B48A8">
        <w:rPr>
          <w:rStyle w:val="Emphasis"/>
        </w:rPr>
        <w:t xml:space="preserve"> systems of inequity</w:t>
      </w:r>
      <w:r w:rsidRPr="001B48A8">
        <w:rPr>
          <w:rStyle w:val="StyleUnderline"/>
        </w:rPr>
        <w:t>-</w:t>
      </w:r>
      <w:r w:rsidRPr="001B48A8">
        <w:rPr>
          <w:rStyle w:val="Emphasis"/>
        </w:rPr>
        <w:t>white supremacy</w:t>
      </w:r>
      <w:r w:rsidRPr="001B48A8">
        <w:rPr>
          <w:rStyle w:val="StyleUnderline"/>
        </w:rPr>
        <w:t xml:space="preserve">, </w:t>
      </w:r>
      <w:r w:rsidRPr="001B48A8">
        <w:rPr>
          <w:rStyle w:val="Emphasis"/>
        </w:rPr>
        <w:t>male supremacy</w:t>
      </w:r>
      <w:r w:rsidRPr="001B48A8">
        <w:rPr>
          <w:rStyle w:val="StyleUnderline"/>
        </w:rPr>
        <w:t xml:space="preserve"> and the </w:t>
      </w:r>
      <w:r w:rsidRPr="001B48A8">
        <w:rPr>
          <w:rStyle w:val="Emphasis"/>
          <w:highlight w:val="green"/>
        </w:rPr>
        <w:t>gender binary</w:t>
      </w:r>
      <w:r w:rsidRPr="001B48A8">
        <w:rPr>
          <w:rStyle w:val="StyleUnderline"/>
        </w:rPr>
        <w:t xml:space="preserve">, </w:t>
      </w:r>
      <w:r w:rsidRPr="001B48A8">
        <w:rPr>
          <w:rStyle w:val="Emphasis"/>
          <w:highlight w:val="green"/>
        </w:rPr>
        <w:t>capitalism</w:t>
      </w:r>
      <w:r w:rsidRPr="001B48A8">
        <w:rPr>
          <w:rStyle w:val="StyleUnderline"/>
        </w:rPr>
        <w:t xml:space="preserve">, </w:t>
      </w:r>
      <w:r w:rsidRPr="001B48A8">
        <w:rPr>
          <w:rStyle w:val="Emphasis"/>
        </w:rPr>
        <w:t>ableism</w:t>
      </w:r>
      <w:r w:rsidRPr="001B48A8">
        <w:rPr>
          <w:rStyle w:val="StyleUnderline"/>
        </w:rPr>
        <w:t xml:space="preserve">, </w:t>
      </w:r>
      <w:r w:rsidRPr="001B48A8">
        <w:rPr>
          <w:rStyle w:val="StyleUnderline"/>
          <w:highlight w:val="green"/>
        </w:rPr>
        <w:t>among other things</w:t>
      </w:r>
      <w:r w:rsidRPr="001B48A8">
        <w:rPr>
          <w:rStyle w:val="StyleUnderline"/>
        </w:rPr>
        <w:t xml:space="preserve">-which produce violence, desperation, hatred, and suffering. Such a society would laugh off the outrageous idea of putting people into cages, thinking such actions as morally perverse and fatally counterproductive. Thus, "abolishing prisons" really means the creation of a society where systemic and historical oppression are wiped out so that </w:t>
      </w:r>
      <w:r w:rsidRPr="001B48A8">
        <w:rPr>
          <w:rStyle w:val="Emphasis"/>
        </w:rPr>
        <w:t>everyone's basic needs are met</w:t>
      </w:r>
      <w:r w:rsidRPr="001B48A8">
        <w:rPr>
          <w:rStyle w:val="StyleUnderline"/>
        </w:rPr>
        <w:t xml:space="preserve">, where child abuse and domestic violence are zeroed out, and where </w:t>
      </w:r>
      <w:r w:rsidRPr="001B48A8">
        <w:rPr>
          <w:rStyle w:val="Emphasis"/>
        </w:rPr>
        <w:t>war</w:t>
      </w:r>
      <w:r w:rsidRPr="001B48A8">
        <w:rPr>
          <w:rStyle w:val="StyleUnderline"/>
        </w:rPr>
        <w:t xml:space="preserve"> is absolutely </w:t>
      </w:r>
      <w:r w:rsidRPr="001B48A8">
        <w:rPr>
          <w:rStyle w:val="Emphasis"/>
        </w:rPr>
        <w:t>not an option</w:t>
      </w:r>
      <w:r w:rsidRPr="001B48A8">
        <w:rPr>
          <w:rStyle w:val="StyleUnderline"/>
        </w:rPr>
        <w:t xml:space="preserve"> to "protect" ourselves or to drain capital from abroad to inflate a declining domestic economy</w:t>
      </w:r>
      <w:r w:rsidRPr="001B48A8">
        <w:rPr>
          <w:sz w:val="16"/>
        </w:rPr>
        <w:t xml:space="preserve">. </w:t>
      </w:r>
    </w:p>
    <w:p w14:paraId="74D67684" w14:textId="77777777" w:rsidR="00AC4880" w:rsidRPr="001B48A8" w:rsidRDefault="00AC4880" w:rsidP="00AC4880">
      <w:pPr>
        <w:rPr>
          <w:sz w:val="16"/>
        </w:rPr>
      </w:pPr>
      <w:r w:rsidRPr="001B48A8">
        <w:rPr>
          <w:rStyle w:val="StyleUnderline"/>
        </w:rPr>
        <w:t xml:space="preserve">Ironically, </w:t>
      </w:r>
      <w:r w:rsidRPr="001B48A8">
        <w:rPr>
          <w:rStyle w:val="Emphasis"/>
        </w:rPr>
        <w:t>the current prison abolition movement is neither the best-suited nor strategically placed to create such a world</w:t>
      </w:r>
      <w:r w:rsidRPr="001B48A8">
        <w:rPr>
          <w:rStyle w:val="StyleUnderline"/>
        </w:rPr>
        <w:t xml:space="preserve">. This is </w:t>
      </w:r>
      <w:r w:rsidRPr="001B48A8">
        <w:rPr>
          <w:rStyle w:val="Emphasis"/>
        </w:rPr>
        <w:t>because</w:t>
      </w:r>
      <w:r w:rsidRPr="001B48A8">
        <w:rPr>
          <w:rStyle w:val="StyleUnderline"/>
        </w:rPr>
        <w:t xml:space="preserve"> the prison abolition movement is currently </w:t>
      </w:r>
      <w:r w:rsidRPr="001B48A8">
        <w:rPr>
          <w:rStyle w:val="Emphasis"/>
        </w:rPr>
        <w:t>mostly being pushed</w:t>
      </w:r>
      <w:r w:rsidRPr="001B48A8">
        <w:rPr>
          <w:rStyle w:val="StyleUnderline"/>
        </w:rPr>
        <w:t xml:space="preserve"> forward by people like me-</w:t>
      </w:r>
      <w:r w:rsidRPr="001B48A8">
        <w:rPr>
          <w:rStyle w:val="Emphasis"/>
        </w:rPr>
        <w:t>activists</w:t>
      </w:r>
      <w:r w:rsidRPr="001B48A8">
        <w:rPr>
          <w:rStyle w:val="StyleUnderline"/>
        </w:rPr>
        <w:t xml:space="preserve"> (whether they be </w:t>
      </w:r>
      <w:r w:rsidRPr="001B48A8">
        <w:rPr>
          <w:rStyle w:val="Emphasis"/>
        </w:rPr>
        <w:t>prisoners</w:t>
      </w:r>
      <w:r w:rsidRPr="001B48A8">
        <w:rPr>
          <w:rStyle w:val="StyleUnderline"/>
        </w:rPr>
        <w:t xml:space="preserve">, </w:t>
      </w:r>
      <w:r w:rsidRPr="001B48A8">
        <w:rPr>
          <w:rStyle w:val="Emphasis"/>
        </w:rPr>
        <w:t>former prisoners</w:t>
      </w:r>
      <w:r w:rsidRPr="001B48A8">
        <w:rPr>
          <w:rStyle w:val="StyleUnderline"/>
        </w:rPr>
        <w:t xml:space="preserve">, family members of prisoners, </w:t>
      </w:r>
      <w:r w:rsidRPr="001B48A8">
        <w:rPr>
          <w:rStyle w:val="Emphasis"/>
        </w:rPr>
        <w:t>lawyers</w:t>
      </w:r>
      <w:r w:rsidRPr="001B48A8">
        <w:rPr>
          <w:rStyle w:val="StyleUnderline"/>
        </w:rPr>
        <w:t xml:space="preserve">, </w:t>
      </w:r>
      <w:r w:rsidRPr="001B48A8">
        <w:rPr>
          <w:rStyle w:val="Emphasis"/>
        </w:rPr>
        <w:t>students</w:t>
      </w:r>
      <w:r w:rsidRPr="001B48A8">
        <w:rPr>
          <w:sz w:val="16"/>
        </w:rPr>
        <w:t xml:space="preserve">-paid or unpaid) </w:t>
      </w:r>
      <w:r w:rsidRPr="001B48A8">
        <w:rPr>
          <w:rStyle w:val="StyleUnderline"/>
        </w:rPr>
        <w:t xml:space="preserve">who are primarily preoccupied with changing the way people are treated inside prisons, and preventing prison expansion. </w:t>
      </w:r>
      <w:r w:rsidRPr="001B48A8">
        <w:rPr>
          <w:rStyle w:val="Emphasis"/>
        </w:rPr>
        <w:t>But</w:t>
      </w:r>
      <w:r w:rsidRPr="001B48A8">
        <w:rPr>
          <w:rStyle w:val="StyleUnderline"/>
        </w:rPr>
        <w:t xml:space="preserve"> if prison abolition requires creating a world where prisons are no longer needed, then </w:t>
      </w:r>
      <w:r w:rsidRPr="001B48A8">
        <w:rPr>
          <w:rStyle w:val="StyleUnderline"/>
          <w:highlight w:val="green"/>
        </w:rPr>
        <w:t xml:space="preserve">the real </w:t>
      </w:r>
      <w:r w:rsidRPr="001B48A8">
        <w:rPr>
          <w:rStyle w:val="Emphasis"/>
          <w:highlight w:val="green"/>
        </w:rPr>
        <w:t>work of abolition</w:t>
      </w:r>
      <w:r w:rsidRPr="001B48A8">
        <w:rPr>
          <w:rStyle w:val="StyleUnderline"/>
          <w:highlight w:val="green"/>
        </w:rPr>
        <w:t xml:space="preserve"> must be done</w:t>
      </w:r>
      <w:r w:rsidRPr="001B48A8">
        <w:rPr>
          <w:rStyle w:val="StyleUnderline"/>
        </w:rPr>
        <w:t xml:space="preserve"> away from prisons-</w:t>
      </w:r>
      <w:r w:rsidRPr="001B48A8">
        <w:rPr>
          <w:rStyle w:val="StyleUnderline"/>
          <w:highlight w:val="green"/>
        </w:rPr>
        <w:t>in</w:t>
      </w:r>
      <w:r w:rsidRPr="001B48A8">
        <w:rPr>
          <w:rStyle w:val="StyleUnderline"/>
        </w:rPr>
        <w:t xml:space="preserve"> shelters, </w:t>
      </w:r>
      <w:r w:rsidRPr="001B48A8">
        <w:rPr>
          <w:rStyle w:val="Emphasis"/>
          <w:highlight w:val="green"/>
        </w:rPr>
        <w:t>health clinics</w:t>
      </w:r>
      <w:r w:rsidRPr="001B48A8">
        <w:rPr>
          <w:rStyle w:val="StyleUnderline"/>
          <w:highlight w:val="green"/>
        </w:rPr>
        <w:t xml:space="preserve">, </w:t>
      </w:r>
      <w:r w:rsidRPr="001B48A8">
        <w:rPr>
          <w:rStyle w:val="Emphasis"/>
          <w:highlight w:val="green"/>
        </w:rPr>
        <w:t>schools</w:t>
      </w:r>
      <w:r w:rsidRPr="001B48A8">
        <w:rPr>
          <w:rStyle w:val="StyleUnderline"/>
          <w:highlight w:val="green"/>
        </w:rPr>
        <w:t>, and</w:t>
      </w:r>
      <w:r w:rsidRPr="001B48A8">
        <w:rPr>
          <w:rStyle w:val="StyleUnderline"/>
        </w:rPr>
        <w:t xml:space="preserve"> in battles over </w:t>
      </w:r>
      <w:r w:rsidRPr="001B48A8">
        <w:rPr>
          <w:rStyle w:val="Emphasis"/>
          <w:highlight w:val="green"/>
        </w:rPr>
        <w:t>government budget allocations</w:t>
      </w:r>
      <w:r w:rsidRPr="001B48A8">
        <w:rPr>
          <w:sz w:val="16"/>
        </w:rPr>
        <w:t xml:space="preserve">. Prisons and the human rights violations that occur within them are merely distractions from the real problems sustaining their existence. </w:t>
      </w:r>
    </w:p>
    <w:p w14:paraId="628D8E2D" w14:textId="77777777" w:rsidR="00AC4880" w:rsidRPr="001B48A8" w:rsidRDefault="00AC4880" w:rsidP="00AC4880">
      <w:pPr>
        <w:rPr>
          <w:rStyle w:val="StyleUnderline"/>
        </w:rPr>
      </w:pPr>
      <w:r w:rsidRPr="001B48A8">
        <w:rPr>
          <w:rStyle w:val="StyleUnderline"/>
        </w:rPr>
        <w:t xml:space="preserve">However, the </w:t>
      </w:r>
      <w:r w:rsidRPr="001B48A8">
        <w:rPr>
          <w:rStyle w:val="Emphasis"/>
          <w:highlight w:val="green"/>
        </w:rPr>
        <w:t>sectors of society</w:t>
      </w:r>
      <w:r w:rsidRPr="001B48A8">
        <w:rPr>
          <w:rStyle w:val="StyleUnderline"/>
        </w:rPr>
        <w:t xml:space="preserve"> that are </w:t>
      </w:r>
      <w:r w:rsidRPr="001B48A8">
        <w:rPr>
          <w:rStyle w:val="Emphasis"/>
          <w:highlight w:val="green"/>
        </w:rPr>
        <w:t>mobilizing to meet people's basic needs</w:t>
      </w:r>
      <w:r w:rsidRPr="001B48A8">
        <w:rPr>
          <w:rStyle w:val="Emphasis"/>
        </w:rPr>
        <w:t xml:space="preserve"> outside of prisons</w:t>
      </w:r>
      <w:r w:rsidRPr="001B48A8">
        <w:rPr>
          <w:rStyle w:val="StyleUnderline"/>
        </w:rPr>
        <w:t xml:space="preserve"> are by and large </w:t>
      </w:r>
      <w:r w:rsidRPr="001B48A8">
        <w:rPr>
          <w:rStyle w:val="Emphasis"/>
        </w:rPr>
        <w:t>not</w:t>
      </w:r>
      <w:r w:rsidRPr="001B48A8">
        <w:rPr>
          <w:rStyle w:val="StyleUnderline"/>
        </w:rPr>
        <w:t xml:space="preserve"> doing their work with the understanding that </w:t>
      </w:r>
      <w:r w:rsidRPr="001B48A8">
        <w:rPr>
          <w:rStyle w:val="Emphasis"/>
        </w:rPr>
        <w:t>they too can be prison abolitionists</w:t>
      </w:r>
      <w:r w:rsidRPr="001B48A8">
        <w:rPr>
          <w:rStyle w:val="StyleUnderline"/>
        </w:rPr>
        <w:t xml:space="preserve">. </w:t>
      </w:r>
      <w:r w:rsidRPr="001B48A8">
        <w:rPr>
          <w:rStyle w:val="Emphasis"/>
        </w:rPr>
        <w:t>Most</w:t>
      </w:r>
      <w:r w:rsidRPr="001B48A8">
        <w:rPr>
          <w:rStyle w:val="StyleUnderline"/>
        </w:rPr>
        <w:t xml:space="preserve"> people working in these areas </w:t>
      </w:r>
      <w:r w:rsidRPr="001B48A8">
        <w:rPr>
          <w:rStyle w:val="Emphasis"/>
          <w:highlight w:val="green"/>
        </w:rPr>
        <w:t>collaborate with law enforcement</w:t>
      </w:r>
      <w:r w:rsidRPr="001B48A8">
        <w:rPr>
          <w:rStyle w:val="StyleUnderline"/>
        </w:rPr>
        <w:t xml:space="preserve">, both because of the </w:t>
      </w:r>
      <w:r w:rsidRPr="001B48A8">
        <w:rPr>
          <w:rStyle w:val="Emphasis"/>
        </w:rPr>
        <w:t>lack of any other adequate options</w:t>
      </w:r>
      <w:r w:rsidRPr="001B48A8">
        <w:rPr>
          <w:rStyle w:val="StyleUnderline"/>
        </w:rPr>
        <w:t xml:space="preserve">, </w:t>
      </w:r>
      <w:r w:rsidRPr="001B48A8">
        <w:rPr>
          <w:rStyle w:val="StyleUnderline"/>
          <w:highlight w:val="green"/>
        </w:rPr>
        <w:t>or</w:t>
      </w:r>
      <w:r w:rsidRPr="001B48A8">
        <w:rPr>
          <w:rStyle w:val="StyleUnderline"/>
        </w:rPr>
        <w:t xml:space="preserve"> because </w:t>
      </w:r>
      <w:r w:rsidRPr="001B48A8">
        <w:rPr>
          <w:rStyle w:val="Emphasis"/>
          <w:highlight w:val="green"/>
        </w:rPr>
        <w:t>government funding</w:t>
      </w:r>
      <w:r w:rsidRPr="001B48A8">
        <w:rPr>
          <w:rStyle w:val="StyleUnderline"/>
        </w:rPr>
        <w:t xml:space="preserve"> or </w:t>
      </w:r>
      <w:r w:rsidRPr="001B48A8">
        <w:rPr>
          <w:rStyle w:val="Emphasis"/>
        </w:rPr>
        <w:t>"mandated reporter" laws</w:t>
      </w:r>
      <w:r w:rsidRPr="001B48A8">
        <w:rPr>
          <w:rStyle w:val="StyleUnderline"/>
        </w:rPr>
        <w:t xml:space="preserve"> </w:t>
      </w:r>
      <w:r w:rsidRPr="001B48A8">
        <w:rPr>
          <w:rStyle w:val="Emphasis"/>
        </w:rPr>
        <w:t>require them to do so</w:t>
      </w:r>
      <w:r w:rsidRPr="001B48A8">
        <w:rPr>
          <w:rStyle w:val="StyleUnderline"/>
        </w:rPr>
        <w:t xml:space="preserve">. Some of them would </w:t>
      </w:r>
      <w:r w:rsidRPr="001B48A8">
        <w:rPr>
          <w:rStyle w:val="Emphasis"/>
        </w:rPr>
        <w:t>even consider themselves</w:t>
      </w:r>
      <w:r w:rsidRPr="001B48A8">
        <w:rPr>
          <w:rStyle w:val="StyleUnderline"/>
        </w:rPr>
        <w:t xml:space="preserve"> parts of the </w:t>
      </w:r>
      <w:r w:rsidRPr="001B48A8">
        <w:rPr>
          <w:rStyle w:val="Emphasis"/>
        </w:rPr>
        <w:t>political right</w:t>
      </w:r>
      <w:r w:rsidRPr="001B48A8">
        <w:rPr>
          <w:rStyle w:val="StyleUnderline"/>
        </w:rPr>
        <w:t>, like churches that operate soup kitchens and Christian missionary groups building houses for homeless people</w:t>
      </w:r>
      <w:r w:rsidRPr="001B48A8">
        <w:rPr>
          <w:sz w:val="16"/>
        </w:rPr>
        <w:t xml:space="preserve">. </w:t>
      </w:r>
      <w:r w:rsidRPr="001B48A8">
        <w:rPr>
          <w:rStyle w:val="StyleUnderline"/>
        </w:rPr>
        <w:t xml:space="preserve">Regardless of ideological orientation however, the vast majority of these services are off-limits to transgender and gender variant people anyway because of anti-transgender and homophobic discrimination and prejudice. </w:t>
      </w:r>
    </w:p>
    <w:p w14:paraId="6B9447A9" w14:textId="77777777" w:rsidR="00AC4880" w:rsidRPr="001B48A8" w:rsidRDefault="00AC4880" w:rsidP="00AC4880">
      <w:pPr>
        <w:rPr>
          <w:rStyle w:val="StyleUnderline"/>
        </w:rPr>
      </w:pPr>
      <w:r w:rsidRPr="001B48A8">
        <w:rPr>
          <w:rStyle w:val="Emphasis"/>
        </w:rPr>
        <w:t xml:space="preserve">Yet because </w:t>
      </w:r>
      <w:r w:rsidRPr="001B48A8">
        <w:rPr>
          <w:rStyle w:val="Emphasis"/>
          <w:highlight w:val="green"/>
        </w:rPr>
        <w:t>services that provide</w:t>
      </w:r>
      <w:r w:rsidRPr="001B48A8">
        <w:rPr>
          <w:rStyle w:val="Emphasis"/>
        </w:rPr>
        <w:t xml:space="preserve"> housing, healthcare and other </w:t>
      </w:r>
      <w:r w:rsidRPr="001B48A8">
        <w:rPr>
          <w:rStyle w:val="Emphasis"/>
          <w:highlight w:val="green"/>
        </w:rPr>
        <w:t xml:space="preserve">essentials are the basis </w:t>
      </w:r>
      <w:r w:rsidRPr="001B48A8">
        <w:rPr>
          <w:rStyle w:val="Emphasis"/>
        </w:rPr>
        <w:t xml:space="preserve">from which a world without prisons will be made possible, </w:t>
      </w:r>
      <w:r w:rsidRPr="001B48A8">
        <w:rPr>
          <w:rStyle w:val="Emphasis"/>
          <w:highlight w:val="green"/>
        </w:rPr>
        <w:t>this is where the</w:t>
      </w:r>
      <w:r w:rsidRPr="001B48A8">
        <w:rPr>
          <w:rStyle w:val="Emphasis"/>
        </w:rPr>
        <w:t xml:space="preserve"> prison </w:t>
      </w:r>
      <w:r w:rsidRPr="001B48A8">
        <w:rPr>
          <w:rStyle w:val="Emphasis"/>
          <w:highlight w:val="green"/>
        </w:rPr>
        <w:t>abolition movement must go next</w:t>
      </w:r>
      <w:r w:rsidRPr="001B48A8">
        <w:rPr>
          <w:rStyle w:val="StyleUnderline"/>
        </w:rPr>
        <w:t xml:space="preserve">. We </w:t>
      </w:r>
      <w:r w:rsidRPr="001B48A8">
        <w:rPr>
          <w:rStyle w:val="Emphasis"/>
          <w:highlight w:val="green"/>
        </w:rPr>
        <w:t>must break down</w:t>
      </w:r>
      <w:r w:rsidRPr="001B48A8">
        <w:rPr>
          <w:rStyle w:val="StyleUnderline"/>
        </w:rPr>
        <w:t xml:space="preserve"> funder-created </w:t>
      </w:r>
      <w:r w:rsidRPr="001B48A8">
        <w:rPr>
          <w:rStyle w:val="StyleUnderline"/>
          <w:highlight w:val="green"/>
        </w:rPr>
        <w:t>boundaries</w:t>
      </w:r>
      <w:r w:rsidRPr="001B48A8">
        <w:rPr>
          <w:rStyle w:val="StyleUnderline"/>
        </w:rPr>
        <w:t xml:space="preserve"> and </w:t>
      </w:r>
      <w:r w:rsidRPr="001B48A8">
        <w:rPr>
          <w:rStyle w:val="Emphasis"/>
        </w:rPr>
        <w:t>ideological barriers</w:t>
      </w:r>
      <w:r w:rsidRPr="001B48A8">
        <w:rPr>
          <w:rStyle w:val="StyleUnderline"/>
        </w:rPr>
        <w:t xml:space="preserve"> </w:t>
      </w:r>
      <w:r w:rsidRPr="001B48A8">
        <w:rPr>
          <w:rStyle w:val="StyleUnderline"/>
          <w:highlight w:val="green"/>
        </w:rPr>
        <w:t xml:space="preserve">between </w:t>
      </w:r>
      <w:r w:rsidRPr="001B48A8">
        <w:rPr>
          <w:rStyle w:val="Emphasis"/>
          <w:highlight w:val="green"/>
        </w:rPr>
        <w:t>anti-prison activists</w:t>
      </w:r>
      <w:r w:rsidRPr="001B48A8">
        <w:rPr>
          <w:rStyle w:val="StyleUnderline"/>
          <w:highlight w:val="green"/>
        </w:rPr>
        <w:t xml:space="preserve"> and </w:t>
      </w:r>
      <w:r w:rsidRPr="001B48A8">
        <w:rPr>
          <w:rStyle w:val="Emphasis"/>
          <w:highlight w:val="green"/>
        </w:rPr>
        <w:t>service providers</w:t>
      </w:r>
      <w:r w:rsidRPr="001B48A8">
        <w:rPr>
          <w:rStyle w:val="StyleUnderline"/>
        </w:rPr>
        <w:t xml:space="preserve">, and challenge each other to eliminate our internalized prejudice that prevents everyone from having their basic needs met, and their souls from being satisfied and liberated. As we go forward in this direction, </w:t>
      </w:r>
      <w:r w:rsidRPr="001B48A8">
        <w:rPr>
          <w:rStyle w:val="Emphasis"/>
        </w:rPr>
        <w:t>we should expect to</w:t>
      </w:r>
      <w:r w:rsidRPr="001B48A8">
        <w:rPr>
          <w:rStyle w:val="StyleUnderline"/>
        </w:rPr>
        <w:t xml:space="preserve"> be forced to </w:t>
      </w:r>
      <w:r w:rsidRPr="001B48A8">
        <w:rPr>
          <w:rStyle w:val="Emphasis"/>
        </w:rPr>
        <w:t>discard language that limits this movement</w:t>
      </w:r>
      <w:r w:rsidRPr="001B48A8">
        <w:rPr>
          <w:rStyle w:val="StyleUnderline"/>
        </w:rPr>
        <w:t xml:space="preserve"> to prisons and the prison industrial complex, </w:t>
      </w:r>
      <w:r w:rsidRPr="001B48A8">
        <w:rPr>
          <w:rStyle w:val="Emphasis"/>
        </w:rPr>
        <w:t>in favor of descriptors</w:t>
      </w:r>
      <w:r w:rsidRPr="001B48A8">
        <w:rPr>
          <w:rStyle w:val="StyleUnderline"/>
        </w:rPr>
        <w:t xml:space="preserve"> that </w:t>
      </w:r>
      <w:r w:rsidRPr="001B48A8">
        <w:rPr>
          <w:rStyle w:val="Emphasis"/>
        </w:rPr>
        <w:t xml:space="preserve">foster "prickly </w:t>
      </w:r>
      <w:r w:rsidRPr="001B48A8">
        <w:rPr>
          <w:rStyle w:val="Emphasis"/>
        </w:rPr>
        <w:lastRenderedPageBreak/>
        <w:t>coalitions"</w:t>
      </w:r>
      <w:r w:rsidRPr="001B48A8">
        <w:rPr>
          <w:rStyle w:val="StyleUnderline"/>
        </w:rPr>
        <w:t xml:space="preserve"> with others who </w:t>
      </w:r>
      <w:r w:rsidRPr="001B48A8">
        <w:rPr>
          <w:rStyle w:val="Emphasis"/>
        </w:rPr>
        <w:t>don't see themselves as anti-prison</w:t>
      </w:r>
      <w:r w:rsidRPr="001B48A8">
        <w:rPr>
          <w:rStyle w:val="StyleUnderline"/>
        </w:rPr>
        <w:t xml:space="preserve">, </w:t>
      </w:r>
      <w:r w:rsidRPr="001B48A8">
        <w:rPr>
          <w:rStyle w:val="Emphasis"/>
        </w:rPr>
        <w:t>but</w:t>
      </w:r>
      <w:r w:rsidRPr="001B48A8">
        <w:rPr>
          <w:rStyle w:val="StyleUnderline"/>
        </w:rPr>
        <w:t xml:space="preserve"> who do </w:t>
      </w:r>
      <w:r w:rsidRPr="001B48A8">
        <w:rPr>
          <w:rStyle w:val="Emphasis"/>
        </w:rPr>
        <w:t>believe in</w:t>
      </w:r>
      <w:r w:rsidRPr="001B48A8">
        <w:rPr>
          <w:rStyle w:val="StyleUnderline"/>
        </w:rPr>
        <w:t xml:space="preserve"> the sacred nature of </w:t>
      </w:r>
      <w:r w:rsidRPr="001B48A8">
        <w:rPr>
          <w:rStyle w:val="Emphasis"/>
        </w:rPr>
        <w:t>human dignity</w:t>
      </w:r>
      <w:r w:rsidRPr="001B48A8">
        <w:rPr>
          <w:rStyle w:val="StyleUnderline"/>
        </w:rPr>
        <w:t xml:space="preserve">, however imperfectly expressed in practice. This new language and these new alliances will and should transcend party lines and the same old tired political rhetoric. Thus, we may have to stop calling ourselves "prison abolitionists" in favor of new alliances that reflect the truly wide-ranging scope of our aspirations. </w:t>
      </w:r>
    </w:p>
    <w:p w14:paraId="328E0D24" w14:textId="77777777" w:rsidR="00AC4880" w:rsidRPr="001B48A8" w:rsidRDefault="00AC4880" w:rsidP="00AC4880">
      <w:r w:rsidRPr="001B48A8">
        <w:rPr>
          <w:rStyle w:val="StyleUnderline"/>
        </w:rPr>
        <w:t xml:space="preserve">The prison abolition movement must expand its arms to envelope the same people who fight for housing but demonize prisoners, who protest war but love to watch "CSI," people who march for civil rights but yell "maric6n!" at transwomen, and queers who demand the death penalty when yet another one of us is murdered. </w:t>
      </w:r>
      <w:r w:rsidRPr="001B48A8">
        <w:rPr>
          <w:rStyle w:val="Emphasis"/>
        </w:rPr>
        <w:t xml:space="preserve">We should </w:t>
      </w:r>
      <w:r w:rsidRPr="001B48A8">
        <w:rPr>
          <w:rStyle w:val="Emphasis"/>
          <w:highlight w:val="green"/>
        </w:rPr>
        <w:t>move into</w:t>
      </w:r>
      <w:r w:rsidRPr="001B48A8">
        <w:rPr>
          <w:rStyle w:val="Emphasis"/>
        </w:rPr>
        <w:t xml:space="preserve"> these </w:t>
      </w:r>
      <w:r w:rsidRPr="001B48A8">
        <w:rPr>
          <w:rStyle w:val="Emphasis"/>
          <w:highlight w:val="green"/>
        </w:rPr>
        <w:t>other sectors and</w:t>
      </w:r>
      <w:r w:rsidRPr="001B48A8">
        <w:rPr>
          <w:rStyle w:val="Emphasis"/>
        </w:rPr>
        <w:t xml:space="preserve"> act as the lodestar </w:t>
      </w:r>
      <w:r w:rsidRPr="001B48A8">
        <w:rPr>
          <w:rStyle w:val="Emphasis"/>
          <w:highlight w:val="green"/>
        </w:rPr>
        <w:t>pull</w:t>
      </w:r>
      <w:r w:rsidRPr="001B48A8">
        <w:rPr>
          <w:rStyle w:val="Emphasis"/>
        </w:rPr>
        <w:t xml:space="preserve">ing </w:t>
      </w:r>
      <w:r w:rsidRPr="001B48A8">
        <w:rPr>
          <w:rStyle w:val="Emphasis"/>
          <w:highlight w:val="green"/>
        </w:rPr>
        <w:t>everyone towards</w:t>
      </w:r>
      <w:r w:rsidRPr="001B48A8">
        <w:rPr>
          <w:rStyle w:val="Emphasis"/>
        </w:rPr>
        <w:t xml:space="preserve"> the ultimate goal of building a world where </w:t>
      </w:r>
      <w:r w:rsidRPr="001B48A8">
        <w:rPr>
          <w:rStyle w:val="Emphasis"/>
          <w:highlight w:val="green"/>
        </w:rPr>
        <w:t>liberation</w:t>
      </w:r>
      <w:r w:rsidRPr="001B48A8">
        <w:rPr>
          <w:rStyle w:val="Emphasis"/>
        </w:rPr>
        <w:t xml:space="preserve"> is the status quo</w:t>
      </w:r>
      <w:r w:rsidRPr="001B48A8">
        <w:rPr>
          <w:rStyle w:val="StyleUnderline"/>
        </w:rPr>
        <w:t>. When we achieve these goals, the abolition of prisons will just he the icing on the cake</w:t>
      </w:r>
      <w:r w:rsidRPr="001B48A8">
        <w:rPr>
          <w:sz w:val="16"/>
        </w:rPr>
        <w:t>.</w:t>
      </w:r>
    </w:p>
    <w:p w14:paraId="5F5AA6AD" w14:textId="0155595A" w:rsidR="00AC4880" w:rsidRDefault="00AC4880" w:rsidP="005D388F">
      <w:pPr>
        <w:rPr>
          <w:sz w:val="16"/>
        </w:rPr>
      </w:pPr>
    </w:p>
    <w:p w14:paraId="4C7D1A03" w14:textId="77777777" w:rsidR="000B379B" w:rsidRPr="001B48A8" w:rsidRDefault="000B379B" w:rsidP="000B379B">
      <w:pPr>
        <w:pStyle w:val="Heading4"/>
      </w:pPr>
      <w:r w:rsidRPr="001B48A8">
        <w:t>Engaging legal institutions is key.</w:t>
      </w:r>
    </w:p>
    <w:p w14:paraId="765BB556" w14:textId="77777777" w:rsidR="000B379B" w:rsidRPr="001B48A8" w:rsidRDefault="000B379B" w:rsidP="000B379B">
      <w:r w:rsidRPr="001B48A8">
        <w:rPr>
          <w:rStyle w:val="Style13ptBold"/>
        </w:rPr>
        <w:t>Thomas, 19</w:t>
      </w:r>
      <w:r w:rsidRPr="001B48A8">
        <w:t>—Nash Professor of Law, Columbia Law School (Kendall, “Practicing Queer Legal Theory Critically,” Critical Analysis of Law 6:1 (2019), dml)</w:t>
      </w:r>
    </w:p>
    <w:p w14:paraId="374892B0" w14:textId="77777777" w:rsidR="000B379B" w:rsidRPr="001B48A8" w:rsidRDefault="000B379B" w:rsidP="000B379B">
      <w:pPr>
        <w:rPr>
          <w:sz w:val="16"/>
        </w:rPr>
      </w:pPr>
      <w:r w:rsidRPr="001B48A8">
        <w:rPr>
          <w:sz w:val="16"/>
        </w:rPr>
        <w:t xml:space="preserve">While they vary in form and focus, the contributions to this issue of Critical Analysis of Law invite reflection on what I take to be one of the animating ambitions of </w:t>
      </w:r>
      <w:r w:rsidRPr="001B48A8">
        <w:rPr>
          <w:rStyle w:val="StyleUnderline"/>
          <w:highlight w:val="green"/>
        </w:rPr>
        <w:t>queer</w:t>
      </w:r>
      <w:r w:rsidRPr="001B48A8">
        <w:rPr>
          <w:rStyle w:val="StyleUnderline"/>
        </w:rPr>
        <w:t xml:space="preserve"> legal</w:t>
      </w:r>
      <w:r w:rsidRPr="001B48A8">
        <w:rPr>
          <w:sz w:val="16"/>
        </w:rPr>
        <w:t xml:space="preserve"> teaching and </w:t>
      </w:r>
      <w:r w:rsidRPr="001B48A8">
        <w:rPr>
          <w:rStyle w:val="StyleUnderline"/>
          <w:highlight w:val="green"/>
        </w:rPr>
        <w:t>writing</w:t>
      </w:r>
      <w:r w:rsidRPr="001B48A8">
        <w:rPr>
          <w:sz w:val="16"/>
        </w:rPr>
        <w:t xml:space="preserve"> on sex and sexuality law: to </w:t>
      </w:r>
      <w:r w:rsidRPr="001B48A8">
        <w:rPr>
          <w:rStyle w:val="Emphasis"/>
          <w:highlight w:val="green"/>
        </w:rPr>
        <w:t>radically reimagine</w:t>
      </w:r>
      <w:r w:rsidRPr="001B48A8">
        <w:rPr>
          <w:rStyle w:val="StyleUnderline"/>
        </w:rPr>
        <w:t xml:space="preserve"> and </w:t>
      </w:r>
      <w:r w:rsidRPr="001B48A8">
        <w:rPr>
          <w:rStyle w:val="Emphasis"/>
        </w:rPr>
        <w:t>rethink</w:t>
      </w:r>
      <w:r w:rsidRPr="001B48A8">
        <w:rPr>
          <w:rStyle w:val="StyleUnderline"/>
        </w:rPr>
        <w:t xml:space="preserve"> the relationship between legal </w:t>
      </w:r>
      <w:r w:rsidRPr="001B48A8">
        <w:rPr>
          <w:rStyle w:val="Emphasis"/>
          <w:highlight w:val="green"/>
        </w:rPr>
        <w:t>theory</w:t>
      </w:r>
      <w:r w:rsidRPr="001B48A8">
        <w:rPr>
          <w:rStyle w:val="StyleUnderline"/>
          <w:highlight w:val="green"/>
        </w:rPr>
        <w:t xml:space="preserve"> and</w:t>
      </w:r>
      <w:r w:rsidRPr="001B48A8">
        <w:rPr>
          <w:sz w:val="16"/>
        </w:rPr>
        <w:t xml:space="preserve"> legal </w:t>
      </w:r>
      <w:r w:rsidRPr="001B48A8">
        <w:rPr>
          <w:rStyle w:val="Emphasis"/>
          <w:highlight w:val="green"/>
        </w:rPr>
        <w:t>practice</w:t>
      </w:r>
      <w:r w:rsidRPr="001B48A8">
        <w:rPr>
          <w:sz w:val="16"/>
        </w:rPr>
        <w:t xml:space="preserve"> (a relationship, it should be noted, which in the U.S. common law system and legal academy has always accorded priority and primacy to the latter). If the central object of mainstream sex law scholarship is the theory of legal practice, the field-defining feature of queer legal studies is a preoccupation with the practice of legal theory or, more precisely, a reflexive understanding that the practice of legal theory is a kind of legal practice and not just a second-order theory about law practice. Put another way, </w:t>
      </w:r>
      <w:r w:rsidRPr="001B48A8">
        <w:rPr>
          <w:rStyle w:val="StyleUnderline"/>
        </w:rPr>
        <w:t xml:space="preserve">queer legal studies involves a </w:t>
      </w:r>
      <w:r w:rsidRPr="001B48A8">
        <w:rPr>
          <w:rStyle w:val="Emphasis"/>
        </w:rPr>
        <w:t>commitment</w:t>
      </w:r>
      <w:r w:rsidRPr="001B48A8">
        <w:rPr>
          <w:sz w:val="16"/>
        </w:rPr>
        <w:t xml:space="preserve"> by those who do it </w:t>
      </w:r>
      <w:r w:rsidRPr="001B48A8">
        <w:rPr>
          <w:rStyle w:val="StyleUnderline"/>
        </w:rPr>
        <w:t>to</w:t>
      </w:r>
      <w:r w:rsidRPr="001B48A8">
        <w:rPr>
          <w:sz w:val="16"/>
        </w:rPr>
        <w:t xml:space="preserve"> active and ongoing </w:t>
      </w:r>
      <w:r w:rsidRPr="001B48A8">
        <w:rPr>
          <w:rStyle w:val="Emphasis"/>
        </w:rPr>
        <w:t>mindfulness</w:t>
      </w:r>
      <w:r w:rsidRPr="001B48A8">
        <w:rPr>
          <w:rStyle w:val="StyleUnderline"/>
        </w:rPr>
        <w:t xml:space="preserve"> of the ways in which</w:t>
      </w:r>
      <w:r w:rsidRPr="001B48A8">
        <w:rPr>
          <w:sz w:val="16"/>
        </w:rPr>
        <w:t xml:space="preserve"> legal theorizing about sex, gender and sexuality, like all </w:t>
      </w:r>
      <w:r w:rsidRPr="001B48A8">
        <w:rPr>
          <w:rStyle w:val="StyleUnderline"/>
        </w:rPr>
        <w:t>legal theory</w:t>
      </w:r>
      <w:r w:rsidRPr="001B48A8">
        <w:rPr>
          <w:sz w:val="16"/>
        </w:rPr>
        <w:t xml:space="preserve">, is a practice that </w:t>
      </w:r>
      <w:r w:rsidRPr="001B48A8">
        <w:rPr>
          <w:rStyle w:val="StyleUnderline"/>
        </w:rPr>
        <w:t>takes place</w:t>
      </w:r>
      <w:r w:rsidRPr="001B48A8">
        <w:rPr>
          <w:sz w:val="16"/>
        </w:rPr>
        <w:t xml:space="preserve"> “</w:t>
      </w:r>
      <w:r w:rsidRPr="001B48A8">
        <w:rPr>
          <w:rStyle w:val="StyleUnderline"/>
        </w:rPr>
        <w:t xml:space="preserve">in the </w:t>
      </w:r>
      <w:r w:rsidRPr="001B48A8">
        <w:rPr>
          <w:rStyle w:val="Emphasis"/>
        </w:rPr>
        <w:t>world</w:t>
      </w:r>
      <w:r w:rsidRPr="001B48A8">
        <w:rPr>
          <w:sz w:val="16"/>
        </w:rPr>
        <w:t xml:space="preserve">, as well as in the academy.” 3 </w:t>
      </w:r>
    </w:p>
    <w:p w14:paraId="763039E2" w14:textId="77777777" w:rsidR="000B379B" w:rsidRPr="001B48A8" w:rsidRDefault="000B379B" w:rsidP="000B379B">
      <w:pPr>
        <w:rPr>
          <w:sz w:val="16"/>
        </w:rPr>
      </w:pPr>
      <w:r w:rsidRPr="001B48A8">
        <w:rPr>
          <w:sz w:val="16"/>
        </w:rPr>
        <w:t>“</w:t>
      </w:r>
      <w:r w:rsidRPr="001B48A8">
        <w:rPr>
          <w:rStyle w:val="StyleUnderline"/>
        </w:rPr>
        <w:t xml:space="preserve">Queer legal </w:t>
      </w:r>
      <w:r w:rsidRPr="001B48A8">
        <w:rPr>
          <w:rStyle w:val="StyleUnderline"/>
          <w:highlight w:val="green"/>
        </w:rPr>
        <w:t>methods</w:t>
      </w:r>
      <w:r w:rsidRPr="001B48A8">
        <w:rPr>
          <w:sz w:val="16"/>
        </w:rPr>
        <w:t xml:space="preserve">” (and we must speak here in the plural) thus </w:t>
      </w:r>
      <w:r w:rsidRPr="001B48A8">
        <w:rPr>
          <w:rStyle w:val="Emphasis"/>
          <w:highlight w:val="green"/>
        </w:rPr>
        <w:t>reject</w:t>
      </w:r>
      <w:r w:rsidRPr="001B48A8">
        <w:rPr>
          <w:rStyle w:val="StyleUnderline"/>
        </w:rPr>
        <w:t xml:space="preserve"> the</w:t>
      </w:r>
      <w:r w:rsidRPr="001B48A8">
        <w:rPr>
          <w:sz w:val="16"/>
        </w:rPr>
        <w:t xml:space="preserve"> traditional and (at least in the U.S.) still </w:t>
      </w:r>
      <w:r w:rsidRPr="001B48A8">
        <w:rPr>
          <w:rStyle w:val="StyleUnderline"/>
        </w:rPr>
        <w:t>dominant view that positions</w:t>
      </w:r>
      <w:r w:rsidRPr="001B48A8">
        <w:rPr>
          <w:sz w:val="16"/>
        </w:rPr>
        <w:t xml:space="preserve"> legal scholars and the practice of legal </w:t>
      </w:r>
      <w:r w:rsidRPr="001B48A8">
        <w:rPr>
          <w:rStyle w:val="StyleUnderline"/>
          <w:highlight w:val="green"/>
        </w:rPr>
        <w:t>scholarship</w:t>
      </w:r>
      <w:r w:rsidRPr="001B48A8">
        <w:rPr>
          <w:rStyle w:val="StyleUnderline"/>
        </w:rPr>
        <w:t xml:space="preserve"> in a domain</w:t>
      </w:r>
      <w:r w:rsidRPr="001B48A8">
        <w:rPr>
          <w:sz w:val="16"/>
        </w:rPr>
        <w:t xml:space="preserve"> which—at least aspirationally or “in theory”—is </w:t>
      </w:r>
      <w:r w:rsidRPr="001B48A8">
        <w:rPr>
          <w:rStyle w:val="Emphasis"/>
        </w:rPr>
        <w:t>separate</w:t>
      </w:r>
      <w:r w:rsidRPr="001B48A8">
        <w:rPr>
          <w:rStyle w:val="StyleUnderline"/>
        </w:rPr>
        <w:t xml:space="preserve"> and </w:t>
      </w:r>
      <w:r w:rsidRPr="001B48A8">
        <w:rPr>
          <w:rStyle w:val="Emphasis"/>
        </w:rPr>
        <w:t>distinct</w:t>
      </w:r>
      <w:r w:rsidRPr="001B48A8">
        <w:rPr>
          <w:rStyle w:val="StyleUnderline"/>
        </w:rPr>
        <w:t xml:space="preserve"> from</w:t>
      </w:r>
      <w:r w:rsidRPr="001B48A8">
        <w:rPr>
          <w:sz w:val="16"/>
        </w:rPr>
        <w:t xml:space="preserve">, </w:t>
      </w:r>
      <w:r w:rsidRPr="001B48A8">
        <w:rPr>
          <w:rStyle w:val="StyleUnderline"/>
        </w:rPr>
        <w:t xml:space="preserve">and </w:t>
      </w:r>
      <w:r w:rsidRPr="001B48A8">
        <w:rPr>
          <w:rStyle w:val="Emphasis"/>
        </w:rPr>
        <w:t xml:space="preserve">only contingently </w:t>
      </w:r>
      <w:r w:rsidRPr="001B48A8">
        <w:rPr>
          <w:rStyle w:val="Emphasis"/>
          <w:highlight w:val="green"/>
        </w:rPr>
        <w:t>connected</w:t>
      </w:r>
      <w:r w:rsidRPr="001B48A8">
        <w:rPr>
          <w:rStyle w:val="StyleUnderline"/>
          <w:highlight w:val="green"/>
        </w:rPr>
        <w:t xml:space="preserve"> to</w:t>
      </w:r>
      <w:r w:rsidRPr="001B48A8">
        <w:rPr>
          <w:sz w:val="16"/>
        </w:rPr>
        <w:t xml:space="preserve">, the </w:t>
      </w:r>
      <w:r w:rsidRPr="001B48A8">
        <w:rPr>
          <w:rStyle w:val="Emphasis"/>
          <w:highlight w:val="green"/>
        </w:rPr>
        <w:t xml:space="preserve">legal </w:t>
      </w:r>
      <w:r w:rsidRPr="001B48A8">
        <w:rPr>
          <w:rStyle w:val="Emphasis"/>
        </w:rPr>
        <w:t>actors</w:t>
      </w:r>
      <w:r w:rsidRPr="001B48A8">
        <w:rPr>
          <w:sz w:val="16"/>
        </w:rPr>
        <w:t xml:space="preserve">, ideologies </w:t>
      </w:r>
      <w:r w:rsidRPr="001B48A8">
        <w:rPr>
          <w:rStyle w:val="StyleUnderline"/>
        </w:rPr>
        <w:t xml:space="preserve">and </w:t>
      </w:r>
      <w:r w:rsidRPr="001B48A8">
        <w:rPr>
          <w:rStyle w:val="Emphasis"/>
          <w:highlight w:val="green"/>
        </w:rPr>
        <w:t>institutions</w:t>
      </w:r>
      <w:r w:rsidRPr="001B48A8">
        <w:rPr>
          <w:sz w:val="16"/>
        </w:rPr>
        <w:t xml:space="preserve"> law studies. </w:t>
      </w:r>
      <w:r w:rsidRPr="001B48A8">
        <w:rPr>
          <w:rStyle w:val="StyleUnderline"/>
        </w:rPr>
        <w:t xml:space="preserve">Queer legal inquiry understands itself to be </w:t>
      </w:r>
      <w:r w:rsidRPr="001B48A8">
        <w:rPr>
          <w:rStyle w:val="Emphasis"/>
        </w:rPr>
        <w:t>immanently</w:t>
      </w:r>
      <w:r w:rsidRPr="001B48A8">
        <w:rPr>
          <w:sz w:val="16"/>
        </w:rPr>
        <w:t xml:space="preserve"> located, embedded and </w:t>
      </w:r>
      <w:r w:rsidRPr="001B48A8">
        <w:rPr>
          <w:rStyle w:val="Emphasis"/>
        </w:rPr>
        <w:t>invested</w:t>
      </w:r>
      <w:r w:rsidRPr="001B48A8">
        <w:rPr>
          <w:rStyle w:val="StyleUnderline"/>
        </w:rPr>
        <w:t xml:space="preserve"> in the</w:t>
      </w:r>
      <w:r w:rsidRPr="001B48A8">
        <w:rPr>
          <w:sz w:val="16"/>
        </w:rPr>
        <w:t xml:space="preserve"> field of sex and gender </w:t>
      </w:r>
      <w:r w:rsidRPr="001B48A8">
        <w:rPr>
          <w:rStyle w:val="Emphasis"/>
        </w:rPr>
        <w:t>law</w:t>
      </w:r>
      <w:r w:rsidRPr="001B48A8">
        <w:rPr>
          <w:sz w:val="16"/>
        </w:rPr>
        <w:t xml:space="preserve"> that it investigates. </w:t>
      </w:r>
    </w:p>
    <w:p w14:paraId="33298C09" w14:textId="77777777" w:rsidR="000B379B" w:rsidRPr="001B48A8" w:rsidRDefault="000B379B" w:rsidP="000B379B">
      <w:pPr>
        <w:rPr>
          <w:sz w:val="10"/>
          <w:szCs w:val="10"/>
        </w:rPr>
      </w:pPr>
      <w:r w:rsidRPr="001B48A8">
        <w:rPr>
          <w:sz w:val="10"/>
          <w:szCs w:val="10"/>
        </w:rPr>
        <w:t xml:space="preserve">Taking these axiomatic observations about the dependent origination and transversal imbrication of theory and practice as a point of departure, I propose to offer a few thoughts on the relevance, meaning and value of the idea of “critical analysis of law” in queer legal studies. Notions of the “critically queer,” “queer as critique,” the “queercritical,” “critical queer engagement” and “critical queer legal sensibility” figure explicitly here in Joseph Fischel’s conversation with Paisley Currah and Aeyal Gross,4 as well as in the essay by Brenda Cossman.5 Each of these contributions draws—or can be read to draw—an implicit distinction between “critical” and “non-” or “anti-critical” queer inquiry, interpretation and argument. The question I propose to explore here is, “What makes this or that practice of queer legal theory a ‘critical’ practice?” Using two very different queer theoretical arguments on the subject of same-sex marriage as interlocutive texts, I am going to suggest that we can parse the distinction between “critical” and “non-critical” queer legal imaginaries and analysis by looking at whether and (if so) how particular queer theory arguments engage the question of power. </w:t>
      </w:r>
    </w:p>
    <w:p w14:paraId="5BEE15B3" w14:textId="77777777" w:rsidR="000B379B" w:rsidRPr="001B48A8" w:rsidRDefault="000B379B" w:rsidP="000B379B">
      <w:pPr>
        <w:rPr>
          <w:sz w:val="10"/>
          <w:szCs w:val="10"/>
        </w:rPr>
      </w:pPr>
      <w:r w:rsidRPr="001B48A8">
        <w:rPr>
          <w:sz w:val="10"/>
          <w:szCs w:val="10"/>
        </w:rPr>
        <w:t xml:space="preserve">In Wedlocked: The Perils of Marriage Equality, Katherine Franke argues that the story of the legal struggle for the right to “same-sex marriage” offers a case study of the ways “rights-bearing subjects are almost inevitably shaped by the very rights they bear.” 6 For Franke, this juridical subject-shaping reveals that “rights” and “freedom” are not only contingently, but inversely, related: to gain rights is to lose freedom. Writing in the midst of what would become a successful campaign to secure the right to marry in the U.S., Franke notes the paradoxical situation in which gay and lesbian Americans were to find themselves once they were forced to reckon with the reality that “the state acquires a legal interest in your relationship” when one enters the regime of civil marriage.7 “[Y]our relationship is now governed by law, and . . . you have to play by law’s rules.” 8 This “[c]loaking” of “freedom in state regulation . . . is a curious freedom indeed, for this freedom comes with its own strict rules.” 9 </w:t>
      </w:r>
    </w:p>
    <w:p w14:paraId="57C36B76" w14:textId="77777777" w:rsidR="000B379B" w:rsidRPr="001B48A8" w:rsidRDefault="000B379B" w:rsidP="000B379B">
      <w:pPr>
        <w:rPr>
          <w:sz w:val="10"/>
          <w:szCs w:val="10"/>
        </w:rPr>
      </w:pPr>
      <w:r w:rsidRPr="001B48A8">
        <w:rPr>
          <w:sz w:val="10"/>
          <w:szCs w:val="10"/>
        </w:rPr>
        <w:t>Wedlocked figures the presence of the state and state regulation of sex as the absence of sexual freedom. In this vision, then, the decision to embrace a civil rights vision that sought “public citizenship” in the “distinctly private domain” of marriage can only be considered a tragic choice.10 Indeed, Franke depicts the decade or so between the 2003 Supreme Court decision in Lawrence v. Texas11 that struck down criminal prohibitions on consensual gay and lesbian sex and federal judicial recognition of a constitutional right to same-sex marriage rights in almost nostalgic terms. During this brief interregnum, lesbians and gay Americans were able to live out “a kind of freedom from the ‘bonds’ of marriage.” 12 This was a moment, in Franke’s account, that allowed gay men and lesbians to creatively experiment with and explore relational possibilities beyond the boundaries of state governance. What, we might then ask, drove the leaders of the “marriage equality” movement to throw themselves so eagerly into the arms of the law, to bargain away their “freedom from marriage” in exchange for the “freedom to marry”? How do we explain the “strange,” “curious,” “odd yearning” of some gay men and lesbians for public state recognition of our private sexual relationships and intimate associations?13</w:t>
      </w:r>
    </w:p>
    <w:p w14:paraId="7EFE7C3C" w14:textId="77777777" w:rsidR="000B379B" w:rsidRPr="001B48A8" w:rsidRDefault="000B379B" w:rsidP="000B379B">
      <w:pPr>
        <w:rPr>
          <w:sz w:val="10"/>
          <w:szCs w:val="10"/>
        </w:rPr>
      </w:pPr>
      <w:r w:rsidRPr="001B48A8">
        <w:rPr>
          <w:sz w:val="10"/>
          <w:szCs w:val="10"/>
        </w:rPr>
        <w:t xml:space="preserve">Building on a line of argument first developed by queer studies scholars such as Lauren Berlant and Michael Warner,14 Franke’s answer begins by noting the ways in which “gaining the right to marry has marked a kind of emancipation from the burden of social abjection.” 15 This is so on at least two grounds. First, the marriage license operates as a badge of social belonging and state recognition of the equivalence of hetero- and homoconjugality. Second, the marriage license serves as a symbolic credential that attests to the value and legitimacy of a homosexual couple’s relationship. To possess a marriage license is to possess a species of symbolic currency—a conjugal coupon, if you will—which can be used to redeem the myriad economic, legal and social privileges that flow from membership in the marriage club.16 </w:t>
      </w:r>
    </w:p>
    <w:p w14:paraId="03F0F8FF" w14:textId="77777777" w:rsidR="000B379B" w:rsidRPr="001B48A8" w:rsidRDefault="000B379B" w:rsidP="000B379B">
      <w:pPr>
        <w:rPr>
          <w:sz w:val="10"/>
          <w:szCs w:val="10"/>
        </w:rPr>
      </w:pPr>
      <w:r w:rsidRPr="001B48A8">
        <w:rPr>
          <w:sz w:val="10"/>
          <w:szCs w:val="10"/>
        </w:rPr>
        <w:t xml:space="preserve">Franke contends that the success of the American campaign for “marriage equality” was achieved in no small part through a “conscious strategy of radically refiguring the meaning of homosexuality.” 17 In a pivotal passage, Wedlocked describes this cultural project in language that warrants extended quotation: </w:t>
      </w:r>
    </w:p>
    <w:p w14:paraId="4E8CF107" w14:textId="77777777" w:rsidR="000B379B" w:rsidRPr="001B48A8" w:rsidRDefault="000B379B" w:rsidP="000B379B">
      <w:pPr>
        <w:rPr>
          <w:sz w:val="10"/>
          <w:szCs w:val="10"/>
        </w:rPr>
      </w:pPr>
      <w:r w:rsidRPr="001B48A8">
        <w:rPr>
          <w:sz w:val="10"/>
          <w:szCs w:val="10"/>
        </w:rPr>
        <w:lastRenderedPageBreak/>
        <w:t xml:space="preserve">This entailed carefully crafting a revised conception of gayness organized around a status or stable identity rather than sexual acts, and substituting love and familial devotion as the operative forms of affect that bound same-sex couples together rather than sodomy or sexual attraction. Put more bluntly, it meant reorienting the public’s attention from the genitals to the heart, from the bushes to the hearth, from prurience to parenthood and from sin to sacrament.18 </w:t>
      </w:r>
    </w:p>
    <w:p w14:paraId="100781B2" w14:textId="77777777" w:rsidR="000B379B" w:rsidRPr="001B48A8" w:rsidRDefault="000B379B" w:rsidP="000B379B">
      <w:pPr>
        <w:rPr>
          <w:sz w:val="10"/>
          <w:szCs w:val="10"/>
        </w:rPr>
      </w:pPr>
      <w:r w:rsidRPr="001B48A8">
        <w:rPr>
          <w:sz w:val="10"/>
          <w:szCs w:val="10"/>
        </w:rPr>
        <w:t xml:space="preserve">In short, argues Franke, the campaign to achieve lesbian and gay marriage rights “successfully rebranded” gay and lesbian identity and experience by “cleaving the sex out of homosexuality.” 19 The tragedy, in Franke’s view, was that this historic social movement mobilization and meaning-making sought and secured nothing more than the hollow, heterocentric right to be “locked into a set of traditions and roles that [the lesbian and gay community] had no part in creating and that were not formed with us in mind.” 20 </w:t>
      </w:r>
    </w:p>
    <w:p w14:paraId="0B074F93" w14:textId="77777777" w:rsidR="000B379B" w:rsidRPr="001B48A8" w:rsidRDefault="000B379B" w:rsidP="000B379B">
      <w:pPr>
        <w:rPr>
          <w:sz w:val="10"/>
          <w:szCs w:val="10"/>
        </w:rPr>
      </w:pPr>
      <w:r w:rsidRPr="001B48A8">
        <w:rPr>
          <w:sz w:val="10"/>
          <w:szCs w:val="10"/>
        </w:rPr>
        <w:t xml:space="preserve">In this volume, Brenda Cossman includes Katherine Franke in the company of scholars who draw on the language and ideas of queer theory without identifying as queer theorists.21 In both its formal method and its substantive themes, Wedlocked’s argument against same-sex marriage is clearly “queerly influenced.” 22 Contrast the “no name queerness” 23 of Franke’s cautionary tale about the perils of the same-sex marriage with the very different uses to which Kim Katrin Milan and Tiq Milan put queer theory language and concepts in their “A Queer Vision of Love and Marriage.” 24 </w:t>
      </w:r>
    </w:p>
    <w:p w14:paraId="32847FF0" w14:textId="77777777" w:rsidR="000B379B" w:rsidRPr="001B48A8" w:rsidRDefault="000B379B" w:rsidP="000B379B">
      <w:pPr>
        <w:rPr>
          <w:sz w:val="10"/>
          <w:szCs w:val="10"/>
        </w:rPr>
      </w:pPr>
      <w:r w:rsidRPr="001B48A8">
        <w:rPr>
          <w:sz w:val="10"/>
          <w:szCs w:val="10"/>
        </w:rPr>
        <w:t xml:space="preserve">In a TED Talk that has, as of this writing, received nearly 1.5 million views, a black trans queer man named Tiq Milan, and Kim Katrin Milan, a black queer cisgender woman, share the story of their whirlwind “courtship” and marriage.25 One of the most striking things about this talk is its almost dizzying deployment of queer theory ideas and arguments to make a case for embracing the “institutions and traditions” of civil marriage, a wedding ceremony, monogamy, adopting and raising a family.26 Because “God was never supposed to bless a union for folks like us, and the law was never supposed to recognize it,” Tiq Milan says, “sprinting towards” his wife’s “hand in marriage was the queerest thing that I could do.” 27 Because the “gift of queerness is options,” Kim Milan tells the audience, “it was incredibly freeing” for her, “my father’s bastard child,” to be able to “choose the name of a man who chose me first.” 28 The Milans met and fell in love during a 3,000-message, 72- hour-long Facebook conversation, and so “fittingly,” they shared “all of our wedding photos on Facebook . . . and Instagram, of course.” 29 </w:t>
      </w:r>
    </w:p>
    <w:p w14:paraId="202CE33F" w14:textId="77777777" w:rsidR="000B379B" w:rsidRPr="001B48A8" w:rsidRDefault="000B379B" w:rsidP="000B379B">
      <w:pPr>
        <w:rPr>
          <w:sz w:val="10"/>
          <w:szCs w:val="10"/>
        </w:rPr>
      </w:pPr>
      <w:r w:rsidRPr="001B48A8">
        <w:rPr>
          <w:sz w:val="10"/>
          <w:szCs w:val="10"/>
        </w:rPr>
        <w:t xml:space="preserve">And we quickly realized that our coming together was more than just a union of two people, but was a model of possibility for the millions of LGBTQ folks who have been sold this lie that family and matrimony is antithetical to who they are —for those of us who rarely get to see ourselves reflected in love and happiness.30 </w:t>
      </w:r>
    </w:p>
    <w:p w14:paraId="75169F2E" w14:textId="77777777" w:rsidR="000B379B" w:rsidRPr="001B48A8" w:rsidRDefault="000B379B" w:rsidP="000B379B">
      <w:pPr>
        <w:rPr>
          <w:sz w:val="10"/>
          <w:szCs w:val="10"/>
        </w:rPr>
      </w:pPr>
      <w:r w:rsidRPr="001B48A8">
        <w:rPr>
          <w:sz w:val="10"/>
          <w:szCs w:val="10"/>
        </w:rPr>
        <w:t xml:space="preserve">Later in their presentation, Tiq Milan characterizes the “possibility that we are practicing” in even more expansive terms.31 The Milans understand their queer marriage, and the queerness which is their “major key,” as experiments, without “any blueprints,” for “reinventing time, love and institutions.” 32 </w:t>
      </w:r>
    </w:p>
    <w:p w14:paraId="7FE5A9DC" w14:textId="77777777" w:rsidR="000B379B" w:rsidRPr="001B48A8" w:rsidRDefault="000B379B" w:rsidP="000B379B">
      <w:pPr>
        <w:rPr>
          <w:sz w:val="10"/>
          <w:szCs w:val="10"/>
        </w:rPr>
      </w:pPr>
      <w:r w:rsidRPr="001B48A8">
        <w:rPr>
          <w:sz w:val="10"/>
          <w:szCs w:val="10"/>
        </w:rPr>
        <w:t>We are creating a future of multiplicity. We are expanding the spectrum of gender and sexuality, imagining ourselves into existence, imagining a world where gender is selfdetermined and not imposed, and where who we are is a kaleidoscope of possibility without the narrow-minded limitations masquerading as science or justice.</w:t>
      </w:r>
    </w:p>
    <w:p w14:paraId="28B24A65" w14:textId="77777777" w:rsidR="000B379B" w:rsidRPr="001B48A8" w:rsidRDefault="000B379B" w:rsidP="000B379B">
      <w:pPr>
        <w:rPr>
          <w:sz w:val="10"/>
          <w:szCs w:val="10"/>
        </w:rPr>
      </w:pPr>
      <w:r w:rsidRPr="001B48A8">
        <w:rPr>
          <w:sz w:val="10"/>
          <w:szCs w:val="10"/>
        </w:rPr>
        <w:t xml:space="preserve">Kim and Tiq Milan performatively enact a marital relationship which “has always been about setting each other free.” 34 As they tell it, this practice of reciprocal freedom is animated by a queerness that is “fluidity and limitlessness all at once,” that claims “a freedom too strange to be conquered.” 35 In the Milans’ queer vision of love and marriage, their relationship is nothing less than a “tool of revolutionary change.” 36 </w:t>
      </w:r>
    </w:p>
    <w:p w14:paraId="5ADCC6B4" w14:textId="77777777" w:rsidR="000B379B" w:rsidRPr="001B48A8" w:rsidRDefault="000B379B" w:rsidP="000B379B">
      <w:pPr>
        <w:rPr>
          <w:sz w:val="10"/>
          <w:szCs w:val="10"/>
        </w:rPr>
      </w:pPr>
      <w:r w:rsidRPr="001B48A8">
        <w:rPr>
          <w:sz w:val="10"/>
          <w:szCs w:val="10"/>
        </w:rPr>
        <w:t xml:space="preserve">Obviously, Tiq and Kim Milan’s queer paean to conjugal freedom offers an answer to the question “Why marriage?” 37 that is diametrically opposed to Katherine Franke’s “progressive queer” elegy on the limits and unfreedom of wedlock.38 I am less interested here in the very different uses to which Wedlocked and “A Queer Vision of Love and Marriage” put the language of queer theory than I am in the degree to which Franke’s queer case against, and the Milans’ queer case for, gay marriage may be said to inhabit the same or at least overlapping “logical space.” 39 Although Franke and the Milans come down on radically different sides of the queer marriage debate, they are united in a common preoccupation with the meaning of marriage to and for the “subjects” of marital rights. Kim and Tiq Milan celebrate the legal right to marry as a terrain of possibility in which people who have been “marginalized because of our identities” can find and live “their authentic selves.” 40 Katherine Franke reminds us that legal marriage rights, like all rights, entrench, regulate, channel, constrain and stabilize identity and “produce the subject they pretend only to presuppose.” 41 The subjugation of rights in marriage law threatens to “lock us into roles, responsibilities and limitations from which it is very hard to break free.” 42 </w:t>
      </w:r>
    </w:p>
    <w:p w14:paraId="62BFC234" w14:textId="77777777" w:rsidR="000B379B" w:rsidRPr="001B48A8" w:rsidRDefault="000B379B" w:rsidP="000B379B">
      <w:pPr>
        <w:rPr>
          <w:sz w:val="16"/>
        </w:rPr>
      </w:pPr>
      <w:r w:rsidRPr="001B48A8">
        <w:rPr>
          <w:sz w:val="16"/>
        </w:rPr>
        <w:t>Despite their differences and disagreements, however, both these “</w:t>
      </w:r>
      <w:r w:rsidRPr="001B48A8">
        <w:rPr>
          <w:rStyle w:val="StyleUnderline"/>
          <w:highlight w:val="green"/>
        </w:rPr>
        <w:t>queer</w:t>
      </w:r>
      <w:r w:rsidRPr="001B48A8">
        <w:rPr>
          <w:sz w:val="16"/>
        </w:rPr>
        <w:t xml:space="preserve">”- influenced accounts and the shared </w:t>
      </w:r>
      <w:r w:rsidRPr="001B48A8">
        <w:rPr>
          <w:rStyle w:val="Emphasis"/>
          <w:highlight w:val="green"/>
        </w:rPr>
        <w:t>preoccupation</w:t>
      </w:r>
      <w:r w:rsidRPr="001B48A8">
        <w:rPr>
          <w:rStyle w:val="StyleUnderline"/>
          <w:highlight w:val="green"/>
        </w:rPr>
        <w:t xml:space="preserve"> with the</w:t>
      </w:r>
      <w:r w:rsidRPr="001B48A8">
        <w:rPr>
          <w:sz w:val="16"/>
          <w:highlight w:val="green"/>
        </w:rPr>
        <w:t xml:space="preserve"> “</w:t>
      </w:r>
      <w:r w:rsidRPr="001B48A8">
        <w:rPr>
          <w:rStyle w:val="Emphasis"/>
          <w:highlight w:val="green"/>
        </w:rPr>
        <w:t>subjective</w:t>
      </w:r>
      <w:r w:rsidRPr="001B48A8">
        <w:rPr>
          <w:sz w:val="16"/>
        </w:rPr>
        <w:t xml:space="preserve"> side” (the “we,” “us,” “you” or “I”) of marriage rights </w:t>
      </w:r>
      <w:r w:rsidRPr="001B48A8">
        <w:rPr>
          <w:rStyle w:val="StyleUnderline"/>
          <w:highlight w:val="green"/>
        </w:rPr>
        <w:t>show</w:t>
      </w:r>
      <w:r w:rsidRPr="001B48A8">
        <w:rPr>
          <w:rStyle w:val="StyleUnderline"/>
        </w:rPr>
        <w:t xml:space="preserve"> an</w:t>
      </w:r>
      <w:r w:rsidRPr="001B48A8">
        <w:rPr>
          <w:sz w:val="16"/>
        </w:rPr>
        <w:t xml:space="preserve"> unqueer and </w:t>
      </w:r>
      <w:r w:rsidRPr="001B48A8">
        <w:rPr>
          <w:rStyle w:val="Emphasis"/>
        </w:rPr>
        <w:t xml:space="preserve">uncritical </w:t>
      </w:r>
      <w:r w:rsidRPr="001B48A8">
        <w:rPr>
          <w:rStyle w:val="Emphasis"/>
          <w:highlight w:val="green"/>
        </w:rPr>
        <w:t>lack of</w:t>
      </w:r>
      <w:r w:rsidRPr="001B48A8">
        <w:rPr>
          <w:rStyle w:val="Emphasis"/>
        </w:rPr>
        <w:t xml:space="preserve"> deep interest</w:t>
      </w:r>
      <w:r w:rsidRPr="001B48A8">
        <w:rPr>
          <w:rStyle w:val="StyleUnderline"/>
        </w:rPr>
        <w:t xml:space="preserve"> in</w:t>
      </w:r>
      <w:r w:rsidRPr="001B48A8">
        <w:rPr>
          <w:sz w:val="16"/>
        </w:rPr>
        <w:t xml:space="preserve">, </w:t>
      </w:r>
      <w:r w:rsidRPr="001B48A8">
        <w:rPr>
          <w:rStyle w:val="StyleUnderline"/>
        </w:rPr>
        <w:t xml:space="preserve">or </w:t>
      </w:r>
      <w:r w:rsidRPr="001B48A8">
        <w:rPr>
          <w:rStyle w:val="Emphasis"/>
          <w:highlight w:val="green"/>
        </w:rPr>
        <w:t>engagement</w:t>
      </w:r>
      <w:r w:rsidRPr="001B48A8">
        <w:rPr>
          <w:rStyle w:val="StyleUnderline"/>
          <w:highlight w:val="green"/>
        </w:rPr>
        <w:t xml:space="preserve"> with</w:t>
      </w:r>
      <w:r w:rsidRPr="001B48A8">
        <w:rPr>
          <w:sz w:val="16"/>
        </w:rPr>
        <w:t xml:space="preserve">, what the modern story of civil marriage, marriage equality and the right to legally marry tells us about </w:t>
      </w:r>
      <w:r w:rsidRPr="001B48A8">
        <w:rPr>
          <w:rStyle w:val="StyleUnderline"/>
        </w:rPr>
        <w:t xml:space="preserve">the question of </w:t>
      </w:r>
      <w:r w:rsidRPr="001B48A8">
        <w:rPr>
          <w:rStyle w:val="Emphasis"/>
          <w:highlight w:val="green"/>
        </w:rPr>
        <w:t>power</w:t>
      </w:r>
      <w:r w:rsidRPr="001B48A8">
        <w:rPr>
          <w:sz w:val="16"/>
        </w:rPr>
        <w:t xml:space="preserve">. </w:t>
      </w:r>
    </w:p>
    <w:p w14:paraId="718A246C" w14:textId="77777777" w:rsidR="000B379B" w:rsidRPr="001B48A8" w:rsidRDefault="000B379B" w:rsidP="000B379B">
      <w:pPr>
        <w:rPr>
          <w:sz w:val="16"/>
        </w:rPr>
      </w:pPr>
      <w:r w:rsidRPr="001B48A8">
        <w:rPr>
          <w:sz w:val="16"/>
        </w:rPr>
        <w:t xml:space="preserve">Why power? I began this discussion by suggesting that the </w:t>
      </w:r>
      <w:r w:rsidRPr="001B48A8">
        <w:rPr>
          <w:rStyle w:val="StyleUnderline"/>
        </w:rPr>
        <w:t>queerness</w:t>
      </w:r>
      <w:r w:rsidRPr="001B48A8">
        <w:rPr>
          <w:sz w:val="16"/>
        </w:rPr>
        <w:t xml:space="preserve"> of queer legal theory derives in part from a recognition that it </w:t>
      </w:r>
      <w:r w:rsidRPr="001B48A8">
        <w:rPr>
          <w:rStyle w:val="StyleUnderline"/>
        </w:rPr>
        <w:t xml:space="preserve">is a </w:t>
      </w:r>
      <w:r w:rsidRPr="001B48A8">
        <w:rPr>
          <w:rStyle w:val="Emphasis"/>
        </w:rPr>
        <w:t>socially</w:t>
      </w:r>
      <w:r w:rsidRPr="001B48A8">
        <w:rPr>
          <w:rStyle w:val="StyleUnderline"/>
        </w:rPr>
        <w:t xml:space="preserve"> and </w:t>
      </w:r>
      <w:r w:rsidRPr="001B48A8">
        <w:rPr>
          <w:rStyle w:val="Emphasis"/>
        </w:rPr>
        <w:t>institutionally situated</w:t>
      </w:r>
      <w:r w:rsidRPr="001B48A8">
        <w:rPr>
          <w:rStyle w:val="StyleUnderline"/>
        </w:rPr>
        <w:t xml:space="preserve"> practice</w:t>
      </w:r>
      <w:r w:rsidRPr="001B48A8">
        <w:rPr>
          <w:sz w:val="16"/>
        </w:rPr>
        <w:t xml:space="preserve">. This situated </w:t>
      </w:r>
      <w:r w:rsidRPr="001B48A8">
        <w:rPr>
          <w:rStyle w:val="StyleUnderline"/>
        </w:rPr>
        <w:t xml:space="preserve">mindfulness of the </w:t>
      </w:r>
      <w:r w:rsidRPr="001B48A8">
        <w:rPr>
          <w:rStyle w:val="Emphasis"/>
        </w:rPr>
        <w:t>myriad ways</w:t>
      </w:r>
      <w:r w:rsidRPr="001B48A8">
        <w:rPr>
          <w:rStyle w:val="StyleUnderline"/>
        </w:rPr>
        <w:t xml:space="preserve"> in which legal </w:t>
      </w:r>
      <w:r w:rsidRPr="001B48A8">
        <w:rPr>
          <w:rStyle w:val="StyleUnderline"/>
          <w:highlight w:val="green"/>
        </w:rPr>
        <w:t>scholarship is</w:t>
      </w:r>
      <w:r w:rsidRPr="001B48A8">
        <w:rPr>
          <w:sz w:val="16"/>
        </w:rPr>
        <w:t xml:space="preserve"> not only connected to, but also </w:t>
      </w:r>
      <w:r w:rsidRPr="001B48A8">
        <w:rPr>
          <w:rStyle w:val="Emphasis"/>
          <w:highlight w:val="green"/>
        </w:rPr>
        <w:t>continuous</w:t>
      </w:r>
      <w:r w:rsidRPr="001B48A8">
        <w:rPr>
          <w:rStyle w:val="StyleUnderline"/>
          <w:highlight w:val="green"/>
        </w:rPr>
        <w:t xml:space="preserve"> with</w:t>
      </w:r>
      <w:r w:rsidRPr="001B48A8">
        <w:rPr>
          <w:sz w:val="16"/>
          <w:highlight w:val="green"/>
        </w:rPr>
        <w:t xml:space="preserve">, </w:t>
      </w:r>
      <w:r w:rsidRPr="001B48A8">
        <w:rPr>
          <w:rStyle w:val="Emphasis"/>
          <w:highlight w:val="green"/>
        </w:rPr>
        <w:t>law</w:t>
      </w:r>
      <w:r w:rsidRPr="001B48A8">
        <w:rPr>
          <w:rStyle w:val="StyleUnderline"/>
          <w:highlight w:val="green"/>
        </w:rPr>
        <w:t xml:space="preserve"> and</w:t>
      </w:r>
      <w:r w:rsidRPr="001B48A8">
        <w:rPr>
          <w:sz w:val="16"/>
        </w:rPr>
        <w:t xml:space="preserve"> “all </w:t>
      </w:r>
      <w:r w:rsidRPr="001B48A8">
        <w:rPr>
          <w:rStyle w:val="StyleUnderline"/>
        </w:rPr>
        <w:t xml:space="preserve">the </w:t>
      </w:r>
      <w:r w:rsidRPr="001B48A8">
        <w:rPr>
          <w:rStyle w:val="Emphasis"/>
        </w:rPr>
        <w:t>apparatuses</w:t>
      </w:r>
      <w:r w:rsidRPr="001B48A8">
        <w:rPr>
          <w:sz w:val="16"/>
        </w:rPr>
        <w:t xml:space="preserve">, </w:t>
      </w:r>
      <w:r w:rsidRPr="001B48A8">
        <w:rPr>
          <w:rStyle w:val="Emphasis"/>
          <w:highlight w:val="green"/>
        </w:rPr>
        <w:t>institutions</w:t>
      </w:r>
      <w:r w:rsidRPr="001B48A8">
        <w:rPr>
          <w:sz w:val="16"/>
        </w:rPr>
        <w:t xml:space="preserve">, </w:t>
      </w:r>
      <w:r w:rsidRPr="001B48A8">
        <w:rPr>
          <w:rStyle w:val="StyleUnderline"/>
        </w:rPr>
        <w:t xml:space="preserve">and </w:t>
      </w:r>
      <w:r w:rsidRPr="001B48A8">
        <w:rPr>
          <w:rStyle w:val="Emphasis"/>
        </w:rPr>
        <w:t>rules</w:t>
      </w:r>
      <w:r w:rsidRPr="001B48A8">
        <w:rPr>
          <w:rStyle w:val="StyleUnderline"/>
        </w:rPr>
        <w:t xml:space="preserve"> that apply it</w:t>
      </w:r>
      <w:r w:rsidRPr="001B48A8">
        <w:rPr>
          <w:sz w:val="16"/>
        </w:rPr>
        <w:t xml:space="preserve">,” 43 </w:t>
      </w:r>
      <w:r w:rsidRPr="001B48A8">
        <w:rPr>
          <w:rStyle w:val="StyleUnderline"/>
        </w:rPr>
        <w:t>is</w:t>
      </w:r>
      <w:r w:rsidRPr="001B48A8">
        <w:rPr>
          <w:sz w:val="16"/>
        </w:rPr>
        <w:t xml:space="preserve"> also </w:t>
      </w:r>
      <w:r w:rsidRPr="001B48A8">
        <w:rPr>
          <w:rStyle w:val="StyleUnderline"/>
        </w:rPr>
        <w:t xml:space="preserve">a </w:t>
      </w:r>
      <w:r w:rsidRPr="001B48A8">
        <w:rPr>
          <w:rStyle w:val="Emphasis"/>
        </w:rPr>
        <w:t>hallmark</w:t>
      </w:r>
      <w:r w:rsidRPr="001B48A8">
        <w:rPr>
          <w:rStyle w:val="StyleUnderline"/>
        </w:rPr>
        <w:t xml:space="preserve"> of</w:t>
      </w:r>
      <w:r w:rsidRPr="001B48A8">
        <w:rPr>
          <w:sz w:val="16"/>
        </w:rPr>
        <w:t xml:space="preserve"> “</w:t>
      </w:r>
      <w:r w:rsidRPr="001B48A8">
        <w:rPr>
          <w:rStyle w:val="StyleUnderline"/>
        </w:rPr>
        <w:t>critically queer</w:t>
      </w:r>
      <w:r w:rsidRPr="001B48A8">
        <w:rPr>
          <w:sz w:val="16"/>
        </w:rPr>
        <w:t xml:space="preserve">” </w:t>
      </w:r>
      <w:r w:rsidRPr="001B48A8">
        <w:rPr>
          <w:rStyle w:val="StyleUnderline"/>
        </w:rPr>
        <w:t>legal-theoretical practice</w:t>
      </w:r>
      <w:r w:rsidRPr="001B48A8">
        <w:rPr>
          <w:sz w:val="16"/>
        </w:rPr>
        <w:t xml:space="preserve">. One of the insights which makes critical queer legal studies critical in the sense that interests me here, however, is the recognition that the field of legal practices in which queer legal theory work takes place is not just an intellectual but a political domain; what this means, specifically, is that no truly critical analysis of law is possible that fails to reckon with and provide an account of the “economy of power relations” to which legal theory and legal practice belong.44 </w:t>
      </w:r>
    </w:p>
    <w:p w14:paraId="5BA433C6" w14:textId="77777777" w:rsidR="000B379B" w:rsidRPr="001B48A8" w:rsidRDefault="000B379B" w:rsidP="000B379B">
      <w:pPr>
        <w:rPr>
          <w:sz w:val="16"/>
        </w:rPr>
      </w:pPr>
      <w:r w:rsidRPr="001B48A8">
        <w:rPr>
          <w:sz w:val="16"/>
        </w:rPr>
        <w:t xml:space="preserve">Further, critical queer legal theory can think reflexively about its status as a way to study law and legal power, and a locus of the very normative and performative power that is its object of study. </w:t>
      </w:r>
      <w:r w:rsidRPr="001B48A8">
        <w:rPr>
          <w:rStyle w:val="StyleUnderline"/>
        </w:rPr>
        <w:t xml:space="preserve">We can </w:t>
      </w:r>
      <w:r w:rsidRPr="001B48A8">
        <w:rPr>
          <w:rStyle w:val="Emphasis"/>
        </w:rPr>
        <w:t>measure the distance</w:t>
      </w:r>
      <w:r w:rsidRPr="001B48A8">
        <w:rPr>
          <w:rStyle w:val="StyleUnderline"/>
        </w:rPr>
        <w:t xml:space="preserve"> between critical and non-critical</w:t>
      </w:r>
      <w:r w:rsidRPr="001B48A8">
        <w:rPr>
          <w:sz w:val="16"/>
        </w:rPr>
        <w:t xml:space="preserve"> uses of </w:t>
      </w:r>
      <w:r w:rsidRPr="001B48A8">
        <w:rPr>
          <w:rStyle w:val="StyleUnderline"/>
        </w:rPr>
        <w:t xml:space="preserve">queer legal theory by looking at </w:t>
      </w:r>
      <w:r w:rsidRPr="001B48A8">
        <w:rPr>
          <w:rStyle w:val="Emphasis"/>
        </w:rPr>
        <w:t>whether</w:t>
      </w:r>
      <w:r w:rsidRPr="001B48A8">
        <w:rPr>
          <w:rStyle w:val="StyleUnderline"/>
        </w:rPr>
        <w:t xml:space="preserve"> and </w:t>
      </w:r>
      <w:r w:rsidRPr="001B48A8">
        <w:rPr>
          <w:rStyle w:val="Emphasis"/>
        </w:rPr>
        <w:t>how</w:t>
      </w:r>
      <w:r w:rsidRPr="001B48A8">
        <w:rPr>
          <w:rStyle w:val="StyleUnderline"/>
        </w:rPr>
        <w:t xml:space="preserve"> a given queer legal analysis</w:t>
      </w:r>
      <w:r w:rsidRPr="001B48A8">
        <w:rPr>
          <w:sz w:val="16"/>
        </w:rPr>
        <w:t xml:space="preserve"> “</w:t>
      </w:r>
      <w:r w:rsidRPr="001B48A8">
        <w:rPr>
          <w:rStyle w:val="Emphasis"/>
        </w:rPr>
        <w:t>works</w:t>
      </w:r>
      <w:r w:rsidRPr="001B48A8">
        <w:rPr>
          <w:sz w:val="16"/>
        </w:rPr>
        <w:t xml:space="preserve">” (as they say in house ball culture), and works with its own implication in the nexus of force relations and “power-knowledge.” 45 Because it understands that “nothing more than a dash or a hyphen keeps power and knowledge apart,” 46 </w:t>
      </w:r>
      <w:r w:rsidRPr="001B48A8">
        <w:rPr>
          <w:rStyle w:val="StyleUnderline"/>
        </w:rPr>
        <w:t xml:space="preserve">critical </w:t>
      </w:r>
      <w:r w:rsidRPr="001B48A8">
        <w:rPr>
          <w:rStyle w:val="StyleUnderline"/>
          <w:highlight w:val="green"/>
        </w:rPr>
        <w:t>queer</w:t>
      </w:r>
      <w:r w:rsidRPr="001B48A8">
        <w:rPr>
          <w:rStyle w:val="StyleUnderline"/>
        </w:rPr>
        <w:t xml:space="preserve"> legal </w:t>
      </w:r>
      <w:r w:rsidRPr="001B48A8">
        <w:rPr>
          <w:rStyle w:val="StyleUnderline"/>
          <w:highlight w:val="green"/>
        </w:rPr>
        <w:t>studies</w:t>
      </w:r>
      <w:r w:rsidRPr="001B48A8">
        <w:rPr>
          <w:sz w:val="16"/>
        </w:rPr>
        <w:t xml:space="preserve"> acknowledges, accepts and </w:t>
      </w:r>
      <w:r w:rsidRPr="001B48A8">
        <w:rPr>
          <w:rStyle w:val="Emphasis"/>
        </w:rPr>
        <w:t xml:space="preserve">performatively </w:t>
      </w:r>
      <w:r w:rsidRPr="001B48A8">
        <w:rPr>
          <w:rStyle w:val="Emphasis"/>
          <w:highlight w:val="green"/>
        </w:rPr>
        <w:t>leverages</w:t>
      </w:r>
      <w:r w:rsidRPr="001B48A8">
        <w:rPr>
          <w:sz w:val="16"/>
        </w:rPr>
        <w:t xml:space="preserve"> the </w:t>
      </w:r>
      <w:r w:rsidRPr="001B48A8">
        <w:rPr>
          <w:rStyle w:val="Emphasis"/>
        </w:rPr>
        <w:t xml:space="preserve">political </w:t>
      </w:r>
      <w:r w:rsidRPr="001B48A8">
        <w:rPr>
          <w:rStyle w:val="Emphasis"/>
          <w:highlight w:val="green"/>
        </w:rPr>
        <w:t>conditions</w:t>
      </w:r>
      <w:r w:rsidRPr="001B48A8">
        <w:rPr>
          <w:rStyle w:val="StyleUnderline"/>
        </w:rPr>
        <w:t xml:space="preserve"> and </w:t>
      </w:r>
      <w:r w:rsidRPr="001B48A8">
        <w:rPr>
          <w:rStyle w:val="Emphasis"/>
        </w:rPr>
        <w:t>constituent components</w:t>
      </w:r>
      <w:r w:rsidRPr="001B48A8">
        <w:rPr>
          <w:sz w:val="16"/>
        </w:rPr>
        <w:t xml:space="preserve"> of the mixed modal analysis that I have been calling “theory-practice” </w:t>
      </w:r>
      <w:r w:rsidRPr="001B48A8">
        <w:rPr>
          <w:rStyle w:val="StyleUnderline"/>
        </w:rPr>
        <w:t xml:space="preserve">as an </w:t>
      </w:r>
      <w:r w:rsidRPr="001B48A8">
        <w:rPr>
          <w:rStyle w:val="Emphasis"/>
        </w:rPr>
        <w:t>interpretive framework</w:t>
      </w:r>
      <w:r w:rsidRPr="001B48A8">
        <w:rPr>
          <w:rStyle w:val="StyleUnderline"/>
        </w:rPr>
        <w:t xml:space="preserve"> </w:t>
      </w:r>
      <w:r w:rsidRPr="001B48A8">
        <w:rPr>
          <w:rStyle w:val="StyleUnderline"/>
          <w:highlight w:val="green"/>
        </w:rPr>
        <w:t xml:space="preserve">for understanding </w:t>
      </w:r>
      <w:r w:rsidRPr="001B48A8">
        <w:rPr>
          <w:rStyle w:val="Emphasis"/>
          <w:highlight w:val="green"/>
        </w:rPr>
        <w:t>how legal power is exercised</w:t>
      </w:r>
      <w:r w:rsidRPr="001B48A8">
        <w:rPr>
          <w:sz w:val="16"/>
        </w:rPr>
        <w:t xml:space="preserve"> in and through the production of legal knowledges. Deepening and extending queer theory’s destabilizing interrogations of binary thinking about heterosexuality and homosexuality, maleness and femaleness, masculinity and femininity, sexual acts and sexual identities, or normative and nonnormative sexualities, critical queer legal studies resists the disciplinary division of labor between legal theory and legal practice, insisting that only a critical articulation of theorypractice can provide an adequate framework for understanding legal power-knowledge relations in the modern era. </w:t>
      </w:r>
    </w:p>
    <w:p w14:paraId="45632C8A" w14:textId="77777777" w:rsidR="000B379B" w:rsidRPr="001B48A8" w:rsidRDefault="000B379B" w:rsidP="000B379B">
      <w:pPr>
        <w:rPr>
          <w:sz w:val="16"/>
        </w:rPr>
      </w:pPr>
      <w:r w:rsidRPr="001B48A8">
        <w:rPr>
          <w:sz w:val="16"/>
        </w:rPr>
        <w:t xml:space="preserve">Where, then, might a “critically queer” account of the techniques and forms and relations of “conjugal power” in U.S. marriage law start? As a threshold matter, answering this question will almost certainly require a shift in focus from the issues of identity and subjectivity to which I called attention in my discussion of Wedlocked and “A Queer Vision of Love and Marriage.” As Bruno Perreau has recently argued in his Queer Theory: The French Response, queer theorists have “revitalized the way that subjectification is conceptualized.” 47 Queer theory has provided a language and lens for analyzing the cracks between and noncoincidence of “sexual categories and behaviors,” the convergent, colliding, contradictory practices of “identification and deidentification,” and the complex choreographies through which “subjects constitute </w:t>
      </w:r>
      <w:r w:rsidRPr="001B48A8">
        <w:rPr>
          <w:sz w:val="16"/>
        </w:rPr>
        <w:lastRenderedPageBreak/>
        <w:t xml:space="preserve">themselves.48 Nonetheless, concludes Perreau—and I concur— </w:t>
      </w:r>
      <w:r w:rsidRPr="001B48A8">
        <w:rPr>
          <w:rStyle w:val="StyleUnderline"/>
        </w:rPr>
        <w:t xml:space="preserve">a queer theoretical </w:t>
      </w:r>
      <w:r w:rsidRPr="001B48A8">
        <w:rPr>
          <w:rStyle w:val="StyleUnderline"/>
          <w:highlight w:val="green"/>
        </w:rPr>
        <w:t xml:space="preserve">practice that centers </w:t>
      </w:r>
      <w:r w:rsidRPr="001B48A8">
        <w:rPr>
          <w:rStyle w:val="Emphasis"/>
          <w:highlight w:val="green"/>
        </w:rPr>
        <w:t>only</w:t>
      </w:r>
      <w:r w:rsidRPr="001B48A8">
        <w:rPr>
          <w:rStyle w:val="StyleUnderline"/>
        </w:rPr>
        <w:t xml:space="preserve"> on</w:t>
      </w:r>
      <w:r w:rsidRPr="001B48A8">
        <w:rPr>
          <w:sz w:val="16"/>
        </w:rPr>
        <w:t xml:space="preserve"> questions of identity, </w:t>
      </w:r>
      <w:r w:rsidRPr="001B48A8">
        <w:rPr>
          <w:rStyle w:val="Emphasis"/>
          <w:highlight w:val="green"/>
        </w:rPr>
        <w:t>subjectivity</w:t>
      </w:r>
      <w:r w:rsidRPr="001B48A8">
        <w:rPr>
          <w:rStyle w:val="StyleUnderline"/>
        </w:rPr>
        <w:t xml:space="preserve"> and</w:t>
      </w:r>
      <w:r w:rsidRPr="001B48A8">
        <w:rPr>
          <w:sz w:val="16"/>
        </w:rPr>
        <w:t xml:space="preserve"> its </w:t>
      </w:r>
      <w:r w:rsidRPr="001B48A8">
        <w:rPr>
          <w:rStyle w:val="Emphasis"/>
        </w:rPr>
        <w:t>performativities</w:t>
      </w:r>
      <w:r w:rsidRPr="001B48A8">
        <w:rPr>
          <w:rStyle w:val="StyleUnderline"/>
        </w:rPr>
        <w:t xml:space="preserve"> </w:t>
      </w:r>
      <w:r w:rsidRPr="001B48A8">
        <w:rPr>
          <w:rStyle w:val="StyleUnderline"/>
          <w:highlight w:val="green"/>
        </w:rPr>
        <w:t>will</w:t>
      </w:r>
      <w:r w:rsidRPr="001B48A8">
        <w:rPr>
          <w:sz w:val="16"/>
        </w:rPr>
        <w:t xml:space="preserve"> eventually </w:t>
      </w:r>
      <w:r w:rsidRPr="001B48A8">
        <w:rPr>
          <w:rStyle w:val="StyleUnderline"/>
          <w:highlight w:val="green"/>
        </w:rPr>
        <w:t>hit</w:t>
      </w:r>
      <w:r w:rsidRPr="001B48A8">
        <w:rPr>
          <w:rStyle w:val="StyleUnderline"/>
        </w:rPr>
        <w:t xml:space="preserve"> </w:t>
      </w:r>
      <w:r w:rsidRPr="001B48A8">
        <w:rPr>
          <w:rStyle w:val="StyleUnderline"/>
          <w:highlight w:val="green"/>
        </w:rPr>
        <w:t>a</w:t>
      </w:r>
      <w:r w:rsidRPr="001B48A8">
        <w:rPr>
          <w:rStyle w:val="StyleUnderline"/>
        </w:rPr>
        <w:t xml:space="preserve">n </w:t>
      </w:r>
      <w:r w:rsidRPr="001B48A8">
        <w:rPr>
          <w:rStyle w:val="Emphasis"/>
        </w:rPr>
        <w:t xml:space="preserve">analytic </w:t>
      </w:r>
      <w:r w:rsidRPr="001B48A8">
        <w:rPr>
          <w:rStyle w:val="Emphasis"/>
          <w:highlight w:val="green"/>
        </w:rPr>
        <w:t>brick wall</w:t>
      </w:r>
      <w:r w:rsidRPr="001B48A8">
        <w:rPr>
          <w:sz w:val="16"/>
        </w:rPr>
        <w:t xml:space="preserve"> “</w:t>
      </w:r>
      <w:r w:rsidRPr="001B48A8">
        <w:rPr>
          <w:rStyle w:val="StyleUnderline"/>
          <w:highlight w:val="green"/>
        </w:rPr>
        <w:t xml:space="preserve">if it </w:t>
      </w:r>
      <w:r w:rsidRPr="001B48A8">
        <w:rPr>
          <w:rStyle w:val="Emphasis"/>
          <w:highlight w:val="green"/>
        </w:rPr>
        <w:t>fails to pay attention</w:t>
      </w:r>
      <w:r w:rsidRPr="001B48A8">
        <w:rPr>
          <w:rStyle w:val="StyleUnderline"/>
          <w:highlight w:val="green"/>
        </w:rPr>
        <w:t xml:space="preserve"> to</w:t>
      </w:r>
      <w:r w:rsidRPr="001B48A8">
        <w:rPr>
          <w:rStyle w:val="StyleUnderline"/>
        </w:rPr>
        <w:t xml:space="preserve"> the </w:t>
      </w:r>
      <w:r w:rsidRPr="001B48A8">
        <w:rPr>
          <w:rStyle w:val="Emphasis"/>
        </w:rPr>
        <w:t xml:space="preserve">role of </w:t>
      </w:r>
      <w:r w:rsidRPr="001B48A8">
        <w:rPr>
          <w:rStyle w:val="Emphasis"/>
          <w:highlight w:val="green"/>
        </w:rPr>
        <w:t>institutions</w:t>
      </w:r>
      <w:r w:rsidRPr="001B48A8">
        <w:rPr>
          <w:sz w:val="16"/>
        </w:rPr>
        <w:t xml:space="preserve">.” 49 </w:t>
      </w:r>
    </w:p>
    <w:p w14:paraId="08B07C68" w14:textId="77777777" w:rsidR="000B379B" w:rsidRPr="001B48A8" w:rsidRDefault="000B379B" w:rsidP="000B379B">
      <w:pPr>
        <w:rPr>
          <w:sz w:val="16"/>
        </w:rPr>
      </w:pPr>
      <w:r w:rsidRPr="001B48A8">
        <w:rPr>
          <w:rStyle w:val="StyleUnderline"/>
        </w:rPr>
        <w:t xml:space="preserve">The </w:t>
      </w:r>
      <w:r w:rsidRPr="001B48A8">
        <w:rPr>
          <w:rStyle w:val="StyleUnderline"/>
          <w:highlight w:val="green"/>
        </w:rPr>
        <w:t>call</w:t>
      </w:r>
      <w:r w:rsidRPr="001B48A8">
        <w:rPr>
          <w:sz w:val="16"/>
        </w:rPr>
        <w:t xml:space="preserve"> for critical queer analyses beyond the subjectification paradigm </w:t>
      </w:r>
      <w:r w:rsidRPr="001B48A8">
        <w:rPr>
          <w:rStyle w:val="StyleUnderline"/>
          <w:highlight w:val="green"/>
        </w:rPr>
        <w:t xml:space="preserve">is </w:t>
      </w:r>
      <w:r w:rsidRPr="001B48A8">
        <w:rPr>
          <w:rStyle w:val="Emphasis"/>
          <w:highlight w:val="green"/>
        </w:rPr>
        <w:t>not</w:t>
      </w:r>
      <w:r w:rsidRPr="001B48A8">
        <w:rPr>
          <w:sz w:val="16"/>
        </w:rPr>
        <w:t xml:space="preserve"> a call </w:t>
      </w:r>
      <w:r w:rsidRPr="001B48A8">
        <w:rPr>
          <w:rStyle w:val="StyleUnderline"/>
          <w:highlight w:val="green"/>
        </w:rPr>
        <w:t xml:space="preserve">to </w:t>
      </w:r>
      <w:r w:rsidRPr="001B48A8">
        <w:rPr>
          <w:rStyle w:val="Emphasis"/>
          <w:highlight w:val="green"/>
        </w:rPr>
        <w:t>abandon</w:t>
      </w:r>
      <w:r w:rsidRPr="001B48A8">
        <w:rPr>
          <w:sz w:val="16"/>
        </w:rPr>
        <w:t xml:space="preserve"> the </w:t>
      </w:r>
      <w:r w:rsidRPr="001B48A8">
        <w:rPr>
          <w:rStyle w:val="StyleUnderline"/>
          <w:highlight w:val="green"/>
        </w:rPr>
        <w:t>investigation</w:t>
      </w:r>
      <w:r w:rsidRPr="001B48A8">
        <w:rPr>
          <w:sz w:val="16"/>
        </w:rPr>
        <w:t xml:space="preserve"> of gender and sexual identities. Rather, </w:t>
      </w:r>
      <w:r w:rsidRPr="001B48A8">
        <w:rPr>
          <w:rStyle w:val="StyleUnderline"/>
        </w:rPr>
        <w:t xml:space="preserve">it’s a </w:t>
      </w:r>
      <w:r w:rsidRPr="001B48A8">
        <w:rPr>
          <w:rStyle w:val="StyleUnderline"/>
          <w:highlight w:val="green"/>
        </w:rPr>
        <w:t>plea to attend to</w:t>
      </w:r>
      <w:r w:rsidRPr="001B48A8">
        <w:rPr>
          <w:sz w:val="16"/>
        </w:rPr>
        <w:t xml:space="preserve"> the emergence, or better yet, </w:t>
      </w:r>
      <w:r w:rsidRPr="001B48A8">
        <w:rPr>
          <w:rStyle w:val="StyleUnderline"/>
        </w:rPr>
        <w:t xml:space="preserve">the </w:t>
      </w:r>
      <w:r w:rsidRPr="001B48A8">
        <w:rPr>
          <w:rStyle w:val="Emphasis"/>
          <w:highlight w:val="green"/>
        </w:rPr>
        <w:t>institution</w:t>
      </w:r>
      <w:r w:rsidRPr="001B48A8">
        <w:rPr>
          <w:rStyle w:val="StyleUnderline"/>
        </w:rPr>
        <w:t xml:space="preserve"> of those identities </w:t>
      </w:r>
      <w:r w:rsidRPr="001B48A8">
        <w:rPr>
          <w:rStyle w:val="Emphasis"/>
        </w:rPr>
        <w:t>in</w:t>
      </w:r>
      <w:r w:rsidRPr="001B48A8">
        <w:rPr>
          <w:rStyle w:val="StyleUnderline"/>
        </w:rPr>
        <w:t xml:space="preserve"> and </w:t>
      </w:r>
      <w:r w:rsidRPr="001B48A8">
        <w:rPr>
          <w:rStyle w:val="Emphasis"/>
        </w:rPr>
        <w:t>through government</w:t>
      </w:r>
      <w:r w:rsidRPr="001B48A8">
        <w:rPr>
          <w:rStyle w:val="StyleUnderline"/>
        </w:rPr>
        <w:t xml:space="preserve"> and</w:t>
      </w:r>
      <w:r w:rsidRPr="001B48A8">
        <w:rPr>
          <w:sz w:val="16"/>
        </w:rPr>
        <w:t xml:space="preserve"> the art of </w:t>
      </w:r>
      <w:r w:rsidRPr="001B48A8">
        <w:rPr>
          <w:rStyle w:val="Emphasis"/>
        </w:rPr>
        <w:t>governing</w:t>
      </w:r>
      <w:r w:rsidRPr="001B48A8">
        <w:rPr>
          <w:sz w:val="16"/>
        </w:rPr>
        <w:t xml:space="preserve">. Foucault describes “government” in this sense broadly as a “conduct of conduct.” 50 The term refers to all the modes and techniques of power or the “ensemble of actions” 51 by which actors, including </w:t>
      </w:r>
      <w:r w:rsidRPr="001B48A8">
        <w:rPr>
          <w:rStyle w:val="Emphasis"/>
          <w:highlight w:val="green"/>
        </w:rPr>
        <w:t>state actors</w:t>
      </w:r>
      <w:r w:rsidRPr="001B48A8">
        <w:rPr>
          <w:sz w:val="16"/>
        </w:rPr>
        <w:t>, “</w:t>
      </w:r>
      <w:r w:rsidRPr="001B48A8">
        <w:rPr>
          <w:rStyle w:val="Emphasis"/>
          <w:highlight w:val="green"/>
        </w:rPr>
        <w:t>structure</w:t>
      </w:r>
      <w:r w:rsidRPr="001B48A8">
        <w:rPr>
          <w:rStyle w:val="Emphasis"/>
        </w:rPr>
        <w:t xml:space="preserve"> the </w:t>
      </w:r>
      <w:r w:rsidRPr="001B48A8">
        <w:rPr>
          <w:rStyle w:val="Emphasis"/>
          <w:highlight w:val="green"/>
        </w:rPr>
        <w:t>possible</w:t>
      </w:r>
      <w:r w:rsidRPr="001B48A8">
        <w:rPr>
          <w:rStyle w:val="Emphasis"/>
        </w:rPr>
        <w:t xml:space="preserve"> field of </w:t>
      </w:r>
      <w:r w:rsidRPr="001B48A8">
        <w:rPr>
          <w:rStyle w:val="Emphasis"/>
          <w:highlight w:val="green"/>
        </w:rPr>
        <w:t>action</w:t>
      </w:r>
      <w:r w:rsidRPr="001B48A8">
        <w:rPr>
          <w:rStyle w:val="StyleUnderline"/>
        </w:rPr>
        <w:t xml:space="preserve"> of others</w:t>
      </w:r>
      <w:r w:rsidRPr="001B48A8">
        <w:rPr>
          <w:sz w:val="16"/>
        </w:rPr>
        <w:t xml:space="preserve">” 52 through “acts upon their actions.” 53 The </w:t>
      </w:r>
      <w:r w:rsidRPr="001B48A8">
        <w:rPr>
          <w:rStyle w:val="StyleUnderline"/>
        </w:rPr>
        <w:t xml:space="preserve">analysis of a society’s power relations </w:t>
      </w:r>
      <w:r w:rsidRPr="001B48A8">
        <w:rPr>
          <w:rStyle w:val="Emphasis"/>
        </w:rPr>
        <w:t>cannot</w:t>
      </w:r>
      <w:r w:rsidRPr="001B48A8">
        <w:rPr>
          <w:sz w:val="16"/>
        </w:rPr>
        <w:t xml:space="preserve"> “</w:t>
      </w:r>
      <w:r w:rsidRPr="001B48A8">
        <w:rPr>
          <w:rStyle w:val="Emphasis"/>
        </w:rPr>
        <w:t>be reduced</w:t>
      </w:r>
      <w:r w:rsidRPr="001B48A8">
        <w:rPr>
          <w:rStyle w:val="StyleUnderline"/>
        </w:rPr>
        <w:t xml:space="preserve"> to</w:t>
      </w:r>
      <w:r w:rsidRPr="001B48A8">
        <w:rPr>
          <w:sz w:val="16"/>
        </w:rPr>
        <w:t xml:space="preserve"> the study of a series of institutions,” 54 including </w:t>
      </w:r>
      <w:r w:rsidRPr="001B48A8">
        <w:rPr>
          <w:rStyle w:val="StyleUnderline"/>
        </w:rPr>
        <w:t xml:space="preserve">the </w:t>
      </w:r>
      <w:r w:rsidRPr="001B48A8">
        <w:rPr>
          <w:rStyle w:val="Emphasis"/>
        </w:rPr>
        <w:t>all too often reified</w:t>
      </w:r>
      <w:r w:rsidRPr="001B48A8">
        <w:rPr>
          <w:rStyle w:val="StyleUnderline"/>
        </w:rPr>
        <w:t xml:space="preserve"> and </w:t>
      </w:r>
      <w:r w:rsidRPr="001B48A8">
        <w:rPr>
          <w:rStyle w:val="Emphasis"/>
        </w:rPr>
        <w:t>fetishized</w:t>
      </w:r>
      <w:r w:rsidRPr="001B48A8">
        <w:rPr>
          <w:sz w:val="16"/>
        </w:rPr>
        <w:t xml:space="preserve"> power of “the </w:t>
      </w:r>
      <w:r w:rsidRPr="001B48A8">
        <w:rPr>
          <w:rStyle w:val="Emphasis"/>
        </w:rPr>
        <w:t>state</w:t>
      </w:r>
      <w:r w:rsidRPr="001B48A8">
        <w:rPr>
          <w:sz w:val="16"/>
        </w:rPr>
        <w:t xml:space="preserve">,” or as Foucault put it, “the set of institutions we call the state.” 55 Accordingly, a </w:t>
      </w:r>
      <w:r w:rsidRPr="001B48A8">
        <w:rPr>
          <w:sz w:val="16"/>
          <w:szCs w:val="16"/>
        </w:rPr>
        <w:t xml:space="preserve">queer legal critique approaches “the state” as “nothing more than a way of governing” </w:t>
      </w:r>
      <w:r w:rsidRPr="001B48A8">
        <w:rPr>
          <w:sz w:val="16"/>
        </w:rPr>
        <w:t>or “type of governmentality” that sits alongside many other institutions, apparatuses and rules tasked with applying the law.5</w:t>
      </w:r>
    </w:p>
    <w:p w14:paraId="75A16630" w14:textId="77777777" w:rsidR="000B379B" w:rsidRPr="001B48A8" w:rsidRDefault="000B379B" w:rsidP="000B379B"/>
    <w:p w14:paraId="4BDA396C" w14:textId="77777777" w:rsidR="000B379B" w:rsidRPr="001B48A8" w:rsidRDefault="000B379B" w:rsidP="000B379B">
      <w:pPr>
        <w:pStyle w:val="Heading4"/>
      </w:pPr>
      <w:r w:rsidRPr="001B48A8">
        <w:t xml:space="preserve">Insurgent scholarship can </w:t>
      </w:r>
      <w:r w:rsidRPr="001B48A8">
        <w:rPr>
          <w:u w:val="single"/>
        </w:rPr>
        <w:t>overlap</w:t>
      </w:r>
      <w:r w:rsidRPr="001B48A8">
        <w:t xml:space="preserve"> with policy advocacy. Err aff—putting method over goals </w:t>
      </w:r>
      <w:r w:rsidRPr="001B48A8">
        <w:rPr>
          <w:u w:val="single"/>
        </w:rPr>
        <w:t>undermines</w:t>
      </w:r>
      <w:r w:rsidRPr="001B48A8">
        <w:t xml:space="preserve"> their radical force.</w:t>
      </w:r>
    </w:p>
    <w:p w14:paraId="0DD9B2FD" w14:textId="77777777" w:rsidR="000B379B" w:rsidRPr="001B48A8" w:rsidRDefault="000B379B" w:rsidP="000B379B">
      <w:r w:rsidRPr="001B48A8">
        <w:rPr>
          <w:rStyle w:val="Style13ptBold"/>
        </w:rPr>
        <w:t>Delgado and Stefancic, 20</w:t>
      </w:r>
      <w:r w:rsidRPr="001B48A8">
        <w:t>—John J. Sparkman Chair of Law AND Professor and Clement Research Affiliate at the University of Alabama School of Law (Richard and Jean, “Radical Method,” 24 U.C. Davis Soc. Just. L. Rev. 3 (2020), dml)</w:t>
      </w:r>
    </w:p>
    <w:p w14:paraId="49787E78" w14:textId="0253CB46" w:rsidR="000B379B" w:rsidRPr="00794F5E" w:rsidRDefault="000B379B" w:rsidP="000B379B">
      <w:pPr>
        <w:rPr>
          <w:b/>
          <w:iCs/>
          <w:u w:val="single"/>
        </w:rPr>
      </w:pPr>
      <w:r w:rsidRPr="001B48A8">
        <w:rPr>
          <w:rStyle w:val="StyleUnderline"/>
        </w:rPr>
        <w:t>Progressive</w:t>
      </w:r>
      <w:r w:rsidRPr="001B48A8">
        <w:rPr>
          <w:sz w:val="16"/>
        </w:rPr>
        <w:t xml:space="preserve"> legal </w:t>
      </w:r>
      <w:r w:rsidRPr="001B48A8">
        <w:rPr>
          <w:rStyle w:val="StyleUnderline"/>
          <w:highlight w:val="green"/>
        </w:rPr>
        <w:t xml:space="preserve">scholars from </w:t>
      </w:r>
      <w:r w:rsidRPr="001B48A8">
        <w:rPr>
          <w:rStyle w:val="Emphasis"/>
          <w:highlight w:val="green"/>
        </w:rPr>
        <w:t>different schools of thought</w:t>
      </w:r>
      <w:r w:rsidRPr="001B48A8">
        <w:rPr>
          <w:rStyle w:val="StyleUnderline"/>
        </w:rPr>
        <w:t xml:space="preserve"> often </w:t>
      </w:r>
      <w:r w:rsidRPr="001B48A8">
        <w:rPr>
          <w:rStyle w:val="StyleUnderline"/>
          <w:highlight w:val="green"/>
        </w:rPr>
        <w:t xml:space="preserve">work </w:t>
      </w:r>
      <w:r w:rsidRPr="001B48A8">
        <w:rPr>
          <w:rStyle w:val="StyleUnderline"/>
        </w:rPr>
        <w:t xml:space="preserve">in </w:t>
      </w:r>
      <w:r w:rsidRPr="001B48A8">
        <w:rPr>
          <w:rStyle w:val="Emphasis"/>
        </w:rPr>
        <w:t>isolation</w:t>
      </w:r>
      <w:r w:rsidRPr="001B48A8">
        <w:rPr>
          <w:sz w:val="16"/>
        </w:rPr>
        <w:t xml:space="preserve">, </w:t>
      </w:r>
      <w:r w:rsidRPr="001B48A8">
        <w:rPr>
          <w:rStyle w:val="StyleUnderline"/>
          <w:highlight w:val="green"/>
        </w:rPr>
        <w:t>as though</w:t>
      </w:r>
      <w:r w:rsidRPr="001B48A8">
        <w:rPr>
          <w:rStyle w:val="StyleUnderline"/>
        </w:rPr>
        <w:t xml:space="preserve"> those of </w:t>
      </w:r>
      <w:r w:rsidRPr="001B48A8">
        <w:rPr>
          <w:rStyle w:val="StyleUnderline"/>
          <w:highlight w:val="green"/>
        </w:rPr>
        <w:t xml:space="preserve">other persuasions </w:t>
      </w:r>
      <w:r w:rsidRPr="001B48A8">
        <w:rPr>
          <w:rStyle w:val="Emphasis"/>
          <w:highlight w:val="green"/>
        </w:rPr>
        <w:t>hardly existed</w:t>
      </w:r>
      <w:r w:rsidRPr="001B48A8">
        <w:rPr>
          <w:sz w:val="16"/>
        </w:rPr>
        <w:t xml:space="preserve">. </w:t>
      </w:r>
      <w:r w:rsidRPr="001B48A8">
        <w:rPr>
          <w:rStyle w:val="StyleUnderline"/>
          <w:highlight w:val="green"/>
        </w:rPr>
        <w:t>Loyalty to</w:t>
      </w:r>
      <w:r w:rsidRPr="001B48A8">
        <w:rPr>
          <w:rStyle w:val="StyleUnderline"/>
        </w:rPr>
        <w:t xml:space="preserve"> </w:t>
      </w:r>
      <w:r w:rsidRPr="001B48A8">
        <w:rPr>
          <w:rStyle w:val="Emphasis"/>
        </w:rPr>
        <w:t>group</w:t>
      </w:r>
      <w:r w:rsidRPr="001B48A8">
        <w:rPr>
          <w:rStyle w:val="StyleUnderline"/>
        </w:rPr>
        <w:t xml:space="preserve"> and </w:t>
      </w:r>
      <w:r w:rsidRPr="001B48A8">
        <w:rPr>
          <w:rStyle w:val="Emphasis"/>
          <w:highlight w:val="green"/>
        </w:rPr>
        <w:t>method</w:t>
      </w:r>
      <w:r w:rsidRPr="001B48A8">
        <w:rPr>
          <w:sz w:val="16"/>
        </w:rPr>
        <w:t xml:space="preserve">, in other words, </w:t>
      </w:r>
      <w:r w:rsidRPr="001B48A8">
        <w:rPr>
          <w:rStyle w:val="Emphasis"/>
          <w:highlight w:val="green"/>
        </w:rPr>
        <w:t>divides</w:t>
      </w:r>
      <w:r w:rsidRPr="001B48A8">
        <w:rPr>
          <w:rStyle w:val="StyleUnderline"/>
        </w:rPr>
        <w:t xml:space="preserve"> even </w:t>
      </w:r>
      <w:r w:rsidRPr="001B48A8">
        <w:rPr>
          <w:rStyle w:val="StyleUnderline"/>
          <w:highlight w:val="green"/>
        </w:rPr>
        <w:t>those who work to advance</w:t>
      </w:r>
      <w:r w:rsidRPr="001B48A8">
        <w:rPr>
          <w:rStyle w:val="StyleUnderline"/>
        </w:rPr>
        <w:t xml:space="preserve"> </w:t>
      </w:r>
      <w:r w:rsidRPr="001B48A8">
        <w:rPr>
          <w:rStyle w:val="Emphasis"/>
        </w:rPr>
        <w:t xml:space="preserve">very </w:t>
      </w:r>
      <w:r w:rsidRPr="001B48A8">
        <w:rPr>
          <w:rStyle w:val="Emphasis"/>
          <w:highlight w:val="green"/>
        </w:rPr>
        <w:t>similar goals</w:t>
      </w:r>
      <w:r w:rsidRPr="001B48A8">
        <w:rPr>
          <w:sz w:val="16"/>
        </w:rPr>
        <w:t xml:space="preserve">. Those on the far left tend to cite texts by authors such as Duncan Kennedy, Catharine MacKinnon, Antonio Gramsci, and Derrick Bell. Traditional liberals consult decisions by their favorite judges, such as Earl Warren or Harry Blackmun, and policy declarations from authorities such as John Hart Ely, W.E.B. DuBois, or Cass Sunstein. To be sure, scholars from each of these groups often register major breakthroughs. 1 But </w:t>
      </w:r>
      <w:r w:rsidRPr="001B48A8">
        <w:rPr>
          <w:rStyle w:val="Emphasis"/>
          <w:highlight w:val="green"/>
        </w:rPr>
        <w:t>rarely</w:t>
      </w:r>
      <w:r w:rsidRPr="001B48A8">
        <w:rPr>
          <w:rStyle w:val="StyleUnderline"/>
          <w:highlight w:val="green"/>
        </w:rPr>
        <w:t xml:space="preserve"> do they </w:t>
      </w:r>
      <w:r w:rsidRPr="001B48A8">
        <w:rPr>
          <w:rStyle w:val="Emphasis"/>
          <w:highlight w:val="green"/>
        </w:rPr>
        <w:t>join forces</w:t>
      </w:r>
      <w:r w:rsidRPr="001B48A8">
        <w:rPr>
          <w:sz w:val="16"/>
        </w:rPr>
        <w:t xml:space="preserve">, </w:t>
      </w:r>
      <w:r w:rsidRPr="001B48A8">
        <w:rPr>
          <w:rStyle w:val="StyleUnderline"/>
          <w:highlight w:val="green"/>
        </w:rPr>
        <w:t xml:space="preserve">even on a level of </w:t>
      </w:r>
      <w:r w:rsidRPr="001B48A8">
        <w:rPr>
          <w:rStyle w:val="Emphasis"/>
          <w:highlight w:val="green"/>
        </w:rPr>
        <w:t>theory</w:t>
      </w:r>
      <w:r w:rsidRPr="001B48A8">
        <w:rPr>
          <w:sz w:val="16"/>
        </w:rPr>
        <w:t xml:space="preserve">. By re-analyzing a course of litigation that unexpectedly turned out, years later, to reinforce the worldwide youth revolt against climate change, we show that </w:t>
      </w:r>
      <w:r w:rsidRPr="001B48A8">
        <w:rPr>
          <w:rStyle w:val="StyleUnderline"/>
        </w:rPr>
        <w:t xml:space="preserve">critical and conventional analysis can sometimes </w:t>
      </w:r>
      <w:r w:rsidRPr="001B48A8">
        <w:rPr>
          <w:rStyle w:val="Emphasis"/>
        </w:rPr>
        <w:t>coincide</w:t>
      </w:r>
      <w:r w:rsidRPr="001B48A8">
        <w:rPr>
          <w:sz w:val="16"/>
        </w:rPr>
        <w:t>--</w:t>
      </w:r>
      <w:r w:rsidRPr="001B48A8">
        <w:rPr>
          <w:rStyle w:val="StyleUnderline"/>
        </w:rPr>
        <w:t>and when they do</w:t>
      </w:r>
      <w:r w:rsidRPr="001B48A8">
        <w:rPr>
          <w:sz w:val="16"/>
        </w:rPr>
        <w:t xml:space="preserve">, </w:t>
      </w:r>
      <w:r w:rsidRPr="001B48A8">
        <w:rPr>
          <w:rStyle w:val="StyleUnderline"/>
          <w:highlight w:val="green"/>
        </w:rPr>
        <w:t xml:space="preserve">the </w:t>
      </w:r>
      <w:r w:rsidRPr="001B48A8">
        <w:rPr>
          <w:rStyle w:val="Emphasis"/>
          <w:highlight w:val="green"/>
        </w:rPr>
        <w:t>combination</w:t>
      </w:r>
      <w:r w:rsidRPr="001B48A8">
        <w:rPr>
          <w:rStyle w:val="StyleUnderline"/>
          <w:highlight w:val="green"/>
        </w:rPr>
        <w:t xml:space="preserve"> is </w:t>
      </w:r>
      <w:r w:rsidRPr="001B48A8">
        <w:rPr>
          <w:rStyle w:val="Emphasis"/>
          <w:highlight w:val="green"/>
        </w:rPr>
        <w:t>far more persuasive</w:t>
      </w:r>
      <w:r w:rsidRPr="001B48A8">
        <w:rPr>
          <w:rStyle w:val="StyleUnderline"/>
          <w:highlight w:val="green"/>
        </w:rPr>
        <w:t xml:space="preserve"> than either</w:t>
      </w:r>
      <w:r w:rsidRPr="001B48A8">
        <w:rPr>
          <w:rStyle w:val="StyleUnderline"/>
        </w:rPr>
        <w:t xml:space="preserve"> one </w:t>
      </w:r>
      <w:r w:rsidRPr="001B48A8">
        <w:rPr>
          <w:rStyle w:val="Emphasis"/>
          <w:highlight w:val="green"/>
        </w:rPr>
        <w:t>alone</w:t>
      </w:r>
      <w:r w:rsidRPr="001B48A8">
        <w:rPr>
          <w:sz w:val="16"/>
        </w:rPr>
        <w:t xml:space="preserve">.2 </w:t>
      </w:r>
    </w:p>
    <w:p w14:paraId="2E989C55" w14:textId="77777777" w:rsidR="000B379B" w:rsidRPr="001B48A8" w:rsidRDefault="000B379B" w:rsidP="000B379B">
      <w:pPr>
        <w:rPr>
          <w:sz w:val="16"/>
          <w:szCs w:val="16"/>
        </w:rPr>
      </w:pPr>
      <w:r w:rsidRPr="001B48A8">
        <w:rPr>
          <w:sz w:val="16"/>
        </w:rPr>
        <w:t xml:space="preserve">Thus, the lessons we draw from this are twofold. One, that </w:t>
      </w:r>
      <w:r w:rsidRPr="001B48A8">
        <w:rPr>
          <w:rStyle w:val="StyleUnderline"/>
        </w:rPr>
        <w:t xml:space="preserve">progressive </w:t>
      </w:r>
      <w:r w:rsidRPr="001B48A8">
        <w:rPr>
          <w:rStyle w:val="StyleUnderline"/>
          <w:highlight w:val="green"/>
        </w:rPr>
        <w:t xml:space="preserve">scholars </w:t>
      </w:r>
      <w:r w:rsidRPr="001B48A8">
        <w:rPr>
          <w:rStyle w:val="Emphasis"/>
          <w:highlight w:val="green"/>
        </w:rPr>
        <w:t>should not reflexively reject</w:t>
      </w:r>
      <w:r w:rsidRPr="001B48A8">
        <w:rPr>
          <w:sz w:val="16"/>
        </w:rPr>
        <w:t xml:space="preserve"> lawyering that proceeds via </w:t>
      </w:r>
      <w:r w:rsidRPr="001B48A8">
        <w:rPr>
          <w:rStyle w:val="StyleUnderline"/>
        </w:rPr>
        <w:t xml:space="preserve">the </w:t>
      </w:r>
      <w:r w:rsidRPr="001B48A8">
        <w:rPr>
          <w:rStyle w:val="Emphasis"/>
          <w:highlight w:val="green"/>
        </w:rPr>
        <w:t>traditional case-and-policy approach</w:t>
      </w:r>
      <w:r w:rsidRPr="001B48A8">
        <w:rPr>
          <w:sz w:val="16"/>
        </w:rPr>
        <w:t xml:space="preserve"> merely because it strikes them as quaint or square, an insight we develop in Part I. Two, that neither should progressive scholars ignore those even further to the left than they, merely because those circles may contain a Marxist or two. To test our intuition, in Part H, we describe a second source of support for </w:t>
      </w:r>
      <w:r w:rsidRPr="001B48A8">
        <w:rPr>
          <w:sz w:val="16"/>
          <w:szCs w:val="16"/>
        </w:rPr>
        <w:t xml:space="preserve">progressive agendas that is even easier to ignore, namely the far left.3 This examination shows that progressive scholars, including our fellow race-crits, would do well to heed the powerful insights of critical legal studies (CLS), even if those insights strike them as deracinated.4 </w:t>
      </w:r>
    </w:p>
    <w:p w14:paraId="2FB24172" w14:textId="77777777" w:rsidR="000B379B" w:rsidRPr="001B48A8" w:rsidRDefault="000B379B" w:rsidP="000B379B">
      <w:pPr>
        <w:rPr>
          <w:sz w:val="16"/>
          <w:szCs w:val="16"/>
        </w:rPr>
      </w:pPr>
      <w:r w:rsidRPr="001B48A8">
        <w:rPr>
          <w:sz w:val="16"/>
          <w:szCs w:val="16"/>
        </w:rPr>
        <w:t xml:space="preserve">We show how a classic CLS technique-asking "who benefits?"- reveals how many of our system's promises turn out to be hollow, much like small-print consumer contracts in which the seller guarantees a product's performance for a period of years, with a few inconspicuous exceptions that turn out to be quite significant when the product breaks down. </w:t>
      </w:r>
    </w:p>
    <w:p w14:paraId="648580B6" w14:textId="77777777" w:rsidR="000B379B" w:rsidRPr="001B48A8" w:rsidRDefault="000B379B" w:rsidP="000B379B">
      <w:pPr>
        <w:rPr>
          <w:sz w:val="16"/>
          <w:szCs w:val="16"/>
        </w:rPr>
      </w:pPr>
      <w:r w:rsidRPr="001B48A8">
        <w:rPr>
          <w:sz w:val="16"/>
          <w:szCs w:val="16"/>
        </w:rPr>
        <w:t xml:space="preserve">This technique, part of the repertory known as "trashing," exposes how celebrated freedoms come with exceptions that quietly limit their efficacy. 6 We offer a number of examples of this technique in Part IIA. In Part IIB, we show that with only a slight adjustment, the same approach can highlight the false promises of equal treatment that our system makes to minorities in hopes of gaining their acquiescence.7 </w:t>
      </w:r>
    </w:p>
    <w:p w14:paraId="70A7BF33" w14:textId="77777777" w:rsidR="000B379B" w:rsidRPr="001B48A8" w:rsidRDefault="000B379B" w:rsidP="000B379B">
      <w:pPr>
        <w:rPr>
          <w:sz w:val="16"/>
          <w:szCs w:val="16"/>
        </w:rPr>
      </w:pPr>
      <w:r w:rsidRPr="001B48A8">
        <w:rPr>
          <w:sz w:val="16"/>
          <w:szCs w:val="16"/>
        </w:rPr>
        <w:t xml:space="preserve">Far from being demoralizing, insights like these are helpful, even bracing. Once one realizes that the political system has little intention of making good on its promises, one is free of unwarranted reliance on the kindness of strangers--a realization that, for the disempowered, can be a first step toward concerted action and change. </w:t>
      </w:r>
    </w:p>
    <w:p w14:paraId="6E5EF5BF" w14:textId="77777777" w:rsidR="000B379B" w:rsidRPr="001B48A8" w:rsidRDefault="000B379B" w:rsidP="000B379B">
      <w:pPr>
        <w:rPr>
          <w:sz w:val="16"/>
        </w:rPr>
      </w:pPr>
      <w:r w:rsidRPr="001B48A8">
        <w:rPr>
          <w:rStyle w:val="StyleUnderline"/>
          <w:highlight w:val="green"/>
        </w:rPr>
        <w:t>Insurgent scholars should look</w:t>
      </w:r>
      <w:r w:rsidRPr="001B48A8">
        <w:rPr>
          <w:sz w:val="16"/>
        </w:rPr>
        <w:t xml:space="preserve">, then, </w:t>
      </w:r>
      <w:r w:rsidRPr="001B48A8">
        <w:rPr>
          <w:rStyle w:val="StyleUnderline"/>
          <w:highlight w:val="green"/>
        </w:rPr>
        <w:t>for support</w:t>
      </w:r>
      <w:r w:rsidRPr="001B48A8">
        <w:rPr>
          <w:rStyle w:val="StyleUnderline"/>
        </w:rPr>
        <w:t xml:space="preserve"> and inspiration </w:t>
      </w:r>
      <w:r w:rsidRPr="001B48A8">
        <w:rPr>
          <w:rStyle w:val="Emphasis"/>
          <w:highlight w:val="green"/>
        </w:rPr>
        <w:t>where they find them</w:t>
      </w:r>
      <w:r w:rsidRPr="001B48A8">
        <w:rPr>
          <w:sz w:val="16"/>
        </w:rPr>
        <w:t xml:space="preserve">, </w:t>
      </w:r>
      <w:r w:rsidRPr="001B48A8">
        <w:rPr>
          <w:rStyle w:val="StyleUnderline"/>
          <w:highlight w:val="green"/>
        </w:rPr>
        <w:t>sometimes</w:t>
      </w:r>
      <w:r w:rsidRPr="001B48A8">
        <w:rPr>
          <w:rStyle w:val="StyleUnderline"/>
        </w:rPr>
        <w:t xml:space="preserve"> from </w:t>
      </w:r>
      <w:r w:rsidRPr="001B48A8">
        <w:rPr>
          <w:rStyle w:val="Emphasis"/>
          <w:highlight w:val="green"/>
        </w:rPr>
        <w:t>doctrinal scholars</w:t>
      </w:r>
      <w:r w:rsidRPr="001B48A8">
        <w:rPr>
          <w:rStyle w:val="StyleUnderline"/>
          <w:highlight w:val="green"/>
        </w:rPr>
        <w:t xml:space="preserve"> with </w:t>
      </w:r>
      <w:r w:rsidRPr="001B48A8">
        <w:rPr>
          <w:rStyle w:val="Emphasis"/>
          <w:highlight w:val="green"/>
        </w:rPr>
        <w:t>liberal instincts</w:t>
      </w:r>
      <w:r w:rsidRPr="001B48A8">
        <w:rPr>
          <w:sz w:val="16"/>
        </w:rPr>
        <w:t>--e.g., one of us in a former life--</w:t>
      </w:r>
      <w:r w:rsidRPr="001B48A8">
        <w:rPr>
          <w:sz w:val="16"/>
          <w:szCs w:val="16"/>
        </w:rPr>
        <w:t xml:space="preserve">and other times from radicals who analyze social currents </w:t>
      </w:r>
      <w:r w:rsidRPr="001B48A8">
        <w:rPr>
          <w:sz w:val="16"/>
          <w:szCs w:val="16"/>
        </w:rPr>
        <w:lastRenderedPageBreak/>
        <w:t>without special consideration of race or are even disdainful of it as a unit of analysis</w:t>
      </w:r>
      <w:r w:rsidRPr="001B48A8">
        <w:rPr>
          <w:sz w:val="16"/>
        </w:rPr>
        <w:t xml:space="preserve">. As someone once put it, </w:t>
      </w:r>
      <w:r w:rsidRPr="001B48A8">
        <w:rPr>
          <w:rStyle w:val="StyleUnderline"/>
          <w:highlight w:val="green"/>
        </w:rPr>
        <w:t xml:space="preserve">an </w:t>
      </w:r>
      <w:r w:rsidRPr="001B48A8">
        <w:rPr>
          <w:rStyle w:val="Emphasis"/>
          <w:highlight w:val="green"/>
        </w:rPr>
        <w:t>idea</w:t>
      </w:r>
      <w:r w:rsidRPr="001B48A8">
        <w:rPr>
          <w:rStyle w:val="StyleUnderline"/>
          <w:highlight w:val="green"/>
        </w:rPr>
        <w:t xml:space="preserve"> is an </w:t>
      </w:r>
      <w:r w:rsidRPr="001B48A8">
        <w:rPr>
          <w:rStyle w:val="Emphasis"/>
          <w:highlight w:val="green"/>
        </w:rPr>
        <w:t>idea</w:t>
      </w:r>
      <w:r w:rsidRPr="001B48A8">
        <w:rPr>
          <w:sz w:val="16"/>
        </w:rPr>
        <w:t xml:space="preserve">, </w:t>
      </w:r>
      <w:r w:rsidRPr="001B48A8">
        <w:rPr>
          <w:rStyle w:val="StyleUnderline"/>
          <w:highlight w:val="green"/>
        </w:rPr>
        <w:t xml:space="preserve">no matter </w:t>
      </w:r>
      <w:r w:rsidRPr="001B48A8">
        <w:rPr>
          <w:rStyle w:val="Emphasis"/>
          <w:highlight w:val="green"/>
        </w:rPr>
        <w:t>whence</w:t>
      </w:r>
      <w:r w:rsidRPr="001B48A8">
        <w:rPr>
          <w:rStyle w:val="StyleUnderline"/>
          <w:highlight w:val="green"/>
        </w:rPr>
        <w:t xml:space="preserve"> it comes</w:t>
      </w:r>
      <w:r w:rsidRPr="001B48A8">
        <w:rPr>
          <w:sz w:val="16"/>
        </w:rPr>
        <w:t>.8</w:t>
      </w:r>
    </w:p>
    <w:p w14:paraId="4251858C" w14:textId="77777777" w:rsidR="000B379B" w:rsidRPr="00E13385" w:rsidRDefault="000B379B" w:rsidP="005D388F">
      <w:pPr>
        <w:rPr>
          <w:sz w:val="16"/>
        </w:rPr>
      </w:pPr>
    </w:p>
    <w:p w14:paraId="55E369FF" w14:textId="43FC11D0" w:rsidR="00E13385" w:rsidRDefault="00E13385" w:rsidP="00E13385">
      <w:pPr>
        <w:pStyle w:val="Heading3"/>
      </w:pPr>
      <w:r>
        <w:lastRenderedPageBreak/>
        <w:t>Performative Labor---1NC</w:t>
      </w:r>
    </w:p>
    <w:p w14:paraId="2A4BEABC" w14:textId="77777777" w:rsidR="00E13385" w:rsidRDefault="00E13385" w:rsidP="00E13385">
      <w:pPr>
        <w:pStyle w:val="Heading4"/>
      </w:pPr>
      <w:r>
        <w:t>Paradox---aff criticizes the imposition labor, but than asks the same workers to perform the labor of activism</w:t>
      </w:r>
    </w:p>
    <w:p w14:paraId="3D790537" w14:textId="77777777" w:rsidR="00E13385" w:rsidRDefault="00E13385" w:rsidP="00E13385">
      <w:r w:rsidRPr="005A55C8">
        <w:rPr>
          <w:rStyle w:val="Style13ptBold"/>
        </w:rPr>
        <w:t>Mengesha &amp; Padmanabhan 19</w:t>
      </w:r>
      <w:r>
        <w:t xml:space="preserve"> [Lilian </w:t>
      </w:r>
      <w:bookmarkStart w:id="1" w:name="_Hlk207982410"/>
      <w:r>
        <w:t xml:space="preserve">Mengesha </w:t>
      </w:r>
      <w:bookmarkEnd w:id="1"/>
      <w:r>
        <w:t xml:space="preserve">is the Fletcher Foundation Assistant Professor of Dramatic Literature at Tufts University in the department of Theatre, Dance, and Performance Studies—and—Lakshmi </w:t>
      </w:r>
      <w:bookmarkStart w:id="2" w:name="_Hlk207982413"/>
      <w:r>
        <w:t xml:space="preserve">Padmanabhan </w:t>
      </w:r>
      <w:bookmarkEnd w:id="2"/>
      <w:r>
        <w:t xml:space="preserve">is currently a Research Fellow with the Dartmouth Society of Fellows and faculty in the department of Film and Media Studies at Dartmouth College. </w:t>
      </w:r>
      <w:r w:rsidRPr="000030A8">
        <w:t>Introduction: Performing Refusal/Refusing to Perform | Lilian G. Mengesha and Lakshmi Padmanabhan (29.1)</w:t>
      </w:r>
      <w:r>
        <w:t xml:space="preserve">, 2-26, </w:t>
      </w:r>
      <w:r w:rsidRPr="000030A8">
        <w:t>https://www.womenandperformance.org/bonus-articles-1/29-1/intro</w:t>
      </w:r>
      <w:r>
        <w:t>]</w:t>
      </w:r>
    </w:p>
    <w:p w14:paraId="66C9DD6E" w14:textId="77777777" w:rsidR="00E13385" w:rsidRPr="00A7350C" w:rsidRDefault="00E13385" w:rsidP="00E13385">
      <w:pPr>
        <w:rPr>
          <w:b/>
          <w:iCs/>
          <w:u w:val="single"/>
          <w:bdr w:val="single" w:sz="8" w:space="0" w:color="auto"/>
        </w:rPr>
      </w:pPr>
      <w:r w:rsidRPr="00A7350C">
        <w:rPr>
          <w:sz w:val="16"/>
        </w:rPr>
        <w:t xml:space="preserve">What would it mean to do away with bodily action as the fetishized object of performance studies? It is here that questions of “performance” and “performativity” rise to the fore. On the one hand, </w:t>
      </w:r>
      <w:r w:rsidRPr="00B90F10">
        <w:rPr>
          <w:rStyle w:val="StyleUnderline"/>
        </w:rPr>
        <w:t xml:space="preserve">conceptions of </w:t>
      </w:r>
      <w:r w:rsidRPr="00B90F10">
        <w:rPr>
          <w:rStyle w:val="Emphasis"/>
        </w:rPr>
        <w:t>performance</w:t>
      </w:r>
      <w:r w:rsidRPr="00A7350C">
        <w:rPr>
          <w:sz w:val="16"/>
        </w:rPr>
        <w:t xml:space="preserve"> </w:t>
      </w:r>
      <w:r w:rsidRPr="00B90F10">
        <w:rPr>
          <w:rStyle w:val="StyleUnderline"/>
        </w:rPr>
        <w:t xml:space="preserve">contain a </w:t>
      </w:r>
      <w:r w:rsidRPr="00B90F10">
        <w:rPr>
          <w:rStyle w:val="Emphasis"/>
        </w:rPr>
        <w:t>spectatorial relation</w:t>
      </w:r>
      <w:r w:rsidRPr="00A7350C">
        <w:rPr>
          <w:sz w:val="16"/>
        </w:rPr>
        <w:t xml:space="preserve"> by very definition: </w:t>
      </w:r>
      <w:r w:rsidRPr="00B90F10">
        <w:rPr>
          <w:rStyle w:val="StyleUnderline"/>
        </w:rPr>
        <w:t>spectators are tasked to use</w:t>
      </w:r>
      <w:r w:rsidRPr="00A7350C">
        <w:rPr>
          <w:sz w:val="16"/>
        </w:rPr>
        <w:t xml:space="preserve"> </w:t>
      </w:r>
      <w:r w:rsidRPr="00B90F10">
        <w:rPr>
          <w:rStyle w:val="StyleUnderline"/>
        </w:rPr>
        <w:t xml:space="preserve">bodily sensations to </w:t>
      </w:r>
      <w:r w:rsidRPr="00A7350C">
        <w:rPr>
          <w:rStyle w:val="Emphasis"/>
        </w:rPr>
        <w:t>recognize</w:t>
      </w:r>
      <w:r w:rsidRPr="00B90F10">
        <w:rPr>
          <w:rStyle w:val="StyleUnderline"/>
        </w:rPr>
        <w:t xml:space="preserve"> a performance as </w:t>
      </w:r>
      <w:r w:rsidRPr="00B90F10">
        <w:rPr>
          <w:rStyle w:val="Emphasis"/>
        </w:rPr>
        <w:t>such</w:t>
      </w:r>
      <w:r w:rsidRPr="00A7350C">
        <w:rPr>
          <w:sz w:val="16"/>
        </w:rPr>
        <w:t xml:space="preserve">. </w:t>
      </w:r>
      <w:r w:rsidRPr="00B90F10">
        <w:rPr>
          <w:rStyle w:val="StyleUnderline"/>
        </w:rPr>
        <w:t>Here</w:t>
      </w:r>
      <w:r w:rsidRPr="00A7350C">
        <w:rPr>
          <w:sz w:val="16"/>
        </w:rPr>
        <w:t xml:space="preserve">, </w:t>
      </w:r>
      <w:r w:rsidRPr="00B90F10">
        <w:rPr>
          <w:rStyle w:val="StyleUnderline"/>
        </w:rPr>
        <w:t xml:space="preserve">tactics of </w:t>
      </w:r>
      <w:r w:rsidRPr="00B90F10">
        <w:rPr>
          <w:rStyle w:val="Emphasis"/>
        </w:rPr>
        <w:t>refusal</w:t>
      </w:r>
      <w:r w:rsidRPr="00A7350C">
        <w:rPr>
          <w:sz w:val="16"/>
        </w:rPr>
        <w:t xml:space="preserve"> </w:t>
      </w:r>
      <w:r w:rsidRPr="00B90F10">
        <w:rPr>
          <w:rStyle w:val="StyleUnderline"/>
        </w:rPr>
        <w:t xml:space="preserve">that engage with </w:t>
      </w:r>
      <w:r w:rsidRPr="00B90F10">
        <w:rPr>
          <w:rStyle w:val="Emphasis"/>
        </w:rPr>
        <w:t>opacity</w:t>
      </w:r>
      <w:r w:rsidRPr="00A7350C">
        <w:rPr>
          <w:sz w:val="16"/>
        </w:rPr>
        <w:t xml:space="preserve">, </w:t>
      </w:r>
      <w:r w:rsidRPr="00B90F10">
        <w:rPr>
          <w:rStyle w:val="Emphasis"/>
        </w:rPr>
        <w:t>illegibility</w:t>
      </w:r>
      <w:r w:rsidRPr="00A7350C">
        <w:rPr>
          <w:sz w:val="16"/>
        </w:rPr>
        <w:t xml:space="preserve">, or occurring at a minor level such as a passing facial expression, </w:t>
      </w:r>
      <w:r w:rsidRPr="00B90F10">
        <w:rPr>
          <w:rStyle w:val="StyleUnderline"/>
        </w:rPr>
        <w:t xml:space="preserve">or gesture of </w:t>
      </w:r>
      <w:r w:rsidRPr="00B90F10">
        <w:rPr>
          <w:rStyle w:val="Emphasis"/>
        </w:rPr>
        <w:t>withdrawal</w:t>
      </w:r>
      <w:r w:rsidRPr="00A7350C">
        <w:rPr>
          <w:sz w:val="16"/>
        </w:rPr>
        <w:t xml:space="preserve">, often </w:t>
      </w:r>
      <w:r w:rsidRPr="00B90F10">
        <w:rPr>
          <w:rStyle w:val="StyleUnderline"/>
        </w:rPr>
        <w:t>occur without immediate recognition</w:t>
      </w:r>
      <w:r w:rsidRPr="00A7350C">
        <w:rPr>
          <w:sz w:val="16"/>
        </w:rPr>
        <w:t xml:space="preserve">. At the same time, performance studies’ critical engagement with embodied experience and the micropolitics of gesture allow us to approach questions of bodily inaction, silence, and non-speech as performances of refusal. It is crucial to note here that our characterization of refusal as those quotidian and minor acts that may remain outside the field of political action was, until recently, one dominant understanding of what performance itself is. Peggy Phelan’s (1993) intervention defined performance as that which disappears, and therefore that which escapes the logic of commodification that underpins our capitalist political economy. </w:t>
      </w:r>
      <w:r w:rsidRPr="00B90F10">
        <w:rPr>
          <w:rStyle w:val="StyleUnderline"/>
        </w:rPr>
        <w:t xml:space="preserve">We could say that </w:t>
      </w:r>
      <w:r w:rsidRPr="00BF7E86">
        <w:rPr>
          <w:rStyle w:val="Emphasis"/>
          <w:highlight w:val="green"/>
        </w:rPr>
        <w:t>performance</w:t>
      </w:r>
      <w:r w:rsidRPr="00A7350C">
        <w:rPr>
          <w:sz w:val="16"/>
        </w:rPr>
        <w:t xml:space="preserve"> </w:t>
      </w:r>
      <w:r w:rsidRPr="00B90F10">
        <w:rPr>
          <w:rStyle w:val="StyleUnderline"/>
        </w:rPr>
        <w:t xml:space="preserve">is what </w:t>
      </w:r>
      <w:r w:rsidRPr="00BF7E86">
        <w:rPr>
          <w:rStyle w:val="Emphasis"/>
          <w:highlight w:val="green"/>
        </w:rPr>
        <w:t>refuses</w:t>
      </w:r>
      <w:r w:rsidRPr="00A7350C">
        <w:rPr>
          <w:sz w:val="16"/>
        </w:rPr>
        <w:t xml:space="preserve"> </w:t>
      </w:r>
      <w:r w:rsidRPr="00B90F10">
        <w:rPr>
          <w:rStyle w:val="StyleUnderline"/>
        </w:rPr>
        <w:t>to be political</w:t>
      </w:r>
      <w:r w:rsidRPr="00A7350C">
        <w:rPr>
          <w:sz w:val="16"/>
        </w:rPr>
        <w:t xml:space="preserve"> (within the definition of politics as operating within a means-ends logic). Taking this approach, it is easy to see how performance and refusal are concepts that could be synonymous. </w:t>
      </w:r>
      <w:r w:rsidRPr="00BF7E86">
        <w:rPr>
          <w:rStyle w:val="Emphasis"/>
          <w:sz w:val="28"/>
          <w:szCs w:val="36"/>
          <w:highlight w:val="green"/>
        </w:rPr>
        <w:t>Yet</w:t>
      </w:r>
      <w:r w:rsidRPr="00A7350C">
        <w:rPr>
          <w:sz w:val="16"/>
        </w:rPr>
        <w:t xml:space="preserve">, </w:t>
      </w:r>
      <w:r w:rsidRPr="00B90F10">
        <w:rPr>
          <w:rStyle w:val="StyleUnderline"/>
        </w:rPr>
        <w:t>as performance theorists have</w:t>
      </w:r>
      <w:r w:rsidRPr="00A7350C">
        <w:rPr>
          <w:sz w:val="16"/>
        </w:rPr>
        <w:t xml:space="preserve"> already </w:t>
      </w:r>
      <w:r w:rsidRPr="00B90F10">
        <w:rPr>
          <w:rStyle w:val="StyleUnderline"/>
        </w:rPr>
        <w:t>argued</w:t>
      </w:r>
      <w:r w:rsidRPr="00A7350C">
        <w:rPr>
          <w:sz w:val="16"/>
        </w:rPr>
        <w:t xml:space="preserve"> (Conquergood 2002; Taylor 2003; Schneider 2011; Vazquez 2013) </w:t>
      </w:r>
      <w:r w:rsidRPr="00BF7E86">
        <w:rPr>
          <w:rStyle w:val="StyleUnderline"/>
          <w:highlight w:val="green"/>
        </w:rPr>
        <w:t>performance doesn’t</w:t>
      </w:r>
      <w:r w:rsidRPr="00B90F10">
        <w:rPr>
          <w:rStyle w:val="StyleUnderline"/>
        </w:rPr>
        <w:t xml:space="preserve"> so </w:t>
      </w:r>
      <w:r w:rsidRPr="00BF7E86">
        <w:rPr>
          <w:rStyle w:val="Emphasis"/>
          <w:highlight w:val="green"/>
        </w:rPr>
        <w:t>easily evaporate into the air</w:t>
      </w:r>
      <w:r w:rsidRPr="00A7350C">
        <w:rPr>
          <w:sz w:val="16"/>
        </w:rPr>
        <w:t xml:space="preserve">, </w:t>
      </w:r>
      <w:r w:rsidRPr="00B90F10">
        <w:rPr>
          <w:rStyle w:val="StyleUnderline"/>
        </w:rPr>
        <w:t xml:space="preserve">often </w:t>
      </w:r>
      <w:r w:rsidRPr="00BF7E86">
        <w:rPr>
          <w:rStyle w:val="Emphasis"/>
          <w:highlight w:val="green"/>
        </w:rPr>
        <w:t>remaining</w:t>
      </w:r>
      <w:r w:rsidRPr="00BF7E86">
        <w:rPr>
          <w:sz w:val="16"/>
          <w:highlight w:val="green"/>
        </w:rPr>
        <w:t xml:space="preserve"> </w:t>
      </w:r>
      <w:r w:rsidRPr="00BF7E86">
        <w:rPr>
          <w:rStyle w:val="StyleUnderline"/>
          <w:highlight w:val="green"/>
        </w:rPr>
        <w:t>through</w:t>
      </w:r>
      <w:r w:rsidRPr="00B90F10">
        <w:rPr>
          <w:rStyle w:val="StyleUnderline"/>
        </w:rPr>
        <w:t xml:space="preserve"> forms of </w:t>
      </w:r>
      <w:r w:rsidRPr="00B90F10">
        <w:rPr>
          <w:rStyle w:val="Emphasis"/>
        </w:rPr>
        <w:t xml:space="preserve">bodily training, </w:t>
      </w:r>
      <w:r w:rsidRPr="00BF7E86">
        <w:rPr>
          <w:rStyle w:val="Emphasis"/>
          <w:highlight w:val="green"/>
        </w:rPr>
        <w:t>re-enactments</w:t>
      </w:r>
      <w:r w:rsidRPr="00B90F10">
        <w:rPr>
          <w:rStyle w:val="Emphasis"/>
        </w:rPr>
        <w:t>, repertoires</w:t>
      </w:r>
      <w:r w:rsidRPr="00A7350C">
        <w:rPr>
          <w:sz w:val="16"/>
        </w:rPr>
        <w:t xml:space="preserve">, </w:t>
      </w:r>
      <w:r w:rsidRPr="00BF7E86">
        <w:rPr>
          <w:rStyle w:val="StyleUnderline"/>
          <w:highlight w:val="green"/>
        </w:rPr>
        <w:t>and</w:t>
      </w:r>
      <w:r w:rsidRPr="00BF7E86">
        <w:rPr>
          <w:sz w:val="16"/>
          <w:highlight w:val="green"/>
        </w:rPr>
        <w:t xml:space="preserve"> </w:t>
      </w:r>
      <w:r w:rsidRPr="00BF7E86">
        <w:rPr>
          <w:rStyle w:val="Emphasis"/>
          <w:highlight w:val="green"/>
        </w:rPr>
        <w:t>re-mediation</w:t>
      </w:r>
      <w:r w:rsidRPr="00A7350C">
        <w:rPr>
          <w:sz w:val="16"/>
        </w:rPr>
        <w:t xml:space="preserve">, </w:t>
      </w:r>
      <w:r w:rsidRPr="00B90F10">
        <w:rPr>
          <w:rStyle w:val="StyleUnderline"/>
        </w:rPr>
        <w:t xml:space="preserve">as </w:t>
      </w:r>
      <w:r w:rsidRPr="00B90F10">
        <w:rPr>
          <w:rStyle w:val="Emphasis"/>
        </w:rPr>
        <w:t>material</w:t>
      </w:r>
      <w:r w:rsidRPr="00B90F10">
        <w:rPr>
          <w:rStyle w:val="StyleUnderline"/>
        </w:rPr>
        <w:t xml:space="preserve"> cultural objects.</w:t>
      </w:r>
      <w:r w:rsidRPr="00A7350C">
        <w:rPr>
          <w:sz w:val="16"/>
        </w:rPr>
        <w:t xml:space="preserve"> As Fred Moten (2003) reminds us, “</w:t>
      </w:r>
      <w:r w:rsidRPr="00BF7E86">
        <w:rPr>
          <w:rStyle w:val="StyleUnderline"/>
          <w:highlight w:val="green"/>
        </w:rPr>
        <w:t>the</w:t>
      </w:r>
      <w:r w:rsidRPr="00B90F10">
        <w:rPr>
          <w:rStyle w:val="StyleUnderline"/>
        </w:rPr>
        <w:t xml:space="preserve"> </w:t>
      </w:r>
      <w:r w:rsidRPr="00BF7E86">
        <w:rPr>
          <w:rStyle w:val="StyleUnderline"/>
          <w:highlight w:val="green"/>
        </w:rPr>
        <w:t xml:space="preserve">conjunction of </w:t>
      </w:r>
      <w:r w:rsidRPr="00BF7E86">
        <w:rPr>
          <w:rStyle w:val="Emphasis"/>
          <w:highlight w:val="green"/>
        </w:rPr>
        <w:t>reproduction</w:t>
      </w:r>
      <w:r w:rsidRPr="00BF7E86">
        <w:rPr>
          <w:sz w:val="16"/>
          <w:highlight w:val="green"/>
        </w:rPr>
        <w:t xml:space="preserve"> </w:t>
      </w:r>
      <w:r w:rsidRPr="00BF7E86">
        <w:rPr>
          <w:rStyle w:val="StyleUnderline"/>
          <w:highlight w:val="green"/>
        </w:rPr>
        <w:t xml:space="preserve">and </w:t>
      </w:r>
      <w:r w:rsidRPr="00BF7E86">
        <w:rPr>
          <w:rStyle w:val="Emphasis"/>
          <w:highlight w:val="green"/>
        </w:rPr>
        <w:t>disappearance</w:t>
      </w:r>
      <w:r w:rsidRPr="00BF7E86">
        <w:rPr>
          <w:sz w:val="16"/>
          <w:highlight w:val="green"/>
        </w:rPr>
        <w:t xml:space="preserve"> </w:t>
      </w:r>
      <w:r w:rsidRPr="00BF7E86">
        <w:rPr>
          <w:rStyle w:val="StyleUnderline"/>
          <w:highlight w:val="green"/>
        </w:rPr>
        <w:t>is performance’s condition of possibility</w:t>
      </w:r>
      <w:r w:rsidRPr="00B90F10">
        <w:rPr>
          <w:rStyle w:val="StyleUnderline"/>
        </w:rPr>
        <w:t xml:space="preserve">, its </w:t>
      </w:r>
      <w:r w:rsidRPr="00B90F10">
        <w:rPr>
          <w:rStyle w:val="Emphasis"/>
        </w:rPr>
        <w:t>ontology</w:t>
      </w:r>
      <w:r w:rsidRPr="00B90F10">
        <w:rPr>
          <w:rStyle w:val="StyleUnderline"/>
        </w:rPr>
        <w:t xml:space="preserve"> and its </w:t>
      </w:r>
      <w:r w:rsidRPr="00B90F10">
        <w:rPr>
          <w:rStyle w:val="Emphasis"/>
        </w:rPr>
        <w:t xml:space="preserve">mode of </w:t>
      </w:r>
      <w:r w:rsidRPr="00A7350C">
        <w:rPr>
          <w:rStyle w:val="Emphasis"/>
        </w:rPr>
        <w:t>production.”</w:t>
      </w:r>
    </w:p>
    <w:p w14:paraId="6940A59E" w14:textId="77777777" w:rsidR="00E13385" w:rsidRPr="00A7350C" w:rsidRDefault="00E13385" w:rsidP="00E13385">
      <w:pPr>
        <w:rPr>
          <w:sz w:val="16"/>
        </w:rPr>
      </w:pPr>
      <w:r w:rsidRPr="00A7350C">
        <w:rPr>
          <w:sz w:val="16"/>
        </w:rPr>
        <w:t xml:space="preserve">More recently, </w:t>
      </w:r>
      <w:r w:rsidRPr="00A7350C">
        <w:rPr>
          <w:rStyle w:val="StyleUnderline"/>
        </w:rPr>
        <w:t xml:space="preserve">performance </w:t>
      </w:r>
      <w:r w:rsidRPr="00BF7E86">
        <w:rPr>
          <w:rStyle w:val="StyleUnderline"/>
          <w:highlight w:val="green"/>
        </w:rPr>
        <w:t>theory has</w:t>
      </w:r>
      <w:r w:rsidRPr="00A7350C">
        <w:rPr>
          <w:sz w:val="16"/>
        </w:rPr>
        <w:t xml:space="preserve"> also </w:t>
      </w:r>
      <w:r w:rsidRPr="00BF7E86">
        <w:rPr>
          <w:rStyle w:val="StyleUnderline"/>
          <w:highlight w:val="green"/>
        </w:rPr>
        <w:t xml:space="preserve">focused on </w:t>
      </w:r>
      <w:r w:rsidRPr="00BF7E86">
        <w:rPr>
          <w:rStyle w:val="Emphasis"/>
          <w:highlight w:val="green"/>
        </w:rPr>
        <w:t>“living labor,”</w:t>
      </w:r>
      <w:r w:rsidRPr="00A7350C">
        <w:rPr>
          <w:sz w:val="16"/>
        </w:rPr>
        <w:t xml:space="preserve"> </w:t>
      </w:r>
      <w:r w:rsidRPr="00A7350C">
        <w:rPr>
          <w:rStyle w:val="StyleUnderline"/>
        </w:rPr>
        <w:t xml:space="preserve">the entwined sense of </w:t>
      </w:r>
      <w:r w:rsidRPr="00BF7E86">
        <w:rPr>
          <w:rStyle w:val="StyleUnderline"/>
          <w:highlight w:val="green"/>
        </w:rPr>
        <w:t xml:space="preserve">practices of </w:t>
      </w:r>
      <w:r w:rsidRPr="00A7350C">
        <w:rPr>
          <w:rStyle w:val="StyleUnderline"/>
        </w:rPr>
        <w:t xml:space="preserve">living and </w:t>
      </w:r>
      <w:r w:rsidRPr="00BF7E86">
        <w:rPr>
          <w:rStyle w:val="StyleUnderline"/>
          <w:highlight w:val="green"/>
        </w:rPr>
        <w:t xml:space="preserve">everyday labor materialized in the </w:t>
      </w:r>
      <w:r w:rsidRPr="00A7350C">
        <w:rPr>
          <w:rStyle w:val="StyleUnderline"/>
        </w:rPr>
        <w:t xml:space="preserve">body of the artist as </w:t>
      </w:r>
      <w:r w:rsidRPr="00BF7E86">
        <w:rPr>
          <w:rStyle w:val="Emphasis"/>
          <w:highlight w:val="green"/>
        </w:rPr>
        <w:t>worker</w:t>
      </w:r>
      <w:r w:rsidRPr="00BF7E86">
        <w:rPr>
          <w:sz w:val="16"/>
          <w:highlight w:val="green"/>
        </w:rPr>
        <w:t xml:space="preserve">, </w:t>
      </w:r>
      <w:r w:rsidRPr="00BF7E86">
        <w:rPr>
          <w:rStyle w:val="StyleUnderline"/>
          <w:highlight w:val="green"/>
        </w:rPr>
        <w:t>as a</w:t>
      </w:r>
      <w:r w:rsidRPr="00BF7E86">
        <w:rPr>
          <w:sz w:val="16"/>
          <w:highlight w:val="green"/>
        </w:rPr>
        <w:t xml:space="preserve"> </w:t>
      </w:r>
      <w:r w:rsidRPr="00A7350C">
        <w:rPr>
          <w:sz w:val="16"/>
        </w:rPr>
        <w:t xml:space="preserve">potential </w:t>
      </w:r>
      <w:r w:rsidRPr="00BF7E86">
        <w:rPr>
          <w:rStyle w:val="StyleUnderline"/>
          <w:highlight w:val="green"/>
        </w:rPr>
        <w:t>site of opposition</w:t>
      </w:r>
      <w:r w:rsidRPr="00A7350C">
        <w:rPr>
          <w:sz w:val="16"/>
        </w:rPr>
        <w:t xml:space="preserve"> to capitalist exploitation. </w:t>
      </w:r>
      <w:r w:rsidRPr="00BF7E86">
        <w:rPr>
          <w:rStyle w:val="Emphasis"/>
          <w:highlight w:val="green"/>
        </w:rPr>
        <w:t>Here</w:t>
      </w:r>
      <w:r w:rsidRPr="00A7350C">
        <w:rPr>
          <w:rStyle w:val="StyleUnderline"/>
        </w:rPr>
        <w:t xml:space="preserve"> again</w:t>
      </w:r>
      <w:r w:rsidRPr="00A7350C">
        <w:rPr>
          <w:sz w:val="16"/>
        </w:rPr>
        <w:t xml:space="preserve">, </w:t>
      </w:r>
      <w:r w:rsidRPr="00BF7E86">
        <w:rPr>
          <w:rStyle w:val="Emphasis"/>
          <w:highlight w:val="green"/>
        </w:rPr>
        <w:t>performance</w:t>
      </w:r>
      <w:r w:rsidRPr="00BF7E86">
        <w:rPr>
          <w:rStyle w:val="StyleUnderline"/>
          <w:highlight w:val="green"/>
        </w:rPr>
        <w:t xml:space="preserve"> becomes the</w:t>
      </w:r>
      <w:r w:rsidRPr="00A7350C">
        <w:rPr>
          <w:rStyle w:val="StyleUnderline"/>
        </w:rPr>
        <w:t xml:space="preserve"> </w:t>
      </w:r>
      <w:r w:rsidRPr="00A7350C">
        <w:rPr>
          <w:rStyle w:val="Emphasis"/>
        </w:rPr>
        <w:t xml:space="preserve">exemplary </w:t>
      </w:r>
      <w:r w:rsidRPr="00BF7E86">
        <w:rPr>
          <w:rStyle w:val="Emphasis"/>
          <w:highlight w:val="green"/>
        </w:rPr>
        <w:t>paradigm</w:t>
      </w:r>
      <w:r w:rsidRPr="00A7350C">
        <w:rPr>
          <w:sz w:val="16"/>
        </w:rPr>
        <w:t xml:space="preserve"> </w:t>
      </w:r>
      <w:r w:rsidRPr="00A7350C">
        <w:rPr>
          <w:rStyle w:val="StyleUnderline"/>
        </w:rPr>
        <w:t>by</w:t>
      </w:r>
      <w:r w:rsidRPr="00B90F10">
        <w:rPr>
          <w:rStyle w:val="StyleUnderline"/>
        </w:rPr>
        <w:t xml:space="preserve"> which </w:t>
      </w:r>
      <w:r w:rsidRPr="00BF7E86">
        <w:rPr>
          <w:rStyle w:val="StyleUnderline"/>
          <w:highlight w:val="green"/>
        </w:rPr>
        <w:t>to understand</w:t>
      </w:r>
      <w:r w:rsidRPr="00A7350C">
        <w:rPr>
          <w:sz w:val="16"/>
        </w:rPr>
        <w:t xml:space="preserve"> both the </w:t>
      </w:r>
      <w:r w:rsidRPr="00BF7E86">
        <w:rPr>
          <w:rStyle w:val="StyleUnderline"/>
          <w:highlight w:val="green"/>
        </w:rPr>
        <w:t>social reproduction</w:t>
      </w:r>
      <w:r w:rsidRPr="00B90F10">
        <w:rPr>
          <w:rStyle w:val="StyleUnderline"/>
        </w:rPr>
        <w:t xml:space="preserve"> of capital</w:t>
      </w:r>
      <w:r w:rsidRPr="00A7350C">
        <w:rPr>
          <w:sz w:val="16"/>
        </w:rPr>
        <w:t xml:space="preserve">, </w:t>
      </w:r>
      <w:r w:rsidRPr="00B90F10">
        <w:rPr>
          <w:rStyle w:val="StyleUnderline"/>
        </w:rPr>
        <w:t xml:space="preserve">and the potential </w:t>
      </w:r>
      <w:r w:rsidRPr="00B90F10">
        <w:rPr>
          <w:rStyle w:val="Emphasis"/>
        </w:rPr>
        <w:t>site of resistance</w:t>
      </w:r>
      <w:r w:rsidRPr="00A7350C">
        <w:rPr>
          <w:sz w:val="16"/>
        </w:rPr>
        <w:t xml:space="preserve"> to capitalism’s violent exploitation, through the re-vivifying activity of living labor.5 Indeed, if commodity fetishism names the mystical power by which value congeals in the commodity as a deadened object, Joshua Chambers-Letson (2016) argues, “the performance of living labor reanimates and reproduces this trace of life.”</w:t>
      </w:r>
    </w:p>
    <w:p w14:paraId="701E8460" w14:textId="77777777" w:rsidR="00E13385" w:rsidRPr="00D318F8" w:rsidRDefault="00E13385" w:rsidP="00E13385">
      <w:pPr>
        <w:rPr>
          <w:sz w:val="16"/>
        </w:rPr>
      </w:pPr>
      <w:r w:rsidRPr="00BF7E86">
        <w:rPr>
          <w:rStyle w:val="StyleUnderline"/>
          <w:highlight w:val="green"/>
        </w:rPr>
        <w:t>Our goal</w:t>
      </w:r>
      <w:r w:rsidRPr="00A7350C">
        <w:rPr>
          <w:sz w:val="16"/>
        </w:rPr>
        <w:t xml:space="preserve"> in this issue </w:t>
      </w:r>
      <w:r w:rsidRPr="00BF7E86">
        <w:rPr>
          <w:rStyle w:val="StyleUnderline"/>
          <w:highlight w:val="green"/>
        </w:rPr>
        <w:t>is to</w:t>
      </w:r>
      <w:r w:rsidRPr="00A7350C">
        <w:rPr>
          <w:rStyle w:val="StyleUnderline"/>
        </w:rPr>
        <w:t xml:space="preserve"> approach these debates</w:t>
      </w:r>
      <w:r w:rsidRPr="00A7350C">
        <w:rPr>
          <w:sz w:val="16"/>
        </w:rPr>
        <w:t xml:space="preserve"> within the field between performance as repetition and performance as laboring activity, </w:t>
      </w:r>
      <w:r w:rsidRPr="00A7350C">
        <w:rPr>
          <w:rStyle w:val="StyleUnderline"/>
        </w:rPr>
        <w:t xml:space="preserve">by </w:t>
      </w:r>
      <w:r w:rsidRPr="00BF7E86">
        <w:rPr>
          <w:rStyle w:val="StyleUnderline"/>
          <w:highlight w:val="green"/>
        </w:rPr>
        <w:t>question</w:t>
      </w:r>
      <w:r w:rsidRPr="00A7350C">
        <w:rPr>
          <w:rStyle w:val="StyleUnderline"/>
        </w:rPr>
        <w:t xml:space="preserve">ing </w:t>
      </w:r>
      <w:r w:rsidRPr="00BF7E86">
        <w:rPr>
          <w:rStyle w:val="StyleUnderline"/>
          <w:highlight w:val="green"/>
        </w:rPr>
        <w:t>the</w:t>
      </w:r>
      <w:r w:rsidRPr="00A7350C">
        <w:rPr>
          <w:sz w:val="16"/>
        </w:rPr>
        <w:t xml:space="preserve"> </w:t>
      </w:r>
      <w:r w:rsidRPr="00A7350C">
        <w:rPr>
          <w:rStyle w:val="Emphasis"/>
        </w:rPr>
        <w:t xml:space="preserve">protestant </w:t>
      </w:r>
      <w:r w:rsidRPr="00BF7E86">
        <w:rPr>
          <w:rStyle w:val="Emphasis"/>
          <w:highlight w:val="green"/>
        </w:rPr>
        <w:t>work ethic</w:t>
      </w:r>
      <w:r w:rsidRPr="00A7350C">
        <w:rPr>
          <w:sz w:val="16"/>
        </w:rPr>
        <w:t xml:space="preserve"> </w:t>
      </w:r>
      <w:r w:rsidRPr="00BF7E86">
        <w:rPr>
          <w:rStyle w:val="StyleUnderline"/>
          <w:highlight w:val="green"/>
        </w:rPr>
        <w:t>that underpins even</w:t>
      </w:r>
      <w:r w:rsidRPr="00A7350C">
        <w:rPr>
          <w:sz w:val="16"/>
        </w:rPr>
        <w:t xml:space="preserve"> (and especially) </w:t>
      </w:r>
      <w:r w:rsidRPr="00BF7E86">
        <w:rPr>
          <w:rStyle w:val="StyleUnderline"/>
          <w:highlight w:val="green"/>
        </w:rPr>
        <w:t xml:space="preserve">the most </w:t>
      </w:r>
      <w:r w:rsidRPr="00BF7E86">
        <w:rPr>
          <w:rStyle w:val="Emphasis"/>
          <w:highlight w:val="green"/>
        </w:rPr>
        <w:t>resistant performances</w:t>
      </w:r>
      <w:r w:rsidRPr="00BF7E86">
        <w:rPr>
          <w:sz w:val="16"/>
          <w:highlight w:val="green"/>
        </w:rPr>
        <w:t xml:space="preserve"> </w:t>
      </w:r>
      <w:r w:rsidRPr="00BF7E86">
        <w:rPr>
          <w:rStyle w:val="StyleUnderline"/>
          <w:highlight w:val="green"/>
        </w:rPr>
        <w:t xml:space="preserve">of </w:t>
      </w:r>
      <w:r w:rsidRPr="00BF7E86">
        <w:rPr>
          <w:rStyle w:val="Emphasis"/>
          <w:highlight w:val="green"/>
        </w:rPr>
        <w:t>minoritarian subjectivity</w:t>
      </w:r>
      <w:r w:rsidRPr="00A7350C">
        <w:rPr>
          <w:sz w:val="16"/>
        </w:rPr>
        <w:t xml:space="preserve">. Here, we take up a strand of Marxist feminist criticism to argue that </w:t>
      </w:r>
      <w:r w:rsidRPr="00BF7E86">
        <w:rPr>
          <w:rStyle w:val="Emphasis"/>
          <w:highlight w:val="green"/>
        </w:rPr>
        <w:t>an attachment to the liberatory potential</w:t>
      </w:r>
      <w:r w:rsidRPr="00BF7E86">
        <w:rPr>
          <w:sz w:val="16"/>
          <w:highlight w:val="green"/>
        </w:rPr>
        <w:t xml:space="preserve"> </w:t>
      </w:r>
      <w:r w:rsidRPr="00BF7E86">
        <w:rPr>
          <w:rStyle w:val="StyleUnderline"/>
          <w:highlight w:val="green"/>
        </w:rPr>
        <w:t>of</w:t>
      </w:r>
      <w:r w:rsidRPr="00A7350C">
        <w:rPr>
          <w:sz w:val="16"/>
        </w:rPr>
        <w:t xml:space="preserve"> both </w:t>
      </w:r>
      <w:r w:rsidRPr="00BF7E86">
        <w:rPr>
          <w:rStyle w:val="Emphasis"/>
          <w:highlight w:val="green"/>
        </w:rPr>
        <w:t>performance</w:t>
      </w:r>
      <w:r w:rsidRPr="00BF7E86">
        <w:rPr>
          <w:sz w:val="16"/>
          <w:highlight w:val="green"/>
        </w:rPr>
        <w:t xml:space="preserve"> </w:t>
      </w:r>
      <w:r w:rsidRPr="00BF7E86">
        <w:rPr>
          <w:rStyle w:val="StyleUnderline"/>
          <w:highlight w:val="green"/>
        </w:rPr>
        <w:t>and</w:t>
      </w:r>
      <w:r w:rsidRPr="00BF7E86">
        <w:rPr>
          <w:sz w:val="16"/>
          <w:highlight w:val="green"/>
        </w:rPr>
        <w:t xml:space="preserve"> </w:t>
      </w:r>
      <w:r w:rsidRPr="00BF7E86">
        <w:rPr>
          <w:rStyle w:val="Emphasis"/>
          <w:highlight w:val="green"/>
        </w:rPr>
        <w:t>living labor</w:t>
      </w:r>
      <w:r w:rsidRPr="00BF7E86">
        <w:rPr>
          <w:sz w:val="16"/>
          <w:highlight w:val="green"/>
        </w:rPr>
        <w:t xml:space="preserve"> </w:t>
      </w:r>
      <w:r w:rsidRPr="00BF7E86">
        <w:rPr>
          <w:rStyle w:val="StyleUnderline"/>
          <w:highlight w:val="green"/>
        </w:rPr>
        <w:t>can traffic in</w:t>
      </w:r>
      <w:r w:rsidRPr="00B90F10">
        <w:rPr>
          <w:rStyle w:val="StyleUnderline"/>
        </w:rPr>
        <w:t xml:space="preserve"> </w:t>
      </w:r>
      <w:r w:rsidRPr="00B90F10">
        <w:rPr>
          <w:rStyle w:val="Emphasis"/>
          <w:sz w:val="24"/>
          <w:szCs w:val="32"/>
        </w:rPr>
        <w:t xml:space="preserve">a productivist </w:t>
      </w:r>
      <w:r w:rsidRPr="00BF7E86">
        <w:rPr>
          <w:rStyle w:val="Emphasis"/>
          <w:sz w:val="24"/>
          <w:szCs w:val="32"/>
          <w:highlight w:val="green"/>
        </w:rPr>
        <w:t>work ethic</w:t>
      </w:r>
      <w:r w:rsidRPr="00A7350C">
        <w:rPr>
          <w:sz w:val="16"/>
          <w:szCs w:val="32"/>
        </w:rPr>
        <w:t xml:space="preserve"> </w:t>
      </w:r>
      <w:r w:rsidRPr="00A7350C">
        <w:rPr>
          <w:sz w:val="16"/>
        </w:rPr>
        <w:t xml:space="preserve">(Weeks 2011) </w:t>
      </w:r>
      <w:r w:rsidRPr="00BF7E86">
        <w:rPr>
          <w:rStyle w:val="StyleUnderline"/>
          <w:highlight w:val="green"/>
        </w:rPr>
        <w:t>manifested as</w:t>
      </w:r>
      <w:r w:rsidRPr="00B90F10">
        <w:rPr>
          <w:rStyle w:val="StyleUnderline"/>
        </w:rPr>
        <w:t xml:space="preserve"> the </w:t>
      </w:r>
      <w:r w:rsidRPr="00BF7E86">
        <w:rPr>
          <w:rStyle w:val="Emphasis"/>
          <w:highlight w:val="green"/>
        </w:rPr>
        <w:t>internalized faith</w:t>
      </w:r>
      <w:r w:rsidRPr="00BF7E86">
        <w:rPr>
          <w:sz w:val="16"/>
          <w:highlight w:val="green"/>
        </w:rPr>
        <w:t xml:space="preserve"> </w:t>
      </w:r>
      <w:r w:rsidRPr="00BF7E86">
        <w:rPr>
          <w:rStyle w:val="StyleUnderline"/>
          <w:highlight w:val="green"/>
        </w:rPr>
        <w:t xml:space="preserve">and </w:t>
      </w:r>
      <w:r w:rsidRPr="00BF7E86">
        <w:rPr>
          <w:rStyle w:val="Emphasis"/>
          <w:highlight w:val="green"/>
        </w:rPr>
        <w:t>expressed call</w:t>
      </w:r>
      <w:r w:rsidRPr="00BF7E86">
        <w:rPr>
          <w:sz w:val="16"/>
          <w:highlight w:val="green"/>
        </w:rPr>
        <w:t xml:space="preserve"> </w:t>
      </w:r>
      <w:r w:rsidRPr="00BF7E86">
        <w:rPr>
          <w:rStyle w:val="StyleUnderline"/>
          <w:highlight w:val="green"/>
        </w:rPr>
        <w:t>for</w:t>
      </w:r>
      <w:r w:rsidRPr="00B90F10">
        <w:rPr>
          <w:rStyle w:val="StyleUnderline"/>
        </w:rPr>
        <w:t xml:space="preserve"> minoritarian </w:t>
      </w:r>
      <w:r w:rsidRPr="00BF7E86">
        <w:rPr>
          <w:rStyle w:val="StyleUnderline"/>
          <w:highlight w:val="green"/>
        </w:rPr>
        <w:t xml:space="preserve">subjects to </w:t>
      </w:r>
      <w:r w:rsidRPr="00BF7E86">
        <w:rPr>
          <w:rStyle w:val="Emphasis"/>
          <w:highlight w:val="green"/>
        </w:rPr>
        <w:t>perform</w:t>
      </w:r>
      <w:r w:rsidRPr="00BF7E86">
        <w:rPr>
          <w:rStyle w:val="StyleUnderline"/>
          <w:highlight w:val="green"/>
        </w:rPr>
        <w:t xml:space="preserve"> the </w:t>
      </w:r>
      <w:r w:rsidRPr="00BF7E86">
        <w:rPr>
          <w:rStyle w:val="Emphasis"/>
          <w:sz w:val="24"/>
          <w:szCs w:val="32"/>
          <w:highlight w:val="green"/>
        </w:rPr>
        <w:t>labor of activism</w:t>
      </w:r>
      <w:r w:rsidRPr="00A7350C">
        <w:rPr>
          <w:sz w:val="16"/>
        </w:rPr>
        <w:t>—</w:t>
      </w:r>
      <w:r w:rsidRPr="00B90F10">
        <w:rPr>
          <w:rStyle w:val="StyleUnderline"/>
        </w:rPr>
        <w:t>by advocating for</w:t>
      </w:r>
      <w:r w:rsidRPr="00A7350C">
        <w:rPr>
          <w:sz w:val="16"/>
        </w:rPr>
        <w:t xml:space="preserve"> </w:t>
      </w:r>
      <w:r w:rsidRPr="00B90F10">
        <w:rPr>
          <w:rStyle w:val="StyleUnderline"/>
        </w:rPr>
        <w:t>ourselves</w:t>
      </w:r>
      <w:r w:rsidRPr="00A7350C">
        <w:rPr>
          <w:sz w:val="16"/>
        </w:rPr>
        <w:t xml:space="preserve">, </w:t>
      </w:r>
      <w:r w:rsidRPr="00B90F10">
        <w:rPr>
          <w:rStyle w:val="StyleUnderline"/>
        </w:rPr>
        <w:t>diversifying the institutions</w:t>
      </w:r>
      <w:r w:rsidRPr="00A7350C">
        <w:rPr>
          <w:sz w:val="16"/>
        </w:rPr>
        <w:t xml:space="preserve"> we live and work within, </w:t>
      </w:r>
      <w:r w:rsidRPr="00B90F10">
        <w:rPr>
          <w:rStyle w:val="StyleUnderline"/>
        </w:rPr>
        <w:t>and speaking out against</w:t>
      </w:r>
      <w:r w:rsidRPr="00A7350C">
        <w:rPr>
          <w:sz w:val="16"/>
        </w:rPr>
        <w:t xml:space="preserve"> our </w:t>
      </w:r>
      <w:r w:rsidRPr="00B90F10">
        <w:rPr>
          <w:rStyle w:val="StyleUnderline"/>
        </w:rPr>
        <w:t>domination</w:t>
      </w:r>
      <w:r w:rsidRPr="00A7350C">
        <w:rPr>
          <w:sz w:val="16"/>
        </w:rPr>
        <w:t>—</w:t>
      </w:r>
      <w:r w:rsidRPr="00A7350C">
        <w:rPr>
          <w:rStyle w:val="StyleUnderline"/>
        </w:rPr>
        <w:t>and</w:t>
      </w:r>
      <w:r w:rsidRPr="00A7350C">
        <w:rPr>
          <w:sz w:val="16"/>
        </w:rPr>
        <w:t xml:space="preserve"> generally </w:t>
      </w:r>
      <w:r w:rsidRPr="00A7350C">
        <w:rPr>
          <w:rStyle w:val="StyleUnderline"/>
        </w:rPr>
        <w:t>engaging</w:t>
      </w:r>
      <w:r w:rsidRPr="00B90F10">
        <w:rPr>
          <w:rStyle w:val="StyleUnderline"/>
        </w:rPr>
        <w:t xml:space="preserve"> in activities that reproduce</w:t>
      </w:r>
      <w:r w:rsidRPr="00A7350C">
        <w:rPr>
          <w:sz w:val="16"/>
        </w:rPr>
        <w:t xml:space="preserve"> </w:t>
      </w:r>
      <w:r w:rsidRPr="00B90F10">
        <w:rPr>
          <w:rStyle w:val="StyleUnderline"/>
        </w:rPr>
        <w:t xml:space="preserve">us as </w:t>
      </w:r>
      <w:r w:rsidRPr="00B90F10">
        <w:rPr>
          <w:rStyle w:val="Emphasis"/>
        </w:rPr>
        <w:t>protesting</w:t>
      </w:r>
      <w:r w:rsidRPr="00A7350C">
        <w:rPr>
          <w:sz w:val="16"/>
        </w:rPr>
        <w:t xml:space="preserve"> </w:t>
      </w:r>
      <w:r w:rsidRPr="00B90F10">
        <w:rPr>
          <w:rStyle w:val="StyleUnderline"/>
        </w:rPr>
        <w:t>and</w:t>
      </w:r>
      <w:r w:rsidRPr="00A7350C">
        <w:rPr>
          <w:sz w:val="16"/>
        </w:rPr>
        <w:t xml:space="preserve"> </w:t>
      </w:r>
      <w:r w:rsidRPr="00B90F10">
        <w:rPr>
          <w:rStyle w:val="Emphasis"/>
        </w:rPr>
        <w:t>protestant</w:t>
      </w:r>
      <w:r w:rsidRPr="00A7350C">
        <w:rPr>
          <w:sz w:val="16"/>
        </w:rPr>
        <w:t xml:space="preserve"> </w:t>
      </w:r>
      <w:r w:rsidRPr="00B90F10">
        <w:rPr>
          <w:rStyle w:val="StyleUnderline"/>
        </w:rPr>
        <w:t>subjects</w:t>
      </w:r>
      <w:r w:rsidRPr="00A7350C">
        <w:rPr>
          <w:sz w:val="16"/>
        </w:rPr>
        <w:t>. As Rey Chow (2002) has so cogently argued, it is by our very labor of protest that we are produced and managed as ethnic and racialized subjects. In denying to act as such, to act as expected, or even to act at all, these minoritarian performances undo themselves as a thing to do.</w:t>
      </w:r>
    </w:p>
    <w:p w14:paraId="3EADBD82" w14:textId="77777777" w:rsidR="00E13385" w:rsidRDefault="00E13385" w:rsidP="005D388F"/>
    <w:p w14:paraId="73E0BF4F" w14:textId="62B43C13" w:rsidR="00E13385" w:rsidRDefault="00E13385" w:rsidP="00E13385">
      <w:pPr>
        <w:pStyle w:val="Heading3"/>
      </w:pPr>
      <w:r>
        <w:lastRenderedPageBreak/>
        <w:t>Coloniality---1NC</w:t>
      </w:r>
    </w:p>
    <w:p w14:paraId="66867A73" w14:textId="2D1699E7" w:rsidR="00E13385" w:rsidRDefault="00E13385" w:rsidP="00E13385">
      <w:pPr>
        <w:pStyle w:val="Heading4"/>
      </w:pPr>
      <w:r>
        <w:t>Their calls</w:t>
      </w:r>
      <w:r w:rsidRPr="001A72D7">
        <w:t xml:space="preserve"> for </w:t>
      </w:r>
      <w:r w:rsidRPr="001A72D7">
        <w:rPr>
          <w:u w:val="single"/>
        </w:rPr>
        <w:t>recognition</w:t>
      </w:r>
      <w:r>
        <w:t xml:space="preserve"> re-affirms </w:t>
      </w:r>
      <w:r w:rsidRPr="001A72D7">
        <w:rPr>
          <w:u w:val="single"/>
        </w:rPr>
        <w:t>colonial</w:t>
      </w:r>
      <w:r>
        <w:t xml:space="preserve"> property relations and </w:t>
      </w:r>
      <w:r w:rsidRPr="001A72D7">
        <w:rPr>
          <w:u w:val="single"/>
        </w:rPr>
        <w:t>presupposes</w:t>
      </w:r>
      <w:r>
        <w:t xml:space="preserve"> a framework for disposession</w:t>
      </w:r>
    </w:p>
    <w:p w14:paraId="50146FDC" w14:textId="77777777" w:rsidR="00E13385" w:rsidRDefault="00E13385" w:rsidP="00E13385">
      <w:r w:rsidRPr="002466DD">
        <w:rPr>
          <w:rStyle w:val="Style13ptBold"/>
        </w:rPr>
        <w:t>Chandler &amp; Reid 18</w:t>
      </w:r>
      <w:r>
        <w:t xml:space="preserve"> [David Chandler, </w:t>
      </w:r>
      <w:r w:rsidRPr="002466DD">
        <w:t>Department of Politics and International Relations, University of Westminster</w:t>
      </w:r>
      <w:r>
        <w:t xml:space="preserve"> and Julian Reid, </w:t>
      </w:r>
      <w:r w:rsidRPr="002466DD">
        <w:t>Faculty of Social Science, University of Lapland</w:t>
      </w:r>
      <w:r>
        <w:t xml:space="preserve">, </w:t>
      </w:r>
      <w:r w:rsidRPr="002466DD">
        <w:t>"‘Being in being’: contesting the ontopolitics of indigeneity." The European Legacy 23.3 (2018): 251-268</w:t>
      </w:r>
      <w:r>
        <w:t>]</w:t>
      </w:r>
    </w:p>
    <w:p w14:paraId="3B141BD8" w14:textId="77777777" w:rsidR="00E13385" w:rsidRPr="00DD2BCF" w:rsidRDefault="00E13385" w:rsidP="00E13385">
      <w:pPr>
        <w:rPr>
          <w:sz w:val="16"/>
        </w:rPr>
      </w:pPr>
      <w:r w:rsidRPr="00F869F7">
        <w:rPr>
          <w:sz w:val="16"/>
        </w:rPr>
        <w:t xml:space="preserve">Likewise, it is the question of how to oppose forms of </w:t>
      </w:r>
      <w:r w:rsidRPr="00F869F7">
        <w:rPr>
          <w:rStyle w:val="Emphasis"/>
        </w:rPr>
        <w:t>dispossession</w:t>
      </w:r>
      <w:r w:rsidRPr="00F869F7">
        <w:rPr>
          <w:sz w:val="16"/>
        </w:rPr>
        <w:t xml:space="preserve"> in ways that </w:t>
      </w:r>
      <w:r w:rsidRPr="00F869F7">
        <w:rPr>
          <w:rStyle w:val="StyleUnderline"/>
        </w:rPr>
        <w:t xml:space="preserve">function </w:t>
      </w:r>
      <w:r w:rsidRPr="00F869F7">
        <w:rPr>
          <w:rStyle w:val="Emphasis"/>
          <w:sz w:val="24"/>
          <w:szCs w:val="32"/>
        </w:rPr>
        <w:t>doubly</w:t>
      </w:r>
      <w:r w:rsidRPr="00F869F7">
        <w:rPr>
          <w:sz w:val="16"/>
          <w:szCs w:val="32"/>
        </w:rPr>
        <w:t xml:space="preserve"> </w:t>
      </w:r>
      <w:r w:rsidRPr="00F869F7">
        <w:rPr>
          <w:rStyle w:val="StyleUnderline"/>
        </w:rPr>
        <w:t>to produce dispossessed forms of</w:t>
      </w:r>
      <w:r w:rsidRPr="00F869F7">
        <w:rPr>
          <w:sz w:val="16"/>
        </w:rPr>
        <w:t xml:space="preserve"> </w:t>
      </w:r>
      <w:r w:rsidRPr="00F869F7">
        <w:rPr>
          <w:rStyle w:val="StyleUnderline"/>
        </w:rPr>
        <w:t>subjectivity</w:t>
      </w:r>
      <w:r w:rsidRPr="00F869F7">
        <w:rPr>
          <w:sz w:val="16"/>
        </w:rPr>
        <w:t xml:space="preserve">.13 </w:t>
      </w:r>
      <w:r w:rsidRPr="00BF7E86">
        <w:rPr>
          <w:rStyle w:val="StyleUnderline"/>
          <w:highlight w:val="green"/>
        </w:rPr>
        <w:t>Too many</w:t>
      </w:r>
      <w:r w:rsidRPr="00F869F7">
        <w:rPr>
          <w:rStyle w:val="StyleUnderline"/>
        </w:rPr>
        <w:t xml:space="preserve"> </w:t>
      </w:r>
      <w:r w:rsidRPr="00F869F7">
        <w:rPr>
          <w:rStyle w:val="Emphasis"/>
        </w:rPr>
        <w:t>social</w:t>
      </w:r>
      <w:r w:rsidRPr="00F869F7">
        <w:rPr>
          <w:sz w:val="16"/>
        </w:rPr>
        <w:t xml:space="preserve"> </w:t>
      </w:r>
      <w:r w:rsidRPr="00F869F7">
        <w:rPr>
          <w:rStyle w:val="StyleUnderline"/>
        </w:rPr>
        <w:t>and</w:t>
      </w:r>
      <w:r w:rsidRPr="00F869F7">
        <w:rPr>
          <w:sz w:val="16"/>
        </w:rPr>
        <w:t xml:space="preserve"> </w:t>
      </w:r>
      <w:r w:rsidRPr="00F869F7">
        <w:rPr>
          <w:rStyle w:val="Emphasis"/>
        </w:rPr>
        <w:t xml:space="preserve">political </w:t>
      </w:r>
      <w:r w:rsidRPr="00BF7E86">
        <w:rPr>
          <w:rStyle w:val="Emphasis"/>
          <w:highlight w:val="green"/>
        </w:rPr>
        <w:t>struggles against dispossession</w:t>
      </w:r>
      <w:r w:rsidRPr="00F869F7">
        <w:rPr>
          <w:rStyle w:val="StyleUnderline"/>
        </w:rPr>
        <w:t xml:space="preserve"> are thought to</w:t>
      </w:r>
      <w:r w:rsidRPr="00F869F7">
        <w:rPr>
          <w:sz w:val="16"/>
        </w:rPr>
        <w:t xml:space="preserve"> </w:t>
      </w:r>
      <w:r w:rsidRPr="00BF7E86">
        <w:rPr>
          <w:rStyle w:val="Emphasis"/>
          <w:sz w:val="24"/>
          <w:szCs w:val="32"/>
          <w:highlight w:val="green"/>
        </w:rPr>
        <w:t>recuperate the same logic of possession</w:t>
      </w:r>
      <w:r w:rsidRPr="00BF7E86">
        <w:rPr>
          <w:sz w:val="16"/>
          <w:szCs w:val="32"/>
          <w:highlight w:val="green"/>
        </w:rPr>
        <w:t xml:space="preserve"> </w:t>
      </w:r>
      <w:r w:rsidRPr="00BF7E86">
        <w:rPr>
          <w:rStyle w:val="StyleUnderline"/>
          <w:highlight w:val="green"/>
        </w:rPr>
        <w:t>that accounted for</w:t>
      </w:r>
      <w:r w:rsidRPr="00F869F7">
        <w:rPr>
          <w:rStyle w:val="StyleUnderline"/>
        </w:rPr>
        <w:t xml:space="preserve"> the </w:t>
      </w:r>
      <w:r w:rsidRPr="00BF7E86">
        <w:rPr>
          <w:rStyle w:val="StyleUnderline"/>
          <w:highlight w:val="green"/>
        </w:rPr>
        <w:t xml:space="preserve">original </w:t>
      </w:r>
      <w:r w:rsidRPr="00BF7E86">
        <w:rPr>
          <w:rStyle w:val="Emphasis"/>
          <w:highlight w:val="green"/>
        </w:rPr>
        <w:t>dispossession</w:t>
      </w:r>
      <w:r w:rsidRPr="00F869F7">
        <w:rPr>
          <w:sz w:val="16"/>
        </w:rPr>
        <w:t xml:space="preserve"> </w:t>
      </w:r>
      <w:r w:rsidRPr="00F869F7">
        <w:rPr>
          <w:rStyle w:val="StyleUnderline"/>
        </w:rPr>
        <w:t>from which the struggles</w:t>
      </w:r>
      <w:r w:rsidRPr="00F869F7">
        <w:rPr>
          <w:sz w:val="16"/>
        </w:rPr>
        <w:t xml:space="preserve"> in question </w:t>
      </w:r>
      <w:r w:rsidRPr="00F869F7">
        <w:rPr>
          <w:rStyle w:val="StyleUnderline"/>
        </w:rPr>
        <w:t>emerged</w:t>
      </w:r>
      <w:r w:rsidRPr="00F869F7">
        <w:rPr>
          <w:sz w:val="16"/>
        </w:rPr>
        <w:t>. As Libby Porter argues, “</w:t>
      </w:r>
      <w:r w:rsidRPr="00F869F7">
        <w:rPr>
          <w:rStyle w:val="StyleUnderline"/>
        </w:rPr>
        <w:t>the</w:t>
      </w:r>
      <w:r w:rsidRPr="00F869F7">
        <w:rPr>
          <w:sz w:val="16"/>
        </w:rPr>
        <w:t xml:space="preserve"> social </w:t>
      </w:r>
      <w:r w:rsidRPr="00F869F7">
        <w:rPr>
          <w:rStyle w:val="StyleUnderline"/>
        </w:rPr>
        <w:t xml:space="preserve">field of </w:t>
      </w:r>
      <w:r w:rsidRPr="00BF7E86">
        <w:rPr>
          <w:rStyle w:val="Emphasis"/>
          <w:highlight w:val="green"/>
        </w:rPr>
        <w:t>rights-based struggle</w:t>
      </w:r>
      <w:r w:rsidRPr="00F869F7">
        <w:rPr>
          <w:sz w:val="16"/>
        </w:rPr>
        <w:t xml:space="preserve"> </w:t>
      </w:r>
      <w:r w:rsidRPr="00F869F7">
        <w:rPr>
          <w:rStyle w:val="StyleUnderline"/>
        </w:rPr>
        <w:t xml:space="preserve">becomes stuck in a mode that </w:t>
      </w:r>
      <w:r w:rsidRPr="00BF7E86">
        <w:rPr>
          <w:rStyle w:val="StyleUnderline"/>
          <w:highlight w:val="green"/>
        </w:rPr>
        <w:t>seek</w:t>
      </w:r>
      <w:r w:rsidRPr="00F869F7">
        <w:rPr>
          <w:rStyle w:val="StyleUnderline"/>
        </w:rPr>
        <w:t xml:space="preserve">s </w:t>
      </w:r>
      <w:r w:rsidRPr="00F869F7">
        <w:rPr>
          <w:rStyle w:val="Emphasis"/>
        </w:rPr>
        <w:t>parity</w:t>
      </w:r>
      <w:r w:rsidRPr="00F869F7">
        <w:rPr>
          <w:sz w:val="16"/>
        </w:rPr>
        <w:t xml:space="preserve"> </w:t>
      </w:r>
      <w:r w:rsidRPr="00F869F7">
        <w:rPr>
          <w:rStyle w:val="StyleUnderline"/>
        </w:rPr>
        <w:t xml:space="preserve">only </w:t>
      </w:r>
      <w:r w:rsidRPr="00BF7E86">
        <w:rPr>
          <w:rStyle w:val="StyleUnderline"/>
          <w:highlight w:val="green"/>
        </w:rPr>
        <w:t>within</w:t>
      </w:r>
      <w:r w:rsidRPr="00F869F7">
        <w:rPr>
          <w:rStyle w:val="StyleUnderline"/>
        </w:rPr>
        <w:t xml:space="preserve"> the </w:t>
      </w:r>
      <w:r w:rsidRPr="00BF7E86">
        <w:rPr>
          <w:rStyle w:val="Emphasis"/>
          <w:highlight w:val="green"/>
        </w:rPr>
        <w:t>frame of</w:t>
      </w:r>
      <w:r w:rsidRPr="00F869F7">
        <w:rPr>
          <w:rStyle w:val="Emphasis"/>
        </w:rPr>
        <w:t xml:space="preserve"> liberal ‘possessive </w:t>
      </w:r>
      <w:r w:rsidRPr="00BF7E86">
        <w:rPr>
          <w:rStyle w:val="Emphasis"/>
          <w:highlight w:val="green"/>
        </w:rPr>
        <w:t>individualism’</w:t>
      </w:r>
      <w:r w:rsidRPr="00F869F7">
        <w:rPr>
          <w:sz w:val="16"/>
        </w:rPr>
        <w:t xml:space="preserve">. </w:t>
      </w:r>
      <w:r w:rsidRPr="00F869F7">
        <w:rPr>
          <w:rStyle w:val="StyleUnderline"/>
        </w:rPr>
        <w:t>Rights</w:t>
      </w:r>
      <w:r w:rsidRPr="00F869F7">
        <w:rPr>
          <w:sz w:val="16"/>
        </w:rPr>
        <w:t xml:space="preserve"> under this conception </w:t>
      </w:r>
      <w:r w:rsidRPr="00F869F7">
        <w:rPr>
          <w:rStyle w:val="StyleUnderline"/>
        </w:rPr>
        <w:t xml:space="preserve">are a </w:t>
      </w:r>
      <w:r w:rsidRPr="00F869F7">
        <w:rPr>
          <w:rStyle w:val="Emphasis"/>
        </w:rPr>
        <w:t>bundle</w:t>
      </w:r>
      <w:r w:rsidRPr="00F869F7">
        <w:rPr>
          <w:sz w:val="16"/>
        </w:rPr>
        <w:t xml:space="preserve"> </w:t>
      </w:r>
      <w:r w:rsidRPr="00F869F7">
        <w:rPr>
          <w:rStyle w:val="StyleUnderline"/>
        </w:rPr>
        <w:t xml:space="preserve">of things that can be </w:t>
      </w:r>
      <w:r w:rsidRPr="00F869F7">
        <w:rPr>
          <w:rStyle w:val="Emphasis"/>
        </w:rPr>
        <w:t>possessed</w:t>
      </w:r>
      <w:r w:rsidRPr="00F869F7">
        <w:rPr>
          <w:sz w:val="16"/>
        </w:rPr>
        <w:t xml:space="preserve">, </w:t>
      </w:r>
      <w:r w:rsidRPr="00F869F7">
        <w:rPr>
          <w:rStyle w:val="Emphasis"/>
        </w:rPr>
        <w:t>held</w:t>
      </w:r>
      <w:r w:rsidRPr="00F869F7">
        <w:rPr>
          <w:sz w:val="16"/>
        </w:rPr>
        <w:t xml:space="preserve">, </w:t>
      </w:r>
      <w:r w:rsidRPr="00F869F7">
        <w:rPr>
          <w:rStyle w:val="Emphasis"/>
        </w:rPr>
        <w:t>alienated</w:t>
      </w:r>
      <w:r w:rsidRPr="00F869F7">
        <w:rPr>
          <w:sz w:val="16"/>
        </w:rPr>
        <w:t xml:space="preserve"> </w:t>
      </w:r>
      <w:r w:rsidRPr="00F869F7">
        <w:rPr>
          <w:rStyle w:val="StyleUnderline"/>
        </w:rPr>
        <w:t>and</w:t>
      </w:r>
      <w:r w:rsidRPr="00F869F7">
        <w:rPr>
          <w:sz w:val="16"/>
        </w:rPr>
        <w:t xml:space="preserve"> </w:t>
      </w:r>
      <w:r w:rsidRPr="00F869F7">
        <w:rPr>
          <w:rStyle w:val="Emphasis"/>
        </w:rPr>
        <w:t>exchanged</w:t>
      </w:r>
      <w:r w:rsidRPr="00F869F7">
        <w:rPr>
          <w:sz w:val="16"/>
        </w:rPr>
        <w:t xml:space="preserve">, </w:t>
      </w:r>
      <w:r w:rsidRPr="00F869F7">
        <w:rPr>
          <w:rStyle w:val="StyleUnderline"/>
        </w:rPr>
        <w:t>and</w:t>
      </w:r>
      <w:r w:rsidRPr="00F869F7">
        <w:rPr>
          <w:sz w:val="16"/>
        </w:rPr>
        <w:t xml:space="preserve"> </w:t>
      </w:r>
      <w:r w:rsidRPr="00F869F7">
        <w:rPr>
          <w:rStyle w:val="StyleUnderline"/>
        </w:rPr>
        <w:t xml:space="preserve">express the </w:t>
      </w:r>
      <w:r w:rsidRPr="00F869F7">
        <w:rPr>
          <w:rStyle w:val="Emphasis"/>
        </w:rPr>
        <w:t>positionality</w:t>
      </w:r>
      <w:r w:rsidRPr="00F869F7">
        <w:rPr>
          <w:sz w:val="16"/>
        </w:rPr>
        <w:t xml:space="preserve"> </w:t>
      </w:r>
      <w:r w:rsidRPr="00F869F7">
        <w:rPr>
          <w:rStyle w:val="StyleUnderline"/>
        </w:rPr>
        <w:t xml:space="preserve">of a </w:t>
      </w:r>
      <w:r w:rsidRPr="00F869F7">
        <w:rPr>
          <w:rStyle w:val="Emphasis"/>
        </w:rPr>
        <w:t>possessing unitary subject</w:t>
      </w:r>
      <w:r w:rsidRPr="00F869F7">
        <w:rPr>
          <w:sz w:val="16"/>
        </w:rPr>
        <w:t xml:space="preserve">.”14 </w:t>
      </w:r>
      <w:r w:rsidRPr="00F869F7">
        <w:rPr>
          <w:rStyle w:val="StyleUnderline"/>
        </w:rPr>
        <w:t xml:space="preserve">The project of </w:t>
      </w:r>
      <w:r w:rsidRPr="00BF7E86">
        <w:rPr>
          <w:rStyle w:val="Emphasis"/>
          <w:highlight w:val="green"/>
        </w:rPr>
        <w:t>liberalism</w:t>
      </w:r>
      <w:r w:rsidRPr="00F869F7">
        <w:rPr>
          <w:sz w:val="16"/>
        </w:rPr>
        <w:t>—</w:t>
      </w:r>
      <w:r w:rsidRPr="00BF7E86">
        <w:rPr>
          <w:rStyle w:val="StyleUnderline"/>
          <w:highlight w:val="green"/>
        </w:rPr>
        <w:t xml:space="preserve">not just </w:t>
      </w:r>
      <w:r w:rsidRPr="00BF7E86">
        <w:rPr>
          <w:rStyle w:val="Emphasis"/>
          <w:highlight w:val="green"/>
        </w:rPr>
        <w:t>dispossessing</w:t>
      </w:r>
      <w:r w:rsidRPr="00BF7E86">
        <w:rPr>
          <w:rStyle w:val="StyleUnderline"/>
          <w:highlight w:val="green"/>
        </w:rPr>
        <w:t xml:space="preserve"> peoples of</w:t>
      </w:r>
      <w:r w:rsidRPr="00F869F7">
        <w:rPr>
          <w:rStyle w:val="StyleUnderline"/>
        </w:rPr>
        <w:t xml:space="preserve"> their </w:t>
      </w:r>
      <w:r w:rsidRPr="00BF7E86">
        <w:rPr>
          <w:rStyle w:val="StyleUnderline"/>
          <w:highlight w:val="green"/>
        </w:rPr>
        <w:t xml:space="preserve">lands for </w:t>
      </w:r>
      <w:r w:rsidRPr="00BF7E86">
        <w:rPr>
          <w:rStyle w:val="Emphasis"/>
          <w:highlight w:val="green"/>
        </w:rPr>
        <w:t>liberal development</w:t>
      </w:r>
      <w:r w:rsidRPr="00BF7E86">
        <w:rPr>
          <w:sz w:val="16"/>
          <w:highlight w:val="green"/>
        </w:rPr>
        <w:t xml:space="preserve">, </w:t>
      </w:r>
      <w:r w:rsidRPr="00BF7E86">
        <w:rPr>
          <w:rStyle w:val="StyleUnderline"/>
          <w:highlight w:val="green"/>
        </w:rPr>
        <w:t>but</w:t>
      </w:r>
      <w:r w:rsidRPr="00F869F7">
        <w:rPr>
          <w:rStyle w:val="StyleUnderline"/>
        </w:rPr>
        <w:t xml:space="preserve"> </w:t>
      </w:r>
      <w:r w:rsidRPr="00BF7E86">
        <w:rPr>
          <w:rStyle w:val="StyleUnderline"/>
          <w:highlight w:val="green"/>
        </w:rPr>
        <w:t>reconstituting</w:t>
      </w:r>
      <w:r w:rsidRPr="00F869F7">
        <w:rPr>
          <w:rStyle w:val="StyleUnderline"/>
        </w:rPr>
        <w:t xml:space="preserve"> those </w:t>
      </w:r>
      <w:r w:rsidRPr="00BF7E86">
        <w:rPr>
          <w:rStyle w:val="Emphasis"/>
          <w:highlight w:val="green"/>
        </w:rPr>
        <w:t>peoples</w:t>
      </w:r>
      <w:r w:rsidRPr="00F869F7">
        <w:rPr>
          <w:rStyle w:val="Emphasis"/>
        </w:rPr>
        <w:t xml:space="preserve"> as liberal</w:t>
      </w:r>
      <w:r w:rsidRPr="00F869F7">
        <w:rPr>
          <w:sz w:val="16"/>
        </w:rPr>
        <w:t>—</w:t>
      </w:r>
      <w:r w:rsidRPr="00BF7E86">
        <w:rPr>
          <w:rStyle w:val="StyleUnderline"/>
          <w:highlight w:val="green"/>
        </w:rPr>
        <w:t>requires</w:t>
      </w:r>
      <w:r w:rsidRPr="00F869F7">
        <w:rPr>
          <w:sz w:val="16"/>
        </w:rPr>
        <w:t xml:space="preserve"> that </w:t>
      </w:r>
      <w:r w:rsidRPr="00BF7E86">
        <w:rPr>
          <w:rStyle w:val="StyleUnderline"/>
          <w:highlight w:val="green"/>
        </w:rPr>
        <w:t>they</w:t>
      </w:r>
      <w:r w:rsidRPr="00F869F7">
        <w:rPr>
          <w:rStyle w:val="StyleUnderline"/>
        </w:rPr>
        <w:t xml:space="preserve"> too </w:t>
      </w:r>
      <w:r w:rsidRPr="00BF7E86">
        <w:rPr>
          <w:rStyle w:val="Emphasis"/>
          <w:highlight w:val="green"/>
        </w:rPr>
        <w:t>partake</w:t>
      </w:r>
      <w:r w:rsidRPr="00BF7E86">
        <w:rPr>
          <w:sz w:val="16"/>
          <w:highlight w:val="green"/>
        </w:rPr>
        <w:t xml:space="preserve"> </w:t>
      </w:r>
      <w:r w:rsidRPr="00BF7E86">
        <w:rPr>
          <w:rStyle w:val="StyleUnderline"/>
          <w:highlight w:val="green"/>
        </w:rPr>
        <w:t>in</w:t>
      </w:r>
      <w:r w:rsidRPr="00F869F7">
        <w:rPr>
          <w:rStyle w:val="StyleUnderline"/>
        </w:rPr>
        <w:t xml:space="preserve"> the logic of </w:t>
      </w:r>
      <w:r w:rsidRPr="00BF7E86">
        <w:rPr>
          <w:rStyle w:val="StyleUnderline"/>
          <w:highlight w:val="green"/>
        </w:rPr>
        <w:t>possession</w:t>
      </w:r>
      <w:r w:rsidRPr="00F869F7">
        <w:rPr>
          <w:sz w:val="16"/>
        </w:rPr>
        <w:t xml:space="preserve">, </w:t>
      </w:r>
      <w:r w:rsidRPr="00BF7E86">
        <w:rPr>
          <w:rStyle w:val="StyleUnderline"/>
          <w:highlight w:val="green"/>
        </w:rPr>
        <w:t>becoming</w:t>
      </w:r>
      <w:r w:rsidRPr="00F869F7">
        <w:rPr>
          <w:rStyle w:val="StyleUnderline"/>
        </w:rPr>
        <w:t xml:space="preserve"> themselves </w:t>
      </w:r>
      <w:r w:rsidRPr="00BF7E86">
        <w:rPr>
          <w:rStyle w:val="Emphasis"/>
          <w:highlight w:val="green"/>
        </w:rPr>
        <w:t>possessive</w:t>
      </w:r>
      <w:r w:rsidRPr="00F869F7">
        <w:rPr>
          <w:rStyle w:val="Emphasis"/>
        </w:rPr>
        <w:t xml:space="preserve"> subjects</w:t>
      </w:r>
      <w:r w:rsidRPr="00F869F7">
        <w:rPr>
          <w:sz w:val="16"/>
        </w:rPr>
        <w:t xml:space="preserve">, </w:t>
      </w:r>
      <w:r w:rsidRPr="00BF7E86">
        <w:rPr>
          <w:rStyle w:val="StyleUnderline"/>
          <w:highlight w:val="green"/>
        </w:rPr>
        <w:t xml:space="preserve">claiming </w:t>
      </w:r>
      <w:r w:rsidRPr="00BF7E86">
        <w:rPr>
          <w:rStyle w:val="Emphasis"/>
          <w:highlight w:val="green"/>
        </w:rPr>
        <w:t>rights to property</w:t>
      </w:r>
      <w:r w:rsidRPr="00F869F7">
        <w:rPr>
          <w:sz w:val="16"/>
        </w:rPr>
        <w:t xml:space="preserve"> </w:t>
      </w:r>
      <w:r w:rsidRPr="00F869F7">
        <w:rPr>
          <w:rStyle w:val="StyleUnderline"/>
        </w:rPr>
        <w:t>and</w:t>
      </w:r>
      <w:r w:rsidRPr="00F869F7">
        <w:rPr>
          <w:sz w:val="16"/>
        </w:rPr>
        <w:t xml:space="preserve"> </w:t>
      </w:r>
      <w:r w:rsidRPr="00F869F7">
        <w:rPr>
          <w:rStyle w:val="Emphasis"/>
        </w:rPr>
        <w:t>procedures</w:t>
      </w:r>
      <w:r w:rsidRPr="00F869F7">
        <w:rPr>
          <w:sz w:val="16"/>
        </w:rPr>
        <w:t xml:space="preserve"> </w:t>
      </w:r>
      <w:r w:rsidRPr="00F869F7">
        <w:rPr>
          <w:rStyle w:val="StyleUnderline"/>
        </w:rPr>
        <w:t>consistent with their</w:t>
      </w:r>
      <w:r w:rsidRPr="00F869F7">
        <w:rPr>
          <w:sz w:val="16"/>
        </w:rPr>
        <w:t xml:space="preserve"> </w:t>
      </w:r>
      <w:r w:rsidRPr="00F869F7">
        <w:rPr>
          <w:rStyle w:val="StyleUnderline"/>
        </w:rPr>
        <w:t>liberalization</w:t>
      </w:r>
      <w:r w:rsidRPr="00F869F7">
        <w:rPr>
          <w:sz w:val="16"/>
        </w:rPr>
        <w:t xml:space="preserve">. </w:t>
      </w:r>
      <w:r w:rsidRPr="00F869F7">
        <w:rPr>
          <w:rStyle w:val="StyleUnderline"/>
        </w:rPr>
        <w:t>This invitation</w:t>
      </w:r>
      <w:r w:rsidRPr="00F869F7">
        <w:rPr>
          <w:sz w:val="16"/>
        </w:rPr>
        <w:t xml:space="preserve">, to become possessive, </w:t>
      </w:r>
      <w:r w:rsidRPr="00F869F7">
        <w:rPr>
          <w:rStyle w:val="StyleUnderline"/>
        </w:rPr>
        <w:t xml:space="preserve">to partake in the logic of </w:t>
      </w:r>
      <w:r w:rsidRPr="00F869F7">
        <w:rPr>
          <w:rStyle w:val="Emphasis"/>
        </w:rPr>
        <w:t>possession</w:t>
      </w:r>
      <w:r w:rsidRPr="00F869F7">
        <w:rPr>
          <w:sz w:val="16"/>
        </w:rPr>
        <w:t xml:space="preserve">, and to emerge as fully-fledged liberal subjects, </w:t>
      </w:r>
      <w:r w:rsidRPr="00F869F7">
        <w:rPr>
          <w:rStyle w:val="StyleUnderline"/>
        </w:rPr>
        <w:t xml:space="preserve">is one that has to be </w:t>
      </w:r>
      <w:r w:rsidRPr="00F869F7">
        <w:rPr>
          <w:rStyle w:val="Emphasis"/>
        </w:rPr>
        <w:t>refused</w:t>
      </w:r>
      <w:r w:rsidRPr="00F869F7">
        <w:rPr>
          <w:sz w:val="16"/>
        </w:rPr>
        <w:t>.</w:t>
      </w:r>
    </w:p>
    <w:p w14:paraId="0D7D0DE8" w14:textId="77777777" w:rsidR="00E13385" w:rsidRPr="00DD2BCF" w:rsidRDefault="00E13385" w:rsidP="00E13385">
      <w:pPr>
        <w:rPr>
          <w:sz w:val="16"/>
        </w:rPr>
      </w:pPr>
      <w:r w:rsidRPr="00DD2BCF">
        <w:rPr>
          <w:sz w:val="16"/>
        </w:rPr>
        <w:t xml:space="preserve">This invitation, however, as we have known at least since Frantz Fanon’s The Wretched of the Earth (1961), is not what it seems to be. One cannot transition from colonized subject to liberal subject without conceding to one’s subjugation to the colonial schema itself. </w:t>
      </w:r>
      <w:r w:rsidRPr="00BF7E86">
        <w:rPr>
          <w:rStyle w:val="StyleUnderline"/>
          <w:highlight w:val="green"/>
        </w:rPr>
        <w:t xml:space="preserve">The </w:t>
      </w:r>
      <w:r w:rsidRPr="00BF7E86">
        <w:rPr>
          <w:rStyle w:val="Emphasis"/>
          <w:highlight w:val="green"/>
        </w:rPr>
        <w:t>sustainability</w:t>
      </w:r>
      <w:r w:rsidRPr="00BF7E86">
        <w:rPr>
          <w:sz w:val="16"/>
          <w:highlight w:val="green"/>
        </w:rPr>
        <w:t xml:space="preserve"> </w:t>
      </w:r>
      <w:r w:rsidRPr="00BF7E86">
        <w:rPr>
          <w:rStyle w:val="StyleUnderline"/>
          <w:highlight w:val="green"/>
        </w:rPr>
        <w:t xml:space="preserve">of </w:t>
      </w:r>
      <w:r w:rsidRPr="00BF7E86">
        <w:rPr>
          <w:rStyle w:val="Emphasis"/>
          <w:highlight w:val="green"/>
        </w:rPr>
        <w:t>colonial power</w:t>
      </w:r>
      <w:r w:rsidRPr="00BF7E86">
        <w:rPr>
          <w:rStyle w:val="StyleUnderline"/>
          <w:highlight w:val="green"/>
        </w:rPr>
        <w:t xml:space="preserve"> depends</w:t>
      </w:r>
      <w:r w:rsidRPr="00DD2BCF">
        <w:rPr>
          <w:rStyle w:val="StyleUnderline"/>
        </w:rPr>
        <w:t xml:space="preserve"> on </w:t>
      </w:r>
      <w:r w:rsidRPr="00BF7E86">
        <w:rPr>
          <w:rStyle w:val="StyleUnderline"/>
          <w:highlight w:val="green"/>
        </w:rPr>
        <w:t xml:space="preserve">the capacity to </w:t>
      </w:r>
      <w:r w:rsidRPr="00BF7E86">
        <w:rPr>
          <w:rStyle w:val="Emphasis"/>
          <w:highlight w:val="green"/>
        </w:rPr>
        <w:t>transform</w:t>
      </w:r>
      <w:r w:rsidRPr="00BF7E86">
        <w:rPr>
          <w:sz w:val="16"/>
          <w:highlight w:val="green"/>
        </w:rPr>
        <w:t xml:space="preserve"> </w:t>
      </w:r>
      <w:r w:rsidRPr="00BF7E86">
        <w:rPr>
          <w:rStyle w:val="StyleUnderline"/>
          <w:highlight w:val="green"/>
        </w:rPr>
        <w:t xml:space="preserve">the </w:t>
      </w:r>
      <w:r w:rsidRPr="00BF7E86">
        <w:rPr>
          <w:rStyle w:val="Emphasis"/>
          <w:highlight w:val="green"/>
        </w:rPr>
        <w:t>colonized</w:t>
      </w:r>
      <w:r w:rsidRPr="00DD2BCF">
        <w:rPr>
          <w:sz w:val="16"/>
        </w:rPr>
        <w:t xml:space="preserve"> population </w:t>
      </w:r>
      <w:r w:rsidRPr="00BF7E86">
        <w:rPr>
          <w:rStyle w:val="StyleUnderline"/>
          <w:highlight w:val="green"/>
        </w:rPr>
        <w:t xml:space="preserve">into </w:t>
      </w:r>
      <w:r w:rsidRPr="00BF7E86">
        <w:rPr>
          <w:rStyle w:val="Emphasis"/>
          <w:highlight w:val="green"/>
        </w:rPr>
        <w:t>subjects</w:t>
      </w:r>
      <w:r w:rsidRPr="00DD2BCF">
        <w:rPr>
          <w:rStyle w:val="StyleUnderline"/>
        </w:rPr>
        <w:t xml:space="preserve"> of imperial </w:t>
      </w:r>
      <w:r w:rsidRPr="00DD2BCF">
        <w:rPr>
          <w:rStyle w:val="Emphasis"/>
        </w:rPr>
        <w:t>rule</w:t>
      </w:r>
      <w:r w:rsidRPr="00DD2BCF">
        <w:rPr>
          <w:sz w:val="16"/>
        </w:rPr>
        <w:t xml:space="preserve">.15 Thus </w:t>
      </w:r>
      <w:r w:rsidRPr="00DD2BCF">
        <w:rPr>
          <w:rStyle w:val="StyleUnderline"/>
        </w:rPr>
        <w:t>the liberation</w:t>
      </w:r>
      <w:r w:rsidRPr="00DD2BCF">
        <w:rPr>
          <w:sz w:val="16"/>
        </w:rPr>
        <w:t xml:space="preserve"> from colonial subjugation </w:t>
      </w:r>
      <w:r w:rsidRPr="00DD2BCF">
        <w:rPr>
          <w:rStyle w:val="StyleUnderline"/>
        </w:rPr>
        <w:t xml:space="preserve">requires the colonial subject to </w:t>
      </w:r>
      <w:r w:rsidRPr="00DD2BCF">
        <w:rPr>
          <w:rStyle w:val="Emphasis"/>
        </w:rPr>
        <w:t>wage war</w:t>
      </w:r>
      <w:r w:rsidRPr="00DD2BCF">
        <w:rPr>
          <w:sz w:val="16"/>
        </w:rPr>
        <w:t xml:space="preserve"> </w:t>
      </w:r>
      <w:r w:rsidRPr="00DD2BCF">
        <w:rPr>
          <w:rStyle w:val="StyleUnderline"/>
        </w:rPr>
        <w:t xml:space="preserve">on that </w:t>
      </w:r>
      <w:r w:rsidRPr="00DD2BCF">
        <w:rPr>
          <w:rStyle w:val="Emphasis"/>
        </w:rPr>
        <w:t>schema</w:t>
      </w:r>
      <w:r w:rsidRPr="00DD2BCF">
        <w:rPr>
          <w:sz w:val="16"/>
        </w:rPr>
        <w:t xml:space="preserve"> </w:t>
      </w:r>
      <w:r w:rsidRPr="00DD2BCF">
        <w:rPr>
          <w:rStyle w:val="Emphasis"/>
          <w:sz w:val="24"/>
          <w:szCs w:val="32"/>
        </w:rPr>
        <w:t>itself</w:t>
      </w:r>
      <w:r w:rsidRPr="00DD2BCF">
        <w:rPr>
          <w:sz w:val="16"/>
        </w:rPr>
        <w:t xml:space="preserve">.16 </w:t>
      </w:r>
      <w:r w:rsidRPr="00BF7E86">
        <w:rPr>
          <w:rStyle w:val="StyleUnderline"/>
          <w:highlight w:val="green"/>
        </w:rPr>
        <w:t>Embracing</w:t>
      </w:r>
      <w:r w:rsidRPr="00DD2BCF">
        <w:rPr>
          <w:rStyle w:val="StyleUnderline"/>
        </w:rPr>
        <w:t xml:space="preserve"> the </w:t>
      </w:r>
      <w:r w:rsidRPr="00BF7E86">
        <w:rPr>
          <w:rStyle w:val="Emphasis"/>
          <w:highlight w:val="green"/>
        </w:rPr>
        <w:t>logic</w:t>
      </w:r>
      <w:r w:rsidRPr="00BF7E86">
        <w:rPr>
          <w:sz w:val="16"/>
          <w:highlight w:val="green"/>
        </w:rPr>
        <w:t xml:space="preserve"> </w:t>
      </w:r>
      <w:r w:rsidRPr="00BF7E86">
        <w:rPr>
          <w:rStyle w:val="StyleUnderline"/>
          <w:highlight w:val="green"/>
        </w:rPr>
        <w:t xml:space="preserve">of possession </w:t>
      </w:r>
      <w:r w:rsidRPr="00BF7E86">
        <w:rPr>
          <w:rStyle w:val="Emphasis"/>
          <w:highlight w:val="green"/>
        </w:rPr>
        <w:t>cannot</w:t>
      </w:r>
      <w:r w:rsidRPr="00BF7E86">
        <w:rPr>
          <w:rStyle w:val="StyleUnderline"/>
          <w:highlight w:val="green"/>
        </w:rPr>
        <w:t xml:space="preserve"> work</w:t>
      </w:r>
      <w:r w:rsidRPr="00DD2BCF">
        <w:rPr>
          <w:sz w:val="16"/>
        </w:rPr>
        <w:t xml:space="preserve">, therefore, </w:t>
      </w:r>
      <w:r w:rsidRPr="00BF7E86">
        <w:rPr>
          <w:rStyle w:val="StyleUnderline"/>
          <w:highlight w:val="green"/>
        </w:rPr>
        <w:t xml:space="preserve">as a </w:t>
      </w:r>
      <w:r w:rsidRPr="00BF7E86">
        <w:rPr>
          <w:rStyle w:val="Emphasis"/>
          <w:highlight w:val="green"/>
        </w:rPr>
        <w:t>mode of resistance</w:t>
      </w:r>
      <w:r w:rsidRPr="00DD2BCF">
        <w:rPr>
          <w:sz w:val="16"/>
        </w:rPr>
        <w:t xml:space="preserve"> </w:t>
      </w:r>
      <w:r w:rsidRPr="00DD2BCF">
        <w:rPr>
          <w:rStyle w:val="StyleUnderline"/>
        </w:rPr>
        <w:t>to liberal colonialism</w:t>
      </w:r>
      <w:r w:rsidRPr="00DD2BCF">
        <w:rPr>
          <w:sz w:val="16"/>
        </w:rPr>
        <w:t xml:space="preserve">. </w:t>
      </w:r>
      <w:r w:rsidRPr="00DD2BCF">
        <w:rPr>
          <w:rStyle w:val="StyleUnderline"/>
        </w:rPr>
        <w:t xml:space="preserve">It does </w:t>
      </w:r>
      <w:r w:rsidRPr="00DD2BCF">
        <w:rPr>
          <w:rStyle w:val="Emphasis"/>
        </w:rPr>
        <w:t>not</w:t>
      </w:r>
      <w:r w:rsidRPr="00DD2BCF">
        <w:rPr>
          <w:rStyle w:val="StyleUnderline"/>
        </w:rPr>
        <w:t xml:space="preserve"> work to</w:t>
      </w:r>
      <w:r w:rsidRPr="00DD2BCF">
        <w:rPr>
          <w:sz w:val="16"/>
        </w:rPr>
        <w:t xml:space="preserve"> </w:t>
      </w:r>
      <w:r w:rsidRPr="00DD2BCF">
        <w:rPr>
          <w:rStyle w:val="StyleUnderline"/>
        </w:rPr>
        <w:t>produce justice</w:t>
      </w:r>
      <w:r w:rsidRPr="00DD2BCF">
        <w:rPr>
          <w:sz w:val="16"/>
        </w:rPr>
        <w:t xml:space="preserve"> even in the most naive sense. </w:t>
      </w:r>
      <w:r w:rsidRPr="00DD2BCF">
        <w:rPr>
          <w:rStyle w:val="StyleUnderline"/>
        </w:rPr>
        <w:t xml:space="preserve">In situations where people have been </w:t>
      </w:r>
      <w:r w:rsidRPr="00DD2BCF">
        <w:rPr>
          <w:rStyle w:val="Emphasis"/>
        </w:rPr>
        <w:t>dispossessed</w:t>
      </w:r>
      <w:r w:rsidRPr="00DD2BCF">
        <w:rPr>
          <w:sz w:val="16"/>
        </w:rPr>
        <w:t xml:space="preserve"> of the lands on which they lived, or as is often the case nowadays, </w:t>
      </w:r>
      <w:r w:rsidRPr="00DD2BCF">
        <w:rPr>
          <w:rStyle w:val="StyleUnderline"/>
        </w:rPr>
        <w:t xml:space="preserve">have been </w:t>
      </w:r>
      <w:r w:rsidRPr="00DD2BCF">
        <w:rPr>
          <w:rStyle w:val="Emphasis"/>
        </w:rPr>
        <w:t>displaced</w:t>
      </w:r>
      <w:r w:rsidRPr="00DD2BCF">
        <w:rPr>
          <w:sz w:val="16"/>
        </w:rPr>
        <w:t xml:space="preserve"> from one place to another, </w:t>
      </w:r>
      <w:r w:rsidRPr="00DD2BCF">
        <w:rPr>
          <w:rStyle w:val="StyleUnderline"/>
        </w:rPr>
        <w:t>the ability to come into possession of another plot of</w:t>
      </w:r>
      <w:r w:rsidRPr="00DD2BCF">
        <w:rPr>
          <w:sz w:val="16"/>
        </w:rPr>
        <w:t xml:space="preserve"> land or </w:t>
      </w:r>
      <w:r w:rsidRPr="00DD2BCF">
        <w:rPr>
          <w:rStyle w:val="StyleUnderline"/>
        </w:rPr>
        <w:t>place</w:t>
      </w:r>
      <w:r w:rsidRPr="00DD2BCF">
        <w:rPr>
          <w:sz w:val="16"/>
        </w:rPr>
        <w:t xml:space="preserve"> simply </w:t>
      </w:r>
      <w:r w:rsidRPr="00DD2BCF">
        <w:rPr>
          <w:rStyle w:val="StyleUnderline"/>
        </w:rPr>
        <w:t xml:space="preserve">cannot </w:t>
      </w:r>
      <w:r w:rsidRPr="00DD2BCF">
        <w:rPr>
          <w:rStyle w:val="Emphasis"/>
        </w:rPr>
        <w:t>compensate</w:t>
      </w:r>
      <w:r w:rsidRPr="00DD2BCF">
        <w:rPr>
          <w:sz w:val="16"/>
        </w:rPr>
        <w:t xml:space="preserve"> </w:t>
      </w:r>
      <w:r w:rsidRPr="00DD2BCF">
        <w:rPr>
          <w:rStyle w:val="StyleUnderline"/>
        </w:rPr>
        <w:t>for their loss:</w:t>
      </w:r>
      <w:r w:rsidRPr="00DD2BCF">
        <w:rPr>
          <w:sz w:val="16"/>
        </w:rPr>
        <w:t xml:space="preserve"> “There is no genuine space in compensation payment calculus to attend to the loss and grief of a neighbourhood abandoned, the bulldozing of a home, the erasing of memories or the shattering of lives,” as Porter argues.17</w:t>
      </w:r>
    </w:p>
    <w:p w14:paraId="118B27FE" w14:textId="77777777" w:rsidR="00E13385" w:rsidRPr="00DD2BCF" w:rsidRDefault="00E13385" w:rsidP="00E13385">
      <w:pPr>
        <w:rPr>
          <w:sz w:val="16"/>
        </w:rPr>
      </w:pPr>
      <w:r w:rsidRPr="00DD2BCF">
        <w:rPr>
          <w:sz w:val="16"/>
        </w:rPr>
        <w:t xml:space="preserve">Of course, as Porter admits, this critique does not quite apply in the context of indigenous claims. It is, as she argues, “a different manifestation of a possessory calculus at work in the recognition politics around indigenous land rights, for clearly indigenous claims are intrinsically linked to particular spaces. The whole notion of indigenous property is that it is inalienable, and cannot be traded for another locale on the planet.”18 The struggles of indigenous peoples, in Australia for example, to re-possess their lands, by claiming indigenous title rights, is real and ongoing, and meeting with some success. The royalties paid to title-owning indigenous people by mining companies has led to a growing Aboriginal middle-class. It is true that success here is measured merely in terms of the socioeconomic betterment of Aboriginals under market conditions, by their ability, in other words, to exploit their possessions through trade with other market actors, particularly resource-seeking extractive industries. </w:t>
      </w:r>
      <w:r w:rsidRPr="00DD2BCF">
        <w:rPr>
          <w:rStyle w:val="StyleUnderline"/>
        </w:rPr>
        <w:t xml:space="preserve">This poses a serious problem for anyone concerned with the deeper political problem of the </w:t>
      </w:r>
      <w:r w:rsidRPr="00DD2BCF">
        <w:rPr>
          <w:rStyle w:val="Emphasis"/>
        </w:rPr>
        <w:t>entrenchment of liberalism</w:t>
      </w:r>
      <w:r w:rsidRPr="00DD2BCF">
        <w:rPr>
          <w:sz w:val="16"/>
        </w:rPr>
        <w:t xml:space="preserve"> </w:t>
      </w:r>
      <w:r w:rsidRPr="00DD2BCF">
        <w:rPr>
          <w:rStyle w:val="StyleUnderline"/>
        </w:rPr>
        <w:t xml:space="preserve">and the underlying </w:t>
      </w:r>
      <w:r w:rsidRPr="00DD2BCF">
        <w:rPr>
          <w:rStyle w:val="Emphasis"/>
        </w:rPr>
        <w:t>colonization</w:t>
      </w:r>
      <w:r w:rsidRPr="00DD2BCF">
        <w:rPr>
          <w:sz w:val="16"/>
        </w:rPr>
        <w:t xml:space="preserve"> of the indigenous implied by such socioeconomic success. </w:t>
      </w:r>
      <w:r w:rsidRPr="00DD2BCF">
        <w:rPr>
          <w:rStyle w:val="StyleUnderline"/>
        </w:rPr>
        <w:t xml:space="preserve">It is for this very reason that </w:t>
      </w:r>
      <w:r w:rsidRPr="00BF7E86">
        <w:rPr>
          <w:rStyle w:val="Emphasis"/>
          <w:highlight w:val="green"/>
        </w:rPr>
        <w:t>opposition</w:t>
      </w:r>
      <w:r w:rsidRPr="00BF7E86">
        <w:rPr>
          <w:rStyle w:val="StyleUnderline"/>
          <w:highlight w:val="green"/>
        </w:rPr>
        <w:t xml:space="preserve"> to </w:t>
      </w:r>
      <w:r w:rsidRPr="00BF7E86">
        <w:rPr>
          <w:rStyle w:val="Emphasis"/>
          <w:highlight w:val="green"/>
        </w:rPr>
        <w:t>dispossession</w:t>
      </w:r>
      <w:r w:rsidRPr="00BF7E86">
        <w:rPr>
          <w:rStyle w:val="StyleUnderline"/>
          <w:highlight w:val="green"/>
        </w:rPr>
        <w:t xml:space="preserve"> requires a wholly different mode of </w:t>
      </w:r>
      <w:r w:rsidRPr="00BF7E86">
        <w:rPr>
          <w:rStyle w:val="Emphasis"/>
          <w:highlight w:val="green"/>
        </w:rPr>
        <w:t>engagement</w:t>
      </w:r>
      <w:r w:rsidRPr="00DD2BCF">
        <w:rPr>
          <w:sz w:val="16"/>
        </w:rPr>
        <w:t xml:space="preserve">, </w:t>
      </w:r>
      <w:r w:rsidRPr="00DD2BCF">
        <w:rPr>
          <w:rStyle w:val="StyleUnderline"/>
        </w:rPr>
        <w:t xml:space="preserve">something </w:t>
      </w:r>
      <w:r w:rsidRPr="00BF7E86">
        <w:rPr>
          <w:rStyle w:val="StyleUnderline"/>
          <w:highlight w:val="green"/>
        </w:rPr>
        <w:t xml:space="preserve">other than </w:t>
      </w:r>
      <w:r w:rsidRPr="00BF7E86">
        <w:rPr>
          <w:rStyle w:val="Emphasis"/>
          <w:highlight w:val="green"/>
        </w:rPr>
        <w:t>a mere assertion</w:t>
      </w:r>
      <w:r w:rsidRPr="00BF7E86">
        <w:rPr>
          <w:sz w:val="16"/>
          <w:highlight w:val="green"/>
        </w:rPr>
        <w:t xml:space="preserve"> </w:t>
      </w:r>
      <w:r w:rsidRPr="00BF7E86">
        <w:rPr>
          <w:rStyle w:val="StyleUnderline"/>
          <w:highlight w:val="green"/>
        </w:rPr>
        <w:t>of</w:t>
      </w:r>
      <w:r w:rsidRPr="00DD2BCF">
        <w:rPr>
          <w:rStyle w:val="StyleUnderline"/>
        </w:rPr>
        <w:t xml:space="preserve"> the </w:t>
      </w:r>
      <w:r w:rsidRPr="00BF7E86">
        <w:rPr>
          <w:rStyle w:val="Emphasis"/>
          <w:highlight w:val="green"/>
        </w:rPr>
        <w:t>struggle</w:t>
      </w:r>
      <w:r w:rsidRPr="00BF7E86">
        <w:rPr>
          <w:sz w:val="16"/>
          <w:highlight w:val="green"/>
        </w:rPr>
        <w:t xml:space="preserve"> </w:t>
      </w:r>
      <w:r w:rsidRPr="00BF7E86">
        <w:rPr>
          <w:rStyle w:val="StyleUnderline"/>
          <w:highlight w:val="green"/>
        </w:rPr>
        <w:t>for possession</w:t>
      </w:r>
      <w:r w:rsidRPr="00DD2BCF">
        <w:rPr>
          <w:sz w:val="16"/>
        </w:rPr>
        <w:t>.</w:t>
      </w:r>
    </w:p>
    <w:p w14:paraId="228A0348" w14:textId="77777777" w:rsidR="00E13385" w:rsidRPr="00DD2BCF" w:rsidRDefault="00E13385" w:rsidP="00E13385">
      <w:pPr>
        <w:rPr>
          <w:sz w:val="16"/>
        </w:rPr>
      </w:pPr>
      <w:r w:rsidRPr="00DD2BCF">
        <w:rPr>
          <w:rStyle w:val="StyleUnderline"/>
        </w:rPr>
        <w:t>Butler and Athanasiou define this</w:t>
      </w:r>
      <w:r w:rsidRPr="00DD2BCF">
        <w:rPr>
          <w:sz w:val="16"/>
        </w:rPr>
        <w:t xml:space="preserve"> alternative </w:t>
      </w:r>
      <w:r w:rsidRPr="00DD2BCF">
        <w:rPr>
          <w:rStyle w:val="StyleUnderline"/>
        </w:rPr>
        <w:t>form of politics as “</w:t>
      </w:r>
      <w:r w:rsidRPr="00BF7E86">
        <w:rPr>
          <w:rStyle w:val="Emphasis"/>
          <w:sz w:val="24"/>
          <w:szCs w:val="32"/>
          <w:highlight w:val="green"/>
        </w:rPr>
        <w:t>performative</w:t>
      </w:r>
      <w:r w:rsidRPr="00DD2BCF">
        <w:rPr>
          <w:sz w:val="16"/>
        </w:rPr>
        <w:t xml:space="preserve">.” </w:t>
      </w:r>
      <w:r w:rsidRPr="00DD2BCF">
        <w:rPr>
          <w:rStyle w:val="StyleUnderline"/>
        </w:rPr>
        <w:t xml:space="preserve">Performativity </w:t>
      </w:r>
      <w:r w:rsidRPr="00BF7E86">
        <w:rPr>
          <w:rStyle w:val="StyleUnderline"/>
          <w:highlight w:val="green"/>
        </w:rPr>
        <w:t>describes the ways by which</w:t>
      </w:r>
      <w:r w:rsidRPr="00BF7E86">
        <w:rPr>
          <w:sz w:val="16"/>
          <w:highlight w:val="green"/>
        </w:rPr>
        <w:t xml:space="preserve"> </w:t>
      </w:r>
      <w:r w:rsidRPr="00BF7E86">
        <w:rPr>
          <w:rStyle w:val="Emphasis"/>
          <w:highlight w:val="green"/>
        </w:rPr>
        <w:t>dispossessed</w:t>
      </w:r>
      <w:r w:rsidRPr="00DD2BCF">
        <w:rPr>
          <w:rStyle w:val="StyleUnderline"/>
        </w:rPr>
        <w:t xml:space="preserve"> subjects </w:t>
      </w:r>
      <w:r w:rsidRPr="00BF7E86">
        <w:rPr>
          <w:rStyle w:val="StyleUnderline"/>
          <w:highlight w:val="green"/>
        </w:rPr>
        <w:t xml:space="preserve">produce themselves as </w:t>
      </w:r>
      <w:r w:rsidRPr="00F869F7">
        <w:rPr>
          <w:rStyle w:val="Emphasis"/>
        </w:rPr>
        <w:t xml:space="preserve">political </w:t>
      </w:r>
      <w:r w:rsidRPr="00BF7E86">
        <w:rPr>
          <w:rStyle w:val="Emphasis"/>
          <w:highlight w:val="green"/>
        </w:rPr>
        <w:t>subjects</w:t>
      </w:r>
      <w:r w:rsidRPr="00BF7E86">
        <w:rPr>
          <w:sz w:val="16"/>
          <w:highlight w:val="green"/>
        </w:rPr>
        <w:t xml:space="preserve"> </w:t>
      </w:r>
      <w:r w:rsidRPr="00BF7E86">
        <w:rPr>
          <w:rStyle w:val="StyleUnderline"/>
          <w:highlight w:val="green"/>
        </w:rPr>
        <w:t xml:space="preserve">under the </w:t>
      </w:r>
      <w:r w:rsidRPr="00BF7E86">
        <w:rPr>
          <w:rStyle w:val="Emphasis"/>
          <w:highlight w:val="green"/>
        </w:rPr>
        <w:t>conditions</w:t>
      </w:r>
      <w:r w:rsidRPr="00BF7E86">
        <w:rPr>
          <w:rStyle w:val="StyleUnderline"/>
          <w:highlight w:val="green"/>
        </w:rPr>
        <w:t xml:space="preserve"> of</w:t>
      </w:r>
      <w:r w:rsidRPr="00DD2BCF">
        <w:rPr>
          <w:sz w:val="16"/>
        </w:rPr>
        <w:t xml:space="preserve"> their </w:t>
      </w:r>
      <w:r w:rsidRPr="00BF7E86">
        <w:rPr>
          <w:rStyle w:val="StyleUnderline"/>
          <w:highlight w:val="green"/>
        </w:rPr>
        <w:t>dispossession</w:t>
      </w:r>
      <w:r w:rsidRPr="00DD2BCF">
        <w:rPr>
          <w:rStyle w:val="StyleUnderline"/>
        </w:rPr>
        <w:t xml:space="preserve"> without asserting</w:t>
      </w:r>
      <w:r w:rsidRPr="00DD2BCF">
        <w:rPr>
          <w:sz w:val="16"/>
        </w:rPr>
        <w:t xml:space="preserve"> </w:t>
      </w:r>
      <w:r w:rsidRPr="00DD2BCF">
        <w:rPr>
          <w:rStyle w:val="StyleUnderline"/>
        </w:rPr>
        <w:t>themselves as</w:t>
      </w:r>
      <w:r w:rsidRPr="00DD2BCF">
        <w:rPr>
          <w:sz w:val="16"/>
        </w:rPr>
        <w:t xml:space="preserve"> self-possessed and </w:t>
      </w:r>
      <w:r w:rsidRPr="00DD2BCF">
        <w:rPr>
          <w:rStyle w:val="StyleUnderline"/>
        </w:rPr>
        <w:t>possessive subjects</w:t>
      </w:r>
      <w:r w:rsidRPr="00DD2BCF">
        <w:rPr>
          <w:sz w:val="16"/>
        </w:rPr>
        <w:t xml:space="preserve">. It is a politics that applies and can be found, they argue, among a remarkably wide variety of subject positions: </w:t>
      </w:r>
      <w:r w:rsidRPr="00DD2BCF">
        <w:rPr>
          <w:rStyle w:val="StyleUnderline"/>
        </w:rPr>
        <w:t xml:space="preserve">indigenous peoples </w:t>
      </w:r>
      <w:r w:rsidRPr="00DD2BCF">
        <w:rPr>
          <w:rStyle w:val="Emphasis"/>
        </w:rPr>
        <w:t>dispossessed</w:t>
      </w:r>
      <w:r w:rsidRPr="00DD2BCF">
        <w:rPr>
          <w:sz w:val="16"/>
        </w:rPr>
        <w:t xml:space="preserve"> </w:t>
      </w:r>
      <w:r w:rsidRPr="00DD2BCF">
        <w:rPr>
          <w:rStyle w:val="StyleUnderline"/>
        </w:rPr>
        <w:t>of their land</w:t>
      </w:r>
      <w:r w:rsidRPr="00DD2BCF">
        <w:rPr>
          <w:sz w:val="16"/>
        </w:rPr>
        <w:t xml:space="preserve">, refugees and the stateless, the sans papiers, </w:t>
      </w:r>
      <w:r w:rsidRPr="00DD2BCF">
        <w:rPr>
          <w:rStyle w:val="Emphasis"/>
        </w:rPr>
        <w:t>migrant labourers</w:t>
      </w:r>
      <w:r w:rsidRPr="00DD2BCF">
        <w:rPr>
          <w:sz w:val="16"/>
        </w:rPr>
        <w:t xml:space="preserve">, </w:t>
      </w:r>
      <w:r w:rsidRPr="00DD2BCF">
        <w:rPr>
          <w:rStyle w:val="StyleUnderline"/>
        </w:rPr>
        <w:t xml:space="preserve">as well as </w:t>
      </w:r>
      <w:r w:rsidRPr="00DD2BCF">
        <w:rPr>
          <w:rStyle w:val="Emphasis"/>
        </w:rPr>
        <w:t>sexual minorities</w:t>
      </w:r>
      <w:r w:rsidRPr="00DD2BCF">
        <w:rPr>
          <w:sz w:val="16"/>
        </w:rPr>
        <w:t xml:space="preserve"> that are </w:t>
      </w:r>
      <w:r w:rsidRPr="00DD2BCF">
        <w:rPr>
          <w:sz w:val="16"/>
        </w:rPr>
        <w:lastRenderedPageBreak/>
        <w:t>“</w:t>
      </w:r>
      <w:r w:rsidRPr="00DD2BCF">
        <w:rPr>
          <w:rStyle w:val="StyleUnderline"/>
        </w:rPr>
        <w:t>dispossessed by regimes of gender</w:t>
      </w:r>
      <w:r w:rsidRPr="00DD2BCF">
        <w:rPr>
          <w:sz w:val="16"/>
        </w:rPr>
        <w:t xml:space="preserve"> and sexual </w:t>
      </w:r>
      <w:r w:rsidRPr="00DD2BCF">
        <w:rPr>
          <w:rStyle w:val="StyleUnderline"/>
        </w:rPr>
        <w:t>normativity</w:t>
      </w:r>
      <w:r w:rsidRPr="00DD2BCF">
        <w:rPr>
          <w:sz w:val="16"/>
        </w:rPr>
        <w:t xml:space="preserve">.” Regardless of the normative constraint against becoming possessive, </w:t>
      </w:r>
      <w:r w:rsidRPr="00DD2BCF">
        <w:rPr>
          <w:rStyle w:val="StyleUnderline"/>
        </w:rPr>
        <w:t xml:space="preserve">these are groups the </w:t>
      </w:r>
      <w:r w:rsidRPr="00DD2BCF">
        <w:rPr>
          <w:rStyle w:val="Emphasis"/>
        </w:rPr>
        <w:t>precarious conditions</w:t>
      </w:r>
      <w:r w:rsidRPr="00DD2BCF">
        <w:rPr>
          <w:sz w:val="16"/>
        </w:rPr>
        <w:t xml:space="preserve"> </w:t>
      </w:r>
      <w:r w:rsidRPr="00DD2BCF">
        <w:rPr>
          <w:rStyle w:val="StyleUnderline"/>
        </w:rPr>
        <w:t>of which actually preclude the assertion of “</w:t>
      </w:r>
      <w:r w:rsidRPr="00DD2BCF">
        <w:rPr>
          <w:rStyle w:val="Emphasis"/>
        </w:rPr>
        <w:t>the logic of possession</w:t>
      </w:r>
      <w:r w:rsidRPr="00DD2BCF">
        <w:rPr>
          <w:sz w:val="16"/>
        </w:rPr>
        <w:t xml:space="preserve">.” </w:t>
      </w:r>
      <w:r w:rsidRPr="00DD2BCF">
        <w:rPr>
          <w:rStyle w:val="StyleUnderline"/>
        </w:rPr>
        <w:t xml:space="preserve">The </w:t>
      </w:r>
      <w:r w:rsidRPr="00BF7E86">
        <w:rPr>
          <w:rStyle w:val="Emphasis"/>
          <w:highlight w:val="green"/>
        </w:rPr>
        <w:t>performative</w:t>
      </w:r>
      <w:r w:rsidRPr="00DD2BCF">
        <w:rPr>
          <w:rStyle w:val="StyleUnderline"/>
        </w:rPr>
        <w:t xml:space="preserve"> </w:t>
      </w:r>
      <w:r w:rsidRPr="00BF7E86">
        <w:rPr>
          <w:rStyle w:val="StyleUnderline"/>
          <w:highlight w:val="green"/>
        </w:rPr>
        <w:t>emerges</w:t>
      </w:r>
      <w:r w:rsidRPr="00DD2BCF">
        <w:rPr>
          <w:sz w:val="16"/>
        </w:rPr>
        <w:t>, they argue, “</w:t>
      </w:r>
      <w:r w:rsidRPr="00DD2BCF">
        <w:rPr>
          <w:rStyle w:val="StyleUnderline"/>
        </w:rPr>
        <w:t xml:space="preserve">precisely </w:t>
      </w:r>
      <w:r w:rsidRPr="00BF7E86">
        <w:rPr>
          <w:rStyle w:val="StyleUnderline"/>
          <w:highlight w:val="green"/>
        </w:rPr>
        <w:t>as the</w:t>
      </w:r>
      <w:r w:rsidRPr="00DD2BCF">
        <w:rPr>
          <w:rStyle w:val="StyleUnderline"/>
        </w:rPr>
        <w:t xml:space="preserve"> specific </w:t>
      </w:r>
      <w:r w:rsidRPr="00BF7E86">
        <w:rPr>
          <w:rStyle w:val="Emphasis"/>
          <w:highlight w:val="green"/>
        </w:rPr>
        <w:t>power of the precarious</w:t>
      </w:r>
      <w:r w:rsidRPr="00DD2BCF">
        <w:rPr>
          <w:sz w:val="16"/>
        </w:rPr>
        <w:t>—</w:t>
      </w:r>
      <w:r w:rsidRPr="00DD2BCF">
        <w:rPr>
          <w:rStyle w:val="StyleUnderline"/>
        </w:rPr>
        <w:t>unauthorized by existing legal regimes</w:t>
      </w:r>
      <w:r w:rsidRPr="00DD2BCF">
        <w:rPr>
          <w:sz w:val="16"/>
        </w:rPr>
        <w:t>, abandoned by the law itself—</w:t>
      </w:r>
      <w:r w:rsidRPr="00BF7E86">
        <w:rPr>
          <w:rStyle w:val="StyleUnderline"/>
          <w:highlight w:val="green"/>
        </w:rPr>
        <w:t xml:space="preserve">to </w:t>
      </w:r>
      <w:r w:rsidRPr="00BF7E86">
        <w:rPr>
          <w:rStyle w:val="Emphasis"/>
          <w:highlight w:val="green"/>
        </w:rPr>
        <w:t>demand</w:t>
      </w:r>
      <w:r w:rsidRPr="00DD2BCF">
        <w:rPr>
          <w:sz w:val="16"/>
        </w:rPr>
        <w:t xml:space="preserve"> </w:t>
      </w:r>
      <w:r w:rsidRPr="00DD2BCF">
        <w:rPr>
          <w:rStyle w:val="StyleUnderline"/>
        </w:rPr>
        <w:t xml:space="preserve">the </w:t>
      </w:r>
      <w:r w:rsidRPr="00BF7E86">
        <w:rPr>
          <w:rStyle w:val="StyleUnderline"/>
          <w:highlight w:val="green"/>
        </w:rPr>
        <w:t>end to</w:t>
      </w:r>
      <w:r w:rsidRPr="00DD2BCF">
        <w:rPr>
          <w:sz w:val="16"/>
        </w:rPr>
        <w:t xml:space="preserve"> their </w:t>
      </w:r>
      <w:r w:rsidRPr="00BF7E86">
        <w:rPr>
          <w:rStyle w:val="StyleUnderline"/>
          <w:highlight w:val="green"/>
        </w:rPr>
        <w:t>precarity</w:t>
      </w:r>
      <w:r w:rsidRPr="00DD2BCF">
        <w:rPr>
          <w:sz w:val="16"/>
        </w:rPr>
        <w:t>.”19</w:t>
      </w:r>
    </w:p>
    <w:p w14:paraId="23ACA9FD" w14:textId="77777777" w:rsidR="00E13385" w:rsidRPr="00DD2BCF" w:rsidRDefault="00E13385" w:rsidP="00E13385">
      <w:pPr>
        <w:rPr>
          <w:sz w:val="16"/>
        </w:rPr>
      </w:pPr>
      <w:r w:rsidRPr="00DD2BCF">
        <w:rPr>
          <w:sz w:val="16"/>
        </w:rPr>
        <w:t>Butler and Athanasiou discuss concrete instances of performativity—the singing of the national anthem of the United States in Spanish by illegal immigrants in the streets of Los Angeles in 2006; the street demonstrations and self-immolations in Morocco and Tunisia in 2010 and 2011 respectively, which contributed to the Arab Spring; hunger strikes; the marches of women across the deserts of Northern Mexico in protest of the rapes occurring there; the performance art of Regina Jose Galindo. All of these are instances of peoples dispossessing themselves in order to dispossess coercive powers.20 Other instances discussed by scholars of performativity include naked blogging, such as the naked pictures posted by the Egyptian Aliaa Magda Elmahdy, which are said to have contributed not just to the Egyptian revolution of 2011, but to a reconfiguration of the body politic and a re-imagining of the theater of the political.21 The use of public nudity by the Femen movement and its mobilization against Islamic oppression, including the “international topless jihad day,” is also discussed in this framework.22 We may also refer to the poignant acts of self-dispossession on the Mediterranean shores, of people giving their homes to refugees who have been dispossessed of their own homes by ongoing wars whether in Syria, Africa or elsewhere.</w:t>
      </w:r>
    </w:p>
    <w:p w14:paraId="320217AB" w14:textId="77777777" w:rsidR="00E13385" w:rsidRPr="00DD2BCF" w:rsidRDefault="00E13385" w:rsidP="00E13385">
      <w:pPr>
        <w:rPr>
          <w:sz w:val="16"/>
        </w:rPr>
      </w:pPr>
      <w:r w:rsidRPr="00DD2BCF">
        <w:rPr>
          <w:sz w:val="16"/>
        </w:rPr>
        <w:t xml:space="preserve">What all such instances have in common, </w:t>
      </w:r>
      <w:r w:rsidRPr="00DD2BCF">
        <w:rPr>
          <w:rStyle w:val="StyleUnderline"/>
        </w:rPr>
        <w:t>Butler and Athanasiou argue</w:t>
      </w:r>
      <w:r w:rsidRPr="00DD2BCF">
        <w:rPr>
          <w:sz w:val="16"/>
        </w:rPr>
        <w:t>, is that “</w:t>
      </w:r>
      <w:r w:rsidRPr="00DD2BCF">
        <w:rPr>
          <w:rStyle w:val="StyleUnderline"/>
        </w:rPr>
        <w:t xml:space="preserve">rather than </w:t>
      </w:r>
      <w:r w:rsidRPr="00DD2BCF">
        <w:rPr>
          <w:rStyle w:val="Emphasis"/>
        </w:rPr>
        <w:t>implying</w:t>
      </w:r>
      <w:r w:rsidRPr="00DD2BCF">
        <w:rPr>
          <w:sz w:val="16"/>
        </w:rPr>
        <w:t xml:space="preserve"> </w:t>
      </w:r>
      <w:r w:rsidRPr="00DD2BCF">
        <w:rPr>
          <w:rStyle w:val="StyleUnderline"/>
        </w:rPr>
        <w:t>a transcendent euphoria of</w:t>
      </w:r>
      <w:r w:rsidRPr="00DD2BCF">
        <w:rPr>
          <w:sz w:val="16"/>
        </w:rPr>
        <w:t xml:space="preserve"> </w:t>
      </w:r>
      <w:r w:rsidRPr="00DD2BCF">
        <w:rPr>
          <w:rStyle w:val="StyleUnderline"/>
        </w:rPr>
        <w:t>effective will or redemption</w:t>
      </w:r>
      <w:r w:rsidRPr="00DD2BCF">
        <w:rPr>
          <w:sz w:val="16"/>
        </w:rPr>
        <w:t xml:space="preserve">,” </w:t>
      </w:r>
      <w:r w:rsidRPr="00DD2BCF">
        <w:rPr>
          <w:rStyle w:val="StyleUnderline"/>
        </w:rPr>
        <w:t xml:space="preserve">their </w:t>
      </w:r>
      <w:r w:rsidRPr="00DD2BCF">
        <w:rPr>
          <w:rStyle w:val="Emphasis"/>
        </w:rPr>
        <w:t>performance</w:t>
      </w:r>
      <w:r w:rsidRPr="00DD2BCF">
        <w:rPr>
          <w:sz w:val="16"/>
        </w:rPr>
        <w:t xml:space="preserve"> “</w:t>
      </w:r>
      <w:r w:rsidRPr="00DD2BCF">
        <w:rPr>
          <w:rStyle w:val="StyleUnderline"/>
        </w:rPr>
        <w:t xml:space="preserve">pertains to the </w:t>
      </w:r>
      <w:r w:rsidRPr="00DD2BCF">
        <w:rPr>
          <w:rStyle w:val="Emphasis"/>
        </w:rPr>
        <w:t>ordinary</w:t>
      </w:r>
      <w:r w:rsidRPr="00DD2BCF">
        <w:rPr>
          <w:sz w:val="16"/>
        </w:rPr>
        <w:t xml:space="preserve"> </w:t>
      </w:r>
      <w:r w:rsidRPr="00DD2BCF">
        <w:rPr>
          <w:rStyle w:val="StyleUnderline"/>
        </w:rPr>
        <w:t xml:space="preserve">and </w:t>
      </w:r>
      <w:r w:rsidRPr="00DD2BCF">
        <w:rPr>
          <w:rStyle w:val="Emphasis"/>
        </w:rPr>
        <w:t>extraordinary</w:t>
      </w:r>
      <w:r w:rsidRPr="00DD2BCF">
        <w:rPr>
          <w:sz w:val="16"/>
        </w:rPr>
        <w:t xml:space="preserve"> </w:t>
      </w:r>
      <w:r w:rsidRPr="00DD2BCF">
        <w:rPr>
          <w:rStyle w:val="StyleUnderline"/>
        </w:rPr>
        <w:t>forces of endurance and survival.” It</w:t>
      </w:r>
      <w:r w:rsidRPr="00DD2BCF">
        <w:rPr>
          <w:sz w:val="16"/>
        </w:rPr>
        <w:t xml:space="preserve"> </w:t>
      </w:r>
      <w:r w:rsidRPr="00DD2BCF">
        <w:rPr>
          <w:rStyle w:val="StyleUnderline"/>
        </w:rPr>
        <w:t xml:space="preserve">is not a politics aimed at constituting a subject that is possessive but one that (re-)produces the subject’s dispossession while seeking to displace the regimes of dispossession through “a </w:t>
      </w:r>
      <w:r w:rsidRPr="00DD2BCF">
        <w:rPr>
          <w:rStyle w:val="Emphasis"/>
        </w:rPr>
        <w:t>labor</w:t>
      </w:r>
      <w:r w:rsidRPr="00DD2BCF">
        <w:rPr>
          <w:sz w:val="16"/>
        </w:rPr>
        <w:t xml:space="preserve"> </w:t>
      </w:r>
      <w:r w:rsidRPr="00DD2BCF">
        <w:rPr>
          <w:rStyle w:val="StyleUnderline"/>
        </w:rPr>
        <w:t xml:space="preserve">of </w:t>
      </w:r>
      <w:r w:rsidRPr="00DD2BCF">
        <w:rPr>
          <w:rStyle w:val="Emphasis"/>
        </w:rPr>
        <w:t>sensing</w:t>
      </w:r>
      <w:r w:rsidRPr="00DD2BCF">
        <w:rPr>
          <w:sz w:val="16"/>
        </w:rPr>
        <w:t xml:space="preserve">, </w:t>
      </w:r>
      <w:r w:rsidRPr="00DD2BCF">
        <w:rPr>
          <w:rStyle w:val="Emphasis"/>
        </w:rPr>
        <w:t>imagining</w:t>
      </w:r>
      <w:r w:rsidRPr="00DD2BCF">
        <w:rPr>
          <w:sz w:val="16"/>
        </w:rPr>
        <w:t xml:space="preserve">, </w:t>
      </w:r>
      <w:r w:rsidRPr="00DD2BCF">
        <w:rPr>
          <w:rStyle w:val="Emphasis"/>
        </w:rPr>
        <w:t>envisaging</w:t>
      </w:r>
      <w:r w:rsidRPr="00DD2BCF">
        <w:rPr>
          <w:sz w:val="16"/>
        </w:rPr>
        <w:t xml:space="preserve">, </w:t>
      </w:r>
      <w:r w:rsidRPr="00DD2BCF">
        <w:rPr>
          <w:rStyle w:val="StyleUnderline"/>
        </w:rPr>
        <w:t xml:space="preserve">and forging an </w:t>
      </w:r>
      <w:r w:rsidRPr="00DD2BCF">
        <w:rPr>
          <w:rStyle w:val="Emphasis"/>
        </w:rPr>
        <w:t>alternative</w:t>
      </w:r>
      <w:r w:rsidRPr="00DD2BCF">
        <w:rPr>
          <w:sz w:val="16"/>
        </w:rPr>
        <w:t xml:space="preserve"> to the present.”23 It is an alternative grounded, avowedly, in the condition and subject of dispossession. </w:t>
      </w:r>
      <w:r w:rsidRPr="00BF7E86">
        <w:rPr>
          <w:rStyle w:val="Emphasis"/>
          <w:sz w:val="32"/>
          <w:szCs w:val="40"/>
          <w:highlight w:val="green"/>
        </w:rPr>
        <w:t>Yet</w:t>
      </w:r>
      <w:r w:rsidRPr="00BF7E86">
        <w:rPr>
          <w:sz w:val="16"/>
          <w:szCs w:val="40"/>
          <w:highlight w:val="green"/>
        </w:rPr>
        <w:t xml:space="preserve"> </w:t>
      </w:r>
      <w:r w:rsidRPr="00BF7E86">
        <w:rPr>
          <w:rStyle w:val="StyleUnderline"/>
          <w:highlight w:val="green"/>
        </w:rPr>
        <w:t>how</w:t>
      </w:r>
      <w:r w:rsidRPr="00DD2BCF">
        <w:rPr>
          <w:sz w:val="16"/>
        </w:rPr>
        <w:t xml:space="preserve">, indeed, </w:t>
      </w:r>
      <w:r w:rsidRPr="00BF7E86">
        <w:rPr>
          <w:rStyle w:val="StyleUnderline"/>
          <w:highlight w:val="green"/>
        </w:rPr>
        <w:t>to dispossess</w:t>
      </w:r>
      <w:r w:rsidRPr="00BF7E86">
        <w:rPr>
          <w:sz w:val="16"/>
          <w:highlight w:val="green"/>
        </w:rPr>
        <w:t xml:space="preserve"> </w:t>
      </w:r>
      <w:r w:rsidRPr="00BF7E86">
        <w:rPr>
          <w:rStyle w:val="StyleUnderline"/>
          <w:highlight w:val="green"/>
        </w:rPr>
        <w:t>the dispossessed</w:t>
      </w:r>
      <w:r w:rsidRPr="00DD2BCF">
        <w:rPr>
          <w:rStyle w:val="StyleUnderline"/>
        </w:rPr>
        <w:t xml:space="preserve"> of </w:t>
      </w:r>
      <w:r w:rsidRPr="00DD2BCF">
        <w:rPr>
          <w:rStyle w:val="Emphasis"/>
        </w:rPr>
        <w:t xml:space="preserve">any </w:t>
      </w:r>
      <w:r w:rsidRPr="00BF7E86">
        <w:rPr>
          <w:rStyle w:val="Emphasis"/>
          <w:highlight w:val="green"/>
        </w:rPr>
        <w:t>desire</w:t>
      </w:r>
      <w:r w:rsidRPr="00BF7E86">
        <w:rPr>
          <w:sz w:val="16"/>
          <w:highlight w:val="green"/>
        </w:rPr>
        <w:t xml:space="preserve"> </w:t>
      </w:r>
      <w:r w:rsidRPr="00BF7E86">
        <w:rPr>
          <w:rStyle w:val="StyleUnderline"/>
          <w:highlight w:val="green"/>
        </w:rPr>
        <w:t xml:space="preserve">to become the </w:t>
      </w:r>
      <w:r w:rsidRPr="00BF7E86">
        <w:rPr>
          <w:rStyle w:val="Emphasis"/>
          <w:highlight w:val="green"/>
        </w:rPr>
        <w:t>possessors</w:t>
      </w:r>
      <w:r w:rsidRPr="00DD2BCF">
        <w:rPr>
          <w:sz w:val="16"/>
        </w:rPr>
        <w:t xml:space="preserve"> </w:t>
      </w:r>
      <w:r w:rsidRPr="00BF7E86">
        <w:rPr>
          <w:rStyle w:val="StyleUnderline"/>
          <w:highlight w:val="green"/>
        </w:rPr>
        <w:t>is the</w:t>
      </w:r>
      <w:r w:rsidRPr="00DD2BCF">
        <w:rPr>
          <w:rStyle w:val="StyleUnderline"/>
        </w:rPr>
        <w:t xml:space="preserve"> </w:t>
      </w:r>
      <w:r w:rsidRPr="00DD2BCF">
        <w:rPr>
          <w:rStyle w:val="Emphasis"/>
        </w:rPr>
        <w:t xml:space="preserve">deeply </w:t>
      </w:r>
      <w:r w:rsidRPr="00BF7E86">
        <w:rPr>
          <w:rStyle w:val="Emphasis"/>
          <w:highlight w:val="green"/>
        </w:rPr>
        <w:t>paradoxical task</w:t>
      </w:r>
      <w:r w:rsidRPr="00DD2BCF">
        <w:rPr>
          <w:sz w:val="16"/>
        </w:rPr>
        <w:t xml:space="preserve"> Butler and Athanasiou set themselves. In this sense, </w:t>
      </w:r>
      <w:r w:rsidRPr="00BF7E86">
        <w:rPr>
          <w:rStyle w:val="StyleUnderline"/>
          <w:highlight w:val="green"/>
        </w:rPr>
        <w:t>whatever</w:t>
      </w:r>
      <w:r w:rsidRPr="00DD2BCF">
        <w:rPr>
          <w:rStyle w:val="StyleUnderline"/>
        </w:rPr>
        <w:t xml:space="preserve"> the </w:t>
      </w:r>
      <w:r w:rsidRPr="00BF7E86">
        <w:rPr>
          <w:rStyle w:val="StyleUnderline"/>
          <w:highlight w:val="green"/>
        </w:rPr>
        <w:t>authors</w:t>
      </w:r>
      <w:r w:rsidRPr="00DD2BCF">
        <w:rPr>
          <w:rStyle w:val="StyleUnderline"/>
        </w:rPr>
        <w:t xml:space="preserve"> might</w:t>
      </w:r>
      <w:r w:rsidRPr="00DD2BCF">
        <w:rPr>
          <w:sz w:val="16"/>
        </w:rPr>
        <w:t xml:space="preserve"> </w:t>
      </w:r>
      <w:r w:rsidRPr="00BF7E86">
        <w:rPr>
          <w:rStyle w:val="Emphasis"/>
          <w:highlight w:val="green"/>
        </w:rPr>
        <w:t>discursively</w:t>
      </w:r>
      <w:r w:rsidRPr="00BF7E86">
        <w:rPr>
          <w:sz w:val="16"/>
          <w:highlight w:val="green"/>
        </w:rPr>
        <w:t xml:space="preserve"> </w:t>
      </w:r>
      <w:r w:rsidRPr="00BF7E86">
        <w:rPr>
          <w:rStyle w:val="StyleUnderline"/>
          <w:highlight w:val="green"/>
        </w:rPr>
        <w:t>claim</w:t>
      </w:r>
      <w:r w:rsidRPr="00DD2BCF">
        <w:rPr>
          <w:sz w:val="16"/>
        </w:rPr>
        <w:t xml:space="preserve">, </w:t>
      </w:r>
      <w:r w:rsidRPr="00DD2BCF">
        <w:rPr>
          <w:rStyle w:val="StyleUnderline"/>
        </w:rPr>
        <w:t xml:space="preserve">their </w:t>
      </w:r>
      <w:r w:rsidRPr="00BF7E86">
        <w:rPr>
          <w:rStyle w:val="StyleUnderline"/>
          <w:highlight w:val="green"/>
        </w:rPr>
        <w:t>work is</w:t>
      </w:r>
      <w:r w:rsidRPr="00DD2BCF">
        <w:rPr>
          <w:rStyle w:val="StyleUnderline"/>
        </w:rPr>
        <w:t xml:space="preserve"> also </w:t>
      </w:r>
      <w:r w:rsidRPr="00BF7E86">
        <w:rPr>
          <w:rStyle w:val="StyleUnderline"/>
          <w:highlight w:val="green"/>
        </w:rPr>
        <w:t xml:space="preserve">an argument </w:t>
      </w:r>
      <w:r w:rsidRPr="00BF7E86">
        <w:rPr>
          <w:rStyle w:val="Emphasis"/>
          <w:highlight w:val="green"/>
        </w:rPr>
        <w:t>for</w:t>
      </w:r>
      <w:r w:rsidRPr="00BF7E86">
        <w:rPr>
          <w:rStyle w:val="StyleUnderline"/>
          <w:highlight w:val="green"/>
        </w:rPr>
        <w:t xml:space="preserve"> dispossession in the </w:t>
      </w:r>
      <w:r w:rsidRPr="00BF7E86">
        <w:rPr>
          <w:rStyle w:val="Emphasis"/>
          <w:highlight w:val="green"/>
        </w:rPr>
        <w:t>negative sense</w:t>
      </w:r>
      <w:r w:rsidRPr="00DD2BCF">
        <w:rPr>
          <w:sz w:val="16"/>
        </w:rPr>
        <w:t xml:space="preserve"> </w:t>
      </w:r>
      <w:r w:rsidRPr="00DD2BCF">
        <w:rPr>
          <w:rStyle w:val="StyleUnderline"/>
        </w:rPr>
        <w:t>they claim to oppose</w:t>
      </w:r>
      <w:r w:rsidRPr="00DD2BCF">
        <w:rPr>
          <w:sz w:val="16"/>
        </w:rPr>
        <w:t xml:space="preserve">. </w:t>
      </w:r>
      <w:r w:rsidRPr="00BF7E86">
        <w:rPr>
          <w:rStyle w:val="StyleUnderline"/>
          <w:highlight w:val="green"/>
        </w:rPr>
        <w:t>It</w:t>
      </w:r>
      <w:r w:rsidRPr="00DD2BCF">
        <w:rPr>
          <w:rStyle w:val="StyleUnderline"/>
        </w:rPr>
        <w:t xml:space="preserve"> </w:t>
      </w:r>
      <w:r w:rsidRPr="00BF7E86">
        <w:rPr>
          <w:rStyle w:val="Emphasis"/>
          <w:highlight w:val="green"/>
        </w:rPr>
        <w:t>presupposes</w:t>
      </w:r>
      <w:r w:rsidRPr="00DD2BCF">
        <w:rPr>
          <w:sz w:val="16"/>
        </w:rPr>
        <w:t xml:space="preserve"> </w:t>
      </w:r>
      <w:r w:rsidRPr="00DD2BCF">
        <w:rPr>
          <w:rStyle w:val="StyleUnderline"/>
        </w:rPr>
        <w:t xml:space="preserve">a </w:t>
      </w:r>
      <w:r w:rsidRPr="00BF7E86">
        <w:rPr>
          <w:rStyle w:val="StyleUnderline"/>
          <w:highlight w:val="green"/>
        </w:rPr>
        <w:t xml:space="preserve">politics that can </w:t>
      </w:r>
      <w:r w:rsidRPr="00BF7E86">
        <w:rPr>
          <w:rStyle w:val="Emphasis"/>
          <w:highlight w:val="green"/>
        </w:rPr>
        <w:t>only</w:t>
      </w:r>
      <w:r w:rsidRPr="00BF7E86">
        <w:rPr>
          <w:rStyle w:val="StyleUnderline"/>
          <w:highlight w:val="green"/>
        </w:rPr>
        <w:t xml:space="preserve"> function through</w:t>
      </w:r>
      <w:r w:rsidRPr="00DD2BCF">
        <w:rPr>
          <w:rStyle w:val="StyleUnderline"/>
        </w:rPr>
        <w:t xml:space="preserve"> modes of </w:t>
      </w:r>
      <w:r w:rsidRPr="00BF7E86">
        <w:rPr>
          <w:rStyle w:val="StyleUnderline"/>
          <w:highlight w:val="green"/>
        </w:rPr>
        <w:t xml:space="preserve">dispossession performed </w:t>
      </w:r>
      <w:r w:rsidRPr="00BF7E86">
        <w:rPr>
          <w:rStyle w:val="Emphasis"/>
          <w:highlight w:val="green"/>
        </w:rPr>
        <w:t>upon</w:t>
      </w:r>
      <w:r w:rsidRPr="00BF7E86">
        <w:rPr>
          <w:rStyle w:val="StyleUnderline"/>
          <w:highlight w:val="green"/>
        </w:rPr>
        <w:t xml:space="preserve"> people</w:t>
      </w:r>
      <w:r w:rsidRPr="00DD2BCF">
        <w:rPr>
          <w:rStyle w:val="StyleUnderline"/>
        </w:rPr>
        <w:t xml:space="preserve"> and</w:t>
      </w:r>
      <w:r w:rsidRPr="00DD2BCF">
        <w:rPr>
          <w:sz w:val="16"/>
        </w:rPr>
        <w:t xml:space="preserve"> </w:t>
      </w:r>
      <w:r w:rsidRPr="00DD2BCF">
        <w:rPr>
          <w:rStyle w:val="StyleUnderline"/>
        </w:rPr>
        <w:t xml:space="preserve">not </w:t>
      </w:r>
      <w:r w:rsidRPr="00DD2BCF">
        <w:rPr>
          <w:rStyle w:val="Emphasis"/>
        </w:rPr>
        <w:t>simply</w:t>
      </w:r>
      <w:r w:rsidRPr="00DD2BCF">
        <w:rPr>
          <w:rStyle w:val="StyleUnderline"/>
        </w:rPr>
        <w:t xml:space="preserve"> in opposition to it.</w:t>
      </w:r>
      <w:r w:rsidRPr="00DD2BCF">
        <w:rPr>
          <w:sz w:val="16"/>
        </w:rPr>
        <w:t xml:space="preserve"> </w:t>
      </w:r>
      <w:r w:rsidRPr="00BF7E86">
        <w:rPr>
          <w:rStyle w:val="StyleUnderline"/>
          <w:highlight w:val="green"/>
        </w:rPr>
        <w:t xml:space="preserve">It is a politics that constructs </w:t>
      </w:r>
      <w:r w:rsidRPr="00BF7E86">
        <w:rPr>
          <w:rStyle w:val="Emphasis"/>
          <w:highlight w:val="green"/>
        </w:rPr>
        <w:t>a particular kind of body</w:t>
      </w:r>
      <w:r w:rsidRPr="00DD2BCF">
        <w:rPr>
          <w:sz w:val="16"/>
        </w:rPr>
        <w:t>—</w:t>
      </w:r>
      <w:r w:rsidRPr="00DD2BCF">
        <w:rPr>
          <w:rStyle w:val="StyleUnderline"/>
        </w:rPr>
        <w:t>obdurate</w:t>
      </w:r>
      <w:r w:rsidRPr="00DD2BCF">
        <w:rPr>
          <w:sz w:val="16"/>
        </w:rPr>
        <w:t xml:space="preserve">, </w:t>
      </w:r>
      <w:r w:rsidRPr="00DD2BCF">
        <w:rPr>
          <w:rStyle w:val="StyleUnderline"/>
        </w:rPr>
        <w:t>persistent</w:t>
      </w:r>
      <w:r w:rsidRPr="00DD2BCF">
        <w:rPr>
          <w:sz w:val="16"/>
        </w:rPr>
        <w:t xml:space="preserve">, </w:t>
      </w:r>
      <w:r w:rsidRPr="00DD2BCF">
        <w:rPr>
          <w:rStyle w:val="StyleUnderline"/>
        </w:rPr>
        <w:t>insistent on its</w:t>
      </w:r>
      <w:r w:rsidRPr="00DD2BCF">
        <w:rPr>
          <w:sz w:val="16"/>
        </w:rPr>
        <w:t xml:space="preserve"> </w:t>
      </w:r>
      <w:r w:rsidRPr="00DD2BCF">
        <w:rPr>
          <w:rStyle w:val="StyleUnderline"/>
        </w:rPr>
        <w:t>continuous and collective thereness</w:t>
      </w:r>
      <w:r w:rsidRPr="00DD2BCF">
        <w:rPr>
          <w:sz w:val="16"/>
        </w:rPr>
        <w:t xml:space="preserve">, </w:t>
      </w:r>
      <w:r w:rsidRPr="00DD2BCF">
        <w:rPr>
          <w:rStyle w:val="StyleUnderline"/>
        </w:rPr>
        <w:t>organized without hierarchy</w:t>
      </w:r>
      <w:r w:rsidRPr="00DD2BCF">
        <w:rPr>
          <w:sz w:val="16"/>
        </w:rPr>
        <w:t xml:space="preserve">, </w:t>
      </w:r>
      <w:r w:rsidRPr="00F869F7">
        <w:rPr>
          <w:rStyle w:val="StyleUnderline"/>
        </w:rPr>
        <w:t>enacting</w:t>
      </w:r>
      <w:r w:rsidRPr="00DD2BCF">
        <w:rPr>
          <w:sz w:val="16"/>
        </w:rPr>
        <w:t xml:space="preserve"> its </w:t>
      </w:r>
      <w:r w:rsidRPr="00DD2BCF">
        <w:rPr>
          <w:rStyle w:val="StyleUnderline"/>
        </w:rPr>
        <w:t xml:space="preserve">message performatively through the </w:t>
      </w:r>
      <w:r w:rsidRPr="00DD2BCF">
        <w:rPr>
          <w:rStyle w:val="Emphasis"/>
        </w:rPr>
        <w:t>occupation</w:t>
      </w:r>
      <w:r w:rsidRPr="00DD2BCF">
        <w:rPr>
          <w:rStyle w:val="StyleUnderline"/>
        </w:rPr>
        <w:t xml:space="preserve"> of a</w:t>
      </w:r>
      <w:r w:rsidRPr="00DD2BCF">
        <w:rPr>
          <w:sz w:val="16"/>
        </w:rPr>
        <w:t xml:space="preserve"> </w:t>
      </w:r>
      <w:r w:rsidRPr="00DD2BCF">
        <w:rPr>
          <w:rStyle w:val="Emphasis"/>
        </w:rPr>
        <w:t>public space</w:t>
      </w:r>
      <w:r w:rsidRPr="00DD2BCF">
        <w:rPr>
          <w:sz w:val="16"/>
        </w:rPr>
        <w:t xml:space="preserve"> </w:t>
      </w:r>
      <w:r w:rsidRPr="00DD2BCF">
        <w:rPr>
          <w:rStyle w:val="StyleUnderline"/>
        </w:rPr>
        <w:t>and</w:t>
      </w:r>
      <w:r w:rsidRPr="00DD2BCF">
        <w:rPr>
          <w:sz w:val="16"/>
        </w:rPr>
        <w:t xml:space="preserve"> its </w:t>
      </w:r>
      <w:r w:rsidRPr="00DD2BCF">
        <w:rPr>
          <w:rStyle w:val="Emphasis"/>
        </w:rPr>
        <w:t>self-display</w:t>
      </w:r>
      <w:r w:rsidRPr="00DD2BCF">
        <w:rPr>
          <w:sz w:val="16"/>
        </w:rPr>
        <w:t xml:space="preserve">, </w:t>
      </w:r>
      <w:r w:rsidRPr="00DD2BCF">
        <w:rPr>
          <w:rStyle w:val="StyleUnderline"/>
        </w:rPr>
        <w:t>individually as well as collectively</w:t>
      </w:r>
      <w:r w:rsidRPr="00DD2BCF">
        <w:rPr>
          <w:sz w:val="16"/>
        </w:rPr>
        <w:t>. It is not a body that can ever or will ever master the space it occupies.</w:t>
      </w:r>
    </w:p>
    <w:p w14:paraId="0D0A7DBD" w14:textId="77777777" w:rsidR="00E13385" w:rsidRDefault="00E13385" w:rsidP="005D388F"/>
    <w:p w14:paraId="1BFC6CC8" w14:textId="54B846C5" w:rsidR="00E13385" w:rsidRDefault="00E13385" w:rsidP="00E13385">
      <w:pPr>
        <w:pStyle w:val="Heading3"/>
      </w:pPr>
      <w:r>
        <w:lastRenderedPageBreak/>
        <w:t>Cap Turn---1NC</w:t>
      </w:r>
    </w:p>
    <w:p w14:paraId="1A099110" w14:textId="77777777" w:rsidR="00E13385" w:rsidRDefault="00E13385" w:rsidP="00E13385">
      <w:pPr>
        <w:pStyle w:val="Heading4"/>
      </w:pPr>
      <w:r>
        <w:t xml:space="preserve">Their demand to </w:t>
      </w:r>
      <w:r w:rsidRPr="00060E07">
        <w:rPr>
          <w:u w:val="single"/>
        </w:rPr>
        <w:t>recognize</w:t>
      </w:r>
      <w:r>
        <w:t xml:space="preserve"> social reproduction stops short of explicitly ascribing actions to </w:t>
      </w:r>
      <w:r w:rsidRPr="00060E07">
        <w:rPr>
          <w:u w:val="single"/>
        </w:rPr>
        <w:t>abolish</w:t>
      </w:r>
      <w:r>
        <w:t xml:space="preserve"> capitalism </w:t>
      </w:r>
    </w:p>
    <w:p w14:paraId="7C0ECAA1" w14:textId="77777777" w:rsidR="00E13385" w:rsidRPr="00B90F10" w:rsidRDefault="00E13385" w:rsidP="00E13385">
      <w:r w:rsidRPr="00F043DC">
        <w:rPr>
          <w:rStyle w:val="Style13ptBold"/>
        </w:rPr>
        <w:t>Branson 23</w:t>
      </w:r>
      <w:r>
        <w:t xml:space="preserve"> [Scott, Faculty @ </w:t>
      </w:r>
      <w:r w:rsidRPr="00F043DC">
        <w:t>Appalachian State University</w:t>
      </w:r>
      <w:r>
        <w:t xml:space="preserve">, </w:t>
      </w:r>
      <w:r w:rsidRPr="000030A8">
        <w:t>For a Tranarchist Feminism: Transition as Care and Struggle</w:t>
      </w:r>
      <w:r>
        <w:t xml:space="preserve">, </w:t>
      </w:r>
      <w:r w:rsidRPr="00F043DC">
        <w:t>Coils of the Serpent 11 (2023): 12-35</w:t>
      </w:r>
      <w:r>
        <w:t xml:space="preserve"> </w:t>
      </w:r>
      <w:r w:rsidRPr="00F043DC">
        <w:t>https://ul.qucosa.de/api/qucosa%3A85864/attachment/ATT-0/</w:t>
      </w:r>
      <w:r>
        <w:t>]</w:t>
      </w:r>
    </w:p>
    <w:p w14:paraId="5E808F0D" w14:textId="77777777" w:rsidR="00E13385" w:rsidRPr="00B90F10" w:rsidRDefault="00E13385" w:rsidP="00E13385">
      <w:pPr>
        <w:rPr>
          <w:sz w:val="12"/>
        </w:rPr>
      </w:pPr>
      <w:bookmarkStart w:id="3" w:name="_Hlk208001775"/>
      <w:bookmarkStart w:id="4" w:name="_Hlk207998415"/>
      <w:r w:rsidRPr="000030A8">
        <w:rPr>
          <w:sz w:val="12"/>
        </w:rPr>
        <w:t xml:space="preserve">Still I think, as often happens with Marxist </w:t>
      </w:r>
      <w:r w:rsidRPr="000030A8">
        <w:rPr>
          <w:rStyle w:val="StyleUnderline"/>
        </w:rPr>
        <w:t>thinking</w:t>
      </w:r>
      <w:r w:rsidRPr="000030A8">
        <w:rPr>
          <w:sz w:val="12"/>
        </w:rPr>
        <w:t xml:space="preserve">, the theoretical term </w:t>
      </w:r>
      <w:r w:rsidRPr="00BF7E86">
        <w:rPr>
          <w:rStyle w:val="Emphasis"/>
          <w:highlight w:val="green"/>
        </w:rPr>
        <w:t>social reproduction</w:t>
      </w:r>
      <w:r w:rsidRPr="00BF7E86">
        <w:rPr>
          <w:sz w:val="12"/>
          <w:highlight w:val="green"/>
        </w:rPr>
        <w:t xml:space="preserve"> </w:t>
      </w:r>
      <w:r w:rsidRPr="00BF7E86">
        <w:rPr>
          <w:rStyle w:val="StyleUnderline"/>
          <w:highlight w:val="green"/>
        </w:rPr>
        <w:t>can become</w:t>
      </w:r>
      <w:r w:rsidRPr="000030A8">
        <w:rPr>
          <w:rStyle w:val="StyleUnderline"/>
        </w:rPr>
        <w:t xml:space="preserve"> too</w:t>
      </w:r>
      <w:r w:rsidRPr="000030A8">
        <w:rPr>
          <w:sz w:val="12"/>
        </w:rPr>
        <w:t xml:space="preserve"> obscure or even </w:t>
      </w:r>
      <w:r w:rsidRPr="00BF7E86">
        <w:rPr>
          <w:rStyle w:val="Emphasis"/>
          <w:highlight w:val="green"/>
        </w:rPr>
        <w:t>formulaic</w:t>
      </w:r>
      <w:bookmarkEnd w:id="3"/>
      <w:r w:rsidRPr="000030A8">
        <w:rPr>
          <w:sz w:val="12"/>
        </w:rPr>
        <w:t xml:space="preserve">, and </w:t>
      </w:r>
      <w:bookmarkStart w:id="5" w:name="_Hlk208001791"/>
      <w:r w:rsidRPr="00BF7E86">
        <w:rPr>
          <w:rStyle w:val="StyleUnderline"/>
          <w:highlight w:val="green"/>
        </w:rPr>
        <w:t xml:space="preserve">we often </w:t>
      </w:r>
      <w:r w:rsidRPr="00BF7E86">
        <w:rPr>
          <w:rStyle w:val="Emphasis"/>
          <w:highlight w:val="green"/>
        </w:rPr>
        <w:t>stop</w:t>
      </w:r>
      <w:r w:rsidRPr="00BF7E86">
        <w:rPr>
          <w:rStyle w:val="StyleUnderline"/>
          <w:highlight w:val="green"/>
        </w:rPr>
        <w:t xml:space="preserve"> at the </w:t>
      </w:r>
      <w:r w:rsidRPr="00BF7E86">
        <w:rPr>
          <w:rStyle w:val="Emphasis"/>
          <w:highlight w:val="green"/>
        </w:rPr>
        <w:t>demand</w:t>
      </w:r>
      <w:r w:rsidRPr="00BF7E86">
        <w:rPr>
          <w:sz w:val="12"/>
          <w:highlight w:val="green"/>
        </w:rPr>
        <w:t xml:space="preserve"> </w:t>
      </w:r>
      <w:r w:rsidRPr="00BF7E86">
        <w:rPr>
          <w:rStyle w:val="StyleUnderline"/>
          <w:highlight w:val="green"/>
        </w:rPr>
        <w:t>for</w:t>
      </w:r>
      <w:r w:rsidRPr="000030A8">
        <w:rPr>
          <w:rStyle w:val="StyleUnderline"/>
        </w:rPr>
        <w:t xml:space="preserve"> </w:t>
      </w:r>
      <w:r w:rsidRPr="00BF7E86">
        <w:rPr>
          <w:rStyle w:val="Emphasis"/>
          <w:highlight w:val="green"/>
        </w:rPr>
        <w:t>wages</w:t>
      </w:r>
      <w:r w:rsidRPr="00BF7E86">
        <w:rPr>
          <w:sz w:val="12"/>
          <w:highlight w:val="green"/>
        </w:rPr>
        <w:t xml:space="preserve">, </w:t>
      </w:r>
      <w:r w:rsidRPr="00BF7E86">
        <w:rPr>
          <w:rStyle w:val="StyleUnderline"/>
          <w:highlight w:val="green"/>
        </w:rPr>
        <w:t xml:space="preserve">or </w:t>
      </w:r>
      <w:r w:rsidRPr="00BF7E86">
        <w:rPr>
          <w:rStyle w:val="Emphasis"/>
          <w:sz w:val="24"/>
          <w:szCs w:val="32"/>
          <w:highlight w:val="green"/>
        </w:rPr>
        <w:t>recognition</w:t>
      </w:r>
      <w:bookmarkEnd w:id="5"/>
      <w:r w:rsidRPr="000030A8">
        <w:rPr>
          <w:sz w:val="12"/>
        </w:rPr>
        <w:t xml:space="preserve">. Though some exciting work—particularly in recent trans Marxist writing—has used this concept to analyze the forces that go into continually recreating this world of domination, </w:t>
      </w:r>
      <w:bookmarkEnd w:id="4"/>
      <w:r w:rsidRPr="000030A8">
        <w:rPr>
          <w:rStyle w:val="StyleUnderline"/>
        </w:rPr>
        <w:t>it still ends up that</w:t>
      </w:r>
      <w:r w:rsidRPr="000030A8">
        <w:rPr>
          <w:sz w:val="12"/>
        </w:rPr>
        <w:t xml:space="preserve"> </w:t>
      </w:r>
      <w:r w:rsidRPr="00BF7E86">
        <w:rPr>
          <w:rStyle w:val="Emphasis"/>
          <w:highlight w:val="green"/>
        </w:rPr>
        <w:t>insufficient</w:t>
      </w:r>
      <w:r w:rsidRPr="00BF7E86">
        <w:rPr>
          <w:sz w:val="12"/>
          <w:highlight w:val="green"/>
        </w:rPr>
        <w:t xml:space="preserve"> </w:t>
      </w:r>
      <w:r w:rsidRPr="00BF7E86">
        <w:rPr>
          <w:rStyle w:val="StyleUnderline"/>
          <w:highlight w:val="green"/>
        </w:rPr>
        <w:t xml:space="preserve">emphasis goes into </w:t>
      </w:r>
      <w:r w:rsidRPr="00BF7E86">
        <w:rPr>
          <w:rStyle w:val="Emphasis"/>
          <w:szCs w:val="28"/>
          <w:highlight w:val="green"/>
        </w:rPr>
        <w:t>halting the process of reproduction</w:t>
      </w:r>
      <w:r w:rsidRPr="00BF7E86">
        <w:rPr>
          <w:sz w:val="12"/>
          <w:szCs w:val="28"/>
          <w:highlight w:val="green"/>
        </w:rPr>
        <w:t xml:space="preserve"> </w:t>
      </w:r>
      <w:r w:rsidRPr="00BF7E86">
        <w:rPr>
          <w:rStyle w:val="StyleUnderline"/>
          <w:highlight w:val="green"/>
        </w:rPr>
        <w:t>of capitalism</w:t>
      </w:r>
      <w:r w:rsidRPr="000030A8">
        <w:rPr>
          <w:rStyle w:val="StyleUnderline"/>
        </w:rPr>
        <w:t xml:space="preserve"> and the state</w:t>
      </w:r>
      <w:r w:rsidRPr="000030A8">
        <w:rPr>
          <w:sz w:val="12"/>
        </w:rPr>
        <w:t>—</w:t>
      </w:r>
      <w:r w:rsidRPr="00BF7E86">
        <w:rPr>
          <w:rStyle w:val="StyleUnderline"/>
          <w:highlight w:val="green"/>
        </w:rPr>
        <w:t xml:space="preserve">ending the </w:t>
      </w:r>
      <w:r w:rsidRPr="00BF7E86">
        <w:rPr>
          <w:rStyle w:val="Emphasis"/>
          <w:highlight w:val="green"/>
        </w:rPr>
        <w:t>world</w:t>
      </w:r>
      <w:r w:rsidRPr="000030A8">
        <w:rPr>
          <w:sz w:val="12"/>
        </w:rPr>
        <w:t xml:space="preserve">. </w:t>
      </w:r>
      <w:r w:rsidRPr="000030A8">
        <w:rPr>
          <w:rStyle w:val="StyleUnderline"/>
        </w:rPr>
        <w:t xml:space="preserve">As is common with Marxist analysis, </w:t>
      </w:r>
      <w:r w:rsidRPr="00BF7E86">
        <w:rPr>
          <w:rStyle w:val="StyleUnderline"/>
          <w:highlight w:val="green"/>
        </w:rPr>
        <w:t>one can get caught</w:t>
      </w:r>
      <w:r w:rsidRPr="000030A8">
        <w:rPr>
          <w:rStyle w:val="StyleUnderline"/>
        </w:rPr>
        <w:t xml:space="preserve"> up </w:t>
      </w:r>
      <w:r w:rsidRPr="00BF7E86">
        <w:rPr>
          <w:rStyle w:val="StyleUnderline"/>
          <w:highlight w:val="green"/>
        </w:rPr>
        <w:t>in</w:t>
      </w:r>
      <w:r w:rsidRPr="000030A8">
        <w:rPr>
          <w:rStyle w:val="StyleUnderline"/>
        </w:rPr>
        <w:t xml:space="preserve"> all the </w:t>
      </w:r>
      <w:r w:rsidRPr="00BF7E86">
        <w:rPr>
          <w:rStyle w:val="Emphasis"/>
          <w:highlight w:val="green"/>
        </w:rPr>
        <w:t>particulars of theory</w:t>
      </w:r>
      <w:r w:rsidRPr="00BF7E86">
        <w:rPr>
          <w:rStyle w:val="StyleUnderline"/>
          <w:highlight w:val="green"/>
        </w:rPr>
        <w:t xml:space="preserve"> and the</w:t>
      </w:r>
      <w:r w:rsidRPr="000030A8">
        <w:rPr>
          <w:rStyle w:val="StyleUnderline"/>
        </w:rPr>
        <w:t xml:space="preserve"> </w:t>
      </w:r>
      <w:r w:rsidRPr="000030A8">
        <w:rPr>
          <w:rStyle w:val="Emphasis"/>
        </w:rPr>
        <w:t xml:space="preserve">seemingly </w:t>
      </w:r>
      <w:r w:rsidRPr="00BF7E86">
        <w:rPr>
          <w:rStyle w:val="Emphasis"/>
          <w:highlight w:val="green"/>
        </w:rPr>
        <w:t>correct way</w:t>
      </w:r>
      <w:r w:rsidRPr="00BF7E86">
        <w:rPr>
          <w:rStyle w:val="StyleUnderline"/>
          <w:highlight w:val="green"/>
        </w:rPr>
        <w:t xml:space="preserve"> to talk about social phenomena</w:t>
      </w:r>
      <w:r w:rsidRPr="000030A8">
        <w:rPr>
          <w:rStyle w:val="StyleUnderline"/>
        </w:rPr>
        <w:t xml:space="preserve">. </w:t>
      </w:r>
      <w:r w:rsidRPr="000030A8">
        <w:rPr>
          <w:sz w:val="12"/>
        </w:rPr>
        <w:t>As an anarchist feminist, I would like to substitute “social reproduction” with what we call life. Beyond our forced labor for money to survive, the Marxist term ends up abstracting all the aspects of our daily actions that constitute where we actually want to put our hearts and intentions, things that would no longer be called work after abolishing capital and the state. Rather than the value produced for the capitalist who exploits our labor for his profit, we create our own value in our relationships with each other—not mere survival, but all the textured interactions with each other and our world that go into life. In Wages Against Housework, Federici writes, “We want to call work what is work so that eventually we might rediscover what is love and create what will be our sexuality which we have never known” (1975: 6). This line contains so much to unpack, and I agree with the idea that the love and sexuality—and gender—that we know under racial capitalism and (settler) colonialism merely ensnares us in an endless process of self-definition through the terms of domination. However, I would also counter that this isn’t the whole story; we are already creating love and sex that counters the forces of domination.</w:t>
      </w:r>
    </w:p>
    <w:p w14:paraId="04FCDCA3" w14:textId="77777777" w:rsidR="00E13385" w:rsidRPr="00B90F10" w:rsidRDefault="00E13385" w:rsidP="00E13385">
      <w:pPr>
        <w:rPr>
          <w:sz w:val="10"/>
          <w:szCs w:val="13"/>
        </w:rPr>
      </w:pPr>
      <w:r w:rsidRPr="00B90F10">
        <w:rPr>
          <w:sz w:val="10"/>
          <w:szCs w:val="13"/>
        </w:rPr>
        <w:t>Decolonial feminism offers another view on the creation of these identities like gender that can be more helpful than the Marxist formation of social reproduction. It still retains the emphasis on social, but in so doing, it grounds us in the mundane relations of our life. White Marxist feminism can fall prey to the universalization of an understanding of gender that ends up replaying the colonial process of exporting Western hierarchies around the world. Similarly it quite often doesn’t account for the antiblackness that underlies the formation of the modern state and capital. On the other hand, the Black and decolonial feminist takes on Marx works to “extend” his conceptual framework, as the Combahee River Collective put it, by including the experiences of Black, Indigenous, and Women of Color, whose lives trouble the application of the theory and mark other points of resistance and refusal (1977:29). I would argue, we can push this to an anarchafeminist position, where feminism aims to abolish the hierarchy of patriarchal gender, it also implies the overturning of all ruling and static hierarchies.</w:t>
      </w:r>
    </w:p>
    <w:p w14:paraId="73A916CE" w14:textId="77777777" w:rsidR="00E13385" w:rsidRPr="00B90F10" w:rsidRDefault="00E13385" w:rsidP="00E13385">
      <w:pPr>
        <w:rPr>
          <w:sz w:val="10"/>
          <w:szCs w:val="13"/>
        </w:rPr>
      </w:pPr>
      <w:r w:rsidRPr="00B90F10">
        <w:rPr>
          <w:sz w:val="10"/>
          <w:szCs w:val="13"/>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38DCC284" w14:textId="77777777" w:rsidR="00E13385" w:rsidRPr="00B90F10" w:rsidRDefault="00E13385" w:rsidP="00E13385">
      <w:pPr>
        <w:rPr>
          <w:sz w:val="10"/>
          <w:szCs w:val="13"/>
        </w:rPr>
      </w:pPr>
      <w:r w:rsidRPr="00B90F10">
        <w:rPr>
          <w:sz w:val="10"/>
          <w:szCs w:val="13"/>
        </w:rPr>
        <w:t>Against this assumed uniformity, where Western feminists—even perhaps with good intentions—look at “Third World” contexts in order to find solidarity but only find women in their same old circumstance, Mohanty exposes the way that gender is lived, a way that allows for the possibility of change rather than universal and eternal degradation. She argues that women are “produced” through social relations but are also implicated in forming these relations (1984: 340). We could just pass this insight by glibly, as if we understand it, but I think it bears expansion. Whatever “woman” is in any particular society—and we will get to that from a colonial perspective—does not preexist the relationships between the people who form the society. We aren’t dropped down into the world fully formed. The power dynamics of social relations may precede us, in the form of culture, but we also form our social relations through our actions. We have a hand in producing ourselves. For Mohanty, this perspective can lead to a particular form of “devising political action,” “understanding the contradictions inherent in women’s location within various structures” (1984: 346). The term contradictions has a Marxist resonance, but rather than think that the internal incoherence of these structures automatically spells their doom (with the march of history), we have to understand, as Eric Stanley explains, that “pedagogies of direct action […] remind us how disciplinary power’s force resides in its resolute incoherence” (2021: 5). There are points of possible refusal. If we had neat binaries of power and powerless, revolutionary struggle would have no point except to flip the table—the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081F082A" w14:textId="77777777" w:rsidR="00E13385" w:rsidRPr="00B90F10" w:rsidRDefault="00E13385" w:rsidP="00E13385">
      <w:pPr>
        <w:rPr>
          <w:sz w:val="10"/>
          <w:szCs w:val="13"/>
        </w:rPr>
      </w:pPr>
      <w:r w:rsidRPr="00B90F10">
        <w:rPr>
          <w:sz w:val="10"/>
          <w:szCs w:val="13"/>
        </w:rPr>
        <w:t>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w:t>
      </w:r>
    </w:p>
    <w:p w14:paraId="2988EE4E" w14:textId="77777777" w:rsidR="00E13385" w:rsidRPr="00F043DC" w:rsidRDefault="00E13385" w:rsidP="00E13385">
      <w:pPr>
        <w:rPr>
          <w:sz w:val="14"/>
        </w:rPr>
      </w:pPr>
      <w:r w:rsidRPr="00B90F10">
        <w:rPr>
          <w:sz w:val="14"/>
        </w:rPr>
        <w:t xml:space="preserve">This move that Mohanty makes—to displace the typical forms of academic knowledge production in favor of on the ground movement work that might not even scan in the academic understanding—is important for imagining the intervention that a trans anarcha-feminism can make. </w:t>
      </w:r>
      <w:r w:rsidRPr="00BF7E86">
        <w:rPr>
          <w:rStyle w:val="StyleUnderline"/>
          <w:highlight w:val="green"/>
        </w:rPr>
        <w:t xml:space="preserve">We </w:t>
      </w:r>
      <w:r w:rsidRPr="00BF7E86">
        <w:rPr>
          <w:rStyle w:val="Emphasis"/>
          <w:highlight w:val="green"/>
        </w:rPr>
        <w:t>can’t</w:t>
      </w:r>
      <w:r w:rsidRPr="00BF7E86">
        <w:rPr>
          <w:rStyle w:val="StyleUnderline"/>
          <w:highlight w:val="green"/>
        </w:rPr>
        <w:t xml:space="preserve"> understand feminism</w:t>
      </w:r>
      <w:r w:rsidRPr="00B90F10">
        <w:rPr>
          <w:sz w:val="14"/>
        </w:rPr>
        <w:t xml:space="preserve"> </w:t>
      </w:r>
      <w:r w:rsidRPr="00B90F10">
        <w:rPr>
          <w:rStyle w:val="StyleUnderline"/>
        </w:rPr>
        <w:t xml:space="preserve">simply </w:t>
      </w:r>
      <w:r w:rsidRPr="00BF7E86">
        <w:rPr>
          <w:rStyle w:val="StyleUnderline"/>
          <w:highlight w:val="green"/>
        </w:rPr>
        <w:t xml:space="preserve">as a </w:t>
      </w:r>
      <w:r w:rsidRPr="00BF7E86">
        <w:rPr>
          <w:rStyle w:val="Emphasis"/>
          <w:highlight w:val="green"/>
        </w:rPr>
        <w:t>lens</w:t>
      </w:r>
      <w:r w:rsidRPr="00BF7E86">
        <w:rPr>
          <w:rStyle w:val="StyleUnderline"/>
          <w:highlight w:val="green"/>
        </w:rPr>
        <w:t xml:space="preserve"> of analysis</w:t>
      </w:r>
      <w:r w:rsidRPr="00B90F10">
        <w:rPr>
          <w:sz w:val="14"/>
        </w:rPr>
        <w:t xml:space="preserve">, </w:t>
      </w:r>
      <w:r w:rsidRPr="00B90F10">
        <w:rPr>
          <w:rStyle w:val="StyleUnderline"/>
        </w:rPr>
        <w:t xml:space="preserve">but a </w:t>
      </w:r>
      <w:r w:rsidRPr="00B90F10">
        <w:rPr>
          <w:rStyle w:val="Emphasis"/>
        </w:rPr>
        <w:t>larger project</w:t>
      </w:r>
      <w:r w:rsidRPr="00B90F10">
        <w:rPr>
          <w:sz w:val="14"/>
        </w:rPr>
        <w:t xml:space="preserve"> </w:t>
      </w:r>
      <w:r w:rsidRPr="00B90F10">
        <w:rPr>
          <w:rStyle w:val="StyleUnderline"/>
        </w:rPr>
        <w:t xml:space="preserve">of </w:t>
      </w:r>
      <w:r w:rsidRPr="00B90F10">
        <w:rPr>
          <w:rStyle w:val="Emphasis"/>
        </w:rPr>
        <w:t>collective liberation</w:t>
      </w:r>
      <w:r w:rsidRPr="00B90F10">
        <w:rPr>
          <w:sz w:val="14"/>
        </w:rPr>
        <w:t xml:space="preserve">, </w:t>
      </w:r>
      <w:r w:rsidRPr="00B90F10">
        <w:rPr>
          <w:rStyle w:val="StyleUnderline"/>
        </w:rPr>
        <w:t xml:space="preserve">opening the possibilities of </w:t>
      </w:r>
      <w:r w:rsidRPr="00B90F10">
        <w:rPr>
          <w:rStyle w:val="Emphasis"/>
        </w:rPr>
        <w:t>direct action</w:t>
      </w:r>
      <w:r w:rsidRPr="00B90F10">
        <w:rPr>
          <w:sz w:val="14"/>
        </w:rPr>
        <w:t xml:space="preserve">. </w:t>
      </w:r>
      <w:r w:rsidRPr="00B90F10">
        <w:rPr>
          <w:rStyle w:val="StyleUnderline"/>
        </w:rPr>
        <w:t xml:space="preserve">If feminists want to produce knowledge, </w:t>
      </w:r>
      <w:r w:rsidRPr="00BF7E86">
        <w:rPr>
          <w:rStyle w:val="StyleUnderline"/>
          <w:highlight w:val="green"/>
        </w:rPr>
        <w:t xml:space="preserve">it must have the </w:t>
      </w:r>
      <w:r w:rsidRPr="00BF7E86">
        <w:rPr>
          <w:rStyle w:val="Emphasis"/>
          <w:sz w:val="24"/>
          <w:szCs w:val="32"/>
          <w:highlight w:val="green"/>
        </w:rPr>
        <w:t>explicit aim</w:t>
      </w:r>
      <w:r w:rsidRPr="00BF7E86">
        <w:rPr>
          <w:rStyle w:val="StyleUnderline"/>
          <w:sz w:val="24"/>
          <w:szCs w:val="32"/>
          <w:highlight w:val="green"/>
        </w:rPr>
        <w:t xml:space="preserve"> </w:t>
      </w:r>
      <w:r w:rsidRPr="00BF7E86">
        <w:rPr>
          <w:rStyle w:val="StyleUnderline"/>
          <w:highlight w:val="green"/>
        </w:rPr>
        <w:t xml:space="preserve">of </w:t>
      </w:r>
      <w:r w:rsidRPr="00BF7E86">
        <w:rPr>
          <w:rStyle w:val="Emphasis"/>
          <w:highlight w:val="green"/>
        </w:rPr>
        <w:t>ending</w:t>
      </w:r>
      <w:r w:rsidRPr="00BF7E86">
        <w:rPr>
          <w:rStyle w:val="StyleUnderline"/>
          <w:highlight w:val="green"/>
        </w:rPr>
        <w:t xml:space="preserve"> patriarchy, colonialism</w:t>
      </w:r>
      <w:r w:rsidRPr="00B90F10">
        <w:rPr>
          <w:rStyle w:val="StyleUnderline"/>
        </w:rPr>
        <w:t xml:space="preserve">, the </w:t>
      </w:r>
      <w:r w:rsidRPr="00BF7E86">
        <w:rPr>
          <w:rStyle w:val="StyleUnderline"/>
          <w:highlight w:val="green"/>
        </w:rPr>
        <w:t>state, and capitalism</w:t>
      </w:r>
      <w:r w:rsidRPr="00B90F10">
        <w:rPr>
          <w:sz w:val="14"/>
        </w:rPr>
        <w:t xml:space="preserve"> (generally agreed upon by radical feminists as the source of gendered and racialized oppression). As Cindy Milstein puts it in the title of a volume dedicated to the “poverty of liberalism,” we have to take sides (2015). In other words</w:t>
      </w:r>
      <w:r w:rsidRPr="000030A8">
        <w:rPr>
          <w:rStyle w:val="StyleUnderline"/>
        </w:rPr>
        <w:t xml:space="preserve">, if we produce knowledge, we have to do so </w:t>
      </w:r>
      <w:r w:rsidRPr="000030A8">
        <w:rPr>
          <w:rStyle w:val="Emphasis"/>
        </w:rPr>
        <w:t>explicitly</w:t>
      </w:r>
      <w:r w:rsidRPr="000030A8">
        <w:rPr>
          <w:sz w:val="14"/>
        </w:rPr>
        <w:t xml:space="preserve"> </w:t>
      </w:r>
      <w:r w:rsidRPr="000030A8">
        <w:rPr>
          <w:rStyle w:val="StyleUnderline"/>
        </w:rPr>
        <w:t xml:space="preserve">to end these </w:t>
      </w:r>
      <w:r w:rsidRPr="000030A8">
        <w:rPr>
          <w:rStyle w:val="Emphasis"/>
        </w:rPr>
        <w:t>hierarchical structures</w:t>
      </w:r>
      <w:r w:rsidRPr="000030A8">
        <w:rPr>
          <w:sz w:val="14"/>
        </w:rPr>
        <w:t xml:space="preserve">. </w:t>
      </w:r>
      <w:r w:rsidRPr="00BF7E86">
        <w:rPr>
          <w:rStyle w:val="Emphasis"/>
          <w:szCs w:val="28"/>
          <w:highlight w:val="green"/>
        </w:rPr>
        <w:t>We can’t</w:t>
      </w:r>
      <w:r w:rsidRPr="000030A8">
        <w:rPr>
          <w:rStyle w:val="Emphasis"/>
          <w:szCs w:val="28"/>
        </w:rPr>
        <w:t xml:space="preserve"> aim </w:t>
      </w:r>
      <w:r w:rsidRPr="00BF7E86">
        <w:rPr>
          <w:rStyle w:val="Emphasis"/>
          <w:szCs w:val="28"/>
          <w:highlight w:val="green"/>
        </w:rPr>
        <w:t>simply</w:t>
      </w:r>
      <w:r w:rsidRPr="000030A8">
        <w:rPr>
          <w:rStyle w:val="Emphasis"/>
          <w:szCs w:val="28"/>
        </w:rPr>
        <w:t xml:space="preserve"> to </w:t>
      </w:r>
      <w:r w:rsidRPr="00BF7E86">
        <w:rPr>
          <w:rStyle w:val="Emphasis"/>
          <w:szCs w:val="28"/>
          <w:highlight w:val="green"/>
        </w:rPr>
        <w:t>perform correct</w:t>
      </w:r>
      <w:r w:rsidRPr="000030A8">
        <w:rPr>
          <w:rStyle w:val="Emphasis"/>
          <w:szCs w:val="28"/>
        </w:rPr>
        <w:t xml:space="preserve"> theoretical </w:t>
      </w:r>
      <w:r w:rsidRPr="00BF7E86">
        <w:rPr>
          <w:rStyle w:val="Emphasis"/>
          <w:szCs w:val="28"/>
          <w:highlight w:val="green"/>
        </w:rPr>
        <w:t>analysis within</w:t>
      </w:r>
      <w:r w:rsidRPr="000030A8">
        <w:rPr>
          <w:rStyle w:val="Emphasis"/>
          <w:szCs w:val="28"/>
        </w:rPr>
        <w:t xml:space="preserve"> the </w:t>
      </w:r>
      <w:r w:rsidRPr="00BF7E86">
        <w:rPr>
          <w:rStyle w:val="Emphasis"/>
          <w:szCs w:val="28"/>
          <w:highlight w:val="green"/>
        </w:rPr>
        <w:t>institutional structures that determine rightness</w:t>
      </w:r>
      <w:r w:rsidRPr="000030A8">
        <w:rPr>
          <w:sz w:val="14"/>
        </w:rPr>
        <w:t xml:space="preserve">. Perhaps our wrongness has political value, if we set our aims on destroying hierarchies. More specifically, </w:t>
      </w:r>
      <w:r w:rsidRPr="000030A8">
        <w:rPr>
          <w:rStyle w:val="StyleUnderline"/>
        </w:rPr>
        <w:t>our knowledge</w:t>
      </w:r>
      <w:r w:rsidRPr="00B90F10">
        <w:rPr>
          <w:rStyle w:val="StyleUnderline"/>
        </w:rPr>
        <w:t xml:space="preserve"> production ought to understand already existing social relations and help </w:t>
      </w:r>
      <w:r w:rsidRPr="00B90F10">
        <w:rPr>
          <w:rStyle w:val="Emphasis"/>
        </w:rPr>
        <w:t>devise social relations</w:t>
      </w:r>
      <w:r w:rsidRPr="00B90F10">
        <w:rPr>
          <w:sz w:val="14"/>
        </w:rPr>
        <w:t xml:space="preserve"> </w:t>
      </w:r>
      <w:r w:rsidRPr="00B90F10">
        <w:rPr>
          <w:rStyle w:val="StyleUnderline"/>
        </w:rPr>
        <w:t>that</w:t>
      </w:r>
      <w:r w:rsidRPr="00B90F10">
        <w:rPr>
          <w:sz w:val="14"/>
        </w:rPr>
        <w:t xml:space="preserve"> </w:t>
      </w:r>
      <w:r w:rsidRPr="00B90F10">
        <w:rPr>
          <w:rStyle w:val="StyleUnderline"/>
        </w:rPr>
        <w:t>no longer</w:t>
      </w:r>
      <w:r w:rsidRPr="00B90F10">
        <w:rPr>
          <w:sz w:val="14"/>
        </w:rPr>
        <w:t xml:space="preserve"> </w:t>
      </w:r>
      <w:r w:rsidRPr="00B90F10">
        <w:rPr>
          <w:rStyle w:val="Emphasis"/>
        </w:rPr>
        <w:t>reproduce</w:t>
      </w:r>
      <w:r w:rsidRPr="00B90F10">
        <w:rPr>
          <w:sz w:val="14"/>
        </w:rPr>
        <w:t xml:space="preserve"> </w:t>
      </w:r>
      <w:r w:rsidRPr="00B90F10">
        <w:rPr>
          <w:rStyle w:val="StyleUnderline"/>
        </w:rPr>
        <w:t>that world</w:t>
      </w:r>
      <w:r w:rsidRPr="00B90F10">
        <w:rPr>
          <w:sz w:val="14"/>
        </w:rPr>
        <w:t xml:space="preserve">. </w:t>
      </w:r>
      <w:r w:rsidRPr="00B90F10">
        <w:rPr>
          <w:rStyle w:val="StyleUnderline"/>
        </w:rPr>
        <w:t xml:space="preserve">Our actions right now </w:t>
      </w:r>
      <w:r w:rsidRPr="00B90F10">
        <w:rPr>
          <w:rStyle w:val="Emphasis"/>
        </w:rPr>
        <w:t>prefigure</w:t>
      </w:r>
      <w:r w:rsidRPr="00B90F10">
        <w:rPr>
          <w:rStyle w:val="StyleUnderline"/>
        </w:rPr>
        <w:t xml:space="preserve"> the </w:t>
      </w:r>
      <w:r w:rsidRPr="000030A8">
        <w:rPr>
          <w:rStyle w:val="StyleUnderline"/>
        </w:rPr>
        <w:t>world we want</w:t>
      </w:r>
      <w:r w:rsidRPr="000030A8">
        <w:rPr>
          <w:sz w:val="14"/>
        </w:rPr>
        <w:t xml:space="preserve">, </w:t>
      </w:r>
      <w:r w:rsidRPr="000030A8">
        <w:rPr>
          <w:rStyle w:val="StyleUnderline"/>
        </w:rPr>
        <w:t xml:space="preserve">and will help </w:t>
      </w:r>
      <w:r w:rsidRPr="000030A8">
        <w:rPr>
          <w:rStyle w:val="Emphasis"/>
        </w:rPr>
        <w:t>end the world</w:t>
      </w:r>
      <w:r w:rsidRPr="000030A8">
        <w:rPr>
          <w:sz w:val="14"/>
        </w:rPr>
        <w:t xml:space="preserve"> </w:t>
      </w:r>
      <w:r w:rsidRPr="000030A8">
        <w:rPr>
          <w:rStyle w:val="StyleUnderline"/>
        </w:rPr>
        <w:t xml:space="preserve">that tries to </w:t>
      </w:r>
      <w:r w:rsidRPr="000030A8">
        <w:rPr>
          <w:rStyle w:val="Emphasis"/>
        </w:rPr>
        <w:t>contain</w:t>
      </w:r>
      <w:r w:rsidRPr="000030A8">
        <w:rPr>
          <w:rStyle w:val="StyleUnderline"/>
        </w:rPr>
        <w:t xml:space="preserve"> us</w:t>
      </w:r>
      <w:r w:rsidRPr="000030A8">
        <w:rPr>
          <w:sz w:val="14"/>
        </w:rPr>
        <w:t xml:space="preserve">. We can taste the old world’s death in our relations that extricate its logic and control. </w:t>
      </w:r>
      <w:r w:rsidRPr="00BF7E86">
        <w:rPr>
          <w:rStyle w:val="StyleUnderline"/>
          <w:highlight w:val="green"/>
        </w:rPr>
        <w:t>We can’t make</w:t>
      </w:r>
      <w:r w:rsidRPr="000030A8">
        <w:rPr>
          <w:rStyle w:val="StyleUnderline"/>
        </w:rPr>
        <w:t xml:space="preserve"> academic </w:t>
      </w:r>
      <w:r w:rsidRPr="00BF7E86">
        <w:rPr>
          <w:rStyle w:val="StyleUnderline"/>
          <w:highlight w:val="green"/>
        </w:rPr>
        <w:t xml:space="preserve">knowledge </w:t>
      </w:r>
      <w:r w:rsidRPr="00BF7E86">
        <w:rPr>
          <w:rStyle w:val="Emphasis"/>
          <w:sz w:val="24"/>
          <w:szCs w:val="32"/>
          <w:highlight w:val="green"/>
        </w:rPr>
        <w:t>just to describe how terrible everything is</w:t>
      </w:r>
      <w:r w:rsidRPr="00BF7E86">
        <w:rPr>
          <w:sz w:val="14"/>
          <w:szCs w:val="32"/>
          <w:highlight w:val="green"/>
        </w:rPr>
        <w:t xml:space="preserve"> </w:t>
      </w:r>
      <w:r w:rsidRPr="00BF7E86">
        <w:rPr>
          <w:rStyle w:val="StyleUnderline"/>
          <w:highlight w:val="green"/>
        </w:rPr>
        <w:t xml:space="preserve">and paint ourselves into a </w:t>
      </w:r>
      <w:r w:rsidRPr="00BF7E86">
        <w:rPr>
          <w:rStyle w:val="Emphasis"/>
          <w:highlight w:val="green"/>
        </w:rPr>
        <w:t>corner</w:t>
      </w:r>
      <w:r w:rsidRPr="000030A8">
        <w:rPr>
          <w:sz w:val="14"/>
        </w:rPr>
        <w:t xml:space="preserve">. </w:t>
      </w:r>
      <w:r w:rsidRPr="000030A8">
        <w:rPr>
          <w:rStyle w:val="StyleUnderline"/>
        </w:rPr>
        <w:t xml:space="preserve">Our </w:t>
      </w:r>
      <w:r w:rsidRPr="00BF7E86">
        <w:rPr>
          <w:rStyle w:val="StyleUnderline"/>
          <w:highlight w:val="green"/>
        </w:rPr>
        <w:t>knowledge</w:t>
      </w:r>
      <w:r w:rsidRPr="000030A8">
        <w:rPr>
          <w:sz w:val="14"/>
        </w:rPr>
        <w:t xml:space="preserve"> must be partisan, and it </w:t>
      </w:r>
      <w:r w:rsidRPr="00BF7E86">
        <w:rPr>
          <w:rStyle w:val="StyleUnderline"/>
          <w:highlight w:val="green"/>
        </w:rPr>
        <w:t xml:space="preserve">must be </w:t>
      </w:r>
      <w:r w:rsidRPr="00BF7E86">
        <w:rPr>
          <w:rStyle w:val="Emphasis"/>
          <w:highlight w:val="green"/>
        </w:rPr>
        <w:t>grounded</w:t>
      </w:r>
      <w:r w:rsidRPr="00BF7E86">
        <w:rPr>
          <w:sz w:val="14"/>
          <w:highlight w:val="green"/>
        </w:rPr>
        <w:t xml:space="preserve"> </w:t>
      </w:r>
      <w:r w:rsidRPr="00BF7E86">
        <w:rPr>
          <w:rStyle w:val="StyleUnderline"/>
          <w:highlight w:val="green"/>
        </w:rPr>
        <w:t xml:space="preserve">in </w:t>
      </w:r>
      <w:r w:rsidRPr="00BF7E86">
        <w:rPr>
          <w:rStyle w:val="Emphasis"/>
          <w:highlight w:val="green"/>
        </w:rPr>
        <w:t>action</w:t>
      </w:r>
      <w:r w:rsidRPr="00BF7E86">
        <w:rPr>
          <w:sz w:val="14"/>
          <w:highlight w:val="green"/>
        </w:rPr>
        <w:t xml:space="preserve">, </w:t>
      </w:r>
      <w:r w:rsidRPr="00BF7E86">
        <w:rPr>
          <w:rStyle w:val="StyleUnderline"/>
          <w:highlight w:val="green"/>
        </w:rPr>
        <w:t xml:space="preserve">not </w:t>
      </w:r>
      <w:r w:rsidRPr="00BF7E86">
        <w:rPr>
          <w:rStyle w:val="Emphasis"/>
          <w:highlight w:val="green"/>
        </w:rPr>
        <w:t>ideas</w:t>
      </w:r>
      <w:r w:rsidRPr="00BF7E86">
        <w:rPr>
          <w:sz w:val="14"/>
          <w:highlight w:val="green"/>
        </w:rPr>
        <w:t>.</w:t>
      </w:r>
    </w:p>
    <w:p w14:paraId="36EC9448" w14:textId="77777777" w:rsidR="00207525" w:rsidRPr="007B7030" w:rsidRDefault="00207525" w:rsidP="00207525">
      <w:pPr>
        <w:pStyle w:val="Heading4"/>
      </w:pPr>
      <w:r>
        <w:lastRenderedPageBreak/>
        <w:t xml:space="preserve">The AFF embodies a </w:t>
      </w:r>
      <w:r w:rsidRPr="005B7E53">
        <w:rPr>
          <w:u w:val="single"/>
        </w:rPr>
        <w:t>political mood of austerity</w:t>
      </w:r>
      <w:r w:rsidRPr="00DF7ED5">
        <w:t xml:space="preserve"> </w:t>
      </w:r>
      <w:r>
        <w:t xml:space="preserve">that </w:t>
      </w:r>
      <w:r w:rsidRPr="005B7E53">
        <w:rPr>
          <w:u w:val="single"/>
        </w:rPr>
        <w:t>responsibilizes individualistic resilience</w:t>
      </w:r>
      <w:r>
        <w:t xml:space="preserve"> to confront the social infrastructure of neoliberalism which </w:t>
      </w:r>
      <w:r w:rsidRPr="005B7E53">
        <w:rPr>
          <w:u w:val="single"/>
        </w:rPr>
        <w:t>siphons material distribution</w:t>
      </w:r>
      <w:r>
        <w:t xml:space="preserve"> and in face of calculative violence</w:t>
      </w:r>
    </w:p>
    <w:p w14:paraId="2D015E08" w14:textId="77777777" w:rsidR="00207525" w:rsidRPr="00F84E96" w:rsidRDefault="00207525" w:rsidP="00207525">
      <w:pPr>
        <w:rPr>
          <w:b/>
          <w:bCs/>
          <w:sz w:val="26"/>
        </w:rPr>
      </w:pPr>
      <w:r>
        <w:t xml:space="preserve">Matthew </w:t>
      </w:r>
      <w:r w:rsidRPr="00AB1075">
        <w:rPr>
          <w:rStyle w:val="Style13ptBold"/>
        </w:rPr>
        <w:t>Sparke 1</w:t>
      </w:r>
      <w:r>
        <w:rPr>
          <w:rStyle w:val="Style13ptBold"/>
        </w:rPr>
        <w:t>6</w:t>
      </w:r>
      <w:r w:rsidRPr="00C74BB4">
        <w:t>.</w:t>
      </w:r>
      <w:r>
        <w:t xml:space="preserve"> </w:t>
      </w:r>
      <w:r w:rsidRPr="00E9046B">
        <w:t>Professor of Geography, International Studies and Global Health at the University of Washington</w:t>
      </w:r>
      <w:r>
        <w:t xml:space="preserve">; </w:t>
      </w:r>
      <w:r w:rsidRPr="00E9046B">
        <w:t>Director of Integrated Social Sciences</w:t>
      </w:r>
      <w:r>
        <w:t xml:space="preserve">, “Health and the embodiment of neoliberalism: pathologies of political economy from climate change and austerity to personal responsibility,” </w:t>
      </w:r>
      <w:r>
        <w:rPr>
          <w:i/>
        </w:rPr>
        <w:t>The Handbook of Neoliberalism</w:t>
      </w:r>
      <w:r>
        <w:rPr>
          <w:iCs/>
        </w:rPr>
        <w:t>, SAoki</w:t>
      </w:r>
    </w:p>
    <w:p w14:paraId="28812483" w14:textId="77777777" w:rsidR="00207525" w:rsidRDefault="00207525" w:rsidP="00207525">
      <w:pPr>
        <w:rPr>
          <w:sz w:val="16"/>
        </w:rPr>
      </w:pPr>
      <w:r w:rsidRPr="005763BC">
        <w:rPr>
          <w:sz w:val="16"/>
        </w:rPr>
        <w:t xml:space="preserve">Neoliberalism is commonly understood in terms of the expanding global influence of disembodied market forces and rationalities. However, unlike the invisible hands and competitive calculations it unleashes on the world, </w:t>
      </w:r>
      <w:r w:rsidRPr="00100930">
        <w:rPr>
          <w:rStyle w:val="StyleUnderline"/>
        </w:rPr>
        <w:t>neoliberalism’s implications for health are neither intangible nor abstract</w:t>
      </w:r>
      <w:r w:rsidRPr="00100930">
        <w:rPr>
          <w:sz w:val="16"/>
        </w:rPr>
        <w:t xml:space="preserve">. </w:t>
      </w:r>
      <w:r w:rsidRPr="00100930">
        <w:rPr>
          <w:rStyle w:val="StyleUnderline"/>
        </w:rPr>
        <w:t>Instead, they are materially embodied in ways that are deeply consequential for life and death</w:t>
      </w:r>
      <w:r w:rsidRPr="00100930">
        <w:rPr>
          <w:sz w:val="16"/>
        </w:rPr>
        <w:t xml:space="preserve"> (Navarro 2007). Evoked in book titles such as The Deadly Id</w:t>
      </w:r>
      <w:r w:rsidRPr="005763BC">
        <w:rPr>
          <w:sz w:val="16"/>
        </w:rPr>
        <w:t xml:space="preserve">eas of Neoliberalism, Dying for Growth, Sickness and Wealth, Infections and Inequalities, Pathologies of Power, Blind Spot, and, in the aftermath of the 2008 financial crisis, The Body Economic: Why </w:t>
      </w:r>
      <w:r w:rsidRPr="006E39F7">
        <w:rPr>
          <w:rStyle w:val="Emphasis"/>
          <w:highlight w:val="green"/>
        </w:rPr>
        <w:t>Austerity Kills</w:t>
      </w:r>
      <w:r w:rsidRPr="00D623F6">
        <w:rPr>
          <w:rStyle w:val="StyleUnderline"/>
        </w:rPr>
        <w:t xml:space="preserve">, </w:t>
      </w:r>
      <w:r w:rsidRPr="00100930">
        <w:rPr>
          <w:rStyle w:val="StyleUnderline"/>
        </w:rPr>
        <w:t xml:space="preserve">neoliberalism </w:t>
      </w:r>
      <w:r w:rsidRPr="006E39F7">
        <w:rPr>
          <w:rStyle w:val="StyleUnderline"/>
          <w:highlight w:val="green"/>
        </w:rPr>
        <w:t>and</w:t>
      </w:r>
      <w:r w:rsidRPr="00D623F6">
        <w:rPr>
          <w:rStyle w:val="StyleUnderline"/>
        </w:rPr>
        <w:t xml:space="preserve"> associated forms of </w:t>
      </w:r>
      <w:r w:rsidRPr="006E39F7">
        <w:rPr>
          <w:rStyle w:val="StyleUnderline"/>
          <w:highlight w:val="green"/>
        </w:rPr>
        <w:t>inequality</w:t>
      </w:r>
      <w:r w:rsidRPr="00D623F6">
        <w:rPr>
          <w:rStyle w:val="StyleUnderline"/>
        </w:rPr>
        <w:t xml:space="preserve">, </w:t>
      </w:r>
      <w:r w:rsidRPr="00100930">
        <w:rPr>
          <w:rStyle w:val="StyleUnderline"/>
        </w:rPr>
        <w:t>austerity</w:t>
      </w:r>
      <w:r w:rsidRPr="00F61C41">
        <w:rPr>
          <w:rStyle w:val="StyleUnderline"/>
        </w:rPr>
        <w:t xml:space="preserve"> and </w:t>
      </w:r>
      <w:r w:rsidRPr="00F73D12">
        <w:rPr>
          <w:rStyle w:val="StyleUnderline"/>
        </w:rPr>
        <w:t xml:space="preserve">precarity have been </w:t>
      </w:r>
      <w:r w:rsidRPr="006E39F7">
        <w:rPr>
          <w:rStyle w:val="StyleUnderline"/>
          <w:highlight w:val="green"/>
        </w:rPr>
        <w:t>tied</w:t>
      </w:r>
      <w:r w:rsidRPr="00F73D12">
        <w:rPr>
          <w:rStyle w:val="StyleUnderline"/>
        </w:rPr>
        <w:t xml:space="preserve"> by health scholars </w:t>
      </w:r>
      <w:r w:rsidRPr="006E39F7">
        <w:rPr>
          <w:rStyle w:val="StyleUnderline"/>
          <w:highlight w:val="green"/>
        </w:rPr>
        <w:t>to</w:t>
      </w:r>
      <w:r w:rsidRPr="00F73D12">
        <w:rPr>
          <w:rStyle w:val="StyleUnderline"/>
        </w:rPr>
        <w:t xml:space="preserve"> a vast variety of </w:t>
      </w:r>
      <w:r w:rsidRPr="006E39F7">
        <w:rPr>
          <w:rStyle w:val="StyleUnderline"/>
          <w:highlight w:val="green"/>
        </w:rPr>
        <w:t>embodied suffering, disease-vulnerability and low life expectancy</w:t>
      </w:r>
      <w:r w:rsidRPr="00D623F6">
        <w:rPr>
          <w:rStyle w:val="StyleUnderline"/>
        </w:rPr>
        <w:t xml:space="preserve"> right across the planet</w:t>
      </w:r>
      <w:r w:rsidRPr="005763BC">
        <w:rPr>
          <w:sz w:val="16"/>
        </w:rPr>
        <w:t xml:space="preserve"> (Rowden 2009; Kim et al. 2000; Fort et al. 2004; Farmer 2001, 2005; Keshavjee 2014; Stuckler and Basu 2013). Rallying against these lethal links, a gathering of the World Social Forum in Tunis in 2015 recently concluded that today’s global crises in health, health services and social protection are ‘in fact the consequence of neoliberal politics globally’ (WSF 2015). Meanwhile, </w:t>
      </w:r>
      <w:r w:rsidRPr="00D623F6">
        <w:rPr>
          <w:rStyle w:val="StyleUnderline"/>
        </w:rPr>
        <w:t xml:space="preserve">amid all the crises, </w:t>
      </w:r>
      <w:r w:rsidRPr="006E39F7">
        <w:rPr>
          <w:rStyle w:val="Emphasis"/>
          <w:highlight w:val="green"/>
        </w:rPr>
        <w:t>individuals are</w:t>
      </w:r>
      <w:r w:rsidRPr="00D623F6">
        <w:rPr>
          <w:rStyle w:val="Emphasis"/>
        </w:rPr>
        <w:t xml:space="preserve"> also now </w:t>
      </w:r>
      <w:r w:rsidRPr="006E39F7">
        <w:rPr>
          <w:rStyle w:val="Emphasis"/>
          <w:highlight w:val="green"/>
        </w:rPr>
        <w:t>routinely told</w:t>
      </w:r>
      <w:r w:rsidRPr="00D623F6">
        <w:rPr>
          <w:rStyle w:val="Emphasis"/>
        </w:rPr>
        <w:t xml:space="preserve"> that </w:t>
      </w:r>
      <w:r w:rsidRPr="006E39F7">
        <w:rPr>
          <w:rStyle w:val="Emphasis"/>
          <w:highlight w:val="green"/>
        </w:rPr>
        <w:t>their health is</w:t>
      </w:r>
      <w:r w:rsidRPr="00D623F6">
        <w:rPr>
          <w:rStyle w:val="Emphasis"/>
        </w:rPr>
        <w:t xml:space="preserve"> simply </w:t>
      </w:r>
      <w:r w:rsidRPr="006E39F7">
        <w:rPr>
          <w:rStyle w:val="Emphasis"/>
          <w:highlight w:val="green"/>
        </w:rPr>
        <w:t>their own responsibility</w:t>
      </w:r>
      <w:r w:rsidRPr="00D623F6">
        <w:rPr>
          <w:rStyle w:val="Emphasis"/>
        </w:rPr>
        <w:t xml:space="preserve">, </w:t>
      </w:r>
      <w:r w:rsidRPr="006E39F7">
        <w:rPr>
          <w:rStyle w:val="Emphasis"/>
          <w:highlight w:val="green"/>
        </w:rPr>
        <w:t>a form of resilience that will only endure if they invest</w:t>
      </w:r>
      <w:r w:rsidRPr="00D623F6">
        <w:rPr>
          <w:rStyle w:val="Emphasis"/>
        </w:rPr>
        <w:t xml:space="preserve"> in it </w:t>
      </w:r>
      <w:r w:rsidRPr="006E39F7">
        <w:rPr>
          <w:rStyle w:val="Emphasis"/>
          <w:highlight w:val="green"/>
        </w:rPr>
        <w:t>with</w:t>
      </w:r>
      <w:r w:rsidRPr="00D623F6">
        <w:rPr>
          <w:rStyle w:val="Emphasis"/>
        </w:rPr>
        <w:t xml:space="preserve"> the same </w:t>
      </w:r>
      <w:r w:rsidRPr="006E39F7">
        <w:rPr>
          <w:rStyle w:val="Emphasis"/>
          <w:highlight w:val="green"/>
        </w:rPr>
        <w:t>individualistic and entrepreneurial</w:t>
      </w:r>
      <w:r w:rsidRPr="00D623F6">
        <w:rPr>
          <w:rStyle w:val="Emphasis"/>
        </w:rPr>
        <w:t xml:space="preserve"> prudence that is the trademark of </w:t>
      </w:r>
      <w:r w:rsidRPr="006E39F7">
        <w:rPr>
          <w:rStyle w:val="Emphasis"/>
          <w:highlight w:val="green"/>
        </w:rPr>
        <w:t>personalized neoliberalism</w:t>
      </w:r>
      <w:r w:rsidRPr="00D623F6">
        <w:rPr>
          <w:rStyle w:val="StyleUnderline"/>
        </w:rPr>
        <w:t xml:space="preserve"> more generally</w:t>
      </w:r>
      <w:r w:rsidRPr="005763BC">
        <w:rPr>
          <w:sz w:val="16"/>
        </w:rPr>
        <w:t xml:space="preserve"> (Brown and Baker 2012). As a result, </w:t>
      </w:r>
      <w:r w:rsidRPr="00D623F6">
        <w:rPr>
          <w:rStyle w:val="StyleUnderline"/>
        </w:rPr>
        <w:t xml:space="preserve">all sorts of embodied </w:t>
      </w:r>
      <w:r w:rsidRPr="006E39F7">
        <w:rPr>
          <w:rStyle w:val="StyleUnderline"/>
          <w:highlight w:val="green"/>
        </w:rPr>
        <w:t>health challenges</w:t>
      </w:r>
      <w:r w:rsidRPr="005763BC">
        <w:rPr>
          <w:sz w:val="16"/>
        </w:rPr>
        <w:t xml:space="preserve"> – hunger and obesity being two especially physical examples – </w:t>
      </w:r>
      <w:r w:rsidRPr="006E39F7">
        <w:rPr>
          <w:rStyle w:val="StyleUnderline"/>
          <w:highlight w:val="green"/>
        </w:rPr>
        <w:t>are repeatedly recoded as personal management problems even as they embody neoliberal socio-economic developments</w:t>
      </w:r>
      <w:r w:rsidRPr="00D623F6">
        <w:rPr>
          <w:rStyle w:val="StyleUnderline"/>
        </w:rPr>
        <w:t xml:space="preserve"> in society at large</w:t>
      </w:r>
      <w:r w:rsidRPr="005763BC">
        <w:rPr>
          <w:sz w:val="16"/>
        </w:rPr>
        <w:t xml:space="preserve"> (Carney 2015; Guthman 2009). How then can we better theorize the processes through which neoliberalism becomes embodied in health? </w:t>
      </w:r>
      <w:r w:rsidRPr="00CE04EB">
        <w:rPr>
          <w:rStyle w:val="StyleUnderline"/>
        </w:rPr>
        <w:t>While the ill-effects of neoliberal policies and practices have been spreading across borders like an infectious outbreak, neoliberalism is clearly not a biological disease agent itself</w:t>
      </w:r>
      <w:r w:rsidRPr="005763BC">
        <w:rPr>
          <w:sz w:val="16"/>
        </w:rPr>
        <w:t>. Even if it is conceptualized as an epidemic in terms of transnational health impacts, its extraordinarily diverse sequelae do not constitute a singular medical syndrome (Schrecker and Bambra 2015</w:t>
      </w:r>
      <w:r w:rsidRPr="00100930">
        <w:rPr>
          <w:sz w:val="16"/>
        </w:rPr>
        <w:t xml:space="preserve">). </w:t>
      </w:r>
      <w:r w:rsidRPr="00100930">
        <w:rPr>
          <w:rStyle w:val="StyleUnderline"/>
        </w:rPr>
        <w:t>The etiologies</w:t>
      </w:r>
      <w:r w:rsidRPr="00100930">
        <w:rPr>
          <w:sz w:val="16"/>
        </w:rPr>
        <w:t xml:space="preserve"> of illness </w:t>
      </w:r>
      <w:r w:rsidRPr="00100930">
        <w:rPr>
          <w:rStyle w:val="StyleUnderline"/>
        </w:rPr>
        <w:t>involved are extremely complex, multi-causal and as geographically uneven as they are historically and economically interconnected</w:t>
      </w:r>
      <w:r w:rsidRPr="00100930">
        <w:rPr>
          <w:sz w:val="16"/>
        </w:rPr>
        <w:t xml:space="preserve"> (Labonté et al. 2009). </w:t>
      </w:r>
      <w:r w:rsidRPr="00100930">
        <w:rPr>
          <w:rStyle w:val="StyleUnderline"/>
        </w:rPr>
        <w:t>Whether it is the global consequences of the cutbacks in health care caused by neoliberal austerity, or the impact of business deregulation, privatization</w:t>
      </w:r>
      <w:r w:rsidRPr="00CE04EB">
        <w:rPr>
          <w:rStyle w:val="StyleUnderline"/>
        </w:rPr>
        <w:t xml:space="preserve"> and user fees introduced in national neoliberal reforms, or the </w:t>
      </w:r>
      <w:r w:rsidRPr="00831ED4">
        <w:rPr>
          <w:rStyle w:val="StyleUnderline"/>
        </w:rPr>
        <w:t>everyday destabilization of communities</w:t>
      </w:r>
      <w:r w:rsidRPr="00CE04EB">
        <w:rPr>
          <w:rStyle w:val="StyleUnderline"/>
        </w:rPr>
        <w:t xml:space="preserve"> caused by </w:t>
      </w:r>
      <w:r w:rsidRPr="00831ED4">
        <w:rPr>
          <w:rStyle w:val="StyleUnderline"/>
        </w:rPr>
        <w:t>increasing income inequalities</w:t>
      </w:r>
      <w:r w:rsidRPr="00CE04EB">
        <w:rPr>
          <w:rStyle w:val="StyleUnderline"/>
        </w:rPr>
        <w:t xml:space="preserve">, </w:t>
      </w:r>
      <w:r w:rsidRPr="00831ED4">
        <w:rPr>
          <w:rStyle w:val="StyleUnderline"/>
        </w:rPr>
        <w:t>social insecurity</w:t>
      </w:r>
      <w:r w:rsidRPr="00CE04EB">
        <w:rPr>
          <w:rStyle w:val="StyleUnderline"/>
        </w:rPr>
        <w:t xml:space="preserve"> and </w:t>
      </w:r>
      <w:r w:rsidRPr="00831ED4">
        <w:rPr>
          <w:rStyle w:val="StyleUnderline"/>
        </w:rPr>
        <w:t>environmental deterioration</w:t>
      </w:r>
      <w:r w:rsidRPr="00CE04EB">
        <w:rPr>
          <w:rStyle w:val="StyleUnderline"/>
        </w:rPr>
        <w:t xml:space="preserve">, the varieties of experiences, processes and time-space scales to consider are </w:t>
      </w:r>
      <w:r w:rsidRPr="00831ED4">
        <w:rPr>
          <w:rStyle w:val="StyleUnderline"/>
        </w:rPr>
        <w:t>extremely heterogeneous</w:t>
      </w:r>
      <w:r w:rsidRPr="005763BC">
        <w:rPr>
          <w:sz w:val="16"/>
        </w:rPr>
        <w:t xml:space="preserve">.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 Defining neoliberalism in relation to health Put most simply, neoliberalism names a way of governing capitalism that emphasizes liberalizing markets and making market forces the basis of economic coordination, social distribution, and personal motivation (Sparke 2013). At a macro scale these developments can be seen as comprising ‘neoliberal governance’, a set of governmental norms including privatization, business deregulation, and trade liberalization, that reconstitute politics in the shape of the market and repurpose the state as an entrepreneurial actor that governs through proliferating public–private partnerships in the interests of business classes and global investors (Brown 2015; Harvey 2005). At a more intimate scale of </w:t>
      </w:r>
      <w:r w:rsidRPr="006E39F7">
        <w:rPr>
          <w:rStyle w:val="StyleUnderline"/>
          <w:highlight w:val="green"/>
        </w:rPr>
        <w:t>personal</w:t>
      </w:r>
      <w:r w:rsidRPr="00831ED4">
        <w:rPr>
          <w:rStyle w:val="StyleUnderline"/>
        </w:rPr>
        <w:t xml:space="preserve"> </w:t>
      </w:r>
      <w:r w:rsidRPr="006E39F7">
        <w:rPr>
          <w:rStyle w:val="StyleUnderline"/>
          <w:highlight w:val="green"/>
        </w:rPr>
        <w:t>behaviour</w:t>
      </w:r>
      <w:r w:rsidRPr="005763BC">
        <w:rPr>
          <w:sz w:val="16"/>
        </w:rPr>
        <w:t xml:space="preserve"> it </w:t>
      </w:r>
      <w:r w:rsidRPr="006E39F7">
        <w:rPr>
          <w:rStyle w:val="StyleUnderline"/>
          <w:highlight w:val="green"/>
        </w:rPr>
        <w:t>becomes ‘neoliberal governmentality’</w:t>
      </w:r>
      <w:r w:rsidRPr="005763BC">
        <w:rPr>
          <w:sz w:val="16"/>
        </w:rPr>
        <w:t xml:space="preserve">, </w:t>
      </w:r>
      <w:r w:rsidRPr="00831ED4">
        <w:rPr>
          <w:rStyle w:val="StyleUnderline"/>
        </w:rPr>
        <w:t xml:space="preserve">a suite of practices </w:t>
      </w:r>
      <w:r w:rsidRPr="006E39F7">
        <w:rPr>
          <w:rStyle w:val="StyleUnderline"/>
          <w:highlight w:val="green"/>
        </w:rPr>
        <w:t>in which individuals</w:t>
      </w:r>
      <w:r w:rsidRPr="00831ED4">
        <w:rPr>
          <w:rStyle w:val="StyleUnderline"/>
        </w:rPr>
        <w:t xml:space="preserve"> across a much wider set of social </w:t>
      </w:r>
      <w:r w:rsidRPr="00100930">
        <w:rPr>
          <w:rStyle w:val="StyleUnderline"/>
        </w:rPr>
        <w:t xml:space="preserve">classes are enlisted into </w:t>
      </w:r>
      <w:r w:rsidRPr="006E39F7">
        <w:rPr>
          <w:rStyle w:val="StyleUnderline"/>
          <w:highlight w:val="green"/>
        </w:rPr>
        <w:t xml:space="preserve">becoming </w:t>
      </w:r>
      <w:r w:rsidRPr="006E39F7">
        <w:rPr>
          <w:rStyle w:val="Emphasis"/>
          <w:highlight w:val="green"/>
        </w:rPr>
        <w:t>competitive agents</w:t>
      </w:r>
      <w:r w:rsidRPr="00100930">
        <w:rPr>
          <w:rStyle w:val="StyleUnderline"/>
        </w:rPr>
        <w:t xml:space="preserve"> who </w:t>
      </w:r>
      <w:r w:rsidRPr="006E39F7">
        <w:rPr>
          <w:rStyle w:val="StyleUnderline"/>
          <w:highlight w:val="green"/>
        </w:rPr>
        <w:t>invest in</w:t>
      </w:r>
      <w:r w:rsidRPr="00831ED4">
        <w:rPr>
          <w:rStyle w:val="StyleUnderline"/>
        </w:rPr>
        <w:t xml:space="preserve"> their </w:t>
      </w:r>
      <w:r w:rsidRPr="006E39F7">
        <w:rPr>
          <w:rStyle w:val="StyleUnderline"/>
          <w:highlight w:val="green"/>
        </w:rPr>
        <w:t>human capital as entrepreneurs and</w:t>
      </w:r>
      <w:r w:rsidRPr="00831ED4">
        <w:rPr>
          <w:rStyle w:val="StyleUnderline"/>
        </w:rPr>
        <w:t xml:space="preserve"> who </w:t>
      </w:r>
      <w:r w:rsidRPr="006E39F7">
        <w:rPr>
          <w:rStyle w:val="Emphasis"/>
          <w:highlight w:val="green"/>
        </w:rPr>
        <w:t>reimagine the meaning of their lives</w:t>
      </w:r>
      <w:r w:rsidRPr="00100930">
        <w:rPr>
          <w:rStyle w:val="Emphasis"/>
        </w:rPr>
        <w:t xml:space="preserve">, citizenship </w:t>
      </w:r>
      <w:r w:rsidRPr="006E39F7">
        <w:rPr>
          <w:rStyle w:val="Emphasis"/>
          <w:highlight w:val="green"/>
        </w:rPr>
        <w:t>and individuality</w:t>
      </w:r>
      <w:r w:rsidRPr="005763BC">
        <w:rPr>
          <w:sz w:val="16"/>
        </w:rPr>
        <w:t xml:space="preserve"> – including their personal health – </w:t>
      </w:r>
      <w:r w:rsidRPr="006E39F7">
        <w:rPr>
          <w:rStyle w:val="StyleUnderline"/>
          <w:highlight w:val="green"/>
        </w:rPr>
        <w:t xml:space="preserve">as </w:t>
      </w:r>
      <w:r w:rsidRPr="006E39F7">
        <w:rPr>
          <w:rStyle w:val="StyleUnderline"/>
          <w:highlight w:val="green"/>
        </w:rPr>
        <w:lastRenderedPageBreak/>
        <w:t>calculating consumers</w:t>
      </w:r>
      <w:r w:rsidRPr="00831ED4">
        <w:rPr>
          <w:rStyle w:val="StyleUnderline"/>
        </w:rPr>
        <w:t xml:space="preserve"> constantly comparing metrics of ownership, mobility and social ranking</w:t>
      </w:r>
      <w:r w:rsidRPr="005763BC">
        <w:rPr>
          <w:sz w:val="16"/>
        </w:rPr>
        <w:t xml:space="preserve"> (Brown 2015; Dardot and Laval 2013; Lemke 2001). And at once enabling and mediating developments across these different scale</w:t>
      </w:r>
      <w:r w:rsidRPr="00100930">
        <w:rPr>
          <w:sz w:val="16"/>
        </w:rPr>
        <w:t>s,</w:t>
      </w:r>
      <w:r w:rsidRPr="005763BC">
        <w:rPr>
          <w:sz w:val="16"/>
        </w:rPr>
        <w:t xml:space="preserve"> </w:t>
      </w:r>
      <w:r w:rsidRPr="006E39F7">
        <w:rPr>
          <w:rStyle w:val="StyleUnderline"/>
          <w:highlight w:val="green"/>
        </w:rPr>
        <w:t>neoliberalism</w:t>
      </w:r>
      <w:r w:rsidRPr="00831ED4">
        <w:rPr>
          <w:rStyle w:val="StyleUnderline"/>
        </w:rPr>
        <w:t xml:space="preserve"> is also a set of economic-turned-political ideas</w:t>
      </w:r>
      <w:r w:rsidRPr="005763BC">
        <w:rPr>
          <w:sz w:val="16"/>
        </w:rPr>
        <w:t xml:space="preserve">: ideas (like von Hayek’s view of health as just another consumer choice) </w:t>
      </w:r>
      <w:r w:rsidRPr="00831ED4">
        <w:rPr>
          <w:rStyle w:val="StyleUnderline"/>
        </w:rPr>
        <w:t xml:space="preserve">that </w:t>
      </w:r>
      <w:r w:rsidRPr="006E39F7">
        <w:rPr>
          <w:rStyle w:val="StyleUnderline"/>
          <w:highlight w:val="green"/>
        </w:rPr>
        <w:t>keep evolving as adaptive and protean</w:t>
      </w:r>
      <w:r w:rsidRPr="00831ED4">
        <w:rPr>
          <w:rStyle w:val="StyleUnderline"/>
        </w:rPr>
        <w:t xml:space="preserve"> yet hegemonic common-sense about market norms and necessities, and ideas that thereby continue </w:t>
      </w:r>
      <w:r w:rsidRPr="006E39F7">
        <w:rPr>
          <w:rStyle w:val="StyleUnderline"/>
          <w:highlight w:val="green"/>
        </w:rPr>
        <w:t xml:space="preserve">to inspire </w:t>
      </w:r>
      <w:r w:rsidRPr="006E39F7">
        <w:rPr>
          <w:rStyle w:val="Emphasis"/>
          <w:highlight w:val="green"/>
        </w:rPr>
        <w:t>both the macro</w:t>
      </w:r>
      <w:r w:rsidRPr="006E46F8">
        <w:rPr>
          <w:rStyle w:val="Emphasis"/>
        </w:rPr>
        <w:t xml:space="preserve"> policies </w:t>
      </w:r>
      <w:r w:rsidRPr="006E39F7">
        <w:rPr>
          <w:rStyle w:val="Emphasis"/>
          <w:highlight w:val="green"/>
        </w:rPr>
        <w:t>and micro practices</w:t>
      </w:r>
      <w:r w:rsidRPr="006E46F8">
        <w:rPr>
          <w:rStyle w:val="Emphasis"/>
        </w:rPr>
        <w:t xml:space="preserve"> of neoliberalization in different ways in different places</w:t>
      </w:r>
      <w:r w:rsidRPr="005763BC">
        <w:rPr>
          <w:sz w:val="16"/>
        </w:rPr>
        <w:t xml:space="preserve">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 Not surprisingly, scholars of health have already led the way in reconceptualizing neoliberal- ism in terms of embodiment. 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 The main focus in what follows is on the pathways that can be addressed in terms of conditionalization, including under this heading the diverse developments through which neoliberalism in macro political-economic governance has become embodied in various forms of premature mortality and morbidity. Given limited space, less attention is paid here </w:t>
      </w:r>
      <w:r w:rsidRPr="00100930">
        <w:rPr>
          <w:sz w:val="16"/>
        </w:rPr>
        <w:t xml:space="preserve">to </w:t>
      </w:r>
      <w:r w:rsidRPr="00100930">
        <w:rPr>
          <w:rStyle w:val="StyleUnderline"/>
        </w:rPr>
        <w:t xml:space="preserve">the various forms of </w:t>
      </w:r>
      <w:r w:rsidRPr="006E39F7">
        <w:rPr>
          <w:rStyle w:val="StyleUnderline"/>
          <w:highlight w:val="green"/>
        </w:rPr>
        <w:t>personalized responsibilization through</w:t>
      </w:r>
      <w:r w:rsidRPr="00100930">
        <w:rPr>
          <w:rStyle w:val="StyleUnderline"/>
        </w:rPr>
        <w:t xml:space="preserve"> which</w:t>
      </w:r>
      <w:r w:rsidRPr="00EE6AE6">
        <w:rPr>
          <w:rStyle w:val="StyleUnderline"/>
        </w:rPr>
        <w:t xml:space="preserve"> more </w:t>
      </w:r>
      <w:r w:rsidRPr="006E39F7">
        <w:rPr>
          <w:rStyle w:val="Emphasis"/>
          <w:highlight w:val="green"/>
        </w:rPr>
        <w:t>micro modes</w:t>
      </w:r>
      <w:r w:rsidRPr="00100930">
        <w:rPr>
          <w:rStyle w:val="Emphasis"/>
        </w:rPr>
        <w:t xml:space="preserve"> of neoliberal governmentality</w:t>
      </w:r>
      <w:r w:rsidRPr="00EE6AE6">
        <w:rPr>
          <w:rStyle w:val="StyleUnderline"/>
        </w:rPr>
        <w:t xml:space="preserve"> </w:t>
      </w:r>
      <w:r w:rsidRPr="00100930">
        <w:rPr>
          <w:rStyle w:val="StyleUnderline"/>
        </w:rPr>
        <w:t xml:space="preserve">have come to be </w:t>
      </w:r>
      <w:r w:rsidRPr="006E39F7">
        <w:rPr>
          <w:rStyle w:val="StyleUnderline"/>
          <w:highlight w:val="green"/>
        </w:rPr>
        <w:t>embodied in</w:t>
      </w:r>
      <w:r w:rsidRPr="00DC4B40">
        <w:rPr>
          <w:rStyle w:val="StyleUnderline"/>
        </w:rPr>
        <w:t xml:space="preserve"> individual experiences</w:t>
      </w:r>
      <w:r w:rsidRPr="00EE6AE6">
        <w:rPr>
          <w:rStyle w:val="StyleUnderline"/>
        </w:rPr>
        <w:t xml:space="preserve"> of </w:t>
      </w:r>
      <w:r w:rsidRPr="006E39F7">
        <w:rPr>
          <w:rStyle w:val="StyleUnderline"/>
          <w:highlight w:val="green"/>
        </w:rPr>
        <w:t>risk and</w:t>
      </w:r>
      <w:r w:rsidRPr="005763BC">
        <w:rPr>
          <w:sz w:val="16"/>
        </w:rPr>
        <w:t xml:space="preserve"> biomedical </w:t>
      </w:r>
      <w:r w:rsidRPr="006E39F7">
        <w:rPr>
          <w:rStyle w:val="Emphasis"/>
          <w:highlight w:val="green"/>
        </w:rPr>
        <w:t>self-management</w:t>
      </w:r>
      <w:r w:rsidRPr="005763BC">
        <w:rPr>
          <w:sz w:val="16"/>
        </w:rPr>
        <w:t xml:space="preserve">. However, by way of a conclusion, the last part of the chapter points to how both </w:t>
      </w:r>
      <w:r w:rsidRPr="006E39F7">
        <w:rPr>
          <w:rStyle w:val="StyleUnderline"/>
          <w:highlight w:val="green"/>
        </w:rPr>
        <w:t>conditionalization and responsibilization</w:t>
      </w:r>
      <w:r w:rsidRPr="008B0F2E">
        <w:rPr>
          <w:rStyle w:val="StyleUnderline"/>
        </w:rPr>
        <w:t xml:space="preserve"> are increasingly coming together to </w:t>
      </w:r>
      <w:r w:rsidRPr="006E39F7">
        <w:rPr>
          <w:rStyle w:val="Emphasis"/>
          <w:highlight w:val="green"/>
        </w:rPr>
        <w:t>shape</w:t>
      </w:r>
      <w:r w:rsidRPr="005763BC">
        <w:rPr>
          <w:rStyle w:val="Emphasis"/>
        </w:rPr>
        <w:t xml:space="preserve"> contemporary </w:t>
      </w:r>
      <w:r w:rsidRPr="007B63B3">
        <w:rPr>
          <w:rStyle w:val="Emphasis"/>
        </w:rPr>
        <w:t>global health</w:t>
      </w:r>
      <w:r w:rsidRPr="005763BC">
        <w:rPr>
          <w:rStyle w:val="Emphasis"/>
        </w:rPr>
        <w:t xml:space="preserve"> formation</w:t>
      </w:r>
      <w:r w:rsidRPr="008B0F2E">
        <w:rPr>
          <w:rStyle w:val="StyleUnderline"/>
        </w:rPr>
        <w:t xml:space="preserve">: the formation of a field of </w:t>
      </w:r>
      <w:r w:rsidRPr="006E39F7">
        <w:rPr>
          <w:rStyle w:val="StyleUnderline"/>
          <w:highlight w:val="green"/>
        </w:rPr>
        <w:t>research</w:t>
      </w:r>
      <w:r w:rsidRPr="008B0F2E">
        <w:rPr>
          <w:rStyle w:val="StyleUnderline"/>
        </w:rPr>
        <w:t xml:space="preserve">, </w:t>
      </w:r>
      <w:r w:rsidRPr="005763BC">
        <w:rPr>
          <w:rStyle w:val="StyleUnderline"/>
        </w:rPr>
        <w:t>intervention</w:t>
      </w:r>
      <w:r w:rsidRPr="008B0F2E">
        <w:rPr>
          <w:rStyle w:val="StyleUnderline"/>
        </w:rPr>
        <w:t xml:space="preserve"> and </w:t>
      </w:r>
      <w:r w:rsidRPr="005763BC">
        <w:rPr>
          <w:rStyle w:val="StyleUnderline"/>
        </w:rPr>
        <w:t>outcomes</w:t>
      </w:r>
      <w:r w:rsidRPr="008B0F2E">
        <w:rPr>
          <w:rStyle w:val="StyleUnderline"/>
        </w:rPr>
        <w:t xml:space="preserve"> </w:t>
      </w:r>
      <w:r w:rsidRPr="006E39F7">
        <w:rPr>
          <w:rStyle w:val="StyleUnderline"/>
          <w:highlight w:val="green"/>
        </w:rPr>
        <w:t xml:space="preserve">in which we </w:t>
      </w:r>
      <w:r w:rsidRPr="006E39F7">
        <w:rPr>
          <w:rStyle w:val="Emphasis"/>
          <w:highlight w:val="green"/>
        </w:rPr>
        <w:t>see micro neoliberal innovations in personalized health</w:t>
      </w:r>
      <w:r w:rsidRPr="005763BC">
        <w:rPr>
          <w:rStyle w:val="Emphasis"/>
        </w:rPr>
        <w:t xml:space="preserve"> risk management</w:t>
      </w:r>
      <w:r w:rsidRPr="008B0F2E">
        <w:rPr>
          <w:rStyle w:val="StyleUnderline"/>
        </w:rPr>
        <w:t xml:space="preserve"> </w:t>
      </w:r>
      <w:r w:rsidRPr="00100930">
        <w:rPr>
          <w:rStyle w:val="StyleUnderline"/>
        </w:rPr>
        <w:t xml:space="preserve">frequently </w:t>
      </w:r>
      <w:r w:rsidRPr="006E39F7">
        <w:rPr>
          <w:rStyle w:val="StyleUnderline"/>
          <w:highlight w:val="green"/>
        </w:rPr>
        <w:t>being</w:t>
      </w:r>
      <w:r w:rsidRPr="008B0F2E">
        <w:rPr>
          <w:rStyle w:val="StyleUnderline"/>
        </w:rPr>
        <w:t xml:space="preserve"> </w:t>
      </w:r>
      <w:r w:rsidRPr="006E39F7">
        <w:rPr>
          <w:rStyle w:val="StyleUnderline"/>
          <w:highlight w:val="green"/>
        </w:rPr>
        <w:t>advanced as answers to</w:t>
      </w:r>
      <w:r w:rsidRPr="008B0F2E">
        <w:rPr>
          <w:rStyle w:val="StyleUnderline"/>
        </w:rPr>
        <w:t xml:space="preserve"> the </w:t>
      </w:r>
      <w:r w:rsidRPr="006E39F7">
        <w:rPr>
          <w:rStyle w:val="StyleUnderline"/>
          <w:highlight w:val="green"/>
        </w:rPr>
        <w:t>destructive legacies of macro neoliberal structural adjustment</w:t>
      </w:r>
      <w:r w:rsidRPr="005763BC">
        <w:rPr>
          <w:sz w:val="16"/>
        </w:rPr>
        <w:t xml:space="preserve">. It is a field in which neoliberal market failures are at once acknowledged and contested even as </w:t>
      </w:r>
      <w:r w:rsidRPr="006E39F7">
        <w:rPr>
          <w:rStyle w:val="Emphasis"/>
          <w:highlight w:val="green"/>
        </w:rPr>
        <w:t>neoliberal assumptions</w:t>
      </w:r>
      <w:r w:rsidRPr="005763BC">
        <w:rPr>
          <w:rStyle w:val="Emphasis"/>
        </w:rPr>
        <w:t xml:space="preserve"> still strongly </w:t>
      </w:r>
      <w:r w:rsidRPr="006E39F7">
        <w:rPr>
          <w:rStyle w:val="Emphasis"/>
          <w:highlight w:val="green"/>
        </w:rPr>
        <w:t>shape</w:t>
      </w:r>
      <w:r w:rsidRPr="00100930">
        <w:rPr>
          <w:rStyle w:val="Emphasis"/>
        </w:rPr>
        <w:t xml:space="preserve"> the ways tha</w:t>
      </w:r>
      <w:r w:rsidRPr="005763BC">
        <w:rPr>
          <w:rStyle w:val="Emphasis"/>
        </w:rPr>
        <w:t xml:space="preserve">t </w:t>
      </w:r>
      <w:r w:rsidRPr="006E39F7">
        <w:rPr>
          <w:rStyle w:val="Emphasis"/>
          <w:highlight w:val="green"/>
        </w:rPr>
        <w:t>corrective counter-measures to</w:t>
      </w:r>
      <w:r w:rsidRPr="005763BC">
        <w:rPr>
          <w:rStyle w:val="Emphasis"/>
        </w:rPr>
        <w:t xml:space="preserve"> the legacies of neoliberal </w:t>
      </w:r>
      <w:r w:rsidRPr="006E39F7">
        <w:rPr>
          <w:rStyle w:val="Emphasis"/>
          <w:highlight w:val="green"/>
        </w:rPr>
        <w:t>structural violence</w:t>
      </w:r>
      <w:r w:rsidRPr="005763BC">
        <w:rPr>
          <w:rStyle w:val="Emphasis"/>
        </w:rPr>
        <w:t xml:space="preserve"> </w:t>
      </w:r>
      <w:r w:rsidRPr="00100930">
        <w:rPr>
          <w:rStyle w:val="Emphasis"/>
        </w:rPr>
        <w:t>are imagined, assessed and defended</w:t>
      </w:r>
      <w:r w:rsidRPr="00100930">
        <w:rPr>
          <w:sz w:val="16"/>
        </w:rPr>
        <w:t xml:space="preserve"> (Kenworthy</w:t>
      </w:r>
      <w:r w:rsidRPr="005763BC">
        <w:rPr>
          <w:sz w:val="16"/>
        </w:rPr>
        <w:t xml:space="preserve"> 2014; Mitchell and Sparke 2016). But </w:t>
      </w:r>
      <w:r w:rsidRPr="00DC4B40">
        <w:rPr>
          <w:rStyle w:val="StyleUnderline"/>
        </w:rPr>
        <w:t xml:space="preserve">to understand the global health problems in poor countries that corrective global health interventions are designed </w:t>
      </w:r>
      <w:r w:rsidRPr="006E39F7">
        <w:rPr>
          <w:rStyle w:val="StyleUnderline"/>
          <w:highlight w:val="green"/>
        </w:rPr>
        <w:t>to address</w:t>
      </w:r>
      <w:r w:rsidRPr="00DC4B40">
        <w:rPr>
          <w:rStyle w:val="StyleUnderline"/>
        </w:rPr>
        <w:t xml:space="preserve"> we first need to come to </w:t>
      </w:r>
      <w:r w:rsidRPr="00100930">
        <w:rPr>
          <w:rStyle w:val="StyleUnderline"/>
        </w:rPr>
        <w:t>terms with</w:t>
      </w:r>
      <w:r w:rsidRPr="00DC4B40">
        <w:rPr>
          <w:rStyle w:val="StyleUnderline"/>
        </w:rPr>
        <w:t xml:space="preserve"> </w:t>
      </w:r>
      <w:r w:rsidRPr="006E39F7">
        <w:rPr>
          <w:rStyle w:val="StyleUnderline"/>
          <w:highlight w:val="green"/>
        </w:rPr>
        <w:t>the ways</w:t>
      </w:r>
      <w:r w:rsidRPr="00DC4B40">
        <w:rPr>
          <w:rStyle w:val="StyleUnderline"/>
        </w:rPr>
        <w:t xml:space="preserve"> in which </w:t>
      </w:r>
      <w:r w:rsidRPr="006E39F7">
        <w:rPr>
          <w:rStyle w:val="Emphasis"/>
          <w:highlight w:val="green"/>
        </w:rPr>
        <w:t>embodied experiences of health have been structured by neoliberal conditionalization</w:t>
      </w:r>
      <w:r w:rsidRPr="005763BC">
        <w:rPr>
          <w:sz w:val="16"/>
        </w:rPr>
        <w:t>.</w:t>
      </w:r>
    </w:p>
    <w:p w14:paraId="3857AE67" w14:textId="74B61DEA" w:rsidR="00E13385" w:rsidRDefault="0000789E" w:rsidP="0000789E">
      <w:pPr>
        <w:pStyle w:val="Heading3"/>
      </w:pPr>
      <w:r>
        <w:lastRenderedPageBreak/>
        <w:t>Fiat Good</w:t>
      </w:r>
    </w:p>
    <w:p w14:paraId="287DE1A1" w14:textId="77777777" w:rsidR="000774F3" w:rsidRPr="001B161A" w:rsidRDefault="000774F3" w:rsidP="000774F3">
      <w:pPr>
        <w:pStyle w:val="Heading4"/>
      </w:pPr>
      <w:r>
        <w:t xml:space="preserve">Pragmatism is </w:t>
      </w:r>
      <w:r>
        <w:rPr>
          <w:u w:val="single"/>
        </w:rPr>
        <w:t>necessary</w:t>
      </w:r>
      <w:r>
        <w:t xml:space="preserve"> – reject their </w:t>
      </w:r>
      <w:r>
        <w:rPr>
          <w:u w:val="single"/>
        </w:rPr>
        <w:t>monolithic</w:t>
      </w:r>
      <w:r>
        <w:t xml:space="preserve"> reading of state power, it’s a </w:t>
      </w:r>
      <w:r>
        <w:rPr>
          <w:u w:val="single"/>
        </w:rPr>
        <w:t>complex</w:t>
      </w:r>
      <w:r>
        <w:t xml:space="preserve"> and </w:t>
      </w:r>
      <w:r>
        <w:rPr>
          <w:u w:val="single"/>
        </w:rPr>
        <w:t>porous</w:t>
      </w:r>
      <w:r>
        <w:t xml:space="preserve"> assemblage of forces that can be </w:t>
      </w:r>
      <w:r>
        <w:rPr>
          <w:u w:val="single"/>
        </w:rPr>
        <w:t>tactically pressured</w:t>
      </w:r>
      <w:r>
        <w:t xml:space="preserve"> for contingent gains, and that’s reflected in </w:t>
      </w:r>
      <w:r>
        <w:rPr>
          <w:u w:val="single"/>
        </w:rPr>
        <w:t>decades</w:t>
      </w:r>
      <w:r>
        <w:t xml:space="preserve"> of success queer and trans activism </w:t>
      </w:r>
    </w:p>
    <w:p w14:paraId="00459B3C" w14:textId="77777777" w:rsidR="000774F3" w:rsidRPr="004F6D0E" w:rsidRDefault="000774F3" w:rsidP="000774F3">
      <w:r w:rsidRPr="004F6D0E">
        <w:rPr>
          <w:rStyle w:val="Style13ptBold"/>
        </w:rPr>
        <w:t xml:space="preserve">Huneke </w:t>
      </w:r>
      <w:r>
        <w:rPr>
          <w:rStyle w:val="Style13ptBold"/>
        </w:rPr>
        <w:t>’</w:t>
      </w:r>
      <w:r w:rsidRPr="004F6D0E">
        <w:rPr>
          <w:rStyle w:val="Style13ptBold"/>
        </w:rPr>
        <w:t>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0960F3B0" w14:textId="77777777" w:rsidR="000774F3" w:rsidRPr="008D587E" w:rsidRDefault="000774F3" w:rsidP="000774F3">
      <w:pPr>
        <w:rPr>
          <w:sz w:val="16"/>
        </w:rPr>
      </w:pPr>
      <w:r w:rsidRPr="00C036A9">
        <w:rPr>
          <w:rStyle w:val="StyleUnderline"/>
          <w:highlight w:val="cyan"/>
        </w:rPr>
        <w:t>To</w:t>
      </w:r>
      <w:r w:rsidRPr="00C036A9">
        <w:rPr>
          <w:sz w:val="16"/>
          <w:highlight w:val="cyan"/>
        </w:rPr>
        <w:t xml:space="preserve"> </w:t>
      </w:r>
      <w:r w:rsidRPr="00C036A9">
        <w:rPr>
          <w:rStyle w:val="Emphasis"/>
          <w:highlight w:val="cyan"/>
        </w:rPr>
        <w:t>reject pragmatism</w:t>
      </w:r>
      <w:r w:rsidRPr="00C036A9">
        <w:rPr>
          <w:sz w:val="16"/>
          <w:highlight w:val="cyan"/>
        </w:rPr>
        <w:t xml:space="preserve"> </w:t>
      </w:r>
      <w:r w:rsidRPr="00C036A9">
        <w:rPr>
          <w:rStyle w:val="StyleUnderline"/>
          <w:highlight w:val="cyan"/>
        </w:rPr>
        <w:t>would</w:t>
      </w:r>
      <w:r w:rsidRPr="001B161A">
        <w:rPr>
          <w:rStyle w:val="StyleUnderline"/>
        </w:rPr>
        <w:t xml:space="preserve"> be to </w:t>
      </w:r>
      <w:r w:rsidRPr="00C036A9">
        <w:rPr>
          <w:rStyle w:val="StyleUnderline"/>
          <w:highlight w:val="cyan"/>
        </w:rPr>
        <w:t xml:space="preserve">reject countless queer </w:t>
      </w:r>
      <w:r w:rsidRPr="00C036A9">
        <w:rPr>
          <w:rStyle w:val="Emphasis"/>
          <w:highlight w:val="cyan"/>
        </w:rPr>
        <w:t>activist efforts</w:t>
      </w:r>
      <w:r w:rsidRPr="001B161A">
        <w:rPr>
          <w:rStyle w:val="StyleUnderline"/>
        </w:rPr>
        <w:t xml:space="preserve"> from across the twentieth century.</w:t>
      </w:r>
      <w:r w:rsidRPr="008D587E">
        <w:rPr>
          <w:sz w:val="16"/>
        </w:rPr>
        <w:t xml:space="preserve"> </w:t>
      </w:r>
      <w:r w:rsidRPr="00C036A9">
        <w:rPr>
          <w:rStyle w:val="StyleUnderline"/>
          <w:highlight w:val="cyan"/>
        </w:rPr>
        <w:t>Many</w:t>
      </w:r>
      <w:r w:rsidRPr="001B161A">
        <w:rPr>
          <w:rStyle w:val="StyleUnderline"/>
        </w:rPr>
        <w:t xml:space="preserve"> of the gay and lesbian </w:t>
      </w:r>
      <w:r w:rsidRPr="00C036A9">
        <w:rPr>
          <w:rStyle w:val="StyleUnderline"/>
          <w:highlight w:val="cyan"/>
        </w:rPr>
        <w:t>liberation movements</w:t>
      </w:r>
      <w:r w:rsidRPr="001B161A">
        <w:rPr>
          <w:rStyle w:val="StyleUnderline"/>
        </w:rPr>
        <w:t xml:space="preserve"> that </w:t>
      </w:r>
      <w:r w:rsidRPr="00C036A9">
        <w:rPr>
          <w:rStyle w:val="StyleUnderline"/>
        </w:rPr>
        <w:t>got their start</w:t>
      </w:r>
      <w:r w:rsidRPr="001B161A">
        <w:rPr>
          <w:rStyle w:val="StyleUnderline"/>
        </w:rPr>
        <w:t xml:space="preserve"> in the 1960s and 1970s </w:t>
      </w:r>
      <w:r w:rsidRPr="00C036A9">
        <w:rPr>
          <w:rStyle w:val="StyleUnderline"/>
          <w:highlight w:val="cyan"/>
        </w:rPr>
        <w:t xml:space="preserve">had prominent </w:t>
      </w:r>
      <w:r w:rsidRPr="00C036A9">
        <w:rPr>
          <w:rStyle w:val="Emphasis"/>
          <w:highlight w:val="cyan"/>
        </w:rPr>
        <w:t>pragmatic subcurrents</w:t>
      </w:r>
      <w:r w:rsidRPr="00C036A9">
        <w:rPr>
          <w:sz w:val="16"/>
          <w:highlight w:val="cyan"/>
        </w:rPr>
        <w:t xml:space="preserve"> </w:t>
      </w:r>
      <w:r w:rsidRPr="00C036A9">
        <w:rPr>
          <w:rStyle w:val="StyleUnderline"/>
          <w:highlight w:val="cyan"/>
        </w:rPr>
        <w:t>that pressed</w:t>
      </w:r>
      <w:r w:rsidRPr="001B161A">
        <w:rPr>
          <w:rStyle w:val="StyleUnderline"/>
        </w:rPr>
        <w:t xml:space="preserve"> for </w:t>
      </w:r>
      <w:r w:rsidRPr="00C036A9">
        <w:rPr>
          <w:rStyle w:val="Emphasis"/>
          <w:highlight w:val="cyan"/>
        </w:rPr>
        <w:t>new legislation</w:t>
      </w:r>
      <w:r w:rsidRPr="008D587E">
        <w:rPr>
          <w:sz w:val="16"/>
        </w:rPr>
        <w:t xml:space="preserve">, </w:t>
      </w:r>
      <w:r w:rsidRPr="001B161A">
        <w:rPr>
          <w:rStyle w:val="StyleUnderline"/>
        </w:rPr>
        <w:t xml:space="preserve">secured </w:t>
      </w:r>
      <w:r w:rsidRPr="00C036A9">
        <w:rPr>
          <w:rStyle w:val="Emphasis"/>
          <w:highlight w:val="cyan"/>
        </w:rPr>
        <w:t>funding</w:t>
      </w:r>
      <w:r w:rsidRPr="00C036A9">
        <w:rPr>
          <w:rStyle w:val="StyleUnderline"/>
          <w:highlight w:val="cyan"/>
        </w:rPr>
        <w:t xml:space="preserve"> for queer priorities and</w:t>
      </w:r>
      <w:r w:rsidRPr="001B161A">
        <w:rPr>
          <w:rStyle w:val="StyleUnderline"/>
        </w:rPr>
        <w:t xml:space="preserve"> endorsed </w:t>
      </w:r>
      <w:r w:rsidRPr="00C036A9">
        <w:rPr>
          <w:rStyle w:val="StyleUnderline"/>
          <w:highlight w:val="cyan"/>
        </w:rPr>
        <w:t>policy changes that</w:t>
      </w:r>
      <w:r w:rsidRPr="001B161A">
        <w:rPr>
          <w:rStyle w:val="StyleUnderline"/>
        </w:rPr>
        <w:t xml:space="preserve"> would </w:t>
      </w:r>
      <w:r w:rsidRPr="001B161A">
        <w:rPr>
          <w:rStyle w:val="Emphasis"/>
        </w:rPr>
        <w:t xml:space="preserve">substantively </w:t>
      </w:r>
      <w:r w:rsidRPr="00C036A9">
        <w:rPr>
          <w:rStyle w:val="Emphasis"/>
          <w:highlight w:val="cyan"/>
        </w:rPr>
        <w:t>improve</w:t>
      </w:r>
      <w:r w:rsidRPr="001B161A">
        <w:rPr>
          <w:rStyle w:val="StyleUnderline"/>
        </w:rPr>
        <w:t xml:space="preserve"> the </w:t>
      </w:r>
      <w:r w:rsidRPr="00C036A9">
        <w:rPr>
          <w:rStyle w:val="Emphasis"/>
          <w:highlight w:val="cyan"/>
        </w:rPr>
        <w:t>lives of queer people</w:t>
      </w:r>
      <w:r w:rsidRPr="008D587E">
        <w:rPr>
          <w:sz w:val="16"/>
        </w:rPr>
        <w:t xml:space="preserve">. </w:t>
      </w:r>
      <w:r w:rsidRPr="001B161A">
        <w:rPr>
          <w:rStyle w:val="StyleUnderline"/>
        </w:rPr>
        <w:t xml:space="preserve">At the same time, even the most radical branches of these movements were shot through with some of the same </w:t>
      </w:r>
      <w:r w:rsidRPr="001B161A">
        <w:rPr>
          <w:rStyle w:val="Emphasis"/>
        </w:rPr>
        <w:t>ambivalences</w:t>
      </w:r>
      <w:r w:rsidRPr="001B161A">
        <w:rPr>
          <w:rStyle w:val="StyleUnderline"/>
        </w:rPr>
        <w:t xml:space="preserve"> as their more </w:t>
      </w:r>
      <w:r w:rsidRPr="001B161A">
        <w:rPr>
          <w:rStyle w:val="Emphasis"/>
        </w:rPr>
        <w:t>moderate counterparts</w:t>
      </w:r>
      <w:r w:rsidRPr="008D587E">
        <w:rPr>
          <w:sz w:val="16"/>
        </w:rPr>
        <w:t>. To recover and understand these histories, scholars who take a more pragmatic approach to sexuality and the state have become adept at picking up on the inherent ambiguity of the queer past and present.</w:t>
      </w:r>
    </w:p>
    <w:p w14:paraId="677164D4" w14:textId="77777777" w:rsidR="000774F3" w:rsidRPr="001B161A" w:rsidRDefault="000774F3" w:rsidP="000774F3">
      <w:pPr>
        <w:rPr>
          <w:rStyle w:val="StyleUnderline"/>
        </w:rPr>
      </w:pPr>
      <w:r w:rsidRPr="001B161A">
        <w:rPr>
          <w:rStyle w:val="StyleUnderline"/>
        </w:rPr>
        <w:t xml:space="preserve">When AIDS tore through queer </w:t>
      </w:r>
      <w:r w:rsidRPr="001B161A">
        <w:rPr>
          <w:rStyle w:val="Emphasis"/>
        </w:rPr>
        <w:t>communities</w:t>
      </w:r>
      <w:r w:rsidRPr="008D587E">
        <w:rPr>
          <w:sz w:val="16"/>
        </w:rPr>
        <w:t xml:space="preserve"> in the United States, for instance, </w:t>
      </w:r>
      <w:r w:rsidRPr="001B161A">
        <w:rPr>
          <w:rStyle w:val="Emphasis"/>
        </w:rPr>
        <w:t>ACT UP</w:t>
      </w:r>
      <w:r w:rsidRPr="008D587E">
        <w:rPr>
          <w:sz w:val="16"/>
        </w:rPr>
        <w:t xml:space="preserve"> </w:t>
      </w:r>
      <w:r w:rsidRPr="001B161A">
        <w:rPr>
          <w:rStyle w:val="StyleUnderline"/>
        </w:rPr>
        <w:t>did not mobilize to halt the disease’s spread only in a literal, photographable way</w:t>
      </w:r>
      <w:r w:rsidRPr="008D587E">
        <w:rPr>
          <w:sz w:val="16"/>
        </w:rPr>
        <w:t xml:space="preserve">. As Sarah Schulman argues in Let the Record Show, a history of ACT UP New York, confronting the epidemic required an “Inside/Outside strategy” of both direct-action protests and policy insiders who could persuade the government to confront the crisis. </w:t>
      </w:r>
      <w:r w:rsidRPr="001B161A">
        <w:rPr>
          <w:rStyle w:val="StyleUnderline"/>
        </w:rPr>
        <w:t xml:space="preserve">Such </w:t>
      </w:r>
      <w:r w:rsidRPr="00C036A9">
        <w:rPr>
          <w:rStyle w:val="StyleUnderline"/>
          <w:highlight w:val="cyan"/>
        </w:rPr>
        <w:t xml:space="preserve">approaches necessitate viewing the state </w:t>
      </w:r>
      <w:r w:rsidRPr="00C036A9">
        <w:rPr>
          <w:rStyle w:val="Emphasis"/>
          <w:highlight w:val="cyan"/>
        </w:rPr>
        <w:t>not</w:t>
      </w:r>
      <w:r w:rsidRPr="00C036A9">
        <w:rPr>
          <w:rStyle w:val="StyleUnderline"/>
          <w:highlight w:val="cyan"/>
        </w:rPr>
        <w:t xml:space="preserve"> as</w:t>
      </w:r>
      <w:r w:rsidRPr="001B161A">
        <w:rPr>
          <w:rStyle w:val="StyleUnderline"/>
        </w:rPr>
        <w:t xml:space="preserve"> a </w:t>
      </w:r>
      <w:r w:rsidRPr="00C036A9">
        <w:rPr>
          <w:rStyle w:val="Emphasis"/>
          <w:highlight w:val="cyan"/>
        </w:rPr>
        <w:t>monolithic whole</w:t>
      </w:r>
      <w:r w:rsidRPr="008D587E">
        <w:rPr>
          <w:sz w:val="16"/>
        </w:rPr>
        <w:t>—</w:t>
      </w:r>
      <w:r w:rsidRPr="001B161A">
        <w:rPr>
          <w:rStyle w:val="StyleUnderline"/>
        </w:rPr>
        <w:t>as radical approaches often do—</w:t>
      </w:r>
      <w:r w:rsidRPr="00C036A9">
        <w:rPr>
          <w:rStyle w:val="StyleUnderline"/>
          <w:highlight w:val="cyan"/>
        </w:rPr>
        <w:t>but</w:t>
      </w:r>
      <w:r w:rsidRPr="001B161A">
        <w:rPr>
          <w:rStyle w:val="StyleUnderline"/>
        </w:rPr>
        <w:t xml:space="preserve"> rather </w:t>
      </w:r>
      <w:r w:rsidRPr="00C036A9">
        <w:rPr>
          <w:rStyle w:val="StyleUnderline"/>
          <w:highlight w:val="cyan"/>
        </w:rPr>
        <w:t xml:space="preserve">as a muddled </w:t>
      </w:r>
      <w:r w:rsidRPr="00C036A9">
        <w:rPr>
          <w:rStyle w:val="Emphasis"/>
          <w:highlight w:val="cyan"/>
        </w:rPr>
        <w:t>assemblage</w:t>
      </w:r>
      <w:r w:rsidRPr="00C036A9">
        <w:rPr>
          <w:rStyle w:val="StyleUnderline"/>
          <w:highlight w:val="cyan"/>
        </w:rPr>
        <w:t xml:space="preserve"> of</w:t>
      </w:r>
      <w:r w:rsidRPr="008D587E">
        <w:rPr>
          <w:sz w:val="16"/>
        </w:rPr>
        <w:t xml:space="preserve"> </w:t>
      </w:r>
      <w:r w:rsidRPr="001B161A">
        <w:rPr>
          <w:rStyle w:val="Emphasis"/>
        </w:rPr>
        <w:t xml:space="preserve">competing and </w:t>
      </w:r>
      <w:r w:rsidRPr="00C036A9">
        <w:rPr>
          <w:rStyle w:val="Emphasis"/>
        </w:rPr>
        <w:t xml:space="preserve">conflicting </w:t>
      </w:r>
      <w:r w:rsidRPr="00C036A9">
        <w:rPr>
          <w:rStyle w:val="Emphasis"/>
          <w:highlight w:val="cyan"/>
        </w:rPr>
        <w:t>parts</w:t>
      </w:r>
      <w:r w:rsidRPr="00C036A9">
        <w:rPr>
          <w:sz w:val="16"/>
          <w:highlight w:val="cyan"/>
        </w:rPr>
        <w:t xml:space="preserve"> </w:t>
      </w:r>
      <w:r w:rsidRPr="00C036A9">
        <w:rPr>
          <w:rStyle w:val="StyleUnderline"/>
          <w:highlight w:val="cyan"/>
        </w:rPr>
        <w:t>that can be pressured</w:t>
      </w:r>
      <w:r w:rsidRPr="001B161A">
        <w:rPr>
          <w:rStyle w:val="StyleUnderline"/>
        </w:rPr>
        <w:t xml:space="preserve">, threatened and </w:t>
      </w:r>
      <w:r w:rsidRPr="001B161A">
        <w:rPr>
          <w:rStyle w:val="Emphasis"/>
        </w:rPr>
        <w:t>cajoled</w:t>
      </w:r>
      <w:r w:rsidRPr="001B161A">
        <w:rPr>
          <w:rStyle w:val="StyleUnderline"/>
        </w:rPr>
        <w:t xml:space="preserve"> </w:t>
      </w:r>
      <w:r w:rsidRPr="00C036A9">
        <w:rPr>
          <w:rStyle w:val="StyleUnderline"/>
          <w:highlight w:val="cyan"/>
        </w:rPr>
        <w:t xml:space="preserve">into acting in the </w:t>
      </w:r>
      <w:r w:rsidRPr="00C036A9">
        <w:rPr>
          <w:rStyle w:val="Emphasis"/>
          <w:highlight w:val="cyan"/>
        </w:rPr>
        <w:t>interests of the marginalized</w:t>
      </w:r>
      <w:r w:rsidRPr="00C036A9">
        <w:rPr>
          <w:rStyle w:val="StyleUnderline"/>
          <w:highlight w:val="cyan"/>
        </w:rPr>
        <w:t>.</w:t>
      </w:r>
    </w:p>
    <w:p w14:paraId="04360296" w14:textId="77777777" w:rsidR="000774F3" w:rsidRPr="001B161A" w:rsidRDefault="000774F3" w:rsidP="000774F3">
      <w:pPr>
        <w:rPr>
          <w:rStyle w:val="StyleUnderline"/>
        </w:rPr>
      </w:pPr>
      <w:r w:rsidRPr="00C036A9">
        <w:rPr>
          <w:rStyle w:val="StyleUnderline"/>
          <w:highlight w:val="cyan"/>
        </w:rPr>
        <w:t>This</w:t>
      </w:r>
      <w:r w:rsidRPr="001B161A">
        <w:rPr>
          <w:rStyle w:val="StyleUnderline"/>
        </w:rPr>
        <w:t xml:space="preserve"> pragmatic approach inflects much of the new historical scholarship on queerness</w:t>
      </w:r>
      <w:r w:rsidRPr="008D587E">
        <w:rPr>
          <w:sz w:val="16"/>
        </w:rPr>
        <w:t xml:space="preserve">. Intimate States: Gender, Sexuality, and Governance in Modern US History, a recent collection of essays edited by historians Margot Canaday, Nancy Cott and Robert Self, examines the varied ways that elements of the American state, from municipal governments to federal courts, have historically regulated sex, gender and sexuality. </w:t>
      </w:r>
      <w:r w:rsidRPr="001B161A">
        <w:rPr>
          <w:rStyle w:val="StyleUnderline"/>
        </w:rPr>
        <w:t>In so doing, the volume “</w:t>
      </w:r>
      <w:r w:rsidRPr="00C036A9">
        <w:rPr>
          <w:rStyle w:val="StyleUnderline"/>
          <w:highlight w:val="cyan"/>
        </w:rPr>
        <w:t>captures the reality of state actions</w:t>
      </w:r>
      <w:r w:rsidRPr="001B161A">
        <w:rPr>
          <w:rStyle w:val="StyleUnderline"/>
        </w:rPr>
        <w:t xml:space="preserve"> as </w:t>
      </w:r>
      <w:r w:rsidRPr="00C036A9">
        <w:rPr>
          <w:rStyle w:val="StyleUnderline"/>
          <w:highlight w:val="cyan"/>
        </w:rPr>
        <w:t>emanating</w:t>
      </w:r>
      <w:r w:rsidRPr="001B161A">
        <w:rPr>
          <w:rStyle w:val="StyleUnderline"/>
        </w:rPr>
        <w:t xml:space="preserve"> not </w:t>
      </w:r>
      <w:r w:rsidRPr="00C036A9">
        <w:rPr>
          <w:rStyle w:val="StyleUnderline"/>
          <w:highlight w:val="cyan"/>
        </w:rPr>
        <w:t>from</w:t>
      </w:r>
      <w:r w:rsidRPr="001B161A">
        <w:rPr>
          <w:rStyle w:val="StyleUnderline"/>
        </w:rPr>
        <w:t xml:space="preserve"> a stable entity—‘the state’—but from </w:t>
      </w:r>
      <w:r w:rsidRPr="00C036A9">
        <w:rPr>
          <w:rStyle w:val="StyleUnderline"/>
          <w:highlight w:val="cyan"/>
        </w:rPr>
        <w:t>a shifting pattern of governing powers</w:t>
      </w:r>
      <w:r w:rsidRPr="001B161A">
        <w:rPr>
          <w:rStyle w:val="StyleUnderline"/>
        </w:rPr>
        <w:t>.”</w:t>
      </w:r>
    </w:p>
    <w:p w14:paraId="270DD610" w14:textId="77777777" w:rsidR="000774F3" w:rsidRPr="001B161A" w:rsidRDefault="000774F3" w:rsidP="000774F3">
      <w:pPr>
        <w:rPr>
          <w:rStyle w:val="StyleUnderline"/>
        </w:rPr>
      </w:pPr>
      <w:r w:rsidRPr="008D587E">
        <w:rPr>
          <w:sz w:val="16"/>
        </w:rPr>
        <w:t xml:space="preserve">In his exemplary contribution to the volume, Paisley </w:t>
      </w:r>
      <w:r w:rsidRPr="001B161A">
        <w:rPr>
          <w:rStyle w:val="Emphasis"/>
        </w:rPr>
        <w:t>Currah</w:t>
      </w:r>
      <w:r w:rsidRPr="008D587E">
        <w:rPr>
          <w:sz w:val="16"/>
        </w:rPr>
        <w:t xml:space="preserve">, </w:t>
      </w:r>
      <w:r w:rsidRPr="001B161A">
        <w:rPr>
          <w:rStyle w:val="StyleUnderline"/>
        </w:rPr>
        <w:t>a trans legal scholar at CUNY</w:t>
      </w:r>
      <w:r w:rsidRPr="008D587E">
        <w:rPr>
          <w:sz w:val="16"/>
        </w:rPr>
        <w:t xml:space="preserve">, </w:t>
      </w:r>
      <w:r w:rsidRPr="001B161A">
        <w:rPr>
          <w:rStyle w:val="StyleUnderline"/>
        </w:rPr>
        <w:t>focuses on contemporary regulations to highlight the inherent instability of the concept of the state</w:t>
      </w:r>
      <w:r w:rsidRPr="008D587E">
        <w:rPr>
          <w:sz w:val="16"/>
        </w:rPr>
        <w:t xml:space="preserve">. </w:t>
      </w:r>
      <w:r w:rsidRPr="001B161A">
        <w:rPr>
          <w:rStyle w:val="StyleUnderline"/>
        </w:rPr>
        <w:t xml:space="preserve">His essay highlights how in New York City “a woman could be housed in a women’s </w:t>
      </w:r>
      <w:r w:rsidRPr="001B161A">
        <w:rPr>
          <w:rStyle w:val="Emphasis"/>
        </w:rPr>
        <w:t>homeless shelter</w:t>
      </w:r>
      <w:r w:rsidRPr="008D587E">
        <w:rPr>
          <w:sz w:val="16"/>
        </w:rPr>
        <w:t xml:space="preserve">, </w:t>
      </w:r>
      <w:r w:rsidRPr="001B161A">
        <w:rPr>
          <w:rStyle w:val="StyleUnderline"/>
        </w:rPr>
        <w:t xml:space="preserve">sent to a men’s </w:t>
      </w:r>
      <w:r w:rsidRPr="001B161A">
        <w:rPr>
          <w:rStyle w:val="Emphasis"/>
        </w:rPr>
        <w:t>prison</w:t>
      </w:r>
      <w:r w:rsidRPr="001B161A">
        <w:rPr>
          <w:rStyle w:val="StyleUnderline"/>
        </w:rPr>
        <w:t xml:space="preserve"> upstate</w:t>
      </w:r>
      <w:r w:rsidRPr="008D587E">
        <w:rPr>
          <w:sz w:val="16"/>
        </w:rPr>
        <w:t xml:space="preserve">, </w:t>
      </w:r>
      <w:r w:rsidRPr="001B161A">
        <w:rPr>
          <w:rStyle w:val="StyleUnderline"/>
        </w:rPr>
        <w:t xml:space="preserve">and have an F on her </w:t>
      </w:r>
      <w:r w:rsidRPr="001B161A">
        <w:rPr>
          <w:rStyle w:val="Emphasis"/>
        </w:rPr>
        <w:t>driver’s license</w:t>
      </w:r>
      <w:r w:rsidRPr="008D587E">
        <w:rPr>
          <w:sz w:val="16"/>
        </w:rPr>
        <w:t xml:space="preserve">.” </w:t>
      </w:r>
      <w:r w:rsidRPr="001B161A">
        <w:rPr>
          <w:rStyle w:val="StyleUnderline"/>
        </w:rPr>
        <w:t xml:space="preserve">The different agencies arriving at these </w:t>
      </w:r>
      <w:r w:rsidRPr="001B161A">
        <w:rPr>
          <w:rStyle w:val="Emphasis"/>
        </w:rPr>
        <w:t>divergent sex classifications</w:t>
      </w:r>
      <w:r w:rsidRPr="001B161A">
        <w:rPr>
          <w:rStyle w:val="StyleUnderline"/>
        </w:rPr>
        <w:t xml:space="preserve"> are all part of “</w:t>
      </w:r>
      <w:r w:rsidRPr="001B161A">
        <w:rPr>
          <w:rStyle w:val="Emphasis"/>
        </w:rPr>
        <w:t>the state</w:t>
      </w:r>
      <w:r w:rsidRPr="001B161A">
        <w:rPr>
          <w:rStyle w:val="StyleUnderline"/>
        </w:rPr>
        <w:t xml:space="preserve">,” but each applies its own slightly different </w:t>
      </w:r>
      <w:r w:rsidRPr="001B161A">
        <w:rPr>
          <w:rStyle w:val="Emphasis"/>
        </w:rPr>
        <w:t>logics</w:t>
      </w:r>
      <w:r w:rsidRPr="001B161A">
        <w:rPr>
          <w:rStyle w:val="StyleUnderline"/>
        </w:rPr>
        <w:t xml:space="preserve"> and procedures.</w:t>
      </w:r>
    </w:p>
    <w:p w14:paraId="58D9E5AC" w14:textId="77777777" w:rsidR="000774F3" w:rsidRPr="008D587E" w:rsidRDefault="000774F3" w:rsidP="000774F3">
      <w:pPr>
        <w:rPr>
          <w:sz w:val="16"/>
        </w:rPr>
      </w:pPr>
      <w:r w:rsidRPr="00C036A9">
        <w:rPr>
          <w:rStyle w:val="StyleUnderline"/>
          <w:highlight w:val="cyan"/>
        </w:rPr>
        <w:t>Questioning</w:t>
      </w:r>
      <w:r w:rsidRPr="001B161A">
        <w:rPr>
          <w:rStyle w:val="StyleUnderline"/>
        </w:rPr>
        <w:t xml:space="preserve"> the </w:t>
      </w:r>
      <w:r w:rsidRPr="00C036A9">
        <w:rPr>
          <w:rStyle w:val="Emphasis"/>
          <w:highlight w:val="cyan"/>
        </w:rPr>
        <w:t>homogeneity</w:t>
      </w:r>
      <w:r w:rsidRPr="00C036A9">
        <w:rPr>
          <w:rStyle w:val="StyleUnderline"/>
          <w:highlight w:val="cyan"/>
        </w:rPr>
        <w:t xml:space="preserve"> of “the state” allows us to make</w:t>
      </w:r>
      <w:r w:rsidRPr="001B161A">
        <w:rPr>
          <w:rStyle w:val="StyleUnderline"/>
        </w:rPr>
        <w:t xml:space="preserve"> out its capriciousness as well as </w:t>
      </w:r>
      <w:r w:rsidRPr="00C036A9">
        <w:rPr>
          <w:rStyle w:val="StyleUnderline"/>
          <w:highlight w:val="cyan"/>
        </w:rPr>
        <w:t xml:space="preserve">how state actors can achieve something that </w:t>
      </w:r>
      <w:r w:rsidRPr="00C036A9">
        <w:rPr>
          <w:rStyle w:val="Emphasis"/>
          <w:highlight w:val="cyan"/>
        </w:rPr>
        <w:t>looks like progress</w:t>
      </w:r>
      <w:r w:rsidRPr="001B161A">
        <w:rPr>
          <w:rStyle w:val="StyleUnderline"/>
        </w:rPr>
        <w:t>.</w:t>
      </w:r>
      <w:r w:rsidRPr="008D587E">
        <w:rPr>
          <w:sz w:val="16"/>
        </w:rPr>
        <w:t xml:space="preserve"> In this sense, </w:t>
      </w:r>
      <w:r w:rsidRPr="001B161A">
        <w:rPr>
          <w:rStyle w:val="StyleUnderline"/>
        </w:rPr>
        <w:t xml:space="preserve">it </w:t>
      </w:r>
      <w:r w:rsidRPr="00C036A9">
        <w:rPr>
          <w:rStyle w:val="StyleUnderline"/>
          <w:highlight w:val="cyan"/>
        </w:rPr>
        <w:t>weds</w:t>
      </w:r>
      <w:r w:rsidRPr="001B161A">
        <w:rPr>
          <w:rStyle w:val="StyleUnderline"/>
        </w:rPr>
        <w:t xml:space="preserve"> the critical impulses </w:t>
      </w:r>
      <w:r w:rsidRPr="00C036A9">
        <w:rPr>
          <w:rStyle w:val="StyleUnderline"/>
          <w:highlight w:val="cyan"/>
        </w:rPr>
        <w:t xml:space="preserve">of queer theory to more </w:t>
      </w:r>
      <w:r w:rsidRPr="00C036A9">
        <w:rPr>
          <w:rStyle w:val="Emphasis"/>
          <w:highlight w:val="cyan"/>
        </w:rPr>
        <w:t>empirically grounded</w:t>
      </w:r>
      <w:r w:rsidRPr="00C036A9">
        <w:rPr>
          <w:rStyle w:val="StyleUnderline"/>
          <w:highlight w:val="cyan"/>
        </w:rPr>
        <w:t xml:space="preserve"> assessments</w:t>
      </w:r>
      <w:r w:rsidRPr="001B161A">
        <w:rPr>
          <w:rStyle w:val="StyleUnderline"/>
        </w:rPr>
        <w:t xml:space="preserve">. The editors of </w:t>
      </w:r>
      <w:r w:rsidRPr="001B161A">
        <w:rPr>
          <w:rStyle w:val="Emphasis"/>
        </w:rPr>
        <w:t>Intimate States</w:t>
      </w:r>
      <w:r w:rsidRPr="001B161A">
        <w:rPr>
          <w:rStyle w:val="StyleUnderline"/>
        </w:rPr>
        <w:t xml:space="preserve"> argue</w:t>
      </w:r>
      <w:r w:rsidRPr="008D587E">
        <w:rPr>
          <w:sz w:val="16"/>
        </w:rPr>
        <w:t xml:space="preserve">, for instance, </w:t>
      </w:r>
      <w:r w:rsidRPr="001B161A">
        <w:rPr>
          <w:rStyle w:val="StyleUnderline"/>
        </w:rPr>
        <w:t>that the volume reveals how “protecting children as a route to securing the health of the social body led states to develop novel forms of knowledge as well as new ameliorative programs</w:t>
      </w:r>
      <w:r w:rsidRPr="008D587E">
        <w:rPr>
          <w:sz w:val="16"/>
        </w:rPr>
        <w:t xml:space="preserve">.” At the same time, </w:t>
      </w:r>
      <w:r w:rsidRPr="001B161A">
        <w:rPr>
          <w:rStyle w:val="StyleUnderline"/>
        </w:rPr>
        <w:t>following more critical approaches</w:t>
      </w:r>
      <w:r w:rsidRPr="008D587E">
        <w:rPr>
          <w:sz w:val="16"/>
        </w:rPr>
        <w:t xml:space="preserve">, </w:t>
      </w:r>
      <w:r w:rsidRPr="001B161A">
        <w:rPr>
          <w:rStyle w:val="StyleUnderline"/>
        </w:rPr>
        <w:t xml:space="preserve">they emphasize that “state protection and access to public provision </w:t>
      </w:r>
      <w:r w:rsidRPr="001B161A">
        <w:rPr>
          <w:rStyle w:val="StyleUnderline"/>
        </w:rPr>
        <w:lastRenderedPageBreak/>
        <w:t xml:space="preserve">nonetheless came with </w:t>
      </w:r>
      <w:r w:rsidRPr="001B161A">
        <w:rPr>
          <w:rStyle w:val="Emphasis"/>
        </w:rPr>
        <w:t>surveillance</w:t>
      </w:r>
      <w:r w:rsidRPr="001B161A">
        <w:rPr>
          <w:rStyle w:val="StyleUnderline"/>
        </w:rPr>
        <w:t xml:space="preserve"> and the potential for coercion</w:t>
      </w:r>
      <w:r w:rsidRPr="008D587E">
        <w:rPr>
          <w:sz w:val="16"/>
        </w:rPr>
        <w:t xml:space="preserve">,” </w:t>
      </w:r>
      <w:r w:rsidRPr="001B161A">
        <w:rPr>
          <w:rStyle w:val="StyleUnderline"/>
        </w:rPr>
        <w:t>noting</w:t>
      </w:r>
      <w:r w:rsidRPr="008D587E">
        <w:rPr>
          <w:sz w:val="16"/>
        </w:rPr>
        <w:t xml:space="preserve">, for example, </w:t>
      </w:r>
      <w:r w:rsidRPr="001B161A">
        <w:rPr>
          <w:rStyle w:val="StyleUnderline"/>
        </w:rPr>
        <w:t>how New Deal programs encouraged the establishment of white, heterosexual families—progressive redistribution chained to racist patriarchy.</w:t>
      </w:r>
      <w:r w:rsidRPr="008D587E">
        <w:rPr>
          <w:sz w:val="16"/>
        </w:rPr>
        <w:t xml:space="preserve"> </w:t>
      </w:r>
      <w:r w:rsidRPr="001B161A">
        <w:rPr>
          <w:rStyle w:val="StyleUnderline"/>
        </w:rPr>
        <w:t xml:space="preserve">Because the volume’s authors break the state apart into its </w:t>
      </w:r>
      <w:r w:rsidRPr="001B161A">
        <w:rPr>
          <w:rStyle w:val="Emphasis"/>
        </w:rPr>
        <w:t>constituent components</w:t>
      </w:r>
      <w:r w:rsidRPr="008D587E">
        <w:rPr>
          <w:sz w:val="16"/>
        </w:rPr>
        <w:t>—local and regional agencies, legislators, courts—</w:t>
      </w:r>
      <w:r w:rsidRPr="001B161A">
        <w:rPr>
          <w:rStyle w:val="StyleUnderline"/>
        </w:rPr>
        <w:t>they make out the good, the bad and the mediocre in the relationship between queerness and the state</w:t>
      </w:r>
      <w:r w:rsidRPr="008D587E">
        <w:rPr>
          <w:sz w:val="16"/>
        </w:rPr>
        <w:t>.</w:t>
      </w:r>
    </w:p>
    <w:p w14:paraId="3A4CEABA" w14:textId="77777777" w:rsidR="000774F3" w:rsidRPr="001B161A" w:rsidRDefault="000774F3" w:rsidP="000774F3">
      <w:pPr>
        <w:rPr>
          <w:rStyle w:val="StyleUnderline"/>
        </w:rPr>
      </w:pPr>
      <w:r w:rsidRPr="008D587E">
        <w:rPr>
          <w:sz w:val="16"/>
        </w:rPr>
        <w:t xml:space="preserve">To the extent that a politics or a theory of the state can be deduced from Intimate States, </w:t>
      </w:r>
      <w:r w:rsidRPr="00C036A9">
        <w:rPr>
          <w:rStyle w:val="StyleUnderline"/>
          <w:highlight w:val="cyan"/>
        </w:rPr>
        <w:t xml:space="preserve">it is precisely the </w:t>
      </w:r>
      <w:r w:rsidRPr="00C036A9">
        <w:rPr>
          <w:rStyle w:val="Emphasis"/>
          <w:highlight w:val="cyan"/>
        </w:rPr>
        <w:t>messy, pragmatic approach</w:t>
      </w:r>
      <w:r w:rsidRPr="00C036A9">
        <w:rPr>
          <w:sz w:val="16"/>
          <w:highlight w:val="cyan"/>
        </w:rPr>
        <w:t xml:space="preserve"> </w:t>
      </w:r>
      <w:r w:rsidRPr="00C036A9">
        <w:rPr>
          <w:rStyle w:val="StyleUnderline"/>
          <w:highlight w:val="cyan"/>
        </w:rPr>
        <w:t xml:space="preserve">that has historically been the </w:t>
      </w:r>
      <w:r w:rsidRPr="00C036A9">
        <w:rPr>
          <w:rStyle w:val="Emphasis"/>
          <w:highlight w:val="cyan"/>
        </w:rPr>
        <w:t>counterpart</w:t>
      </w:r>
      <w:r w:rsidRPr="00C036A9">
        <w:rPr>
          <w:rStyle w:val="StyleUnderline"/>
          <w:highlight w:val="cyan"/>
        </w:rPr>
        <w:t xml:space="preserve"> of</w:t>
      </w:r>
      <w:r w:rsidRPr="001B161A">
        <w:rPr>
          <w:rStyle w:val="StyleUnderline"/>
        </w:rPr>
        <w:t xml:space="preserve"> more </w:t>
      </w:r>
      <w:r w:rsidRPr="00C036A9">
        <w:rPr>
          <w:rStyle w:val="Emphasis"/>
          <w:highlight w:val="cyan"/>
        </w:rPr>
        <w:t>radical strands</w:t>
      </w:r>
      <w:r w:rsidRPr="00C036A9">
        <w:rPr>
          <w:rStyle w:val="StyleUnderline"/>
          <w:highlight w:val="cyan"/>
        </w:rPr>
        <w:t xml:space="preserve"> of queer thought</w:t>
      </w:r>
      <w:r w:rsidRPr="001B161A">
        <w:rPr>
          <w:rStyle w:val="StyleUnderline"/>
        </w:rPr>
        <w:t xml:space="preserve">. Where some see a </w:t>
      </w:r>
      <w:r w:rsidRPr="001B161A">
        <w:rPr>
          <w:rStyle w:val="Emphasis"/>
        </w:rPr>
        <w:t>monolithic whole</w:t>
      </w:r>
      <w:r w:rsidRPr="008D587E">
        <w:rPr>
          <w:sz w:val="16"/>
        </w:rPr>
        <w:t xml:space="preserve">, </w:t>
      </w:r>
      <w:r w:rsidRPr="001B161A">
        <w:rPr>
          <w:rStyle w:val="StyleUnderline"/>
        </w:rPr>
        <w:t>pragmatists see an agglomeration of competing interest groups and actors.</w:t>
      </w:r>
      <w:r w:rsidRPr="008D587E">
        <w:rPr>
          <w:sz w:val="16"/>
        </w:rPr>
        <w:t xml:space="preserve"> </w:t>
      </w:r>
      <w:r w:rsidRPr="00C036A9">
        <w:rPr>
          <w:rStyle w:val="StyleUnderline"/>
          <w:highlight w:val="cyan"/>
        </w:rPr>
        <w:t xml:space="preserve">Where some </w:t>
      </w:r>
      <w:r w:rsidRPr="00C036A9">
        <w:rPr>
          <w:rStyle w:val="Emphasis"/>
          <w:highlight w:val="cyan"/>
        </w:rPr>
        <w:t>only see violence</w:t>
      </w:r>
      <w:r w:rsidRPr="00C036A9">
        <w:rPr>
          <w:rStyle w:val="StyleUnderline"/>
          <w:highlight w:val="cyan"/>
        </w:rPr>
        <w:t xml:space="preserve"> e</w:t>
      </w:r>
      <w:r w:rsidRPr="001B161A">
        <w:rPr>
          <w:rStyle w:val="StyleUnderline"/>
        </w:rPr>
        <w:t>nacted against queer people</w:t>
      </w:r>
      <w:r w:rsidRPr="008D587E">
        <w:rPr>
          <w:sz w:val="16"/>
        </w:rPr>
        <w:t xml:space="preserve">, </w:t>
      </w:r>
      <w:r w:rsidRPr="00C036A9">
        <w:rPr>
          <w:rStyle w:val="StyleUnderline"/>
          <w:highlight w:val="cyan"/>
        </w:rPr>
        <w:t xml:space="preserve">pragmatists make out both violence and </w:t>
      </w:r>
      <w:r w:rsidRPr="00C036A9">
        <w:rPr>
          <w:rStyle w:val="Emphasis"/>
          <w:highlight w:val="cyan"/>
        </w:rPr>
        <w:t>opportunity</w:t>
      </w:r>
      <w:r w:rsidRPr="008D587E">
        <w:rPr>
          <w:sz w:val="16"/>
        </w:rPr>
        <w:t xml:space="preserve">. </w:t>
      </w:r>
      <w:r w:rsidRPr="001B161A">
        <w:rPr>
          <w:rStyle w:val="StyleUnderline"/>
        </w:rPr>
        <w:t>And where radical theorists believe in the sudden possibility of utopian promise, pragmatists argue</w:t>
      </w:r>
      <w:r w:rsidRPr="008D587E">
        <w:rPr>
          <w:sz w:val="16"/>
        </w:rPr>
        <w:t>, as Currah asserted in 2019, in conversation with queer legal scholar Aeyal Gross, “</w:t>
      </w:r>
      <w:r w:rsidRPr="00C036A9">
        <w:rPr>
          <w:rStyle w:val="StyleUnderline"/>
          <w:highlight w:val="cyan"/>
        </w:rPr>
        <w:t xml:space="preserve">we can’t just </w:t>
      </w:r>
      <w:r w:rsidRPr="00C036A9">
        <w:rPr>
          <w:rStyle w:val="Emphasis"/>
          <w:highlight w:val="cyan"/>
        </w:rPr>
        <w:t>click our heels</w:t>
      </w:r>
      <w:r w:rsidRPr="001B161A">
        <w:rPr>
          <w:rStyle w:val="Emphasis"/>
        </w:rPr>
        <w:t xml:space="preserve"> three times</w:t>
      </w:r>
      <w:r w:rsidRPr="001B161A">
        <w:rPr>
          <w:rStyle w:val="StyleUnderline"/>
        </w:rPr>
        <w:t xml:space="preserve"> </w:t>
      </w:r>
      <w:r w:rsidRPr="00C036A9">
        <w:rPr>
          <w:rStyle w:val="StyleUnderline"/>
          <w:highlight w:val="cyan"/>
        </w:rPr>
        <w:t xml:space="preserve">and bring a </w:t>
      </w:r>
      <w:r w:rsidRPr="00C036A9">
        <w:rPr>
          <w:rStyle w:val="Emphasis"/>
          <w:highlight w:val="cyan"/>
        </w:rPr>
        <w:t>better state</w:t>
      </w:r>
      <w:r w:rsidRPr="001B161A">
        <w:rPr>
          <w:rStyle w:val="Emphasis"/>
        </w:rPr>
        <w:t xml:space="preserve"> into existence</w:t>
      </w:r>
      <w:r w:rsidRPr="001B161A">
        <w:rPr>
          <w:rStyle w:val="StyleUnderline"/>
        </w:rPr>
        <w:t>.”</w:t>
      </w:r>
    </w:p>
    <w:p w14:paraId="33D5A2FC" w14:textId="77777777" w:rsidR="000774F3" w:rsidRPr="008D587E" w:rsidRDefault="000774F3" w:rsidP="000774F3">
      <w:pPr>
        <w:rPr>
          <w:sz w:val="16"/>
        </w:rPr>
      </w:pPr>
      <w:r w:rsidRPr="008D587E">
        <w:rPr>
          <w:sz w:val="16"/>
        </w:rPr>
        <w:t xml:space="preserve">In that 2019 conversation, Gross and Currah began to sketch out what a queer theory of the state might look like. </w:t>
      </w:r>
      <w:r w:rsidRPr="001B161A">
        <w:rPr>
          <w:rStyle w:val="StyleUnderline"/>
        </w:rPr>
        <w:t xml:space="preserve">Currah suggested there is a place for activist efforts aimed at liberal </w:t>
      </w:r>
      <w:r w:rsidRPr="001B161A">
        <w:rPr>
          <w:rStyle w:val="Emphasis"/>
        </w:rPr>
        <w:t>recognition</w:t>
      </w:r>
      <w:r w:rsidRPr="008D587E">
        <w:rPr>
          <w:sz w:val="16"/>
        </w:rPr>
        <w:t xml:space="preserve">, </w:t>
      </w:r>
      <w:r w:rsidRPr="001B161A">
        <w:rPr>
          <w:rStyle w:val="StyleUnderline"/>
        </w:rPr>
        <w:t xml:space="preserve">but insisted, “I draw the line at arguments for </w:t>
      </w:r>
      <w:r w:rsidRPr="001B161A">
        <w:rPr>
          <w:rStyle w:val="Emphasis"/>
        </w:rPr>
        <w:t>inclusion</w:t>
      </w:r>
      <w:r w:rsidRPr="001B161A">
        <w:rPr>
          <w:rStyle w:val="StyleUnderline"/>
        </w:rPr>
        <w:t xml:space="preserve"> that will have </w:t>
      </w:r>
      <w:r w:rsidRPr="001B161A">
        <w:rPr>
          <w:rStyle w:val="Emphasis"/>
        </w:rPr>
        <w:t>immediate negative effects</w:t>
      </w:r>
      <w:r w:rsidRPr="008D587E">
        <w:rPr>
          <w:sz w:val="16"/>
        </w:rPr>
        <w:t xml:space="preserve"> </w:t>
      </w:r>
      <w:r w:rsidRPr="001B161A">
        <w:rPr>
          <w:rStyle w:val="StyleUnderline"/>
        </w:rPr>
        <w:t>on others</w:t>
      </w:r>
      <w:r w:rsidRPr="008D587E">
        <w:rPr>
          <w:sz w:val="16"/>
        </w:rPr>
        <w:t xml:space="preserve">,” </w:t>
      </w:r>
      <w:r w:rsidRPr="001B161A">
        <w:rPr>
          <w:rStyle w:val="StyleUnderline"/>
        </w:rPr>
        <w:t xml:space="preserve">suggesting an incipient theory of </w:t>
      </w:r>
      <w:r w:rsidRPr="001B161A">
        <w:rPr>
          <w:rStyle w:val="Emphasis"/>
        </w:rPr>
        <w:t>least harm</w:t>
      </w:r>
      <w:r w:rsidRPr="008D587E">
        <w:rPr>
          <w:sz w:val="16"/>
        </w:rPr>
        <w:t xml:space="preserve">. </w:t>
      </w:r>
      <w:r w:rsidRPr="001B161A">
        <w:rPr>
          <w:rStyle w:val="StyleUnderline"/>
        </w:rPr>
        <w:t>Gross</w:t>
      </w:r>
      <w:r w:rsidRPr="008D587E">
        <w:rPr>
          <w:sz w:val="16"/>
        </w:rPr>
        <w:t xml:space="preserve">, whose scholarship focuses on queerness and international law, also </w:t>
      </w:r>
      <w:r w:rsidRPr="001B161A">
        <w:rPr>
          <w:rStyle w:val="StyleUnderline"/>
        </w:rPr>
        <w:t>echoed Currah’s pragmatic approach</w:t>
      </w:r>
      <w:r w:rsidRPr="008D587E">
        <w:rPr>
          <w:sz w:val="16"/>
        </w:rPr>
        <w:t>, although slightly more skeptically. “</w:t>
      </w:r>
      <w:r w:rsidRPr="001B161A">
        <w:rPr>
          <w:rStyle w:val="StyleUnderline"/>
        </w:rPr>
        <w:t xml:space="preserve">Yes, </w:t>
      </w:r>
      <w:r w:rsidRPr="00C036A9">
        <w:rPr>
          <w:rStyle w:val="StyleUnderline"/>
          <w:highlight w:val="cyan"/>
        </w:rPr>
        <w:t xml:space="preserve">the state has power and </w:t>
      </w:r>
      <w:r w:rsidRPr="00C036A9">
        <w:rPr>
          <w:rStyle w:val="Emphasis"/>
          <w:highlight w:val="cyan"/>
        </w:rPr>
        <w:t>we often need it</w:t>
      </w:r>
      <w:r w:rsidRPr="00C036A9">
        <w:rPr>
          <w:sz w:val="16"/>
          <w:highlight w:val="cyan"/>
        </w:rPr>
        <w:t>,”</w:t>
      </w:r>
      <w:r w:rsidRPr="008D587E">
        <w:rPr>
          <w:sz w:val="16"/>
        </w:rPr>
        <w:t xml:space="preserve"> Gross mused, “</w:t>
      </w:r>
      <w:r w:rsidRPr="001B161A">
        <w:rPr>
          <w:rStyle w:val="StyleUnderline"/>
        </w:rPr>
        <w:t xml:space="preserve">but we should also think beyond the state. </w:t>
      </w:r>
      <w:r w:rsidRPr="00C036A9">
        <w:rPr>
          <w:rStyle w:val="StyleUnderline"/>
          <w:highlight w:val="cyan"/>
        </w:rPr>
        <w:t xml:space="preserve">This means turning to the state for recognition pragmatically, but without accepting that its </w:t>
      </w:r>
      <w:r w:rsidRPr="00C036A9">
        <w:rPr>
          <w:rStyle w:val="Emphasis"/>
          <w:highlight w:val="cyan"/>
        </w:rPr>
        <w:t>policies constitute our relationships</w:t>
      </w:r>
      <w:r w:rsidRPr="001B161A">
        <w:rPr>
          <w:rStyle w:val="StyleUnderline"/>
        </w:rPr>
        <w:t xml:space="preserve">, or our lives.” Such </w:t>
      </w:r>
      <w:r w:rsidRPr="00C036A9">
        <w:rPr>
          <w:rStyle w:val="StyleUnderline"/>
        </w:rPr>
        <w:t xml:space="preserve">a </w:t>
      </w:r>
      <w:r w:rsidRPr="00C036A9">
        <w:rPr>
          <w:rStyle w:val="Emphasis"/>
        </w:rPr>
        <w:t>utilitarian approach</w:t>
      </w:r>
      <w:r w:rsidRPr="001B161A">
        <w:rPr>
          <w:rStyle w:val="Emphasis"/>
        </w:rPr>
        <w:t xml:space="preserve"> to the state</w:t>
      </w:r>
      <w:r w:rsidRPr="001B161A">
        <w:rPr>
          <w:rStyle w:val="StyleUnderline"/>
        </w:rPr>
        <w:t xml:space="preserve"> </w:t>
      </w:r>
      <w:r w:rsidRPr="00C036A9">
        <w:rPr>
          <w:rStyle w:val="StyleUnderline"/>
        </w:rPr>
        <w:t>may</w:t>
      </w:r>
      <w:r w:rsidRPr="001B161A">
        <w:rPr>
          <w:rStyle w:val="StyleUnderline"/>
        </w:rPr>
        <w:t xml:space="preserve"> be able to justify </w:t>
      </w:r>
      <w:r w:rsidRPr="001B161A">
        <w:rPr>
          <w:rStyle w:val="Emphasis"/>
        </w:rPr>
        <w:t>this or that policy</w:t>
      </w:r>
      <w:r w:rsidRPr="001B161A">
        <w:rPr>
          <w:rStyle w:val="StyleUnderline"/>
        </w:rPr>
        <w:t>,</w:t>
      </w:r>
      <w:r w:rsidRPr="008D587E">
        <w:rPr>
          <w:sz w:val="16"/>
        </w:rPr>
        <w:t xml:space="preserve"> </w:t>
      </w:r>
      <w:r w:rsidRPr="001B161A">
        <w:rPr>
          <w:rStyle w:val="StyleUnderline"/>
        </w:rPr>
        <w:t>but it nevertheless leaves us trapped between the empirical need for the state and queer theory’s inability to articulate why</w:t>
      </w:r>
      <w:r w:rsidRPr="008D587E">
        <w:rPr>
          <w:sz w:val="16"/>
        </w:rPr>
        <w:t>.</w:t>
      </w:r>
    </w:p>
    <w:p w14:paraId="25DA66FB" w14:textId="77777777" w:rsidR="000774F3" w:rsidRPr="00790189" w:rsidRDefault="000774F3" w:rsidP="000774F3">
      <w:pPr>
        <w:rPr>
          <w:u w:val="single"/>
        </w:rPr>
      </w:pPr>
      <w:r w:rsidRPr="008D587E">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on the one hand, accepting the deconstructionist impulse of queer theory and, on the other hand, setting it aside to accept and work with the state. In his afterword to Intimate States, historian Brent Cebul lands on precisely this formulation: that </w:t>
      </w:r>
      <w:r w:rsidRPr="00C036A9">
        <w:rPr>
          <w:rStyle w:val="StyleUnderline"/>
          <w:highlight w:val="cyan"/>
        </w:rPr>
        <w:t>we need to rebuild the state from</w:t>
      </w:r>
      <w:r w:rsidRPr="001B161A">
        <w:rPr>
          <w:rStyle w:val="StyleUnderline"/>
        </w:rPr>
        <w:t xml:space="preserve"> the </w:t>
      </w:r>
      <w:r w:rsidRPr="001B161A">
        <w:rPr>
          <w:rStyle w:val="Emphasis"/>
        </w:rPr>
        <w:t>ravages</w:t>
      </w:r>
      <w:r w:rsidRPr="001B161A">
        <w:rPr>
          <w:rStyle w:val="StyleUnderline"/>
        </w:rPr>
        <w:t xml:space="preserve"> of </w:t>
      </w:r>
      <w:r w:rsidRPr="001B161A">
        <w:rPr>
          <w:rStyle w:val="Emphasis"/>
        </w:rPr>
        <w:t>neoliberalism</w:t>
      </w:r>
      <w:r w:rsidRPr="008D587E">
        <w:rPr>
          <w:sz w:val="16"/>
        </w:rPr>
        <w:t xml:space="preserve">, </w:t>
      </w:r>
      <w:r w:rsidRPr="00C036A9">
        <w:rPr>
          <w:rStyle w:val="StyleUnderline"/>
          <w:highlight w:val="cyan"/>
        </w:rPr>
        <w:t xml:space="preserve">even if it is not entirely clear </w:t>
      </w:r>
      <w:r w:rsidRPr="00C036A9">
        <w:rPr>
          <w:rStyle w:val="Emphasis"/>
          <w:highlight w:val="cyan"/>
        </w:rPr>
        <w:t>why or how</w:t>
      </w:r>
      <w:r w:rsidRPr="00C036A9">
        <w:rPr>
          <w:rStyle w:val="StyleUnderline"/>
          <w:highlight w:val="cyan"/>
        </w:rPr>
        <w:t xml:space="preserve"> we need it.</w:t>
      </w:r>
      <w:r w:rsidRPr="001B161A">
        <w:rPr>
          <w:rStyle w:val="StyleUnderline"/>
        </w:rPr>
        <w:t xml:space="preserve"> He holds out hope that we are living through “the beginnings of a truly emancipatory set of </w:t>
      </w:r>
      <w:r w:rsidRPr="001B161A">
        <w:rPr>
          <w:rStyle w:val="Emphasis"/>
        </w:rPr>
        <w:t>intimate rights in</w:t>
      </w:r>
      <w:r w:rsidRPr="001B161A">
        <w:rPr>
          <w:rStyle w:val="StyleUnderline"/>
        </w:rPr>
        <w:t xml:space="preserve"> which the </w:t>
      </w:r>
      <w:r w:rsidRPr="001B161A">
        <w:rPr>
          <w:rStyle w:val="Emphasis"/>
        </w:rPr>
        <w:t>state plays a positive rather</w:t>
      </w:r>
      <w:r w:rsidRPr="001B161A">
        <w:rPr>
          <w:rStyle w:val="StyleUnderline"/>
        </w:rPr>
        <w:t xml:space="preserve"> than </w:t>
      </w:r>
      <w:r w:rsidRPr="001B161A">
        <w:rPr>
          <w:rStyle w:val="Emphasis"/>
        </w:rPr>
        <w:t>discharging role</w:t>
      </w:r>
      <w:r w:rsidRPr="001B161A">
        <w:rPr>
          <w:rStyle w:val="StyleUnderline"/>
        </w:rPr>
        <w:t>.”</w:t>
      </w:r>
    </w:p>
    <w:p w14:paraId="46AD5EF5" w14:textId="77777777" w:rsidR="000774F3" w:rsidRPr="007A140F" w:rsidRDefault="000774F3" w:rsidP="000774F3">
      <w:pPr>
        <w:pStyle w:val="Heading4"/>
      </w:pPr>
      <w:r>
        <w:t xml:space="preserve">Queer theory must articulate a </w:t>
      </w:r>
      <w:r>
        <w:rPr>
          <w:u w:val="single"/>
        </w:rPr>
        <w:t>positive vision</w:t>
      </w:r>
      <w:r>
        <w:t xml:space="preserve"> for political change – regression into </w:t>
      </w:r>
      <w:r>
        <w:rPr>
          <w:u w:val="single"/>
        </w:rPr>
        <w:t>antinormative theory</w:t>
      </w:r>
      <w:r>
        <w:t xml:space="preserve"> and </w:t>
      </w:r>
      <w:r>
        <w:rPr>
          <w:u w:val="single"/>
        </w:rPr>
        <w:t>cultural dissent</w:t>
      </w:r>
      <w:r>
        <w:t xml:space="preserve"> focused on abolishing the </w:t>
      </w:r>
      <w:r>
        <w:rPr>
          <w:u w:val="single"/>
        </w:rPr>
        <w:t>social order</w:t>
      </w:r>
      <w:r>
        <w:t xml:space="preserve"> only enables </w:t>
      </w:r>
      <w:r>
        <w:rPr>
          <w:u w:val="single"/>
        </w:rPr>
        <w:t>worse violent</w:t>
      </w:r>
      <w:r>
        <w:t xml:space="preserve"> and prevents </w:t>
      </w:r>
      <w:r>
        <w:rPr>
          <w:u w:val="single"/>
        </w:rPr>
        <w:t>mobilization</w:t>
      </w:r>
      <w:r>
        <w:t xml:space="preserve"> around material violence. </w:t>
      </w:r>
    </w:p>
    <w:p w14:paraId="0420CA8E" w14:textId="77777777" w:rsidR="000774F3" w:rsidRPr="004F6D0E" w:rsidRDefault="000774F3" w:rsidP="000774F3">
      <w:r w:rsidRPr="004F6D0E">
        <w:rPr>
          <w:rStyle w:val="Style13ptBold"/>
        </w:rPr>
        <w:t xml:space="preserve">Huneke </w:t>
      </w:r>
      <w:r>
        <w:rPr>
          <w:rStyle w:val="Style13ptBold"/>
        </w:rPr>
        <w:t>’</w:t>
      </w:r>
      <w:r w:rsidRPr="004F6D0E">
        <w:rPr>
          <w:rStyle w:val="Style13ptBold"/>
        </w:rPr>
        <w:t>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79074C20" w14:textId="77777777" w:rsidR="000774F3" w:rsidRPr="007A140F" w:rsidRDefault="000774F3" w:rsidP="000774F3">
      <w:pPr>
        <w:rPr>
          <w:sz w:val="16"/>
        </w:rPr>
      </w:pPr>
      <w:r w:rsidRPr="007A140F">
        <w:rPr>
          <w:sz w:val="16"/>
        </w:rPr>
        <w:t xml:space="preserve">These </w:t>
      </w:r>
      <w:r w:rsidRPr="004F6D0E">
        <w:rPr>
          <w:rStyle w:val="StyleUnderline"/>
        </w:rPr>
        <w:t>questions</w:t>
      </w:r>
      <w:r w:rsidRPr="007A140F">
        <w:rPr>
          <w:sz w:val="16"/>
        </w:rPr>
        <w:t xml:space="preserve"> are not merely my own, of course. They point to a </w:t>
      </w:r>
      <w:r w:rsidRPr="004F6D0E">
        <w:rPr>
          <w:rStyle w:val="StyleUnderline"/>
        </w:rPr>
        <w:t xml:space="preserve">deeper conflict within the academic fields that constitute </w:t>
      </w:r>
      <w:r w:rsidRPr="00B92CE9">
        <w:rPr>
          <w:rStyle w:val="Emphasis"/>
          <w:highlight w:val="cyan"/>
        </w:rPr>
        <w:t>queer studies</w:t>
      </w:r>
      <w:r w:rsidRPr="00B92CE9">
        <w:rPr>
          <w:sz w:val="16"/>
          <w:highlight w:val="cyan"/>
        </w:rPr>
        <w:t>:</w:t>
      </w:r>
      <w:r w:rsidRPr="007A140F">
        <w:rPr>
          <w:sz w:val="16"/>
        </w:rPr>
        <w:t xml:space="preserve"> </w:t>
      </w:r>
      <w:r w:rsidRPr="004F6D0E">
        <w:rPr>
          <w:rStyle w:val="StyleUnderline"/>
        </w:rPr>
        <w:t xml:space="preserve">the </w:t>
      </w:r>
      <w:r w:rsidRPr="00B92CE9">
        <w:rPr>
          <w:rStyle w:val="StyleUnderline"/>
          <w:highlight w:val="cyan"/>
        </w:rPr>
        <w:t>tension between the</w:t>
      </w:r>
      <w:r w:rsidRPr="004F6D0E">
        <w:rPr>
          <w:rStyle w:val="StyleUnderline"/>
        </w:rPr>
        <w:t xml:space="preserve"> </w:t>
      </w:r>
      <w:r w:rsidRPr="004F6D0E">
        <w:rPr>
          <w:rStyle w:val="Emphasis"/>
        </w:rPr>
        <w:t xml:space="preserve">critical </w:t>
      </w:r>
      <w:r w:rsidRPr="00B92CE9">
        <w:rPr>
          <w:rStyle w:val="Emphasis"/>
          <w:highlight w:val="cyan"/>
        </w:rPr>
        <w:t>impulse</w:t>
      </w:r>
      <w:r w:rsidRPr="004F6D0E">
        <w:rPr>
          <w:rStyle w:val="StyleUnderline"/>
        </w:rPr>
        <w:t xml:space="preserve"> </w:t>
      </w:r>
      <w:r w:rsidRPr="00B92CE9">
        <w:rPr>
          <w:rStyle w:val="StyleUnderline"/>
        </w:rPr>
        <w:t>of</w:t>
      </w:r>
      <w:r w:rsidRPr="004F6D0E">
        <w:rPr>
          <w:rStyle w:val="StyleUnderline"/>
        </w:rPr>
        <w:t xml:space="preserve"> queerness </w:t>
      </w:r>
      <w:r w:rsidRPr="00B92CE9">
        <w:rPr>
          <w:rStyle w:val="StyleUnderline"/>
          <w:highlight w:val="cyan"/>
        </w:rPr>
        <w:t>and its desire to enact</w:t>
      </w:r>
      <w:r w:rsidRPr="004F6D0E">
        <w:rPr>
          <w:rStyle w:val="StyleUnderline"/>
        </w:rPr>
        <w:t xml:space="preserve"> positive </w:t>
      </w:r>
      <w:r w:rsidRPr="004F6D0E">
        <w:rPr>
          <w:rStyle w:val="Emphasis"/>
        </w:rPr>
        <w:t xml:space="preserve">political </w:t>
      </w:r>
      <w:r w:rsidRPr="00B92CE9">
        <w:rPr>
          <w:rStyle w:val="Emphasis"/>
          <w:highlight w:val="cyan"/>
        </w:rPr>
        <w:t>change</w:t>
      </w:r>
      <w:r w:rsidRPr="007A140F">
        <w:rPr>
          <w:sz w:val="16"/>
        </w:rPr>
        <w:t xml:space="preserve">. </w:t>
      </w:r>
      <w:r w:rsidRPr="004F6D0E">
        <w:rPr>
          <w:rStyle w:val="StyleUnderline"/>
        </w:rPr>
        <w:t>The source of this question</w:t>
      </w:r>
      <w:r w:rsidRPr="007A140F">
        <w:rPr>
          <w:sz w:val="16"/>
        </w:rPr>
        <w:t xml:space="preserve">, I’ve come to believe, </w:t>
      </w:r>
      <w:r w:rsidRPr="004F6D0E">
        <w:rPr>
          <w:rStyle w:val="StyleUnderline"/>
        </w:rPr>
        <w:t xml:space="preserve">is the inability of queer theory to </w:t>
      </w:r>
      <w:r w:rsidRPr="004F6D0E">
        <w:rPr>
          <w:rStyle w:val="Emphasis"/>
        </w:rPr>
        <w:lastRenderedPageBreak/>
        <w:t>conceive positively</w:t>
      </w:r>
      <w:r w:rsidRPr="004F6D0E">
        <w:rPr>
          <w:rStyle w:val="StyleUnderline"/>
        </w:rPr>
        <w:t xml:space="preserve"> of the </w:t>
      </w:r>
      <w:r w:rsidRPr="004F6D0E">
        <w:rPr>
          <w:rStyle w:val="Emphasis"/>
        </w:rPr>
        <w:t>state</w:t>
      </w:r>
      <w:r w:rsidRPr="007A140F">
        <w:rPr>
          <w:sz w:val="16"/>
        </w:rPr>
        <w:t>—</w:t>
      </w:r>
      <w:r w:rsidRPr="004F6D0E">
        <w:rPr>
          <w:rStyle w:val="StyleUnderline"/>
        </w:rPr>
        <w:t>that is, to explain what the state is (or ought to be) and why it should exist.</w:t>
      </w:r>
      <w:r w:rsidRPr="007A140F">
        <w:rPr>
          <w:sz w:val="16"/>
        </w:rPr>
        <w:t xml:space="preserve"> This problem stretches back to queer theory’s origins, and we can only begin to understand it by asking what, precisely, queerness is.</w:t>
      </w:r>
    </w:p>
    <w:p w14:paraId="28005DB7" w14:textId="77777777" w:rsidR="000774F3" w:rsidRPr="007A140F" w:rsidRDefault="000774F3" w:rsidP="000774F3">
      <w:pPr>
        <w:rPr>
          <w:sz w:val="16"/>
        </w:rPr>
      </w:pPr>
      <w:r w:rsidRPr="007A140F">
        <w:rPr>
          <w:sz w:val="16"/>
        </w:rPr>
        <w:t>Once a slur, queer today is a convenient shorthand to refer to lesbian, gay, bisexual, trans and other sexually and gender-nonconforming people. It also carries political valences; those who identify as queer typically align with radical or progressive movements. Then there’s academic queerness—a range of humanistic fields from queer theory to gender studies to the history of sexuality. To these writers and scholars, among whom I count myself, queer denotes a set of methodological approaches to the study of sex, gender and sexuality shaped by the work of deconstructionist philosophers in the second half of the twentieth century, including Jacques Derrida, Gilles Deleuze and, most significantly, Foucault.</w:t>
      </w:r>
    </w:p>
    <w:p w14:paraId="3117F326" w14:textId="77777777" w:rsidR="000774F3" w:rsidRPr="007A140F" w:rsidRDefault="000774F3" w:rsidP="000774F3">
      <w:pPr>
        <w:rPr>
          <w:sz w:val="16"/>
        </w:rPr>
      </w:pPr>
      <w:r w:rsidRPr="007A140F">
        <w:rPr>
          <w:sz w:val="16"/>
        </w:rPr>
        <w:t>Foucault was above all else a theorist of power, by which he meant not the hierarchical domination exercised by states, but rather the normative expectations that shape our everyday lives. This new form of power emerged in the modern period through everyday interactions and social institutions, from prisons to schools to clinics. This conception of power was revolutionary, for it turned the common sense of what was “normal” on its head, insisting that what we assume to be typical is, in fact, nothing more than a social construct.</w:t>
      </w:r>
    </w:p>
    <w:p w14:paraId="7ED7BF15" w14:textId="77777777" w:rsidR="000774F3" w:rsidRPr="007A140F" w:rsidRDefault="000774F3" w:rsidP="000774F3">
      <w:pPr>
        <w:rPr>
          <w:sz w:val="16"/>
        </w:rPr>
      </w:pPr>
      <w:r w:rsidRPr="007A140F">
        <w:rPr>
          <w:sz w:val="16"/>
        </w:rPr>
        <w:t>In this way, Foucault and his heirs decentered the state, pleading for studies of government that would “cut off the head of the king,” as he so memorably put it. Later scholarship on sexuality and gender took up the call, focusing on the emergence of “normality” through modern medicine, universal schooling, the empirical sciences and other institutions of social regulation. It was here that true power lay. The idea of a “power, construed as a subject, that acts,” Judith Butler asserted in 1993, is nothing more than a myth. Rather, it was the “reiterated acting” of everyday life that “is power.” The state and high politics were merely expressions of these deeper power relations.</w:t>
      </w:r>
    </w:p>
    <w:p w14:paraId="35CA975E" w14:textId="77777777" w:rsidR="000774F3" w:rsidRPr="004F6D0E" w:rsidRDefault="000774F3" w:rsidP="000774F3">
      <w:pPr>
        <w:rPr>
          <w:rStyle w:val="StyleUnderline"/>
        </w:rPr>
      </w:pPr>
      <w:r w:rsidRPr="007A140F">
        <w:rPr>
          <w:sz w:val="16"/>
        </w:rPr>
        <w:t xml:space="preserve">These ideas were profoundly generative at the time, not only to scholars like Butler, Eve Kosofsky Sedgwick, Lauren Berlant and Michael Warner but also to queer liberation groups in the Eighties and Nineties. A generation of queer historians, many of them activists, began to unearth how the persecution of queer people had shifted over time, revealing that it was not historically inevitable. </w:t>
      </w:r>
      <w:r w:rsidRPr="004F6D0E">
        <w:rPr>
          <w:rStyle w:val="StyleUnderline"/>
        </w:rPr>
        <w:t xml:space="preserve">By </w:t>
      </w:r>
      <w:r w:rsidRPr="00B92CE9">
        <w:rPr>
          <w:rStyle w:val="StyleUnderline"/>
          <w:highlight w:val="cyan"/>
        </w:rPr>
        <w:t>exposing</w:t>
      </w:r>
      <w:r w:rsidRPr="004F6D0E">
        <w:rPr>
          <w:rStyle w:val="StyleUnderline"/>
        </w:rPr>
        <w:t xml:space="preserve"> how </w:t>
      </w:r>
      <w:r w:rsidRPr="00B92CE9">
        <w:rPr>
          <w:rStyle w:val="Emphasis"/>
          <w:highlight w:val="cyan"/>
        </w:rPr>
        <w:t>normality</w:t>
      </w:r>
      <w:r w:rsidRPr="00B92CE9">
        <w:rPr>
          <w:rStyle w:val="StyleUnderline"/>
          <w:highlight w:val="cyan"/>
        </w:rPr>
        <w:t xml:space="preserve"> was nothing</w:t>
      </w:r>
      <w:r w:rsidRPr="004F6D0E">
        <w:rPr>
          <w:rStyle w:val="StyleUnderline"/>
        </w:rPr>
        <w:t xml:space="preserve"> </w:t>
      </w:r>
      <w:r w:rsidRPr="00B92CE9">
        <w:rPr>
          <w:rStyle w:val="StyleUnderline"/>
          <w:highlight w:val="cyan"/>
        </w:rPr>
        <w:t>more than</w:t>
      </w:r>
      <w:r w:rsidRPr="004F6D0E">
        <w:rPr>
          <w:rStyle w:val="StyleUnderline"/>
        </w:rPr>
        <w:t xml:space="preserve"> a </w:t>
      </w:r>
      <w:r w:rsidRPr="00B92CE9">
        <w:rPr>
          <w:rStyle w:val="Emphasis"/>
          <w:highlight w:val="cyan"/>
        </w:rPr>
        <w:t>fiction</w:t>
      </w:r>
      <w:r w:rsidRPr="004F6D0E">
        <w:rPr>
          <w:rStyle w:val="StyleUnderline"/>
        </w:rPr>
        <w:t xml:space="preserve"> wormed into our very sense of self—and by transforming this realization into activist imperative—</w:t>
      </w:r>
      <w:r w:rsidRPr="004F6D0E">
        <w:rPr>
          <w:rStyle w:val="Emphasis"/>
        </w:rPr>
        <w:t>queer studies</w:t>
      </w:r>
      <w:r w:rsidRPr="004F6D0E">
        <w:rPr>
          <w:rStyle w:val="StyleUnderline"/>
        </w:rPr>
        <w:t xml:space="preserve"> became a field that was, in the words of David Halperin, “</w:t>
      </w:r>
      <w:r w:rsidRPr="004F6D0E">
        <w:rPr>
          <w:rStyle w:val="Emphasis"/>
        </w:rPr>
        <w:t>at odds</w:t>
      </w:r>
      <w:r w:rsidRPr="004F6D0E">
        <w:rPr>
          <w:rStyle w:val="StyleUnderline"/>
        </w:rPr>
        <w:t xml:space="preserve"> with the normal, the legitimate, the dominant.”</w:t>
      </w:r>
    </w:p>
    <w:p w14:paraId="381DCC0A" w14:textId="77777777" w:rsidR="000774F3" w:rsidRPr="004F6D0E" w:rsidRDefault="000774F3" w:rsidP="000774F3">
      <w:pPr>
        <w:rPr>
          <w:rStyle w:val="StyleUnderline"/>
        </w:rPr>
      </w:pPr>
      <w:r w:rsidRPr="004F6D0E">
        <w:rPr>
          <w:rStyle w:val="StyleUnderline"/>
        </w:rPr>
        <w:t xml:space="preserve">Hence, </w:t>
      </w:r>
      <w:r w:rsidRPr="00B92CE9">
        <w:rPr>
          <w:rStyle w:val="StyleUnderline"/>
          <w:highlight w:val="cyan"/>
        </w:rPr>
        <w:t xml:space="preserve">queerness and the </w:t>
      </w:r>
      <w:r w:rsidRPr="00B92CE9">
        <w:rPr>
          <w:rStyle w:val="Emphasis"/>
          <w:highlight w:val="cyan"/>
        </w:rPr>
        <w:t>state</w:t>
      </w:r>
      <w:r w:rsidRPr="00B92CE9">
        <w:rPr>
          <w:rStyle w:val="StyleUnderline"/>
          <w:highlight w:val="cyan"/>
        </w:rPr>
        <w:t xml:space="preserve"> are </w:t>
      </w:r>
      <w:r w:rsidRPr="00B92CE9">
        <w:rPr>
          <w:rStyle w:val="Emphasis"/>
          <w:highlight w:val="cyan"/>
        </w:rPr>
        <w:t>doubly alienated</w:t>
      </w:r>
      <w:r w:rsidRPr="004F6D0E">
        <w:rPr>
          <w:rStyle w:val="Emphasis"/>
        </w:rPr>
        <w:t>.</w:t>
      </w:r>
      <w:r w:rsidRPr="007A140F">
        <w:rPr>
          <w:sz w:val="16"/>
        </w:rPr>
        <w:t xml:space="preserve"> </w:t>
      </w:r>
      <w:r w:rsidRPr="004F6D0E">
        <w:rPr>
          <w:rStyle w:val="StyleUnderline"/>
        </w:rPr>
        <w:t xml:space="preserve">Not only does queer theory have little interest in the state—it also has </w:t>
      </w:r>
      <w:r w:rsidRPr="004F6D0E">
        <w:rPr>
          <w:rStyle w:val="Emphasis"/>
        </w:rPr>
        <w:t>no use for it.</w:t>
      </w:r>
      <w:r w:rsidRPr="004F6D0E">
        <w:rPr>
          <w:rStyle w:val="StyleUnderline"/>
        </w:rPr>
        <w:t xml:space="preserve"> After all, the state is in itself that which is </w:t>
      </w:r>
      <w:r w:rsidRPr="004F6D0E">
        <w:rPr>
          <w:rStyle w:val="Emphasis"/>
        </w:rPr>
        <w:t>normal</w:t>
      </w:r>
      <w:r w:rsidRPr="004F6D0E">
        <w:rPr>
          <w:rStyle w:val="StyleUnderline"/>
        </w:rPr>
        <w:t xml:space="preserve">, legitimate and </w:t>
      </w:r>
      <w:r w:rsidRPr="004F6D0E">
        <w:rPr>
          <w:rStyle w:val="Emphasis"/>
        </w:rPr>
        <w:t>dominant</w:t>
      </w:r>
      <w:r w:rsidRPr="004F6D0E">
        <w:rPr>
          <w:rStyle w:val="StyleUnderline"/>
        </w:rPr>
        <w:t>.</w:t>
      </w:r>
    </w:p>
    <w:p w14:paraId="6A295BC5" w14:textId="77777777" w:rsidR="000774F3" w:rsidRPr="007A140F" w:rsidRDefault="000774F3" w:rsidP="000774F3">
      <w:pPr>
        <w:rPr>
          <w:sz w:val="16"/>
        </w:rPr>
      </w:pPr>
      <w:r w:rsidRPr="007A140F">
        <w:rPr>
          <w:sz w:val="16"/>
        </w:rPr>
        <w:t>●</w:t>
      </w:r>
    </w:p>
    <w:p w14:paraId="4FB280FD" w14:textId="77777777" w:rsidR="000774F3" w:rsidRPr="007A140F" w:rsidRDefault="000774F3" w:rsidP="000774F3">
      <w:pPr>
        <w:rPr>
          <w:sz w:val="16"/>
        </w:rPr>
      </w:pPr>
      <w:r w:rsidRPr="004F6D0E">
        <w:rPr>
          <w:rStyle w:val="StyleUnderline"/>
        </w:rPr>
        <w:t>In turning against the state, these thinkers were riding the cresting wave of history</w:t>
      </w:r>
      <w:r w:rsidRPr="007A140F">
        <w:rPr>
          <w:sz w:val="16"/>
        </w:rPr>
        <w:t>. From the New Deal to the Five-Year Plan, faith in the state’s awesome power had only grown in the middle of the twentieth century. But by the 1970s—in the wake of the Vietnam War and successive revelations of Stalinist horrors—the endemic inefficiencies, petty corruptions and coziness of government with corporations and labor unions alike began to alienate a new generation of leftists. Institutionally, these trends propelled a shift toward left neoliberalism, embodied in figures like Bill Clinton and Tony Blair.</w:t>
      </w:r>
    </w:p>
    <w:p w14:paraId="0E0B3D62" w14:textId="77777777" w:rsidR="000774F3" w:rsidRPr="004F6D0E" w:rsidRDefault="000774F3" w:rsidP="000774F3">
      <w:pPr>
        <w:rPr>
          <w:rStyle w:val="StyleUnderline"/>
        </w:rPr>
      </w:pPr>
      <w:r w:rsidRPr="007A140F">
        <w:rPr>
          <w:sz w:val="16"/>
        </w:rPr>
        <w:t xml:space="preserve">Growing queer movements in this period were no different. From the Gay Liberation Front, which grew out of the Stonewall riots of 1969, to STAR (Street Transvestite Action Revolutionaries) to ACT UP (AIDS Coalition to Unleash Power), </w:t>
      </w:r>
      <w:r w:rsidRPr="004F6D0E">
        <w:rPr>
          <w:rStyle w:val="StyleUnderline"/>
        </w:rPr>
        <w:t xml:space="preserve">American queer </w:t>
      </w:r>
      <w:r w:rsidRPr="00B92CE9">
        <w:rPr>
          <w:rStyle w:val="StyleUnderline"/>
          <w:highlight w:val="cyan"/>
        </w:rPr>
        <w:t xml:space="preserve">movements turned to </w:t>
      </w:r>
      <w:r w:rsidRPr="00B92CE9">
        <w:rPr>
          <w:rStyle w:val="Emphasis"/>
          <w:highlight w:val="cyan"/>
        </w:rPr>
        <w:t>everyday</w:t>
      </w:r>
      <w:r w:rsidRPr="004F6D0E">
        <w:rPr>
          <w:rStyle w:val="Emphasis"/>
        </w:rPr>
        <w:t xml:space="preserve"> modes</w:t>
      </w:r>
      <w:r w:rsidRPr="004F6D0E">
        <w:rPr>
          <w:rStyle w:val="StyleUnderline"/>
        </w:rPr>
        <w:t xml:space="preserve"> of</w:t>
      </w:r>
      <w:r w:rsidRPr="007A140F">
        <w:rPr>
          <w:sz w:val="16"/>
        </w:rPr>
        <w:t xml:space="preserve"> </w:t>
      </w:r>
      <w:r w:rsidRPr="00B92CE9">
        <w:rPr>
          <w:rStyle w:val="Emphasis"/>
          <w:highlight w:val="cyan"/>
        </w:rPr>
        <w:t>resistance</w:t>
      </w:r>
      <w:r w:rsidRPr="007A140F">
        <w:rPr>
          <w:sz w:val="16"/>
        </w:rPr>
        <w:t xml:space="preserve"> </w:t>
      </w:r>
      <w:r w:rsidRPr="004F6D0E">
        <w:rPr>
          <w:rStyle w:val="StyleUnderline"/>
        </w:rPr>
        <w:t>and world-building. They pursued novel strategies and programs, from “</w:t>
      </w:r>
      <w:r w:rsidRPr="004F6D0E">
        <w:rPr>
          <w:rStyle w:val="Emphasis"/>
        </w:rPr>
        <w:t>zaps</w:t>
      </w:r>
      <w:r w:rsidRPr="004F6D0E">
        <w:rPr>
          <w:rStyle w:val="StyleUnderline"/>
        </w:rPr>
        <w:t xml:space="preserve">” and </w:t>
      </w:r>
      <w:r w:rsidRPr="00B92CE9">
        <w:rPr>
          <w:rStyle w:val="Emphasis"/>
          <w:highlight w:val="cyan"/>
        </w:rPr>
        <w:t>sit-ins</w:t>
      </w:r>
      <w:r w:rsidRPr="00B92CE9">
        <w:rPr>
          <w:rStyle w:val="StyleUnderline"/>
          <w:highlight w:val="cyan"/>
        </w:rPr>
        <w:t xml:space="preserve"> to</w:t>
      </w:r>
      <w:r w:rsidRPr="007A140F">
        <w:rPr>
          <w:sz w:val="16"/>
        </w:rPr>
        <w:t xml:space="preserve"> </w:t>
      </w:r>
      <w:r w:rsidRPr="004F6D0E">
        <w:rPr>
          <w:rStyle w:val="StyleUnderline"/>
        </w:rPr>
        <w:t xml:space="preserve">providing </w:t>
      </w:r>
      <w:r w:rsidRPr="00B92CE9">
        <w:rPr>
          <w:rStyle w:val="Emphasis"/>
          <w:highlight w:val="cyan"/>
        </w:rPr>
        <w:t>housing</w:t>
      </w:r>
      <w:r w:rsidRPr="00B92CE9">
        <w:rPr>
          <w:rStyle w:val="StyleUnderline"/>
          <w:highlight w:val="cyan"/>
        </w:rPr>
        <w:t xml:space="preserve"> and </w:t>
      </w:r>
      <w:r w:rsidRPr="00B92CE9">
        <w:rPr>
          <w:rStyle w:val="Emphasis"/>
          <w:highlight w:val="cyan"/>
        </w:rPr>
        <w:t>hospice</w:t>
      </w:r>
      <w:r w:rsidRPr="004F6D0E">
        <w:rPr>
          <w:rStyle w:val="StyleUnderline"/>
        </w:rPr>
        <w:t xml:space="preserve"> care</w:t>
      </w:r>
      <w:r w:rsidRPr="007A140F">
        <w:rPr>
          <w:sz w:val="16"/>
        </w:rPr>
        <w:t xml:space="preserve">. In so doing, </w:t>
      </w:r>
      <w:r w:rsidRPr="004F6D0E">
        <w:rPr>
          <w:rStyle w:val="StyleUnderline"/>
        </w:rPr>
        <w:t>these groups often rejected the legitimacy and the efficacy of the state. Imbued with a Foucauldian spirit, queerness</w:t>
      </w:r>
      <w:r w:rsidRPr="007A140F">
        <w:rPr>
          <w:sz w:val="16"/>
        </w:rPr>
        <w:t xml:space="preserve">, along with much of the contemporary left, </w:t>
      </w:r>
      <w:r w:rsidRPr="00B92CE9">
        <w:rPr>
          <w:rStyle w:val="StyleUnderline"/>
          <w:highlight w:val="cyan"/>
        </w:rPr>
        <w:t>thus</w:t>
      </w:r>
      <w:r w:rsidRPr="004F6D0E">
        <w:rPr>
          <w:rStyle w:val="StyleUnderline"/>
        </w:rPr>
        <w:t xml:space="preserve"> eventually </w:t>
      </w:r>
      <w:r w:rsidRPr="00B92CE9">
        <w:rPr>
          <w:rStyle w:val="StyleUnderline"/>
          <w:highlight w:val="cyan"/>
        </w:rPr>
        <w:t>turned away from</w:t>
      </w:r>
      <w:r w:rsidRPr="004F6D0E">
        <w:rPr>
          <w:rStyle w:val="StyleUnderline"/>
        </w:rPr>
        <w:t xml:space="preserve"> the </w:t>
      </w:r>
      <w:r w:rsidRPr="00B92CE9">
        <w:rPr>
          <w:rStyle w:val="StyleUnderline"/>
          <w:highlight w:val="cyan"/>
        </w:rPr>
        <w:t>political</w:t>
      </w:r>
      <w:r w:rsidRPr="004F6D0E">
        <w:rPr>
          <w:rStyle w:val="StyleUnderline"/>
        </w:rPr>
        <w:t xml:space="preserve"> and </w:t>
      </w:r>
      <w:r w:rsidRPr="00B92CE9">
        <w:rPr>
          <w:rStyle w:val="StyleUnderline"/>
          <w:highlight w:val="cyan"/>
        </w:rPr>
        <w:t xml:space="preserve">toward </w:t>
      </w:r>
      <w:r w:rsidRPr="00B92CE9">
        <w:rPr>
          <w:rStyle w:val="Emphasis"/>
          <w:highlight w:val="cyan"/>
        </w:rPr>
        <w:t>social</w:t>
      </w:r>
      <w:r w:rsidRPr="00B92CE9">
        <w:rPr>
          <w:rStyle w:val="StyleUnderline"/>
          <w:highlight w:val="cyan"/>
        </w:rPr>
        <w:t xml:space="preserve"> and </w:t>
      </w:r>
      <w:r w:rsidRPr="00B92CE9">
        <w:rPr>
          <w:rStyle w:val="Emphasis"/>
          <w:highlight w:val="cyan"/>
        </w:rPr>
        <w:t>cultural</w:t>
      </w:r>
      <w:r w:rsidRPr="004F6D0E">
        <w:rPr>
          <w:rStyle w:val="Emphasis"/>
        </w:rPr>
        <w:t xml:space="preserve"> realms</w:t>
      </w:r>
      <w:r w:rsidRPr="004F6D0E">
        <w:rPr>
          <w:rStyle w:val="StyleUnderline"/>
        </w:rPr>
        <w:t>, where activists believed true power and liberation might be found.</w:t>
      </w:r>
    </w:p>
    <w:p w14:paraId="603E996A" w14:textId="77777777" w:rsidR="000774F3" w:rsidRPr="007A140F" w:rsidRDefault="000774F3" w:rsidP="000774F3">
      <w:pPr>
        <w:rPr>
          <w:sz w:val="16"/>
        </w:rPr>
      </w:pPr>
      <w:r w:rsidRPr="007A140F">
        <w:rPr>
          <w:sz w:val="16"/>
        </w:rPr>
        <w:t xml:space="preserve">By the 1990s, though—as queer theory began to emerge from a heady concatenation of poststructuralist philosophy, the history of sexuality and literary studies—rumblings of discontent could be heard. In 1994, Lisa </w:t>
      </w:r>
      <w:r w:rsidRPr="004F6D0E">
        <w:rPr>
          <w:rStyle w:val="Emphasis"/>
        </w:rPr>
        <w:t>Duggan</w:t>
      </w:r>
      <w:r w:rsidRPr="007A140F">
        <w:rPr>
          <w:sz w:val="16"/>
        </w:rPr>
        <w:t xml:space="preserve">, a prominent scholar who later coined the term “homonormativity,” </w:t>
      </w:r>
      <w:r w:rsidRPr="004F6D0E">
        <w:rPr>
          <w:rStyle w:val="StyleUnderline"/>
        </w:rPr>
        <w:t xml:space="preserve">warned against the political </w:t>
      </w:r>
      <w:r w:rsidRPr="004F6D0E">
        <w:rPr>
          <w:rStyle w:val="Emphasis"/>
        </w:rPr>
        <w:t>quietism</w:t>
      </w:r>
      <w:r w:rsidRPr="004F6D0E">
        <w:rPr>
          <w:rStyle w:val="StyleUnderline"/>
        </w:rPr>
        <w:t xml:space="preserve"> of </w:t>
      </w:r>
      <w:r w:rsidRPr="004F6D0E">
        <w:rPr>
          <w:rStyle w:val="Emphasis"/>
        </w:rPr>
        <w:t>queer critique</w:t>
      </w:r>
      <w:r w:rsidRPr="007A140F">
        <w:rPr>
          <w:sz w:val="16"/>
        </w:rPr>
        <w:t xml:space="preserve">. </w:t>
      </w:r>
      <w:r w:rsidRPr="004F6D0E">
        <w:rPr>
          <w:rStyle w:val="StyleUnderline"/>
        </w:rPr>
        <w:t>In</w:t>
      </w:r>
      <w:r w:rsidRPr="007A140F">
        <w:rPr>
          <w:sz w:val="16"/>
        </w:rPr>
        <w:t xml:space="preserve"> a short essay on “</w:t>
      </w:r>
      <w:r w:rsidRPr="004F6D0E">
        <w:rPr>
          <w:rStyle w:val="StyleUnderline"/>
        </w:rPr>
        <w:t xml:space="preserve">queering the state,” she skewered </w:t>
      </w:r>
      <w:r w:rsidRPr="004F6D0E">
        <w:rPr>
          <w:rStyle w:val="Emphasis"/>
        </w:rPr>
        <w:t xml:space="preserve">faux </w:t>
      </w:r>
      <w:r w:rsidRPr="004F6D0E">
        <w:rPr>
          <w:rStyle w:val="StyleUnderline"/>
        </w:rPr>
        <w:t xml:space="preserve">radicals who “presented as the progressive cutting edge of politics as well as </w:t>
      </w:r>
      <w:r w:rsidRPr="004F6D0E">
        <w:rPr>
          <w:rStyle w:val="Emphasis"/>
        </w:rPr>
        <w:t>theory</w:t>
      </w:r>
      <w:r w:rsidRPr="004F6D0E">
        <w:rPr>
          <w:rStyle w:val="StyleUnderline"/>
        </w:rPr>
        <w:t>,” but who in truth were guilty of “</w:t>
      </w:r>
      <w:r w:rsidRPr="004F6D0E">
        <w:rPr>
          <w:rStyle w:val="Emphasis"/>
        </w:rPr>
        <w:t>avoiding</w:t>
      </w:r>
      <w:r w:rsidRPr="007A140F">
        <w:rPr>
          <w:sz w:val="16"/>
        </w:rPr>
        <w:t xml:space="preserve"> (</w:t>
      </w:r>
      <w:r w:rsidRPr="004F6D0E">
        <w:rPr>
          <w:rStyle w:val="StyleUnderline"/>
        </w:rPr>
        <w:t xml:space="preserve">if not outright despising) lesbian/gay/queer </w:t>
      </w:r>
      <w:r w:rsidRPr="004F6D0E">
        <w:rPr>
          <w:rStyle w:val="Emphasis"/>
        </w:rPr>
        <w:t>activism</w:t>
      </w:r>
      <w:r w:rsidRPr="004F6D0E">
        <w:rPr>
          <w:rStyle w:val="StyleUnderline"/>
        </w:rPr>
        <w:t>,” and argued that politics could make use of the strategic insights queer theory had to offer.</w:t>
      </w:r>
      <w:r w:rsidRPr="007A140F">
        <w:rPr>
          <w:sz w:val="16"/>
        </w:rPr>
        <w:t xml:space="preserve"> </w:t>
      </w:r>
      <w:r w:rsidRPr="004F6D0E">
        <w:rPr>
          <w:rStyle w:val="StyleUnderline"/>
        </w:rPr>
        <w:t xml:space="preserve">It’s </w:t>
      </w:r>
      <w:r w:rsidRPr="004F6D0E">
        <w:rPr>
          <w:rStyle w:val="StyleUnderline"/>
        </w:rPr>
        <w:lastRenderedPageBreak/>
        <w:t xml:space="preserve">a frustration I think </w:t>
      </w:r>
      <w:r w:rsidRPr="004F6D0E">
        <w:rPr>
          <w:rStyle w:val="Emphasis"/>
        </w:rPr>
        <w:t>many of us share</w:t>
      </w:r>
      <w:r w:rsidRPr="007A140F">
        <w:rPr>
          <w:sz w:val="16"/>
        </w:rPr>
        <w:t>, wedged between queer theory’s utopian aspirations and the mucky reality of day-to-day politics.</w:t>
      </w:r>
    </w:p>
    <w:p w14:paraId="5C9055EB" w14:textId="77777777" w:rsidR="000774F3" w:rsidRPr="004F6D0E" w:rsidRDefault="000774F3" w:rsidP="000774F3">
      <w:pPr>
        <w:rPr>
          <w:rStyle w:val="StyleUnderline"/>
        </w:rPr>
      </w:pPr>
      <w:r w:rsidRPr="00B92CE9">
        <w:rPr>
          <w:rStyle w:val="Emphasis"/>
          <w:highlight w:val="cyan"/>
        </w:rPr>
        <w:t>Duggan was right</w:t>
      </w:r>
      <w:r w:rsidRPr="007A140F">
        <w:rPr>
          <w:sz w:val="16"/>
        </w:rPr>
        <w:t xml:space="preserve">. </w:t>
      </w:r>
      <w:r w:rsidRPr="004F6D0E">
        <w:rPr>
          <w:rStyle w:val="StyleUnderline"/>
        </w:rPr>
        <w:t xml:space="preserve">For if the decades-long experiment with </w:t>
      </w:r>
      <w:r w:rsidRPr="00B92CE9">
        <w:rPr>
          <w:rStyle w:val="Emphasis"/>
          <w:highlight w:val="cyan"/>
        </w:rPr>
        <w:t>neoliberalism</w:t>
      </w:r>
      <w:r w:rsidRPr="00B92CE9">
        <w:rPr>
          <w:rStyle w:val="StyleUnderline"/>
          <w:highlight w:val="cyan"/>
        </w:rPr>
        <w:t xml:space="preserve"> has </w:t>
      </w:r>
      <w:r w:rsidRPr="00B92CE9">
        <w:rPr>
          <w:rStyle w:val="Emphasis"/>
          <w:highlight w:val="cyan"/>
        </w:rPr>
        <w:t>taught us anything</w:t>
      </w:r>
      <w:r w:rsidRPr="007A140F">
        <w:rPr>
          <w:sz w:val="16"/>
        </w:rPr>
        <w:t xml:space="preserve">, </w:t>
      </w:r>
      <w:r w:rsidRPr="004F6D0E">
        <w:rPr>
          <w:rStyle w:val="StyleUnderline"/>
        </w:rPr>
        <w:t xml:space="preserve">it is that </w:t>
      </w:r>
      <w:r w:rsidRPr="00B92CE9">
        <w:rPr>
          <w:rStyle w:val="StyleUnderline"/>
          <w:highlight w:val="cyan"/>
        </w:rPr>
        <w:t xml:space="preserve">we </w:t>
      </w:r>
      <w:r w:rsidRPr="00B92CE9">
        <w:rPr>
          <w:rStyle w:val="Emphasis"/>
          <w:highlight w:val="cyan"/>
        </w:rPr>
        <w:t>do need the state</w:t>
      </w:r>
      <w:r w:rsidRPr="007A140F">
        <w:rPr>
          <w:sz w:val="16"/>
        </w:rPr>
        <w:t xml:space="preserve">. </w:t>
      </w:r>
      <w:r w:rsidRPr="00B92CE9">
        <w:rPr>
          <w:rStyle w:val="StyleUnderline"/>
          <w:highlight w:val="cyan"/>
        </w:rPr>
        <w:t>Hollowed out</w:t>
      </w:r>
      <w:r w:rsidRPr="004F6D0E">
        <w:rPr>
          <w:rStyle w:val="StyleUnderline"/>
        </w:rPr>
        <w:t xml:space="preserve"> by both liberal and conservative parties, many contemporary </w:t>
      </w:r>
      <w:r w:rsidRPr="00B92CE9">
        <w:rPr>
          <w:rStyle w:val="StyleUnderline"/>
          <w:highlight w:val="cyan"/>
        </w:rPr>
        <w:t>states</w:t>
      </w:r>
      <w:r w:rsidRPr="004F6D0E">
        <w:rPr>
          <w:rStyle w:val="StyleUnderline"/>
        </w:rPr>
        <w:t xml:space="preserve"> have become </w:t>
      </w:r>
      <w:r w:rsidRPr="00B92CE9">
        <w:rPr>
          <w:rStyle w:val="StyleUnderline"/>
          <w:highlight w:val="cyan"/>
        </w:rPr>
        <w:t xml:space="preserve">unable to </w:t>
      </w:r>
      <w:r w:rsidRPr="00B92CE9">
        <w:rPr>
          <w:rStyle w:val="Emphasis"/>
          <w:highlight w:val="cyan"/>
        </w:rPr>
        <w:t>redistribute wealth</w:t>
      </w:r>
      <w:r w:rsidRPr="007A140F">
        <w:rPr>
          <w:sz w:val="16"/>
        </w:rPr>
        <w:t xml:space="preserve">, </w:t>
      </w:r>
      <w:r w:rsidRPr="004F6D0E">
        <w:rPr>
          <w:rStyle w:val="StyleUnderline"/>
        </w:rPr>
        <w:t xml:space="preserve">care for citizens, </w:t>
      </w:r>
      <w:r w:rsidRPr="00B92CE9">
        <w:rPr>
          <w:rStyle w:val="StyleUnderline"/>
          <w:highlight w:val="cyan"/>
        </w:rPr>
        <w:t xml:space="preserve">address </w:t>
      </w:r>
      <w:r w:rsidRPr="00B92CE9">
        <w:rPr>
          <w:rStyle w:val="Emphasis"/>
          <w:highlight w:val="cyan"/>
        </w:rPr>
        <w:t>climate change</w:t>
      </w:r>
      <w:r w:rsidRPr="007A140F">
        <w:rPr>
          <w:sz w:val="16"/>
        </w:rPr>
        <w:t xml:space="preserve"> </w:t>
      </w:r>
      <w:r w:rsidRPr="004F6D0E">
        <w:rPr>
          <w:rStyle w:val="StyleUnderline"/>
        </w:rPr>
        <w:t>or forge genuine social equality. If nothing else, the massive</w:t>
      </w:r>
      <w:r w:rsidRPr="007A140F">
        <w:rPr>
          <w:sz w:val="16"/>
        </w:rPr>
        <w:t xml:space="preserve">, though </w:t>
      </w:r>
      <w:r w:rsidRPr="004F6D0E">
        <w:rPr>
          <w:rStyle w:val="Emphasis"/>
        </w:rPr>
        <w:t>flawed</w:t>
      </w:r>
      <w:r w:rsidRPr="007A140F">
        <w:rPr>
          <w:sz w:val="16"/>
        </w:rPr>
        <w:t xml:space="preserve">, </w:t>
      </w:r>
      <w:r w:rsidRPr="004F6D0E">
        <w:rPr>
          <w:rStyle w:val="StyleUnderline"/>
        </w:rPr>
        <w:t xml:space="preserve">state </w:t>
      </w:r>
      <w:r w:rsidRPr="00B92CE9">
        <w:rPr>
          <w:rStyle w:val="StyleUnderline"/>
          <w:highlight w:val="cyan"/>
        </w:rPr>
        <w:t>efforts to contain</w:t>
      </w:r>
      <w:r w:rsidRPr="004F6D0E">
        <w:rPr>
          <w:rStyle w:val="StyleUnderline"/>
        </w:rPr>
        <w:t xml:space="preserve"> the </w:t>
      </w:r>
      <w:r w:rsidRPr="00B92CE9">
        <w:rPr>
          <w:rStyle w:val="Emphasis"/>
          <w:highlight w:val="cyan"/>
        </w:rPr>
        <w:t>COVID</w:t>
      </w:r>
      <w:r w:rsidRPr="007A140F">
        <w:rPr>
          <w:sz w:val="16"/>
        </w:rPr>
        <w:t xml:space="preserve">-19 </w:t>
      </w:r>
      <w:r w:rsidRPr="004F6D0E">
        <w:rPr>
          <w:rStyle w:val="StyleUnderline"/>
        </w:rPr>
        <w:t>pandemic over the last two years</w:t>
      </w:r>
      <w:r w:rsidRPr="007A140F">
        <w:rPr>
          <w:sz w:val="16"/>
        </w:rPr>
        <w:t xml:space="preserve"> (and the government’s current bungled attempts to stanch the spread of monkeypox, which is primarily affecting queer men) </w:t>
      </w:r>
      <w:r w:rsidRPr="004F6D0E">
        <w:rPr>
          <w:rStyle w:val="StyleUnderline"/>
        </w:rPr>
        <w:t xml:space="preserve">have </w:t>
      </w:r>
      <w:r w:rsidRPr="00B92CE9">
        <w:rPr>
          <w:rStyle w:val="StyleUnderline"/>
          <w:highlight w:val="cyan"/>
        </w:rPr>
        <w:t xml:space="preserve">demonstrated the need for </w:t>
      </w:r>
      <w:r w:rsidRPr="00B92CE9">
        <w:rPr>
          <w:rStyle w:val="Emphasis"/>
          <w:highlight w:val="cyan"/>
        </w:rPr>
        <w:t>powerful states</w:t>
      </w:r>
      <w:r w:rsidRPr="004F6D0E">
        <w:rPr>
          <w:rStyle w:val="StyleUnderline"/>
        </w:rPr>
        <w:t xml:space="preserve"> that can dictate public-health measures and convince citizens to behave in responsible ways.</w:t>
      </w:r>
    </w:p>
    <w:p w14:paraId="283CED1E" w14:textId="77777777" w:rsidR="000774F3" w:rsidRPr="004F6D0E" w:rsidRDefault="000774F3" w:rsidP="000774F3">
      <w:pPr>
        <w:rPr>
          <w:rStyle w:val="StyleUnderline"/>
        </w:rPr>
      </w:pPr>
      <w:r w:rsidRPr="004F6D0E">
        <w:rPr>
          <w:rStyle w:val="StyleUnderline"/>
        </w:rPr>
        <w:t xml:space="preserve">Viewed from the perspective of </w:t>
      </w:r>
      <w:r w:rsidRPr="00B92CE9">
        <w:rPr>
          <w:rStyle w:val="Emphasis"/>
          <w:highlight w:val="cyan"/>
        </w:rPr>
        <w:t>queer people</w:t>
      </w:r>
      <w:r w:rsidRPr="007A140F">
        <w:rPr>
          <w:sz w:val="16"/>
        </w:rPr>
        <w:t xml:space="preserve">, </w:t>
      </w:r>
      <w:r w:rsidRPr="004F6D0E">
        <w:rPr>
          <w:rStyle w:val="StyleUnderline"/>
        </w:rPr>
        <w:t xml:space="preserve">the </w:t>
      </w:r>
      <w:r w:rsidRPr="00B92CE9">
        <w:rPr>
          <w:rStyle w:val="StyleUnderline"/>
          <w:highlight w:val="cyan"/>
        </w:rPr>
        <w:t>need</w:t>
      </w:r>
      <w:r w:rsidRPr="004F6D0E">
        <w:rPr>
          <w:rStyle w:val="StyleUnderline"/>
        </w:rPr>
        <w:t xml:space="preserve"> for a muscular, </w:t>
      </w:r>
      <w:r w:rsidRPr="00B92CE9">
        <w:rPr>
          <w:rStyle w:val="Emphasis"/>
          <w:highlight w:val="cyan"/>
        </w:rPr>
        <w:t>progressive</w:t>
      </w:r>
      <w:r w:rsidRPr="00B92CE9">
        <w:rPr>
          <w:rStyle w:val="StyleUnderline"/>
          <w:highlight w:val="cyan"/>
        </w:rPr>
        <w:t xml:space="preserve"> state</w:t>
      </w:r>
      <w:r w:rsidRPr="004F6D0E">
        <w:rPr>
          <w:rStyle w:val="StyleUnderline"/>
        </w:rPr>
        <w:t xml:space="preserve"> seems </w:t>
      </w:r>
      <w:r w:rsidRPr="004F6D0E">
        <w:rPr>
          <w:rStyle w:val="Emphasis"/>
        </w:rPr>
        <w:t>no less great</w:t>
      </w:r>
      <w:r w:rsidRPr="007A140F">
        <w:rPr>
          <w:sz w:val="16"/>
        </w:rPr>
        <w:t xml:space="preserve">. </w:t>
      </w:r>
      <w:r w:rsidRPr="00B92CE9">
        <w:rPr>
          <w:rStyle w:val="StyleUnderline"/>
          <w:highlight w:val="cyan"/>
        </w:rPr>
        <w:t xml:space="preserve">We want </w:t>
      </w:r>
      <w:r w:rsidRPr="00B92CE9">
        <w:rPr>
          <w:rStyle w:val="Emphasis"/>
          <w:highlight w:val="cyan"/>
        </w:rPr>
        <w:t>health services</w:t>
      </w:r>
      <w:r w:rsidRPr="007A140F">
        <w:rPr>
          <w:sz w:val="16"/>
        </w:rPr>
        <w:t xml:space="preserve"> </w:t>
      </w:r>
      <w:r w:rsidRPr="004F6D0E">
        <w:rPr>
          <w:rStyle w:val="StyleUnderline"/>
        </w:rPr>
        <w:t>that offer gender-affirming care,</w:t>
      </w:r>
      <w:r w:rsidRPr="007A140F">
        <w:rPr>
          <w:sz w:val="16"/>
        </w:rPr>
        <w:t xml:space="preserve"> do we not? </w:t>
      </w:r>
      <w:r w:rsidRPr="004F6D0E">
        <w:rPr>
          <w:rStyle w:val="StyleUnderline"/>
        </w:rPr>
        <w:t xml:space="preserve">We want a state that will provide </w:t>
      </w:r>
      <w:r w:rsidRPr="00B92CE9">
        <w:rPr>
          <w:rStyle w:val="StyleUnderline"/>
          <w:highlight w:val="cyan"/>
        </w:rPr>
        <w:t xml:space="preserve">universal </w:t>
      </w:r>
      <w:r w:rsidRPr="00B92CE9">
        <w:rPr>
          <w:rStyle w:val="Emphasis"/>
          <w:highlight w:val="cyan"/>
        </w:rPr>
        <w:t>childcare</w:t>
      </w:r>
      <w:r w:rsidRPr="004F6D0E">
        <w:rPr>
          <w:rStyle w:val="StyleUnderline"/>
        </w:rPr>
        <w:t xml:space="preserve"> to ensure a less gendered division of labor</w:t>
      </w:r>
      <w:r w:rsidRPr="007A140F">
        <w:rPr>
          <w:sz w:val="16"/>
        </w:rPr>
        <w:t>. Surely</w:t>
      </w:r>
      <w:r w:rsidRPr="004F6D0E">
        <w:rPr>
          <w:rStyle w:val="StyleUnderline"/>
        </w:rPr>
        <w:t xml:space="preserve">, we hope for a state that will protect minorities from social </w:t>
      </w:r>
      <w:r w:rsidRPr="00B92CE9">
        <w:rPr>
          <w:rStyle w:val="StyleUnderline"/>
          <w:highlight w:val="cyan"/>
        </w:rPr>
        <w:t xml:space="preserve">discrimination and </w:t>
      </w:r>
      <w:r w:rsidRPr="00B92CE9">
        <w:rPr>
          <w:rStyle w:val="Emphasis"/>
          <w:highlight w:val="cyan"/>
        </w:rPr>
        <w:t>violence</w:t>
      </w:r>
      <w:r w:rsidRPr="007A140F">
        <w:rPr>
          <w:sz w:val="16"/>
        </w:rPr>
        <w:t xml:space="preserve">. </w:t>
      </w:r>
      <w:r w:rsidRPr="00B92CE9">
        <w:rPr>
          <w:rStyle w:val="StyleUnderline"/>
          <w:highlight w:val="cyan"/>
        </w:rPr>
        <w:t xml:space="preserve">It may not be </w:t>
      </w:r>
      <w:r w:rsidRPr="00B92CE9">
        <w:rPr>
          <w:rStyle w:val="Emphasis"/>
          <w:highlight w:val="cyan"/>
        </w:rPr>
        <w:t>sexy or edgy to admit</w:t>
      </w:r>
      <w:r w:rsidRPr="004F6D0E">
        <w:rPr>
          <w:rStyle w:val="StyleUnderline"/>
        </w:rPr>
        <w:t>,</w:t>
      </w:r>
      <w:r w:rsidRPr="007A140F">
        <w:rPr>
          <w:sz w:val="16"/>
        </w:rPr>
        <w:t xml:space="preserve"> </w:t>
      </w:r>
      <w:r w:rsidRPr="004F6D0E">
        <w:rPr>
          <w:rStyle w:val="StyleUnderline"/>
        </w:rPr>
        <w:t xml:space="preserve">but, especially at a time when the radical right is turning to state power in service of its patriarchal social vision, we </w:t>
      </w:r>
      <w:r w:rsidRPr="004F6D0E">
        <w:rPr>
          <w:rStyle w:val="Emphasis"/>
        </w:rPr>
        <w:t>queers</w:t>
      </w:r>
      <w:r w:rsidRPr="004F6D0E">
        <w:rPr>
          <w:rStyle w:val="StyleUnderline"/>
        </w:rPr>
        <w:t xml:space="preserve"> do </w:t>
      </w:r>
      <w:r w:rsidRPr="004F6D0E">
        <w:rPr>
          <w:rStyle w:val="Emphasis"/>
        </w:rPr>
        <w:t>need the state.</w:t>
      </w:r>
    </w:p>
    <w:p w14:paraId="44615C15" w14:textId="77777777" w:rsidR="000774F3" w:rsidRPr="004F6D0E" w:rsidRDefault="000774F3" w:rsidP="000774F3">
      <w:pPr>
        <w:rPr>
          <w:rStyle w:val="StyleUnderline"/>
        </w:rPr>
      </w:pPr>
      <w:r w:rsidRPr="007A140F">
        <w:rPr>
          <w:sz w:val="16"/>
        </w:rPr>
        <w:t xml:space="preserve">The question, then, </w:t>
      </w:r>
      <w:r w:rsidRPr="004F6D0E">
        <w:rPr>
          <w:rStyle w:val="StyleUnderline"/>
        </w:rPr>
        <w:t>is if it’s possible to work out a theory of the state that weds the critically anti-normative impulses of queer theory to the empirical need for the state, coercive though it may be</w:t>
      </w:r>
      <w:r w:rsidRPr="007A140F">
        <w:rPr>
          <w:sz w:val="16"/>
        </w:rPr>
        <w:t xml:space="preserve">. But could any queer thinker today figure out what such a polity would look </w:t>
      </w:r>
      <w:r w:rsidRPr="00B92CE9">
        <w:rPr>
          <w:sz w:val="16"/>
        </w:rPr>
        <w:t>like</w:t>
      </w:r>
      <w:r w:rsidRPr="00B92CE9">
        <w:rPr>
          <w:sz w:val="16"/>
          <w:highlight w:val="cyan"/>
        </w:rPr>
        <w:t xml:space="preserve">? </w:t>
      </w:r>
      <w:r w:rsidRPr="00B92CE9">
        <w:rPr>
          <w:rStyle w:val="StyleUnderline"/>
          <w:highlight w:val="cyan"/>
        </w:rPr>
        <w:t xml:space="preserve">A </w:t>
      </w:r>
      <w:r w:rsidRPr="00B92CE9">
        <w:rPr>
          <w:rStyle w:val="Emphasis"/>
          <w:highlight w:val="cyan"/>
        </w:rPr>
        <w:t>fault line</w:t>
      </w:r>
      <w:r w:rsidRPr="00B92CE9">
        <w:rPr>
          <w:rStyle w:val="StyleUnderline"/>
          <w:highlight w:val="cyan"/>
        </w:rPr>
        <w:t xml:space="preserve"> separates </w:t>
      </w:r>
      <w:r w:rsidRPr="00B92CE9">
        <w:rPr>
          <w:rStyle w:val="Emphasis"/>
          <w:highlight w:val="cyan"/>
        </w:rPr>
        <w:t>radicals</w:t>
      </w:r>
      <w:r w:rsidRPr="004F6D0E">
        <w:rPr>
          <w:rStyle w:val="StyleUnderline"/>
        </w:rPr>
        <w:t xml:space="preserve"> who </w:t>
      </w:r>
      <w:r w:rsidRPr="004F6D0E">
        <w:rPr>
          <w:rStyle w:val="Emphasis"/>
        </w:rPr>
        <w:t>reject political compromise</w:t>
      </w:r>
      <w:r w:rsidRPr="004F6D0E">
        <w:rPr>
          <w:rStyle w:val="StyleUnderline"/>
        </w:rPr>
        <w:t xml:space="preserve"> </w:t>
      </w:r>
      <w:r w:rsidRPr="00B92CE9">
        <w:rPr>
          <w:rStyle w:val="StyleUnderline"/>
          <w:highlight w:val="cyan"/>
        </w:rPr>
        <w:t>from</w:t>
      </w:r>
      <w:r w:rsidRPr="004F6D0E">
        <w:rPr>
          <w:rStyle w:val="StyleUnderline"/>
        </w:rPr>
        <w:t xml:space="preserve"> </w:t>
      </w:r>
      <w:r w:rsidRPr="00B92CE9">
        <w:rPr>
          <w:rStyle w:val="Emphasis"/>
          <w:highlight w:val="cyan"/>
        </w:rPr>
        <w:t>pragmatists</w:t>
      </w:r>
      <w:r w:rsidRPr="004F6D0E">
        <w:rPr>
          <w:rStyle w:val="StyleUnderline"/>
        </w:rPr>
        <w:t xml:space="preserve"> who </w:t>
      </w:r>
      <w:r w:rsidRPr="004F6D0E">
        <w:rPr>
          <w:rStyle w:val="Emphasis"/>
        </w:rPr>
        <w:t>begrudgingly embrace it</w:t>
      </w:r>
      <w:r w:rsidRPr="004F6D0E">
        <w:rPr>
          <w:rStyle w:val="StyleUnderline"/>
        </w:rPr>
        <w:t>. Neither has been able to give a positive account of state power, one that would legitimate its exercise</w:t>
      </w:r>
      <w:r w:rsidRPr="007A140F">
        <w:rPr>
          <w:sz w:val="16"/>
        </w:rPr>
        <w:t xml:space="preserve"> </w:t>
      </w:r>
      <w:r w:rsidRPr="004F6D0E">
        <w:rPr>
          <w:rStyle w:val="StyleUnderline"/>
        </w:rPr>
        <w:t>in service of a 21st-century progressivism</w:t>
      </w:r>
      <w:r w:rsidRPr="007A140F">
        <w:rPr>
          <w:sz w:val="16"/>
        </w:rPr>
        <w:t>. To put it in more personal terms: I</w:t>
      </w:r>
      <w:r w:rsidRPr="004F6D0E">
        <w:rPr>
          <w:rStyle w:val="StyleUnderline"/>
        </w:rPr>
        <w:t xml:space="preserve">, a scholar with an abiding commitment to queer theory, have found myself unable to </w:t>
      </w:r>
      <w:r w:rsidRPr="004F6D0E">
        <w:rPr>
          <w:rStyle w:val="Emphasis"/>
        </w:rPr>
        <w:t>leverage its insights</w:t>
      </w:r>
      <w:r w:rsidRPr="004F6D0E">
        <w:rPr>
          <w:rStyle w:val="StyleUnderline"/>
        </w:rPr>
        <w:t xml:space="preserve"> to explain why I also favor a powerful, progressive state.</w:t>
      </w:r>
    </w:p>
    <w:p w14:paraId="661676B5" w14:textId="77777777" w:rsidR="000774F3" w:rsidRDefault="000774F3" w:rsidP="000774F3">
      <w:pPr>
        <w:rPr>
          <w:rStyle w:val="StyleUnderline"/>
        </w:rPr>
      </w:pPr>
      <w:r w:rsidRPr="007A140F">
        <w:rPr>
          <w:sz w:val="16"/>
        </w:rPr>
        <w:t xml:space="preserve">But the challenge is also an opportunity. </w:t>
      </w:r>
      <w:r w:rsidRPr="00B92CE9">
        <w:rPr>
          <w:rStyle w:val="StyleUnderline"/>
          <w:highlight w:val="cyan"/>
        </w:rPr>
        <w:t xml:space="preserve">If there is </w:t>
      </w:r>
      <w:r w:rsidRPr="00B92CE9">
        <w:rPr>
          <w:rStyle w:val="Emphasis"/>
          <w:highlight w:val="cyan"/>
        </w:rPr>
        <w:t>any hope</w:t>
      </w:r>
      <w:r w:rsidRPr="004F6D0E">
        <w:rPr>
          <w:rStyle w:val="StyleUnderline"/>
        </w:rPr>
        <w:t xml:space="preserve"> that progress will be </w:t>
      </w:r>
      <w:r w:rsidRPr="00B92CE9">
        <w:rPr>
          <w:rStyle w:val="StyleUnderline"/>
          <w:highlight w:val="cyan"/>
        </w:rPr>
        <w:t xml:space="preserve">more than an </w:t>
      </w:r>
      <w:r w:rsidRPr="00B92CE9">
        <w:rPr>
          <w:rStyle w:val="Emphasis"/>
          <w:highlight w:val="cyan"/>
        </w:rPr>
        <w:t>empty slogan</w:t>
      </w:r>
      <w:r w:rsidRPr="004F6D0E">
        <w:rPr>
          <w:rStyle w:val="StyleUnderline"/>
        </w:rPr>
        <w:t xml:space="preserve"> for the </w:t>
      </w:r>
      <w:r w:rsidRPr="004F6D0E">
        <w:rPr>
          <w:rStyle w:val="Emphasis"/>
        </w:rPr>
        <w:t>sclerotic parties</w:t>
      </w:r>
      <w:r w:rsidRPr="004F6D0E">
        <w:rPr>
          <w:rStyle w:val="StyleUnderline"/>
        </w:rPr>
        <w:t xml:space="preserve"> of the </w:t>
      </w:r>
      <w:r w:rsidRPr="004F6D0E">
        <w:rPr>
          <w:rStyle w:val="Emphasis"/>
        </w:rPr>
        <w:t>left</w:t>
      </w:r>
      <w:r w:rsidRPr="007A140F">
        <w:rPr>
          <w:sz w:val="16"/>
        </w:rPr>
        <w:t xml:space="preserve">, </w:t>
      </w:r>
      <w:r w:rsidRPr="004F6D0E">
        <w:rPr>
          <w:rStyle w:val="StyleUnderline"/>
        </w:rPr>
        <w:t xml:space="preserve">then it </w:t>
      </w:r>
      <w:r w:rsidRPr="00B92CE9">
        <w:rPr>
          <w:rStyle w:val="StyleUnderline"/>
          <w:highlight w:val="cyan"/>
        </w:rPr>
        <w:t>must be in a politics</w:t>
      </w:r>
      <w:r w:rsidRPr="004F6D0E">
        <w:rPr>
          <w:rStyle w:val="StyleUnderline"/>
        </w:rPr>
        <w:t xml:space="preserve"> that takes seriously the kinds of violent marginalization and insidious operations of power that are the special preoccupations of queer studies, while at the same time </w:t>
      </w:r>
      <w:r w:rsidRPr="00B92CE9">
        <w:rPr>
          <w:rStyle w:val="StyleUnderline"/>
          <w:highlight w:val="cyan"/>
        </w:rPr>
        <w:t xml:space="preserve">offering a </w:t>
      </w:r>
      <w:r w:rsidRPr="00B92CE9">
        <w:rPr>
          <w:rStyle w:val="Emphasis"/>
          <w:highlight w:val="cyan"/>
        </w:rPr>
        <w:t>positive vision</w:t>
      </w:r>
      <w:r w:rsidRPr="004F6D0E">
        <w:rPr>
          <w:rStyle w:val="StyleUnderline"/>
        </w:rPr>
        <w:t xml:space="preserve"> of </w:t>
      </w:r>
      <w:r w:rsidRPr="004F6D0E">
        <w:rPr>
          <w:rStyle w:val="Emphasis"/>
        </w:rPr>
        <w:t>state action</w:t>
      </w:r>
      <w:r w:rsidRPr="004F6D0E">
        <w:rPr>
          <w:rStyle w:val="StyleUnderline"/>
        </w:rPr>
        <w:t>.</w:t>
      </w:r>
    </w:p>
    <w:p w14:paraId="06D4D8DF" w14:textId="77777777" w:rsidR="000774F3" w:rsidRPr="001B161A" w:rsidRDefault="000774F3" w:rsidP="000774F3">
      <w:pPr>
        <w:pStyle w:val="Heading4"/>
      </w:pPr>
      <w:r>
        <w:rPr>
          <w:u w:val="single"/>
        </w:rPr>
        <w:t>Total rejection</w:t>
      </w:r>
      <w:r>
        <w:t xml:space="preserve"> and </w:t>
      </w:r>
      <w:r>
        <w:rPr>
          <w:u w:val="single"/>
        </w:rPr>
        <w:t>becoming ungovernable</w:t>
      </w:r>
      <w:r>
        <w:t xml:space="preserve"> is </w:t>
      </w:r>
      <w:r>
        <w:rPr>
          <w:u w:val="single"/>
        </w:rPr>
        <w:t>ineffective</w:t>
      </w:r>
      <w:r>
        <w:t xml:space="preserve">, </w:t>
      </w:r>
      <w:r>
        <w:rPr>
          <w:u w:val="single"/>
        </w:rPr>
        <w:t>impractical</w:t>
      </w:r>
      <w:r>
        <w:t xml:space="preserve">, and </w:t>
      </w:r>
      <w:r>
        <w:rPr>
          <w:u w:val="single"/>
        </w:rPr>
        <w:t>counterproductive</w:t>
      </w:r>
      <w:r>
        <w:t xml:space="preserve">. </w:t>
      </w:r>
    </w:p>
    <w:p w14:paraId="2E9091B2" w14:textId="77777777" w:rsidR="000774F3" w:rsidRPr="004F6D0E" w:rsidRDefault="000774F3" w:rsidP="000774F3">
      <w:r w:rsidRPr="004F6D0E">
        <w:rPr>
          <w:rStyle w:val="Style13ptBold"/>
        </w:rPr>
        <w:t xml:space="preserve">Huneke </w:t>
      </w:r>
      <w:r>
        <w:rPr>
          <w:rStyle w:val="Style13ptBold"/>
        </w:rPr>
        <w:t>’</w:t>
      </w:r>
      <w:r w:rsidRPr="004F6D0E">
        <w:rPr>
          <w:rStyle w:val="Style13ptBold"/>
        </w:rPr>
        <w:t>22</w:t>
      </w:r>
      <w:r w:rsidRPr="004F6D0E">
        <w:t xml:space="preserve"> [Historian of Modern Europe and Assistant Professor of History at George Mason University. PhD from Stanford University in 2019. Before coming to Stanford, I took my Bachelor's Degree summa cum laude in German and Mathematics at Amherst College, a Master of Science in Applicable Mathematics at the London School of Economics and Political Science, and worked as a Legal Assistant at a Boston law firm. My Erdös number is three. "Toward a Queer Theory of the State."</w:t>
      </w:r>
      <w:r>
        <w:t xml:space="preserve"> https://thepointmag.com/politics/toward-a-queer-theory-of-the-state/]</w:t>
      </w:r>
    </w:p>
    <w:p w14:paraId="7B32135B" w14:textId="77777777" w:rsidR="000774F3" w:rsidRPr="001B161A" w:rsidRDefault="000774F3" w:rsidP="000774F3">
      <w:pPr>
        <w:rPr>
          <w:rStyle w:val="StyleUnderline"/>
        </w:rPr>
      </w:pPr>
      <w:r w:rsidRPr="001B161A">
        <w:rPr>
          <w:rStyle w:val="StyleUnderline"/>
        </w:rPr>
        <w:t xml:space="preserve">None of this is to say that queerness is </w:t>
      </w:r>
      <w:r w:rsidRPr="001B161A">
        <w:rPr>
          <w:rStyle w:val="Emphasis"/>
        </w:rPr>
        <w:t>opposed to politics</w:t>
      </w:r>
      <w:r w:rsidRPr="008D587E">
        <w:rPr>
          <w:sz w:val="16"/>
        </w:rPr>
        <w:t xml:space="preserve">. </w:t>
      </w:r>
      <w:r w:rsidRPr="001B161A">
        <w:rPr>
          <w:rStyle w:val="StyleUnderline"/>
        </w:rPr>
        <w:t>Far from it</w:t>
      </w:r>
      <w:r w:rsidRPr="008D587E">
        <w:rPr>
          <w:sz w:val="16"/>
        </w:rPr>
        <w:t xml:space="preserve">. </w:t>
      </w:r>
      <w:r w:rsidRPr="00B92CE9">
        <w:rPr>
          <w:rStyle w:val="Emphasis"/>
          <w:highlight w:val="cyan"/>
        </w:rPr>
        <w:t>Most</w:t>
      </w:r>
      <w:r w:rsidRPr="008D587E">
        <w:rPr>
          <w:sz w:val="16"/>
        </w:rPr>
        <w:t xml:space="preserve"> </w:t>
      </w:r>
      <w:r w:rsidRPr="001B161A">
        <w:rPr>
          <w:rStyle w:val="StyleUnderline"/>
        </w:rPr>
        <w:t xml:space="preserve">queer </w:t>
      </w:r>
      <w:r w:rsidRPr="00B92CE9">
        <w:rPr>
          <w:rStyle w:val="StyleUnderline"/>
          <w:highlight w:val="cyan"/>
        </w:rPr>
        <w:t>intellectuals see</w:t>
      </w:r>
      <w:r w:rsidRPr="001B161A">
        <w:rPr>
          <w:rStyle w:val="StyleUnderline"/>
        </w:rPr>
        <w:t xml:space="preserve"> their </w:t>
      </w:r>
      <w:r w:rsidRPr="00B92CE9">
        <w:rPr>
          <w:rStyle w:val="StyleUnderline"/>
          <w:highlight w:val="cyan"/>
        </w:rPr>
        <w:t xml:space="preserve">work as </w:t>
      </w:r>
      <w:r w:rsidRPr="00B92CE9">
        <w:rPr>
          <w:rStyle w:val="Emphasis"/>
          <w:highlight w:val="cyan"/>
        </w:rPr>
        <w:t>deeply political</w:t>
      </w:r>
      <w:r w:rsidRPr="008D587E">
        <w:rPr>
          <w:sz w:val="16"/>
        </w:rPr>
        <w:t xml:space="preserve">, </w:t>
      </w:r>
      <w:r w:rsidRPr="001B161A">
        <w:rPr>
          <w:rStyle w:val="StyleUnderline"/>
        </w:rPr>
        <w:t xml:space="preserve">and queer texts have had a profound impact on </w:t>
      </w:r>
      <w:r w:rsidRPr="001B161A">
        <w:rPr>
          <w:rStyle w:val="Emphasis"/>
        </w:rPr>
        <w:t>activist movements</w:t>
      </w:r>
      <w:r w:rsidRPr="001B161A">
        <w:rPr>
          <w:rStyle w:val="StyleUnderline"/>
        </w:rPr>
        <w:t xml:space="preserve"> that took up anti-normativity as a battle cry</w:t>
      </w:r>
      <w:r w:rsidRPr="008D587E">
        <w:rPr>
          <w:sz w:val="16"/>
        </w:rPr>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1B161A">
        <w:rPr>
          <w:rStyle w:val="StyleUnderline"/>
        </w:rPr>
        <w:t xml:space="preserve">groups were critical of pragmatic gay and lesbian efforts to work with the state, and for good reason: </w:t>
      </w:r>
      <w:r w:rsidRPr="00B92CE9">
        <w:rPr>
          <w:rStyle w:val="StyleUnderline"/>
          <w:highlight w:val="cyan"/>
        </w:rPr>
        <w:t>the president refused</w:t>
      </w:r>
      <w:r w:rsidRPr="001B161A">
        <w:rPr>
          <w:rStyle w:val="StyleUnderline"/>
        </w:rPr>
        <w:t xml:space="preserve"> to so much as utter </w:t>
      </w:r>
      <w:r w:rsidRPr="001B161A">
        <w:rPr>
          <w:rStyle w:val="StyleUnderline"/>
        </w:rPr>
        <w:lastRenderedPageBreak/>
        <w:t>the word “</w:t>
      </w:r>
      <w:r w:rsidRPr="00B92CE9">
        <w:rPr>
          <w:rStyle w:val="Emphasis"/>
          <w:highlight w:val="cyan"/>
        </w:rPr>
        <w:t>AIDS</w:t>
      </w:r>
      <w:r w:rsidRPr="008D587E">
        <w:rPr>
          <w:sz w:val="16"/>
        </w:rPr>
        <w:t xml:space="preserve">” </w:t>
      </w:r>
      <w:r w:rsidRPr="001B161A">
        <w:rPr>
          <w:rStyle w:val="StyleUnderline"/>
        </w:rPr>
        <w:t>for four long years</w:t>
      </w:r>
      <w:r w:rsidRPr="008D587E">
        <w:rPr>
          <w:sz w:val="16"/>
        </w:rPr>
        <w:t xml:space="preserve">. </w:t>
      </w:r>
      <w:r w:rsidRPr="00B92CE9">
        <w:rPr>
          <w:rStyle w:val="Emphasis"/>
          <w:highlight w:val="cyan"/>
        </w:rPr>
        <w:t>ACT UP</w:t>
      </w:r>
      <w:r w:rsidRPr="00B92CE9">
        <w:rPr>
          <w:sz w:val="16"/>
          <w:highlight w:val="cyan"/>
        </w:rPr>
        <w:t>, which</w:t>
      </w:r>
      <w:r w:rsidRPr="008D587E">
        <w:rPr>
          <w:sz w:val="16"/>
        </w:rPr>
        <w:t xml:space="preserve"> was founded in New York City in 1987, </w:t>
      </w:r>
      <w:r w:rsidRPr="00B92CE9">
        <w:rPr>
          <w:rStyle w:val="StyleUnderline"/>
          <w:highlight w:val="cyan"/>
        </w:rPr>
        <w:t>pioneered</w:t>
      </w:r>
      <w:r w:rsidRPr="001B161A">
        <w:rPr>
          <w:rStyle w:val="StyleUnderline"/>
        </w:rPr>
        <w:t xml:space="preserve"> new </w:t>
      </w:r>
      <w:r w:rsidRPr="00B92CE9">
        <w:rPr>
          <w:rStyle w:val="StyleUnderline"/>
          <w:highlight w:val="cyan"/>
        </w:rPr>
        <w:t>direct-action</w:t>
      </w:r>
      <w:r w:rsidRPr="001B161A">
        <w:rPr>
          <w:rStyle w:val="StyleUnderline"/>
        </w:rPr>
        <w:t xml:space="preserve"> strategies, such as die-ins and ashes actions, that drew attention to </w:t>
      </w:r>
      <w:r w:rsidRPr="001B161A">
        <w:rPr>
          <w:rStyle w:val="Emphasis"/>
        </w:rPr>
        <w:t>government inaction</w:t>
      </w:r>
      <w:r w:rsidRPr="001B161A">
        <w:rPr>
          <w:rStyle w:val="StyleUnderline"/>
        </w:rPr>
        <w:t>.</w:t>
      </w:r>
    </w:p>
    <w:p w14:paraId="4B1D8504" w14:textId="77777777" w:rsidR="000774F3" w:rsidRPr="008D587E" w:rsidRDefault="000774F3" w:rsidP="000774F3">
      <w:pPr>
        <w:rPr>
          <w:sz w:val="16"/>
        </w:rPr>
      </w:pPr>
      <w:r w:rsidRPr="001B161A">
        <w:rPr>
          <w:rStyle w:val="StyleUnderline"/>
        </w:rPr>
        <w:t xml:space="preserve">The radical </w:t>
      </w:r>
      <w:r w:rsidRPr="00B92CE9">
        <w:rPr>
          <w:rStyle w:val="Emphasis"/>
          <w:highlight w:val="cyan"/>
        </w:rPr>
        <w:t>utopianism</w:t>
      </w:r>
      <w:r w:rsidRPr="001B161A">
        <w:rPr>
          <w:rStyle w:val="StyleUnderline"/>
        </w:rPr>
        <w:t xml:space="preserve"> that </w:t>
      </w:r>
      <w:r w:rsidRPr="00B92CE9">
        <w:rPr>
          <w:rStyle w:val="StyleUnderline"/>
          <w:highlight w:val="cyan"/>
        </w:rPr>
        <w:t>undergirded these</w:t>
      </w:r>
      <w:r w:rsidRPr="001B161A">
        <w:rPr>
          <w:rStyle w:val="StyleUnderline"/>
        </w:rPr>
        <w:t xml:space="preserve"> efforts</w:t>
      </w:r>
      <w:r w:rsidRPr="008D587E">
        <w:rPr>
          <w:sz w:val="16"/>
        </w:rPr>
        <w:t xml:space="preserve"> </w:t>
      </w:r>
      <w:r w:rsidRPr="001B161A">
        <w:rPr>
          <w:rStyle w:val="StyleUnderline"/>
        </w:rPr>
        <w:t xml:space="preserve">was </w:t>
      </w:r>
      <w:r w:rsidRPr="00B92CE9">
        <w:rPr>
          <w:rStyle w:val="StyleUnderline"/>
          <w:highlight w:val="cyan"/>
        </w:rPr>
        <w:t>founded on</w:t>
      </w:r>
      <w:r w:rsidRPr="001B161A">
        <w:rPr>
          <w:rStyle w:val="StyleUnderline"/>
        </w:rPr>
        <w:t xml:space="preserve"> a profound </w:t>
      </w:r>
      <w:r w:rsidRPr="00B92CE9">
        <w:rPr>
          <w:rStyle w:val="Emphasis"/>
          <w:highlight w:val="cyan"/>
        </w:rPr>
        <w:t>distrust of the</w:t>
      </w:r>
      <w:r w:rsidRPr="00B92CE9">
        <w:rPr>
          <w:rStyle w:val="StyleUnderline"/>
          <w:highlight w:val="cyan"/>
        </w:rPr>
        <w:t xml:space="preserve"> state</w:t>
      </w:r>
      <w:r w:rsidRPr="008D587E">
        <w:rPr>
          <w:sz w:val="16"/>
        </w:rPr>
        <w:t xml:space="preserve">, </w:t>
      </w:r>
      <w:r w:rsidRPr="001B161A">
        <w:rPr>
          <w:rStyle w:val="StyleUnderline"/>
        </w:rPr>
        <w:t>understanding it as an expression of deeper normative relations that constituted culture and society itself</w:t>
      </w:r>
      <w:r w:rsidRPr="008D587E">
        <w:rPr>
          <w:sz w:val="16"/>
        </w:rPr>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4684C724" w14:textId="77777777" w:rsidR="000774F3" w:rsidRPr="008D587E" w:rsidRDefault="000774F3" w:rsidP="000774F3">
      <w:pPr>
        <w:rPr>
          <w:sz w:val="16"/>
        </w:rPr>
      </w:pPr>
      <w:r w:rsidRPr="001B161A">
        <w:rPr>
          <w:rStyle w:val="StyleUnderline"/>
        </w:rPr>
        <w:t xml:space="preserve">This legacy lives on in queer theory through its </w:t>
      </w:r>
      <w:r w:rsidRPr="001B161A">
        <w:rPr>
          <w:rStyle w:val="Emphasis"/>
        </w:rPr>
        <w:t>dual</w:t>
      </w:r>
      <w:r w:rsidRPr="001B161A">
        <w:rPr>
          <w:rStyle w:val="StyleUnderline"/>
        </w:rPr>
        <w:t xml:space="preserve"> critique of the state and</w:t>
      </w:r>
      <w:r w:rsidRPr="008D587E">
        <w:rPr>
          <w:sz w:val="16"/>
        </w:rPr>
        <w:t xml:space="preserve"> </w:t>
      </w:r>
      <w:r w:rsidRPr="001B161A">
        <w:rPr>
          <w:rStyle w:val="Emphasis"/>
        </w:rPr>
        <w:t>embrace</w:t>
      </w:r>
      <w:r w:rsidRPr="008D587E">
        <w:rPr>
          <w:sz w:val="16"/>
        </w:rPr>
        <w:t xml:space="preserve"> </w:t>
      </w:r>
      <w:r w:rsidRPr="001B161A">
        <w:rPr>
          <w:rStyle w:val="StyleUnderline"/>
        </w:rPr>
        <w:t xml:space="preserve">of a politics that prizes </w:t>
      </w:r>
      <w:r w:rsidRPr="001B161A">
        <w:rPr>
          <w:rStyle w:val="Emphasis"/>
        </w:rPr>
        <w:t>direct action</w:t>
      </w:r>
      <w:r w:rsidRPr="001B161A">
        <w:rPr>
          <w:rStyle w:val="StyleUnderline"/>
        </w:rPr>
        <w:t xml:space="preserve"> and </w:t>
      </w:r>
      <w:r w:rsidRPr="001B161A">
        <w:rPr>
          <w:rStyle w:val="Emphasis"/>
        </w:rPr>
        <w:t>community organizing</w:t>
      </w:r>
      <w:r w:rsidRPr="008D587E">
        <w:rPr>
          <w:sz w:val="16"/>
        </w:rPr>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1B161A">
        <w:rPr>
          <w:rStyle w:val="Emphasis"/>
        </w:rPr>
        <w:t>Muñoz</w:t>
      </w:r>
      <w:r w:rsidRPr="008D587E">
        <w:rPr>
          <w:sz w:val="16"/>
        </w:rPr>
        <w:t>, for instance</w:t>
      </w:r>
      <w:r w:rsidRPr="001B161A">
        <w:rPr>
          <w:rStyle w:val="StyleUnderline"/>
        </w:rPr>
        <w:t>, described heteronormativity in his influential book Cruising Utopia as “the spectacle of the state refurbishing its ranks through overt and subsidized acts of reproduction.” In their recent</w:t>
      </w:r>
      <w:r w:rsidRPr="008D587E">
        <w:rPr>
          <w:sz w:val="16"/>
        </w:rPr>
        <w:t xml:space="preserve"> </w:t>
      </w:r>
      <w:r w:rsidRPr="001B161A">
        <w:rPr>
          <w:rStyle w:val="StyleUnderline"/>
        </w:rPr>
        <w:t>monograph</w:t>
      </w:r>
      <w:r w:rsidRPr="008D587E">
        <w:rPr>
          <w:sz w:val="16"/>
        </w:rPr>
        <w:t xml:space="preserve"> Atmospheres of Violence, Eric </w:t>
      </w:r>
      <w:r w:rsidRPr="00B92CE9">
        <w:rPr>
          <w:rStyle w:val="Emphasis"/>
          <w:highlight w:val="cyan"/>
        </w:rPr>
        <w:t>Stanley</w:t>
      </w:r>
      <w:r w:rsidRPr="00B92CE9">
        <w:rPr>
          <w:sz w:val="16"/>
          <w:highlight w:val="cyan"/>
        </w:rPr>
        <w:t xml:space="preserve"> </w:t>
      </w:r>
      <w:r w:rsidRPr="00B92CE9">
        <w:rPr>
          <w:rStyle w:val="StyleUnderline"/>
          <w:highlight w:val="cyan"/>
        </w:rPr>
        <w:t>denounces “the state’s</w:t>
      </w:r>
      <w:r w:rsidRPr="001B161A">
        <w:rPr>
          <w:rStyle w:val="StyleUnderline"/>
        </w:rPr>
        <w:t xml:space="preserve"> violent </w:t>
      </w:r>
      <w:r w:rsidRPr="00B92CE9">
        <w:rPr>
          <w:rStyle w:val="StyleUnderline"/>
          <w:highlight w:val="cyan"/>
        </w:rPr>
        <w:t>expansion</w:t>
      </w:r>
      <w:r w:rsidRPr="001B161A">
        <w:rPr>
          <w:rStyle w:val="StyleUnderline"/>
        </w:rPr>
        <w:t xml:space="preserve">,” arguing that “the state, even as an experiment in democracy, is </w:t>
      </w:r>
      <w:r w:rsidRPr="00B92CE9">
        <w:rPr>
          <w:rStyle w:val="Emphasis"/>
          <w:highlight w:val="cyan"/>
        </w:rPr>
        <w:t>unable to offer us relief</w:t>
      </w:r>
      <w:r w:rsidRPr="001B161A">
        <w:rPr>
          <w:rStyle w:val="StyleUnderline"/>
        </w:rPr>
        <w:t>.”</w:t>
      </w:r>
    </w:p>
    <w:p w14:paraId="6ED87E00" w14:textId="77777777" w:rsidR="000774F3" w:rsidRPr="008D587E" w:rsidRDefault="000774F3" w:rsidP="000774F3">
      <w:pPr>
        <w:rPr>
          <w:sz w:val="16"/>
        </w:rPr>
      </w:pPr>
      <w:r w:rsidRPr="008D587E">
        <w:rPr>
          <w:sz w:val="16"/>
        </w:rPr>
        <w:t>This perspective echoes the conceptualization of the state found in German thinker Walter Benjamin’s critique of violence. Like Benjamin—among queer theory’s favorite philosophers—queer theorists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undergirds modern societies, is then mythologized as a way of overcoming the paradox that all law—all state power—is fundamentally created and upheld by violence.</w:t>
      </w:r>
    </w:p>
    <w:p w14:paraId="0266C29C" w14:textId="77777777" w:rsidR="000774F3" w:rsidRPr="008D587E" w:rsidRDefault="000774F3" w:rsidP="000774F3">
      <w:pPr>
        <w:rPr>
          <w:sz w:val="16"/>
        </w:rPr>
      </w:pPr>
      <w:r w:rsidRPr="001B161A">
        <w:rPr>
          <w:rStyle w:val="StyleUnderline"/>
        </w:rPr>
        <w:t xml:space="preserve">Queer </w:t>
      </w:r>
      <w:r w:rsidRPr="00B92CE9">
        <w:rPr>
          <w:rStyle w:val="StyleUnderline"/>
          <w:highlight w:val="cyan"/>
        </w:rPr>
        <w:t>theory</w:t>
      </w:r>
      <w:r w:rsidRPr="001B161A">
        <w:rPr>
          <w:rStyle w:val="StyleUnderline"/>
        </w:rPr>
        <w:t xml:space="preserve"> has </w:t>
      </w:r>
      <w:r w:rsidRPr="00B92CE9">
        <w:rPr>
          <w:rStyle w:val="StyleUnderline"/>
          <w:highlight w:val="cyan"/>
        </w:rPr>
        <w:t xml:space="preserve">sought to </w:t>
      </w:r>
      <w:r w:rsidRPr="00B92CE9">
        <w:rPr>
          <w:rStyle w:val="Emphasis"/>
          <w:highlight w:val="cyan"/>
        </w:rPr>
        <w:t>expose this dialectic</w:t>
      </w:r>
      <w:r w:rsidRPr="008D587E">
        <w:rPr>
          <w:sz w:val="16"/>
        </w:rPr>
        <w:t xml:space="preserve">, </w:t>
      </w:r>
      <w:r w:rsidRPr="001B161A">
        <w:rPr>
          <w:rStyle w:val="StyleUnderline"/>
        </w:rPr>
        <w:t>pointing out the incipient insidiousness of modern systems of governance and demythologizing the violence that props up state power</w:t>
      </w:r>
      <w:r w:rsidRPr="008D587E">
        <w:rPr>
          <w:sz w:val="16"/>
        </w:rPr>
        <w:t xml:space="preserve">. </w:t>
      </w:r>
      <w:r w:rsidRPr="00475974">
        <w:rPr>
          <w:rStyle w:val="StyleUnderline"/>
        </w:rPr>
        <w:t xml:space="preserve">Born of the </w:t>
      </w:r>
      <w:r w:rsidRPr="00475974">
        <w:rPr>
          <w:rStyle w:val="Emphasis"/>
        </w:rPr>
        <w:t>critical impulse</w:t>
      </w:r>
      <w:r w:rsidRPr="001B161A">
        <w:rPr>
          <w:rStyle w:val="StyleUnderline"/>
        </w:rPr>
        <w:t xml:space="preserve"> embodied within queerness, </w:t>
      </w:r>
      <w:r w:rsidRPr="00B92CE9">
        <w:rPr>
          <w:rStyle w:val="StyleUnderline"/>
          <w:highlight w:val="cyan"/>
        </w:rPr>
        <w:t>this line of thought</w:t>
      </w:r>
      <w:r w:rsidRPr="001B161A">
        <w:rPr>
          <w:rStyle w:val="StyleUnderline"/>
        </w:rPr>
        <w:t xml:space="preserve"> has proven to be a potent way for the marginalized to </w:t>
      </w:r>
      <w:r w:rsidRPr="00B92CE9">
        <w:rPr>
          <w:rStyle w:val="StyleUnderline"/>
          <w:highlight w:val="cyan"/>
        </w:rPr>
        <w:t>diagnose</w:t>
      </w:r>
      <w:r w:rsidRPr="001B161A">
        <w:rPr>
          <w:rStyle w:val="StyleUnderline"/>
        </w:rPr>
        <w:t xml:space="preserve"> the ills of </w:t>
      </w:r>
      <w:r w:rsidRPr="00B92CE9">
        <w:rPr>
          <w:rStyle w:val="StyleUnderline"/>
          <w:highlight w:val="cyan"/>
        </w:rPr>
        <w:t xml:space="preserve">the </w:t>
      </w:r>
      <w:r w:rsidRPr="00B92CE9">
        <w:rPr>
          <w:rStyle w:val="Emphasis"/>
          <w:highlight w:val="cyan"/>
        </w:rPr>
        <w:t>societies they inhabit</w:t>
      </w:r>
      <w:r w:rsidRPr="008D587E">
        <w:rPr>
          <w:sz w:val="16"/>
        </w:rPr>
        <w:t xml:space="preserve">. </w:t>
      </w:r>
      <w:r w:rsidRPr="001B161A">
        <w:rPr>
          <w:rStyle w:val="StyleUnderline"/>
        </w:rPr>
        <w:t xml:space="preserve">Yet </w:t>
      </w:r>
      <w:r w:rsidRPr="00B92CE9">
        <w:rPr>
          <w:rStyle w:val="StyleUnderline"/>
          <w:highlight w:val="cyan"/>
        </w:rPr>
        <w:t>vital as these</w:t>
      </w:r>
      <w:r w:rsidRPr="001B161A">
        <w:rPr>
          <w:rStyle w:val="StyleUnderline"/>
        </w:rPr>
        <w:t xml:space="preserve"> analyses </w:t>
      </w:r>
      <w:r w:rsidRPr="00B92CE9">
        <w:rPr>
          <w:rStyle w:val="StyleUnderline"/>
          <w:highlight w:val="cyan"/>
        </w:rPr>
        <w:t xml:space="preserve">may be, few </w:t>
      </w:r>
      <w:r w:rsidRPr="00B92CE9">
        <w:rPr>
          <w:rStyle w:val="Emphasis"/>
          <w:highlight w:val="cyan"/>
        </w:rPr>
        <w:t>confront</w:t>
      </w:r>
      <w:r w:rsidRPr="001B161A">
        <w:rPr>
          <w:rStyle w:val="StyleUnderline"/>
        </w:rPr>
        <w:t xml:space="preserve"> the </w:t>
      </w:r>
      <w:r w:rsidRPr="00B92CE9">
        <w:rPr>
          <w:rStyle w:val="StyleUnderline"/>
          <w:highlight w:val="cyan"/>
        </w:rPr>
        <w:t>question that</w:t>
      </w:r>
      <w:r w:rsidRPr="001B161A">
        <w:rPr>
          <w:rStyle w:val="StyleUnderline"/>
        </w:rPr>
        <w:t xml:space="preserve"> invariably </w:t>
      </w:r>
      <w:r w:rsidRPr="00B92CE9">
        <w:rPr>
          <w:rStyle w:val="StyleUnderline"/>
          <w:highlight w:val="cyan"/>
        </w:rPr>
        <w:t xml:space="preserve">troubles a </w:t>
      </w:r>
      <w:r w:rsidRPr="00B92CE9">
        <w:rPr>
          <w:rStyle w:val="Emphasis"/>
          <w:highlight w:val="cyan"/>
        </w:rPr>
        <w:t>close reader</w:t>
      </w:r>
      <w:r w:rsidRPr="001B161A">
        <w:rPr>
          <w:rStyle w:val="StyleUnderline"/>
        </w:rPr>
        <w:t xml:space="preserve"> of queer </w:t>
      </w:r>
      <w:r w:rsidRPr="001B161A">
        <w:rPr>
          <w:rStyle w:val="Emphasis"/>
        </w:rPr>
        <w:t xml:space="preserve">theory. </w:t>
      </w:r>
      <w:r w:rsidRPr="00B92CE9">
        <w:rPr>
          <w:rStyle w:val="Emphasis"/>
          <w:highlight w:val="cyan"/>
        </w:rPr>
        <w:t>What happens after you expose state violence</w:t>
      </w:r>
      <w:r w:rsidRPr="00B92CE9">
        <w:rPr>
          <w:sz w:val="16"/>
          <w:highlight w:val="cyan"/>
        </w:rPr>
        <w:t>?</w:t>
      </w:r>
    </w:p>
    <w:p w14:paraId="3B4490D8" w14:textId="77777777" w:rsidR="000774F3" w:rsidRPr="008D587E" w:rsidRDefault="000774F3" w:rsidP="000774F3">
      <w:pPr>
        <w:rPr>
          <w:sz w:val="16"/>
        </w:rPr>
      </w:pPr>
      <w:r w:rsidRPr="00B92CE9">
        <w:rPr>
          <w:rStyle w:val="StyleUnderline"/>
          <w:highlight w:val="cyan"/>
        </w:rPr>
        <w:t>Some might</w:t>
      </w:r>
      <w:r w:rsidRPr="001B161A">
        <w:rPr>
          <w:rStyle w:val="StyleUnderline"/>
        </w:rPr>
        <w:t xml:space="preserve"> prefer to simply </w:t>
      </w:r>
      <w:r w:rsidRPr="001B161A">
        <w:rPr>
          <w:rStyle w:val="Emphasis"/>
        </w:rPr>
        <w:t xml:space="preserve">do </w:t>
      </w:r>
      <w:r w:rsidRPr="00B92CE9">
        <w:rPr>
          <w:rStyle w:val="Emphasis"/>
          <w:highlight w:val="cyan"/>
        </w:rPr>
        <w:t>away with the state</w:t>
      </w:r>
      <w:r w:rsidRPr="001B161A">
        <w:rPr>
          <w:rStyle w:val="StyleUnderline"/>
        </w:rPr>
        <w:t xml:space="preserve">. And queer </w:t>
      </w:r>
      <w:r w:rsidRPr="00B92CE9">
        <w:rPr>
          <w:rStyle w:val="StyleUnderline"/>
          <w:highlight w:val="cyan"/>
        </w:rPr>
        <w:t xml:space="preserve">theorists are not </w:t>
      </w:r>
      <w:r w:rsidRPr="00B92CE9">
        <w:rPr>
          <w:rStyle w:val="Emphasis"/>
          <w:highlight w:val="cyan"/>
        </w:rPr>
        <w:t>alone</w:t>
      </w:r>
      <w:r w:rsidRPr="001B161A">
        <w:rPr>
          <w:rStyle w:val="StyleUnderline"/>
        </w:rPr>
        <w:t xml:space="preserve"> in this position</w:t>
      </w:r>
      <w:r w:rsidRPr="008D587E">
        <w:rPr>
          <w:sz w:val="16"/>
        </w:rPr>
        <w:t xml:space="preserve">. The works of anarchist scholars like James C. </w:t>
      </w:r>
      <w:r w:rsidRPr="001B161A">
        <w:rPr>
          <w:rStyle w:val="Emphasis"/>
        </w:rPr>
        <w:t>Scott</w:t>
      </w:r>
      <w:r w:rsidRPr="008D587E">
        <w:rPr>
          <w:sz w:val="16"/>
        </w:rPr>
        <w:t xml:space="preserve"> </w:t>
      </w:r>
      <w:r w:rsidRPr="001B161A">
        <w:rPr>
          <w:rStyle w:val="StyleUnderline"/>
        </w:rPr>
        <w:t>and</w:t>
      </w:r>
      <w:r w:rsidRPr="008D587E">
        <w:rPr>
          <w:sz w:val="16"/>
        </w:rPr>
        <w:t xml:space="preserve"> the late anthropologist David </w:t>
      </w:r>
      <w:r w:rsidRPr="001B161A">
        <w:rPr>
          <w:rStyle w:val="Emphasis"/>
        </w:rPr>
        <w:t>Graeber</w:t>
      </w:r>
      <w:r w:rsidRPr="008D587E">
        <w:rPr>
          <w:sz w:val="16"/>
        </w:rPr>
        <w:t xml:space="preserve"> </w:t>
      </w:r>
      <w:r w:rsidRPr="001B161A">
        <w:rPr>
          <w:rStyle w:val="StyleUnderline"/>
        </w:rPr>
        <w:t>have enjoyed much attention in recent years</w:t>
      </w:r>
      <w:r w:rsidRPr="008D587E">
        <w:rPr>
          <w:sz w:val="16"/>
        </w:rPr>
        <w:t xml:space="preserve">. </w:t>
      </w:r>
      <w:r w:rsidRPr="001B161A">
        <w:rPr>
          <w:rStyle w:val="StyleUnderline"/>
        </w:rPr>
        <w:t xml:space="preserve">But </w:t>
      </w:r>
      <w:r w:rsidRPr="00B92CE9">
        <w:rPr>
          <w:rStyle w:val="StyleUnderline"/>
          <w:highlight w:val="cyan"/>
        </w:rPr>
        <w:t xml:space="preserve">it remains </w:t>
      </w:r>
      <w:r w:rsidRPr="00B92CE9">
        <w:rPr>
          <w:rStyle w:val="Emphasis"/>
          <w:highlight w:val="cyan"/>
        </w:rPr>
        <w:t>difficult</w:t>
      </w:r>
      <w:r w:rsidRPr="00B92CE9">
        <w:rPr>
          <w:rStyle w:val="StyleUnderline"/>
          <w:highlight w:val="cyan"/>
        </w:rPr>
        <w:t xml:space="preserve"> to see how </w:t>
      </w:r>
      <w:r w:rsidRPr="00B92CE9">
        <w:rPr>
          <w:rStyle w:val="Emphasis"/>
          <w:highlight w:val="cyan"/>
        </w:rPr>
        <w:t>dire</w:t>
      </w:r>
      <w:r w:rsidRPr="001B161A">
        <w:rPr>
          <w:rStyle w:val="Emphasis"/>
        </w:rPr>
        <w:t xml:space="preserve"> problems</w:t>
      </w:r>
      <w:r w:rsidRPr="008D587E">
        <w:rPr>
          <w:sz w:val="16"/>
        </w:rPr>
        <w:t xml:space="preserve"> </w:t>
      </w:r>
      <w:r w:rsidRPr="00B92CE9">
        <w:rPr>
          <w:rStyle w:val="StyleUnderline"/>
          <w:highlight w:val="cyan"/>
        </w:rPr>
        <w:t>will ever be addressed</w:t>
      </w:r>
      <w:r w:rsidRPr="001B161A">
        <w:rPr>
          <w:rStyle w:val="StyleUnderline"/>
        </w:rPr>
        <w:t xml:space="preserve">, let alone solved, without </w:t>
      </w:r>
      <w:r w:rsidRPr="001B161A">
        <w:rPr>
          <w:rStyle w:val="Emphasis"/>
        </w:rPr>
        <w:t>large-scale collective action</w:t>
      </w:r>
      <w:r w:rsidRPr="008D587E">
        <w:rPr>
          <w:sz w:val="16"/>
        </w:rPr>
        <w:t xml:space="preserve">, </w:t>
      </w:r>
      <w:r w:rsidRPr="001B161A">
        <w:rPr>
          <w:rStyle w:val="StyleUnderline"/>
        </w:rPr>
        <w:t xml:space="preserve">which it </w:t>
      </w:r>
      <w:r w:rsidRPr="00B92CE9">
        <w:rPr>
          <w:rStyle w:val="StyleUnderline"/>
          <w:highlight w:val="cyan"/>
        </w:rPr>
        <w:t>is hard to imagine</w:t>
      </w:r>
      <w:r w:rsidRPr="001B161A">
        <w:rPr>
          <w:rStyle w:val="StyleUnderline"/>
        </w:rPr>
        <w:t xml:space="preserve"> </w:t>
      </w:r>
      <w:r w:rsidRPr="00B92CE9">
        <w:rPr>
          <w:rStyle w:val="StyleUnderline"/>
          <w:highlight w:val="cyan"/>
        </w:rPr>
        <w:t xml:space="preserve">occurring </w:t>
      </w:r>
      <w:r w:rsidRPr="00B92CE9">
        <w:rPr>
          <w:rStyle w:val="Emphasis"/>
          <w:highlight w:val="cyan"/>
        </w:rPr>
        <w:t>without</w:t>
      </w:r>
      <w:r w:rsidRPr="001B161A">
        <w:rPr>
          <w:rStyle w:val="StyleUnderline"/>
        </w:rPr>
        <w:t xml:space="preserve"> the coercive power of the </w:t>
      </w:r>
      <w:r w:rsidRPr="00B92CE9">
        <w:rPr>
          <w:rStyle w:val="Emphasis"/>
          <w:highlight w:val="cyan"/>
        </w:rPr>
        <w:t>state</w:t>
      </w:r>
      <w:r w:rsidRPr="008D587E">
        <w:rPr>
          <w:sz w:val="16"/>
        </w:rPr>
        <w:t xml:space="preserve">. </w:t>
      </w:r>
      <w:r w:rsidRPr="001B161A">
        <w:rPr>
          <w:rStyle w:val="StyleUnderline"/>
        </w:rPr>
        <w:t xml:space="preserve">The direct action and community building that queer theory so often </w:t>
      </w:r>
      <w:r w:rsidRPr="00B92CE9">
        <w:rPr>
          <w:rStyle w:val="StyleUnderline"/>
          <w:highlight w:val="cyan"/>
        </w:rPr>
        <w:t>proposes has</w:t>
      </w:r>
      <w:r w:rsidRPr="001B161A">
        <w:rPr>
          <w:rStyle w:val="StyleUnderline"/>
        </w:rPr>
        <w:t xml:space="preserve"> historically </w:t>
      </w:r>
      <w:r w:rsidRPr="00B92CE9">
        <w:rPr>
          <w:rStyle w:val="StyleUnderline"/>
          <w:highlight w:val="cyan"/>
        </w:rPr>
        <w:t xml:space="preserve">been </w:t>
      </w:r>
      <w:r w:rsidRPr="00B92CE9">
        <w:rPr>
          <w:rStyle w:val="Emphasis"/>
          <w:highlight w:val="cyan"/>
        </w:rPr>
        <w:t>successful up to a point</w:t>
      </w:r>
      <w:r w:rsidRPr="008D587E">
        <w:rPr>
          <w:sz w:val="16"/>
        </w:rPr>
        <w:t xml:space="preserve">, </w:t>
      </w:r>
      <w:r w:rsidRPr="001B161A">
        <w:rPr>
          <w:rStyle w:val="StyleUnderline"/>
        </w:rPr>
        <w:t>but past that point has often required</w:t>
      </w:r>
      <w:r w:rsidRPr="008D587E">
        <w:rPr>
          <w:sz w:val="16"/>
        </w:rPr>
        <w:t xml:space="preserve"> (or even demanded) </w:t>
      </w:r>
      <w:r w:rsidRPr="001B161A">
        <w:rPr>
          <w:rStyle w:val="StyleUnderline"/>
        </w:rPr>
        <w:t xml:space="preserve">state interventions. Radical </w:t>
      </w:r>
      <w:r w:rsidRPr="00B92CE9">
        <w:rPr>
          <w:rStyle w:val="StyleUnderline"/>
          <w:highlight w:val="cyan"/>
        </w:rPr>
        <w:t>queer thought</w:t>
      </w:r>
      <w:r w:rsidRPr="001B161A">
        <w:rPr>
          <w:rStyle w:val="StyleUnderline"/>
        </w:rPr>
        <w:t xml:space="preserve"> thus </w:t>
      </w:r>
      <w:r w:rsidRPr="00B92CE9">
        <w:rPr>
          <w:rStyle w:val="StyleUnderline"/>
          <w:highlight w:val="cyan"/>
        </w:rPr>
        <w:t xml:space="preserve">offers valuable </w:t>
      </w:r>
      <w:r w:rsidRPr="00B92CE9">
        <w:rPr>
          <w:rStyle w:val="Emphasis"/>
          <w:highlight w:val="cyan"/>
        </w:rPr>
        <w:t>explications</w:t>
      </w:r>
      <w:r w:rsidRPr="00B92CE9">
        <w:rPr>
          <w:rStyle w:val="StyleUnderline"/>
          <w:highlight w:val="cyan"/>
        </w:rPr>
        <w:t xml:space="preserve"> of </w:t>
      </w:r>
      <w:r w:rsidRPr="00B92CE9">
        <w:rPr>
          <w:rStyle w:val="Emphasis"/>
          <w:highlight w:val="cyan"/>
        </w:rPr>
        <w:t>all that is amiss</w:t>
      </w:r>
      <w:r w:rsidRPr="001B161A">
        <w:rPr>
          <w:rStyle w:val="StyleUnderline"/>
        </w:rPr>
        <w:t xml:space="preserve"> with the mode of collective action we call the state </w:t>
      </w:r>
      <w:r w:rsidRPr="00B92CE9">
        <w:rPr>
          <w:rStyle w:val="StyleUnderline"/>
          <w:highlight w:val="cyan"/>
        </w:rPr>
        <w:t>but remains</w:t>
      </w:r>
      <w:r w:rsidRPr="001B161A">
        <w:rPr>
          <w:rStyle w:val="StyleUnderline"/>
        </w:rPr>
        <w:t xml:space="preserve"> at best </w:t>
      </w:r>
      <w:r w:rsidRPr="00B92CE9">
        <w:rPr>
          <w:rStyle w:val="Emphasis"/>
          <w:highlight w:val="cyan"/>
        </w:rPr>
        <w:t>agnostic</w:t>
      </w:r>
      <w:r w:rsidRPr="00B92CE9">
        <w:rPr>
          <w:rStyle w:val="StyleUnderline"/>
          <w:highlight w:val="cyan"/>
        </w:rPr>
        <w:t xml:space="preserve"> and</w:t>
      </w:r>
      <w:r w:rsidRPr="001B161A">
        <w:rPr>
          <w:rStyle w:val="StyleUnderline"/>
        </w:rPr>
        <w:t xml:space="preserve"> at worst </w:t>
      </w:r>
      <w:r w:rsidRPr="00B92CE9">
        <w:rPr>
          <w:rStyle w:val="Emphasis"/>
          <w:highlight w:val="cyan"/>
        </w:rPr>
        <w:t>openly hostile</w:t>
      </w:r>
      <w:r w:rsidRPr="001B161A">
        <w:rPr>
          <w:rStyle w:val="Emphasis"/>
        </w:rPr>
        <w:t xml:space="preserve"> to it</w:t>
      </w:r>
      <w:r w:rsidRPr="001B161A">
        <w:rPr>
          <w:rStyle w:val="StyleUnderline"/>
        </w:rPr>
        <w:t>.</w:t>
      </w:r>
    </w:p>
    <w:p w14:paraId="507594D3" w14:textId="77777777" w:rsidR="000774F3" w:rsidRDefault="000774F3" w:rsidP="000774F3">
      <w:pPr>
        <w:pStyle w:val="Heading4"/>
      </w:pPr>
      <w:r>
        <w:t xml:space="preserve">Queer statephobia bad – retreat from the state is </w:t>
      </w:r>
      <w:r>
        <w:rPr>
          <w:u w:val="single"/>
        </w:rPr>
        <w:t>equally</w:t>
      </w:r>
      <w:r w:rsidRPr="007A49A6">
        <w:t xml:space="preserve"> </w:t>
      </w:r>
      <w:r>
        <w:t xml:space="preserve">complicit in liberalism, negative state actions key to </w:t>
      </w:r>
      <w:r>
        <w:rPr>
          <w:u w:val="single"/>
        </w:rPr>
        <w:t>concrete</w:t>
      </w:r>
      <w:r>
        <w:t xml:space="preserve"> redress without </w:t>
      </w:r>
      <w:r>
        <w:rPr>
          <w:u w:val="single"/>
        </w:rPr>
        <w:t>redemption</w:t>
      </w:r>
      <w:r>
        <w:t xml:space="preserve">, </w:t>
      </w:r>
      <w:r>
        <w:rPr>
          <w:u w:val="single"/>
        </w:rPr>
        <w:t>counterpublics</w:t>
      </w:r>
      <w:r>
        <w:t xml:space="preserve"> are inaccessible </w:t>
      </w:r>
    </w:p>
    <w:p w14:paraId="49DB31C7" w14:textId="77777777" w:rsidR="000774F3" w:rsidRPr="007A49A6" w:rsidRDefault="000774F3" w:rsidP="000774F3">
      <w:r w:rsidRPr="007A49A6">
        <w:rPr>
          <w:rStyle w:val="Style13ptBold"/>
        </w:rPr>
        <w:t>Dhawan 15</w:t>
      </w:r>
      <w:r w:rsidRPr="007A49A6">
        <w:rPr>
          <w:sz w:val="16"/>
          <w:szCs w:val="16"/>
        </w:rPr>
        <w:t>.  Nikita, Professor of Political Science (Political Theory and Gender Studies) and Director of the Research Platform Gender Studies: "Identities – Discourses – Transformations" at the University of Innsbruck, Austria, Homonationalism and State-phobia: The Postcolonial Predicament of Queering Modernities, Academia.edu</w:t>
      </w:r>
      <w:r w:rsidRPr="007A49A6">
        <w:t xml:space="preserve"> </w:t>
      </w:r>
    </w:p>
    <w:p w14:paraId="791171F0" w14:textId="77777777" w:rsidR="000774F3" w:rsidRPr="007A49A6" w:rsidRDefault="000774F3" w:rsidP="000774F3">
      <w:pPr>
        <w:rPr>
          <w:sz w:val="14"/>
        </w:rPr>
      </w:pPr>
      <w:r w:rsidRPr="007A49A6">
        <w:rPr>
          <w:sz w:val="14"/>
        </w:rPr>
        <w:t xml:space="preserve">As Foucault himself warns </w:t>
      </w:r>
      <w:r w:rsidRPr="007A49A6">
        <w:rPr>
          <w:rStyle w:val="StyleUnderline"/>
          <w:highlight w:val="cyan"/>
        </w:rPr>
        <w:t>state-phobia is</w:t>
      </w:r>
      <w:r w:rsidRPr="007A49A6">
        <w:rPr>
          <w:rStyle w:val="StyleUnderline"/>
        </w:rPr>
        <w:t xml:space="preserve"> deeply </w:t>
      </w:r>
      <w:r w:rsidRPr="007A49A6">
        <w:rPr>
          <w:rStyle w:val="StyleUnderline"/>
          <w:highlight w:val="cyan"/>
        </w:rPr>
        <w:t xml:space="preserve">inscribed in </w:t>
      </w:r>
      <w:r w:rsidRPr="007A49A6">
        <w:rPr>
          <w:rStyle w:val="Emphasis"/>
          <w:highlight w:val="cyan"/>
        </w:rPr>
        <w:t>liberal</w:t>
      </w:r>
      <w:r w:rsidRPr="007A49A6">
        <w:rPr>
          <w:rStyle w:val="StyleUnderline"/>
        </w:rPr>
        <w:t xml:space="preserve"> and neo-liberal ideas of </w:t>
      </w:r>
      <w:r w:rsidRPr="007A49A6">
        <w:rPr>
          <w:rStyle w:val="StyleUnderline"/>
          <w:highlight w:val="cyan"/>
        </w:rPr>
        <w:t>civil society</w:t>
      </w:r>
      <w:r w:rsidRPr="007A49A6">
        <w:rPr>
          <w:sz w:val="14"/>
        </w:rPr>
        <w:t xml:space="preserve">. The wickedness of the state is juxta- posed against the inherent goodness of civil society, </w:t>
      </w:r>
      <w:r w:rsidRPr="007A49A6">
        <w:rPr>
          <w:rStyle w:val="StyleUnderline"/>
        </w:rPr>
        <w:t xml:space="preserve">so that the aim is the ‘whithering away of the </w:t>
      </w:r>
      <w:r w:rsidRPr="007A49A6">
        <w:rPr>
          <w:rStyle w:val="StyleUnderline"/>
        </w:rPr>
        <w:lastRenderedPageBreak/>
        <w:t>state’</w:t>
      </w:r>
      <w:r w:rsidRPr="007A49A6">
        <w:rPr>
          <w:sz w:val="14"/>
        </w:rPr>
        <w:t xml:space="preserve">. This anti-state-centric approach to political power, locates radical politics in extra-state space of innovation. </w:t>
      </w:r>
      <w:r w:rsidRPr="007A49A6">
        <w:rPr>
          <w:rStyle w:val="StyleUnderline"/>
        </w:rPr>
        <w:t xml:space="preserve">This is why Puar and others reject pragmatic politics of same-sex marriage or anti-discrimination legislations. </w:t>
      </w:r>
      <w:r w:rsidRPr="007A49A6">
        <w:rPr>
          <w:sz w:val="14"/>
        </w:rPr>
        <w:t>In contrast they support civil society campaigns like pink-watching that increasingly deploy the strategy of surveillance for shaming states into good behavior. Even as one critiques the harnessing of gender and sexuality by neo-liberal capitalism, the rejection of all feminist- queer politics oriented towards the state as part of a biopolitical agenda is disingenuous state-phobic rhetoric.</w:t>
      </w:r>
    </w:p>
    <w:p w14:paraId="2D4CEB71" w14:textId="77777777" w:rsidR="000774F3" w:rsidRPr="007A49A6" w:rsidRDefault="000774F3" w:rsidP="000774F3">
      <w:pPr>
        <w:rPr>
          <w:sz w:val="14"/>
        </w:rPr>
      </w:pPr>
      <w:r w:rsidRPr="007A49A6">
        <w:rPr>
          <w:sz w:val="14"/>
        </w:rPr>
        <w:t>Postcolonial-queer-feminists are caught in an ambivalent, double-bind vis-à-vis the state: On the one hand, the state has historically been the source of violence and repression through the criminalization and pathologization of non-normative sexual practices. And yet, queer strategies seek to instru- mentalize the state to promote sexual justice</w:t>
      </w:r>
      <w:r w:rsidRPr="007A49A6">
        <w:rPr>
          <w:rStyle w:val="StyleUnderline"/>
        </w:rPr>
        <w:t xml:space="preserve">. </w:t>
      </w:r>
      <w:r w:rsidRPr="007A49A6">
        <w:rPr>
          <w:rStyle w:val="StyleUnderline"/>
          <w:highlight w:val="cyan"/>
        </w:rPr>
        <w:t>Even as the state is known to perpetuate heteronormative ideologies,</w:t>
      </w:r>
      <w:r w:rsidRPr="007A49A6">
        <w:rPr>
          <w:sz w:val="14"/>
          <w:highlight w:val="cyan"/>
        </w:rPr>
        <w:t xml:space="preserve"> </w:t>
      </w:r>
      <w:r w:rsidRPr="007A49A6">
        <w:rPr>
          <w:sz w:val="14"/>
        </w:rPr>
        <w:t xml:space="preserve">which are founding myths of nations, the hope is that </w:t>
      </w:r>
      <w:r w:rsidRPr="007A49A6">
        <w:rPr>
          <w:rStyle w:val="StyleUnderline"/>
          <w:highlight w:val="cyan"/>
        </w:rPr>
        <w:t>the state can function as a site of redress</w:t>
      </w:r>
      <w:r w:rsidRPr="007A49A6">
        <w:rPr>
          <w:sz w:val="14"/>
        </w:rPr>
        <w:t xml:space="preserve"> of gender and sexual inequality. </w:t>
      </w:r>
      <w:r w:rsidRPr="007A49A6">
        <w:rPr>
          <w:rStyle w:val="StyleUnderline"/>
          <w:highlight w:val="cyan"/>
        </w:rPr>
        <w:t xml:space="preserve">Despite the </w:t>
      </w:r>
      <w:r w:rsidRPr="007A49A6">
        <w:rPr>
          <w:rStyle w:val="StyleUnderline"/>
        </w:rPr>
        <w:t xml:space="preserve">problematic </w:t>
      </w:r>
      <w:r w:rsidRPr="007A49A6">
        <w:rPr>
          <w:rStyle w:val="StyleUnderline"/>
          <w:highlight w:val="cyan"/>
        </w:rPr>
        <w:t xml:space="preserve">track-record </w:t>
      </w:r>
      <w:r w:rsidRPr="007A49A6">
        <w:rPr>
          <w:rStyle w:val="StyleUnderline"/>
        </w:rPr>
        <w:t xml:space="preserve">with regard to sexual politics of all nation-states, whether European or non-European, </w:t>
      </w:r>
      <w:r w:rsidRPr="007A49A6">
        <w:rPr>
          <w:rStyle w:val="StyleUnderline"/>
          <w:highlight w:val="cyan"/>
        </w:rPr>
        <w:t xml:space="preserve">it is dangerous to disregard </w:t>
      </w:r>
      <w:r w:rsidRPr="007A49A6">
        <w:rPr>
          <w:rStyle w:val="StyleUnderline"/>
        </w:rPr>
        <w:t xml:space="preserve">the immense </w:t>
      </w:r>
      <w:r w:rsidRPr="007A49A6">
        <w:rPr>
          <w:rStyle w:val="StyleUnderline"/>
          <w:highlight w:val="cyan"/>
        </w:rPr>
        <w:t>political implications of state-phobic  positions</w:t>
      </w:r>
      <w:r w:rsidRPr="007A49A6">
        <w:rPr>
          <w:sz w:val="14"/>
          <w:highlight w:val="cyan"/>
        </w:rPr>
        <w:t>,</w:t>
      </w:r>
      <w:r w:rsidRPr="007A49A6">
        <w:rPr>
          <w:sz w:val="14"/>
        </w:rPr>
        <w:t xml:space="preserve"> which are increasingly popular in radical discourses in the West.</w:t>
      </w:r>
    </w:p>
    <w:p w14:paraId="7AF10D36" w14:textId="77777777" w:rsidR="000774F3" w:rsidRPr="007A49A6" w:rsidRDefault="000774F3" w:rsidP="000774F3">
      <w:pPr>
        <w:rPr>
          <w:sz w:val="14"/>
        </w:rPr>
      </w:pPr>
      <w:r w:rsidRPr="007A49A6">
        <w:rPr>
          <w:sz w:val="14"/>
        </w:rPr>
        <w:t xml:space="preserve">As the recent re-criminalization of homosexuality in Uganda, India and Nigeria demonstrate, negotiations with state are indispensable and imperative for emancipatory queer politics in the global South. </w:t>
      </w:r>
      <w:r w:rsidRPr="007A49A6">
        <w:rPr>
          <w:rStyle w:val="StyleUnderline"/>
        </w:rPr>
        <w:t>This is not a plea for statism; rather, one must be aware of the dangers of the replacement of state</w:t>
      </w:r>
      <w:r w:rsidRPr="007A49A6">
        <w:rPr>
          <w:sz w:val="14"/>
        </w:rPr>
        <w:t xml:space="preserve"> with non-state actors as motors of justice. Against this background, the recent </w:t>
      </w:r>
      <w:r w:rsidRPr="007A49A6">
        <w:rPr>
          <w:rStyle w:val="StyleUnderline"/>
          <w:highlight w:val="cyan"/>
        </w:rPr>
        <w:t>anti-statist stance</w:t>
      </w:r>
      <w:r w:rsidRPr="007A49A6">
        <w:rPr>
          <w:rStyle w:val="StyleUnderline"/>
        </w:rPr>
        <w:t xml:space="preserve"> within postcolonial queer scholarship is alarming, as it </w:t>
      </w:r>
      <w:r w:rsidRPr="007A49A6">
        <w:rPr>
          <w:rStyle w:val="StyleUnderline"/>
          <w:highlight w:val="cyan"/>
        </w:rPr>
        <w:t>ignores</w:t>
      </w:r>
      <w:r w:rsidRPr="007A49A6">
        <w:rPr>
          <w:rStyle w:val="StyleUnderline"/>
        </w:rPr>
        <w:t xml:space="preserve"> the importance of the state for </w:t>
      </w:r>
      <w:r w:rsidRPr="007A49A6">
        <w:rPr>
          <w:rStyle w:val="StyleUnderline"/>
          <w:highlight w:val="cyan"/>
        </w:rPr>
        <w:t>those</w:t>
      </w:r>
      <w:r w:rsidRPr="007A49A6">
        <w:rPr>
          <w:rStyle w:val="StyleUnderline"/>
        </w:rPr>
        <w:t xml:space="preserve"> citizens </w:t>
      </w:r>
      <w:r w:rsidRPr="007A49A6">
        <w:rPr>
          <w:rStyle w:val="StyleUnderline"/>
          <w:highlight w:val="cyan"/>
        </w:rPr>
        <w:t xml:space="preserve">who do not </w:t>
      </w:r>
      <w:r w:rsidRPr="007A49A6">
        <w:rPr>
          <w:rStyle w:val="StyleUnderline"/>
        </w:rPr>
        <w:t xml:space="preserve">have </w:t>
      </w:r>
      <w:r w:rsidRPr="007A49A6">
        <w:rPr>
          <w:rStyle w:val="StyleUnderline"/>
          <w:highlight w:val="cyan"/>
        </w:rPr>
        <w:t xml:space="preserve">access </w:t>
      </w:r>
      <w:r w:rsidRPr="007A49A6">
        <w:rPr>
          <w:rStyle w:val="StyleUnderline"/>
        </w:rPr>
        <w:t xml:space="preserve">to </w:t>
      </w:r>
      <w:r w:rsidRPr="007A49A6">
        <w:rPr>
          <w:rStyle w:val="StyleUnderline"/>
          <w:highlight w:val="cyan"/>
        </w:rPr>
        <w:t>transnational counterpublic spheres</w:t>
      </w:r>
      <w:r w:rsidRPr="007A49A6">
        <w:rPr>
          <w:sz w:val="14"/>
        </w:rPr>
        <w:t xml:space="preserve"> to address their grievances. </w:t>
      </w:r>
    </w:p>
    <w:p w14:paraId="0C94D58B" w14:textId="77777777" w:rsidR="000774F3" w:rsidRPr="007A49A6" w:rsidRDefault="000774F3" w:rsidP="000774F3">
      <w:pPr>
        <w:rPr>
          <w:sz w:val="14"/>
        </w:rPr>
      </w:pPr>
      <w:r w:rsidRPr="007A49A6">
        <w:rPr>
          <w:rStyle w:val="StyleUnderline"/>
          <w:highlight w:val="cyan"/>
        </w:rPr>
        <w:t>Decolonization</w:t>
      </w:r>
      <w:r w:rsidRPr="007A49A6">
        <w:rPr>
          <w:rStyle w:val="StyleUnderline"/>
        </w:rPr>
        <w:t xml:space="preserve">, whether in USA, Israel or India, </w:t>
      </w:r>
      <w:r w:rsidRPr="007A49A6">
        <w:rPr>
          <w:rStyle w:val="StyleUnderline"/>
          <w:highlight w:val="cyan"/>
        </w:rPr>
        <w:t xml:space="preserve">cannot be achieved </w:t>
      </w:r>
      <w:r w:rsidRPr="007A49A6">
        <w:rPr>
          <w:rStyle w:val="StyleUnderline"/>
        </w:rPr>
        <w:t xml:space="preserve">merely </w:t>
      </w:r>
      <w:r w:rsidRPr="007A49A6">
        <w:rPr>
          <w:rStyle w:val="StyleUnderline"/>
          <w:highlight w:val="cyan"/>
        </w:rPr>
        <w:t>through</w:t>
      </w:r>
      <w:r w:rsidRPr="007A49A6">
        <w:rPr>
          <w:rStyle w:val="StyleUnderline"/>
        </w:rPr>
        <w:t xml:space="preserve"> a strategy of </w:t>
      </w:r>
      <w:r w:rsidRPr="007A49A6">
        <w:rPr>
          <w:rStyle w:val="StyleUnderline"/>
          <w:highlight w:val="cyan"/>
        </w:rPr>
        <w:t xml:space="preserve">shaming </w:t>
      </w:r>
      <w:r w:rsidRPr="007A49A6">
        <w:rPr>
          <w:rStyle w:val="StyleUnderline"/>
        </w:rPr>
        <w:t>the state</w:t>
      </w:r>
      <w:r w:rsidRPr="007A49A6">
        <w:rPr>
          <w:sz w:val="14"/>
        </w:rPr>
        <w:t xml:space="preserve">. Rather in the Gramscian- Spivakian sense, </w:t>
      </w:r>
      <w:r w:rsidRPr="007A49A6">
        <w:rPr>
          <w:rStyle w:val="StyleUnderline"/>
          <w:highlight w:val="cyan"/>
        </w:rPr>
        <w:t>it is imperative to enable vulnerable</w:t>
      </w:r>
      <w:r w:rsidRPr="007A49A6">
        <w:rPr>
          <w:rStyle w:val="StyleUnderline"/>
        </w:rPr>
        <w:t xml:space="preserve"> disenfranchised indi- viduals and </w:t>
      </w:r>
      <w:r w:rsidRPr="007A49A6">
        <w:rPr>
          <w:rStyle w:val="StyleUnderline"/>
          <w:highlight w:val="cyan"/>
        </w:rPr>
        <w:t>groups to access the state</w:t>
      </w:r>
      <w:r w:rsidRPr="007A49A6">
        <w:rPr>
          <w:sz w:val="14"/>
          <w:highlight w:val="cyan"/>
        </w:rPr>
        <w:t xml:space="preserve"> </w:t>
      </w:r>
      <w:r w:rsidRPr="007A49A6">
        <w:rPr>
          <w:sz w:val="14"/>
        </w:rPr>
        <w:t xml:space="preserve">(Dhawan </w:t>
      </w:r>
      <w:r w:rsidRPr="007A49A6">
        <w:rPr>
          <w:rFonts w:eastAsia="Calibri" w:hint="eastAsia"/>
          <w:sz w:val="14"/>
        </w:rPr>
        <w:t>􀀲􀀰􀀱􀀳</w:t>
      </w:r>
      <w:r w:rsidRPr="007A49A6">
        <w:rPr>
          <w:sz w:val="14"/>
        </w:rPr>
        <w:t xml:space="preserve">). Accordingly, </w:t>
      </w:r>
      <w:r w:rsidRPr="007A49A6">
        <w:rPr>
          <w:rStyle w:val="StyleUnderline"/>
          <w:highlight w:val="cyan"/>
        </w:rPr>
        <w:t xml:space="preserve">instead of </w:t>
      </w:r>
      <w:r w:rsidRPr="007A49A6">
        <w:rPr>
          <w:rStyle w:val="StyleUnderline"/>
        </w:rPr>
        <w:t xml:space="preserve">a </w:t>
      </w:r>
      <w:r w:rsidRPr="007A49A6">
        <w:rPr>
          <w:rStyle w:val="StyleUnderline"/>
          <w:highlight w:val="cyan"/>
        </w:rPr>
        <w:t xml:space="preserve">for or against </w:t>
      </w:r>
      <w:r w:rsidRPr="007A49A6">
        <w:rPr>
          <w:rStyle w:val="StyleUnderline"/>
        </w:rPr>
        <w:t xml:space="preserve">position vis-à-vis the state, </w:t>
      </w:r>
      <w:r w:rsidRPr="007A49A6">
        <w:rPr>
          <w:rStyle w:val="StyleUnderline"/>
          <w:highlight w:val="cyan"/>
        </w:rPr>
        <w:t xml:space="preserve">the </w:t>
      </w:r>
      <w:r w:rsidRPr="007A49A6">
        <w:rPr>
          <w:rStyle w:val="StyleUnderline"/>
        </w:rPr>
        <w:t xml:space="preserve">more challenging </w:t>
      </w:r>
      <w:r w:rsidRPr="007A49A6">
        <w:rPr>
          <w:rStyle w:val="StyleUnderline"/>
          <w:highlight w:val="cyan"/>
        </w:rPr>
        <w:t xml:space="preserve">question is how to reconﬁgure </w:t>
      </w:r>
      <w:r w:rsidRPr="007A49A6">
        <w:rPr>
          <w:rStyle w:val="StyleUnderline"/>
        </w:rPr>
        <w:t>the state,</w:t>
      </w:r>
      <w:r w:rsidRPr="007A49A6">
        <w:rPr>
          <w:sz w:val="14"/>
        </w:rPr>
        <w:t xml:space="preserve"> given that its institutions and policies are the mobile eﬀect of a regime of multiple governmentalities. Thus the chal- lenge is how </w:t>
      </w:r>
      <w:r w:rsidRPr="007A49A6">
        <w:rPr>
          <w:rStyle w:val="StyleUnderline"/>
        </w:rPr>
        <w:t xml:space="preserve">to pursue a non-statephobic queer politics </w:t>
      </w:r>
      <w:r w:rsidRPr="007A49A6">
        <w:rPr>
          <w:rStyle w:val="StyleUnderline"/>
          <w:highlight w:val="cyan"/>
        </w:rPr>
        <w:t>that</w:t>
      </w:r>
      <w:r w:rsidRPr="007A49A6">
        <w:rPr>
          <w:rStyle w:val="StyleUnderline"/>
        </w:rPr>
        <w:t xml:space="preserve"> at the same time </w:t>
      </w:r>
      <w:r w:rsidRPr="007A49A6">
        <w:rPr>
          <w:rStyle w:val="StyleUnderline"/>
          <w:highlight w:val="cyan"/>
        </w:rPr>
        <w:t>neither rationalizes the biopolitical</w:t>
      </w:r>
      <w:r w:rsidRPr="007A49A6">
        <w:rPr>
          <w:rStyle w:val="StyleUnderline"/>
        </w:rPr>
        <w:t xml:space="preserve"> state </w:t>
      </w:r>
      <w:r w:rsidRPr="007A49A6">
        <w:rPr>
          <w:rStyle w:val="StyleUnderline"/>
          <w:highlight w:val="cyan"/>
        </w:rPr>
        <w:t>project nor makes</w:t>
      </w:r>
      <w:r w:rsidRPr="007A49A6">
        <w:rPr>
          <w:rStyle w:val="StyleUnderline"/>
        </w:rPr>
        <w:t xml:space="preserve"> the </w:t>
      </w:r>
      <w:r w:rsidRPr="007A49A6">
        <w:rPr>
          <w:rStyle w:val="StyleUnderline"/>
          <w:highlight w:val="cyan"/>
        </w:rPr>
        <w:t>queer bodies governable</w:t>
      </w:r>
      <w:r w:rsidRPr="007A49A6">
        <w:rPr>
          <w:sz w:val="14"/>
        </w:rPr>
        <w:t xml:space="preserve">. In postcolonial contexts, the state is like a pharmakon , namely, both poison and medicine. Postcolonial queer politics must explore strategies of converting poison into counterpoison (Spivak </w:t>
      </w:r>
      <w:r w:rsidRPr="007A49A6">
        <w:rPr>
          <w:rFonts w:eastAsia="Calibri" w:hint="eastAsia"/>
          <w:sz w:val="14"/>
        </w:rPr>
        <w:t>􀀲􀀰􀀰􀀷</w:t>
      </w:r>
      <w:r w:rsidRPr="007A49A6">
        <w:rPr>
          <w:sz w:val="14"/>
        </w:rPr>
        <w:t xml:space="preserve">: </w:t>
      </w:r>
      <w:r w:rsidRPr="007A49A6">
        <w:rPr>
          <w:rFonts w:eastAsia="Calibri" w:hint="eastAsia"/>
          <w:sz w:val="14"/>
        </w:rPr>
        <w:t>􀀷􀀱</w:t>
      </w:r>
      <w:r w:rsidRPr="007A49A6">
        <w:rPr>
          <w:sz w:val="14"/>
        </w:rPr>
        <w:t>).</w:t>
      </w:r>
    </w:p>
    <w:p w14:paraId="44D0F1F7" w14:textId="77777777" w:rsidR="000774F3" w:rsidRPr="007A49A6" w:rsidRDefault="000774F3" w:rsidP="000774F3">
      <w:pPr>
        <w:rPr>
          <w:sz w:val="14"/>
          <w:szCs w:val="14"/>
        </w:rPr>
      </w:pPr>
      <w:r w:rsidRPr="007A49A6">
        <w:rPr>
          <w:sz w:val="14"/>
          <w:szCs w:val="14"/>
        </w:rPr>
        <w:t>Herein the ambivalent function of the state must be addressed. As Pharmakon, the inherent condradictions must be engaged with: Violence and justice, ideology and emancipation, law and discipline. If, following Foucault, the state has no stable essence, then it is marked by undecidability or doubleness. The sole focus on the negative aspects of the Pharmakon, namely the destructive and repressive traits, neutralizes and ignores the enabling and empowering aspects. Thus postcolonial-queer-feminist poli- tics must transform poison into remedy and formulate critique of the state beyond state-phobia. A challenging task, but anything else would be too risky!</w:t>
      </w:r>
    </w:p>
    <w:p w14:paraId="1EDF5A9D" w14:textId="77777777" w:rsidR="000774F3" w:rsidRPr="00412641" w:rsidRDefault="000774F3" w:rsidP="000774F3">
      <w:pPr>
        <w:pStyle w:val="Heading4"/>
      </w:pPr>
      <w:bookmarkStart w:id="6" w:name="_Hlk497544291"/>
      <w:r>
        <w:t xml:space="preserve">Uniqueness – uncoupling of </w:t>
      </w:r>
      <w:r>
        <w:rPr>
          <w:u w:val="single"/>
        </w:rPr>
        <w:t>sexuality</w:t>
      </w:r>
      <w:r>
        <w:t xml:space="preserve"> with </w:t>
      </w:r>
      <w:r>
        <w:rPr>
          <w:u w:val="single"/>
        </w:rPr>
        <w:t>reproduction</w:t>
      </w:r>
      <w:r>
        <w:t xml:space="preserve"> and </w:t>
      </w:r>
      <w:r>
        <w:rPr>
          <w:u w:val="single"/>
        </w:rPr>
        <w:t>traditional</w:t>
      </w:r>
      <w:r>
        <w:t xml:space="preserve"> family is ubiquitous – Lawrence v Texas </w:t>
      </w:r>
      <w:r>
        <w:rPr>
          <w:u w:val="single"/>
        </w:rPr>
        <w:t>reversed</w:t>
      </w:r>
      <w:r>
        <w:t xml:space="preserve"> anti-sodomy laws –  </w:t>
      </w:r>
      <w:r>
        <w:rPr>
          <w:u w:val="single"/>
        </w:rPr>
        <w:t>macro</w:t>
      </w:r>
      <w:r>
        <w:t xml:space="preserve">politics key to </w:t>
      </w:r>
      <w:r>
        <w:rPr>
          <w:u w:val="single"/>
        </w:rPr>
        <w:t>shield</w:t>
      </w:r>
      <w:r>
        <w:t xml:space="preserve"> from Christian fundamentalist violence</w:t>
      </w:r>
    </w:p>
    <w:p w14:paraId="79A3F041" w14:textId="77777777" w:rsidR="000774F3" w:rsidRPr="00244AE7" w:rsidRDefault="000774F3" w:rsidP="000774F3">
      <w:r w:rsidRPr="002B2005">
        <w:rPr>
          <w:rStyle w:val="Style13ptBold"/>
        </w:rPr>
        <w:t>Brenkman 2</w:t>
      </w:r>
      <w:r w:rsidRPr="00244AE7">
        <w:t xml:space="preserve"> </w:t>
      </w:r>
      <w:r w:rsidRPr="002B2005">
        <w:rPr>
          <w:sz w:val="16"/>
          <w:szCs w:val="16"/>
        </w:rPr>
        <w:t>– John, Distinguished Professor and Department Chair at Baruch College, City University of New York, teaches American literature, Queer Post-Politics, Narrative, vol. 10, iss. 2, pg. 174-80 – bengle(s)</w:t>
      </w:r>
    </w:p>
    <w:p w14:paraId="2144E8CC" w14:textId="77777777" w:rsidR="000774F3" w:rsidRPr="00412641" w:rsidRDefault="000774F3" w:rsidP="000774F3">
      <w:pPr>
        <w:rPr>
          <w:sz w:val="14"/>
        </w:rPr>
      </w:pPr>
      <w:r w:rsidRPr="00412641">
        <w:rPr>
          <w:sz w:val="14"/>
        </w:rPr>
        <w:t xml:space="preserve">I have not tried to offer a more optimistic (or futurist) assessment of the gay struggle than Edelman, though he has construed my remarks in that way; his essay very pointedly conveyed a sense of the ongoing ordeal of gays in American society and a pessimism regarding inaction on the AIDS crisis, domestic partner rights, and anti-gay violence and the persistence of repressive restrictions on sexual freedom. I have also not challenged his criticism of the figure of the child as futurity, because I find it is very persuasive. So, too, </w:t>
      </w:r>
      <w:r w:rsidRPr="00244AE7">
        <w:rPr>
          <w:rStyle w:val="StyleUnderline"/>
        </w:rPr>
        <w:t>Edelman offers a compelling interpretation of homo</w:t>
      </w:r>
      <w:r w:rsidRPr="00244AE7">
        <w:rPr>
          <w:rStyle w:val="StyleUnderline"/>
          <w:highlight w:val="cyan"/>
        </w:rPr>
        <w:t>phobia</w:t>
      </w:r>
      <w:r w:rsidRPr="00244AE7">
        <w:rPr>
          <w:rStyle w:val="StyleUnderline"/>
        </w:rPr>
        <w:t xml:space="preserve"> in his delineation of how this discourse figures the child as future in order to make the queer the figure of the death and jouissance, of the negativity, that </w:t>
      </w:r>
      <w:r w:rsidRPr="00244AE7">
        <w:rPr>
          <w:rStyle w:val="StyleUnderline"/>
          <w:highlight w:val="cyan"/>
        </w:rPr>
        <w:t>haunts all</w:t>
      </w:r>
      <w:r w:rsidRPr="00244AE7">
        <w:rPr>
          <w:rStyle w:val="StyleUnderline"/>
        </w:rPr>
        <w:t xml:space="preserve"> (</w:t>
      </w:r>
      <w:r w:rsidRPr="00244AE7">
        <w:rPr>
          <w:rStyle w:val="StyleUnderline"/>
          <w:highlight w:val="cyan"/>
        </w:rPr>
        <w:t>normalizing</w:t>
      </w:r>
      <w:r w:rsidRPr="00244AE7">
        <w:rPr>
          <w:rStyle w:val="StyleUnderline"/>
        </w:rPr>
        <w:t xml:space="preserve">) </w:t>
      </w:r>
      <w:r w:rsidRPr="00244AE7">
        <w:rPr>
          <w:rStyle w:val="StyleUnderline"/>
          <w:highlight w:val="cyan"/>
        </w:rPr>
        <w:t>fantasies</w:t>
      </w:r>
      <w:r w:rsidRPr="00244AE7">
        <w:rPr>
          <w:rStyle w:val="StyleUnderline"/>
        </w:rPr>
        <w:t xml:space="preserve"> of the sexual relation and sexual identity. What </w:t>
      </w:r>
      <w:r w:rsidRPr="00244AE7">
        <w:rPr>
          <w:rStyle w:val="StyleUnderline"/>
          <w:highlight w:val="cyan"/>
        </w:rPr>
        <w:t>I</w:t>
      </w:r>
      <w:r w:rsidRPr="00244AE7">
        <w:rPr>
          <w:rStyle w:val="StyleUnderline"/>
        </w:rPr>
        <w:t xml:space="preserve"> have </w:t>
      </w:r>
      <w:r w:rsidRPr="00244AE7">
        <w:rPr>
          <w:rStyle w:val="StyleUnderline"/>
          <w:highlight w:val="cyan"/>
        </w:rPr>
        <w:t>challenged</w:t>
      </w:r>
      <w:r w:rsidRPr="00244AE7">
        <w:rPr>
          <w:rStyle w:val="StyleUnderline"/>
        </w:rPr>
        <w:t xml:space="preserve"> is the claim </w:t>
      </w:r>
      <w:r w:rsidRPr="00244AE7">
        <w:rPr>
          <w:rStyle w:val="StyleUnderline"/>
          <w:highlight w:val="cyan"/>
        </w:rPr>
        <w:t>that this</w:t>
      </w:r>
      <w:r w:rsidRPr="00244AE7">
        <w:rPr>
          <w:rStyle w:val="StyleUnderline"/>
        </w:rPr>
        <w:t xml:space="preserve"> discourse defines, or even </w:t>
      </w:r>
      <w:r w:rsidRPr="00244AE7">
        <w:rPr>
          <w:rStyle w:val="Emphasis"/>
          <w:highlight w:val="cyan"/>
        </w:rPr>
        <w:t>dominates</w:t>
      </w:r>
      <w:r w:rsidRPr="00244AE7">
        <w:rPr>
          <w:rStyle w:val="StyleUnderline"/>
        </w:rPr>
        <w:t xml:space="preserve">, </w:t>
      </w:r>
      <w:r w:rsidRPr="00244AE7">
        <w:rPr>
          <w:rStyle w:val="StyleUnderline"/>
          <w:highlight w:val="cyan"/>
        </w:rPr>
        <w:t xml:space="preserve">the </w:t>
      </w:r>
      <w:r w:rsidRPr="00244AE7">
        <w:rPr>
          <w:rStyle w:val="Emphasis"/>
          <w:highlight w:val="cyan"/>
        </w:rPr>
        <w:t>political</w:t>
      </w:r>
      <w:r w:rsidRPr="00244AE7">
        <w:rPr>
          <w:rStyle w:val="StyleUnderline"/>
          <w:highlight w:val="cyan"/>
        </w:rPr>
        <w:t xml:space="preserve"> realm</w:t>
      </w:r>
      <w:r w:rsidRPr="00244AE7">
        <w:rPr>
          <w:rStyle w:val="StyleUnderline"/>
        </w:rPr>
        <w:t xml:space="preserve"> as such. It is the discourse of </w:t>
      </w:r>
      <w:r w:rsidRPr="00244AE7">
        <w:rPr>
          <w:rStyle w:val="StyleUnderline"/>
          <w:highlight w:val="cyan"/>
        </w:rPr>
        <w:t>conservative</w:t>
      </w:r>
      <w:r w:rsidRPr="00244AE7">
        <w:rPr>
          <w:rStyle w:val="StyleUnderline"/>
        </w:rPr>
        <w:t xml:space="preserve"> Catholicism and Christian </w:t>
      </w:r>
      <w:r w:rsidRPr="00244AE7">
        <w:rPr>
          <w:rStyle w:val="StyleUnderline"/>
          <w:highlight w:val="cyan"/>
        </w:rPr>
        <w:t>fundamentalism</w:t>
      </w:r>
      <w:r w:rsidRPr="00244AE7">
        <w:rPr>
          <w:rStyle w:val="StyleUnderline"/>
        </w:rPr>
        <w:t xml:space="preserve">, and even though it resonates in strands of liberal discourse, it </w:t>
      </w:r>
      <w:r w:rsidRPr="00244AE7">
        <w:rPr>
          <w:rStyle w:val="StyleUnderline"/>
          <w:highlight w:val="cyan"/>
        </w:rPr>
        <w:t>represents</w:t>
      </w:r>
      <w:r w:rsidRPr="00244AE7">
        <w:rPr>
          <w:rStyle w:val="StyleUnderline"/>
        </w:rPr>
        <w:t xml:space="preserve"> an intense reaction, </w:t>
      </w:r>
      <w:r w:rsidRPr="00244AE7">
        <w:rPr>
          <w:rStyle w:val="StyleUnderline"/>
          <w:highlight w:val="cyan"/>
        </w:rPr>
        <w:t>backlash</w:t>
      </w:r>
      <w:r w:rsidRPr="00244AE7">
        <w:rPr>
          <w:rStyle w:val="StyleUnderline"/>
        </w:rPr>
        <w:t xml:space="preserve">, </w:t>
      </w:r>
      <w:r w:rsidRPr="00244AE7">
        <w:rPr>
          <w:rStyle w:val="StyleUnderline"/>
          <w:highlight w:val="cyan"/>
        </w:rPr>
        <w:t>against changes that</w:t>
      </w:r>
      <w:r w:rsidRPr="00244AE7">
        <w:rPr>
          <w:rStyle w:val="StyleUnderline"/>
        </w:rPr>
        <w:t xml:space="preserve"> have </w:t>
      </w:r>
      <w:r w:rsidRPr="00244AE7">
        <w:rPr>
          <w:rStyle w:val="StyleUnderline"/>
          <w:highlight w:val="cyan"/>
        </w:rPr>
        <w:t>already take</w:t>
      </w:r>
      <w:r w:rsidRPr="00244AE7">
        <w:rPr>
          <w:rStyle w:val="StyleUnderline"/>
        </w:rPr>
        <w:t xml:space="preserve">n </w:t>
      </w:r>
      <w:r w:rsidRPr="00244AE7">
        <w:rPr>
          <w:rStyle w:val="StyleUnderline"/>
          <w:highlight w:val="cyan"/>
        </w:rPr>
        <w:t>place</w:t>
      </w:r>
      <w:r w:rsidRPr="00244AE7">
        <w:rPr>
          <w:rStyle w:val="StyleUnderline"/>
        </w:rPr>
        <w:t xml:space="preserve"> in American society, many of them as the direct result of feminism and the gay and lesbian movement</w:t>
      </w:r>
      <w:r w:rsidRPr="00412641">
        <w:rPr>
          <w:sz w:val="14"/>
        </w:rPr>
        <w:t xml:space="preserve">. It is indeed important not to underestimate the depth and danger of this reaction, but </w:t>
      </w:r>
      <w:r w:rsidRPr="00244AE7">
        <w:rPr>
          <w:rStyle w:val="StyleUnderline"/>
        </w:rPr>
        <w:t xml:space="preserve">it is a reactionary, not a foundational, discourse. The </w:t>
      </w:r>
      <w:r w:rsidRPr="00244AE7">
        <w:rPr>
          <w:rStyle w:val="Emphasis"/>
          <w:highlight w:val="cyan"/>
        </w:rPr>
        <w:t xml:space="preserve">uncoupling of sexuality and reproduction is ubiquitous </w:t>
      </w:r>
      <w:r w:rsidRPr="00244AE7">
        <w:rPr>
          <w:rStyle w:val="Emphasis"/>
          <w:highlight w:val="cyan"/>
        </w:rPr>
        <w:lastRenderedPageBreak/>
        <w:t>in</w:t>
      </w:r>
      <w:r w:rsidRPr="00244AE7">
        <w:rPr>
          <w:rStyle w:val="Emphasis"/>
        </w:rPr>
        <w:t xml:space="preserve"> American </w:t>
      </w:r>
      <w:r w:rsidRPr="00244AE7">
        <w:rPr>
          <w:rStyle w:val="Emphasis"/>
          <w:highlight w:val="cyan"/>
        </w:rPr>
        <w:t>culture</w:t>
      </w:r>
      <w:r w:rsidRPr="00244AE7">
        <w:rPr>
          <w:rStyle w:val="Emphasis"/>
        </w:rPr>
        <w:t xml:space="preserve"> </w:t>
      </w:r>
      <w:r w:rsidRPr="00244AE7">
        <w:rPr>
          <w:rStyle w:val="StyleUnderline"/>
        </w:rPr>
        <w:t xml:space="preserve">today as a result of multiple developments </w:t>
      </w:r>
      <w:r w:rsidRPr="00244AE7">
        <w:rPr>
          <w:rStyle w:val="StyleUnderline"/>
          <w:highlight w:val="cyan"/>
        </w:rPr>
        <w:t xml:space="preserve">beyond </w:t>
      </w:r>
      <w:r w:rsidRPr="00244AE7">
        <w:rPr>
          <w:rStyle w:val="StyleUnderline"/>
        </w:rPr>
        <w:t xml:space="preserve">the expansion of </w:t>
      </w:r>
      <w:r w:rsidRPr="00244AE7">
        <w:rPr>
          <w:rStyle w:val="StyleUnderline"/>
          <w:highlight w:val="cyan"/>
        </w:rPr>
        <w:t>gay rights</w:t>
      </w:r>
      <w:r w:rsidRPr="00412641">
        <w:rPr>
          <w:sz w:val="14"/>
        </w:rPr>
        <w:t xml:space="preserve"> and the </w:t>
      </w:r>
      <w:r w:rsidRPr="00244AE7">
        <w:rPr>
          <w:rStyle w:val="StyleUnderline"/>
          <w:highlight w:val="cyan"/>
        </w:rPr>
        <w:t>right to abortion</w:t>
      </w:r>
      <w:r w:rsidRPr="00412641">
        <w:rPr>
          <w:sz w:val="14"/>
        </w:rPr>
        <w:t xml:space="preserve">, including birth control, divorce, </w:t>
      </w:r>
      <w:r w:rsidRPr="00244AE7">
        <w:rPr>
          <w:rStyle w:val="StyleUnderline"/>
          <w:highlight w:val="cyan"/>
        </w:rPr>
        <w:t>and changing patterns of family life</w:t>
      </w:r>
      <w:r w:rsidRPr="00412641">
        <w:rPr>
          <w:sz w:val="14"/>
        </w:rPr>
        <w:t xml:space="preserve">, as well as consumerism and mass culture; it may well be that the sheer scope, and irreversibility, all of </w:t>
      </w:r>
      <w:r w:rsidRPr="00244AE7">
        <w:rPr>
          <w:rStyle w:val="StyleUnderline"/>
          <w:highlight w:val="cyan"/>
        </w:rPr>
        <w:t xml:space="preserve">these </w:t>
      </w:r>
      <w:r w:rsidRPr="00244AE7">
        <w:rPr>
          <w:rStyle w:val="StyleUnderline"/>
        </w:rPr>
        <w:t xml:space="preserve">developments also </w:t>
      </w:r>
      <w:r w:rsidRPr="00244AE7">
        <w:rPr>
          <w:rStyle w:val="StyleUnderline"/>
          <w:highlight w:val="cyan"/>
        </w:rPr>
        <w:t>intensifies</w:t>
      </w:r>
      <w:r w:rsidRPr="00244AE7">
        <w:rPr>
          <w:rStyle w:val="StyleUnderline"/>
        </w:rPr>
        <w:t xml:space="preserve"> the </w:t>
      </w:r>
      <w:r w:rsidRPr="00244AE7">
        <w:rPr>
          <w:rStyle w:val="StyleUnderline"/>
          <w:highlight w:val="cyan"/>
        </w:rPr>
        <w:t>targeting</w:t>
      </w:r>
      <w:r w:rsidRPr="00244AE7">
        <w:rPr>
          <w:rStyle w:val="StyleUnderline"/>
        </w:rPr>
        <w:t xml:space="preserve"> of gays </w:t>
      </w:r>
      <w:r w:rsidRPr="00244AE7">
        <w:rPr>
          <w:rStyle w:val="StyleUnderline"/>
          <w:highlight w:val="cyan"/>
        </w:rPr>
        <w:t>by</w:t>
      </w:r>
      <w:r w:rsidRPr="00244AE7">
        <w:rPr>
          <w:rStyle w:val="StyleUnderline"/>
        </w:rPr>
        <w:t xml:space="preserve"> conservative ideology and </w:t>
      </w:r>
      <w:r w:rsidRPr="00244AE7">
        <w:rPr>
          <w:rStyle w:val="StyleUnderline"/>
          <w:highlight w:val="cyan"/>
        </w:rPr>
        <w:t>Christian fundamentalist</w:t>
      </w:r>
      <w:r w:rsidRPr="00244AE7">
        <w:rPr>
          <w:rStyle w:val="StyleUnderline"/>
        </w:rPr>
        <w:t xml:space="preserve"> movements. But </w:t>
      </w:r>
      <w:r w:rsidRPr="00244AE7">
        <w:rPr>
          <w:rStyle w:val="StyleUnderline"/>
          <w:highlight w:val="cyan"/>
        </w:rPr>
        <w:t xml:space="preserve">that is </w:t>
      </w:r>
      <w:r w:rsidRPr="00412641">
        <w:rPr>
          <w:rStyle w:val="Emphasis"/>
          <w:highlight w:val="cyan"/>
        </w:rPr>
        <w:t>all the more reason to</w:t>
      </w:r>
      <w:r w:rsidRPr="00244AE7">
        <w:rPr>
          <w:rStyle w:val="StyleUnderline"/>
        </w:rPr>
        <w:t xml:space="preserve"> recognize that the deconstruction of the phobic figuration of the queer is a struggle to be </w:t>
      </w:r>
      <w:r w:rsidRPr="00412641">
        <w:rPr>
          <w:rStyle w:val="Emphasis"/>
          <w:highlight w:val="cyan"/>
        </w:rPr>
        <w:t>pursue</w:t>
      </w:r>
      <w:r w:rsidRPr="00412641">
        <w:rPr>
          <w:rStyle w:val="Emphasis"/>
        </w:rPr>
        <w:t xml:space="preserve">d </w:t>
      </w:r>
      <w:r w:rsidRPr="00412641">
        <w:rPr>
          <w:rStyle w:val="Emphasis"/>
          <w:highlight w:val="cyan"/>
        </w:rPr>
        <w:t>inside as well as outside politics</w:t>
      </w:r>
      <w:r w:rsidRPr="00412641">
        <w:rPr>
          <w:sz w:val="14"/>
        </w:rPr>
        <w:t xml:space="preserve">. </w:t>
      </w:r>
    </w:p>
    <w:bookmarkEnd w:id="6"/>
    <w:p w14:paraId="09A68383" w14:textId="77777777" w:rsidR="000774F3" w:rsidRPr="000774F3" w:rsidRDefault="000774F3" w:rsidP="000774F3"/>
    <w:p w14:paraId="783D3218" w14:textId="77777777" w:rsidR="0000789E" w:rsidRPr="008D6FC4" w:rsidRDefault="0000789E" w:rsidP="0000789E">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5EB7A83F" w14:textId="77777777" w:rsidR="0000789E" w:rsidRPr="008D6FC4" w:rsidRDefault="0000789E" w:rsidP="0000789E">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46BE5785" w14:textId="77777777" w:rsidR="0000789E" w:rsidRPr="008D6FC4" w:rsidRDefault="0000789E" w:rsidP="0000789E">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0F3072F8" w14:textId="77777777" w:rsidR="0000789E" w:rsidRPr="008D6FC4" w:rsidRDefault="0000789E" w:rsidP="0000789E">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50B74BEA" w14:textId="77777777" w:rsidR="0000789E" w:rsidRPr="008D6FC4" w:rsidRDefault="0000789E" w:rsidP="0000789E">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22E83636" w14:textId="77777777" w:rsidR="0000789E" w:rsidRPr="008D6FC4" w:rsidRDefault="0000789E" w:rsidP="0000789E">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4174862A" w14:textId="77777777" w:rsidR="0000789E" w:rsidRPr="008D6FC4" w:rsidRDefault="0000789E" w:rsidP="0000789E">
      <w:pPr>
        <w:rPr>
          <w:sz w:val="14"/>
        </w:rPr>
      </w:pPr>
      <w:r w:rsidRPr="008D6FC4">
        <w:rPr>
          <w:sz w:val="14"/>
        </w:rPr>
        <w:t>Discussion: The ethics of hope in participatory practice</w:t>
      </w:r>
    </w:p>
    <w:p w14:paraId="2E4BDD37" w14:textId="77777777" w:rsidR="0000789E" w:rsidRPr="008D6FC4" w:rsidRDefault="0000789E" w:rsidP="0000789E">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our reflections to a wider community, for example by sharing short videos of excerpts from some of these conversations on our project website (see: https://changingrealities.org/).</w:t>
      </w:r>
    </w:p>
    <w:p w14:paraId="2F72464C" w14:textId="77777777" w:rsidR="0000789E" w:rsidRPr="008D6FC4" w:rsidRDefault="0000789E" w:rsidP="0000789E">
      <w:pPr>
        <w:rPr>
          <w:sz w:val="14"/>
        </w:rPr>
      </w:pPr>
      <w:r w:rsidRPr="008D6FC4">
        <w:rPr>
          <w:sz w:val="14"/>
        </w:rPr>
        <w:lastRenderedPageBreak/>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4DFF97BE" w14:textId="77777777" w:rsidR="0000789E" w:rsidRPr="008D6FC4" w:rsidRDefault="0000789E" w:rsidP="0000789E">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616D2E76" w14:textId="77777777" w:rsidR="0000789E" w:rsidRPr="008D6FC4" w:rsidRDefault="0000789E" w:rsidP="0000789E">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349C47EC" w14:textId="77777777" w:rsidR="0000789E" w:rsidRPr="008D6FC4" w:rsidRDefault="0000789E" w:rsidP="0000789E">
      <w:pPr>
        <w:rPr>
          <w:sz w:val="14"/>
        </w:rPr>
      </w:pPr>
      <w:r w:rsidRPr="008D6FC4">
        <w:rPr>
          <w:sz w:val="14"/>
        </w:rPr>
        <w:t>Conclusion: Hope, resistance and participatory research</w:t>
      </w:r>
    </w:p>
    <w:p w14:paraId="6A800784" w14:textId="77777777" w:rsidR="0000789E" w:rsidRDefault="0000789E" w:rsidP="0000789E">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t>
      </w:r>
    </w:p>
    <w:p w14:paraId="4CAD4A8A" w14:textId="77777777" w:rsidR="0000789E" w:rsidRDefault="0000789E" w:rsidP="0000789E">
      <w:pPr>
        <w:rPr>
          <w:sz w:val="14"/>
        </w:rPr>
      </w:pPr>
    </w:p>
    <w:p w14:paraId="2F116614" w14:textId="77777777" w:rsidR="0000789E" w:rsidRDefault="0000789E" w:rsidP="0000789E">
      <w:pPr>
        <w:rPr>
          <w:sz w:val="14"/>
        </w:rPr>
      </w:pPr>
    </w:p>
    <w:p w14:paraId="4985CDDB" w14:textId="77777777" w:rsidR="0000789E" w:rsidRPr="008D6FC4" w:rsidRDefault="0000789E" w:rsidP="0000789E">
      <w:pPr>
        <w:rPr>
          <w:sz w:val="14"/>
        </w:rPr>
      </w:pPr>
      <w:r w:rsidRPr="008D6FC4">
        <w:rPr>
          <w:sz w:val="14"/>
        </w:rPr>
        <w:t xml:space="preserve">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2D371411" w14:textId="77777777" w:rsidR="0000789E" w:rsidRDefault="0000789E" w:rsidP="0000789E">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w:t>
      </w:r>
      <w:r w:rsidRPr="008D6FC4">
        <w:rPr>
          <w:rStyle w:val="StyleUnderline"/>
        </w:rPr>
        <w:lastRenderedPageBreak/>
        <w:t xml:space="preserve">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75FFFA96" w14:textId="73DEB3E2" w:rsidR="0000789E" w:rsidRDefault="0000789E" w:rsidP="0000789E"/>
    <w:p w14:paraId="5E7F90D3" w14:textId="734C3AC7" w:rsidR="00F6147A" w:rsidRPr="007A47F6" w:rsidRDefault="00E65A9C" w:rsidP="00F6147A">
      <w:pPr>
        <w:pStyle w:val="Heading4"/>
        <w:rPr>
          <w:i/>
          <w:iCs w:val="0"/>
        </w:rPr>
      </w:pPr>
      <w:r>
        <w:t xml:space="preserve">The </w:t>
      </w:r>
      <w:r w:rsidR="00F6147A" w:rsidRPr="007A47F6">
        <w:t xml:space="preserve">Fight for </w:t>
      </w:r>
      <w:r w:rsidR="00F6147A" w:rsidRPr="007A47F6">
        <w:rPr>
          <w:u w:val="single"/>
        </w:rPr>
        <w:t>concessions</w:t>
      </w:r>
      <w:r w:rsidR="00F6147A">
        <w:t xml:space="preserve"> matters---</w:t>
      </w:r>
      <w:r w:rsidR="00F6147A" w:rsidRPr="007A47F6">
        <w:rPr>
          <w:u w:val="single"/>
        </w:rPr>
        <w:t>lack</w:t>
      </w:r>
      <w:r w:rsidR="00F6147A">
        <w:t xml:space="preserve"> of legal protections </w:t>
      </w:r>
      <w:r w:rsidR="00F6147A" w:rsidRPr="007A47F6">
        <w:rPr>
          <w:u w:val="single"/>
        </w:rPr>
        <w:t>against</w:t>
      </w:r>
      <w:r w:rsidR="00F6147A">
        <w:t xml:space="preserve"> exploitative labor is </w:t>
      </w:r>
      <w:r w:rsidR="00F6147A" w:rsidRPr="007A47F6">
        <w:rPr>
          <w:u w:val="single"/>
        </w:rPr>
        <w:t>precisely</w:t>
      </w:r>
      <w:r w:rsidR="00F6147A">
        <w:t xml:space="preserve"> how the capitalist state lets disposable workers </w:t>
      </w:r>
      <w:r w:rsidR="00F6147A" w:rsidRPr="007A47F6">
        <w:rPr>
          <w:u w:val="single"/>
        </w:rPr>
        <w:t>peri</w:t>
      </w:r>
      <w:r w:rsidR="00F6147A">
        <w:rPr>
          <w:u w:val="single"/>
        </w:rPr>
        <w:t>sh</w:t>
      </w:r>
      <w:r w:rsidR="00F6147A">
        <w:t xml:space="preserve"> under capitalism</w:t>
      </w:r>
    </w:p>
    <w:p w14:paraId="5EE3EA22" w14:textId="77777777" w:rsidR="00F6147A" w:rsidRPr="007A47F6" w:rsidRDefault="00F6147A" w:rsidP="00F6147A">
      <w:r w:rsidRPr="007A47F6">
        <w:rPr>
          <w:rStyle w:val="Style13ptBold"/>
        </w:rPr>
        <w:t>Das 22</w:t>
      </w:r>
      <w:r>
        <w:t xml:space="preserve"> [Raju, </w:t>
      </w:r>
      <w:r w:rsidRPr="007A47F6">
        <w:t>PhD</w:t>
      </w:r>
      <w:r>
        <w:t xml:space="preserve">, </w:t>
      </w:r>
      <w:r w:rsidRPr="007A47F6">
        <w:t>Ohio State University</w:t>
      </w:r>
      <w:r>
        <w:t xml:space="preserve">, </w:t>
      </w:r>
      <w:r w:rsidRPr="007A47F6">
        <w:t>a Professor at York University</w:t>
      </w:r>
      <w:r>
        <w:t xml:space="preserve">, </w:t>
      </w:r>
      <w:r w:rsidRPr="007A47F6">
        <w:t>Capital, Capitalism and Health</w:t>
      </w:r>
      <w:r>
        <w:t xml:space="preserve">, </w:t>
      </w:r>
      <w:r w:rsidRPr="007A47F6">
        <w:t>Capital, Capitalism and Health. Critical Sociology, 49(3), 395-414. https://doi.org/10.1177/08969205221083503</w:t>
      </w:r>
      <w:r>
        <w:t>]</w:t>
      </w:r>
    </w:p>
    <w:p w14:paraId="689A0160" w14:textId="77777777" w:rsidR="00F6147A" w:rsidRPr="00D65E7E" w:rsidRDefault="00F6147A" w:rsidP="00F6147A">
      <w:pPr>
        <w:rPr>
          <w:sz w:val="16"/>
        </w:rPr>
      </w:pPr>
      <w:r w:rsidRPr="007A47F6">
        <w:rPr>
          <w:sz w:val="16"/>
        </w:rPr>
        <w:t xml:space="preserve">Second, </w:t>
      </w:r>
      <w:r w:rsidRPr="0037107B">
        <w:rPr>
          <w:rStyle w:val="StyleUnderline"/>
          <w:highlight w:val="green"/>
        </w:rPr>
        <w:t>while ‘the</w:t>
      </w:r>
      <w:r w:rsidRPr="007A47F6">
        <w:rPr>
          <w:rStyle w:val="StyleUnderline"/>
        </w:rPr>
        <w:t xml:space="preserve"> natural </w:t>
      </w:r>
      <w:r w:rsidRPr="0037107B">
        <w:rPr>
          <w:rStyle w:val="Emphasis"/>
          <w:highlight w:val="green"/>
        </w:rPr>
        <w:t>tendency</w:t>
      </w:r>
      <w:r w:rsidRPr="0037107B">
        <w:rPr>
          <w:sz w:val="16"/>
          <w:highlight w:val="green"/>
        </w:rPr>
        <w:t xml:space="preserve"> </w:t>
      </w:r>
      <w:r w:rsidRPr="0037107B">
        <w:rPr>
          <w:rStyle w:val="StyleUnderline"/>
          <w:highlight w:val="green"/>
        </w:rPr>
        <w:t>of</w:t>
      </w:r>
      <w:r w:rsidRPr="0037107B">
        <w:rPr>
          <w:sz w:val="16"/>
          <w:highlight w:val="green"/>
        </w:rPr>
        <w:t xml:space="preserve"> </w:t>
      </w:r>
      <w:r w:rsidRPr="0037107B">
        <w:rPr>
          <w:rStyle w:val="StyleUnderline"/>
          <w:highlight w:val="green"/>
        </w:rPr>
        <w:t>capitalist exploitation’</w:t>
      </w:r>
      <w:r w:rsidRPr="007A47F6">
        <w:rPr>
          <w:sz w:val="16"/>
        </w:rPr>
        <w:t xml:space="preserve"> (p. 57) </w:t>
      </w:r>
      <w:r w:rsidRPr="0037107B">
        <w:rPr>
          <w:rStyle w:val="StyleUnderline"/>
          <w:highlight w:val="green"/>
        </w:rPr>
        <w:t>hurts</w:t>
      </w:r>
      <w:r w:rsidRPr="007A47F6">
        <w:rPr>
          <w:rStyle w:val="StyleUnderline"/>
        </w:rPr>
        <w:t xml:space="preserve"> workers’ </w:t>
      </w:r>
      <w:r w:rsidRPr="0037107B">
        <w:rPr>
          <w:rStyle w:val="Emphasis"/>
          <w:highlight w:val="green"/>
        </w:rPr>
        <w:t>health</w:t>
      </w:r>
      <w:r w:rsidRPr="007A47F6">
        <w:rPr>
          <w:sz w:val="16"/>
        </w:rPr>
        <w:t xml:space="preserve">, </w:t>
      </w:r>
      <w:r w:rsidRPr="0037107B">
        <w:rPr>
          <w:rStyle w:val="StyleUnderline"/>
          <w:highlight w:val="green"/>
        </w:rPr>
        <w:t>workers must demand</w:t>
      </w:r>
      <w:r w:rsidRPr="00A97915">
        <w:rPr>
          <w:sz w:val="16"/>
        </w:rPr>
        <w:t xml:space="preserve"> </w:t>
      </w:r>
      <w:r w:rsidRPr="00A97915">
        <w:rPr>
          <w:rStyle w:val="Emphasis"/>
          <w:szCs w:val="28"/>
        </w:rPr>
        <w:t xml:space="preserve">well-funded </w:t>
      </w:r>
      <w:r w:rsidRPr="0037107B">
        <w:rPr>
          <w:rStyle w:val="Emphasis"/>
          <w:szCs w:val="28"/>
          <w:highlight w:val="green"/>
        </w:rPr>
        <w:t>countermeasures</w:t>
      </w:r>
      <w:r w:rsidRPr="007A47F6">
        <w:rPr>
          <w:sz w:val="16"/>
          <w:szCs w:val="28"/>
        </w:rPr>
        <w:t xml:space="preserve"> </w:t>
      </w:r>
      <w:r w:rsidRPr="0037107B">
        <w:rPr>
          <w:rStyle w:val="StyleUnderline"/>
          <w:highlight w:val="green"/>
        </w:rPr>
        <w:t>in the form of</w:t>
      </w:r>
      <w:r w:rsidRPr="007A47F6">
        <w:rPr>
          <w:sz w:val="16"/>
        </w:rPr>
        <w:t xml:space="preserve"> </w:t>
      </w:r>
      <w:r w:rsidRPr="007A47F6">
        <w:rPr>
          <w:rStyle w:val="Emphasis"/>
        </w:rPr>
        <w:t xml:space="preserve">government </w:t>
      </w:r>
      <w:r w:rsidRPr="0037107B">
        <w:rPr>
          <w:rStyle w:val="Emphasis"/>
          <w:highlight w:val="green"/>
        </w:rPr>
        <w:t>policies</w:t>
      </w:r>
      <w:r w:rsidRPr="007A47F6">
        <w:rPr>
          <w:sz w:val="16"/>
        </w:rPr>
        <w:t xml:space="preserve"> in order </w:t>
      </w:r>
      <w:r w:rsidRPr="0037107B">
        <w:rPr>
          <w:rStyle w:val="StyleUnderline"/>
          <w:highlight w:val="green"/>
        </w:rPr>
        <w:t>to</w:t>
      </w:r>
      <w:r w:rsidRPr="007A47F6">
        <w:rPr>
          <w:rStyle w:val="StyleUnderline"/>
        </w:rPr>
        <w:t>,</w:t>
      </w:r>
      <w:r w:rsidRPr="007A47F6">
        <w:rPr>
          <w:sz w:val="16"/>
        </w:rPr>
        <w:t xml:space="preserve"> at least, </w:t>
      </w:r>
      <w:r w:rsidRPr="0037107B">
        <w:rPr>
          <w:rStyle w:val="Emphasis"/>
          <w:highlight w:val="green"/>
        </w:rPr>
        <w:t>weaken</w:t>
      </w:r>
      <w:r w:rsidRPr="0037107B">
        <w:rPr>
          <w:sz w:val="16"/>
          <w:highlight w:val="green"/>
        </w:rPr>
        <w:t xml:space="preserve"> </w:t>
      </w:r>
      <w:r w:rsidRPr="0037107B">
        <w:rPr>
          <w:rStyle w:val="StyleUnderline"/>
          <w:highlight w:val="green"/>
        </w:rPr>
        <w:t>the effects</w:t>
      </w:r>
      <w:r w:rsidRPr="00A97915">
        <w:rPr>
          <w:rStyle w:val="StyleUnderline"/>
        </w:rPr>
        <w:t xml:space="preserve"> of this</w:t>
      </w:r>
      <w:r w:rsidRPr="007A47F6">
        <w:rPr>
          <w:rStyle w:val="StyleUnderline"/>
        </w:rPr>
        <w:t xml:space="preserve"> </w:t>
      </w:r>
      <w:r w:rsidRPr="007A47F6">
        <w:rPr>
          <w:rStyle w:val="Emphasis"/>
        </w:rPr>
        <w:t>tendency</w:t>
      </w:r>
      <w:r w:rsidRPr="007A47F6">
        <w:rPr>
          <w:sz w:val="16"/>
        </w:rPr>
        <w:t xml:space="preserve">, </w:t>
      </w:r>
      <w:r w:rsidRPr="007A47F6">
        <w:rPr>
          <w:rStyle w:val="StyleUnderline"/>
        </w:rPr>
        <w:t>and</w:t>
      </w:r>
      <w:r w:rsidRPr="007A47F6">
        <w:rPr>
          <w:sz w:val="16"/>
        </w:rPr>
        <w:t xml:space="preserve"> thus </w:t>
      </w:r>
      <w:r w:rsidRPr="007A47F6">
        <w:rPr>
          <w:rStyle w:val="StyleUnderline"/>
        </w:rPr>
        <w:t xml:space="preserve">to </w:t>
      </w:r>
      <w:r w:rsidRPr="007A47F6">
        <w:rPr>
          <w:rStyle w:val="Emphasis"/>
        </w:rPr>
        <w:t>enhance</w:t>
      </w:r>
      <w:r w:rsidRPr="007A47F6">
        <w:rPr>
          <w:rStyle w:val="StyleUnderline"/>
        </w:rPr>
        <w:t xml:space="preserve"> workers’</w:t>
      </w:r>
      <w:r w:rsidRPr="007A47F6">
        <w:rPr>
          <w:sz w:val="16"/>
        </w:rPr>
        <w:t xml:space="preserve"> </w:t>
      </w:r>
      <w:r w:rsidRPr="007A47F6">
        <w:rPr>
          <w:rStyle w:val="StyleUnderline"/>
        </w:rPr>
        <w:t>health status</w:t>
      </w:r>
      <w:r w:rsidRPr="007A47F6">
        <w:rPr>
          <w:sz w:val="16"/>
        </w:rPr>
        <w:t xml:space="preserve">, to some extent. Marx does recognize that ‘The protection afforded by the Factory Acts against dangerous machinery has had a beneficial effect’ (p. 343). He talks about the ‘fact that the number of accidents, though still very high, has decreased markedly since the inspection system was established’ in the English context of his time (p. 57).15 Third, </w:t>
      </w:r>
      <w:r w:rsidRPr="0037107B">
        <w:rPr>
          <w:rStyle w:val="StyleUnderline"/>
          <w:highlight w:val="green"/>
        </w:rPr>
        <w:t>workers have to fight for</w:t>
      </w:r>
      <w:r w:rsidRPr="007A47F6">
        <w:rPr>
          <w:rStyle w:val="StyleUnderline"/>
        </w:rPr>
        <w:t xml:space="preserve"> the measures that ensure good health by </w:t>
      </w:r>
      <w:r w:rsidRPr="0037107B">
        <w:rPr>
          <w:rStyle w:val="StyleUnderline"/>
          <w:highlight w:val="green"/>
        </w:rPr>
        <w:t>improving</w:t>
      </w:r>
      <w:r w:rsidRPr="00A97915">
        <w:rPr>
          <w:rStyle w:val="StyleUnderline"/>
        </w:rPr>
        <w:t xml:space="preserve"> the </w:t>
      </w:r>
      <w:r w:rsidRPr="00A97915">
        <w:rPr>
          <w:rStyle w:val="Emphasis"/>
        </w:rPr>
        <w:t>social dimensions</w:t>
      </w:r>
      <w:r w:rsidRPr="00A97915">
        <w:rPr>
          <w:sz w:val="16"/>
        </w:rPr>
        <w:t xml:space="preserve"> </w:t>
      </w:r>
      <w:r w:rsidRPr="00A97915">
        <w:rPr>
          <w:rStyle w:val="StyleUnderline"/>
        </w:rPr>
        <w:t xml:space="preserve">of </w:t>
      </w:r>
      <w:r w:rsidRPr="0037107B">
        <w:rPr>
          <w:rStyle w:val="Emphasis"/>
          <w:highlight w:val="green"/>
        </w:rPr>
        <w:t>health</w:t>
      </w:r>
      <w:r w:rsidRPr="0037107B">
        <w:rPr>
          <w:rStyle w:val="StyleUnderline"/>
          <w:highlight w:val="green"/>
        </w:rPr>
        <w:t xml:space="preserve"> such as</w:t>
      </w:r>
      <w:r w:rsidRPr="007A47F6">
        <w:rPr>
          <w:rStyle w:val="StyleUnderline"/>
        </w:rPr>
        <w:t xml:space="preserve"> </w:t>
      </w:r>
      <w:r w:rsidRPr="007A47F6">
        <w:rPr>
          <w:rStyle w:val="Emphasis"/>
        </w:rPr>
        <w:t>wage</w:t>
      </w:r>
      <w:r w:rsidRPr="007A47F6">
        <w:rPr>
          <w:sz w:val="16"/>
        </w:rPr>
        <w:t xml:space="preserve"> </w:t>
      </w:r>
      <w:r w:rsidRPr="007A47F6">
        <w:rPr>
          <w:rStyle w:val="StyleUnderline"/>
        </w:rPr>
        <w:t>and</w:t>
      </w:r>
      <w:r w:rsidRPr="007A47F6">
        <w:rPr>
          <w:sz w:val="16"/>
        </w:rPr>
        <w:t xml:space="preserve"> </w:t>
      </w:r>
      <w:r w:rsidRPr="0037107B">
        <w:rPr>
          <w:rStyle w:val="Emphasis"/>
          <w:highlight w:val="green"/>
        </w:rPr>
        <w:t>employment</w:t>
      </w:r>
      <w:r w:rsidRPr="007A47F6">
        <w:rPr>
          <w:sz w:val="16"/>
        </w:rPr>
        <w:t xml:space="preserve">. Historically speaking, when it comes to pro-worker measures of any type, ‘Their formulation. . . and proclamation by the State, were the result of a long struggle of classes’ (p. 187). This view applies to contemporary times too.16 </w:t>
      </w:r>
      <w:r w:rsidRPr="0050539A">
        <w:rPr>
          <w:rStyle w:val="StyleUnderline"/>
          <w:highlight w:val="green"/>
        </w:rPr>
        <w:t>Marx</w:t>
      </w:r>
      <w:r w:rsidRPr="0050539A">
        <w:rPr>
          <w:sz w:val="16"/>
        </w:rPr>
        <w:t xml:space="preserve"> (2010b: 327–328) </w:t>
      </w:r>
      <w:r w:rsidRPr="0050539A">
        <w:rPr>
          <w:rStyle w:val="StyleUnderline"/>
          <w:highlight w:val="green"/>
        </w:rPr>
        <w:t>was</w:t>
      </w:r>
      <w:r w:rsidRPr="0050539A">
        <w:rPr>
          <w:sz w:val="16"/>
        </w:rPr>
        <w:t xml:space="preserve"> indeed </w:t>
      </w:r>
      <w:r w:rsidRPr="0050539A">
        <w:rPr>
          <w:rStyle w:val="StyleUnderline"/>
          <w:highlight w:val="green"/>
        </w:rPr>
        <w:t>critical of</w:t>
      </w:r>
      <w:r w:rsidRPr="0050539A">
        <w:rPr>
          <w:sz w:val="16"/>
        </w:rPr>
        <w:t xml:space="preserve"> what he called ‘</w:t>
      </w:r>
      <w:r w:rsidRPr="0050539A">
        <w:rPr>
          <w:rStyle w:val="Emphasis"/>
          <w:sz w:val="28"/>
          <w:szCs w:val="36"/>
        </w:rPr>
        <w:t>indifferentism</w:t>
      </w:r>
      <w:r w:rsidRPr="0050539A">
        <w:t>’</w:t>
      </w:r>
      <w:r w:rsidRPr="007A47F6">
        <w:rPr>
          <w:sz w:val="16"/>
        </w:rPr>
        <w:t xml:space="preserve">: he was critical of </w:t>
      </w:r>
      <w:r w:rsidRPr="0037107B">
        <w:rPr>
          <w:rStyle w:val="StyleUnderline"/>
          <w:highlight w:val="green"/>
        </w:rPr>
        <w:t>those who</w:t>
      </w:r>
      <w:r w:rsidRPr="0050539A">
        <w:rPr>
          <w:rStyle w:val="StyleUnderline"/>
        </w:rPr>
        <w:t xml:space="preserve"> would </w:t>
      </w:r>
      <w:r w:rsidRPr="0037107B">
        <w:rPr>
          <w:rStyle w:val="StyleUnderline"/>
          <w:highlight w:val="green"/>
        </w:rPr>
        <w:t>say</w:t>
      </w:r>
      <w:r w:rsidRPr="007A47F6">
        <w:rPr>
          <w:rStyle w:val="StyleUnderline"/>
        </w:rPr>
        <w:t xml:space="preserve"> that ‘</w:t>
      </w:r>
      <w:r w:rsidRPr="0037107B">
        <w:rPr>
          <w:rStyle w:val="StyleUnderline"/>
          <w:highlight w:val="green"/>
        </w:rPr>
        <w:t>Workers must</w:t>
      </w:r>
      <w:r w:rsidRPr="0037107B">
        <w:rPr>
          <w:sz w:val="16"/>
          <w:highlight w:val="green"/>
        </w:rPr>
        <w:t xml:space="preserve"> </w:t>
      </w:r>
      <w:r w:rsidRPr="0037107B">
        <w:rPr>
          <w:rStyle w:val="Emphasis"/>
          <w:highlight w:val="green"/>
        </w:rPr>
        <w:t>not</w:t>
      </w:r>
      <w:r w:rsidRPr="0037107B">
        <w:rPr>
          <w:sz w:val="16"/>
          <w:highlight w:val="green"/>
        </w:rPr>
        <w:t xml:space="preserve"> </w:t>
      </w:r>
      <w:r w:rsidRPr="0037107B">
        <w:rPr>
          <w:rStyle w:val="StyleUnderline"/>
          <w:highlight w:val="green"/>
        </w:rPr>
        <w:t>go on</w:t>
      </w:r>
      <w:r w:rsidRPr="007A47F6">
        <w:rPr>
          <w:rStyle w:val="StyleUnderline"/>
        </w:rPr>
        <w:t xml:space="preserve"> </w:t>
      </w:r>
      <w:r w:rsidRPr="0037107B">
        <w:rPr>
          <w:rStyle w:val="StyleUnderline"/>
          <w:highlight w:val="green"/>
        </w:rPr>
        <w:t>strike</w:t>
      </w:r>
      <w:r w:rsidRPr="007A47F6">
        <w:rPr>
          <w:sz w:val="16"/>
        </w:rPr>
        <w:t xml:space="preserve">; </w:t>
      </w:r>
      <w:r w:rsidRPr="0050539A">
        <w:rPr>
          <w:rStyle w:val="StyleUnderline"/>
        </w:rPr>
        <w:t>for to struggle to increase one’s wages</w:t>
      </w:r>
      <w:r w:rsidRPr="007A47F6">
        <w:rPr>
          <w:sz w:val="16"/>
        </w:rPr>
        <w:t xml:space="preserve"> or to prevent their decrease </w:t>
      </w:r>
      <w:r w:rsidRPr="0050539A">
        <w:rPr>
          <w:rStyle w:val="StyleUnderline"/>
        </w:rPr>
        <w:t xml:space="preserve">is like </w:t>
      </w:r>
      <w:r w:rsidRPr="0050539A">
        <w:rPr>
          <w:rStyle w:val="Emphasis"/>
        </w:rPr>
        <w:t>recognizing</w:t>
      </w:r>
      <w:r w:rsidRPr="0050539A">
        <w:rPr>
          <w:rStyle w:val="StyleUnderline"/>
        </w:rPr>
        <w:t xml:space="preserve"> wages’</w:t>
      </w:r>
      <w:r w:rsidRPr="0050539A">
        <w:rPr>
          <w:sz w:val="16"/>
        </w:rPr>
        <w:t xml:space="preserve">, </w:t>
      </w:r>
      <w:r w:rsidRPr="0037107B">
        <w:rPr>
          <w:rStyle w:val="StyleUnderline"/>
          <w:highlight w:val="green"/>
        </w:rPr>
        <w:t>or</w:t>
      </w:r>
      <w:r w:rsidRPr="007A47F6">
        <w:rPr>
          <w:rStyle w:val="StyleUnderline"/>
        </w:rPr>
        <w:t xml:space="preserve"> that ‘</w:t>
      </w:r>
      <w:r w:rsidRPr="0050539A">
        <w:rPr>
          <w:rStyle w:val="StyleUnderline"/>
        </w:rPr>
        <w:t xml:space="preserve">Workers must </w:t>
      </w:r>
      <w:r w:rsidRPr="0050539A">
        <w:rPr>
          <w:rStyle w:val="Emphasis"/>
        </w:rPr>
        <w:t>not</w:t>
      </w:r>
      <w:r w:rsidRPr="0050539A">
        <w:rPr>
          <w:rStyle w:val="StyleUnderline"/>
        </w:rPr>
        <w:t xml:space="preserve"> </w:t>
      </w:r>
      <w:r w:rsidRPr="0037107B">
        <w:rPr>
          <w:rStyle w:val="StyleUnderline"/>
          <w:highlight w:val="green"/>
        </w:rPr>
        <w:t>struggle</w:t>
      </w:r>
      <w:r w:rsidRPr="0037107B">
        <w:rPr>
          <w:sz w:val="16"/>
          <w:highlight w:val="green"/>
        </w:rPr>
        <w:t xml:space="preserve"> </w:t>
      </w:r>
      <w:r w:rsidRPr="0037107B">
        <w:rPr>
          <w:rStyle w:val="StyleUnderline"/>
          <w:highlight w:val="green"/>
        </w:rPr>
        <w:t>to</w:t>
      </w:r>
      <w:r w:rsidRPr="007A47F6">
        <w:rPr>
          <w:rStyle w:val="StyleUnderline"/>
        </w:rPr>
        <w:t xml:space="preserve"> establish </w:t>
      </w:r>
      <w:r w:rsidRPr="0050539A">
        <w:rPr>
          <w:rStyle w:val="StyleUnderline"/>
        </w:rPr>
        <w:t>a</w:t>
      </w:r>
      <w:r w:rsidRPr="007A47F6">
        <w:rPr>
          <w:sz w:val="16"/>
        </w:rPr>
        <w:t xml:space="preserve"> legal </w:t>
      </w:r>
      <w:r w:rsidRPr="0037107B">
        <w:rPr>
          <w:rStyle w:val="StyleUnderline"/>
          <w:highlight w:val="green"/>
        </w:rPr>
        <w:t>limit</w:t>
      </w:r>
      <w:r w:rsidRPr="0050539A">
        <w:rPr>
          <w:rStyle w:val="StyleUnderline"/>
        </w:rPr>
        <w:t xml:space="preserve"> to</w:t>
      </w:r>
      <w:r w:rsidRPr="007A47F6">
        <w:rPr>
          <w:sz w:val="16"/>
        </w:rPr>
        <w:t xml:space="preserve"> </w:t>
      </w:r>
      <w:r w:rsidRPr="0050539A">
        <w:rPr>
          <w:rStyle w:val="StyleUnderline"/>
          <w:highlight w:val="green"/>
        </w:rPr>
        <w:t>the</w:t>
      </w:r>
      <w:r w:rsidRPr="007A47F6">
        <w:rPr>
          <w:sz w:val="16"/>
        </w:rPr>
        <w:t xml:space="preserve"> </w:t>
      </w:r>
      <w:r w:rsidRPr="0050539A">
        <w:rPr>
          <w:rStyle w:val="StyleUnderline"/>
        </w:rPr>
        <w:t xml:space="preserve">working </w:t>
      </w:r>
      <w:r w:rsidRPr="0037107B">
        <w:rPr>
          <w:rStyle w:val="StyleUnderline"/>
          <w:highlight w:val="green"/>
        </w:rPr>
        <w:t xml:space="preserve">day, because this is to </w:t>
      </w:r>
      <w:r w:rsidRPr="0037107B">
        <w:rPr>
          <w:rStyle w:val="Emphasis"/>
          <w:highlight w:val="green"/>
        </w:rPr>
        <w:t>compromise with the masters</w:t>
      </w:r>
      <w:r w:rsidRPr="0050539A">
        <w:rPr>
          <w:sz w:val="16"/>
        </w:rPr>
        <w:t xml:space="preserve">, </w:t>
      </w:r>
      <w:r w:rsidRPr="0050539A">
        <w:rPr>
          <w:rStyle w:val="StyleUnderline"/>
        </w:rPr>
        <w:t>who can then</w:t>
      </w:r>
      <w:r w:rsidRPr="0050539A">
        <w:rPr>
          <w:sz w:val="16"/>
        </w:rPr>
        <w:t xml:space="preserve"> only </w:t>
      </w:r>
      <w:r w:rsidRPr="0050539A">
        <w:rPr>
          <w:rStyle w:val="StyleUnderline"/>
        </w:rPr>
        <w:t>exploit them for ten or twelve</w:t>
      </w:r>
      <w:r w:rsidRPr="0050539A">
        <w:rPr>
          <w:sz w:val="16"/>
        </w:rPr>
        <w:t xml:space="preserve"> </w:t>
      </w:r>
      <w:r w:rsidRPr="0050539A">
        <w:rPr>
          <w:rStyle w:val="StyleUnderline"/>
        </w:rPr>
        <w:t>hours</w:t>
      </w:r>
      <w:r w:rsidRPr="0050539A">
        <w:rPr>
          <w:sz w:val="16"/>
        </w:rPr>
        <w:t xml:space="preserve">, </w:t>
      </w:r>
      <w:r w:rsidRPr="0050539A">
        <w:rPr>
          <w:rStyle w:val="StyleUnderline"/>
        </w:rPr>
        <w:t>instead of fourteen</w:t>
      </w:r>
      <w:r w:rsidRPr="007A47F6">
        <w:rPr>
          <w:rStyle w:val="StyleUnderline"/>
        </w:rPr>
        <w:t xml:space="preserve"> or sixteen’</w:t>
      </w:r>
      <w:r w:rsidRPr="007A47F6">
        <w:rPr>
          <w:sz w:val="16"/>
        </w:rPr>
        <w:t xml:space="preserve"> or that ‘They must not even exert themselves in order legally to prohibit the employment in factories of children under the age of ten, because by such means they do not bring to an end the exploitation of children over ten’, and so on. For Marx, </w:t>
      </w:r>
      <w:r w:rsidRPr="0037107B">
        <w:rPr>
          <w:rStyle w:val="Emphasis"/>
          <w:sz w:val="28"/>
          <w:szCs w:val="36"/>
          <w:highlight w:val="green"/>
        </w:rPr>
        <w:t>the fight for concessions matters</w:t>
      </w:r>
      <w:r w:rsidRPr="007A47F6">
        <w:rPr>
          <w:sz w:val="16"/>
        </w:rPr>
        <w:t xml:space="preserve">. One reason is that </w:t>
      </w:r>
      <w:r w:rsidRPr="00D13414">
        <w:rPr>
          <w:rStyle w:val="StyleUnderline"/>
        </w:rPr>
        <w:t xml:space="preserve">under </w:t>
      </w:r>
      <w:r w:rsidRPr="00D13414">
        <w:rPr>
          <w:rStyle w:val="Emphasis"/>
        </w:rPr>
        <w:t>certain</w:t>
      </w:r>
      <w:r w:rsidRPr="00D13414">
        <w:rPr>
          <w:rStyle w:val="StyleUnderline"/>
        </w:rPr>
        <w:t xml:space="preserve"> conditions</w:t>
      </w:r>
      <w:r w:rsidRPr="00D13414">
        <w:rPr>
          <w:sz w:val="16"/>
        </w:rPr>
        <w:t xml:space="preserve">, </w:t>
      </w:r>
      <w:r w:rsidRPr="00D13414">
        <w:rPr>
          <w:rStyle w:val="StyleUnderline"/>
        </w:rPr>
        <w:t xml:space="preserve">the state is </w:t>
      </w:r>
      <w:r w:rsidRPr="00D13414">
        <w:rPr>
          <w:rStyle w:val="Emphasis"/>
          <w:i/>
          <w:iCs w:val="0"/>
          <w:sz w:val="24"/>
          <w:szCs w:val="32"/>
        </w:rPr>
        <w:t>forced</w:t>
      </w:r>
      <w:r w:rsidRPr="00D13414">
        <w:rPr>
          <w:rStyle w:val="StyleUnderline"/>
          <w:sz w:val="24"/>
          <w:szCs w:val="32"/>
        </w:rPr>
        <w:t xml:space="preserve"> </w:t>
      </w:r>
      <w:r w:rsidRPr="00D13414">
        <w:rPr>
          <w:rStyle w:val="StyleUnderline"/>
        </w:rPr>
        <w:t xml:space="preserve">to give </w:t>
      </w:r>
      <w:r w:rsidRPr="00D13414">
        <w:rPr>
          <w:sz w:val="16"/>
        </w:rPr>
        <w:t xml:space="preserve">limited </w:t>
      </w:r>
      <w:r w:rsidRPr="00D13414">
        <w:rPr>
          <w:rStyle w:val="StyleUnderline"/>
        </w:rPr>
        <w:t>concessions</w:t>
      </w:r>
      <w:r w:rsidRPr="007A47F6">
        <w:rPr>
          <w:sz w:val="16"/>
        </w:rPr>
        <w:t xml:space="preserve"> (Das, 2022a). Note that a healthy workforce is in the long-term interests of the capitalist class a whole. And, </w:t>
      </w:r>
      <w:r w:rsidRPr="007A47F6">
        <w:rPr>
          <w:rStyle w:val="StyleUnderline"/>
        </w:rPr>
        <w:t>from the standpoint of</w:t>
      </w:r>
      <w:r w:rsidRPr="007A47F6">
        <w:rPr>
          <w:sz w:val="16"/>
        </w:rPr>
        <w:t xml:space="preserve"> </w:t>
      </w:r>
      <w:r w:rsidRPr="007A47F6">
        <w:rPr>
          <w:rStyle w:val="StyleUnderline"/>
        </w:rPr>
        <w:t xml:space="preserve">reproducing the </w:t>
      </w:r>
      <w:r w:rsidRPr="007A47F6">
        <w:rPr>
          <w:rStyle w:val="Emphasis"/>
        </w:rPr>
        <w:t>legitimacy</w:t>
      </w:r>
      <w:r w:rsidRPr="007A47F6">
        <w:rPr>
          <w:sz w:val="16"/>
        </w:rPr>
        <w:t xml:space="preserve"> </w:t>
      </w:r>
      <w:r w:rsidRPr="007A47F6">
        <w:rPr>
          <w:rStyle w:val="StyleUnderline"/>
        </w:rPr>
        <w:t>of the system</w:t>
      </w:r>
      <w:r w:rsidRPr="007A47F6">
        <w:rPr>
          <w:sz w:val="16"/>
        </w:rPr>
        <w:t xml:space="preserve">, </w:t>
      </w:r>
      <w:r w:rsidRPr="007A47F6">
        <w:rPr>
          <w:rStyle w:val="StyleUnderline"/>
        </w:rPr>
        <w:t xml:space="preserve">it is not </w:t>
      </w:r>
      <w:r w:rsidRPr="007A47F6">
        <w:rPr>
          <w:rStyle w:val="Emphasis"/>
        </w:rPr>
        <w:t>good politics</w:t>
      </w:r>
      <w:r w:rsidRPr="007A47F6">
        <w:rPr>
          <w:rStyle w:val="StyleUnderline"/>
        </w:rPr>
        <w:t xml:space="preserve"> on the part of the </w:t>
      </w:r>
      <w:r w:rsidRPr="007A47F6">
        <w:rPr>
          <w:rStyle w:val="Emphasis"/>
        </w:rPr>
        <w:t>state</w:t>
      </w:r>
      <w:r w:rsidRPr="007A47F6">
        <w:rPr>
          <w:sz w:val="16"/>
        </w:rPr>
        <w:t xml:space="preserve"> </w:t>
      </w:r>
      <w:r w:rsidRPr="007A47F6">
        <w:rPr>
          <w:rStyle w:val="StyleUnderline"/>
        </w:rPr>
        <w:t>to entirely</w:t>
      </w:r>
      <w:r w:rsidRPr="007A47F6">
        <w:rPr>
          <w:sz w:val="16"/>
        </w:rPr>
        <w:t xml:space="preserve"> and always </w:t>
      </w:r>
      <w:r w:rsidRPr="007A47F6">
        <w:rPr>
          <w:rStyle w:val="StyleUnderline"/>
        </w:rPr>
        <w:t>ignore class struggle from below</w:t>
      </w:r>
      <w:r w:rsidRPr="007A47F6">
        <w:rPr>
          <w:sz w:val="16"/>
        </w:rPr>
        <w:t xml:space="preserve">. </w:t>
      </w:r>
      <w:r w:rsidRPr="007A47F6">
        <w:rPr>
          <w:rStyle w:val="StyleUnderline"/>
        </w:rPr>
        <w:t>But</w:t>
      </w:r>
      <w:r w:rsidRPr="007A47F6">
        <w:rPr>
          <w:sz w:val="16"/>
        </w:rPr>
        <w:t xml:space="preserve"> </w:t>
      </w:r>
      <w:r w:rsidRPr="0037107B">
        <w:rPr>
          <w:rStyle w:val="StyleUnderline"/>
          <w:highlight w:val="green"/>
        </w:rPr>
        <w:t xml:space="preserve">one cannot </w:t>
      </w:r>
      <w:r w:rsidRPr="0037107B">
        <w:rPr>
          <w:rStyle w:val="Emphasis"/>
          <w:highlight w:val="green"/>
        </w:rPr>
        <w:t>assume</w:t>
      </w:r>
      <w:r w:rsidRPr="0037107B">
        <w:rPr>
          <w:sz w:val="16"/>
          <w:highlight w:val="green"/>
        </w:rPr>
        <w:t xml:space="preserve"> </w:t>
      </w:r>
      <w:r w:rsidRPr="0037107B">
        <w:rPr>
          <w:rStyle w:val="StyleUnderline"/>
          <w:highlight w:val="green"/>
        </w:rPr>
        <w:t>that the</w:t>
      </w:r>
      <w:r w:rsidRPr="007A47F6">
        <w:rPr>
          <w:rStyle w:val="StyleUnderline"/>
        </w:rPr>
        <w:t xml:space="preserve"> capitalist </w:t>
      </w:r>
      <w:r w:rsidRPr="0037107B">
        <w:rPr>
          <w:rStyle w:val="StyleUnderline"/>
          <w:highlight w:val="green"/>
        </w:rPr>
        <w:t>state will</w:t>
      </w:r>
      <w:r w:rsidRPr="0037107B">
        <w:rPr>
          <w:sz w:val="16"/>
          <w:highlight w:val="green"/>
        </w:rPr>
        <w:t xml:space="preserve"> </w:t>
      </w:r>
      <w:r w:rsidRPr="0037107B">
        <w:rPr>
          <w:rStyle w:val="Emphasis"/>
          <w:highlight w:val="green"/>
        </w:rPr>
        <w:t>automatically</w:t>
      </w:r>
      <w:r w:rsidRPr="0037107B">
        <w:rPr>
          <w:sz w:val="16"/>
          <w:highlight w:val="green"/>
        </w:rPr>
        <w:t xml:space="preserve"> </w:t>
      </w:r>
      <w:r w:rsidRPr="0037107B">
        <w:rPr>
          <w:rStyle w:val="StyleUnderline"/>
          <w:highlight w:val="green"/>
        </w:rPr>
        <w:t>introduce</w:t>
      </w:r>
      <w:r w:rsidRPr="007A47F6">
        <w:rPr>
          <w:rStyle w:val="StyleUnderline"/>
        </w:rPr>
        <w:t xml:space="preserve"> the </w:t>
      </w:r>
      <w:r w:rsidRPr="0037107B">
        <w:rPr>
          <w:rStyle w:val="StyleUnderline"/>
          <w:highlight w:val="green"/>
        </w:rPr>
        <w:t xml:space="preserve">measures in the </w:t>
      </w:r>
      <w:r w:rsidRPr="0037107B">
        <w:rPr>
          <w:rStyle w:val="Emphasis"/>
          <w:highlight w:val="green"/>
        </w:rPr>
        <w:t>interest</w:t>
      </w:r>
      <w:r w:rsidRPr="0037107B">
        <w:rPr>
          <w:sz w:val="16"/>
          <w:highlight w:val="green"/>
        </w:rPr>
        <w:t xml:space="preserve"> </w:t>
      </w:r>
      <w:r w:rsidRPr="0037107B">
        <w:rPr>
          <w:rStyle w:val="StyleUnderline"/>
          <w:highlight w:val="green"/>
        </w:rPr>
        <w:t>of workers’</w:t>
      </w:r>
      <w:r w:rsidRPr="007A47F6">
        <w:rPr>
          <w:rStyle w:val="StyleUnderline"/>
        </w:rPr>
        <w:t xml:space="preserve"> health</w:t>
      </w:r>
      <w:r w:rsidRPr="007A47F6">
        <w:rPr>
          <w:sz w:val="16"/>
        </w:rPr>
        <w:t xml:space="preserve">, and </w:t>
      </w:r>
      <w:r w:rsidRPr="007A47F6">
        <w:rPr>
          <w:rStyle w:val="StyleUnderline"/>
        </w:rPr>
        <w:t xml:space="preserve">that </w:t>
      </w:r>
      <w:r w:rsidRPr="00D13414">
        <w:rPr>
          <w:rStyle w:val="StyleUnderline"/>
        </w:rPr>
        <w:t>if it does, it will</w:t>
      </w:r>
      <w:r w:rsidRPr="007A47F6">
        <w:rPr>
          <w:sz w:val="16"/>
        </w:rPr>
        <w:t xml:space="preserve"> automatically </w:t>
      </w:r>
      <w:r w:rsidRPr="00D13414">
        <w:rPr>
          <w:rStyle w:val="StyleUnderline"/>
        </w:rPr>
        <w:t>implement</w:t>
      </w:r>
      <w:r w:rsidRPr="007A47F6">
        <w:rPr>
          <w:rStyle w:val="StyleUnderline"/>
        </w:rPr>
        <w:t xml:space="preserve"> the </w:t>
      </w:r>
      <w:r w:rsidRPr="00D13414">
        <w:rPr>
          <w:rStyle w:val="StyleUnderline"/>
        </w:rPr>
        <w:t xml:space="preserve">measures </w:t>
      </w:r>
      <w:r w:rsidRPr="00D13414">
        <w:rPr>
          <w:rStyle w:val="Emphasis"/>
        </w:rPr>
        <w:t>fully</w:t>
      </w:r>
      <w:r w:rsidRPr="007A47F6">
        <w:rPr>
          <w:sz w:val="16"/>
        </w:rPr>
        <w:t>.17 Marx would say that workers should fight for (a) the commissions of enquiry into health, housing, food and so on to draw attention to their suffering and (b) the measures to improve their health conditions. Of course, Marx would say that until wage-labour itself is abolished and until workers democratically control the production process and use them to meet their own needs in an ecologically sustainable way, workers’ health would suffer.18 He is correct.</w:t>
      </w:r>
    </w:p>
    <w:p w14:paraId="41A7D412" w14:textId="2AE07F28" w:rsidR="00F6147A" w:rsidRDefault="00F6147A" w:rsidP="0000789E"/>
    <w:p w14:paraId="63471CFF" w14:textId="73C2608B" w:rsidR="001D0C42" w:rsidRDefault="001D0C42" w:rsidP="001D0C42">
      <w:pPr>
        <w:pStyle w:val="Heading4"/>
      </w:pPr>
      <w:r>
        <w:lastRenderedPageBreak/>
        <w:t xml:space="preserve">Rights are necessary, but don’t reinforce the hegemony of the law. </w:t>
      </w:r>
    </w:p>
    <w:p w14:paraId="3A304C5D" w14:textId="77777777" w:rsidR="001D0C42" w:rsidRPr="0095728D" w:rsidRDefault="001D0C42" w:rsidP="001D0C42">
      <w:r w:rsidRPr="00D56E1B">
        <w:rPr>
          <w:rStyle w:val="Style13ptBold"/>
        </w:rPr>
        <w:t>Roberts ’19</w:t>
      </w:r>
      <w:r>
        <w:t xml:space="preserve"> [William Clare; August 27; Legal Form, “On Legal Rights, Freedom, and the State: A Rejoinder to Dimick — William Clare Roberts,” https://legalform.blog/2019/08/27/on-legal-rights-freedom-and-the-state-a-rejoinder-to-dimick-william-clare-roberts/]</w:t>
      </w:r>
    </w:p>
    <w:p w14:paraId="69EE5609" w14:textId="77777777" w:rsidR="001D0C42" w:rsidRPr="00D56E1B" w:rsidRDefault="001D0C42" w:rsidP="001D0C42">
      <w:pPr>
        <w:rPr>
          <w:sz w:val="16"/>
          <w:szCs w:val="16"/>
        </w:rPr>
      </w:pPr>
      <w:r w:rsidRPr="00D56E1B">
        <w:rPr>
          <w:sz w:val="16"/>
          <w:szCs w:val="16"/>
        </w:rPr>
        <w:t>I.</w:t>
      </w:r>
    </w:p>
    <w:p w14:paraId="776797B2" w14:textId="77777777" w:rsidR="001D0C42" w:rsidRPr="00687F4E" w:rsidRDefault="001D0C42" w:rsidP="001D0C42">
      <w:pPr>
        <w:rPr>
          <w:sz w:val="16"/>
        </w:rPr>
      </w:pPr>
      <w:r w:rsidRPr="00687F4E">
        <w:rPr>
          <w:sz w:val="16"/>
        </w:rPr>
        <w:t xml:space="preserve">In an ambitious article in the latest issue of Catalyst, Matthew </w:t>
      </w:r>
      <w:r w:rsidRPr="00882804">
        <w:rPr>
          <w:rStyle w:val="Emphasis"/>
        </w:rPr>
        <w:t>Dimick</w:t>
      </w:r>
      <w:r w:rsidRPr="00687F4E">
        <w:rPr>
          <w:sz w:val="16"/>
        </w:rPr>
        <w:t xml:space="preserve"> </w:t>
      </w:r>
      <w:r w:rsidRPr="00882804">
        <w:rPr>
          <w:rStyle w:val="StyleUnderline"/>
        </w:rPr>
        <w:t>contends</w:t>
      </w:r>
      <w:r w:rsidRPr="00687F4E">
        <w:rPr>
          <w:sz w:val="16"/>
        </w:rPr>
        <w:t xml:space="preserve"> that </w:t>
      </w:r>
      <w:r w:rsidRPr="00882804">
        <w:rPr>
          <w:rStyle w:val="StyleUnderline"/>
        </w:rPr>
        <w:t>the</w:t>
      </w:r>
      <w:r w:rsidRPr="00687F4E">
        <w:rPr>
          <w:sz w:val="16"/>
        </w:rPr>
        <w:t xml:space="preserve"> American </w:t>
      </w:r>
      <w:r w:rsidRPr="00882804">
        <w:rPr>
          <w:rStyle w:val="Emphasis"/>
        </w:rPr>
        <w:t>labour movement</w:t>
      </w:r>
      <w:r w:rsidRPr="00687F4E">
        <w:rPr>
          <w:sz w:val="16"/>
        </w:rPr>
        <w:t xml:space="preserve"> </w:t>
      </w:r>
      <w:r w:rsidRPr="00882804">
        <w:rPr>
          <w:rStyle w:val="StyleUnderline"/>
        </w:rPr>
        <w:t>ought to fight for</w:t>
      </w:r>
      <w:r w:rsidRPr="00687F4E">
        <w:rPr>
          <w:sz w:val="16"/>
        </w:rPr>
        <w:t xml:space="preserve"> certain permissive </w:t>
      </w:r>
      <w:r w:rsidRPr="00882804">
        <w:rPr>
          <w:rStyle w:val="Emphasis"/>
        </w:rPr>
        <w:t>freedoms</w:t>
      </w:r>
      <w:r w:rsidRPr="00687F4E">
        <w:rPr>
          <w:sz w:val="16"/>
        </w:rPr>
        <w:t xml:space="preserve"> </w:t>
      </w:r>
      <w:r w:rsidRPr="00882804">
        <w:rPr>
          <w:rStyle w:val="StyleUnderline"/>
        </w:rPr>
        <w:t>rather than</w:t>
      </w:r>
      <w:r w:rsidRPr="00687F4E">
        <w:rPr>
          <w:sz w:val="16"/>
        </w:rPr>
        <w:t xml:space="preserve"> fighting for the corresponding </w:t>
      </w:r>
      <w:r w:rsidRPr="00882804">
        <w:rPr>
          <w:rStyle w:val="Emphasis"/>
        </w:rPr>
        <w:t>legal rights</w:t>
      </w:r>
      <w:r w:rsidRPr="00687F4E">
        <w:rPr>
          <w:sz w:val="16"/>
        </w:rPr>
        <w:t>. [1] In particular, he thinks that overturning legal prohibitions against mass picketing, organizing and bargaining strikes, and secondary strikes and boycotts would not create any new labour rights, but would create “a space in which labor is free to construct its own organizations and institutions, where the labor movement can build its own hegemonic project and begin to subordinate the state to society”. [2]</w:t>
      </w:r>
    </w:p>
    <w:p w14:paraId="5C336E3D" w14:textId="77777777" w:rsidR="001D0C42" w:rsidRPr="00687F4E" w:rsidRDefault="001D0C42" w:rsidP="001D0C42">
      <w:pPr>
        <w:rPr>
          <w:sz w:val="16"/>
        </w:rPr>
      </w:pPr>
      <w:r w:rsidRPr="00687F4E">
        <w:rPr>
          <w:sz w:val="16"/>
        </w:rPr>
        <w:t xml:space="preserve">I will take issue with this argument, not because I disagree with his claim that the American labour regime is overly state-controlled, but because I think </w:t>
      </w:r>
      <w:r w:rsidRPr="003A6544">
        <w:rPr>
          <w:rStyle w:val="StyleUnderline"/>
          <w:highlight w:val="cyan"/>
        </w:rPr>
        <w:t>Dimick forwards an</w:t>
      </w:r>
      <w:r w:rsidRPr="003A6544">
        <w:rPr>
          <w:sz w:val="16"/>
          <w:highlight w:val="cyan"/>
        </w:rPr>
        <w:t xml:space="preserve"> </w:t>
      </w:r>
      <w:r w:rsidRPr="003A6544">
        <w:rPr>
          <w:rStyle w:val="Emphasis"/>
          <w:highlight w:val="cyan"/>
        </w:rPr>
        <w:t>identification</w:t>
      </w:r>
      <w:r w:rsidRPr="003A6544">
        <w:rPr>
          <w:sz w:val="16"/>
          <w:highlight w:val="cyan"/>
        </w:rPr>
        <w:t xml:space="preserve"> </w:t>
      </w:r>
      <w:r w:rsidRPr="003A6544">
        <w:rPr>
          <w:rStyle w:val="StyleUnderline"/>
          <w:highlight w:val="cyan"/>
        </w:rPr>
        <w:t>of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and the state that</w:t>
      </w:r>
      <w:r w:rsidRPr="00687F4E">
        <w:rPr>
          <w:sz w:val="16"/>
        </w:rPr>
        <w:t xml:space="preserve">, despite its pedigree in the history of Marxism, </w:t>
      </w:r>
      <w:r w:rsidRPr="003A6544">
        <w:rPr>
          <w:rStyle w:val="StyleUnderline"/>
          <w:highlight w:val="cyan"/>
        </w:rPr>
        <w:t>is</w:t>
      </w:r>
      <w:r w:rsidRPr="00687F4E">
        <w:rPr>
          <w:sz w:val="16"/>
        </w:rPr>
        <w:t xml:space="preserve"> both </w:t>
      </w:r>
      <w:r w:rsidRPr="00882804">
        <w:rPr>
          <w:rStyle w:val="StyleUnderline"/>
        </w:rPr>
        <w:t>analytically</w:t>
      </w:r>
      <w:r w:rsidRPr="00687F4E">
        <w:rPr>
          <w:sz w:val="16"/>
        </w:rPr>
        <w:t xml:space="preserve"> </w:t>
      </w:r>
      <w:r w:rsidRPr="003A6544">
        <w:rPr>
          <w:rStyle w:val="Emphasis"/>
          <w:highlight w:val="cyan"/>
        </w:rPr>
        <w:t>inapt</w:t>
      </w:r>
      <w:r w:rsidRPr="00687F4E">
        <w:rPr>
          <w:sz w:val="16"/>
        </w:rPr>
        <w:t xml:space="preserve"> </w:t>
      </w:r>
      <w:r w:rsidRPr="00882804">
        <w:rPr>
          <w:rStyle w:val="StyleUnderline"/>
        </w:rPr>
        <w:t>and politically</w:t>
      </w:r>
      <w:r w:rsidRPr="00687F4E">
        <w:rPr>
          <w:sz w:val="16"/>
        </w:rPr>
        <w:t xml:space="preserve"> </w:t>
      </w:r>
      <w:r w:rsidRPr="00882804">
        <w:rPr>
          <w:rStyle w:val="Emphasis"/>
        </w:rPr>
        <w:t>unfortunate</w:t>
      </w:r>
      <w:r w:rsidRPr="00687F4E">
        <w:rPr>
          <w:sz w:val="16"/>
        </w:rPr>
        <w:t xml:space="preserve">. </w:t>
      </w:r>
      <w:r w:rsidRPr="00882804">
        <w:rPr>
          <w:rStyle w:val="StyleUnderline"/>
        </w:rPr>
        <w:t>Building</w:t>
      </w:r>
      <w:r w:rsidRPr="00687F4E">
        <w:rPr>
          <w:sz w:val="16"/>
        </w:rPr>
        <w:t xml:space="preserve"> </w:t>
      </w:r>
      <w:r w:rsidRPr="00882804">
        <w:rPr>
          <w:rStyle w:val="Emphasis"/>
        </w:rPr>
        <w:t>strong</w:t>
      </w:r>
      <w:r w:rsidRPr="00687F4E">
        <w:rPr>
          <w:sz w:val="16"/>
        </w:rPr>
        <w:t xml:space="preserve"> </w:t>
      </w:r>
      <w:r w:rsidRPr="00882804">
        <w:rPr>
          <w:rStyle w:val="StyleUnderline"/>
        </w:rPr>
        <w:t>and</w:t>
      </w:r>
      <w:r w:rsidRPr="00687F4E">
        <w:rPr>
          <w:sz w:val="16"/>
        </w:rPr>
        <w:t xml:space="preserve"> </w:t>
      </w:r>
      <w:r w:rsidRPr="00882804">
        <w:rPr>
          <w:rStyle w:val="Emphasis"/>
        </w:rPr>
        <w:t>autonomous</w:t>
      </w:r>
      <w:r w:rsidRPr="00687F4E">
        <w:rPr>
          <w:sz w:val="16"/>
        </w:rPr>
        <w:t xml:space="preserve"> labour organizations is of fundamental importance for checking both the power of capital and the power of the state. Dimick is certainly right that the source of labour’s power is its extra-legal social basis. But the </w:t>
      </w:r>
      <w:r w:rsidRPr="003A6544">
        <w:rPr>
          <w:rStyle w:val="StyleUnderline"/>
          <w:highlight w:val="cyan"/>
        </w:rPr>
        <w:t>law need not</w:t>
      </w:r>
      <w:r w:rsidRPr="00687F4E">
        <w:rPr>
          <w:sz w:val="16"/>
        </w:rPr>
        <w:t xml:space="preserve"> replace or </w:t>
      </w:r>
      <w:r w:rsidRPr="003A6544">
        <w:rPr>
          <w:rStyle w:val="Emphasis"/>
          <w:highlight w:val="cyan"/>
        </w:rPr>
        <w:t>weaken</w:t>
      </w:r>
      <w:r w:rsidRPr="003A6544">
        <w:rPr>
          <w:sz w:val="16"/>
          <w:highlight w:val="cyan"/>
        </w:rPr>
        <w:t xml:space="preserve"> </w:t>
      </w:r>
      <w:r w:rsidRPr="003A6544">
        <w:rPr>
          <w:rStyle w:val="StyleUnderline"/>
          <w:highlight w:val="cyan"/>
        </w:rPr>
        <w:t>this</w:t>
      </w:r>
      <w:r w:rsidRPr="003A6544">
        <w:rPr>
          <w:sz w:val="16"/>
          <w:highlight w:val="cyan"/>
        </w:rPr>
        <w:t xml:space="preserve"> </w:t>
      </w:r>
      <w:r w:rsidRPr="003A6544">
        <w:rPr>
          <w:rStyle w:val="Emphasis"/>
          <w:highlight w:val="cyan"/>
        </w:rPr>
        <w:t>social basis</w:t>
      </w:r>
      <w:r w:rsidRPr="003A6544">
        <w:rPr>
          <w:sz w:val="16"/>
          <w:highlight w:val="cyan"/>
        </w:rPr>
        <w:t xml:space="preserve">, </w:t>
      </w:r>
      <w:r w:rsidRPr="003A6544">
        <w:rPr>
          <w:rStyle w:val="StyleUnderline"/>
          <w:highlight w:val="cyan"/>
        </w:rPr>
        <w:t>and it is a</w:t>
      </w:r>
      <w:r w:rsidRPr="003A6544">
        <w:rPr>
          <w:sz w:val="16"/>
          <w:highlight w:val="cyan"/>
        </w:rPr>
        <w:t xml:space="preserve"> </w:t>
      </w:r>
      <w:r w:rsidRPr="003A6544">
        <w:rPr>
          <w:rStyle w:val="Emphasis"/>
          <w:highlight w:val="cyan"/>
        </w:rPr>
        <w:t>necessary</w:t>
      </w:r>
      <w:r w:rsidRPr="003A6544">
        <w:rPr>
          <w:sz w:val="16"/>
          <w:highlight w:val="cyan"/>
        </w:rPr>
        <w:t xml:space="preserve"> </w:t>
      </w:r>
      <w:r w:rsidRPr="003A6544">
        <w:rPr>
          <w:rStyle w:val="StyleUnderline"/>
          <w:highlight w:val="cyan"/>
        </w:rPr>
        <w:t>mechanism for</w:t>
      </w:r>
      <w:r w:rsidRPr="003A6544">
        <w:rPr>
          <w:sz w:val="16"/>
          <w:highlight w:val="cyan"/>
        </w:rPr>
        <w:t xml:space="preserve"> </w:t>
      </w:r>
      <w:r w:rsidRPr="003A6544">
        <w:rPr>
          <w:rStyle w:val="Emphasis"/>
          <w:highlight w:val="cyan"/>
        </w:rPr>
        <w:t>restraining</w:t>
      </w:r>
      <w:r w:rsidRPr="003A6544">
        <w:rPr>
          <w:sz w:val="16"/>
          <w:highlight w:val="cyan"/>
        </w:rPr>
        <w:t xml:space="preserve"> </w:t>
      </w:r>
      <w:r w:rsidRPr="003A6544">
        <w:rPr>
          <w:rStyle w:val="StyleUnderline"/>
          <w:highlight w:val="cyan"/>
        </w:rPr>
        <w:t>the</w:t>
      </w:r>
      <w:r w:rsidRPr="003A6544">
        <w:rPr>
          <w:sz w:val="16"/>
          <w:highlight w:val="cyan"/>
        </w:rPr>
        <w:t xml:space="preserve"> </w:t>
      </w:r>
      <w:r w:rsidRPr="003A6544">
        <w:rPr>
          <w:rStyle w:val="Emphasis"/>
          <w:highlight w:val="cyan"/>
        </w:rPr>
        <w:t>state</w:t>
      </w:r>
      <w:r w:rsidRPr="00687F4E">
        <w:rPr>
          <w:sz w:val="16"/>
        </w:rPr>
        <w:t xml:space="preserve"> </w:t>
      </w:r>
      <w:r w:rsidRPr="00882804">
        <w:rPr>
          <w:rStyle w:val="StyleUnderline"/>
        </w:rPr>
        <w:t>itself</w:t>
      </w:r>
      <w:r w:rsidRPr="00687F4E">
        <w:rPr>
          <w:sz w:val="16"/>
        </w:rPr>
        <w:t>.</w:t>
      </w:r>
    </w:p>
    <w:p w14:paraId="3C190DA0" w14:textId="77777777" w:rsidR="001D0C42" w:rsidRPr="0095728D" w:rsidRDefault="001D0C42" w:rsidP="001D0C42">
      <w:pPr>
        <w:rPr>
          <w:sz w:val="16"/>
        </w:rPr>
      </w:pPr>
      <w:r w:rsidRPr="0095728D">
        <w:rPr>
          <w:sz w:val="16"/>
        </w:rPr>
        <w:t>Dimick’s argument leans on an interpretation of Hohfeld’s analytical distinction between claim-rights and privilege-rights. [3] Dimick calls these, respectively, “rights” and “freedoms”. Since Dimick’s argument is substantive rather than interpretive, I will follow Dimick’s nomenclature. A “right”, in Dimick’s sense, is not a mere normative claim, but a legal protection covering a particular interest or action. A “freedom”, on the other hand, is a legal permission, according to which one is not prohibited from having or doing something, but neither is one’s having or doing it legally protected.</w:t>
      </w:r>
    </w:p>
    <w:p w14:paraId="282C8972" w14:textId="77777777" w:rsidR="001D0C42" w:rsidRPr="0095728D" w:rsidRDefault="001D0C42" w:rsidP="001D0C42">
      <w:pPr>
        <w:rPr>
          <w:sz w:val="16"/>
        </w:rPr>
      </w:pPr>
      <w:r w:rsidRPr="00687F4E">
        <w:rPr>
          <w:rStyle w:val="StyleUnderline"/>
        </w:rPr>
        <w:t>If I have a</w:t>
      </w:r>
      <w:r w:rsidRPr="0095728D">
        <w:rPr>
          <w:sz w:val="16"/>
        </w:rPr>
        <w:t xml:space="preserve"> </w:t>
      </w:r>
      <w:r w:rsidRPr="00687F4E">
        <w:rPr>
          <w:rStyle w:val="Emphasis"/>
        </w:rPr>
        <w:t>right</w:t>
      </w:r>
      <w:r w:rsidRPr="0095728D">
        <w:rPr>
          <w:sz w:val="16"/>
        </w:rPr>
        <w:t xml:space="preserve"> to something, or a right </w:t>
      </w:r>
      <w:r w:rsidRPr="00687F4E">
        <w:rPr>
          <w:rStyle w:val="StyleUnderline"/>
        </w:rPr>
        <w:t>to do something</w:t>
      </w:r>
      <w:r w:rsidRPr="0095728D">
        <w:rPr>
          <w:sz w:val="16"/>
        </w:rPr>
        <w:t xml:space="preserve">, in this sense, </w:t>
      </w:r>
      <w:r w:rsidRPr="00687F4E">
        <w:rPr>
          <w:rStyle w:val="StyleUnderline"/>
        </w:rPr>
        <w:t>I also have a</w:t>
      </w:r>
      <w:r w:rsidRPr="0095728D">
        <w:rPr>
          <w:sz w:val="16"/>
        </w:rPr>
        <w:t xml:space="preserve"> </w:t>
      </w:r>
      <w:r w:rsidRPr="00687F4E">
        <w:rPr>
          <w:rStyle w:val="Emphasis"/>
        </w:rPr>
        <w:t>right</w:t>
      </w:r>
      <w:r w:rsidRPr="0095728D">
        <w:rPr>
          <w:sz w:val="16"/>
        </w:rPr>
        <w:t xml:space="preserve"> </w:t>
      </w:r>
      <w:r w:rsidRPr="00687F4E">
        <w:rPr>
          <w:rStyle w:val="StyleUnderline"/>
        </w:rPr>
        <w:t>to</w:t>
      </w:r>
      <w:r w:rsidRPr="0095728D">
        <w:rPr>
          <w:sz w:val="16"/>
        </w:rPr>
        <w:t xml:space="preserve"> </w:t>
      </w:r>
      <w:r w:rsidRPr="00687F4E">
        <w:rPr>
          <w:rStyle w:val="Emphasis"/>
        </w:rPr>
        <w:t>call</w:t>
      </w:r>
      <w:r w:rsidRPr="0095728D">
        <w:rPr>
          <w:sz w:val="16"/>
        </w:rPr>
        <w:t xml:space="preserve"> </w:t>
      </w:r>
      <w:r w:rsidRPr="00687F4E">
        <w:rPr>
          <w:rStyle w:val="StyleUnderline"/>
        </w:rPr>
        <w:t>upon the</w:t>
      </w:r>
      <w:r w:rsidRPr="0095728D">
        <w:rPr>
          <w:sz w:val="16"/>
        </w:rPr>
        <w:t xml:space="preserve"> </w:t>
      </w:r>
      <w:r w:rsidRPr="00687F4E">
        <w:rPr>
          <w:rStyle w:val="Emphasis"/>
        </w:rPr>
        <w:t>state</w:t>
      </w:r>
      <w:r w:rsidRPr="0095728D">
        <w:rPr>
          <w:sz w:val="16"/>
        </w:rPr>
        <w:t xml:space="preserve"> </w:t>
      </w:r>
      <w:r w:rsidRPr="00687F4E">
        <w:rPr>
          <w:rStyle w:val="StyleUnderline"/>
        </w:rPr>
        <w:t>to</w:t>
      </w:r>
      <w:r w:rsidRPr="0095728D">
        <w:rPr>
          <w:sz w:val="16"/>
        </w:rPr>
        <w:t xml:space="preserve"> </w:t>
      </w:r>
      <w:r w:rsidRPr="00687F4E">
        <w:rPr>
          <w:rStyle w:val="Emphasis"/>
        </w:rPr>
        <w:t>enforce</w:t>
      </w:r>
      <w:r w:rsidRPr="0095728D">
        <w:rPr>
          <w:sz w:val="16"/>
        </w:rPr>
        <w:t xml:space="preserve"> </w:t>
      </w:r>
      <w:r w:rsidRPr="00687F4E">
        <w:rPr>
          <w:rStyle w:val="StyleUnderline"/>
        </w:rPr>
        <w:t>my</w:t>
      </w:r>
      <w:r w:rsidRPr="0095728D">
        <w:rPr>
          <w:sz w:val="16"/>
        </w:rPr>
        <w:t xml:space="preserve"> </w:t>
      </w:r>
      <w:r w:rsidRPr="00687F4E">
        <w:rPr>
          <w:rStyle w:val="Emphasis"/>
        </w:rPr>
        <w:t>right</w:t>
      </w:r>
      <w:r w:rsidRPr="0095728D">
        <w:rPr>
          <w:sz w:val="16"/>
        </w:rPr>
        <w:t xml:space="preserve"> </w:t>
      </w:r>
      <w:r w:rsidRPr="00687F4E">
        <w:rPr>
          <w:rStyle w:val="StyleUnderline"/>
        </w:rPr>
        <w:t>against those who would violate</w:t>
      </w:r>
      <w:r w:rsidRPr="0095728D">
        <w:rPr>
          <w:sz w:val="16"/>
        </w:rPr>
        <w:t xml:space="preserve"> or have violated </w:t>
      </w:r>
      <w:r w:rsidRPr="00687F4E">
        <w:rPr>
          <w:rStyle w:val="StyleUnderline"/>
        </w:rPr>
        <w:t>it</w:t>
      </w:r>
      <w:r w:rsidRPr="0095728D">
        <w:rPr>
          <w:sz w:val="16"/>
        </w:rPr>
        <w:t xml:space="preserve">. I have a right to use my home for all legal purposes, and to exclude unauthorized persons from entering it; if you try to enter my home without permission or to prevent me from living there, I have the further right to call the legal authorities to stop you and to protect me. And because I have a right to enlist the legal authorities on my behalf to enforce my right of use and access, your interference with my contacting the authorities would also be a violation of my rights. Thus, </w:t>
      </w:r>
      <w:r w:rsidRPr="003A6544">
        <w:rPr>
          <w:rStyle w:val="StyleUnderline"/>
        </w:rPr>
        <w:t>any</w:t>
      </w:r>
      <w:r w:rsidRPr="0095728D">
        <w:rPr>
          <w:sz w:val="16"/>
        </w:rPr>
        <w:t xml:space="preserve"> </w:t>
      </w:r>
      <w:r w:rsidRPr="00687F4E">
        <w:rPr>
          <w:rStyle w:val="Emphasis"/>
        </w:rPr>
        <w:t>right</w:t>
      </w:r>
      <w:r w:rsidRPr="0095728D">
        <w:rPr>
          <w:sz w:val="16"/>
        </w:rPr>
        <w:t xml:space="preserve"> </w:t>
      </w:r>
      <w:r w:rsidRPr="00687F4E">
        <w:rPr>
          <w:rStyle w:val="StyleUnderline"/>
        </w:rPr>
        <w:t>implies</w:t>
      </w:r>
      <w:r w:rsidRPr="0095728D">
        <w:rPr>
          <w:sz w:val="16"/>
        </w:rPr>
        <w:t xml:space="preserve"> </w:t>
      </w:r>
      <w:r w:rsidRPr="00687F4E">
        <w:rPr>
          <w:rStyle w:val="Emphasis"/>
        </w:rPr>
        <w:t>other rights</w:t>
      </w:r>
      <w:r w:rsidRPr="00687F4E">
        <w:rPr>
          <w:rStyle w:val="StyleUnderline"/>
        </w:rPr>
        <w:t>, and these all bottom-out in the right to</w:t>
      </w:r>
      <w:r w:rsidRPr="0095728D">
        <w:rPr>
          <w:sz w:val="16"/>
        </w:rPr>
        <w:t xml:space="preserve"> </w:t>
      </w:r>
      <w:r w:rsidRPr="00687F4E">
        <w:rPr>
          <w:rStyle w:val="Emphasis"/>
        </w:rPr>
        <w:t>enlist</w:t>
      </w:r>
      <w:r w:rsidRPr="0095728D">
        <w:rPr>
          <w:sz w:val="16"/>
        </w:rPr>
        <w:t xml:space="preserve"> </w:t>
      </w:r>
      <w:r w:rsidRPr="00687F4E">
        <w:rPr>
          <w:rStyle w:val="StyleUnderline"/>
        </w:rPr>
        <w:t>some</w:t>
      </w:r>
      <w:r w:rsidRPr="0095728D">
        <w:rPr>
          <w:sz w:val="16"/>
        </w:rPr>
        <w:t xml:space="preserve"> </w:t>
      </w:r>
      <w:r w:rsidRPr="00687F4E">
        <w:rPr>
          <w:rStyle w:val="Emphasis"/>
        </w:rPr>
        <w:t>legal authority</w:t>
      </w:r>
      <w:r w:rsidRPr="0095728D">
        <w:rPr>
          <w:sz w:val="16"/>
        </w:rPr>
        <w:t xml:space="preserve"> </w:t>
      </w:r>
      <w:r w:rsidRPr="00687F4E">
        <w:rPr>
          <w:rStyle w:val="StyleUnderline"/>
        </w:rPr>
        <w:t>on the rights-bearer’s behalf</w:t>
      </w:r>
      <w:r w:rsidRPr="0095728D">
        <w:rPr>
          <w:sz w:val="16"/>
        </w:rPr>
        <w:t>. [4]</w:t>
      </w:r>
    </w:p>
    <w:p w14:paraId="4FA1977B" w14:textId="77777777" w:rsidR="001D0C42" w:rsidRPr="0095728D" w:rsidRDefault="001D0C42" w:rsidP="001D0C42">
      <w:pPr>
        <w:rPr>
          <w:sz w:val="16"/>
        </w:rPr>
      </w:pPr>
      <w:r w:rsidRPr="003A6544">
        <w:rPr>
          <w:rStyle w:val="StyleUnderline"/>
          <w:highlight w:val="cyan"/>
        </w:rPr>
        <w:t>Freedoms</w:t>
      </w:r>
      <w:r w:rsidRPr="0095728D">
        <w:rPr>
          <w:sz w:val="16"/>
        </w:rPr>
        <w:t xml:space="preserve">, in Dimick’s sense, </w:t>
      </w:r>
      <w:r w:rsidRPr="003A6544">
        <w:rPr>
          <w:rStyle w:val="StyleUnderline"/>
          <w:highlight w:val="cyan"/>
        </w:rPr>
        <w:t>do</w:t>
      </w:r>
      <w:r w:rsidRPr="003A6544">
        <w:rPr>
          <w:sz w:val="16"/>
          <w:highlight w:val="cyan"/>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invoke</w:t>
      </w:r>
      <w:r w:rsidRPr="0095728D">
        <w:rPr>
          <w:sz w:val="16"/>
        </w:rPr>
        <w:t xml:space="preserve"> the </w:t>
      </w:r>
      <w:r w:rsidRPr="003A6544">
        <w:rPr>
          <w:rStyle w:val="Emphasis"/>
          <w:highlight w:val="cyan"/>
        </w:rPr>
        <w:t>legal authorities</w:t>
      </w:r>
      <w:r w:rsidRPr="0095728D">
        <w:rPr>
          <w:sz w:val="16"/>
        </w:rPr>
        <w:t xml:space="preserve"> </w:t>
      </w:r>
      <w:r w:rsidRPr="00687F4E">
        <w:rPr>
          <w:rStyle w:val="StyleUnderline"/>
        </w:rPr>
        <w:t>in the same way. If I am</w:t>
      </w:r>
      <w:r w:rsidRPr="0095728D">
        <w:rPr>
          <w:sz w:val="16"/>
        </w:rPr>
        <w:t xml:space="preserve"> </w:t>
      </w:r>
      <w:r w:rsidRPr="00687F4E">
        <w:rPr>
          <w:rStyle w:val="Emphasis"/>
        </w:rPr>
        <w:t>free</w:t>
      </w:r>
      <w:r w:rsidRPr="0095728D">
        <w:rPr>
          <w:sz w:val="16"/>
        </w:rPr>
        <w:t xml:space="preserve"> to verbally communicate my manifold virtues, </w:t>
      </w:r>
      <w:r w:rsidRPr="00687F4E">
        <w:rPr>
          <w:rStyle w:val="StyleUnderline"/>
        </w:rPr>
        <w:t>there is</w:t>
      </w:r>
      <w:r w:rsidRPr="0095728D">
        <w:rPr>
          <w:sz w:val="16"/>
        </w:rPr>
        <w:t xml:space="preserve"> </w:t>
      </w:r>
      <w:r w:rsidRPr="003A6544">
        <w:rPr>
          <w:rStyle w:val="Emphasis"/>
          <w:highlight w:val="cyan"/>
        </w:rPr>
        <w:t>no</w:t>
      </w:r>
      <w:r w:rsidRPr="003A6544">
        <w:rPr>
          <w:sz w:val="16"/>
          <w:highlight w:val="cyan"/>
        </w:rPr>
        <w:t xml:space="preserve"> </w:t>
      </w:r>
      <w:r w:rsidRPr="003A6544">
        <w:rPr>
          <w:rStyle w:val="StyleUnderline"/>
          <w:highlight w:val="cyan"/>
        </w:rPr>
        <w:t>corresponding</w:t>
      </w:r>
      <w:r w:rsidRPr="0095728D">
        <w:rPr>
          <w:sz w:val="16"/>
        </w:rPr>
        <w:t xml:space="preserve"> </w:t>
      </w:r>
      <w:r w:rsidRPr="00687F4E">
        <w:rPr>
          <w:rStyle w:val="Emphasis"/>
        </w:rPr>
        <w:t xml:space="preserve">legal </w:t>
      </w:r>
      <w:r w:rsidRPr="003A6544">
        <w:rPr>
          <w:rStyle w:val="Emphasis"/>
          <w:highlight w:val="cyan"/>
        </w:rPr>
        <w:t>duty</w:t>
      </w:r>
      <w:r w:rsidRPr="0095728D">
        <w:rPr>
          <w:sz w:val="16"/>
        </w:rPr>
        <w:t xml:space="preserve"> </w:t>
      </w:r>
      <w:r w:rsidRPr="00687F4E">
        <w:rPr>
          <w:rStyle w:val="StyleUnderline"/>
        </w:rPr>
        <w:t>for anyone to heed me, and I cannot get the police to compel them to do so</w:t>
      </w:r>
      <w:r w:rsidRPr="0095728D">
        <w:rPr>
          <w:sz w:val="16"/>
        </w:rPr>
        <w:t xml:space="preserve">. I do not have a right to be listened to, so </w:t>
      </w:r>
      <w:r w:rsidRPr="003A6544">
        <w:rPr>
          <w:rStyle w:val="StyleUnderline"/>
          <w:highlight w:val="cyan"/>
        </w:rPr>
        <w:t>I have no</w:t>
      </w:r>
      <w:r w:rsidRPr="003A6544">
        <w:rPr>
          <w:sz w:val="16"/>
          <w:highlight w:val="cyan"/>
        </w:rPr>
        <w:t xml:space="preserve"> </w:t>
      </w:r>
      <w:r w:rsidRPr="003A6544">
        <w:rPr>
          <w:rStyle w:val="Emphasis"/>
          <w:highlight w:val="cyan"/>
        </w:rPr>
        <w:t>legally enforceable</w:t>
      </w:r>
      <w:r w:rsidRPr="003A6544">
        <w:rPr>
          <w:sz w:val="16"/>
          <w:highlight w:val="cyan"/>
        </w:rPr>
        <w:t xml:space="preserve"> </w:t>
      </w:r>
      <w:r w:rsidRPr="003A6544">
        <w:rPr>
          <w:rStyle w:val="StyleUnderline"/>
          <w:highlight w:val="cyan"/>
        </w:rPr>
        <w:t>claim</w:t>
      </w:r>
      <w:r w:rsidRPr="0095728D">
        <w:rPr>
          <w:sz w:val="16"/>
        </w:rPr>
        <w:t xml:space="preserve"> on others. This does not mean, however, that no legally enforceable claims are involved here. The flip side of me being free to communicate is others’ right to ignore me. If I have a freedom (but not a right) to X, then you have a right to not be X’ed by me. If you did not have such a right, then my freedom to X would become a right to X.</w:t>
      </w:r>
    </w:p>
    <w:p w14:paraId="053D24F3" w14:textId="77777777" w:rsidR="001D0C42" w:rsidRPr="0095728D" w:rsidRDefault="001D0C42" w:rsidP="001D0C42">
      <w:pPr>
        <w:rPr>
          <w:sz w:val="16"/>
        </w:rPr>
      </w:pPr>
      <w:r w:rsidRPr="0095728D">
        <w:rPr>
          <w:sz w:val="16"/>
        </w:rPr>
        <w:t>This is significant for Dimick’s argument. He claims that “</w:t>
      </w:r>
      <w:r w:rsidRPr="00764CC3">
        <w:rPr>
          <w:rStyle w:val="StyleUnderline"/>
        </w:rPr>
        <w:t>if Jane is</w:t>
      </w:r>
      <w:r w:rsidRPr="0095728D">
        <w:rPr>
          <w:sz w:val="16"/>
        </w:rPr>
        <w:t xml:space="preserve"> legally </w:t>
      </w:r>
      <w:r w:rsidRPr="00764CC3">
        <w:rPr>
          <w:rStyle w:val="Emphasis"/>
        </w:rPr>
        <w:t>free</w:t>
      </w:r>
      <w:r w:rsidRPr="0095728D">
        <w:rPr>
          <w:sz w:val="16"/>
        </w:rPr>
        <w:t xml:space="preserve"> </w:t>
      </w:r>
      <w:r w:rsidRPr="00764CC3">
        <w:rPr>
          <w:rStyle w:val="StyleUnderline"/>
        </w:rPr>
        <w:t>to join a</w:t>
      </w:r>
      <w:r w:rsidRPr="0095728D">
        <w:rPr>
          <w:sz w:val="16"/>
        </w:rPr>
        <w:t xml:space="preserve"> </w:t>
      </w:r>
      <w:r w:rsidRPr="00764CC3">
        <w:rPr>
          <w:rStyle w:val="Emphasis"/>
        </w:rPr>
        <w:t>union</w:t>
      </w:r>
      <w:r w:rsidRPr="00764CC3">
        <w:rPr>
          <w:rStyle w:val="StyleUnderline"/>
        </w:rPr>
        <w:t>, but the employer may</w:t>
      </w:r>
      <w:r w:rsidRPr="0095728D">
        <w:rPr>
          <w:sz w:val="16"/>
        </w:rPr>
        <w:t xml:space="preserve"> </w:t>
      </w:r>
      <w:r w:rsidRPr="00764CC3">
        <w:rPr>
          <w:rStyle w:val="Emphasis"/>
        </w:rPr>
        <w:t>discharge</w:t>
      </w:r>
      <w:r w:rsidRPr="0095728D">
        <w:rPr>
          <w:sz w:val="16"/>
        </w:rPr>
        <w:t xml:space="preserve"> or demote </w:t>
      </w:r>
      <w:r w:rsidRPr="00764CC3">
        <w:rPr>
          <w:rStyle w:val="StyleUnderline"/>
        </w:rPr>
        <w:t>her for such a choice, then she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make that choice</w:t>
      </w:r>
      <w:r w:rsidRPr="0095728D">
        <w:rPr>
          <w:sz w:val="16"/>
        </w:rPr>
        <w:t xml:space="preserve">”. [5] This is true, but there is more. </w:t>
      </w:r>
      <w:r w:rsidRPr="00764CC3">
        <w:rPr>
          <w:rStyle w:val="StyleUnderline"/>
        </w:rPr>
        <w:t>If Jane has the</w:t>
      </w:r>
      <w:r w:rsidRPr="0095728D">
        <w:rPr>
          <w:sz w:val="16"/>
        </w:rPr>
        <w:t xml:space="preserve"> </w:t>
      </w:r>
      <w:r w:rsidRPr="00764CC3">
        <w:rPr>
          <w:rStyle w:val="Emphasis"/>
        </w:rPr>
        <w:t>freedom</w:t>
      </w:r>
      <w:r w:rsidRPr="0095728D">
        <w:rPr>
          <w:sz w:val="16"/>
        </w:rPr>
        <w:t xml:space="preserve"> </w:t>
      </w:r>
      <w:r w:rsidRPr="00764CC3">
        <w:rPr>
          <w:rStyle w:val="StyleUnderline"/>
        </w:rPr>
        <w:t>but</w:t>
      </w:r>
      <w:r w:rsidRPr="0095728D">
        <w:rPr>
          <w:sz w:val="16"/>
        </w:rPr>
        <w:t xml:space="preserve"> </w:t>
      </w:r>
      <w:r w:rsidRPr="00764CC3">
        <w:rPr>
          <w:rStyle w:val="Emphasis"/>
        </w:rPr>
        <w:t>not</w:t>
      </w:r>
      <w:r w:rsidRPr="0095728D">
        <w:rPr>
          <w:sz w:val="16"/>
        </w:rPr>
        <w:t xml:space="preserve"> </w:t>
      </w:r>
      <w:r w:rsidRPr="00764CC3">
        <w:rPr>
          <w:rStyle w:val="StyleUnderline"/>
        </w:rPr>
        <w:t>the</w:t>
      </w:r>
      <w:r w:rsidRPr="0095728D">
        <w:rPr>
          <w:sz w:val="16"/>
        </w:rPr>
        <w:t xml:space="preserve"> </w:t>
      </w:r>
      <w:r w:rsidRPr="00764CC3">
        <w:rPr>
          <w:rStyle w:val="Emphasis"/>
        </w:rPr>
        <w:t>right</w:t>
      </w:r>
      <w:r w:rsidRPr="0095728D">
        <w:rPr>
          <w:sz w:val="16"/>
        </w:rPr>
        <w:t xml:space="preserve"> </w:t>
      </w:r>
      <w:r w:rsidRPr="00764CC3">
        <w:rPr>
          <w:rStyle w:val="StyleUnderline"/>
        </w:rPr>
        <w:t>to join a union, then her</w:t>
      </w:r>
      <w:r w:rsidRPr="0095728D">
        <w:rPr>
          <w:sz w:val="16"/>
        </w:rPr>
        <w:t xml:space="preserve"> </w:t>
      </w:r>
      <w:r w:rsidRPr="00764CC3">
        <w:rPr>
          <w:rStyle w:val="Emphasis"/>
        </w:rPr>
        <w:t>employer</w:t>
      </w:r>
      <w:r w:rsidRPr="0095728D">
        <w:rPr>
          <w:sz w:val="16"/>
        </w:rPr>
        <w:t xml:space="preserve"> </w:t>
      </w:r>
      <w:r w:rsidRPr="00764CC3">
        <w:rPr>
          <w:rStyle w:val="StyleUnderline"/>
        </w:rPr>
        <w:t>has a</w:t>
      </w:r>
      <w:r w:rsidRPr="0095728D">
        <w:rPr>
          <w:sz w:val="16"/>
        </w:rPr>
        <w:t xml:space="preserve"> </w:t>
      </w:r>
      <w:r w:rsidRPr="00764CC3">
        <w:rPr>
          <w:rStyle w:val="Emphasis"/>
        </w:rPr>
        <w:t>corresponding right</w:t>
      </w:r>
      <w:r w:rsidRPr="0095728D">
        <w:rPr>
          <w:sz w:val="16"/>
        </w:rPr>
        <w:t xml:space="preserve"> </w:t>
      </w:r>
      <w:r w:rsidRPr="00764CC3">
        <w:rPr>
          <w:rStyle w:val="StyleUnderline"/>
        </w:rPr>
        <w:t>to</w:t>
      </w:r>
      <w:r w:rsidRPr="0095728D">
        <w:rPr>
          <w:sz w:val="16"/>
        </w:rPr>
        <w:t xml:space="preserve"> </w:t>
      </w:r>
      <w:r w:rsidRPr="00764CC3">
        <w:rPr>
          <w:rStyle w:val="Emphasis"/>
        </w:rPr>
        <w:t>dismiss</w:t>
      </w:r>
      <w:r w:rsidRPr="0095728D">
        <w:rPr>
          <w:sz w:val="16"/>
        </w:rPr>
        <w:t xml:space="preserve"> </w:t>
      </w:r>
      <w:r w:rsidRPr="00764CC3">
        <w:rPr>
          <w:rStyle w:val="StyleUnderline"/>
        </w:rPr>
        <w:t>her</w:t>
      </w:r>
      <w:r w:rsidRPr="0095728D">
        <w:rPr>
          <w:sz w:val="16"/>
        </w:rPr>
        <w:t xml:space="preserve"> or demote her for such a choice. The employer can call upon the police to enforce this right. It is not the case, then, that “the state plays no role in the possible dispute” between Jane and her employer. The state plays the role of backing up the rights of the parties involved; and since one of those rights is the employer’s right to fire anyone who joins a union, the state plays the role of enforcing Jane’s termination.</w:t>
      </w:r>
    </w:p>
    <w:p w14:paraId="15BF3AE6" w14:textId="77777777" w:rsidR="001D0C42" w:rsidRPr="0095728D" w:rsidRDefault="001D0C42" w:rsidP="001D0C42">
      <w:pPr>
        <w:rPr>
          <w:sz w:val="16"/>
        </w:rPr>
      </w:pPr>
      <w:r w:rsidRPr="003A6544">
        <w:rPr>
          <w:rStyle w:val="StyleUnderline"/>
          <w:highlight w:val="cyan"/>
        </w:rPr>
        <w:t>Overturning the</w:t>
      </w:r>
      <w:r w:rsidRPr="003A6544">
        <w:rPr>
          <w:sz w:val="16"/>
          <w:highlight w:val="cyan"/>
        </w:rPr>
        <w:t xml:space="preserve"> </w:t>
      </w:r>
      <w:r w:rsidRPr="003A6544">
        <w:rPr>
          <w:rStyle w:val="Emphasis"/>
          <w:highlight w:val="cyan"/>
        </w:rPr>
        <w:t>legal prohibitions</w:t>
      </w:r>
      <w:r w:rsidRPr="0095728D">
        <w:rPr>
          <w:sz w:val="16"/>
        </w:rPr>
        <w:t xml:space="preserve"> </w:t>
      </w:r>
      <w:r w:rsidRPr="00764CC3">
        <w:rPr>
          <w:rStyle w:val="StyleUnderline"/>
        </w:rPr>
        <w:t>on mass picketing,</w:t>
      </w:r>
      <w:r w:rsidRPr="0095728D">
        <w:rPr>
          <w:sz w:val="16"/>
        </w:rPr>
        <w:t xml:space="preserve"> </w:t>
      </w:r>
      <w:r w:rsidRPr="003A6544">
        <w:rPr>
          <w:rStyle w:val="Emphasis"/>
          <w:highlight w:val="cyan"/>
        </w:rPr>
        <w:t>secondary strikes</w:t>
      </w:r>
      <w:r w:rsidRPr="00764CC3">
        <w:rPr>
          <w:rStyle w:val="StyleUnderline"/>
        </w:rPr>
        <w:t>, and other forms of labour action</w:t>
      </w:r>
      <w:r w:rsidRPr="0095728D">
        <w:rPr>
          <w:sz w:val="16"/>
        </w:rPr>
        <w:t xml:space="preserve">, as Dimick wishes, </w:t>
      </w:r>
      <w:r w:rsidRPr="00764CC3">
        <w:rPr>
          <w:rStyle w:val="StyleUnderline"/>
        </w:rPr>
        <w:t>would be a</w:t>
      </w:r>
      <w:r w:rsidRPr="0095728D">
        <w:rPr>
          <w:sz w:val="16"/>
        </w:rPr>
        <w:t xml:space="preserve"> huge </w:t>
      </w:r>
      <w:r w:rsidRPr="00764CC3">
        <w:rPr>
          <w:rStyle w:val="StyleUnderline"/>
        </w:rPr>
        <w:t>victory</w:t>
      </w:r>
      <w:r w:rsidRPr="0095728D">
        <w:rPr>
          <w:sz w:val="16"/>
        </w:rPr>
        <w:t xml:space="preserve"> for American labour. But this is </w:t>
      </w:r>
      <w:r w:rsidRPr="003A6544">
        <w:rPr>
          <w:rStyle w:val="Emphasis"/>
          <w:highlight w:val="cyan"/>
        </w:rPr>
        <w:t>because</w:t>
      </w:r>
      <w:r w:rsidRPr="003A6544">
        <w:rPr>
          <w:sz w:val="16"/>
          <w:highlight w:val="cyan"/>
        </w:rPr>
        <w:t xml:space="preserve"> </w:t>
      </w:r>
      <w:r w:rsidRPr="003A6544">
        <w:rPr>
          <w:rStyle w:val="StyleUnderline"/>
          <w:highlight w:val="cyan"/>
        </w:rPr>
        <w:t>it is</w:t>
      </w:r>
      <w:r w:rsidRPr="003A6544">
        <w:rPr>
          <w:sz w:val="16"/>
          <w:highlight w:val="cyan"/>
        </w:rPr>
        <w:t xml:space="preserve"> </w:t>
      </w:r>
      <w:r w:rsidRPr="003A6544">
        <w:rPr>
          <w:rStyle w:val="Emphasis"/>
          <w:highlight w:val="cyan"/>
        </w:rPr>
        <w:t>better</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StyleUnderline"/>
          <w:highlight w:val="cyan"/>
        </w:rPr>
        <w:t>be permitted</w:t>
      </w:r>
      <w:r w:rsidRPr="0095728D">
        <w:rPr>
          <w:sz w:val="16"/>
        </w:rPr>
        <w:t xml:space="preserve"> these actions </w:t>
      </w:r>
      <w:r w:rsidRPr="003A6544">
        <w:rPr>
          <w:rStyle w:val="StyleUnderline"/>
          <w:highlight w:val="cyan"/>
        </w:rPr>
        <w:t>than</w:t>
      </w:r>
      <w:r w:rsidRPr="0095728D">
        <w:rPr>
          <w:sz w:val="16"/>
        </w:rPr>
        <w:t xml:space="preserve"> to have them </w:t>
      </w:r>
      <w:r w:rsidRPr="003A6544">
        <w:rPr>
          <w:rStyle w:val="StyleUnderline"/>
          <w:highlight w:val="cyan"/>
        </w:rPr>
        <w:t>prohibited</w:t>
      </w:r>
      <w:r w:rsidRPr="0095728D">
        <w:rPr>
          <w:sz w:val="16"/>
        </w:rPr>
        <w:t xml:space="preserve">, </w:t>
      </w:r>
      <w:r w:rsidRPr="003A6544">
        <w:rPr>
          <w:rStyle w:val="Emphasis"/>
          <w:highlight w:val="cyan"/>
        </w:rPr>
        <w:t>not</w:t>
      </w:r>
      <w:r w:rsidRPr="003A6544">
        <w:rPr>
          <w:sz w:val="16"/>
          <w:highlight w:val="cyan"/>
        </w:rPr>
        <w:t xml:space="preserve"> </w:t>
      </w:r>
      <w:r w:rsidRPr="003A6544">
        <w:rPr>
          <w:rStyle w:val="StyleUnderline"/>
          <w:highlight w:val="cyan"/>
        </w:rPr>
        <w:t>because it is better to be</w:t>
      </w:r>
      <w:r w:rsidRPr="003A6544">
        <w:rPr>
          <w:sz w:val="16"/>
          <w:highlight w:val="cyan"/>
        </w:rPr>
        <w:t xml:space="preserve"> </w:t>
      </w:r>
      <w:r w:rsidRPr="003A6544">
        <w:rPr>
          <w:rStyle w:val="Emphasis"/>
          <w:highlight w:val="cyan"/>
        </w:rPr>
        <w:t>permitted</w:t>
      </w:r>
      <w:r w:rsidRPr="003A6544">
        <w:rPr>
          <w:sz w:val="16"/>
          <w:highlight w:val="cyan"/>
        </w:rPr>
        <w:t xml:space="preserve"> </w:t>
      </w:r>
      <w:r w:rsidRPr="003A6544">
        <w:rPr>
          <w:rStyle w:val="StyleUnderline"/>
          <w:highlight w:val="cyan"/>
        </w:rPr>
        <w:t>these actions than to have a</w:t>
      </w:r>
      <w:r w:rsidRPr="003A6544">
        <w:rPr>
          <w:sz w:val="16"/>
          <w:highlight w:val="cyan"/>
        </w:rPr>
        <w:t xml:space="preserve"> </w:t>
      </w:r>
      <w:r w:rsidRPr="003A6544">
        <w:rPr>
          <w:rStyle w:val="Emphasis"/>
          <w:highlight w:val="cyan"/>
        </w:rPr>
        <w:t>legally protected right</w:t>
      </w:r>
      <w:r w:rsidRPr="003A6544">
        <w:rPr>
          <w:sz w:val="16"/>
          <w:highlight w:val="cyan"/>
        </w:rPr>
        <w:t xml:space="preserve"> </w:t>
      </w:r>
      <w:r w:rsidRPr="003A6544">
        <w:rPr>
          <w:rStyle w:val="StyleUnderline"/>
          <w:highlight w:val="cyan"/>
        </w:rPr>
        <w:t>to undertake them.</w:t>
      </w:r>
      <w:r w:rsidRPr="0095728D">
        <w:rPr>
          <w:sz w:val="16"/>
        </w:rPr>
        <w:t xml:space="preserve"> </w:t>
      </w:r>
      <w:r w:rsidRPr="005C2AFA">
        <w:rPr>
          <w:rStyle w:val="StyleUnderline"/>
        </w:rPr>
        <w:t>Dimick</w:t>
      </w:r>
      <w:r w:rsidRPr="0095728D">
        <w:rPr>
          <w:sz w:val="16"/>
        </w:rPr>
        <w:t xml:space="preserve"> fudges the difference between these two comparisons because he </w:t>
      </w:r>
      <w:r w:rsidRPr="005C2AFA">
        <w:rPr>
          <w:rStyle w:val="StyleUnderline"/>
        </w:rPr>
        <w:lastRenderedPageBreak/>
        <w:t>wants to invest the distinction between rights and freedoms with</w:t>
      </w:r>
      <w:r w:rsidRPr="0095728D">
        <w:rPr>
          <w:sz w:val="16"/>
        </w:rPr>
        <w:t xml:space="preserve"> </w:t>
      </w:r>
      <w:r w:rsidRPr="005C2AFA">
        <w:rPr>
          <w:rStyle w:val="Emphasis"/>
        </w:rPr>
        <w:t>more weight</w:t>
      </w:r>
      <w:r w:rsidRPr="0095728D">
        <w:rPr>
          <w:sz w:val="16"/>
        </w:rPr>
        <w:t xml:space="preserve"> </w:t>
      </w:r>
      <w:r w:rsidRPr="005C2AFA">
        <w:rPr>
          <w:rStyle w:val="StyleUnderline"/>
        </w:rPr>
        <w:t>than it will bear</w:t>
      </w:r>
      <w:r w:rsidRPr="0095728D">
        <w:rPr>
          <w:sz w:val="16"/>
        </w:rPr>
        <w:t>, all for the sake of disparaging labour rights as the “counterfeit liberty” of his title.</w:t>
      </w:r>
    </w:p>
    <w:p w14:paraId="64433B01" w14:textId="77777777" w:rsidR="001D0C42" w:rsidRPr="0095728D" w:rsidRDefault="001D0C42" w:rsidP="001D0C42">
      <w:pPr>
        <w:rPr>
          <w:sz w:val="16"/>
        </w:rPr>
      </w:pPr>
      <w:r w:rsidRPr="0095728D">
        <w:rPr>
          <w:sz w:val="16"/>
        </w:rPr>
        <w:t>II.</w:t>
      </w:r>
    </w:p>
    <w:p w14:paraId="023B9113" w14:textId="77777777" w:rsidR="001D0C42" w:rsidRPr="0095728D" w:rsidRDefault="001D0C42" w:rsidP="001D0C42">
      <w:pPr>
        <w:rPr>
          <w:sz w:val="16"/>
        </w:rPr>
      </w:pPr>
      <w:r w:rsidRPr="0095728D">
        <w:rPr>
          <w:sz w:val="16"/>
        </w:rPr>
        <w:t xml:space="preserve">Dimick gets into this trouble, I think, because he does something a thousand Marxists–and socialists and anarchists–have done before him: presume that law and the state are identical. Thus, for instance, he </w:t>
      </w:r>
      <w:r w:rsidRPr="003A6544">
        <w:rPr>
          <w:rStyle w:val="StyleUnderline"/>
          <w:highlight w:val="cyan"/>
        </w:rPr>
        <w:t>claims that</w:t>
      </w:r>
      <w:r w:rsidRPr="003A6544">
        <w:rPr>
          <w:sz w:val="16"/>
          <w:highlight w:val="cyan"/>
        </w:rPr>
        <w:t xml:space="preserve"> </w:t>
      </w:r>
      <w:r w:rsidRPr="003A6544">
        <w:rPr>
          <w:rStyle w:val="Emphasis"/>
          <w:highlight w:val="cyan"/>
        </w:rPr>
        <w:t>labour rights</w:t>
      </w:r>
      <w:r w:rsidRPr="003A6544">
        <w:rPr>
          <w:sz w:val="16"/>
          <w:highlight w:val="cyan"/>
        </w:rPr>
        <w:t xml:space="preserve"> </w:t>
      </w:r>
      <w:r w:rsidRPr="003A6544">
        <w:rPr>
          <w:rStyle w:val="StyleUnderline"/>
          <w:highlight w:val="cyan"/>
        </w:rPr>
        <w:t>entail substituting “the</w:t>
      </w:r>
      <w:r w:rsidRPr="003A6544">
        <w:rPr>
          <w:sz w:val="16"/>
          <w:highlight w:val="cyan"/>
        </w:rPr>
        <w:t xml:space="preserve"> </w:t>
      </w:r>
      <w:r w:rsidRPr="003A6544">
        <w:rPr>
          <w:rStyle w:val="Emphasis"/>
          <w:highlight w:val="cyan"/>
        </w:rPr>
        <w:t>law</w:t>
      </w:r>
      <w:r w:rsidRPr="003A6544">
        <w:rPr>
          <w:sz w:val="16"/>
          <w:highlight w:val="cyan"/>
        </w:rPr>
        <w:t xml:space="preserve"> </w:t>
      </w:r>
      <w:r w:rsidRPr="003A6544">
        <w:rPr>
          <w:rStyle w:val="StyleUnderline"/>
          <w:highlight w:val="cyan"/>
        </w:rPr>
        <w:t>for</w:t>
      </w:r>
      <w:r w:rsidRPr="0095728D">
        <w:rPr>
          <w:rStyle w:val="StyleUnderline"/>
        </w:rPr>
        <w:t xml:space="preserve"> worker collective </w:t>
      </w:r>
      <w:r w:rsidRPr="003A6544">
        <w:rPr>
          <w:rStyle w:val="StyleUnderline"/>
          <w:highlight w:val="cyan"/>
        </w:rPr>
        <w:t>action”,</w:t>
      </w:r>
      <w:r w:rsidRPr="0095728D">
        <w:rPr>
          <w:rStyle w:val="StyleUnderline"/>
        </w:rPr>
        <w:t xml:space="preserve"> and that this is the same thing as substituting “</w:t>
      </w:r>
      <w:r w:rsidRPr="003A6544">
        <w:rPr>
          <w:rStyle w:val="Emphasis"/>
          <w:highlight w:val="cyan"/>
        </w:rPr>
        <w:t>state power</w:t>
      </w:r>
      <w:r w:rsidRPr="003A6544">
        <w:rPr>
          <w:sz w:val="16"/>
          <w:highlight w:val="cyan"/>
        </w:rPr>
        <w:t xml:space="preserve"> </w:t>
      </w:r>
      <w:r w:rsidRPr="003A6544">
        <w:rPr>
          <w:rStyle w:val="StyleUnderline"/>
          <w:highlight w:val="cyan"/>
        </w:rPr>
        <w:t>for</w:t>
      </w:r>
      <w:r w:rsidRPr="003A6544">
        <w:rPr>
          <w:sz w:val="16"/>
          <w:highlight w:val="cyan"/>
        </w:rPr>
        <w:t xml:space="preserve"> </w:t>
      </w:r>
      <w:r w:rsidRPr="003A6544">
        <w:rPr>
          <w:rStyle w:val="Emphasis"/>
          <w:highlight w:val="cyan"/>
        </w:rPr>
        <w:t>worker power</w:t>
      </w:r>
      <w:r w:rsidRPr="0095728D">
        <w:rPr>
          <w:sz w:val="16"/>
        </w:rPr>
        <w:t xml:space="preserve">”. [6] This identification, and the series of entailments it suggests, </w:t>
      </w:r>
      <w:r w:rsidRPr="003A6544">
        <w:rPr>
          <w:rStyle w:val="StyleUnderline"/>
          <w:highlight w:val="cyan"/>
        </w:rPr>
        <w:t>are</w:t>
      </w:r>
      <w:r w:rsidRPr="003A6544">
        <w:rPr>
          <w:sz w:val="16"/>
          <w:highlight w:val="cyan"/>
        </w:rPr>
        <w:t xml:space="preserve"> </w:t>
      </w:r>
      <w:r w:rsidRPr="003A6544">
        <w:rPr>
          <w:rStyle w:val="Emphasis"/>
          <w:highlight w:val="cyan"/>
        </w:rPr>
        <w:t>mistaken</w:t>
      </w:r>
      <w:r w:rsidRPr="0095728D">
        <w:rPr>
          <w:sz w:val="16"/>
        </w:rPr>
        <w:t xml:space="preserve"> in three important ways.</w:t>
      </w:r>
    </w:p>
    <w:p w14:paraId="4239351B" w14:textId="77777777" w:rsidR="001D0C42" w:rsidRPr="00817CC8" w:rsidRDefault="001D0C42" w:rsidP="001D0C42">
      <w:pPr>
        <w:rPr>
          <w:sz w:val="16"/>
        </w:rPr>
      </w:pPr>
      <w:r w:rsidRPr="00817CC8">
        <w:rPr>
          <w:sz w:val="16"/>
        </w:rPr>
        <w:t>First</w:t>
      </w:r>
      <w:r w:rsidRPr="003A6544">
        <w:rPr>
          <w:sz w:val="16"/>
        </w:rPr>
        <w:t xml:space="preserve">, the </w:t>
      </w:r>
      <w:r w:rsidRPr="003A6544">
        <w:rPr>
          <w:rStyle w:val="StyleUnderline"/>
        </w:rPr>
        <w:t>law and</w:t>
      </w:r>
      <w:r w:rsidRPr="00817CC8">
        <w:rPr>
          <w:sz w:val="16"/>
        </w:rPr>
        <w:t xml:space="preserve"> the </w:t>
      </w:r>
      <w:r w:rsidRPr="00D56E1B">
        <w:rPr>
          <w:rStyle w:val="StyleUnderline"/>
        </w:rPr>
        <w:t>state are</w:t>
      </w:r>
      <w:r w:rsidRPr="00817CC8">
        <w:rPr>
          <w:sz w:val="16"/>
        </w:rPr>
        <w:t xml:space="preserve"> </w:t>
      </w:r>
      <w:r w:rsidRPr="00D56E1B">
        <w:rPr>
          <w:rStyle w:val="Emphasis"/>
        </w:rPr>
        <w:t>not identical</w:t>
      </w:r>
      <w:r w:rsidRPr="00817CC8">
        <w:rPr>
          <w:sz w:val="16"/>
        </w:rPr>
        <w:t xml:space="preserve"> because the law does not simply empower state actors to intervene on behalf of rights-holders. </w:t>
      </w:r>
      <w:r w:rsidRPr="00D56E1B">
        <w:rPr>
          <w:rStyle w:val="StyleUnderline"/>
        </w:rPr>
        <w:t xml:space="preserve">The </w:t>
      </w:r>
      <w:r w:rsidRPr="003A6544">
        <w:rPr>
          <w:rStyle w:val="StyleUnderline"/>
          <w:highlight w:val="cyan"/>
        </w:rPr>
        <w:t>law</w:t>
      </w:r>
      <w:r w:rsidRPr="00817CC8">
        <w:rPr>
          <w:sz w:val="16"/>
        </w:rPr>
        <w:t xml:space="preserve"> also </w:t>
      </w:r>
      <w:r w:rsidRPr="003A6544">
        <w:rPr>
          <w:rStyle w:val="Emphasis"/>
          <w:highlight w:val="cyan"/>
        </w:rPr>
        <w:t>empowers</w:t>
      </w:r>
      <w:r w:rsidRPr="003A6544">
        <w:rPr>
          <w:sz w:val="16"/>
          <w:highlight w:val="cyan"/>
        </w:rPr>
        <w:t xml:space="preserve"> </w:t>
      </w:r>
      <w:r w:rsidRPr="003A6544">
        <w:rPr>
          <w:rStyle w:val="StyleUnderline"/>
          <w:highlight w:val="cyan"/>
        </w:rPr>
        <w:t>rights-holders to control the actions of state actors</w:t>
      </w:r>
      <w:r w:rsidRPr="00817CC8">
        <w:rPr>
          <w:sz w:val="16"/>
        </w:rPr>
        <w:t xml:space="preserve">. That is, </w:t>
      </w:r>
      <w:r w:rsidRPr="00D56E1B">
        <w:rPr>
          <w:rStyle w:val="Emphasis"/>
        </w:rPr>
        <w:t>legal rights</w:t>
      </w:r>
      <w:r w:rsidRPr="00817CC8">
        <w:rPr>
          <w:sz w:val="16"/>
        </w:rPr>
        <w:t xml:space="preserve"> </w:t>
      </w:r>
      <w:r w:rsidRPr="00D56E1B">
        <w:rPr>
          <w:rStyle w:val="StyleUnderline"/>
        </w:rPr>
        <w:t>are one way</w:t>
      </w:r>
      <w:r w:rsidRPr="00817CC8">
        <w:rPr>
          <w:sz w:val="16"/>
        </w:rPr>
        <w:t xml:space="preserve"> in which </w:t>
      </w:r>
      <w:r w:rsidRPr="00D56E1B">
        <w:rPr>
          <w:rStyle w:val="StyleUnderline"/>
        </w:rPr>
        <w:t>citizens can command</w:t>
      </w:r>
      <w:r w:rsidRPr="00817CC8">
        <w:rPr>
          <w:sz w:val="16"/>
        </w:rPr>
        <w:t xml:space="preserve"> and control (i.e. regulate) </w:t>
      </w:r>
      <w:r w:rsidRPr="00D56E1B">
        <w:rPr>
          <w:rStyle w:val="StyleUnderline"/>
        </w:rPr>
        <w:t xml:space="preserve">the state. </w:t>
      </w:r>
      <w:r w:rsidRPr="003A6544">
        <w:rPr>
          <w:rStyle w:val="StyleUnderline"/>
          <w:highlight w:val="cyan"/>
        </w:rPr>
        <w:t>If a union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w:t>
      </w:r>
      <w:r w:rsidRPr="003A6544">
        <w:rPr>
          <w:sz w:val="16"/>
          <w:highlight w:val="cyan"/>
        </w:rPr>
        <w:t xml:space="preserve"> </w:t>
      </w:r>
      <w:r w:rsidRPr="003A6544">
        <w:rPr>
          <w:rStyle w:val="Emphasis"/>
          <w:highlight w:val="cyan"/>
        </w:rPr>
        <w:t>strike</w:t>
      </w:r>
      <w:r w:rsidRPr="00D56E1B">
        <w:rPr>
          <w:rStyle w:val="StyleUnderline"/>
        </w:rPr>
        <w:t xml:space="preserve">, this </w:t>
      </w:r>
      <w:r w:rsidRPr="003A6544">
        <w:rPr>
          <w:rStyle w:val="StyleUnderline"/>
          <w:highlight w:val="cyan"/>
        </w:rPr>
        <w:t>means it has the</w:t>
      </w:r>
      <w:r w:rsidRPr="003A6544">
        <w:rPr>
          <w:sz w:val="16"/>
          <w:highlight w:val="cyan"/>
        </w:rPr>
        <w:t xml:space="preserve"> </w:t>
      </w:r>
      <w:r w:rsidRPr="003A6544">
        <w:rPr>
          <w:rStyle w:val="Emphasis"/>
          <w:highlight w:val="cyan"/>
        </w:rPr>
        <w:t>right</w:t>
      </w:r>
      <w:r w:rsidRPr="003A6544">
        <w:rPr>
          <w:sz w:val="16"/>
          <w:highlight w:val="cyan"/>
        </w:rPr>
        <w:t xml:space="preserve"> </w:t>
      </w:r>
      <w:r w:rsidRPr="003A6544">
        <w:rPr>
          <w:rStyle w:val="StyleUnderline"/>
          <w:highlight w:val="cyan"/>
        </w:rPr>
        <w:t>to command</w:t>
      </w:r>
      <w:r w:rsidRPr="003A6544">
        <w:rPr>
          <w:sz w:val="16"/>
          <w:highlight w:val="cyan"/>
        </w:rPr>
        <w:t xml:space="preserve"> </w:t>
      </w:r>
      <w:r w:rsidRPr="003A6544">
        <w:rPr>
          <w:rStyle w:val="Emphasis"/>
          <w:highlight w:val="cyan"/>
        </w:rPr>
        <w:t>state actors</w:t>
      </w:r>
      <w:r w:rsidRPr="003A6544">
        <w:rPr>
          <w:sz w:val="16"/>
          <w:highlight w:val="cyan"/>
        </w:rPr>
        <w:t xml:space="preserve"> </w:t>
      </w:r>
      <w:r w:rsidRPr="003A6544">
        <w:rPr>
          <w:rStyle w:val="StyleUnderline"/>
          <w:highlight w:val="cyan"/>
        </w:rPr>
        <w:t xml:space="preserve">to </w:t>
      </w:r>
      <w:r w:rsidRPr="003A6544">
        <w:rPr>
          <w:rStyle w:val="Emphasis"/>
          <w:highlight w:val="cyan"/>
        </w:rPr>
        <w:t>intervene</w:t>
      </w:r>
      <w:r w:rsidRPr="003A6544">
        <w:rPr>
          <w:rStyle w:val="StyleUnderline"/>
          <w:highlight w:val="cyan"/>
        </w:rPr>
        <w:t xml:space="preserve"> on its</w:t>
      </w:r>
      <w:r w:rsidRPr="00D56E1B">
        <w:rPr>
          <w:rStyle w:val="StyleUnderline"/>
        </w:rPr>
        <w:t xml:space="preserve"> </w:t>
      </w:r>
      <w:r w:rsidRPr="003A6544">
        <w:rPr>
          <w:rStyle w:val="StyleUnderline"/>
          <w:highlight w:val="cyan"/>
        </w:rPr>
        <w:t>behalf if the boss</w:t>
      </w:r>
      <w:r w:rsidRPr="003A6544">
        <w:rPr>
          <w:sz w:val="16"/>
          <w:highlight w:val="cyan"/>
        </w:rPr>
        <w:t xml:space="preserve"> </w:t>
      </w:r>
      <w:r w:rsidRPr="003A6544">
        <w:rPr>
          <w:rStyle w:val="Emphasis"/>
          <w:highlight w:val="cyan"/>
        </w:rPr>
        <w:t>interferes</w:t>
      </w:r>
      <w:r w:rsidRPr="003A6544">
        <w:rPr>
          <w:sz w:val="16"/>
          <w:highlight w:val="cyan"/>
        </w:rPr>
        <w:t xml:space="preserve"> </w:t>
      </w:r>
      <w:r w:rsidRPr="003A6544">
        <w:rPr>
          <w:rStyle w:val="StyleUnderline"/>
          <w:highlight w:val="cyan"/>
        </w:rPr>
        <w:t>with its</w:t>
      </w:r>
      <w:r w:rsidRPr="003A6544">
        <w:rPr>
          <w:sz w:val="16"/>
          <w:highlight w:val="cyan"/>
        </w:rPr>
        <w:t xml:space="preserve"> </w:t>
      </w:r>
      <w:r w:rsidRPr="003A6544">
        <w:rPr>
          <w:rStyle w:val="Emphasis"/>
          <w:highlight w:val="cyan"/>
        </w:rPr>
        <w:t>strike</w:t>
      </w:r>
      <w:r w:rsidRPr="00817CC8">
        <w:rPr>
          <w:sz w:val="16"/>
        </w:rPr>
        <w:t xml:space="preserve"> </w:t>
      </w:r>
      <w:r w:rsidRPr="00D56E1B">
        <w:rPr>
          <w:rStyle w:val="StyleUnderline"/>
        </w:rPr>
        <w:t>action. It also means that the union has a</w:t>
      </w:r>
      <w:r w:rsidRPr="00817CC8">
        <w:rPr>
          <w:sz w:val="16"/>
        </w:rPr>
        <w:t xml:space="preserve"> </w:t>
      </w:r>
      <w:r w:rsidRPr="00D56E1B">
        <w:rPr>
          <w:rStyle w:val="Emphasis"/>
        </w:rPr>
        <w:t>right</w:t>
      </w:r>
      <w:r w:rsidRPr="00817CC8">
        <w:rPr>
          <w:sz w:val="16"/>
        </w:rPr>
        <w:t xml:space="preserve"> </w:t>
      </w:r>
      <w:r w:rsidRPr="00D56E1B">
        <w:rPr>
          <w:rStyle w:val="StyleUnderline"/>
        </w:rPr>
        <w:t>to</w:t>
      </w:r>
      <w:r w:rsidRPr="00817CC8">
        <w:rPr>
          <w:sz w:val="16"/>
        </w:rPr>
        <w:t xml:space="preserve"> </w:t>
      </w:r>
      <w:r w:rsidRPr="00D56E1B">
        <w:rPr>
          <w:rStyle w:val="Emphasis"/>
        </w:rPr>
        <w:t>command</w:t>
      </w:r>
      <w:r w:rsidRPr="00817CC8">
        <w:rPr>
          <w:sz w:val="16"/>
        </w:rPr>
        <w:t xml:space="preserve"> </w:t>
      </w:r>
      <w:r w:rsidRPr="00D56E1B">
        <w:rPr>
          <w:rStyle w:val="StyleUnderline"/>
        </w:rPr>
        <w:t>the state itself</w:t>
      </w:r>
      <w:r w:rsidRPr="00817CC8">
        <w:rPr>
          <w:sz w:val="16"/>
        </w:rPr>
        <w:t xml:space="preserve"> </w:t>
      </w:r>
      <w:r w:rsidRPr="00D56E1B">
        <w:rPr>
          <w:rStyle w:val="Emphasis"/>
        </w:rPr>
        <w:t>not</w:t>
      </w:r>
      <w:r w:rsidRPr="00817CC8">
        <w:rPr>
          <w:sz w:val="16"/>
        </w:rPr>
        <w:t xml:space="preserve"> </w:t>
      </w:r>
      <w:r w:rsidRPr="00D56E1B">
        <w:rPr>
          <w:rStyle w:val="StyleUnderline"/>
        </w:rPr>
        <w:t>to</w:t>
      </w:r>
      <w:r w:rsidRPr="00817CC8">
        <w:rPr>
          <w:sz w:val="16"/>
        </w:rPr>
        <w:t xml:space="preserve"> </w:t>
      </w:r>
      <w:r w:rsidRPr="00D56E1B">
        <w:rPr>
          <w:rStyle w:val="Emphasis"/>
        </w:rPr>
        <w:t>interfere</w:t>
      </w:r>
      <w:r w:rsidRPr="00817CC8">
        <w:rPr>
          <w:sz w:val="16"/>
        </w:rPr>
        <w:t xml:space="preserve"> </w:t>
      </w:r>
      <w:r w:rsidRPr="00D56E1B">
        <w:rPr>
          <w:rStyle w:val="StyleUnderline"/>
        </w:rPr>
        <w:t>with its strike</w:t>
      </w:r>
      <w:r w:rsidRPr="00817CC8">
        <w:rPr>
          <w:sz w:val="16"/>
        </w:rPr>
        <w:t xml:space="preserve"> action. </w:t>
      </w:r>
      <w:r w:rsidRPr="00D56E1B">
        <w:rPr>
          <w:rStyle w:val="Emphasis"/>
        </w:rPr>
        <w:t>Legal rights</w:t>
      </w:r>
      <w:r w:rsidRPr="00817CC8">
        <w:rPr>
          <w:sz w:val="16"/>
        </w:rPr>
        <w:t xml:space="preserve"> </w:t>
      </w:r>
      <w:r w:rsidRPr="00D56E1B">
        <w:rPr>
          <w:rStyle w:val="StyleUnderline"/>
        </w:rPr>
        <w:t>allow the rights-holder to pull the state in, and also to push the state away</w:t>
      </w:r>
      <w:r w:rsidRPr="00817CC8">
        <w:rPr>
          <w:sz w:val="16"/>
        </w:rPr>
        <w:t>.</w:t>
      </w:r>
    </w:p>
    <w:p w14:paraId="017AE8F1" w14:textId="39AFA594" w:rsidR="001D0C42" w:rsidRDefault="001D0C42" w:rsidP="0000789E"/>
    <w:p w14:paraId="39C704D4" w14:textId="77777777" w:rsidR="000F6BC3" w:rsidRDefault="000F6BC3" w:rsidP="000F6BC3">
      <w:pPr>
        <w:keepNext/>
        <w:keepLines/>
        <w:spacing w:before="40" w:after="0"/>
        <w:outlineLvl w:val="3"/>
        <w:rPr>
          <w:rFonts w:eastAsia="SimSun" w:cs="Times New Roman"/>
          <w:b/>
          <w:iCs/>
          <w:sz w:val="26"/>
        </w:rPr>
      </w:pPr>
      <w:bookmarkStart w:id="7" w:name="_Hlk155338013"/>
      <w:r w:rsidRPr="00762740">
        <w:rPr>
          <w:rFonts w:eastAsia="SimSun" w:cs="Times New Roman"/>
          <w:b/>
          <w:iCs/>
          <w:sz w:val="26"/>
        </w:rPr>
        <w:t xml:space="preserve">Existing institutions have potential despite their </w:t>
      </w:r>
      <w:r w:rsidRPr="00762740">
        <w:rPr>
          <w:rFonts w:eastAsia="SimSun" w:cs="Times New Roman"/>
          <w:b/>
          <w:iCs/>
          <w:sz w:val="26"/>
          <w:u w:val="single"/>
        </w:rPr>
        <w:t>repressive history</w:t>
      </w:r>
      <w:r w:rsidRPr="00762740">
        <w:rPr>
          <w:rFonts w:eastAsia="SimSun" w:cs="Times New Roman"/>
          <w:b/>
          <w:iCs/>
          <w:sz w:val="26"/>
        </w:rPr>
        <w:t xml:space="preserve">. Rejecting them dooms </w:t>
      </w:r>
      <w:r w:rsidRPr="00762740">
        <w:rPr>
          <w:rFonts w:eastAsia="SimSun" w:cs="Times New Roman"/>
          <w:b/>
          <w:iCs/>
          <w:sz w:val="26"/>
          <w:u w:val="single"/>
        </w:rPr>
        <w:t>radical social change</w:t>
      </w:r>
      <w:r w:rsidRPr="00762740">
        <w:rPr>
          <w:rFonts w:eastAsia="SimSun" w:cs="Times New Roman"/>
          <w:b/>
          <w:iCs/>
          <w:sz w:val="26"/>
        </w:rPr>
        <w:t xml:space="preserve">. </w:t>
      </w:r>
    </w:p>
    <w:p w14:paraId="23111D59" w14:textId="77777777" w:rsidR="000F6BC3" w:rsidRPr="00762740" w:rsidRDefault="000F6BC3" w:rsidP="000F6BC3">
      <w:pPr>
        <w:rPr>
          <w:rFonts w:eastAsia="Calibri"/>
        </w:rPr>
      </w:pPr>
      <w:r w:rsidRPr="00762740">
        <w:rPr>
          <w:rFonts w:eastAsia="Calibri"/>
          <w:b/>
          <w:bCs/>
          <w:sz w:val="26"/>
        </w:rPr>
        <w:t xml:space="preserve">McCann </w:t>
      </w:r>
      <w:r>
        <w:rPr>
          <w:rFonts w:eastAsia="Calibri"/>
          <w:b/>
          <w:bCs/>
          <w:sz w:val="26"/>
        </w:rPr>
        <w:t>&amp;</w:t>
      </w:r>
      <w:r w:rsidRPr="00762740">
        <w:rPr>
          <w:rFonts w:eastAsia="Calibri"/>
          <w:b/>
          <w:bCs/>
          <w:sz w:val="26"/>
        </w:rPr>
        <w:t xml:space="preserve"> Lovell</w:t>
      </w:r>
      <w:r>
        <w:rPr>
          <w:rFonts w:eastAsia="Calibri"/>
          <w:b/>
          <w:bCs/>
          <w:sz w:val="26"/>
        </w:rPr>
        <w:t xml:space="preserve"> ’18</w:t>
      </w:r>
      <w:r>
        <w:rPr>
          <w:rFonts w:eastAsia="Calibri"/>
        </w:rPr>
        <w:t xml:space="preserve"> — </w:t>
      </w:r>
      <w:r w:rsidRPr="00762740">
        <w:rPr>
          <w:rFonts w:eastAsia="Calibri"/>
        </w:rPr>
        <w:t>Michael</w:t>
      </w:r>
      <w:r>
        <w:rPr>
          <w:rFonts w:eastAsia="Calibri"/>
        </w:rPr>
        <w:t xml:space="preserve">; </w:t>
      </w:r>
      <w:r w:rsidRPr="00762740">
        <w:rPr>
          <w:rFonts w:eastAsia="Calibri"/>
        </w:rPr>
        <w:t>Gordon Hirabayashi Professor for the Advancement of Citizenship at the University of Washington</w:t>
      </w:r>
      <w:r>
        <w:rPr>
          <w:rFonts w:eastAsia="Calibri"/>
        </w:rPr>
        <w:t>. George;</w:t>
      </w:r>
      <w:r w:rsidRPr="00762740">
        <w:rPr>
          <w:rFonts w:eastAsia="Calibri"/>
        </w:rPr>
        <w:t xml:space="preserve"> </w:t>
      </w:r>
      <w:r>
        <w:rPr>
          <w:rFonts w:eastAsia="Calibri"/>
        </w:rPr>
        <w:t>P</w:t>
      </w:r>
      <w:r w:rsidRPr="00762740">
        <w:rPr>
          <w:rFonts w:eastAsia="Calibri"/>
        </w:rPr>
        <w:t>rofessor of political science, department chair, and the Harry Bridges Endowed Chair in Labor Studies at the University of Washingto</w:t>
      </w:r>
      <w:r>
        <w:rPr>
          <w:rFonts w:eastAsia="Calibri"/>
        </w:rPr>
        <w:t>n. 2018;</w:t>
      </w:r>
      <w:r w:rsidRPr="00762740">
        <w:rPr>
          <w:rFonts w:eastAsia="Calibri"/>
        </w:rPr>
        <w:t xml:space="preserve"> “Toward a Radical Politics of Rights: Lessons about Legal Leveraging and Its Limitations</w:t>
      </w:r>
      <w:r>
        <w:rPr>
          <w:rFonts w:eastAsia="Calibri"/>
        </w:rPr>
        <w:t>”;</w:t>
      </w:r>
      <w:r w:rsidRPr="00762740">
        <w:rPr>
          <w:rFonts w:eastAsia="Calibri"/>
        </w:rPr>
        <w:t xml:space="preserve"> </w:t>
      </w:r>
      <w:r w:rsidRPr="00762740">
        <w:rPr>
          <w:rFonts w:eastAsia="Calibri"/>
          <w:i/>
        </w:rPr>
        <w:t>From the Streets to the State: Changing the World by Taking Power</w:t>
      </w:r>
      <w:r>
        <w:rPr>
          <w:rFonts w:eastAsia="Calibri"/>
        </w:rPr>
        <w:t xml:space="preserve">; </w:t>
      </w:r>
      <w:r w:rsidRPr="00762740">
        <w:rPr>
          <w:rFonts w:eastAsia="Calibri"/>
        </w:rPr>
        <w:t>Chapter</w:t>
      </w:r>
      <w:r>
        <w:rPr>
          <w:rFonts w:eastAsia="Calibri"/>
        </w:rPr>
        <w:t xml:space="preserve"> 7; pg. </w:t>
      </w:r>
      <w:r w:rsidRPr="00762740">
        <w:rPr>
          <w:rFonts w:eastAsia="Calibri"/>
        </w:rPr>
        <w:t>139-141</w:t>
      </w:r>
      <w:r>
        <w:rPr>
          <w:rFonts w:eastAsia="Calibri"/>
        </w:rPr>
        <w:t>; //</w:t>
      </w:r>
      <w:r w:rsidRPr="00762740">
        <w:rPr>
          <w:rFonts w:eastAsia="Calibri"/>
        </w:rPr>
        <w:t>dml</w:t>
      </w:r>
    </w:p>
    <w:p w14:paraId="629F9B1F" w14:textId="77777777" w:rsidR="000F6BC3" w:rsidRPr="00762740" w:rsidRDefault="000F6BC3" w:rsidP="000F6BC3">
      <w:pPr>
        <w:rPr>
          <w:rFonts w:eastAsia="Calibri"/>
          <w:sz w:val="16"/>
        </w:rPr>
      </w:pPr>
      <w:r w:rsidRPr="00762740">
        <w:rPr>
          <w:rFonts w:eastAsia="Calibri"/>
          <w:u w:val="single"/>
        </w:rPr>
        <w:t>In</w:t>
      </w:r>
      <w:r w:rsidRPr="00762740">
        <w:rPr>
          <w:rFonts w:eastAsia="Calibri"/>
          <w:sz w:val="16"/>
        </w:rPr>
        <w:t xml:space="preserve"> our </w:t>
      </w:r>
      <w:r w:rsidRPr="00762740">
        <w:rPr>
          <w:rFonts w:eastAsia="Calibri"/>
          <w:u w:val="single"/>
        </w:rPr>
        <w:t>aspirations for progressive change</w:t>
      </w:r>
      <w:r w:rsidRPr="00762740">
        <w:rPr>
          <w:rFonts w:eastAsia="Calibri"/>
          <w:sz w:val="16"/>
        </w:rPr>
        <w:t xml:space="preserve">, </w:t>
      </w:r>
      <w:r w:rsidRPr="00762740">
        <w:rPr>
          <w:rFonts w:eastAsia="Calibri"/>
          <w:u w:val="single"/>
        </w:rPr>
        <w:t xml:space="preserve">engaging with the law is </w:t>
      </w:r>
      <w:r w:rsidRPr="00762740">
        <w:rPr>
          <w:rFonts w:eastAsia="Calibri"/>
          <w:b/>
          <w:iCs/>
          <w:u w:val="single"/>
        </w:rPr>
        <w:t>not a free choice</w:t>
      </w:r>
      <w:r w:rsidRPr="00762740">
        <w:rPr>
          <w:rFonts w:eastAsia="Calibri"/>
          <w:u w:val="single"/>
        </w:rPr>
        <w:t xml:space="preserve"> among tactics</w:t>
      </w:r>
      <w:r w:rsidRPr="00762740">
        <w:rPr>
          <w:rFonts w:eastAsia="Calibri"/>
          <w:sz w:val="16"/>
        </w:rPr>
        <w:t xml:space="preserve">. </w:t>
      </w:r>
      <w:r w:rsidRPr="00762740">
        <w:rPr>
          <w:rFonts w:eastAsia="Calibri"/>
          <w:u w:val="single"/>
        </w:rPr>
        <w:t xml:space="preserve">It is a </w:t>
      </w:r>
      <w:r w:rsidRPr="00762740">
        <w:rPr>
          <w:rFonts w:eastAsia="Calibri"/>
          <w:b/>
          <w:iCs/>
          <w:u w:val="single"/>
        </w:rPr>
        <w:t>necessity</w:t>
      </w:r>
      <w:r w:rsidRPr="00762740">
        <w:rPr>
          <w:rFonts w:eastAsia="Calibri"/>
          <w:sz w:val="16"/>
        </w:rPr>
        <w:t xml:space="preserve">. </w:t>
      </w:r>
      <w:r w:rsidRPr="00781472">
        <w:rPr>
          <w:rFonts w:eastAsia="Calibri"/>
          <w:sz w:val="16"/>
        </w:rPr>
        <w:t xml:space="preserve">Egalitarian </w:t>
      </w:r>
      <w:r w:rsidRPr="00781472">
        <w:rPr>
          <w:rFonts w:eastAsia="Calibri"/>
          <w:u w:val="single"/>
        </w:rPr>
        <w:t xml:space="preserve">activists are </w:t>
      </w:r>
      <w:r w:rsidRPr="00781472">
        <w:rPr>
          <w:rFonts w:eastAsia="Calibri"/>
          <w:b/>
          <w:iCs/>
          <w:u w:val="single"/>
        </w:rPr>
        <w:t>routinely forced</w:t>
      </w:r>
      <w:r w:rsidRPr="00781472">
        <w:rPr>
          <w:rFonts w:eastAsia="Calibri"/>
          <w:u w:val="single"/>
        </w:rPr>
        <w:t xml:space="preserve"> into legal engagement by the </w:t>
      </w:r>
      <w:r w:rsidRPr="00781472">
        <w:rPr>
          <w:rFonts w:eastAsia="Calibri"/>
          <w:b/>
          <w:iCs/>
          <w:u w:val="single"/>
        </w:rPr>
        <w:t>omnipresence</w:t>
      </w:r>
      <w:r w:rsidRPr="00781472">
        <w:rPr>
          <w:rFonts w:eastAsia="Calibri"/>
          <w:u w:val="single"/>
        </w:rPr>
        <w:t xml:space="preserve"> of law</w:t>
      </w:r>
      <w:r w:rsidRPr="00762740">
        <w:rPr>
          <w:rFonts w:eastAsia="Calibri"/>
          <w:u w:val="single"/>
        </w:rPr>
        <w:t xml:space="preserve"> as a </w:t>
      </w:r>
      <w:r w:rsidRPr="00762740">
        <w:rPr>
          <w:rFonts w:eastAsia="Calibri"/>
          <w:b/>
          <w:iCs/>
          <w:u w:val="single"/>
        </w:rPr>
        <w:t>violent force</w:t>
      </w:r>
      <w:r w:rsidRPr="00762740">
        <w:rPr>
          <w:rFonts w:eastAsia="Calibri"/>
          <w:u w:val="single"/>
        </w:rPr>
        <w:t xml:space="preserve"> imposing hierarchical order and</w:t>
      </w:r>
      <w:r w:rsidRPr="00762740">
        <w:rPr>
          <w:rFonts w:eastAsia="Calibri"/>
          <w:sz w:val="16"/>
        </w:rPr>
        <w:t xml:space="preserve"> harsh </w:t>
      </w:r>
      <w:r w:rsidRPr="00762740">
        <w:rPr>
          <w:rFonts w:eastAsia="Calibri"/>
          <w:u w:val="single"/>
        </w:rPr>
        <w:t>punitive constraints</w:t>
      </w:r>
      <w:r w:rsidRPr="00762740">
        <w:rPr>
          <w:rFonts w:eastAsia="Calibri"/>
          <w:sz w:val="16"/>
        </w:rPr>
        <w:t xml:space="preserve"> on oppressed populations. Although activists are often motivated by the quest for legal recognition of rights claims, </w:t>
      </w:r>
      <w:r w:rsidRPr="00762740">
        <w:rPr>
          <w:rFonts w:eastAsia="Calibri"/>
          <w:u w:val="single"/>
        </w:rPr>
        <w:t xml:space="preserve">offensively mobilizing law to support egalitarian struggles is only a </w:t>
      </w:r>
      <w:r w:rsidRPr="00762740">
        <w:rPr>
          <w:rFonts w:eastAsia="Calibri"/>
          <w:b/>
          <w:iCs/>
          <w:u w:val="single"/>
        </w:rPr>
        <w:t>small part</w:t>
      </w:r>
      <w:r w:rsidRPr="00762740">
        <w:rPr>
          <w:rFonts w:eastAsia="Calibri"/>
          <w:sz w:val="16"/>
        </w:rPr>
        <w:t xml:space="preserve"> of movement appeals to law. </w:t>
      </w:r>
      <w:r w:rsidRPr="00762740">
        <w:rPr>
          <w:rFonts w:eastAsia="Calibri"/>
          <w:u w:val="single"/>
        </w:rPr>
        <w:t xml:space="preserve">Defensive actions to </w:t>
      </w:r>
      <w:r w:rsidRPr="00762740">
        <w:rPr>
          <w:rFonts w:eastAsia="Calibri"/>
          <w:b/>
          <w:iCs/>
          <w:u w:val="single"/>
        </w:rPr>
        <w:t>evade</w:t>
      </w:r>
      <w:r w:rsidRPr="00762740">
        <w:rPr>
          <w:rFonts w:eastAsia="Calibri"/>
          <w:u w:val="single"/>
        </w:rPr>
        <w:t xml:space="preserve"> law’s repressive force or to </w:t>
      </w:r>
      <w:r w:rsidRPr="00762740">
        <w:rPr>
          <w:rFonts w:eastAsia="Calibri"/>
          <w:b/>
          <w:iCs/>
          <w:u w:val="single"/>
        </w:rPr>
        <w:t>protect</w:t>
      </w:r>
      <w:r w:rsidRPr="00762740">
        <w:rPr>
          <w:rFonts w:eastAsia="Calibri"/>
          <w:u w:val="single"/>
        </w:rPr>
        <w:t xml:space="preserve"> previous gains are often </w:t>
      </w:r>
      <w:r w:rsidRPr="00762740">
        <w:rPr>
          <w:rFonts w:eastAsia="Calibri"/>
          <w:b/>
          <w:iCs/>
          <w:u w:val="single"/>
        </w:rPr>
        <w:t>much more significant</w:t>
      </w:r>
      <w:r w:rsidRPr="00762740">
        <w:rPr>
          <w:rFonts w:eastAsia="Calibri"/>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200EF285" w14:textId="77777777" w:rsidR="000F6BC3" w:rsidRPr="00762740" w:rsidRDefault="000F6BC3" w:rsidP="000F6BC3">
      <w:pPr>
        <w:rPr>
          <w:rFonts w:eastAsia="Calibri"/>
          <w:sz w:val="16"/>
        </w:rPr>
      </w:pPr>
      <w:r w:rsidRPr="00762740">
        <w:rPr>
          <w:rFonts w:eastAsia="Calibri"/>
          <w:u w:val="single"/>
        </w:rPr>
        <w:t xml:space="preserve">Law is an </w:t>
      </w:r>
      <w:r w:rsidRPr="00762740">
        <w:rPr>
          <w:rFonts w:eastAsia="Calibri"/>
          <w:b/>
          <w:iCs/>
          <w:u w:val="single"/>
        </w:rPr>
        <w:t>enduring site</w:t>
      </w:r>
      <w:r w:rsidRPr="00762740">
        <w:rPr>
          <w:rFonts w:eastAsia="Calibri"/>
          <w:u w:val="single"/>
        </w:rPr>
        <w:t xml:space="preserve"> for progressive democratic contestation</w:t>
      </w:r>
      <w:r w:rsidRPr="00762740">
        <w:rPr>
          <w:rFonts w:eastAsia="Calibri"/>
          <w:sz w:val="16"/>
        </w:rPr>
        <w:t xml:space="preserve">. </w:t>
      </w:r>
      <w:r w:rsidRPr="00781472">
        <w:rPr>
          <w:rFonts w:eastAsia="Calibri"/>
          <w:u w:val="single"/>
        </w:rPr>
        <w:t>Al</w:t>
      </w:r>
      <w:r w:rsidRPr="006F6F6B">
        <w:rPr>
          <w:rFonts w:eastAsia="Calibri"/>
          <w:highlight w:val="yellow"/>
          <w:u w:val="single"/>
        </w:rPr>
        <w:t>though</w:t>
      </w:r>
      <w:r w:rsidRPr="00762740">
        <w:rPr>
          <w:rFonts w:eastAsia="Calibri"/>
          <w:sz w:val="16"/>
        </w:rPr>
        <w:t xml:space="preserve"> official law is </w:t>
      </w:r>
      <w:r w:rsidRPr="006F6F6B">
        <w:rPr>
          <w:rFonts w:eastAsia="Calibri"/>
          <w:b/>
          <w:iCs/>
          <w:highlight w:val="yellow"/>
          <w:u w:val="single"/>
        </w:rPr>
        <w:t>often</w:t>
      </w:r>
      <w:r w:rsidRPr="00781472">
        <w:rPr>
          <w:rFonts w:eastAsia="Calibri"/>
          <w:u w:val="single"/>
        </w:rPr>
        <w:t xml:space="preserve"> a tool of </w:t>
      </w:r>
      <w:r w:rsidRPr="006F6F6B">
        <w:rPr>
          <w:rFonts w:eastAsia="Calibri"/>
          <w:b/>
          <w:iCs/>
          <w:highlight w:val="yellow"/>
          <w:u w:val="single"/>
        </w:rPr>
        <w:t>repress</w:t>
      </w:r>
      <w:r w:rsidRPr="00781472">
        <w:rPr>
          <w:rFonts w:eastAsia="Calibri"/>
          <w:b/>
          <w:iCs/>
          <w:u w:val="single"/>
        </w:rPr>
        <w:t>ion</w:t>
      </w:r>
      <w:r w:rsidRPr="00762740">
        <w:rPr>
          <w:rFonts w:eastAsia="Calibri"/>
          <w:sz w:val="16"/>
        </w:rPr>
        <w:t xml:space="preserve">, </w:t>
      </w:r>
      <w:r w:rsidRPr="00781472">
        <w:rPr>
          <w:rFonts w:eastAsia="Calibri"/>
          <w:u w:val="single"/>
        </w:rPr>
        <w:t xml:space="preserve">legal norms and </w:t>
      </w:r>
      <w:r w:rsidRPr="006F6F6B">
        <w:rPr>
          <w:rFonts w:eastAsia="Calibri"/>
          <w:highlight w:val="yellow"/>
          <w:u w:val="single"/>
        </w:rPr>
        <w:t>institutions can</w:t>
      </w:r>
      <w:r w:rsidRPr="00781472">
        <w:rPr>
          <w:rFonts w:eastAsia="Calibri"/>
          <w:u w:val="single"/>
        </w:rPr>
        <w:t xml:space="preserve"> </w:t>
      </w:r>
      <w:r w:rsidRPr="00781472">
        <w:rPr>
          <w:rFonts w:eastAsia="Calibri"/>
          <w:b/>
          <w:iCs/>
          <w:u w:val="single"/>
        </w:rPr>
        <w:t>also</w:t>
      </w:r>
      <w:r w:rsidRPr="00781472">
        <w:rPr>
          <w:rFonts w:eastAsia="Calibri"/>
          <w:u w:val="single"/>
        </w:rPr>
        <w:t xml:space="preserve"> </w:t>
      </w:r>
      <w:r w:rsidRPr="006F6F6B">
        <w:rPr>
          <w:rFonts w:eastAsia="Calibri"/>
          <w:highlight w:val="yellow"/>
          <w:u w:val="single"/>
        </w:rPr>
        <w:t>be resources for</w:t>
      </w:r>
      <w:r w:rsidRPr="00762740">
        <w:rPr>
          <w:rFonts w:eastAsia="Calibri"/>
          <w:u w:val="single"/>
        </w:rPr>
        <w:t xml:space="preserve"> </w:t>
      </w:r>
      <w:r w:rsidRPr="00762740">
        <w:rPr>
          <w:rFonts w:eastAsia="Calibri"/>
          <w:b/>
          <w:iCs/>
          <w:u w:val="single"/>
        </w:rPr>
        <w:t>egalitarian rights claims</w:t>
      </w:r>
      <w:r w:rsidRPr="00762740">
        <w:rPr>
          <w:rFonts w:eastAsia="Calibri"/>
          <w:sz w:val="16"/>
        </w:rPr>
        <w:t xml:space="preserve">, </w:t>
      </w:r>
      <w:r w:rsidRPr="00762740">
        <w:rPr>
          <w:rFonts w:eastAsia="Calibri"/>
          <w:u w:val="single"/>
        </w:rPr>
        <w:t>and</w:t>
      </w:r>
      <w:r w:rsidRPr="00762740">
        <w:rPr>
          <w:rFonts w:eastAsia="Calibri"/>
          <w:sz w:val="16"/>
        </w:rPr>
        <w:t xml:space="preserve">, at certain historical moments, </w:t>
      </w:r>
      <w:r w:rsidRPr="00762740">
        <w:rPr>
          <w:rFonts w:eastAsia="Calibri"/>
          <w:u w:val="single"/>
        </w:rPr>
        <w:t xml:space="preserve">even </w:t>
      </w:r>
      <w:r w:rsidRPr="006F6F6B">
        <w:rPr>
          <w:rFonts w:eastAsia="Calibri"/>
          <w:b/>
          <w:iCs/>
          <w:highlight w:val="yellow"/>
          <w:u w:val="single"/>
        </w:rPr>
        <w:t>social transformation</w:t>
      </w:r>
      <w:r w:rsidRPr="00762740">
        <w:rPr>
          <w:rFonts w:eastAsia="Calibri"/>
          <w:sz w:val="16"/>
        </w:rPr>
        <w:t xml:space="preserve">. </w:t>
      </w:r>
      <w:r w:rsidRPr="00762740">
        <w:rPr>
          <w:rFonts w:eastAsia="Calibri"/>
          <w:u w:val="single"/>
        </w:rPr>
        <w:t>No matter how radical one’s</w:t>
      </w:r>
      <w:r w:rsidRPr="00762740">
        <w:rPr>
          <w:rFonts w:eastAsia="Calibri"/>
          <w:sz w:val="16"/>
        </w:rPr>
        <w:t xml:space="preserve"> political </w:t>
      </w:r>
      <w:r w:rsidRPr="00762740">
        <w:rPr>
          <w:rFonts w:eastAsia="Calibri"/>
          <w:u w:val="single"/>
        </w:rPr>
        <w:t>aspirations</w:t>
      </w:r>
      <w:r w:rsidRPr="00762740">
        <w:rPr>
          <w:rFonts w:eastAsia="Calibri"/>
          <w:sz w:val="16"/>
        </w:rPr>
        <w:t xml:space="preserve">, </w:t>
      </w:r>
      <w:r w:rsidRPr="00762740">
        <w:rPr>
          <w:rFonts w:eastAsia="Calibri"/>
          <w:u w:val="single"/>
        </w:rPr>
        <w:t xml:space="preserve">the </w:t>
      </w:r>
      <w:r w:rsidRPr="00762740">
        <w:rPr>
          <w:rFonts w:eastAsia="Calibri"/>
          <w:b/>
          <w:iCs/>
          <w:u w:val="single"/>
        </w:rPr>
        <w:t xml:space="preserve">necessarily </w:t>
      </w:r>
      <w:r w:rsidRPr="00781472">
        <w:rPr>
          <w:rFonts w:eastAsia="Calibri"/>
          <w:b/>
          <w:iCs/>
          <w:u w:val="single"/>
        </w:rPr>
        <w:t>long-run</w:t>
      </w:r>
      <w:r w:rsidRPr="00762740">
        <w:rPr>
          <w:rFonts w:eastAsia="Calibri"/>
          <w:b/>
          <w:iCs/>
          <w:u w:val="single"/>
        </w:rPr>
        <w:t xml:space="preserve"> character</w:t>
      </w:r>
      <w:r w:rsidRPr="00762740">
        <w:rPr>
          <w:rFonts w:eastAsia="Calibri"/>
          <w:u w:val="single"/>
        </w:rPr>
        <w:t xml:space="preserve"> of </w:t>
      </w:r>
      <w:r w:rsidRPr="006F6F6B">
        <w:rPr>
          <w:rFonts w:eastAsia="Calibri"/>
          <w:highlight w:val="yellow"/>
          <w:u w:val="single"/>
        </w:rPr>
        <w:t>revolution</w:t>
      </w:r>
      <w:r w:rsidRPr="00781472">
        <w:rPr>
          <w:rFonts w:eastAsia="Calibri"/>
          <w:u w:val="single"/>
        </w:rPr>
        <w:t>ary</w:t>
      </w:r>
      <w:r w:rsidRPr="00762740">
        <w:rPr>
          <w:rFonts w:eastAsia="Calibri"/>
          <w:u w:val="single"/>
        </w:rPr>
        <w:t xml:space="preserve"> social </w:t>
      </w:r>
      <w:r w:rsidRPr="00781472">
        <w:rPr>
          <w:rFonts w:eastAsia="Calibri"/>
          <w:u w:val="single"/>
        </w:rPr>
        <w:t xml:space="preserve">transformation </w:t>
      </w:r>
      <w:r w:rsidRPr="006F6F6B">
        <w:rPr>
          <w:rFonts w:eastAsia="Calibri"/>
          <w:b/>
          <w:iCs/>
          <w:highlight w:val="yellow"/>
          <w:u w:val="single"/>
        </w:rPr>
        <w:t>requires</w:t>
      </w:r>
      <w:r w:rsidRPr="00762740">
        <w:rPr>
          <w:rFonts w:eastAsia="Calibri"/>
          <w:u w:val="single"/>
        </w:rPr>
        <w:t xml:space="preserve"> a series of </w:t>
      </w:r>
      <w:r w:rsidRPr="006F6F6B">
        <w:rPr>
          <w:rFonts w:eastAsia="Calibri"/>
          <w:b/>
          <w:iCs/>
          <w:highlight w:val="yellow"/>
          <w:u w:val="single"/>
        </w:rPr>
        <w:t>intermediate steps</w:t>
      </w:r>
      <w:r w:rsidRPr="00762740">
        <w:rPr>
          <w:rFonts w:eastAsia="Calibri"/>
          <w:sz w:val="16"/>
        </w:rPr>
        <w:t xml:space="preserve">, </w:t>
      </w:r>
      <w:r w:rsidRPr="00762740">
        <w:rPr>
          <w:rFonts w:eastAsia="Calibri"/>
          <w:b/>
          <w:iCs/>
          <w:u w:val="single"/>
        </w:rPr>
        <w:t>including</w:t>
      </w:r>
      <w:r w:rsidRPr="00762740">
        <w:rPr>
          <w:rFonts w:eastAsia="Calibri"/>
          <w:sz w:val="16"/>
        </w:rPr>
        <w:t xml:space="preserve"> those </w:t>
      </w:r>
      <w:r w:rsidRPr="00781472">
        <w:rPr>
          <w:rFonts w:eastAsia="Calibri"/>
          <w:u w:val="single"/>
        </w:rPr>
        <w:t xml:space="preserve">on the </w:t>
      </w:r>
      <w:r w:rsidRPr="00781472">
        <w:rPr>
          <w:rFonts w:eastAsia="Calibri"/>
          <w:b/>
          <w:iCs/>
          <w:u w:val="single"/>
        </w:rPr>
        <w:t xml:space="preserve">terrain of </w:t>
      </w:r>
      <w:r w:rsidRPr="006F6F6B">
        <w:rPr>
          <w:rFonts w:eastAsia="Calibri"/>
          <w:b/>
          <w:iCs/>
          <w:highlight w:val="yellow"/>
          <w:u w:val="single"/>
        </w:rPr>
        <w:t>law</w:t>
      </w:r>
      <w:r w:rsidRPr="00762740">
        <w:rPr>
          <w:rFonts w:eastAsia="Calibri"/>
          <w:sz w:val="16"/>
        </w:rPr>
        <w:t xml:space="preserve">. As the British socialist E. P. Thompson (1975) asserts, </w:t>
      </w:r>
    </w:p>
    <w:p w14:paraId="787A8E43" w14:textId="77777777" w:rsidR="000F6BC3" w:rsidRPr="00762740" w:rsidRDefault="000F6BC3" w:rsidP="000F6BC3">
      <w:pPr>
        <w:rPr>
          <w:rFonts w:eastAsia="Calibri"/>
          <w:sz w:val="16"/>
        </w:rPr>
      </w:pPr>
      <w:r w:rsidRPr="00762740">
        <w:rPr>
          <w:rFonts w:eastAsia="Calibri"/>
          <w:sz w:val="16"/>
        </w:rPr>
        <w:t xml:space="preserve">Most [people] have a strong sense of justice, at least with regard to their </w:t>
      </w:r>
      <w:r w:rsidRPr="00781472">
        <w:rPr>
          <w:rFonts w:eastAsia="Calibri"/>
          <w:sz w:val="16"/>
        </w:rPr>
        <w:t xml:space="preserve">own interests. </w:t>
      </w:r>
      <w:r w:rsidRPr="00781472">
        <w:rPr>
          <w:rFonts w:eastAsia="Calibri"/>
          <w:u w:val="single"/>
        </w:rPr>
        <w:t>If the law is evidently partial and unjust</w:t>
      </w:r>
      <w:r w:rsidRPr="00781472">
        <w:rPr>
          <w:rFonts w:eastAsia="Calibri"/>
          <w:sz w:val="16"/>
        </w:rPr>
        <w:t xml:space="preserve">, </w:t>
      </w:r>
      <w:r w:rsidRPr="00781472">
        <w:rPr>
          <w:rFonts w:eastAsia="Calibri"/>
          <w:u w:val="single"/>
        </w:rPr>
        <w:t xml:space="preserve">then it will </w:t>
      </w:r>
      <w:r w:rsidRPr="00781472">
        <w:rPr>
          <w:rFonts w:eastAsia="Calibri"/>
          <w:b/>
          <w:iCs/>
          <w:u w:val="single"/>
        </w:rPr>
        <w:t>mask</w:t>
      </w:r>
      <w:r w:rsidRPr="00781472">
        <w:rPr>
          <w:rFonts w:eastAsia="Calibri"/>
          <w:u w:val="single"/>
        </w:rPr>
        <w:t xml:space="preserve"> nothing</w:t>
      </w:r>
      <w:r w:rsidRPr="00781472">
        <w:rPr>
          <w:rFonts w:eastAsia="Calibri"/>
          <w:sz w:val="16"/>
        </w:rPr>
        <w:t xml:space="preserve">, </w:t>
      </w:r>
      <w:r w:rsidRPr="00781472">
        <w:rPr>
          <w:rFonts w:eastAsia="Calibri"/>
          <w:b/>
          <w:iCs/>
          <w:u w:val="single"/>
        </w:rPr>
        <w:t>legitimize</w:t>
      </w:r>
      <w:r w:rsidRPr="00781472">
        <w:rPr>
          <w:rFonts w:eastAsia="Calibri"/>
          <w:u w:val="single"/>
        </w:rPr>
        <w:t xml:space="preserve"> nothing</w:t>
      </w:r>
      <w:r w:rsidRPr="00781472">
        <w:rPr>
          <w:rFonts w:eastAsia="Calibri"/>
          <w:sz w:val="16"/>
        </w:rPr>
        <w:t xml:space="preserve">, </w:t>
      </w:r>
      <w:r w:rsidRPr="00781472">
        <w:rPr>
          <w:rFonts w:eastAsia="Calibri"/>
          <w:b/>
          <w:iCs/>
          <w:u w:val="single"/>
        </w:rPr>
        <w:t>contribute</w:t>
      </w:r>
      <w:r w:rsidRPr="00781472">
        <w:rPr>
          <w:rFonts w:eastAsia="Calibri"/>
          <w:u w:val="single"/>
        </w:rPr>
        <w:t xml:space="preserve"> nothing to </w:t>
      </w:r>
      <w:r w:rsidRPr="00781472">
        <w:rPr>
          <w:rFonts w:eastAsia="Calibri"/>
          <w:b/>
          <w:iCs/>
          <w:u w:val="single"/>
        </w:rPr>
        <w:t>any</w:t>
      </w:r>
      <w:r w:rsidRPr="00781472">
        <w:rPr>
          <w:rFonts w:eastAsia="Calibri"/>
          <w:u w:val="single"/>
        </w:rPr>
        <w:t xml:space="preserve"> class’s hegemony</w:t>
      </w:r>
      <w:r w:rsidRPr="00781472">
        <w:rPr>
          <w:rFonts w:eastAsia="Calibri"/>
          <w:sz w:val="16"/>
        </w:rPr>
        <w:t xml:space="preserve">. The essential precondition for the effectiveness of </w:t>
      </w:r>
      <w:r w:rsidRPr="00781472">
        <w:rPr>
          <w:rFonts w:eastAsia="Calibri"/>
          <w:u w:val="single"/>
        </w:rPr>
        <w:t>law</w:t>
      </w:r>
      <w:r w:rsidRPr="00781472">
        <w:rPr>
          <w:rFonts w:eastAsia="Calibri"/>
          <w:sz w:val="16"/>
        </w:rPr>
        <w:t xml:space="preserve">, in its function as ideology, </w:t>
      </w:r>
      <w:r w:rsidRPr="00781472">
        <w:rPr>
          <w:rFonts w:eastAsia="Calibri"/>
          <w:u w:val="single"/>
        </w:rPr>
        <w:t>is</w:t>
      </w:r>
      <w:r w:rsidRPr="00781472">
        <w:rPr>
          <w:rFonts w:eastAsia="Calibri"/>
          <w:sz w:val="16"/>
        </w:rPr>
        <w:t xml:space="preserve"> that it shall display an independence from gross manipulation and shall seem to be just. . . . The rhetoric and the rules of a society</w:t>
      </w:r>
      <w:r w:rsidRPr="00762740">
        <w:rPr>
          <w:rFonts w:eastAsia="Calibri"/>
          <w:sz w:val="16"/>
        </w:rPr>
        <w:t xml:space="preserve"> are something </w:t>
      </w:r>
      <w:r w:rsidRPr="00762740">
        <w:rPr>
          <w:rFonts w:eastAsia="Calibri"/>
          <w:u w:val="single"/>
        </w:rPr>
        <w:t xml:space="preserve">a </w:t>
      </w:r>
      <w:r w:rsidRPr="00762740">
        <w:rPr>
          <w:rFonts w:eastAsia="Calibri"/>
          <w:b/>
          <w:iCs/>
          <w:u w:val="single"/>
        </w:rPr>
        <w:t>great deal more than sham</w:t>
      </w:r>
      <w:r w:rsidRPr="00762740">
        <w:rPr>
          <w:rFonts w:eastAsia="Calibri"/>
          <w:sz w:val="16"/>
        </w:rPr>
        <w:t xml:space="preserve">. In the same moment they may modify, in profound ways, the behavior of the powerful, and mystify the powerless. </w:t>
      </w:r>
      <w:r w:rsidRPr="00762740">
        <w:rPr>
          <w:rFonts w:eastAsia="Calibri"/>
          <w:u w:val="single"/>
        </w:rPr>
        <w:t xml:space="preserve">They </w:t>
      </w:r>
      <w:r w:rsidRPr="006F6F6B">
        <w:rPr>
          <w:rFonts w:eastAsia="Calibri"/>
          <w:highlight w:val="yellow"/>
          <w:u w:val="single"/>
        </w:rPr>
        <w:t xml:space="preserve">may </w:t>
      </w:r>
      <w:r w:rsidRPr="006F6F6B">
        <w:rPr>
          <w:rFonts w:eastAsia="Calibri"/>
          <w:b/>
          <w:iCs/>
          <w:highlight w:val="yellow"/>
          <w:u w:val="single"/>
        </w:rPr>
        <w:t>disguise</w:t>
      </w:r>
      <w:r w:rsidRPr="00762740">
        <w:rPr>
          <w:rFonts w:eastAsia="Calibri"/>
          <w:u w:val="single"/>
        </w:rPr>
        <w:t xml:space="preserve"> the true realities of </w:t>
      </w:r>
      <w:r w:rsidRPr="006F6F6B">
        <w:rPr>
          <w:rFonts w:eastAsia="Calibri"/>
          <w:highlight w:val="yellow"/>
          <w:u w:val="single"/>
        </w:rPr>
        <w:t>power</w:t>
      </w:r>
      <w:r w:rsidRPr="00762740">
        <w:rPr>
          <w:rFonts w:eastAsia="Calibri"/>
          <w:sz w:val="16"/>
        </w:rPr>
        <w:t xml:space="preserve">, </w:t>
      </w:r>
      <w:r w:rsidRPr="006F6F6B">
        <w:rPr>
          <w:rFonts w:eastAsia="Calibri"/>
          <w:highlight w:val="yellow"/>
          <w:u w:val="single"/>
        </w:rPr>
        <w:t>but</w:t>
      </w:r>
      <w:r w:rsidRPr="00762740">
        <w:rPr>
          <w:rFonts w:eastAsia="Calibri"/>
          <w:sz w:val="16"/>
        </w:rPr>
        <w:t xml:space="preserve">, </w:t>
      </w:r>
      <w:r w:rsidRPr="00781472">
        <w:rPr>
          <w:rFonts w:eastAsia="Calibri"/>
          <w:b/>
          <w:iCs/>
          <w:u w:val="single"/>
        </w:rPr>
        <w:t>at the same time</w:t>
      </w:r>
      <w:r w:rsidRPr="00781472">
        <w:rPr>
          <w:rFonts w:eastAsia="Calibri"/>
          <w:sz w:val="16"/>
        </w:rPr>
        <w:t xml:space="preserve">, </w:t>
      </w:r>
      <w:r w:rsidRPr="00781472">
        <w:rPr>
          <w:rFonts w:eastAsia="Calibri"/>
          <w:u w:val="single"/>
        </w:rPr>
        <w:t xml:space="preserve">they may </w:t>
      </w:r>
      <w:r w:rsidRPr="006F6F6B">
        <w:rPr>
          <w:rFonts w:eastAsia="Calibri"/>
          <w:b/>
          <w:iCs/>
          <w:highlight w:val="yellow"/>
          <w:u w:val="single"/>
        </w:rPr>
        <w:t>curb</w:t>
      </w:r>
      <w:r w:rsidRPr="006F6F6B">
        <w:rPr>
          <w:rFonts w:eastAsia="Calibri"/>
          <w:highlight w:val="yellow"/>
          <w:u w:val="single"/>
        </w:rPr>
        <w:t xml:space="preserve"> that</w:t>
      </w:r>
      <w:r w:rsidRPr="00762740">
        <w:rPr>
          <w:rFonts w:eastAsia="Calibri"/>
          <w:u w:val="single"/>
        </w:rPr>
        <w:t xml:space="preserve"> pow</w:t>
      </w:r>
      <w:r w:rsidRPr="00781472">
        <w:rPr>
          <w:rFonts w:eastAsia="Calibri"/>
          <w:u w:val="single"/>
        </w:rPr>
        <w:t xml:space="preserve">er and </w:t>
      </w:r>
      <w:r w:rsidRPr="00781472">
        <w:rPr>
          <w:rFonts w:eastAsia="Calibri"/>
          <w:b/>
          <w:iCs/>
          <w:u w:val="single"/>
        </w:rPr>
        <w:t>check</w:t>
      </w:r>
      <w:r w:rsidRPr="00781472">
        <w:rPr>
          <w:rFonts w:eastAsia="Calibri"/>
          <w:u w:val="single"/>
        </w:rPr>
        <w:t xml:space="preserve"> its intrusions</w:t>
      </w:r>
      <w:r w:rsidRPr="00781472">
        <w:rPr>
          <w:rFonts w:eastAsia="Calibri"/>
          <w:sz w:val="16"/>
        </w:rPr>
        <w:t xml:space="preserve">. . . . And </w:t>
      </w:r>
      <w:r w:rsidRPr="00781472">
        <w:rPr>
          <w:rFonts w:eastAsia="Calibri"/>
          <w:u w:val="single"/>
        </w:rPr>
        <w:t xml:space="preserve">it is often from </w:t>
      </w:r>
      <w:r w:rsidRPr="00781472">
        <w:rPr>
          <w:rFonts w:eastAsia="Calibri"/>
          <w:b/>
          <w:iCs/>
          <w:u w:val="single"/>
        </w:rPr>
        <w:t>within</w:t>
      </w:r>
      <w:r w:rsidRPr="00781472">
        <w:rPr>
          <w:rFonts w:eastAsia="Calibri"/>
          <w:sz w:val="16"/>
        </w:rPr>
        <w:t xml:space="preserve"> that very rhetoric </w:t>
      </w:r>
      <w:r w:rsidRPr="00781472">
        <w:rPr>
          <w:rFonts w:eastAsia="Calibri"/>
          <w:u w:val="single"/>
        </w:rPr>
        <w:t>that</w:t>
      </w:r>
      <w:r w:rsidRPr="00781472">
        <w:rPr>
          <w:rFonts w:eastAsia="Calibri"/>
          <w:sz w:val="16"/>
        </w:rPr>
        <w:t xml:space="preserve"> a </w:t>
      </w:r>
      <w:r w:rsidRPr="00781472">
        <w:rPr>
          <w:rFonts w:eastAsia="Calibri"/>
          <w:b/>
          <w:iCs/>
          <w:u w:val="single"/>
        </w:rPr>
        <w:t>radical critique</w:t>
      </w:r>
      <w:r w:rsidRPr="00781472">
        <w:rPr>
          <w:rFonts w:eastAsia="Calibri"/>
          <w:sz w:val="16"/>
        </w:rPr>
        <w:t xml:space="preserve"> of the practice</w:t>
      </w:r>
      <w:r w:rsidRPr="00762740">
        <w:rPr>
          <w:rFonts w:eastAsia="Calibri"/>
          <w:sz w:val="16"/>
        </w:rPr>
        <w:t xml:space="preserve"> of the society </w:t>
      </w:r>
      <w:r w:rsidRPr="00762740">
        <w:rPr>
          <w:rFonts w:eastAsia="Calibri"/>
          <w:u w:val="single"/>
        </w:rPr>
        <w:t>is developed</w:t>
      </w:r>
      <w:r w:rsidRPr="00762740">
        <w:rPr>
          <w:rFonts w:eastAsia="Calibri"/>
          <w:sz w:val="16"/>
        </w:rPr>
        <w:t xml:space="preserve">. (436–39) </w:t>
      </w:r>
    </w:p>
    <w:p w14:paraId="10B09827" w14:textId="77777777" w:rsidR="000F6BC3" w:rsidRPr="00762740" w:rsidRDefault="000F6BC3" w:rsidP="000F6BC3">
      <w:pPr>
        <w:rPr>
          <w:rFonts w:eastAsia="Calibri"/>
          <w:sz w:val="16"/>
        </w:rPr>
      </w:pPr>
      <w:r w:rsidRPr="00762740">
        <w:rPr>
          <w:rFonts w:eastAsia="Calibri"/>
          <w:sz w:val="16"/>
        </w:rPr>
        <w:lastRenderedPageBreak/>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762740">
        <w:rPr>
          <w:rFonts w:eastAsia="Calibri"/>
          <w:u w:val="single"/>
        </w:rPr>
        <w:t xml:space="preserve">Since legal language is </w:t>
      </w:r>
      <w:r w:rsidRPr="00762740">
        <w:rPr>
          <w:rFonts w:eastAsia="Calibri"/>
          <w:b/>
          <w:iCs/>
          <w:u w:val="single"/>
        </w:rPr>
        <w:t>indeterminate</w:t>
      </w:r>
      <w:r w:rsidRPr="00762740">
        <w:rPr>
          <w:rFonts w:eastAsia="Calibri"/>
          <w:u w:val="single"/>
        </w:rPr>
        <w:t xml:space="preserve"> and </w:t>
      </w:r>
      <w:r w:rsidRPr="00762740">
        <w:rPr>
          <w:rFonts w:eastAsia="Calibri"/>
          <w:b/>
          <w:iCs/>
          <w:u w:val="single"/>
        </w:rPr>
        <w:t>polyvalent</w:t>
      </w:r>
      <w:r w:rsidRPr="00762740">
        <w:rPr>
          <w:rFonts w:eastAsia="Calibri"/>
          <w:sz w:val="16"/>
        </w:rPr>
        <w:t xml:space="preserve">, </w:t>
      </w:r>
      <w:r w:rsidRPr="00762740">
        <w:rPr>
          <w:rFonts w:eastAsia="Calibri"/>
          <w:u w:val="single"/>
        </w:rPr>
        <w:t xml:space="preserve">it is </w:t>
      </w:r>
      <w:r w:rsidRPr="00762740">
        <w:rPr>
          <w:rFonts w:eastAsia="Calibri"/>
          <w:b/>
          <w:iCs/>
          <w:u w:val="single"/>
        </w:rPr>
        <w:t>contestable</w:t>
      </w:r>
      <w:r w:rsidRPr="00762740">
        <w:rPr>
          <w:rFonts w:eastAsia="Calibri"/>
          <w:sz w:val="16"/>
        </w:rPr>
        <w:t xml:space="preserve">. </w:t>
      </w:r>
      <w:r w:rsidRPr="00762740">
        <w:rPr>
          <w:rFonts w:eastAsia="Calibri"/>
          <w:u w:val="single"/>
        </w:rPr>
        <w:t xml:space="preserve">Dominant legal norms are </w:t>
      </w:r>
      <w:r w:rsidRPr="00762740">
        <w:rPr>
          <w:rFonts w:eastAsia="Calibri"/>
          <w:b/>
          <w:iCs/>
          <w:u w:val="single"/>
        </w:rPr>
        <w:t>incomplete</w:t>
      </w:r>
      <w:r w:rsidRPr="00762740">
        <w:rPr>
          <w:rFonts w:eastAsia="Calibri"/>
          <w:u w:val="single"/>
        </w:rPr>
        <w:t xml:space="preserve"> and </w:t>
      </w:r>
      <w:r w:rsidRPr="00762740">
        <w:rPr>
          <w:rFonts w:eastAsia="Calibri"/>
          <w:b/>
          <w:iCs/>
          <w:u w:val="single"/>
        </w:rPr>
        <w:t>rife with tensions</w:t>
      </w:r>
      <w:r w:rsidRPr="00762740">
        <w:rPr>
          <w:rFonts w:eastAsia="Calibri"/>
          <w:sz w:val="16"/>
        </w:rPr>
        <w:t xml:space="preserve">, </w:t>
      </w:r>
      <w:r w:rsidRPr="00762740">
        <w:rPr>
          <w:rFonts w:eastAsia="Calibri"/>
          <w:u w:val="single"/>
        </w:rPr>
        <w:t xml:space="preserve">and they </w:t>
      </w:r>
      <w:r w:rsidRPr="00762740">
        <w:rPr>
          <w:rFonts w:eastAsia="Calibri"/>
          <w:b/>
          <w:iCs/>
          <w:u w:val="single"/>
        </w:rPr>
        <w:t>adapt</w:t>
      </w:r>
      <w:r w:rsidRPr="00762740">
        <w:rPr>
          <w:rFonts w:eastAsia="Calibri"/>
          <w:u w:val="single"/>
        </w:rPr>
        <w:t xml:space="preserve"> as the</w:t>
      </w:r>
      <w:r w:rsidRPr="00762740">
        <w:rPr>
          <w:rFonts w:eastAsia="Calibri"/>
          <w:sz w:val="16"/>
        </w:rPr>
        <w:t xml:space="preserve"> perceived </w:t>
      </w:r>
      <w:r w:rsidRPr="00762740">
        <w:rPr>
          <w:rFonts w:eastAsia="Calibri"/>
          <w:u w:val="single"/>
        </w:rPr>
        <w:t>interests of dominant groups respond to</w:t>
      </w:r>
      <w:r w:rsidRPr="00762740">
        <w:rPr>
          <w:rFonts w:eastAsia="Calibri"/>
          <w:sz w:val="16"/>
        </w:rPr>
        <w:t xml:space="preserve">, </w:t>
      </w:r>
      <w:r w:rsidRPr="00762740">
        <w:rPr>
          <w:rFonts w:eastAsia="Calibri"/>
          <w:u w:val="single"/>
        </w:rPr>
        <w:t>or</w:t>
      </w:r>
      <w:r w:rsidRPr="00762740">
        <w:rPr>
          <w:rFonts w:eastAsia="Calibri"/>
          <w:sz w:val="16"/>
        </w:rPr>
        <w:t xml:space="preserve"> occasionally </w:t>
      </w:r>
      <w:r w:rsidRPr="00762740">
        <w:rPr>
          <w:rFonts w:eastAsia="Calibri"/>
          <w:u w:val="single"/>
        </w:rPr>
        <w:t>converge with</w:t>
      </w:r>
      <w:r w:rsidRPr="00762740">
        <w:rPr>
          <w:rFonts w:eastAsia="Calibri"/>
          <w:sz w:val="16"/>
        </w:rPr>
        <w:t xml:space="preserve">, </w:t>
      </w:r>
      <w:r w:rsidRPr="00762740">
        <w:rPr>
          <w:rFonts w:eastAsia="Calibri"/>
          <w:u w:val="single"/>
        </w:rPr>
        <w:t>the demands of oppressed groups</w:t>
      </w:r>
      <w:r w:rsidRPr="00762740">
        <w:rPr>
          <w:rFonts w:eastAsia="Calibri"/>
          <w:sz w:val="16"/>
        </w:rPr>
        <w:t xml:space="preserve"> (Bell 1980). Although much legal contestation occurs between recognized rights-bearing subjects over the authoritative meaning of clashing liberal legal principles, </w:t>
      </w:r>
      <w:r w:rsidRPr="006F6F6B">
        <w:rPr>
          <w:rFonts w:eastAsia="Calibri"/>
          <w:highlight w:val="yellow"/>
          <w:u w:val="single"/>
        </w:rPr>
        <w:t>legal mobilization</w:t>
      </w:r>
      <w:r w:rsidRPr="00762740">
        <w:rPr>
          <w:rFonts w:eastAsia="Calibri"/>
          <w:u w:val="single"/>
        </w:rPr>
        <w:t xml:space="preserve"> also </w:t>
      </w:r>
      <w:r w:rsidRPr="00781472">
        <w:rPr>
          <w:rFonts w:eastAsia="Calibri"/>
          <w:u w:val="single"/>
        </w:rPr>
        <w:t xml:space="preserve">involves </w:t>
      </w:r>
      <w:r w:rsidRPr="006F6F6B">
        <w:rPr>
          <w:rFonts w:eastAsia="Calibri"/>
          <w:highlight w:val="yellow"/>
          <w:u w:val="single"/>
        </w:rPr>
        <w:t>oppressed groups</w:t>
      </w:r>
      <w:r w:rsidRPr="00781472">
        <w:rPr>
          <w:rFonts w:eastAsia="Calibri"/>
          <w:u w:val="single"/>
        </w:rPr>
        <w:t xml:space="preserve"> </w:t>
      </w:r>
      <w:r w:rsidRPr="00781472">
        <w:rPr>
          <w:rFonts w:eastAsia="Calibri"/>
          <w:b/>
          <w:iCs/>
          <w:u w:val="single"/>
        </w:rPr>
        <w:t>mobilizing liberal principles</w:t>
      </w:r>
      <w:r w:rsidRPr="00781472">
        <w:rPr>
          <w:rFonts w:eastAsia="Calibri"/>
          <w:u w:val="single"/>
        </w:rPr>
        <w:t xml:space="preserve"> </w:t>
      </w:r>
      <w:r w:rsidRPr="006F6F6B">
        <w:rPr>
          <w:rFonts w:eastAsia="Calibri"/>
          <w:highlight w:val="yellow"/>
          <w:u w:val="single"/>
        </w:rPr>
        <w:t xml:space="preserve">against </w:t>
      </w:r>
      <w:r w:rsidRPr="006F6F6B">
        <w:rPr>
          <w:rFonts w:eastAsia="Calibri"/>
          <w:b/>
          <w:iCs/>
          <w:highlight w:val="yellow"/>
          <w:u w:val="single"/>
        </w:rPr>
        <w:t>illiberal</w:t>
      </w:r>
      <w:r w:rsidRPr="00762740">
        <w:rPr>
          <w:rFonts w:eastAsia="Calibri"/>
          <w:sz w:val="16"/>
        </w:rPr>
        <w:t xml:space="preserve">, </w:t>
      </w:r>
      <w:r w:rsidRPr="00781472">
        <w:rPr>
          <w:rFonts w:eastAsia="Calibri"/>
          <w:b/>
          <w:iCs/>
          <w:u w:val="single"/>
        </w:rPr>
        <w:t>repressive</w:t>
      </w:r>
      <w:r w:rsidRPr="00762740">
        <w:rPr>
          <w:rFonts w:eastAsia="Calibri"/>
          <w:b/>
          <w:iCs/>
          <w:u w:val="single"/>
        </w:rPr>
        <w:t xml:space="preserve"> modes</w:t>
      </w:r>
      <w:r w:rsidRPr="00762740">
        <w:rPr>
          <w:rFonts w:eastAsia="Calibri"/>
          <w:u w:val="single"/>
        </w:rPr>
        <w:t xml:space="preserve"> of social </w:t>
      </w:r>
      <w:r w:rsidRPr="006F6F6B">
        <w:rPr>
          <w:rFonts w:eastAsia="Calibri"/>
          <w:highlight w:val="yellow"/>
          <w:u w:val="single"/>
        </w:rPr>
        <w:t>control</w:t>
      </w:r>
      <w:r w:rsidRPr="00762740">
        <w:rPr>
          <w:rFonts w:eastAsia="Calibri"/>
          <w:sz w:val="16"/>
        </w:rPr>
        <w:t xml:space="preserve">. These </w:t>
      </w:r>
      <w:r w:rsidRPr="00762740">
        <w:rPr>
          <w:rFonts w:eastAsia="Calibri"/>
          <w:u w:val="single"/>
        </w:rPr>
        <w:t>contests over</w:t>
      </w:r>
      <w:r w:rsidRPr="00762740">
        <w:rPr>
          <w:rFonts w:eastAsia="Calibri"/>
          <w:sz w:val="16"/>
        </w:rPr>
        <w:t xml:space="preserve"> ascribed race, gender, sexual, immigrant, and other </w:t>
      </w:r>
      <w:r w:rsidRPr="00762740">
        <w:rPr>
          <w:rFonts w:eastAsia="Calibri"/>
          <w:u w:val="single"/>
        </w:rPr>
        <w:t xml:space="preserve">marginalized identities often </w:t>
      </w:r>
      <w:r w:rsidRPr="00762740">
        <w:rPr>
          <w:rFonts w:eastAsia="Calibri"/>
          <w:b/>
          <w:iCs/>
          <w:u w:val="single"/>
        </w:rPr>
        <w:t>expand</w:t>
      </w:r>
      <w:r w:rsidRPr="00762740">
        <w:rPr>
          <w:rFonts w:eastAsia="Calibri"/>
          <w:u w:val="single"/>
        </w:rPr>
        <w:t xml:space="preserve"> the rule of liberal legalism</w:t>
      </w:r>
      <w:r w:rsidRPr="00762740">
        <w:rPr>
          <w:rFonts w:eastAsia="Calibri"/>
          <w:sz w:val="16"/>
        </w:rPr>
        <w:t xml:space="preserve"> (Smith 1997; Orren 1992). More importantly, </w:t>
      </w:r>
      <w:r w:rsidRPr="00762740">
        <w:rPr>
          <w:rFonts w:eastAsia="Calibri"/>
          <w:u w:val="single"/>
        </w:rPr>
        <w:t xml:space="preserve">struggles by progressive </w:t>
      </w:r>
      <w:r w:rsidRPr="006F6F6B">
        <w:rPr>
          <w:rFonts w:eastAsia="Calibri"/>
          <w:highlight w:val="yellow"/>
          <w:u w:val="single"/>
        </w:rPr>
        <w:t>activists</w:t>
      </w:r>
      <w:r w:rsidRPr="00781472">
        <w:rPr>
          <w:rFonts w:eastAsia="Calibri"/>
          <w:u w:val="single"/>
        </w:rPr>
        <w:t xml:space="preserve"> can </w:t>
      </w:r>
      <w:r w:rsidRPr="006F6F6B">
        <w:rPr>
          <w:rFonts w:eastAsia="Calibri"/>
          <w:highlight w:val="yellow"/>
          <w:u w:val="single"/>
        </w:rPr>
        <w:t>use</w:t>
      </w:r>
      <w:r w:rsidRPr="00781472">
        <w:rPr>
          <w:rFonts w:eastAsia="Calibri"/>
          <w:u w:val="single"/>
        </w:rPr>
        <w:t xml:space="preserve"> the </w:t>
      </w:r>
      <w:r w:rsidRPr="006F6F6B">
        <w:rPr>
          <w:rFonts w:eastAsia="Calibri"/>
          <w:b/>
          <w:iCs/>
          <w:highlight w:val="yellow"/>
          <w:u w:val="single"/>
        </w:rPr>
        <w:t>liberal principle</w:t>
      </w:r>
      <w:r w:rsidRPr="00762740">
        <w:rPr>
          <w:rFonts w:eastAsia="Calibri"/>
          <w:u w:val="single"/>
        </w:rPr>
        <w:t xml:space="preserve"> of equal </w:t>
      </w:r>
      <w:r w:rsidRPr="00781472">
        <w:rPr>
          <w:rFonts w:eastAsia="Calibri"/>
          <w:u w:val="single"/>
        </w:rPr>
        <w:t xml:space="preserve">citizenship to </w:t>
      </w:r>
      <w:r w:rsidRPr="00781472">
        <w:rPr>
          <w:rFonts w:eastAsia="Calibri"/>
          <w:b/>
          <w:iCs/>
          <w:sz w:val="30"/>
          <w:szCs w:val="30"/>
          <w:u w:val="single"/>
        </w:rPr>
        <w:t>counter the property- and contract-based principles of capitalism</w:t>
      </w:r>
      <w:r w:rsidRPr="00781472">
        <w:rPr>
          <w:rFonts w:eastAsia="Calibri"/>
          <w:sz w:val="16"/>
        </w:rPr>
        <w:t>, the</w:t>
      </w:r>
      <w:r w:rsidRPr="00762740">
        <w:rPr>
          <w:rFonts w:eastAsia="Calibri"/>
          <w:sz w:val="16"/>
        </w:rPr>
        <w:t xml:space="preserve">reby </w:t>
      </w:r>
      <w:r w:rsidRPr="006F6F6B">
        <w:rPr>
          <w:rFonts w:eastAsia="Calibri"/>
          <w:b/>
          <w:iCs/>
          <w:highlight w:val="yellow"/>
          <w:u w:val="single"/>
        </w:rPr>
        <w:t>challeng</w:t>
      </w:r>
      <w:r w:rsidRPr="00781472">
        <w:rPr>
          <w:rFonts w:eastAsia="Calibri"/>
          <w:b/>
          <w:iCs/>
          <w:u w:val="single"/>
        </w:rPr>
        <w:t>ing</w:t>
      </w:r>
      <w:r w:rsidRPr="00781472">
        <w:rPr>
          <w:rFonts w:eastAsia="Calibri"/>
          <w:u w:val="single"/>
        </w:rPr>
        <w:t xml:space="preserve"> </w:t>
      </w:r>
      <w:r w:rsidRPr="006F6F6B">
        <w:rPr>
          <w:rFonts w:eastAsia="Calibri"/>
          <w:highlight w:val="yellow"/>
          <w:u w:val="single"/>
        </w:rPr>
        <w:t>unequal</w:t>
      </w:r>
      <w:r w:rsidRPr="00762740">
        <w:rPr>
          <w:rFonts w:eastAsia="Calibri"/>
          <w:u w:val="single"/>
        </w:rPr>
        <w:t xml:space="preserve"> resource </w:t>
      </w:r>
      <w:r w:rsidRPr="006F6F6B">
        <w:rPr>
          <w:rFonts w:eastAsia="Calibri"/>
          <w:highlight w:val="yellow"/>
          <w:u w:val="single"/>
        </w:rPr>
        <w:t>distribution and</w:t>
      </w:r>
      <w:r w:rsidRPr="00762740">
        <w:rPr>
          <w:rFonts w:eastAsia="Calibri"/>
          <w:u w:val="single"/>
        </w:rPr>
        <w:t xml:space="preserve"> class </w:t>
      </w:r>
      <w:r w:rsidRPr="006F6F6B">
        <w:rPr>
          <w:rFonts w:eastAsia="Calibri"/>
          <w:highlight w:val="yellow"/>
          <w:u w:val="single"/>
        </w:rPr>
        <w:t>exploitation</w:t>
      </w:r>
      <w:r w:rsidRPr="00762740">
        <w:rPr>
          <w:rFonts w:eastAsia="Calibri"/>
          <w:sz w:val="16"/>
        </w:rPr>
        <w:t xml:space="preserve"> (Brown 2003; Smith 1997). As Stuart Scheingold (1974) argues, “</w:t>
      </w:r>
      <w:r w:rsidRPr="00762740">
        <w:rPr>
          <w:rFonts w:eastAsia="Calibri"/>
          <w:b/>
          <w:iCs/>
          <w:u w:val="single"/>
        </w:rPr>
        <w:t>law cuts both ways</w:t>
      </w:r>
      <w:r w:rsidRPr="00762740">
        <w:rPr>
          <w:rFonts w:eastAsia="Calibri"/>
          <w:sz w:val="16"/>
        </w:rPr>
        <w:t xml:space="preserve">,” </w:t>
      </w:r>
      <w:r w:rsidRPr="00762740">
        <w:rPr>
          <w:rFonts w:eastAsia="Calibri"/>
          <w:u w:val="single"/>
        </w:rPr>
        <w:t>both for and against</w:t>
      </w:r>
      <w:r w:rsidRPr="00762740">
        <w:rPr>
          <w:rFonts w:eastAsia="Calibri"/>
          <w:sz w:val="16"/>
        </w:rPr>
        <w:t xml:space="preserve"> egalitarian </w:t>
      </w:r>
      <w:r w:rsidRPr="00762740">
        <w:rPr>
          <w:rFonts w:eastAsia="Calibri"/>
          <w:u w:val="single"/>
        </w:rPr>
        <w:t>social justice</w:t>
      </w:r>
      <w:r w:rsidRPr="00762740">
        <w:rPr>
          <w:rFonts w:eastAsia="Calibri"/>
          <w:sz w:val="16"/>
        </w:rPr>
        <w:t xml:space="preserve"> (91; see also McCann 1994). </w:t>
      </w:r>
    </w:p>
    <w:p w14:paraId="61C9D4BA" w14:textId="77777777" w:rsidR="000F6BC3" w:rsidRPr="00762740" w:rsidRDefault="000F6BC3" w:rsidP="000F6BC3">
      <w:pPr>
        <w:rPr>
          <w:rFonts w:eastAsia="Calibri"/>
          <w:sz w:val="16"/>
        </w:rPr>
      </w:pPr>
      <w:r w:rsidRPr="00762740">
        <w:rPr>
          <w:rFonts w:eastAsia="Calibri"/>
          <w:sz w:val="16"/>
        </w:rPr>
        <w:t xml:space="preserve">When, how, and </w:t>
      </w:r>
      <w:r w:rsidRPr="00762740">
        <w:rPr>
          <w:rFonts w:eastAsia="Calibri"/>
          <w:u w:val="single"/>
        </w:rPr>
        <w:t xml:space="preserve">to what degree legal discourse and institutions provide resources for oppressed groups </w:t>
      </w:r>
      <w:r w:rsidRPr="00762740">
        <w:rPr>
          <w:rFonts w:eastAsia="Calibri"/>
          <w:b/>
          <w:iCs/>
          <w:u w:val="single"/>
        </w:rPr>
        <w:t>depends</w:t>
      </w:r>
      <w:r w:rsidRPr="00762740">
        <w:rPr>
          <w:rFonts w:eastAsia="Calibri"/>
          <w:sz w:val="16"/>
        </w:rPr>
        <w:t xml:space="preserve"> largely </w:t>
      </w:r>
      <w:r w:rsidRPr="00762740">
        <w:rPr>
          <w:rFonts w:eastAsia="Calibri"/>
          <w:u w:val="single"/>
        </w:rPr>
        <w:t xml:space="preserve">on the </w:t>
      </w:r>
      <w:r w:rsidRPr="00762740">
        <w:rPr>
          <w:rFonts w:eastAsia="Calibri"/>
          <w:b/>
          <w:iCs/>
          <w:u w:val="single"/>
        </w:rPr>
        <w:t>mix of legal</w:t>
      </w:r>
      <w:r w:rsidRPr="00762740">
        <w:rPr>
          <w:rFonts w:eastAsia="Calibri"/>
          <w:sz w:val="16"/>
        </w:rPr>
        <w:t xml:space="preserve"> and especially extralegal </w:t>
      </w:r>
      <w:r w:rsidRPr="00762740">
        <w:rPr>
          <w:rFonts w:eastAsia="Calibri"/>
          <w:b/>
          <w:iCs/>
          <w:u w:val="single"/>
        </w:rPr>
        <w:t>factors</w:t>
      </w:r>
      <w:r w:rsidRPr="00762740">
        <w:rPr>
          <w:rFonts w:eastAsia="Calibri"/>
          <w:u w:val="single"/>
        </w:rPr>
        <w:t xml:space="preserve"> in a given</w:t>
      </w:r>
      <w:r w:rsidRPr="00762740">
        <w:rPr>
          <w:rFonts w:eastAsia="Calibri"/>
          <w:sz w:val="16"/>
        </w:rPr>
        <w:t xml:space="preserve"> historical </w:t>
      </w:r>
      <w:r w:rsidRPr="00762740">
        <w:rPr>
          <w:rFonts w:eastAsia="Calibri"/>
          <w:u w:val="single"/>
        </w:rPr>
        <w:t>context</w:t>
      </w:r>
      <w:r w:rsidRPr="00762740">
        <w:rPr>
          <w:rFonts w:eastAsia="Calibri"/>
          <w:sz w:val="16"/>
        </w:rPr>
        <w:t xml:space="preserve">. Our research devotes considerable attention to the changing features of the cultural and institutional terrain that delimit the possibilities and forms of contestation within and against law. Of course, </w:t>
      </w:r>
      <w:r w:rsidRPr="00762740">
        <w:rPr>
          <w:rFonts w:eastAsia="Calibri"/>
          <w:u w:val="single"/>
        </w:rPr>
        <w:t xml:space="preserve">fighting for control of legal institutions and principles </w:t>
      </w:r>
      <w:r w:rsidRPr="00762740">
        <w:rPr>
          <w:rFonts w:eastAsia="Calibri"/>
          <w:b/>
          <w:iCs/>
          <w:u w:val="single"/>
        </w:rPr>
        <w:t>does not guarantee</w:t>
      </w:r>
      <w:r w:rsidRPr="00762740">
        <w:rPr>
          <w:rFonts w:eastAsia="Calibri"/>
          <w:u w:val="single"/>
        </w:rPr>
        <w:t xml:space="preserve"> radical social change</w:t>
      </w:r>
      <w:r w:rsidRPr="00762740">
        <w:rPr>
          <w:rFonts w:eastAsia="Calibri"/>
          <w:sz w:val="16"/>
        </w:rPr>
        <w:t xml:space="preserve">. </w:t>
      </w:r>
      <w:r w:rsidRPr="00762740">
        <w:rPr>
          <w:rFonts w:eastAsia="Calibri"/>
          <w:u w:val="single"/>
        </w:rPr>
        <w:t xml:space="preserve">But </w:t>
      </w:r>
      <w:r w:rsidRPr="00781472">
        <w:rPr>
          <w:rFonts w:eastAsia="Calibri"/>
          <w:u w:val="single"/>
        </w:rPr>
        <w:t xml:space="preserve">succumbing to </w:t>
      </w:r>
      <w:r w:rsidRPr="006F6F6B">
        <w:rPr>
          <w:rFonts w:eastAsia="Calibri"/>
          <w:highlight w:val="yellow"/>
          <w:u w:val="single"/>
        </w:rPr>
        <w:t xml:space="preserve">anti-legalism </w:t>
      </w:r>
      <w:r w:rsidRPr="006F6F6B">
        <w:rPr>
          <w:rFonts w:eastAsia="Calibri"/>
          <w:b/>
          <w:iCs/>
          <w:highlight w:val="yellow"/>
          <w:u w:val="single"/>
        </w:rPr>
        <w:t>cedes control</w:t>
      </w:r>
      <w:r w:rsidRPr="00781472">
        <w:rPr>
          <w:rFonts w:eastAsia="Calibri"/>
          <w:u w:val="single"/>
        </w:rPr>
        <w:t xml:space="preserve"> over the terms of </w:t>
      </w:r>
      <w:r w:rsidRPr="00781472">
        <w:rPr>
          <w:rFonts w:eastAsia="Calibri"/>
          <w:b/>
          <w:iCs/>
          <w:u w:val="single"/>
        </w:rPr>
        <w:t>institutional organization</w:t>
      </w:r>
      <w:r w:rsidRPr="00781472">
        <w:rPr>
          <w:rFonts w:eastAsia="Calibri"/>
          <w:sz w:val="16"/>
        </w:rPr>
        <w:t xml:space="preserve">, </w:t>
      </w:r>
      <w:r w:rsidRPr="00781472">
        <w:rPr>
          <w:rFonts w:eastAsia="Calibri"/>
          <w:b/>
          <w:iCs/>
          <w:u w:val="single"/>
        </w:rPr>
        <w:t>instrumental rule</w:t>
      </w:r>
      <w:r w:rsidRPr="00781472">
        <w:rPr>
          <w:rFonts w:eastAsia="Calibri"/>
          <w:sz w:val="16"/>
        </w:rPr>
        <w:t xml:space="preserve">, </w:t>
      </w:r>
      <w:r w:rsidRPr="00781472">
        <w:rPr>
          <w:rFonts w:eastAsia="Calibri"/>
          <w:u w:val="single"/>
        </w:rPr>
        <w:t xml:space="preserve">and </w:t>
      </w:r>
      <w:r w:rsidRPr="00781472">
        <w:rPr>
          <w:rFonts w:eastAsia="Calibri"/>
          <w:b/>
          <w:iCs/>
          <w:u w:val="single"/>
        </w:rPr>
        <w:t>regime legitimation</w:t>
      </w:r>
      <w:r w:rsidRPr="00781472">
        <w:rPr>
          <w:rFonts w:eastAsia="Calibri"/>
          <w:u w:val="single"/>
        </w:rPr>
        <w:t xml:space="preserve"> </w:t>
      </w:r>
      <w:r w:rsidRPr="006F6F6B">
        <w:rPr>
          <w:rFonts w:eastAsia="Calibri"/>
          <w:highlight w:val="yellow"/>
          <w:u w:val="single"/>
        </w:rPr>
        <w:t>to dominant forces</w:t>
      </w:r>
      <w:r w:rsidRPr="00762740">
        <w:rPr>
          <w:rFonts w:eastAsia="Calibri"/>
          <w:u w:val="single"/>
        </w:rPr>
        <w:t xml:space="preserve"> propelling capitalism and other hierarchies</w:t>
      </w:r>
      <w:r w:rsidRPr="00762740">
        <w:rPr>
          <w:rFonts w:eastAsia="Calibri"/>
          <w:sz w:val="16"/>
        </w:rPr>
        <w:t xml:space="preserve">. </w:t>
      </w:r>
    </w:p>
    <w:p w14:paraId="16F2C521" w14:textId="77777777" w:rsidR="000F6BC3" w:rsidRPr="00762740" w:rsidRDefault="000F6BC3" w:rsidP="000F6BC3">
      <w:pPr>
        <w:rPr>
          <w:rFonts w:eastAsia="Calibri"/>
          <w:sz w:val="16"/>
        </w:rPr>
      </w:pPr>
      <w:r w:rsidRPr="00762740">
        <w:rPr>
          <w:rFonts w:eastAsia="Calibri"/>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762740">
        <w:rPr>
          <w:rFonts w:eastAsia="Calibri"/>
          <w:u w:val="single"/>
        </w:rPr>
        <w:t>wariness about law is always sound</w:t>
      </w:r>
      <w:r w:rsidRPr="00762740">
        <w:rPr>
          <w:rFonts w:eastAsia="Calibri"/>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762740">
        <w:rPr>
          <w:rFonts w:eastAsia="Calibri"/>
          <w:u w:val="single"/>
        </w:rPr>
        <w:t>At the same time</w:t>
      </w:r>
      <w:r w:rsidRPr="00762740">
        <w:rPr>
          <w:rFonts w:eastAsia="Calibri"/>
          <w:sz w:val="16"/>
        </w:rPr>
        <w:t xml:space="preserve">, Occupy espoused and enacted little in the way of institutional changes within government and capitalist society. By </w:t>
      </w:r>
      <w:r w:rsidRPr="00762740">
        <w:rPr>
          <w:rFonts w:eastAsia="Calibri"/>
          <w:b/>
          <w:iCs/>
          <w:u w:val="single"/>
        </w:rPr>
        <w:t>shedding any reliance</w:t>
      </w:r>
      <w:r w:rsidRPr="00762740">
        <w:rPr>
          <w:rFonts w:eastAsia="Calibri"/>
          <w:u w:val="single"/>
        </w:rPr>
        <w:t xml:space="preserve"> on discourses of rights</w:t>
      </w:r>
      <w:r w:rsidRPr="00762740">
        <w:rPr>
          <w:rFonts w:eastAsia="Calibri"/>
          <w:sz w:val="16"/>
        </w:rPr>
        <w:t xml:space="preserve">, Occupy arguably </w:t>
      </w:r>
      <w:r w:rsidRPr="00762740">
        <w:rPr>
          <w:rFonts w:eastAsia="Calibri"/>
          <w:b/>
          <w:iCs/>
          <w:u w:val="single"/>
        </w:rPr>
        <w:t>limited</w:t>
      </w:r>
      <w:r w:rsidRPr="00762740">
        <w:rPr>
          <w:rFonts w:eastAsia="Calibri"/>
          <w:sz w:val="16"/>
        </w:rPr>
        <w:t xml:space="preserve"> its </w:t>
      </w:r>
      <w:r w:rsidRPr="00762740">
        <w:rPr>
          <w:rFonts w:eastAsia="Calibri"/>
          <w:u w:val="single"/>
        </w:rPr>
        <w:t xml:space="preserve">use of </w:t>
      </w:r>
      <w:r w:rsidRPr="00762740">
        <w:rPr>
          <w:rFonts w:eastAsia="Calibri"/>
          <w:b/>
          <w:iCs/>
          <w:u w:val="single"/>
        </w:rPr>
        <w:t>important ideological resources</w:t>
      </w:r>
      <w:r w:rsidRPr="00762740">
        <w:rPr>
          <w:rFonts w:eastAsia="Calibri"/>
          <w:sz w:val="16"/>
        </w:rPr>
        <w:t xml:space="preserve"> in the neoliberal context (Brown 2003; Obando 2014). </w:t>
      </w:r>
    </w:p>
    <w:p w14:paraId="226FE593" w14:textId="09072281" w:rsidR="000F6BC3" w:rsidRPr="00A51EC1" w:rsidRDefault="000F6BC3" w:rsidP="0000789E">
      <w:pPr>
        <w:rPr>
          <w:rFonts w:eastAsia="Calibri"/>
          <w:sz w:val="16"/>
        </w:rPr>
      </w:pPr>
      <w:r w:rsidRPr="00762740">
        <w:rPr>
          <w:rFonts w:eastAsia="Calibri"/>
          <w:sz w:val="16"/>
        </w:rPr>
        <w:t xml:space="preserve">It is noteworthy that </w:t>
      </w:r>
      <w:r w:rsidRPr="00762740">
        <w:rPr>
          <w:rFonts w:eastAsia="Calibri"/>
          <w:u w:val="single"/>
        </w:rPr>
        <w:t>many movements</w:t>
      </w:r>
      <w:r w:rsidRPr="00762740">
        <w:rPr>
          <w:rFonts w:eastAsia="Calibri"/>
          <w:sz w:val="16"/>
        </w:rPr>
        <w:t xml:space="preserve"> inspired by the Occupy movement— especially among low-wage workers and advocates for corporate accountability— </w:t>
      </w:r>
      <w:r w:rsidRPr="00762740">
        <w:rPr>
          <w:rFonts w:eastAsia="Calibri"/>
          <w:u w:val="single"/>
        </w:rPr>
        <w:t xml:space="preserve">have </w:t>
      </w:r>
      <w:r w:rsidRPr="00762740">
        <w:rPr>
          <w:rFonts w:eastAsia="Calibri"/>
          <w:b/>
          <w:iCs/>
          <w:u w:val="single"/>
        </w:rPr>
        <w:t>recovered</w:t>
      </w:r>
      <w:r w:rsidRPr="00762740">
        <w:rPr>
          <w:rFonts w:eastAsia="Calibri"/>
          <w:u w:val="single"/>
        </w:rPr>
        <w:t xml:space="preserve"> and </w:t>
      </w:r>
      <w:r w:rsidRPr="00762740">
        <w:rPr>
          <w:rFonts w:eastAsia="Calibri"/>
          <w:b/>
          <w:iCs/>
          <w:u w:val="single"/>
        </w:rPr>
        <w:t>prominently invoked</w:t>
      </w:r>
      <w:r w:rsidRPr="00762740">
        <w:rPr>
          <w:rFonts w:eastAsia="Calibri"/>
          <w:u w:val="single"/>
        </w:rPr>
        <w:t xml:space="preserve"> rights claims and legal resources</w:t>
      </w:r>
      <w:r w:rsidRPr="00762740">
        <w:rPr>
          <w:rFonts w:eastAsia="Calibri"/>
          <w:sz w:val="16"/>
        </w:rPr>
        <w:t xml:space="preserve">. Indeed, </w:t>
      </w:r>
      <w:r w:rsidRPr="00781472">
        <w:rPr>
          <w:rFonts w:eastAsia="Calibri"/>
          <w:u w:val="single"/>
        </w:rPr>
        <w:t>there has been a recent</w:t>
      </w:r>
      <w:r w:rsidRPr="00762740">
        <w:rPr>
          <w:rFonts w:eastAsia="Calibri"/>
          <w:u w:val="single"/>
        </w:rPr>
        <w:t xml:space="preserve"> </w:t>
      </w:r>
      <w:r w:rsidRPr="006F6F6B">
        <w:rPr>
          <w:rFonts w:eastAsia="Calibri"/>
          <w:b/>
          <w:iCs/>
          <w:highlight w:val="yellow"/>
          <w:u w:val="single"/>
        </w:rPr>
        <w:t>convergence</w:t>
      </w:r>
      <w:r w:rsidRPr="006F6F6B">
        <w:rPr>
          <w:rFonts w:eastAsia="Calibri"/>
          <w:highlight w:val="yellow"/>
          <w:u w:val="single"/>
        </w:rPr>
        <w:t xml:space="preserve"> around rights</w:t>
      </w:r>
      <w:r w:rsidRPr="00762740">
        <w:rPr>
          <w:rFonts w:eastAsia="Calibri"/>
          <w:u w:val="single"/>
        </w:rPr>
        <w:t>-</w:t>
      </w:r>
      <w:r w:rsidRPr="00781472">
        <w:rPr>
          <w:rFonts w:eastAsia="Calibri"/>
          <w:u w:val="single"/>
        </w:rPr>
        <w:t xml:space="preserve">based claims by </w:t>
      </w:r>
      <w:r w:rsidRPr="006F6F6B">
        <w:rPr>
          <w:rFonts w:eastAsia="Calibri"/>
          <w:highlight w:val="yellow"/>
          <w:u w:val="single"/>
        </w:rPr>
        <w:t>campaigns for</w:t>
      </w:r>
      <w:r w:rsidRPr="00781472">
        <w:rPr>
          <w:rFonts w:eastAsia="Calibri"/>
          <w:u w:val="single"/>
        </w:rPr>
        <w:t xml:space="preserve"> a </w:t>
      </w:r>
      <w:r w:rsidRPr="006F6F6B">
        <w:rPr>
          <w:rFonts w:eastAsia="Calibri"/>
          <w:b/>
          <w:iCs/>
          <w:highlight w:val="yellow"/>
          <w:u w:val="single"/>
        </w:rPr>
        <w:t>minimum wage</w:t>
      </w:r>
      <w:r w:rsidRPr="00781472">
        <w:rPr>
          <w:rFonts w:eastAsia="Calibri"/>
          <w:u w:val="single"/>
        </w:rPr>
        <w:t xml:space="preserve"> and </w:t>
      </w:r>
      <w:r w:rsidRPr="006F6F6B">
        <w:rPr>
          <w:rFonts w:eastAsia="Calibri"/>
          <w:b/>
          <w:iCs/>
          <w:highlight w:val="yellow"/>
          <w:u w:val="single"/>
        </w:rPr>
        <w:t>sick pay</w:t>
      </w:r>
      <w:r w:rsidRPr="00762740">
        <w:rPr>
          <w:rFonts w:eastAsia="Calibri"/>
          <w:sz w:val="16"/>
        </w:rPr>
        <w:t xml:space="preserve">, for </w:t>
      </w:r>
      <w:r w:rsidRPr="006F6F6B">
        <w:rPr>
          <w:rFonts w:eastAsia="Calibri"/>
          <w:b/>
          <w:iCs/>
          <w:highlight w:val="yellow"/>
          <w:u w:val="single"/>
        </w:rPr>
        <w:t>immigrant</w:t>
      </w:r>
      <w:r w:rsidRPr="00781472">
        <w:rPr>
          <w:rFonts w:eastAsia="Calibri"/>
          <w:b/>
          <w:iCs/>
          <w:u w:val="single"/>
        </w:rPr>
        <w:t xml:space="preserve"> right</w:t>
      </w:r>
      <w:r w:rsidRPr="006F6F6B">
        <w:rPr>
          <w:rFonts w:eastAsia="Calibri"/>
          <w:b/>
          <w:iCs/>
          <w:highlight w:val="yellow"/>
          <w:u w:val="single"/>
        </w:rPr>
        <w:t>s</w:t>
      </w:r>
      <w:r w:rsidRPr="00781472">
        <w:rPr>
          <w:rFonts w:eastAsia="Calibri"/>
          <w:u w:val="single"/>
        </w:rPr>
        <w:t xml:space="preserve"> and </w:t>
      </w:r>
      <w:r w:rsidRPr="00781472">
        <w:rPr>
          <w:rFonts w:eastAsia="Calibri"/>
          <w:b/>
          <w:iCs/>
          <w:u w:val="single"/>
        </w:rPr>
        <w:t>support</w:t>
      </w:r>
      <w:r w:rsidRPr="00762740">
        <w:rPr>
          <w:rFonts w:eastAsia="Calibri"/>
          <w:sz w:val="16"/>
        </w:rPr>
        <w:t xml:space="preserve">, for </w:t>
      </w:r>
      <w:r w:rsidRPr="006F6F6B">
        <w:rPr>
          <w:rFonts w:eastAsia="Calibri"/>
          <w:b/>
          <w:iCs/>
          <w:highlight w:val="yellow"/>
          <w:u w:val="single"/>
        </w:rPr>
        <w:t>LBGTQ</w:t>
      </w:r>
      <w:r w:rsidRPr="00781472">
        <w:rPr>
          <w:rFonts w:eastAsia="Calibri"/>
          <w:b/>
          <w:iCs/>
          <w:u w:val="single"/>
        </w:rPr>
        <w:t xml:space="preserve"> rights</w:t>
      </w:r>
      <w:r w:rsidRPr="00762740">
        <w:rPr>
          <w:rFonts w:eastAsia="Calibri"/>
          <w:sz w:val="16"/>
        </w:rPr>
        <w:t xml:space="preserve">, for the </w:t>
      </w:r>
      <w:r w:rsidRPr="006F6F6B">
        <w:rPr>
          <w:rFonts w:eastAsia="Calibri"/>
          <w:b/>
          <w:iCs/>
          <w:highlight w:val="yellow"/>
          <w:u w:val="single"/>
        </w:rPr>
        <w:t>B</w:t>
      </w:r>
      <w:r w:rsidRPr="00762740">
        <w:rPr>
          <w:rFonts w:eastAsia="Calibri"/>
          <w:sz w:val="16"/>
        </w:rPr>
        <w:t xml:space="preserve">lack </w:t>
      </w:r>
      <w:r w:rsidRPr="006F6F6B">
        <w:rPr>
          <w:rFonts w:eastAsia="Calibri"/>
          <w:b/>
          <w:iCs/>
          <w:highlight w:val="yellow"/>
          <w:u w:val="single"/>
        </w:rPr>
        <w:t>L</w:t>
      </w:r>
      <w:r w:rsidRPr="00762740">
        <w:rPr>
          <w:rFonts w:eastAsia="Calibri"/>
          <w:sz w:val="16"/>
        </w:rPr>
        <w:t xml:space="preserve">ives </w:t>
      </w:r>
      <w:r w:rsidRPr="006F6F6B">
        <w:rPr>
          <w:rFonts w:eastAsia="Calibri"/>
          <w:b/>
          <w:iCs/>
          <w:highlight w:val="yellow"/>
          <w:u w:val="single"/>
        </w:rPr>
        <w:t>M</w:t>
      </w:r>
      <w:r w:rsidRPr="00762740">
        <w:rPr>
          <w:rFonts w:eastAsia="Calibri"/>
          <w:sz w:val="16"/>
        </w:rPr>
        <w:t xml:space="preserve">atter movement, </w:t>
      </w:r>
      <w:r w:rsidRPr="006F6F6B">
        <w:rPr>
          <w:rFonts w:eastAsia="Calibri"/>
          <w:highlight w:val="yellow"/>
          <w:u w:val="single"/>
        </w:rPr>
        <w:t>and</w:t>
      </w:r>
      <w:r w:rsidRPr="00762740">
        <w:rPr>
          <w:rFonts w:eastAsia="Calibri"/>
          <w:sz w:val="16"/>
        </w:rPr>
        <w:t xml:space="preserve"> for </w:t>
      </w:r>
      <w:r w:rsidRPr="006F6F6B">
        <w:rPr>
          <w:rFonts w:eastAsia="Calibri"/>
          <w:highlight w:val="yellow"/>
          <w:u w:val="single"/>
        </w:rPr>
        <w:t>other</w:t>
      </w:r>
      <w:r w:rsidRPr="00762740">
        <w:rPr>
          <w:rFonts w:eastAsia="Calibri"/>
          <w:u w:val="single"/>
        </w:rPr>
        <w:t xml:space="preserve"> progressive and radical </w:t>
      </w:r>
      <w:r w:rsidRPr="00781472">
        <w:rPr>
          <w:rFonts w:eastAsia="Calibri"/>
          <w:u w:val="single"/>
        </w:rPr>
        <w:t>cause</w:t>
      </w:r>
      <w:r w:rsidRPr="006F6F6B">
        <w:rPr>
          <w:rFonts w:eastAsia="Calibri"/>
          <w:highlight w:val="yellow"/>
          <w:u w:val="single"/>
        </w:rPr>
        <w:t>s</w:t>
      </w:r>
      <w:r w:rsidRPr="00762740">
        <w:rPr>
          <w:rFonts w:eastAsia="Calibri"/>
          <w:sz w:val="16"/>
        </w:rPr>
        <w:t xml:space="preserve"> in the United </w:t>
      </w:r>
      <w:r w:rsidRPr="00781472">
        <w:rPr>
          <w:rFonts w:eastAsia="Calibri"/>
          <w:sz w:val="16"/>
        </w:rPr>
        <w:t xml:space="preserve">States. </w:t>
      </w:r>
      <w:r w:rsidRPr="00781472">
        <w:rPr>
          <w:rFonts w:eastAsia="Calibri"/>
          <w:u w:val="single"/>
        </w:rPr>
        <w:t xml:space="preserve">Their reliance on lawyers and litigation has </w:t>
      </w:r>
      <w:r w:rsidRPr="00781472">
        <w:rPr>
          <w:rFonts w:eastAsia="Calibri"/>
          <w:b/>
          <w:iCs/>
          <w:u w:val="single"/>
        </w:rPr>
        <w:t>varied widely</w:t>
      </w:r>
      <w:r w:rsidRPr="00781472">
        <w:rPr>
          <w:rFonts w:eastAsia="Calibri"/>
          <w:sz w:val="16"/>
        </w:rPr>
        <w:t xml:space="preserve">, </w:t>
      </w:r>
      <w:r w:rsidRPr="00781472">
        <w:rPr>
          <w:rFonts w:eastAsia="Calibri"/>
          <w:u w:val="single"/>
        </w:rPr>
        <w:t xml:space="preserve">but </w:t>
      </w:r>
      <w:r w:rsidRPr="00781472">
        <w:rPr>
          <w:rFonts w:eastAsia="Calibri"/>
          <w:b/>
          <w:iCs/>
          <w:u w:val="single"/>
        </w:rPr>
        <w:t>none</w:t>
      </w:r>
      <w:r w:rsidRPr="00781472">
        <w:rPr>
          <w:rFonts w:eastAsia="Calibri"/>
          <w:u w:val="single"/>
        </w:rPr>
        <w:t xml:space="preserve"> of these movements </w:t>
      </w:r>
      <w:r w:rsidRPr="00781472">
        <w:rPr>
          <w:rFonts w:eastAsia="Calibri"/>
          <w:b/>
          <w:iCs/>
          <w:u w:val="single"/>
        </w:rPr>
        <w:t>discount</w:t>
      </w:r>
      <w:r w:rsidRPr="00781472">
        <w:rPr>
          <w:rFonts w:eastAsia="Calibri"/>
          <w:u w:val="single"/>
        </w:rPr>
        <w:t xml:space="preserve"> them</w:t>
      </w:r>
      <w:r w:rsidRPr="00781472">
        <w:rPr>
          <w:rFonts w:eastAsia="Calibri"/>
          <w:sz w:val="16"/>
        </w:rPr>
        <w:t xml:space="preserve"> as much</w:t>
      </w:r>
      <w:r w:rsidRPr="00762740">
        <w:rPr>
          <w:rFonts w:eastAsia="Calibri"/>
          <w:sz w:val="16"/>
        </w:rPr>
        <w:t xml:space="preserve"> as did the earlier Occupy movement. Furthermore, </w:t>
      </w:r>
      <w:r w:rsidRPr="00762740">
        <w:rPr>
          <w:rFonts w:eastAsia="Calibri"/>
          <w:u w:val="single"/>
        </w:rPr>
        <w:t xml:space="preserve">many grassroots </w:t>
      </w:r>
      <w:r w:rsidRPr="00781472">
        <w:rPr>
          <w:rFonts w:eastAsia="Calibri"/>
          <w:u w:val="single"/>
        </w:rPr>
        <w:t>struggles</w:t>
      </w:r>
      <w:r w:rsidRPr="00762740">
        <w:rPr>
          <w:rFonts w:eastAsia="Calibri"/>
          <w:u w:val="single"/>
        </w:rPr>
        <w:t xml:space="preserve"> in both the </w:t>
      </w:r>
      <w:r w:rsidRPr="00762740">
        <w:rPr>
          <w:rFonts w:eastAsia="Calibri"/>
          <w:b/>
          <w:iCs/>
          <w:u w:val="single"/>
        </w:rPr>
        <w:t>global North</w:t>
      </w:r>
      <w:r w:rsidRPr="00762740">
        <w:rPr>
          <w:rFonts w:eastAsia="Calibri"/>
          <w:u w:val="single"/>
        </w:rPr>
        <w:t xml:space="preserve"> and </w:t>
      </w:r>
      <w:r w:rsidRPr="00762740">
        <w:rPr>
          <w:rFonts w:eastAsia="Calibri"/>
          <w:b/>
          <w:iCs/>
          <w:u w:val="single"/>
        </w:rPr>
        <w:t>South</w:t>
      </w:r>
      <w:r w:rsidRPr="00762740">
        <w:rPr>
          <w:rFonts w:eastAsia="Calibri"/>
          <w:sz w:val="16"/>
        </w:rPr>
        <w:t>—</w:t>
      </w:r>
      <w:r w:rsidRPr="006F6F6B">
        <w:rPr>
          <w:rFonts w:eastAsia="Calibri"/>
          <w:highlight w:val="yellow"/>
          <w:u w:val="single"/>
        </w:rPr>
        <w:t xml:space="preserve">against </w:t>
      </w:r>
      <w:r w:rsidRPr="006F6F6B">
        <w:rPr>
          <w:rFonts w:eastAsia="Calibri"/>
          <w:b/>
          <w:iCs/>
          <w:highlight w:val="yellow"/>
          <w:u w:val="single"/>
        </w:rPr>
        <w:t>apartheid</w:t>
      </w:r>
      <w:r w:rsidRPr="00762740">
        <w:rPr>
          <w:rFonts w:eastAsia="Calibri"/>
          <w:sz w:val="16"/>
        </w:rPr>
        <w:t xml:space="preserve">; </w:t>
      </w:r>
      <w:r w:rsidRPr="006F6F6B">
        <w:rPr>
          <w:rFonts w:eastAsia="Calibri"/>
          <w:highlight w:val="yellow"/>
          <w:u w:val="single"/>
        </w:rPr>
        <w:t xml:space="preserve">for </w:t>
      </w:r>
      <w:r w:rsidRPr="006F6F6B">
        <w:rPr>
          <w:rFonts w:eastAsia="Calibri"/>
          <w:b/>
          <w:iCs/>
          <w:highlight w:val="yellow"/>
          <w:u w:val="single"/>
        </w:rPr>
        <w:t>indigenous</w:t>
      </w:r>
      <w:r w:rsidRPr="00762740">
        <w:rPr>
          <w:rFonts w:eastAsia="Calibri"/>
          <w:b/>
          <w:iCs/>
          <w:u w:val="single"/>
        </w:rPr>
        <w:t xml:space="preserve"> people’s </w:t>
      </w:r>
      <w:r w:rsidRPr="006F6F6B">
        <w:rPr>
          <w:rFonts w:eastAsia="Calibri"/>
          <w:b/>
          <w:iCs/>
          <w:highlight w:val="yellow"/>
          <w:u w:val="single"/>
        </w:rPr>
        <w:t>sovereignty</w:t>
      </w:r>
      <w:r w:rsidRPr="00762740">
        <w:rPr>
          <w:rFonts w:eastAsia="Calibri"/>
          <w:sz w:val="16"/>
        </w:rPr>
        <w:t xml:space="preserve">; for socioeconomic entitlements to </w:t>
      </w:r>
      <w:r w:rsidRPr="006F6F6B">
        <w:rPr>
          <w:rFonts w:eastAsia="Calibri"/>
          <w:b/>
          <w:iCs/>
          <w:highlight w:val="yellow"/>
          <w:u w:val="single"/>
        </w:rPr>
        <w:t>housing</w:t>
      </w:r>
      <w:r w:rsidRPr="00762740">
        <w:rPr>
          <w:rFonts w:eastAsia="Calibri"/>
          <w:sz w:val="16"/>
        </w:rPr>
        <w:t xml:space="preserve">, </w:t>
      </w:r>
      <w:r w:rsidRPr="006F6F6B">
        <w:rPr>
          <w:rFonts w:eastAsia="Calibri"/>
          <w:b/>
          <w:iCs/>
          <w:highlight w:val="yellow"/>
          <w:u w:val="single"/>
        </w:rPr>
        <w:t>health-care</w:t>
      </w:r>
      <w:r w:rsidRPr="00762740">
        <w:rPr>
          <w:rFonts w:eastAsia="Calibri"/>
          <w:sz w:val="16"/>
        </w:rPr>
        <w:t xml:space="preserve">, </w:t>
      </w:r>
      <w:r w:rsidRPr="006F6F6B">
        <w:rPr>
          <w:rFonts w:eastAsia="Calibri"/>
          <w:b/>
          <w:iCs/>
          <w:highlight w:val="yellow"/>
          <w:u w:val="single"/>
        </w:rPr>
        <w:t>education</w:t>
      </w:r>
      <w:r w:rsidRPr="00762740">
        <w:rPr>
          <w:rFonts w:eastAsia="Calibri"/>
          <w:sz w:val="16"/>
        </w:rPr>
        <w:t xml:space="preserve">, </w:t>
      </w:r>
      <w:r w:rsidRPr="006F6F6B">
        <w:rPr>
          <w:rFonts w:eastAsia="Calibri"/>
          <w:highlight w:val="yellow"/>
          <w:u w:val="single"/>
        </w:rPr>
        <w:t>and</w:t>
      </w:r>
      <w:r w:rsidRPr="00762740">
        <w:rPr>
          <w:rFonts w:eastAsia="Calibri"/>
          <w:u w:val="single"/>
        </w:rPr>
        <w:t xml:space="preserve"> </w:t>
      </w:r>
      <w:r w:rsidRPr="00762740">
        <w:rPr>
          <w:rFonts w:eastAsia="Calibri"/>
          <w:b/>
          <w:iCs/>
          <w:u w:val="single"/>
        </w:rPr>
        <w:t xml:space="preserve">minimum </w:t>
      </w:r>
      <w:r w:rsidRPr="006F6F6B">
        <w:rPr>
          <w:rFonts w:eastAsia="Calibri"/>
          <w:b/>
          <w:iCs/>
          <w:highlight w:val="yellow"/>
          <w:u w:val="single"/>
        </w:rPr>
        <w:t>income</w:t>
      </w:r>
      <w:r w:rsidRPr="00762740">
        <w:rPr>
          <w:rFonts w:eastAsia="Calibri"/>
          <w:sz w:val="16"/>
        </w:rPr>
        <w:t>—</w:t>
      </w:r>
      <w:r w:rsidRPr="00762740">
        <w:rPr>
          <w:rFonts w:eastAsia="Calibri"/>
          <w:u w:val="single"/>
        </w:rPr>
        <w:t xml:space="preserve">also </w:t>
      </w:r>
      <w:r w:rsidRPr="006F6F6B">
        <w:rPr>
          <w:rFonts w:eastAsia="Calibri"/>
          <w:highlight w:val="yellow"/>
          <w:u w:val="single"/>
        </w:rPr>
        <w:t xml:space="preserve">appeal to </w:t>
      </w:r>
      <w:r w:rsidRPr="006F6F6B">
        <w:rPr>
          <w:rFonts w:eastAsia="Calibri"/>
          <w:b/>
          <w:iCs/>
          <w:highlight w:val="yellow"/>
          <w:u w:val="single"/>
        </w:rPr>
        <w:t>legal</w:t>
      </w:r>
      <w:r w:rsidRPr="00762740">
        <w:rPr>
          <w:rFonts w:eastAsia="Calibri"/>
          <w:sz w:val="16"/>
        </w:rPr>
        <w:t xml:space="preserve"> or human </w:t>
      </w:r>
      <w:r w:rsidRPr="006F6F6B">
        <w:rPr>
          <w:rFonts w:eastAsia="Calibri"/>
          <w:b/>
          <w:iCs/>
          <w:highlight w:val="yellow"/>
          <w:u w:val="single"/>
        </w:rPr>
        <w:t>rights</w:t>
      </w:r>
      <w:r w:rsidRPr="006F6F6B">
        <w:rPr>
          <w:rFonts w:eastAsia="Calibri"/>
          <w:highlight w:val="yellow"/>
          <w:u w:val="single"/>
        </w:rPr>
        <w:t xml:space="preserve"> and</w:t>
      </w:r>
      <w:r w:rsidRPr="00781472">
        <w:rPr>
          <w:rFonts w:eastAsia="Calibri"/>
          <w:u w:val="single"/>
        </w:rPr>
        <w:t xml:space="preserve"> rely in part on</w:t>
      </w:r>
      <w:r w:rsidRPr="00781472">
        <w:rPr>
          <w:rFonts w:eastAsia="Calibri"/>
          <w:sz w:val="16"/>
        </w:rPr>
        <w:t xml:space="preserve"> national</w:t>
      </w:r>
      <w:r w:rsidRPr="00762740">
        <w:rPr>
          <w:rFonts w:eastAsia="Calibri"/>
          <w:sz w:val="16"/>
        </w:rPr>
        <w:t xml:space="preserve"> or transnational </w:t>
      </w:r>
      <w:r w:rsidRPr="006F6F6B">
        <w:rPr>
          <w:rFonts w:eastAsia="Calibri"/>
          <w:b/>
          <w:iCs/>
          <w:highlight w:val="yellow"/>
          <w:u w:val="single"/>
        </w:rPr>
        <w:t>courts</w:t>
      </w:r>
      <w:r w:rsidRPr="00762740">
        <w:rPr>
          <w:rFonts w:eastAsia="Calibri"/>
          <w:sz w:val="16"/>
        </w:rPr>
        <w:t xml:space="preserve"> (Haglund and Stryker 2015; Rodriguez-Garavito 2011).</w:t>
      </w:r>
      <w:bookmarkEnd w:id="7"/>
    </w:p>
    <w:sectPr w:rsidR="000F6BC3" w:rsidRPr="00A51E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70451" w14:textId="77777777" w:rsidR="007D059C" w:rsidRDefault="007D059C" w:rsidP="00066D2C">
      <w:r>
        <w:separator/>
      </w:r>
    </w:p>
  </w:endnote>
  <w:endnote w:type="continuationSeparator" w:id="0">
    <w:p w14:paraId="62467A2A" w14:textId="77777777" w:rsidR="007D059C" w:rsidRDefault="007D05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68415" w14:textId="77777777" w:rsidR="007D059C" w:rsidRDefault="007D059C" w:rsidP="00066D2C">
      <w:r>
        <w:separator/>
      </w:r>
    </w:p>
  </w:footnote>
  <w:footnote w:type="continuationSeparator" w:id="0">
    <w:p w14:paraId="28BDE6BF" w14:textId="77777777" w:rsidR="007D059C" w:rsidRDefault="007D05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805302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13385"/>
    <w:rsid w:val="00001C7E"/>
    <w:rsid w:val="0000487C"/>
    <w:rsid w:val="0000789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4F3"/>
    <w:rsid w:val="00080E37"/>
    <w:rsid w:val="00080F27"/>
    <w:rsid w:val="000912B1"/>
    <w:rsid w:val="00093AB9"/>
    <w:rsid w:val="00094DF4"/>
    <w:rsid w:val="000961CD"/>
    <w:rsid w:val="000A0198"/>
    <w:rsid w:val="000A0585"/>
    <w:rsid w:val="000A218A"/>
    <w:rsid w:val="000A239C"/>
    <w:rsid w:val="000A4AE6"/>
    <w:rsid w:val="000A5EE1"/>
    <w:rsid w:val="000B3425"/>
    <w:rsid w:val="000B379B"/>
    <w:rsid w:val="000B5FBB"/>
    <w:rsid w:val="000B6974"/>
    <w:rsid w:val="000B6B3E"/>
    <w:rsid w:val="000C137E"/>
    <w:rsid w:val="000D0D08"/>
    <w:rsid w:val="000D739E"/>
    <w:rsid w:val="000D7A2C"/>
    <w:rsid w:val="000E0913"/>
    <w:rsid w:val="000E13F7"/>
    <w:rsid w:val="000E2525"/>
    <w:rsid w:val="000F5C68"/>
    <w:rsid w:val="000F6390"/>
    <w:rsid w:val="000F6530"/>
    <w:rsid w:val="000F6BC3"/>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5A3"/>
    <w:rsid w:val="001A4D9A"/>
    <w:rsid w:val="001A6960"/>
    <w:rsid w:val="001B1595"/>
    <w:rsid w:val="001B1762"/>
    <w:rsid w:val="001B18CF"/>
    <w:rsid w:val="001B2C27"/>
    <w:rsid w:val="001C0A69"/>
    <w:rsid w:val="001C48D7"/>
    <w:rsid w:val="001D0C42"/>
    <w:rsid w:val="001D1994"/>
    <w:rsid w:val="001D4003"/>
    <w:rsid w:val="001D6D5C"/>
    <w:rsid w:val="001D7A6D"/>
    <w:rsid w:val="001E0471"/>
    <w:rsid w:val="001E4A64"/>
    <w:rsid w:val="001E61F5"/>
    <w:rsid w:val="001F0C01"/>
    <w:rsid w:val="001F1F4D"/>
    <w:rsid w:val="002005AF"/>
    <w:rsid w:val="00200C1A"/>
    <w:rsid w:val="002052E3"/>
    <w:rsid w:val="00207525"/>
    <w:rsid w:val="002109BD"/>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2310"/>
    <w:rsid w:val="00304257"/>
    <w:rsid w:val="00304A78"/>
    <w:rsid w:val="00306FDE"/>
    <w:rsid w:val="00307FBA"/>
    <w:rsid w:val="003106D9"/>
    <w:rsid w:val="00311112"/>
    <w:rsid w:val="00311C1F"/>
    <w:rsid w:val="0031266A"/>
    <w:rsid w:val="0031761F"/>
    <w:rsid w:val="00323E50"/>
    <w:rsid w:val="003264E7"/>
    <w:rsid w:val="00333A69"/>
    <w:rsid w:val="003352D6"/>
    <w:rsid w:val="003355E4"/>
    <w:rsid w:val="00337261"/>
    <w:rsid w:val="00337829"/>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39F"/>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CD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C9D"/>
    <w:rsid w:val="00500F93"/>
    <w:rsid w:val="005015BF"/>
    <w:rsid w:val="00503593"/>
    <w:rsid w:val="005036B1"/>
    <w:rsid w:val="00511177"/>
    <w:rsid w:val="00511838"/>
    <w:rsid w:val="005125C9"/>
    <w:rsid w:val="00515BDD"/>
    <w:rsid w:val="00521B9F"/>
    <w:rsid w:val="005268F8"/>
    <w:rsid w:val="0053395C"/>
    <w:rsid w:val="0053626E"/>
    <w:rsid w:val="0054256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CE0"/>
    <w:rsid w:val="00656814"/>
    <w:rsid w:val="00657A00"/>
    <w:rsid w:val="006633F4"/>
    <w:rsid w:val="0066638E"/>
    <w:rsid w:val="00666CC0"/>
    <w:rsid w:val="00673C22"/>
    <w:rsid w:val="0067482D"/>
    <w:rsid w:val="0067732F"/>
    <w:rsid w:val="00680E23"/>
    <w:rsid w:val="00681007"/>
    <w:rsid w:val="0068122B"/>
    <w:rsid w:val="00681DD9"/>
    <w:rsid w:val="00682252"/>
    <w:rsid w:val="00682F5C"/>
    <w:rsid w:val="00687555"/>
    <w:rsid w:val="00690B7D"/>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8FA"/>
    <w:rsid w:val="0071254A"/>
    <w:rsid w:val="00712C61"/>
    <w:rsid w:val="007131D2"/>
    <w:rsid w:val="00713917"/>
    <w:rsid w:val="00717AF8"/>
    <w:rsid w:val="00720F86"/>
    <w:rsid w:val="00722E77"/>
    <w:rsid w:val="00723E80"/>
    <w:rsid w:val="007245F1"/>
    <w:rsid w:val="007247B8"/>
    <w:rsid w:val="0072731C"/>
    <w:rsid w:val="0073056C"/>
    <w:rsid w:val="00735B1F"/>
    <w:rsid w:val="00737502"/>
    <w:rsid w:val="00740B3A"/>
    <w:rsid w:val="00740C8B"/>
    <w:rsid w:val="00743263"/>
    <w:rsid w:val="007454B6"/>
    <w:rsid w:val="0074789B"/>
    <w:rsid w:val="00754ABD"/>
    <w:rsid w:val="00754D3B"/>
    <w:rsid w:val="0075590C"/>
    <w:rsid w:val="00760D6A"/>
    <w:rsid w:val="0076343C"/>
    <w:rsid w:val="00764C12"/>
    <w:rsid w:val="007750DF"/>
    <w:rsid w:val="00777C19"/>
    <w:rsid w:val="00782487"/>
    <w:rsid w:val="00784C8D"/>
    <w:rsid w:val="00785E47"/>
    <w:rsid w:val="007873F5"/>
    <w:rsid w:val="0078760F"/>
    <w:rsid w:val="0079136A"/>
    <w:rsid w:val="00792AD8"/>
    <w:rsid w:val="00792D84"/>
    <w:rsid w:val="00794F5E"/>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59C"/>
    <w:rsid w:val="007D12ED"/>
    <w:rsid w:val="007D2B19"/>
    <w:rsid w:val="007D2F9C"/>
    <w:rsid w:val="007E1757"/>
    <w:rsid w:val="007E18CC"/>
    <w:rsid w:val="007E1E34"/>
    <w:rsid w:val="007F1998"/>
    <w:rsid w:val="007F2034"/>
    <w:rsid w:val="007F2896"/>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7CB"/>
    <w:rsid w:val="00846F90"/>
    <w:rsid w:val="00852ABE"/>
    <w:rsid w:val="00852FB9"/>
    <w:rsid w:val="008536B7"/>
    <w:rsid w:val="008559FD"/>
    <w:rsid w:val="00860F34"/>
    <w:rsid w:val="00862AC4"/>
    <w:rsid w:val="0086319B"/>
    <w:rsid w:val="008674A6"/>
    <w:rsid w:val="0087210F"/>
    <w:rsid w:val="0087564D"/>
    <w:rsid w:val="00876000"/>
    <w:rsid w:val="0089108B"/>
    <w:rsid w:val="00892EE6"/>
    <w:rsid w:val="008931B4"/>
    <w:rsid w:val="00894BC5"/>
    <w:rsid w:val="008973A2"/>
    <w:rsid w:val="008A0E76"/>
    <w:rsid w:val="008A42FE"/>
    <w:rsid w:val="008A4F23"/>
    <w:rsid w:val="008A713B"/>
    <w:rsid w:val="008B4FBE"/>
    <w:rsid w:val="008B6039"/>
    <w:rsid w:val="008C2555"/>
    <w:rsid w:val="008C29FB"/>
    <w:rsid w:val="008C5B87"/>
    <w:rsid w:val="008C7B96"/>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78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A1"/>
    <w:rsid w:val="009E6DF5"/>
    <w:rsid w:val="009F02C5"/>
    <w:rsid w:val="009F076C"/>
    <w:rsid w:val="009F34CC"/>
    <w:rsid w:val="009F3C4D"/>
    <w:rsid w:val="009F479E"/>
    <w:rsid w:val="009F66D9"/>
    <w:rsid w:val="00A035A3"/>
    <w:rsid w:val="00A1128F"/>
    <w:rsid w:val="00A16440"/>
    <w:rsid w:val="00A164A0"/>
    <w:rsid w:val="00A169AC"/>
    <w:rsid w:val="00A2231D"/>
    <w:rsid w:val="00A2334F"/>
    <w:rsid w:val="00A250AA"/>
    <w:rsid w:val="00A277E6"/>
    <w:rsid w:val="00A30A8F"/>
    <w:rsid w:val="00A3174A"/>
    <w:rsid w:val="00A35A28"/>
    <w:rsid w:val="00A368EF"/>
    <w:rsid w:val="00A41505"/>
    <w:rsid w:val="00A4414C"/>
    <w:rsid w:val="00A47EF1"/>
    <w:rsid w:val="00A51D29"/>
    <w:rsid w:val="00A51EC1"/>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880"/>
    <w:rsid w:val="00AC4A29"/>
    <w:rsid w:val="00AC5B71"/>
    <w:rsid w:val="00AC5F18"/>
    <w:rsid w:val="00AC6ED5"/>
    <w:rsid w:val="00AE00AE"/>
    <w:rsid w:val="00AE56E1"/>
    <w:rsid w:val="00AE5823"/>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C5E"/>
    <w:rsid w:val="00B1231F"/>
    <w:rsid w:val="00B17927"/>
    <w:rsid w:val="00B2113E"/>
    <w:rsid w:val="00B2123B"/>
    <w:rsid w:val="00B212ED"/>
    <w:rsid w:val="00B2410E"/>
    <w:rsid w:val="00B2727D"/>
    <w:rsid w:val="00B301A2"/>
    <w:rsid w:val="00B31350"/>
    <w:rsid w:val="00B315A8"/>
    <w:rsid w:val="00B32C3E"/>
    <w:rsid w:val="00B41D37"/>
    <w:rsid w:val="00B45128"/>
    <w:rsid w:val="00B53DB3"/>
    <w:rsid w:val="00B66AF2"/>
    <w:rsid w:val="00B7271F"/>
    <w:rsid w:val="00B72848"/>
    <w:rsid w:val="00B74544"/>
    <w:rsid w:val="00B77754"/>
    <w:rsid w:val="00B81054"/>
    <w:rsid w:val="00B820DB"/>
    <w:rsid w:val="00B837F0"/>
    <w:rsid w:val="00B83896"/>
    <w:rsid w:val="00B860A9"/>
    <w:rsid w:val="00B97264"/>
    <w:rsid w:val="00BA0143"/>
    <w:rsid w:val="00BA227A"/>
    <w:rsid w:val="00BA3C9B"/>
    <w:rsid w:val="00BA4C69"/>
    <w:rsid w:val="00BA61AF"/>
    <w:rsid w:val="00BB1630"/>
    <w:rsid w:val="00BB3C2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490"/>
    <w:rsid w:val="00D55A7A"/>
    <w:rsid w:val="00D568D5"/>
    <w:rsid w:val="00D56B6F"/>
    <w:rsid w:val="00D57878"/>
    <w:rsid w:val="00D60AB7"/>
    <w:rsid w:val="00D6226F"/>
    <w:rsid w:val="00D70E15"/>
    <w:rsid w:val="00D714E5"/>
    <w:rsid w:val="00D7546D"/>
    <w:rsid w:val="00D75C54"/>
    <w:rsid w:val="00D80852"/>
    <w:rsid w:val="00D839C5"/>
    <w:rsid w:val="00D84043"/>
    <w:rsid w:val="00D91348"/>
    <w:rsid w:val="00D9566D"/>
    <w:rsid w:val="00DA0EF7"/>
    <w:rsid w:val="00DA4B3F"/>
    <w:rsid w:val="00DA4EB6"/>
    <w:rsid w:val="00DA5F0C"/>
    <w:rsid w:val="00DB20EB"/>
    <w:rsid w:val="00DB28A6"/>
    <w:rsid w:val="00DB33F6"/>
    <w:rsid w:val="00DB38CC"/>
    <w:rsid w:val="00DC08B6"/>
    <w:rsid w:val="00DC277F"/>
    <w:rsid w:val="00DD0950"/>
    <w:rsid w:val="00DD0BFE"/>
    <w:rsid w:val="00DD29B1"/>
    <w:rsid w:val="00DD4AF9"/>
    <w:rsid w:val="00DD5DF4"/>
    <w:rsid w:val="00DD5EE9"/>
    <w:rsid w:val="00DD5FCF"/>
    <w:rsid w:val="00DD7497"/>
    <w:rsid w:val="00DD782F"/>
    <w:rsid w:val="00DE0414"/>
    <w:rsid w:val="00DE0982"/>
    <w:rsid w:val="00DE1D11"/>
    <w:rsid w:val="00DE28ED"/>
    <w:rsid w:val="00DE419E"/>
    <w:rsid w:val="00DE44C3"/>
    <w:rsid w:val="00DE4D5E"/>
    <w:rsid w:val="00DF139C"/>
    <w:rsid w:val="00DF7D53"/>
    <w:rsid w:val="00E12F22"/>
    <w:rsid w:val="00E13385"/>
    <w:rsid w:val="00E165FC"/>
    <w:rsid w:val="00E168D7"/>
    <w:rsid w:val="00E1757F"/>
    <w:rsid w:val="00E23A47"/>
    <w:rsid w:val="00E23E0E"/>
    <w:rsid w:val="00E2482B"/>
    <w:rsid w:val="00E2592B"/>
    <w:rsid w:val="00E25D98"/>
    <w:rsid w:val="00E264F8"/>
    <w:rsid w:val="00E30C52"/>
    <w:rsid w:val="00E33666"/>
    <w:rsid w:val="00E3771A"/>
    <w:rsid w:val="00E40B45"/>
    <w:rsid w:val="00E41335"/>
    <w:rsid w:val="00E41637"/>
    <w:rsid w:val="00E50C30"/>
    <w:rsid w:val="00E51410"/>
    <w:rsid w:val="00E515E7"/>
    <w:rsid w:val="00E5580D"/>
    <w:rsid w:val="00E56402"/>
    <w:rsid w:val="00E56CB5"/>
    <w:rsid w:val="00E61828"/>
    <w:rsid w:val="00E65A9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22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47A"/>
    <w:rsid w:val="00F61907"/>
    <w:rsid w:val="00F61AB2"/>
    <w:rsid w:val="00F65464"/>
    <w:rsid w:val="00F70E1C"/>
    <w:rsid w:val="00F72FCE"/>
    <w:rsid w:val="00F734F9"/>
    <w:rsid w:val="00F73F90"/>
    <w:rsid w:val="00F74D13"/>
    <w:rsid w:val="00F80FBD"/>
    <w:rsid w:val="00F849FF"/>
    <w:rsid w:val="00F86F58"/>
    <w:rsid w:val="00F8752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7BD5D"/>
  <w15:chartTrackingRefBased/>
  <w15:docId w15:val="{267BD283-4CC0-034B-933C-906DC641E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1838"/>
    <w:rPr>
      <w:rFonts w:ascii="Calibri" w:hAnsi="Calibri" w:cs="Calibri"/>
    </w:rPr>
  </w:style>
  <w:style w:type="paragraph" w:styleId="Heading1">
    <w:name w:val="heading 1"/>
    <w:aliases w:val="Pocket"/>
    <w:basedOn w:val="Normal"/>
    <w:next w:val="Normal"/>
    <w:link w:val="Heading1Char"/>
    <w:qFormat/>
    <w:rsid w:val="005118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118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5118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T"/>
    <w:basedOn w:val="Normal"/>
    <w:next w:val="Normal"/>
    <w:link w:val="Heading4Char"/>
    <w:uiPriority w:val="3"/>
    <w:qFormat/>
    <w:rsid w:val="005118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118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118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1838"/>
  </w:style>
  <w:style w:type="character" w:styleId="Emphasis">
    <w:name w:val="Emphasis"/>
    <w:aliases w:val="Box,Evidence,Minimized,minimized,Highlighted,tag2,Size 10,emphasis in card,CD Card,ED - Tag,Underlined,emphasis,Emphasis!!,Bold Underline,small,Qualifications,bold underline,normal card text,Shrunk,qualifications in card,qualifications,Style1,s"/>
    <w:basedOn w:val="DefaultParagraphFont"/>
    <w:link w:val="Emphasis1"/>
    <w:uiPriority w:val="8"/>
    <w:qFormat/>
    <w:rsid w:val="0051183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11838"/>
    <w:rPr>
      <w:color w:val="auto"/>
      <w:u w:val="none"/>
    </w:rPr>
  </w:style>
  <w:style w:type="character" w:customStyle="1" w:styleId="Heading1Char">
    <w:name w:val="Heading 1 Char"/>
    <w:aliases w:val="Pocket Char"/>
    <w:basedOn w:val="DefaultParagraphFont"/>
    <w:link w:val="Heading1"/>
    <w:rsid w:val="005118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1183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51183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51183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51183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uiPriority w:val="7"/>
    <w:qFormat/>
    <w:rsid w:val="00511838"/>
    <w:rPr>
      <w:b w:val="0"/>
      <w:sz w:val="22"/>
      <w:u w:val="single"/>
    </w:rPr>
  </w:style>
  <w:style w:type="character" w:styleId="Strong">
    <w:name w:val="Strong"/>
    <w:basedOn w:val="DefaultParagraphFont"/>
    <w:uiPriority w:val="22"/>
    <w:semiHidden/>
    <w:qFormat/>
    <w:rsid w:val="00511838"/>
    <w:rPr>
      <w:b/>
      <w:bCs/>
    </w:rPr>
  </w:style>
  <w:style w:type="character" w:styleId="BookTitle">
    <w:name w:val="Book Title"/>
    <w:basedOn w:val="DefaultParagraphFont"/>
    <w:uiPriority w:val="33"/>
    <w:semiHidden/>
    <w:qFormat/>
    <w:rsid w:val="00511838"/>
    <w:rPr>
      <w:b/>
      <w:bCs/>
      <w:i/>
      <w:iCs/>
      <w:spacing w:val="5"/>
    </w:rPr>
  </w:style>
  <w:style w:type="character" w:customStyle="1" w:styleId="Heading5Char">
    <w:name w:val="Heading 5 Char"/>
    <w:basedOn w:val="DefaultParagraphFont"/>
    <w:link w:val="Heading5"/>
    <w:uiPriority w:val="9"/>
    <w:semiHidden/>
    <w:rsid w:val="0051183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1838"/>
  </w:style>
  <w:style w:type="paragraph" w:styleId="Header">
    <w:name w:val="header"/>
    <w:basedOn w:val="Normal"/>
    <w:link w:val="HeaderChar"/>
    <w:uiPriority w:val="99"/>
    <w:semiHidden/>
    <w:rsid w:val="0051183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1838"/>
    <w:rPr>
      <w:rFonts w:ascii="Calibri" w:hAnsi="Calibri" w:cs="Calibri"/>
    </w:rPr>
  </w:style>
  <w:style w:type="paragraph" w:styleId="Footer">
    <w:name w:val="footer"/>
    <w:basedOn w:val="Normal"/>
    <w:link w:val="FooterChar"/>
    <w:uiPriority w:val="99"/>
    <w:semiHidden/>
    <w:rsid w:val="0051183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1838"/>
    <w:rPr>
      <w:rFonts w:ascii="Calibri" w:hAnsi="Calibri" w:cs="Calibri"/>
    </w:rPr>
  </w:style>
  <w:style w:type="paragraph" w:styleId="BodyText">
    <w:name w:val="Body Text"/>
    <w:basedOn w:val="Normal"/>
    <w:link w:val="BodyTextChar"/>
    <w:uiPriority w:val="99"/>
    <w:semiHidden/>
    <w:unhideWhenUsed/>
    <w:rsid w:val="00511838"/>
    <w:pPr>
      <w:spacing w:after="120"/>
    </w:pPr>
  </w:style>
  <w:style w:type="character" w:customStyle="1" w:styleId="BodyTextChar">
    <w:name w:val="Body Text Char"/>
    <w:basedOn w:val="DefaultParagraphFont"/>
    <w:link w:val="BodyText"/>
    <w:uiPriority w:val="99"/>
    <w:semiHidden/>
    <w:rsid w:val="00511838"/>
    <w:rPr>
      <w:rFonts w:ascii="Calibri" w:hAnsi="Calibri" w:cs="Calibri"/>
    </w:rPr>
  </w:style>
  <w:style w:type="paragraph" w:styleId="NoSpacing">
    <w:name w:val="No Spacing"/>
    <w:link w:val="NoSpacingChar"/>
    <w:uiPriority w:val="99"/>
    <w:semiHidden/>
    <w:unhideWhenUsed/>
    <w:qFormat/>
    <w:rsid w:val="0051183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1183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511838"/>
    <w:rPr>
      <w:color w:val="0563C1" w:themeColor="hyperlink"/>
      <w:u w:val="single"/>
    </w:rPr>
  </w:style>
  <w:style w:type="character" w:styleId="UnresolvedMention">
    <w:name w:val="Unresolved Mention"/>
    <w:basedOn w:val="DefaultParagraphFont"/>
    <w:uiPriority w:val="99"/>
    <w:semiHidden/>
    <w:unhideWhenUsed/>
    <w:rsid w:val="00511838"/>
    <w:rPr>
      <w:color w:val="605E5C"/>
      <w:shd w:val="clear" w:color="auto" w:fill="E1DFDD"/>
    </w:rPr>
  </w:style>
  <w:style w:type="paragraph" w:customStyle="1" w:styleId="Emphasis1">
    <w:name w:val="Emphasis1"/>
    <w:basedOn w:val="Normal"/>
    <w:link w:val="Emphasis"/>
    <w:autoRedefine/>
    <w:uiPriority w:val="8"/>
    <w:qFormat/>
    <w:rsid w:val="00E1338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iteSpacing">
    <w:name w:val="Cite Spacing"/>
    <w:basedOn w:val="Normal"/>
    <w:uiPriority w:val="4"/>
    <w:qFormat/>
    <w:rsid w:val="00AC4880"/>
    <w:pPr>
      <w:spacing w:before="60" w:after="60"/>
    </w:pPr>
  </w:style>
  <w:style w:type="paragraph" w:customStyle="1" w:styleId="textbold">
    <w:name w:val="text bold"/>
    <w:basedOn w:val="Normal"/>
    <w:uiPriority w:val="8"/>
    <w:qFormat/>
    <w:rsid w:val="0053395C"/>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337829"/>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Title Char,title Char,UNDERLINE Char,Cites and Cards Char,Bold Underlined Char,Block Heading Char,Read This Char,Non Read Text Char,Debate Normal Char"/>
    <w:basedOn w:val="DefaultParagraphFont"/>
    <w:link w:val="Title"/>
    <w:uiPriority w:val="6"/>
    <w:qFormat/>
    <w:rsid w:val="007108FA"/>
    <w:rPr>
      <w:rFonts w:cs="Times New Roman"/>
      <w:u w:val="single"/>
    </w:rPr>
  </w:style>
  <w:style w:type="paragraph" w:styleId="Title">
    <w:name w:val="Title"/>
    <w:aliases w:val="title,UNDERLINE,Cites and Cards,Bold Underlined,Block Heading,Read This,Non Read Text,Debate Normal"/>
    <w:basedOn w:val="Normal"/>
    <w:next w:val="BodyText"/>
    <w:link w:val="IntenseEmphasis"/>
    <w:uiPriority w:val="6"/>
    <w:qFormat/>
    <w:rsid w:val="007108FA"/>
    <w:pPr>
      <w:keepNext/>
      <w:keepLines/>
      <w:spacing w:after="240"/>
      <w:jc w:val="center"/>
      <w:outlineLvl w:val="0"/>
    </w:pPr>
    <w:rPr>
      <w:rFonts w:asciiTheme="minorHAnsi" w:hAnsiTheme="minorHAnsi" w:cs="Times New Roman"/>
      <w:u w:val="single"/>
    </w:rPr>
  </w:style>
  <w:style w:type="character" w:customStyle="1" w:styleId="TitleChar1">
    <w:name w:val="Title Char1"/>
    <w:basedOn w:val="DefaultParagraphFont"/>
    <w:uiPriority w:val="10"/>
    <w:semiHidden/>
    <w:rsid w:val="007108F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what-unions-do/empower-workers/collective-bargaining" TargetMode="External"/><Relationship Id="rId13" Type="http://schemas.openxmlformats.org/officeDocument/2006/relationships/hyperlink" Target="https://inthesetimes.com/article/5-things-unions-can-do-to-defend-transgender-workers)//" TargetMode="External"/><Relationship Id="rId18" Type="http://schemas.openxmlformats.org/officeDocument/2006/relationships/hyperlink" Target="https://inthesetimes.com/article/5-things-unions-can-do-to-defend-transgender-worker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aclu.org/news/lgbtq-rights/texas-attempt-to-tear-parents-and-trans-youth-apart-one-year-later" TargetMode="External"/><Relationship Id="rId17" Type="http://schemas.openxmlformats.org/officeDocument/2006/relationships/hyperlink" Target="https://www.vox.com/policy/2023/5/3/23702464/child-labor-laws-youth-migrants-work-shortage" TargetMode="External"/><Relationship Id="rId2" Type="http://schemas.openxmlformats.org/officeDocument/2006/relationships/numbering" Target="numbering.xml"/><Relationship Id="rId16" Type="http://schemas.openxmlformats.org/officeDocument/2006/relationships/hyperlink" Target="https://inthesetimes.com/article/starbucks-union-campaign-trans-health-care" TargetMode="External"/><Relationship Id="rId20" Type="http://schemas.openxmlformats.org/officeDocument/2006/relationships/hyperlink" Target="https://www.wpath.org/newsroom/medical-necessity-stat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republic.com/post/172444/florida-passes-bill-allowing-trans-kids-taken-families" TargetMode="External"/><Relationship Id="rId5" Type="http://schemas.openxmlformats.org/officeDocument/2006/relationships/webSettings" Target="webSettings.xml"/><Relationship Id="rId15" Type="http://schemas.openxmlformats.org/officeDocument/2006/relationships/hyperlink" Target="https://www.washingtonpost.com/dc-md-va/2022/06/21/starbucks-union-workers-trans-lgbtq/" TargetMode="External"/><Relationship Id="rId10" Type="http://schemas.openxmlformats.org/officeDocument/2006/relationships/hyperlink" Target="https://inthesetimes.com/article/5-things-unions-can-do-to-defend-transgender-workers)//" TargetMode="External"/><Relationship Id="rId19" Type="http://schemas.openxmlformats.org/officeDocument/2006/relationships/hyperlink" Target="https://inthesetimes.com/article/5-things-unions-can-do-to-defend-transgender-workers)//" TargetMode="External"/><Relationship Id="rId4" Type="http://schemas.openxmlformats.org/officeDocument/2006/relationships/settings" Target="settings.xml"/><Relationship Id="rId9" Type="http://schemas.openxmlformats.org/officeDocument/2006/relationships/hyperlink" Target="https://eprints.soas.ac.uk/30969/1/4648_Jones.pdf" TargetMode="External"/><Relationship Id="rId14" Type="http://schemas.openxmlformats.org/officeDocument/2006/relationships/hyperlink" Target="https://transequality.org/press/releases/transgender-americans-face-staggering-rates-of-poverty-violenc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45</Pages>
  <Words>29029</Words>
  <Characters>165469</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Youngmin Kwon</dc:creator>
  <cp:keywords>6.0.0</cp:keywords>
  <dc:description/>
  <cp:lastModifiedBy>Agastya Sridharan</cp:lastModifiedBy>
  <cp:revision>9</cp:revision>
  <dcterms:created xsi:type="dcterms:W3CDTF">2025-09-07T13:52:00Z</dcterms:created>
  <dcterms:modified xsi:type="dcterms:W3CDTF">2025-09-07T13:53:00Z</dcterms:modified>
</cp:coreProperties>
</file>