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FD9FE" w14:textId="77777777" w:rsidR="00016A2F" w:rsidRPr="00EF4F3F" w:rsidRDefault="00016A2F" w:rsidP="00016A2F">
      <w:pPr>
        <w:pStyle w:val="Heading1"/>
      </w:pPr>
      <w:r w:rsidRPr="00EF4F3F">
        <w:t>1</w:t>
      </w:r>
      <w:r>
        <w:t>NC</w:t>
      </w:r>
    </w:p>
    <w:p w14:paraId="1ACAD718" w14:textId="77777777" w:rsidR="00016A2F" w:rsidRPr="00EF4F3F" w:rsidRDefault="00016A2F" w:rsidP="00016A2F">
      <w:pPr>
        <w:pStyle w:val="Heading2"/>
      </w:pPr>
      <w:r>
        <w:lastRenderedPageBreak/>
        <w:t>1</w:t>
      </w:r>
    </w:p>
    <w:p w14:paraId="72AA63D2" w14:textId="77777777" w:rsidR="00016A2F" w:rsidRPr="00EF4F3F" w:rsidRDefault="00016A2F" w:rsidP="00016A2F">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0DC460A9" w14:textId="77777777" w:rsidR="00016A2F" w:rsidRPr="00EF4F3F" w:rsidRDefault="00016A2F" w:rsidP="00016A2F">
      <w:pPr>
        <w:rPr>
          <w:rStyle w:val="Style13ptBold"/>
          <w:rFonts w:asciiTheme="minorHAnsi" w:hAnsiTheme="minorHAnsi" w:cstheme="minorHAnsi"/>
        </w:rPr>
      </w:pPr>
      <w:r w:rsidRPr="00EF4F3F">
        <w:rPr>
          <w:rStyle w:val="Style13ptBold"/>
          <w:rFonts w:asciiTheme="minorHAnsi" w:hAnsiTheme="minorHAnsi" w:cstheme="minorHAnsi"/>
        </w:rPr>
        <w:t>JMP ‘21</w:t>
      </w:r>
    </w:p>
    <w:p w14:paraId="41BCE020" w14:textId="77777777" w:rsidR="00016A2F" w:rsidRPr="00EF4F3F" w:rsidRDefault="00016A2F" w:rsidP="00016A2F">
      <w:pPr>
        <w:rPr>
          <w:rFonts w:asciiTheme="minorHAnsi" w:hAnsiTheme="minorHAnsi" w:cstheme="minorHAnsi"/>
          <w:sz w:val="16"/>
          <w:szCs w:val="16"/>
        </w:rPr>
      </w:pPr>
      <w:r w:rsidRPr="00EF4F3F">
        <w:rPr>
          <w:rFonts w:asciiTheme="minorHAnsi" w:hAnsiTheme="minorHAnsi" w:cstheme="minorHAnsi"/>
          <w:sz w:val="16"/>
          <w:szCs w:val="16"/>
        </w:rPr>
        <w:t>[Joshua Moufawad-Paul, PhD, philosophy @ York University. 08/15/2021. “Reflections about ‘</w:t>
      </w:r>
      <w:r w:rsidRPr="00EF4F3F">
        <w:rPr>
          <w:rFonts w:asciiTheme="minorHAnsi" w:hAnsiTheme="minorHAnsi" w:cstheme="minorHAnsi"/>
          <w:i/>
          <w:iCs/>
          <w:sz w:val="16"/>
          <w:szCs w:val="16"/>
        </w:rPr>
        <w:t>On Necrocapitalism</w:t>
      </w:r>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05EF1654" w14:textId="77777777" w:rsidR="00016A2F" w:rsidRPr="00EF4F3F" w:rsidRDefault="00016A2F" w:rsidP="00016A2F">
      <w:pPr>
        <w:rPr>
          <w:rFonts w:asciiTheme="minorHAnsi" w:hAnsiTheme="minorHAnsi" w:cstheme="minorHAnsi"/>
          <w:sz w:val="10"/>
        </w:rPr>
      </w:pPr>
      <w:r w:rsidRPr="00EF4F3F">
        <w:rPr>
          <w:rStyle w:val="StyleUnderline"/>
          <w:rFonts w:asciiTheme="minorHAnsi" w:hAnsiTheme="minorHAnsi" w:cstheme="minorHAnsi"/>
        </w:rPr>
        <w:t>The term “necrocapitalism” is one that has had a variety of coinings and recoinings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40383ACE"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4834C3B5"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“necrocapitalist”––</w:t>
      </w:r>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2B44CC8C"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r w:rsidRPr="00EF4F3F">
        <w:rPr>
          <w:rStyle w:val="StyleUnderline"/>
          <w:rFonts w:asciiTheme="minorHAnsi" w:hAnsiTheme="minorHAnsi" w:cstheme="minorHAnsi"/>
        </w:rPr>
        <w:t>when capitalism was not necrocapitalism</w:t>
      </w:r>
      <w:r w:rsidRPr="00EF4F3F">
        <w:rPr>
          <w:rFonts w:asciiTheme="minorHAnsi" w:hAnsiTheme="minorHAnsi"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0967EFE1"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 xml:space="preserve">In any case, what these multiple coinings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736A361E"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4CAB239E"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C825504"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0F045485"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342B3288"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783E586E"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lastRenderedPageBreak/>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0AD369AD" w14:textId="77777777" w:rsidR="00016A2F" w:rsidRPr="00EF4F3F" w:rsidRDefault="00016A2F" w:rsidP="00016A2F">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6B89D31C"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2174BB08"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state of affairs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1637DE14"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784F5345" w14:textId="77777777" w:rsidR="00016A2F" w:rsidRPr="00EF4F3F" w:rsidRDefault="00016A2F" w:rsidP="00016A2F">
      <w:pPr>
        <w:rPr>
          <w:rFonts w:asciiTheme="minorHAnsi" w:hAnsiTheme="minorHAnsi" w:cstheme="minorHAnsi"/>
          <w:sz w:val="10"/>
          <w:szCs w:val="8"/>
        </w:rPr>
      </w:pPr>
      <w:r w:rsidRPr="00EF4F3F">
        <w:rPr>
          <w:rFonts w:asciiTheme="minorHAnsi" w:hAnsiTheme="minorHAnsi"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163A6C24" w14:textId="77777777" w:rsidR="00016A2F" w:rsidRPr="00EF4F3F" w:rsidRDefault="00016A2F" w:rsidP="00016A2F">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5A534E1C" w14:textId="77777777" w:rsidR="00016A2F" w:rsidRPr="00EF4F3F" w:rsidRDefault="00016A2F" w:rsidP="00016A2F">
      <w:pPr>
        <w:rPr>
          <w:rFonts w:asciiTheme="minorHAnsi" w:hAnsiTheme="minorHAnsi" w:cstheme="minorHAnsi"/>
        </w:rPr>
      </w:pPr>
    </w:p>
    <w:p w14:paraId="48E86861" w14:textId="77777777" w:rsidR="00016A2F" w:rsidRPr="00EF4F3F" w:rsidRDefault="00016A2F" w:rsidP="00016A2F">
      <w:pPr>
        <w:pStyle w:val="Heading4"/>
        <w:rPr>
          <w:rFonts w:asciiTheme="minorHAnsi" w:hAnsiTheme="minorHAnsi" w:cstheme="minorHAnsi"/>
        </w:rPr>
      </w:pPr>
      <w:r w:rsidRPr="00EF4F3F">
        <w:rPr>
          <w:rFonts w:asciiTheme="minorHAnsi" w:hAnsiTheme="minorHAnsi" w:cstheme="minorHAnsi"/>
        </w:rPr>
        <w:t xml:space="preserve">Emphasis on “lived experience” precludes </w:t>
      </w:r>
      <w:r w:rsidRPr="00EF4F3F">
        <w:rPr>
          <w:rFonts w:asciiTheme="minorHAnsi" w:hAnsiTheme="minorHAnsi" w:cstheme="minorHAnsi"/>
          <w:u w:val="single"/>
        </w:rPr>
        <w:t>materialist analysis</w:t>
      </w:r>
      <w:r w:rsidRPr="00EF4F3F">
        <w:rPr>
          <w:rFonts w:asciiTheme="minorHAnsi" w:hAnsiTheme="minorHAnsi" w:cstheme="minorHAnsi"/>
        </w:rPr>
        <w:t xml:space="preserve"> and devolves into </w:t>
      </w:r>
      <w:r w:rsidRPr="00EF4F3F">
        <w:rPr>
          <w:rFonts w:asciiTheme="minorHAnsi" w:hAnsiTheme="minorHAnsi" w:cstheme="minorHAnsi"/>
          <w:u w:val="single"/>
        </w:rPr>
        <w:t>liberal individualism</w:t>
      </w:r>
      <w:r w:rsidRPr="00EF4F3F">
        <w:rPr>
          <w:rFonts w:asciiTheme="minorHAnsi" w:hAnsiTheme="minorHAnsi" w:cstheme="minorHAnsi"/>
        </w:rPr>
        <w:t xml:space="preserve"> and </w:t>
      </w:r>
      <w:r w:rsidRPr="00EF4F3F">
        <w:rPr>
          <w:rFonts w:asciiTheme="minorHAnsi" w:hAnsiTheme="minorHAnsi" w:cstheme="minorHAnsi"/>
          <w:u w:val="single"/>
        </w:rPr>
        <w:t>reactionary anti-communism</w:t>
      </w:r>
      <w:r w:rsidRPr="00EF4F3F">
        <w:rPr>
          <w:rFonts w:asciiTheme="minorHAnsi" w:hAnsiTheme="minorHAnsi" w:cstheme="minorHAnsi"/>
        </w:rPr>
        <w:t xml:space="preserve"> – </w:t>
      </w:r>
      <w:r w:rsidRPr="00EF4F3F">
        <w:rPr>
          <w:rFonts w:asciiTheme="minorHAnsi" w:hAnsiTheme="minorHAnsi" w:cstheme="minorHAnsi"/>
          <w:u w:val="single"/>
        </w:rPr>
        <w:t>class character</w:t>
      </w:r>
      <w:r w:rsidRPr="00EF4F3F">
        <w:rPr>
          <w:rFonts w:asciiTheme="minorHAnsi" w:hAnsiTheme="minorHAnsi" w:cstheme="minorHAnsi"/>
        </w:rPr>
        <w:t xml:space="preserve"> is essential to determine </w:t>
      </w:r>
      <w:r w:rsidRPr="00EF4F3F">
        <w:rPr>
          <w:rFonts w:asciiTheme="minorHAnsi" w:hAnsiTheme="minorHAnsi" w:cstheme="minorHAnsi"/>
          <w:u w:val="single"/>
        </w:rPr>
        <w:t>whose</w:t>
      </w:r>
      <w:r w:rsidRPr="00EF4F3F">
        <w:rPr>
          <w:rFonts w:asciiTheme="minorHAnsi" w:hAnsiTheme="minorHAnsi" w:cstheme="minorHAnsi"/>
        </w:rPr>
        <w:t xml:space="preserve"> voices should be heard and </w:t>
      </w:r>
      <w:r w:rsidRPr="00EF4F3F">
        <w:rPr>
          <w:rFonts w:asciiTheme="minorHAnsi" w:hAnsiTheme="minorHAnsi" w:cstheme="minorHAnsi"/>
          <w:u w:val="single"/>
        </w:rPr>
        <w:t>why</w:t>
      </w:r>
      <w:r w:rsidRPr="00EF4F3F">
        <w:rPr>
          <w:rFonts w:asciiTheme="minorHAnsi" w:hAnsiTheme="minorHAnsi" w:cstheme="minorHAnsi"/>
        </w:rPr>
        <w:t>.</w:t>
      </w:r>
    </w:p>
    <w:p w14:paraId="16F933C6" w14:textId="77777777" w:rsidR="00016A2F" w:rsidRPr="00EF4F3F" w:rsidRDefault="00016A2F" w:rsidP="00016A2F">
      <w:pPr>
        <w:rPr>
          <w:rStyle w:val="Style13ptBold"/>
          <w:rFonts w:asciiTheme="minorHAnsi" w:hAnsiTheme="minorHAnsi" w:cstheme="minorHAnsi"/>
        </w:rPr>
      </w:pPr>
      <w:r w:rsidRPr="00EF4F3F">
        <w:rPr>
          <w:rStyle w:val="Style13ptBold"/>
          <w:rFonts w:asciiTheme="minorHAnsi" w:hAnsiTheme="minorHAnsi" w:cstheme="minorHAnsi"/>
        </w:rPr>
        <w:t>Caines ‘21</w:t>
      </w:r>
    </w:p>
    <w:p w14:paraId="7143E0EF" w14:textId="77777777" w:rsidR="00016A2F" w:rsidRPr="00EF4F3F" w:rsidRDefault="00016A2F" w:rsidP="00016A2F">
      <w:pPr>
        <w:rPr>
          <w:rFonts w:asciiTheme="minorHAnsi" w:hAnsiTheme="minorHAnsi" w:cstheme="minorHAnsi"/>
          <w:sz w:val="16"/>
          <w:szCs w:val="16"/>
        </w:rPr>
      </w:pPr>
      <w:r w:rsidRPr="00EF4F3F">
        <w:rPr>
          <w:rFonts w:asciiTheme="minorHAnsi" w:hAnsiTheme="minorHAnsi" w:cstheme="minorHAnsi"/>
          <w:sz w:val="16"/>
          <w:szCs w:val="16"/>
        </w:rPr>
        <w:t xml:space="preserve">[Erica, writer and organizer in Baltimore and the DMV. Caines is the Field Operations and Membership coordinator of The Black Alliance For Peace, a member of the Black working-class centered Ujima People’s Progress Party in Maryland, and founder of #LiberationThroughReading providing African children with books that represent them. 09/09/2021. “The Limits of ‘Lived Experience’”, </w:t>
      </w:r>
      <w:r w:rsidRPr="00EF4F3F">
        <w:rPr>
          <w:rFonts w:asciiTheme="minorHAnsi" w:hAnsiTheme="minorHAnsi" w:cstheme="minorHAnsi"/>
          <w:i/>
          <w:iCs/>
          <w:sz w:val="16"/>
          <w:szCs w:val="16"/>
        </w:rPr>
        <w:t>Hood Communist</w:t>
      </w:r>
      <w:r w:rsidRPr="00EF4F3F">
        <w:rPr>
          <w:rFonts w:asciiTheme="minorHAnsi" w:hAnsiTheme="minorHAnsi" w:cstheme="minorHAnsi"/>
          <w:sz w:val="16"/>
          <w:szCs w:val="16"/>
        </w:rPr>
        <w:t xml:space="preserve">. </w:t>
      </w:r>
      <w:hyperlink r:id="rId9" w:history="1">
        <w:r w:rsidRPr="00EF4F3F">
          <w:rPr>
            <w:rStyle w:val="Hyperlink"/>
            <w:rFonts w:asciiTheme="minorHAnsi" w:hAnsiTheme="minorHAnsi" w:cstheme="minorHAnsi"/>
            <w:sz w:val="16"/>
            <w:szCs w:val="16"/>
          </w:rPr>
          <w:t>https://hoodcommunist.org/2021/09/09/the-limits-of-lived-experience/</w:t>
        </w:r>
      </w:hyperlink>
      <w:r w:rsidRPr="00EF4F3F">
        <w:rPr>
          <w:rFonts w:asciiTheme="minorHAnsi" w:hAnsiTheme="minorHAnsi" w:cstheme="minorHAnsi"/>
          <w:sz w:val="16"/>
          <w:szCs w:val="16"/>
        </w:rPr>
        <w:t>] pat</w:t>
      </w:r>
    </w:p>
    <w:p w14:paraId="54191EE5"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Online, </w:t>
      </w:r>
      <w:r w:rsidRPr="00EF4F3F">
        <w:rPr>
          <w:rStyle w:val="StyleUnderline"/>
          <w:rFonts w:asciiTheme="minorHAnsi" w:hAnsiTheme="minorHAnsi" w:cstheme="minorHAnsi"/>
          <w:highlight w:val="green"/>
        </w:rPr>
        <w:t>the “left” continues to find</w:t>
      </w:r>
      <w:r w:rsidRPr="00EF4F3F">
        <w:rPr>
          <w:rStyle w:val="StyleUnderline"/>
          <w:rFonts w:asciiTheme="minorHAnsi" w:hAnsiTheme="minorHAnsi" w:cstheme="minorHAnsi"/>
        </w:rPr>
        <w:t xml:space="preserve"> itself in a never ending series of </w:t>
      </w:r>
      <w:r w:rsidRPr="00EF4F3F">
        <w:rPr>
          <w:rStyle w:val="StyleUnderline"/>
          <w:rFonts w:asciiTheme="minorHAnsi" w:hAnsiTheme="minorHAnsi" w:cstheme="minorHAnsi"/>
          <w:highlight w:val="green"/>
        </w:rPr>
        <w:t>bad faith arguments around self-determination</w:t>
      </w:r>
      <w:r w:rsidRPr="00EF4F3F">
        <w:rPr>
          <w:rFonts w:asciiTheme="minorHAnsi" w:hAnsiTheme="minorHAnsi" w:cstheme="minorHAnsi"/>
          <w:sz w:val="12"/>
        </w:rPr>
        <w:t xml:space="preserve">. </w:t>
      </w:r>
      <w:r w:rsidRPr="00EF4F3F">
        <w:rPr>
          <w:rStyle w:val="StyleUnderline"/>
          <w:rFonts w:asciiTheme="minorHAnsi" w:hAnsiTheme="minorHAnsi" w:cstheme="minorHAnsi"/>
        </w:rPr>
        <w:t>Many terms/frameworks that may have had a subversive character within their original context when first articulated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have now been </w:t>
      </w:r>
      <w:r w:rsidRPr="00EF4F3F">
        <w:rPr>
          <w:rStyle w:val="StyleUnderline"/>
          <w:rFonts w:asciiTheme="minorHAnsi" w:hAnsiTheme="minorHAnsi" w:cstheme="minorHAnsi"/>
          <w:highlight w:val="green"/>
        </w:rPr>
        <w:t>incorporated</w:t>
      </w:r>
      <w:r w:rsidRPr="00EF4F3F">
        <w:rPr>
          <w:rStyle w:val="StyleUnderline"/>
          <w:rFonts w:asciiTheme="minorHAnsi" w:hAnsiTheme="minorHAnsi" w:cstheme="minorHAnsi"/>
        </w:rPr>
        <w:t xml:space="preserve"> and distorted </w:t>
      </w:r>
      <w:r w:rsidRPr="00EF4F3F">
        <w:rPr>
          <w:rStyle w:val="StyleUnderline"/>
          <w:rFonts w:asciiTheme="minorHAnsi" w:hAnsiTheme="minorHAnsi" w:cstheme="minorHAnsi"/>
          <w:highlight w:val="green"/>
        </w:rPr>
        <w:t>by liberalism encouraging</w:t>
      </w:r>
      <w:r w:rsidRPr="00EF4F3F">
        <w:rPr>
          <w:rStyle w:val="StyleUnderline"/>
          <w:rFonts w:asciiTheme="minorHAnsi" w:hAnsiTheme="minorHAnsi" w:cstheme="minorHAnsi"/>
        </w:rPr>
        <w:t xml:space="preserve"> </w:t>
      </w:r>
      <w:r w:rsidRPr="00EF4F3F">
        <w:rPr>
          <w:rStyle w:val="StyleUnderline"/>
          <w:rFonts w:asciiTheme="minorHAnsi" w:hAnsiTheme="minorHAnsi" w:cstheme="minorHAnsi"/>
        </w:rPr>
        <w:lastRenderedPageBreak/>
        <w:t xml:space="preserve">radical </w:t>
      </w:r>
      <w:r w:rsidRPr="00EF4F3F">
        <w:rPr>
          <w:rStyle w:val="StyleUnderline"/>
          <w:rFonts w:asciiTheme="minorHAnsi" w:hAnsiTheme="minorHAnsi" w:cstheme="minorHAnsi"/>
          <w:highlight w:val="green"/>
        </w:rPr>
        <w:t>individualism and anti-materialism</w:t>
      </w:r>
      <w:r w:rsidRPr="00EF4F3F">
        <w:rPr>
          <w:rFonts w:asciiTheme="minorHAnsi" w:hAnsiTheme="minorHAnsi" w:cstheme="minorHAnsi"/>
          <w:sz w:val="12"/>
        </w:rPr>
        <w:t xml:space="preserve">. More and more, </w:t>
      </w:r>
      <w:r w:rsidRPr="00EF4F3F">
        <w:rPr>
          <w:rStyle w:val="StyleUnderline"/>
          <w:rFonts w:asciiTheme="minorHAnsi" w:hAnsiTheme="minorHAnsi" w:cstheme="minorHAnsi"/>
        </w:rPr>
        <w:t xml:space="preserve">analyses that are dependent upon identity and </w:t>
      </w:r>
      <w:r w:rsidRPr="00EF4F3F">
        <w:rPr>
          <w:rStyle w:val="StyleUnderline"/>
          <w:rFonts w:asciiTheme="minorHAnsi" w:hAnsiTheme="minorHAnsi" w:cstheme="minorHAnsi"/>
          <w:highlight w:val="green"/>
        </w:rPr>
        <w:t>“lived experience”</w:t>
      </w:r>
      <w:r w:rsidRPr="00EF4F3F">
        <w:rPr>
          <w:rStyle w:val="StyleUnderline"/>
          <w:rFonts w:asciiTheme="minorHAnsi" w:hAnsiTheme="minorHAnsi" w:cstheme="minorHAnsi"/>
        </w:rPr>
        <w:t xml:space="preserve"> are </w:t>
      </w:r>
      <w:r w:rsidRPr="00EF4F3F">
        <w:rPr>
          <w:rStyle w:val="StyleUnderline"/>
          <w:rFonts w:asciiTheme="minorHAnsi" w:hAnsiTheme="minorHAnsi" w:cstheme="minorHAnsi"/>
          <w:highlight w:val="green"/>
        </w:rPr>
        <w:t>propped up</w:t>
      </w:r>
      <w:r w:rsidRPr="00EF4F3F">
        <w:rPr>
          <w:rFonts w:asciiTheme="minorHAnsi" w:hAnsiTheme="minorHAnsi" w:cstheme="minorHAnsi"/>
          <w:sz w:val="12"/>
        </w:rPr>
        <w:t xml:space="preserve">, </w:t>
      </w:r>
      <w:r w:rsidRPr="00EF4F3F">
        <w:rPr>
          <w:rStyle w:val="StyleUnderline"/>
          <w:rFonts w:asciiTheme="minorHAnsi" w:hAnsiTheme="minorHAnsi" w:cstheme="minorHAnsi"/>
        </w:rPr>
        <w:t>ultimately resulting in ad hominems</w:t>
      </w:r>
      <w:r w:rsidRPr="00EF4F3F">
        <w:rPr>
          <w:rFonts w:asciiTheme="minorHAnsi" w:hAnsiTheme="minorHAnsi" w:cstheme="minorHAnsi"/>
          <w:sz w:val="12"/>
        </w:rPr>
        <w:t xml:space="preserve">, mud-slinging, intellectual dishonesty, </w:t>
      </w:r>
      <w:r w:rsidRPr="00EF4F3F">
        <w:rPr>
          <w:rStyle w:val="Emphasis"/>
          <w:rFonts w:asciiTheme="minorHAnsi" w:hAnsiTheme="minorHAnsi" w:cstheme="minorHAnsi"/>
        </w:rPr>
        <w:t xml:space="preserve">and the inevitable </w:t>
      </w:r>
      <w:r w:rsidRPr="00EF4F3F">
        <w:rPr>
          <w:rStyle w:val="Emphasis"/>
          <w:rFonts w:asciiTheme="minorHAnsi" w:hAnsiTheme="minorHAnsi" w:cstheme="minorHAnsi"/>
          <w:highlight w:val="green"/>
        </w:rPr>
        <w:t>tried-and-true anti-communism</w:t>
      </w:r>
      <w:r w:rsidRPr="00EF4F3F">
        <w:rPr>
          <w:rFonts w:asciiTheme="minorHAnsi" w:hAnsiTheme="minorHAnsi" w:cstheme="minorHAnsi"/>
          <w:sz w:val="12"/>
        </w:rPr>
        <w:t xml:space="preserve">. </w:t>
      </w:r>
    </w:p>
    <w:p w14:paraId="62C30A96"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Anti-communist rhetoric from self-identifying socialists/communists is not new, but </w:t>
      </w:r>
      <w:r w:rsidRPr="00EF4F3F">
        <w:rPr>
          <w:rStyle w:val="StyleUnderline"/>
          <w:rFonts w:asciiTheme="minorHAnsi" w:hAnsiTheme="minorHAnsi" w:cstheme="minorHAnsi"/>
        </w:rPr>
        <w:t>the relatively recent trend of rejecting revolutionary theory in favor of “lived experience” shows a lack in our processes for political education</w:t>
      </w:r>
      <w:r w:rsidRPr="00EF4F3F">
        <w:rPr>
          <w:rFonts w:asciiTheme="minorHAnsi" w:hAnsiTheme="minorHAnsi" w:cstheme="minorHAnsi"/>
          <w:sz w:val="12"/>
        </w:rPr>
        <w:t xml:space="preserve">. The discourse following the protests that took place in Cuba on July 11th offers us a concrete example of this lack. </w:t>
      </w:r>
      <w:r w:rsidRPr="00EF4F3F">
        <w:rPr>
          <w:rStyle w:val="StyleUnderline"/>
          <w:rFonts w:asciiTheme="minorHAnsi" w:hAnsiTheme="minorHAnsi" w:cstheme="minorHAnsi"/>
          <w:highlight w:val="green"/>
        </w:rPr>
        <w:t>Inside</w:t>
      </w:r>
      <w:r w:rsidRPr="00EF4F3F">
        <w:rPr>
          <w:rStyle w:val="StyleUnderline"/>
          <w:rFonts w:asciiTheme="minorHAnsi" w:hAnsiTheme="minorHAnsi" w:cstheme="minorHAnsi"/>
        </w:rPr>
        <w:t xml:space="preserve"> of </w:t>
      </w:r>
      <w:r w:rsidRPr="00EF4F3F">
        <w:rPr>
          <w:rStyle w:val="StyleUnderline"/>
          <w:rFonts w:asciiTheme="minorHAnsi" w:hAnsiTheme="minorHAnsi" w:cstheme="minorHAnsi"/>
          <w:highlight w:val="green"/>
        </w:rPr>
        <w:t>the US</w:t>
      </w:r>
      <w:r w:rsidRPr="00EF4F3F">
        <w:rPr>
          <w:rFonts w:asciiTheme="minorHAnsi" w:hAnsiTheme="minorHAnsi" w:cstheme="minorHAnsi"/>
          <w:sz w:val="12"/>
        </w:rPr>
        <w:t xml:space="preserve">, as anti-imperialist organizations and individuals worked to develop principled positions in response to the protests, </w:t>
      </w:r>
      <w:r w:rsidRPr="00EF4F3F">
        <w:rPr>
          <w:rStyle w:val="StyleUnderline"/>
          <w:rFonts w:asciiTheme="minorHAnsi" w:hAnsiTheme="minorHAnsi" w:cstheme="minorHAnsi"/>
          <w:highlight w:val="green"/>
        </w:rPr>
        <w:t>counter-revolutionary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ranging from borgouise </w:t>
      </w:r>
      <w:r w:rsidRPr="00EF4F3F">
        <w:rPr>
          <w:rStyle w:val="StyleUnderline"/>
          <w:rFonts w:asciiTheme="minorHAnsi" w:hAnsiTheme="minorHAnsi" w:cstheme="minorHAnsi"/>
          <w:highlight w:val="green"/>
        </w:rPr>
        <w:t>media</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university </w:t>
      </w:r>
      <w:r w:rsidRPr="00EF4F3F">
        <w:rPr>
          <w:rStyle w:val="StyleUnderline"/>
          <w:rFonts w:asciiTheme="minorHAnsi" w:hAnsiTheme="minorHAnsi" w:cstheme="minorHAnsi"/>
          <w:highlight w:val="green"/>
        </w:rPr>
        <w:t>academics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anti-communist Cubans</w:t>
      </w:r>
      <w:r w:rsidRPr="00EF4F3F">
        <w:rPr>
          <w:rStyle w:val="StyleUnderline"/>
          <w:rFonts w:asciiTheme="minorHAnsi" w:hAnsiTheme="minorHAnsi" w:cstheme="minorHAnsi"/>
        </w:rPr>
        <w:t xml:space="preserve"> in Miami</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were able to </w:t>
      </w:r>
      <w:r w:rsidRPr="00EF4F3F">
        <w:rPr>
          <w:rStyle w:val="StyleUnderline"/>
          <w:rFonts w:asciiTheme="minorHAnsi" w:hAnsiTheme="minorHAnsi" w:cstheme="minorHAnsi"/>
          <w:highlight w:val="green"/>
        </w:rPr>
        <w:t>push their</w:t>
      </w:r>
      <w:r w:rsidRPr="00EF4F3F">
        <w:rPr>
          <w:rStyle w:val="StyleUnderline"/>
          <w:rFonts w:asciiTheme="minorHAnsi" w:hAnsiTheme="minorHAnsi" w:cstheme="minorHAnsi"/>
        </w:rPr>
        <w:t xml:space="preserve"> own </w:t>
      </w:r>
      <w:r w:rsidRPr="00EF4F3F">
        <w:rPr>
          <w:rStyle w:val="StyleUnderline"/>
          <w:rFonts w:asciiTheme="minorHAnsi" w:hAnsiTheme="minorHAnsi" w:cstheme="minorHAnsi"/>
          <w:highlight w:val="green"/>
        </w:rPr>
        <w:t>narrative by abusing</w:t>
      </w:r>
      <w:r w:rsidRPr="00EF4F3F">
        <w:rPr>
          <w:rStyle w:val="StyleUnderline"/>
          <w:rFonts w:asciiTheme="minorHAnsi" w:hAnsiTheme="minorHAnsi" w:cstheme="minorHAnsi"/>
        </w:rPr>
        <w:t xml:space="preserve"> the device of </w:t>
      </w:r>
      <w:r w:rsidRPr="00EF4F3F">
        <w:rPr>
          <w:rStyle w:val="StyleUnderline"/>
          <w:rFonts w:asciiTheme="minorHAnsi" w:hAnsiTheme="minorHAnsi" w:cstheme="minorHAnsi"/>
          <w:highlight w:val="green"/>
        </w:rPr>
        <w:t>“lived experience”</w:t>
      </w:r>
      <w:r w:rsidRPr="00EF4F3F">
        <w:rPr>
          <w:rFonts w:asciiTheme="minorHAnsi" w:hAnsiTheme="minorHAnsi" w:cstheme="minorHAnsi"/>
          <w:sz w:val="12"/>
        </w:rPr>
        <w:t xml:space="preserve">. The demand was that everyone should “shut up and listen to Cuban voices”. However, </w:t>
      </w:r>
      <w:r w:rsidRPr="00EF4F3F">
        <w:rPr>
          <w:rStyle w:val="Emphasis"/>
          <w:rFonts w:asciiTheme="minorHAnsi" w:hAnsiTheme="minorHAnsi" w:cstheme="minorHAnsi"/>
        </w:rPr>
        <w:t xml:space="preserve">at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point was a </w:t>
      </w:r>
      <w:r w:rsidRPr="00EF4F3F">
        <w:rPr>
          <w:rStyle w:val="Emphasis"/>
          <w:rFonts w:asciiTheme="minorHAnsi" w:hAnsiTheme="minorHAnsi" w:cstheme="minorHAnsi"/>
          <w:highlight w:val="green"/>
        </w:rPr>
        <w:t>distinction made among which</w:t>
      </w:r>
      <w:r w:rsidRPr="00EF4F3F">
        <w:rPr>
          <w:rStyle w:val="Emphasis"/>
          <w:rFonts w:asciiTheme="minorHAnsi" w:hAnsiTheme="minorHAnsi" w:cstheme="minorHAnsi"/>
        </w:rPr>
        <w:t xml:space="preserve"> of those </w:t>
      </w:r>
      <w:r w:rsidRPr="00EF4F3F">
        <w:rPr>
          <w:rStyle w:val="Emphasis"/>
          <w:rFonts w:asciiTheme="minorHAnsi" w:hAnsiTheme="minorHAnsi" w:cstheme="minorHAnsi"/>
          <w:highlight w:val="green"/>
        </w:rPr>
        <w:t>voices we should be listening</w:t>
      </w:r>
      <w:r w:rsidRPr="00EF4F3F">
        <w:rPr>
          <w:rFonts w:asciiTheme="minorHAnsi" w:hAnsiTheme="minorHAnsi" w:cstheme="minorHAnsi"/>
          <w:sz w:val="12"/>
        </w:rPr>
        <w:t xml:space="preserve">. </w:t>
      </w:r>
      <w:r w:rsidRPr="00EF4F3F">
        <w:rPr>
          <w:rStyle w:val="StyleUnderline"/>
          <w:rFonts w:asciiTheme="minorHAnsi" w:hAnsiTheme="minorHAnsi" w:cstheme="minorHAnsi"/>
        </w:rPr>
        <w:t>Should people listen to liberal Cuban voices? Should people listen to socialist Cuban voices? Should people listen to Cuban voices in Miami?</w:t>
      </w:r>
      <w:r w:rsidRPr="00EF4F3F">
        <w:rPr>
          <w:rFonts w:asciiTheme="minorHAnsi" w:hAnsiTheme="minorHAnsi" w:cstheme="minorHAnsi"/>
          <w:sz w:val="12"/>
        </w:rPr>
        <w:t xml:space="preserve"> More often than not, </w:t>
      </w:r>
      <w:r w:rsidRPr="00EF4F3F">
        <w:rPr>
          <w:rStyle w:val="StyleUnderline"/>
          <w:rFonts w:asciiTheme="minorHAnsi" w:hAnsiTheme="minorHAnsi" w:cstheme="minorHAnsi"/>
        </w:rPr>
        <w:t>the answer to those questions is covertly the latter</w:t>
      </w:r>
      <w:r w:rsidRPr="00EF4F3F">
        <w:rPr>
          <w:rFonts w:asciiTheme="minorHAnsi" w:hAnsiTheme="minorHAnsi" w:cstheme="minorHAnsi"/>
          <w:sz w:val="12"/>
        </w:rPr>
        <w:t xml:space="preserve">. </w:t>
      </w:r>
    </w:p>
    <w:p w14:paraId="6F79FCB3"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highlight w:val="green"/>
        </w:rPr>
        <w:t>By dominating</w:t>
      </w:r>
      <w:r w:rsidRPr="00EF4F3F">
        <w:rPr>
          <w:rStyle w:val="StyleUnderline"/>
          <w:rFonts w:asciiTheme="minorHAnsi" w:hAnsiTheme="minorHAnsi" w:cstheme="minorHAnsi"/>
        </w:rPr>
        <w:t xml:space="preserve"> public </w:t>
      </w:r>
      <w:r w:rsidRPr="00EF4F3F">
        <w:rPr>
          <w:rStyle w:val="StyleUnderline"/>
          <w:rFonts w:asciiTheme="minorHAnsi" w:hAnsiTheme="minorHAnsi" w:cstheme="minorHAnsi"/>
          <w:highlight w:val="green"/>
        </w:rPr>
        <w:t>discourse using identity</w:t>
      </w:r>
      <w:r w:rsidRPr="00EF4F3F">
        <w:rPr>
          <w:rFonts w:asciiTheme="minorHAnsi" w:hAnsiTheme="minorHAnsi" w:cstheme="minorHAnsi"/>
          <w:sz w:val="12"/>
        </w:rPr>
        <w:t xml:space="preserve"> (</w:t>
      </w:r>
      <w:r w:rsidRPr="00EF4F3F">
        <w:rPr>
          <w:rStyle w:val="StyleUnderline"/>
          <w:rFonts w:asciiTheme="minorHAnsi" w:hAnsiTheme="minorHAnsi" w:cstheme="minorHAnsi"/>
        </w:rPr>
        <w:t>Afro-Cubans</w:t>
      </w:r>
      <w:r w:rsidRPr="00EF4F3F">
        <w:rPr>
          <w:rFonts w:asciiTheme="minorHAnsi" w:hAnsiTheme="minorHAnsi" w:cstheme="minorHAnsi"/>
          <w:sz w:val="12"/>
        </w:rPr>
        <w:t xml:space="preserve">) </w:t>
      </w:r>
      <w:r w:rsidRPr="00EF4F3F">
        <w:rPr>
          <w:rStyle w:val="StyleUnderline"/>
          <w:rFonts w:asciiTheme="minorHAnsi" w:hAnsiTheme="minorHAnsi" w:cstheme="minorHAnsi"/>
        </w:rPr>
        <w:t>as a weapon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history is negated</w:t>
      </w:r>
      <w:r w:rsidRPr="00EF4F3F">
        <w:rPr>
          <w:rFonts w:asciiTheme="minorHAnsi" w:hAnsiTheme="minorHAnsi" w:cstheme="minorHAnsi"/>
          <w:sz w:val="12"/>
        </w:rPr>
        <w:t xml:space="preserve">. No account is taken for the relationship between Cubans, the Cuban state or it’s ongoing processes post-revolution. Therefore, </w:t>
      </w:r>
      <w:r w:rsidRPr="00EF4F3F">
        <w:rPr>
          <w:rStyle w:val="StyleUnderline"/>
          <w:rFonts w:asciiTheme="minorHAnsi" w:hAnsiTheme="minorHAnsi" w:cstheme="minorHAnsi"/>
        </w:rPr>
        <w:t xml:space="preserve">a proper </w:t>
      </w:r>
      <w:r w:rsidRPr="00EF4F3F">
        <w:rPr>
          <w:rStyle w:val="StyleUnderline"/>
          <w:rFonts w:asciiTheme="minorHAnsi" w:hAnsiTheme="minorHAnsi" w:cstheme="minorHAnsi"/>
          <w:highlight w:val="green"/>
        </w:rPr>
        <w:t>anti-imperialist response is thwarted because</w:t>
      </w:r>
      <w:r w:rsidRPr="00EF4F3F">
        <w:rPr>
          <w:rStyle w:val="StyleUnderline"/>
          <w:rFonts w:asciiTheme="minorHAnsi" w:hAnsiTheme="minorHAnsi" w:cstheme="minorHAnsi"/>
        </w:rPr>
        <w:t xml:space="preserve"> proper </w:t>
      </w:r>
      <w:r w:rsidRPr="00EF4F3F">
        <w:rPr>
          <w:rStyle w:val="StyleUnderline"/>
          <w:rFonts w:asciiTheme="minorHAnsi" w:hAnsiTheme="minorHAnsi" w:cstheme="minorHAnsi"/>
          <w:highlight w:val="green"/>
        </w:rPr>
        <w:t>investigation has not occured</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scientific process</w:t>
      </w:r>
      <w:r w:rsidRPr="00EF4F3F">
        <w:rPr>
          <w:rStyle w:val="Emphasis"/>
          <w:rFonts w:asciiTheme="minorHAnsi" w:hAnsiTheme="minorHAnsi" w:cstheme="minorHAnsi"/>
        </w:rPr>
        <w:t xml:space="preserve"> has been </w:t>
      </w:r>
      <w:r w:rsidRPr="00EF4F3F">
        <w:rPr>
          <w:rStyle w:val="Emphasis"/>
          <w:rFonts w:asciiTheme="minorHAnsi" w:hAnsiTheme="minorHAnsi" w:cstheme="minorHAnsi"/>
          <w:highlight w:val="green"/>
        </w:rPr>
        <w:t>denied</w:t>
      </w:r>
      <w:r w:rsidRPr="00EF4F3F">
        <w:rPr>
          <w:rFonts w:asciiTheme="minorHAnsi" w:hAnsiTheme="minorHAnsi" w:cstheme="minorHAnsi"/>
          <w:sz w:val="12"/>
        </w:rPr>
        <w:t>. Amilcar Cabral understood this as the struggle against our own weaknesses. In his 1966 speech, The Weapon of Theory, Cabral says,</w:t>
      </w:r>
    </w:p>
    <w:p w14:paraId="35E0418F"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 xml:space="preserve">“When the African peoples say in their simple language that “no matter how hot the water from your well, it will not cook your rice,” they express with singular simplicity a fundamental principle, not only of physics, but also of political science. We know that the development of a phenomenon in movement, whatever its external appearance, depends mainly on its internal characteristics. </w:t>
      </w:r>
      <w:r w:rsidRPr="00EF4F3F">
        <w:rPr>
          <w:rStyle w:val="StyleUnderline"/>
          <w:rFonts w:asciiTheme="minorHAnsi" w:hAnsiTheme="minorHAnsi" w:cstheme="minorHAnsi"/>
        </w:rPr>
        <w:t xml:space="preserve">We also know that </w:t>
      </w:r>
      <w:r w:rsidRPr="00EF4F3F">
        <w:rPr>
          <w:rStyle w:val="StyleUnderline"/>
          <w:rFonts w:asciiTheme="minorHAnsi" w:hAnsiTheme="minorHAnsi" w:cstheme="minorHAnsi"/>
          <w:highlight w:val="green"/>
        </w:rPr>
        <w:t>on the political level our own reality</w:t>
      </w:r>
      <w:r w:rsidRPr="00EF4F3F">
        <w:rPr>
          <w:rFonts w:asciiTheme="minorHAnsi" w:hAnsiTheme="minorHAnsi" w:cstheme="minorHAnsi"/>
          <w:sz w:val="12"/>
        </w:rPr>
        <w:t xml:space="preserve"> — however fine and attractive the reality of others may be — </w:t>
      </w:r>
      <w:r w:rsidRPr="00EF4F3F">
        <w:rPr>
          <w:rStyle w:val="StyleUnderline"/>
          <w:rFonts w:asciiTheme="minorHAnsi" w:hAnsiTheme="minorHAnsi" w:cstheme="minorHAnsi"/>
          <w:highlight w:val="green"/>
        </w:rPr>
        <w:t>can only be transformed by detailed knowledge</w:t>
      </w:r>
      <w:r w:rsidRPr="00EF4F3F">
        <w:rPr>
          <w:rStyle w:val="StyleUnderline"/>
          <w:rFonts w:asciiTheme="minorHAnsi" w:hAnsiTheme="minorHAnsi" w:cstheme="minorHAnsi"/>
        </w:rPr>
        <w:t xml:space="preserve"> of it</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efforts</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sacrifices</w:t>
      </w:r>
      <w:r w:rsidRPr="00EF4F3F">
        <w:rPr>
          <w:rFonts w:asciiTheme="minorHAnsi" w:hAnsiTheme="minorHAnsi" w:cstheme="minorHAnsi"/>
          <w:sz w:val="12"/>
        </w:rPr>
        <w:t>.”</w:t>
      </w:r>
    </w:p>
    <w:p w14:paraId="773FDF64"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In Cuba’s case, </w:t>
      </w:r>
      <w:r w:rsidRPr="00EF4F3F">
        <w:rPr>
          <w:rStyle w:val="StyleUnderline"/>
          <w:rFonts w:asciiTheme="minorHAnsi" w:hAnsiTheme="minorHAnsi" w:cstheme="minorHAnsi"/>
        </w:rPr>
        <w:t xml:space="preserve">identity </w:t>
      </w:r>
      <w:r w:rsidRPr="00EF4F3F">
        <w:rPr>
          <w:rStyle w:val="StyleUnderline"/>
          <w:rFonts w:asciiTheme="minorHAnsi" w:hAnsiTheme="minorHAnsi" w:cstheme="minorHAnsi"/>
          <w:highlight w:val="green"/>
        </w:rPr>
        <w:t>reductionism and</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a collaborated </w:t>
      </w:r>
      <w:r w:rsidRPr="00EF4F3F">
        <w:rPr>
          <w:rStyle w:val="Emphasis"/>
          <w:rFonts w:asciiTheme="minorHAnsi" w:hAnsiTheme="minorHAnsi" w:cstheme="minorHAnsi"/>
          <w:highlight w:val="green"/>
        </w:rPr>
        <w:t>bastardization of afro-pessimism and abolition</w:t>
      </w:r>
      <w:r w:rsidRPr="00EF4F3F">
        <w:rPr>
          <w:rStyle w:val="StyleUnderline"/>
          <w:rFonts w:asciiTheme="minorHAnsi" w:hAnsiTheme="minorHAnsi" w:cstheme="minorHAnsi"/>
        </w:rPr>
        <w:t xml:space="preserve"> instead </w:t>
      </w:r>
      <w:r w:rsidRPr="00EF4F3F">
        <w:rPr>
          <w:rStyle w:val="StyleUnderline"/>
          <w:rFonts w:asciiTheme="minorHAnsi" w:hAnsiTheme="minorHAnsi" w:cstheme="minorHAnsi"/>
          <w:highlight w:val="green"/>
        </w:rPr>
        <w:t>pushed forward lazy analyses</w:t>
      </w:r>
      <w:r w:rsidRPr="00EF4F3F">
        <w:rPr>
          <w:rStyle w:val="StyleUnderline"/>
          <w:rFonts w:asciiTheme="minorHAnsi" w:hAnsiTheme="minorHAnsi" w:cstheme="minorHAnsi"/>
        </w:rPr>
        <w:t xml:space="preserve"> from many “leftists”</w:t>
      </w:r>
      <w:r w:rsidRPr="00EF4F3F">
        <w:rPr>
          <w:rFonts w:asciiTheme="minorHAnsi" w:hAnsiTheme="minorHAnsi" w:cstheme="minorHAnsi"/>
          <w:sz w:val="12"/>
        </w:rPr>
        <w:t xml:space="preserve">. This not only rejects historical and contemporary context around what influences current conditions in Cuba, but aligned with the continuous US aggression towards the island. </w:t>
      </w:r>
    </w:p>
    <w:p w14:paraId="6869F45D"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Much of this confusion is made possible through political education </w:t>
      </w:r>
      <w:r w:rsidRPr="00EF4F3F">
        <w:rPr>
          <w:rStyle w:val="StyleUnderline"/>
          <w:rFonts w:asciiTheme="minorHAnsi" w:hAnsiTheme="minorHAnsi" w:cstheme="minorHAnsi"/>
          <w:highlight w:val="green"/>
        </w:rPr>
        <w:t>processes that discourage</w:t>
      </w:r>
      <w:r w:rsidRPr="00EF4F3F">
        <w:rPr>
          <w:rStyle w:val="StyleUnderline"/>
          <w:rFonts w:asciiTheme="minorHAnsi" w:hAnsiTheme="minorHAnsi" w:cstheme="minorHAnsi"/>
        </w:rPr>
        <w:t xml:space="preserve"> people from engaging </w:t>
      </w:r>
      <w:r w:rsidRPr="00EF4F3F">
        <w:rPr>
          <w:rStyle w:val="StyleUnderline"/>
          <w:rFonts w:asciiTheme="minorHAnsi" w:hAnsiTheme="minorHAnsi" w:cstheme="minorHAnsi"/>
          <w:highlight w:val="green"/>
        </w:rPr>
        <w:t>Marxism negating how African revolutionaries</w:t>
      </w:r>
      <w:r w:rsidRPr="00EF4F3F">
        <w:rPr>
          <w:rFonts w:asciiTheme="minorHAnsi" w:hAnsiTheme="minorHAnsi" w:cstheme="minorHAnsi"/>
          <w:sz w:val="12"/>
        </w:rPr>
        <w:t xml:space="preserve">, whose works we understand are vital (like Castro, Jackson, Bishop, Sankara, Nkrumah, Machel, etc) </w:t>
      </w:r>
      <w:r w:rsidRPr="00EF4F3F">
        <w:rPr>
          <w:rStyle w:val="StyleUnderline"/>
          <w:rFonts w:asciiTheme="minorHAnsi" w:hAnsiTheme="minorHAnsi" w:cstheme="minorHAnsi"/>
          <w:highlight w:val="green"/>
        </w:rPr>
        <w:t>engaged</w:t>
      </w:r>
      <w:r w:rsidRPr="00EF4F3F">
        <w:rPr>
          <w:rStyle w:val="StyleUnderline"/>
          <w:rFonts w:asciiTheme="minorHAnsi" w:hAnsiTheme="minorHAnsi" w:cstheme="minorHAnsi"/>
        </w:rPr>
        <w:t xml:space="preserve"> and used those texts to come to understand their own conditions</w:t>
      </w:r>
      <w:r w:rsidRPr="00EF4F3F">
        <w:rPr>
          <w:rFonts w:asciiTheme="minorHAnsi" w:hAnsiTheme="minorHAnsi" w:cstheme="minorHAnsi"/>
          <w:sz w:val="12"/>
        </w:rPr>
        <w:t xml:space="preserve">. Understanding that materialist theory is a culmination of many lived experiences that help us scientifically analyze our material conditions is crucial to navigating the world as is. Instead, </w:t>
      </w:r>
      <w:r w:rsidRPr="00EF4F3F">
        <w:rPr>
          <w:rStyle w:val="StyleUnderline"/>
          <w:rFonts w:asciiTheme="minorHAnsi" w:hAnsiTheme="minorHAnsi" w:cstheme="minorHAnsi"/>
        </w:rPr>
        <w:t xml:space="preserve">“leftists” are evoking </w:t>
      </w:r>
      <w:r w:rsidRPr="00EF4F3F">
        <w:rPr>
          <w:rStyle w:val="StyleUnderline"/>
          <w:rFonts w:asciiTheme="minorHAnsi" w:hAnsiTheme="minorHAnsi" w:cstheme="minorHAnsi"/>
          <w:highlight w:val="green"/>
        </w:rPr>
        <w:t>“lived experience”</w:t>
      </w:r>
      <w:r w:rsidRPr="00EF4F3F">
        <w:rPr>
          <w:rFonts w:asciiTheme="minorHAnsi" w:hAnsiTheme="minorHAnsi" w:cstheme="minorHAnsi"/>
          <w:sz w:val="12"/>
        </w:rPr>
        <w:t xml:space="preserve">, </w:t>
      </w:r>
      <w:r w:rsidRPr="00EF4F3F">
        <w:rPr>
          <w:rStyle w:val="StyleUnderline"/>
          <w:rFonts w:asciiTheme="minorHAnsi" w:hAnsiTheme="minorHAnsi" w:cstheme="minorHAnsi"/>
        </w:rPr>
        <w:t>not as enhancement or strengthening of material analysis</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as a substitution for material analysis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thus </w:t>
      </w:r>
      <w:r w:rsidRPr="00EF4F3F">
        <w:rPr>
          <w:rStyle w:val="StyleUnderline"/>
          <w:rFonts w:asciiTheme="minorHAnsi" w:hAnsiTheme="minorHAnsi" w:cstheme="minorHAnsi"/>
          <w:highlight w:val="green"/>
        </w:rPr>
        <w:t>allowing</w:t>
      </w:r>
      <w:r w:rsidRPr="00EF4F3F">
        <w:rPr>
          <w:rStyle w:val="StyleUnderline"/>
          <w:rFonts w:asciiTheme="minorHAnsi" w:hAnsiTheme="minorHAnsi" w:cstheme="minorHAnsi"/>
        </w:rPr>
        <w:t xml:space="preserve"> for </w:t>
      </w:r>
      <w:r w:rsidRPr="00EF4F3F">
        <w:rPr>
          <w:rStyle w:val="StyleUnderline"/>
          <w:rFonts w:asciiTheme="minorHAnsi" w:hAnsiTheme="minorHAnsi" w:cstheme="minorHAnsi"/>
          <w:highlight w:val="green"/>
        </w:rPr>
        <w:t>subjects to become personal</w:t>
      </w:r>
      <w:r w:rsidRPr="00EF4F3F">
        <w:rPr>
          <w:rStyle w:val="StyleUnderline"/>
          <w:rFonts w:asciiTheme="minorHAnsi" w:hAnsiTheme="minorHAnsi" w:cstheme="minorHAnsi"/>
        </w:rPr>
        <w:t xml:space="preserve"> and individualized </w:t>
      </w:r>
      <w:r w:rsidRPr="00EF4F3F">
        <w:rPr>
          <w:rStyle w:val="StyleUnderline"/>
          <w:rFonts w:asciiTheme="minorHAnsi" w:hAnsiTheme="minorHAnsi" w:cstheme="minorHAnsi"/>
          <w:highlight w:val="green"/>
        </w:rPr>
        <w:t>while overlooking historical truths</w:t>
      </w:r>
      <w:r w:rsidRPr="00EF4F3F">
        <w:rPr>
          <w:rFonts w:asciiTheme="minorHAnsi" w:hAnsiTheme="minorHAnsi" w:cstheme="minorHAnsi"/>
          <w:sz w:val="12"/>
        </w:rPr>
        <w:t xml:space="preserve">. When Walter Rodney was engaged in struggle while in Tanzania, he took up a number of the debates which were happening in the revolutionary state, while also knowing his place as an outsider and not overstepping. He discusses this issue in the Tanzanian socialist state pretty precisely as a struggle between idealism and materialism. For Rodney, </w:t>
      </w:r>
      <w:r w:rsidRPr="00EF4F3F">
        <w:rPr>
          <w:rStyle w:val="StyleUnderline"/>
          <w:rFonts w:asciiTheme="minorHAnsi" w:hAnsiTheme="minorHAnsi" w:cstheme="minorHAnsi"/>
        </w:rPr>
        <w:t xml:space="preserve">this divide represented </w:t>
      </w:r>
      <w:r w:rsidRPr="00EF4F3F">
        <w:rPr>
          <w:rStyle w:val="StyleUnderline"/>
          <w:rFonts w:asciiTheme="minorHAnsi" w:hAnsiTheme="minorHAnsi" w:cstheme="minorHAnsi"/>
          <w:highlight w:val="green"/>
        </w:rPr>
        <w:t>a class divide between bourgeois/individualist and proletarian</w:t>
      </w:r>
      <w:r w:rsidRPr="00EF4F3F">
        <w:rPr>
          <w:rStyle w:val="StyleUnderline"/>
          <w:rFonts w:asciiTheme="minorHAnsi" w:hAnsiTheme="minorHAnsi" w:cstheme="minorHAnsi"/>
        </w:rPr>
        <w:t xml:space="preserve">/peasant </w:t>
      </w:r>
      <w:r w:rsidRPr="00EF4F3F">
        <w:rPr>
          <w:rStyle w:val="StyleUnderline"/>
          <w:rFonts w:asciiTheme="minorHAnsi" w:hAnsiTheme="minorHAnsi" w:cstheme="minorHAnsi"/>
          <w:highlight w:val="green"/>
        </w:rPr>
        <w:t>contradictions</w:t>
      </w:r>
      <w:r w:rsidRPr="00EF4F3F">
        <w:rPr>
          <w:rFonts w:asciiTheme="minorHAnsi" w:hAnsiTheme="minorHAnsi" w:cstheme="minorHAnsi"/>
          <w:sz w:val="12"/>
        </w:rPr>
        <w:t>:</w:t>
      </w:r>
    </w:p>
    <w:p w14:paraId="43D0897F"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 xml:space="preserve">“Therefore one found there’s tremendous conflict taking place between bourgeois knowledge and scientific analysis which derived from looking at the actual practice of the producer classes in Tanzania and in the world at large at this particular point in time. Some of the questions were of theory; they had to address themselves to the whole plethora of bourgeois knowledge and understand its methodology, its perceptions, to understand the struggle between idealism and materialism.”  </w:t>
      </w:r>
    </w:p>
    <w:p w14:paraId="3237B4B0"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Dialectical-materialism suggests that human knowledge can in no way be abstracted from practice if there is an understanding that </w:t>
      </w:r>
      <w:r w:rsidRPr="00EF4F3F">
        <w:rPr>
          <w:rStyle w:val="StyleUnderline"/>
          <w:rFonts w:asciiTheme="minorHAnsi" w:hAnsiTheme="minorHAnsi" w:cstheme="minorHAnsi"/>
          <w:highlight w:val="green"/>
        </w:rPr>
        <w:t>the material basis of</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 xml:space="preserve">reality is </w:t>
      </w:r>
      <w:r w:rsidRPr="00EF4F3F">
        <w:rPr>
          <w:rStyle w:val="Emphasis"/>
          <w:rFonts w:asciiTheme="minorHAnsi" w:hAnsiTheme="minorHAnsi" w:cstheme="minorHAnsi"/>
          <w:highlight w:val="green"/>
        </w:rPr>
        <w:t>constantly changing</w:t>
      </w:r>
      <w:r w:rsidRPr="00EF4F3F">
        <w:rPr>
          <w:rFonts w:asciiTheme="minorHAnsi" w:hAnsiTheme="minorHAnsi" w:cstheme="minorHAnsi"/>
          <w:sz w:val="12"/>
        </w:rPr>
        <w:t xml:space="preserve">. Undoubtedly, one’s impressions of society are intricately linked to society itself. </w:t>
      </w:r>
      <w:r w:rsidRPr="00EF4F3F">
        <w:rPr>
          <w:rStyle w:val="StyleUnderline"/>
          <w:rFonts w:asciiTheme="minorHAnsi" w:hAnsiTheme="minorHAnsi" w:cstheme="minorHAnsi"/>
          <w:highlight w:val="green"/>
        </w:rPr>
        <w:t>Analysis and abstraction are interwoven</w:t>
      </w:r>
      <w:r w:rsidRPr="00EF4F3F">
        <w:rPr>
          <w:rStyle w:val="StyleUnderline"/>
          <w:rFonts w:asciiTheme="minorHAnsi" w:hAnsiTheme="minorHAnsi" w:cstheme="minorHAnsi"/>
        </w:rPr>
        <w:t xml:space="preserve"> and that must be taken into context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Lived experience</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flawed because non-materialist attitudes have </w:t>
      </w:r>
      <w:r w:rsidRPr="00EF4F3F">
        <w:rPr>
          <w:rStyle w:val="StyleUnderline"/>
          <w:rFonts w:asciiTheme="minorHAnsi" w:hAnsiTheme="minorHAnsi" w:cstheme="minorHAnsi"/>
          <w:highlight w:val="green"/>
        </w:rPr>
        <w:t>formed opinions based</w:t>
      </w:r>
      <w:r w:rsidRPr="00EF4F3F">
        <w:rPr>
          <w:rStyle w:val="StyleUnderline"/>
          <w:rFonts w:asciiTheme="minorHAnsi" w:hAnsiTheme="minorHAnsi" w:cstheme="minorHAnsi"/>
        </w:rPr>
        <w:t xml:space="preserve"> on </w:t>
      </w:r>
      <w:r w:rsidRPr="00EF4F3F">
        <w:rPr>
          <w:rStyle w:val="StyleUnderline"/>
          <w:rFonts w:asciiTheme="minorHAnsi" w:hAnsiTheme="minorHAnsi" w:cstheme="minorHAnsi"/>
          <w:highlight w:val="green"/>
        </w:rPr>
        <w:t>first hand accounts around</w:t>
      </w:r>
      <w:r w:rsidRPr="00EF4F3F">
        <w:rPr>
          <w:rStyle w:val="StyleUnderline"/>
          <w:rFonts w:asciiTheme="minorHAnsi" w:hAnsiTheme="minorHAnsi" w:cstheme="minorHAnsi"/>
        </w:rPr>
        <w:t xml:space="preserve"> issues</w:t>
      </w:r>
      <w:r w:rsidRPr="00EF4F3F">
        <w:rPr>
          <w:rFonts w:asciiTheme="minorHAnsi" w:hAnsiTheme="minorHAnsi" w:cstheme="minorHAnsi"/>
          <w:sz w:val="12"/>
        </w:rPr>
        <w:t xml:space="preserve">, </w:t>
      </w:r>
      <w:r w:rsidRPr="00EF4F3F">
        <w:rPr>
          <w:rStyle w:val="StyleUnderline"/>
          <w:rFonts w:asciiTheme="minorHAnsi" w:hAnsiTheme="minorHAnsi" w:cstheme="minorHAnsi"/>
        </w:rPr>
        <w:t>like p</w:t>
      </w:r>
      <w:r w:rsidRPr="00EF4F3F">
        <w:rPr>
          <w:rStyle w:val="StyleUnderline"/>
          <w:rFonts w:asciiTheme="minorHAnsi" w:hAnsiTheme="minorHAnsi" w:cstheme="minorHAnsi"/>
          <w:highlight w:val="green"/>
        </w:rPr>
        <w:t>atriarchy and racism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not from the</w:t>
      </w:r>
      <w:r w:rsidRPr="00EF4F3F">
        <w:rPr>
          <w:rStyle w:val="StyleUnderline"/>
          <w:rFonts w:asciiTheme="minorHAnsi" w:hAnsiTheme="minorHAnsi" w:cstheme="minorHAnsi"/>
        </w:rPr>
        <w:t xml:space="preserve"> point of </w:t>
      </w:r>
      <w:r w:rsidRPr="00EF4F3F">
        <w:rPr>
          <w:rStyle w:val="StyleUnderline"/>
          <w:rFonts w:asciiTheme="minorHAnsi" w:hAnsiTheme="minorHAnsi" w:cstheme="minorHAnsi"/>
          <w:highlight w:val="green"/>
        </w:rPr>
        <w:t>view of global movement</w:t>
      </w:r>
      <w:r w:rsidRPr="00EF4F3F">
        <w:rPr>
          <w:rFonts w:asciiTheme="minorHAnsi" w:hAnsiTheme="minorHAnsi" w:cstheme="minorHAnsi"/>
          <w:sz w:val="12"/>
        </w:rPr>
        <w:t xml:space="preserve">. Moreover, a rejection of scientific approaches, rigorous analytic tools, and abandonment of returning to the source (i.e. traditional methods) has bore outright anti-materialist sentiment. At best, </w:t>
      </w:r>
      <w:r w:rsidRPr="00EF4F3F">
        <w:rPr>
          <w:rStyle w:val="StyleUnderline"/>
          <w:rFonts w:asciiTheme="minorHAnsi" w:hAnsiTheme="minorHAnsi" w:cstheme="minorHAnsi"/>
        </w:rPr>
        <w:t xml:space="preserve">lived experiences can serve as anecdotal impressions of what it’s like to be a member </w:t>
      </w:r>
      <w:r w:rsidRPr="00EF4F3F">
        <w:rPr>
          <w:rStyle w:val="StyleUnderline"/>
          <w:rFonts w:asciiTheme="minorHAnsi" w:hAnsiTheme="minorHAnsi" w:cstheme="minorHAnsi"/>
        </w:rPr>
        <w:lastRenderedPageBreak/>
        <w:t>of an oppressed group</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they are not inherently true, ethical</w:t>
      </w:r>
      <w:r w:rsidRPr="00EF4F3F">
        <w:rPr>
          <w:rStyle w:val="Emphasis"/>
          <w:rFonts w:asciiTheme="minorHAnsi" w:hAnsiTheme="minorHAnsi" w:cstheme="minorHAnsi"/>
        </w:rPr>
        <w:t xml:space="preserve">, moral </w:t>
      </w:r>
      <w:r w:rsidRPr="00EF4F3F">
        <w:rPr>
          <w:rStyle w:val="Emphasis"/>
          <w:rFonts w:asciiTheme="minorHAnsi" w:hAnsiTheme="minorHAnsi" w:cstheme="minorHAnsi"/>
          <w:highlight w:val="green"/>
        </w:rPr>
        <w:t>or correct</w:t>
      </w:r>
      <w:r w:rsidRPr="00EF4F3F">
        <w:rPr>
          <w:rStyle w:val="Emphasis"/>
          <w:rFonts w:asciiTheme="minorHAnsi" w:hAnsiTheme="minorHAnsi" w:cstheme="minorHAnsi"/>
        </w:rPr>
        <w:t xml:space="preserve"> simply because they come from a member of a colonized/oppressed group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Furthermore </w:t>
      </w:r>
      <w:r w:rsidRPr="00EF4F3F">
        <w:rPr>
          <w:rStyle w:val="StyleUnderline"/>
          <w:rFonts w:asciiTheme="minorHAnsi" w:hAnsiTheme="minorHAnsi" w:cstheme="minorHAnsi"/>
          <w:highlight w:val="green"/>
        </w:rPr>
        <w:t>there are</w:t>
      </w:r>
      <w:r w:rsidRPr="00EF4F3F">
        <w:rPr>
          <w:rStyle w:val="StyleUnderline"/>
          <w:rFonts w:asciiTheme="minorHAnsi" w:hAnsiTheme="minorHAnsi" w:cstheme="minorHAnsi"/>
        </w:rPr>
        <w:t xml:space="preserve"> outright </w:t>
      </w:r>
      <w:r w:rsidRPr="00EF4F3F">
        <w:rPr>
          <w:rStyle w:val="StyleUnderline"/>
          <w:rFonts w:asciiTheme="minorHAnsi" w:hAnsiTheme="minorHAnsi" w:cstheme="minorHAnsi"/>
          <w:highlight w:val="green"/>
        </w:rPr>
        <w:t>reactionary</w:t>
      </w:r>
      <w:r w:rsidRPr="00EF4F3F">
        <w:rPr>
          <w:rStyle w:val="StyleUnderline"/>
          <w:rFonts w:asciiTheme="minorHAnsi" w:hAnsiTheme="minorHAnsi" w:cstheme="minorHAnsi"/>
        </w:rPr>
        <w:t xml:space="preserve"> lived </w:t>
      </w:r>
      <w:r w:rsidRPr="00EF4F3F">
        <w:rPr>
          <w:rStyle w:val="StyleUnderline"/>
          <w:rFonts w:asciiTheme="minorHAnsi" w:hAnsiTheme="minorHAnsi" w:cstheme="minorHAnsi"/>
          <w:highlight w:val="green"/>
        </w:rPr>
        <w:t>experiences</w:t>
      </w:r>
      <w:r w:rsidRPr="00EF4F3F">
        <w:rPr>
          <w:rStyle w:val="StyleUnderline"/>
          <w:rFonts w:asciiTheme="minorHAnsi" w:hAnsiTheme="minorHAnsi" w:cstheme="minorHAnsi"/>
        </w:rPr>
        <w:t xml:space="preserve"> being </w:t>
      </w:r>
      <w:r w:rsidRPr="00EF4F3F">
        <w:rPr>
          <w:rStyle w:val="StyleUnderline"/>
          <w:rFonts w:asciiTheme="minorHAnsi" w:hAnsiTheme="minorHAnsi" w:cstheme="minorHAnsi"/>
          <w:highlight w:val="green"/>
        </w:rPr>
        <w:t>pushed</w:t>
      </w:r>
      <w:r w:rsidRPr="00EF4F3F">
        <w:rPr>
          <w:rStyle w:val="StyleUnderline"/>
          <w:rFonts w:asciiTheme="minorHAnsi" w:hAnsiTheme="minorHAnsi" w:cstheme="minorHAnsi"/>
        </w:rPr>
        <w:t xml:space="preserve"> forward serving </w:t>
      </w:r>
      <w:r w:rsidRPr="00EF4F3F">
        <w:rPr>
          <w:rStyle w:val="StyleUnderline"/>
          <w:rFonts w:asciiTheme="minorHAnsi" w:hAnsiTheme="minorHAnsi" w:cstheme="minorHAnsi"/>
          <w:highlight w:val="green"/>
        </w:rPr>
        <w:t>as anecdotes</w:t>
      </w:r>
      <w:r w:rsidRPr="00EF4F3F">
        <w:rPr>
          <w:rFonts w:asciiTheme="minorHAnsi" w:hAnsiTheme="minorHAnsi" w:cstheme="minorHAnsi"/>
          <w:sz w:val="12"/>
        </w:rPr>
        <w:t xml:space="preserve">. </w:t>
      </w:r>
    </w:p>
    <w:p w14:paraId="1E1B9ED4"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The commonly retorted, </w:t>
      </w:r>
      <w:r w:rsidRPr="00EF4F3F">
        <w:rPr>
          <w:rStyle w:val="StyleUnderline"/>
          <w:rFonts w:asciiTheme="minorHAnsi" w:hAnsiTheme="minorHAnsi" w:cstheme="minorHAnsi"/>
          <w:highlight w:val="green"/>
        </w:rPr>
        <w:t>“Listen to the people</w:t>
      </w:r>
      <w:r w:rsidRPr="00EF4F3F">
        <w:rPr>
          <w:rStyle w:val="StyleUnderline"/>
          <w:rFonts w:asciiTheme="minorHAnsi" w:hAnsiTheme="minorHAnsi" w:cstheme="minorHAnsi"/>
        </w:rPr>
        <w:t xml:space="preserve"> of [insert group]” statement </w:t>
      </w:r>
      <w:r w:rsidRPr="00EF4F3F">
        <w:rPr>
          <w:rStyle w:val="Emphasis"/>
          <w:rFonts w:asciiTheme="minorHAnsi" w:hAnsiTheme="minorHAnsi" w:cstheme="minorHAnsi"/>
          <w:highlight w:val="green"/>
        </w:rPr>
        <w:t>is void of analyzing</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class character</w:t>
      </w:r>
      <w:r w:rsidRPr="00EF4F3F">
        <w:rPr>
          <w:rStyle w:val="Emphasis"/>
          <w:rFonts w:asciiTheme="minorHAnsi" w:hAnsiTheme="minorHAnsi" w:cstheme="minorHAnsi"/>
        </w:rPr>
        <w:t xml:space="preserve"> of the people and voices </w:t>
      </w:r>
      <w:r w:rsidRPr="00EF4F3F">
        <w:rPr>
          <w:rStyle w:val="Emphasis"/>
          <w:rFonts w:asciiTheme="minorHAnsi" w:hAnsiTheme="minorHAnsi" w:cstheme="minorHAnsi"/>
          <w:highlight w:val="green"/>
        </w:rPr>
        <w:t>being elevated</w:t>
      </w:r>
      <w:r w:rsidRPr="00EF4F3F">
        <w:rPr>
          <w:rFonts w:asciiTheme="minorHAnsi" w:hAnsiTheme="minorHAnsi" w:cstheme="minorHAnsi"/>
          <w:sz w:val="12"/>
        </w:rPr>
        <w:t>. This places emphasis on individuals and not what is actually occurring, because the lens to view it through is blurred by varying interests. This is the exact issue with relying on lived experience as an analytical tool.</w:t>
      </w:r>
    </w:p>
    <w:p w14:paraId="24A8EB28" w14:textId="77777777" w:rsidR="00016A2F" w:rsidRPr="0014499F" w:rsidRDefault="00016A2F" w:rsidP="00016A2F">
      <w:pPr>
        <w:rPr>
          <w:rFonts w:asciiTheme="minorHAnsi" w:hAnsiTheme="minorHAnsi" w:cstheme="minorHAnsi"/>
          <w:sz w:val="12"/>
        </w:rPr>
      </w:pPr>
      <w:r w:rsidRPr="00EF4F3F">
        <w:rPr>
          <w:rFonts w:asciiTheme="minorHAnsi" w:hAnsiTheme="minorHAnsi" w:cstheme="minorHAnsi"/>
          <w:sz w:val="12"/>
        </w:rPr>
        <w:t xml:space="preserve">Material analysis should correctly apply dialectical materialism to a particular problem. </w:t>
      </w:r>
      <w:r w:rsidRPr="00EF4F3F">
        <w:rPr>
          <w:rStyle w:val="StyleUnderline"/>
          <w:rFonts w:asciiTheme="minorHAnsi" w:hAnsiTheme="minorHAnsi" w:cstheme="minorHAnsi"/>
        </w:rPr>
        <w:t>One thing “the left” can agree on is a changed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that </w:t>
      </w:r>
      <w:r w:rsidRPr="00EF4F3F">
        <w:rPr>
          <w:rStyle w:val="StyleUnderline"/>
          <w:rFonts w:asciiTheme="minorHAnsi" w:hAnsiTheme="minorHAnsi" w:cstheme="minorHAnsi"/>
          <w:highlight w:val="green"/>
        </w:rPr>
        <w:t>change can not come without knowing how society functions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That requires</w:t>
      </w:r>
      <w:r w:rsidRPr="00EF4F3F">
        <w:rPr>
          <w:rStyle w:val="StyleUnderline"/>
          <w:rFonts w:asciiTheme="minorHAnsi" w:hAnsiTheme="minorHAnsi" w:cstheme="minorHAnsi"/>
        </w:rPr>
        <w:t xml:space="preserve"> an observation and analysis of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national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ethnic and cultural characteristics</w:t>
      </w:r>
      <w:r w:rsidRPr="00EF4F3F">
        <w:rPr>
          <w:rStyle w:val="StyleUnderline"/>
          <w:rFonts w:asciiTheme="minorHAnsi" w:hAnsiTheme="minorHAnsi" w:cstheme="minorHAnsi"/>
        </w:rPr>
        <w:t xml:space="preserve"> of a society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not</w:t>
      </w:r>
      <w:r w:rsidRPr="00EF4F3F">
        <w:rPr>
          <w:rStyle w:val="Emphasis"/>
          <w:rFonts w:asciiTheme="minorHAnsi" w:hAnsiTheme="minorHAnsi" w:cstheme="minorHAnsi"/>
        </w:rPr>
        <w:t xml:space="preserve"> an </w:t>
      </w:r>
      <w:r w:rsidRPr="00EF4F3F">
        <w:rPr>
          <w:rStyle w:val="Emphasis"/>
          <w:rFonts w:asciiTheme="minorHAnsi" w:hAnsiTheme="minorHAnsi" w:cstheme="minorHAnsi"/>
          <w:highlight w:val="green"/>
        </w:rPr>
        <w:t>emotional appeal</w:t>
      </w:r>
      <w:r w:rsidRPr="00EF4F3F">
        <w:rPr>
          <w:rStyle w:val="Emphasis"/>
          <w:rFonts w:asciiTheme="minorHAnsi" w:hAnsiTheme="minorHAnsi" w:cstheme="minorHAnsi"/>
        </w:rPr>
        <w:t xml:space="preserve"> with no material basis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requires a </w:t>
      </w:r>
      <w:r w:rsidRPr="00EF4F3F">
        <w:rPr>
          <w:rStyle w:val="StyleUnderline"/>
          <w:rFonts w:asciiTheme="minorHAnsi" w:hAnsiTheme="minorHAnsi" w:cstheme="minorHAnsi"/>
          <w:highlight w:val="green"/>
        </w:rPr>
        <w:t>scientific analysis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far </w:t>
      </w:r>
      <w:r w:rsidRPr="00EF4F3F">
        <w:rPr>
          <w:rStyle w:val="StyleUnderline"/>
          <w:rFonts w:asciiTheme="minorHAnsi" w:hAnsiTheme="minorHAnsi" w:cstheme="minorHAnsi"/>
          <w:highlight w:val="green"/>
        </w:rPr>
        <w:t>removed from</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individual</w:t>
      </w:r>
      <w:r w:rsidRPr="00EF4F3F">
        <w:rPr>
          <w:rStyle w:val="StyleUnderline"/>
          <w:rFonts w:asciiTheme="minorHAnsi" w:hAnsiTheme="minorHAnsi" w:cstheme="minorHAnsi"/>
        </w:rPr>
        <w:t xml:space="preserve"> point of </w:t>
      </w:r>
      <w:r w:rsidRPr="00EF4F3F">
        <w:rPr>
          <w:rStyle w:val="StyleUnderline"/>
          <w:rFonts w:asciiTheme="minorHAnsi" w:hAnsiTheme="minorHAnsi" w:cstheme="minorHAnsi"/>
          <w:highlight w:val="green"/>
        </w:rPr>
        <w:t>view</w:t>
      </w:r>
      <w:r w:rsidRPr="00EF4F3F">
        <w:rPr>
          <w:rStyle w:val="StyleUnderline"/>
          <w:rFonts w:asciiTheme="minorHAnsi" w:hAnsiTheme="minorHAnsi" w:cstheme="minorHAnsi"/>
        </w:rPr>
        <w:t xml:space="preserve"> that evades the fact that ‘experience’ cannot adequately describe the material structures that dominate our lives</w:t>
      </w:r>
      <w:r w:rsidRPr="00EF4F3F">
        <w:rPr>
          <w:rFonts w:asciiTheme="minorHAnsi" w:hAnsiTheme="minorHAnsi" w:cstheme="minorHAnsi"/>
          <w:sz w:val="12"/>
        </w:rPr>
        <w:t xml:space="preserve">. Society isn’t a collection of individual experiences informed by nothing. </w:t>
      </w:r>
      <w:r w:rsidRPr="00EF4F3F">
        <w:rPr>
          <w:rStyle w:val="StyleUnderline"/>
          <w:rFonts w:asciiTheme="minorHAnsi" w:hAnsiTheme="minorHAnsi" w:cstheme="minorHAnsi"/>
          <w:highlight w:val="green"/>
        </w:rPr>
        <w:t>Experiences are foundational</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but</w:t>
      </w:r>
      <w:r w:rsidRPr="00EF4F3F">
        <w:rPr>
          <w:rStyle w:val="Emphasis"/>
          <w:rFonts w:asciiTheme="minorHAnsi" w:hAnsiTheme="minorHAnsi" w:cstheme="minorHAnsi"/>
        </w:rPr>
        <w:t xml:space="preserve"> they are </w:t>
      </w:r>
      <w:r w:rsidRPr="00EF4F3F">
        <w:rPr>
          <w:rStyle w:val="Emphasis"/>
          <w:rFonts w:asciiTheme="minorHAnsi" w:hAnsiTheme="minorHAnsi" w:cstheme="minorHAnsi"/>
          <w:highlight w:val="green"/>
        </w:rPr>
        <w:t>not pure</w:t>
      </w:r>
      <w:r w:rsidRPr="00EF4F3F">
        <w:rPr>
          <w:rFonts w:asciiTheme="minorHAnsi" w:hAnsiTheme="minorHAnsi" w:cstheme="minorHAnsi"/>
          <w:sz w:val="12"/>
        </w:rPr>
        <w:t>. Outside factors always mediate the lived experience. The best way to begin to understand this is an emphasis on fundamental political education that emphasizes the material basis of a reality in constant change.</w:t>
      </w:r>
    </w:p>
    <w:p w14:paraId="7F522396" w14:textId="77777777" w:rsidR="00016A2F" w:rsidRPr="00EF4F3F" w:rsidRDefault="00016A2F" w:rsidP="00016A2F">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0D2C2B54" w14:textId="77777777" w:rsidR="00016A2F" w:rsidRPr="00EF4F3F" w:rsidRDefault="00016A2F" w:rsidP="00016A2F">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7286F67A" w14:textId="77777777" w:rsidR="00016A2F" w:rsidRPr="00EF4F3F" w:rsidRDefault="00016A2F" w:rsidP="00016A2F">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0"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3EAA92AB"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30C976C6"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other knowledges</w:t>
      </w:r>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You see the universal aspects of it being adapted to quite clear, particular contexts and thus developing successive notions and conceptions based on the actualities of China.</w:t>
      </w:r>
    </w:p>
    <w:p w14:paraId="3BDE5CCD"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5C9AFA44"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407FDBB8"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r>
      <w:r w:rsidRPr="00EF4F3F">
        <w:rPr>
          <w:rFonts w:asciiTheme="minorHAnsi" w:hAnsiTheme="minorHAnsi" w:cstheme="minorHAnsi"/>
          <w:sz w:val="12"/>
        </w:rPr>
        <w:lastRenderedPageBreak/>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041CF398"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actually </w:t>
      </w:r>
      <w:r w:rsidRPr="00EF4F3F">
        <w:rPr>
          <w:rStyle w:val="StyleUnderline"/>
          <w:rFonts w:asciiTheme="minorHAnsi" w:hAnsiTheme="minorHAnsi" w:cstheme="minorHAnsi"/>
          <w:highlight w:val="green"/>
        </w:rPr>
        <w:t>explaining</w:t>
      </w:r>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doesn’t grant the marginalized a voice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takes away</w:t>
      </w:r>
      <w:r w:rsidRPr="00EF4F3F">
        <w:rPr>
          <w:rStyle w:val="Emphasis"/>
          <w:rFonts w:asciiTheme="minorHAnsi" w:hAnsiTheme="minorHAnsi" w:cstheme="minorHAnsi"/>
        </w:rPr>
        <w:t xml:space="preserve"> their </w:t>
      </w:r>
      <w:r w:rsidRPr="00EF4F3F">
        <w:rPr>
          <w:rStyle w:val="Emphasis"/>
          <w:rFonts w:asciiTheme="minorHAnsi" w:hAnsiTheme="minorHAnsi" w:cstheme="minorHAnsi"/>
          <w:highlight w:val="green"/>
        </w:rPr>
        <w:t>voice by</w:t>
      </w:r>
      <w:r w:rsidRPr="00EF4F3F">
        <w:rPr>
          <w:rStyle w:val="Emphasis"/>
          <w:rFonts w:asciiTheme="minorHAnsi" w:hAnsiTheme="minorHAnsi" w:cstheme="minorHAnsi"/>
        </w:rPr>
        <w:t xml:space="preserve"> in fact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“macrological”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65B9C836"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Of course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2342B016"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506A081E"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the vanguard; 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 order to do this there’s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—some closer, some at a greater distance—</w:t>
      </w:r>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Basically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0EC655B9"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69D3401E"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684FBBA7"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55DEE011"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6246C351"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commandism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lastRenderedPageBreak/>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the society.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nonantagonistic,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Maoism thus holds that class struggle within socialist society generates the aforementioned problems. This is why Mao said that Stalin tended to treat non-antagonistic contradictions as antagonistic.</w:t>
      </w:r>
    </w:p>
    <w:p w14:paraId="4FBFDDC8"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in the course of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0EAC15F4"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7AD2F260" w14:textId="77777777" w:rsidR="00016A2F" w:rsidRPr="009F0967" w:rsidRDefault="00016A2F" w:rsidP="00016A2F">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particular positions,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09A94AAF" w14:textId="77777777" w:rsidR="00016A2F" w:rsidRPr="00EF4F3F" w:rsidRDefault="00016A2F" w:rsidP="00016A2F">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3EA2CE27" w14:textId="77777777" w:rsidR="00016A2F" w:rsidRPr="00EF4F3F" w:rsidRDefault="00016A2F" w:rsidP="00016A2F">
      <w:pPr>
        <w:rPr>
          <w:rStyle w:val="Style13ptBold"/>
          <w:rFonts w:asciiTheme="minorHAnsi" w:hAnsiTheme="minorHAnsi" w:cstheme="minorHAnsi"/>
        </w:rPr>
      </w:pPr>
      <w:r w:rsidRPr="00EF4F3F">
        <w:rPr>
          <w:rStyle w:val="Style13ptBold"/>
          <w:rFonts w:asciiTheme="minorHAnsi" w:hAnsiTheme="minorHAnsi" w:cstheme="minorHAnsi"/>
        </w:rPr>
        <w:t>les materialistes ‘14</w:t>
      </w:r>
    </w:p>
    <w:p w14:paraId="06CB78F3" w14:textId="77777777" w:rsidR="00016A2F" w:rsidRPr="00EF4F3F" w:rsidRDefault="00016A2F" w:rsidP="00016A2F">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les materialistes.</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46EBC065"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(“epistēmē”) i.e. it's the study of the foundations of science.</w:t>
      </w:r>
    </w:p>
    <w:p w14:paraId="5D40AC6B"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15237AE3"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0D2E0D2A"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3ABBCEAA"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‘from the masses, to the masses’</w:t>
      </w:r>
      <w:r w:rsidRPr="00EF4F3F">
        <w:rPr>
          <w:rFonts w:asciiTheme="minorHAnsi" w:hAnsiTheme="minorHAnsi" w:cstheme="minorHAnsi"/>
          <w:sz w:val="12"/>
        </w:rPr>
        <w:t>.</w:t>
      </w:r>
    </w:p>
    <w:p w14:paraId="51F41165"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1B4C2E07"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over and over again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548E9051" w14:textId="77777777" w:rsidR="00016A2F" w:rsidRPr="00EF4F3F" w:rsidRDefault="00016A2F" w:rsidP="00016A2F">
      <w:pPr>
        <w:ind w:firstLine="720"/>
        <w:rPr>
          <w:rFonts w:asciiTheme="minorHAnsi" w:hAnsiTheme="minorHAnsi" w:cstheme="minorHAnsi"/>
          <w:sz w:val="8"/>
          <w:szCs w:val="8"/>
        </w:rPr>
      </w:pPr>
      <w:r w:rsidRPr="00EF4F3F">
        <w:rPr>
          <w:rFonts w:asciiTheme="minorHAnsi" w:hAnsiTheme="minorHAnsi" w:cstheme="minorHAnsi"/>
          <w:sz w:val="8"/>
          <w:szCs w:val="8"/>
        </w:rPr>
        <w:lastRenderedPageBreak/>
        <w:t>From that we get two following process of development of knowledge:</w:t>
      </w:r>
    </w:p>
    <w:p w14:paraId="7C436217" w14:textId="77777777" w:rsidR="00016A2F" w:rsidRPr="00EF4F3F" w:rsidRDefault="00016A2F" w:rsidP="00016A2F">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4017176C" w14:textId="77777777" w:rsidR="00016A2F" w:rsidRPr="00EF4F3F" w:rsidRDefault="00016A2F" w:rsidP="00016A2F">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50EA68DE" w14:textId="77777777" w:rsidR="00016A2F" w:rsidRPr="00EF4F3F" w:rsidRDefault="00016A2F" w:rsidP="00016A2F">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4BC5F64C" w14:textId="77777777" w:rsidR="00016A2F" w:rsidRPr="00EF4F3F" w:rsidRDefault="00016A2F" w:rsidP="00016A2F">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04869FCC" w14:textId="77777777" w:rsidR="00016A2F" w:rsidRPr="00EF4F3F" w:rsidRDefault="00016A2F" w:rsidP="00016A2F">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3BAD14F3" w14:textId="77777777" w:rsidR="00016A2F" w:rsidRPr="00EF4F3F" w:rsidRDefault="00016A2F" w:rsidP="00016A2F">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7A097ED2" w14:textId="77777777" w:rsidR="00016A2F" w:rsidRPr="00EF4F3F" w:rsidRDefault="00016A2F" w:rsidP="00016A2F">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5953489B" w14:textId="77777777" w:rsidR="00016A2F" w:rsidRPr="00EF4F3F" w:rsidRDefault="00016A2F" w:rsidP="00016A2F">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6B154822"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We have to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2A7D3AC9"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2145035E"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বস্তু</w:t>
      </w:r>
      <w:r w:rsidRPr="00EF4F3F">
        <w:rPr>
          <w:rFonts w:asciiTheme="minorHAnsi" w:hAnsiTheme="minorHAnsi" w:cstheme="minorHAnsi"/>
          <w:sz w:val="8"/>
          <w:szCs w:val="8"/>
        </w:rPr>
        <w:t xml:space="preserve"> means object (“bastu”),</w:t>
      </w:r>
    </w:p>
    <w:p w14:paraId="6F9EF886"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মস্তিষ্কে</w:t>
      </w:r>
      <w:r w:rsidRPr="00EF4F3F">
        <w:rPr>
          <w:rFonts w:asciiTheme="minorHAnsi" w:hAnsiTheme="minorHAnsi" w:cstheme="minorHAnsi"/>
          <w:sz w:val="8"/>
          <w:szCs w:val="8"/>
        </w:rPr>
        <w:t xml:space="preserve"> means the brain (“mastiṣka”),</w:t>
      </w:r>
    </w:p>
    <w:p w14:paraId="40B1228B"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প্রতিফলিত</w:t>
      </w:r>
      <w:r w:rsidRPr="00EF4F3F">
        <w:rPr>
          <w:rFonts w:asciiTheme="minorHAnsi" w:hAnsiTheme="minorHAnsi" w:cstheme="minorHAnsi"/>
          <w:sz w:val="8"/>
          <w:szCs w:val="8"/>
        </w:rPr>
        <w:t xml:space="preserve"> </w:t>
      </w:r>
      <w:r w:rsidRPr="00EF4F3F">
        <w:rPr>
          <w:rFonts w:ascii="Nirmala UI" w:hAnsi="Nirmala UI" w:cs="Nirmala UI"/>
          <w:sz w:val="8"/>
          <w:szCs w:val="8"/>
        </w:rPr>
        <w:t>করা</w:t>
      </w:r>
      <w:r w:rsidRPr="00EF4F3F">
        <w:rPr>
          <w:rFonts w:asciiTheme="minorHAnsi" w:hAnsiTheme="minorHAnsi" w:cstheme="minorHAnsi"/>
          <w:sz w:val="8"/>
          <w:szCs w:val="8"/>
        </w:rPr>
        <w:t xml:space="preserve"> means to reflect.</w:t>
      </w:r>
    </w:p>
    <w:p w14:paraId="6686FDB1"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the humans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63BF6F47"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Therefore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That's why the working class is the most revolutionary class of the history.</w:t>
      </w:r>
    </w:p>
    <w:p w14:paraId="421CD9EC"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Here, Sikder shows that he understood perfectly the teachings of Lenin and, before him, of the European social-democracy of the end of the 19th century.</w:t>
      </w:r>
    </w:p>
    <w:p w14:paraId="67E1187C"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nothing is more wrong than the spontaneous line that refuse</w:t>
      </w:r>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41754083" w14:textId="77777777" w:rsidR="00016A2F" w:rsidRPr="00EF4F3F" w:rsidRDefault="00016A2F" w:rsidP="00016A2F">
      <w:pPr>
        <w:rPr>
          <w:rFonts w:asciiTheme="minorHAnsi" w:hAnsiTheme="minorHAnsi" w:cstheme="minorHAnsi"/>
          <w:sz w:val="8"/>
          <w:szCs w:val="8"/>
        </w:rPr>
      </w:pPr>
      <w:r w:rsidRPr="00EF4F3F">
        <w:rPr>
          <w:rFonts w:asciiTheme="minorHAnsi" w:hAnsiTheme="minorHAnsi" w:cstheme="minorHAnsi"/>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4A38B7E8" w14:textId="77777777" w:rsidR="00016A2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F4F3F">
        <w:rPr>
          <w:rStyle w:val="StyleUnderline"/>
          <w:rFonts w:asciiTheme="minorHAnsi" w:hAnsiTheme="minorHAnsi" w:cstheme="minorHAnsi"/>
          <w:highlight w:val="gree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F4F3F">
        <w:rPr>
          <w:rStyle w:val="StyleUnderline"/>
          <w:rFonts w:asciiTheme="minorHAnsi" w:hAnsiTheme="minorHAnsi" w:cstheme="minorHAnsi"/>
          <w:highlight w:val="green"/>
        </w:rPr>
        <w:t>an “organization”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two </w:t>
      </w:r>
      <w:r w:rsidRPr="00EF4F3F">
        <w:rPr>
          <w:rStyle w:val="StyleUnderline"/>
          <w:rFonts w:asciiTheme="minorHAnsi" w:hAnsiTheme="minorHAnsi" w:cstheme="minorHAnsi"/>
          <w:highlight w:val="green"/>
        </w:rPr>
        <w:t>line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7CF422B5" w14:textId="77777777" w:rsidR="00016A2F" w:rsidRDefault="00016A2F" w:rsidP="00016A2F">
      <w:pPr>
        <w:pStyle w:val="Heading2"/>
      </w:pPr>
      <w:r>
        <w:lastRenderedPageBreak/>
        <w:t>2</w:t>
      </w:r>
    </w:p>
    <w:p w14:paraId="3CE47B61" w14:textId="77777777" w:rsidR="00016A2F" w:rsidRPr="00C3790C" w:rsidRDefault="00016A2F" w:rsidP="00016A2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Topicality </w:t>
      </w:r>
      <w:r w:rsidRPr="00C3790C">
        <w:rPr>
          <w:rFonts w:eastAsia="Times New Roman" w:cs="Times New Roman"/>
          <w:b/>
          <w:iCs/>
          <w:sz w:val="26"/>
        </w:rPr>
        <w:t xml:space="preserve">should </w:t>
      </w:r>
      <w:r w:rsidRPr="00C3790C">
        <w:rPr>
          <w:rFonts w:eastAsia="Times New Roman" w:cs="Times New Roman"/>
          <w:b/>
          <w:iCs/>
          <w:sz w:val="26"/>
          <w:u w:val="single"/>
        </w:rPr>
        <w:t>rejoin</w:t>
      </w:r>
      <w:r w:rsidRPr="00C3790C">
        <w:rPr>
          <w:rFonts w:eastAsia="Times New Roman" w:cs="Times New Roman"/>
          <w:b/>
          <w:iCs/>
          <w:sz w:val="26"/>
        </w:rPr>
        <w:t xml:space="preserve"> the AFF. The aff </w:t>
      </w:r>
      <w:r w:rsidRPr="00C3790C">
        <w:rPr>
          <w:rFonts w:eastAsia="Times New Roman" w:cs="Times New Roman"/>
          <w:b/>
          <w:iCs/>
          <w:sz w:val="26"/>
          <w:u w:val="single"/>
        </w:rPr>
        <w:t>isn’t topical</w:t>
      </w:r>
      <w:r w:rsidRPr="00C3790C">
        <w:rPr>
          <w:rFonts w:eastAsia="Times New Roman" w:cs="Times New Roman"/>
          <w:b/>
          <w:iCs/>
          <w:sz w:val="26"/>
        </w:rPr>
        <w:t>:</w:t>
      </w:r>
    </w:p>
    <w:p w14:paraId="245E1B5F" w14:textId="77777777" w:rsidR="00016A2F" w:rsidRPr="00C3790C" w:rsidRDefault="00016A2F" w:rsidP="00016A2F">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‘United States federal government’ requires the </w:t>
      </w:r>
      <w:r w:rsidRPr="00C3790C">
        <w:rPr>
          <w:rFonts w:eastAsia="Times New Roman" w:cs="Times New Roman"/>
          <w:b/>
          <w:iCs/>
          <w:sz w:val="28"/>
          <w:u w:val="single"/>
        </w:rPr>
        <w:t>three branches</w:t>
      </w:r>
      <w:r w:rsidRPr="00C3790C">
        <w:rPr>
          <w:rFonts w:eastAsia="Times New Roman" w:cs="Times New Roman"/>
          <w:b/>
          <w:iCs/>
          <w:sz w:val="26"/>
        </w:rPr>
        <w:t xml:space="preserve">. </w:t>
      </w:r>
    </w:p>
    <w:p w14:paraId="494CCAE7" w14:textId="77777777" w:rsidR="00016A2F" w:rsidRPr="00C3790C" w:rsidRDefault="00016A2F" w:rsidP="00016A2F">
      <w:pPr>
        <w:spacing w:line="256" w:lineRule="auto"/>
        <w:rPr>
          <w:rFonts w:eastAsia="Calibri"/>
        </w:rPr>
      </w:pPr>
      <w:r w:rsidRPr="00C3790C">
        <w:rPr>
          <w:rFonts w:eastAsia="Calibri"/>
          <w:b/>
          <w:bCs/>
          <w:sz w:val="26"/>
        </w:rPr>
        <w:t>OECD 87</w:t>
      </w:r>
      <w:r w:rsidRPr="00C3790C">
        <w:rPr>
          <w:rFonts w:eastAsia="Calibri"/>
        </w:rPr>
        <w:t>. Organisation for Economic Cooperation and Development Council [</w:t>
      </w:r>
      <w:r w:rsidRPr="00C3790C">
        <w:rPr>
          <w:rFonts w:eastAsia="Calibri"/>
          <w:i/>
        </w:rPr>
        <w:t>The Control and Management of Government Expenditure</w:t>
      </w:r>
      <w:r w:rsidRPr="00C3790C">
        <w:rPr>
          <w:rFonts w:eastAsia="Calibri"/>
        </w:rPr>
        <w:t>, p. 179</w:t>
      </w:r>
    </w:p>
    <w:p w14:paraId="2210CD05" w14:textId="77777777" w:rsidR="00016A2F" w:rsidRPr="00C3790C" w:rsidRDefault="00016A2F" w:rsidP="00016A2F">
      <w:pPr>
        <w:spacing w:line="256" w:lineRule="auto"/>
        <w:rPr>
          <w:rFonts w:eastAsia="Calibri"/>
          <w:sz w:val="16"/>
        </w:rPr>
      </w:pPr>
      <w:r w:rsidRPr="00C3790C">
        <w:rPr>
          <w:rFonts w:eastAsia="Calibri"/>
          <w:sz w:val="16"/>
        </w:rPr>
        <w:t xml:space="preserve">1. Political and organisational structure of government </w:t>
      </w:r>
    </w:p>
    <w:p w14:paraId="79960F21" w14:textId="77777777" w:rsidR="00016A2F" w:rsidRPr="00C3790C" w:rsidRDefault="00016A2F" w:rsidP="00016A2F">
      <w:pPr>
        <w:spacing w:line="256" w:lineRule="auto"/>
        <w:rPr>
          <w:rFonts w:eastAsia="Calibri"/>
          <w:sz w:val="16"/>
        </w:rPr>
      </w:pPr>
      <w:r w:rsidRPr="00C3790C">
        <w:rPr>
          <w:rFonts w:eastAsia="Calibri"/>
          <w:sz w:val="16"/>
        </w:rPr>
        <w:t xml:space="preserve">of </w:t>
      </w:r>
      <w:r w:rsidRPr="0005131C">
        <w:rPr>
          <w:rFonts w:eastAsia="Calibri"/>
          <w:highlight w:val="cyan"/>
          <w:u w:val="single"/>
        </w:rPr>
        <w:t>The United States</w:t>
      </w:r>
      <w:r w:rsidRPr="00C3790C">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5131C">
        <w:rPr>
          <w:rFonts w:eastAsia="Calibri"/>
          <w:highlight w:val="cyan"/>
          <w:u w:val="single"/>
        </w:rPr>
        <w:t xml:space="preserve">Federal Government is composed of </w:t>
      </w:r>
      <w:r w:rsidRPr="0005131C">
        <w:rPr>
          <w:rFonts w:eastAsia="Calibri"/>
          <w:b/>
          <w:iCs/>
          <w:sz w:val="24"/>
          <w:highlight w:val="cyan"/>
          <w:u w:val="single"/>
        </w:rPr>
        <w:t>three branches</w:t>
      </w:r>
      <w:r w:rsidRPr="0005131C">
        <w:rPr>
          <w:rFonts w:eastAsia="Calibri"/>
          <w:highlight w:val="cyan"/>
          <w:u w:val="single"/>
        </w:rPr>
        <w:t xml:space="preserve">: the </w:t>
      </w:r>
      <w:r w:rsidRPr="0005131C">
        <w:rPr>
          <w:rFonts w:eastAsia="Calibri"/>
          <w:b/>
          <w:iCs/>
          <w:sz w:val="24"/>
          <w:highlight w:val="cyan"/>
          <w:u w:val="single"/>
        </w:rPr>
        <w:t>legislative</w:t>
      </w:r>
      <w:r w:rsidRPr="00C3790C">
        <w:rPr>
          <w:rFonts w:eastAsia="Calibri"/>
          <w:u w:val="single"/>
        </w:rPr>
        <w:t xml:space="preserve"> branch, the </w:t>
      </w:r>
      <w:r w:rsidRPr="0005131C">
        <w:rPr>
          <w:rFonts w:eastAsia="Calibri"/>
          <w:b/>
          <w:iCs/>
          <w:sz w:val="24"/>
          <w:highlight w:val="cyan"/>
          <w:u w:val="single"/>
        </w:rPr>
        <w:t>executive</w:t>
      </w:r>
      <w:r w:rsidRPr="00C3790C">
        <w:rPr>
          <w:rFonts w:eastAsia="Calibri"/>
          <w:u w:val="single"/>
        </w:rPr>
        <w:t xml:space="preserve"> branch, </w:t>
      </w:r>
      <w:r w:rsidRPr="0005131C">
        <w:rPr>
          <w:rFonts w:eastAsia="Calibri"/>
          <w:highlight w:val="cyan"/>
          <w:u w:val="single"/>
        </w:rPr>
        <w:t>and</w:t>
      </w:r>
      <w:r w:rsidRPr="00C3790C">
        <w:rPr>
          <w:rFonts w:eastAsia="Calibri"/>
          <w:u w:val="single"/>
        </w:rPr>
        <w:t xml:space="preserve"> the </w:t>
      </w:r>
      <w:r w:rsidRPr="0005131C">
        <w:rPr>
          <w:rFonts w:eastAsia="Calibri"/>
          <w:b/>
          <w:iCs/>
          <w:sz w:val="24"/>
          <w:highlight w:val="cyan"/>
          <w:u w:val="single"/>
        </w:rPr>
        <w:t>judicial</w:t>
      </w:r>
      <w:r w:rsidRPr="00C3790C">
        <w:rPr>
          <w:rFonts w:eastAsia="Calibri"/>
          <w:u w:val="single"/>
        </w:rPr>
        <w:t xml:space="preserve"> branch</w:t>
      </w:r>
      <w:r w:rsidRPr="00C3790C">
        <w:rPr>
          <w:rFonts w:eastAsia="Calibri"/>
          <w:sz w:val="16"/>
        </w:rPr>
        <w:t>. Budgetary decisionmaking is shared primarily by the legislative and executive branches. The general structure of these two branches relative to budget formulation and execution is as follows.</w:t>
      </w:r>
    </w:p>
    <w:p w14:paraId="0CCF6EC9" w14:textId="77777777" w:rsidR="00016A2F" w:rsidRPr="00C3790C" w:rsidRDefault="00016A2F" w:rsidP="00016A2F">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In the context of ‘bargaining rights’, that entails legal </w:t>
      </w:r>
      <w:r w:rsidRPr="00C3790C">
        <w:rPr>
          <w:rFonts w:eastAsia="Times New Roman" w:cs="Times New Roman"/>
          <w:b/>
          <w:iCs/>
          <w:sz w:val="28"/>
          <w:u w:val="single"/>
        </w:rPr>
        <w:t>enforcement</w:t>
      </w:r>
      <w:r w:rsidRPr="00C3790C">
        <w:rPr>
          <w:rFonts w:eastAsia="Times New Roman" w:cs="Times New Roman"/>
          <w:b/>
          <w:iCs/>
          <w:sz w:val="26"/>
        </w:rPr>
        <w:t>.</w:t>
      </w:r>
    </w:p>
    <w:p w14:paraId="0CD9C9FF" w14:textId="77777777" w:rsidR="00016A2F" w:rsidRPr="00C3790C" w:rsidRDefault="00016A2F" w:rsidP="00016A2F">
      <w:pPr>
        <w:spacing w:line="256" w:lineRule="auto"/>
        <w:rPr>
          <w:rFonts w:eastAsia="Calibri"/>
        </w:rPr>
      </w:pPr>
      <w:r w:rsidRPr="00C3790C">
        <w:rPr>
          <w:rFonts w:eastAsia="Calibri"/>
        </w:rPr>
        <w:t xml:space="preserve">US </w:t>
      </w:r>
      <w:r w:rsidRPr="00C3790C">
        <w:rPr>
          <w:rFonts w:eastAsia="Times New Roman" w:cs="Times New Roman"/>
          <w:b/>
          <w:iCs/>
          <w:sz w:val="28"/>
        </w:rPr>
        <w:t>Code 20</w:t>
      </w:r>
      <w:r w:rsidRPr="00C3790C">
        <w:rPr>
          <w:rFonts w:eastAsia="Calibri"/>
        </w:rPr>
        <w:t xml:space="preserve">. Cornell Law School is a renounced Ivy-League institution.  “collective bargaining.” Legal Information Institute. 2024. https://www.law.cornell.edu/wex/collective_bargaining. </w:t>
      </w:r>
    </w:p>
    <w:p w14:paraId="1A26FF3A" w14:textId="77777777" w:rsidR="00016A2F" w:rsidRPr="00C3790C" w:rsidRDefault="00016A2F" w:rsidP="00016A2F">
      <w:pPr>
        <w:spacing w:line="256" w:lineRule="auto"/>
        <w:rPr>
          <w:rFonts w:eastAsia="Calibri"/>
          <w:sz w:val="16"/>
        </w:rPr>
      </w:pPr>
      <w:r w:rsidRPr="0005131C">
        <w:rPr>
          <w:rFonts w:eastAsia="Calibri"/>
          <w:b/>
          <w:iCs/>
          <w:sz w:val="24"/>
          <w:highlight w:val="cyan"/>
          <w:u w:val="single"/>
        </w:rPr>
        <w:t>C</w:t>
      </w:r>
      <w:r w:rsidRPr="00C3790C">
        <w:rPr>
          <w:rFonts w:eastAsia="Calibri"/>
          <w:u w:val="single"/>
        </w:rPr>
        <w:t xml:space="preserve">ollective </w:t>
      </w:r>
      <w:r w:rsidRPr="0005131C">
        <w:rPr>
          <w:rFonts w:eastAsia="Calibri"/>
          <w:b/>
          <w:iCs/>
          <w:sz w:val="24"/>
          <w:highlight w:val="cyan"/>
          <w:u w:val="single"/>
        </w:rPr>
        <w:t>b</w:t>
      </w:r>
      <w:r w:rsidRPr="00C3790C">
        <w:rPr>
          <w:rFonts w:eastAsia="Calibri"/>
          <w:u w:val="single"/>
        </w:rPr>
        <w:t>argaining</w:t>
      </w:r>
      <w:r w:rsidRPr="00C3790C">
        <w:rPr>
          <w:rFonts w:eastAsia="Calibri"/>
          <w:sz w:val="16"/>
        </w:rPr>
        <w:t xml:space="preserve"> is the negotiation </w:t>
      </w:r>
      <w:r w:rsidRPr="0005131C">
        <w:rPr>
          <w:rFonts w:eastAsia="Calibri"/>
          <w:b/>
          <w:iCs/>
          <w:sz w:val="24"/>
          <w:highlight w:val="cyan"/>
          <w:u w:val="single"/>
        </w:rPr>
        <w:t>process</w:t>
      </w:r>
      <w:r w:rsidRPr="00C3790C">
        <w:rPr>
          <w:rFonts w:eastAsia="Calibri"/>
          <w:u w:val="single"/>
        </w:rPr>
        <w:t xml:space="preserve"> between</w:t>
      </w:r>
      <w:r w:rsidRPr="00C3790C">
        <w:rPr>
          <w:rFonts w:eastAsia="Calibri"/>
          <w:sz w:val="16"/>
        </w:rPr>
        <w:t xml:space="preserve"> an </w:t>
      </w:r>
      <w:r w:rsidRPr="00C3790C">
        <w:rPr>
          <w:rFonts w:eastAsia="Calibri"/>
          <w:u w:val="single"/>
        </w:rPr>
        <w:t>employer and</w:t>
      </w:r>
      <w:r w:rsidRPr="00C3790C">
        <w:rPr>
          <w:rFonts w:eastAsia="Calibri"/>
          <w:sz w:val="16"/>
        </w:rPr>
        <w:t xml:space="preserve"> a </w:t>
      </w:r>
      <w:r w:rsidRPr="00C3790C">
        <w:rPr>
          <w:rFonts w:eastAsia="Calibri"/>
          <w:u w:val="single"/>
        </w:rPr>
        <w:t>union</w:t>
      </w:r>
      <w:r w:rsidRPr="00C3790C">
        <w:rPr>
          <w:rFonts w:eastAsia="Calibri"/>
          <w:sz w:val="16"/>
        </w:rPr>
        <w:t xml:space="preserve"> comprised of workers </w:t>
      </w:r>
      <w:r w:rsidRPr="0005131C">
        <w:rPr>
          <w:rFonts w:eastAsia="Calibri"/>
          <w:highlight w:val="cyan"/>
          <w:u w:val="single"/>
        </w:rPr>
        <w:t>to create</w:t>
      </w:r>
      <w:r w:rsidRPr="00C3790C">
        <w:rPr>
          <w:rFonts w:eastAsia="Calibri"/>
          <w:u w:val="single"/>
        </w:rPr>
        <w:t xml:space="preserve"> an </w:t>
      </w:r>
      <w:r w:rsidRPr="0005131C">
        <w:rPr>
          <w:rFonts w:eastAsia="Calibri"/>
          <w:b/>
          <w:iCs/>
          <w:sz w:val="24"/>
          <w:highlight w:val="cyan"/>
          <w:u w:val="single"/>
        </w:rPr>
        <w:t>agreement</w:t>
      </w:r>
      <w:r w:rsidRPr="0005131C">
        <w:rPr>
          <w:rFonts w:eastAsia="Calibri"/>
          <w:highlight w:val="cyan"/>
          <w:u w:val="single"/>
        </w:rPr>
        <w:t xml:space="preserve"> that will govern</w:t>
      </w:r>
      <w:r w:rsidRPr="00C3790C">
        <w:rPr>
          <w:rFonts w:eastAsia="Calibri"/>
          <w:sz w:val="16"/>
        </w:rPr>
        <w:t xml:space="preserve"> the terms and conditions of the workers' </w:t>
      </w:r>
      <w:r w:rsidRPr="0005131C">
        <w:rPr>
          <w:rFonts w:eastAsia="Calibri"/>
          <w:b/>
          <w:iCs/>
          <w:sz w:val="24"/>
          <w:highlight w:val="cyan"/>
          <w:u w:val="single"/>
        </w:rPr>
        <w:t>employment</w:t>
      </w:r>
      <w:r w:rsidRPr="00C3790C">
        <w:rPr>
          <w:rFonts w:eastAsia="Calibri"/>
          <w:sz w:val="16"/>
        </w:rPr>
        <w:t>.</w:t>
      </w:r>
    </w:p>
    <w:p w14:paraId="651A0166" w14:textId="77777777" w:rsidR="00016A2F" w:rsidRPr="00C3790C" w:rsidRDefault="00016A2F" w:rsidP="00016A2F">
      <w:pPr>
        <w:spacing w:line="256" w:lineRule="auto"/>
        <w:rPr>
          <w:rFonts w:eastAsia="Calibri"/>
          <w:sz w:val="16"/>
        </w:rPr>
      </w:pPr>
      <w:r w:rsidRPr="00C3790C">
        <w:rPr>
          <w:rFonts w:eastAsia="Calibri"/>
          <w:sz w:val="16"/>
        </w:rPr>
        <w:t xml:space="preserve">The </w:t>
      </w:r>
      <w:r w:rsidRPr="00C3790C">
        <w:rPr>
          <w:rFonts w:eastAsia="Calibri"/>
          <w:u w:val="single"/>
        </w:rPr>
        <w:t>result</w:t>
      </w:r>
      <w:r w:rsidRPr="00C3790C">
        <w:rPr>
          <w:rFonts w:eastAsia="Calibri"/>
          <w:sz w:val="16"/>
        </w:rPr>
        <w:t xml:space="preserve"> of collective bargaining procedures </w:t>
      </w:r>
      <w:r w:rsidRPr="00C3790C">
        <w:rPr>
          <w:rFonts w:eastAsia="Calibri"/>
          <w:u w:val="single"/>
        </w:rPr>
        <w:t xml:space="preserve">is a </w:t>
      </w:r>
      <w:r w:rsidRPr="00C3790C">
        <w:rPr>
          <w:rFonts w:eastAsia="Calibri"/>
          <w:b/>
          <w:iCs/>
          <w:sz w:val="24"/>
          <w:u w:val="single"/>
        </w:rPr>
        <w:t>collective</w:t>
      </w:r>
      <w:r w:rsidRPr="00C3790C">
        <w:rPr>
          <w:rFonts w:eastAsia="Calibri"/>
          <w:u w:val="single"/>
        </w:rPr>
        <w:t xml:space="preserve"> agreement</w:t>
      </w:r>
      <w:r w:rsidRPr="00C3790C">
        <w:rPr>
          <w:rFonts w:eastAsia="Calibri"/>
          <w:sz w:val="16"/>
        </w:rPr>
        <w:t xml:space="preserve">.  Collective bargaining is </w:t>
      </w:r>
      <w:r w:rsidRPr="0005131C">
        <w:rPr>
          <w:rFonts w:eastAsia="Calibri"/>
          <w:highlight w:val="cyan"/>
          <w:u w:val="single"/>
        </w:rPr>
        <w:t>governed by</w:t>
      </w:r>
      <w:r w:rsidRPr="00C3790C">
        <w:rPr>
          <w:rFonts w:eastAsia="Calibri"/>
          <w:sz w:val="16"/>
        </w:rPr>
        <w:t xml:space="preserve"> federal and </w:t>
      </w:r>
      <w:r w:rsidRPr="0005131C">
        <w:rPr>
          <w:rFonts w:eastAsia="Calibri"/>
          <w:highlight w:val="cyan"/>
          <w:u w:val="single"/>
        </w:rPr>
        <w:t>state</w:t>
      </w:r>
      <w:r w:rsidRPr="00C3790C">
        <w:rPr>
          <w:rFonts w:eastAsia="Calibri"/>
          <w:u w:val="single"/>
        </w:rPr>
        <w:t xml:space="preserve"> </w:t>
      </w:r>
      <w:r w:rsidRPr="00C3790C">
        <w:rPr>
          <w:rFonts w:eastAsia="Calibri"/>
          <w:b/>
          <w:iCs/>
          <w:sz w:val="24"/>
          <w:u w:val="single"/>
        </w:rPr>
        <w:t>statutory</w:t>
      </w:r>
      <w:r w:rsidRPr="00C3790C">
        <w:rPr>
          <w:rFonts w:eastAsia="Calibri"/>
          <w:u w:val="single"/>
        </w:rPr>
        <w:t xml:space="preserve"> </w:t>
      </w:r>
      <w:r w:rsidRPr="0005131C">
        <w:rPr>
          <w:rFonts w:eastAsia="Calibri"/>
          <w:highlight w:val="cyan"/>
          <w:u w:val="single"/>
        </w:rPr>
        <w:t>laws</w:t>
      </w:r>
      <w:r w:rsidRPr="00C3790C">
        <w:rPr>
          <w:rFonts w:eastAsia="Calibri"/>
          <w:sz w:val="16"/>
        </w:rPr>
        <w:t xml:space="preserve">, administrative agency regulations, and judicial decisions. </w:t>
      </w:r>
    </w:p>
    <w:p w14:paraId="31B4A223" w14:textId="77777777" w:rsidR="00016A2F" w:rsidRPr="00C3790C" w:rsidRDefault="00016A2F" w:rsidP="00016A2F">
      <w:pPr>
        <w:spacing w:line="256" w:lineRule="auto"/>
        <w:rPr>
          <w:rFonts w:eastAsia="Calibri"/>
          <w:sz w:val="16"/>
        </w:rPr>
      </w:pPr>
      <w:r w:rsidRPr="00C3790C">
        <w:rPr>
          <w:rFonts w:eastAsia="Calibr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9BCEAC2" w14:textId="77777777" w:rsidR="00016A2F" w:rsidRPr="00C3790C" w:rsidRDefault="00016A2F" w:rsidP="00016A2F">
      <w:pPr>
        <w:spacing w:line="256" w:lineRule="auto"/>
        <w:rPr>
          <w:rFonts w:eastAsia="Calibri"/>
          <w:sz w:val="16"/>
        </w:rPr>
      </w:pPr>
      <w:r w:rsidRPr="00C3790C">
        <w:rPr>
          <w:rFonts w:eastAsia="Calibr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F8710B5" w14:textId="77777777" w:rsidR="00016A2F" w:rsidRDefault="00016A2F" w:rsidP="00016A2F">
      <w:pPr>
        <w:spacing w:line="256" w:lineRule="auto"/>
        <w:rPr>
          <w:rFonts w:eastAsia="Calibri"/>
          <w:sz w:val="16"/>
        </w:rPr>
      </w:pPr>
      <w:r w:rsidRPr="00C3790C">
        <w:rPr>
          <w:rFonts w:eastAsia="Calibri"/>
          <w:u w:val="single"/>
        </w:rPr>
        <w:t>State laws</w:t>
      </w:r>
      <w:r w:rsidRPr="00C3790C">
        <w:rPr>
          <w:rFonts w:eastAsia="Calibri"/>
          <w:sz w:val="16"/>
        </w:rPr>
        <w:t xml:space="preserve"> further </w:t>
      </w:r>
      <w:r w:rsidRPr="0005131C">
        <w:rPr>
          <w:rFonts w:eastAsia="Calibri"/>
          <w:b/>
          <w:iCs/>
          <w:sz w:val="24"/>
          <w:highlight w:val="cyan"/>
          <w:u w:val="single"/>
        </w:rPr>
        <w:t>regulate</w:t>
      </w:r>
      <w:r w:rsidRPr="00C3790C">
        <w:rPr>
          <w:rFonts w:eastAsia="Calibri"/>
          <w:sz w:val="16"/>
        </w:rPr>
        <w:t xml:space="preserve"> collective bargaining </w:t>
      </w:r>
      <w:r w:rsidRPr="0005131C">
        <w:rPr>
          <w:rFonts w:eastAsia="Calibri"/>
          <w:highlight w:val="cyan"/>
          <w:u w:val="single"/>
        </w:rPr>
        <w:t>and make</w:t>
      </w:r>
      <w:r w:rsidRPr="00C3790C">
        <w:rPr>
          <w:rFonts w:eastAsia="Calibri"/>
          <w:u w:val="single"/>
        </w:rPr>
        <w:t xml:space="preserve"> collective </w:t>
      </w:r>
      <w:r w:rsidRPr="0005131C">
        <w:rPr>
          <w:rFonts w:eastAsia="Calibri"/>
          <w:highlight w:val="cyan"/>
          <w:u w:val="single"/>
        </w:rPr>
        <w:t xml:space="preserve">agreements </w:t>
      </w:r>
      <w:r w:rsidRPr="0005131C">
        <w:rPr>
          <w:rFonts w:eastAsia="Calibri"/>
          <w:b/>
          <w:iCs/>
          <w:sz w:val="24"/>
          <w:highlight w:val="cyan"/>
          <w:u w:val="single"/>
        </w:rPr>
        <w:t>enforceable</w:t>
      </w:r>
      <w:r w:rsidRPr="00C3790C">
        <w:rPr>
          <w:rFonts w:eastAsia="Calibri"/>
          <w:u w:val="single"/>
        </w:rPr>
        <w:t xml:space="preserve"> under state law</w:t>
      </w:r>
      <w:r w:rsidRPr="00C3790C">
        <w:rPr>
          <w:rFonts w:eastAsia="Calibri"/>
          <w:sz w:val="16"/>
        </w:rPr>
        <w:t>. They may also provide guidelines for those employers and employees not covered by the NLRA, such as agricultural laborers.</w:t>
      </w:r>
    </w:p>
    <w:p w14:paraId="5B98CFE3" w14:textId="77777777" w:rsidR="00016A2F" w:rsidRPr="00705C76" w:rsidRDefault="00016A2F" w:rsidP="00016A2F">
      <w:pPr>
        <w:pStyle w:val="Heading4"/>
      </w:pPr>
      <w:r w:rsidRPr="00705C76">
        <w:t>Collective bargaining is the process of unions negotiating with employers</w:t>
      </w:r>
      <w:r>
        <w:t xml:space="preserve"> as governed by the NLRA</w:t>
      </w:r>
    </w:p>
    <w:p w14:paraId="106C1308" w14:textId="77777777" w:rsidR="00016A2F" w:rsidRPr="00705C76" w:rsidRDefault="00016A2F" w:rsidP="00016A2F">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1D22CC09" w14:textId="77777777" w:rsidR="00016A2F" w:rsidRPr="00705C76" w:rsidRDefault="00016A2F" w:rsidP="00016A2F">
      <w:r w:rsidRPr="00705C76">
        <w:t xml:space="preserve">(AFL-CIO, “Collective Bargaining” No Date, </w:t>
      </w:r>
      <w:r w:rsidRPr="00D46768">
        <w:t>https://aflcio.org/what-unions-do/empower-workers/collective-bargaining</w:t>
      </w:r>
      <w:r w:rsidRPr="00705C76">
        <w:t>, accessed 07/20/2025)</w:t>
      </w:r>
    </w:p>
    <w:p w14:paraId="5AFA3C9A" w14:textId="77777777" w:rsidR="00016A2F" w:rsidRPr="00705C76" w:rsidRDefault="00016A2F" w:rsidP="00016A2F"/>
    <w:p w14:paraId="4CF3B6C9" w14:textId="77777777" w:rsidR="00016A2F" w:rsidRPr="00705C76" w:rsidRDefault="00016A2F" w:rsidP="00016A2F">
      <w:pPr>
        <w:rPr>
          <w:sz w:val="16"/>
        </w:rPr>
      </w:pPr>
      <w:r w:rsidRPr="0005131C">
        <w:rPr>
          <w:rStyle w:val="StyleUnderline"/>
          <w:highlight w:val="cyan"/>
        </w:rPr>
        <w:lastRenderedPageBreak/>
        <w:t>Collective bargaining is the process in which</w:t>
      </w:r>
      <w:r w:rsidRPr="00705C76">
        <w:rPr>
          <w:rStyle w:val="StyleUnderline"/>
        </w:rPr>
        <w:t xml:space="preserve"> working people, through their </w:t>
      </w:r>
      <w:r w:rsidRPr="0005131C">
        <w:rPr>
          <w:rStyle w:val="Emphasis"/>
          <w:highlight w:val="cyan"/>
        </w:rPr>
        <w:t>unions</w:t>
      </w:r>
      <w:r w:rsidRPr="00705C76">
        <w:rPr>
          <w:rStyle w:val="StyleUnderline"/>
        </w:rPr>
        <w:t xml:space="preserve">, </w:t>
      </w:r>
      <w:r w:rsidRPr="0005131C">
        <w:rPr>
          <w:rStyle w:val="StyleUnderline"/>
          <w:highlight w:val="cyan"/>
        </w:rPr>
        <w:t>negotiate contracts with their employers to determine</w:t>
      </w:r>
      <w:r w:rsidRPr="00705C76">
        <w:rPr>
          <w:rStyle w:val="StyleUnderline"/>
        </w:rPr>
        <w:t xml:space="preserve"> their </w:t>
      </w:r>
      <w:r w:rsidRPr="0005131C">
        <w:rPr>
          <w:rStyle w:val="StyleUnderline"/>
          <w:highlight w:val="cyan"/>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3CB82ADD" w14:textId="77777777" w:rsidR="00016A2F" w:rsidRPr="00CD16DA" w:rsidRDefault="00016A2F" w:rsidP="00016A2F">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05131C">
        <w:rPr>
          <w:rStyle w:val="StyleUnderline"/>
          <w:highlight w:val="cyan"/>
        </w:rPr>
        <w:t>the</w:t>
      </w:r>
      <w:r w:rsidRPr="0005131C">
        <w:rPr>
          <w:rStyle w:val="Emphasis"/>
          <w:highlight w:val="cyan"/>
        </w:rPr>
        <w:t xml:space="preserve"> N</w:t>
      </w:r>
      <w:r w:rsidRPr="00705C76">
        <w:rPr>
          <w:rStyle w:val="StyleUnderline"/>
        </w:rPr>
        <w:t xml:space="preserve">ational </w:t>
      </w:r>
      <w:r w:rsidRPr="0005131C">
        <w:rPr>
          <w:rStyle w:val="Emphasis"/>
          <w:highlight w:val="cyan"/>
        </w:rPr>
        <w:t>L</w:t>
      </w:r>
      <w:r w:rsidRPr="00705C76">
        <w:rPr>
          <w:rStyle w:val="StyleUnderline"/>
        </w:rPr>
        <w:t xml:space="preserve">abor </w:t>
      </w:r>
      <w:r w:rsidRPr="0005131C">
        <w:rPr>
          <w:rStyle w:val="Emphasis"/>
          <w:highlight w:val="cyan"/>
        </w:rPr>
        <w:t>R</w:t>
      </w:r>
      <w:r w:rsidRPr="00705C76">
        <w:rPr>
          <w:rStyle w:val="StyleUnderline"/>
        </w:rPr>
        <w:t xml:space="preserve">elations </w:t>
      </w:r>
      <w:r w:rsidRPr="0005131C">
        <w:rPr>
          <w:rStyle w:val="Emphasis"/>
          <w:highlight w:val="cyan"/>
        </w:rPr>
        <w:t>A</w:t>
      </w:r>
      <w:r w:rsidRPr="00705C76">
        <w:rPr>
          <w:rStyle w:val="StyleUnderline"/>
        </w:rPr>
        <w:t xml:space="preserve">ct </w:t>
      </w:r>
      <w:r w:rsidRPr="0005131C">
        <w:rPr>
          <w:rStyle w:val="StyleUnderline"/>
          <w:highlight w:val="cyan"/>
        </w:rPr>
        <w:t>clarified</w:t>
      </w:r>
      <w:r w:rsidRPr="00705C76">
        <w:rPr>
          <w:rStyle w:val="StyleUnderline"/>
        </w:rPr>
        <w:t xml:space="preserve"> the </w:t>
      </w:r>
      <w:r w:rsidRPr="0005131C">
        <w:rPr>
          <w:rStyle w:val="StyleUnderline"/>
          <w:highlight w:val="cyan"/>
        </w:rPr>
        <w:t>bargaining rights</w:t>
      </w:r>
      <w:r w:rsidRPr="00705C76">
        <w:rPr>
          <w:rStyle w:val="StyleUnderline"/>
        </w:rPr>
        <w:t xml:space="preserve"> of most other private-sector workers </w:t>
      </w:r>
      <w:r w:rsidRPr="0005131C">
        <w:rPr>
          <w:rStyle w:val="StyleUnderline"/>
          <w:highlight w:val="cyan"/>
        </w:rPr>
        <w:t xml:space="preserve">and established </w:t>
      </w:r>
      <w:r w:rsidRPr="0005131C">
        <w:rPr>
          <w:rStyle w:val="Emphasis"/>
          <w:highlight w:val="cyan"/>
        </w:rPr>
        <w:t>collective bargaining as the “policy of the United States.”</w:t>
      </w:r>
      <w:r w:rsidRPr="00705C76">
        <w:rPr>
          <w:sz w:val="16"/>
        </w:rPr>
        <w:t xml:space="preserve"> The right to collective bargaining also is recognized by international human rights conventions.</w:t>
      </w:r>
    </w:p>
    <w:p w14:paraId="00514511" w14:textId="77777777" w:rsidR="00016A2F" w:rsidRPr="00C3790C" w:rsidRDefault="00016A2F" w:rsidP="00016A2F">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Prefer:</w:t>
      </w:r>
    </w:p>
    <w:p w14:paraId="48D35C6A" w14:textId="77777777" w:rsidR="00016A2F" w:rsidRDefault="00016A2F" w:rsidP="00016A2F">
      <w:pPr>
        <w:pStyle w:val="Heading4"/>
      </w:pPr>
      <w:r>
        <w:t xml:space="preserve">1] </w:t>
      </w:r>
      <w:r>
        <w:rPr>
          <w:u w:val="single"/>
        </w:rPr>
        <w:t>FAIRNESS</w:t>
      </w:r>
      <w:r>
        <w:t xml:space="preserve"> – </w:t>
      </w:r>
      <w:r w:rsidRPr="00A81BEA">
        <w:t>their model obviates the only predictable strategies based on topical action- it decimates limits and ground by exploding the scope of the debate and undermining neg links to topic offense – opening the floodgates to infinite relationality to the topic eliminates ability to engage</w:t>
      </w:r>
      <w:r>
        <w:t xml:space="preserve"> because it’s impossible to prep an infinite number of arguments.</w:t>
      </w:r>
      <w:r w:rsidRPr="00A81BEA">
        <w:t xml:space="preserve"> </w:t>
      </w:r>
      <w:r>
        <w:t xml:space="preserve">Burdening the negative with rejoining non-topical affirmatives is </w:t>
      </w:r>
      <w:r w:rsidRPr="005C1613">
        <w:t>procedurally unfair</w:t>
      </w:r>
      <w:r>
        <w:t xml:space="preserve">. That matters because </w:t>
      </w:r>
      <w:r w:rsidRPr="005C1613">
        <w:t xml:space="preserve">both sides </w:t>
      </w:r>
      <w:r>
        <w:t xml:space="preserve">expect </w:t>
      </w:r>
      <w:r w:rsidRPr="00035FDF">
        <w:rPr>
          <w:u w:val="single"/>
        </w:rPr>
        <w:t>fair</w:t>
      </w:r>
      <w:r>
        <w:t xml:space="preserve"> and </w:t>
      </w:r>
      <w:r w:rsidRPr="00035FDF">
        <w:rPr>
          <w:u w:val="single"/>
        </w:rPr>
        <w:t>objective</w:t>
      </w:r>
      <w:r>
        <w:t xml:space="preserve"> evaluation of their arguments. You should also presume their arguments false because we couldn’t test them.</w:t>
      </w:r>
    </w:p>
    <w:p w14:paraId="6F8D3409" w14:textId="77777777" w:rsidR="00016A2F" w:rsidRPr="00407508" w:rsidRDefault="00016A2F" w:rsidP="00016A2F">
      <w:pPr>
        <w:pStyle w:val="Heading4"/>
      </w:pPr>
      <w:r w:rsidRPr="00F22C6D">
        <w:rPr>
          <w:rFonts w:eastAsia="Times New Roman"/>
        </w:rPr>
        <w:t xml:space="preserve">2] </w:t>
      </w:r>
      <w:r>
        <w:rPr>
          <w:rFonts w:eastAsia="Times New Roman"/>
          <w:u w:val="single"/>
        </w:rPr>
        <w:t>CLASH</w:t>
      </w:r>
      <w:r>
        <w:rPr>
          <w:rFonts w:eastAsia="Times New Roman"/>
        </w:rPr>
        <w:t xml:space="preserve"> - Iteration and testing over the resolution drive </w:t>
      </w:r>
      <w:r>
        <w:rPr>
          <w:rFonts w:eastAsia="Times New Roman"/>
          <w:u w:val="single"/>
        </w:rPr>
        <w:t>argument refinement,</w:t>
      </w:r>
      <w:r>
        <w:rPr>
          <w:rFonts w:eastAsia="Times New Roman"/>
        </w:rPr>
        <w:t xml:space="preserve"> </w:t>
      </w:r>
      <w:r>
        <w:rPr>
          <w:rFonts w:eastAsia="Times New Roman"/>
          <w:u w:val="single"/>
        </w:rPr>
        <w:t>innovation</w:t>
      </w:r>
      <w:r>
        <w:rPr>
          <w:rFonts w:eastAsia="Times New Roman"/>
        </w:rPr>
        <w:t xml:space="preserve"> and </w:t>
      </w:r>
      <w:r>
        <w:rPr>
          <w:rFonts w:eastAsia="Times New Roman"/>
          <w:u w:val="single"/>
        </w:rPr>
        <w:t>persuasion skills</w:t>
      </w:r>
      <w:r>
        <w:rPr>
          <w:rFonts w:eastAsia="Times New Roman"/>
        </w:rPr>
        <w:t xml:space="preserve"> throughout the season. We all debate for different reasons, but it is the only </w:t>
      </w:r>
      <w:r>
        <w:rPr>
          <w:rFonts w:eastAsia="Times New Roman"/>
          <w:u w:val="single"/>
        </w:rPr>
        <w:t>unique feature</w:t>
      </w:r>
      <w:r>
        <w:rPr>
          <w:rFonts w:eastAsia="Times New Roman"/>
        </w:rPr>
        <w:t xml:space="preserve"> of debate AND is a </w:t>
      </w:r>
      <w:r>
        <w:rPr>
          <w:rFonts w:eastAsia="Times New Roman"/>
          <w:u w:val="single"/>
        </w:rPr>
        <w:t>prerequisite</w:t>
      </w:r>
      <w:r>
        <w:rPr>
          <w:rFonts w:eastAsia="Times New Roman"/>
        </w:rPr>
        <w:t xml:space="preserve"> to any AFF offense about engagement and </w:t>
      </w:r>
      <w:r>
        <w:rPr>
          <w:rFonts w:eastAsia="Times New Roman"/>
          <w:u w:val="single"/>
        </w:rPr>
        <w:t>knowledge production</w:t>
      </w:r>
      <w:r>
        <w:rPr>
          <w:rFonts w:eastAsia="Times New Roman"/>
        </w:rPr>
        <w:t xml:space="preserve">. </w:t>
      </w:r>
      <w:r>
        <w:t xml:space="preserve">Switching sides forces them to scrutinize their own beliefs, which is valuable for developing and defending their own convictions more robustly. </w:t>
      </w:r>
    </w:p>
    <w:p w14:paraId="17122A38" w14:textId="77777777" w:rsidR="00016A2F" w:rsidRDefault="00016A2F" w:rsidP="00016A2F">
      <w:pPr>
        <w:pStyle w:val="Heading2"/>
      </w:pPr>
      <w:r>
        <w:lastRenderedPageBreak/>
        <w:t>Case</w:t>
      </w:r>
    </w:p>
    <w:p w14:paraId="2EEA5E04" w14:textId="77777777" w:rsidR="00016A2F" w:rsidRDefault="00016A2F" w:rsidP="00016A2F">
      <w:pPr>
        <w:pStyle w:val="Heading3"/>
      </w:pPr>
      <w:r>
        <w:lastRenderedPageBreak/>
        <w:t>1NC---Presumption</w:t>
      </w:r>
    </w:p>
    <w:p w14:paraId="702597B7" w14:textId="77777777" w:rsidR="00016A2F" w:rsidRPr="00445A29" w:rsidRDefault="00016A2F" w:rsidP="00016A2F">
      <w:pPr>
        <w:pStyle w:val="Heading4"/>
      </w:pPr>
      <w:r>
        <w:t>Vote negative on presumption</w:t>
      </w:r>
    </w:p>
    <w:p w14:paraId="6D3A46A2" w14:textId="77777777" w:rsidR="00016A2F" w:rsidRPr="0052554E" w:rsidRDefault="00016A2F" w:rsidP="00016A2F">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6FB49821" w14:textId="77777777" w:rsidR="00016A2F" w:rsidRPr="00445A29" w:rsidRDefault="00016A2F" w:rsidP="00016A2F">
      <w:pPr>
        <w:keepNext/>
        <w:keepLines/>
        <w:spacing w:before="200" w:after="0" w:line="240" w:lineRule="auto"/>
        <w:outlineLvl w:val="3"/>
        <w:rPr>
          <w:rFonts w:eastAsia="Times New Roman" w:cs="Times New Roman"/>
          <w:b/>
          <w:iCs/>
          <w:sz w:val="26"/>
        </w:rPr>
      </w:pPr>
      <w:r>
        <w:rPr>
          <w:rFonts w:eastAsia="Times New Roman" w:cs="Times New Roman"/>
          <w:b/>
          <w:iCs/>
          <w:sz w:val="26"/>
        </w:rPr>
        <w:t>P</w:t>
      </w:r>
      <w:r w:rsidRPr="0052554E">
        <w:rPr>
          <w:rFonts w:eastAsia="Times New Roman" w:cs="Times New Roman"/>
          <w:b/>
          <w:iCs/>
          <w:sz w:val="26"/>
        </w:rPr>
        <w:t xml:space="preserve">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7E3D1DC0" w14:textId="77777777" w:rsidR="00016A2F" w:rsidRPr="001D1AB1" w:rsidRDefault="00016A2F" w:rsidP="00016A2F">
      <w:pPr>
        <w:pStyle w:val="Heading3"/>
      </w:pPr>
      <w:r>
        <w:lastRenderedPageBreak/>
        <w:t>1NC---Proper</w:t>
      </w:r>
    </w:p>
    <w:p w14:paraId="09AB4105" w14:textId="77777777" w:rsidR="00016A2F" w:rsidRPr="00F1629C" w:rsidRDefault="00016A2F" w:rsidP="00016A2F">
      <w:pPr>
        <w:pStyle w:val="Heading4"/>
        <w:rPr>
          <w:bCs/>
          <w:color w:val="000000" w:themeColor="text1"/>
          <w:szCs w:val="26"/>
        </w:rPr>
      </w:pPr>
      <w:r w:rsidRPr="00F1629C">
        <w:rPr>
          <w:bCs/>
          <w:color w:val="000000" w:themeColor="text1"/>
          <w:szCs w:val="26"/>
        </w:rPr>
        <w:t>The 1AC’s value stands on its own – responding to it with judgement and the ballot is a hollow validation that siphons off political energy and draws them into the oppressive gaze of the academy.</w:t>
      </w:r>
    </w:p>
    <w:p w14:paraId="09EA1072" w14:textId="77777777" w:rsidR="00016A2F" w:rsidRDefault="00016A2F" w:rsidP="00016A2F">
      <w:pPr>
        <w:rPr>
          <w:rStyle w:val="Style13ptBold"/>
          <w:bCs w:val="0"/>
          <w:sz w:val="16"/>
        </w:rPr>
      </w:pPr>
      <w:r>
        <w:rPr>
          <w:rStyle w:val="Style13ptBold"/>
          <w:color w:val="000000" w:themeColor="text1"/>
          <w:szCs w:val="26"/>
        </w:rPr>
        <w:t>Phillips 99</w:t>
      </w:r>
      <w:r>
        <w:rPr>
          <w:rStyle w:val="Style13ptBold"/>
          <w:color w:val="000000" w:themeColor="text1"/>
          <w:sz w:val="16"/>
          <w:szCs w:val="26"/>
        </w:rPr>
        <w:t xml:space="preserve"> </w:t>
      </w:r>
      <w:r>
        <w:rPr>
          <w:color w:val="000000" w:themeColor="text1"/>
          <w:sz w:val="16"/>
          <w:szCs w:val="26"/>
        </w:rPr>
        <w:t>Kendall [Professor of Communication at Central Missouri State University, PhD in Speech Communication from Pennsylvania State University, MA in Speech Communication from Central Missouri State University, BS in Psychology and Sociology from Southwest Baptist University] 1999; Philosophy and Rhetoric, “Rhetoric, Resistance, and Criticism: A Response to Sloop and Ono,” vol. 32</w:t>
      </w:r>
    </w:p>
    <w:p w14:paraId="73859EA8" w14:textId="77777777" w:rsidR="00016A2F" w:rsidRDefault="00016A2F" w:rsidP="00016A2F">
      <w:r>
        <w:rPr>
          <w:rStyle w:val="StyleUnderline"/>
          <w:color w:val="000000" w:themeColor="text1"/>
          <w:szCs w:val="26"/>
        </w:rPr>
        <w:t xml:space="preserve">My </w:t>
      </w:r>
      <w:r w:rsidRPr="0005131C">
        <w:rPr>
          <w:rStyle w:val="StyleUnderline"/>
          <w:color w:val="000000" w:themeColor="text1"/>
          <w:szCs w:val="26"/>
          <w:highlight w:val="cyan"/>
        </w:rPr>
        <w:t>concern</w:t>
      </w:r>
      <w:r>
        <w:rPr>
          <w:rStyle w:val="StyleUnderline"/>
          <w:color w:val="000000" w:themeColor="text1"/>
          <w:szCs w:val="26"/>
        </w:rPr>
        <w:t xml:space="preserve"> with this movement </w:t>
      </w:r>
      <w:r w:rsidRPr="0005131C">
        <w:rPr>
          <w:rStyle w:val="StyleUnderline"/>
          <w:color w:val="000000" w:themeColor="text1"/>
          <w:szCs w:val="26"/>
          <w:highlight w:val="cyan"/>
        </w:rPr>
        <w:t>centers around</w:t>
      </w:r>
      <w:r>
        <w:rPr>
          <w:color w:val="000000" w:themeColor="text1"/>
          <w:sz w:val="16"/>
          <w:szCs w:val="26"/>
        </w:rPr>
        <w:t xml:space="preserve"> an issue that Sloop and Ono seem to take as a given, namely, </w:t>
      </w:r>
      <w:r w:rsidRPr="0005131C">
        <w:rPr>
          <w:rStyle w:val="StyleUnderline"/>
          <w:color w:val="000000" w:themeColor="text1"/>
          <w:szCs w:val="26"/>
          <w:highlight w:val="cyan"/>
        </w:rPr>
        <w:t xml:space="preserve">the </w:t>
      </w:r>
      <w:r w:rsidRPr="0005131C">
        <w:rPr>
          <w:b/>
          <w:color w:val="000000" w:themeColor="text1"/>
          <w:szCs w:val="26"/>
          <w:highlight w:val="cyan"/>
        </w:rPr>
        <w:t>role of the critic</w:t>
      </w:r>
      <w:r>
        <w:rPr>
          <w:color w:val="000000" w:themeColor="text1"/>
          <w:sz w:val="16"/>
          <w:szCs w:val="2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8248A8A" w14:textId="77777777" w:rsidR="00016A2F" w:rsidRDefault="00016A2F" w:rsidP="00016A2F">
      <w:pPr>
        <w:rPr>
          <w:color w:val="000000" w:themeColor="text1"/>
          <w:u w:val="single"/>
        </w:rPr>
      </w:pPr>
      <w:r>
        <w:rPr>
          <w:color w:val="000000" w:themeColor="text1"/>
          <w:sz w:val="16"/>
          <w:szCs w:val="26"/>
        </w:rPr>
        <w:t xml:space="preserve"> Such a move not only stretches our understanding of rhetoric and criticism, but also alters significantly the relationship between critic and outlaw. </w:t>
      </w:r>
      <w:r>
        <w:rPr>
          <w:color w:val="000000" w:themeColor="text1"/>
          <w:u w:val="single"/>
        </w:rPr>
        <w:t xml:space="preserve">Critical interrogation of dominant discursive practices in the service of political/cultural reform is supplanted in favor of </w:t>
      </w:r>
      <w:r w:rsidRPr="0005131C">
        <w:rPr>
          <w:color w:val="000000" w:themeColor="text1"/>
          <w:highlight w:val="cyan"/>
          <w:u w:val="single"/>
        </w:rPr>
        <w:t>positioning</w:t>
      </w:r>
      <w:r>
        <w:rPr>
          <w:color w:val="000000" w:themeColor="text1"/>
          <w:u w:val="single"/>
        </w:rPr>
        <w:t xml:space="preserve"> covert outlaw </w:t>
      </w:r>
      <w:r w:rsidRPr="0005131C">
        <w:rPr>
          <w:color w:val="000000" w:themeColor="text1"/>
          <w:highlight w:val="cyan"/>
          <w:u w:val="single"/>
        </w:rPr>
        <w:t>communities as objects of investigation</w:t>
      </w:r>
      <w:r>
        <w:rPr>
          <w:color w:val="000000" w:themeColor="text1"/>
          <w:u w:val="single"/>
        </w:rPr>
        <w:t xml:space="preserve">. Invited to seek out subversive discourses, </w:t>
      </w:r>
      <w:r w:rsidRPr="0005131C">
        <w:rPr>
          <w:color w:val="000000" w:themeColor="text1"/>
          <w:highlight w:val="cyan"/>
          <w:u w:val="single"/>
        </w:rPr>
        <w:t>the critic is</w:t>
      </w:r>
      <w:r>
        <w:rPr>
          <w:color w:val="000000" w:themeColor="text1"/>
          <w:u w:val="single"/>
        </w:rPr>
        <w:t xml:space="preserve"> positioned as </w:t>
      </w:r>
      <w:r w:rsidRPr="0005131C">
        <w:rPr>
          <w:color w:val="000000" w:themeColor="text1"/>
          <w:highlight w:val="cyan"/>
          <w:u w:val="single"/>
        </w:rPr>
        <w:t>the active agent of change and</w:t>
      </w:r>
      <w:r>
        <w:rPr>
          <w:color w:val="000000" w:themeColor="text1"/>
          <w:u w:val="single"/>
        </w:rPr>
        <w:t xml:space="preserve"> the out-law </w:t>
      </w:r>
      <w:r w:rsidRPr="0005131C">
        <w:rPr>
          <w:color w:val="000000" w:themeColor="text1"/>
          <w:highlight w:val="cyan"/>
          <w:u w:val="single"/>
        </w:rPr>
        <w:t>discourse becomes</w:t>
      </w:r>
      <w:r>
        <w:rPr>
          <w:color w:val="000000" w:themeColor="text1"/>
          <w:u w:val="single"/>
        </w:rPr>
        <w:t xml:space="preserve"> merely </w:t>
      </w:r>
      <w:r w:rsidRPr="0005131C">
        <w:rPr>
          <w:color w:val="000000" w:themeColor="text1"/>
          <w:highlight w:val="cyan"/>
          <w:u w:val="single"/>
        </w:rPr>
        <w:t>instrumental</w:t>
      </w:r>
      <w:r>
        <w:rPr>
          <w:color w:val="000000" w:themeColor="text1"/>
          <w:u w:val="single"/>
        </w:rPr>
        <w:t>. Rather than academic criticism acting in service of everyday acts of resistance, everyday acts of resistance are put into the service of academic criticism.</w:t>
      </w:r>
    </w:p>
    <w:p w14:paraId="5CE3C58B" w14:textId="77777777" w:rsidR="00016A2F" w:rsidRDefault="00016A2F" w:rsidP="00016A2F">
      <w:pPr>
        <w:rPr>
          <w:color w:val="000000" w:themeColor="text1"/>
          <w:sz w:val="16"/>
          <w:szCs w:val="26"/>
        </w:rPr>
      </w:pPr>
      <w:r>
        <w:rPr>
          <w:color w:val="000000" w:themeColor="text1"/>
          <w:sz w:val="16"/>
          <w:szCs w:val="26"/>
        </w:rPr>
        <w:t>Rhetorical resistance</w:t>
      </w:r>
    </w:p>
    <w:p w14:paraId="291E578A" w14:textId="77777777" w:rsidR="00016A2F" w:rsidRDefault="00016A2F" w:rsidP="00016A2F">
      <w:pPr>
        <w:rPr>
          <w:color w:val="000000" w:themeColor="text1"/>
          <w:sz w:val="16"/>
          <w:szCs w:val="26"/>
        </w:rPr>
      </w:pPr>
      <w:r>
        <w:rPr>
          <w:color w:val="000000" w:themeColor="text1"/>
          <w:sz w:val="16"/>
          <w:szCs w:val="2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C110E25" w14:textId="77777777" w:rsidR="00016A2F" w:rsidRDefault="00016A2F" w:rsidP="00016A2F">
      <w:pPr>
        <w:rPr>
          <w:color w:val="000000" w:themeColor="text1"/>
          <w:sz w:val="16"/>
          <w:szCs w:val="26"/>
        </w:rPr>
      </w:pPr>
      <w:r>
        <w:rPr>
          <w:color w:val="000000" w:themeColor="text1"/>
          <w:sz w:val="16"/>
          <w:szCs w:val="2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5586016" w14:textId="77777777" w:rsidR="00016A2F" w:rsidRDefault="00016A2F" w:rsidP="00016A2F">
      <w:pPr>
        <w:rPr>
          <w:color w:val="000000" w:themeColor="text1"/>
          <w:sz w:val="16"/>
          <w:szCs w:val="26"/>
        </w:rPr>
      </w:pPr>
      <w:r>
        <w:rPr>
          <w:color w:val="000000" w:themeColor="text1"/>
          <w:sz w:val="16"/>
          <w:szCs w:val="2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A6AD9C6" w14:textId="77777777" w:rsidR="00016A2F" w:rsidRDefault="00016A2F" w:rsidP="00016A2F">
      <w:pPr>
        <w:rPr>
          <w:color w:val="000000" w:themeColor="text1"/>
          <w:sz w:val="16"/>
          <w:szCs w:val="26"/>
        </w:rPr>
      </w:pPr>
      <w:r>
        <w:rPr>
          <w:color w:val="000000" w:themeColor="text1"/>
          <w:sz w:val="16"/>
          <w:szCs w:val="26"/>
        </w:rPr>
        <w:t>Resistance criticism</w:t>
      </w:r>
    </w:p>
    <w:p w14:paraId="60315A18" w14:textId="77777777" w:rsidR="00016A2F" w:rsidRDefault="00016A2F" w:rsidP="00016A2F">
      <w:pPr>
        <w:rPr>
          <w:color w:val="000000" w:themeColor="text1"/>
          <w:sz w:val="16"/>
          <w:szCs w:val="26"/>
        </w:rPr>
      </w:pPr>
      <w:r>
        <w:rPr>
          <w:color w:val="000000" w:themeColor="text1"/>
          <w:sz w:val="16"/>
          <w:szCs w:val="2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05A2A67" w14:textId="77777777" w:rsidR="00016A2F" w:rsidRDefault="00016A2F" w:rsidP="00016A2F">
      <w:pPr>
        <w:rPr>
          <w:color w:val="000000" w:themeColor="text1"/>
          <w:sz w:val="16"/>
          <w:szCs w:val="26"/>
        </w:rPr>
      </w:pPr>
      <w:r>
        <w:rPr>
          <w:color w:val="000000" w:themeColor="text1"/>
          <w:sz w:val="16"/>
          <w:szCs w:val="26"/>
        </w:rPr>
        <w:lastRenderedPageBreak/>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5131C">
        <w:rPr>
          <w:color w:val="000000" w:themeColor="text1"/>
          <w:highlight w:val="cyan"/>
          <w:u w:val="single"/>
        </w:rPr>
        <w:t>Their suggestion that out-law communities</w:t>
      </w:r>
      <w:r>
        <w:rPr>
          <w:color w:val="000000" w:themeColor="text1"/>
          <w:u w:val="single"/>
        </w:rPr>
        <w:t xml:space="preserve"> are in </w:t>
      </w:r>
      <w:r w:rsidRPr="0005131C">
        <w:rPr>
          <w:color w:val="000000" w:themeColor="text1"/>
          <w:highlight w:val="cyan"/>
          <w:u w:val="single"/>
        </w:rPr>
        <w:t>need</w:t>
      </w:r>
      <w:r>
        <w:rPr>
          <w:color w:val="000000" w:themeColor="text1"/>
          <w:u w:val="single"/>
        </w:rPr>
        <w:t xml:space="preserve"> of </w:t>
      </w:r>
      <w:r w:rsidRPr="0005131C">
        <w:rPr>
          <w:color w:val="000000" w:themeColor="text1"/>
          <w:highlight w:val="cyan"/>
          <w:u w:val="single"/>
        </w:rPr>
        <w:t>the academic critic contradicts</w:t>
      </w:r>
      <w:r>
        <w:rPr>
          <w:color w:val="000000" w:themeColor="text1"/>
          <w:u w:val="single"/>
        </w:rPr>
        <w:t xml:space="preserve"> not only </w:t>
      </w:r>
      <w:r w:rsidRPr="0005131C">
        <w:rPr>
          <w:color w:val="000000" w:themeColor="text1"/>
          <w:highlight w:val="cyan"/>
          <w:u w:val="single"/>
        </w:rPr>
        <w:t>the</w:t>
      </w:r>
      <w:r>
        <w:rPr>
          <w:color w:val="000000" w:themeColor="text1"/>
          <w:u w:val="single"/>
        </w:rPr>
        <w:t xml:space="preserve"> already </w:t>
      </w:r>
      <w:r w:rsidRPr="0005131C">
        <w:rPr>
          <w:color w:val="000000" w:themeColor="text1"/>
          <w:highlight w:val="cyan"/>
          <w:u w:val="single"/>
        </w:rPr>
        <w:t>disruptive nature</w:t>
      </w:r>
      <w:r>
        <w:rPr>
          <w:color w:val="000000" w:themeColor="text1"/>
          <w:u w:val="single"/>
        </w:rPr>
        <w:t xml:space="preserve"> of existing out-law discourses</w:t>
      </w:r>
      <w:r>
        <w:rPr>
          <w:color w:val="000000" w:themeColor="text1"/>
          <w:sz w:val="16"/>
          <w:szCs w:val="26"/>
        </w:rPr>
        <w:t xml:space="preserve"> (the grounds for using out-law discourse), but also the impotence of contemporary critical discourse (the warrant for studying out-law discourse).</w:t>
      </w:r>
    </w:p>
    <w:p w14:paraId="7E198988" w14:textId="77777777" w:rsidR="00016A2F" w:rsidRDefault="00016A2F" w:rsidP="00016A2F">
      <w:pPr>
        <w:rPr>
          <w:color w:val="000000" w:themeColor="text1"/>
          <w:sz w:val="16"/>
          <w:szCs w:val="26"/>
        </w:rPr>
      </w:pPr>
      <w:r>
        <w:rPr>
          <w:color w:val="000000" w:themeColor="text1"/>
          <w:sz w:val="16"/>
          <w:szCs w:val="2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4BE17A0" w14:textId="77777777" w:rsidR="00016A2F" w:rsidRDefault="00016A2F" w:rsidP="00016A2F">
      <w:pPr>
        <w:rPr>
          <w:color w:val="000000" w:themeColor="text1"/>
          <w:sz w:val="16"/>
          <w:szCs w:val="26"/>
        </w:rPr>
      </w:pPr>
      <w:r>
        <w:rPr>
          <w:color w:val="000000" w:themeColor="text1"/>
          <w:u w:val="single"/>
        </w:rPr>
        <w:t xml:space="preserve">What Sloop and Ono </w:t>
      </w:r>
      <w:r w:rsidRPr="0005131C">
        <w:rPr>
          <w:color w:val="000000" w:themeColor="text1"/>
          <w:highlight w:val="cyan"/>
          <w:u w:val="single"/>
        </w:rPr>
        <w:t>fail to offer</w:t>
      </w:r>
      <w:r>
        <w:rPr>
          <w:color w:val="000000" w:themeColor="text1"/>
          <w:u w:val="single"/>
        </w:rPr>
        <w:t xml:space="preserve"> is </w:t>
      </w:r>
      <w:r w:rsidRPr="0005131C">
        <w:rPr>
          <w:color w:val="000000" w:themeColor="text1"/>
          <w:highlight w:val="cyan"/>
          <w:u w:val="single"/>
        </w:rPr>
        <w:t>an adequate argument for "taking</w:t>
      </w:r>
      <w:r>
        <w:rPr>
          <w:color w:val="000000" w:themeColor="text1"/>
          <w:u w:val="single"/>
        </w:rPr>
        <w:t xml:space="preserve"> public </w:t>
      </w:r>
      <w:r w:rsidRPr="0005131C">
        <w:rPr>
          <w:color w:val="000000" w:themeColor="text1"/>
          <w:highlight w:val="cyan"/>
          <w:u w:val="single"/>
        </w:rPr>
        <w:t>speaking out of the streets and studying it in the classroom</w:t>
      </w:r>
      <w:r>
        <w:rPr>
          <w:color w:val="000000" w:themeColor="text1"/>
          <w:u w:val="single"/>
        </w:rPr>
        <w:t xml:space="preserve">, for </w:t>
      </w:r>
      <w:r w:rsidRPr="0005131C">
        <w:rPr>
          <w:color w:val="000000" w:themeColor="text1"/>
          <w:highlight w:val="cyan"/>
          <w:u w:val="single"/>
        </w:rPr>
        <w:t>treating it less as</w:t>
      </w:r>
      <w:r>
        <w:rPr>
          <w:color w:val="000000" w:themeColor="text1"/>
          <w:u w:val="single"/>
        </w:rPr>
        <w:t xml:space="preserve"> an expression of </w:t>
      </w:r>
      <w:r w:rsidRPr="0005131C">
        <w:rPr>
          <w:color w:val="000000" w:themeColor="text1"/>
          <w:highlight w:val="cyan"/>
          <w:u w:val="single"/>
        </w:rPr>
        <w:t>protest</w:t>
      </w:r>
      <w:r>
        <w:rPr>
          <w:color w:val="000000" w:themeColor="text1"/>
          <w:u w:val="single"/>
        </w:rPr>
        <w:t>"</w:t>
      </w:r>
      <w:r>
        <w:rPr>
          <w:color w:val="000000" w:themeColor="text1"/>
          <w:sz w:val="16"/>
          <w:szCs w:val="26"/>
        </w:rPr>
        <w:t xml:space="preserve"> (Wander 1983, 3) </w:t>
      </w:r>
      <w:r w:rsidRPr="0005131C">
        <w:rPr>
          <w:color w:val="000000" w:themeColor="text1"/>
          <w:highlight w:val="cyan"/>
          <w:u w:val="single"/>
        </w:rPr>
        <w:t>and</w:t>
      </w:r>
      <w:r>
        <w:rPr>
          <w:color w:val="000000" w:themeColor="text1"/>
          <w:u w:val="single"/>
        </w:rPr>
        <w:t xml:space="preserve"> more </w:t>
      </w:r>
      <w:r w:rsidRPr="0005131C">
        <w:rPr>
          <w:color w:val="000000" w:themeColor="text1"/>
          <w:highlight w:val="cyan"/>
          <w:u w:val="single"/>
        </w:rPr>
        <w:t>as an object for analysis</w:t>
      </w:r>
      <w:r>
        <w:rPr>
          <w:color w:val="000000" w:themeColor="text1"/>
          <w:u w:val="single"/>
        </w:rPr>
        <w:t xml:space="preserve"> and reproduction </w:t>
      </w:r>
      <w:r w:rsidRPr="0005131C">
        <w:rPr>
          <w:color w:val="000000" w:themeColor="text1"/>
          <w:highlight w:val="cyan"/>
          <w:u w:val="single"/>
        </w:rPr>
        <w:t>within the</w:t>
      </w:r>
      <w:r>
        <w:rPr>
          <w:color w:val="000000" w:themeColor="text1"/>
          <w:u w:val="single"/>
        </w:rPr>
        <w:t xml:space="preserve"> political economy of the </w:t>
      </w:r>
      <w:r w:rsidRPr="0005131C">
        <w:rPr>
          <w:color w:val="000000" w:themeColor="text1"/>
          <w:highlight w:val="cyan"/>
          <w:u w:val="single"/>
        </w:rPr>
        <w:t>academy</w:t>
      </w:r>
      <w:r>
        <w:rPr>
          <w:color w:val="000000" w:themeColor="text1"/>
          <w:sz w:val="16"/>
          <w:szCs w:val="2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05131C">
        <w:rPr>
          <w:color w:val="000000" w:themeColor="text1"/>
          <w:highlight w:val="cyan"/>
          <w:u w:val="single"/>
        </w:rPr>
        <w:t>without addressing whether the critic should be examining</w:t>
      </w:r>
      <w:r>
        <w:rPr>
          <w:color w:val="000000" w:themeColor="text1"/>
          <w:u w:val="single"/>
        </w:rPr>
        <w:t xml:space="preserve"> out-law discourses </w:t>
      </w:r>
      <w:r w:rsidRPr="0005131C">
        <w:rPr>
          <w:color w:val="000000" w:themeColor="text1"/>
          <w:highlight w:val="cyan"/>
          <w:u w:val="single"/>
        </w:rPr>
        <w:t>in the first place</w:t>
      </w:r>
      <w:r>
        <w:rPr>
          <w:color w:val="000000" w:themeColor="text1"/>
          <w:sz w:val="16"/>
          <w:szCs w:val="26"/>
        </w:rPr>
        <w:t>. While it is too early to suggest any definitive answer to the question of criticism of resistance, some preliminary arguments as to why critics should not pursue out-law discourses can be offered:</w:t>
      </w:r>
    </w:p>
    <w:p w14:paraId="7B9D1A48" w14:textId="77777777" w:rsidR="00016A2F" w:rsidRDefault="00016A2F" w:rsidP="00016A2F">
      <w:pPr>
        <w:rPr>
          <w:color w:val="000000" w:themeColor="text1"/>
          <w:u w:val="single"/>
        </w:rPr>
      </w:pPr>
      <w:r>
        <w:rPr>
          <w:color w:val="000000" w:themeColor="text1"/>
          <w:sz w:val="16"/>
          <w:szCs w:val="26"/>
        </w:rPr>
        <w:t xml:space="preserve">(1) </w:t>
      </w:r>
      <w:r>
        <w:rPr>
          <w:color w:val="000000" w:themeColor="text1"/>
          <w:u w:val="single"/>
        </w:rPr>
        <w:t>Hidden out-law discourses may have good reasons to stay hidden</w:t>
      </w:r>
      <w:r>
        <w:rPr>
          <w:color w:val="000000" w:themeColor="text1"/>
          <w:sz w:val="16"/>
          <w:szCs w:val="26"/>
        </w:rPr>
        <w:t xml:space="preserve">. Sloop and Ono specifically instruct us that "the logic of the out-law must constantly be searched for, brought forth" (66) and used to disrupt dominant practices. But </w:t>
      </w:r>
      <w:r w:rsidRPr="0005131C">
        <w:rPr>
          <w:rStyle w:val="StyleUnderline"/>
          <w:color w:val="000000" w:themeColor="text1"/>
          <w:szCs w:val="26"/>
          <w:highlight w:val="cyan"/>
        </w:rPr>
        <w:t>are we to believe</w:t>
      </w:r>
      <w:r>
        <w:rPr>
          <w:rStyle w:val="StyleUnderline"/>
          <w:color w:val="000000" w:themeColor="text1"/>
          <w:szCs w:val="26"/>
        </w:rPr>
        <w:t xml:space="preserve"> that</w:t>
      </w:r>
      <w:r>
        <w:rPr>
          <w:color w:val="000000" w:themeColor="text1"/>
          <w:sz w:val="16"/>
          <w:szCs w:val="26"/>
        </w:rPr>
        <w:t xml:space="preserve"> all out-law discourses are prepared to mount such a challenge to the dominant cultural logic? Or, indeed, that </w:t>
      </w:r>
      <w:r>
        <w:rPr>
          <w:rStyle w:val="StyleUnderline"/>
          <w:color w:val="000000" w:themeColor="text1"/>
          <w:szCs w:val="26"/>
        </w:rPr>
        <w:t xml:space="preserve">the </w:t>
      </w:r>
      <w:r w:rsidRPr="0005131C">
        <w:rPr>
          <w:rStyle w:val="StyleUnderline"/>
          <w:color w:val="000000" w:themeColor="text1"/>
          <w:szCs w:val="26"/>
          <w:highlight w:val="cyan"/>
        </w:rPr>
        <w:t>members</w:t>
      </w:r>
      <w:r>
        <w:rPr>
          <w:rStyle w:val="StyleUnderline"/>
          <w:color w:val="000000" w:themeColor="text1"/>
          <w:szCs w:val="26"/>
        </w:rPr>
        <w:t xml:space="preserve"> of out-law </w:t>
      </w:r>
      <w:r>
        <w:rPr>
          <w:color w:val="000000" w:themeColor="text1"/>
          <w:u w:val="single"/>
        </w:rPr>
        <w:t xml:space="preserve">communities </w:t>
      </w:r>
      <w:r w:rsidRPr="0005131C">
        <w:rPr>
          <w:color w:val="000000" w:themeColor="text1"/>
          <w:highlight w:val="cyan"/>
          <w:u w:val="single"/>
        </w:rPr>
        <w:t>are prepared to be brought into the arena of</w:t>
      </w:r>
      <w:r>
        <w:rPr>
          <w:color w:val="000000" w:themeColor="text1"/>
          <w:u w:val="single"/>
        </w:rPr>
        <w:t xml:space="preserve"> public </w:t>
      </w:r>
      <w:r w:rsidRPr="0005131C">
        <w:rPr>
          <w:color w:val="000000" w:themeColor="text1"/>
          <w:highlight w:val="cyan"/>
          <w:u w:val="single"/>
        </w:rPr>
        <w:t>surveillance</w:t>
      </w:r>
      <w:r>
        <w:rPr>
          <w:color w:val="000000" w:themeColor="text1"/>
          <w:sz w:val="16"/>
          <w:szCs w:val="26"/>
        </w:rPr>
        <w:t xml:space="preserve"> in the service of reconstituting logics of litigation? </w:t>
      </w:r>
      <w:r>
        <w:rPr>
          <w:color w:val="000000" w:themeColor="text1"/>
          <w:u w:val="single"/>
        </w:rPr>
        <w:t xml:space="preserve">It seems highly unlikely that </w:t>
      </w:r>
      <w:r>
        <w:rPr>
          <w:color w:val="000000" w:themeColor="text1"/>
          <w:sz w:val="16"/>
          <w:szCs w:val="26"/>
        </w:rPr>
        <w:t xml:space="preserve">all divergent cultural groups have developed equally, or that </w:t>
      </w:r>
      <w:r>
        <w:rPr>
          <w:color w:val="000000" w:themeColor="text1"/>
          <w:u w:val="single"/>
        </w:rPr>
        <w:t>all members of these groups share Sloop and Ono's "imperial impulse</w:t>
      </w:r>
      <w:r>
        <w:rPr>
          <w:color w:val="000000" w:themeColor="text1"/>
          <w:sz w:val="16"/>
          <w:szCs w:val="26"/>
        </w:rPr>
        <w:t xml:space="preserve">" (51) </w:t>
      </w:r>
      <w:r>
        <w:rPr>
          <w:color w:val="000000" w:themeColor="text1"/>
          <w:u w:val="single"/>
        </w:rPr>
        <w:t>to promote their conceptions and practices of justice.</w:t>
      </w:r>
    </w:p>
    <w:p w14:paraId="55062F18" w14:textId="77777777" w:rsidR="00016A2F" w:rsidRDefault="00016A2F" w:rsidP="00016A2F">
      <w:pPr>
        <w:rPr>
          <w:color w:val="000000" w:themeColor="text1"/>
          <w:sz w:val="16"/>
          <w:szCs w:val="26"/>
        </w:rPr>
      </w:pPr>
      <w:r>
        <w:rPr>
          <w:color w:val="000000" w:themeColor="text1"/>
          <w:sz w:val="16"/>
          <w:szCs w:val="2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9499E22" w14:textId="77777777" w:rsidR="00016A2F" w:rsidRDefault="00016A2F" w:rsidP="00016A2F">
      <w:pPr>
        <w:rPr>
          <w:color w:val="000000" w:themeColor="text1"/>
          <w:sz w:val="16"/>
          <w:szCs w:val="26"/>
        </w:rPr>
      </w:pPr>
      <w:r>
        <w:rPr>
          <w:color w:val="000000" w:themeColor="text1"/>
          <w:sz w:val="16"/>
          <w:szCs w:val="26"/>
        </w:rPr>
        <w:t xml:space="preserve">(3) Perhaps the academic translation of out-law discourse could be true to the internal logic of the out-law community. </w:t>
      </w:r>
      <w:r>
        <w:rPr>
          <w:color w:val="000000" w:themeColor="text1"/>
          <w:u w:val="single"/>
        </w:rPr>
        <w:t xml:space="preserve">And, </w:t>
      </w:r>
      <w:r w:rsidRPr="0005131C">
        <w:rPr>
          <w:color w:val="000000" w:themeColor="text1"/>
          <w:highlight w:val="cyan"/>
          <w:u w:val="single"/>
        </w:rPr>
        <w:t>perhaps</w:t>
      </w:r>
      <w:r>
        <w:rPr>
          <w:color w:val="000000" w:themeColor="text1"/>
          <w:u w:val="single"/>
        </w:rPr>
        <w:t xml:space="preserve"> the </w:t>
      </w:r>
      <w:r w:rsidRPr="0005131C">
        <w:rPr>
          <w:color w:val="000000" w:themeColor="text1"/>
          <w:highlight w:val="cyan"/>
          <w:u w:val="single"/>
        </w:rPr>
        <w:t>representation</w:t>
      </w:r>
      <w:r>
        <w:rPr>
          <w:color w:val="000000" w:themeColor="text1"/>
          <w:u w:val="single"/>
        </w:rPr>
        <w:t xml:space="preserve"> of out-law logic within the academic community </w:t>
      </w:r>
      <w:r w:rsidRPr="0005131C">
        <w:rPr>
          <w:color w:val="000000" w:themeColor="text1"/>
          <w:highlight w:val="cyan"/>
          <w:u w:val="single"/>
        </w:rPr>
        <w:t>will bestow</w:t>
      </w:r>
      <w:r>
        <w:rPr>
          <w:color w:val="000000" w:themeColor="text1"/>
          <w:u w:val="single"/>
        </w:rPr>
        <w:t xml:space="preserve"> a degree of </w:t>
      </w:r>
      <w:r w:rsidRPr="0005131C">
        <w:rPr>
          <w:color w:val="000000" w:themeColor="text1"/>
          <w:highlight w:val="cyan"/>
          <w:u w:val="single"/>
        </w:rPr>
        <w:t>legitimacy</w:t>
      </w:r>
      <w:r>
        <w:rPr>
          <w:color w:val="000000" w:themeColor="text1"/>
          <w:u w:val="single"/>
        </w:rPr>
        <w:t xml:space="preserve"> on the out-law community. </w:t>
      </w:r>
      <w:r w:rsidRPr="0005131C">
        <w:rPr>
          <w:color w:val="000000" w:themeColor="text1"/>
          <w:highlight w:val="cyan"/>
          <w:u w:val="single"/>
        </w:rPr>
        <w:t>Nonetheless, the effect</w:t>
      </w:r>
      <w:r>
        <w:rPr>
          <w:color w:val="000000" w:themeColor="text1"/>
          <w:u w:val="single"/>
        </w:rPr>
        <w:t xml:space="preserve"> of legitimizing out-law discourse </w:t>
      </w:r>
      <w:r w:rsidRPr="0005131C">
        <w:rPr>
          <w:color w:val="000000" w:themeColor="text1"/>
          <w:highlight w:val="cyan"/>
          <w:u w:val="single"/>
        </w:rPr>
        <w:t>is</w:t>
      </w:r>
      <w:r>
        <w:rPr>
          <w:color w:val="000000" w:themeColor="text1"/>
          <w:u w:val="single"/>
        </w:rPr>
        <w:t xml:space="preserve"> unknown and potentially </w:t>
      </w:r>
      <w:r w:rsidRPr="0005131C">
        <w:rPr>
          <w:color w:val="000000" w:themeColor="text1"/>
          <w:highlight w:val="cyan"/>
          <w:u w:val="single"/>
        </w:rPr>
        <w:t>destructive</w:t>
      </w:r>
      <w:r>
        <w:rPr>
          <w:color w:val="000000" w:themeColor="text1"/>
          <w:u w:val="single"/>
        </w:rPr>
        <w:t xml:space="preserve">. In an effort </w:t>
      </w:r>
      <w:r w:rsidRPr="0005131C">
        <w:rPr>
          <w:color w:val="000000" w:themeColor="text1"/>
          <w:highlight w:val="cyan"/>
          <w:u w:val="single"/>
        </w:rPr>
        <w:t>to siphon</w:t>
      </w:r>
      <w:r>
        <w:rPr>
          <w:color w:val="000000" w:themeColor="text1"/>
          <w:u w:val="single"/>
        </w:rPr>
        <w:t xml:space="preserve"> the political </w:t>
      </w:r>
      <w:r w:rsidRPr="0005131C">
        <w:rPr>
          <w:color w:val="000000" w:themeColor="text1"/>
          <w:highlight w:val="cyan"/>
          <w:u w:val="single"/>
        </w:rPr>
        <w:t>energy</w:t>
      </w:r>
      <w:r>
        <w:rPr>
          <w:color w:val="000000" w:themeColor="text1"/>
          <w:u w:val="single"/>
        </w:rPr>
        <w:t xml:space="preserve"> of out-law discourse </w:t>
      </w:r>
      <w:r w:rsidRPr="0005131C">
        <w:rPr>
          <w:color w:val="000000" w:themeColor="text1"/>
          <w:highlight w:val="cyan"/>
          <w:u w:val="single"/>
        </w:rPr>
        <w:t>into academic practice, we</w:t>
      </w:r>
      <w:r>
        <w:rPr>
          <w:color w:val="000000" w:themeColor="text1"/>
          <w:u w:val="single"/>
        </w:rPr>
        <w:t xml:space="preserve"> may ultimately </w:t>
      </w:r>
      <w:r w:rsidRPr="0005131C">
        <w:rPr>
          <w:color w:val="000000" w:themeColor="text1"/>
          <w:highlight w:val="cyan"/>
          <w:u w:val="single"/>
        </w:rPr>
        <w:t>destroy the</w:t>
      </w:r>
      <w:r>
        <w:rPr>
          <w:color w:val="000000" w:themeColor="text1"/>
          <w:u w:val="single"/>
        </w:rPr>
        <w:t xml:space="preserve"> dissatisfaction that serves as a </w:t>
      </w:r>
      <w:r w:rsidRPr="0005131C">
        <w:rPr>
          <w:color w:val="000000" w:themeColor="text1"/>
          <w:highlight w:val="cyan"/>
          <w:u w:val="single"/>
        </w:rPr>
        <w:t>cathexis</w:t>
      </w:r>
      <w:r>
        <w:rPr>
          <w:color w:val="000000" w:themeColor="text1"/>
          <w:u w:val="single"/>
        </w:rPr>
        <w:t xml:space="preserve"> for these out-law discourses. It seems possible that academic </w:t>
      </w:r>
      <w:r w:rsidRPr="0005131C">
        <w:rPr>
          <w:color w:val="000000" w:themeColor="text1"/>
          <w:highlight w:val="cyan"/>
          <w:u w:val="single"/>
        </w:rPr>
        <w:t>recognition</w:t>
      </w:r>
      <w:r>
        <w:rPr>
          <w:color w:val="000000" w:themeColor="text1"/>
          <w:u w:val="single"/>
        </w:rPr>
        <w:t xml:space="preserve"> might </w:t>
      </w:r>
      <w:r w:rsidRPr="0005131C">
        <w:rPr>
          <w:color w:val="000000" w:themeColor="text1"/>
          <w:highlight w:val="cyan"/>
          <w:u w:val="single"/>
        </w:rPr>
        <w:t>take the place of</w:t>
      </w:r>
      <w:r>
        <w:rPr>
          <w:color w:val="000000" w:themeColor="text1"/>
          <w:u w:val="single"/>
        </w:rPr>
        <w:t xml:space="preserve"> struggle for </w:t>
      </w:r>
      <w:r w:rsidRPr="0005131C">
        <w:rPr>
          <w:color w:val="000000" w:themeColor="text1"/>
          <w:highlight w:val="cyan"/>
          <w:u w:val="single"/>
        </w:rPr>
        <w:t>material opportunities</w:t>
      </w:r>
      <w:r>
        <w:rPr>
          <w:color w:val="000000" w:themeColor="text1"/>
          <w:u w:val="single"/>
        </w:rPr>
        <w:t xml:space="preserve"> </w:t>
      </w:r>
      <w:r>
        <w:rPr>
          <w:color w:val="000000" w:themeColor="text1"/>
          <w:sz w:val="16"/>
          <w:szCs w:val="16"/>
        </w:rPr>
        <w:t>(see Fraser 1997).</w:t>
      </w:r>
      <w:r>
        <w:rPr>
          <w:color w:val="000000" w:themeColor="text1"/>
          <w:u w:val="single"/>
        </w:rPr>
        <w:t xml:space="preserve"> </w:t>
      </w:r>
      <w:r w:rsidRPr="0005131C">
        <w:rPr>
          <w:color w:val="000000" w:themeColor="text1"/>
          <w:highlight w:val="cyan"/>
          <w:u w:val="single"/>
        </w:rPr>
        <w:t>But, will</w:t>
      </w:r>
      <w:r>
        <w:rPr>
          <w:color w:val="000000" w:themeColor="text1"/>
          <w:u w:val="single"/>
        </w:rPr>
        <w:t xml:space="preserve"> academic </w:t>
      </w:r>
      <w:r w:rsidRPr="0005131C">
        <w:rPr>
          <w:color w:val="000000" w:themeColor="text1"/>
          <w:highlight w:val="cyan"/>
          <w:u w:val="single"/>
        </w:rPr>
        <w:t>legitimation create any</w:t>
      </w:r>
      <w:r>
        <w:rPr>
          <w:color w:val="000000" w:themeColor="text1"/>
          <w:u w:val="single"/>
        </w:rPr>
        <w:t xml:space="preserve"> material </w:t>
      </w:r>
      <w:r w:rsidRPr="0005131C">
        <w:rPr>
          <w:color w:val="000000" w:themeColor="text1"/>
          <w:highlight w:val="cyan"/>
          <w:u w:val="single"/>
        </w:rPr>
        <w:t>changes in</w:t>
      </w:r>
      <w:r>
        <w:rPr>
          <w:color w:val="000000" w:themeColor="text1"/>
          <w:u w:val="single"/>
        </w:rPr>
        <w:t xml:space="preserve"> the </w:t>
      </w:r>
      <w:r w:rsidRPr="0005131C">
        <w:rPr>
          <w:color w:val="000000" w:themeColor="text1"/>
          <w:highlight w:val="cyan"/>
          <w:u w:val="single"/>
        </w:rPr>
        <w:t>conditions</w:t>
      </w:r>
      <w:r>
        <w:rPr>
          <w:color w:val="000000" w:themeColor="text1"/>
          <w:u w:val="single"/>
        </w:rPr>
        <w:t xml:space="preserve"> of out-law communities?</w:t>
      </w:r>
      <w:r>
        <w:rPr>
          <w:color w:val="000000" w:themeColor="text1"/>
          <w:sz w:val="16"/>
          <w:szCs w:val="26"/>
        </w:rPr>
        <w:t xml:space="preserve"> I mean to suggest, not that it is better to allow the out-law community to suffer for its cause, but rather that incorporating the struggle into an (admittedly) impotent academic critique does not offer a prima facie alternative.</w:t>
      </w:r>
    </w:p>
    <w:p w14:paraId="48446634" w14:textId="77777777" w:rsidR="00016A2F" w:rsidRDefault="00016A2F" w:rsidP="00016A2F">
      <w:pPr>
        <w:rPr>
          <w:color w:val="000000" w:themeColor="text1"/>
          <w:sz w:val="16"/>
          <w:szCs w:val="26"/>
        </w:rPr>
      </w:pPr>
      <w:r>
        <w:rPr>
          <w:color w:val="000000" w:themeColor="text1"/>
          <w:sz w:val="16"/>
          <w:szCs w:val="2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color w:val="000000" w:themeColor="text1"/>
          <w:sz w:val="16"/>
          <w:szCs w:val="26"/>
        </w:rPr>
        <w:lastRenderedPageBreak/>
        <w:t>for seeking opportunities and for exploiting these opportunities (literally making the culturally weaker argument the stronger), but this does not justify interrogating (intervening in) the cultural logics of the marginalized.</w:t>
      </w:r>
    </w:p>
    <w:p w14:paraId="0311A94B" w14:textId="77777777" w:rsidR="00016A2F" w:rsidRDefault="00016A2F" w:rsidP="00016A2F">
      <w:pPr>
        <w:rPr>
          <w:color w:val="000000" w:themeColor="text1"/>
          <w:sz w:val="16"/>
          <w:szCs w:val="26"/>
        </w:rPr>
      </w:pPr>
      <w:r>
        <w:rPr>
          <w:color w:val="000000" w:themeColor="text1"/>
          <w:sz w:val="16"/>
          <w:szCs w:val="2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79851E6" w14:textId="77777777" w:rsidR="00016A2F" w:rsidRDefault="00016A2F" w:rsidP="00016A2F">
      <w:pPr>
        <w:rPr>
          <w:color w:val="000000" w:themeColor="text1"/>
          <w:sz w:val="16"/>
          <w:szCs w:val="26"/>
        </w:rPr>
      </w:pPr>
      <w:r>
        <w:rPr>
          <w:color w:val="000000" w:themeColor="text1"/>
          <w:sz w:val="16"/>
          <w:szCs w:val="26"/>
        </w:rPr>
        <w:t>Rhetorical criticism</w:t>
      </w:r>
    </w:p>
    <w:p w14:paraId="098AD27B" w14:textId="77777777" w:rsidR="00016A2F" w:rsidRDefault="00016A2F" w:rsidP="00016A2F">
      <w:pPr>
        <w:rPr>
          <w:color w:val="000000" w:themeColor="text1"/>
          <w:sz w:val="16"/>
          <w:szCs w:val="26"/>
        </w:rPr>
      </w:pPr>
      <w:r>
        <w:rPr>
          <w:color w:val="000000" w:themeColor="text1"/>
          <w:sz w:val="16"/>
          <w:szCs w:val="2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DB96EB5" w14:textId="77777777" w:rsidR="00016A2F" w:rsidRPr="00AB5760" w:rsidRDefault="00016A2F" w:rsidP="00016A2F">
      <w:pPr>
        <w:rPr>
          <w:color w:val="000000" w:themeColor="text1"/>
          <w:sz w:val="16"/>
          <w:szCs w:val="26"/>
        </w:rPr>
      </w:pPr>
      <w:r>
        <w:rPr>
          <w:color w:val="000000" w:themeColor="text1"/>
          <w:sz w:val="16"/>
          <w:szCs w:val="26"/>
        </w:rPr>
        <w:t xml:space="preserve">The out-law discourse project presents clear ties to the notion of critic as advocate. For Sloop and Ono, the critic is an interested party, discerning (and at times disputing) the underlying values and forces contained within a discourse. </w:t>
      </w:r>
      <w:r>
        <w:rPr>
          <w:color w:val="000000" w:themeColor="text1"/>
          <w:u w:val="single"/>
        </w:rPr>
        <w:t xml:space="preserve">Additionally, however, </w:t>
      </w:r>
      <w:r w:rsidRPr="0005131C">
        <w:rPr>
          <w:color w:val="000000" w:themeColor="text1"/>
          <w:highlight w:val="cyan"/>
          <w:u w:val="single"/>
        </w:rPr>
        <w:t>the</w:t>
      </w:r>
      <w:r>
        <w:rPr>
          <w:color w:val="000000" w:themeColor="text1"/>
          <w:u w:val="single"/>
        </w:rPr>
        <w:t xml:space="preserve"> out-law discourse </w:t>
      </w:r>
      <w:r w:rsidRPr="0005131C">
        <w:rPr>
          <w:color w:val="000000" w:themeColor="text1"/>
          <w:highlight w:val="cyan"/>
          <w:u w:val="single"/>
        </w:rPr>
        <w:t>critic is</w:t>
      </w:r>
      <w:r>
        <w:rPr>
          <w:color w:val="000000" w:themeColor="text1"/>
          <w:u w:val="single"/>
        </w:rPr>
        <w:t xml:space="preserve"> an analyst </w:t>
      </w:r>
      <w:r w:rsidRPr="0005131C">
        <w:rPr>
          <w:color w:val="000000" w:themeColor="text1"/>
          <w:highlight w:val="cyan"/>
          <w:u w:val="single"/>
        </w:rPr>
        <w:t>focusing on</w:t>
      </w:r>
      <w:r>
        <w:rPr>
          <w:color w:val="000000" w:themeColor="text1"/>
          <w:u w:val="single"/>
        </w:rPr>
        <w:t xml:space="preserve"> the </w:t>
      </w:r>
      <w:r w:rsidRPr="0005131C">
        <w:rPr>
          <w:color w:val="000000" w:themeColor="text1"/>
          <w:highlight w:val="cyan"/>
          <w:u w:val="single"/>
        </w:rPr>
        <w:t>hidden</w:t>
      </w:r>
      <w:r>
        <w:rPr>
          <w:color w:val="000000" w:themeColor="text1"/>
          <w:u w:val="single"/>
        </w:rPr>
        <w:t xml:space="preserve">, aberrant </w:t>
      </w:r>
      <w:r w:rsidRPr="0005131C">
        <w:rPr>
          <w:color w:val="000000" w:themeColor="text1"/>
          <w:highlight w:val="cyan"/>
          <w:u w:val="single"/>
        </w:rPr>
        <w:t>texts</w:t>
      </w:r>
      <w:r>
        <w:rPr>
          <w:color w:val="000000" w:themeColor="text1"/>
          <w:u w:val="single"/>
        </w:rPr>
        <w:t xml:space="preserve"> of the out-law </w:t>
      </w:r>
      <w:r w:rsidRPr="0005131C">
        <w:rPr>
          <w:color w:val="000000" w:themeColor="text1"/>
          <w:highlight w:val="cyan"/>
          <w:u w:val="single"/>
        </w:rPr>
        <w:t>and "rendering]</w:t>
      </w:r>
      <w:r>
        <w:rPr>
          <w:color w:val="000000" w:themeColor="text1"/>
          <w:u w:val="single"/>
        </w:rPr>
        <w:t xml:space="preserve"> an incoherent or esoteric text </w:t>
      </w:r>
      <w:r w:rsidRPr="0005131C">
        <w:rPr>
          <w:color w:val="000000" w:themeColor="text1"/>
          <w:highlight w:val="cyan"/>
          <w:u w:val="single"/>
        </w:rPr>
        <w:t>comprehensible"</w:t>
      </w:r>
      <w:r>
        <w:rPr>
          <w:color w:val="000000" w:themeColor="text1"/>
          <w:sz w:val="16"/>
          <w:szCs w:val="2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05131C">
        <w:rPr>
          <w:color w:val="000000" w:themeColor="text1"/>
          <w:highlight w:val="cyan"/>
          <w:u w:val="single"/>
        </w:rPr>
        <w:t>Turning covert</w:t>
      </w:r>
      <w:r>
        <w:rPr>
          <w:color w:val="000000" w:themeColor="text1"/>
          <w:u w:val="single"/>
        </w:rPr>
        <w:t xml:space="preserve"> out-law </w:t>
      </w:r>
      <w:r w:rsidRPr="0005131C">
        <w:rPr>
          <w:color w:val="000000" w:themeColor="text1"/>
          <w:highlight w:val="cyan"/>
          <w:u w:val="single"/>
        </w:rPr>
        <w:t>discourses into objects of</w:t>
      </w:r>
      <w:r>
        <w:rPr>
          <w:color w:val="000000" w:themeColor="text1"/>
          <w:u w:val="single"/>
        </w:rPr>
        <w:t xml:space="preserve"> our </w:t>
      </w:r>
      <w:r w:rsidRPr="0005131C">
        <w:rPr>
          <w:color w:val="000000" w:themeColor="text1"/>
          <w:highlight w:val="cyan"/>
          <w:u w:val="single"/>
        </w:rPr>
        <w:t>analyses</w:t>
      </w:r>
      <w:r>
        <w:rPr>
          <w:color w:val="000000" w:themeColor="text1"/>
          <w:u w:val="single"/>
        </w:rPr>
        <w:t xml:space="preserve"> runs the </w:t>
      </w:r>
      <w:r w:rsidRPr="0005131C">
        <w:rPr>
          <w:color w:val="000000" w:themeColor="text1"/>
          <w:highlight w:val="cyan"/>
          <w:u w:val="single"/>
        </w:rPr>
        <w:t>risk</w:t>
      </w:r>
      <w:r>
        <w:rPr>
          <w:color w:val="000000" w:themeColor="text1"/>
          <w:u w:val="single"/>
        </w:rPr>
        <w:t xml:space="preserve"> of </w:t>
      </w:r>
      <w:r w:rsidRPr="0005131C">
        <w:rPr>
          <w:color w:val="000000" w:themeColor="text1"/>
          <w:highlight w:val="cyan"/>
          <w:u w:val="single"/>
        </w:rPr>
        <w:t>subjecting them</w:t>
      </w:r>
      <w:r>
        <w:rPr>
          <w:color w:val="000000" w:themeColor="text1"/>
          <w:u w:val="single"/>
        </w:rPr>
        <w:t xml:space="preserve"> both </w:t>
      </w:r>
      <w:r w:rsidRPr="0005131C">
        <w:rPr>
          <w:color w:val="000000" w:themeColor="text1"/>
          <w:highlight w:val="cyan"/>
          <w:u w:val="single"/>
        </w:rPr>
        <w:t>to the gaze of the dominant and</w:t>
      </w:r>
      <w:r>
        <w:rPr>
          <w:color w:val="000000" w:themeColor="text1"/>
          <w:u w:val="single"/>
        </w:rPr>
        <w:t xml:space="preserve"> to </w:t>
      </w:r>
      <w:r w:rsidRPr="0005131C">
        <w:rPr>
          <w:color w:val="000000" w:themeColor="text1"/>
          <w:highlight w:val="cyan"/>
          <w:u w:val="single"/>
        </w:rPr>
        <w:t>the power relations of the academy</w:t>
      </w:r>
      <w:r>
        <w:rPr>
          <w:color w:val="000000" w:themeColor="text1"/>
          <w:sz w:val="16"/>
          <w:szCs w:val="2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DD8EE2B" w14:textId="77777777" w:rsidR="00016A2F" w:rsidRPr="00C22E29" w:rsidRDefault="00016A2F" w:rsidP="00016A2F">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4635CE59" w14:textId="77777777" w:rsidR="00016A2F" w:rsidRPr="00C22E29" w:rsidRDefault="00016A2F" w:rsidP="00016A2F">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193A074C" w14:textId="77777777" w:rsidR="00016A2F" w:rsidRPr="00C22E29" w:rsidRDefault="00016A2F" w:rsidP="00016A2F">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05131C">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05131C">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05131C">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236B5B7" w14:textId="77777777" w:rsidR="00016A2F" w:rsidRPr="00C22E29" w:rsidRDefault="00016A2F" w:rsidP="00016A2F">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05131C">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05131C">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05131C">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05131C">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05131C">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67E615C7" w14:textId="77777777" w:rsidR="00016A2F" w:rsidRPr="00C22E29" w:rsidRDefault="00016A2F" w:rsidP="00016A2F">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05131C">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05131C">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05131C">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05131C">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05131C">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05131C">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05131C">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05131C">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00DE6D81" w14:textId="77777777" w:rsidR="00016A2F" w:rsidRPr="00C22E29" w:rsidRDefault="00016A2F" w:rsidP="00016A2F">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701BAB27" w14:textId="77777777" w:rsidR="00016A2F" w:rsidRPr="00C22E29" w:rsidRDefault="00016A2F" w:rsidP="00016A2F">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w:t>
      </w:r>
      <w:r w:rsidRPr="00C22E29">
        <w:rPr>
          <w:rFonts w:asciiTheme="minorHAnsi" w:hAnsiTheme="minorHAnsi" w:cstheme="minorHAnsi"/>
          <w:sz w:val="8"/>
          <w:szCs w:val="8"/>
        </w:rPr>
        <w:lastRenderedPageBreak/>
        <w:t>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7081E756" w14:textId="77777777" w:rsidR="00016A2F" w:rsidRPr="00C22E29" w:rsidRDefault="00016A2F" w:rsidP="00016A2F">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4294B079" w14:textId="77777777" w:rsidR="00016A2F" w:rsidRPr="00C22E29" w:rsidRDefault="00016A2F" w:rsidP="00016A2F">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5D42F0E4" w14:textId="77777777" w:rsidR="00016A2F" w:rsidRPr="00C22E29" w:rsidRDefault="00016A2F" w:rsidP="00016A2F">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05131C">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05131C">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05131C">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05131C">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05131C">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05131C">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05131C">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05131C">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05131C">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05131C">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05131C">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6C2039FC" w14:textId="77777777" w:rsidR="00016A2F" w:rsidRPr="00C22E29" w:rsidRDefault="00016A2F" w:rsidP="00016A2F">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2B5D6C9D" w14:textId="77777777" w:rsidR="00016A2F" w:rsidRPr="00C22E29" w:rsidRDefault="00016A2F" w:rsidP="00016A2F">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05131C">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05131C">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05131C">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3A1C8473" w14:textId="77777777" w:rsidR="00016A2F" w:rsidRPr="00C22E29" w:rsidRDefault="00016A2F" w:rsidP="00016A2F">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311F934" w14:textId="77777777" w:rsidR="00016A2F" w:rsidRDefault="00016A2F" w:rsidP="00016A2F">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05131C">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05131C">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05131C">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05131C">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05131C">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05131C">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05131C">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05131C">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05131C">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05131C">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05131C">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05131C">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05131C">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13924065"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b/>
          <w:bCs/>
          <w:sz w:val="12"/>
        </w:rPr>
        <w:t>Shulman 21</w:t>
      </w:r>
      <w:r w:rsidRPr="00CB140A">
        <w:rPr>
          <w:rFonts w:asciiTheme="minorHAnsi" w:hAnsiTheme="minorHAnsi" w:cstheme="minorHAnsi"/>
          <w:sz w:val="12"/>
        </w:rPr>
        <w:t>, professor at the Gallatin School of Individualized Study at New York University (George, 2021, “Fred Moten’s Refusals and Consents: The Politics of Fugitivity,” SAGE Journals, https://journals.sagepub.com/doi/full/10.1177/0090591720937375,)</w:t>
      </w:r>
    </w:p>
    <w:p w14:paraId="6CBD29F2"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 xml:space="preserve">In The Undercommons, </w:t>
      </w:r>
      <w:r w:rsidRPr="00CB140A">
        <w:rPr>
          <w:rFonts w:asciiTheme="minorHAnsi" w:hAnsiTheme="minorHAnsi" w:cstheme="minorHAnsi"/>
          <w:sz w:val="12"/>
          <w:u w:val="single"/>
        </w:rPr>
        <w:t>politics is the “radiation” of critique</w:t>
      </w:r>
      <w:r w:rsidRPr="00CB140A">
        <w:rPr>
          <w:rFonts w:asciiTheme="minorHAnsi" w:hAnsiTheme="minorHAnsi" w:cstheme="minorHAnsi"/>
          <w:sz w:val="12"/>
        </w:rPr>
        <w:t xml:space="preserve"> because critique identifies deficiency to promote “self-possession” in “political” forms of self-determination, but politics and critique are both lethal because </w:t>
      </w:r>
      <w:r w:rsidRPr="00CB140A">
        <w:rPr>
          <w:rFonts w:asciiTheme="minorHAnsi" w:hAnsiTheme="minorHAnsi" w:cstheme="minorHAnsi"/>
          <w:sz w:val="12"/>
          <w:u w:val="single"/>
        </w:rPr>
        <w:t>their goal is inherently “</w:t>
      </w:r>
      <w:r w:rsidRPr="00CB140A">
        <w:rPr>
          <w:rFonts w:asciiTheme="minorHAnsi" w:hAnsiTheme="minorHAnsi" w:cstheme="minorHAnsi"/>
          <w:b/>
          <w:iCs/>
          <w:sz w:val="12"/>
          <w:u w:val="single"/>
        </w:rPr>
        <w:t>correctional</w:t>
      </w:r>
      <w:r w:rsidRPr="00CB140A">
        <w:rPr>
          <w:rFonts w:asciiTheme="minorHAnsi" w:hAnsiTheme="minorHAnsi" w:cstheme="minorHAnsi"/>
          <w:sz w:val="12"/>
          <w:u w:val="single"/>
        </w:rPr>
        <w:t>”</w:t>
      </w:r>
      <w:r w:rsidRPr="00CB140A">
        <w:rPr>
          <w:rFonts w:asciiTheme="minorHAnsi" w:hAnsiTheme="minorHAnsi" w:cstheme="minorHAnsi"/>
          <w:sz w:val="12"/>
        </w:rPr>
        <w:t xml:space="preserve"> and their practices are both parasitic on and appropriative of tacit life. In Moten’s trilogy, </w:t>
      </w:r>
      <w:r w:rsidRPr="00CB140A">
        <w:rPr>
          <w:rFonts w:asciiTheme="minorHAnsi" w:hAnsiTheme="minorHAnsi" w:cstheme="minorHAnsi"/>
          <w:sz w:val="12"/>
          <w:u w:val="single"/>
        </w:rPr>
        <w:t>politics is</w:t>
      </w:r>
      <w:r w:rsidRPr="00CB140A">
        <w:rPr>
          <w:rFonts w:asciiTheme="minorHAnsi" w:hAnsiTheme="minorHAnsi" w:cstheme="minorHAnsi"/>
          <w:sz w:val="12"/>
        </w:rPr>
        <w:t xml:space="preserve"> also </w:t>
      </w:r>
      <w:r w:rsidRPr="00CB140A">
        <w:rPr>
          <w:rFonts w:asciiTheme="minorHAnsi" w:hAnsiTheme="minorHAnsi" w:cstheme="minorHAnsi"/>
          <w:sz w:val="12"/>
          <w:u w:val="single"/>
        </w:rPr>
        <w:t>depicted as enforcing the metaphysics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thereby </w:t>
      </w:r>
      <w:r w:rsidRPr="00CB140A">
        <w:rPr>
          <w:rFonts w:asciiTheme="minorHAnsi" w:hAnsiTheme="minorHAnsi" w:cstheme="minorHAnsi"/>
          <w:b/>
          <w:iCs/>
          <w:sz w:val="12"/>
          <w:u w:val="single"/>
        </w:rPr>
        <w:t>antiblackness</w:t>
      </w:r>
      <w:r w:rsidRPr="00CB140A">
        <w:rPr>
          <w:rFonts w:asciiTheme="minorHAnsi" w:hAnsiTheme="minorHAnsi" w:cstheme="minorHAnsi"/>
          <w:sz w:val="12"/>
        </w:rPr>
        <w:t>, and both are enshrined as “sovereignty” is democratized in personal and political terms—as possessive individualism, as political self-determination, as proper membership in a bounded “political body” or state.</w:t>
      </w:r>
    </w:p>
    <w:p w14:paraId="2FFF1F27"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 xml:space="preserve">This argument enables </w:t>
      </w:r>
      <w:r w:rsidRPr="00CB140A">
        <w:rPr>
          <w:rFonts w:asciiTheme="minorHAnsi" w:hAnsiTheme="minorHAnsi" w:cstheme="minorHAnsi"/>
          <w:sz w:val="12"/>
          <w:u w:val="single"/>
        </w:rPr>
        <w:t>Moten and Harney</w:t>
      </w:r>
      <w:r w:rsidRPr="00CB140A">
        <w:rPr>
          <w:rFonts w:asciiTheme="minorHAnsi" w:hAnsiTheme="minorHAnsi" w:cstheme="minorHAnsi"/>
          <w:sz w:val="12"/>
        </w:rPr>
        <w:t xml:space="preserve"> to </w:t>
      </w:r>
      <w:r w:rsidRPr="00CB140A">
        <w:rPr>
          <w:rFonts w:asciiTheme="minorHAnsi" w:hAnsiTheme="minorHAnsi" w:cstheme="minorHAnsi"/>
          <w:sz w:val="12"/>
          <w:u w:val="single"/>
        </w:rPr>
        <w:t>declare</w:t>
      </w:r>
      <w:r w:rsidRPr="00CB140A">
        <w:rPr>
          <w:rFonts w:asciiTheme="minorHAnsi" w:hAnsiTheme="minorHAnsi" w:cstheme="minorHAnsi"/>
          <w:sz w:val="12"/>
        </w:rPr>
        <w:t xml:space="preserve"> that </w:t>
      </w:r>
      <w:r w:rsidRPr="00CB140A">
        <w:rPr>
          <w:rFonts w:asciiTheme="minorHAnsi" w:hAnsiTheme="minorHAnsi" w:cstheme="minorHAnsi"/>
          <w:b/>
          <w:iCs/>
          <w:sz w:val="12"/>
          <w:u w:val="single"/>
        </w:rPr>
        <w:t>the Black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theorized revolution without politics</w:t>
      </w:r>
      <w:r w:rsidRPr="00CB140A">
        <w:rPr>
          <w:rFonts w:asciiTheme="minorHAnsi" w:hAnsiTheme="minorHAnsi" w:cstheme="minorHAnsi"/>
          <w:sz w:val="12"/>
        </w:rPr>
        <w:t>”—that is, “with neither a subject nor a principle of decision”—</w:t>
      </w:r>
      <w:r w:rsidRPr="00CB140A">
        <w:rPr>
          <w:rFonts w:asciiTheme="minorHAnsi" w:hAnsiTheme="minorHAnsi" w:cstheme="minorHAnsi"/>
          <w:sz w:val="12"/>
          <w:u w:val="single"/>
        </w:rPr>
        <w:t xml:space="preserve">by </w:t>
      </w:r>
      <w:r w:rsidRPr="00CB140A">
        <w:rPr>
          <w:rFonts w:asciiTheme="minorHAnsi" w:hAnsiTheme="minorHAnsi" w:cstheme="minorHAnsi"/>
          <w:b/>
          <w:iCs/>
          <w:sz w:val="12"/>
          <w:u w:val="single"/>
        </w:rPr>
        <w:t>practicing “ongoing planning”</w:t>
      </w:r>
      <w:r w:rsidRPr="00CB140A">
        <w:rPr>
          <w:rFonts w:asciiTheme="minorHAnsi" w:hAnsiTheme="minorHAnsi" w:cstheme="minorHAnsi"/>
          <w:sz w:val="12"/>
          <w:u w:val="single"/>
        </w:rPr>
        <w:t xml:space="preserve"> and “contrapuntal study of and in the commonwealth, poverty, and blackness of the surround”</w:t>
      </w:r>
      <w:r w:rsidRPr="00CB140A">
        <w:rPr>
          <w:rFonts w:asciiTheme="minorHAnsi" w:hAnsiTheme="minorHAnsi" w:cstheme="minorHAnsi"/>
          <w:sz w:val="12"/>
        </w:rPr>
        <w:t xml:space="preserve"> (UC, 18). This claim </w:t>
      </w:r>
      <w:r w:rsidRPr="00CB140A">
        <w:rPr>
          <w:rFonts w:asciiTheme="minorHAnsi" w:hAnsiTheme="minorHAnsi" w:cstheme="minorHAnsi"/>
          <w:sz w:val="12"/>
          <w:u w:val="single"/>
        </w:rPr>
        <w:t>splits</w:t>
      </w:r>
      <w:r w:rsidRPr="00CB140A">
        <w:rPr>
          <w:rFonts w:asciiTheme="minorHAnsi" w:hAnsiTheme="minorHAnsi" w:cstheme="minorHAnsi"/>
          <w:sz w:val="12"/>
        </w:rPr>
        <w:t xml:space="preserve"> wholly </w:t>
      </w:r>
      <w:r w:rsidRPr="00CB140A">
        <w:rPr>
          <w:rFonts w:asciiTheme="minorHAnsi" w:hAnsiTheme="minorHAnsi" w:cstheme="minorHAnsi"/>
          <w:sz w:val="12"/>
          <w:u w:val="single"/>
        </w:rPr>
        <w:t>“toxic” politics from</w:t>
      </w:r>
      <w:r w:rsidRPr="00CB140A">
        <w:rPr>
          <w:rFonts w:asciiTheme="minorHAnsi" w:hAnsiTheme="minorHAnsi" w:cstheme="minorHAnsi"/>
          <w:sz w:val="12"/>
        </w:rPr>
        <w:t xml:space="preserve"> idealized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as if the Panthers </w:t>
      </w:r>
      <w:r w:rsidRPr="00CB140A">
        <w:rPr>
          <w:rFonts w:asciiTheme="minorHAnsi" w:hAnsiTheme="minorHAnsi" w:cstheme="minorHAnsi"/>
          <w:b/>
          <w:iCs/>
          <w:sz w:val="12"/>
          <w:u w:val="single"/>
        </w:rPr>
        <w:t>did not organize a party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define </w:t>
      </w:r>
      <w:r w:rsidRPr="00CB140A">
        <w:rPr>
          <w:rFonts w:asciiTheme="minorHAnsi" w:hAnsiTheme="minorHAnsi" w:cstheme="minorHAnsi"/>
          <w:b/>
          <w:iCs/>
          <w:sz w:val="12"/>
          <w:u w:val="single"/>
        </w:rPr>
        <w:t>authority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exercise organizational power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undertake </w:t>
      </w:r>
      <w:r w:rsidRPr="00CB140A">
        <w:rPr>
          <w:rFonts w:asciiTheme="minorHAnsi" w:hAnsiTheme="minorHAnsi" w:cstheme="minorHAnsi"/>
          <w:b/>
          <w:iCs/>
          <w:sz w:val="12"/>
          <w:u w:val="single"/>
        </w:rPr>
        <w:t>public engagements</w:t>
      </w:r>
      <w:r w:rsidRPr="00CB140A">
        <w:rPr>
          <w:rFonts w:asciiTheme="minorHAnsi" w:hAnsiTheme="minorHAnsi" w:cstheme="minorHAnsi"/>
          <w:sz w:val="12"/>
          <w:u w:val="single"/>
        </w:rPr>
        <w:t xml:space="preserve"> with </w:t>
      </w:r>
      <w:r w:rsidRPr="00CB140A">
        <w:rPr>
          <w:rFonts w:asciiTheme="minorHAnsi" w:hAnsiTheme="minorHAnsi" w:cstheme="minorHAnsi"/>
          <w:b/>
          <w:iCs/>
          <w:sz w:val="12"/>
          <w:u w:val="single"/>
        </w:rPr>
        <w:t>political institutions</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white society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claim popular sovereignty as a </w:t>
      </w:r>
      <w:r w:rsidRPr="00CB140A">
        <w:rPr>
          <w:rFonts w:asciiTheme="minorHAnsi" w:hAnsiTheme="minorHAnsi" w:cstheme="minorHAnsi"/>
          <w:b/>
          <w:iCs/>
          <w:sz w:val="12"/>
          <w:u w:val="single"/>
        </w:rPr>
        <w:t>collective black subject</w:t>
      </w:r>
      <w:r w:rsidRPr="00CB140A">
        <w:rPr>
          <w:rFonts w:asciiTheme="minorHAnsi" w:hAnsiTheme="minorHAnsi" w:cstheme="minorHAnsi"/>
          <w:sz w:val="12"/>
        </w:rPr>
        <w:t xml:space="preserve">. Moten and Harney honor Panther agonism toward white institutions when they say “we don’t want to be correct, and we won’t be corrected. Politics proposes to make us better, but we were good already,” yet </w:t>
      </w:r>
      <w:r w:rsidRPr="00CB140A">
        <w:rPr>
          <w:rFonts w:asciiTheme="minorHAnsi" w:hAnsiTheme="minorHAnsi" w:cstheme="minorHAnsi"/>
          <w:sz w:val="12"/>
          <w:u w:val="single"/>
        </w:rPr>
        <w:t>they do not credit how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to overcome slavery’s damaging legacy, </w:t>
      </w:r>
      <w:r w:rsidRPr="00CB140A">
        <w:rPr>
          <w:rFonts w:asciiTheme="minorHAnsi" w:hAnsiTheme="minorHAnsi" w:cstheme="minorHAnsi"/>
          <w:b/>
          <w:iCs/>
          <w:sz w:val="12"/>
          <w:u w:val="single"/>
        </w:rPr>
        <w:t>endorsed a self-correction</w:t>
      </w:r>
      <w:r w:rsidRPr="00CB140A">
        <w:rPr>
          <w:rFonts w:asciiTheme="minorHAnsi" w:hAnsiTheme="minorHAnsi" w:cstheme="minorHAnsi"/>
          <w:sz w:val="12"/>
          <w:u w:val="single"/>
        </w:rPr>
        <w:t xml:space="preserve"> they </w:t>
      </w:r>
      <w:r w:rsidRPr="00CB140A">
        <w:rPr>
          <w:rFonts w:asciiTheme="minorHAnsi" w:hAnsiTheme="minorHAnsi" w:cstheme="minorHAnsi"/>
          <w:b/>
          <w:iCs/>
          <w:sz w:val="12"/>
          <w:u w:val="single"/>
        </w:rPr>
        <w:t>folded</w:t>
      </w:r>
      <w:r w:rsidRPr="00CB140A">
        <w:rPr>
          <w:rFonts w:asciiTheme="minorHAnsi" w:hAnsiTheme="minorHAnsi" w:cstheme="minorHAnsi"/>
          <w:sz w:val="12"/>
          <w:u w:val="single"/>
        </w:rPr>
        <w:t xml:space="preserve"> within </w:t>
      </w:r>
      <w:r w:rsidRPr="00CB140A">
        <w:rPr>
          <w:rFonts w:asciiTheme="minorHAnsi" w:hAnsiTheme="minorHAnsi" w:cstheme="minorHAnsi"/>
          <w:b/>
          <w:iCs/>
          <w:sz w:val="12"/>
          <w:u w:val="single"/>
        </w:rPr>
        <w:t>profound affirmation of black value</w:t>
      </w:r>
      <w:r w:rsidRPr="00CB140A">
        <w:rPr>
          <w:rFonts w:asciiTheme="minorHAnsi" w:hAnsiTheme="minorHAnsi" w:cstheme="minorHAnsi"/>
          <w:sz w:val="12"/>
        </w:rPr>
        <w:t xml:space="preserve"> (UC, 20). By shifting the revolutionary from politics to sociality, by </w:t>
      </w:r>
      <w:r w:rsidRPr="00CB140A">
        <w:rPr>
          <w:rFonts w:asciiTheme="minorHAnsi" w:hAnsiTheme="minorHAnsi" w:cstheme="minorHAnsi"/>
          <w:sz w:val="12"/>
          <w:u w:val="single"/>
        </w:rPr>
        <w:t xml:space="preserve">depicting Panthers engaged only in </w:t>
      </w:r>
      <w:r w:rsidRPr="00CB140A">
        <w:rPr>
          <w:rFonts w:asciiTheme="minorHAnsi" w:hAnsiTheme="minorHAnsi" w:cstheme="minorHAnsi"/>
          <w:b/>
          <w:iCs/>
          <w:sz w:val="12"/>
          <w:u w:val="single"/>
        </w:rPr>
        <w:t>planning as social reproduction</w:t>
      </w:r>
      <w:r w:rsidRPr="00CB140A">
        <w:rPr>
          <w:rFonts w:asciiTheme="minorHAnsi" w:hAnsiTheme="minorHAnsi" w:cstheme="minorHAnsi"/>
          <w:sz w:val="12"/>
        </w:rPr>
        <w:t xml:space="preserve"> </w:t>
      </w:r>
      <w:r w:rsidRPr="00CB140A">
        <w:rPr>
          <w:rFonts w:asciiTheme="minorHAnsi" w:hAnsiTheme="minorHAnsi" w:cstheme="minorHAnsi"/>
          <w:sz w:val="12"/>
          <w:u w:val="single"/>
        </w:rPr>
        <w:t>but not in politics</w:t>
      </w:r>
      <w:r w:rsidRPr="00CB140A">
        <w:rPr>
          <w:rFonts w:asciiTheme="minorHAnsi" w:hAnsiTheme="minorHAnsi" w:cstheme="minorHAnsi"/>
          <w:sz w:val="12"/>
        </w:rPr>
        <w:t xml:space="preserve">, their </w:t>
      </w:r>
      <w:r w:rsidRPr="00CB140A">
        <w:rPr>
          <w:rFonts w:asciiTheme="minorHAnsi" w:hAnsiTheme="minorHAnsi" w:cstheme="minorHAnsi"/>
          <w:sz w:val="12"/>
          <w:u w:val="single"/>
        </w:rPr>
        <w:t>agonistic refusal</w:t>
      </w:r>
      <w:r w:rsidRPr="00CB140A">
        <w:rPr>
          <w:rFonts w:asciiTheme="minorHAnsi" w:hAnsiTheme="minorHAnsi" w:cstheme="minorHAnsi"/>
          <w:sz w:val="12"/>
        </w:rPr>
        <w:t xml:space="preserve"> to be governed appears </w:t>
      </w:r>
      <w:r w:rsidRPr="00CB140A">
        <w:rPr>
          <w:rFonts w:asciiTheme="minorHAnsi" w:hAnsiTheme="minorHAnsi" w:cstheme="minorHAnsi"/>
          <w:sz w:val="12"/>
          <w:u w:val="single"/>
        </w:rPr>
        <w:t>only against “politics,” not as a politics or a tension within politics</w:t>
      </w:r>
      <w:r w:rsidRPr="00CB140A">
        <w:rPr>
          <w:rFonts w:asciiTheme="minorHAnsi" w:hAnsiTheme="minorHAnsi" w:cstheme="minorHAnsi"/>
          <w:sz w:val="12"/>
        </w:rPr>
        <w:t>. What shall we make of this?</w:t>
      </w:r>
    </w:p>
    <w:p w14:paraId="695AE6EB"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 xml:space="preserve">The Undercommons offers “planning” and “study” as “toys” and “props to play with” (UC, 105), making the text a transitional space in which radical democrats and critical theorists can “study” their own practice of politics and theory. The premise of </w:t>
      </w:r>
      <w:r w:rsidRPr="00CB140A">
        <w:rPr>
          <w:rFonts w:asciiTheme="minorHAnsi" w:hAnsiTheme="minorHAnsi" w:cstheme="minorHAnsi"/>
          <w:sz w:val="12"/>
          <w:u w:val="single"/>
        </w:rPr>
        <w:t>this play is</w:t>
      </w:r>
      <w:r w:rsidRPr="00CB140A">
        <w:rPr>
          <w:rFonts w:asciiTheme="minorHAnsi" w:hAnsiTheme="minorHAnsi" w:cstheme="minorHAnsi"/>
          <w:sz w:val="12"/>
        </w:rPr>
        <w:t xml:space="preserve"> not so much argued as </w:t>
      </w:r>
      <w:r w:rsidRPr="00CB140A">
        <w:rPr>
          <w:rFonts w:asciiTheme="minorHAnsi" w:hAnsiTheme="minorHAnsi" w:cstheme="minorHAnsi"/>
          <w:sz w:val="12"/>
          <w:u w:val="single"/>
        </w:rPr>
        <w:t>assumed</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every institution</w:t>
      </w:r>
      <w:r w:rsidRPr="00CB140A">
        <w:rPr>
          <w:rFonts w:asciiTheme="minorHAnsi" w:hAnsiTheme="minorHAnsi" w:cstheme="minorHAnsi"/>
          <w:sz w:val="12"/>
        </w:rPr>
        <w:t xml:space="preserve"> </w:t>
      </w:r>
      <w:r w:rsidRPr="00CB140A">
        <w:rPr>
          <w:rFonts w:asciiTheme="minorHAnsi" w:hAnsiTheme="minorHAnsi" w:cstheme="minorHAnsi"/>
          <w:sz w:val="12"/>
          <w:u w:val="single"/>
        </w:rPr>
        <w:t>in modern liberal civil society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enacts a foundational racial antagonism</w:t>
      </w:r>
      <w:r w:rsidRPr="00CB140A">
        <w:rPr>
          <w:rFonts w:asciiTheme="minorHAnsi" w:hAnsiTheme="minorHAnsi" w:cstheme="minorHAnsi"/>
          <w:sz w:val="12"/>
        </w:rPr>
        <w:t xml:space="preserve"> </w:t>
      </w:r>
      <w:r w:rsidRPr="00CB140A">
        <w:rPr>
          <w:rFonts w:asciiTheme="minorHAnsi" w:hAnsiTheme="minorHAnsi" w:cstheme="minorHAnsi"/>
          <w:sz w:val="12"/>
          <w:u w:val="single"/>
        </w:rPr>
        <w:t>in their norms and material practices</w:t>
      </w:r>
      <w:r w:rsidRPr="00CB140A">
        <w:rPr>
          <w:rFonts w:asciiTheme="minorHAnsi" w:hAnsiTheme="minorHAnsi" w:cstheme="minorHAnsi"/>
          <w:sz w:val="12"/>
        </w:rPr>
        <w:t xml:space="preserve">. This plausible premise </w:t>
      </w:r>
      <w:r w:rsidRPr="00CB140A">
        <w:rPr>
          <w:rFonts w:asciiTheme="minorHAnsi" w:hAnsiTheme="minorHAnsi" w:cstheme="minorHAnsi"/>
          <w:sz w:val="12"/>
          <w:u w:val="single"/>
        </w:rPr>
        <w:t xml:space="preserve">generates a logic whereby self-defense by </w:t>
      </w:r>
      <w:r w:rsidRPr="00CB140A">
        <w:rPr>
          <w:rFonts w:asciiTheme="minorHAnsi" w:hAnsiTheme="minorHAnsi" w:cstheme="minorHAnsi"/>
          <w:b/>
          <w:iCs/>
          <w:sz w:val="12"/>
          <w:u w:val="single"/>
        </w:rPr>
        <w:t>public engagement or organized power seems</w:t>
      </w:r>
      <w:r w:rsidRPr="00CB140A">
        <w:rPr>
          <w:rFonts w:asciiTheme="minorHAnsi" w:hAnsiTheme="minorHAnsi" w:cstheme="minorHAnsi"/>
          <w:sz w:val="12"/>
          <w:u w:val="single"/>
        </w:rPr>
        <w:t xml:space="preserve"> not even risky but </w:t>
      </w:r>
      <w:r w:rsidRPr="00CB140A">
        <w:rPr>
          <w:rFonts w:asciiTheme="minorHAnsi" w:hAnsiTheme="minorHAnsi" w:cstheme="minorHAnsi"/>
          <w:b/>
          <w:iCs/>
          <w:sz w:val="12"/>
          <w:u w:val="single"/>
        </w:rPr>
        <w:lastRenderedPageBreak/>
        <w:t>inherently self-defeating</w:t>
      </w:r>
      <w:r w:rsidRPr="00CB140A">
        <w:rPr>
          <w:rFonts w:asciiTheme="minorHAnsi" w:hAnsiTheme="minorHAnsi" w:cstheme="minorHAnsi"/>
          <w:sz w:val="12"/>
          <w:u w:val="single"/>
        </w:rPr>
        <w:t xml:space="preserve">, and any effort to argue against this inference </w:t>
      </w:r>
      <w:r w:rsidRPr="00CB140A">
        <w:rPr>
          <w:rFonts w:asciiTheme="minorHAnsi" w:hAnsiTheme="minorHAnsi" w:cstheme="minorHAnsi"/>
          <w:b/>
          <w:iCs/>
          <w:sz w:val="12"/>
          <w:u w:val="single"/>
        </w:rPr>
        <w:t>bespeaks both white privilege and cruel optimism</w:t>
      </w:r>
      <w:r w:rsidRPr="00CB140A">
        <w:rPr>
          <w:rFonts w:asciiTheme="minorHAnsi" w:hAnsiTheme="minorHAnsi" w:cstheme="minorHAnsi"/>
          <w:sz w:val="12"/>
        </w:rPr>
        <w:t xml:space="preserve">. </w:t>
      </w:r>
      <w:r w:rsidRPr="00CB140A">
        <w:rPr>
          <w:rFonts w:asciiTheme="minorHAnsi" w:hAnsiTheme="minorHAnsi" w:cstheme="minorHAnsi"/>
          <w:sz w:val="12"/>
          <w:u w:val="single"/>
        </w:rPr>
        <w:t>I would credit the premise but render the inferences contestable</w:t>
      </w:r>
      <w:r w:rsidRPr="00CB140A">
        <w:rPr>
          <w:rFonts w:asciiTheme="minorHAnsi" w:hAnsiTheme="minorHAnsi" w:cstheme="minorHAnsi"/>
          <w:sz w:val="12"/>
        </w:rPr>
        <w:t xml:space="preserve"> and situational—</w:t>
      </w:r>
      <w:r w:rsidRPr="00CB140A">
        <w:rPr>
          <w:rFonts w:asciiTheme="minorHAnsi" w:hAnsiTheme="minorHAnsi" w:cstheme="minorHAnsi"/>
          <w:sz w:val="12"/>
          <w:u w:val="single"/>
        </w:rPr>
        <w:t>politically contingent rather than logically entailed</w:t>
      </w:r>
      <w:r w:rsidRPr="00CB140A">
        <w:rPr>
          <w:rFonts w:asciiTheme="minorHAnsi" w:hAnsiTheme="minorHAnsi" w:cstheme="minorHAnsi"/>
          <w:sz w:val="12"/>
        </w:rPr>
        <w:t>.30</w:t>
      </w:r>
    </w:p>
    <w:p w14:paraId="5F59B7B6" w14:textId="77777777" w:rsidR="00016A2F" w:rsidRPr="00CB140A" w:rsidRDefault="00016A2F" w:rsidP="00016A2F">
      <w:pPr>
        <w:rPr>
          <w:rFonts w:asciiTheme="minorHAnsi" w:hAnsiTheme="minorHAnsi" w:cstheme="minorHAnsi"/>
          <w:b/>
          <w:iCs/>
          <w:sz w:val="12"/>
          <w:u w:val="single"/>
        </w:rPr>
      </w:pPr>
      <w:r w:rsidRPr="00CB140A">
        <w:rPr>
          <w:rFonts w:asciiTheme="minorHAnsi" w:hAnsiTheme="minorHAnsi" w:cstheme="minorHAnsi"/>
          <w:sz w:val="12"/>
        </w:rPr>
        <w:t xml:space="preserve">On the one hand, the logic posits a frontier of antagonism, which requires “self-defense” of sociality as a revolutionary treasure. </w:t>
      </w:r>
      <w:r w:rsidRPr="00CB140A">
        <w:rPr>
          <w:rFonts w:asciiTheme="minorHAnsi" w:hAnsiTheme="minorHAnsi" w:cstheme="minorHAnsi"/>
          <w:sz w:val="12"/>
          <w:u w:val="single"/>
        </w:rPr>
        <w:t xml:space="preserve">Moten’s “assumption [is] that politics, insofar as it is predicated upon the exclusion and </w:t>
      </w:r>
      <w:r w:rsidRPr="00CB140A">
        <w:rPr>
          <w:rFonts w:asciiTheme="minorHAnsi" w:hAnsiTheme="minorHAnsi" w:cstheme="minorHAnsi"/>
          <w:b/>
          <w:iCs/>
          <w:sz w:val="12"/>
          <w:u w:val="single"/>
        </w:rPr>
        <w:t>regulation of difference</w:t>
      </w:r>
      <w:r w:rsidRPr="00CB140A">
        <w:rPr>
          <w:rFonts w:asciiTheme="minorHAnsi" w:hAnsiTheme="minorHAnsi" w:cstheme="minorHAnsi"/>
          <w:sz w:val="12"/>
          <w:u w:val="single"/>
        </w:rPr>
        <w:t xml:space="preserve">, will have </w:t>
      </w:r>
      <w:r w:rsidRPr="00CB140A">
        <w:rPr>
          <w:rFonts w:asciiTheme="minorHAnsi" w:hAnsiTheme="minorHAnsi" w:cstheme="minorHAnsi"/>
          <w:b/>
          <w:iCs/>
          <w:sz w:val="12"/>
          <w:u w:val="single"/>
        </w:rPr>
        <w:t>always been the scene of our degradation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never</w:t>
      </w:r>
      <w:r w:rsidRPr="00CB140A">
        <w:rPr>
          <w:rFonts w:asciiTheme="minorHAnsi" w:hAnsiTheme="minorHAnsi" w:cstheme="minorHAnsi"/>
          <w:sz w:val="12"/>
          <w:u w:val="single"/>
        </w:rPr>
        <w:t xml:space="preserve"> the scene of our </w:t>
      </w:r>
      <w:r w:rsidRPr="00CB140A">
        <w:rPr>
          <w:rFonts w:asciiTheme="minorHAnsi" w:hAnsiTheme="minorHAnsi" w:cstheme="minorHAnsi"/>
          <w:b/>
          <w:iCs/>
          <w:sz w:val="12"/>
          <w:u w:val="single"/>
        </w:rPr>
        <w:t>redemption, redress, or repair</w:t>
      </w:r>
      <w:r w:rsidRPr="00CB140A">
        <w:rPr>
          <w:rFonts w:asciiTheme="minorHAnsi" w:hAnsiTheme="minorHAnsi" w:cstheme="minorHAnsi"/>
          <w:sz w:val="12"/>
          <w:u w:val="single"/>
        </w:rPr>
        <w:t>”</w:t>
      </w:r>
      <w:r w:rsidRPr="00CB140A">
        <w:rPr>
          <w:rFonts w:asciiTheme="minorHAnsi" w:hAnsiTheme="minorHAnsi" w:cstheme="minorHAnsi"/>
          <w:sz w:val="12"/>
        </w:rPr>
        <w:t xml:space="preserve"> (BB, 256). The danger in “</w:t>
      </w:r>
      <w:r w:rsidRPr="00CB140A">
        <w:rPr>
          <w:rFonts w:asciiTheme="minorHAnsi" w:hAnsiTheme="minorHAnsi" w:cstheme="minorHAnsi"/>
          <w:sz w:val="12"/>
          <w:u w:val="single"/>
        </w:rPr>
        <w:t>politics</w:t>
      </w:r>
      <w:r w:rsidRPr="00CB140A">
        <w:rPr>
          <w:rFonts w:asciiTheme="minorHAnsi" w:hAnsiTheme="minorHAnsi" w:cstheme="minorHAnsi"/>
          <w:sz w:val="12"/>
        </w:rPr>
        <w:t xml:space="preserve">” is not only </w:t>
      </w:r>
      <w:r w:rsidRPr="00CB140A">
        <w:rPr>
          <w:rFonts w:asciiTheme="minorHAnsi" w:hAnsiTheme="minorHAnsi" w:cstheme="minorHAnsi"/>
          <w:sz w:val="12"/>
          <w:u w:val="single"/>
        </w:rPr>
        <w:t>violent occupation by sovereign rule</w:t>
      </w:r>
      <w:r w:rsidRPr="00CB140A">
        <w:rPr>
          <w:rFonts w:asciiTheme="minorHAnsi" w:hAnsiTheme="minorHAnsi" w:cstheme="minorHAnsi"/>
          <w:sz w:val="12"/>
        </w:rPr>
        <w:t xml:space="preserve"> exercised as exclusion </w:t>
      </w:r>
      <w:r w:rsidRPr="00CB140A">
        <w:rPr>
          <w:rFonts w:asciiTheme="minorHAnsi" w:hAnsiTheme="minorHAnsi" w:cstheme="minorHAnsi"/>
          <w:sz w:val="12"/>
          <w:u w:val="single"/>
        </w:rPr>
        <w:t>and</w:t>
      </w:r>
      <w:r w:rsidRPr="00CB140A">
        <w:rPr>
          <w:rFonts w:asciiTheme="minorHAnsi" w:hAnsiTheme="minorHAnsi" w:cstheme="minorHAnsi"/>
          <w:sz w:val="12"/>
        </w:rPr>
        <w:t xml:space="preserve"> regulation, nor only “</w:t>
      </w:r>
      <w:r w:rsidRPr="00CB140A">
        <w:rPr>
          <w:rFonts w:asciiTheme="minorHAnsi" w:hAnsiTheme="minorHAnsi" w:cstheme="minorHAnsi"/>
          <w:sz w:val="12"/>
          <w:u w:val="single"/>
        </w:rPr>
        <w:t>democratizing” rule in the form of achieving subject status by recognition and representation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Politicization is itself also a problem</w:t>
      </w:r>
      <w:r w:rsidRPr="00CB140A">
        <w:rPr>
          <w:rFonts w:asciiTheme="minorHAnsi" w:hAnsiTheme="minorHAnsi" w:cstheme="minorHAnsi"/>
          <w:sz w:val="12"/>
        </w:rPr>
        <w:t xml:space="preserve">. Partly, claims about justice involve harm and remedy in ways that presume the grammar of the subject and the cruel optimism of recognition that Moten refuses on behalf of black vitality. </w:t>
      </w:r>
      <w:r w:rsidRPr="00CB140A">
        <w:rPr>
          <w:rFonts w:asciiTheme="minorHAnsi" w:hAnsiTheme="minorHAnsi" w:cstheme="minorHAnsi"/>
          <w:sz w:val="12"/>
          <w:u w:val="single"/>
        </w:rPr>
        <w:t>Mobilizing life as protest also devalues aliveness as if mere life, acquiescent, inarticulate, deficient if not abject—unless translated into explicit, intelligible claim-making</w:t>
      </w:r>
      <w:r w:rsidRPr="00CB140A">
        <w:rPr>
          <w:rFonts w:asciiTheme="minorHAnsi" w:hAnsiTheme="minorHAnsi" w:cstheme="minorHAnsi"/>
          <w:sz w:val="12"/>
        </w:rPr>
        <w:t xml:space="preserve">. Moten thus asks, “can marginality be de-politicized?”—because its </w:t>
      </w:r>
      <w:r w:rsidRPr="00CB140A">
        <w:rPr>
          <w:rFonts w:asciiTheme="minorHAnsi" w:hAnsiTheme="minorHAnsi" w:cstheme="minorHAnsi"/>
          <w:b/>
          <w:iCs/>
          <w:sz w:val="12"/>
          <w:u w:val="single"/>
        </w:rPr>
        <w:t>integrity and generativity are jeopardized by interpellation into purportedly political speech and public forms of action.</w:t>
      </w:r>
    </w:p>
    <w:p w14:paraId="0FE9A201"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By saying “</w:t>
      </w:r>
      <w:r w:rsidRPr="00CB140A">
        <w:rPr>
          <w:rFonts w:asciiTheme="minorHAnsi" w:hAnsiTheme="minorHAnsi" w:cstheme="minorHAnsi"/>
          <w:sz w:val="12"/>
          <w:u w:val="single"/>
        </w:rPr>
        <w:t>insofar as politics is predicated on rule</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however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does he open a </w:t>
      </w:r>
      <w:r w:rsidRPr="00CB140A">
        <w:rPr>
          <w:rFonts w:asciiTheme="minorHAnsi" w:hAnsiTheme="minorHAnsi" w:cstheme="minorHAnsi"/>
          <w:b/>
          <w:iCs/>
          <w:sz w:val="12"/>
          <w:u w:val="single"/>
        </w:rPr>
        <w:t>space</w:t>
      </w:r>
      <w:r w:rsidRPr="00CB140A">
        <w:rPr>
          <w:rFonts w:asciiTheme="minorHAnsi" w:hAnsiTheme="minorHAnsi" w:cstheme="minorHAnsi"/>
          <w:sz w:val="12"/>
          <w:u w:val="single"/>
        </w:rPr>
        <w:t xml:space="preserve"> for </w:t>
      </w:r>
      <w:r w:rsidRPr="00CB140A">
        <w:rPr>
          <w:rFonts w:asciiTheme="minorHAnsi" w:hAnsiTheme="minorHAnsi" w:cstheme="minorHAnsi"/>
          <w:b/>
          <w:iCs/>
          <w:sz w:val="12"/>
          <w:u w:val="single"/>
        </w:rPr>
        <w:t>politics predicated otherwise?</w:t>
      </w:r>
      <w:r w:rsidRPr="00CB140A">
        <w:rPr>
          <w:rFonts w:asciiTheme="minorHAnsi" w:hAnsiTheme="minorHAnsi" w:cstheme="minorHAnsi"/>
          <w:sz w:val="12"/>
        </w:rPr>
        <w:t xml:space="preserve"> After all, </w:t>
      </w:r>
      <w:r w:rsidRPr="00CB140A">
        <w:rPr>
          <w:rFonts w:asciiTheme="minorHAnsi" w:hAnsiTheme="minorHAnsi" w:cstheme="minorHAnsi"/>
          <w:sz w:val="12"/>
          <w:u w:val="single"/>
        </w:rPr>
        <w:t xml:space="preserve">fugitive sociality is </w:t>
      </w:r>
      <w:r w:rsidRPr="00CB140A">
        <w:rPr>
          <w:rFonts w:asciiTheme="minorHAnsi" w:hAnsiTheme="minorHAnsi" w:cstheme="minorHAnsi"/>
          <w:b/>
          <w:iCs/>
          <w:sz w:val="12"/>
          <w:u w:val="single"/>
        </w:rPr>
        <w:t>world-building</w:t>
      </w:r>
      <w:r w:rsidRPr="00CB140A">
        <w:rPr>
          <w:rFonts w:asciiTheme="minorHAnsi" w:hAnsiTheme="minorHAnsi" w:cstheme="minorHAnsi"/>
          <w:sz w:val="12"/>
          <w:u w:val="single"/>
        </w:rPr>
        <w:t xml:space="preserve"> in ways he also calls public and puts in </w:t>
      </w:r>
      <w:r w:rsidRPr="00CB140A">
        <w:rPr>
          <w:rFonts w:asciiTheme="minorHAnsi" w:hAnsiTheme="minorHAnsi" w:cstheme="minorHAnsi"/>
          <w:b/>
          <w:iCs/>
          <w:sz w:val="12"/>
          <w:u w:val="single"/>
        </w:rPr>
        <w:t>grammatical proximity to the political</w:t>
      </w:r>
      <w:r w:rsidRPr="00CB140A">
        <w:rPr>
          <w:rFonts w:asciiTheme="minorHAnsi" w:hAnsiTheme="minorHAnsi" w:cstheme="minorHAnsi"/>
          <w:sz w:val="12"/>
        </w:rPr>
        <w:t xml:space="preserve">: “As life which has been stolen steals away,” so a “kind of impossible publicness emerges through radical exclusion from the political,” and by refusing the status of subject and citizen that has been refused. (SL, xii). </w:t>
      </w:r>
      <w:r w:rsidRPr="00CB140A">
        <w:rPr>
          <w:rFonts w:asciiTheme="minorHAnsi" w:hAnsiTheme="minorHAnsi" w:cstheme="minorHAnsi"/>
          <w:sz w:val="12"/>
          <w:u w:val="single"/>
        </w:rPr>
        <w:t>How he plays on but refuses the meanings of “political” is demonstrated by an amazing section in Stolen Life</w:t>
      </w:r>
      <w:r w:rsidRPr="00CB140A">
        <w:rPr>
          <w:rFonts w:asciiTheme="minorHAnsi" w:hAnsiTheme="minorHAnsi" w:cstheme="minorHAnsi"/>
          <w:sz w:val="12"/>
        </w:rPr>
        <w:t xml:space="preserve">, “Air Shaft, Rent Party,” which begins, “I’m here to announce </w:t>
      </w:r>
      <w:r w:rsidRPr="00CB140A">
        <w:rPr>
          <w:rFonts w:asciiTheme="minorHAnsi" w:hAnsiTheme="minorHAnsi" w:cstheme="minorHAnsi"/>
          <w:sz w:val="12"/>
          <w:u w:val="single"/>
        </w:rPr>
        <w:t>the formation of a new political party</w:t>
      </w:r>
      <w:r w:rsidRPr="00CB140A">
        <w:rPr>
          <w:rFonts w:asciiTheme="minorHAnsi" w:hAnsiTheme="minorHAnsi" w:cstheme="minorHAnsi"/>
          <w:sz w:val="12"/>
        </w:rPr>
        <w:t xml:space="preserve">” </w:t>
      </w:r>
      <w:r w:rsidRPr="00CB140A">
        <w:rPr>
          <w:rFonts w:asciiTheme="minorHAnsi" w:hAnsiTheme="minorHAnsi" w:cstheme="minorHAnsi"/>
          <w:sz w:val="12"/>
          <w:u w:val="single"/>
        </w:rPr>
        <w:t>that</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is new because it’s not political</w:t>
      </w:r>
      <w:r w:rsidRPr="00CB140A">
        <w:rPr>
          <w:rFonts w:asciiTheme="minorHAnsi" w:hAnsiTheme="minorHAnsi" w:cstheme="minorHAnsi"/>
          <w:sz w:val="12"/>
        </w:rPr>
        <w:t>” (SL, 189–90).</w:t>
      </w:r>
    </w:p>
    <w:p w14:paraId="10F8AE86"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On the one hand, it is characterized by fugitive ambivalence:</w:t>
      </w:r>
      <w:r w:rsidRPr="00CB140A">
        <w:rPr>
          <w:rFonts w:asciiTheme="minorHAnsi" w:hAnsiTheme="minorHAnsi" w:cstheme="minorHAnsi"/>
          <w:sz w:val="12"/>
        </w:rPr>
        <w:tab/>
      </w:r>
    </w:p>
    <w:p w14:paraId="2F4BF9F6"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10C11D73"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Living in two times and places at once, and between loving and leaving the “impossible publicness” of a refuge, this “party” dreams of ending fugitive status while celebrating the ethos it generates.31</w:t>
      </w:r>
    </w:p>
    <w:p w14:paraId="5B937867"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On the other hand, therefore:</w:t>
      </w:r>
    </w:p>
    <w:p w14:paraId="437EE707"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7671C8B0"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u w:val="single"/>
        </w:rPr>
        <w:t xml:space="preserve">This before and after, </w:t>
      </w:r>
      <w:r w:rsidRPr="00CB140A">
        <w:rPr>
          <w:rFonts w:asciiTheme="minorHAnsi" w:hAnsiTheme="minorHAnsi" w:cstheme="minorHAnsi"/>
          <w:sz w:val="12"/>
        </w:rPr>
        <w:t xml:space="preserve">pre- and post-, </w:t>
      </w:r>
      <w:r w:rsidRPr="00CB140A">
        <w:rPr>
          <w:rFonts w:asciiTheme="minorHAnsi" w:hAnsiTheme="minorHAnsi" w:cstheme="minorHAnsi"/>
          <w:sz w:val="12"/>
          <w:u w:val="single"/>
        </w:rPr>
        <w:t>ante- and anti</w:t>
      </w:r>
      <w:r w:rsidRPr="00CB140A">
        <w:rPr>
          <w:rFonts w:asciiTheme="minorHAnsi" w:hAnsiTheme="minorHAnsi" w:cstheme="minorHAnsi"/>
          <w:sz w:val="12"/>
        </w:rPr>
        <w:t xml:space="preserve">-, un- and </w:t>
      </w:r>
      <w:r w:rsidRPr="00CB140A">
        <w:rPr>
          <w:rFonts w:asciiTheme="minorHAnsi" w:hAnsiTheme="minorHAnsi" w:cstheme="minorHAnsi"/>
          <w:sz w:val="12"/>
          <w:u w:val="single"/>
        </w:rPr>
        <w:t>extra-political “party,”</w:t>
      </w:r>
      <w:r w:rsidRPr="00CB140A">
        <w:rPr>
          <w:rFonts w:asciiTheme="minorHAnsi" w:hAnsiTheme="minorHAnsi" w:cstheme="minorHAnsi"/>
          <w:sz w:val="12"/>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062CFD47"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u w:val="single"/>
        </w:rPr>
        <w:t>If publicness is not rule “predicated on the exclusion and regulation of difference</w:t>
      </w:r>
      <w:r w:rsidRPr="00CB140A">
        <w:rPr>
          <w:rFonts w:asciiTheme="minorHAnsi" w:hAnsiTheme="minorHAnsi" w:cstheme="minorHAnsi"/>
          <w:b/>
          <w:iCs/>
          <w:sz w:val="12"/>
          <w:u w:val="single"/>
        </w:rPr>
        <w:t>,” could it represent another kind of politics?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Moten denies this</w:t>
      </w:r>
      <w:r w:rsidRPr="00CB140A">
        <w:rPr>
          <w:rFonts w:asciiTheme="minorHAnsi" w:hAnsiTheme="minorHAnsi" w:cstheme="minorHAnsi"/>
          <w:sz w:val="12"/>
        </w:rPr>
        <w:t xml:space="preserve">. Still, he calls fugitive sociality “ante-political,” not only “anti-political,” and he sees “the more and less than political experience” of sociality as both “constitutive and disruptive of every political instance.” </w:t>
      </w:r>
      <w:r w:rsidRPr="00CB140A">
        <w:rPr>
          <w:rFonts w:asciiTheme="minorHAnsi" w:hAnsiTheme="minorHAnsi" w:cstheme="minorHAnsi"/>
          <w:sz w:val="12"/>
          <w:u w:val="single"/>
        </w:rPr>
        <w:t>He even says “this condition that is before and against politics might become something akin to what good people have desired under the rubric of politics.”</w:t>
      </w:r>
      <w:r w:rsidRPr="00CB140A">
        <w:rPr>
          <w:rFonts w:asciiTheme="minorHAnsi" w:hAnsiTheme="minorHAnsi" w:cstheme="minorHAnsi"/>
          <w:sz w:val="12"/>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B140A">
        <w:rPr>
          <w:rFonts w:asciiTheme="minorHAnsi" w:hAnsiTheme="minorHAnsi" w:cstheme="minorHAnsi"/>
          <w:sz w:val="12"/>
          <w:u w:val="single"/>
        </w:rPr>
        <w:t>At issue is less “what constitutes political experience, but what antepolitical forces remain in the wake of political reduction and regulation”</w:t>
      </w:r>
      <w:r w:rsidRPr="00CB140A">
        <w:rPr>
          <w:rFonts w:asciiTheme="minorHAnsi" w:hAnsiTheme="minorHAnsi" w:cstheme="minorHAnsi"/>
          <w:sz w:val="12"/>
        </w:rPr>
        <w:t xml:space="preserve"> (UM, 107).</w:t>
      </w:r>
    </w:p>
    <w:p w14:paraId="06FD51A8"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B140A">
        <w:rPr>
          <w:rFonts w:asciiTheme="minorHAnsi" w:hAnsiTheme="minorHAnsi" w:cstheme="minorHAnsi"/>
          <w:sz w:val="12"/>
          <w:u w:val="single"/>
        </w:rPr>
        <w:t xml:space="preserve">After all, historical instances of </w:t>
      </w:r>
      <w:r w:rsidRPr="00CB140A">
        <w:rPr>
          <w:rFonts w:asciiTheme="minorHAnsi" w:hAnsiTheme="minorHAnsi" w:cstheme="minorHAnsi"/>
          <w:b/>
          <w:iCs/>
          <w:sz w:val="12"/>
          <w:u w:val="single"/>
        </w:rPr>
        <w:t>grand marronage</w:t>
      </w:r>
      <w:r w:rsidRPr="00CB140A">
        <w:rPr>
          <w:rFonts w:asciiTheme="minorHAnsi" w:hAnsiTheme="minorHAnsi" w:cstheme="minorHAnsi"/>
          <w:sz w:val="12"/>
          <w:u w:val="single"/>
        </w:rPr>
        <w:t xml:space="preserve">, or </w:t>
      </w:r>
      <w:r w:rsidRPr="00CB140A">
        <w:rPr>
          <w:rFonts w:asciiTheme="minorHAnsi" w:hAnsiTheme="minorHAnsi" w:cstheme="minorHAnsi"/>
          <w:b/>
          <w:iCs/>
          <w:sz w:val="12"/>
          <w:u w:val="single"/>
        </w:rPr>
        <w:t>Native American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Zapatista politics now</w:t>
      </w:r>
      <w:r w:rsidRPr="00CB140A">
        <w:rPr>
          <w:rFonts w:asciiTheme="minorHAnsi" w:hAnsiTheme="minorHAnsi" w:cstheme="minorHAnsi"/>
          <w:sz w:val="12"/>
          <w:u w:val="single"/>
        </w:rPr>
        <w:t xml:space="preserve">, also draw </w:t>
      </w:r>
      <w:r w:rsidRPr="00CB140A">
        <w:rPr>
          <w:rFonts w:asciiTheme="minorHAnsi" w:hAnsiTheme="minorHAnsi" w:cstheme="minorHAnsi"/>
          <w:b/>
          <w:iCs/>
          <w:sz w:val="12"/>
          <w:u w:val="single"/>
        </w:rPr>
        <w:t>antistate frontiers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 the ante-state</w:t>
      </w:r>
      <w:r w:rsidRPr="00CB140A">
        <w:rPr>
          <w:rFonts w:asciiTheme="minorHAnsi" w:hAnsiTheme="minorHAnsi" w:cstheme="minorHAnsi"/>
          <w:sz w:val="12"/>
          <w:u w:val="single"/>
        </w:rPr>
        <w:t xml:space="preserve"> </w:t>
      </w:r>
      <w:r w:rsidRPr="00CB140A">
        <w:rPr>
          <w:rFonts w:asciiTheme="minorHAnsi" w:hAnsiTheme="minorHAnsi" w:cstheme="minorHAnsi"/>
          <w:b/>
          <w:iCs/>
          <w:sz w:val="12"/>
          <w:u w:val="single"/>
        </w:rPr>
        <w:t>integrity</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self-organization</w:t>
      </w:r>
      <w:r w:rsidRPr="00CB140A">
        <w:rPr>
          <w:rFonts w:asciiTheme="minorHAnsi" w:hAnsiTheme="minorHAnsi" w:cstheme="minorHAnsi"/>
          <w:sz w:val="12"/>
          <w:u w:val="single"/>
        </w:rPr>
        <w:t xml:space="preserve"> on </w:t>
      </w:r>
      <w:r w:rsidRPr="00CB140A">
        <w:rPr>
          <w:rFonts w:asciiTheme="minorHAnsi" w:hAnsiTheme="minorHAnsi" w:cstheme="minorHAnsi"/>
          <w:b/>
          <w:iCs/>
          <w:sz w:val="12"/>
          <w:u w:val="single"/>
        </w:rPr>
        <w:t>nonstatist terms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blackness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margins</w:t>
      </w:r>
      <w:r w:rsidRPr="00CB140A">
        <w:rPr>
          <w:rFonts w:asciiTheme="minorHAnsi" w:hAnsiTheme="minorHAnsi" w:cstheme="minorHAnsi"/>
          <w:sz w:val="12"/>
          <w:u w:val="single"/>
        </w:rPr>
        <w:t xml:space="preserve"> by not </w:t>
      </w:r>
      <w:r w:rsidRPr="00CB140A">
        <w:rPr>
          <w:rFonts w:asciiTheme="minorHAnsi" w:hAnsiTheme="minorHAnsi" w:cstheme="minorHAnsi"/>
          <w:b/>
          <w:iCs/>
          <w:sz w:val="12"/>
          <w:u w:val="single"/>
        </w:rPr>
        <w:t>reproducing</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whiteness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center</w:t>
      </w:r>
      <w:r w:rsidRPr="00CB140A">
        <w:rPr>
          <w:rFonts w:asciiTheme="minorHAnsi" w:hAnsiTheme="minorHAnsi" w:cstheme="minorHAnsi"/>
          <w:sz w:val="12"/>
        </w:rPr>
        <w:t xml:space="preserve">. In these examples, grievous losses and grave dangers are lodged in self-possessive (propertied) individualism, organized (alienated) representation, and state-centric (political) institutions. </w:t>
      </w:r>
      <w:r w:rsidRPr="00CB140A">
        <w:rPr>
          <w:rFonts w:asciiTheme="minorHAnsi" w:hAnsiTheme="minorHAnsi" w:cstheme="minorHAnsi"/>
          <w:sz w:val="12"/>
          <w:u w:val="single"/>
        </w:rPr>
        <w:t xml:space="preserve">What we might call the </w:t>
      </w:r>
      <w:r w:rsidRPr="00CB140A">
        <w:rPr>
          <w:rFonts w:asciiTheme="minorHAnsi" w:hAnsiTheme="minorHAnsi" w:cstheme="minorHAnsi"/>
          <w:b/>
          <w:iCs/>
          <w:sz w:val="12"/>
          <w:u w:val="single"/>
        </w:rPr>
        <w:t>creative paranoia</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fugitives</w:t>
      </w:r>
      <w:r w:rsidRPr="00CB140A">
        <w:rPr>
          <w:rFonts w:asciiTheme="minorHAnsi" w:hAnsiTheme="minorHAnsi" w:cstheme="minorHAnsi"/>
          <w:sz w:val="12"/>
          <w:u w:val="single"/>
        </w:rPr>
        <w:t xml:space="preserve"> thus </w:t>
      </w:r>
      <w:r w:rsidRPr="00CB140A">
        <w:rPr>
          <w:rFonts w:asciiTheme="minorHAnsi" w:hAnsiTheme="minorHAnsi" w:cstheme="minorHAnsi"/>
          <w:b/>
          <w:iCs/>
          <w:sz w:val="12"/>
          <w:u w:val="single"/>
        </w:rPr>
        <w:t>enables turning away</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self-defense</w:t>
      </w:r>
      <w:r w:rsidRPr="00CB140A">
        <w:rPr>
          <w:rFonts w:asciiTheme="minorHAnsi" w:hAnsiTheme="minorHAnsi" w:cstheme="minorHAnsi"/>
          <w:sz w:val="12"/>
          <w:u w:val="single"/>
        </w:rPr>
        <w:t xml:space="preserve"> on behalf of </w:t>
      </w:r>
      <w:r w:rsidRPr="00CB140A">
        <w:rPr>
          <w:rFonts w:asciiTheme="minorHAnsi" w:hAnsiTheme="minorHAnsi" w:cstheme="minorHAnsi"/>
          <w:b/>
          <w:iCs/>
          <w:sz w:val="12"/>
          <w:u w:val="single"/>
        </w:rPr>
        <w:t>independent</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reparative sociality</w:t>
      </w:r>
      <w:r w:rsidRPr="00CB140A">
        <w:rPr>
          <w:rFonts w:asciiTheme="minorHAnsi" w:hAnsiTheme="minorHAnsi" w:cstheme="minorHAnsi"/>
          <w:sz w:val="12"/>
          <w:u w:val="single"/>
        </w:rPr>
        <w:t>.</w:t>
      </w:r>
      <w:r w:rsidRPr="00CB140A">
        <w:rPr>
          <w:rFonts w:asciiTheme="minorHAnsi" w:hAnsiTheme="minorHAnsi" w:cstheme="minorHAnsi"/>
          <w:sz w:val="12"/>
        </w:rPr>
        <w:t xml:space="preserve"> But Moten’s idealization of sociality appears in his differences from these examples.32</w:t>
      </w:r>
    </w:p>
    <w:p w14:paraId="3F324ABC" w14:textId="77777777" w:rsidR="00016A2F" w:rsidRPr="00CB140A" w:rsidRDefault="00016A2F" w:rsidP="00016A2F">
      <w:pPr>
        <w:rPr>
          <w:rFonts w:asciiTheme="minorHAnsi" w:hAnsiTheme="minorHAnsi" w:cstheme="minorHAnsi"/>
          <w:sz w:val="12"/>
        </w:rPr>
      </w:pPr>
      <w:r w:rsidRPr="00CB140A">
        <w:rPr>
          <w:rFonts w:asciiTheme="minorHAnsi" w:hAnsiTheme="minorHAnsi" w:cstheme="minorHAnsi"/>
          <w:sz w:val="12"/>
        </w:rPr>
        <w:t xml:space="preserve">To begin with, though </w:t>
      </w:r>
      <w:r w:rsidRPr="00CB140A">
        <w:rPr>
          <w:rFonts w:asciiTheme="minorHAnsi" w:hAnsiTheme="minorHAnsi" w:cstheme="minorHAnsi"/>
          <w:sz w:val="12"/>
          <w:u w:val="single"/>
        </w:rPr>
        <w:t xml:space="preserve">they affirm dispossession </w:t>
      </w:r>
      <w:r w:rsidRPr="00CB140A">
        <w:rPr>
          <w:rFonts w:asciiTheme="minorHAnsi" w:hAnsiTheme="minorHAnsi" w:cstheme="minorHAnsi"/>
          <w:b/>
          <w:iCs/>
          <w:sz w:val="12"/>
          <w:u w:val="single"/>
        </w:rPr>
        <w:t>ethically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they contest it </w:t>
      </w:r>
      <w:r w:rsidRPr="00CB140A">
        <w:rPr>
          <w:rFonts w:asciiTheme="minorHAnsi" w:hAnsiTheme="minorHAnsi" w:cstheme="minorHAnsi"/>
          <w:b/>
          <w:iCs/>
          <w:sz w:val="12"/>
          <w:u w:val="single"/>
        </w:rPr>
        <w:t>politically</w:t>
      </w:r>
      <w:r w:rsidRPr="00CB140A">
        <w:rPr>
          <w:rFonts w:asciiTheme="minorHAnsi" w:hAnsiTheme="minorHAnsi" w:cstheme="minorHAnsi"/>
          <w:sz w:val="12"/>
        </w:rPr>
        <w:t xml:space="preserve">, </w:t>
      </w:r>
      <w:r w:rsidRPr="00CB140A">
        <w:rPr>
          <w:rFonts w:asciiTheme="minorHAnsi" w:hAnsiTheme="minorHAnsi" w:cstheme="minorHAnsi"/>
          <w:sz w:val="12"/>
          <w:u w:val="single"/>
        </w:rPr>
        <w:t>and not only around land and resources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Native tribes, maroons, or Zapatista activists do not denounce sovereignty as such but instead reanimate inherited ideas to organize self-defense, rework democratic governance, and imagine community as a distinct political body</w:t>
      </w:r>
      <w:r w:rsidRPr="00CB140A">
        <w:rPr>
          <w:rFonts w:asciiTheme="minorHAnsi" w:hAnsiTheme="minorHAnsi" w:cstheme="minorHAnsi"/>
          <w:sz w:val="12"/>
        </w:rPr>
        <w:t xml:space="preserve">. Likewise, </w:t>
      </w:r>
      <w:r w:rsidRPr="00CB140A">
        <w:rPr>
          <w:rFonts w:asciiTheme="minorHAnsi" w:hAnsiTheme="minorHAnsi" w:cstheme="minorHAnsi"/>
          <w:sz w:val="12"/>
          <w:u w:val="single"/>
        </w:rPr>
        <w:t>refusing</w:t>
      </w:r>
      <w:r w:rsidRPr="00CB140A">
        <w:rPr>
          <w:rFonts w:asciiTheme="minorHAnsi" w:hAnsiTheme="minorHAnsi" w:cstheme="minorHAnsi"/>
          <w:sz w:val="12"/>
        </w:rPr>
        <w:t xml:space="preserve"> transcendental (</w:t>
      </w:r>
      <w:r w:rsidRPr="00CB140A">
        <w:rPr>
          <w:rFonts w:asciiTheme="minorHAnsi" w:hAnsiTheme="minorHAnsi" w:cstheme="minorHAnsi"/>
          <w:sz w:val="12"/>
          <w:u w:val="single"/>
        </w:rPr>
        <w:t>liberal or sovereign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forms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has not meant refusing any idea of bounded subjects in relation; instead, </w:t>
      </w:r>
      <w:r w:rsidRPr="00CB140A">
        <w:rPr>
          <w:rFonts w:asciiTheme="minorHAnsi" w:hAnsiTheme="minorHAnsi" w:cstheme="minorHAnsi"/>
          <w:b/>
          <w:iCs/>
          <w:sz w:val="12"/>
          <w:u w:val="single"/>
        </w:rPr>
        <w:t xml:space="preserve">we see bounded (“relational”) selfhood lived differently when a community’s shared practices </w:t>
      </w:r>
      <w:r w:rsidRPr="00CB140A">
        <w:rPr>
          <w:rFonts w:asciiTheme="minorHAnsi" w:hAnsiTheme="minorHAnsi" w:cstheme="minorHAnsi"/>
          <w:sz w:val="12"/>
          <w:u w:val="single"/>
        </w:rPr>
        <w:t>acknowledge its Dionysian undoing</w:t>
      </w:r>
      <w:r w:rsidRPr="00CB140A">
        <w:rPr>
          <w:rFonts w:asciiTheme="minorHAnsi" w:hAnsiTheme="minorHAnsi" w:cstheme="minorHAnsi"/>
          <w:sz w:val="12"/>
        </w:rPr>
        <w:t xml:space="preserve">. Moreover, even if sociality is ontologically given as a “generative antagonism,” and embraced as our groundless ground, it is always-already, inescapably pervaded by antagonisms between those who run things and things that run. </w:t>
      </w:r>
      <w:r w:rsidRPr="00CB140A">
        <w:rPr>
          <w:rFonts w:asciiTheme="minorHAnsi" w:hAnsiTheme="minorHAnsi" w:cstheme="minorHAnsi"/>
          <w:sz w:val="12"/>
          <w:u w:val="single"/>
        </w:rPr>
        <w:t>Moten</w:t>
      </w:r>
      <w:r w:rsidRPr="00CB140A">
        <w:rPr>
          <w:rFonts w:asciiTheme="minorHAnsi" w:hAnsiTheme="minorHAnsi" w:cstheme="minorHAnsi"/>
          <w:sz w:val="12"/>
        </w:rPr>
        <w:t xml:space="preserve"> repeatedly evokes the maternal to </w:t>
      </w:r>
      <w:r w:rsidRPr="00CB140A">
        <w:rPr>
          <w:rFonts w:asciiTheme="minorHAnsi" w:hAnsiTheme="minorHAnsi" w:cstheme="minorHAnsi"/>
          <w:sz w:val="12"/>
          <w:u w:val="single"/>
        </w:rPr>
        <w:t>signal</w:t>
      </w:r>
      <w:r w:rsidRPr="00CB140A">
        <w:rPr>
          <w:rFonts w:asciiTheme="minorHAnsi" w:hAnsiTheme="minorHAnsi" w:cstheme="minorHAnsi"/>
          <w:sz w:val="12"/>
        </w:rPr>
        <w:t xml:space="preserve"> that the </w:t>
      </w:r>
      <w:r w:rsidRPr="00CB140A">
        <w:rPr>
          <w:rFonts w:asciiTheme="minorHAnsi" w:hAnsiTheme="minorHAnsi" w:cstheme="minorHAnsi"/>
          <w:sz w:val="12"/>
          <w:u w:val="single"/>
        </w:rPr>
        <w:t>undercommon is suffused by mutual care</w:t>
      </w:r>
      <w:r w:rsidRPr="00CB140A">
        <w:rPr>
          <w:rFonts w:asciiTheme="minorHAnsi" w:hAnsiTheme="minorHAnsi" w:cstheme="minorHAnsi"/>
          <w:sz w:val="12"/>
        </w:rPr>
        <w:t xml:space="preserve"> and reproductive labors, </w:t>
      </w:r>
      <w:r w:rsidRPr="00CB140A">
        <w:rPr>
          <w:rFonts w:asciiTheme="minorHAnsi" w:hAnsiTheme="minorHAnsi" w:cstheme="minorHAnsi"/>
          <w:sz w:val="12"/>
          <w:u w:val="single"/>
        </w:rPr>
        <w:t xml:space="preserve">but he wholly ignores divisions entailed by </w:t>
      </w:r>
      <w:r w:rsidRPr="00CB140A">
        <w:rPr>
          <w:rFonts w:asciiTheme="minorHAnsi" w:hAnsiTheme="minorHAnsi" w:cstheme="minorHAnsi"/>
          <w:b/>
          <w:iCs/>
          <w:sz w:val="12"/>
          <w:u w:val="single"/>
        </w:rPr>
        <w:t>inequalities of class, gender, or homophobia</w:t>
      </w:r>
      <w:r w:rsidRPr="00CB140A">
        <w:rPr>
          <w:rFonts w:asciiTheme="minorHAnsi" w:hAnsiTheme="minorHAnsi" w:cstheme="minorHAnsi"/>
          <w:sz w:val="12"/>
        </w:rPr>
        <w:t xml:space="preserve">. Or rather, </w:t>
      </w:r>
      <w:r w:rsidRPr="00CB140A">
        <w:rPr>
          <w:rFonts w:asciiTheme="minorHAnsi" w:hAnsiTheme="minorHAnsi" w:cstheme="minorHAnsi"/>
          <w:sz w:val="12"/>
          <w:u w:val="single"/>
        </w:rPr>
        <w:t>instead of directly addressing class and gender inequality</w:t>
      </w:r>
      <w:r w:rsidRPr="00CB140A">
        <w:rPr>
          <w:rFonts w:asciiTheme="minorHAnsi" w:hAnsiTheme="minorHAnsi" w:cstheme="minorHAnsi"/>
          <w:sz w:val="12"/>
        </w:rPr>
        <w:t xml:space="preserve"> in the black world, </w:t>
      </w:r>
      <w:r w:rsidRPr="00CB140A">
        <w:rPr>
          <w:rFonts w:asciiTheme="minorHAnsi" w:hAnsiTheme="minorHAnsi" w:cstheme="minorHAnsi"/>
          <w:b/>
          <w:iCs/>
          <w:sz w:val="12"/>
          <w:u w:val="single"/>
        </w:rPr>
        <w:t>he invokes the reality of a common condition that wealth and status cannot escape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on that basis makes an ethical turn to reassert the commonality of an inherited maternal ethos that </w:t>
      </w:r>
      <w:r w:rsidRPr="00CB140A">
        <w:rPr>
          <w:rFonts w:asciiTheme="minorHAnsi" w:hAnsiTheme="minorHAnsi" w:cstheme="minorHAnsi"/>
          <w:b/>
          <w:iCs/>
          <w:sz w:val="12"/>
          <w:u w:val="single"/>
        </w:rPr>
        <w:t>inequalities increasingly jeopardize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 egalitarian “modality” of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therefore, is </w:t>
      </w:r>
      <w:r w:rsidRPr="00CB140A">
        <w:rPr>
          <w:rFonts w:asciiTheme="minorHAnsi" w:hAnsiTheme="minorHAnsi" w:cstheme="minorHAnsi"/>
          <w:b/>
          <w:iCs/>
          <w:sz w:val="12"/>
          <w:u w:val="single"/>
        </w:rPr>
        <w:t>not ontologically guaranteed or paradoxically sustained by the color line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equality is an achievement that requires organized struggle of some against others, </w:t>
      </w:r>
      <w:r w:rsidRPr="00CB140A">
        <w:rPr>
          <w:rFonts w:asciiTheme="minorHAnsi" w:hAnsiTheme="minorHAnsi" w:cstheme="minorHAnsi"/>
          <w:b/>
          <w:iCs/>
          <w:sz w:val="12"/>
          <w:u w:val="single"/>
        </w:rPr>
        <w:t>not only against formal white institutions</w:t>
      </w:r>
      <w:r w:rsidRPr="00CB140A">
        <w:rPr>
          <w:rFonts w:asciiTheme="minorHAnsi" w:hAnsiTheme="minorHAnsi" w:cstheme="minorHAnsi"/>
          <w:sz w:val="12"/>
          <w:u w:val="single"/>
        </w:rPr>
        <w:t xml:space="preserve"> imposing </w:t>
      </w:r>
      <w:r w:rsidRPr="00CB140A">
        <w:rPr>
          <w:rFonts w:asciiTheme="minorHAnsi" w:hAnsiTheme="minorHAnsi" w:cstheme="minorHAnsi"/>
          <w:b/>
          <w:iCs/>
          <w:sz w:val="12"/>
          <w:u w:val="single"/>
        </w:rPr>
        <w:t>enclosure</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precarity</w:t>
      </w:r>
      <w:r w:rsidRPr="00CB140A">
        <w:rPr>
          <w:rFonts w:asciiTheme="minorHAnsi" w:hAnsiTheme="minorHAnsi" w:cstheme="minorHAnsi"/>
          <w:sz w:val="12"/>
          <w:u w:val="single"/>
        </w:rPr>
        <w:t xml:space="preserve"> from </w:t>
      </w:r>
      <w:r w:rsidRPr="00CB140A">
        <w:rPr>
          <w:rFonts w:asciiTheme="minorHAnsi" w:hAnsiTheme="minorHAnsi" w:cstheme="minorHAnsi"/>
          <w:b/>
          <w:iCs/>
          <w:sz w:val="12"/>
          <w:u w:val="single"/>
        </w:rPr>
        <w:t>without, but also against “informal forms” of domination or status</w:t>
      </w:r>
      <w:r w:rsidRPr="00CB140A">
        <w:rPr>
          <w:rFonts w:asciiTheme="minorHAnsi" w:hAnsiTheme="minorHAnsi" w:cstheme="minorHAnsi"/>
          <w:sz w:val="12"/>
        </w:rPr>
        <w:t xml:space="preserve">. In its structural and intramural aspects, </w:t>
      </w:r>
      <w:r w:rsidRPr="00CB140A">
        <w:rPr>
          <w:rFonts w:asciiTheme="minorHAnsi" w:hAnsiTheme="minorHAnsi" w:cstheme="minorHAnsi"/>
          <w:b/>
          <w:iCs/>
          <w:sz w:val="12"/>
          <w:u w:val="single"/>
        </w:rPr>
        <w:t>inequality generates and demands both inward and outward-facing forms of politics</w:t>
      </w:r>
      <w:r w:rsidRPr="00CB140A">
        <w:rPr>
          <w:rFonts w:asciiTheme="minorHAnsi" w:hAnsiTheme="minorHAnsi" w:cstheme="minorHAnsi"/>
          <w:sz w:val="12"/>
        </w:rPr>
        <w:t>.33</w:t>
      </w:r>
    </w:p>
    <w:p w14:paraId="0769EAB0" w14:textId="77777777" w:rsidR="00016A2F" w:rsidRPr="00C91289" w:rsidRDefault="00016A2F" w:rsidP="00016A2F">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lead to </w:t>
      </w:r>
      <w:r w:rsidRPr="000249A2">
        <w:rPr>
          <w:rFonts w:cs="Calibri"/>
          <w:u w:val="single"/>
        </w:rPr>
        <w:t>elite capture</w:t>
      </w:r>
      <w:r w:rsidRPr="000249A2">
        <w:rPr>
          <w:rFonts w:cs="Calibri"/>
        </w:rPr>
        <w:t>.</w:t>
      </w:r>
      <w:r>
        <w:rPr>
          <w:rFonts w:cs="Calibri"/>
        </w:rPr>
        <w:t xml:space="preserve"> </w:t>
      </w:r>
    </w:p>
    <w:p w14:paraId="055D13FE" w14:textId="77777777" w:rsidR="00016A2F" w:rsidRPr="000249A2" w:rsidRDefault="00016A2F" w:rsidP="00016A2F">
      <w:r w:rsidRPr="000249A2">
        <w:rPr>
          <w:rStyle w:val="Style13ptBold"/>
        </w:rPr>
        <w:t>Táíwò, 20</w:t>
      </w:r>
      <w:r w:rsidRPr="000249A2">
        <w:t>—assistant professor of philosophy at Georgetown University (Olúfémi, “Being-in-the-Room Privilege: Elite Capture and Epistemic Deference,” The Philosopher, vol. 108, no. 4)</w:t>
      </w:r>
    </w:p>
    <w:p w14:paraId="5ED4B7A3" w14:textId="77777777" w:rsidR="00016A2F" w:rsidRPr="000249A2" w:rsidRDefault="00016A2F" w:rsidP="00016A2F">
      <w:pPr>
        <w:rPr>
          <w:sz w:val="16"/>
        </w:rPr>
      </w:pPr>
      <w:r w:rsidRPr="000249A2">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05131C">
        <w:rPr>
          <w:rStyle w:val="StyleUnderline"/>
          <w:highlight w:val="cyan"/>
        </w:rPr>
        <w:t xml:space="preserve">when people say </w:t>
      </w:r>
      <w:r w:rsidRPr="000249A2">
        <w:rPr>
          <w:rStyle w:val="StyleUnderline"/>
        </w:rPr>
        <w:t xml:space="preserve">they need to </w:t>
      </w:r>
      <w:r w:rsidRPr="0005131C">
        <w:rPr>
          <w:rStyle w:val="StyleUnderline"/>
          <w:highlight w:val="cyan"/>
        </w:rPr>
        <w:t>“</w:t>
      </w:r>
      <w:r w:rsidRPr="0005131C">
        <w:rPr>
          <w:rStyle w:val="Emphasis"/>
          <w:highlight w:val="cyan"/>
        </w:rPr>
        <w:t>listen to the most affected</w:t>
      </w:r>
      <w:r w:rsidRPr="0005131C">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5131C">
        <w:rPr>
          <w:rStyle w:val="StyleUnderline"/>
          <w:highlight w:val="cyan"/>
        </w:rPr>
        <w:t>often meant</w:t>
      </w:r>
      <w:r w:rsidRPr="000249A2">
        <w:rPr>
          <w:rStyle w:val="StyleUnderline"/>
        </w:rPr>
        <w:t xml:space="preserve"> handing </w:t>
      </w:r>
      <w:r w:rsidRPr="0005131C">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actually </w:t>
      </w:r>
      <w:r w:rsidRPr="000249A2">
        <w:rPr>
          <w:rStyle w:val="Emphasis"/>
        </w:rPr>
        <w:t>do</w:t>
      </w:r>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 xml:space="preserve">Helen, my racial category tied me more </w:t>
      </w:r>
      <w:r w:rsidRPr="000249A2">
        <w:rPr>
          <w:sz w:val="16"/>
          <w:szCs w:val="16"/>
        </w:rPr>
        <w:lastRenderedPageBreak/>
        <w:t>“authentically”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2195C32E" w14:textId="77777777" w:rsidR="00016A2F" w:rsidRPr="000249A2" w:rsidRDefault="00016A2F" w:rsidP="00016A2F">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5131C">
        <w:rPr>
          <w:rStyle w:val="StyleUnderline"/>
          <w:highlight w:val="cyan"/>
        </w:rPr>
        <w:t>call for</w:t>
      </w:r>
      <w:r w:rsidRPr="000249A2">
        <w:rPr>
          <w:rStyle w:val="StyleUnderline"/>
        </w:rPr>
        <w:t xml:space="preserve"> practices of </w:t>
      </w:r>
      <w:r w:rsidRPr="0005131C">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249A2">
        <w:rPr>
          <w:rStyle w:val="StyleUnderline"/>
        </w:rPr>
        <w:t xml:space="preserve">deferring in this way </w:t>
      </w:r>
      <w:r w:rsidRPr="0005131C">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5131C">
        <w:rPr>
          <w:rStyle w:val="Emphasis"/>
          <w:highlight w:val="cyan"/>
        </w:rPr>
        <w:t>default political orientation</w:t>
      </w:r>
      <w:r w:rsidRPr="0005131C">
        <w:rPr>
          <w:rStyle w:val="StyleUnderline"/>
          <w:highlight w:val="cyan"/>
        </w:rPr>
        <w:t xml:space="preserve"> </w:t>
      </w:r>
      <w:r w:rsidRPr="000249A2">
        <w:rPr>
          <w:rStyle w:val="StyleUnderline"/>
        </w:rPr>
        <w:t xml:space="preserve">can actually work </w:t>
      </w:r>
      <w:r w:rsidRPr="0005131C">
        <w:rPr>
          <w:rStyle w:val="Emphasis"/>
          <w:highlight w:val="cyan"/>
        </w:rPr>
        <w:t>counter</w:t>
      </w:r>
      <w:r w:rsidRPr="000249A2">
        <w:rPr>
          <w:rStyle w:val="StyleUnderline"/>
        </w:rPr>
        <w:t xml:space="preserve"> to </w:t>
      </w:r>
      <w:r w:rsidRPr="0005131C">
        <w:rPr>
          <w:rStyle w:val="StyleUnderline"/>
          <w:highlight w:val="cyan"/>
        </w:rPr>
        <w:t xml:space="preserve">marginalized groups’ interests, </w:t>
      </w:r>
      <w:r w:rsidRPr="000249A2">
        <w:rPr>
          <w:rStyle w:val="StyleUnderline"/>
        </w:rPr>
        <w:t xml:space="preserve">especially </w:t>
      </w:r>
      <w:r w:rsidRPr="0005131C">
        <w:rPr>
          <w:rStyle w:val="StyleUnderline"/>
          <w:highlight w:val="cyan"/>
        </w:rPr>
        <w:t xml:space="preserve">in </w:t>
      </w:r>
      <w:r w:rsidRPr="0005131C">
        <w:rPr>
          <w:rStyle w:val="Emphasis"/>
          <w:highlight w:val="cyan"/>
        </w:rPr>
        <w:t>elite spaces</w:t>
      </w:r>
      <w:r w:rsidRPr="000249A2">
        <w:rPr>
          <w:sz w:val="16"/>
        </w:rPr>
        <w:t>.</w:t>
      </w:r>
    </w:p>
    <w:p w14:paraId="096D82D2" w14:textId="77777777" w:rsidR="00016A2F" w:rsidRPr="000249A2" w:rsidRDefault="00016A2F" w:rsidP="00016A2F">
      <w:pPr>
        <w:rPr>
          <w:sz w:val="16"/>
        </w:rPr>
      </w:pPr>
      <w:r w:rsidRPr="0005131C">
        <w:rPr>
          <w:rStyle w:val="StyleUnderline"/>
          <w:highlight w:val="cyan"/>
        </w:rPr>
        <w:t xml:space="preserve">Some rooms have </w:t>
      </w:r>
      <w:r w:rsidRPr="0005131C">
        <w:rPr>
          <w:rStyle w:val="Emphasis"/>
          <w:highlight w:val="cyan"/>
        </w:rPr>
        <w:t>outsize</w:t>
      </w:r>
      <w:r w:rsidRPr="000249A2">
        <w:rPr>
          <w:rStyle w:val="Emphasis"/>
        </w:rPr>
        <w:t xml:space="preserve"> power</w:t>
      </w:r>
      <w:r w:rsidRPr="000249A2">
        <w:rPr>
          <w:rStyle w:val="StyleUnderline"/>
        </w:rPr>
        <w:t xml:space="preserve"> and </w:t>
      </w:r>
      <w:r w:rsidRPr="0005131C">
        <w:rPr>
          <w:rStyle w:val="Emphasis"/>
          <w:highlight w:val="cyan"/>
        </w:rPr>
        <w:t>influence</w:t>
      </w:r>
      <w:r w:rsidRPr="000249A2">
        <w:rPr>
          <w:sz w:val="16"/>
        </w:rPr>
        <w:t xml:space="preserve">: the Situation Room, the newsroom, the bargaining table, the conference room. </w:t>
      </w:r>
      <w:r w:rsidRPr="0005131C">
        <w:rPr>
          <w:rStyle w:val="StyleUnderline"/>
          <w:highlight w:val="cyan"/>
        </w:rPr>
        <w:t xml:space="preserve">Being in these rooms means being in a position to </w:t>
      </w:r>
      <w:r w:rsidRPr="0005131C">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5131C">
        <w:rPr>
          <w:rStyle w:val="StyleUnderline"/>
          <w:highlight w:val="cyan"/>
        </w:rPr>
        <w:t>Access</w:t>
      </w:r>
      <w:r w:rsidRPr="000249A2">
        <w:rPr>
          <w:rStyle w:val="StyleUnderline"/>
        </w:rPr>
        <w:t xml:space="preserve"> to these rooms </w:t>
      </w:r>
      <w:r w:rsidRPr="0005131C">
        <w:rPr>
          <w:rStyle w:val="StyleUnderline"/>
          <w:highlight w:val="cyan"/>
        </w:rPr>
        <w:t>is itself a</w:t>
      </w:r>
      <w:r w:rsidRPr="000249A2">
        <w:rPr>
          <w:rStyle w:val="StyleUnderline"/>
        </w:rPr>
        <w:t xml:space="preserve"> kind of </w:t>
      </w:r>
      <w:r w:rsidRPr="0005131C">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5131C">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5131C">
        <w:rPr>
          <w:rStyle w:val="StyleUnderline"/>
          <w:highlight w:val="cyan"/>
        </w:rPr>
        <w:t>are most likely to be in the</w:t>
      </w:r>
      <w:r w:rsidRPr="000249A2">
        <w:rPr>
          <w:rStyle w:val="StyleUnderline"/>
        </w:rPr>
        <w:t xml:space="preserve"> </w:t>
      </w:r>
      <w:r w:rsidRPr="0005131C">
        <w:rPr>
          <w:rStyle w:val="StyleUnderline"/>
          <w:highlight w:val="cyan"/>
        </w:rPr>
        <w:t>room</w:t>
      </w:r>
      <w:r w:rsidRPr="000249A2">
        <w:rPr>
          <w:rStyle w:val="StyleUnderline"/>
        </w:rPr>
        <w:t xml:space="preserve"> precisely </w:t>
      </w:r>
      <w:r w:rsidRPr="0005131C">
        <w:rPr>
          <w:rStyle w:val="StyleUnderline"/>
          <w:highlight w:val="cyan"/>
        </w:rPr>
        <w:t>because of ways</w:t>
      </w:r>
      <w:r w:rsidRPr="000249A2">
        <w:rPr>
          <w:rStyle w:val="StyleUnderline"/>
        </w:rPr>
        <w:t xml:space="preserve"> in which </w:t>
      </w:r>
      <w:r w:rsidRPr="0005131C">
        <w:rPr>
          <w:rStyle w:val="StyleUnderline"/>
          <w:highlight w:val="cyan"/>
        </w:rPr>
        <w:t>they are</w:t>
      </w:r>
      <w:r w:rsidRPr="000249A2">
        <w:rPr>
          <w:rStyle w:val="StyleUnderline"/>
        </w:rPr>
        <w:t xml:space="preserve"> </w:t>
      </w:r>
      <w:r w:rsidRPr="0005131C">
        <w:rPr>
          <w:rStyle w:val="Emphasis"/>
          <w:highlight w:val="cyan"/>
        </w:rPr>
        <w:t>systematically different</w:t>
      </w:r>
      <w:r w:rsidRPr="0005131C">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5131C">
        <w:rPr>
          <w:rStyle w:val="StyleUnderline"/>
          <w:highlight w:val="cyan"/>
        </w:rPr>
        <w:t>the</w:t>
      </w:r>
      <w:r w:rsidRPr="000249A2">
        <w:rPr>
          <w:rStyle w:val="StyleUnderline"/>
        </w:rPr>
        <w:t xml:space="preserve"> very </w:t>
      </w:r>
      <w:r w:rsidRPr="0005131C">
        <w:rPr>
          <w:rStyle w:val="StyleUnderline"/>
          <w:highlight w:val="cyan"/>
        </w:rPr>
        <w:t>people they</w:t>
      </w:r>
      <w:r w:rsidRPr="000249A2">
        <w:rPr>
          <w:rStyle w:val="StyleUnderline"/>
        </w:rPr>
        <w:t xml:space="preserve"> are then </w:t>
      </w:r>
      <w:r w:rsidRPr="000249A2">
        <w:rPr>
          <w:rStyle w:val="Emphasis"/>
        </w:rPr>
        <w:t xml:space="preserve">asked to </w:t>
      </w:r>
      <w:r w:rsidRPr="0005131C">
        <w:rPr>
          <w:rStyle w:val="Emphasis"/>
          <w:highlight w:val="cyan"/>
        </w:rPr>
        <w:t>represent</w:t>
      </w:r>
      <w:r w:rsidRPr="000249A2">
        <w:rPr>
          <w:rStyle w:val="StyleUnderline"/>
        </w:rPr>
        <w:t xml:space="preserve"> in the room</w:t>
      </w:r>
      <w:r w:rsidRPr="000249A2">
        <w:rPr>
          <w:sz w:val="16"/>
        </w:rPr>
        <w:t>.</w:t>
      </w:r>
    </w:p>
    <w:p w14:paraId="4940743A" w14:textId="77777777" w:rsidR="00016A2F" w:rsidRPr="000249A2" w:rsidRDefault="00016A2F" w:rsidP="00016A2F">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5131C">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5131C">
        <w:rPr>
          <w:rStyle w:val="StyleUnderline"/>
          <w:highlight w:val="cyan"/>
        </w:rPr>
        <w:t>serve “</w:t>
      </w:r>
      <w:r w:rsidRPr="0005131C">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5131C">
        <w:rPr>
          <w:rStyle w:val="StyleUnderline"/>
          <w:highlight w:val="cyan"/>
        </w:rPr>
        <w:t>to</w:t>
      </w:r>
      <w:r w:rsidRPr="000249A2">
        <w:rPr>
          <w:sz w:val="16"/>
        </w:rPr>
        <w:t xml:space="preserve"> use standpoint epistemology to </w:t>
      </w:r>
      <w:r w:rsidRPr="0005131C">
        <w:rPr>
          <w:rStyle w:val="Emphasis"/>
          <w:highlight w:val="cyan"/>
        </w:rPr>
        <w:t>challenge</w:t>
      </w:r>
      <w:r w:rsidRPr="000249A2">
        <w:rPr>
          <w:rStyle w:val="StyleUnderline"/>
        </w:rPr>
        <w:t xml:space="preserve"> </w:t>
      </w:r>
      <w:r w:rsidRPr="0005131C">
        <w:rPr>
          <w:rStyle w:val="StyleUnderline"/>
          <w:highlight w:val="cyan"/>
        </w:rPr>
        <w:t>unjust</w:t>
      </w:r>
      <w:r w:rsidRPr="000249A2">
        <w:rPr>
          <w:rStyle w:val="StyleUnderline"/>
        </w:rPr>
        <w:t xml:space="preserve"> power </w:t>
      </w:r>
      <w:r w:rsidRPr="0005131C">
        <w:rPr>
          <w:rStyle w:val="StyleUnderline"/>
          <w:highlight w:val="cyan"/>
        </w:rPr>
        <w:t xml:space="preserve">arrangements, it’s </w:t>
      </w:r>
      <w:r w:rsidRPr="0005131C">
        <w:rPr>
          <w:rStyle w:val="Emphasis"/>
          <w:highlight w:val="cyan"/>
        </w:rPr>
        <w:t>hard to imagine</w:t>
      </w:r>
      <w:r w:rsidRPr="0005131C">
        <w:rPr>
          <w:rStyle w:val="StyleUnderline"/>
          <w:highlight w:val="cyan"/>
        </w:rPr>
        <w:t xml:space="preserve"> how we could do </w:t>
      </w:r>
      <w:r w:rsidRPr="0005131C">
        <w:rPr>
          <w:rStyle w:val="Emphasis"/>
          <w:highlight w:val="cyan"/>
        </w:rPr>
        <w:t>worse</w:t>
      </w:r>
      <w:r w:rsidRPr="000249A2">
        <w:rPr>
          <w:sz w:val="16"/>
        </w:rPr>
        <w:t>.</w:t>
      </w:r>
    </w:p>
    <w:p w14:paraId="48B7A8EA" w14:textId="77777777" w:rsidR="00016A2F" w:rsidRPr="000249A2" w:rsidRDefault="00016A2F" w:rsidP="00016A2F">
      <w:pPr>
        <w:rPr>
          <w:sz w:val="16"/>
        </w:rPr>
      </w:pPr>
      <w:r w:rsidRPr="000249A2">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48D7FCAA" w14:textId="77777777" w:rsidR="00016A2F" w:rsidRPr="000249A2" w:rsidRDefault="00016A2F" w:rsidP="00016A2F">
      <w:pPr>
        <w:rPr>
          <w:sz w:val="16"/>
        </w:rPr>
      </w:pPr>
      <w:r w:rsidRPr="000249A2">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104CF90" w14:textId="77777777" w:rsidR="00016A2F" w:rsidRPr="000249A2" w:rsidRDefault="00016A2F" w:rsidP="00016A2F">
      <w:pPr>
        <w:rPr>
          <w:sz w:val="16"/>
        </w:rPr>
      </w:pPr>
      <w:r w:rsidRPr="000249A2">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509B9DEE" w14:textId="77777777" w:rsidR="00016A2F" w:rsidRPr="000249A2" w:rsidRDefault="00016A2F" w:rsidP="00016A2F">
      <w:pPr>
        <w:rPr>
          <w:sz w:val="16"/>
        </w:rPr>
      </w:pPr>
      <w:r w:rsidRPr="000249A2">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7D068C66" w14:textId="77777777" w:rsidR="00016A2F" w:rsidRPr="000249A2" w:rsidRDefault="00016A2F" w:rsidP="00016A2F">
      <w:pPr>
        <w:rPr>
          <w:sz w:val="16"/>
        </w:rPr>
      </w:pPr>
      <w:r w:rsidRPr="000249A2">
        <w:rPr>
          <w:sz w:val="16"/>
        </w:rPr>
        <w:t xml:space="preserve">My parents’ qualification as skilled labourers does much to explain their entry into the country and the subsequent class advantages and monetary resources (such as wealth) that I was born into. We are not atypical: the Nigerian-American population is one of the country’s most </w:t>
      </w:r>
      <w:r w:rsidRPr="000249A2">
        <w:rPr>
          <w:sz w:val="16"/>
        </w:rPr>
        <w:lastRenderedPageBreak/>
        <w:t>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7F451631" w14:textId="77777777" w:rsidR="00016A2F" w:rsidRPr="000249A2" w:rsidRDefault="00016A2F" w:rsidP="00016A2F">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at </w:t>
      </w:r>
      <w:r w:rsidRPr="000249A2">
        <w:rPr>
          <w:rStyle w:val="Emphasis"/>
        </w:rPr>
        <w:t>scale</w:t>
      </w:r>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05131C">
        <w:rPr>
          <w:rStyle w:val="StyleUnderline"/>
          <w:highlight w:val="cyan"/>
        </w:rPr>
        <w:t>As you get</w:t>
      </w:r>
      <w:r w:rsidRPr="000249A2">
        <w:rPr>
          <w:rStyle w:val="StyleUnderline"/>
        </w:rPr>
        <w:t xml:space="preserve"> higher and </w:t>
      </w:r>
      <w:r w:rsidRPr="0005131C">
        <w:rPr>
          <w:rStyle w:val="StyleUnderline"/>
          <w:highlight w:val="cyan"/>
        </w:rPr>
        <w:t>higher</w:t>
      </w:r>
      <w:r w:rsidRPr="000249A2">
        <w:rPr>
          <w:rStyle w:val="StyleUnderline"/>
        </w:rPr>
        <w:t xml:space="preserve"> forms of </w:t>
      </w:r>
      <w:r w:rsidRPr="0005131C">
        <w:rPr>
          <w:rStyle w:val="StyleUnderline"/>
          <w:highlight w:val="cyan"/>
        </w:rPr>
        <w:t>education</w:t>
      </w:r>
      <w:r w:rsidRPr="000249A2">
        <w:rPr>
          <w:rStyle w:val="StyleUnderline"/>
        </w:rPr>
        <w:t xml:space="preserve">, </w:t>
      </w:r>
      <w:r w:rsidRPr="0005131C">
        <w:rPr>
          <w:rStyle w:val="StyleUnderline"/>
          <w:highlight w:val="cyan"/>
        </w:rPr>
        <w:t xml:space="preserve">social experiences </w:t>
      </w:r>
      <w:r w:rsidRPr="0005131C">
        <w:rPr>
          <w:rStyle w:val="Emphasis"/>
          <w:highlight w:val="cyan"/>
        </w:rPr>
        <w:t>narrow</w:t>
      </w:r>
      <w:r w:rsidRPr="000249A2">
        <w:rPr>
          <w:rStyle w:val="StyleUnderline"/>
        </w:rPr>
        <w:t xml:space="preserve"> – </w:t>
      </w:r>
      <w:r w:rsidRPr="0005131C">
        <w:rPr>
          <w:rStyle w:val="StyleUnderline"/>
          <w:highlight w:val="cyan"/>
        </w:rPr>
        <w:t xml:space="preserve">some students are pipelined to </w:t>
      </w:r>
      <w:r w:rsidRPr="0005131C">
        <w:rPr>
          <w:rStyle w:val="Emphasis"/>
          <w:highlight w:val="cyan"/>
        </w:rPr>
        <w:t>PhDs</w:t>
      </w:r>
      <w:r w:rsidRPr="0005131C">
        <w:rPr>
          <w:rStyle w:val="StyleUnderline"/>
          <w:highlight w:val="cyan"/>
        </w:rPr>
        <w:t xml:space="preserve"> and others to </w:t>
      </w:r>
      <w:r w:rsidRPr="0005131C">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187160CC" w14:textId="77777777" w:rsidR="00016A2F" w:rsidRPr="000249A2" w:rsidRDefault="00016A2F" w:rsidP="00016A2F">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on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509B237D" w14:textId="77777777" w:rsidR="00016A2F" w:rsidRPr="000249A2" w:rsidRDefault="00016A2F" w:rsidP="00016A2F">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05131C">
        <w:rPr>
          <w:rStyle w:val="StyleUnderline"/>
          <w:highlight w:val="cyan"/>
        </w:rPr>
        <w:t>who ends up in which room</w:t>
      </w:r>
      <w:r w:rsidRPr="000249A2">
        <w:rPr>
          <w:rStyle w:val="StyleUnderline"/>
        </w:rPr>
        <w:t xml:space="preserve"> </w:t>
      </w:r>
      <w:r w:rsidRPr="0005131C">
        <w:rPr>
          <w:rStyle w:val="StyleUnderline"/>
          <w:highlight w:val="cyan"/>
        </w:rPr>
        <w:t>shape our world</w:t>
      </w:r>
      <w:r w:rsidRPr="000249A2">
        <w:rPr>
          <w:rStyle w:val="StyleUnderline"/>
        </w:rPr>
        <w:t xml:space="preserve"> </w:t>
      </w:r>
      <w:r w:rsidRPr="000249A2">
        <w:rPr>
          <w:rStyle w:val="Emphasis"/>
        </w:rPr>
        <w:t xml:space="preserve">much </w:t>
      </w:r>
      <w:r w:rsidRPr="0005131C">
        <w:rPr>
          <w:rStyle w:val="Emphasis"/>
          <w:highlight w:val="cyan"/>
        </w:rPr>
        <w:t>more powerfully</w:t>
      </w:r>
      <w:r w:rsidRPr="000249A2">
        <w:rPr>
          <w:rStyle w:val="StyleUnderline"/>
        </w:rPr>
        <w:t xml:space="preserve"> </w:t>
      </w:r>
      <w:r w:rsidRPr="0005131C">
        <w:rPr>
          <w:rStyle w:val="StyleUnderline"/>
          <w:highlight w:val="cyan"/>
        </w:rPr>
        <w:t>than</w:t>
      </w:r>
      <w:r w:rsidRPr="000249A2">
        <w:rPr>
          <w:rStyle w:val="StyleUnderline"/>
        </w:rPr>
        <w:t xml:space="preserve"> the squabbles for </w:t>
      </w:r>
      <w:r w:rsidRPr="0005131C">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6AAD40C8" w14:textId="77777777" w:rsidR="00016A2F" w:rsidRPr="000249A2" w:rsidRDefault="00016A2F" w:rsidP="00016A2F">
      <w:pPr>
        <w:rPr>
          <w:rStyle w:val="StyleUnderline"/>
        </w:rPr>
      </w:pPr>
      <w:r w:rsidRPr="0005131C">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05131C">
        <w:rPr>
          <w:rStyle w:val="Emphasis"/>
          <w:highlight w:val="cyan"/>
        </w:rPr>
        <w:t>fail</w:t>
      </w:r>
      <w:r w:rsidRPr="0005131C">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05131C">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05131C">
        <w:rPr>
          <w:rStyle w:val="Emphasis"/>
          <w:highlight w:val="cyan"/>
        </w:rPr>
        <w:t>campaigns</w:t>
      </w:r>
      <w:r w:rsidRPr="000249A2">
        <w:rPr>
          <w:sz w:val="16"/>
        </w:rPr>
        <w:t xml:space="preserve"> (e.g. we’ve read too many white men, let’s now read some people of colour)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05131C">
        <w:rPr>
          <w:rStyle w:val="Emphasis"/>
          <w:highlight w:val="cyan"/>
        </w:rPr>
        <w:t>direct attention</w:t>
      </w:r>
      <w:r w:rsidRPr="000249A2">
        <w:rPr>
          <w:rStyle w:val="Emphasis"/>
        </w:rPr>
        <w:t xml:space="preserve"> </w:t>
      </w:r>
      <w:r w:rsidRPr="0005131C">
        <w:rPr>
          <w:rStyle w:val="Emphasis"/>
          <w:highlight w:val="cyan"/>
        </w:rPr>
        <w:t>away</w:t>
      </w:r>
      <w:r w:rsidRPr="0005131C">
        <w:rPr>
          <w:rStyle w:val="StyleUnderline"/>
          <w:highlight w:val="cyan"/>
        </w:rPr>
        <w:t xml:space="preserve"> from</w:t>
      </w:r>
      <w:r w:rsidRPr="000249A2">
        <w:rPr>
          <w:rStyle w:val="StyleUnderline"/>
        </w:rPr>
        <w:t xml:space="preserve"> the need to change </w:t>
      </w:r>
      <w:r w:rsidRPr="0005131C">
        <w:rPr>
          <w:rStyle w:val="StyleUnderline"/>
          <w:highlight w:val="cyan"/>
        </w:rPr>
        <w:t xml:space="preserve">the </w:t>
      </w:r>
      <w:r w:rsidRPr="000249A2">
        <w:rPr>
          <w:rStyle w:val="Emphasis"/>
        </w:rPr>
        <w:t xml:space="preserve">social </w:t>
      </w:r>
      <w:r w:rsidRPr="0005131C">
        <w:rPr>
          <w:rStyle w:val="Emphasis"/>
          <w:highlight w:val="cyan"/>
        </w:rPr>
        <w:t>system</w:t>
      </w:r>
      <w:r w:rsidRPr="0005131C">
        <w:rPr>
          <w:rStyle w:val="StyleUnderline"/>
          <w:highlight w:val="cyan"/>
        </w:rPr>
        <w:t xml:space="preserve"> </w:t>
      </w:r>
      <w:r w:rsidRPr="000249A2">
        <w:rPr>
          <w:rStyle w:val="StyleUnderline"/>
        </w:rPr>
        <w:t>that marginalizes them.</w:t>
      </w:r>
    </w:p>
    <w:p w14:paraId="139B38B6" w14:textId="77777777" w:rsidR="00016A2F" w:rsidRPr="000249A2" w:rsidRDefault="00016A2F" w:rsidP="00016A2F">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05131C">
        <w:rPr>
          <w:rStyle w:val="StyleUnderline"/>
          <w:highlight w:val="cyan"/>
        </w:rPr>
        <w:t xml:space="preserve">Such treatment of elite interests functions as a </w:t>
      </w:r>
      <w:r w:rsidRPr="0005131C">
        <w:rPr>
          <w:rStyle w:val="Emphasis"/>
          <w:highlight w:val="cyan"/>
        </w:rPr>
        <w:t>racial Reaganomics</w:t>
      </w:r>
      <w:r w:rsidRPr="000249A2">
        <w:rPr>
          <w:rStyle w:val="StyleUnderline"/>
        </w:rPr>
        <w:t xml:space="preserve">: a strategy </w:t>
      </w:r>
      <w:r w:rsidRPr="0005131C">
        <w:rPr>
          <w:rStyle w:val="StyleUnderline"/>
          <w:highlight w:val="cyan"/>
        </w:rPr>
        <w:t xml:space="preserve">reliant on </w:t>
      </w:r>
      <w:r w:rsidRPr="0005131C">
        <w:rPr>
          <w:rStyle w:val="Emphasis"/>
          <w:highlight w:val="cyan"/>
        </w:rPr>
        <w:t>fantasies</w:t>
      </w:r>
      <w:r w:rsidRPr="000249A2">
        <w:rPr>
          <w:rStyle w:val="StyleUnderline"/>
        </w:rPr>
        <w:t xml:space="preserve"> </w:t>
      </w:r>
      <w:r w:rsidRPr="0005131C">
        <w:rPr>
          <w:rStyle w:val="StyleUnderline"/>
          <w:highlight w:val="cyan"/>
        </w:rPr>
        <w:t>about</w:t>
      </w:r>
      <w:r w:rsidRPr="000249A2">
        <w:rPr>
          <w:rStyle w:val="StyleUnderline"/>
        </w:rPr>
        <w:t xml:space="preserve"> the </w:t>
      </w:r>
      <w:r w:rsidRPr="0005131C">
        <w:rPr>
          <w:rStyle w:val="StyleUnderline"/>
          <w:highlight w:val="cyan"/>
        </w:rPr>
        <w:t>exchange</w:t>
      </w:r>
      <w:r w:rsidRPr="000249A2">
        <w:rPr>
          <w:rStyle w:val="StyleUnderline"/>
        </w:rPr>
        <w:t xml:space="preserve"> rate </w:t>
      </w:r>
      <w:r w:rsidRPr="0005131C">
        <w:rPr>
          <w:rStyle w:val="StyleUnderline"/>
          <w:highlight w:val="cyan"/>
        </w:rPr>
        <w:t>between</w:t>
      </w:r>
      <w:r w:rsidRPr="000249A2">
        <w:rPr>
          <w:rStyle w:val="StyleUnderline"/>
        </w:rPr>
        <w:t xml:space="preserve"> the </w:t>
      </w:r>
      <w:r w:rsidRPr="0005131C">
        <w:rPr>
          <w:rStyle w:val="StyleUnderline"/>
          <w:highlight w:val="cyan"/>
        </w:rPr>
        <w:t>attention</w:t>
      </w:r>
      <w:r w:rsidRPr="000249A2">
        <w:rPr>
          <w:rStyle w:val="StyleUnderline"/>
        </w:rPr>
        <w:t xml:space="preserve"> economy </w:t>
      </w:r>
      <w:r w:rsidRPr="0005131C">
        <w:rPr>
          <w:rStyle w:val="StyleUnderline"/>
          <w:highlight w:val="cyan"/>
        </w:rPr>
        <w:t>and</w:t>
      </w:r>
      <w:r w:rsidRPr="000249A2">
        <w:rPr>
          <w:rStyle w:val="StyleUnderline"/>
        </w:rPr>
        <w:t xml:space="preserve"> the </w:t>
      </w:r>
      <w:r w:rsidRPr="0005131C">
        <w:rPr>
          <w:rStyle w:val="StyleUnderline"/>
          <w:highlight w:val="cyan"/>
        </w:rPr>
        <w:t>material economy</w:t>
      </w:r>
      <w:r w:rsidRPr="000249A2">
        <w:rPr>
          <w:sz w:val="16"/>
        </w:rPr>
        <w:t>.</w:t>
      </w:r>
    </w:p>
    <w:p w14:paraId="44DB61DA" w14:textId="77777777" w:rsidR="00016A2F" w:rsidRPr="000249A2" w:rsidRDefault="00016A2F" w:rsidP="00016A2F">
      <w:pPr>
        <w:rPr>
          <w:rStyle w:val="StyleUnderline"/>
        </w:rPr>
      </w:pPr>
      <w:r w:rsidRPr="0005131C">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05131C">
        <w:rPr>
          <w:rStyle w:val="StyleUnderline"/>
          <w:highlight w:val="cyan"/>
        </w:rPr>
        <w:t>are</w:t>
      </w:r>
      <w:r w:rsidRPr="000249A2">
        <w:rPr>
          <w:rStyle w:val="StyleUnderline"/>
        </w:rPr>
        <w:t xml:space="preserve"> really </w:t>
      </w:r>
      <w:r w:rsidRPr="0005131C">
        <w:rPr>
          <w:rStyle w:val="Emphasis"/>
          <w:highlight w:val="cyan"/>
        </w:rPr>
        <w:t>winning one for the culture</w:t>
      </w:r>
      <w:r w:rsidRPr="000249A2">
        <w:rPr>
          <w:sz w:val="16"/>
        </w:rPr>
        <w:t xml:space="preserve">. </w:t>
      </w:r>
      <w:r w:rsidRPr="000249A2">
        <w:rPr>
          <w:rStyle w:val="StyleUnderline"/>
        </w:rPr>
        <w:t>Then</w:t>
      </w:r>
      <w:r w:rsidRPr="0005131C">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05131C">
        <w:rPr>
          <w:rStyle w:val="Emphasis"/>
          <w:highlight w:val="cyan"/>
        </w:rPr>
        <w:t>secure the bag</w:t>
      </w:r>
      <w:r w:rsidRPr="0005131C">
        <w:rPr>
          <w:rStyle w:val="StyleUnderline"/>
          <w:highlight w:val="cyan"/>
        </w:rPr>
        <w:t>, it</w:t>
      </w:r>
      <w:r w:rsidRPr="000249A2">
        <w:rPr>
          <w:rStyle w:val="StyleUnderline"/>
        </w:rPr>
        <w:t xml:space="preserve">s contents </w:t>
      </w:r>
      <w:r w:rsidRPr="0005131C">
        <w:rPr>
          <w:rStyle w:val="StyleUnderline"/>
          <w:highlight w:val="cyan"/>
        </w:rPr>
        <w:t xml:space="preserve">will eventually </w:t>
      </w:r>
      <w:r w:rsidRPr="0005131C">
        <w:rPr>
          <w:rStyle w:val="Emphasis"/>
          <w:highlight w:val="cyan"/>
        </w:rPr>
        <w:t>trickle down</w:t>
      </w:r>
      <w:r w:rsidRPr="0005131C">
        <w:rPr>
          <w:rStyle w:val="StyleUnderline"/>
          <w:highlight w:val="cyan"/>
        </w:rPr>
        <w:t xml:space="preserve"> to</w:t>
      </w:r>
      <w:r w:rsidRPr="000249A2">
        <w:rPr>
          <w:rStyle w:val="StyleUnderline"/>
        </w:rPr>
        <w:t xml:space="preserve"> the </w:t>
      </w:r>
      <w:r w:rsidRPr="0005131C">
        <w:rPr>
          <w:rStyle w:val="StyleUnderline"/>
          <w:highlight w:val="cyan"/>
        </w:rPr>
        <w:t xml:space="preserve">workers who </w:t>
      </w:r>
      <w:r w:rsidRPr="0005131C">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2F45C9D4" w14:textId="77777777" w:rsidR="00016A2F" w:rsidRPr="000249A2" w:rsidRDefault="00016A2F" w:rsidP="00016A2F">
      <w:pPr>
        <w:rPr>
          <w:sz w:val="16"/>
        </w:rPr>
      </w:pPr>
      <w:r w:rsidRPr="0005131C">
        <w:rPr>
          <w:rStyle w:val="Emphasis"/>
          <w:highlight w:val="cyan"/>
        </w:rPr>
        <w:t>But probably not</w:t>
      </w:r>
      <w:r w:rsidRPr="000249A2">
        <w:rPr>
          <w:sz w:val="16"/>
        </w:rPr>
        <w:t>.</w:t>
      </w:r>
    </w:p>
    <w:p w14:paraId="235C977E" w14:textId="77777777" w:rsidR="00016A2F" w:rsidRPr="000249A2" w:rsidRDefault="00016A2F" w:rsidP="00016A2F">
      <w:pPr>
        <w:rPr>
          <w:sz w:val="16"/>
        </w:rPr>
      </w:pPr>
      <w:r w:rsidRPr="000249A2">
        <w:rPr>
          <w:sz w:val="16"/>
        </w:rPr>
        <w:lastRenderedPageBreak/>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322C8F92" w14:textId="77777777" w:rsidR="00016A2F" w:rsidRPr="000249A2" w:rsidRDefault="00016A2F" w:rsidP="00016A2F">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marginalized often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05131C">
        <w:rPr>
          <w:rStyle w:val="StyleUnderline"/>
          <w:highlight w:val="cyan"/>
        </w:rPr>
        <w:t>the deferential approach</w:t>
      </w:r>
      <w:r w:rsidRPr="000249A2">
        <w:rPr>
          <w:rStyle w:val="StyleUnderline"/>
        </w:rPr>
        <w:t xml:space="preserve"> to standpoint epistemology actually </w:t>
      </w:r>
      <w:r w:rsidRPr="0005131C">
        <w:rPr>
          <w:rStyle w:val="Emphasis"/>
          <w:highlight w:val="cyan"/>
        </w:rPr>
        <w:t>prevents</w:t>
      </w:r>
      <w:r w:rsidRPr="0005131C">
        <w:rPr>
          <w:rStyle w:val="StyleUnderline"/>
          <w:highlight w:val="cyan"/>
        </w:rPr>
        <w:t xml:space="preserve"> “</w:t>
      </w:r>
      <w:r w:rsidRPr="0005131C">
        <w:rPr>
          <w:rStyle w:val="Emphasis"/>
          <w:highlight w:val="cyan"/>
        </w:rPr>
        <w:t>centring</w:t>
      </w:r>
      <w:r w:rsidRPr="000249A2">
        <w:rPr>
          <w:rStyle w:val="StyleUnderline"/>
        </w:rPr>
        <w:t xml:space="preserve">” or even </w:t>
      </w:r>
      <w:r w:rsidRPr="000249A2">
        <w:rPr>
          <w:rStyle w:val="Emphasis"/>
        </w:rPr>
        <w:t>hearing</w:t>
      </w:r>
      <w:r w:rsidRPr="000249A2">
        <w:rPr>
          <w:rStyle w:val="StyleUnderline"/>
        </w:rPr>
        <w:t xml:space="preserve"> from </w:t>
      </w:r>
      <w:r w:rsidRPr="0005131C">
        <w:rPr>
          <w:rStyle w:val="StyleUnderline"/>
          <w:highlight w:val="cyan"/>
        </w:rPr>
        <w:t>the most marginalized; it</w:t>
      </w:r>
      <w:r w:rsidRPr="000249A2">
        <w:rPr>
          <w:rStyle w:val="StyleUnderline"/>
        </w:rPr>
        <w:t xml:space="preserve"> </w:t>
      </w:r>
      <w:r w:rsidRPr="0005131C">
        <w:rPr>
          <w:rStyle w:val="Emphasis"/>
          <w:highlight w:val="cyan"/>
        </w:rPr>
        <w:t>focuses</w:t>
      </w:r>
      <w:r w:rsidRPr="0005131C">
        <w:rPr>
          <w:rStyle w:val="StyleUnderline"/>
          <w:highlight w:val="cyan"/>
        </w:rPr>
        <w:t xml:space="preserve"> </w:t>
      </w:r>
      <w:r w:rsidRPr="000249A2">
        <w:rPr>
          <w:rStyle w:val="StyleUnderline"/>
        </w:rPr>
        <w:t xml:space="preserve">us </w:t>
      </w:r>
      <w:r w:rsidRPr="0005131C">
        <w:rPr>
          <w:rStyle w:val="StyleUnderline"/>
          <w:highlight w:val="cyan"/>
        </w:rPr>
        <w:t>on the</w:t>
      </w:r>
      <w:r w:rsidRPr="000249A2">
        <w:rPr>
          <w:rStyle w:val="StyleUnderline"/>
        </w:rPr>
        <w:t xml:space="preserve"> interaction of the </w:t>
      </w:r>
      <w:r w:rsidRPr="0005131C">
        <w:rPr>
          <w:rStyle w:val="StyleUnderline"/>
          <w:highlight w:val="cyan"/>
        </w:rPr>
        <w:t xml:space="preserve">rooms we </w:t>
      </w:r>
      <w:r w:rsidRPr="0005131C">
        <w:rPr>
          <w:rStyle w:val="Emphasis"/>
          <w:highlight w:val="cyan"/>
        </w:rPr>
        <w:t>occupy</w:t>
      </w:r>
      <w:r w:rsidRPr="000249A2">
        <w:rPr>
          <w:rStyle w:val="StyleUnderline"/>
        </w:rPr>
        <w:t xml:space="preserve">, </w:t>
      </w:r>
      <w:r w:rsidRPr="0005131C">
        <w:rPr>
          <w:rStyle w:val="StyleUnderline"/>
          <w:highlight w:val="cyan"/>
        </w:rPr>
        <w:t>rather than</w:t>
      </w:r>
      <w:r w:rsidRPr="000249A2">
        <w:rPr>
          <w:rStyle w:val="StyleUnderline"/>
        </w:rPr>
        <w:t xml:space="preserve"> calling us to account for the </w:t>
      </w:r>
      <w:r w:rsidRPr="0005131C">
        <w:rPr>
          <w:rStyle w:val="StyleUnderline"/>
          <w:highlight w:val="cyan"/>
        </w:rPr>
        <w:t xml:space="preserve">interactions we </w:t>
      </w:r>
      <w:r w:rsidRPr="0005131C">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28CA2DC" w14:textId="77777777" w:rsidR="00016A2F" w:rsidRPr="000249A2" w:rsidRDefault="00016A2F" w:rsidP="00016A2F">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behavioural patterns. Chief among these are </w:t>
      </w:r>
      <w:r w:rsidRPr="0005131C">
        <w:rPr>
          <w:rStyle w:val="Emphasis"/>
          <w:highlight w:val="cyan"/>
        </w:rPr>
        <w:t>misrepresenting</w:t>
      </w:r>
      <w:r w:rsidRPr="0005131C">
        <w:rPr>
          <w:rStyle w:val="StyleUnderline"/>
          <w:highlight w:val="cyan"/>
        </w:rPr>
        <w:t xml:space="preserve"> the </w:t>
      </w:r>
      <w:r w:rsidRPr="000249A2">
        <w:rPr>
          <w:rStyle w:val="StyleUnderline"/>
        </w:rPr>
        <w:t xml:space="preserve">stakes of </w:t>
      </w:r>
      <w:r w:rsidRPr="0005131C">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05131C">
        <w:rPr>
          <w:rStyle w:val="StyleUnderline"/>
          <w:highlight w:val="cyan"/>
        </w:rPr>
        <w:t>such as failures to “</w:t>
      </w:r>
      <w:r w:rsidRPr="0005131C">
        <w:rPr>
          <w:rStyle w:val="Emphasis"/>
          <w:highlight w:val="cyan"/>
        </w:rPr>
        <w:t>centre</w:t>
      </w:r>
      <w:r w:rsidRPr="0005131C">
        <w:rPr>
          <w:rStyle w:val="StyleUnderline"/>
          <w:highlight w:val="cyan"/>
        </w:rPr>
        <w:t xml:space="preserve">” the </w:t>
      </w:r>
      <w:r w:rsidRPr="0005131C">
        <w:rPr>
          <w:rStyle w:val="Emphasis"/>
          <w:highlight w:val="cyan"/>
        </w:rPr>
        <w:t>right topics</w:t>
      </w:r>
      <w:r w:rsidRPr="0005131C">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behaviours, whatever their causal history, </w:t>
      </w:r>
      <w:r w:rsidRPr="0005131C">
        <w:rPr>
          <w:rStyle w:val="StyleUnderline"/>
          <w:highlight w:val="cyan"/>
        </w:rPr>
        <w:t xml:space="preserve">have </w:t>
      </w:r>
      <w:r w:rsidRPr="0005131C">
        <w:rPr>
          <w:rStyle w:val="Emphasis"/>
          <w:highlight w:val="cyan"/>
        </w:rPr>
        <w:t>corrosive effects</w:t>
      </w:r>
      <w:r w:rsidRPr="0005131C">
        <w:rPr>
          <w:rStyle w:val="StyleUnderline"/>
          <w:highlight w:val="cyan"/>
        </w:rPr>
        <w:t xml:space="preserve"> </w:t>
      </w:r>
      <w:r w:rsidRPr="000249A2">
        <w:rPr>
          <w:rStyle w:val="StyleUnderline"/>
        </w:rPr>
        <w:t xml:space="preserve">on individuals who perform them as well as the groups around them, </w:t>
      </w:r>
      <w:r w:rsidRPr="0005131C">
        <w:rPr>
          <w:rStyle w:val="Emphasis"/>
          <w:highlight w:val="cyan"/>
        </w:rPr>
        <w:t>especially when</w:t>
      </w:r>
      <w:r w:rsidRPr="000249A2">
        <w:rPr>
          <w:rStyle w:val="Emphasis"/>
        </w:rPr>
        <w:t xml:space="preserve"> a </w:t>
      </w:r>
      <w:r w:rsidRPr="0005131C">
        <w:rPr>
          <w:rStyle w:val="Emphasis"/>
          <w:highlight w:val="cyan"/>
        </w:rPr>
        <w:t>community</w:t>
      </w:r>
      <w:r w:rsidRPr="000249A2">
        <w:rPr>
          <w:rStyle w:val="Emphasis"/>
        </w:rPr>
        <w:t>’s</w:t>
      </w:r>
      <w:r w:rsidRPr="0005131C">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05131C">
        <w:rPr>
          <w:rStyle w:val="StyleUnderline"/>
          <w:highlight w:val="cyan"/>
        </w:rPr>
        <w:t>these behaviours</w:t>
      </w:r>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1850D56C" w14:textId="77777777" w:rsidR="00016A2F" w:rsidRPr="00033235" w:rsidRDefault="00016A2F" w:rsidP="00016A2F">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05131C">
        <w:rPr>
          <w:rStyle w:val="StyleUnderline"/>
          <w:highlight w:val="cyan"/>
        </w:rPr>
        <w:t xml:space="preserve">provide </w:t>
      </w:r>
      <w:r w:rsidRPr="000249A2">
        <w:rPr>
          <w:rStyle w:val="StyleUnderline"/>
        </w:rPr>
        <w:t xml:space="preserve">social </w:t>
      </w:r>
      <w:r w:rsidRPr="0005131C">
        <w:rPr>
          <w:rStyle w:val="StyleUnderline"/>
          <w:highlight w:val="cyan"/>
        </w:rPr>
        <w:t xml:space="preserve">cover for the </w:t>
      </w:r>
      <w:r w:rsidRPr="0005131C">
        <w:rPr>
          <w:rStyle w:val="Emphasis"/>
          <w:highlight w:val="cyan"/>
        </w:rPr>
        <w:t>abdication of responsibility</w:t>
      </w:r>
      <w:r w:rsidRPr="000249A2">
        <w:rPr>
          <w:rStyle w:val="StyleUnderline"/>
        </w:rPr>
        <w:t xml:space="preserve">: it displaces onto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05131C">
        <w:rPr>
          <w:rStyle w:val="StyleUnderline"/>
          <w:highlight w:val="cyan"/>
        </w:rPr>
        <w:t>and</w:t>
      </w:r>
      <w:r w:rsidRPr="000249A2">
        <w:rPr>
          <w:rStyle w:val="StyleUnderline"/>
        </w:rPr>
        <w:t xml:space="preserve">, more often than not, </w:t>
      </w:r>
      <w:r w:rsidRPr="0005131C">
        <w:rPr>
          <w:rStyle w:val="StyleUnderline"/>
          <w:highlight w:val="cyan"/>
        </w:rPr>
        <w:t xml:space="preserve">a </w:t>
      </w:r>
      <w:r w:rsidRPr="0005131C">
        <w:rPr>
          <w:rStyle w:val="Emphasis"/>
          <w:highlight w:val="cyan"/>
        </w:rPr>
        <w:t>hyper-sanitized</w:t>
      </w:r>
      <w:r w:rsidRPr="000249A2">
        <w:rPr>
          <w:rStyle w:val="StyleUnderline"/>
        </w:rPr>
        <w:t xml:space="preserve"> and </w:t>
      </w:r>
      <w:r w:rsidRPr="000249A2">
        <w:rPr>
          <w:rStyle w:val="Emphasis"/>
        </w:rPr>
        <w:t xml:space="preserve">thoroughly fictional </w:t>
      </w:r>
      <w:r w:rsidRPr="0005131C">
        <w:rPr>
          <w:rStyle w:val="Emphasis"/>
          <w:highlight w:val="cyan"/>
        </w:rPr>
        <w:t>caricature</w:t>
      </w:r>
      <w:r w:rsidRPr="000249A2">
        <w:rPr>
          <w:rStyle w:val="StyleUnderline"/>
        </w:rPr>
        <w:t xml:space="preserve"> of them</w:t>
      </w:r>
      <w:r w:rsidRPr="000249A2">
        <w:rPr>
          <w:sz w:val="16"/>
        </w:rPr>
        <w:t>.</w:t>
      </w:r>
    </w:p>
    <w:p w14:paraId="14568BE7" w14:textId="77777777" w:rsidR="00016A2F" w:rsidRPr="00101820" w:rsidRDefault="00016A2F" w:rsidP="00016A2F">
      <w:pPr>
        <w:pStyle w:val="Heading1"/>
      </w:pPr>
      <w:r>
        <w:lastRenderedPageBreak/>
        <w:t>1NR</w:t>
      </w:r>
    </w:p>
    <w:p w14:paraId="07ED8DE7" w14:textId="5E79FD51" w:rsidR="00016A2F" w:rsidRDefault="00016A2F" w:rsidP="00016A2F">
      <w:pPr>
        <w:pStyle w:val="Heading2"/>
      </w:pPr>
      <w:r>
        <w:lastRenderedPageBreak/>
        <w:t>K---Cap</w:t>
      </w:r>
    </w:p>
    <w:p w14:paraId="5741D890" w14:textId="4DC133D0" w:rsidR="00016A2F" w:rsidRPr="00EF4F3F" w:rsidRDefault="00016A2F" w:rsidP="00016A2F">
      <w:pPr>
        <w:pStyle w:val="Heading4"/>
        <w:rPr>
          <w:rFonts w:asciiTheme="minorHAnsi" w:hAnsiTheme="minorHAnsi" w:cstheme="minorHAnsi"/>
        </w:rPr>
      </w:pPr>
      <w:r w:rsidRPr="00EF4F3F">
        <w:rPr>
          <w:rFonts w:asciiTheme="minorHAnsi" w:hAnsiTheme="minorHAnsi" w:cstheme="minorHAnsi"/>
        </w:rPr>
        <w:t xml:space="preserve">2. Revisionism DA – Marxism </w:t>
      </w:r>
      <w:r w:rsidRPr="00EF4F3F">
        <w:rPr>
          <w:rFonts w:asciiTheme="minorHAnsi" w:hAnsiTheme="minorHAnsi" w:cstheme="minorHAnsi"/>
          <w:u w:val="single"/>
        </w:rPr>
        <w:t>speaks to difference</w:t>
      </w:r>
      <w:r w:rsidRPr="00EF4F3F">
        <w:rPr>
          <w:rFonts w:asciiTheme="minorHAnsi" w:hAnsiTheme="minorHAnsi" w:cstheme="minorHAnsi"/>
        </w:rPr>
        <w:t xml:space="preserve">, but disavowing the </w:t>
      </w:r>
      <w:r w:rsidRPr="00EF4F3F">
        <w:rPr>
          <w:rFonts w:asciiTheme="minorHAnsi" w:hAnsiTheme="minorHAnsi" w:cstheme="minorHAnsi"/>
          <w:u w:val="single"/>
        </w:rPr>
        <w:t>primacy</w:t>
      </w:r>
      <w:r w:rsidRPr="00EF4F3F">
        <w:rPr>
          <w:rFonts w:asciiTheme="minorHAnsi" w:hAnsiTheme="minorHAnsi" w:cstheme="minorHAnsi"/>
        </w:rPr>
        <w:t xml:space="preserve"> of concrete relations reproduces </w:t>
      </w:r>
      <w:r w:rsidRPr="00EF4F3F">
        <w:rPr>
          <w:rFonts w:asciiTheme="minorHAnsi" w:hAnsiTheme="minorHAnsi" w:cstheme="minorHAnsi"/>
          <w:u w:val="single"/>
        </w:rPr>
        <w:t>eclecticism</w:t>
      </w:r>
      <w:r w:rsidRPr="00EF4F3F">
        <w:rPr>
          <w:rFonts w:asciiTheme="minorHAnsi" w:hAnsiTheme="minorHAnsi" w:cstheme="minorHAnsi"/>
        </w:rPr>
        <w:t xml:space="preserve"> and </w:t>
      </w:r>
      <w:r w:rsidRPr="00EF4F3F">
        <w:rPr>
          <w:rFonts w:asciiTheme="minorHAnsi" w:hAnsiTheme="minorHAnsi" w:cstheme="minorHAnsi"/>
          <w:u w:val="single"/>
        </w:rPr>
        <w:t>empiricism</w:t>
      </w:r>
      <w:r w:rsidRPr="00EF4F3F">
        <w:rPr>
          <w:rFonts w:asciiTheme="minorHAnsi" w:hAnsiTheme="minorHAnsi" w:cstheme="minorHAnsi"/>
        </w:rPr>
        <w:t>.</w:t>
      </w:r>
    </w:p>
    <w:p w14:paraId="141DE4A3" w14:textId="77777777" w:rsidR="00016A2F" w:rsidRPr="00EF4F3F" w:rsidRDefault="00016A2F" w:rsidP="00016A2F">
      <w:pPr>
        <w:rPr>
          <w:rStyle w:val="Style13ptBold"/>
          <w:rFonts w:asciiTheme="minorHAnsi" w:hAnsiTheme="minorHAnsi" w:cstheme="minorHAnsi"/>
        </w:rPr>
      </w:pPr>
      <w:r w:rsidRPr="00EF4F3F">
        <w:rPr>
          <w:rStyle w:val="Style13ptBold"/>
          <w:rFonts w:asciiTheme="minorHAnsi" w:hAnsiTheme="minorHAnsi" w:cstheme="minorHAnsi"/>
        </w:rPr>
        <w:t>Das ‘23</w:t>
      </w:r>
    </w:p>
    <w:p w14:paraId="59D9027A" w14:textId="77777777" w:rsidR="00016A2F" w:rsidRPr="00EF4F3F" w:rsidRDefault="00016A2F" w:rsidP="00016A2F">
      <w:pPr>
        <w:rPr>
          <w:rFonts w:asciiTheme="minorHAnsi" w:hAnsiTheme="minorHAnsi" w:cstheme="minorHAnsi"/>
          <w:sz w:val="16"/>
          <w:szCs w:val="16"/>
        </w:rPr>
      </w:pPr>
      <w:r w:rsidRPr="00EF4F3F">
        <w:rPr>
          <w:rFonts w:asciiTheme="minorHAnsi" w:hAnsiTheme="minorHAnsi" w:cstheme="minorHAnsi"/>
          <w:sz w:val="16"/>
          <w:szCs w:val="16"/>
        </w:rPr>
        <w:t xml:space="preserve">[Raju, PhD, Environmental and Urban Change @ York University. September 2023. “Marxism and revisionism in the world today”, </w:t>
      </w:r>
      <w:r w:rsidRPr="00EF4F3F">
        <w:rPr>
          <w:rFonts w:asciiTheme="minorHAnsi" w:hAnsiTheme="minorHAnsi" w:cstheme="minorHAnsi"/>
          <w:i/>
          <w:iCs/>
          <w:sz w:val="16"/>
          <w:szCs w:val="16"/>
        </w:rPr>
        <w:t>Capital &amp; Class</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https://journals.sagepub.com/doi/10.1177/03098168221139287</w:t>
        </w:r>
      </w:hyperlink>
      <w:r w:rsidRPr="00EF4F3F">
        <w:rPr>
          <w:rFonts w:asciiTheme="minorHAnsi" w:hAnsiTheme="minorHAnsi" w:cstheme="minorHAnsi"/>
          <w:sz w:val="16"/>
          <w:szCs w:val="16"/>
        </w:rPr>
        <w:t>] pat</w:t>
      </w:r>
    </w:p>
    <w:p w14:paraId="7540E42C" w14:textId="77777777" w:rsidR="00016A2F" w:rsidRPr="00EF4F3F" w:rsidRDefault="00016A2F" w:rsidP="00016A2F">
      <w:pPr>
        <w:rPr>
          <w:rStyle w:val="StyleUnderline"/>
          <w:rFonts w:asciiTheme="minorHAnsi" w:hAnsiTheme="minorHAnsi" w:cstheme="minorHAnsi"/>
        </w:rPr>
      </w:pPr>
      <w:r w:rsidRPr="00EF4F3F">
        <w:rPr>
          <w:rStyle w:val="StyleUnderline"/>
          <w:rFonts w:asciiTheme="minorHAnsi" w:hAnsiTheme="minorHAnsi" w:cstheme="minorHAnsi"/>
          <w:highlight w:val="green"/>
        </w:rPr>
        <w:t>Revisionist claims</w:t>
      </w:r>
      <w:r w:rsidRPr="00EF4F3F">
        <w:rPr>
          <w:rStyle w:val="StyleUnderline"/>
          <w:rFonts w:asciiTheme="minorHAnsi" w:hAnsiTheme="minorHAnsi" w:cstheme="minorHAnsi"/>
        </w:rPr>
        <w:t xml:space="preserve"> about society presuppose certain philosophical views which are problematic</w:t>
      </w:r>
      <w:r w:rsidRPr="00EF4F3F">
        <w:rPr>
          <w:rFonts w:asciiTheme="minorHAnsi" w:hAnsiTheme="minorHAnsi" w:cstheme="minorHAnsi"/>
          <w:sz w:val="12"/>
        </w:rPr>
        <w:t xml:space="preserve">. For a start, </w:t>
      </w:r>
      <w:r w:rsidRPr="00EF4F3F">
        <w:rPr>
          <w:rStyle w:val="StyleUnderline"/>
          <w:rFonts w:asciiTheme="minorHAnsi" w:hAnsiTheme="minorHAnsi" w:cstheme="minorHAnsi"/>
        </w:rPr>
        <w:t xml:space="preserve">Post-modernist Marxists </w:t>
      </w:r>
      <w:r w:rsidRPr="00EF4F3F">
        <w:rPr>
          <w:rStyle w:val="StyleUnderline"/>
          <w:rFonts w:asciiTheme="minorHAnsi" w:hAnsiTheme="minorHAnsi" w:cstheme="minorHAnsi"/>
          <w:highlight w:val="green"/>
        </w:rPr>
        <w:t>believe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 xml:space="preserve">there is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space for </w:t>
      </w:r>
      <w:r w:rsidRPr="00EF4F3F">
        <w:rPr>
          <w:rStyle w:val="Emphasis"/>
          <w:rFonts w:asciiTheme="minorHAnsi" w:hAnsiTheme="minorHAnsi" w:cstheme="minorHAnsi"/>
          <w:highlight w:val="green"/>
        </w:rPr>
        <w:t>primacy</w:t>
      </w:r>
      <w:r w:rsidRPr="00EF4F3F">
        <w:rPr>
          <w:rStyle w:val="Emphasis"/>
          <w:rFonts w:asciiTheme="minorHAnsi" w:hAnsiTheme="minorHAnsi" w:cstheme="minorHAnsi"/>
        </w:rPr>
        <w:t xml:space="preserve"> for anything</w:t>
      </w:r>
      <w:r w:rsidRPr="00EF4F3F">
        <w:rPr>
          <w:rFonts w:asciiTheme="minorHAnsi" w:hAnsiTheme="minorHAnsi" w:cstheme="minorHAnsi"/>
          <w:sz w:val="12"/>
        </w:rPr>
        <w:t xml:space="preserve">. With its stratified ontology, </w:t>
      </w:r>
      <w:r w:rsidRPr="00EF4F3F">
        <w:rPr>
          <w:rStyle w:val="StyleUnderline"/>
          <w:rFonts w:asciiTheme="minorHAnsi" w:hAnsiTheme="minorHAnsi" w:cstheme="minorHAnsi"/>
          <w:highlight w:val="green"/>
        </w:rPr>
        <w:t>Marxist</w:t>
      </w:r>
      <w:r w:rsidRPr="00EF4F3F">
        <w:rPr>
          <w:rStyle w:val="StyleUnderline"/>
          <w:rFonts w:asciiTheme="minorHAnsi" w:hAnsiTheme="minorHAnsi" w:cstheme="minorHAnsi"/>
        </w:rPr>
        <w:t xml:space="preserve"> dialectical </w:t>
      </w:r>
      <w:r w:rsidRPr="00EF4F3F">
        <w:rPr>
          <w:rStyle w:val="StyleUnderline"/>
          <w:rFonts w:asciiTheme="minorHAnsi" w:hAnsiTheme="minorHAnsi" w:cstheme="minorHAnsi"/>
          <w:highlight w:val="green"/>
        </w:rPr>
        <w:t>philosophy is sensitive to difference but</w:t>
      </w:r>
      <w:r w:rsidRPr="00EF4F3F">
        <w:rPr>
          <w:rStyle w:val="StyleUnderline"/>
          <w:rFonts w:asciiTheme="minorHAnsi" w:hAnsiTheme="minorHAnsi" w:cstheme="minorHAnsi"/>
        </w:rPr>
        <w:t xml:space="preserve"> it takes the concept of primacy seriously</w:t>
      </w:r>
      <w:r w:rsidRPr="00EF4F3F">
        <w:rPr>
          <w:rFonts w:asciiTheme="minorHAnsi" w:hAnsiTheme="minorHAnsi" w:cstheme="minorHAnsi"/>
          <w:sz w:val="12"/>
        </w:rPr>
        <w:t xml:space="preserve">. So: </w:t>
      </w:r>
      <w:r w:rsidRPr="00EF4F3F">
        <w:rPr>
          <w:rStyle w:val="StyleUnderline"/>
          <w:rFonts w:asciiTheme="minorHAnsi" w:hAnsiTheme="minorHAnsi" w:cstheme="minorHAnsi"/>
          <w:highlight w:val="green"/>
        </w:rPr>
        <w:t>certain things are</w:t>
      </w:r>
      <w:r w:rsidRPr="00EF4F3F">
        <w:rPr>
          <w:rStyle w:val="StyleUnderline"/>
          <w:rFonts w:asciiTheme="minorHAnsi" w:hAnsiTheme="minorHAnsi" w:cstheme="minorHAnsi"/>
        </w:rPr>
        <w:t xml:space="preserve"> seen as having primacy </w:t>
      </w:r>
      <w:r w:rsidRPr="00EF4F3F">
        <w:rPr>
          <w:rStyle w:val="StyleUnderline"/>
          <w:rFonts w:asciiTheme="minorHAnsi" w:hAnsiTheme="minorHAnsi" w:cstheme="minorHAnsi"/>
          <w:highlight w:val="green"/>
        </w:rPr>
        <w:t>over other things</w:t>
      </w:r>
      <w:r w:rsidRPr="00EF4F3F">
        <w:rPr>
          <w:rFonts w:asciiTheme="minorHAnsi" w:hAnsiTheme="minorHAnsi" w:cstheme="minorHAnsi"/>
          <w:sz w:val="12"/>
        </w:rPr>
        <w:t xml:space="preserve"> (e.g. social being over social consciousness; </w:t>
      </w:r>
      <w:r w:rsidRPr="00EF4F3F">
        <w:rPr>
          <w:rStyle w:val="StyleUnderline"/>
          <w:rFonts w:asciiTheme="minorHAnsi" w:hAnsiTheme="minorHAnsi" w:cstheme="minorHAnsi"/>
        </w:rPr>
        <w:t>the act of eating/drinking over doing politics or praying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economic</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over political-legal relations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society-wide</w:t>
      </w:r>
      <w:r w:rsidRPr="00EF4F3F">
        <w:rPr>
          <w:rStyle w:val="StyleUnderline"/>
          <w:rFonts w:asciiTheme="minorHAnsi" w:hAnsiTheme="minorHAnsi" w:cstheme="minorHAnsi"/>
        </w:rPr>
        <w:t xml:space="preserve"> processes </w:t>
      </w:r>
      <w:r w:rsidRPr="00EF4F3F">
        <w:rPr>
          <w:rStyle w:val="StyleUnderline"/>
          <w:rFonts w:asciiTheme="minorHAnsi" w:hAnsiTheme="minorHAnsi" w:cstheme="minorHAnsi"/>
          <w:highlight w:val="green"/>
        </w:rPr>
        <w:t>over individual</w:t>
      </w:r>
      <w:r w:rsidRPr="00EF4F3F">
        <w:rPr>
          <w:rStyle w:val="StyleUnderline"/>
          <w:rFonts w:asciiTheme="minorHAnsi" w:hAnsiTheme="minorHAnsi" w:cstheme="minorHAnsi"/>
        </w:rPr>
        <w:t xml:space="preserve">-based </w:t>
      </w:r>
      <w:r w:rsidRPr="00EF4F3F">
        <w:rPr>
          <w:rStyle w:val="StyleUnderline"/>
          <w:rFonts w:asciiTheme="minorHAnsi" w:hAnsiTheme="minorHAnsi" w:cstheme="minorHAnsi"/>
          <w:highlight w:val="green"/>
        </w:rPr>
        <w:t>processes</w:t>
      </w:r>
      <w:r w:rsidRPr="00EF4F3F">
        <w:rPr>
          <w:rFonts w:asciiTheme="minorHAnsi" w:hAnsiTheme="minorHAnsi" w:cstheme="minorHAnsi"/>
          <w:sz w:val="12"/>
        </w:rPr>
        <w:t xml:space="preserve">; </w:t>
      </w:r>
      <w:r w:rsidRPr="00EF4F3F">
        <w:rPr>
          <w:rStyle w:val="StyleUnderline"/>
          <w:rFonts w:asciiTheme="minorHAnsi" w:hAnsiTheme="minorHAnsi" w:cstheme="minorHAnsi"/>
        </w:rPr>
        <w:t>class relations over non-class relations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 Marxist can agree with revisionists that capitalists and workers do have other interests than having to make an average rate of profit and having to earn a daily wage</w:t>
      </w:r>
      <w:r w:rsidRPr="00EF4F3F">
        <w:rPr>
          <w:rFonts w:asciiTheme="minorHAnsi" w:hAnsiTheme="minorHAnsi" w:cstheme="minorHAnsi"/>
          <w:sz w:val="12"/>
        </w:rPr>
        <w:t xml:space="preserve">, respectively. </w:t>
      </w:r>
      <w:r w:rsidRPr="00EF4F3F">
        <w:rPr>
          <w:rStyle w:val="StyleUnderline"/>
          <w:rFonts w:asciiTheme="minorHAnsi" w:hAnsiTheme="minorHAnsi" w:cstheme="minorHAnsi"/>
        </w:rPr>
        <w:t>But does that mean that these two imperatives do not tend to subordinate the other things they do? A Marxist can agree that state regulation impacts accumulation and distribution of surplus</w:t>
      </w:r>
      <w:r w:rsidRPr="00EF4F3F">
        <w:rPr>
          <w:rFonts w:asciiTheme="minorHAnsi" w:hAnsiTheme="minorHAnsi" w:cstheme="minorHAnsi"/>
          <w:sz w:val="12"/>
        </w:rPr>
        <w:t xml:space="preserve">. </w:t>
      </w:r>
      <w:r w:rsidRPr="00EF4F3F">
        <w:rPr>
          <w:rStyle w:val="StyleUnderline"/>
          <w:rFonts w:asciiTheme="minorHAnsi" w:hAnsiTheme="minorHAnsi" w:cstheme="minorHAnsi"/>
        </w:rPr>
        <w:t>But does this mean that the state is not fundamentally subordinated to the capitalists’ class rule? Non-class relations</w:t>
      </w:r>
      <w:r w:rsidRPr="00EF4F3F">
        <w:rPr>
          <w:rFonts w:asciiTheme="minorHAnsi" w:hAnsiTheme="minorHAnsi" w:cstheme="minorHAnsi"/>
          <w:sz w:val="12"/>
        </w:rPr>
        <w:t xml:space="preserve"> (e.g. gender discrimination)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non-capitalist relations</w:t>
      </w:r>
      <w:r w:rsidRPr="00EF4F3F">
        <w:rPr>
          <w:rFonts w:asciiTheme="minorHAnsi" w:hAnsiTheme="minorHAnsi" w:cstheme="minorHAnsi"/>
          <w:sz w:val="12"/>
        </w:rPr>
        <w:t xml:space="preserve"> (e.g. remnants of feudal relations) </w:t>
      </w:r>
      <w:r w:rsidRPr="00EF4F3F">
        <w:rPr>
          <w:rStyle w:val="StyleUnderline"/>
          <w:rFonts w:asciiTheme="minorHAnsi" w:hAnsiTheme="minorHAnsi" w:cstheme="minorHAnsi"/>
        </w:rPr>
        <w:t xml:space="preserve">do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along with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does that fact automatically mean that </w:t>
      </w:r>
      <w:r w:rsidRPr="00EF4F3F">
        <w:rPr>
          <w:rStyle w:val="StyleUnderline"/>
          <w:rFonts w:asciiTheme="minorHAnsi" w:hAnsiTheme="minorHAnsi" w:cstheme="minorHAnsi"/>
          <w:highlight w:val="green"/>
        </w:rPr>
        <w:t>they can</w:t>
      </w:r>
      <w:r w:rsidRPr="00EF4F3F">
        <w:rPr>
          <w:rFonts w:asciiTheme="minorHAnsi" w:hAnsiTheme="minorHAnsi" w:cstheme="minorHAnsi"/>
          <w:sz w:val="12"/>
          <w:szCs w:val="12"/>
        </w:rPr>
        <w:t xml:space="preserve">not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in any </w:t>
      </w:r>
      <w:r w:rsidRPr="00EF4F3F">
        <w:rPr>
          <w:rStyle w:val="StyleUnderline"/>
          <w:rFonts w:asciiTheme="minorHAnsi" w:hAnsiTheme="minorHAnsi" w:cstheme="minorHAnsi"/>
          <w:highlight w:val="green"/>
        </w:rPr>
        <w:t>subordinate</w:t>
      </w:r>
      <w:r w:rsidRPr="00EF4F3F">
        <w:rPr>
          <w:rStyle w:val="StyleUnderline"/>
          <w:rFonts w:asciiTheme="minorHAnsi" w:hAnsiTheme="minorHAnsi" w:cstheme="minorHAnsi"/>
        </w:rPr>
        <w:t xml:space="preserve"> status in relation </w:t>
      </w:r>
      <w:r w:rsidRPr="00EF4F3F">
        <w:rPr>
          <w:rStyle w:val="StyleUnderline"/>
          <w:rFonts w:asciiTheme="minorHAnsi" w:hAnsiTheme="minorHAnsi" w:cstheme="minorHAnsi"/>
          <w:highlight w:val="green"/>
        </w:rPr>
        <w:t>to capitalism</w:t>
      </w:r>
      <w:r w:rsidRPr="00EF4F3F">
        <w:rPr>
          <w:rFonts w:asciiTheme="minorHAnsi" w:hAnsiTheme="minorHAnsi" w:cstheme="minorHAnsi"/>
          <w:sz w:val="12"/>
          <w:szCs w:val="12"/>
        </w:rPr>
        <w:t>?</w:t>
      </w:r>
    </w:p>
    <w:p w14:paraId="557E74BA"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Similarly, in revisionism, in part because class and non-class relations all interact, it is not possible to say that class is more important as a causal force in people’s lives than race and gender. </w:t>
      </w:r>
      <w:r w:rsidRPr="00EF4F3F">
        <w:rPr>
          <w:rStyle w:val="StyleUnderline"/>
          <w:rFonts w:asciiTheme="minorHAnsi" w:hAnsiTheme="minorHAnsi" w:cstheme="minorHAnsi"/>
        </w:rPr>
        <w:t xml:space="preserve">This is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un-dialectical view</w:t>
      </w:r>
      <w:r w:rsidRPr="00EF4F3F">
        <w:rPr>
          <w:rStyle w:val="Emphasis"/>
          <w:rFonts w:asciiTheme="minorHAnsi" w:hAnsiTheme="minorHAnsi" w:cstheme="minorHAnsi"/>
        </w:rPr>
        <w:t xml:space="preserve"> of the world</w:t>
      </w:r>
      <w:r w:rsidRPr="00EF4F3F">
        <w:rPr>
          <w:rStyle w:val="StyleUnderline"/>
          <w:rFonts w:asciiTheme="minorHAnsi" w:hAnsiTheme="minorHAnsi" w:cstheme="minorHAnsi"/>
        </w:rPr>
        <w:t xml:space="preserve"> which </w:t>
      </w:r>
      <w:r w:rsidRPr="00EF4F3F">
        <w:rPr>
          <w:rStyle w:val="StyleUnderline"/>
          <w:rFonts w:asciiTheme="minorHAnsi" w:hAnsiTheme="minorHAnsi" w:cstheme="minorHAnsi"/>
          <w:highlight w:val="green"/>
        </w:rPr>
        <w:t>says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world is ontologically fragmented</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not stratified</w:t>
      </w:r>
      <w:r w:rsidRPr="00EF4F3F">
        <w:rPr>
          <w:rFonts w:asciiTheme="minorHAnsi" w:hAnsiTheme="minorHAnsi" w:cstheme="minorHAnsi"/>
          <w:sz w:val="12"/>
        </w:rPr>
        <w:t xml:space="preserve">). </w:t>
      </w:r>
      <w:r w:rsidRPr="00EF4F3F">
        <w:rPr>
          <w:rStyle w:val="StyleUnderline"/>
          <w:rFonts w:asciiTheme="minorHAnsi" w:hAnsiTheme="minorHAnsi" w:cstheme="minorHAnsi"/>
        </w:rPr>
        <w:t>Marxism absolutely recognizes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gender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race</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are inter-connected</w:t>
      </w:r>
      <w:r w:rsidRPr="00EF4F3F">
        <w:rPr>
          <w:rStyle w:val="StyleUnderline"/>
          <w:rFonts w:asciiTheme="minorHAnsi" w:hAnsiTheme="minorHAnsi" w:cstheme="minorHAnsi"/>
        </w:rPr>
        <w:t xml:space="preserve"> at a concrete level</w:t>
      </w:r>
      <w:r w:rsidRPr="00EF4F3F">
        <w:rPr>
          <w:rFonts w:asciiTheme="minorHAnsi" w:hAnsiTheme="minorHAnsi" w:cstheme="minorHAnsi"/>
          <w:sz w:val="12"/>
        </w:rPr>
        <w:t xml:space="preserve">, and gender and race relations do enormously affect the everyday lives of the working people adversely.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it asks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what is</w:t>
      </w:r>
      <w:r w:rsidRPr="00EF4F3F">
        <w:rPr>
          <w:rStyle w:val="Emphasis"/>
          <w:rFonts w:asciiTheme="minorHAnsi" w:hAnsiTheme="minorHAnsi" w:cstheme="minorHAnsi"/>
        </w:rPr>
        <w:t xml:space="preserve"> the theory – </w:t>
      </w:r>
      <w:r w:rsidRPr="00EF4F3F">
        <w:rPr>
          <w:rStyle w:val="Emphasis"/>
          <w:rFonts w:asciiTheme="minorHAnsi" w:hAnsiTheme="minorHAnsi" w:cstheme="minorHAnsi"/>
          <w:highlight w:val="green"/>
        </w:rPr>
        <w:t>the logic</w:t>
      </w:r>
      <w:r w:rsidRPr="00EF4F3F">
        <w:rPr>
          <w:rStyle w:val="Emphasis"/>
          <w:rFonts w:asciiTheme="minorHAnsi" w:hAnsiTheme="minorHAnsi" w:cstheme="minorHAnsi"/>
        </w:rPr>
        <w:t xml:space="preserve"> – </w:t>
      </w:r>
      <w:r w:rsidRPr="00EF4F3F">
        <w:rPr>
          <w:rStyle w:val="Emphasis"/>
          <w:rFonts w:asciiTheme="minorHAnsi" w:hAnsiTheme="minorHAnsi" w:cstheme="minorHAnsi"/>
          <w:highlight w:val="green"/>
        </w:rPr>
        <w:t>of that inter-connection?</w:t>
      </w:r>
      <w:r w:rsidRPr="00EF4F3F">
        <w:rPr>
          <w:rFonts w:asciiTheme="minorHAnsi" w:hAnsiTheme="minorHAnsi"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F4F3F">
        <w:rPr>
          <w:rStyle w:val="StyleUnderline"/>
          <w:rFonts w:asciiTheme="minorHAnsi" w:hAnsiTheme="minorHAnsi" w:cstheme="minorHAnsi"/>
        </w:rPr>
        <w:t>Marxism</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as </w:t>
      </w:r>
      <w:r w:rsidRPr="00EF4F3F">
        <w:rPr>
          <w:rStyle w:val="Emphasis"/>
          <w:rFonts w:asciiTheme="minorHAnsi" w:hAnsiTheme="minorHAnsi" w:cstheme="minorHAnsi"/>
        </w:rPr>
        <w:t>an intellectual tribune of the people</w:t>
      </w:r>
      <w:r w:rsidRPr="00EF4F3F">
        <w:rPr>
          <w:rFonts w:asciiTheme="minorHAnsi" w:hAnsiTheme="minorHAnsi" w:cstheme="minorHAnsi"/>
          <w:sz w:val="12"/>
        </w:rPr>
        <w:t xml:space="preserve"> – </w:t>
      </w:r>
      <w:r w:rsidRPr="00EF4F3F">
        <w:rPr>
          <w:rStyle w:val="StyleUnderline"/>
          <w:rFonts w:asciiTheme="minorHAnsi" w:hAnsiTheme="minorHAnsi" w:cstheme="minorHAnsi"/>
        </w:rPr>
        <w:t>places the struggle against special oppression at the heart of its socialist politics</w:t>
      </w:r>
      <w:r w:rsidRPr="00EF4F3F">
        <w:rPr>
          <w:rFonts w:asciiTheme="minorHAnsi" w:hAnsiTheme="minorHAnsi" w:cstheme="minorHAnsi"/>
          <w:sz w:val="12"/>
        </w:rPr>
        <w:t xml:space="preserve"> (Das 2020a, 2022b; Pateman 2021).</w:t>
      </w:r>
    </w:p>
    <w:p w14:paraId="6F50F070"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The idea that Marxism has serious deficiencies and that it is no more useful than other ways of thinking about society</w:t>
      </w:r>
      <w:r w:rsidRPr="00EF4F3F">
        <w:rPr>
          <w:rFonts w:asciiTheme="minorHAnsi" w:hAnsiTheme="minorHAnsi" w:cstheme="minorHAnsi"/>
          <w:sz w:val="12"/>
        </w:rPr>
        <w:t xml:space="preserve"> (e.g. identity politics; social democracy; mainstream economics; liberalism, Post-modernism, etc.) </w:t>
      </w:r>
      <w:r w:rsidRPr="00EF4F3F">
        <w:rPr>
          <w:rStyle w:val="StyleUnderline"/>
          <w:rFonts w:asciiTheme="minorHAnsi" w:hAnsiTheme="minorHAnsi" w:cstheme="minorHAnsi"/>
        </w:rPr>
        <w:t xml:space="preserve">allows one </w:t>
      </w:r>
      <w:r w:rsidRPr="00EF4F3F">
        <w:rPr>
          <w:rStyle w:val="StyleUnderline"/>
          <w:rFonts w:asciiTheme="minorHAnsi" w:hAnsiTheme="minorHAnsi" w:cstheme="minorHAnsi"/>
          <w:highlight w:val="green"/>
        </w:rPr>
        <w:t xml:space="preserve">to be </w:t>
      </w:r>
      <w:r w:rsidRPr="00EF4F3F">
        <w:rPr>
          <w:rStyle w:val="Emphasis"/>
          <w:rFonts w:asciiTheme="minorHAnsi" w:hAnsiTheme="minorHAnsi" w:cstheme="minorHAnsi"/>
          <w:highlight w:val="green"/>
        </w:rPr>
        <w:t>eclectic</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combine</w:t>
      </w:r>
      <w:r w:rsidRPr="00EF4F3F">
        <w:rPr>
          <w:rStyle w:val="StyleUnderline"/>
          <w:rFonts w:asciiTheme="minorHAnsi" w:hAnsiTheme="minorHAnsi" w:cstheme="minorHAnsi"/>
        </w:rPr>
        <w:t xml:space="preserve"> a little bit of </w:t>
      </w:r>
      <w:r w:rsidRPr="00EF4F3F">
        <w:rPr>
          <w:rStyle w:val="StyleUnderline"/>
          <w:rFonts w:asciiTheme="minorHAnsi" w:hAnsiTheme="minorHAnsi" w:cstheme="minorHAnsi"/>
          <w:highlight w:val="green"/>
        </w:rPr>
        <w:t>Marxism with non-Marxist method</w:t>
      </w:r>
      <w:r w:rsidRPr="00EF4F3F">
        <w:rPr>
          <w:rStyle w:val="StyleUnderline"/>
          <w:rFonts w:asciiTheme="minorHAnsi" w:hAnsiTheme="minorHAnsi" w:cstheme="minorHAnsi"/>
        </w:rPr>
        <w:t xml:space="preserve"> of knowing </w:t>
      </w:r>
      <w:r w:rsidRPr="00EF4F3F">
        <w:rPr>
          <w:rStyle w:val="StyleUnderline"/>
          <w:rFonts w:asciiTheme="minorHAnsi" w:hAnsiTheme="minorHAnsi" w:cstheme="minorHAnsi"/>
          <w:highlight w:val="green"/>
        </w:rPr>
        <w:t>at</w:t>
      </w:r>
      <w:r w:rsidRPr="00EF4F3F">
        <w:rPr>
          <w:rStyle w:val="StyleUnderline"/>
          <w:rFonts w:asciiTheme="minorHAnsi" w:hAnsiTheme="minorHAnsi" w:cstheme="minorHAnsi"/>
        </w:rPr>
        <w:t xml:space="preserve"> a fundamental theoretical level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level</w:t>
      </w:r>
      <w:r w:rsidRPr="00EF4F3F">
        <w:rPr>
          <w:rStyle w:val="StyleUnderline"/>
          <w:rFonts w:asciiTheme="minorHAnsi" w:hAnsiTheme="minorHAnsi" w:cstheme="minorHAnsi"/>
        </w:rPr>
        <w:t xml:space="preserve"> at </w:t>
      </w:r>
      <w:r w:rsidRPr="00EF4F3F">
        <w:rPr>
          <w:rStyle w:val="StyleUnderline"/>
          <w:rFonts w:asciiTheme="minorHAnsi" w:hAnsiTheme="minorHAnsi" w:cstheme="minorHAnsi"/>
          <w:highlight w:val="green"/>
        </w:rPr>
        <w:t>which</w:t>
      </w:r>
      <w:r w:rsidRPr="00EF4F3F">
        <w:rPr>
          <w:rStyle w:val="StyleUnderline"/>
          <w:rFonts w:asciiTheme="minorHAnsi" w:hAnsiTheme="minorHAnsi" w:cstheme="minorHAnsi"/>
        </w:rPr>
        <w:t xml:space="preserve"> Marxism </w:t>
      </w:r>
      <w:r w:rsidRPr="00EF4F3F">
        <w:rPr>
          <w:rStyle w:val="StyleUnderline"/>
          <w:rFonts w:asciiTheme="minorHAnsi" w:hAnsiTheme="minorHAnsi" w:cstheme="minorHAnsi"/>
          <w:highlight w:val="green"/>
        </w:rPr>
        <w:t>unpacks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structural tendencies</w:t>
      </w:r>
      <w:r w:rsidRPr="00EF4F3F">
        <w:rPr>
          <w:rStyle w:val="StyleUnderline"/>
          <w:rFonts w:asciiTheme="minorHAnsi" w:hAnsiTheme="minorHAnsi" w:cstheme="minorHAnsi"/>
        </w:rPr>
        <w:t xml:space="preserve"> of capitalism and class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eclectic approach is acceptable to revisionism because for it Marxism </w:t>
      </w:r>
      <w:r w:rsidRPr="00EF4F3F">
        <w:rPr>
          <w:rStyle w:val="StyleUnderline"/>
          <w:rFonts w:asciiTheme="minorHAnsi" w:hAnsiTheme="minorHAnsi" w:cstheme="minorHAnsi"/>
          <w:highlight w:val="green"/>
        </w:rPr>
        <w:t>is not incommensurate with bourgeois theory</w:t>
      </w:r>
      <w:r w:rsidRPr="00EF4F3F">
        <w:rPr>
          <w:rFonts w:asciiTheme="minorHAnsi" w:hAnsiTheme="minorHAnsi"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0F24F5F9"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There are intellectual reasons why eclecticism is not acceptable to Marxism. </w:t>
      </w:r>
      <w:r w:rsidRPr="00EF4F3F">
        <w:rPr>
          <w:rStyle w:val="Emphasis"/>
          <w:rFonts w:asciiTheme="minorHAnsi" w:hAnsiTheme="minorHAnsi" w:cstheme="minorHAnsi"/>
        </w:rPr>
        <w:t>Marxism is dialectical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revisionist tendency is to conflate dialectics with eclecticism</w:t>
      </w:r>
      <w:r w:rsidRPr="00EF4F3F">
        <w:rPr>
          <w:rFonts w:asciiTheme="minorHAnsi" w:hAnsiTheme="minorHAnsi" w:cstheme="minorHAnsi"/>
          <w:sz w:val="12"/>
        </w:rPr>
        <w:t xml:space="preserve">: </w:t>
      </w:r>
      <w:r w:rsidRPr="00EF4F3F">
        <w:rPr>
          <w:rStyle w:val="StyleUnderline"/>
          <w:rFonts w:asciiTheme="minorHAnsi" w:hAnsiTheme="minorHAnsi" w:cstheme="minorHAnsi"/>
        </w:rPr>
        <w:t>‘eclecticism seems to take into account all sides of the 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all trends of development</w:t>
      </w:r>
      <w:r w:rsidRPr="00EF4F3F">
        <w:rPr>
          <w:rFonts w:asciiTheme="minorHAnsi" w:hAnsiTheme="minorHAnsi" w:cstheme="minorHAnsi"/>
          <w:sz w:val="12"/>
        </w:rPr>
        <w:t xml:space="preserve">, </w:t>
      </w:r>
      <w:r w:rsidRPr="00EF4F3F">
        <w:rPr>
          <w:rStyle w:val="StyleUnderline"/>
          <w:rFonts w:asciiTheme="minorHAnsi" w:hAnsiTheme="minorHAnsi" w:cstheme="minorHAnsi"/>
        </w:rPr>
        <w:t>all the conflicting influences</w:t>
      </w:r>
      <w:r w:rsidRPr="00EF4F3F">
        <w:rPr>
          <w:rFonts w:asciiTheme="minorHAnsi" w:hAnsiTheme="minorHAnsi" w:cstheme="minorHAnsi"/>
          <w:sz w:val="12"/>
        </w:rPr>
        <w:t xml:space="preserve">, and so forth, </w:t>
      </w:r>
      <w:r w:rsidRPr="00EF4F3F">
        <w:rPr>
          <w:rStyle w:val="StyleUnderline"/>
          <w:rFonts w:asciiTheme="minorHAnsi" w:hAnsiTheme="minorHAnsi" w:cstheme="minorHAnsi"/>
        </w:rPr>
        <w:t>whereas in reality it provides no integral and revolutionary conception of the process of social development at all’</w:t>
      </w:r>
      <w:r w:rsidRPr="00EF4F3F">
        <w:rPr>
          <w:rFonts w:asciiTheme="minorHAnsi" w:hAnsiTheme="minorHAnsi"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EF4F3F">
        <w:rPr>
          <w:rStyle w:val="StyleUnderline"/>
          <w:rFonts w:asciiTheme="minorHAnsi" w:hAnsiTheme="minorHAnsi" w:cstheme="minorHAnsi"/>
        </w:rPr>
        <w:t>At more concrete levels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it is possible that there are </w:t>
      </w:r>
      <w:r w:rsidRPr="00EF4F3F">
        <w:rPr>
          <w:rStyle w:val="StyleUnderline"/>
          <w:rFonts w:asciiTheme="minorHAnsi" w:hAnsiTheme="minorHAnsi" w:cstheme="minorHAnsi"/>
          <w:highlight w:val="green"/>
        </w:rPr>
        <w:t>mechanisms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non-Marxist discourses</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shed light on</w:t>
      </w:r>
      <w:r w:rsidRPr="00EF4F3F">
        <w:rPr>
          <w:rStyle w:val="StyleUnderline"/>
          <w:rFonts w:asciiTheme="minorHAnsi" w:hAnsiTheme="minorHAnsi" w:cstheme="minorHAnsi"/>
        </w:rPr>
        <w:t xml:space="preserve"> better than Marxism has</w:t>
      </w:r>
      <w:r w:rsidRPr="00EF4F3F">
        <w:rPr>
          <w:rFonts w:asciiTheme="minorHAnsi" w:hAnsiTheme="minorHAnsi" w:cstheme="minorHAnsi"/>
          <w:sz w:val="12"/>
        </w:rPr>
        <w:t xml:space="preserve"> (e.g. psychology, neuroscience, micro-sociology of power, environmental mechanisms, etc.),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can be incorporated</w:t>
      </w:r>
      <w:r w:rsidRPr="00EF4F3F">
        <w:rPr>
          <w:rStyle w:val="StyleUnderline"/>
          <w:rFonts w:asciiTheme="minorHAnsi" w:hAnsiTheme="minorHAnsi" w:cstheme="minorHAnsi"/>
        </w:rPr>
        <w:t xml:space="preserve"> within the currently </w:t>
      </w:r>
      <w:r w:rsidRPr="00EF4F3F">
        <w:rPr>
          <w:rStyle w:val="StyleUnderline"/>
          <w:rFonts w:asciiTheme="minorHAnsi" w:hAnsiTheme="minorHAnsi" w:cstheme="minorHAnsi"/>
        </w:rPr>
        <w:lastRenderedPageBreak/>
        <w:t>existing framework of Marxism</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with some care</w:t>
      </w:r>
      <w:r w:rsidRPr="00EF4F3F">
        <w:rPr>
          <w:rFonts w:asciiTheme="minorHAnsi" w:hAnsiTheme="minorHAnsi"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EF4F3F">
        <w:rPr>
          <w:rStyle w:val="StyleUnderline"/>
          <w:rFonts w:asciiTheme="minorHAnsi" w:hAnsiTheme="minorHAnsi" w:cstheme="minorHAnsi"/>
        </w:rPr>
        <w:t xml:space="preserve">Marxism masters the entire intellectual heritage of humanity </w:t>
      </w:r>
      <w:r w:rsidRPr="00EF4F3F">
        <w:rPr>
          <w:rStyle w:val="StyleUnderline"/>
          <w:rFonts w:asciiTheme="minorHAnsi" w:hAnsiTheme="minorHAnsi" w:cstheme="minorHAnsi"/>
          <w:highlight w:val="green"/>
        </w:rPr>
        <w:t>on the basis of</w:t>
      </w:r>
      <w:r w:rsidRPr="00EF4F3F">
        <w:rPr>
          <w:rStyle w:val="StyleUnderline"/>
          <w:rFonts w:asciiTheme="minorHAnsi" w:hAnsiTheme="minorHAnsi" w:cstheme="minorHAnsi"/>
        </w:rPr>
        <w:t xml:space="preserve"> its own fundamental philosophical and </w:t>
      </w:r>
      <w:r w:rsidRPr="00EF4F3F">
        <w:rPr>
          <w:rStyle w:val="StyleUnderline"/>
          <w:rFonts w:asciiTheme="minorHAnsi" w:hAnsiTheme="minorHAnsi" w:cstheme="minorHAnsi"/>
          <w:highlight w:val="green"/>
        </w:rPr>
        <w:t>scientific principles</w:t>
      </w:r>
      <w:r w:rsidRPr="00EF4F3F">
        <w:rPr>
          <w:rFonts w:asciiTheme="minorHAnsi" w:hAnsiTheme="minorHAnsi" w:cstheme="minorHAnsi"/>
          <w:sz w:val="12"/>
        </w:rPr>
        <w:t>.</w:t>
      </w:r>
    </w:p>
    <w:p w14:paraId="17FCF98C"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Besides, ideas are different in terms of which class interests they represent; after all, ideas, ultimately, reflect class (and class-fractional) interests. </w:t>
      </w:r>
      <w:r w:rsidRPr="00EF4F3F">
        <w:rPr>
          <w:rStyle w:val="StyleUnderline"/>
          <w:rFonts w:asciiTheme="minorHAnsi" w:hAnsiTheme="minorHAnsi" w:cstheme="minorHAnsi"/>
        </w:rPr>
        <w:t xml:space="preserve">Marxist ideas reflect the interests of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exploited </w:t>
      </w:r>
      <w:r w:rsidRPr="00EF4F3F">
        <w:rPr>
          <w:rStyle w:val="StyleUnderline"/>
          <w:rFonts w:asciiTheme="minorHAnsi" w:hAnsiTheme="minorHAnsi" w:cstheme="minorHAnsi"/>
          <w:highlight w:val="green"/>
        </w:rPr>
        <w:t>masses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are opposed to</w:t>
      </w:r>
      <w:r w:rsidRPr="00EF4F3F">
        <w:rPr>
          <w:rStyle w:val="StyleUnderline"/>
          <w:rFonts w:asciiTheme="minorHAnsi" w:hAnsiTheme="minorHAnsi" w:cstheme="minorHAnsi"/>
        </w:rPr>
        <w:t xml:space="preserve"> the populist representation of interests of opposed classes that defines the </w:t>
      </w:r>
      <w:r w:rsidRPr="00EF4F3F">
        <w:rPr>
          <w:rStyle w:val="StyleUnderline"/>
          <w:rFonts w:asciiTheme="minorHAnsi" w:hAnsiTheme="minorHAnsi" w:cstheme="minorHAnsi"/>
          <w:highlight w:val="green"/>
        </w:rPr>
        <w:t>revisionist</w:t>
      </w:r>
      <w:r w:rsidRPr="00EF4F3F">
        <w:rPr>
          <w:rStyle w:val="StyleUnderline"/>
          <w:rFonts w:asciiTheme="minorHAnsi" w:hAnsiTheme="minorHAnsi" w:cstheme="minorHAnsi"/>
        </w:rPr>
        <w:t xml:space="preserve"> project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revisionist-eclectic approach </w:t>
      </w:r>
      <w:r w:rsidRPr="00EF4F3F">
        <w:rPr>
          <w:rStyle w:val="Emphasis"/>
          <w:rFonts w:asciiTheme="minorHAnsi" w:hAnsiTheme="minorHAnsi" w:cstheme="minorHAnsi"/>
        </w:rPr>
        <w:t xml:space="preserve">licenses </w:t>
      </w:r>
      <w:r w:rsidRPr="00EF4F3F">
        <w:rPr>
          <w:rStyle w:val="Emphasis"/>
          <w:rFonts w:asciiTheme="minorHAnsi" w:hAnsiTheme="minorHAnsi" w:cstheme="minorHAnsi"/>
          <w:highlight w:val="green"/>
        </w:rPr>
        <w:t>collaboration with forces</w:t>
      </w:r>
      <w:r w:rsidRPr="00EF4F3F">
        <w:rPr>
          <w:rStyle w:val="Emphasis"/>
          <w:rFonts w:asciiTheme="minorHAnsi" w:hAnsiTheme="minorHAnsi" w:cstheme="minorHAnsi"/>
        </w:rPr>
        <w:t xml:space="preserve"> other than (those which represent) the exploited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approach is different from </w:t>
      </w:r>
      <w:r w:rsidRPr="00EF4F3F">
        <w:rPr>
          <w:rStyle w:val="StyleUnderline"/>
          <w:rFonts w:asciiTheme="minorHAnsi" w:hAnsiTheme="minorHAnsi" w:cstheme="minorHAnsi"/>
          <w:highlight w:val="green"/>
        </w:rPr>
        <w:t>the Marxist view</w:t>
      </w:r>
      <w:r w:rsidRPr="00EF4F3F">
        <w:rPr>
          <w:rStyle w:val="StyleUnderline"/>
          <w:rFonts w:asciiTheme="minorHAnsi" w:hAnsiTheme="minorHAnsi" w:cstheme="minorHAnsi"/>
        </w:rPr>
        <w:t xml:space="preserve"> advanced by Lenin and others in the 20th century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not only ‘Infinitely more exacting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rigorous and well-balanced’ </w:t>
      </w:r>
      <w:r w:rsidRPr="00EF4F3F">
        <w:rPr>
          <w:rStyle w:val="Emphasis"/>
          <w:rFonts w:asciiTheme="minorHAnsi" w:hAnsiTheme="minorHAnsi" w:cstheme="minorHAnsi"/>
        </w:rPr>
        <w:t xml:space="preserve">but also </w:t>
      </w:r>
      <w:r w:rsidRPr="00EF4F3F">
        <w:rPr>
          <w:rStyle w:val="Emphasis"/>
          <w:rFonts w:asciiTheme="minorHAnsi" w:hAnsiTheme="minorHAnsi" w:cstheme="minorHAnsi"/>
          <w:highlight w:val="green"/>
        </w:rPr>
        <w:t>‘a guide to action’</w:t>
      </w:r>
      <w:r w:rsidRPr="00EF4F3F">
        <w:rPr>
          <w:rFonts w:asciiTheme="minorHAnsi" w:hAnsiTheme="minorHAnsi" w:cstheme="minorHAnsi"/>
          <w:sz w:val="12"/>
        </w:rPr>
        <w:t xml:space="preserve"> (Trotsky 1936) </w:t>
      </w:r>
      <w:r w:rsidRPr="00EF4F3F">
        <w:rPr>
          <w:rStyle w:val="StyleUnderline"/>
          <w:rFonts w:asciiTheme="minorHAnsi" w:hAnsiTheme="minorHAnsi" w:cstheme="minorHAnsi"/>
        </w:rPr>
        <w:t>on the part of the working class in pursuit of a socialist-democratic world</w:t>
      </w:r>
      <w:r w:rsidRPr="00EF4F3F">
        <w:rPr>
          <w:rFonts w:asciiTheme="minorHAnsi" w:hAnsiTheme="minorHAnsi" w:cstheme="minorHAnsi"/>
          <w:sz w:val="12"/>
        </w:rPr>
        <w:t>, a world that would be much more democratic than the bourgeois-democracies.</w:t>
      </w:r>
    </w:p>
    <w:p w14:paraId="5EFE2A27"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EF4F3F">
        <w:rPr>
          <w:rStyle w:val="StyleUnderline"/>
          <w:rFonts w:asciiTheme="minorHAnsi" w:hAnsiTheme="minorHAnsi" w:cstheme="minorHAnsi"/>
        </w:rPr>
        <w:t>Marxism says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degree of </w:t>
      </w:r>
      <w:r w:rsidRPr="00EF4F3F">
        <w:rPr>
          <w:rStyle w:val="StyleUnderline"/>
          <w:rFonts w:asciiTheme="minorHAnsi" w:hAnsiTheme="minorHAnsi" w:cstheme="minorHAnsi"/>
          <w:highlight w:val="green"/>
        </w:rPr>
        <w:t>openness is within</w:t>
      </w:r>
      <w:r w:rsidRPr="00EF4F3F">
        <w:rPr>
          <w:rStyle w:val="StyleUnderline"/>
          <w:rFonts w:asciiTheme="minorHAnsi" w:hAnsiTheme="minorHAnsi" w:cstheme="minorHAnsi"/>
        </w:rPr>
        <w:t xml:space="preserve"> definite material/</w:t>
      </w:r>
      <w:r w:rsidRPr="00EF4F3F">
        <w:rPr>
          <w:rStyle w:val="StyleUnderline"/>
          <w:rFonts w:asciiTheme="minorHAnsi" w:hAnsiTheme="minorHAnsi" w:cstheme="minorHAnsi"/>
          <w:highlight w:val="green"/>
        </w:rPr>
        <w:t>objective constraints</w:t>
      </w:r>
      <w:r w:rsidRPr="00EF4F3F">
        <w:rPr>
          <w:rFonts w:asciiTheme="minorHAnsi" w:hAnsiTheme="minorHAnsi" w:cstheme="minorHAnsi"/>
          <w:sz w:val="12"/>
        </w:rPr>
        <w:t xml:space="preserve">, </w:t>
      </w:r>
      <w:r w:rsidRPr="00EF4F3F">
        <w:rPr>
          <w:rStyle w:val="StyleUnderline"/>
          <w:rFonts w:asciiTheme="minorHAnsi" w:hAnsiTheme="minorHAnsi" w:cstheme="minorHAnsi"/>
        </w:rPr>
        <w:t>so it rejects revisionist advocacy for extreme uncertainty</w:t>
      </w:r>
      <w:r w:rsidRPr="00EF4F3F">
        <w:rPr>
          <w:rFonts w:asciiTheme="minorHAnsi" w:hAnsiTheme="minorHAnsi" w:cstheme="minorHAnsi"/>
          <w:sz w:val="12"/>
        </w:rPr>
        <w:t>. As Eagleton (2021) eloquently puts it,</w:t>
      </w:r>
    </w:p>
    <w:p w14:paraId="57A40025" w14:textId="77777777" w:rsidR="00016A2F" w:rsidRPr="00EF4F3F" w:rsidRDefault="00016A2F" w:rsidP="00016A2F">
      <w:pPr>
        <w:ind w:left="720"/>
        <w:rPr>
          <w:rFonts w:asciiTheme="minorHAnsi" w:hAnsiTheme="minorHAnsi" w:cstheme="minorHAnsi"/>
          <w:sz w:val="12"/>
        </w:rPr>
      </w:pPr>
      <w:r w:rsidRPr="00EF4F3F">
        <w:rPr>
          <w:rFonts w:asciiTheme="minorHAnsi" w:hAnsiTheme="minorHAnsi"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49A66D73" w14:textId="77777777" w:rsidR="00016A2F" w:rsidRPr="00101820" w:rsidRDefault="00016A2F" w:rsidP="00016A2F">
      <w:pPr>
        <w:rPr>
          <w:rFonts w:asciiTheme="minorHAnsi" w:hAnsiTheme="minorHAnsi" w:cstheme="minorHAnsi"/>
          <w:sz w:val="12"/>
        </w:rPr>
      </w:pPr>
      <w:r w:rsidRPr="00EF4F3F">
        <w:rPr>
          <w:rFonts w:asciiTheme="minorHAnsi" w:hAnsiTheme="minorHAnsi" w:cstheme="minorHAnsi"/>
          <w:sz w:val="12"/>
        </w:rPr>
        <w:t xml:space="preserve">Extreme scepticism towards certainty is associated with another problem. </w:t>
      </w:r>
      <w:r w:rsidRPr="00EF4F3F">
        <w:rPr>
          <w:rStyle w:val="StyleUnderline"/>
          <w:rFonts w:asciiTheme="minorHAnsi" w:hAnsiTheme="minorHAnsi" w:cstheme="minorHAnsi"/>
        </w:rPr>
        <w:t>Revisionists</w:t>
      </w:r>
      <w:r w:rsidRPr="00EF4F3F">
        <w:rPr>
          <w:rFonts w:asciiTheme="minorHAnsi" w:hAnsiTheme="minorHAnsi" w:cstheme="minorHAnsi"/>
          <w:sz w:val="12"/>
        </w:rPr>
        <w:t xml:space="preserve">, consciously or not, </w:t>
      </w:r>
      <w:r w:rsidRPr="00EF4F3F">
        <w:rPr>
          <w:rStyle w:val="StyleUnderline"/>
          <w:rFonts w:asciiTheme="minorHAnsi" w:hAnsiTheme="minorHAnsi" w:cstheme="minorHAnsi"/>
        </w:rPr>
        <w:t xml:space="preserve">tend to emphasize an </w:t>
      </w:r>
      <w:r w:rsidRPr="00EF4F3F">
        <w:rPr>
          <w:rStyle w:val="StyleUnderline"/>
          <w:rFonts w:asciiTheme="minorHAnsi" w:hAnsiTheme="minorHAnsi" w:cstheme="minorHAnsi"/>
          <w:highlight w:val="green"/>
        </w:rPr>
        <w:t>empirical</w:t>
      </w:r>
      <w:r w:rsidRPr="00EF4F3F">
        <w:rPr>
          <w:rStyle w:val="StyleUnderline"/>
          <w:rFonts w:asciiTheme="minorHAnsi" w:hAnsiTheme="minorHAnsi" w:cstheme="minorHAnsi"/>
        </w:rPr>
        <w:t xml:space="preserve"> or quasi-empirical mode of </w:t>
      </w:r>
      <w:r w:rsidRPr="00EF4F3F">
        <w:rPr>
          <w:rStyle w:val="StyleUnderline"/>
          <w:rFonts w:asciiTheme="minorHAnsi" w:hAnsiTheme="minorHAnsi" w:cstheme="minorHAnsi"/>
          <w:highlight w:val="green"/>
        </w:rPr>
        <w:t>thinking</w:t>
      </w:r>
      <w:r w:rsidRPr="00EF4F3F">
        <w:rPr>
          <w:rFonts w:asciiTheme="minorHAnsi" w:hAnsiTheme="minorHAnsi" w:cstheme="minorHAnsi"/>
          <w:sz w:val="12"/>
        </w:rPr>
        <w:t xml:space="preserve">. </w:t>
      </w:r>
      <w:r w:rsidRPr="00EF4F3F">
        <w:rPr>
          <w:rStyle w:val="StyleUnderline"/>
          <w:rFonts w:asciiTheme="minorHAnsi" w:hAnsiTheme="minorHAnsi" w:cstheme="minorHAnsi"/>
        </w:rPr>
        <w:t>This involves</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highlight w:val="green"/>
        </w:rPr>
        <w:t>figuring out</w:t>
      </w:r>
      <w:r w:rsidRPr="00EF4F3F">
        <w:rPr>
          <w:rStyle w:val="StyleUnderline"/>
          <w:rFonts w:asciiTheme="minorHAnsi" w:hAnsiTheme="minorHAnsi" w:cstheme="minorHAnsi"/>
        </w:rPr>
        <w:t xml:space="preserve"> the various taxonomic </w:t>
      </w:r>
      <w:r w:rsidRPr="00EF4F3F">
        <w:rPr>
          <w:rStyle w:val="StyleUnderline"/>
          <w:rFonts w:asciiTheme="minorHAnsi" w:hAnsiTheme="minorHAnsi" w:cstheme="minorHAnsi"/>
          <w:highlight w:val="green"/>
        </w:rPr>
        <w:t>ways</w:t>
      </w:r>
      <w:r w:rsidRPr="00EF4F3F">
        <w:rPr>
          <w:rStyle w:val="StyleUnderline"/>
          <w:rFonts w:asciiTheme="minorHAnsi" w:hAnsiTheme="minorHAnsi" w:cstheme="minorHAnsi"/>
        </w:rPr>
        <w:t xml:space="preserve"> in which the quantity of originally produced </w:t>
      </w:r>
      <w:r w:rsidRPr="00EF4F3F">
        <w:rPr>
          <w:rStyle w:val="StyleUnderline"/>
          <w:rFonts w:asciiTheme="minorHAnsi" w:hAnsiTheme="minorHAnsi" w:cstheme="minorHAnsi"/>
          <w:highlight w:val="green"/>
        </w:rPr>
        <w:t>surplus is shared</w:t>
      </w:r>
      <w:r w:rsidRPr="00EF4F3F">
        <w:rPr>
          <w:rStyle w:val="StyleUnderline"/>
          <w:rFonts w:asciiTheme="minorHAnsi" w:hAnsiTheme="minorHAnsi" w:cstheme="minorHAnsi"/>
        </w:rPr>
        <w:t xml:space="preserve"> by n number of groups</w:t>
      </w:r>
      <w:r w:rsidRPr="00EF4F3F">
        <w:rPr>
          <w:rFonts w:asciiTheme="minorHAnsi" w:hAnsiTheme="minorHAnsi" w:cstheme="minorHAnsi"/>
          <w:sz w:val="12"/>
        </w:rPr>
        <w:t xml:space="preserve">. </w:t>
      </w:r>
      <w:r w:rsidRPr="00EF4F3F">
        <w:rPr>
          <w:rStyle w:val="StyleUnderline"/>
          <w:rFonts w:asciiTheme="minorHAnsi" w:hAnsiTheme="minorHAnsi" w:cstheme="minorHAnsi"/>
        </w:rPr>
        <w:t>Or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 strategy involves </w:t>
      </w:r>
      <w:r w:rsidRPr="00EF4F3F">
        <w:rPr>
          <w:rStyle w:val="StyleUnderline"/>
          <w:rFonts w:asciiTheme="minorHAnsi" w:hAnsiTheme="minorHAnsi" w:cstheme="minorHAnsi"/>
          <w:highlight w:val="green"/>
        </w:rPr>
        <w:t>counting</w:t>
      </w:r>
      <w:r w:rsidRPr="00EF4F3F">
        <w:rPr>
          <w:rStyle w:val="StyleUnderline"/>
          <w:rFonts w:asciiTheme="minorHAnsi" w:hAnsiTheme="minorHAnsi" w:cstheme="minorHAnsi"/>
        </w:rPr>
        <w:t xml:space="preserve"> how a society is divided into n number of classes/</w:t>
      </w:r>
      <w:r w:rsidRPr="00EF4F3F">
        <w:rPr>
          <w:rStyle w:val="StyleUnderline"/>
          <w:rFonts w:asciiTheme="minorHAnsi" w:hAnsiTheme="minorHAnsi" w:cstheme="minorHAnsi"/>
          <w:highlight w:val="green"/>
        </w:rPr>
        <w:t>class-fractions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and examining how individual members of a class/fraction think/act differently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can be </w:t>
      </w:r>
      <w:r w:rsidRPr="00EF4F3F">
        <w:rPr>
          <w:rStyle w:val="StyleUnderline"/>
          <w:rFonts w:asciiTheme="minorHAnsi" w:hAnsiTheme="minorHAnsi" w:cstheme="minorHAnsi"/>
          <w:highlight w:val="green"/>
        </w:rPr>
        <w:t>measured quantitatively</w:t>
      </w:r>
      <w:r w:rsidRPr="00EF4F3F">
        <w:rPr>
          <w:rFonts w:asciiTheme="minorHAnsi" w:hAnsiTheme="minorHAnsi"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EF4F3F">
        <w:rPr>
          <w:rStyle w:val="StyleUnderline"/>
          <w:rFonts w:asciiTheme="minorHAnsi" w:hAnsiTheme="minorHAnsi" w:cstheme="minorHAnsi"/>
        </w:rPr>
        <w:t>Empiricism</w:t>
      </w:r>
      <w:r w:rsidRPr="00EF4F3F">
        <w:rPr>
          <w:rFonts w:asciiTheme="minorHAnsi" w:hAnsiTheme="minorHAnsi" w:cstheme="minorHAnsi"/>
          <w:sz w:val="12"/>
        </w:rPr>
        <w:t xml:space="preserve">, and what is often its twin, eclecticism, </w:t>
      </w:r>
      <w:r w:rsidRPr="00EF4F3F">
        <w:rPr>
          <w:rStyle w:val="StyleUnderline"/>
          <w:rFonts w:asciiTheme="minorHAnsi" w:hAnsiTheme="minorHAnsi" w:cstheme="minorHAnsi"/>
          <w:highlight w:val="green"/>
        </w:rPr>
        <w:t xml:space="preserve">is conducive to </w:t>
      </w:r>
      <w:r w:rsidRPr="00EF4F3F">
        <w:rPr>
          <w:rStyle w:val="Emphasis"/>
          <w:rFonts w:asciiTheme="minorHAnsi" w:hAnsiTheme="minorHAnsi" w:cstheme="minorHAnsi"/>
          <w:highlight w:val="green"/>
        </w:rPr>
        <w:t>pragmatism</w:t>
      </w:r>
      <w:r w:rsidRPr="00EF4F3F">
        <w:rPr>
          <w:rStyle w:val="Emphasis"/>
          <w:rFonts w:asciiTheme="minorHAnsi" w:hAnsiTheme="minorHAnsi" w:cstheme="minorHAnsi"/>
        </w:rPr>
        <w:t xml:space="preserve"> of revisionists</w:t>
      </w:r>
      <w:r w:rsidRPr="00EF4F3F">
        <w:rPr>
          <w:rFonts w:asciiTheme="minorHAnsi" w:hAnsiTheme="minorHAnsi" w:cstheme="minorHAnsi"/>
          <w:sz w:val="12"/>
        </w:rPr>
        <w:t>. Yet, revisionists justify their eclectic position by falsely faulting Marxism for being dogmatic (Trotsky 1939).</w:t>
      </w:r>
    </w:p>
    <w:p w14:paraId="10C19EBC" w14:textId="77777777" w:rsidR="00016A2F" w:rsidRPr="00EF4F3F" w:rsidRDefault="00016A2F" w:rsidP="00016A2F">
      <w:pPr>
        <w:pStyle w:val="Heading4"/>
        <w:rPr>
          <w:rFonts w:asciiTheme="minorHAnsi" w:hAnsiTheme="minorHAnsi" w:cstheme="minorHAnsi"/>
        </w:rPr>
      </w:pPr>
      <w:r w:rsidRPr="00EF4F3F">
        <w:rPr>
          <w:rFonts w:asciiTheme="minorHAnsi" w:hAnsiTheme="minorHAnsi" w:cstheme="minorHAnsi"/>
        </w:rPr>
        <w:t xml:space="preserve">Any other frame is </w:t>
      </w:r>
      <w:r w:rsidRPr="00EF4F3F">
        <w:rPr>
          <w:rFonts w:asciiTheme="minorHAnsi" w:hAnsiTheme="minorHAnsi" w:cstheme="minorHAnsi"/>
          <w:u w:val="single"/>
        </w:rPr>
        <w:t>elitist indifference</w:t>
      </w:r>
      <w:r w:rsidRPr="00EF4F3F">
        <w:rPr>
          <w:rFonts w:asciiTheme="minorHAnsi" w:hAnsiTheme="minorHAnsi" w:cstheme="minorHAnsi"/>
        </w:rPr>
        <w:t xml:space="preserve"> that ignores the struggle of those </w:t>
      </w:r>
      <w:r w:rsidRPr="00EF4F3F">
        <w:rPr>
          <w:rFonts w:asciiTheme="minorHAnsi" w:hAnsiTheme="minorHAnsi" w:cstheme="minorHAnsi"/>
          <w:u w:val="single"/>
        </w:rPr>
        <w:t>most oppressed</w:t>
      </w:r>
      <w:r w:rsidRPr="00EF4F3F">
        <w:rPr>
          <w:rFonts w:asciiTheme="minorHAnsi" w:hAnsiTheme="minorHAnsi" w:cstheme="minorHAnsi"/>
        </w:rPr>
        <w:t xml:space="preserve"> by the threat of extinction.</w:t>
      </w:r>
    </w:p>
    <w:p w14:paraId="6EF3507C" w14:textId="77777777" w:rsidR="00016A2F" w:rsidRPr="00EF4F3F" w:rsidRDefault="00016A2F" w:rsidP="00016A2F">
      <w:pPr>
        <w:rPr>
          <w:rStyle w:val="Style13ptBold"/>
          <w:rFonts w:asciiTheme="minorHAnsi" w:hAnsiTheme="minorHAnsi" w:cstheme="minorHAnsi"/>
        </w:rPr>
      </w:pPr>
      <w:r w:rsidRPr="00EF4F3F">
        <w:rPr>
          <w:rStyle w:val="Style13ptBold"/>
          <w:rFonts w:asciiTheme="minorHAnsi" w:hAnsiTheme="minorHAnsi" w:cstheme="minorHAnsi"/>
        </w:rPr>
        <w:t>M.I. Asma ‘21</w:t>
      </w:r>
    </w:p>
    <w:p w14:paraId="07639C1D" w14:textId="77777777" w:rsidR="00016A2F" w:rsidRPr="00EF4F3F" w:rsidRDefault="00016A2F" w:rsidP="00016A2F">
      <w:pPr>
        <w:rPr>
          <w:rFonts w:asciiTheme="minorHAnsi" w:hAnsiTheme="minorHAnsi" w:cstheme="minorHAnsi"/>
          <w:sz w:val="16"/>
          <w:szCs w:val="16"/>
        </w:rPr>
      </w:pPr>
      <w:r w:rsidRPr="00EF4F3F">
        <w:rPr>
          <w:rFonts w:asciiTheme="minorHAnsi" w:hAnsiTheme="minorHAnsi" w:cstheme="minorHAnsi"/>
          <w:sz w:val="16"/>
          <w:szCs w:val="16"/>
        </w:rPr>
        <w:t xml:space="preserve">[Collective of authors writing under a pseudonym to document radical philosophy during the early days of the Covid-19 pandemic. Composed of: </w:t>
      </w:r>
      <w:r w:rsidRPr="00EF4F3F">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EF4F3F">
        <w:rPr>
          <w:rFonts w:asciiTheme="minorHAnsi" w:hAnsiTheme="minorHAnsi" w:cstheme="minorHAnsi"/>
          <w:i/>
          <w:iCs/>
          <w:sz w:val="12"/>
          <w:szCs w:val="12"/>
        </w:rPr>
        <w:t>Living Existentialism</w:t>
      </w:r>
      <w:r w:rsidRPr="00EF4F3F">
        <w:rPr>
          <w:rFonts w:asciiTheme="minorHAnsi" w:hAnsiTheme="minorHAnsi" w:cstheme="minorHAnsi"/>
          <w:sz w:val="12"/>
          <w:szCs w:val="12"/>
        </w:rPr>
        <w:t>, teaches philosophy at a community college in so-called British Columbia.</w:t>
      </w:r>
      <w:r w:rsidRPr="00EF4F3F">
        <w:rPr>
          <w:rFonts w:asciiTheme="minorHAnsi" w:hAnsiTheme="minorHAnsi" w:cstheme="minorHAnsi"/>
          <w:sz w:val="16"/>
          <w:szCs w:val="16"/>
        </w:rPr>
        <w:t xml:space="preserve"> 2021. “Prologue”, in </w:t>
      </w:r>
      <w:r w:rsidRPr="00EF4F3F">
        <w:rPr>
          <w:rFonts w:asciiTheme="minorHAnsi" w:hAnsiTheme="minorHAnsi" w:cstheme="minorHAnsi"/>
          <w:i/>
          <w:iCs/>
          <w:sz w:val="16"/>
          <w:szCs w:val="16"/>
        </w:rPr>
        <w:t>On Necrocapitalism: A Plague Journal</w:t>
      </w:r>
      <w:r w:rsidRPr="00EF4F3F">
        <w:rPr>
          <w:rFonts w:asciiTheme="minorHAnsi" w:hAnsiTheme="minorHAnsi" w:cstheme="minorHAnsi"/>
          <w:sz w:val="16"/>
          <w:szCs w:val="16"/>
        </w:rPr>
        <w:t>.] pat</w:t>
      </w:r>
    </w:p>
    <w:p w14:paraId="1368A9C7"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But these terrible facts of material existence are facts that multiple radical social theorists have grappled with, have agonized over, but they have concluded that the solution is to struggle against them and change society so that such predations and their effects can no longer exist. Many of these social theorists were and are not starry-eyed utopians unaware of pain and thus deceived (as anti-natalists would have it) into thinking such pain and harm was not a big deal; many of them either originated from, or embedded themselves in, those marginalized populations that have experienced the worst aspects of social-historical violence. For example, Christina Sharpe writes about “the ways our individual lives [meaning individual Black lives] are always swept up in the wake produced and determined, though not absolutely, by the afterlives of slavery.” According to Sharpe, this “wake” inheritance continues to globally affect Black lives into the present, where the trauma of the past persists as a material memory upon the body of the present. “Racialization and colonization have worked simultaneously to other and abject entire peoples so they can be enslaved, excluded, removed, and killed in the name of capitalism,” writes Indigenous scholar Jodi Byrd: “These historical and political processes have secured white property, citizenship, and privilege, creating a ‘racial contract,’ as Charles W. Mills argues.” </w:t>
      </w:r>
      <w:r w:rsidRPr="00EF4F3F">
        <w:rPr>
          <w:rStyle w:val="StyleUnderline"/>
          <w:rFonts w:asciiTheme="minorHAnsi" w:hAnsiTheme="minorHAnsi" w:cstheme="minorHAnsi"/>
        </w:rPr>
        <w:t xml:space="preserve">Sharpe and Byrd are just two contemporary </w:t>
      </w:r>
      <w:r w:rsidRPr="00EF4F3F">
        <w:rPr>
          <w:rStyle w:val="StyleUnderline"/>
          <w:rFonts w:asciiTheme="minorHAnsi" w:hAnsiTheme="minorHAnsi" w:cstheme="minorHAnsi"/>
          <w:highlight w:val="green"/>
        </w:rPr>
        <w:t>scholars</w:t>
      </w:r>
      <w:r w:rsidRPr="00EF4F3F">
        <w:rPr>
          <w:rFonts w:asciiTheme="minorHAnsi" w:hAnsiTheme="minorHAnsi" w:cstheme="minorHAnsi"/>
          <w:sz w:val="12"/>
        </w:rPr>
        <w:t xml:space="preserve">, each occupying a position of social marginalization, </w:t>
      </w:r>
      <w:r w:rsidRPr="00EF4F3F">
        <w:rPr>
          <w:rStyle w:val="StyleUnderline"/>
          <w:rFonts w:asciiTheme="minorHAnsi" w:hAnsiTheme="minorHAnsi" w:cstheme="minorHAnsi"/>
        </w:rPr>
        <w:t xml:space="preserve">amongst a litany of radical social theorists </w:t>
      </w:r>
      <w:r w:rsidRPr="00EF4F3F">
        <w:rPr>
          <w:rStyle w:val="StyleUnderline"/>
          <w:rFonts w:asciiTheme="minorHAnsi" w:hAnsiTheme="minorHAnsi" w:cstheme="minorHAnsi"/>
          <w:highlight w:val="green"/>
        </w:rPr>
        <w:t>who</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and explored the multiple </w:t>
      </w:r>
      <w:r w:rsidRPr="00EF4F3F">
        <w:rPr>
          <w:rStyle w:val="StyleUnderline"/>
          <w:rFonts w:asciiTheme="minorHAnsi" w:hAnsiTheme="minorHAnsi" w:cstheme="minorHAnsi"/>
          <w:highlight w:val="green"/>
        </w:rPr>
        <w:t>horrors of capitalism and</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colonial roots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whose response to a visceral experience of marginalization is to </w:t>
      </w:r>
      <w:r w:rsidRPr="00EF4F3F">
        <w:rPr>
          <w:rStyle w:val="StyleUnderline"/>
          <w:rFonts w:asciiTheme="minorHAnsi" w:hAnsiTheme="minorHAnsi" w:cstheme="minorHAnsi"/>
          <w:highlight w:val="green"/>
        </w:rPr>
        <w:t xml:space="preserve">demand </w:t>
      </w:r>
      <w:r w:rsidRPr="00EF4F3F">
        <w:rPr>
          <w:rStyle w:val="Emphasis"/>
          <w:rFonts w:asciiTheme="minorHAnsi" w:hAnsiTheme="minorHAnsi" w:cstheme="minorHAnsi"/>
          <w:highlight w:val="green"/>
        </w:rPr>
        <w:t>an end to the mechanics of oppression</w:t>
      </w:r>
      <w:r w:rsidRPr="00EF4F3F">
        <w:rPr>
          <w:rFonts w:asciiTheme="minorHAnsi" w:hAnsiTheme="minorHAnsi" w:cstheme="minorHAnsi"/>
          <w:sz w:val="12"/>
        </w:rPr>
        <w:t xml:space="preserve">, exploitation, and predation. Indeed, </w:t>
      </w:r>
      <w:r w:rsidRPr="00EF4F3F">
        <w:rPr>
          <w:rStyle w:val="StyleUnderline"/>
          <w:rFonts w:asciiTheme="minorHAnsi" w:hAnsiTheme="minorHAnsi" w:cstheme="minorHAnsi"/>
        </w:rPr>
        <w:t xml:space="preserve">the vast majority of social theorists and organizers who originate from </w:t>
      </w:r>
      <w:r w:rsidRPr="00EF4F3F">
        <w:rPr>
          <w:rStyle w:val="StyleUnderline"/>
          <w:rFonts w:asciiTheme="minorHAnsi" w:hAnsiTheme="minorHAnsi" w:cstheme="minorHAnsi"/>
          <w:highlight w:val="green"/>
        </w:rPr>
        <w:t>populations that</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lastRenderedPageBreak/>
        <w:t>experienced</w:t>
      </w:r>
      <w:r w:rsidRPr="00EF4F3F">
        <w:rPr>
          <w:rStyle w:val="StyleUnderline"/>
          <w:rFonts w:asciiTheme="minorHAnsi" w:hAnsiTheme="minorHAnsi" w:cstheme="minorHAnsi"/>
        </w:rPr>
        <w:t xml:space="preserve"> the most </w:t>
      </w:r>
      <w:r w:rsidRPr="00EF4F3F">
        <w:rPr>
          <w:rStyle w:val="StyleUnderline"/>
          <w:rFonts w:asciiTheme="minorHAnsi" w:hAnsiTheme="minorHAnsi" w:cstheme="minorHAnsi"/>
          <w:highlight w:val="green"/>
        </w:rPr>
        <w:t>abject pain</w:t>
      </w:r>
      <w:r w:rsidRPr="00EF4F3F">
        <w:rPr>
          <w:rStyle w:val="StyleUnderline"/>
          <w:rFonts w:asciiTheme="minorHAnsi" w:hAnsiTheme="minorHAnsi" w:cstheme="minorHAnsi"/>
        </w:rPr>
        <w:t xml:space="preserve"> and harm </w:t>
      </w:r>
      <w:r w:rsidRPr="00EF4F3F">
        <w:rPr>
          <w:rStyle w:val="Emphasis"/>
          <w:rFonts w:asciiTheme="minorHAnsi" w:hAnsiTheme="minorHAnsi" w:cstheme="minorHAnsi"/>
          <w:highlight w:val="green"/>
        </w:rPr>
        <w:t>do not argue for</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obliteration of sentient life</w:t>
      </w:r>
      <w:r w:rsidRPr="00EF4F3F">
        <w:rPr>
          <w:rStyle w:val="StyleUnderline"/>
          <w:rFonts w:asciiTheme="minorHAnsi" w:hAnsiTheme="minorHAnsi" w:cstheme="minorHAnsi"/>
        </w:rPr>
        <w:t xml:space="preserve"> even though they understand</w:t>
      </w:r>
      <w:r w:rsidRPr="00EF4F3F">
        <w:rPr>
          <w:rFonts w:asciiTheme="minorHAnsi" w:hAnsiTheme="minorHAnsi" w:cstheme="minorHAnsi"/>
          <w:sz w:val="12"/>
        </w:rPr>
        <w:t xml:space="preserve">, intimately and viscerally, </w:t>
      </w:r>
      <w:r w:rsidRPr="00EF4F3F">
        <w:rPr>
          <w:rStyle w:val="StyleUnderline"/>
          <w:rFonts w:asciiTheme="minorHAnsi" w:hAnsiTheme="minorHAnsi" w:cstheme="minorHAnsi"/>
        </w:rPr>
        <w:t>what this pain and harm actually means</w:t>
      </w:r>
      <w:r w:rsidRPr="00EF4F3F">
        <w:rPr>
          <w:rFonts w:asciiTheme="minorHAnsi" w:hAnsiTheme="minorHAnsi" w:cstheme="minorHAnsi"/>
          <w:sz w:val="12"/>
        </w:rPr>
        <w:t>.</w:t>
      </w:r>
    </w:p>
    <w:p w14:paraId="3145F556"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Therefore, </w:t>
      </w:r>
      <w:r w:rsidRPr="00EF4F3F">
        <w:rPr>
          <w:rStyle w:val="StyleUnderline"/>
          <w:rFonts w:asciiTheme="minorHAnsi" w:hAnsiTheme="minorHAnsi" w:cstheme="minorHAnsi"/>
        </w:rPr>
        <w:t>what is truly monstrous about anti-natalism is not the supposedly profound “truths” it reveals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that </w:t>
      </w:r>
      <w:r w:rsidRPr="00EF4F3F">
        <w:rPr>
          <w:rStyle w:val="StyleUnderline"/>
          <w:rFonts w:asciiTheme="minorHAnsi" w:hAnsiTheme="minorHAnsi" w:cstheme="minorHAnsi"/>
          <w:highlight w:val="green"/>
        </w:rPr>
        <w:t>it is</w:t>
      </w:r>
      <w:r w:rsidRPr="00EF4F3F">
        <w:rPr>
          <w:rStyle w:val="StyleUnderline"/>
          <w:rFonts w:asciiTheme="minorHAnsi" w:hAnsiTheme="minorHAnsi" w:cstheme="minorHAnsi"/>
        </w:rPr>
        <w:t xml:space="preserve"> an ontological </w:t>
      </w:r>
      <w:r w:rsidRPr="00EF4F3F">
        <w:rPr>
          <w:rStyle w:val="StyleUnderline"/>
          <w:rFonts w:asciiTheme="minorHAnsi" w:hAnsiTheme="minorHAnsi" w:cstheme="minorHAnsi"/>
          <w:highlight w:val="green"/>
        </w:rPr>
        <w:t>confirmation of the imaginary of</w:t>
      </w:r>
      <w:r w:rsidRPr="00EF4F3F">
        <w:rPr>
          <w:rFonts w:asciiTheme="minorHAnsi" w:hAnsiTheme="minorHAnsi" w:cstheme="minorHAnsi"/>
          <w:sz w:val="12"/>
          <w:szCs w:val="12"/>
        </w:rPr>
        <w:t xml:space="preserve"> necro</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Most of these anti-natalist philosophers are not individuals who have experienced the abjection of contemporary global capitalism—who have lived in what Mbembe calls the “death worlds” of the current conjuncture—and, in fact, most of them belong to quite privileged and largely comfortable demographics. </w:t>
      </w:r>
      <w:r w:rsidRPr="00EF4F3F">
        <w:rPr>
          <w:rStyle w:val="StyleUnderline"/>
          <w:rFonts w:asciiTheme="minorHAnsi" w:hAnsiTheme="minorHAnsi" w:cstheme="minorHAnsi"/>
          <w:highlight w:val="green"/>
        </w:rPr>
        <w:t>To demand</w:t>
      </w:r>
      <w:r w:rsidRPr="00EF4F3F">
        <w:rPr>
          <w:rStyle w:val="StyleUnderline"/>
          <w:rFonts w:asciiTheme="minorHAnsi" w:hAnsiTheme="minorHAnsi" w:cstheme="minorHAnsi"/>
        </w:rPr>
        <w:t xml:space="preserve"> that humanity embrace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 those</w:t>
      </w:r>
      <w:r w:rsidRPr="00EF4F3F">
        <w:rPr>
          <w:rStyle w:val="StyleUnderline"/>
          <w:rFonts w:asciiTheme="minorHAnsi" w:hAnsiTheme="minorHAnsi" w:cstheme="minorHAnsi"/>
        </w:rPr>
        <w:t xml:space="preserve"> who have been historically </w:t>
      </w:r>
      <w:r w:rsidRPr="00EF4F3F">
        <w:rPr>
          <w:rStyle w:val="StyleUnderline"/>
          <w:rFonts w:asciiTheme="minorHAnsi" w:hAnsiTheme="minorHAnsi" w:cstheme="minorHAnsi"/>
          <w:highlight w:val="green"/>
        </w:rPr>
        <w:t>threatened</w:t>
      </w:r>
      <w:r w:rsidRPr="00EF4F3F">
        <w:rPr>
          <w:rStyle w:val="StyleUnderline"/>
          <w:rFonts w:asciiTheme="minorHAnsi" w:hAnsiTheme="minorHAnsi" w:cstheme="minorHAnsi"/>
        </w:rPr>
        <w:t xml:space="preserve"> with extinction have always </w:t>
      </w:r>
      <w:r w:rsidRPr="00EF4F3F">
        <w:rPr>
          <w:rStyle w:val="StyleUnderline"/>
          <w:rFonts w:asciiTheme="minorHAnsi" w:hAnsiTheme="minorHAnsi" w:cstheme="minorHAnsi"/>
          <w:highlight w:val="green"/>
        </w:rPr>
        <w:t>struggled against it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is worse than cynical</w:t>
      </w:r>
      <w:r w:rsidRPr="00EF4F3F">
        <w:rPr>
          <w:rFonts w:asciiTheme="minorHAnsi" w:hAnsiTheme="minorHAnsi" w:cstheme="minorHAnsi"/>
          <w:sz w:val="12"/>
        </w:rPr>
        <w:t>. In the context of the pandemic, an anti-natalist might argue that we are merely dealing with the non-sentient planet wiping out sentience and that this is a “good” thing. Or perhaps they would take it as evidence of the pain and harm that is a normative part of existence, confirmation that we should cease to exist rather than struggle against it.</w:t>
      </w:r>
    </w:p>
    <w:p w14:paraId="63E1A700" w14:textId="77777777" w:rsidR="00016A2F" w:rsidRPr="00EF4F3F" w:rsidRDefault="00016A2F" w:rsidP="00016A2F">
      <w:pPr>
        <w:rPr>
          <w:rFonts w:asciiTheme="minorHAnsi" w:hAnsiTheme="minorHAnsi" w:cstheme="minorHAnsi"/>
          <w:sz w:val="12"/>
        </w:rPr>
      </w:pPr>
      <w:r w:rsidRPr="00EF4F3F">
        <w:rPr>
          <w:rStyle w:val="StyleUnderline"/>
          <w:rFonts w:asciiTheme="minorHAnsi" w:hAnsiTheme="minorHAnsi" w:cstheme="minorHAnsi"/>
        </w:rPr>
        <w:t xml:space="preserve">Past </w:t>
      </w:r>
      <w:r w:rsidRPr="00EF4F3F">
        <w:rPr>
          <w:rStyle w:val="StyleUnderline"/>
          <w:rFonts w:asciiTheme="minorHAnsi" w:hAnsiTheme="minorHAnsi" w:cstheme="minorHAnsi"/>
          <w:highlight w:val="green"/>
        </w:rPr>
        <w:t>nihilisms</w:t>
      </w:r>
      <w:r w:rsidRPr="00EF4F3F">
        <w:rPr>
          <w:rStyle w:val="StyleUnderline"/>
          <w:rFonts w:asciiTheme="minorHAnsi" w:hAnsiTheme="minorHAnsi" w:cstheme="minorHAnsi"/>
        </w:rPr>
        <w:t xml:space="preserve"> functioned as </w:t>
      </w:r>
      <w:r w:rsidRPr="00EF4F3F">
        <w:rPr>
          <w:rStyle w:val="StyleUnderline"/>
          <w:rFonts w:asciiTheme="minorHAnsi" w:hAnsiTheme="minorHAnsi" w:cstheme="minorHAnsi"/>
          <w:highlight w:val="green"/>
        </w:rPr>
        <w:t>confirm</w:t>
      </w:r>
      <w:r w:rsidRPr="00EF4F3F">
        <w:rPr>
          <w:rFonts w:asciiTheme="minorHAnsi" w:hAnsiTheme="minorHAnsi" w:cstheme="minorHAnsi"/>
          <w:sz w:val="12"/>
        </w:rPr>
        <w:t xml:space="preserve">ations </w:t>
      </w:r>
      <w:r w:rsidRPr="00EF4F3F">
        <w:rPr>
          <w:rStyle w:val="StyleUnderline"/>
          <w:rFonts w:asciiTheme="minorHAnsi" w:hAnsiTheme="minorHAnsi" w:cstheme="minorHAnsi"/>
        </w:rPr>
        <w:t xml:space="preserve">of the </w:t>
      </w:r>
      <w:r w:rsidRPr="00EF4F3F">
        <w:rPr>
          <w:rStyle w:val="StyleUnderline"/>
          <w:rFonts w:asciiTheme="minorHAnsi" w:hAnsiTheme="minorHAnsi" w:cstheme="minorHAnsi"/>
          <w:highlight w:val="green"/>
        </w:rPr>
        <w:t>dominant orders</w:t>
      </w:r>
      <w:r w:rsidRPr="00EF4F3F">
        <w:rPr>
          <w:rStyle w:val="StyleUnderline"/>
          <w:rFonts w:asciiTheme="minorHAnsi" w:hAnsiTheme="minorHAnsi" w:cstheme="minorHAnsi"/>
        </w:rPr>
        <w:t xml:space="preserve"> of meaning </w:t>
      </w:r>
      <w:r w:rsidRPr="00EF4F3F">
        <w:rPr>
          <w:rStyle w:val="StyleUnderline"/>
          <w:rFonts w:asciiTheme="minorHAnsi" w:hAnsiTheme="minorHAnsi" w:cstheme="minorHAnsi"/>
          <w:highlight w:val="green"/>
        </w:rPr>
        <w:t>by assuming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all meaning was lost</w:t>
      </w:r>
      <w:r w:rsidRPr="00EF4F3F">
        <w:rPr>
          <w:rStyle w:val="StyleUnderline"/>
          <w:rFonts w:asciiTheme="minorHAnsi" w:hAnsiTheme="minorHAnsi" w:cstheme="minorHAnsi"/>
        </w:rPr>
        <w:t xml:space="preserve"> with the loss of these orders</w:t>
      </w:r>
      <w:r w:rsidRPr="00EF4F3F">
        <w:rPr>
          <w:rFonts w:asciiTheme="minorHAnsi" w:hAnsiTheme="minorHAnsi" w:cstheme="minorHAnsi"/>
          <w:sz w:val="12"/>
        </w:rPr>
        <w:t>; they rarely attempted, outside of polemical and aesthetic statements, to be conscious and theoretical celebrations of nihilism. Nietzsche described these past nihilisms as ressentiment or self-hatred. Of course, being the “nineteenth century dirtbag philosopher” that he was, Nietzsche’s answer to nihilism was an occulted bourgeois triumphalism. But he was correct insofar as all forms of nihilism are produced by melancholia, ressentiment, and cynicism. Contemporary iterations of nihilism, however, are the most melancholic, resentful, and cynical nihilisms to date, despite—or perhaps because of—their attempt to present themselves as theoretical assemblages. Anti-natalism takes this necrotic wallowing to the speculative level, reifying the current order’s hatred of existence.</w:t>
      </w:r>
    </w:p>
    <w:p w14:paraId="62D0A522" w14:textId="77777777" w:rsidR="00016A2F" w:rsidRPr="00EF4F3F" w:rsidRDefault="00016A2F" w:rsidP="00016A2F">
      <w:pPr>
        <w:rPr>
          <w:rFonts w:asciiTheme="minorHAnsi" w:hAnsiTheme="minorHAnsi" w:cstheme="minorHAnsi"/>
          <w:sz w:val="12"/>
        </w:rPr>
      </w:pPr>
      <w:r w:rsidRPr="00EF4F3F">
        <w:rPr>
          <w:rFonts w:asciiTheme="minorHAnsi" w:hAnsiTheme="minorHAnsi" w:cstheme="minorHAnsi"/>
          <w:sz w:val="12"/>
        </w:rPr>
        <w:t xml:space="preserve">To be clear, anti-natalism is a minor philosophical position. In fact, </w:t>
      </w:r>
      <w:r w:rsidRPr="00EF4F3F">
        <w:rPr>
          <w:rStyle w:val="StyleUnderline"/>
          <w:rFonts w:asciiTheme="minorHAnsi" w:hAnsiTheme="minorHAnsi" w:cstheme="minorHAnsi"/>
        </w:rPr>
        <w:t xml:space="preserve">its </w:t>
      </w:r>
      <w:r w:rsidRPr="00EF4F3F">
        <w:rPr>
          <w:rStyle w:val="StyleUnderline"/>
          <w:rFonts w:asciiTheme="minorHAnsi" w:hAnsiTheme="minorHAnsi" w:cstheme="minorHAnsi"/>
          <w:highlight w:val="green"/>
        </w:rPr>
        <w:t>proponents enjoy</w:t>
      </w:r>
      <w:r w:rsidRPr="00EF4F3F">
        <w:rPr>
          <w:rStyle w:val="StyleUnderline"/>
          <w:rFonts w:asciiTheme="minorHAnsi" w:hAnsiTheme="minorHAnsi" w:cstheme="minorHAnsi"/>
        </w:rPr>
        <w:t xml:space="preserve"> this </w:t>
      </w:r>
      <w:r w:rsidRPr="00EF4F3F">
        <w:rPr>
          <w:rStyle w:val="StyleUnderline"/>
          <w:rFonts w:asciiTheme="minorHAnsi" w:hAnsiTheme="minorHAnsi" w:cstheme="minorHAnsi"/>
          <w:highlight w:val="green"/>
        </w:rPr>
        <w:t>minor status because</w:t>
      </w:r>
      <w:r w:rsidRPr="00EF4F3F">
        <w:rPr>
          <w:rStyle w:val="StyleUnderline"/>
          <w:rFonts w:asciiTheme="minorHAnsi" w:hAnsiTheme="minorHAnsi" w:cstheme="minorHAnsi"/>
        </w:rPr>
        <w:t xml:space="preserve"> they feel </w:t>
      </w:r>
      <w:r w:rsidRPr="00EF4F3F">
        <w:rPr>
          <w:rStyle w:val="StyleUnderline"/>
          <w:rFonts w:asciiTheme="minorHAnsi" w:hAnsiTheme="minorHAnsi" w:cstheme="minorHAnsi"/>
          <w:highlight w:val="green"/>
        </w:rPr>
        <w:t>it confirms</w:t>
      </w:r>
      <w:r w:rsidRPr="00EF4F3F">
        <w:rPr>
          <w:rStyle w:val="StyleUnderline"/>
          <w:rFonts w:asciiTheme="minorHAnsi" w:hAnsiTheme="minorHAnsi" w:cstheme="minorHAnsi"/>
        </w:rPr>
        <w:t xml:space="preserve"> that they possess the kind of profound </w:t>
      </w:r>
      <w:r w:rsidRPr="00EF4F3F">
        <w:rPr>
          <w:rStyle w:val="StyleUnderline"/>
          <w:rFonts w:asciiTheme="minorHAnsi" w:hAnsiTheme="minorHAnsi" w:cstheme="minorHAnsi"/>
          <w:highlight w:val="green"/>
        </w:rPr>
        <w:t>insight</w:t>
      </w:r>
      <w:r w:rsidRPr="00EF4F3F">
        <w:rPr>
          <w:rStyle w:val="StyleUnderline"/>
          <w:rFonts w:asciiTheme="minorHAnsi" w:hAnsiTheme="minorHAnsi" w:cstheme="minorHAnsi"/>
        </w:rPr>
        <w:t xml:space="preserve"> that only a </w:t>
      </w:r>
      <w:r w:rsidRPr="00EF4F3F">
        <w:rPr>
          <w:rStyle w:val="StyleUnderline"/>
          <w:rFonts w:asciiTheme="minorHAnsi" w:hAnsiTheme="minorHAnsi" w:cstheme="minorHAnsi"/>
          <w:highlight w:val="green"/>
        </w:rPr>
        <w:t>few</w:t>
      </w:r>
      <w:r w:rsidRPr="00EF4F3F">
        <w:rPr>
          <w:rStyle w:val="StyleUnderline"/>
          <w:rFonts w:asciiTheme="minorHAnsi" w:hAnsiTheme="minorHAnsi" w:cstheme="minorHAnsi"/>
        </w:rPr>
        <w:t xml:space="preserve"> enlightened </w:t>
      </w:r>
      <w:r w:rsidRPr="00EF4F3F">
        <w:rPr>
          <w:rStyle w:val="StyleUnderline"/>
          <w:rFonts w:asciiTheme="minorHAnsi" w:hAnsiTheme="minorHAnsi" w:cstheme="minorHAnsi"/>
          <w:highlight w:val="green"/>
        </w:rPr>
        <w:t>intellectuals could</w:t>
      </w:r>
      <w:r w:rsidRPr="00EF4F3F">
        <w:rPr>
          <w:rStyle w:val="StyleUnderline"/>
          <w:rFonts w:asciiTheme="minorHAnsi" w:hAnsiTheme="minorHAnsi" w:cstheme="minorHAnsi"/>
        </w:rPr>
        <w:t xml:space="preserve"> ever hope to </w:t>
      </w:r>
      <w:r w:rsidRPr="00EF4F3F">
        <w:rPr>
          <w:rStyle w:val="StyleUnderline"/>
          <w:rFonts w:asciiTheme="minorHAnsi" w:hAnsiTheme="minorHAnsi" w:cstheme="minorHAnsi"/>
          <w:highlight w:val="green"/>
        </w:rPr>
        <w:t>attain</w:t>
      </w:r>
      <w:r w:rsidRPr="00EF4F3F">
        <w:rPr>
          <w:rFonts w:asciiTheme="minorHAnsi" w:hAnsiTheme="minorHAnsi" w:cstheme="minorHAnsi"/>
          <w:sz w:val="12"/>
        </w:rPr>
        <w:t xml:space="preserve">. In this sense, </w:t>
      </w:r>
      <w:r w:rsidRPr="00EF4F3F">
        <w:rPr>
          <w:rStyle w:val="StyleUnderline"/>
          <w:rFonts w:asciiTheme="minorHAnsi" w:hAnsiTheme="minorHAnsi" w:cstheme="minorHAnsi"/>
        </w:rPr>
        <w:t xml:space="preserve">it is also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elitist position</w:t>
      </w:r>
      <w:r w:rsidRPr="00EF4F3F">
        <w:rPr>
          <w:rStyle w:val="StyleUnderline"/>
          <w:rFonts w:asciiTheme="minorHAnsi" w:hAnsiTheme="minorHAnsi" w:cstheme="minorHAnsi"/>
        </w:rPr>
        <w:t xml:space="preserve"> and thus anti-mass</w:t>
      </w:r>
      <w:r w:rsidRPr="00EF4F3F">
        <w:rPr>
          <w:rFonts w:asciiTheme="minorHAnsi" w:hAnsiTheme="minorHAnsi" w:cstheme="minorHAnsi"/>
          <w:sz w:val="12"/>
        </w:rPr>
        <w:t xml:space="preserve">, </w:t>
      </w:r>
      <w:r w:rsidRPr="00EF4F3F">
        <w:rPr>
          <w:rStyle w:val="StyleUnderline"/>
          <w:rFonts w:asciiTheme="minorHAnsi" w:hAnsiTheme="minorHAnsi" w:cstheme="minorHAnsi"/>
        </w:rPr>
        <w:t>as its own dismissal of the insights from the oppressed masses demonstrates</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insights</w:t>
      </w:r>
      <w:r w:rsidRPr="00EF4F3F">
        <w:rPr>
          <w:rFonts w:asciiTheme="minorHAnsi" w:hAnsiTheme="minorHAnsi" w:cstheme="minorHAnsi"/>
          <w:sz w:val="12"/>
        </w:rPr>
        <w:t xml:space="preserve">, </w:t>
      </w:r>
      <w:r w:rsidRPr="00EF4F3F">
        <w:rPr>
          <w:rStyle w:val="StyleUnderline"/>
          <w:rFonts w:asciiTheme="minorHAnsi" w:hAnsiTheme="minorHAnsi" w:cstheme="minorHAnsi"/>
        </w:rPr>
        <w:t>for the anti-natalist</w:t>
      </w:r>
      <w:r w:rsidRPr="00EF4F3F">
        <w:rPr>
          <w:rFonts w:asciiTheme="minorHAnsi" w:hAnsiTheme="minorHAnsi" w:cstheme="minorHAnsi"/>
          <w:sz w:val="12"/>
        </w:rPr>
        <w:t xml:space="preserve">, </w:t>
      </w:r>
      <w:r w:rsidRPr="00EF4F3F">
        <w:rPr>
          <w:rStyle w:val="StyleUnderline"/>
          <w:rFonts w:asciiTheme="minorHAnsi" w:hAnsiTheme="minorHAnsi" w:cstheme="minorHAnsi"/>
        </w:rPr>
        <w:t>are delusions of the herd</w:t>
      </w:r>
      <w:r w:rsidRPr="00EF4F3F">
        <w:rPr>
          <w:rFonts w:asciiTheme="minorHAnsi" w:hAnsiTheme="minorHAnsi" w:cstheme="minorHAnsi"/>
          <w:sz w:val="12"/>
        </w:rPr>
        <w:t xml:space="preserve">. They are, in a weird sense, inverted Nietzscheans who have somehow managed to copper-fasten the elitism of his philosophy with the ressentiment he despised. So why should we take their claims seriously? Largely because, as noted above, anti-natalism is the apotheosis of contemporary necrocapitalist nihilism. It represents a kind of trope in contemporary thinking, a trajectory of the thought of the necrocapitalist subject. </w:t>
      </w:r>
      <w:r w:rsidRPr="00EF4F3F">
        <w:rPr>
          <w:rStyle w:val="StyleUnderline"/>
          <w:rFonts w:asciiTheme="minorHAnsi" w:hAnsiTheme="minorHAnsi" w:cstheme="minorHAnsi"/>
        </w:rPr>
        <w:t>It is where the thinking encouraged by this conjuncture leads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 indifference that is so far gone it </w:t>
      </w:r>
      <w:r w:rsidRPr="00EF4F3F">
        <w:rPr>
          <w:rStyle w:val="StyleUnderline"/>
          <w:rFonts w:asciiTheme="minorHAnsi" w:hAnsiTheme="minorHAnsi" w:cstheme="minorHAnsi"/>
          <w:highlight w:val="green"/>
        </w:rPr>
        <w:t>celebrates</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indifference by imagining it</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profound</w:t>
      </w:r>
      <w:r w:rsidRPr="00EF4F3F">
        <w:rPr>
          <w:rFonts w:asciiTheme="minorHAnsi" w:hAnsiTheme="minorHAnsi" w:cstheme="minorHAnsi"/>
          <w:sz w:val="12"/>
        </w:rPr>
        <w:t>.</w:t>
      </w:r>
    </w:p>
    <w:p w14:paraId="701861AE" w14:textId="77777777" w:rsidR="00016A2F" w:rsidRPr="00407508" w:rsidRDefault="00016A2F" w:rsidP="00016A2F">
      <w:pPr>
        <w:rPr>
          <w:rFonts w:eastAsia="Cambria"/>
          <w:u w:val="single"/>
        </w:rPr>
      </w:pPr>
    </w:p>
    <w:p w14:paraId="72683B0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FD06F" w14:textId="77777777" w:rsidR="00A902EE" w:rsidRDefault="00A902EE" w:rsidP="00066D2C">
      <w:pPr>
        <w:spacing w:after="0" w:line="240" w:lineRule="auto"/>
      </w:pPr>
      <w:r>
        <w:separator/>
      </w:r>
    </w:p>
  </w:endnote>
  <w:endnote w:type="continuationSeparator" w:id="0">
    <w:p w14:paraId="6D3D137F" w14:textId="77777777" w:rsidR="00A902EE" w:rsidRDefault="00A902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8D31A" w14:textId="77777777" w:rsidR="00A902EE" w:rsidRDefault="00A902EE" w:rsidP="00066D2C">
      <w:pPr>
        <w:spacing w:after="0" w:line="240" w:lineRule="auto"/>
      </w:pPr>
      <w:r>
        <w:separator/>
      </w:r>
    </w:p>
  </w:footnote>
  <w:footnote w:type="continuationSeparator" w:id="0">
    <w:p w14:paraId="4742A195" w14:textId="77777777" w:rsidR="00A902EE" w:rsidRDefault="00A902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5"/>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6A2F"/>
    <w:rsid w:val="00001C7E"/>
    <w:rsid w:val="0000487C"/>
    <w:rsid w:val="00011FEF"/>
    <w:rsid w:val="00013C8B"/>
    <w:rsid w:val="00016A2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2E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3D6E8"/>
  <w15:chartTrackingRefBased/>
  <w15:docId w15:val="{F3C3C8CF-67EF-6646-86A3-E313CCC1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6A2F"/>
    <w:rPr>
      <w:rFonts w:ascii="Calibri" w:hAnsi="Calibri" w:cs="Calibri"/>
    </w:rPr>
  </w:style>
  <w:style w:type="paragraph" w:styleId="Heading1">
    <w:name w:val="heading 1"/>
    <w:aliases w:val="Pocket"/>
    <w:basedOn w:val="Normal"/>
    <w:next w:val="Normal"/>
    <w:link w:val="Heading1Char"/>
    <w:qFormat/>
    <w:rsid w:val="00016A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 Heading Repeat,Tag / cite,Heading 2 Char Char Char Char Char Char Char,Heading 2 Char Char Char Char Char Char,Tags and Cites,Heading 2 - Tags"/>
    <w:basedOn w:val="Normal"/>
    <w:next w:val="Normal"/>
    <w:link w:val="Heading2Char"/>
    <w:uiPriority w:val="1"/>
    <w:qFormat/>
    <w:rsid w:val="00016A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016A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016A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6A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6A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A2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016A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6A2F"/>
    <w:rPr>
      <w:color w:val="auto"/>
      <w:u w:val="none"/>
    </w:rPr>
  </w:style>
  <w:style w:type="character" w:customStyle="1" w:styleId="Heading1Char">
    <w:name w:val="Heading 1 Char"/>
    <w:aliases w:val="Pocket Char"/>
    <w:basedOn w:val="DefaultParagraphFont"/>
    <w:link w:val="Heading1"/>
    <w:rsid w:val="00016A2F"/>
    <w:rPr>
      <w:rFonts w:ascii="Calibri" w:eastAsiaTheme="majorEastAsia" w:hAnsi="Calibri" w:cstheme="majorBidi"/>
      <w:b/>
      <w:sz w:val="52"/>
      <w:szCs w:val="32"/>
    </w:rPr>
  </w:style>
  <w:style w:type="character" w:customStyle="1" w:styleId="Heading2Char">
    <w:name w:val="Heading 2 Char"/>
    <w:aliases w:val="Hat Char,Block Heading Repeat Char,Tag / cite Char,Heading 2 Char Char Char Char Char Char Char Char,Heading 2 Char Char Char Char Char Char Char1,Tags and Cites Char,Heading 2 - Tags Char"/>
    <w:basedOn w:val="DefaultParagraphFont"/>
    <w:link w:val="Heading2"/>
    <w:uiPriority w:val="1"/>
    <w:rsid w:val="00016A2F"/>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016A2F"/>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t Char"/>
    <w:basedOn w:val="DefaultParagraphFont"/>
    <w:link w:val="Heading4"/>
    <w:uiPriority w:val="3"/>
    <w:rsid w:val="00016A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6A2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016A2F"/>
    <w:rPr>
      <w:b w:val="0"/>
      <w:sz w:val="22"/>
      <w:u w:val="single"/>
    </w:rPr>
  </w:style>
  <w:style w:type="character" w:styleId="Strong">
    <w:name w:val="Strong"/>
    <w:basedOn w:val="DefaultParagraphFont"/>
    <w:uiPriority w:val="22"/>
    <w:qFormat/>
    <w:rsid w:val="00016A2F"/>
    <w:rPr>
      <w:b/>
      <w:bCs/>
    </w:rPr>
  </w:style>
  <w:style w:type="character" w:styleId="BookTitle">
    <w:name w:val="Book Title"/>
    <w:basedOn w:val="DefaultParagraphFont"/>
    <w:uiPriority w:val="33"/>
    <w:qFormat/>
    <w:rsid w:val="00016A2F"/>
    <w:rPr>
      <w:b/>
      <w:bCs/>
      <w:i/>
      <w:iCs/>
      <w:spacing w:val="5"/>
    </w:rPr>
  </w:style>
  <w:style w:type="character" w:customStyle="1" w:styleId="Heading5Char">
    <w:name w:val="Heading 5 Char"/>
    <w:basedOn w:val="DefaultParagraphFont"/>
    <w:link w:val="Heading5"/>
    <w:uiPriority w:val="9"/>
    <w:semiHidden/>
    <w:rsid w:val="00016A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6A2F"/>
  </w:style>
  <w:style w:type="paragraph" w:styleId="Header">
    <w:name w:val="header"/>
    <w:basedOn w:val="Normal"/>
    <w:link w:val="HeaderChar"/>
    <w:uiPriority w:val="99"/>
    <w:semiHidden/>
    <w:rsid w:val="00016A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6A2F"/>
    <w:rPr>
      <w:rFonts w:ascii="Calibri" w:hAnsi="Calibri" w:cs="Calibri"/>
    </w:rPr>
  </w:style>
  <w:style w:type="paragraph" w:styleId="Footer">
    <w:name w:val="footer"/>
    <w:basedOn w:val="Normal"/>
    <w:link w:val="FooterChar"/>
    <w:uiPriority w:val="99"/>
    <w:semiHidden/>
    <w:rsid w:val="00016A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6A2F"/>
    <w:rPr>
      <w:rFonts w:ascii="Calibri" w:hAnsi="Calibri" w:cs="Calibri"/>
    </w:rPr>
  </w:style>
  <w:style w:type="paragraph" w:styleId="BodyText">
    <w:name w:val="Body Text"/>
    <w:basedOn w:val="Normal"/>
    <w:link w:val="BodyTextChar"/>
    <w:uiPriority w:val="99"/>
    <w:semiHidden/>
    <w:unhideWhenUsed/>
    <w:rsid w:val="00016A2F"/>
    <w:pPr>
      <w:spacing w:after="120"/>
    </w:pPr>
  </w:style>
  <w:style w:type="character" w:customStyle="1" w:styleId="BodyTextChar">
    <w:name w:val="Body Text Char"/>
    <w:basedOn w:val="DefaultParagraphFont"/>
    <w:link w:val="BodyText"/>
    <w:uiPriority w:val="99"/>
    <w:semiHidden/>
    <w:rsid w:val="00016A2F"/>
    <w:rPr>
      <w:rFonts w:ascii="Calibri" w:hAnsi="Calibri" w:cs="Calibri"/>
    </w:rPr>
  </w:style>
  <w:style w:type="paragraph" w:styleId="NoSpacing">
    <w:name w:val="No Spacing"/>
    <w:link w:val="NoSpacingChar"/>
    <w:uiPriority w:val="99"/>
    <w:unhideWhenUsed/>
    <w:qFormat/>
    <w:rsid w:val="00016A2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16A2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016A2F"/>
    <w:rPr>
      <w:color w:val="0563C1" w:themeColor="hyperlink"/>
      <w:u w:val="single"/>
    </w:rPr>
  </w:style>
  <w:style w:type="character" w:styleId="UnresolvedMention">
    <w:name w:val="Unresolved Mention"/>
    <w:basedOn w:val="DefaultParagraphFont"/>
    <w:uiPriority w:val="99"/>
    <w:semiHidden/>
    <w:unhideWhenUsed/>
    <w:rsid w:val="00016A2F"/>
    <w:rPr>
      <w:color w:val="605E5C"/>
      <w:shd w:val="clear" w:color="auto" w:fill="E1DFDD"/>
    </w:rPr>
  </w:style>
  <w:style w:type="paragraph" w:customStyle="1" w:styleId="textbold">
    <w:name w:val="text bold"/>
    <w:basedOn w:val="Normal"/>
    <w:link w:val="Emphasis"/>
    <w:uiPriority w:val="8"/>
    <w:qFormat/>
    <w:rsid w:val="00016A2F"/>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016A2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016A2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6A2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6A2F"/>
    <w:rPr>
      <w:color w:val="1F3864" w:themeColor="accent1" w:themeShade="80"/>
    </w:rPr>
  </w:style>
  <w:style w:type="character" w:customStyle="1" w:styleId="AnalyticChar">
    <w:name w:val="Analytic Char"/>
    <w:basedOn w:val="DefaultParagraphFont"/>
    <w:link w:val="Analytic"/>
    <w:uiPriority w:val="5"/>
    <w:rsid w:val="00016A2F"/>
    <w:rPr>
      <w:rFonts w:ascii="Calibri" w:eastAsiaTheme="majorEastAsia" w:hAnsi="Calibri" w:cstheme="majorBidi"/>
      <w:b/>
      <w:iCs/>
      <w:color w:val="1F3864" w:themeColor="accent1" w:themeShade="80"/>
      <w:sz w:val="26"/>
    </w:rPr>
  </w:style>
  <w:style w:type="paragraph" w:styleId="ListParagraph">
    <w:name w:val="List Paragraph"/>
    <w:basedOn w:val="Normal"/>
    <w:uiPriority w:val="99"/>
    <w:unhideWhenUsed/>
    <w:qFormat/>
    <w:rsid w:val="00016A2F"/>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16A2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016A2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016A2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10.1177/030981682211392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smaterialistes.com/english/sikder-and-dialectical-materialist-epistemology" TargetMode="External"/><Relationship Id="rId5" Type="http://schemas.openxmlformats.org/officeDocument/2006/relationships/webSettings" Target="webSettings.xml"/><Relationship Id="rId10" Type="http://schemas.openxmlformats.org/officeDocument/2006/relationships/hyperlink" Target="https://thenewinquiry.com/the-limit-does-not-exist/" TargetMode="External"/><Relationship Id="rId4" Type="http://schemas.openxmlformats.org/officeDocument/2006/relationships/settings" Target="settings.xml"/><Relationship Id="rId9" Type="http://schemas.openxmlformats.org/officeDocument/2006/relationships/hyperlink" Target="https://hoodcommunist.org/2021/09/09/the-limits-of-lived-experienc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24</Pages>
  <Words>17496</Words>
  <Characters>99730</Characters>
  <Application>Microsoft Office Word</Application>
  <DocSecurity>0</DocSecurity>
  <Lines>831</Lines>
  <Paragraphs>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2026-03-29T20:48:00Z</dcterms:created>
  <dcterms:modified xsi:type="dcterms:W3CDTF">2026-03-29T20:50:00Z</dcterms:modified>
</cp:coreProperties>
</file>