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4BDB9" w14:textId="1DE3CC92" w:rsidR="00DE003E" w:rsidRDefault="00DE003E" w:rsidP="00DE003E">
      <w:pPr>
        <w:pStyle w:val="Heading1"/>
      </w:pPr>
      <w:r>
        <w:t xml:space="preserve">1NC </w:t>
      </w:r>
      <w:r w:rsidR="00D2228D">
        <w:t>UK Rd 1</w:t>
      </w:r>
      <w:r>
        <w:t xml:space="preserve"> </w:t>
      </w:r>
    </w:p>
    <w:p w14:paraId="55018230" w14:textId="3B21AB3A" w:rsidR="00EE0880" w:rsidRDefault="00EE0880" w:rsidP="00EE0880">
      <w:pPr>
        <w:pStyle w:val="Heading2"/>
      </w:pPr>
      <w:r>
        <w:t>OFF CASE</w:t>
      </w:r>
    </w:p>
    <w:p w14:paraId="01780978" w14:textId="2198D04A" w:rsidR="00EE0880" w:rsidRPr="00EE0880" w:rsidRDefault="00EE0880" w:rsidP="00EE0880">
      <w:pPr>
        <w:pStyle w:val="Heading3"/>
      </w:pPr>
      <w:r>
        <w:t>OFF</w:t>
      </w:r>
    </w:p>
    <w:p w14:paraId="73B792F3" w14:textId="77777777" w:rsidR="00EE0880" w:rsidRPr="00716CA1" w:rsidRDefault="00EE0880" w:rsidP="00EE0880">
      <w:pPr>
        <w:pStyle w:val="Heading4"/>
      </w:pPr>
      <w:r>
        <w:t xml:space="preserve">The AFF should specify </w:t>
      </w:r>
      <w:r w:rsidRPr="00AF134B">
        <w:t xml:space="preserve">the </w:t>
      </w:r>
      <w:r w:rsidRPr="00AF134B">
        <w:rPr>
          <w:u w:val="single"/>
        </w:rPr>
        <w:t xml:space="preserve">branch </w:t>
      </w:r>
      <w:r>
        <w:rPr>
          <w:u w:val="single"/>
        </w:rPr>
        <w:t xml:space="preserve">and action </w:t>
      </w:r>
      <w:r w:rsidRPr="00AF134B">
        <w:rPr>
          <w:u w:val="single"/>
        </w:rPr>
        <w:t>of government</w:t>
      </w:r>
      <w:r>
        <w:t xml:space="preserve"> that does the plan</w:t>
      </w:r>
      <w:r w:rsidRPr="00716CA1">
        <w:t>---</w:t>
      </w:r>
      <w:r>
        <w:t xml:space="preserve">not doing so is a </w:t>
      </w:r>
      <w:r w:rsidRPr="00E6799B">
        <w:rPr>
          <w:u w:val="single"/>
        </w:rPr>
        <w:t>voting</w:t>
      </w:r>
      <w:r w:rsidRPr="00716CA1">
        <w:t xml:space="preserve"> issue:</w:t>
      </w:r>
    </w:p>
    <w:p w14:paraId="648D6BB6" w14:textId="77777777" w:rsidR="00EE0880" w:rsidRDefault="00EE0880" w:rsidP="00EE0880">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206A13A3" w14:textId="77777777" w:rsidR="00EE0880" w:rsidRDefault="00EE0880" w:rsidP="00EE0880">
      <w:pPr>
        <w:pStyle w:val="Heading4"/>
      </w:pPr>
      <w:r>
        <w:t>2</w:t>
      </w:r>
      <w:r w:rsidRPr="00716CA1">
        <w:t>---</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20802AFC" w14:textId="77777777" w:rsidR="00EE0880" w:rsidRDefault="00EE0880" w:rsidP="00EE0880">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6FFDC60F" w14:textId="77777777" w:rsidR="00EE0880" w:rsidRPr="00E6799B" w:rsidRDefault="00EE0880" w:rsidP="00EE0880">
      <w:pPr>
        <w:rPr>
          <w:rStyle w:val="StyleUnderline"/>
        </w:rPr>
      </w:pPr>
      <w:r w:rsidRPr="005B368D">
        <w:rPr>
          <w:sz w:val="16"/>
        </w:rPr>
        <w:t xml:space="preserve">Congress enacted the NLRA in response to judicial overreach. </w:t>
      </w:r>
      <w:r w:rsidRPr="009C14AB">
        <w:rPr>
          <w:rStyle w:val="StyleUnderline"/>
          <w:highlight w:val="cyan"/>
        </w:rPr>
        <w:t>During the</w:t>
      </w:r>
      <w:r w:rsidRPr="00E6799B">
        <w:rPr>
          <w:rStyle w:val="StyleUnderline"/>
        </w:rPr>
        <w:t xml:space="preserve"> nineteenth and </w:t>
      </w:r>
      <w:r w:rsidRPr="009C14AB">
        <w:rPr>
          <w:rStyle w:val="StyleUnderline"/>
          <w:highlight w:val="cyan"/>
        </w:rPr>
        <w:t xml:space="preserve">early twentieth centuries, </w:t>
      </w:r>
      <w:r w:rsidRPr="009C14AB">
        <w:rPr>
          <w:rStyle w:val="Emphasis"/>
          <w:highlight w:val="cyan"/>
        </w:rPr>
        <w:t>courts</w:t>
      </w:r>
      <w:r w:rsidRPr="005B368D">
        <w:rPr>
          <w:sz w:val="16"/>
        </w:rPr>
        <w:t xml:space="preserve"> frequently </w:t>
      </w:r>
      <w:r w:rsidRPr="009C14AB">
        <w:rPr>
          <w:rStyle w:val="Emphasis"/>
          <w:highlight w:val="cyan"/>
        </w:rPr>
        <w:t>abused</w:t>
      </w:r>
      <w:r w:rsidRPr="00E6799B">
        <w:rPr>
          <w:rStyle w:val="StyleUnderline"/>
        </w:rPr>
        <w:t xml:space="preserve"> their </w:t>
      </w:r>
      <w:r w:rsidRPr="009C14AB">
        <w:rPr>
          <w:rStyle w:val="Emphasis"/>
          <w:highlight w:val="cyan"/>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9C14AB">
        <w:rPr>
          <w:rStyle w:val="StyleUnderline"/>
          <w:highlight w:val="cyan"/>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75A41659" w14:textId="77777777" w:rsidR="00EE0880" w:rsidRPr="00E6799B" w:rsidRDefault="00EE0880" w:rsidP="00EE0880">
      <w:pPr>
        <w:rPr>
          <w:rStyle w:val="StyleUnderline"/>
        </w:rPr>
      </w:pPr>
      <w:r w:rsidRPr="009C14AB">
        <w:rPr>
          <w:rStyle w:val="StyleUnderline"/>
          <w:highlight w:val="cyan"/>
        </w:rPr>
        <w:t xml:space="preserve">In </w:t>
      </w:r>
      <w:r w:rsidRPr="009C14AB">
        <w:rPr>
          <w:rStyle w:val="Emphasis"/>
          <w:highlight w:val="cyan"/>
        </w:rPr>
        <w:t>reaction</w:t>
      </w:r>
      <w:r w:rsidRPr="009C14AB">
        <w:rPr>
          <w:rStyle w:val="StyleUnderline"/>
          <w:highlight w:val="cyan"/>
        </w:rPr>
        <w:t xml:space="preserve">, Congress minimized the </w:t>
      </w:r>
      <w:r w:rsidRPr="009C14AB">
        <w:rPr>
          <w:rStyle w:val="Emphasis"/>
          <w:highlight w:val="cyan"/>
        </w:rPr>
        <w:t>courts’ role</w:t>
      </w:r>
      <w:r w:rsidRPr="009C14AB">
        <w:rPr>
          <w:sz w:val="16"/>
          <w:highlight w:val="cyan"/>
        </w:rPr>
        <w:t xml:space="preserve"> </w:t>
      </w:r>
      <w:r w:rsidRPr="009C14AB">
        <w:rPr>
          <w:rStyle w:val="StyleUnderline"/>
          <w:highlight w:val="cyan"/>
        </w:rPr>
        <w:t>in</w:t>
      </w:r>
      <w:r w:rsidRPr="00E6799B">
        <w:rPr>
          <w:rStyle w:val="StyleUnderline"/>
        </w:rPr>
        <w:t xml:space="preserve"> resolving labor disputes and building </w:t>
      </w:r>
      <w:r w:rsidRPr="009C14AB">
        <w:rPr>
          <w:rStyle w:val="StyleUnderline"/>
          <w:highlight w:val="cyan"/>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32FA3990" w14:textId="77777777" w:rsidR="00EE0880" w:rsidRPr="005B368D" w:rsidRDefault="00EE0880" w:rsidP="00EE0880">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by “fill[</w:t>
      </w:r>
      <w:proofErr w:type="spellStart"/>
      <w:r w:rsidRPr="00045556">
        <w:rPr>
          <w:rStyle w:val="StyleUnderline"/>
        </w:rPr>
        <w:t>ing</w:t>
      </w:r>
      <w:proofErr w:type="spellEnd"/>
      <w:r w:rsidRPr="00045556">
        <w:rPr>
          <w:rStyle w:val="StyleUnderline"/>
        </w:rPr>
        <w:t xml:space="preserve">]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447F0C13" w14:textId="77777777" w:rsidR="00EE0880" w:rsidRPr="005B368D" w:rsidRDefault="00EE0880" w:rsidP="00EE0880">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deferred to the Board’s 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58FF08AC" w14:textId="77777777" w:rsidR="00EE0880" w:rsidRPr="005B368D" w:rsidRDefault="00EE0880" w:rsidP="00EE0880">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9C14AB">
        <w:rPr>
          <w:rStyle w:val="StyleUnderline"/>
          <w:highlight w:val="cyan"/>
        </w:rPr>
        <w:t>why save the Board’s</w:t>
      </w:r>
      <w:r w:rsidRPr="00731A64">
        <w:rPr>
          <w:rStyle w:val="StyleUnderline"/>
        </w:rPr>
        <w:t xml:space="preserve"> construction </w:t>
      </w:r>
      <w:r w:rsidRPr="009C14AB">
        <w:rPr>
          <w:rStyle w:val="StyleUnderline"/>
          <w:highlight w:val="cyan"/>
        </w:rPr>
        <w:t>power? This</w:t>
      </w:r>
      <w:r w:rsidRPr="005B368D">
        <w:rPr>
          <w:sz w:val="16"/>
        </w:rPr>
        <w:t xml:space="preserve"> question </w:t>
      </w:r>
      <w:r w:rsidRPr="009C14AB">
        <w:rPr>
          <w:rStyle w:val="StyleUnderline"/>
          <w:highlight w:val="cyan"/>
        </w:rPr>
        <w:t xml:space="preserve">presents a </w:t>
      </w:r>
      <w:r w:rsidRPr="009C14AB">
        <w:rPr>
          <w:rStyle w:val="Emphasis"/>
          <w:highlight w:val="cyan"/>
        </w:rPr>
        <w:t>value judgment</w:t>
      </w:r>
      <w:r w:rsidRPr="00731A64">
        <w:rPr>
          <w:rStyle w:val="StyleUnderline"/>
        </w:rPr>
        <w:t xml:space="preserve"> as to </w:t>
      </w:r>
      <w:r w:rsidRPr="009C14AB">
        <w:rPr>
          <w:rStyle w:val="Emphasis"/>
          <w:sz w:val="28"/>
          <w:szCs w:val="28"/>
          <w:highlight w:val="cyan"/>
        </w:rPr>
        <w:t>which branch of government is better positioned to implement</w:t>
      </w:r>
      <w:r w:rsidRPr="00731A64">
        <w:rPr>
          <w:rStyle w:val="Emphasis"/>
          <w:sz w:val="28"/>
          <w:szCs w:val="28"/>
        </w:rPr>
        <w:t xml:space="preserve"> the provisions of </w:t>
      </w:r>
      <w:r w:rsidRPr="009C14AB">
        <w:rPr>
          <w:rStyle w:val="Emphasis"/>
          <w:sz w:val="28"/>
          <w:szCs w:val="28"/>
          <w:highlight w:val="cyan"/>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w:t>
      </w:r>
      <w:proofErr w:type="gramStart"/>
      <w:r w:rsidRPr="005B368D">
        <w:rPr>
          <w:sz w:val="16"/>
        </w:rPr>
        <w:t>sound</w:t>
      </w:r>
      <w:proofErr w:type="gramEnd"/>
      <w:r w:rsidRPr="005B368D">
        <w:rPr>
          <w:sz w:val="16"/>
        </w:rPr>
        <w:t xml:space="preserve"> labor policy will emerge from an expert agency’s iterative statutory construction has remained steadfast since the New Deal; Loper Bright offers no reason to set that consensus aside.</w:t>
      </w:r>
    </w:p>
    <w:p w14:paraId="058DF9DD" w14:textId="77777777" w:rsidR="00EE0880" w:rsidRPr="00EE0880" w:rsidRDefault="00EE0880" w:rsidP="00EE0880"/>
    <w:p w14:paraId="53E5C302" w14:textId="77777777" w:rsidR="00DE003E" w:rsidRDefault="00DE003E" w:rsidP="00DE003E">
      <w:pPr>
        <w:pStyle w:val="Heading3"/>
      </w:pPr>
      <w:r>
        <w:t>OFF</w:t>
      </w:r>
    </w:p>
    <w:p w14:paraId="30770506" w14:textId="77777777" w:rsidR="00DE003E" w:rsidRPr="000F6DA2" w:rsidRDefault="00DE003E" w:rsidP="00DE003E">
      <w:r>
        <w:t>CP</w:t>
      </w:r>
    </w:p>
    <w:p w14:paraId="61087884" w14:textId="77777777" w:rsidR="00DE003E" w:rsidRDefault="00DE003E" w:rsidP="00DE003E">
      <w:pPr>
        <w:pStyle w:val="Heading4"/>
      </w:pPr>
      <w:r>
        <w:t>The United States should:</w:t>
      </w:r>
    </w:p>
    <w:p w14:paraId="1D0448C8" w14:textId="77777777" w:rsidR="00DE003E" w:rsidRDefault="00DE003E" w:rsidP="00DE003E">
      <w:pPr>
        <w:pStyle w:val="Heading4"/>
        <w:numPr>
          <w:ilvl w:val="0"/>
          <w:numId w:val="15"/>
        </w:numPr>
        <w:tabs>
          <w:tab w:val="num" w:pos="360"/>
        </w:tabs>
        <w:ind w:left="360"/>
      </w:pPr>
      <w:r>
        <w:t>Reinstate federal civil service union recognition for consultation purposes</w:t>
      </w:r>
    </w:p>
    <w:p w14:paraId="4868D88D" w14:textId="77777777" w:rsidR="00DE003E" w:rsidRDefault="00DE003E" w:rsidP="00DE003E">
      <w:pPr>
        <w:pStyle w:val="Heading4"/>
        <w:numPr>
          <w:ilvl w:val="0"/>
          <w:numId w:val="15"/>
        </w:numPr>
        <w:tabs>
          <w:tab w:val="num" w:pos="360"/>
        </w:tabs>
        <w:ind w:left="360"/>
      </w:pPr>
      <w:r>
        <w:t>Weaken federal union collaborative bargaining rights when the agreements conflicts with Article II management</w:t>
      </w:r>
    </w:p>
    <w:p w14:paraId="79488664" w14:textId="77777777" w:rsidR="00DE003E" w:rsidRDefault="00DE003E" w:rsidP="00DE003E">
      <w:pPr>
        <w:pStyle w:val="Heading4"/>
        <w:numPr>
          <w:ilvl w:val="0"/>
          <w:numId w:val="15"/>
        </w:numPr>
        <w:tabs>
          <w:tab w:val="num" w:pos="360"/>
        </w:tabs>
        <w:ind w:left="360"/>
      </w:pPr>
      <w:r>
        <w:t>Not fire qualified civil service employees, including those who politically disagree with the president</w:t>
      </w:r>
    </w:p>
    <w:p w14:paraId="6E589D1E" w14:textId="77777777" w:rsidR="00DE003E" w:rsidRPr="001D21A0" w:rsidRDefault="00DE003E" w:rsidP="00DE003E">
      <w:pPr>
        <w:pStyle w:val="Heading4"/>
        <w:numPr>
          <w:ilvl w:val="0"/>
          <w:numId w:val="15"/>
        </w:numPr>
        <w:tabs>
          <w:tab w:val="num" w:pos="360"/>
        </w:tabs>
        <w:ind w:left="360"/>
      </w:pPr>
      <w:r>
        <w:t xml:space="preserve">Empower executive branch agencies to fire workers who fail to meet </w:t>
      </w:r>
      <w:proofErr w:type="gramStart"/>
      <w:r>
        <w:t>high quality</w:t>
      </w:r>
      <w:proofErr w:type="gramEnd"/>
      <w:r>
        <w:t xml:space="preserve"> performance work standards</w:t>
      </w:r>
    </w:p>
    <w:p w14:paraId="58906C3A" w14:textId="77777777" w:rsidR="00DE003E" w:rsidRDefault="00DE003E" w:rsidP="00DE003E">
      <w:pPr>
        <w:pStyle w:val="Heading4"/>
        <w:numPr>
          <w:ilvl w:val="0"/>
          <w:numId w:val="15"/>
        </w:numPr>
        <w:tabs>
          <w:tab w:val="num" w:pos="360"/>
        </w:tabs>
        <w:ind w:left="360"/>
      </w:pPr>
      <w:r>
        <w:t xml:space="preserve">have the office of personal management and executive agencies reform hiring categories by shifting to a performance evaluation standard that rewards meritorious employees and increases competitive hiring wages to compete with the private sphere for high skill-based experts </w:t>
      </w:r>
    </w:p>
    <w:p w14:paraId="3794CF4D" w14:textId="77777777" w:rsidR="00DE003E" w:rsidRDefault="00DE003E" w:rsidP="00DE003E">
      <w:pPr>
        <w:pStyle w:val="Heading4"/>
        <w:numPr>
          <w:ilvl w:val="0"/>
          <w:numId w:val="15"/>
        </w:numPr>
        <w:tabs>
          <w:tab w:val="num" w:pos="360"/>
        </w:tabs>
        <w:ind w:left="360"/>
      </w:pPr>
      <w:r>
        <w:t>have the last person in the room with the president before making consequential decisions be relevant subject matter experts</w:t>
      </w:r>
    </w:p>
    <w:p w14:paraId="62E19BD4" w14:textId="77777777" w:rsidR="00DE003E" w:rsidRDefault="00DE003E" w:rsidP="00DE003E">
      <w:pPr>
        <w:pStyle w:val="Heading4"/>
      </w:pPr>
      <w:r>
        <w:br/>
        <w:t>Strong CBRs rot all of government – weak unions plus accountability solves</w:t>
      </w:r>
    </w:p>
    <w:p w14:paraId="04241293" w14:textId="77777777" w:rsidR="00DE003E" w:rsidRPr="00C92526" w:rsidRDefault="00DE003E" w:rsidP="00DE003E">
      <w:r w:rsidRPr="004277B5">
        <w:rPr>
          <w:rStyle w:val="Style13ptBold"/>
        </w:rPr>
        <w:t>Howard 2023</w:t>
      </w:r>
      <w:r>
        <w:t xml:space="preserve">, Philip </w:t>
      </w:r>
      <w:proofErr w:type="gramStart"/>
      <w:r>
        <w:t>K..</w:t>
      </w:r>
      <w:proofErr w:type="gramEnd"/>
      <w:r>
        <w:t xml:space="preserve"> Not Accountable: Rethinking the Constitutionality of Public Employee Unions (pp. 53-57). (Function). Kindle Edition.</w:t>
      </w:r>
    </w:p>
    <w:p w14:paraId="76E93CDC" w14:textId="77777777" w:rsidR="00DE003E" w:rsidRPr="006754D3" w:rsidRDefault="00DE003E" w:rsidP="00DE003E">
      <w:pPr>
        <w:rPr>
          <w:u w:val="single"/>
        </w:rPr>
      </w:pPr>
      <w:r w:rsidRPr="00C92526">
        <w:rPr>
          <w:rStyle w:val="StyleUnderline"/>
        </w:rPr>
        <w:t>The poison pill that kills accountability is the replacement of supervisors’</w:t>
      </w:r>
      <w:r w:rsidRPr="00B25D29">
        <w:rPr>
          <w:sz w:val="14"/>
        </w:rPr>
        <w:t xml:space="preserve"> judgments </w:t>
      </w:r>
      <w:r w:rsidRPr="00C92526">
        <w:rPr>
          <w:rStyle w:val="StyleUnderline"/>
        </w:rPr>
        <w:t>with the requirement of objective proof</w:t>
      </w:r>
      <w:r w:rsidRPr="00B25D29">
        <w:rPr>
          <w:sz w:val="14"/>
        </w:rPr>
        <w:t xml:space="preserve">. Who is the supervisor to judge? The supervisor’s burden of proof not only requires justifying perceptions of an employee’s performance but to establish perfect compliance with detailed procedures. Any foot fault or managerial omission is grounds to bar accountability. Thus, in one hearing observed by journalist Steven Brill, where a shockingly neglectful teacher had not even bothered to grade papers, the teacher’s defense was that the school presented no evidence that part of the teacher’s job was to grade papers. For police, the procedural trip wires typically include: inability to interview the officer about what happened without advance notice; allowing the officer to see other people’s testimony first so he can try to align his story; appeal to arbitrators who have been individually approved by the police union; no disclosure of past misconduct to arbitrators unless it occurred recently; several further levels of appeal, again to approved panels of arbitrators; a requirement to keep all evidence and proceedings private, so that the public has no transparency to how the police department is run; and continuing to receive full pay until all appeals are exhausted. With procedures like these, how could the Minneapolis police chief possibly succeed in proving that Derek Chauvin was too “tightly wound” to be on the beat? </w:t>
      </w:r>
      <w:r w:rsidRPr="0083072C">
        <w:rPr>
          <w:rStyle w:val="StyleUnderline"/>
        </w:rPr>
        <w:t>For federal civil servants, statutory procedures include a formal process where the supervisor creates a formal “performance improvement plan,</w:t>
      </w:r>
      <w:r w:rsidRPr="00B25D29">
        <w:rPr>
          <w:sz w:val="14"/>
        </w:rPr>
        <w:t xml:space="preserve">” gives the employee a chance to remedy the problems, then another evaluation, and several levels of appeals. </w:t>
      </w:r>
      <w:r w:rsidRPr="004B1E17">
        <w:rPr>
          <w:rStyle w:val="StyleUnderline"/>
        </w:rPr>
        <w:t>The National Treasury Employees Union collective bargaining agreement provides eleven factors the supervisor must consider before taking any disciplinary action.</w:t>
      </w:r>
      <w:r w:rsidRPr="00B25D29">
        <w:rPr>
          <w:sz w:val="14"/>
        </w:rPr>
        <w:t xml:space="preserve"> That’s eleven arguments for the union lawyer to make in the required legal hearings. Did the supervisor consider “the consistency of the penalty with those imposed upon other employees for the same or similar offenses”; “the clarity with which the employee was on notice of any rules that were violated”; the “potential for the employee’s rehabilitation”; any “mitigating circumstances… such as unusual job tensions, personality problems”; and so forth. </w:t>
      </w:r>
      <w:r w:rsidRPr="00A579D3">
        <w:rPr>
          <w:rStyle w:val="StyleUnderline"/>
        </w:rPr>
        <w:t xml:space="preserve">The party line by unions is that they don’t defend poor performers. </w:t>
      </w:r>
      <w:r w:rsidRPr="00DE0F66">
        <w:rPr>
          <w:rStyle w:val="Emphasis"/>
        </w:rPr>
        <w:t>But everyone knows that’s not true</w:t>
      </w:r>
      <w:r w:rsidRPr="00A579D3">
        <w:rPr>
          <w:rStyle w:val="StyleUnderline"/>
        </w:rPr>
        <w:t>.</w:t>
      </w:r>
      <w:r w:rsidRPr="00B25D29">
        <w:rPr>
          <w:sz w:val="14"/>
        </w:rPr>
        <w:t xml:space="preserve"> Zero accountability is what unions strive for: “I’m here to defend even the worst people,” said one union official. A union lawyer stated bluntly: “If I’m representing them, it’s impossible to get them out. It’s impossible. Unless they commit a lewd act.” Accountability is commonly </w:t>
      </w:r>
      <w:proofErr w:type="gramStart"/>
      <w:r w:rsidRPr="00B25D29">
        <w:rPr>
          <w:sz w:val="14"/>
        </w:rPr>
        <w:t>misunderstood as</w:t>
      </w:r>
      <w:proofErr w:type="gramEnd"/>
      <w:r w:rsidRPr="00B25D29">
        <w:rPr>
          <w:sz w:val="14"/>
        </w:rPr>
        <w:t xml:space="preserve"> mainly involving the rights of an employee. </w:t>
      </w:r>
      <w:r w:rsidRPr="00301B65">
        <w:rPr>
          <w:rStyle w:val="StyleUnderline"/>
          <w:highlight w:val="cyan"/>
        </w:rPr>
        <w:t>Unions put every personnel decision under a legal microscope and argue about it for years</w:t>
      </w:r>
      <w:r w:rsidRPr="00DE0F66">
        <w:rPr>
          <w:rStyle w:val="StyleUnderline"/>
        </w:rPr>
        <w:t>.</w:t>
      </w:r>
      <w:r w:rsidRPr="00B25D29">
        <w:rPr>
          <w:sz w:val="14"/>
        </w:rPr>
        <w:t xml:space="preserve"> But how about the rights of students to be protected against lousy teachers, and the harm to the public of abusive cops? How about the rights of all the good cops and good teachers who are discouraged by having to work with people who, for whatever reason, can’t perform? Even a small percentage of inadequate teachers, Moe concludes, is hugely destructive: “If we assume that only 5 percent of the nation’s public school teachers are not sufficiently competent to be in the classroom—which is probably a very conservative estimate in light of the … data—this means that more than 2.5 million American kids are stuck in classrooms with teachers who are incapable of teaching them.” But the cost of no accountability is far larger than the sum of bad teachers and inept bureaucrats. </w:t>
      </w:r>
      <w:r w:rsidRPr="00301B65">
        <w:rPr>
          <w:rStyle w:val="StyleUnderline"/>
          <w:highlight w:val="cyan"/>
        </w:rPr>
        <w:t>Accountability protects</w:t>
      </w:r>
      <w:r w:rsidRPr="007F2477">
        <w:rPr>
          <w:rStyle w:val="StyleUnderline"/>
        </w:rPr>
        <w:t xml:space="preserve"> the </w:t>
      </w:r>
      <w:r w:rsidRPr="004C220B">
        <w:rPr>
          <w:rStyle w:val="StyleUnderline"/>
        </w:rPr>
        <w:t>integrity of the group within which each of us achieves our goals</w:t>
      </w:r>
      <w:r w:rsidRPr="004C220B">
        <w:rPr>
          <w:sz w:val="14"/>
        </w:rPr>
        <w:t xml:space="preserve">. </w:t>
      </w:r>
      <w:r w:rsidRPr="004C220B">
        <w:rPr>
          <w:rStyle w:val="StyleUnderline"/>
        </w:rPr>
        <w:t>Good schools</w:t>
      </w:r>
      <w:r w:rsidRPr="004C220B">
        <w:rPr>
          <w:sz w:val="14"/>
        </w:rPr>
        <w:t>,</w:t>
      </w:r>
      <w:r w:rsidRPr="00B25D29">
        <w:rPr>
          <w:sz w:val="14"/>
        </w:rPr>
        <w:t xml:space="preserve"> trustworthy police, </w:t>
      </w:r>
      <w:r w:rsidRPr="00301B65">
        <w:rPr>
          <w:rStyle w:val="StyleUnderline"/>
          <w:highlight w:val="cyan"/>
        </w:rPr>
        <w:t>efficient government</w:t>
      </w:r>
      <w:r w:rsidRPr="00B25D29">
        <w:rPr>
          <w:sz w:val="14"/>
        </w:rPr>
        <w:t xml:space="preserve">, a successful business, a happy family, </w:t>
      </w:r>
      <w:r w:rsidRPr="00301B65">
        <w:rPr>
          <w:rStyle w:val="StyleUnderline"/>
          <w:highlight w:val="cyan"/>
        </w:rPr>
        <w:t>and democracy itself</w:t>
      </w:r>
      <w:r w:rsidRPr="008326E2">
        <w:rPr>
          <w:rStyle w:val="StyleUnderline"/>
        </w:rPr>
        <w:t xml:space="preserve"> … they </w:t>
      </w:r>
      <w:r w:rsidRPr="004C220B">
        <w:rPr>
          <w:rStyle w:val="StyleUnderline"/>
        </w:rPr>
        <w:t>all are sustained on the expectation that others will do their part</w:t>
      </w:r>
      <w:r w:rsidRPr="008326E2">
        <w:rPr>
          <w:rStyle w:val="StyleUnderline"/>
        </w:rPr>
        <w:t xml:space="preserve"> or else be accountable</w:t>
      </w:r>
      <w:r w:rsidRPr="00B25D29">
        <w:rPr>
          <w:sz w:val="14"/>
        </w:rPr>
        <w:t xml:space="preserve">. Accountability is primarily a matter of fairness for the group, not the </w:t>
      </w:r>
      <w:r w:rsidRPr="004C220B">
        <w:rPr>
          <w:sz w:val="14"/>
        </w:rPr>
        <w:t>individual</w:t>
      </w:r>
      <w:r w:rsidRPr="004C220B">
        <w:rPr>
          <w:rStyle w:val="StyleUnderline"/>
        </w:rPr>
        <w:t xml:space="preserve">. </w:t>
      </w:r>
      <w:r w:rsidRPr="0091167B">
        <w:rPr>
          <w:rStyle w:val="StyleUnderline"/>
        </w:rPr>
        <w:t xml:space="preserve">The harm of </w:t>
      </w:r>
      <w:r w:rsidRPr="00301B65">
        <w:rPr>
          <w:rStyle w:val="StyleUnderline"/>
          <w:highlight w:val="cyan"/>
        </w:rPr>
        <w:t>no accountability is</w:t>
      </w:r>
      <w:r w:rsidRPr="00B25D29">
        <w:rPr>
          <w:sz w:val="14"/>
        </w:rPr>
        <w:t xml:space="preserve"> not legions of bad public employees, but </w:t>
      </w:r>
      <w:r w:rsidRPr="00301B65">
        <w:rPr>
          <w:rStyle w:val="StyleUnderline"/>
          <w:highlight w:val="cyan"/>
        </w:rPr>
        <w:t>a sluggish, hard-to-manage public culture</w:t>
      </w:r>
      <w:r w:rsidRPr="00661715">
        <w:rPr>
          <w:rStyle w:val="StyleUnderline"/>
        </w:rPr>
        <w:t>. The many good people in government find themselves mired in a</w:t>
      </w:r>
      <w:r w:rsidRPr="00B25D29">
        <w:rPr>
          <w:sz w:val="14"/>
        </w:rPr>
        <w:t xml:space="preserve"> school or </w:t>
      </w:r>
      <w:r w:rsidRPr="00661715">
        <w:rPr>
          <w:rStyle w:val="StyleUnderline"/>
        </w:rPr>
        <w:t>department without</w:t>
      </w:r>
      <w:r w:rsidRPr="00B25D29">
        <w:rPr>
          <w:sz w:val="14"/>
        </w:rPr>
        <w:t xml:space="preserve"> the camaraderie of </w:t>
      </w:r>
      <w:r w:rsidRPr="00661715">
        <w:rPr>
          <w:rStyle w:val="StyleUnderline"/>
        </w:rPr>
        <w:t xml:space="preserve">mutual commitment. </w:t>
      </w:r>
      <w:r w:rsidRPr="00301B65">
        <w:rPr>
          <w:rStyle w:val="StyleUnderline"/>
          <w:highlight w:val="cyan"/>
        </w:rPr>
        <w:t xml:space="preserve">Doing </w:t>
      </w:r>
      <w:r w:rsidRPr="004C220B">
        <w:rPr>
          <w:rStyle w:val="StyleUnderline"/>
        </w:rPr>
        <w:t xml:space="preserve">what’s </w:t>
      </w:r>
      <w:r w:rsidRPr="00301B65">
        <w:rPr>
          <w:rStyle w:val="StyleUnderline"/>
          <w:highlight w:val="cyan"/>
        </w:rPr>
        <w:t xml:space="preserve">right is supplanted by </w:t>
      </w:r>
      <w:r w:rsidRPr="004C220B">
        <w:rPr>
          <w:rStyle w:val="StyleUnderline"/>
        </w:rPr>
        <w:t xml:space="preserve">a sense of </w:t>
      </w:r>
      <w:r w:rsidRPr="00301B65">
        <w:rPr>
          <w:rStyle w:val="StyleUnderline"/>
          <w:highlight w:val="cyan"/>
        </w:rPr>
        <w:t>futility</w:t>
      </w:r>
      <w:r w:rsidRPr="00B25D29">
        <w:rPr>
          <w:sz w:val="14"/>
        </w:rPr>
        <w:t xml:space="preserve"> and fatalism. No accountability also breeds resistance to change. Supervisors lack the authority to get public employees to do things differently. </w:t>
      </w:r>
      <w:r w:rsidRPr="00301B65">
        <w:rPr>
          <w:rStyle w:val="StyleUnderline"/>
          <w:highlight w:val="cyan"/>
        </w:rPr>
        <w:t>When there’s no sanction</w:t>
      </w:r>
      <w:r w:rsidRPr="00661715">
        <w:rPr>
          <w:rStyle w:val="StyleUnderline"/>
        </w:rPr>
        <w:t xml:space="preserve">, public </w:t>
      </w:r>
      <w:r w:rsidRPr="00301B65">
        <w:rPr>
          <w:rStyle w:val="StyleUnderline"/>
          <w:highlight w:val="cyan"/>
        </w:rPr>
        <w:t>employees</w:t>
      </w:r>
      <w:r w:rsidRPr="00661715">
        <w:rPr>
          <w:rStyle w:val="StyleUnderline"/>
        </w:rPr>
        <w:t xml:space="preserve"> feel free to </w:t>
      </w:r>
      <w:r w:rsidRPr="00301B65">
        <w:rPr>
          <w:rStyle w:val="StyleUnderline"/>
          <w:highlight w:val="cyan"/>
        </w:rPr>
        <w:t>ignore</w:t>
      </w:r>
      <w:r w:rsidRPr="00661715">
        <w:rPr>
          <w:rStyle w:val="StyleUnderline"/>
        </w:rPr>
        <w:t xml:space="preserve"> the direction of </w:t>
      </w:r>
      <w:r w:rsidRPr="00301B65">
        <w:rPr>
          <w:rStyle w:val="StyleUnderline"/>
          <w:highlight w:val="cyan"/>
        </w:rPr>
        <w:t>new leaders</w:t>
      </w:r>
      <w:r w:rsidRPr="00B25D29">
        <w:rPr>
          <w:sz w:val="14"/>
        </w:rPr>
        <w:t xml:space="preserve">. There’s an acronym for it—“WEBEHWYG” (pronounced We-be-wig): “We’ll be here when you’re gone.” Fear of accountability, by contrast, is a powerful driver of hard choices—for example, breaking through the “code of silence” among police officers. </w:t>
      </w:r>
      <w:r w:rsidRPr="00661715">
        <w:rPr>
          <w:rStyle w:val="StyleUnderline"/>
        </w:rPr>
        <w:t>Fear of accountability is also a disincentive for abuses of power</w:t>
      </w:r>
      <w:r w:rsidRPr="00B25D29">
        <w:rPr>
          <w:sz w:val="14"/>
        </w:rPr>
        <w:t xml:space="preserve">. How should accountability decisions be made? Give people responsibility and then let supervisory officials make judgments about performance. That’s their job. Abandon the legal requirement that supervisors prove performance traits that are not susceptible to objective proof, such as competence, energy, and effectiveness. It is not hard to protect against arbitrary or unfair decisions: Just give a workers’ committee the authority to weigh in or veto the decision. But those reviews must also be based on the perceptions of coworkers, not legal sophistry. Fair accountability is impossible without the exercise of human judgment. </w:t>
      </w:r>
      <w:r w:rsidRPr="004C220B">
        <w:rPr>
          <w:rStyle w:val="Emphasis"/>
        </w:rPr>
        <w:t xml:space="preserve">The paradox of accountability is that </w:t>
      </w:r>
      <w:r w:rsidRPr="00301B65">
        <w:rPr>
          <w:rStyle w:val="Emphasis"/>
          <w:highlight w:val="cyan"/>
        </w:rPr>
        <w:t>once it’s available, it rarely needs to be exercised.</w:t>
      </w:r>
      <w:r w:rsidRPr="00B25D29">
        <w:rPr>
          <w:sz w:val="14"/>
        </w:rPr>
        <w:t xml:space="preserve"> What’s important, as noted earlier, is the availability of accountability. </w:t>
      </w:r>
      <w:r w:rsidRPr="00301B65">
        <w:rPr>
          <w:rStyle w:val="StyleUnderline"/>
          <w:highlight w:val="cyan"/>
        </w:rPr>
        <w:t>Once mutual trust</w:t>
      </w:r>
      <w:r w:rsidRPr="00274155">
        <w:rPr>
          <w:rStyle w:val="StyleUnderline"/>
        </w:rPr>
        <w:t xml:space="preserve"> and obligation </w:t>
      </w:r>
      <w:r w:rsidRPr="00301B65">
        <w:rPr>
          <w:rStyle w:val="StyleUnderline"/>
          <w:highlight w:val="cyan"/>
        </w:rPr>
        <w:t>are established, a</w:t>
      </w:r>
      <w:r w:rsidRPr="00274155">
        <w:rPr>
          <w:rStyle w:val="StyleUnderline"/>
        </w:rPr>
        <w:t xml:space="preserve">n energetic and </w:t>
      </w:r>
      <w:r w:rsidRPr="00F9432E">
        <w:rPr>
          <w:rStyle w:val="StyleUnderline"/>
        </w:rPr>
        <w:t xml:space="preserve">cooperative culture leads </w:t>
      </w:r>
      <w:r w:rsidRPr="00301B65">
        <w:rPr>
          <w:rStyle w:val="StyleUnderline"/>
          <w:highlight w:val="cyan"/>
        </w:rPr>
        <w:t>people to do their best</w:t>
      </w:r>
      <w:r w:rsidRPr="00274155">
        <w:rPr>
          <w:rStyle w:val="StyleUnderline"/>
        </w:rPr>
        <w:t xml:space="preserve">. The prospect of accountability ensures that everyone rows hard, and in the same direction. </w:t>
      </w:r>
      <w:r w:rsidRPr="00B25D29">
        <w:rPr>
          <w:sz w:val="14"/>
        </w:rPr>
        <w:t xml:space="preserve">Accountability also liberates everyone from mind-numbing bureaucracy; there’s no need to dictate exactly how to get things done if people can be accountable when they don’t. </w:t>
      </w:r>
      <w:r w:rsidRPr="00F9432E">
        <w:rPr>
          <w:rStyle w:val="StyleUnderline"/>
        </w:rPr>
        <w:t>Democracy without accountability is a machine operating on low voltage,</w:t>
      </w:r>
      <w:r w:rsidRPr="009F46A2">
        <w:rPr>
          <w:rStyle w:val="StyleUnderline"/>
        </w:rPr>
        <w:t xml:space="preserve"> with all the parts and resources, but without the electricity required to make things work. By blocking the authority to hold public employees accountable, </w:t>
      </w:r>
      <w:r w:rsidRPr="00301B65">
        <w:rPr>
          <w:rStyle w:val="StyleUnderline"/>
          <w:highlight w:val="cyan"/>
        </w:rPr>
        <w:t>public unions drained much of the human energy from democracy.</w:t>
      </w:r>
    </w:p>
    <w:p w14:paraId="6CD0AB3F" w14:textId="77777777" w:rsidR="00DE003E" w:rsidRPr="001948EC" w:rsidRDefault="00DE003E" w:rsidP="00DE003E">
      <w:pPr>
        <w:pStyle w:val="Heading4"/>
      </w:pPr>
      <w:r>
        <w:t>Last person in the room checks Trump’s decisions</w:t>
      </w:r>
    </w:p>
    <w:p w14:paraId="1C467C4F" w14:textId="77777777" w:rsidR="00DE003E" w:rsidRPr="001948EC" w:rsidRDefault="00DE003E" w:rsidP="00DE003E">
      <w:pPr>
        <w:rPr>
          <w:sz w:val="14"/>
        </w:rPr>
      </w:pPr>
      <w:r w:rsidRPr="004B0537">
        <w:rPr>
          <w:rStyle w:val="Style13ptBold"/>
        </w:rPr>
        <w:t>MSN 2025,</w:t>
      </w:r>
      <w:r w:rsidRPr="001948EC">
        <w:rPr>
          <w:sz w:val="14"/>
        </w:rPr>
        <w:t xml:space="preserve"> 5-23-2025 “Trump tariff decisions influenced by 'last person to whisper' in his ear - </w:t>
      </w:r>
      <w:proofErr w:type="spellStart"/>
      <w:r w:rsidRPr="001948EC">
        <w:rPr>
          <w:sz w:val="14"/>
        </w:rPr>
        <w:t>Ritholtz</w:t>
      </w:r>
      <w:proofErr w:type="spellEnd"/>
      <w:r w:rsidRPr="001948EC">
        <w:rPr>
          <w:sz w:val="14"/>
        </w:rPr>
        <w:t xml:space="preserve"> Wealth,”https://www.msn.com/en-us/money/markets/trump-tariff-decisions-influenced-by-last-person-to-whisper-in-his-ear-ritholtz-wealth/ar-AA1FmGia</w:t>
      </w:r>
    </w:p>
    <w:p w14:paraId="571BB63E" w14:textId="77777777" w:rsidR="00DE003E" w:rsidRPr="001948EC" w:rsidRDefault="00DE003E" w:rsidP="00DE003E">
      <w:pPr>
        <w:rPr>
          <w:sz w:val="14"/>
        </w:rPr>
      </w:pPr>
      <w:r w:rsidRPr="001948EC">
        <w:rPr>
          <w:sz w:val="14"/>
        </w:rPr>
        <w:t xml:space="preserve">According to investment advisory firm </w:t>
      </w:r>
      <w:proofErr w:type="spellStart"/>
      <w:r w:rsidRPr="001948EC">
        <w:rPr>
          <w:sz w:val="14"/>
        </w:rPr>
        <w:t>Ritholtz</w:t>
      </w:r>
      <w:proofErr w:type="spellEnd"/>
      <w:r w:rsidRPr="001948EC">
        <w:rPr>
          <w:sz w:val="14"/>
        </w:rPr>
        <w:t xml:space="preserve"> Wealth Management, </w:t>
      </w:r>
      <w:r w:rsidRPr="00A16817">
        <w:rPr>
          <w:rStyle w:val="StyleUnderline"/>
        </w:rPr>
        <w:t>tariff decisions by the current U.S. administration are influenced by "the last person to whisper" in President Donald Trump's ear.</w:t>
      </w:r>
    </w:p>
    <w:p w14:paraId="5D2B56AB" w14:textId="77777777" w:rsidR="00DE003E" w:rsidRPr="001948EC" w:rsidRDefault="00DE003E" w:rsidP="00DE003E">
      <w:pPr>
        <w:rPr>
          <w:sz w:val="14"/>
        </w:rPr>
      </w:pPr>
      <w:r w:rsidRPr="00A16817">
        <w:rPr>
          <w:rStyle w:val="StyleUnderline"/>
        </w:rPr>
        <w:t>Ritholtz's comments came after Trump</w:t>
      </w:r>
      <w:r w:rsidRPr="001948EC">
        <w:rPr>
          <w:sz w:val="14"/>
        </w:rPr>
        <w:t xml:space="preserve"> earlier in the day </w:t>
      </w:r>
      <w:r w:rsidRPr="00A16817">
        <w:rPr>
          <w:rStyle w:val="StyleUnderline"/>
        </w:rPr>
        <w:t>reignited trade war concerns</w:t>
      </w:r>
      <w:r w:rsidRPr="001948EC">
        <w:rPr>
          <w:sz w:val="14"/>
        </w:rPr>
        <w:t xml:space="preserve"> with threats of aggressive tariffs on Apple (AAPL) and the European Union (EU). Trump's remarks represented a sharp escalation in trade developments after nearly two weeks of calm sparked by a surprise truce between the U.S. and China.</w:t>
      </w:r>
    </w:p>
    <w:p w14:paraId="62A8B868" w14:textId="77777777" w:rsidR="00DE003E" w:rsidRPr="001948EC" w:rsidRDefault="00DE003E" w:rsidP="00DE003E">
      <w:pPr>
        <w:rPr>
          <w:sz w:val="14"/>
        </w:rPr>
      </w:pPr>
      <w:r w:rsidRPr="00301B65">
        <w:rPr>
          <w:rStyle w:val="StyleUnderline"/>
          <w:highlight w:val="cyan"/>
        </w:rPr>
        <w:t>"A simple strategy to figure out what the next</w:t>
      </w:r>
      <w:r w:rsidRPr="001948EC">
        <w:rPr>
          <w:sz w:val="14"/>
        </w:rPr>
        <w:t xml:space="preserve"> tariff </w:t>
      </w:r>
      <w:r w:rsidRPr="00301B65">
        <w:rPr>
          <w:rStyle w:val="StyleUnderline"/>
          <w:highlight w:val="cyan"/>
        </w:rPr>
        <w:t>policy decision will be</w:t>
      </w:r>
      <w:r w:rsidRPr="001948EC">
        <w:rPr>
          <w:sz w:val="14"/>
        </w:rPr>
        <w:t xml:space="preserve"> from this White House: </w:t>
      </w:r>
      <w:r w:rsidRPr="00301B65">
        <w:rPr>
          <w:rStyle w:val="Emphasis"/>
          <w:highlight w:val="cyan"/>
        </w:rPr>
        <w:t>Who is the last person to whisper in POTUS' ear before a major decision is made</w:t>
      </w:r>
      <w:r w:rsidRPr="001948EC">
        <w:rPr>
          <w:sz w:val="14"/>
        </w:rPr>
        <w:t xml:space="preserve">? </w:t>
      </w:r>
      <w:r w:rsidRPr="00301B65">
        <w:rPr>
          <w:rStyle w:val="StyleUnderline"/>
          <w:highlight w:val="cyan"/>
        </w:rPr>
        <w:t>Every other input matters much less</w:t>
      </w:r>
      <w:r w:rsidRPr="001948EC">
        <w:rPr>
          <w:sz w:val="14"/>
        </w:rPr>
        <w:t xml:space="preserve"> than whoever is the key administration member who most influences major trade policy decisions," Barry Ritholtz, chairman and chief investment officer at </w:t>
      </w:r>
      <w:proofErr w:type="spellStart"/>
      <w:r w:rsidRPr="001948EC">
        <w:rPr>
          <w:sz w:val="14"/>
        </w:rPr>
        <w:t>Ritholtz</w:t>
      </w:r>
      <w:proofErr w:type="spellEnd"/>
      <w:r w:rsidRPr="001948EC">
        <w:rPr>
          <w:sz w:val="14"/>
        </w:rPr>
        <w:t xml:space="preserve"> Wealth Management, said on X (formerly Twitter) on Friday.</w:t>
      </w:r>
    </w:p>
    <w:p w14:paraId="7DB76942" w14:textId="77777777" w:rsidR="00DE003E" w:rsidRPr="00123148" w:rsidRDefault="00DE003E" w:rsidP="00DE003E">
      <w:pPr>
        <w:rPr>
          <w:sz w:val="14"/>
        </w:rPr>
      </w:pPr>
      <w:r w:rsidRPr="001948EC">
        <w:rPr>
          <w:sz w:val="14"/>
        </w:rPr>
        <w:t xml:space="preserve">U.S. stocks have sold off on Friday on Trump's new threats, as investors grapple with the implications of the President's recommended 50% straight tariff on the EU's goods. Meanwhile, Apple </w:t>
      </w:r>
      <w:r w:rsidRPr="00123148">
        <w:rPr>
          <w:sz w:val="14"/>
        </w:rPr>
        <w:t xml:space="preserve">(AAPL) shares are -2.7%.      </w:t>
      </w:r>
    </w:p>
    <w:p w14:paraId="004E165F" w14:textId="77777777" w:rsidR="00DE003E" w:rsidRPr="00805353" w:rsidRDefault="00DE003E" w:rsidP="00DE003E">
      <w:pPr>
        <w:rPr>
          <w:sz w:val="14"/>
        </w:rPr>
      </w:pPr>
      <w:proofErr w:type="spellStart"/>
      <w:r w:rsidRPr="00123148">
        <w:rPr>
          <w:sz w:val="14"/>
        </w:rPr>
        <w:t>Ritholtz</w:t>
      </w:r>
      <w:proofErr w:type="spellEnd"/>
      <w:r w:rsidRPr="00123148">
        <w:rPr>
          <w:sz w:val="14"/>
        </w:rPr>
        <w:t xml:space="preserve"> believes that </w:t>
      </w:r>
      <w:r w:rsidRPr="00123148">
        <w:rPr>
          <w:rStyle w:val="StyleUnderline"/>
        </w:rPr>
        <w:t>markets will be better suited if</w:t>
      </w:r>
      <w:r w:rsidRPr="00123148">
        <w:rPr>
          <w:sz w:val="14"/>
        </w:rPr>
        <w:t xml:space="preserve"> </w:t>
      </w:r>
      <w:r w:rsidRPr="00123148">
        <w:rPr>
          <w:rStyle w:val="StyleUnderline"/>
        </w:rPr>
        <w:t>Treasury Secretary</w:t>
      </w:r>
      <w:r w:rsidRPr="00123148">
        <w:rPr>
          <w:sz w:val="14"/>
        </w:rPr>
        <w:t xml:space="preserve"> Scott </w:t>
      </w:r>
      <w:r w:rsidRPr="00123148">
        <w:rPr>
          <w:rStyle w:val="StyleUnderline"/>
        </w:rPr>
        <w:t>Bessent influenced trade decisions</w:t>
      </w:r>
      <w:r w:rsidRPr="00123148">
        <w:rPr>
          <w:sz w:val="14"/>
        </w:rPr>
        <w:t>, rather than Peter Navarro, the Senior Counselor for Trade and Manufacturing to the President.</w:t>
      </w:r>
    </w:p>
    <w:p w14:paraId="54BA121A" w14:textId="77777777" w:rsidR="0055710A" w:rsidRDefault="0055710A" w:rsidP="0055710A">
      <w:pPr>
        <w:pStyle w:val="Heading3"/>
      </w:pPr>
      <w:r>
        <w:t>OFF</w:t>
      </w:r>
    </w:p>
    <w:p w14:paraId="01554937" w14:textId="77777777" w:rsidR="0055710A" w:rsidRDefault="0055710A" w:rsidP="0055710A">
      <w:r>
        <w:t>Clean Slate CP</w:t>
      </w:r>
    </w:p>
    <w:p w14:paraId="3FE66752" w14:textId="77777777" w:rsidR="0055710A" w:rsidRDefault="0055710A" w:rsidP="0055710A">
      <w:pPr>
        <w:pStyle w:val="Heading4"/>
      </w:pPr>
      <w:r>
        <w:t xml:space="preserve">The Supreme Court of the United States should rule in favor of the plaintiffs in the case of </w:t>
      </w:r>
      <w:r w:rsidRPr="00442B54">
        <w:t>Space Expl</w:t>
      </w:r>
      <w:r>
        <w:t>oration</w:t>
      </w:r>
      <w:r w:rsidRPr="00442B54">
        <w:t xml:space="preserve"> Technologies Corp</w:t>
      </w:r>
      <w:r>
        <w:t xml:space="preserve">oration v. NLRB and rule the use of administrative law judges as non-severable from the NLRA. </w:t>
      </w:r>
    </w:p>
    <w:p w14:paraId="0516924E" w14:textId="77777777" w:rsidR="0055710A" w:rsidRPr="00F167E2" w:rsidRDefault="0055710A" w:rsidP="0055710A">
      <w:pPr>
        <w:pStyle w:val="Heading4"/>
      </w:pPr>
      <w:r>
        <w:t>The NLRA is failing, the counterplan disbands it. This empowers bottom-up reform and strengthens mobilization within unions. Such reform is key to establishing effective bargaining rights.</w:t>
      </w:r>
    </w:p>
    <w:p w14:paraId="4DF76D49" w14:textId="77777777" w:rsidR="0055710A" w:rsidRPr="00B643F1" w:rsidRDefault="0055710A" w:rsidP="0055710A">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28287724" w14:textId="77777777" w:rsidR="0055710A" w:rsidRPr="00AF0EA4" w:rsidRDefault="0055710A" w:rsidP="0055710A">
      <w:pPr>
        <w:rPr>
          <w:sz w:val="16"/>
        </w:rPr>
      </w:pPr>
      <w:r w:rsidRPr="00AF0EA4">
        <w:rPr>
          <w:sz w:val="16"/>
        </w:rPr>
        <w:t xml:space="preserve">Labor density, or the share of workers who are members of a labor union, is almost the same in 2025 as before Congress enacted the National Labor Relations Act (NLRA) ninety years ago. </w:t>
      </w:r>
      <w:r w:rsidRPr="009C14AB">
        <w:rPr>
          <w:rStyle w:val="StyleUnderline"/>
          <w:highlight w:val="cyan"/>
        </w:rPr>
        <w:t xml:space="preserve">The </w:t>
      </w:r>
      <w:r w:rsidRPr="009C14AB">
        <w:rPr>
          <w:rStyle w:val="Emphasis"/>
          <w:highlight w:val="cyan"/>
        </w:rPr>
        <w:t>NLRA</w:t>
      </w:r>
      <w:r w:rsidRPr="00AF0EA4">
        <w:rPr>
          <w:sz w:val="16"/>
        </w:rPr>
        <w:t xml:space="preserve"> (or “the Act”) guarantees the right of most private-sector employees in the United States to organize unions, engage in collective bargaining, and strike. The Act </w:t>
      </w:r>
      <w:r w:rsidRPr="009C14AB">
        <w:rPr>
          <w:rStyle w:val="StyleUnderline"/>
          <w:highlight w:val="cyan"/>
        </w:rPr>
        <w:t>constrains</w:t>
      </w:r>
      <w:r w:rsidRPr="00AF0EA4">
        <w:rPr>
          <w:sz w:val="16"/>
        </w:rPr>
        <w:t xml:space="preserve"> the behavior of </w:t>
      </w:r>
      <w:r w:rsidRPr="009C14AB">
        <w:rPr>
          <w:rStyle w:val="StyleUnderline"/>
          <w:highlight w:val="cyan"/>
        </w:rPr>
        <w:t>both</w:t>
      </w:r>
      <w:r w:rsidRPr="00AF0EA4">
        <w:rPr>
          <w:sz w:val="16"/>
        </w:rPr>
        <w:t xml:space="preserve"> the </w:t>
      </w:r>
      <w:r w:rsidRPr="009C14AB">
        <w:rPr>
          <w:rStyle w:val="Emphasis"/>
          <w:highlight w:val="cyan"/>
        </w:rPr>
        <w:t>employer</w:t>
      </w:r>
      <w:r w:rsidRPr="009C14AB">
        <w:rPr>
          <w:rStyle w:val="StyleUnderline"/>
          <w:highlight w:val="cyan"/>
        </w:rPr>
        <w:t xml:space="preserve"> and</w:t>
      </w:r>
      <w:r w:rsidRPr="00AF0EA4">
        <w:rPr>
          <w:sz w:val="16"/>
        </w:rPr>
        <w:t xml:space="preserve"> of </w:t>
      </w:r>
      <w:r w:rsidRPr="009C14AB">
        <w:rPr>
          <w:rStyle w:val="Emphasis"/>
          <w:highlight w:val="cyan"/>
        </w:rPr>
        <w:t>workers</w:t>
      </w:r>
      <w:r w:rsidRPr="009C14AB">
        <w:rPr>
          <w:rStyle w:val="StyleUnderline"/>
          <w:highlight w:val="cyan"/>
        </w:rPr>
        <w:t xml:space="preserve"> seeking to organize</w:t>
      </w:r>
      <w:r w:rsidRPr="00AF0EA4">
        <w:rPr>
          <w:sz w:val="16"/>
        </w:rPr>
        <w:t xml:space="preserve">, </w:t>
      </w:r>
      <w:r w:rsidRPr="009C14AB">
        <w:rPr>
          <w:rStyle w:val="StyleUnderline"/>
          <w:highlight w:val="cyan"/>
        </w:rPr>
        <w:t xml:space="preserve">but </w:t>
      </w:r>
      <w:r w:rsidRPr="009C14AB">
        <w:rPr>
          <w:rStyle w:val="Emphasis"/>
          <w:highlight w:val="cyan"/>
        </w:rPr>
        <w:t>employers</w:t>
      </w:r>
      <w:r w:rsidRPr="00AF0EA4">
        <w:rPr>
          <w:sz w:val="16"/>
        </w:rPr>
        <w:t xml:space="preserve"> clearly </w:t>
      </w:r>
      <w:r w:rsidRPr="009C14AB">
        <w:rPr>
          <w:rStyle w:val="StyleUnderline"/>
          <w:highlight w:val="cyan"/>
        </w:rPr>
        <w:t>have</w:t>
      </w:r>
      <w:r w:rsidRPr="004D21FD">
        <w:rPr>
          <w:rStyle w:val="StyleUnderline"/>
        </w:rPr>
        <w:t xml:space="preserve"> the </w:t>
      </w:r>
      <w:r w:rsidRPr="009C14AB">
        <w:rPr>
          <w:rStyle w:val="Emphasis"/>
          <w:highlight w:val="cyan"/>
        </w:rPr>
        <w:t>upper hand</w:t>
      </w:r>
      <w:r w:rsidRPr="00AF0EA4">
        <w:rPr>
          <w:sz w:val="16"/>
        </w:rPr>
        <w:t>. There is a way out of the NLRA’s restrictions through a hostile Supreme Court. It would require union leaders to let the NLRA collapse and start all over again by letting Elon Musk win. Let me explain.</w:t>
      </w:r>
    </w:p>
    <w:p w14:paraId="336F6FF4" w14:textId="77777777" w:rsidR="0055710A" w:rsidRPr="00AF0EA4" w:rsidRDefault="0055710A" w:rsidP="0055710A">
      <w:pPr>
        <w:rPr>
          <w:sz w:val="16"/>
        </w:rPr>
      </w:pPr>
      <w:r w:rsidRPr="00AF0EA4">
        <w:rPr>
          <w:sz w:val="16"/>
        </w:rPr>
        <w:t>The Limits of the NLRA</w:t>
      </w:r>
    </w:p>
    <w:p w14:paraId="5526AF3E" w14:textId="77777777" w:rsidR="0055710A" w:rsidRPr="00AF0EA4" w:rsidRDefault="0055710A" w:rsidP="0055710A">
      <w:pPr>
        <w:rPr>
          <w:sz w:val="16"/>
        </w:rPr>
      </w:pPr>
      <w:r w:rsidRPr="00AF0EA4">
        <w:rPr>
          <w:sz w:val="16"/>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9C14AB">
        <w:rPr>
          <w:rStyle w:val="StyleUnderline"/>
          <w:highlight w:val="cyan"/>
        </w:rPr>
        <w:t xml:space="preserve">allows only </w:t>
      </w:r>
      <w:r w:rsidRPr="009C14AB">
        <w:rPr>
          <w:rStyle w:val="Emphasis"/>
          <w:highlight w:val="cyan"/>
        </w:rPr>
        <w:t>weak remedies</w:t>
      </w:r>
      <w:r w:rsidRPr="00AF0EA4">
        <w:rPr>
          <w:sz w:val="16"/>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AF0EA4">
        <w:rPr>
          <w:sz w:val="16"/>
        </w:rPr>
        <w:t xml:space="preserve"> into a </w:t>
      </w:r>
      <w:r w:rsidRPr="004D6C9D">
        <w:rPr>
          <w:rStyle w:val="Emphasis"/>
        </w:rPr>
        <w:t>collective agreement</w:t>
      </w:r>
      <w:r w:rsidRPr="00AF0EA4">
        <w:rPr>
          <w:sz w:val="16"/>
        </w:rPr>
        <w:t xml:space="preserve">.  </w:t>
      </w:r>
      <w:r w:rsidRPr="009C14AB">
        <w:rPr>
          <w:rStyle w:val="StyleUnderline"/>
          <w:highlight w:val="cyan"/>
        </w:rPr>
        <w:t>Union organizing</w:t>
      </w:r>
      <w:r w:rsidRPr="00AF0EA4">
        <w:rPr>
          <w:sz w:val="16"/>
        </w:rPr>
        <w:t xml:space="preserve"> drives often </w:t>
      </w:r>
      <w:r w:rsidRPr="009C14AB">
        <w:rPr>
          <w:rStyle w:val="Emphasis"/>
          <w:highlight w:val="cyan"/>
        </w:rPr>
        <w:t>stall out</w:t>
      </w:r>
      <w:r w:rsidRPr="00840F9E">
        <w:rPr>
          <w:rStyle w:val="StyleUnderline"/>
        </w:rPr>
        <w:t xml:space="preserve"> because </w:t>
      </w:r>
      <w:r w:rsidRPr="009C14AB">
        <w:rPr>
          <w:rStyle w:val="StyleUnderline"/>
          <w:highlight w:val="cyan"/>
        </w:rPr>
        <w:t>parties cannot arrive at</w:t>
      </w:r>
      <w:r w:rsidRPr="00AF0EA4">
        <w:rPr>
          <w:sz w:val="16"/>
        </w:rPr>
        <w:t xml:space="preserve"> a </w:t>
      </w:r>
      <w:r w:rsidRPr="009C14AB">
        <w:rPr>
          <w:rStyle w:val="StyleUnderline"/>
          <w:highlight w:val="cyan"/>
        </w:rPr>
        <w:t>first contract</w:t>
      </w:r>
      <w:r w:rsidRPr="00AF0EA4">
        <w:rPr>
          <w:sz w:val="16"/>
        </w:rPr>
        <w:t xml:space="preserve">. Finally, </w:t>
      </w:r>
      <w:r w:rsidRPr="009C14AB">
        <w:rPr>
          <w:rStyle w:val="StyleUnderline"/>
          <w:highlight w:val="cyan"/>
        </w:rPr>
        <w:t>obtaining</w:t>
      </w:r>
      <w:r w:rsidRPr="00840F9E">
        <w:rPr>
          <w:rStyle w:val="StyleUnderline"/>
        </w:rPr>
        <w:t xml:space="preserve"> any </w:t>
      </w:r>
      <w:r w:rsidRPr="009C14AB">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AF0EA4">
        <w:rPr>
          <w:sz w:val="16"/>
        </w:rPr>
        <w:t xml:space="preserve"> through the NLRA can </w:t>
      </w:r>
      <w:r w:rsidRPr="009C14AB">
        <w:rPr>
          <w:rStyle w:val="StyleUnderline"/>
          <w:highlight w:val="cyan"/>
        </w:rPr>
        <w:t xml:space="preserve">take </w:t>
      </w:r>
      <w:r w:rsidRPr="009C14AB">
        <w:rPr>
          <w:rStyle w:val="Emphasis"/>
          <w:highlight w:val="cyan"/>
        </w:rPr>
        <w:t>years</w:t>
      </w:r>
      <w:r w:rsidRPr="00AF0EA4">
        <w:rPr>
          <w:sz w:val="16"/>
        </w:rPr>
        <w:t xml:space="preserve">. That delay </w:t>
      </w:r>
      <w:r w:rsidRPr="009C14AB">
        <w:rPr>
          <w:rStyle w:val="StyleUnderline"/>
          <w:highlight w:val="cyan"/>
        </w:rPr>
        <w:t xml:space="preserve">leaves </w:t>
      </w:r>
      <w:r w:rsidRPr="009C14AB">
        <w:rPr>
          <w:rStyle w:val="Emphasis"/>
          <w:highlight w:val="cyan"/>
        </w:rPr>
        <w:t>low-wage</w:t>
      </w:r>
      <w:r w:rsidRPr="009C14AB">
        <w:rPr>
          <w:rStyle w:val="StyleUnderline"/>
          <w:highlight w:val="cyan"/>
        </w:rPr>
        <w:t xml:space="preserve"> workers </w:t>
      </w:r>
      <w:r w:rsidRPr="009C14AB">
        <w:rPr>
          <w:rStyle w:val="Emphasis"/>
          <w:highlight w:val="cyan"/>
        </w:rPr>
        <w:t>without</w:t>
      </w:r>
      <w:r w:rsidRPr="00AF0EA4">
        <w:rPr>
          <w:sz w:val="16"/>
        </w:rPr>
        <w:t xml:space="preserve"> meaningful </w:t>
      </w:r>
      <w:proofErr w:type="gramStart"/>
      <w:r w:rsidRPr="009C14AB">
        <w:rPr>
          <w:rStyle w:val="StyleUnderline"/>
          <w:highlight w:val="cyan"/>
        </w:rPr>
        <w:t>protections</w:t>
      </w:r>
      <w:proofErr w:type="gramEnd"/>
      <w:r w:rsidRPr="00AF0EA4">
        <w:rPr>
          <w:sz w:val="16"/>
        </w:rPr>
        <w:t xml:space="preserve">. </w:t>
      </w:r>
    </w:p>
    <w:p w14:paraId="481DC1ED" w14:textId="77777777" w:rsidR="0055710A" w:rsidRPr="00AF0EA4" w:rsidRDefault="0055710A" w:rsidP="0055710A">
      <w:pPr>
        <w:rPr>
          <w:sz w:val="16"/>
        </w:rPr>
      </w:pPr>
      <w:r w:rsidRPr="00AF0EA4">
        <w:rPr>
          <w:sz w:val="16"/>
        </w:rPr>
        <w:t xml:space="preserve">There are other limitations that affect unions and their ability to negotiate strong contracts for their members. For example, </w:t>
      </w:r>
      <w:r w:rsidRPr="009C2CD8">
        <w:rPr>
          <w:rStyle w:val="StyleUnderline"/>
        </w:rPr>
        <w:t xml:space="preserve">the </w:t>
      </w:r>
      <w:r w:rsidRPr="009C14AB">
        <w:rPr>
          <w:rStyle w:val="StyleUnderline"/>
          <w:highlight w:val="cyan"/>
        </w:rPr>
        <w:t xml:space="preserve">NLRA </w:t>
      </w:r>
      <w:r w:rsidRPr="009C14AB">
        <w:rPr>
          <w:rStyle w:val="Emphasis"/>
          <w:highlight w:val="cyan"/>
        </w:rPr>
        <w:t>constrains</w:t>
      </w:r>
      <w:r w:rsidRPr="00AF0EA4">
        <w:rPr>
          <w:sz w:val="16"/>
        </w:rPr>
        <w:t xml:space="preserve"> the </w:t>
      </w:r>
      <w:r w:rsidRPr="009C14AB">
        <w:rPr>
          <w:rStyle w:val="StyleUnderline"/>
          <w:highlight w:val="cyan"/>
        </w:rPr>
        <w:t>ability</w:t>
      </w:r>
      <w:r w:rsidRPr="009C2CD8">
        <w:rPr>
          <w:rStyle w:val="StyleUnderline"/>
        </w:rPr>
        <w:t xml:space="preserve"> of unions </w:t>
      </w:r>
      <w:r w:rsidRPr="009C14AB">
        <w:rPr>
          <w:rStyle w:val="StyleUnderline"/>
          <w:highlight w:val="cyan"/>
        </w:rPr>
        <w:t xml:space="preserve">to engage in </w:t>
      </w:r>
      <w:r w:rsidRPr="009C14AB">
        <w:rPr>
          <w:rStyle w:val="Emphasis"/>
          <w:highlight w:val="cyan"/>
        </w:rPr>
        <w:t>effective tactics</w:t>
      </w:r>
      <w:r w:rsidRPr="009C14AB">
        <w:rPr>
          <w:rStyle w:val="StyleUnderline"/>
          <w:highlight w:val="cyan"/>
        </w:rPr>
        <w:t xml:space="preserve"> that</w:t>
      </w:r>
      <w:r w:rsidRPr="00AF0EA4">
        <w:rPr>
          <w:sz w:val="16"/>
        </w:rPr>
        <w:t xml:space="preserve"> would </w:t>
      </w:r>
      <w:r w:rsidRPr="009C2CD8">
        <w:rPr>
          <w:rStyle w:val="StyleUnderline"/>
        </w:rPr>
        <w:t xml:space="preserve">allow them to </w:t>
      </w:r>
      <w:r w:rsidRPr="009C14AB">
        <w:rPr>
          <w:rStyle w:val="Emphasis"/>
          <w:highlight w:val="cyan"/>
        </w:rPr>
        <w:t>build power</w:t>
      </w:r>
      <w:r w:rsidRPr="009C2CD8">
        <w:rPr>
          <w:rStyle w:val="StyleUnderline"/>
        </w:rPr>
        <w:t xml:space="preserve"> for workers</w:t>
      </w:r>
      <w:r w:rsidRPr="00AF0EA4">
        <w:rPr>
          <w:sz w:val="16"/>
        </w:rPr>
        <w:t xml:space="preserve">. Those tactics </w:t>
      </w:r>
      <w:r w:rsidRPr="009C2CD8">
        <w:rPr>
          <w:rStyle w:val="StyleUnderline"/>
        </w:rPr>
        <w:t xml:space="preserve">include repeated </w:t>
      </w:r>
      <w:r w:rsidRPr="006163A4">
        <w:rPr>
          <w:rStyle w:val="Emphasis"/>
        </w:rPr>
        <w:t>picketing</w:t>
      </w:r>
      <w:r w:rsidRPr="00AF0EA4">
        <w:rPr>
          <w:sz w:val="16"/>
        </w:rPr>
        <w:t xml:space="preserve"> to force union recognition, </w:t>
      </w:r>
      <w:r w:rsidRPr="006163A4">
        <w:rPr>
          <w:rStyle w:val="Emphasis"/>
        </w:rPr>
        <w:t>secondary boycotts</w:t>
      </w:r>
      <w:r w:rsidRPr="009C2CD8">
        <w:rPr>
          <w:rStyle w:val="StyleUnderline"/>
        </w:rPr>
        <w:t>, and entering</w:t>
      </w:r>
      <w:r w:rsidRPr="00AF0EA4">
        <w:rPr>
          <w:sz w:val="16"/>
        </w:rPr>
        <w:t xml:space="preserve"> into </w:t>
      </w:r>
      <w:r w:rsidRPr="009C2CD8">
        <w:rPr>
          <w:rStyle w:val="StyleUnderline"/>
        </w:rPr>
        <w:t>hot cargo agreements</w:t>
      </w:r>
      <w:r w:rsidRPr="00AF0EA4">
        <w:rPr>
          <w:sz w:val="16"/>
        </w:rPr>
        <w:t xml:space="preserve">. The NLRA also </w:t>
      </w:r>
      <w:r w:rsidRPr="009C14AB">
        <w:rPr>
          <w:rStyle w:val="Emphasis"/>
          <w:highlight w:val="cyan"/>
        </w:rPr>
        <w:t>prohibits</w:t>
      </w:r>
      <w:r w:rsidRPr="009C14AB">
        <w:rPr>
          <w:rStyle w:val="StyleUnderline"/>
          <w:highlight w:val="cyan"/>
        </w:rPr>
        <w:t xml:space="preserve"> state legislatures</w:t>
      </w:r>
      <w:r w:rsidRPr="00AF0EA4">
        <w:rPr>
          <w:sz w:val="16"/>
        </w:rPr>
        <w:t xml:space="preserve">, </w:t>
      </w:r>
      <w:r w:rsidRPr="009C14AB">
        <w:rPr>
          <w:rStyle w:val="StyleUnderline"/>
          <w:highlight w:val="cyan"/>
        </w:rPr>
        <w:t>and</w:t>
      </w:r>
      <w:r w:rsidRPr="00AF0EA4">
        <w:rPr>
          <w:sz w:val="16"/>
        </w:rPr>
        <w:t xml:space="preserve"> even the </w:t>
      </w:r>
      <w:r w:rsidRPr="009C14AB">
        <w:rPr>
          <w:rStyle w:val="Emphasis"/>
          <w:highlight w:val="cyan"/>
        </w:rPr>
        <w:t>President</w:t>
      </w:r>
      <w:r w:rsidRPr="00AF0EA4">
        <w:rPr>
          <w:sz w:val="16"/>
        </w:rPr>
        <w:t xml:space="preserve"> of the United States, </w:t>
      </w:r>
      <w:r w:rsidRPr="009C14AB">
        <w:rPr>
          <w:rStyle w:val="StyleUnderline"/>
          <w:highlight w:val="cyan"/>
        </w:rPr>
        <w:t>from</w:t>
      </w:r>
      <w:r w:rsidRPr="00AF0EA4">
        <w:rPr>
          <w:sz w:val="16"/>
        </w:rPr>
        <w:t xml:space="preserve"> passing laws or </w:t>
      </w:r>
      <w:r w:rsidRPr="009C14AB">
        <w:rPr>
          <w:rStyle w:val="StyleUnderline"/>
          <w:highlight w:val="cyan"/>
        </w:rPr>
        <w:t>taking actions</w:t>
      </w:r>
      <w:r w:rsidRPr="00AF0EA4">
        <w:rPr>
          <w:sz w:val="16"/>
        </w:rPr>
        <w:t xml:space="preserve"> that might tread </w:t>
      </w:r>
      <w:r w:rsidRPr="009C2CD8">
        <w:rPr>
          <w:rStyle w:val="StyleUnderline"/>
        </w:rPr>
        <w:t>on those areas Congress left to</w:t>
      </w:r>
      <w:r w:rsidRPr="00AF0EA4">
        <w:rPr>
          <w:sz w:val="16"/>
        </w:rPr>
        <w:t xml:space="preserve"> the jurisdiction of the </w:t>
      </w:r>
      <w:r w:rsidRPr="006163A4">
        <w:rPr>
          <w:rStyle w:val="Emphasis"/>
        </w:rPr>
        <w:t>N</w:t>
      </w:r>
      <w:r w:rsidRPr="009C2CD8">
        <w:rPr>
          <w:rStyle w:val="StyleUnderline"/>
        </w:rPr>
        <w:t xml:space="preserve">ational </w:t>
      </w:r>
      <w:r w:rsidRPr="006163A4">
        <w:rPr>
          <w:rStyle w:val="Emphasis"/>
        </w:rPr>
        <w:t>L</w:t>
      </w:r>
      <w:r w:rsidRPr="009C2CD8">
        <w:rPr>
          <w:rStyle w:val="StyleUnderline"/>
        </w:rPr>
        <w:t xml:space="preserve">abor </w:t>
      </w:r>
      <w:r w:rsidRPr="006163A4">
        <w:rPr>
          <w:rStyle w:val="Emphasis"/>
        </w:rPr>
        <w:t>R</w:t>
      </w:r>
      <w:r w:rsidRPr="009C2CD8">
        <w:rPr>
          <w:rStyle w:val="StyleUnderline"/>
        </w:rPr>
        <w:t xml:space="preserve">elations </w:t>
      </w:r>
      <w:r w:rsidRPr="006163A4">
        <w:rPr>
          <w:rStyle w:val="Emphasis"/>
        </w:rPr>
        <w:t>B</w:t>
      </w:r>
      <w:r w:rsidRPr="009C2CD8">
        <w:rPr>
          <w:rStyle w:val="StyleUnderline"/>
        </w:rPr>
        <w:t>oard</w:t>
      </w:r>
      <w:r w:rsidRPr="00AF0EA4">
        <w:rPr>
          <w:sz w:val="16"/>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w:t>
      </w:r>
      <w:proofErr w:type="gramStart"/>
      <w:r w:rsidRPr="00AF0EA4">
        <w:rPr>
          <w:sz w:val="16"/>
        </w:rPr>
        <w:t>have</w:t>
      </w:r>
      <w:proofErr w:type="gramEnd"/>
      <w:r w:rsidRPr="00AF0EA4">
        <w:rPr>
          <w:sz w:val="16"/>
        </w:rPr>
        <w:t xml:space="preserve"> succeeded in doing so. Perhaps it is time for the Supreme Court to wipe the slate </w:t>
      </w:r>
      <w:proofErr w:type="gramStart"/>
      <w:r w:rsidRPr="00AF0EA4">
        <w:rPr>
          <w:sz w:val="16"/>
        </w:rPr>
        <w:t xml:space="preserve">clean </w:t>
      </w:r>
      <w:proofErr w:type="spellStart"/>
      <w:r w:rsidRPr="00AF0EA4">
        <w:rPr>
          <w:sz w:val="16"/>
        </w:rPr>
        <w:t>clean</w:t>
      </w:r>
      <w:proofErr w:type="spellEnd"/>
      <w:proofErr w:type="gramEnd"/>
      <w:r w:rsidRPr="00AF0EA4">
        <w:rPr>
          <w:sz w:val="16"/>
        </w:rPr>
        <w:t xml:space="preserve"> and do what Congress has not. </w:t>
      </w:r>
    </w:p>
    <w:p w14:paraId="38A58A39" w14:textId="77777777" w:rsidR="0055710A" w:rsidRPr="00AF0EA4" w:rsidRDefault="0055710A" w:rsidP="0055710A">
      <w:pPr>
        <w:rPr>
          <w:sz w:val="16"/>
        </w:rPr>
      </w:pPr>
      <w:r w:rsidRPr="00AF0EA4">
        <w:rPr>
          <w:sz w:val="16"/>
        </w:rPr>
        <w:t>Letting Go of the NLRA</w:t>
      </w:r>
    </w:p>
    <w:p w14:paraId="41B4807A" w14:textId="77777777" w:rsidR="0055710A" w:rsidRPr="00AF0EA4" w:rsidRDefault="0055710A" w:rsidP="0055710A">
      <w:pPr>
        <w:rPr>
          <w:sz w:val="16"/>
        </w:rPr>
      </w:pPr>
      <w:r w:rsidRPr="00AF0EA4">
        <w:rPr>
          <w:sz w:val="16"/>
        </w:rPr>
        <w:t xml:space="preserve">In my paper “The Death of Labor Law and the Rebirth of the Labor Movement” (forthcoming in the Boston College Law Review), I explain how </w:t>
      </w:r>
      <w:r w:rsidRPr="009C14AB">
        <w:rPr>
          <w:rStyle w:val="StyleUnderline"/>
          <w:highlight w:val="cyan"/>
        </w:rPr>
        <w:t>the Supreme Court could</w:t>
      </w:r>
      <w:r w:rsidRPr="00AF0EA4">
        <w:rPr>
          <w:sz w:val="16"/>
        </w:rPr>
        <w:t xml:space="preserve"> use</w:t>
      </w:r>
      <w:r w:rsidRPr="00425949">
        <w:rPr>
          <w:rStyle w:val="StyleUnderline"/>
        </w:rPr>
        <w:t xml:space="preserve"> </w:t>
      </w:r>
      <w:r w:rsidRPr="00AF0EA4">
        <w:rPr>
          <w:sz w:val="16"/>
        </w:rPr>
        <w:t xml:space="preserve">one of the cases that Elon Musk’s company SpaceX is bringing to </w:t>
      </w:r>
      <w:r w:rsidRPr="009C14AB">
        <w:rPr>
          <w:rStyle w:val="Emphasis"/>
          <w:highlight w:val="cyan"/>
        </w:rPr>
        <w:t>challenge</w:t>
      </w:r>
      <w:r w:rsidRPr="009C14AB">
        <w:rPr>
          <w:rStyle w:val="StyleUnderline"/>
          <w:highlight w:val="cyan"/>
        </w:rPr>
        <w:t xml:space="preserve"> the</w:t>
      </w:r>
      <w:r w:rsidRPr="00425949">
        <w:rPr>
          <w:rStyle w:val="StyleUnderline"/>
        </w:rPr>
        <w:t xml:space="preserve"> Board’s </w:t>
      </w:r>
      <w:r w:rsidRPr="009C14AB">
        <w:rPr>
          <w:rStyle w:val="StyleUnderline"/>
          <w:highlight w:val="cyan"/>
        </w:rPr>
        <w:t xml:space="preserve">use of </w:t>
      </w:r>
      <w:r w:rsidRPr="009C14AB">
        <w:rPr>
          <w:rStyle w:val="Emphasis"/>
          <w:highlight w:val="cyan"/>
        </w:rPr>
        <w:t>administrative law judges</w:t>
      </w:r>
      <w:r w:rsidRPr="00AF0EA4">
        <w:rPr>
          <w:sz w:val="16"/>
        </w:rPr>
        <w:t xml:space="preserve"> as a mechanism </w:t>
      </w:r>
      <w:r w:rsidRPr="009C14AB">
        <w:rPr>
          <w:rStyle w:val="StyleUnderline"/>
          <w:highlight w:val="cyan"/>
        </w:rPr>
        <w:t>to</w:t>
      </w:r>
      <w:r w:rsidRPr="00AF0EA4">
        <w:rPr>
          <w:sz w:val="16"/>
        </w:rPr>
        <w:t xml:space="preserve"> completely </w:t>
      </w:r>
      <w:r w:rsidRPr="009C14AB">
        <w:rPr>
          <w:rStyle w:val="Emphasis"/>
          <w:highlight w:val="cyan"/>
        </w:rPr>
        <w:t>set aside</w:t>
      </w:r>
      <w:r w:rsidRPr="00425949">
        <w:rPr>
          <w:rStyle w:val="StyleUnderline"/>
        </w:rPr>
        <w:t xml:space="preserve"> the </w:t>
      </w:r>
      <w:r w:rsidRPr="009C14AB">
        <w:rPr>
          <w:rStyle w:val="Emphasis"/>
          <w:highlight w:val="cyan"/>
        </w:rPr>
        <w:t>NLRA</w:t>
      </w:r>
      <w:r w:rsidRPr="00425949">
        <w:rPr>
          <w:rStyle w:val="StyleUnderline"/>
        </w:rPr>
        <w:t xml:space="preserve"> and with it</w:t>
      </w:r>
      <w:r w:rsidRPr="00AF0EA4">
        <w:rPr>
          <w:sz w:val="16"/>
        </w:rPr>
        <w:t xml:space="preserve"> the </w:t>
      </w:r>
      <w:r w:rsidRPr="00810374">
        <w:rPr>
          <w:rStyle w:val="Emphasis"/>
        </w:rPr>
        <w:t>restrictions</w:t>
      </w:r>
      <w:r w:rsidRPr="00425949">
        <w:rPr>
          <w:rStyle w:val="StyleUnderline"/>
        </w:rPr>
        <w:t xml:space="preserve"> on unions’ organizing tactics</w:t>
      </w:r>
      <w:r w:rsidRPr="00AF0EA4">
        <w:rPr>
          <w:sz w:val="16"/>
        </w:rPr>
        <w:t xml:space="preserve">. In some ways, I am arguing that it would be better to return labor law to the “law of the jungle.” Here is why. </w:t>
      </w:r>
    </w:p>
    <w:p w14:paraId="44B1A502" w14:textId="77777777" w:rsidR="0055710A" w:rsidRPr="00AF0EA4" w:rsidRDefault="0055710A" w:rsidP="0055710A">
      <w:pPr>
        <w:rPr>
          <w:sz w:val="16"/>
        </w:rPr>
      </w:pPr>
      <w:r w:rsidRPr="00AF0EA4">
        <w:rPr>
          <w:sz w:val="16"/>
        </w:rPr>
        <w:t xml:space="preserve">The most harmful result that the Supreme Court could achieve is to render the NLRB a zombie agency that formally </w:t>
      </w:r>
      <w:proofErr w:type="gramStart"/>
      <w:r w:rsidRPr="00AF0EA4">
        <w:rPr>
          <w:sz w:val="16"/>
        </w:rPr>
        <w:t>exists, but</w:t>
      </w:r>
      <w:proofErr w:type="gramEnd"/>
      <w:r w:rsidRPr="00AF0EA4">
        <w:rPr>
          <w:sz w:val="16"/>
        </w:rPr>
        <w:t xml:space="preserve">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6E140BA6" w14:textId="77777777" w:rsidR="0055710A" w:rsidRPr="00AF0EA4" w:rsidRDefault="0055710A" w:rsidP="0055710A">
      <w:pPr>
        <w:rPr>
          <w:sz w:val="16"/>
        </w:rPr>
      </w:pPr>
      <w:r w:rsidRPr="00AF0EA4">
        <w:rPr>
          <w:sz w:val="16"/>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AF0EA4">
        <w:rPr>
          <w:sz w:val="16"/>
        </w:rPr>
        <w:t xml:space="preserve"> that hear cases were without constitutional authority to act. </w:t>
      </w:r>
      <w:r w:rsidRPr="009C14AB">
        <w:rPr>
          <w:rStyle w:val="Emphasis"/>
          <w:highlight w:val="cyan"/>
        </w:rPr>
        <w:t>ALJs</w:t>
      </w:r>
      <w:r w:rsidRPr="00AF0EA4">
        <w:rPr>
          <w:sz w:val="16"/>
        </w:rPr>
        <w:t xml:space="preserve"> are officials who </w:t>
      </w:r>
      <w:r w:rsidRPr="009C14AB">
        <w:rPr>
          <w:rStyle w:val="StyleUnderline"/>
          <w:highlight w:val="cyan"/>
        </w:rPr>
        <w:t xml:space="preserve">preside over </w:t>
      </w:r>
      <w:r w:rsidRPr="009C14AB">
        <w:rPr>
          <w:rStyle w:val="Emphasis"/>
          <w:highlight w:val="cyan"/>
        </w:rPr>
        <w:t>labor disputes</w:t>
      </w:r>
      <w:r w:rsidRPr="00AF0EA4">
        <w:rPr>
          <w:sz w:val="16"/>
        </w:rPr>
        <w:t xml:space="preserve"> and issue decisions </w:t>
      </w:r>
      <w:r w:rsidRPr="009C14AB">
        <w:rPr>
          <w:rStyle w:val="StyleUnderline"/>
          <w:highlight w:val="cyan"/>
        </w:rPr>
        <w:t xml:space="preserve">in </w:t>
      </w:r>
      <w:r w:rsidRPr="009C14AB">
        <w:rPr>
          <w:rStyle w:val="Emphasis"/>
          <w:highlight w:val="cyan"/>
        </w:rPr>
        <w:t>NLRB</w:t>
      </w:r>
      <w:r w:rsidRPr="009C14AB">
        <w:rPr>
          <w:rStyle w:val="StyleUnderline"/>
          <w:highlight w:val="cyan"/>
        </w:rPr>
        <w:t xml:space="preserve"> cases</w:t>
      </w:r>
      <w:r w:rsidRPr="00AF0EA4">
        <w:rPr>
          <w:sz w:val="16"/>
        </w:rPr>
        <w:t xml:space="preserve">. They </w:t>
      </w:r>
      <w:r w:rsidRPr="009C14AB">
        <w:rPr>
          <w:rStyle w:val="StyleUnderline"/>
          <w:highlight w:val="cyan"/>
        </w:rPr>
        <w:t>function</w:t>
      </w:r>
      <w:r w:rsidRPr="00AF0EA4">
        <w:rPr>
          <w:sz w:val="16"/>
        </w:rPr>
        <w:t xml:space="preserve"> similarly to judges, but </w:t>
      </w:r>
      <w:r w:rsidRPr="009C14AB">
        <w:rPr>
          <w:rStyle w:val="StyleUnderline"/>
          <w:highlight w:val="cyan"/>
        </w:rPr>
        <w:t>within</w:t>
      </w:r>
      <w:r w:rsidRPr="00AF0EA4">
        <w:rPr>
          <w:sz w:val="16"/>
        </w:rPr>
        <w:t xml:space="preserve"> the </w:t>
      </w:r>
      <w:r w:rsidRPr="009C14AB">
        <w:rPr>
          <w:rStyle w:val="Emphasis"/>
          <w:highlight w:val="cyan"/>
        </w:rPr>
        <w:t>administrative agency</w:t>
      </w:r>
      <w:r w:rsidRPr="009C14AB">
        <w:rPr>
          <w:rStyle w:val="StyleUnderline"/>
          <w:highlight w:val="cyan"/>
        </w:rPr>
        <w:t xml:space="preserve"> rather than</w:t>
      </w:r>
      <w:r w:rsidRPr="00AF0EA4">
        <w:rPr>
          <w:sz w:val="16"/>
        </w:rPr>
        <w:t xml:space="preserve"> the </w:t>
      </w:r>
      <w:r w:rsidRPr="00015B1F">
        <w:rPr>
          <w:rStyle w:val="StyleUnderline"/>
        </w:rPr>
        <w:t xml:space="preserve">federal </w:t>
      </w:r>
      <w:r w:rsidRPr="009C14AB">
        <w:rPr>
          <w:rStyle w:val="Emphasis"/>
          <w:highlight w:val="cyan"/>
        </w:rPr>
        <w:t>court system</w:t>
      </w:r>
      <w:r w:rsidRPr="00AF0EA4">
        <w:rPr>
          <w:sz w:val="16"/>
        </w:rPr>
        <w:t xml:space="preserve">. The judge also ruled that the use of </w:t>
      </w:r>
      <w:r w:rsidRPr="00202638">
        <w:rPr>
          <w:rStyle w:val="StyleUnderline"/>
        </w:rPr>
        <w:t>ALJs</w:t>
      </w:r>
      <w:r w:rsidRPr="00AF0EA4">
        <w:rPr>
          <w:sz w:val="16"/>
        </w:rPr>
        <w:t xml:space="preserve"> is </w:t>
      </w:r>
      <w:r w:rsidRPr="009C14AB">
        <w:rPr>
          <w:rStyle w:val="Emphasis"/>
          <w:highlight w:val="cyan"/>
        </w:rPr>
        <w:t>not severable</w:t>
      </w:r>
      <w:r w:rsidRPr="009C14AB">
        <w:rPr>
          <w:rStyle w:val="StyleUnderline"/>
          <w:highlight w:val="cyan"/>
        </w:rPr>
        <w:t xml:space="preserve"> from</w:t>
      </w:r>
      <w:r w:rsidRPr="00AF0EA4">
        <w:rPr>
          <w:sz w:val="16"/>
        </w:rPr>
        <w:t xml:space="preserve"> the rest of </w:t>
      </w:r>
      <w:r w:rsidRPr="009C14AB">
        <w:rPr>
          <w:rStyle w:val="StyleUnderline"/>
          <w:highlight w:val="cyan"/>
        </w:rPr>
        <w:t xml:space="preserve">the </w:t>
      </w:r>
      <w:r w:rsidRPr="009C14AB">
        <w:rPr>
          <w:rStyle w:val="Emphasis"/>
          <w:highlight w:val="cyan"/>
        </w:rPr>
        <w:t>NLRA</w:t>
      </w:r>
      <w:r w:rsidRPr="00AF0EA4">
        <w:rPr>
          <w:sz w:val="16"/>
        </w:rPr>
        <w:t xml:space="preserve">. In effect, the judge ruled that the </w:t>
      </w:r>
      <w:r w:rsidRPr="00BF1985">
        <w:rPr>
          <w:rStyle w:val="StyleUnderline"/>
        </w:rPr>
        <w:t>NLRA</w:t>
      </w:r>
      <w:r w:rsidRPr="00AF0EA4">
        <w:rPr>
          <w:sz w:val="16"/>
        </w:rPr>
        <w:t xml:space="preserve"> is </w:t>
      </w:r>
      <w:r w:rsidRPr="009C14AB">
        <w:rPr>
          <w:rStyle w:val="Emphasis"/>
          <w:highlight w:val="cyan"/>
        </w:rPr>
        <w:t>unconstitutional</w:t>
      </w:r>
      <w:r w:rsidRPr="009C14AB">
        <w:rPr>
          <w:rStyle w:val="StyleUnderline"/>
          <w:highlight w:val="cyan"/>
        </w:rPr>
        <w:t xml:space="preserve"> because</w:t>
      </w:r>
      <w:r w:rsidRPr="00C44B92">
        <w:rPr>
          <w:rStyle w:val="StyleUnderline"/>
        </w:rPr>
        <w:t xml:space="preserve"> it </w:t>
      </w:r>
      <w:r w:rsidRPr="009C14AB">
        <w:rPr>
          <w:rStyle w:val="StyleUnderline"/>
          <w:highlight w:val="cyan"/>
        </w:rPr>
        <w:t>allows</w:t>
      </w:r>
      <w:r w:rsidRPr="00BF1985">
        <w:rPr>
          <w:rStyle w:val="StyleUnderline"/>
        </w:rPr>
        <w:t xml:space="preserve"> the </w:t>
      </w:r>
      <w:r w:rsidRPr="009C14AB">
        <w:rPr>
          <w:rStyle w:val="StyleUnderline"/>
          <w:highlight w:val="cyan"/>
        </w:rPr>
        <w:t xml:space="preserve">use of </w:t>
      </w:r>
      <w:r w:rsidRPr="009C14AB">
        <w:rPr>
          <w:rStyle w:val="Emphasis"/>
          <w:highlight w:val="cyan"/>
        </w:rPr>
        <w:t>ALJs</w:t>
      </w:r>
      <w:r w:rsidRPr="009C14AB">
        <w:rPr>
          <w:rStyle w:val="StyleUnderline"/>
          <w:highlight w:val="cyan"/>
        </w:rPr>
        <w:t xml:space="preserve"> who are </w:t>
      </w:r>
      <w:r w:rsidRPr="009C14AB">
        <w:rPr>
          <w:rStyle w:val="Emphasis"/>
          <w:highlight w:val="cyan"/>
        </w:rPr>
        <w:t>not accountable</w:t>
      </w:r>
      <w:r w:rsidRPr="009C14AB">
        <w:rPr>
          <w:rStyle w:val="StyleUnderline"/>
          <w:highlight w:val="cyan"/>
        </w:rPr>
        <w:t xml:space="preserve"> to the president</w:t>
      </w:r>
      <w:r w:rsidRPr="00AF0EA4">
        <w:rPr>
          <w:sz w:val="16"/>
        </w:rPr>
        <w:t xml:space="preserve">.  Of course, that case is on appeal. Other courts have not issued rulings that are </w:t>
      </w:r>
      <w:proofErr w:type="gramStart"/>
      <w:r w:rsidRPr="00AF0EA4">
        <w:rPr>
          <w:sz w:val="16"/>
        </w:rPr>
        <w:t>quite as</w:t>
      </w:r>
      <w:proofErr w:type="gramEnd"/>
      <w:r w:rsidRPr="00AF0EA4">
        <w:rPr>
          <w:sz w:val="16"/>
        </w:rPr>
        <w:t xml:space="preserve"> broad. Whereas the judge in the Space X matter took a maul to the NLRA, other courts have used a scalpel to carefully deal with administrative and constitutional law matters affecting the Board and its decision-making apparatus.</w:t>
      </w:r>
    </w:p>
    <w:p w14:paraId="120FDBEA" w14:textId="77777777" w:rsidR="0055710A" w:rsidRPr="00AF0EA4" w:rsidRDefault="0055710A" w:rsidP="0055710A">
      <w:pPr>
        <w:rPr>
          <w:sz w:val="16"/>
        </w:rPr>
      </w:pPr>
      <w:r w:rsidRPr="003B28D7">
        <w:rPr>
          <w:rStyle w:val="StyleUnderline"/>
        </w:rPr>
        <w:t>The</w:t>
      </w:r>
      <w:r w:rsidRPr="00AF0EA4">
        <w:rPr>
          <w:sz w:val="16"/>
        </w:rPr>
        <w:t xml:space="preserve"> reason that the U.S. District Court in Texas’s </w:t>
      </w:r>
      <w:r w:rsidRPr="009C14AB">
        <w:rPr>
          <w:rStyle w:val="StyleUnderline"/>
          <w:highlight w:val="cyan"/>
        </w:rPr>
        <w:t>decision</w:t>
      </w:r>
      <w:r w:rsidRPr="00AF0EA4">
        <w:rPr>
          <w:sz w:val="16"/>
        </w:rPr>
        <w:t xml:space="preserve"> could be good for labor is that it </w:t>
      </w:r>
      <w:r w:rsidRPr="009C14AB">
        <w:rPr>
          <w:rStyle w:val="Emphasis"/>
          <w:highlight w:val="cyan"/>
        </w:rPr>
        <w:t>opens up</w:t>
      </w:r>
      <w:r w:rsidRPr="00AF0EA4">
        <w:rPr>
          <w:sz w:val="16"/>
        </w:rPr>
        <w:t xml:space="preserve"> the possibility for </w:t>
      </w:r>
      <w:r w:rsidRPr="009C14AB">
        <w:rPr>
          <w:rStyle w:val="StyleUnderline"/>
          <w:highlight w:val="cyan"/>
        </w:rPr>
        <w:t>states to regulate</w:t>
      </w:r>
      <w:r w:rsidRPr="003B28D7">
        <w:rPr>
          <w:rStyle w:val="StyleUnderline"/>
        </w:rPr>
        <w:t xml:space="preserve"> labor law</w:t>
      </w:r>
      <w:r w:rsidRPr="00AF0EA4">
        <w:rPr>
          <w:sz w:val="16"/>
        </w:rPr>
        <w:t xml:space="preserve">. If the Supreme Court were to adopt the Texas court’s reasoning and decision, it would activate laws protecting collective bargaining like Missouri’s and Puerto Rico’s to come back to life. Additionally, it would be </w:t>
      </w:r>
      <w:r w:rsidRPr="009C14AB">
        <w:rPr>
          <w:rStyle w:val="Emphasis"/>
          <w:highlight w:val="cyan"/>
        </w:rPr>
        <w:t>easier</w:t>
      </w:r>
      <w:r w:rsidRPr="009C14AB">
        <w:rPr>
          <w:rStyle w:val="StyleUnderline"/>
          <w:highlight w:val="cyan"/>
        </w:rPr>
        <w:t xml:space="preserve"> for unions</w:t>
      </w:r>
      <w:r w:rsidRPr="00AF0EA4">
        <w:rPr>
          <w:sz w:val="16"/>
        </w:rPr>
        <w:t xml:space="preserve"> in states where they are strong </w:t>
      </w:r>
      <w:r w:rsidRPr="009C14AB">
        <w:rPr>
          <w:rStyle w:val="StyleUnderline"/>
          <w:highlight w:val="cyan"/>
        </w:rPr>
        <w:t xml:space="preserve">to </w:t>
      </w:r>
      <w:proofErr w:type="gramStart"/>
      <w:r w:rsidRPr="009C14AB">
        <w:rPr>
          <w:rStyle w:val="StyleUnderline"/>
          <w:highlight w:val="cyan"/>
        </w:rPr>
        <w:t>advocate for</w:t>
      </w:r>
      <w:proofErr w:type="gramEnd"/>
      <w:r w:rsidRPr="009C14AB">
        <w:rPr>
          <w:rStyle w:val="StyleUnderline"/>
          <w:highlight w:val="cyan"/>
        </w:rPr>
        <w:t xml:space="preserve"> stronger</w:t>
      </w:r>
      <w:r w:rsidRPr="00227DF5">
        <w:rPr>
          <w:rStyle w:val="StyleUnderline"/>
        </w:rPr>
        <w:t xml:space="preserve"> collective bargaining </w:t>
      </w:r>
      <w:r w:rsidRPr="009C14AB">
        <w:rPr>
          <w:rStyle w:val="StyleUnderline"/>
          <w:highlight w:val="cyan"/>
        </w:rPr>
        <w:t xml:space="preserve">laws, like </w:t>
      </w:r>
      <w:r w:rsidRPr="009C14AB">
        <w:rPr>
          <w:rStyle w:val="Emphasis"/>
          <w:highlight w:val="cyan"/>
        </w:rPr>
        <w:t>sectoral bargaining</w:t>
      </w:r>
      <w:r w:rsidRPr="00AF0EA4">
        <w:rPr>
          <w:sz w:val="16"/>
        </w:rPr>
        <w:t xml:space="preserve">. They would be able to do this while expending fewer resources in campaigning to get Congress to change federal labor law. Finally, the </w:t>
      </w:r>
      <w:r w:rsidRPr="009C14AB">
        <w:rPr>
          <w:rStyle w:val="Emphasis"/>
          <w:highlight w:val="cyan"/>
        </w:rPr>
        <w:t>loss</w:t>
      </w:r>
      <w:r w:rsidRPr="009C14AB">
        <w:rPr>
          <w:rStyle w:val="StyleUnderline"/>
          <w:highlight w:val="cyan"/>
        </w:rPr>
        <w:t xml:space="preserve"> of labor rights</w:t>
      </w:r>
      <w:r w:rsidRPr="00AF0EA4">
        <w:rPr>
          <w:sz w:val="16"/>
        </w:rPr>
        <w:t xml:space="preserve"> could </w:t>
      </w:r>
      <w:r w:rsidRPr="009C14AB">
        <w:rPr>
          <w:rStyle w:val="StyleUnderline"/>
          <w:highlight w:val="cyan"/>
        </w:rPr>
        <w:t xml:space="preserve">serve as a </w:t>
      </w:r>
      <w:r w:rsidRPr="009C14AB">
        <w:rPr>
          <w:rStyle w:val="Emphasis"/>
          <w:highlight w:val="cyan"/>
        </w:rPr>
        <w:t>mobilizing agent</w:t>
      </w:r>
      <w:r w:rsidRPr="009C14AB">
        <w:rPr>
          <w:rStyle w:val="StyleUnderline"/>
          <w:highlight w:val="cyan"/>
        </w:rPr>
        <w:t xml:space="preserve"> for Gen Z activists</w:t>
      </w:r>
      <w:r w:rsidRPr="00AF0EA4">
        <w:rPr>
          <w:sz w:val="16"/>
        </w:rPr>
        <w:t xml:space="preserve"> while giving them an outlet for pursuing a new collective bargaining labor law tailored to their circumstances at the statehouse.</w:t>
      </w:r>
    </w:p>
    <w:p w14:paraId="0574562F" w14:textId="77777777" w:rsidR="0055710A" w:rsidRPr="00AF0EA4" w:rsidRDefault="0055710A" w:rsidP="0055710A">
      <w:pPr>
        <w:rPr>
          <w:sz w:val="16"/>
        </w:rPr>
      </w:pPr>
      <w:r w:rsidRPr="00AF0EA4">
        <w:rPr>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5B1B0910" w14:textId="77777777" w:rsidR="0055710A" w:rsidRPr="00AF0EA4" w:rsidRDefault="0055710A" w:rsidP="0055710A">
      <w:pPr>
        <w:rPr>
          <w:sz w:val="16"/>
        </w:rPr>
      </w:pPr>
      <w:r w:rsidRPr="00AF0EA4">
        <w:rPr>
          <w:sz w:val="16"/>
        </w:rPr>
        <w:t>Potential Next Steps for the Labor Movement</w:t>
      </w:r>
    </w:p>
    <w:p w14:paraId="3737894C" w14:textId="77777777" w:rsidR="0055710A" w:rsidRPr="00AF0EA4" w:rsidRDefault="0055710A" w:rsidP="0055710A">
      <w:pPr>
        <w:rPr>
          <w:sz w:val="16"/>
        </w:rPr>
      </w:pPr>
      <w:r w:rsidRPr="00AF0EA4">
        <w:rPr>
          <w:sz w:val="16"/>
        </w:rPr>
        <w:t>Is it better for the Supreme Court to set aside the NLRA or protect it at all costs? This is a difficult question because so much of how organized labor is structured and operates is centered around the NLRA. Additionally, the NLRA can protect workers to an extent  given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689B0452" w14:textId="77777777" w:rsidR="0055710A" w:rsidRPr="00AF0EA4" w:rsidRDefault="0055710A" w:rsidP="0055710A">
      <w:pPr>
        <w:rPr>
          <w:sz w:val="16"/>
        </w:rPr>
      </w:pPr>
      <w:r w:rsidRPr="00AF0EA4">
        <w:rPr>
          <w:sz w:val="16"/>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1E01A438" w14:textId="77777777" w:rsidR="0055710A" w:rsidRPr="00AF0EA4" w:rsidRDefault="0055710A" w:rsidP="0055710A">
      <w:pPr>
        <w:rPr>
          <w:sz w:val="16"/>
        </w:rPr>
      </w:pPr>
      <w:r w:rsidRPr="00AF0EA4">
        <w:rPr>
          <w:sz w:val="16"/>
        </w:rPr>
        <w:t xml:space="preserve">These are legitimate concerns, but the fact that </w:t>
      </w:r>
      <w:r w:rsidRPr="009C14AB">
        <w:rPr>
          <w:rStyle w:val="StyleUnderline"/>
          <w:highlight w:val="cyan"/>
        </w:rPr>
        <w:t>labor membership</w:t>
      </w:r>
      <w:r w:rsidRPr="00194E6A">
        <w:rPr>
          <w:rStyle w:val="StyleUnderline"/>
        </w:rPr>
        <w:t xml:space="preserve"> is </w:t>
      </w:r>
      <w:r w:rsidRPr="009C14AB">
        <w:rPr>
          <w:rStyle w:val="StyleUnderline"/>
          <w:highlight w:val="cyan"/>
        </w:rPr>
        <w:t xml:space="preserve">at the </w:t>
      </w:r>
      <w:r w:rsidRPr="009C14AB">
        <w:rPr>
          <w:rStyle w:val="Emphasis"/>
          <w:highlight w:val="cyan"/>
        </w:rPr>
        <w:t>same level</w:t>
      </w:r>
      <w:r w:rsidRPr="00AF0EA4">
        <w:rPr>
          <w:sz w:val="16"/>
        </w:rPr>
        <w:t xml:space="preserve"> today as </w:t>
      </w:r>
      <w:r w:rsidRPr="009C14AB">
        <w:rPr>
          <w:rStyle w:val="StyleUnderline"/>
          <w:highlight w:val="cyan"/>
        </w:rPr>
        <w:t xml:space="preserve">it was </w:t>
      </w:r>
      <w:r w:rsidRPr="009C14AB">
        <w:rPr>
          <w:rStyle w:val="Emphasis"/>
          <w:highlight w:val="cyan"/>
        </w:rPr>
        <w:t>before</w:t>
      </w:r>
      <w:r w:rsidRPr="00AF0EA4">
        <w:rPr>
          <w:rStyle w:val="StyleUnderline"/>
        </w:rPr>
        <w:t xml:space="preserve"> Congress passed</w:t>
      </w:r>
      <w:r w:rsidRPr="00194E6A">
        <w:rPr>
          <w:rStyle w:val="StyleUnderline"/>
        </w:rPr>
        <w:t xml:space="preserve"> </w:t>
      </w:r>
      <w:r w:rsidRPr="009C14AB">
        <w:rPr>
          <w:rStyle w:val="StyleUnderline"/>
          <w:highlight w:val="cyan"/>
        </w:rPr>
        <w:t>the NLRA</w:t>
      </w:r>
      <w:r w:rsidRPr="00AF0EA4">
        <w:rPr>
          <w:sz w:val="16"/>
        </w:rPr>
        <w:t xml:space="preserve"> should cause labor union leaders to ponder if now is the time to take a risk. </w:t>
      </w:r>
      <w:r w:rsidRPr="004A1ED1">
        <w:rPr>
          <w:rStyle w:val="StyleUnderline"/>
        </w:rPr>
        <w:t xml:space="preserve">Organized labor </w:t>
      </w:r>
      <w:r w:rsidRPr="009C14AB">
        <w:rPr>
          <w:rStyle w:val="StyleUnderline"/>
          <w:highlight w:val="cyan"/>
        </w:rPr>
        <w:t>would be able to</w:t>
      </w:r>
      <w:r w:rsidRPr="009C14AB">
        <w:rPr>
          <w:sz w:val="16"/>
          <w:highlight w:val="cyan"/>
        </w:rPr>
        <w:t xml:space="preserve"> </w:t>
      </w:r>
      <w:r w:rsidRPr="009C14AB">
        <w:rPr>
          <w:rStyle w:val="StyleUnderline"/>
          <w:highlight w:val="cyan"/>
        </w:rPr>
        <w:t xml:space="preserve">make </w:t>
      </w:r>
      <w:r w:rsidRPr="009C14AB">
        <w:rPr>
          <w:rStyle w:val="Emphasis"/>
          <w:highlight w:val="cyan"/>
        </w:rPr>
        <w:t>significant gains</w:t>
      </w:r>
      <w:r w:rsidRPr="008A2068">
        <w:rPr>
          <w:rStyle w:val="StyleUnderline"/>
        </w:rPr>
        <w:t xml:space="preserve"> in blue </w:t>
      </w:r>
      <w:proofErr w:type="gramStart"/>
      <w:r w:rsidRPr="008A2068">
        <w:rPr>
          <w:rStyle w:val="StyleUnderline"/>
        </w:rPr>
        <w:t>states</w:t>
      </w:r>
      <w:r w:rsidRPr="00AF0EA4">
        <w:rPr>
          <w:sz w:val="16"/>
        </w:rPr>
        <w:t>, and</w:t>
      </w:r>
      <w:proofErr w:type="gramEnd"/>
      <w:r w:rsidRPr="00AF0EA4">
        <w:rPr>
          <w:sz w:val="16"/>
        </w:rPr>
        <w:t xml:space="preserve"> </w:t>
      </w:r>
      <w:r w:rsidRPr="009C14AB">
        <w:rPr>
          <w:rStyle w:val="StyleUnderline"/>
          <w:highlight w:val="cyan"/>
        </w:rPr>
        <w:t>use</w:t>
      </w:r>
      <w:r w:rsidRPr="008A2068">
        <w:rPr>
          <w:rStyle w:val="StyleUnderline"/>
        </w:rPr>
        <w:t xml:space="preserve"> the </w:t>
      </w:r>
      <w:r w:rsidRPr="009C14AB">
        <w:rPr>
          <w:rStyle w:val="StyleUnderline"/>
          <w:highlight w:val="cyan"/>
        </w:rPr>
        <w:t>resources that arise</w:t>
      </w:r>
      <w:r w:rsidRPr="00AF0EA4">
        <w:rPr>
          <w:sz w:val="16"/>
        </w:rPr>
        <w:t xml:space="preserve"> from forming strong unions </w:t>
      </w:r>
      <w:r w:rsidRPr="009C14AB">
        <w:rPr>
          <w:rStyle w:val="StyleUnderline"/>
          <w:highlight w:val="cyan"/>
        </w:rPr>
        <w:t>to organize in more hostile environments</w:t>
      </w:r>
      <w:r w:rsidRPr="00AF0EA4">
        <w:rPr>
          <w:sz w:val="16"/>
        </w:rPr>
        <w:t xml:space="preserve">. Additionally, even though the Court could do away with the NLRA, the anti-injunctive provisions of the Norris-LaGuardia Act would remain. Labor organizers still have the ability to engage in peaceful protests without interference from the federal courts. </w:t>
      </w:r>
    </w:p>
    <w:p w14:paraId="4005B76F" w14:textId="77777777" w:rsidR="0055710A" w:rsidRPr="00AF0EA4" w:rsidRDefault="0055710A" w:rsidP="0055710A">
      <w:pPr>
        <w:rPr>
          <w:sz w:val="16"/>
        </w:rPr>
      </w:pPr>
      <w:r w:rsidRPr="00AF0EA4">
        <w:rPr>
          <w:sz w:val="16"/>
        </w:rPr>
        <w:t>Conclusion</w:t>
      </w:r>
    </w:p>
    <w:p w14:paraId="365AF4EB" w14:textId="77777777" w:rsidR="0055710A" w:rsidRPr="00AF0EA4" w:rsidRDefault="0055710A" w:rsidP="0055710A">
      <w:pPr>
        <w:rPr>
          <w:sz w:val="16"/>
        </w:rPr>
      </w:pPr>
      <w:r w:rsidRPr="00AF0EA4">
        <w:rPr>
          <w:sz w:val="16"/>
        </w:rPr>
        <w:t xml:space="preserve">My argument is an accelerationist one. I am pointing out that there is a </w:t>
      </w:r>
      <w:r w:rsidRPr="00E45AA5">
        <w:rPr>
          <w:rStyle w:val="StyleUnderline"/>
        </w:rPr>
        <w:t xml:space="preserve">silver lining in </w:t>
      </w:r>
      <w:r w:rsidRPr="00AF0EA4">
        <w:rPr>
          <w:sz w:val="16"/>
        </w:rPr>
        <w:t xml:space="preserve">the </w:t>
      </w:r>
      <w:r w:rsidRPr="00E45AA5">
        <w:rPr>
          <w:rStyle w:val="StyleUnderline"/>
        </w:rPr>
        <w:t>Supreme Court’s hostility to the New Deal state</w:t>
      </w:r>
      <w:r w:rsidRPr="00AF0EA4">
        <w:rPr>
          <w:sz w:val="16"/>
        </w:rPr>
        <w:t xml:space="preserve">. The silver lining is that the Court, </w:t>
      </w:r>
      <w:r w:rsidRPr="00E45AA5">
        <w:rPr>
          <w:rStyle w:val="StyleUnderline"/>
        </w:rPr>
        <w:t>through application of the severability clause</w:t>
      </w:r>
      <w:r w:rsidRPr="00AF0EA4">
        <w:rPr>
          <w:sz w:val="16"/>
        </w:rPr>
        <w:t xml:space="preserve">, could </w:t>
      </w:r>
      <w:r w:rsidRPr="00E45AA5">
        <w:rPr>
          <w:rStyle w:val="StyleUnderline"/>
        </w:rPr>
        <w:t>eliminate the NLRA with the stroke of a pen</w:t>
      </w:r>
      <w:r w:rsidRPr="00AF0EA4">
        <w:rPr>
          <w:sz w:val="16"/>
        </w:rPr>
        <w:t xml:space="preserve">. </w:t>
      </w:r>
      <w:r w:rsidRPr="00164308">
        <w:rPr>
          <w:rStyle w:val="StyleUnderline"/>
        </w:rPr>
        <w:t>Doing so would lift preemption and allow states to regulate</w:t>
      </w:r>
      <w:r w:rsidRPr="00AF0EA4">
        <w:rPr>
          <w:sz w:val="16"/>
        </w:rPr>
        <w:t xml:space="preserve"> collective bargaining </w:t>
      </w:r>
      <w:r w:rsidRPr="00164308">
        <w:rPr>
          <w:rStyle w:val="StyleUnderline"/>
        </w:rPr>
        <w:t>free from federal interference</w:t>
      </w:r>
      <w:r w:rsidRPr="00AF0EA4">
        <w:rPr>
          <w:sz w:val="16"/>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5A729BCF" w14:textId="77777777" w:rsidR="0055710A" w:rsidRPr="00F167E2" w:rsidRDefault="0055710A" w:rsidP="0055710A">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3F9E649F" w14:textId="77777777" w:rsidR="00DE003E" w:rsidRDefault="00DE003E" w:rsidP="00DE003E">
      <w:pPr>
        <w:pStyle w:val="Heading3"/>
      </w:pPr>
      <w:r>
        <w:t>OFF</w:t>
      </w:r>
    </w:p>
    <w:p w14:paraId="3A86F577" w14:textId="77777777" w:rsidR="00DE003E" w:rsidRDefault="00DE003E" w:rsidP="00DE003E">
      <w:r>
        <w:t>Midterms DA</w:t>
      </w:r>
    </w:p>
    <w:p w14:paraId="66839791" w14:textId="77777777" w:rsidR="00DE003E" w:rsidRPr="00380D72" w:rsidRDefault="00DE003E" w:rsidP="00DE003E">
      <w:pPr>
        <w:pStyle w:val="Heading4"/>
      </w:pPr>
      <w:r>
        <w:t xml:space="preserve">Dems win now. </w:t>
      </w:r>
    </w:p>
    <w:p w14:paraId="615A7E80" w14:textId="77777777" w:rsidR="00DE003E" w:rsidRPr="00380D72" w:rsidRDefault="00DE003E" w:rsidP="00DE003E">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67B3D2C2" w14:textId="77777777" w:rsidR="00DE003E" w:rsidRPr="00073C2E" w:rsidRDefault="00DE003E" w:rsidP="00DE003E">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highlight w:val="cyan"/>
        </w:rPr>
        <w:t>blue wav</w:t>
      </w:r>
      <w:r w:rsidRPr="009321CF">
        <w:rPr>
          <w:rStyle w:val="Emphasis"/>
          <w:sz w:val="28"/>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78A949A5" w14:textId="77777777" w:rsidR="00DE003E" w:rsidRDefault="00DE003E" w:rsidP="00DE003E"/>
    <w:p w14:paraId="117B31BC" w14:textId="77777777" w:rsidR="00DE003E" w:rsidRDefault="00DE003E" w:rsidP="00DE003E">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3E2FB743" w14:textId="77777777" w:rsidR="00DE003E" w:rsidRPr="00E33D16" w:rsidRDefault="00DE003E" w:rsidP="00DE003E">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4796677F" w14:textId="77777777" w:rsidR="00DE003E" w:rsidRPr="00211071" w:rsidRDefault="00DE003E" w:rsidP="00DE003E">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C54CC6">
        <w:rPr>
          <w:rStyle w:val="Emphasis"/>
          <w:highlight w:val="cyan"/>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00D4B06" w14:textId="77777777" w:rsidR="00DE003E" w:rsidRPr="00211071" w:rsidRDefault="00DE003E" w:rsidP="00DE003E">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490427DB" w14:textId="77777777" w:rsidR="00DE003E" w:rsidRPr="00211071" w:rsidRDefault="00DE003E" w:rsidP="00DE003E">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F79CE02" w14:textId="77777777" w:rsidR="00DE003E" w:rsidRDefault="00DE003E" w:rsidP="00DE003E"/>
    <w:p w14:paraId="3EE0E736" w14:textId="77777777" w:rsidR="00DE003E" w:rsidRPr="0015183A" w:rsidRDefault="00DE003E" w:rsidP="00DE003E">
      <w:pPr>
        <w:pStyle w:val="Heading4"/>
        <w:rPr>
          <w:rStyle w:val="StyleUnderline"/>
          <w:highlight w:val="cyan"/>
        </w:rPr>
      </w:pPr>
      <w:r>
        <w:t xml:space="preserve">Dem house </w:t>
      </w:r>
      <w:r>
        <w:rPr>
          <w:u w:val="single"/>
        </w:rPr>
        <w:t>restrains</w:t>
      </w:r>
      <w:r>
        <w:t xml:space="preserve"> Trump, solving a slew of existential threats.</w:t>
      </w:r>
    </w:p>
    <w:p w14:paraId="5512DD34" w14:textId="77777777" w:rsidR="00DE003E" w:rsidRDefault="00DE003E" w:rsidP="00DE003E">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FBD04E2" w14:textId="77777777" w:rsidR="00DE003E" w:rsidRPr="007D3BB6" w:rsidRDefault="00DE003E" w:rsidP="00DE003E">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217128A5" w14:textId="77777777" w:rsidR="00DE003E" w:rsidRPr="007D3BB6" w:rsidRDefault="00DE003E" w:rsidP="00DE003E">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0D3113EB" w14:textId="77777777" w:rsidR="00DE003E" w:rsidRPr="007D3BB6" w:rsidRDefault="00DE003E" w:rsidP="00DE003E">
      <w:pPr>
        <w:rPr>
          <w:sz w:val="16"/>
          <w:szCs w:val="16"/>
        </w:rPr>
      </w:pPr>
      <w:r w:rsidRPr="007D3BB6">
        <w:rPr>
          <w:sz w:val="16"/>
          <w:szCs w:val="16"/>
        </w:rPr>
        <w:t>How Do You Feel Right Now?</w:t>
      </w:r>
    </w:p>
    <w:p w14:paraId="2ED5C6E9" w14:textId="77777777" w:rsidR="00DE003E" w:rsidRPr="007D3BB6" w:rsidRDefault="00DE003E" w:rsidP="00DE003E">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5A3C9662" w14:textId="77777777" w:rsidR="00DE003E" w:rsidRPr="007D3BB6" w:rsidRDefault="00DE003E" w:rsidP="00DE003E">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61622137" w14:textId="77777777" w:rsidR="00DE003E" w:rsidRPr="007D3BB6" w:rsidRDefault="00DE003E" w:rsidP="00DE003E">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CA11F3D" w14:textId="77777777" w:rsidR="00DE003E" w:rsidRPr="007D3BB6" w:rsidRDefault="00DE003E" w:rsidP="00DE003E">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C381BFD" w14:textId="77777777" w:rsidR="00DE003E" w:rsidRPr="007D3BB6" w:rsidRDefault="00DE003E" w:rsidP="00DE003E">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F966E8F" w14:textId="77777777" w:rsidR="00DE003E" w:rsidRPr="007D3BB6" w:rsidRDefault="00DE003E" w:rsidP="00DE003E">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91C3FE3" w14:textId="77777777" w:rsidR="00DE003E" w:rsidRPr="007D3BB6" w:rsidRDefault="00DE003E" w:rsidP="00DE003E">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w:t>
      </w:r>
      <w:proofErr w:type="gramStart"/>
      <w:r w:rsidRPr="007D3BB6">
        <w:rPr>
          <w:sz w:val="16"/>
          <w:szCs w:val="16"/>
        </w:rPr>
        <w:t>seek</w:t>
      </w:r>
      <w:proofErr w:type="gramEnd"/>
      <w:r w:rsidRPr="007D3BB6">
        <w:rPr>
          <w:sz w:val="16"/>
          <w:szCs w:val="16"/>
        </w:rPr>
        <w:t xml:space="preserve">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0BCBBC70" w14:textId="77777777" w:rsidR="00DE003E" w:rsidRPr="007D3BB6" w:rsidRDefault="00DE003E" w:rsidP="00DE003E">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2208C76B" w14:textId="77777777" w:rsidR="00DE003E" w:rsidRPr="007D3BB6" w:rsidRDefault="00DE003E" w:rsidP="00DE003E">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5D70639" w14:textId="77777777" w:rsidR="00DE003E" w:rsidRPr="007D3BB6" w:rsidRDefault="00DE003E" w:rsidP="00DE003E">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651694F1" w14:textId="77777777" w:rsidR="00DE003E" w:rsidRPr="007D3BB6" w:rsidRDefault="00DE003E" w:rsidP="00DE003E">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E5CD265" w14:textId="77777777" w:rsidR="00DE003E" w:rsidRPr="003D3F08" w:rsidRDefault="00DE003E" w:rsidP="00DE003E">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3A00354C" w14:textId="77777777" w:rsidR="00DE003E" w:rsidRPr="007D3BB6" w:rsidRDefault="00DE003E" w:rsidP="00DE003E">
      <w:pPr>
        <w:rPr>
          <w:sz w:val="16"/>
          <w:szCs w:val="16"/>
        </w:rPr>
      </w:pPr>
      <w:r w:rsidRPr="007D3BB6">
        <w:rPr>
          <w:sz w:val="16"/>
          <w:szCs w:val="16"/>
        </w:rPr>
        <w:t>Checks and Balances: Why Congress Matters So Much</w:t>
      </w:r>
    </w:p>
    <w:p w14:paraId="35097ED3" w14:textId="77777777" w:rsidR="00DE003E" w:rsidRPr="007D3BB6" w:rsidRDefault="00DE003E" w:rsidP="00DE003E">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485332CD" w14:textId="77777777" w:rsidR="00DE003E" w:rsidRPr="007D3BB6" w:rsidRDefault="00DE003E" w:rsidP="00DE003E">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3AD0CD9F" w14:textId="77777777" w:rsidR="00DE003E" w:rsidRPr="007D3BB6" w:rsidRDefault="00DE003E" w:rsidP="00DE003E">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76D1CDB" w14:textId="77777777" w:rsidR="00DE003E" w:rsidRPr="007D3BB6" w:rsidRDefault="00DE003E" w:rsidP="00DE003E">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2FF9046E" w14:textId="77777777" w:rsidR="00DE003E" w:rsidRPr="007D3BB6" w:rsidRDefault="00DE003E" w:rsidP="00DE003E">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F2BC800" w14:textId="77777777" w:rsidR="00DE003E" w:rsidRPr="007D3BB6" w:rsidRDefault="00DE003E" w:rsidP="00DE003E">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DA4923F" w14:textId="77777777" w:rsidR="00DE003E" w:rsidRPr="007D3BB6" w:rsidRDefault="00DE003E" w:rsidP="00DE003E">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3D8B6A9B" w14:textId="77777777" w:rsidR="00DE003E" w:rsidRPr="007D3BB6" w:rsidRDefault="00DE003E" w:rsidP="00DE003E">
      <w:pPr>
        <w:rPr>
          <w:sz w:val="16"/>
          <w:szCs w:val="16"/>
        </w:rPr>
      </w:pPr>
      <w:r w:rsidRPr="007D3BB6">
        <w:rPr>
          <w:sz w:val="16"/>
          <w:szCs w:val="16"/>
        </w:rPr>
        <w:t>The Powers Congress Can Use to Stop the Damage</w:t>
      </w:r>
    </w:p>
    <w:p w14:paraId="28858F7B" w14:textId="77777777" w:rsidR="00DE003E" w:rsidRPr="007D3BB6" w:rsidRDefault="00DE003E" w:rsidP="00DE003E">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6DE2CFD" w14:textId="77777777" w:rsidR="00DE003E" w:rsidRPr="007D3BB6" w:rsidRDefault="00DE003E" w:rsidP="00DE003E">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470AE71" w14:textId="77777777" w:rsidR="00DE003E" w:rsidRPr="007D3BB6" w:rsidRDefault="00DE003E" w:rsidP="00DE003E">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61E0F84B" w14:textId="77777777" w:rsidR="00DE003E" w:rsidRPr="007D3BB6" w:rsidRDefault="00DE003E" w:rsidP="00DE003E">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EA24DE2" w14:textId="77777777" w:rsidR="00DE003E" w:rsidRPr="007D3BB6" w:rsidRDefault="00DE003E" w:rsidP="00DE003E">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03929B84" w14:textId="77777777" w:rsidR="00DE003E" w:rsidRPr="007D3BB6" w:rsidRDefault="00DE003E" w:rsidP="00DE003E">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2A64C436" w14:textId="77777777" w:rsidR="00DE003E" w:rsidRPr="007D3BB6" w:rsidRDefault="00DE003E" w:rsidP="00DE003E">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6C81A5D" w14:textId="77777777" w:rsidR="00DE003E" w:rsidRPr="007D3BB6" w:rsidRDefault="00DE003E" w:rsidP="00DE003E">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75A85E50" w14:textId="77777777" w:rsidR="00DE003E" w:rsidRPr="007D3BB6" w:rsidRDefault="00DE003E" w:rsidP="00DE003E">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57371F11" w14:textId="77777777" w:rsidR="00DE003E" w:rsidRPr="007D3BB6" w:rsidRDefault="00DE003E" w:rsidP="00DE003E">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8AFC0B0" w14:textId="77777777" w:rsidR="00DE003E" w:rsidRPr="007D3BB6" w:rsidRDefault="00DE003E" w:rsidP="00DE003E">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09802743" w14:textId="77777777" w:rsidR="00DE003E" w:rsidRPr="007D3BB6" w:rsidRDefault="00DE003E" w:rsidP="00DE003E">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46EEA9E" w14:textId="77777777" w:rsidR="00DE003E" w:rsidRPr="007D3BB6" w:rsidRDefault="00DE003E" w:rsidP="00DE003E">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7E2B687E" w14:textId="77777777" w:rsidR="00DE003E" w:rsidRPr="007D3BB6" w:rsidRDefault="00DE003E" w:rsidP="00DE003E">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62549358" w14:textId="77777777" w:rsidR="00DE003E" w:rsidRPr="007D3BB6" w:rsidRDefault="00DE003E" w:rsidP="00DE003E">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57724F19" w14:textId="34C326E7" w:rsidR="00D32D50" w:rsidRDefault="00D32D50" w:rsidP="00D32D50">
      <w:pPr>
        <w:pStyle w:val="Heading3"/>
      </w:pPr>
      <w:r>
        <w:t>OFF</w:t>
      </w:r>
    </w:p>
    <w:p w14:paraId="57514E51" w14:textId="77777777" w:rsidR="00D32D50" w:rsidRDefault="00D32D50" w:rsidP="00D32D50">
      <w:r>
        <w:t>Labor Movements DA</w:t>
      </w:r>
    </w:p>
    <w:p w14:paraId="65366A44" w14:textId="77777777" w:rsidR="00D32D50" w:rsidRPr="00DB2EC4" w:rsidRDefault="00D32D50" w:rsidP="00D32D50">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7397A1AB" w14:textId="77777777" w:rsidR="00D32D50" w:rsidRPr="0056581E" w:rsidRDefault="00D32D50" w:rsidP="00D32D50">
      <w:r>
        <w:t xml:space="preserve">Chris </w:t>
      </w:r>
      <w:r w:rsidRPr="0056581E">
        <w:rPr>
          <w:rStyle w:val="Style13ptBold"/>
        </w:rPr>
        <w:t>Dols 25</w:t>
      </w:r>
      <w:r>
        <w:t xml:space="preserve">, M.S. from The City College of New York, </w:t>
      </w:r>
      <w:proofErr w:type="spellStart"/>
      <w:r>
        <w:t>coexecutive</w:t>
      </w:r>
      <w:proofErr w:type="spellEnd"/>
      <w:r>
        <w:t xml:space="preser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1B221DB3" w14:textId="77777777" w:rsidR="00D32D50" w:rsidRPr="0053269E" w:rsidRDefault="00D32D50" w:rsidP="00D32D50">
      <w:pPr>
        <w:rPr>
          <w:sz w:val="16"/>
        </w:rPr>
      </w:pPr>
      <w:r w:rsidRPr="00EA5D5E">
        <w:rPr>
          <w:rStyle w:val="StyleUnderline"/>
          <w:highlight w:val="cyan"/>
        </w:rPr>
        <w:t>In the face of a</w:t>
      </w:r>
      <w:r w:rsidRPr="0053269E">
        <w:rPr>
          <w:rStyle w:val="StyleUnderline"/>
        </w:rPr>
        <w:t xml:space="preserve"> </w:t>
      </w:r>
      <w:r w:rsidRPr="0053269E">
        <w:rPr>
          <w:rStyle w:val="Emphasis"/>
        </w:rPr>
        <w:t xml:space="preserve">relentless </w:t>
      </w:r>
      <w:r w:rsidRPr="00EA5D5E">
        <w:rPr>
          <w:rStyle w:val="Emphasis"/>
          <w:highlight w:val="cyan"/>
        </w:rPr>
        <w:t>effort</w:t>
      </w:r>
      <w:r w:rsidRPr="00EA5D5E">
        <w:rPr>
          <w:rStyle w:val="StyleUnderline"/>
          <w:highlight w:val="cyan"/>
        </w:rPr>
        <w:t xml:space="preserve"> to</w:t>
      </w:r>
      <w:r w:rsidRPr="00EA5D5E">
        <w:rPr>
          <w:sz w:val="16"/>
          <w:highlight w:val="cyan"/>
        </w:rPr>
        <w:t xml:space="preserve"> </w:t>
      </w:r>
      <w:r w:rsidRPr="00EA5D5E">
        <w:rPr>
          <w:rStyle w:val="Emphasis"/>
          <w:highlight w:val="cyan"/>
        </w:rPr>
        <w:t>dismantle</w:t>
      </w:r>
      <w:r w:rsidRPr="00EA5D5E">
        <w:rPr>
          <w:sz w:val="16"/>
          <w:highlight w:val="cyan"/>
        </w:rPr>
        <w:t xml:space="preserve"> </w:t>
      </w:r>
      <w:r w:rsidRPr="00EA5D5E">
        <w:rPr>
          <w:rStyle w:val="StyleUnderline"/>
          <w:highlight w:val="cyan"/>
        </w:rPr>
        <w:t xml:space="preserve">the </w:t>
      </w:r>
      <w:r w:rsidRPr="00EA5D5E">
        <w:rPr>
          <w:rStyle w:val="Emphasis"/>
          <w:highlight w:val="cyan"/>
        </w:rPr>
        <w:t>fed</w:t>
      </w:r>
      <w:r w:rsidRPr="0053269E">
        <w:rPr>
          <w:rStyle w:val="Emphasis"/>
        </w:rPr>
        <w:t>eral government</w:t>
      </w:r>
      <w:r w:rsidRPr="0053269E">
        <w:rPr>
          <w:rStyle w:val="StyleUnderline"/>
        </w:rPr>
        <w:t xml:space="preserve"> from within, </w:t>
      </w:r>
      <w:r w:rsidRPr="00EA5D5E">
        <w:rPr>
          <w:rStyle w:val="StyleUnderline"/>
          <w:highlight w:val="cyan"/>
        </w:rPr>
        <w:t xml:space="preserve">a </w:t>
      </w:r>
      <w:r w:rsidRPr="00EA5D5E">
        <w:rPr>
          <w:rStyle w:val="Emphasis"/>
          <w:szCs w:val="24"/>
          <w:highlight w:val="cyan"/>
        </w:rPr>
        <w:t xml:space="preserve">new movement is taking </w:t>
      </w:r>
      <w:proofErr w:type="gramStart"/>
      <w:r w:rsidRPr="00EA5D5E">
        <w:rPr>
          <w:rStyle w:val="Emphasis"/>
          <w:szCs w:val="24"/>
          <w:highlight w:val="cyan"/>
        </w:rPr>
        <w:t>shape</w:t>
      </w:r>
      <w:r w:rsidRPr="0053269E">
        <w:rPr>
          <w:sz w:val="16"/>
        </w:rPr>
        <w:t>—</w:t>
      </w:r>
      <w:r w:rsidRPr="00EA5D5E">
        <w:rPr>
          <w:rStyle w:val="StyleUnderline"/>
          <w:highlight w:val="cyan"/>
        </w:rPr>
        <w:t>led</w:t>
      </w:r>
      <w:proofErr w:type="gramEnd"/>
      <w:r w:rsidRPr="0053269E">
        <w:rPr>
          <w:rStyle w:val="StyleUnderline"/>
        </w:rPr>
        <w:t xml:space="preserve"> not by politicians or pundits but </w:t>
      </w:r>
      <w:r w:rsidRPr="00EA5D5E">
        <w:rPr>
          <w:rStyle w:val="StyleUnderline"/>
          <w:highlight w:val="cyan"/>
        </w:rPr>
        <w:t xml:space="preserve">by </w:t>
      </w:r>
      <w:r w:rsidRPr="00EA5D5E">
        <w:rPr>
          <w:rStyle w:val="Emphasis"/>
          <w:szCs w:val="24"/>
          <w:highlight w:val="cyan"/>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EA5D5E">
        <w:rPr>
          <w:rStyle w:val="StyleUnderline"/>
          <w:highlight w:val="cyan"/>
        </w:rPr>
        <w:t xml:space="preserve">offering a </w:t>
      </w:r>
      <w:r w:rsidRPr="00EA5D5E">
        <w:rPr>
          <w:rStyle w:val="Emphasis"/>
          <w:highlight w:val="cyan"/>
        </w:rPr>
        <w:t>direct response</w:t>
      </w:r>
      <w:r w:rsidRPr="00EA5D5E">
        <w:rPr>
          <w:rStyle w:val="StyleUnderline"/>
          <w:highlight w:val="cyan"/>
        </w:rPr>
        <w:t xml:space="preserve"> to</w:t>
      </w:r>
      <w:r w:rsidRPr="0053269E">
        <w:rPr>
          <w:sz w:val="16"/>
        </w:rPr>
        <w:t xml:space="preserve"> sweeping </w:t>
      </w:r>
      <w:r w:rsidRPr="00EA5D5E">
        <w:rPr>
          <w:rStyle w:val="Emphasis"/>
          <w:highlight w:val="cyan"/>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06DA2A2E" w14:textId="77777777" w:rsidR="00D32D50" w:rsidRPr="00DB2EC4" w:rsidRDefault="00D32D50" w:rsidP="00D32D50">
      <w:pPr>
        <w:rPr>
          <w:sz w:val="16"/>
        </w:rPr>
      </w:pPr>
      <w:r w:rsidRPr="0053269E">
        <w:rPr>
          <w:sz w:val="16"/>
        </w:rPr>
        <w:t xml:space="preserve">The </w:t>
      </w:r>
      <w:r w:rsidRPr="0053269E">
        <w:rPr>
          <w:rStyle w:val="StyleUnderline"/>
        </w:rPr>
        <w:t xml:space="preserve">FUN is </w:t>
      </w:r>
      <w:r w:rsidRPr="00EA5D5E">
        <w:rPr>
          <w:rStyle w:val="StyleUnderline"/>
          <w:highlight w:val="cyan"/>
        </w:rPr>
        <w:t>a</w:t>
      </w:r>
      <w:r w:rsidRPr="0053269E">
        <w:rPr>
          <w:rStyle w:val="StyleUnderline"/>
        </w:rPr>
        <w:t xml:space="preserve"> federal-sector workers-led </w:t>
      </w:r>
      <w:r w:rsidRPr="00EA5D5E">
        <w:rPr>
          <w:rStyle w:val="StyleUnderline"/>
          <w:highlight w:val="cyan"/>
        </w:rPr>
        <w:t xml:space="preserve">network </w:t>
      </w:r>
      <w:r w:rsidRPr="00EA5D5E">
        <w:rPr>
          <w:rStyle w:val="Emphasis"/>
          <w:highlight w:val="cyan"/>
        </w:rPr>
        <w:t>born from</w:t>
      </w:r>
      <w:r w:rsidRPr="0053269E">
        <w:rPr>
          <w:rStyle w:val="Emphasis"/>
        </w:rPr>
        <w:t xml:space="preserve"> a </w:t>
      </w:r>
      <w:r w:rsidRPr="00EA5D5E">
        <w:rPr>
          <w:rStyle w:val="Emphasis"/>
          <w:highlight w:val="cyan"/>
        </w:rPr>
        <w:t>crisis</w:t>
      </w:r>
      <w:r w:rsidRPr="00EA5D5E">
        <w:rPr>
          <w:sz w:val="16"/>
          <w:highlight w:val="cyan"/>
        </w:rPr>
        <w:t xml:space="preserve">, </w:t>
      </w:r>
      <w:r w:rsidRPr="00EA5D5E">
        <w:rPr>
          <w:rStyle w:val="StyleUnderline"/>
          <w:highlight w:val="cyan"/>
        </w:rPr>
        <w:t xml:space="preserve">grounded in </w:t>
      </w:r>
      <w:r w:rsidRPr="00EA5D5E">
        <w:rPr>
          <w:rStyle w:val="Emphasis"/>
          <w:highlight w:val="cyan"/>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7A90EB7E" w14:textId="77777777" w:rsidR="00D32D50" w:rsidRPr="00DB2EC4" w:rsidRDefault="00D32D50" w:rsidP="00D32D50">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w:t>
      </w:r>
      <w:proofErr w:type="gramStart"/>
      <w:r w:rsidRPr="00DB2EC4">
        <w:rPr>
          <w:sz w:val="16"/>
        </w:rPr>
        <w:t>protections</w:t>
      </w:r>
      <w:proofErr w:type="gramEnd"/>
      <w:r w:rsidRPr="00DB2EC4">
        <w:rPr>
          <w:sz w:val="16"/>
        </w:rPr>
        <w:t xml:space="preserve"> and supporting each other on a group text, </w:t>
      </w:r>
      <w:r w:rsidRPr="00EA5D5E">
        <w:rPr>
          <w:rStyle w:val="StyleUnderline"/>
          <w:highlight w:val="cyan"/>
        </w:rPr>
        <w:t xml:space="preserve">has quickly </w:t>
      </w:r>
      <w:r w:rsidRPr="00EA5D5E">
        <w:rPr>
          <w:rStyle w:val="Emphasis"/>
          <w:highlight w:val="cyan"/>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w:t>
      </w:r>
      <w:proofErr w:type="gramStart"/>
      <w:r w:rsidRPr="00DB2EC4">
        <w:rPr>
          <w:sz w:val="16"/>
        </w:rPr>
        <w:t>fight back</w:t>
      </w:r>
      <w:proofErr w:type="gramEnd"/>
      <w:r w:rsidRPr="00DB2EC4">
        <w:rPr>
          <w:sz w:val="16"/>
        </w:rPr>
        <w:t xml:space="preserve"> against authoritarian attacks. </w:t>
      </w:r>
      <w:r w:rsidRPr="0056581E">
        <w:rPr>
          <w:rStyle w:val="StyleUnderline"/>
        </w:rPr>
        <w:t>And we will work together to create the conditions necessary to build a government that serves the public good</w:t>
      </w:r>
      <w:r w:rsidRPr="00DB2EC4">
        <w:rPr>
          <w:sz w:val="16"/>
        </w:rPr>
        <w:t>.</w:t>
      </w:r>
    </w:p>
    <w:p w14:paraId="24A7373D" w14:textId="77777777" w:rsidR="00D32D50" w:rsidRPr="00DB2EC4" w:rsidRDefault="00D32D50" w:rsidP="00D32D50">
      <w:pPr>
        <w:rPr>
          <w:sz w:val="16"/>
        </w:rPr>
      </w:pPr>
      <w:r w:rsidRPr="00DB2EC4">
        <w:rPr>
          <w:sz w:val="16"/>
        </w:rPr>
        <w:t>Finding Our Voice</w:t>
      </w:r>
    </w:p>
    <w:p w14:paraId="3DFED961" w14:textId="77777777" w:rsidR="00D32D50" w:rsidRPr="0056581E" w:rsidRDefault="00D32D50" w:rsidP="00D32D50">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EA5D5E">
        <w:rPr>
          <w:rStyle w:val="StyleUnderline"/>
          <w:highlight w:val="cyan"/>
        </w:rPr>
        <w:t xml:space="preserve">When institutions are </w:t>
      </w:r>
      <w:r w:rsidRPr="00EA5D5E">
        <w:rPr>
          <w:rStyle w:val="Emphasis"/>
          <w:highlight w:val="cyan"/>
        </w:rPr>
        <w:t>gutted</w:t>
      </w:r>
      <w:r w:rsidRPr="00DB2EC4">
        <w:rPr>
          <w:sz w:val="16"/>
        </w:rPr>
        <w:t xml:space="preserve">, </w:t>
      </w:r>
      <w:r w:rsidRPr="0056581E">
        <w:rPr>
          <w:rStyle w:val="Emphasis"/>
        </w:rPr>
        <w:t>programs shuttered</w:t>
      </w:r>
      <w:r w:rsidRPr="00DB2EC4">
        <w:rPr>
          <w:sz w:val="16"/>
        </w:rPr>
        <w:t xml:space="preserve">, </w:t>
      </w:r>
      <w:r w:rsidRPr="00EA5D5E">
        <w:rPr>
          <w:rStyle w:val="StyleUnderline"/>
          <w:highlight w:val="cyan"/>
        </w:rPr>
        <w:t>and</w:t>
      </w:r>
      <w:r w:rsidRPr="00EA5D5E">
        <w:rPr>
          <w:sz w:val="16"/>
          <w:highlight w:val="cyan"/>
        </w:rPr>
        <w:t xml:space="preserve"> </w:t>
      </w:r>
      <w:r w:rsidRPr="00EA5D5E">
        <w:rPr>
          <w:rStyle w:val="Emphasis"/>
          <w:highlight w:val="cyan"/>
        </w:rPr>
        <w:t>colleagues fired</w:t>
      </w:r>
      <w:r w:rsidRPr="0056581E">
        <w:rPr>
          <w:rStyle w:val="Emphasis"/>
        </w:rPr>
        <w:t xml:space="preserve"> </w:t>
      </w:r>
      <w:proofErr w:type="spellStart"/>
      <w:r w:rsidRPr="0056581E">
        <w:rPr>
          <w:rStyle w:val="Emphasis"/>
        </w:rPr>
        <w:t>en</w:t>
      </w:r>
      <w:proofErr w:type="spellEnd"/>
      <w:r w:rsidRPr="0056581E">
        <w:rPr>
          <w:rStyle w:val="Emphasis"/>
        </w:rPr>
        <w:t xml:space="preserve"> masse</w:t>
      </w:r>
      <w:r w:rsidRPr="00DB2EC4">
        <w:rPr>
          <w:sz w:val="16"/>
        </w:rPr>
        <w:t xml:space="preserve">, </w:t>
      </w:r>
      <w:r w:rsidRPr="00EA5D5E">
        <w:rPr>
          <w:rStyle w:val="Emphasis"/>
          <w:highlight w:val="cyan"/>
        </w:rPr>
        <w:t>silence</w:t>
      </w:r>
      <w:r w:rsidRPr="00EA5D5E">
        <w:rPr>
          <w:rStyle w:val="StyleUnderline"/>
          <w:highlight w:val="cyan"/>
        </w:rPr>
        <w:t xml:space="preserve"> is </w:t>
      </w:r>
      <w:r w:rsidRPr="00EA5D5E">
        <w:rPr>
          <w:rStyle w:val="Emphasis"/>
          <w:highlight w:val="cyan"/>
        </w:rPr>
        <w:t>no longer an option.</w:t>
      </w:r>
    </w:p>
    <w:p w14:paraId="74E63D3F" w14:textId="77777777" w:rsidR="00D32D50" w:rsidRPr="00DB2EC4" w:rsidRDefault="00D32D50" w:rsidP="00D32D50">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3FC88004" w14:textId="77777777" w:rsidR="00D32D50" w:rsidRPr="0056581E" w:rsidRDefault="00D32D50" w:rsidP="00D32D50">
      <w:pPr>
        <w:rPr>
          <w:rStyle w:val="StyleUnderline"/>
        </w:rPr>
      </w:pPr>
      <w:r w:rsidRPr="00EA5D5E">
        <w:rPr>
          <w:rStyle w:val="StyleUnderline"/>
          <w:highlight w:val="cyan"/>
        </w:rPr>
        <w:t>That</w:t>
      </w:r>
      <w:r w:rsidRPr="0056581E">
        <w:rPr>
          <w:rStyle w:val="StyleUnderline"/>
        </w:rPr>
        <w:t xml:space="preserve"> message </w:t>
      </w:r>
      <w:r w:rsidRPr="00EA5D5E">
        <w:rPr>
          <w:rStyle w:val="StyleUnderline"/>
          <w:highlight w:val="cyan"/>
        </w:rPr>
        <w:t xml:space="preserve">has </w:t>
      </w:r>
      <w:r w:rsidRPr="00EA5D5E">
        <w:rPr>
          <w:rStyle w:val="Emphasis"/>
          <w:highlight w:val="cyan"/>
        </w:rPr>
        <w:t>reverberated</w:t>
      </w:r>
      <w:r w:rsidRPr="00EA5D5E">
        <w:rPr>
          <w:sz w:val="16"/>
          <w:highlight w:val="cyan"/>
        </w:rPr>
        <w:t xml:space="preserve">. </w:t>
      </w:r>
      <w:r w:rsidRPr="00EA5D5E">
        <w:rPr>
          <w:rStyle w:val="Emphasis"/>
          <w:highlight w:val="cyan"/>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EA5D5E">
        <w:rPr>
          <w:rStyle w:val="StyleUnderline"/>
          <w:highlight w:val="cyan"/>
        </w:rPr>
        <w:t>are</w:t>
      </w:r>
      <w:r w:rsidRPr="0056581E">
        <w:rPr>
          <w:rStyle w:val="StyleUnderline"/>
        </w:rPr>
        <w:t xml:space="preserve"> now </w:t>
      </w:r>
      <w:r w:rsidRPr="00EA5D5E">
        <w:rPr>
          <w:rStyle w:val="Emphasis"/>
          <w:highlight w:val="cyan"/>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09E3E31C" w14:textId="77777777" w:rsidR="00D32D50" w:rsidRPr="00DB2EC4" w:rsidRDefault="00D32D50" w:rsidP="00D32D50">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068C71DB" w14:textId="77777777" w:rsidR="00D32D50" w:rsidRPr="0056581E" w:rsidRDefault="00D32D50" w:rsidP="00D32D50">
      <w:pPr>
        <w:rPr>
          <w:rStyle w:val="Emphasis"/>
        </w:rPr>
      </w:pPr>
      <w:r w:rsidRPr="00DB2EC4">
        <w:rPr>
          <w:sz w:val="16"/>
        </w:rPr>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54F89960" w14:textId="77777777" w:rsidR="00D32D50" w:rsidRPr="00DB2EC4" w:rsidRDefault="00D32D50" w:rsidP="00D32D50">
      <w:pPr>
        <w:rPr>
          <w:sz w:val="16"/>
        </w:rPr>
      </w:pPr>
      <w:r w:rsidRPr="00DB2EC4">
        <w:rPr>
          <w:sz w:val="16"/>
        </w:rPr>
        <w:t>A Culture of Courage and Joy</w:t>
      </w:r>
    </w:p>
    <w:p w14:paraId="6020E844" w14:textId="77777777" w:rsidR="00D32D50" w:rsidRPr="0056581E" w:rsidRDefault="00D32D50" w:rsidP="00D32D50">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697B6439" w14:textId="77777777" w:rsidR="00D32D50" w:rsidRPr="00DB2EC4" w:rsidRDefault="00D32D50" w:rsidP="00D32D50">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3DC0D1A6" w14:textId="77777777" w:rsidR="00D32D50" w:rsidRPr="00DB2EC4" w:rsidRDefault="00D32D50" w:rsidP="00D32D50">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29379935" w14:textId="77777777" w:rsidR="00D32D50" w:rsidRPr="00DB2EC4" w:rsidRDefault="00D32D50" w:rsidP="00D32D50">
      <w:pPr>
        <w:rPr>
          <w:sz w:val="16"/>
        </w:rPr>
      </w:pPr>
      <w:r w:rsidRPr="00DB2EC4">
        <w:rPr>
          <w:sz w:val="16"/>
        </w:rPr>
        <w:t xml:space="preserve">As FUN organizer and Environmental Protection Agency employee Drew Curtis said to NPQ, </w:t>
      </w:r>
      <w:r w:rsidRPr="0056581E">
        <w:rPr>
          <w:rStyle w:val="StyleUnderline"/>
        </w:rPr>
        <w:t>“</w:t>
      </w:r>
      <w:r w:rsidRPr="00EA5D5E">
        <w:rPr>
          <w:rStyle w:val="StyleUnderline"/>
          <w:highlight w:val="cyan"/>
        </w:rPr>
        <w:t>If</w:t>
      </w:r>
      <w:r w:rsidRPr="0056581E">
        <w:rPr>
          <w:rStyle w:val="StyleUnderline"/>
        </w:rPr>
        <w:t xml:space="preserve"> [the </w:t>
      </w:r>
      <w:r w:rsidRPr="00EA5D5E">
        <w:rPr>
          <w:rStyle w:val="Emphasis"/>
          <w:highlight w:val="cyan"/>
        </w:rPr>
        <w:t>Trump</w:t>
      </w:r>
      <w:r w:rsidRPr="0056581E">
        <w:rPr>
          <w:rStyle w:val="StyleUnderline"/>
        </w:rPr>
        <w:t xml:space="preserve"> administration</w:t>
      </w:r>
      <w:r w:rsidRPr="00EA5D5E">
        <w:rPr>
          <w:rStyle w:val="Emphasis"/>
          <w:highlight w:val="cyan"/>
        </w:rPr>
        <w:t>’s] strategy</w:t>
      </w:r>
      <w:r w:rsidRPr="00EA5D5E">
        <w:rPr>
          <w:rStyle w:val="StyleUnderline"/>
          <w:highlight w:val="cyan"/>
        </w:rPr>
        <w:t xml:space="preserve"> is to </w:t>
      </w:r>
      <w:r w:rsidRPr="00EA5D5E">
        <w:rPr>
          <w:rStyle w:val="Emphasis"/>
          <w:highlight w:val="cyan"/>
        </w:rPr>
        <w:t>demobilize us</w:t>
      </w:r>
      <w:r w:rsidRPr="00DB2EC4">
        <w:rPr>
          <w:sz w:val="16"/>
        </w:rPr>
        <w:t xml:space="preserve"> with despair, </w:t>
      </w:r>
      <w:r w:rsidRPr="0056581E">
        <w:rPr>
          <w:rStyle w:val="StyleUnderline"/>
        </w:rPr>
        <w:t xml:space="preserve">then </w:t>
      </w:r>
      <w:r w:rsidRPr="00EA5D5E">
        <w:rPr>
          <w:rStyle w:val="StyleUnderline"/>
          <w:highlight w:val="cyan"/>
        </w:rPr>
        <w:t xml:space="preserve">our job is to get </w:t>
      </w:r>
      <w:r w:rsidRPr="00EA5D5E">
        <w:rPr>
          <w:rStyle w:val="Emphasis"/>
          <w:szCs w:val="24"/>
          <w:highlight w:val="cyan"/>
        </w:rPr>
        <w:t>loud, visible, and organized</w:t>
      </w:r>
      <w:r w:rsidRPr="00DB2EC4">
        <w:rPr>
          <w:sz w:val="16"/>
        </w:rPr>
        <w:t>.”</w:t>
      </w:r>
    </w:p>
    <w:p w14:paraId="54FD602B" w14:textId="77777777" w:rsidR="00D32D50" w:rsidRPr="00DB2EC4" w:rsidRDefault="00D32D50" w:rsidP="00D32D50">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175F2A44" w14:textId="77777777" w:rsidR="00D32D50" w:rsidRPr="0056581E" w:rsidRDefault="00D32D50" w:rsidP="00D32D50">
      <w:pPr>
        <w:rPr>
          <w:rStyle w:val="Emphasis"/>
        </w:rPr>
      </w:pPr>
      <w:r w:rsidRPr="0056581E">
        <w:rPr>
          <w:rStyle w:val="Emphasis"/>
        </w:rPr>
        <w:t>Building Coalitions</w:t>
      </w:r>
    </w:p>
    <w:p w14:paraId="38E5219C" w14:textId="77777777" w:rsidR="00D32D50" w:rsidRPr="0056581E" w:rsidRDefault="00D32D50" w:rsidP="00D32D50">
      <w:pPr>
        <w:rPr>
          <w:rStyle w:val="StyleUnderline"/>
        </w:rPr>
      </w:pPr>
      <w:r w:rsidRPr="0056581E">
        <w:rPr>
          <w:rStyle w:val="StyleUnderline"/>
        </w:rPr>
        <w:t xml:space="preserve">From the start, </w:t>
      </w:r>
      <w:r w:rsidRPr="00EA5D5E">
        <w:rPr>
          <w:rStyle w:val="StyleUnderline"/>
          <w:highlight w:val="cyan"/>
        </w:rPr>
        <w:t xml:space="preserve">we knew we needed to </w:t>
      </w:r>
      <w:r w:rsidRPr="00EA5D5E">
        <w:rPr>
          <w:rStyle w:val="Emphasis"/>
          <w:highlight w:val="cyan"/>
        </w:rPr>
        <w:t>build something different</w:t>
      </w:r>
      <w:r w:rsidRPr="0056581E">
        <w:rPr>
          <w:rStyle w:val="StyleUnderline"/>
        </w:rPr>
        <w:t xml:space="preserve"> and reimagine the terrain of federal </w:t>
      </w:r>
      <w:proofErr w:type="gramStart"/>
      <w:r w:rsidRPr="0056581E">
        <w:rPr>
          <w:rStyle w:val="StyleUnderline"/>
        </w:rPr>
        <w:t>worker</w:t>
      </w:r>
      <w:proofErr w:type="gramEnd"/>
      <w:r w:rsidRPr="0056581E">
        <w:rPr>
          <w:rStyle w:val="StyleUnderline"/>
        </w:rPr>
        <w:t xml:space="preserve"> organizing itself.</w:t>
      </w:r>
    </w:p>
    <w:p w14:paraId="49472C45" w14:textId="77777777" w:rsidR="00D32D50" w:rsidRPr="0056581E" w:rsidRDefault="00D32D50" w:rsidP="00D32D50">
      <w:pPr>
        <w:rPr>
          <w:rStyle w:val="StyleUnderline"/>
        </w:rPr>
      </w:pPr>
      <w:r w:rsidRPr="0056581E">
        <w:rPr>
          <w:rStyle w:val="StyleUnderline"/>
        </w:rPr>
        <w:t xml:space="preserve">That meant </w:t>
      </w:r>
      <w:r w:rsidRPr="00EA5D5E">
        <w:rPr>
          <w:rStyle w:val="Emphasis"/>
          <w:szCs w:val="24"/>
          <w:highlight w:val="cyan"/>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EA5D5E">
        <w:rPr>
          <w:rStyle w:val="StyleUnderline"/>
          <w:highlight w:val="cyan"/>
        </w:rPr>
        <w:t>Federal workers are</w:t>
      </w:r>
      <w:r w:rsidRPr="0056581E">
        <w:rPr>
          <w:rStyle w:val="StyleUnderline"/>
        </w:rPr>
        <w:t xml:space="preserve"> </w:t>
      </w:r>
      <w:r w:rsidRPr="00DB2EC4">
        <w:rPr>
          <w:rStyle w:val="StyleUnderline"/>
        </w:rPr>
        <w:t xml:space="preserve">also seeing themselves as </w:t>
      </w:r>
      <w:r w:rsidRPr="00EA5D5E">
        <w:rPr>
          <w:rStyle w:val="StyleUnderline"/>
          <w:highlight w:val="cyan"/>
        </w:rPr>
        <w:t>a</w:t>
      </w:r>
      <w:r w:rsidRPr="00EA5D5E">
        <w:rPr>
          <w:sz w:val="16"/>
          <w:highlight w:val="cyan"/>
        </w:rPr>
        <w:t xml:space="preserve"> </w:t>
      </w:r>
      <w:r w:rsidRPr="00EA5D5E">
        <w:rPr>
          <w:rStyle w:val="Emphasis"/>
          <w:szCs w:val="28"/>
          <w:highlight w:val="cyan"/>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4A7A41A9" w14:textId="77777777" w:rsidR="00D32D50" w:rsidRPr="0056581E" w:rsidRDefault="00D32D50" w:rsidP="00D32D50">
      <w:pPr>
        <w:rPr>
          <w:rStyle w:val="Emphasis"/>
        </w:rPr>
      </w:pPr>
      <w:r w:rsidRPr="00EA5D5E">
        <w:rPr>
          <w:rStyle w:val="StyleUnderline"/>
          <w:highlight w:val="cyan"/>
        </w:rPr>
        <w:t>This</w:t>
      </w:r>
      <w:r w:rsidRPr="0056581E">
        <w:rPr>
          <w:rStyle w:val="StyleUnderline"/>
        </w:rPr>
        <w:t xml:space="preserve"> vision </w:t>
      </w:r>
      <w:r w:rsidRPr="00EA5D5E">
        <w:rPr>
          <w:rStyle w:val="StyleUnderline"/>
          <w:highlight w:val="cyan"/>
        </w:rPr>
        <w:t xml:space="preserve">has given rise to </w:t>
      </w:r>
      <w:r w:rsidRPr="00EA5D5E">
        <w:rPr>
          <w:rStyle w:val="Emphasis"/>
          <w:highlight w:val="cyan"/>
        </w:rPr>
        <w:t>regional hubs</w:t>
      </w:r>
      <w:r w:rsidRPr="0056581E">
        <w:rPr>
          <w:rStyle w:val="StyleUnderline"/>
        </w:rPr>
        <w:t xml:space="preserve"> involving</w:t>
      </w:r>
      <w:r w:rsidRPr="00DB2EC4">
        <w:rPr>
          <w:sz w:val="16"/>
        </w:rPr>
        <w:t xml:space="preserve"> </w:t>
      </w:r>
      <w:r w:rsidRPr="00EA5D5E">
        <w:rPr>
          <w:rStyle w:val="Emphasis"/>
          <w:highlight w:val="cyan"/>
        </w:rPr>
        <w:t>multiple unions</w:t>
      </w:r>
      <w:r w:rsidRPr="0056581E">
        <w:rPr>
          <w:rStyle w:val="StyleUnderline"/>
        </w:rPr>
        <w:t xml:space="preserve">, cross-agency </w:t>
      </w:r>
      <w:r w:rsidRPr="00EA5D5E">
        <w:rPr>
          <w:rStyle w:val="Emphasis"/>
          <w:highlight w:val="cyan"/>
        </w:rPr>
        <w:t>coalitions</w:t>
      </w:r>
      <w:r w:rsidRPr="00EA5D5E">
        <w:rPr>
          <w:sz w:val="16"/>
          <w:highlight w:val="cyan"/>
        </w:rPr>
        <w:t xml:space="preserve">, </w:t>
      </w:r>
      <w:r w:rsidRPr="00EA5D5E">
        <w:rPr>
          <w:rStyle w:val="StyleUnderline"/>
          <w:highlight w:val="cyan"/>
        </w:rPr>
        <w:t>and</w:t>
      </w:r>
      <w:r w:rsidRPr="0056581E">
        <w:rPr>
          <w:rStyle w:val="StyleUnderline"/>
        </w:rPr>
        <w:t xml:space="preserve"> </w:t>
      </w:r>
      <w:r w:rsidRPr="0056581E">
        <w:rPr>
          <w:rStyle w:val="Emphasis"/>
        </w:rPr>
        <w:t xml:space="preserve">new </w:t>
      </w:r>
      <w:r w:rsidRPr="00EA5D5E">
        <w:rPr>
          <w:rStyle w:val="Emphasis"/>
          <w:highlight w:val="cyan"/>
        </w:rPr>
        <w:t>partnerships</w:t>
      </w:r>
      <w:r w:rsidRPr="00EA5D5E">
        <w:rPr>
          <w:rStyle w:val="StyleUnderline"/>
          <w:highlight w:val="cyan"/>
        </w:rPr>
        <w:t xml:space="preserve"> that </w:t>
      </w:r>
      <w:r w:rsidRPr="00EA5D5E">
        <w:rPr>
          <w:rStyle w:val="Emphasis"/>
          <w:szCs w:val="24"/>
          <w:highlight w:val="cyan"/>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4F35CE21" w14:textId="77777777" w:rsidR="00D32D50" w:rsidRPr="0056581E" w:rsidRDefault="00D32D50" w:rsidP="00D32D50">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EA5D5E">
        <w:rPr>
          <w:rStyle w:val="StyleUnderline"/>
          <w:highlight w:val="cyan"/>
        </w:rPr>
        <w:t>FUN organizers</w:t>
      </w:r>
      <w:r w:rsidRPr="0056581E">
        <w:rPr>
          <w:rStyle w:val="StyleUnderline"/>
        </w:rPr>
        <w:t xml:space="preserve"> are working to </w:t>
      </w:r>
      <w:r w:rsidRPr="00EA5D5E">
        <w:rPr>
          <w:rStyle w:val="Emphasis"/>
          <w:highlight w:val="cyan"/>
        </w:rPr>
        <w:t>deepen alignment</w:t>
      </w:r>
      <w:r w:rsidRPr="00EA5D5E">
        <w:rPr>
          <w:sz w:val="16"/>
          <w:highlight w:val="cyan"/>
        </w:rPr>
        <w:t xml:space="preserve"> </w:t>
      </w:r>
      <w:r w:rsidRPr="00EA5D5E">
        <w:rPr>
          <w:rStyle w:val="StyleUnderline"/>
          <w:highlight w:val="cyan"/>
        </w:rPr>
        <w:t xml:space="preserve">with </w:t>
      </w:r>
      <w:r w:rsidRPr="00EA5D5E">
        <w:rPr>
          <w:rStyle w:val="Emphasis"/>
          <w:szCs w:val="24"/>
          <w:highlight w:val="cyan"/>
        </w:rPr>
        <w:t>broader pro-democracy goals</w:t>
      </w:r>
      <w:r w:rsidRPr="0056581E">
        <w:rPr>
          <w:rStyle w:val="Emphasis"/>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EA5D5E">
        <w:rPr>
          <w:rStyle w:val="StyleUnderline"/>
          <w:highlight w:val="cyan"/>
        </w:rPr>
        <w:t xml:space="preserve">focus is on </w:t>
      </w:r>
      <w:r w:rsidRPr="00EA5D5E">
        <w:rPr>
          <w:rStyle w:val="Emphasis"/>
          <w:szCs w:val="24"/>
          <w:highlight w:val="cyan"/>
        </w:rPr>
        <w:t>connection across silos.</w:t>
      </w:r>
    </w:p>
    <w:p w14:paraId="5E31AABE" w14:textId="77777777" w:rsidR="00D32D50" w:rsidRPr="00DB2EC4" w:rsidRDefault="00D32D50" w:rsidP="00D32D50">
      <w:pPr>
        <w:rPr>
          <w:sz w:val="16"/>
        </w:rPr>
      </w:pPr>
      <w:r w:rsidRPr="00DB2EC4">
        <w:rPr>
          <w:sz w:val="16"/>
        </w:rPr>
        <w:t>Forging Durable, Sustainable Power from the Inside Out</w:t>
      </w:r>
    </w:p>
    <w:p w14:paraId="3270244D" w14:textId="77777777" w:rsidR="00D32D50" w:rsidRPr="0056581E" w:rsidRDefault="00D32D50" w:rsidP="00D32D50">
      <w:pPr>
        <w:rPr>
          <w:rStyle w:val="Emphasis"/>
        </w:rPr>
      </w:pPr>
      <w:r w:rsidRPr="00EA5D5E">
        <w:rPr>
          <w:rStyle w:val="Emphasis"/>
          <w:szCs w:val="28"/>
          <w:highlight w:val="cyan"/>
        </w:rPr>
        <w:t>Labor organizing doesn’t stop at the federal workforce</w:t>
      </w:r>
      <w:r w:rsidRPr="00DB2EC4">
        <w:rPr>
          <w:sz w:val="16"/>
        </w:rPr>
        <w:t xml:space="preserve">. We know that </w:t>
      </w:r>
      <w:r w:rsidRPr="00EA5D5E">
        <w:rPr>
          <w:rStyle w:val="StyleUnderline"/>
          <w:highlight w:val="cyan"/>
        </w:rPr>
        <w:t xml:space="preserve">we are part of a </w:t>
      </w:r>
      <w:r w:rsidRPr="00EA5D5E">
        <w:rPr>
          <w:rStyle w:val="Emphasis"/>
          <w:szCs w:val="24"/>
          <w:highlight w:val="cyan"/>
        </w:rPr>
        <w:t>much wider struggle for</w:t>
      </w:r>
      <w:r w:rsidRPr="0056581E">
        <w:rPr>
          <w:rStyle w:val="Emphasis"/>
          <w:szCs w:val="24"/>
        </w:rPr>
        <w:t xml:space="preserve"> community survival and </w:t>
      </w:r>
      <w:r w:rsidRPr="00EA5D5E">
        <w:rPr>
          <w:rStyle w:val="Emphasis"/>
          <w:szCs w:val="24"/>
          <w:highlight w:val="cyan"/>
        </w:rPr>
        <w:t>democratic renewal</w:t>
      </w:r>
      <w:r w:rsidRPr="00EA5D5E">
        <w:rPr>
          <w:sz w:val="16"/>
          <w:highlight w:val="cyan"/>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132D5952" w14:textId="77777777" w:rsidR="00D32D50" w:rsidRPr="00DB2EC4" w:rsidRDefault="00D32D50" w:rsidP="00D32D50">
      <w:pPr>
        <w:rPr>
          <w:sz w:val="16"/>
        </w:rPr>
      </w:pPr>
      <w:r w:rsidRPr="00DB2EC4">
        <w:rPr>
          <w:sz w:val="16"/>
        </w:rPr>
        <w:t>“</w:t>
      </w:r>
      <w:r w:rsidRPr="00EA5D5E">
        <w:rPr>
          <w:rStyle w:val="Emphasis"/>
          <w:highlight w:val="cyan"/>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EA5D5E">
        <w:rPr>
          <w:rStyle w:val="StyleUnderline"/>
          <w:highlight w:val="cyan"/>
        </w:rPr>
        <w:t xml:space="preserve">serve </w:t>
      </w:r>
      <w:r w:rsidRPr="00EA5D5E">
        <w:rPr>
          <w:rStyle w:val="Emphasis"/>
          <w:highlight w:val="cyan"/>
        </w:rPr>
        <w:t>communities</w:t>
      </w:r>
      <w:r w:rsidRPr="00DB2EC4">
        <w:rPr>
          <w:sz w:val="16"/>
        </w:rPr>
        <w:t xml:space="preserve">—families, veterans, immigrants, seniors, kids. If we’re under attack, so are they. And </w:t>
      </w:r>
      <w:r w:rsidRPr="00EA5D5E">
        <w:rPr>
          <w:rStyle w:val="StyleUnderline"/>
          <w:highlight w:val="cyan"/>
        </w:rPr>
        <w:t xml:space="preserve">we want </w:t>
      </w:r>
      <w:r w:rsidRPr="00EA5D5E">
        <w:rPr>
          <w:rStyle w:val="Emphasis"/>
          <w:highlight w:val="cyan"/>
        </w:rPr>
        <w:t>them</w:t>
      </w:r>
      <w:r w:rsidRPr="00EA5D5E">
        <w:rPr>
          <w:rStyle w:val="StyleUnderline"/>
          <w:highlight w:val="cyan"/>
        </w:rPr>
        <w:t xml:space="preserve"> in this </w:t>
      </w:r>
      <w:r w:rsidRPr="00EA5D5E">
        <w:rPr>
          <w:rStyle w:val="Emphasis"/>
          <w:highlight w:val="cyan"/>
        </w:rPr>
        <w:t>fight with us</w:t>
      </w:r>
      <w:r w:rsidRPr="00DB2EC4">
        <w:rPr>
          <w:sz w:val="16"/>
        </w:rPr>
        <w:t>.”</w:t>
      </w:r>
    </w:p>
    <w:p w14:paraId="4DC84CDF" w14:textId="77777777" w:rsidR="00D32D50" w:rsidRPr="0056581E" w:rsidRDefault="00D32D50" w:rsidP="00D32D50">
      <w:pPr>
        <w:rPr>
          <w:rStyle w:val="StyleUnderline"/>
        </w:rPr>
      </w:pPr>
      <w:r w:rsidRPr="00EA5D5E">
        <w:rPr>
          <w:rStyle w:val="StyleUnderline"/>
          <w:highlight w:val="cyan"/>
        </w:rPr>
        <w:t>That</w:t>
      </w:r>
      <w:r w:rsidRPr="0056581E">
        <w:rPr>
          <w:rStyle w:val="StyleUnderline"/>
        </w:rPr>
        <w:t xml:space="preserve"> approach </w:t>
      </w:r>
      <w:r w:rsidRPr="00EA5D5E">
        <w:rPr>
          <w:rStyle w:val="StyleUnderline"/>
          <w:highlight w:val="cyan"/>
        </w:rPr>
        <w:t xml:space="preserve">has led us to </w:t>
      </w:r>
      <w:r w:rsidRPr="00EA5D5E">
        <w:rPr>
          <w:rStyle w:val="Emphasis"/>
          <w:highlight w:val="cyan"/>
        </w:rPr>
        <w:t>collaborate</w:t>
      </w:r>
      <w:r w:rsidRPr="00EA5D5E">
        <w:rPr>
          <w:rStyle w:val="StyleUnderline"/>
          <w:highlight w:val="cyan"/>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EA5D5E">
        <w:rPr>
          <w:rStyle w:val="Emphasis"/>
          <w:highlight w:val="cyan"/>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EA5D5E">
        <w:rPr>
          <w:rStyle w:val="StyleUnderline"/>
          <w:highlight w:val="cyan"/>
        </w:rPr>
        <w:t xml:space="preserve">from </w:t>
      </w:r>
      <w:r w:rsidRPr="00EA5D5E">
        <w:rPr>
          <w:rStyle w:val="Emphasis"/>
          <w:szCs w:val="24"/>
          <w:highlight w:val="cyan"/>
        </w:rPr>
        <w:t>housing</w:t>
      </w:r>
      <w:r w:rsidRPr="0056581E">
        <w:rPr>
          <w:rStyle w:val="Emphasis"/>
          <w:szCs w:val="24"/>
        </w:rPr>
        <w:t xml:space="preserve"> justice </w:t>
      </w:r>
      <w:r w:rsidRPr="00EA5D5E">
        <w:rPr>
          <w:rStyle w:val="Emphasis"/>
          <w:szCs w:val="24"/>
          <w:highlight w:val="cyan"/>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w:t>
      </w:r>
      <w:proofErr w:type="gramStart"/>
      <w:r w:rsidRPr="0056581E">
        <w:rPr>
          <w:rStyle w:val="StyleUnderline"/>
        </w:rPr>
        <w:t>moment—</w:t>
      </w:r>
      <w:proofErr w:type="gramEnd"/>
      <w:r w:rsidRPr="0056581E">
        <w:rPr>
          <w:rStyle w:val="Emphasis"/>
        </w:rPr>
        <w:t>it is to transform it,</w:t>
      </w:r>
      <w:r w:rsidRPr="0056581E">
        <w:rPr>
          <w:rStyle w:val="StyleUnderline"/>
        </w:rPr>
        <w:t xml:space="preserve"> by helping federal service better serve its core purpose: the public good.</w:t>
      </w:r>
    </w:p>
    <w:p w14:paraId="1839D5B0" w14:textId="77777777" w:rsidR="00D32D50" w:rsidRPr="0053269E" w:rsidRDefault="00D32D50" w:rsidP="00D32D50">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EA5D5E">
        <w:rPr>
          <w:rStyle w:val="StyleUnderline"/>
          <w:highlight w:val="cyan"/>
        </w:rPr>
        <w:t xml:space="preserve">to </w:t>
      </w:r>
      <w:r w:rsidRPr="00EA5D5E">
        <w:rPr>
          <w:rStyle w:val="Emphasis"/>
          <w:highlight w:val="cyan"/>
        </w:rPr>
        <w:t>build something better</w:t>
      </w:r>
      <w:r w:rsidRPr="00DB2EC4">
        <w:rPr>
          <w:sz w:val="16"/>
        </w:rPr>
        <w:t xml:space="preserve">. The nation’s founding documents promised a government for the people, and we already knew the pre-2025 reality fell far short of that vision. </w:t>
      </w:r>
      <w:r w:rsidRPr="00EA5D5E">
        <w:rPr>
          <w:rStyle w:val="Emphasis"/>
          <w:szCs w:val="24"/>
          <w:highlight w:val="cyan"/>
        </w:rPr>
        <w:t>Federal worker leadership can bring us</w:t>
      </w:r>
      <w:r w:rsidRPr="00DB2EC4">
        <w:rPr>
          <w:rStyle w:val="Emphasis"/>
          <w:szCs w:val="24"/>
        </w:rPr>
        <w:t xml:space="preserve"> far </w:t>
      </w:r>
      <w:r w:rsidRPr="00EA5D5E">
        <w:rPr>
          <w:rStyle w:val="Emphasis"/>
          <w:szCs w:val="24"/>
          <w:highlight w:val="cyan"/>
        </w:rPr>
        <w:t>closer</w:t>
      </w:r>
      <w:r w:rsidRPr="00DB2EC4">
        <w:rPr>
          <w:rStyle w:val="Emphasis"/>
          <w:szCs w:val="24"/>
        </w:rPr>
        <w:t xml:space="preserve"> to that ideal.</w:t>
      </w:r>
    </w:p>
    <w:p w14:paraId="7DC79022" w14:textId="77777777" w:rsidR="00D32D50" w:rsidRDefault="00D32D50" w:rsidP="00D32D50"/>
    <w:p w14:paraId="6BF16854" w14:textId="77777777" w:rsidR="00D32D50" w:rsidRDefault="00D32D50" w:rsidP="00D32D50">
      <w:pPr>
        <w:pStyle w:val="Heading4"/>
      </w:pPr>
      <w:r>
        <w:t xml:space="preserve">The plan </w:t>
      </w:r>
      <w:r w:rsidRPr="00866C41">
        <w:rPr>
          <w:u w:val="single"/>
        </w:rPr>
        <w:t>forestalls</w:t>
      </w:r>
      <w:r>
        <w:t xml:space="preserve"> </w:t>
      </w:r>
      <w:proofErr w:type="gramStart"/>
      <w:r>
        <w:t>broad</w:t>
      </w:r>
      <w:proofErr w:type="gramEnd"/>
      <w:r>
        <w:t>-based labor organizing.</w:t>
      </w:r>
    </w:p>
    <w:p w14:paraId="273C41A6" w14:textId="77777777" w:rsidR="00D32D50" w:rsidRPr="00866C41" w:rsidRDefault="00D32D50" w:rsidP="00D32D50">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4DAF3CC5" w14:textId="77777777" w:rsidR="00D32D50" w:rsidRPr="00866C41" w:rsidRDefault="00D32D50" w:rsidP="00D32D50">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EA5D5E">
        <w:rPr>
          <w:rStyle w:val="Emphasis"/>
          <w:highlight w:val="cyan"/>
        </w:rPr>
        <w:t>Trump’s attacks</w:t>
      </w:r>
      <w:r w:rsidRPr="00866C41">
        <w:rPr>
          <w:sz w:val="16"/>
        </w:rPr>
        <w:t xml:space="preserve"> </w:t>
      </w:r>
      <w:r w:rsidRPr="00866C41">
        <w:rPr>
          <w:rStyle w:val="StyleUnderline"/>
        </w:rPr>
        <w:t xml:space="preserve">on workers </w:t>
      </w:r>
      <w:r w:rsidRPr="00EA5D5E">
        <w:rPr>
          <w:rStyle w:val="StyleUnderline"/>
          <w:highlight w:val="cyan"/>
        </w:rPr>
        <w:t xml:space="preserve">aren’t happening in a </w:t>
      </w:r>
      <w:r w:rsidRPr="00EA5D5E">
        <w:rPr>
          <w:rStyle w:val="Emphasis"/>
          <w:highlight w:val="cyan"/>
        </w:rPr>
        <w:t>vacuum</w:t>
      </w:r>
      <w:r w:rsidRPr="00866C41">
        <w:rPr>
          <w:sz w:val="16"/>
        </w:rPr>
        <w:t xml:space="preserve">, </w:t>
      </w:r>
      <w:r w:rsidRPr="00EA5D5E">
        <w:rPr>
          <w:rStyle w:val="StyleUnderline"/>
          <w:highlight w:val="cyan"/>
        </w:rPr>
        <w:t>they’re coming</w:t>
      </w:r>
      <w:r w:rsidRPr="00866C41">
        <w:rPr>
          <w:rStyle w:val="StyleUnderline"/>
        </w:rPr>
        <w:t xml:space="preserve"> right </w:t>
      </w:r>
      <w:r w:rsidRPr="00EA5D5E">
        <w:rPr>
          <w:rStyle w:val="StyleUnderline"/>
          <w:highlight w:val="cyan"/>
        </w:rPr>
        <w:t xml:space="preserve">on the </w:t>
      </w:r>
      <w:r w:rsidRPr="00EA5D5E">
        <w:rPr>
          <w:rStyle w:val="Emphasis"/>
          <w:highlight w:val="cyan"/>
        </w:rPr>
        <w:t>heels</w:t>
      </w:r>
      <w:r w:rsidRPr="00EA5D5E">
        <w:rPr>
          <w:rStyle w:val="StyleUnderline"/>
          <w:highlight w:val="cyan"/>
        </w:rPr>
        <w:t xml:space="preserve"> of a </w:t>
      </w:r>
      <w:r w:rsidRPr="00EA5D5E">
        <w:rPr>
          <w:rStyle w:val="Emphasis"/>
          <w:highlight w:val="cyan"/>
        </w:rPr>
        <w:t>massive labor resurgence</w:t>
      </w:r>
      <w:r w:rsidRPr="00866C41">
        <w:rPr>
          <w:sz w:val="16"/>
        </w:rPr>
        <w:t xml:space="preserve">. </w:t>
      </w:r>
      <w:r w:rsidRPr="00EA5D5E">
        <w:rPr>
          <w:rStyle w:val="StyleUnderline"/>
          <w:highlight w:val="cyan"/>
        </w:rPr>
        <w:t>We</w:t>
      </w:r>
      <w:r w:rsidRPr="00866C41">
        <w:rPr>
          <w:rStyle w:val="StyleUnderline"/>
        </w:rPr>
        <w:t xml:space="preserve"> now </w:t>
      </w:r>
      <w:r w:rsidRPr="00EA5D5E">
        <w:rPr>
          <w:rStyle w:val="StyleUnderline"/>
          <w:highlight w:val="cyan"/>
        </w:rPr>
        <w:t xml:space="preserve">have an </w:t>
      </w:r>
      <w:r w:rsidRPr="00EA5D5E">
        <w:rPr>
          <w:rStyle w:val="Emphasis"/>
          <w:highlight w:val="cyan"/>
        </w:rPr>
        <w:t>entire generation</w:t>
      </w:r>
      <w:r w:rsidRPr="00866C41">
        <w:rPr>
          <w:rStyle w:val="StyleUnderline"/>
        </w:rPr>
        <w:t xml:space="preserve"> of young workers </w:t>
      </w:r>
      <w:r w:rsidRPr="00EA5D5E">
        <w:rPr>
          <w:rStyle w:val="StyleUnderline"/>
          <w:highlight w:val="cyan"/>
        </w:rPr>
        <w:t xml:space="preserve">who are not only </w:t>
      </w:r>
      <w:r w:rsidRPr="00EA5D5E">
        <w:rPr>
          <w:rStyle w:val="Emphasis"/>
          <w:highlight w:val="cyan"/>
        </w:rPr>
        <w:t>angry</w:t>
      </w:r>
      <w:r w:rsidRPr="00EA5D5E">
        <w:rPr>
          <w:sz w:val="16"/>
          <w:highlight w:val="cyan"/>
        </w:rPr>
        <w:t xml:space="preserve"> </w:t>
      </w:r>
      <w:r w:rsidRPr="00EA5D5E">
        <w:rPr>
          <w:rStyle w:val="StyleUnderline"/>
          <w:highlight w:val="cyan"/>
        </w:rPr>
        <w:t>but</w:t>
      </w:r>
      <w:r w:rsidRPr="00866C41">
        <w:rPr>
          <w:rStyle w:val="StyleUnderline"/>
        </w:rPr>
        <w:t xml:space="preserve"> also </w:t>
      </w:r>
      <w:r w:rsidRPr="00EA5D5E">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56BB25A3" w14:textId="77777777" w:rsidR="00D32D50" w:rsidRPr="00866C41" w:rsidRDefault="00D32D50" w:rsidP="00D32D50">
      <w:pPr>
        <w:rPr>
          <w:rStyle w:val="Emphasis"/>
          <w:szCs w:val="28"/>
        </w:rPr>
      </w:pPr>
      <w:r w:rsidRPr="00866C41">
        <w:rPr>
          <w:rStyle w:val="StyleUnderline"/>
        </w:rPr>
        <w:t xml:space="preserve">The </w:t>
      </w:r>
      <w:r w:rsidRPr="00EA5D5E">
        <w:rPr>
          <w:rStyle w:val="StyleUnderline"/>
          <w:highlight w:val="cyan"/>
        </w:rPr>
        <w:t>labor energy</w:t>
      </w:r>
      <w:r w:rsidRPr="00866C41">
        <w:rPr>
          <w:rStyle w:val="StyleUnderline"/>
        </w:rPr>
        <w:t xml:space="preserve"> of the last four years </w:t>
      </w:r>
      <w:r w:rsidRPr="00EA5D5E">
        <w:rPr>
          <w:rStyle w:val="StyleUnderline"/>
          <w:highlight w:val="cyan"/>
        </w:rPr>
        <w:t xml:space="preserve">hasn’t </w:t>
      </w:r>
      <w:proofErr w:type="gramStart"/>
      <w:r w:rsidRPr="00EA5D5E">
        <w:rPr>
          <w:rStyle w:val="StyleUnderline"/>
          <w:highlight w:val="cyan"/>
        </w:rPr>
        <w:t>disappeared</w:t>
      </w:r>
      <w:r w:rsidRPr="00EA5D5E">
        <w:rPr>
          <w:sz w:val="16"/>
          <w:highlight w:val="cyan"/>
        </w:rPr>
        <w:t>,</w:t>
      </w:r>
      <w:proofErr w:type="gramEnd"/>
      <w:r w:rsidRPr="00EA5D5E">
        <w:rPr>
          <w:sz w:val="16"/>
          <w:highlight w:val="cyan"/>
        </w:rPr>
        <w:t xml:space="preserve"> </w:t>
      </w:r>
      <w:r w:rsidRPr="00EA5D5E">
        <w:rPr>
          <w:rStyle w:val="StyleUnderline"/>
          <w:highlight w:val="cyan"/>
        </w:rPr>
        <w:t xml:space="preserve">it’s being </w:t>
      </w:r>
      <w:r w:rsidRPr="00EA5D5E">
        <w:rPr>
          <w:rStyle w:val="Emphasis"/>
          <w:szCs w:val="24"/>
          <w:highlight w:val="cyan"/>
        </w:rPr>
        <w:t>channeled into new fights</w:t>
      </w:r>
      <w:r w:rsidRPr="00866C41">
        <w:rPr>
          <w:sz w:val="16"/>
        </w:rPr>
        <w:t xml:space="preserve">. </w:t>
      </w:r>
      <w:r w:rsidRPr="00866C41">
        <w:rPr>
          <w:rStyle w:val="StyleUnderline"/>
        </w:rPr>
        <w:t xml:space="preserve">And a lot of </w:t>
      </w:r>
      <w:r w:rsidRPr="00EA5D5E">
        <w:rPr>
          <w:rStyle w:val="StyleUnderline"/>
          <w:highlight w:val="cyan"/>
        </w:rPr>
        <w:t xml:space="preserve">workers see </w:t>
      </w:r>
      <w:r w:rsidRPr="00EA5D5E">
        <w:rPr>
          <w:rStyle w:val="Emphasis"/>
          <w:highlight w:val="cyan"/>
        </w:rPr>
        <w:t>organizing</w:t>
      </w:r>
      <w:r w:rsidRPr="00EA5D5E">
        <w:rPr>
          <w:rStyle w:val="StyleUnderline"/>
          <w:highlight w:val="cyan"/>
        </w:rPr>
        <w:t xml:space="preserve"> as </w:t>
      </w:r>
      <w:r w:rsidRPr="00EA5D5E">
        <w:rPr>
          <w:rStyle w:val="Emphasis"/>
          <w:szCs w:val="24"/>
          <w:highlight w:val="cyan"/>
        </w:rPr>
        <w:t>one of the only</w:t>
      </w:r>
      <w:r w:rsidRPr="00866C41">
        <w:rPr>
          <w:rStyle w:val="Emphasis"/>
          <w:szCs w:val="24"/>
        </w:rPr>
        <w:t xml:space="preserve"> real </w:t>
      </w:r>
      <w:r w:rsidRPr="00EA5D5E">
        <w:rPr>
          <w:rStyle w:val="Emphasis"/>
          <w:szCs w:val="24"/>
          <w:highlight w:val="cyan"/>
        </w:rPr>
        <w:t>mechanisms to change the world</w:t>
      </w:r>
      <w:r w:rsidRPr="00EA5D5E">
        <w:rPr>
          <w:sz w:val="16"/>
          <w:highlight w:val="cyan"/>
        </w:rPr>
        <w:t xml:space="preserve">, </w:t>
      </w:r>
      <w:r w:rsidRPr="00EA5D5E">
        <w:rPr>
          <w:rStyle w:val="Emphasis"/>
          <w:szCs w:val="28"/>
          <w:highlight w:val="cyan"/>
        </w:rPr>
        <w:t>especially</w:t>
      </w:r>
      <w:r w:rsidRPr="00EA5D5E">
        <w:rPr>
          <w:rStyle w:val="StyleUnderline"/>
          <w:highlight w:val="cyan"/>
        </w:rPr>
        <w:t xml:space="preserve"> when</w:t>
      </w:r>
      <w:r w:rsidRPr="00866C41">
        <w:rPr>
          <w:rStyle w:val="StyleUnderline"/>
        </w:rPr>
        <w:t xml:space="preserve"> it’s clear </w:t>
      </w:r>
      <w:r w:rsidRPr="00EA5D5E">
        <w:rPr>
          <w:rStyle w:val="Emphasis"/>
          <w:szCs w:val="28"/>
          <w:highlight w:val="cyan"/>
        </w:rPr>
        <w:t>no one from above</w:t>
      </w:r>
      <w:r w:rsidRPr="00866C41">
        <w:rPr>
          <w:rStyle w:val="Emphasis"/>
          <w:szCs w:val="28"/>
        </w:rPr>
        <w:t xml:space="preserve">, whether the Democrats or anyone else, </w:t>
      </w:r>
      <w:r w:rsidRPr="00EA5D5E">
        <w:rPr>
          <w:rStyle w:val="Emphasis"/>
          <w:szCs w:val="28"/>
          <w:highlight w:val="cyan"/>
        </w:rPr>
        <w:t>is coming to save them.</w:t>
      </w:r>
    </w:p>
    <w:p w14:paraId="649FB069" w14:textId="77777777" w:rsidR="00D32D50" w:rsidRDefault="00D32D50" w:rsidP="00D32D50"/>
    <w:p w14:paraId="5D3F8FF3" w14:textId="77777777" w:rsidR="00D32D50" w:rsidRDefault="00D32D50" w:rsidP="00D32D50">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6A823504" w14:textId="77777777" w:rsidR="00D32D50" w:rsidRPr="002C5AA4" w:rsidRDefault="00D32D50" w:rsidP="00D32D50">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2038CF32" w14:textId="77777777" w:rsidR="00D32D50" w:rsidRPr="002C5AA4" w:rsidRDefault="00D32D50" w:rsidP="00D32D50">
      <w:pPr>
        <w:rPr>
          <w:rStyle w:val="StyleUnderline"/>
        </w:rPr>
      </w:pPr>
      <w:r w:rsidRPr="009079AF">
        <w:rPr>
          <w:sz w:val="16"/>
        </w:rPr>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EA5D5E">
        <w:rPr>
          <w:rStyle w:val="StyleUnderline"/>
          <w:highlight w:val="cyan"/>
        </w:rPr>
        <w:t xml:space="preserve">we will not get to the </w:t>
      </w:r>
      <w:r w:rsidRPr="00EA5D5E">
        <w:rPr>
          <w:rStyle w:val="Emphasis"/>
          <w:highlight w:val="cyan"/>
        </w:rPr>
        <w:t>world we deserve</w:t>
      </w:r>
      <w:r w:rsidRPr="00EA5D5E">
        <w:rPr>
          <w:rStyle w:val="StyleUnderline"/>
          <w:highlight w:val="cyan"/>
        </w:rPr>
        <w:t xml:space="preserve"> without</w:t>
      </w:r>
      <w:r w:rsidRPr="00EA5D5E">
        <w:rPr>
          <w:sz w:val="16"/>
          <w:highlight w:val="cyan"/>
        </w:rPr>
        <w:t xml:space="preserve"> </w:t>
      </w:r>
      <w:r w:rsidRPr="00EA5D5E">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EA5D5E">
        <w:rPr>
          <w:rStyle w:val="StyleUnderline"/>
          <w:highlight w:val="cyan"/>
        </w:rPr>
        <w:t xml:space="preserve">when they are more </w:t>
      </w:r>
      <w:r w:rsidRPr="00EA5D5E">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EA5D5E">
        <w:rPr>
          <w:rStyle w:val="Emphasis"/>
          <w:szCs w:val="24"/>
          <w:highlight w:val="cyan"/>
        </w:rPr>
        <w:t>more militant</w:t>
      </w:r>
      <w:r w:rsidRPr="00EA5D5E">
        <w:rPr>
          <w:rStyle w:val="StyleUnderline"/>
          <w:highlight w:val="cyan"/>
        </w:rPr>
        <w:t>, and when they</w:t>
      </w:r>
      <w:r w:rsidRPr="002C5AA4">
        <w:rPr>
          <w:rStyle w:val="StyleUnderline"/>
        </w:rPr>
        <w:t xml:space="preserve"> understand and </w:t>
      </w:r>
      <w:r w:rsidRPr="00EA5D5E">
        <w:rPr>
          <w:rStyle w:val="StyleUnderline"/>
          <w:highlight w:val="cyan"/>
        </w:rPr>
        <w:t>take seriously</w:t>
      </w:r>
      <w:r w:rsidRPr="002C5AA4">
        <w:rPr>
          <w:rStyle w:val="StyleUnderline"/>
        </w:rPr>
        <w:t xml:space="preserve"> the </w:t>
      </w:r>
      <w:r w:rsidRPr="00EA5D5E">
        <w:rPr>
          <w:rStyle w:val="StyleUnderline"/>
          <w:highlight w:val="cyan"/>
        </w:rPr>
        <w:t>responsibility</w:t>
      </w:r>
      <w:r w:rsidRPr="002C5AA4">
        <w:rPr>
          <w:rStyle w:val="StyleUnderline"/>
        </w:rPr>
        <w:t xml:space="preserve"> unions have not just to their members, but </w:t>
      </w:r>
      <w:r w:rsidRPr="00EA5D5E">
        <w:rPr>
          <w:rStyle w:val="StyleUnderline"/>
          <w:highlight w:val="cyan"/>
        </w:rPr>
        <w:t>to the</w:t>
      </w:r>
      <w:r w:rsidRPr="002C5AA4">
        <w:rPr>
          <w:rStyle w:val="StyleUnderline"/>
        </w:rPr>
        <w:t xml:space="preserve"> </w:t>
      </w:r>
      <w:r w:rsidRPr="002C5AA4">
        <w:rPr>
          <w:rStyle w:val="Emphasis"/>
        </w:rPr>
        <w:t xml:space="preserve">entire </w:t>
      </w:r>
      <w:r w:rsidRPr="00EA5D5E">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3E71647E" w14:textId="77777777" w:rsidR="00D32D50" w:rsidRPr="009079AF" w:rsidRDefault="00D32D50" w:rsidP="00D32D50">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1F28F983" w14:textId="77777777" w:rsidR="00D32D50" w:rsidRPr="009079AF" w:rsidRDefault="00D32D50" w:rsidP="00D32D50">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w:t>
      </w:r>
      <w:proofErr w:type="gramStart"/>
      <w:r w:rsidRPr="009079AF">
        <w:rPr>
          <w:sz w:val="16"/>
        </w:rPr>
        <w:t>a future</w:t>
      </w:r>
      <w:proofErr w:type="gramEnd"/>
      <w:r w:rsidRPr="009079AF">
        <w:rPr>
          <w:sz w:val="16"/>
        </w:rPr>
        <w:t xml:space="preserv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EA5D5E">
        <w:rPr>
          <w:rStyle w:val="StyleUnderline"/>
          <w:highlight w:val="cyan"/>
        </w:rPr>
        <w:t xml:space="preserve">the </w:t>
      </w:r>
      <w:r w:rsidRPr="00EA5D5E">
        <w:rPr>
          <w:rStyle w:val="Emphasis"/>
          <w:szCs w:val="24"/>
          <w:highlight w:val="cyan"/>
        </w:rPr>
        <w:t>world</w:t>
      </w:r>
      <w:r w:rsidRPr="009079AF">
        <w:rPr>
          <w:rStyle w:val="Emphasis"/>
          <w:szCs w:val="24"/>
        </w:rPr>
        <w:t xml:space="preserve"> as we know it </w:t>
      </w:r>
      <w:r w:rsidRPr="00EA5D5E">
        <w:rPr>
          <w:rStyle w:val="Emphasis"/>
          <w:szCs w:val="24"/>
          <w:highlight w:val="cyan"/>
        </w:rPr>
        <w:t>is dying?</w:t>
      </w:r>
    </w:p>
    <w:p w14:paraId="01F8D1DD" w14:textId="77777777" w:rsidR="00D32D50" w:rsidRPr="009079AF" w:rsidRDefault="00D32D50" w:rsidP="00D32D50">
      <w:pPr>
        <w:rPr>
          <w:sz w:val="16"/>
        </w:rPr>
      </w:pPr>
      <w:r w:rsidRPr="009079AF">
        <w:rPr>
          <w:sz w:val="16"/>
        </w:rPr>
        <w:t>My brothers, sisters, siblings</w:t>
      </w:r>
      <w:proofErr w:type="gramStart"/>
      <w:r w:rsidRPr="009079AF">
        <w:rPr>
          <w:sz w:val="16"/>
        </w:rPr>
        <w:t xml:space="preserve">, </w:t>
      </w:r>
      <w:r w:rsidRPr="009079AF">
        <w:rPr>
          <w:rStyle w:val="StyleUnderline"/>
        </w:rPr>
        <w:t>we</w:t>
      </w:r>
      <w:proofErr w:type="gramEnd"/>
      <w:r w:rsidRPr="009079AF">
        <w:rPr>
          <w:rStyle w:val="StyleUnderline"/>
        </w:rPr>
        <w:t xml:space="preserve"> </w:t>
      </w:r>
      <w:proofErr w:type="gramStart"/>
      <w:r w:rsidRPr="009079AF">
        <w:rPr>
          <w:rStyle w:val="StyleUnderline"/>
        </w:rPr>
        <w:t>stand</w:t>
      </w:r>
      <w:proofErr w:type="gramEnd"/>
      <w:r w:rsidRPr="009079AF">
        <w:rPr>
          <w:rStyle w:val="StyleUnderline"/>
        </w:rPr>
        <w:t xml:space="preserve"> here now</w:t>
      </w:r>
      <w:r w:rsidRPr="009079AF">
        <w:rPr>
          <w:sz w:val="16"/>
        </w:rPr>
        <w:t xml:space="preserve">, on July 20, 2025, </w:t>
      </w:r>
      <w:r w:rsidRPr="009079AF">
        <w:rPr>
          <w:rStyle w:val="Emphasis"/>
        </w:rPr>
        <w:t>on the precipice of oblivion</w:t>
      </w:r>
      <w:r w:rsidRPr="009079AF">
        <w:rPr>
          <w:sz w:val="16"/>
        </w:rPr>
        <w:t xml:space="preserve">. </w:t>
      </w:r>
      <w:r w:rsidRPr="00EA5D5E">
        <w:rPr>
          <w:rStyle w:val="StyleUnderline"/>
          <w:highlight w:val="cyan"/>
        </w:rPr>
        <w:t xml:space="preserve">We are </w:t>
      </w:r>
      <w:r w:rsidRPr="00EA5D5E">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EA5D5E">
        <w:rPr>
          <w:rStyle w:val="Emphasis"/>
          <w:szCs w:val="24"/>
          <w:highlight w:val="cyan"/>
        </w:rPr>
        <w:t xml:space="preserve">life is dying off </w:t>
      </w:r>
      <w:proofErr w:type="spellStart"/>
      <w:r w:rsidRPr="00EA5D5E">
        <w:rPr>
          <w:rStyle w:val="Emphasis"/>
          <w:szCs w:val="24"/>
          <w:highlight w:val="cyan"/>
        </w:rPr>
        <w:t>en</w:t>
      </w:r>
      <w:proofErr w:type="spellEnd"/>
      <w:r w:rsidRPr="00EA5D5E">
        <w:rPr>
          <w:rStyle w:val="Emphasis"/>
          <w:szCs w:val="24"/>
          <w:highlight w:val="cyan"/>
        </w:rPr>
        <w:t xml:space="preserve"> masse</w:t>
      </w:r>
      <w:r w:rsidRPr="009079AF">
        <w:rPr>
          <w:rStyle w:val="Emphasis"/>
          <w:szCs w:val="24"/>
        </w:rPr>
        <w:t xml:space="preserve"> all around us</w:t>
      </w:r>
      <w:r w:rsidRPr="009079AF">
        <w:rPr>
          <w:sz w:val="16"/>
        </w:rPr>
        <w:t xml:space="preserve">, </w:t>
      </w:r>
      <w:r w:rsidRPr="00EA5D5E">
        <w:rPr>
          <w:rStyle w:val="Emphasis"/>
          <w:highlight w:val="cyan"/>
        </w:rPr>
        <w:t>war</w:t>
      </w:r>
      <w:r w:rsidRPr="00EA5D5E">
        <w:rPr>
          <w:sz w:val="16"/>
          <w:highlight w:val="cyan"/>
        </w:rPr>
        <w:t xml:space="preserve"> </w:t>
      </w:r>
      <w:r w:rsidRPr="00EA5D5E">
        <w:rPr>
          <w:rStyle w:val="StyleUnderline"/>
          <w:highlight w:val="cyan"/>
        </w:rPr>
        <w:t>and</w:t>
      </w:r>
      <w:r w:rsidRPr="00EA5D5E">
        <w:rPr>
          <w:sz w:val="16"/>
          <w:highlight w:val="cyan"/>
        </w:rPr>
        <w:t xml:space="preserve"> </w:t>
      </w:r>
      <w:r w:rsidRPr="00EA5D5E">
        <w:rPr>
          <w:rStyle w:val="Emphasis"/>
          <w:highlight w:val="cyan"/>
        </w:rPr>
        <w:t>genocide</w:t>
      </w:r>
      <w:r w:rsidRPr="00EA5D5E">
        <w:rPr>
          <w:sz w:val="16"/>
          <w:highlight w:val="cyan"/>
        </w:rPr>
        <w:t xml:space="preserve"> </w:t>
      </w:r>
      <w:r w:rsidRPr="00EA5D5E">
        <w:rPr>
          <w:rStyle w:val="StyleUnderline"/>
          <w:highlight w:val="cyan"/>
        </w:rPr>
        <w:t>and</w:t>
      </w:r>
      <w:r w:rsidRPr="009079AF">
        <w:rPr>
          <w:sz w:val="16"/>
        </w:rPr>
        <w:t xml:space="preserve"> imperialist </w:t>
      </w:r>
      <w:r w:rsidRPr="00EA5D5E">
        <w:rPr>
          <w:rStyle w:val="Emphasis"/>
          <w:highlight w:val="cyan"/>
        </w:rPr>
        <w:t>plunder</w:t>
      </w:r>
      <w:r w:rsidRPr="00EA5D5E">
        <w:rPr>
          <w:sz w:val="16"/>
          <w:highlight w:val="cyan"/>
        </w:rPr>
        <w:t xml:space="preserve"> </w:t>
      </w:r>
      <w:r w:rsidRPr="00EA5D5E">
        <w:rPr>
          <w:rStyle w:val="StyleUnderline"/>
          <w:highlight w:val="cyan"/>
        </w:rPr>
        <w:t xml:space="preserve">are ripping </w:t>
      </w:r>
      <w:r w:rsidRPr="00EA5D5E">
        <w:rPr>
          <w:rStyle w:val="Emphasis"/>
          <w:highlight w:val="cyan"/>
        </w:rPr>
        <w:t>our world</w:t>
      </w:r>
      <w:r w:rsidRPr="009079AF">
        <w:rPr>
          <w:rStyle w:val="Emphasis"/>
        </w:rPr>
        <w:t xml:space="preserve"> and our people </w:t>
      </w:r>
      <w:r w:rsidRPr="00EA5D5E">
        <w:rPr>
          <w:rStyle w:val="Emphasis"/>
          <w:highlight w:val="cyan"/>
        </w:rPr>
        <w:t>apart</w:t>
      </w:r>
      <w:r w:rsidRPr="009079AF">
        <w:rPr>
          <w:sz w:val="16"/>
        </w:rPr>
        <w:t xml:space="preserve">, </w:t>
      </w:r>
      <w:r w:rsidRPr="009079AF">
        <w:rPr>
          <w:rStyle w:val="StyleUnderline"/>
        </w:rPr>
        <w:t xml:space="preserve">the </w:t>
      </w:r>
      <w:proofErr w:type="spellStart"/>
      <w:r w:rsidRPr="009079AF">
        <w:rPr>
          <w:rStyle w:val="Emphasis"/>
          <w:szCs w:val="24"/>
        </w:rPr>
        <w:t>maga</w:t>
      </w:r>
      <w:proofErr w:type="spellEnd"/>
      <w:r w:rsidRPr="009079AF">
        <w:rPr>
          <w:rStyle w:val="Emphasis"/>
          <w:szCs w:val="24"/>
        </w:rPr>
        <w:t>-rich</w:t>
      </w:r>
      <w:r w:rsidRPr="009079AF">
        <w:rPr>
          <w:rStyle w:val="StyleUnderline"/>
          <w:sz w:val="24"/>
          <w:szCs w:val="24"/>
        </w:rPr>
        <w:t xml:space="preserve"> </w:t>
      </w:r>
      <w:r w:rsidRPr="009079AF">
        <w:rPr>
          <w:rStyle w:val="StyleUnderline"/>
        </w:rPr>
        <w:t xml:space="preserve">are </w:t>
      </w:r>
      <w:r w:rsidRPr="00EA5D5E">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EA5D5E">
        <w:rPr>
          <w:rStyle w:val="StyleUnderline"/>
          <w:highlight w:val="cyan"/>
        </w:rPr>
        <w:t xml:space="preserve">into the </w:t>
      </w:r>
      <w:r w:rsidRPr="00EA5D5E">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EA5D5E">
        <w:rPr>
          <w:rStyle w:val="Emphasis"/>
          <w:highlight w:val="cyan"/>
        </w:rPr>
        <w:t>billionaire oligarchs</w:t>
      </w:r>
      <w:r w:rsidRPr="00EA5D5E">
        <w:rPr>
          <w:sz w:val="16"/>
          <w:highlight w:val="cyan"/>
        </w:rPr>
        <w:t xml:space="preserve">, </w:t>
      </w:r>
      <w:r w:rsidRPr="00EA5D5E">
        <w:rPr>
          <w:rStyle w:val="Emphasis"/>
          <w:highlight w:val="cyan"/>
        </w:rPr>
        <w:t>war hawks</w:t>
      </w:r>
      <w:r w:rsidRPr="009079AF">
        <w:rPr>
          <w:sz w:val="16"/>
        </w:rPr>
        <w:t xml:space="preserve">, bigoted </w:t>
      </w:r>
      <w:r w:rsidRPr="009079AF">
        <w:rPr>
          <w:rStyle w:val="StyleUnderline"/>
        </w:rPr>
        <w:t xml:space="preserve">misanthropes, </w:t>
      </w:r>
      <w:r w:rsidRPr="00EA5D5E">
        <w:rPr>
          <w:rStyle w:val="StyleUnderline"/>
          <w:highlight w:val="cyan"/>
        </w:rPr>
        <w:t>and</w:t>
      </w:r>
      <w:r w:rsidRPr="009079AF">
        <w:rPr>
          <w:sz w:val="16"/>
        </w:rPr>
        <w:t xml:space="preserve"> religious </w:t>
      </w:r>
      <w:r w:rsidRPr="00EA5D5E">
        <w:rPr>
          <w:rStyle w:val="StyleUnderline"/>
          <w:highlight w:val="cyan"/>
        </w:rPr>
        <w:t>fanatics</w:t>
      </w:r>
      <w:r w:rsidRPr="009079AF">
        <w:rPr>
          <w:rStyle w:val="StyleUnderline"/>
        </w:rPr>
        <w:t xml:space="preserve"> who </w:t>
      </w:r>
      <w:r w:rsidRPr="00EA5D5E">
        <w:rPr>
          <w:rStyle w:val="StyleUnderline"/>
          <w:highlight w:val="cyan"/>
        </w:rPr>
        <w:t xml:space="preserve">have </w:t>
      </w:r>
      <w:r w:rsidRPr="00EA5D5E">
        <w:rPr>
          <w:rStyle w:val="Emphasis"/>
          <w:highlight w:val="cyan"/>
        </w:rPr>
        <w:t>given up on this world</w:t>
      </w:r>
      <w:r w:rsidRPr="009079AF">
        <w:rPr>
          <w:sz w:val="16"/>
        </w:rPr>
        <w:t xml:space="preserve"> and the very notion that we can have a society that works for everyone. </w:t>
      </w:r>
    </w:p>
    <w:p w14:paraId="4197B266" w14:textId="77777777" w:rsidR="00D32D50" w:rsidRPr="009079AF" w:rsidRDefault="00D32D50" w:rsidP="00D32D50">
      <w:pPr>
        <w:rPr>
          <w:sz w:val="16"/>
        </w:rPr>
      </w:pPr>
      <w:r w:rsidRPr="009079AF">
        <w:rPr>
          <w:sz w:val="16"/>
        </w:rPr>
        <w:t xml:space="preserve">“Not so long ago,” Taylor and Klein write, </w:t>
      </w:r>
    </w:p>
    <w:p w14:paraId="73A3C5DA" w14:textId="77777777" w:rsidR="00D32D50" w:rsidRPr="009079AF" w:rsidRDefault="00D32D50" w:rsidP="00D32D50">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6CEA2205" w14:textId="77777777" w:rsidR="00D32D50" w:rsidRPr="009079AF" w:rsidRDefault="00D32D50" w:rsidP="00D32D50">
      <w:pPr>
        <w:rPr>
          <w:sz w:val="16"/>
        </w:rPr>
      </w:pPr>
      <w:r w:rsidRPr="009079AF">
        <w:rPr>
          <w:rStyle w:val="StyleUnderline"/>
        </w:rPr>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6D281452" w14:textId="77777777" w:rsidR="00D32D50" w:rsidRPr="009079AF" w:rsidRDefault="00D32D50" w:rsidP="00D32D50">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35A08D65" w14:textId="77777777" w:rsidR="00D32D50" w:rsidRPr="009079AF" w:rsidRDefault="00D32D50" w:rsidP="00D32D50">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6B5D1C0D" w14:textId="77777777" w:rsidR="00D32D50" w:rsidRPr="009079AF" w:rsidRDefault="00D32D50" w:rsidP="00D32D50">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EA5D5E">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 xml:space="preserve">end-times fascists and oligarchs </w:t>
      </w:r>
      <w:proofErr w:type="gramStart"/>
      <w:r w:rsidRPr="009079AF">
        <w:rPr>
          <w:rStyle w:val="StyleUnderline"/>
        </w:rPr>
        <w:t>are</w:t>
      </w:r>
      <w:r w:rsidRPr="009079AF">
        <w:rPr>
          <w:sz w:val="16"/>
        </w:rPr>
        <w:t xml:space="preserve"> attacking</w:t>
      </w:r>
      <w:proofErr w:type="gramEnd"/>
      <w:r w:rsidRPr="009079AF">
        <w:rPr>
          <w:sz w:val="16"/>
        </w:rPr>
        <w:t xml:space="preserve">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6E0A200C" w14:textId="77777777" w:rsidR="00D32D50" w:rsidRPr="00FA1852" w:rsidRDefault="00D32D50" w:rsidP="00D32D50">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157C59FB" w14:textId="77777777" w:rsidR="00D32D50" w:rsidRPr="009079AF" w:rsidRDefault="00D32D50" w:rsidP="00D32D50">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5E94C221" w14:textId="77777777" w:rsidR="00D32D50" w:rsidRPr="009079AF" w:rsidRDefault="00D32D50" w:rsidP="00D32D50">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EA5D5E">
        <w:rPr>
          <w:rStyle w:val="Emphasis"/>
          <w:highlight w:val="cyan"/>
        </w:rPr>
        <w:t>Politicians</w:t>
      </w:r>
      <w:r w:rsidRPr="00EA5D5E">
        <w:rPr>
          <w:sz w:val="16"/>
          <w:highlight w:val="cyan"/>
        </w:rPr>
        <w:t xml:space="preserve"> </w:t>
      </w:r>
      <w:r w:rsidRPr="00EA5D5E">
        <w:rPr>
          <w:rStyle w:val="StyleUnderline"/>
          <w:highlight w:val="cyan"/>
        </w:rPr>
        <w:t>aren’t coming</w:t>
      </w:r>
      <w:r w:rsidRPr="009079AF">
        <w:rPr>
          <w:rStyle w:val="StyleUnderline"/>
        </w:rPr>
        <w:t xml:space="preserve"> to save us, </w:t>
      </w:r>
      <w:r w:rsidRPr="00EA5D5E">
        <w:rPr>
          <w:rStyle w:val="Emphasis"/>
          <w:highlight w:val="cyan"/>
        </w:rPr>
        <w:t>corporations</w:t>
      </w:r>
      <w:r w:rsidRPr="00EA5D5E">
        <w:rPr>
          <w:rStyle w:val="StyleUnderline"/>
          <w:highlight w:val="cyan"/>
        </w:rPr>
        <w:t xml:space="preserve"> aren’t coming</w:t>
      </w:r>
      <w:r w:rsidRPr="009079AF">
        <w:rPr>
          <w:rStyle w:val="StyleUnderline"/>
        </w:rPr>
        <w:t xml:space="preserve"> to save us, </w:t>
      </w:r>
      <w:r w:rsidRPr="00EA5D5E">
        <w:rPr>
          <w:rStyle w:val="StyleUnderline"/>
          <w:highlight w:val="cyan"/>
        </w:rPr>
        <w:t>it is up to</w:t>
      </w:r>
      <w:r w:rsidRPr="009079AF">
        <w:rPr>
          <w:rStyle w:val="StyleUnderline"/>
        </w:rPr>
        <w:t xml:space="preserve"> us, </w:t>
      </w:r>
      <w:r w:rsidRPr="00EA5D5E">
        <w:rPr>
          <w:rStyle w:val="StyleUnderline"/>
          <w:highlight w:val="cyan"/>
        </w:rPr>
        <w:t xml:space="preserve">the </w:t>
      </w:r>
      <w:r w:rsidRPr="00EA5D5E">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0BE864ED" w14:textId="77777777" w:rsidR="00D32D50" w:rsidRPr="009079AF" w:rsidRDefault="00D32D50" w:rsidP="00D32D50">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D749204" w14:textId="77777777" w:rsidR="00D32D50" w:rsidRPr="009079AF" w:rsidRDefault="00D32D50" w:rsidP="00D32D50">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9079AF">
        <w:rPr>
          <w:sz w:val="16"/>
        </w:rPr>
        <w:t>brigades</w:t>
      </w:r>
      <w:proofErr w:type="gramEnd"/>
      <w:r w:rsidRPr="009079AF">
        <w:rPr>
          <w:sz w:val="16"/>
        </w:rPr>
        <w:t xml:space="preserve"> so terrified residents can walk outside and go to the grocery store, from providing know your rights information to reclaiming public space, protecting each other, and rebelliously refusing to live in fear. </w:t>
      </w:r>
    </w:p>
    <w:p w14:paraId="2C128CF4" w14:textId="77777777" w:rsidR="00D32D50" w:rsidRPr="009079AF" w:rsidRDefault="00D32D50" w:rsidP="00D32D50">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EA5D5E">
        <w:rPr>
          <w:rStyle w:val="StyleUnderline"/>
          <w:highlight w:val="cyan"/>
        </w:rPr>
        <w:t xml:space="preserve">to get up, </w:t>
      </w:r>
      <w:r w:rsidRPr="00EA5D5E">
        <w:rPr>
          <w:rStyle w:val="Emphasis"/>
          <w:highlight w:val="cyan"/>
        </w:rPr>
        <w:t>organize</w:t>
      </w:r>
      <w:r w:rsidRPr="00EA5D5E">
        <w:rPr>
          <w:rStyle w:val="StyleUnderline"/>
          <w:highlight w:val="cyan"/>
        </w:rPr>
        <w:t xml:space="preserve">, and </w:t>
      </w:r>
      <w:r w:rsidRPr="00EA5D5E">
        <w:rPr>
          <w:rStyle w:val="Emphasis"/>
          <w:highlight w:val="cyan"/>
        </w:rPr>
        <w:t>do something</w:t>
      </w:r>
      <w:r w:rsidRPr="009079AF">
        <w:rPr>
          <w:rStyle w:val="StyleUnderline"/>
        </w:rPr>
        <w:t>.</w:t>
      </w:r>
      <w:r w:rsidRPr="009079AF">
        <w:rPr>
          <w:sz w:val="16"/>
        </w:rPr>
        <w:t xml:space="preserve"> </w:t>
      </w:r>
      <w:r w:rsidRPr="009079AF">
        <w:rPr>
          <w:rStyle w:val="StyleUnderline"/>
        </w:rPr>
        <w:t>Just like you all or your predecessors organized and did something at your job when they formed a union</w:t>
      </w:r>
      <w:r w:rsidRPr="009079AF">
        <w:rPr>
          <w:sz w:val="16"/>
        </w:rPr>
        <w:t xml:space="preserve">. And </w:t>
      </w:r>
      <w:r w:rsidRPr="00EA5D5E">
        <w:rPr>
          <w:rStyle w:val="Emphasis"/>
          <w:highlight w:val="cyan"/>
        </w:rPr>
        <w:t xml:space="preserve">if we’re </w:t>
      </w:r>
      <w:proofErr w:type="spellStart"/>
      <w:r w:rsidRPr="00EA5D5E">
        <w:rPr>
          <w:rStyle w:val="Emphasis"/>
          <w:highlight w:val="cyan"/>
        </w:rPr>
        <w:t>gonna</w:t>
      </w:r>
      <w:proofErr w:type="spellEnd"/>
      <w:r w:rsidRPr="00EA5D5E">
        <w:rPr>
          <w:rStyle w:val="Emphasis"/>
          <w:highlight w:val="cyan"/>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EA5D5E">
        <w:rPr>
          <w:rStyle w:val="StyleUnderline"/>
          <w:highlight w:val="cyan"/>
        </w:rPr>
        <w:t xml:space="preserve">if we’re </w:t>
      </w:r>
      <w:proofErr w:type="spellStart"/>
      <w:r w:rsidRPr="00EA5D5E">
        <w:rPr>
          <w:rStyle w:val="StyleUnderline"/>
          <w:highlight w:val="cyan"/>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EA5D5E">
        <w:rPr>
          <w:rStyle w:val="Emphasis"/>
          <w:szCs w:val="24"/>
          <w:highlight w:val="cyan"/>
        </w:rPr>
        <w:t>have a future worth living in</w:t>
      </w:r>
      <w:r w:rsidRPr="00EA5D5E">
        <w:rPr>
          <w:sz w:val="16"/>
          <w:highlight w:val="cyan"/>
        </w:rPr>
        <w:t xml:space="preserve">, </w:t>
      </w:r>
      <w:r w:rsidRPr="00EA5D5E">
        <w:rPr>
          <w:rStyle w:val="StyleUnderline"/>
          <w:highlight w:val="cyan"/>
        </w:rPr>
        <w:t xml:space="preserve">we need </w:t>
      </w:r>
      <w:r w:rsidRPr="00EA5D5E">
        <w:rPr>
          <w:rStyle w:val="Emphasis"/>
          <w:szCs w:val="24"/>
          <w:highlight w:val="cyan"/>
        </w:rPr>
        <w:t>working people</w:t>
      </w:r>
      <w:r w:rsidRPr="009079AF">
        <w:rPr>
          <w:rStyle w:val="Emphasis"/>
          <w:szCs w:val="24"/>
        </w:rPr>
        <w:t xml:space="preserve"> everywhere coming together, </w:t>
      </w:r>
      <w:r w:rsidRPr="00EA5D5E">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5EB63CE3" w14:textId="77777777" w:rsidR="00D32D50" w:rsidRPr="009079AF" w:rsidRDefault="00D32D50" w:rsidP="00D32D50">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104ABEEA" w14:textId="77777777" w:rsidR="00D32D50" w:rsidRPr="009079AF" w:rsidRDefault="00D32D50" w:rsidP="00D32D50">
      <w:pPr>
        <w:rPr>
          <w:sz w:val="16"/>
        </w:rPr>
      </w:pPr>
      <w:r w:rsidRPr="009079AF">
        <w:rPr>
          <w:sz w:val="16"/>
        </w:rPr>
        <w:t xml:space="preserve">Resignation, despair, acceptance of our own powerlessness as a permanent, unfixable </w:t>
      </w:r>
      <w:proofErr w:type="gramStart"/>
      <w:r w:rsidRPr="009079AF">
        <w:rPr>
          <w:sz w:val="16"/>
        </w:rPr>
        <w:t>state—</w:t>
      </w:r>
      <w:proofErr w:type="gramEnd"/>
      <w:r w:rsidRPr="009079AF">
        <w:rPr>
          <w:sz w:val="16"/>
        </w:rPr>
        <w:t xml:space="preserv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1E8AC072" w14:textId="77777777" w:rsidR="00D32D50" w:rsidRDefault="00D32D50" w:rsidP="00D32D50">
      <w:pPr>
        <w:rPr>
          <w:rStyle w:val="Emphasis"/>
        </w:rPr>
      </w:pPr>
      <w:r w:rsidRPr="009079AF">
        <w:rPr>
          <w:sz w:val="16"/>
        </w:rPr>
        <w:t>Your international union president, brother Shawn Fain, famously said “</w:t>
      </w:r>
      <w:r w:rsidRPr="00EA5D5E">
        <w:rPr>
          <w:rStyle w:val="Emphasis"/>
          <w:highlight w:val="cyan"/>
        </w:rPr>
        <w:t>the working class</w:t>
      </w:r>
      <w:r w:rsidRPr="00EA5D5E">
        <w:rPr>
          <w:sz w:val="16"/>
          <w:highlight w:val="cyan"/>
        </w:rPr>
        <w:t xml:space="preserve"> </w:t>
      </w:r>
      <w:r w:rsidRPr="00EA5D5E">
        <w:rPr>
          <w:rStyle w:val="StyleUnderline"/>
          <w:highlight w:val="cyan"/>
        </w:rPr>
        <w:t>is the</w:t>
      </w:r>
      <w:r w:rsidRPr="009079AF">
        <w:rPr>
          <w:rStyle w:val="StyleUnderline"/>
        </w:rPr>
        <w:t xml:space="preserve"> </w:t>
      </w:r>
      <w:r w:rsidRPr="00EA5D5E">
        <w:rPr>
          <w:rStyle w:val="Emphasis"/>
          <w:szCs w:val="24"/>
          <w:highlight w:val="cyan"/>
        </w:rPr>
        <w:t xml:space="preserve">arsenal of </w:t>
      </w:r>
      <w:proofErr w:type="gramStart"/>
      <w:r w:rsidRPr="00EA5D5E">
        <w:rPr>
          <w:rStyle w:val="Emphasis"/>
          <w:szCs w:val="24"/>
          <w:highlight w:val="cyan"/>
        </w:rPr>
        <w:t>democracy</w:t>
      </w:r>
      <w:proofErr w:type="gramEnd"/>
      <w:r w:rsidRPr="009079AF">
        <w:rPr>
          <w:rStyle w:val="Emphasis"/>
          <w:szCs w:val="24"/>
        </w:rPr>
        <w:t xml:space="preserve"> and the </w:t>
      </w:r>
      <w:r w:rsidRPr="00EA5D5E">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EA5D5E">
        <w:rPr>
          <w:rStyle w:val="Emphasis"/>
          <w:highlight w:val="cyan"/>
        </w:rPr>
        <w:t>this is</w:t>
      </w:r>
      <w:r w:rsidRPr="009079AF">
        <w:rPr>
          <w:rStyle w:val="Emphasis"/>
        </w:rPr>
        <w:t xml:space="preserve"> our </w:t>
      </w:r>
      <w:r w:rsidRPr="00EA5D5E">
        <w:rPr>
          <w:rStyle w:val="Emphasis"/>
          <w:highlight w:val="cyan"/>
        </w:rPr>
        <w:t>time to prove it.</w:t>
      </w:r>
      <w:r w:rsidRPr="009079AF">
        <w:rPr>
          <w:rStyle w:val="Emphasis"/>
        </w:rPr>
        <w:t xml:space="preserve"> </w:t>
      </w:r>
    </w:p>
    <w:p w14:paraId="61A5949F" w14:textId="77777777" w:rsidR="00DE003E" w:rsidRPr="007A4EB0" w:rsidRDefault="00DE003E" w:rsidP="00DE003E"/>
    <w:p w14:paraId="616C347D" w14:textId="77777777" w:rsidR="00DE003E" w:rsidRDefault="00DE003E" w:rsidP="00DE003E">
      <w:pPr>
        <w:pStyle w:val="Heading3"/>
      </w:pPr>
      <w:r>
        <w:t>OFF</w:t>
      </w:r>
    </w:p>
    <w:p w14:paraId="0F268D42" w14:textId="77777777" w:rsidR="00DE003E" w:rsidRDefault="00DE003E" w:rsidP="00DE003E">
      <w:r>
        <w:t>Set-Col</w:t>
      </w:r>
    </w:p>
    <w:p w14:paraId="5505DB64" w14:textId="77777777" w:rsidR="00DE003E" w:rsidRPr="00912909" w:rsidRDefault="00DE003E" w:rsidP="00DE003E">
      <w:pPr>
        <w:pStyle w:val="Heading4"/>
      </w:pPr>
      <w:bookmarkStart w:id="0" w:name="_Hlk142321701"/>
      <w:r>
        <w:t xml:space="preserve">“Labor” success relies on </w:t>
      </w:r>
      <w:proofErr w:type="spellStart"/>
      <w:r>
        <w:rPr>
          <w:u w:val="single"/>
        </w:rPr>
        <w:t>disposession</w:t>
      </w:r>
      <w:proofErr w:type="spellEnd"/>
      <w:r>
        <w:t xml:space="preserve">. The affirmative strengthens bargaining power over the </w:t>
      </w:r>
      <w:r>
        <w:rPr>
          <w:u w:val="single"/>
        </w:rPr>
        <w:t>stolen wealth</w:t>
      </w:r>
      <w:r>
        <w:t xml:space="preserve"> of colonialism.</w:t>
      </w:r>
    </w:p>
    <w:p w14:paraId="5CBE70EE" w14:textId="77777777" w:rsidR="00DE003E" w:rsidRDefault="00DE003E" w:rsidP="00DE003E">
      <w:r w:rsidRPr="00912909">
        <w:rPr>
          <w:rStyle w:val="Style13ptBold"/>
        </w:rPr>
        <w:t>Englert ’20</w:t>
      </w:r>
      <w:r>
        <w:t xml:space="preserve"> [Sai Englert – </w:t>
      </w:r>
      <w:r w:rsidRPr="00912909">
        <w:t>Institute for Area Studies, Leiden University</w:t>
      </w:r>
      <w:r>
        <w:t>, “</w:t>
      </w:r>
      <w:r w:rsidRPr="00912909">
        <w:t>Settlers, Workers, and the Logic of Accumulation by Dispossession</w:t>
      </w:r>
      <w:r>
        <w:t xml:space="preserve">,” 7-20-20, Antipode 52(6):1647-1666, </w:t>
      </w:r>
      <w:hyperlink r:id="rId5" w:history="1">
        <w:r w:rsidRPr="003030C3">
          <w:rPr>
            <w:rStyle w:val="Hyperlink"/>
          </w:rPr>
          <w:t>https://onlinelibrary.wiley.com/doi/full/10.1111/anti.12659</w:t>
        </w:r>
      </w:hyperlink>
      <w:r>
        <w:t xml:space="preserve">, </w:t>
      </w:r>
      <w:proofErr w:type="spellStart"/>
      <w:r>
        <w:t>acccessed</w:t>
      </w:r>
      <w:proofErr w:type="spellEnd"/>
      <w:r>
        <w:t xml:space="preserve"> 9-16-25]</w:t>
      </w:r>
    </w:p>
    <w:p w14:paraId="10FF3FFE" w14:textId="77777777" w:rsidR="00DE003E" w:rsidRPr="00912909" w:rsidRDefault="00DE003E" w:rsidP="00DE003E">
      <w:pPr>
        <w:rPr>
          <w:sz w:val="16"/>
        </w:rPr>
      </w:pPr>
      <w:r w:rsidRPr="00912909">
        <w:rPr>
          <w:sz w:val="16"/>
        </w:rPr>
        <w:t xml:space="preserve">This critique is not only important in terms of understanding different forms of </w:t>
      </w:r>
      <w:proofErr w:type="gramStart"/>
      <w:r w:rsidRPr="00912909">
        <w:rPr>
          <w:sz w:val="16"/>
        </w:rPr>
        <w:t>settler</w:t>
      </w:r>
      <w:proofErr w:type="gramEnd"/>
      <w:r w:rsidRPr="00912909">
        <w:rPr>
          <w:sz w:val="16"/>
        </w:rPr>
        <w:t xml:space="preserve"> colonial regimes, but also in reflecting on processes of de-</w:t>
      </w:r>
      <w:proofErr w:type="spellStart"/>
      <w:r w:rsidRPr="00912909">
        <w:rPr>
          <w:sz w:val="16"/>
        </w:rPr>
        <w:t>colonisation</w:t>
      </w:r>
      <w:proofErr w:type="spellEnd"/>
      <w:r w:rsidRPr="00912909">
        <w:rPr>
          <w:sz w:val="16"/>
        </w:rPr>
        <w:t>. It is striking, for example, that settler colonies based primarily on the exploitation of the indigenous population more often achieved their independence from both the settler state and the metropolis. Acknowledging this, Mamdani (2015:596) notes that “</w:t>
      </w:r>
      <w:r w:rsidRPr="00912909">
        <w:rPr>
          <w:rStyle w:val="StyleUnderline"/>
        </w:rPr>
        <w:t xml:space="preserve">[f]or students of settler colonialism </w:t>
      </w:r>
      <w:r w:rsidRPr="00912909">
        <w:rPr>
          <w:sz w:val="16"/>
        </w:rPr>
        <w:t xml:space="preserve">in the modern era, </w:t>
      </w:r>
      <w:r w:rsidRPr="00912909">
        <w:rPr>
          <w:rStyle w:val="StyleUnderline"/>
        </w:rPr>
        <w:t>Africa and America represent two polar opposites</w:t>
      </w:r>
      <w:r w:rsidRPr="00912909">
        <w:rPr>
          <w:sz w:val="16"/>
        </w:rPr>
        <w:t xml:space="preserve">. Africa is the continent where settler colonialism has been defeated; </w:t>
      </w:r>
      <w:r w:rsidRPr="00912909">
        <w:rPr>
          <w:rStyle w:val="StyleUnderline"/>
        </w:rPr>
        <w:t xml:space="preserve">America is where settler colonialism </w:t>
      </w:r>
      <w:r w:rsidRPr="00912909">
        <w:rPr>
          <w:rStyle w:val="Emphasis"/>
        </w:rPr>
        <w:t>triumphed</w:t>
      </w:r>
      <w:r w:rsidRPr="00912909">
        <w:rPr>
          <w:sz w:val="16"/>
        </w:rPr>
        <w:t>”. While taking seriously the unfinished nature of this triumph, pointed out above, and the ongoing nature of indigenous resistance, the difference in outcomes so far can be accounted for through the different treatment by the settler colonial regimes of the indigenous populations.</w:t>
      </w:r>
    </w:p>
    <w:p w14:paraId="2B46AB79" w14:textId="77777777" w:rsidR="00DE003E" w:rsidRPr="00912909" w:rsidRDefault="00DE003E" w:rsidP="00DE003E">
      <w:pPr>
        <w:rPr>
          <w:sz w:val="16"/>
        </w:rPr>
      </w:pPr>
      <w:r w:rsidRPr="00912909">
        <w:rPr>
          <w:rStyle w:val="StyleUnderline"/>
        </w:rPr>
        <w:t xml:space="preserve">It was the very dependence of settler colonial regimes in Africa on native </w:t>
      </w:r>
      <w:proofErr w:type="spellStart"/>
      <w:r w:rsidRPr="00912909">
        <w:rPr>
          <w:rStyle w:val="StyleUnderline"/>
        </w:rPr>
        <w:t>labour</w:t>
      </w:r>
      <w:proofErr w:type="spellEnd"/>
      <w:r w:rsidRPr="00912909">
        <w:rPr>
          <w:sz w:val="16"/>
        </w:rPr>
        <w:t xml:space="preserve">, </w:t>
      </w:r>
      <w:r w:rsidRPr="00912909">
        <w:rPr>
          <w:rStyle w:val="StyleUnderline"/>
        </w:rPr>
        <w:t>which laid the foundation for their destruction</w:t>
      </w:r>
      <w:r w:rsidRPr="00912909">
        <w:rPr>
          <w:sz w:val="16"/>
        </w:rPr>
        <w:t xml:space="preserve">. </w:t>
      </w:r>
      <w:r w:rsidRPr="00912909">
        <w:rPr>
          <w:rStyle w:val="StyleUnderline"/>
        </w:rPr>
        <w:t>It was the ability of indigenous resistance movements in Algeria</w:t>
      </w:r>
      <w:r w:rsidRPr="00912909">
        <w:rPr>
          <w:sz w:val="16"/>
        </w:rPr>
        <w:t xml:space="preserve"> and Southern Africa </w:t>
      </w:r>
      <w:r w:rsidRPr="00912909">
        <w:rPr>
          <w:rStyle w:val="StyleUnderline"/>
        </w:rPr>
        <w:t>to</w:t>
      </w:r>
      <w:r w:rsidRPr="00912909">
        <w:rPr>
          <w:sz w:val="16"/>
        </w:rPr>
        <w:t xml:space="preserve"> </w:t>
      </w:r>
      <w:r w:rsidRPr="00912909">
        <w:rPr>
          <w:rStyle w:val="Emphasis"/>
        </w:rPr>
        <w:t>shut down the settler economy</w:t>
      </w:r>
      <w:r w:rsidRPr="00912909">
        <w:rPr>
          <w:sz w:val="16"/>
        </w:rPr>
        <w:t xml:space="preserve"> as well as challenge the colonial states militarily </w:t>
      </w:r>
      <w:r w:rsidRPr="00912909">
        <w:rPr>
          <w:rStyle w:val="StyleUnderline"/>
        </w:rPr>
        <w:t xml:space="preserve">that made </w:t>
      </w:r>
      <w:proofErr w:type="spellStart"/>
      <w:r w:rsidRPr="00912909">
        <w:rPr>
          <w:rStyle w:val="StyleUnderline"/>
        </w:rPr>
        <w:t>decolonisation</w:t>
      </w:r>
      <w:proofErr w:type="spellEnd"/>
      <w:r w:rsidRPr="00912909">
        <w:rPr>
          <w:rStyle w:val="StyleUnderline"/>
        </w:rPr>
        <w:t xml:space="preserve"> possible</w:t>
      </w:r>
      <w:r w:rsidRPr="00912909">
        <w:rPr>
          <w:sz w:val="16"/>
        </w:rPr>
        <w:t xml:space="preserve">.2 This is also a reality that settlers themselves understood. As Lockman (2012) argues, it was, in part, the example of resistance by indigenous </w:t>
      </w:r>
      <w:proofErr w:type="spellStart"/>
      <w:r w:rsidRPr="00912909">
        <w:rPr>
          <w:sz w:val="16"/>
        </w:rPr>
        <w:t>labour</w:t>
      </w:r>
      <w:proofErr w:type="spellEnd"/>
      <w:r w:rsidRPr="00912909">
        <w:rPr>
          <w:sz w:val="16"/>
        </w:rPr>
        <w:t xml:space="preserve"> in other settler colonial settings, in particular in South Africa, that convinced </w:t>
      </w:r>
      <w:proofErr w:type="spellStart"/>
      <w:r w:rsidRPr="00912909">
        <w:rPr>
          <w:sz w:val="16"/>
        </w:rPr>
        <w:t>Labour</w:t>
      </w:r>
      <w:proofErr w:type="spellEnd"/>
      <w:r w:rsidRPr="00912909">
        <w:rPr>
          <w:sz w:val="16"/>
        </w:rPr>
        <w:t xml:space="preserve"> Zionists in Palestine to reject a model based on the exploitation of the indigenous population and opt for its exclusion instead (see below).</w:t>
      </w:r>
    </w:p>
    <w:p w14:paraId="512CFD46" w14:textId="77777777" w:rsidR="00DE003E" w:rsidRPr="00912909" w:rsidRDefault="00DE003E" w:rsidP="00DE003E">
      <w:pPr>
        <w:rPr>
          <w:sz w:val="16"/>
        </w:rPr>
      </w:pPr>
      <w:r w:rsidRPr="00912909">
        <w:rPr>
          <w:sz w:val="16"/>
        </w:rPr>
        <w:t xml:space="preserve">In fact, some </w:t>
      </w:r>
      <w:r w:rsidRPr="00912909">
        <w:rPr>
          <w:rStyle w:val="StyleUnderline"/>
          <w:highlight w:val="cyan"/>
        </w:rPr>
        <w:t>scholars</w:t>
      </w:r>
      <w:r w:rsidRPr="00912909">
        <w:rPr>
          <w:sz w:val="16"/>
        </w:rPr>
        <w:t xml:space="preserve">, such as Fieldhouse (1982) in </w:t>
      </w:r>
      <w:proofErr w:type="spellStart"/>
      <w:r w:rsidRPr="00912909">
        <w:rPr>
          <w:sz w:val="16"/>
        </w:rPr>
        <w:t>hisThe</w:t>
      </w:r>
      <w:proofErr w:type="spellEnd"/>
      <w:r w:rsidRPr="00912909">
        <w:rPr>
          <w:sz w:val="16"/>
        </w:rPr>
        <w:t xml:space="preserve"> Colonial Empires, </w:t>
      </w:r>
      <w:r w:rsidRPr="00912909">
        <w:rPr>
          <w:rStyle w:val="StyleUnderline"/>
          <w:highlight w:val="cyan"/>
        </w:rPr>
        <w:t>made</w:t>
      </w:r>
      <w:r w:rsidRPr="00912909">
        <w:rPr>
          <w:rStyle w:val="StyleUnderline"/>
        </w:rPr>
        <w:t xml:space="preserve"> the existing variety of </w:t>
      </w:r>
      <w:proofErr w:type="spellStart"/>
      <w:r w:rsidRPr="00912909">
        <w:rPr>
          <w:rStyle w:val="Emphasis"/>
          <w:highlight w:val="cyan"/>
        </w:rPr>
        <w:t>labour</w:t>
      </w:r>
      <w:proofErr w:type="spellEnd"/>
      <w:r w:rsidRPr="00912909">
        <w:rPr>
          <w:rStyle w:val="Emphasis"/>
          <w:highlight w:val="cyan"/>
        </w:rPr>
        <w:t xml:space="preserve"> regimes</w:t>
      </w:r>
      <w:r w:rsidRPr="00912909">
        <w:rPr>
          <w:rStyle w:val="StyleUnderline"/>
          <w:highlight w:val="cyan"/>
        </w:rPr>
        <w:t xml:space="preserve"> central to the study of settler colonialism</w:t>
      </w:r>
      <w:r w:rsidRPr="00912909">
        <w:rPr>
          <w:sz w:val="16"/>
        </w:rPr>
        <w:t xml:space="preserve">.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w:t>
      </w:r>
      <w:proofErr w:type="spellStart"/>
      <w:r w:rsidRPr="00912909">
        <w:rPr>
          <w:sz w:val="16"/>
        </w:rPr>
        <w:t>labour</w:t>
      </w:r>
      <w:proofErr w:type="spellEnd"/>
      <w:r w:rsidRPr="00912909">
        <w:rPr>
          <w:sz w:val="16"/>
        </w:rPr>
        <w:t xml:space="preserve">, those constructed around a significant but minoritarian settler population where indigenous </w:t>
      </w:r>
      <w:proofErr w:type="spellStart"/>
      <w:r w:rsidRPr="00912909">
        <w:rPr>
          <w:sz w:val="16"/>
        </w:rPr>
        <w:t>labour</w:t>
      </w:r>
      <w:proofErr w:type="spellEnd"/>
      <w:r w:rsidRPr="00912909">
        <w:rPr>
          <w:sz w:val="16"/>
        </w:rPr>
        <w:t xml:space="preserve"> continued to play a central role, and those where imported enslaved populations worked on plantations for small settler minorities.</w:t>
      </w:r>
    </w:p>
    <w:p w14:paraId="45FD48BC" w14:textId="77777777" w:rsidR="00DE003E" w:rsidRPr="00912909" w:rsidRDefault="00DE003E" w:rsidP="00DE003E">
      <w:pPr>
        <w:rPr>
          <w:sz w:val="16"/>
        </w:rPr>
      </w:pPr>
      <w:r w:rsidRPr="00912909">
        <w:rPr>
          <w:sz w:val="16"/>
        </w:rPr>
        <w:t xml:space="preserve">Importantly, Fieldhouse’s approach (and that of others after him, such as Shafir 1996) demonstrates the danger of supposing a hermetic separation between different models. Instead, </w:t>
      </w:r>
      <w:r w:rsidRPr="00912909">
        <w:rPr>
          <w:rStyle w:val="StyleUnderline"/>
        </w:rPr>
        <w:t xml:space="preserve">settler </w:t>
      </w:r>
      <w:r w:rsidRPr="00912909">
        <w:rPr>
          <w:rStyle w:val="StyleUnderline"/>
          <w:highlight w:val="cyan"/>
        </w:rPr>
        <w:t>colonies have</w:t>
      </w:r>
      <w:r w:rsidRPr="00912909">
        <w:rPr>
          <w:rStyle w:val="StyleUnderline"/>
        </w:rPr>
        <w:t xml:space="preserve"> a </w:t>
      </w:r>
      <w:r w:rsidRPr="00912909">
        <w:rPr>
          <w:rStyle w:val="Emphasis"/>
        </w:rPr>
        <w:t xml:space="preserve">variety of </w:t>
      </w:r>
      <w:r w:rsidRPr="00912909">
        <w:rPr>
          <w:rStyle w:val="Emphasis"/>
          <w:highlight w:val="cyan"/>
        </w:rPr>
        <w:t>different strategies</w:t>
      </w:r>
      <w:r w:rsidRPr="00912909">
        <w:rPr>
          <w:sz w:val="16"/>
        </w:rPr>
        <w:t xml:space="preserve"> </w:t>
      </w:r>
      <w:r w:rsidRPr="00912909">
        <w:rPr>
          <w:rStyle w:val="StyleUnderline"/>
        </w:rPr>
        <w:t>at their disposal</w:t>
      </w:r>
      <w:r w:rsidRPr="00912909">
        <w:rPr>
          <w:sz w:val="16"/>
        </w:rPr>
        <w:t xml:space="preserve">, </w:t>
      </w:r>
      <w:r w:rsidRPr="00912909">
        <w:rPr>
          <w:rStyle w:val="StyleUnderline"/>
          <w:highlight w:val="cyan"/>
        </w:rPr>
        <w:t xml:space="preserve">which can include </w:t>
      </w:r>
      <w:r w:rsidRPr="00912909">
        <w:rPr>
          <w:rStyle w:val="Emphasis"/>
          <w:highlight w:val="cyan"/>
        </w:rPr>
        <w:t>exploitation</w:t>
      </w:r>
      <w:r w:rsidRPr="00912909">
        <w:rPr>
          <w:sz w:val="16"/>
          <w:highlight w:val="cyan"/>
        </w:rPr>
        <w:t xml:space="preserve">, </w:t>
      </w:r>
      <w:r w:rsidRPr="00912909">
        <w:rPr>
          <w:rStyle w:val="Emphasis"/>
          <w:highlight w:val="cyan"/>
        </w:rPr>
        <w:t>elimination</w:t>
      </w:r>
      <w:r w:rsidRPr="00912909">
        <w:rPr>
          <w:sz w:val="16"/>
          <w:highlight w:val="cyan"/>
        </w:rPr>
        <w:t xml:space="preserve">, </w:t>
      </w:r>
      <w:r w:rsidRPr="00912909">
        <w:rPr>
          <w:rStyle w:val="StyleUnderline"/>
          <w:highlight w:val="cyan"/>
        </w:rPr>
        <w:t>or</w:t>
      </w:r>
      <w:r w:rsidRPr="00912909">
        <w:rPr>
          <w:sz w:val="16"/>
          <w:highlight w:val="cyan"/>
        </w:rPr>
        <w:t xml:space="preserve"> </w:t>
      </w:r>
      <w:r w:rsidRPr="00912909">
        <w:rPr>
          <w:rStyle w:val="Emphasis"/>
          <w:highlight w:val="cyan"/>
        </w:rPr>
        <w:t>both</w:t>
      </w:r>
      <w:r w:rsidRPr="00912909">
        <w:rPr>
          <w:sz w:val="16"/>
        </w:rPr>
        <w:t xml:space="preserve">. </w:t>
      </w:r>
      <w:r w:rsidRPr="00912909">
        <w:rPr>
          <w:rStyle w:val="StyleUnderline"/>
        </w:rPr>
        <w:t>One strategy can morph into another through</w:t>
      </w:r>
      <w:r w:rsidRPr="00912909">
        <w:rPr>
          <w:sz w:val="16"/>
        </w:rPr>
        <w:t xml:space="preserve"> such processes as the development of </w:t>
      </w:r>
      <w:r w:rsidRPr="00912909">
        <w:rPr>
          <w:rStyle w:val="StyleUnderline"/>
        </w:rPr>
        <w:t>new strategic necessities for the colonial powers</w:t>
      </w:r>
      <w:r w:rsidRPr="00912909">
        <w:rPr>
          <w:sz w:val="16"/>
        </w:rPr>
        <w:t xml:space="preserve">, </w:t>
      </w:r>
      <w:r w:rsidRPr="00912909">
        <w:rPr>
          <w:rStyle w:val="StyleUnderline"/>
        </w:rPr>
        <w:t>interactions with indigenous resistance</w:t>
      </w:r>
      <w:r w:rsidRPr="00912909">
        <w:rPr>
          <w:sz w:val="16"/>
        </w:rPr>
        <w:t xml:space="preserve">, </w:t>
      </w:r>
      <w:r w:rsidRPr="00912909">
        <w:rPr>
          <w:rStyle w:val="StyleUnderline"/>
        </w:rPr>
        <w:t>or changing economic relations</w:t>
      </w:r>
      <w:r w:rsidRPr="00912909">
        <w:rPr>
          <w:sz w:val="16"/>
        </w:rPr>
        <w:t xml:space="preserve"> with the metropolis. Fieldhouse (1982:181) shows how the French </w:t>
      </w:r>
      <w:proofErr w:type="spellStart"/>
      <w:r w:rsidRPr="00912909">
        <w:rPr>
          <w:sz w:val="16"/>
        </w:rPr>
        <w:t>colonisation</w:t>
      </w:r>
      <w:proofErr w:type="spellEnd"/>
      <w:r w:rsidRPr="00912909">
        <w:rPr>
          <w:sz w:val="16"/>
        </w:rPr>
        <w:t xml:space="preserve">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w:t>
      </w:r>
      <w:proofErr w:type="spellStart"/>
      <w:r w:rsidRPr="00912909">
        <w:rPr>
          <w:sz w:val="16"/>
        </w:rPr>
        <w:t>colonisation</w:t>
      </w:r>
      <w:proofErr w:type="spellEnd"/>
      <w:r w:rsidRPr="00912909">
        <w:rPr>
          <w:sz w:val="16"/>
        </w:rPr>
        <w:t>, indigenous resistance, and the discovery of precious metal and diamonds in the second half of the 19th century, changed the nature of the settler colonial enterprise from pure to mixed.</w:t>
      </w:r>
    </w:p>
    <w:p w14:paraId="20DC3A20" w14:textId="77777777" w:rsidR="00DE003E" w:rsidRPr="00912909" w:rsidRDefault="00DE003E" w:rsidP="00DE003E">
      <w:pPr>
        <w:rPr>
          <w:sz w:val="16"/>
        </w:rPr>
      </w:pPr>
      <w:r w:rsidRPr="00912909">
        <w:rPr>
          <w:rStyle w:val="StyleUnderline"/>
          <w:highlight w:val="cyan"/>
        </w:rPr>
        <w:t xml:space="preserve">The </w:t>
      </w:r>
      <w:r w:rsidRPr="00912909">
        <w:rPr>
          <w:rStyle w:val="Emphasis"/>
          <w:highlight w:val="cyan"/>
        </w:rPr>
        <w:t xml:space="preserve">question of </w:t>
      </w:r>
      <w:proofErr w:type="spellStart"/>
      <w:r w:rsidRPr="00912909">
        <w:rPr>
          <w:rStyle w:val="Emphasis"/>
          <w:highlight w:val="cyan"/>
        </w:rPr>
        <w:t>labour</w:t>
      </w:r>
      <w:proofErr w:type="spellEnd"/>
      <w:r w:rsidRPr="00912909">
        <w:rPr>
          <w:sz w:val="16"/>
        </w:rPr>
        <w:t xml:space="preserve"> (</w:t>
      </w:r>
      <w:r w:rsidRPr="00912909">
        <w:rPr>
          <w:rStyle w:val="StyleUnderline"/>
        </w:rPr>
        <w:t>and therefore exploitation</w:t>
      </w:r>
      <w:r w:rsidRPr="00912909">
        <w:rPr>
          <w:sz w:val="16"/>
        </w:rPr>
        <w:t xml:space="preserve">) </w:t>
      </w:r>
      <w:r w:rsidRPr="00912909">
        <w:rPr>
          <w:rStyle w:val="StyleUnderline"/>
          <w:highlight w:val="cyan"/>
        </w:rPr>
        <w:t>is</w:t>
      </w:r>
      <w:r w:rsidRPr="00912909">
        <w:rPr>
          <w:sz w:val="16"/>
        </w:rPr>
        <w:t xml:space="preserve"> then a </w:t>
      </w:r>
      <w:r w:rsidRPr="00912909">
        <w:rPr>
          <w:rStyle w:val="Emphasis"/>
          <w:highlight w:val="cyan"/>
        </w:rPr>
        <w:t>crucial</w:t>
      </w:r>
      <w:r w:rsidRPr="00912909">
        <w:rPr>
          <w:sz w:val="16"/>
        </w:rPr>
        <w:t xml:space="preserve"> aspect </w:t>
      </w:r>
      <w:r w:rsidRPr="00912909">
        <w:rPr>
          <w:rStyle w:val="StyleUnderline"/>
        </w:rPr>
        <w:t xml:space="preserve">in the </w:t>
      </w:r>
      <w:proofErr w:type="spellStart"/>
      <w:r w:rsidRPr="00912909">
        <w:rPr>
          <w:rStyle w:val="StyleUnderline"/>
        </w:rPr>
        <w:t>organisation</w:t>
      </w:r>
      <w:proofErr w:type="spellEnd"/>
      <w:r w:rsidRPr="00912909">
        <w:rPr>
          <w:rStyle w:val="StyleUnderline"/>
        </w:rPr>
        <w:t xml:space="preserve"> of </w:t>
      </w:r>
      <w:proofErr w:type="gramStart"/>
      <w:r w:rsidRPr="00912909">
        <w:rPr>
          <w:rStyle w:val="StyleUnderline"/>
        </w:rPr>
        <w:t>settler</w:t>
      </w:r>
      <w:proofErr w:type="gramEnd"/>
      <w:r w:rsidRPr="00912909">
        <w:rPr>
          <w:rStyle w:val="StyleUnderline"/>
        </w:rPr>
        <w:t xml:space="preserve"> colonialism</w:t>
      </w:r>
      <w:r w:rsidRPr="00912909">
        <w:rPr>
          <w:sz w:val="16"/>
        </w:rPr>
        <w:t xml:space="preserve">. This is true </w:t>
      </w:r>
      <w:r w:rsidRPr="00912909">
        <w:rPr>
          <w:rStyle w:val="StyleUnderline"/>
        </w:rPr>
        <w:t xml:space="preserve">both in terms of the relationship between the settler colonial power and the native populations, but also </w:t>
      </w:r>
      <w:r w:rsidRPr="00912909">
        <w:rPr>
          <w:rStyle w:val="StyleUnderline"/>
          <w:highlight w:val="cyan"/>
        </w:rPr>
        <w:t xml:space="preserve">in terms of social relations </w:t>
      </w:r>
      <w:r w:rsidRPr="00912909">
        <w:rPr>
          <w:rStyle w:val="Emphasis"/>
          <w:highlight w:val="cyan"/>
        </w:rPr>
        <w:t>within</w:t>
      </w:r>
      <w:r w:rsidRPr="00912909">
        <w:rPr>
          <w:rStyle w:val="StyleUnderline"/>
          <w:highlight w:val="cyan"/>
        </w:rPr>
        <w:t xml:space="preserve"> the</w:t>
      </w:r>
      <w:r w:rsidRPr="00912909">
        <w:rPr>
          <w:rStyle w:val="StyleUnderline"/>
        </w:rPr>
        <w:t xml:space="preserve"> settler </w:t>
      </w:r>
      <w:r w:rsidRPr="00912909">
        <w:rPr>
          <w:rStyle w:val="StyleUnderline"/>
          <w:highlight w:val="cyan"/>
        </w:rPr>
        <w:t>colonial polity</w:t>
      </w:r>
      <w:r w:rsidRPr="00912909">
        <w:rPr>
          <w:sz w:val="16"/>
        </w:rPr>
        <w:t xml:space="preserve">. In fact, </w:t>
      </w:r>
      <w:r w:rsidRPr="00912909">
        <w:rPr>
          <w:rStyle w:val="StyleUnderline"/>
          <w:highlight w:val="cyan"/>
        </w:rPr>
        <w:t xml:space="preserve">the </w:t>
      </w:r>
      <w:proofErr w:type="spellStart"/>
      <w:r w:rsidRPr="00912909">
        <w:rPr>
          <w:rStyle w:val="Emphasis"/>
          <w:highlight w:val="cyan"/>
        </w:rPr>
        <w:t>labour</w:t>
      </w:r>
      <w:proofErr w:type="spellEnd"/>
      <w:r w:rsidRPr="00912909">
        <w:rPr>
          <w:rStyle w:val="Emphasis"/>
          <w:highlight w:val="cyan"/>
        </w:rPr>
        <w:t xml:space="preserve"> movement</w:t>
      </w:r>
      <w:r w:rsidRPr="00912909">
        <w:rPr>
          <w:rStyle w:val="StyleUnderline"/>
        </w:rPr>
        <w:t xml:space="preserve"> within settler colonies </w:t>
      </w:r>
      <w:r w:rsidRPr="00912909">
        <w:rPr>
          <w:rStyle w:val="StyleUnderline"/>
          <w:highlight w:val="cyan"/>
        </w:rPr>
        <w:t>has</w:t>
      </w:r>
      <w:r w:rsidRPr="00912909">
        <w:rPr>
          <w:rStyle w:val="StyleUnderline"/>
        </w:rPr>
        <w:t xml:space="preserve"> often </w:t>
      </w:r>
      <w:r w:rsidRPr="00912909">
        <w:rPr>
          <w:rStyle w:val="StyleUnderline"/>
          <w:highlight w:val="cyan"/>
        </w:rPr>
        <w:t xml:space="preserve">been at the </w:t>
      </w:r>
      <w:r w:rsidRPr="00912909">
        <w:rPr>
          <w:rStyle w:val="Emphasis"/>
          <w:highlight w:val="cyan"/>
        </w:rPr>
        <w:t>forefront</w:t>
      </w:r>
      <w:r w:rsidRPr="00912909">
        <w:rPr>
          <w:sz w:val="16"/>
          <w:highlight w:val="cyan"/>
        </w:rPr>
        <w:t xml:space="preserve"> </w:t>
      </w:r>
      <w:r w:rsidRPr="00912909">
        <w:rPr>
          <w:rStyle w:val="StyleUnderline"/>
          <w:highlight w:val="cyan"/>
        </w:rPr>
        <w:t xml:space="preserve">of </w:t>
      </w:r>
      <w:r w:rsidRPr="00912909">
        <w:rPr>
          <w:rStyle w:val="StyleUnderline"/>
        </w:rPr>
        <w:t xml:space="preserve">the </w:t>
      </w:r>
      <w:r w:rsidRPr="00912909">
        <w:rPr>
          <w:rStyle w:val="Emphasis"/>
          <w:highlight w:val="cyan"/>
        </w:rPr>
        <w:t>imposition of racial segregation</w:t>
      </w:r>
      <w:r w:rsidRPr="00912909">
        <w:rPr>
          <w:sz w:val="16"/>
        </w:rPr>
        <w:t xml:space="preserve"> </w:t>
      </w:r>
      <w:r w:rsidRPr="00912909">
        <w:rPr>
          <w:rStyle w:val="StyleUnderline"/>
        </w:rPr>
        <w:t xml:space="preserve">through </w:t>
      </w:r>
      <w:proofErr w:type="spellStart"/>
      <w:r w:rsidRPr="00912909">
        <w:rPr>
          <w:rStyle w:val="StyleUnderline"/>
        </w:rPr>
        <w:t>colour</w:t>
      </w:r>
      <w:proofErr w:type="spellEnd"/>
      <w:r w:rsidRPr="00912909">
        <w:rPr>
          <w:rStyle w:val="StyleUnderline"/>
        </w:rPr>
        <w:t xml:space="preserve"> bars</w:t>
      </w:r>
      <w:r w:rsidRPr="00912909">
        <w:rPr>
          <w:sz w:val="16"/>
        </w:rPr>
        <w:t xml:space="preserve">, </w:t>
      </w:r>
      <w:r w:rsidRPr="00912909">
        <w:rPr>
          <w:rStyle w:val="StyleUnderline"/>
        </w:rPr>
        <w:t xml:space="preserve">limits on </w:t>
      </w:r>
      <w:proofErr w:type="spellStart"/>
      <w:r w:rsidRPr="00912909">
        <w:rPr>
          <w:rStyle w:val="StyleUnderline"/>
        </w:rPr>
        <w:t>racialised</w:t>
      </w:r>
      <w:proofErr w:type="spellEnd"/>
      <w:r w:rsidRPr="00912909">
        <w:rPr>
          <w:rStyle w:val="StyleUnderline"/>
        </w:rPr>
        <w:t xml:space="preserve"> migration</w:t>
      </w:r>
      <w:r w:rsidRPr="00912909">
        <w:rPr>
          <w:sz w:val="16"/>
        </w:rPr>
        <w:t xml:space="preserve">, </w:t>
      </w:r>
      <w:r w:rsidRPr="00912909">
        <w:rPr>
          <w:rStyle w:val="StyleUnderline"/>
        </w:rPr>
        <w:t>and “whites-only” policies</w:t>
      </w:r>
      <w:r w:rsidRPr="00912909">
        <w:rPr>
          <w:sz w:val="16"/>
        </w:rPr>
        <w:t>. The reasons behind this tendency will be discussed in greater detail below, but for now it will suffice to point out that from the late-19th century onwards</w:t>
      </w:r>
      <w:r w:rsidRPr="00912909">
        <w:rPr>
          <w:rStyle w:val="StyleUnderline"/>
        </w:rPr>
        <w:t xml:space="preserve">, </w:t>
      </w:r>
      <w:r w:rsidRPr="00912909">
        <w:rPr>
          <w:rStyle w:val="StyleUnderline"/>
          <w:highlight w:val="cyan"/>
        </w:rPr>
        <w:t xml:space="preserve">white </w:t>
      </w:r>
      <w:proofErr w:type="gramStart"/>
      <w:r w:rsidRPr="00912909">
        <w:rPr>
          <w:rStyle w:val="StyleUnderline"/>
          <w:highlight w:val="cyan"/>
        </w:rPr>
        <w:t>working class</w:t>
      </w:r>
      <w:proofErr w:type="gramEnd"/>
      <w:r w:rsidRPr="00912909">
        <w:rPr>
          <w:rStyle w:val="StyleUnderline"/>
          <w:highlight w:val="cyan"/>
        </w:rPr>
        <w:t xml:space="preserve"> movements</w:t>
      </w:r>
      <w:r w:rsidRPr="00912909">
        <w:rPr>
          <w:rStyle w:val="StyleUnderline"/>
        </w:rPr>
        <w:t xml:space="preserve"> across the settler colonial world </w:t>
      </w:r>
      <w:proofErr w:type="spellStart"/>
      <w:r w:rsidRPr="00912909">
        <w:rPr>
          <w:rStyle w:val="Emphasis"/>
          <w:highlight w:val="cyan"/>
        </w:rPr>
        <w:t>organised</w:t>
      </w:r>
      <w:proofErr w:type="spellEnd"/>
      <w:r w:rsidRPr="00912909">
        <w:rPr>
          <w:rStyle w:val="StyleUnderline"/>
        </w:rPr>
        <w:t xml:space="preserve"> </w:t>
      </w:r>
      <w:r w:rsidRPr="00912909">
        <w:rPr>
          <w:rStyle w:val="StyleUnderline"/>
          <w:highlight w:val="cyan"/>
        </w:rPr>
        <w:t>over</w:t>
      </w:r>
      <w:r w:rsidRPr="00912909">
        <w:rPr>
          <w:rStyle w:val="StyleUnderline"/>
        </w:rPr>
        <w:t xml:space="preserve"> the question of </w:t>
      </w:r>
      <w:r w:rsidRPr="00912909">
        <w:rPr>
          <w:rStyle w:val="Emphasis"/>
          <w:highlight w:val="cyan"/>
        </w:rPr>
        <w:t>limiting, excluding, or containing</w:t>
      </w:r>
      <w:r w:rsidRPr="00912909">
        <w:rPr>
          <w:rStyle w:val="Emphasis"/>
        </w:rPr>
        <w:t xml:space="preserve"> the use of </w:t>
      </w:r>
      <w:r w:rsidRPr="00912909">
        <w:rPr>
          <w:rStyle w:val="Emphasis"/>
          <w:highlight w:val="cyan"/>
        </w:rPr>
        <w:t>indigenous and</w:t>
      </w:r>
      <w:r w:rsidRPr="00912909">
        <w:rPr>
          <w:rStyle w:val="Emphasis"/>
        </w:rPr>
        <w:t xml:space="preserve">/or </w:t>
      </w:r>
      <w:proofErr w:type="spellStart"/>
      <w:r w:rsidRPr="00912909">
        <w:rPr>
          <w:rStyle w:val="Emphasis"/>
          <w:highlight w:val="cyan"/>
        </w:rPr>
        <w:t>racialised</w:t>
      </w:r>
      <w:proofErr w:type="spellEnd"/>
      <w:r w:rsidRPr="00912909">
        <w:rPr>
          <w:rStyle w:val="Emphasis"/>
          <w:highlight w:val="cyan"/>
        </w:rPr>
        <w:t xml:space="preserve"> workers</w:t>
      </w:r>
      <w:r w:rsidRPr="00912909">
        <w:rPr>
          <w:sz w:val="16"/>
        </w:rPr>
        <w:t xml:space="preserve">. They furthermore rebelled against the settler states, or united with indigenous workers for collective improvement to their </w:t>
      </w:r>
      <w:proofErr w:type="spellStart"/>
      <w:r w:rsidRPr="00912909">
        <w:rPr>
          <w:sz w:val="16"/>
        </w:rPr>
        <w:t>labour</w:t>
      </w:r>
      <w:proofErr w:type="spellEnd"/>
      <w:r w:rsidRPr="00912909">
        <w:rPr>
          <w:sz w:val="16"/>
        </w:rPr>
        <w:t xml:space="preserve"> rights.</w:t>
      </w:r>
    </w:p>
    <w:p w14:paraId="3BAEB1B2" w14:textId="77777777" w:rsidR="00DE003E" w:rsidRPr="00912909" w:rsidRDefault="00DE003E" w:rsidP="00DE003E">
      <w:pPr>
        <w:rPr>
          <w:sz w:val="16"/>
        </w:rPr>
      </w:pPr>
      <w:r w:rsidRPr="00912909">
        <w:rPr>
          <w:rStyle w:val="StyleUnderline"/>
          <w:highlight w:val="cyan"/>
        </w:rPr>
        <w:t>In the</w:t>
      </w:r>
      <w:r w:rsidRPr="00912909">
        <w:rPr>
          <w:rStyle w:val="StyleUnderline"/>
        </w:rPr>
        <w:t xml:space="preserve"> </w:t>
      </w:r>
      <w:r w:rsidRPr="00912909">
        <w:rPr>
          <w:rStyle w:val="Emphasis"/>
          <w:highlight w:val="cyan"/>
        </w:rPr>
        <w:t>U</w:t>
      </w:r>
      <w:r w:rsidRPr="00912909">
        <w:rPr>
          <w:rStyle w:val="StyleUnderline"/>
        </w:rPr>
        <w:t xml:space="preserve">nited </w:t>
      </w:r>
      <w:r w:rsidRPr="00912909">
        <w:rPr>
          <w:rStyle w:val="Emphasis"/>
          <w:highlight w:val="cyan"/>
        </w:rPr>
        <w:t>S</w:t>
      </w:r>
      <w:r w:rsidRPr="00912909">
        <w:rPr>
          <w:rStyle w:val="StyleUnderline"/>
        </w:rPr>
        <w:t xml:space="preserve">tates, </w:t>
      </w:r>
      <w:r w:rsidRPr="00912909">
        <w:rPr>
          <w:rStyle w:val="StyleUnderline"/>
          <w:highlight w:val="cyan"/>
        </w:rPr>
        <w:t xml:space="preserve">white workers </w:t>
      </w:r>
      <w:proofErr w:type="spellStart"/>
      <w:r w:rsidRPr="00912909">
        <w:rPr>
          <w:rStyle w:val="StyleUnderline"/>
          <w:highlight w:val="cyan"/>
        </w:rPr>
        <w:t>organised</w:t>
      </w:r>
      <w:proofErr w:type="spellEnd"/>
      <w:r w:rsidRPr="00912909">
        <w:rPr>
          <w:rStyle w:val="StyleUnderline"/>
          <w:highlight w:val="cyan"/>
        </w:rPr>
        <w:t xml:space="preserve"> against</w:t>
      </w:r>
      <w:r w:rsidRPr="00912909">
        <w:rPr>
          <w:rStyle w:val="StyleUnderline"/>
        </w:rPr>
        <w:t xml:space="preserve"> the competition of African American workers in </w:t>
      </w:r>
      <w:r w:rsidRPr="00912909">
        <w:rPr>
          <w:rStyle w:val="StyleUnderline"/>
          <w:highlight w:val="cyan"/>
        </w:rPr>
        <w:t xml:space="preserve">the aftermath of </w:t>
      </w:r>
      <w:r w:rsidRPr="00912909">
        <w:rPr>
          <w:rStyle w:val="Emphasis"/>
          <w:highlight w:val="cyan"/>
        </w:rPr>
        <w:t>emancipation</w:t>
      </w:r>
      <w:r w:rsidRPr="00912909">
        <w:rPr>
          <w:sz w:val="16"/>
        </w:rPr>
        <w:t xml:space="preserve">,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w:t>
      </w:r>
      <w:proofErr w:type="spellStart"/>
      <w:r w:rsidRPr="00912909">
        <w:rPr>
          <w:sz w:val="16"/>
        </w:rPr>
        <w:t>Labour</w:t>
      </w:r>
      <w:proofErr w:type="spellEnd"/>
      <w:r w:rsidRPr="00912909">
        <w:rPr>
          <w:sz w:val="16"/>
        </w:rPr>
        <w:t xml:space="preserve"> Party took place on the basis of taking the “white Australia” campaign into parliament (Hyslop 1999; Shafir 1996). Perhaps the most emblematic example of these </w:t>
      </w:r>
      <w:proofErr w:type="spellStart"/>
      <w:r w:rsidRPr="00912909">
        <w:rPr>
          <w:sz w:val="16"/>
        </w:rPr>
        <w:t>labour</w:t>
      </w:r>
      <w:proofErr w:type="spellEnd"/>
      <w:r w:rsidRPr="00912909">
        <w:rPr>
          <w:sz w:val="16"/>
        </w:rPr>
        <w:t xml:space="preserve"> campaigns for the exclusion of </w:t>
      </w:r>
      <w:proofErr w:type="spellStart"/>
      <w:r w:rsidRPr="00912909">
        <w:rPr>
          <w:sz w:val="16"/>
        </w:rPr>
        <w:t>racialised</w:t>
      </w:r>
      <w:proofErr w:type="spellEnd"/>
      <w:r w:rsidRPr="00912909">
        <w:rPr>
          <w:sz w:val="16"/>
        </w:rPr>
        <w:t xml:space="preserve"> workers is that for the </w:t>
      </w:r>
      <w:proofErr w:type="spellStart"/>
      <w:r w:rsidRPr="00912909">
        <w:rPr>
          <w:sz w:val="16"/>
        </w:rPr>
        <w:t>colour</w:t>
      </w:r>
      <w:proofErr w:type="spellEnd"/>
      <w:r w:rsidRPr="00912909">
        <w:rPr>
          <w:sz w:val="16"/>
        </w:rPr>
        <w:t xml:space="preserve"> bar in South Africa (and later for the imposition of Apartheid) by the white workers' movement. </w:t>
      </w:r>
      <w:r w:rsidRPr="00912909">
        <w:rPr>
          <w:rStyle w:val="StyleUnderline"/>
        </w:rPr>
        <w:t>In a strange mixture of internationalist rhetoric and settler colonial racism the white miners in 1922 raised the slogan</w:t>
      </w:r>
      <w:r w:rsidRPr="00912909">
        <w:rPr>
          <w:sz w:val="16"/>
        </w:rPr>
        <w:t>: “</w:t>
      </w:r>
      <w:r w:rsidRPr="00912909">
        <w:rPr>
          <w:rStyle w:val="Emphasis"/>
        </w:rPr>
        <w:t>Workers of the World</w:t>
      </w:r>
      <w:r w:rsidRPr="00912909">
        <w:rPr>
          <w:sz w:val="16"/>
        </w:rPr>
        <w:t xml:space="preserve">, </w:t>
      </w:r>
      <w:r w:rsidRPr="00912909">
        <w:rPr>
          <w:rStyle w:val="Emphasis"/>
        </w:rPr>
        <w:t>Unite and Fight for a White South Africa</w:t>
      </w:r>
      <w:r w:rsidRPr="00912909">
        <w:rPr>
          <w:sz w:val="16"/>
        </w:rPr>
        <w:t>” (Reddy 2016:101).</w:t>
      </w:r>
    </w:p>
    <w:p w14:paraId="37E3CBDC" w14:textId="77777777" w:rsidR="00DE003E" w:rsidRPr="00912909" w:rsidRDefault="00DE003E" w:rsidP="00DE003E">
      <w:pPr>
        <w:rPr>
          <w:sz w:val="16"/>
        </w:rPr>
      </w:pPr>
      <w:r w:rsidRPr="00912909">
        <w:rPr>
          <w:rStyle w:val="StyleUnderline"/>
          <w:highlight w:val="cyan"/>
        </w:rPr>
        <w:t>In</w:t>
      </w:r>
      <w:r w:rsidRPr="00912909">
        <w:rPr>
          <w:rStyle w:val="StyleUnderline"/>
        </w:rPr>
        <w:t xml:space="preserve"> the case of the Zionist </w:t>
      </w:r>
      <w:proofErr w:type="spellStart"/>
      <w:r w:rsidRPr="00912909">
        <w:rPr>
          <w:rStyle w:val="StyleUnderline"/>
        </w:rPr>
        <w:t>colonisation</w:t>
      </w:r>
      <w:proofErr w:type="spellEnd"/>
      <w:r w:rsidRPr="00912909">
        <w:rPr>
          <w:rStyle w:val="StyleUnderline"/>
        </w:rPr>
        <w:t xml:space="preserve"> of </w:t>
      </w:r>
      <w:r w:rsidRPr="00912909">
        <w:rPr>
          <w:rStyle w:val="Emphasis"/>
          <w:highlight w:val="cyan"/>
        </w:rPr>
        <w:t>Palestine</w:t>
      </w:r>
      <w:r w:rsidRPr="00912909">
        <w:rPr>
          <w:sz w:val="16"/>
        </w:rPr>
        <w:t xml:space="preserve">, </w:t>
      </w:r>
      <w:r w:rsidRPr="00912909">
        <w:rPr>
          <w:rStyle w:val="StyleUnderline"/>
          <w:highlight w:val="cyan"/>
        </w:rPr>
        <w:t xml:space="preserve">the </w:t>
      </w:r>
      <w:proofErr w:type="spellStart"/>
      <w:r w:rsidRPr="00912909">
        <w:rPr>
          <w:rStyle w:val="StyleUnderline"/>
          <w:highlight w:val="cyan"/>
        </w:rPr>
        <w:t>labour</w:t>
      </w:r>
      <w:proofErr w:type="spellEnd"/>
      <w:r w:rsidRPr="00912909">
        <w:rPr>
          <w:rStyle w:val="StyleUnderline"/>
          <w:highlight w:val="cyan"/>
        </w:rPr>
        <w:t xml:space="preserve"> movement</w:t>
      </w:r>
      <w:r w:rsidRPr="00912909">
        <w:rPr>
          <w:sz w:val="16"/>
        </w:rPr>
        <w:t xml:space="preserve"> even </w:t>
      </w:r>
      <w:r w:rsidRPr="00912909">
        <w:rPr>
          <w:rStyle w:val="StyleUnderline"/>
          <w:highlight w:val="cyan"/>
        </w:rPr>
        <w:t xml:space="preserve">became the </w:t>
      </w:r>
      <w:r w:rsidRPr="00912909">
        <w:rPr>
          <w:rStyle w:val="Emphasis"/>
          <w:highlight w:val="cyan"/>
        </w:rPr>
        <w:t>social actor</w:t>
      </w:r>
      <w:r w:rsidRPr="00912909">
        <w:rPr>
          <w:rStyle w:val="StyleUnderline"/>
          <w:highlight w:val="cyan"/>
        </w:rPr>
        <w:t xml:space="preserve"> behind which the </w:t>
      </w:r>
      <w:r w:rsidRPr="00912909">
        <w:rPr>
          <w:rStyle w:val="Emphasis"/>
          <w:highlight w:val="cyan"/>
        </w:rPr>
        <w:t>entire settler polity united</w:t>
      </w:r>
      <w:r w:rsidRPr="00912909">
        <w:rPr>
          <w:sz w:val="16"/>
        </w:rPr>
        <w:t xml:space="preserve">. As Shafir (1996) has shown, </w:t>
      </w:r>
      <w:r w:rsidRPr="00912909">
        <w:rPr>
          <w:rStyle w:val="StyleUnderline"/>
        </w:rPr>
        <w:t>Zionist colonial strategy in Palestine transformed</w:t>
      </w:r>
      <w:r w:rsidRPr="00912909">
        <w:rPr>
          <w:sz w:val="16"/>
        </w:rPr>
        <w:t xml:space="preserve">, under the leadership of the </w:t>
      </w:r>
      <w:proofErr w:type="spellStart"/>
      <w:r w:rsidRPr="00912909">
        <w:rPr>
          <w:sz w:val="16"/>
        </w:rPr>
        <w:t>Labour</w:t>
      </w:r>
      <w:proofErr w:type="spellEnd"/>
      <w:r w:rsidRPr="00912909">
        <w:rPr>
          <w:sz w:val="16"/>
        </w:rPr>
        <w:t xml:space="preserve"> Zionist movement in the early decades of the 20th century, </w:t>
      </w:r>
      <w:r w:rsidRPr="00912909">
        <w:rPr>
          <w:rStyle w:val="StyleUnderline"/>
        </w:rPr>
        <w:t xml:space="preserve">from a settler colonial project based primarily on exploited Palestinian </w:t>
      </w:r>
      <w:proofErr w:type="spellStart"/>
      <w:r w:rsidRPr="00912909">
        <w:rPr>
          <w:rStyle w:val="StyleUnderline"/>
        </w:rPr>
        <w:t>labour</w:t>
      </w:r>
      <w:proofErr w:type="spellEnd"/>
      <w:r w:rsidRPr="00912909">
        <w:rPr>
          <w:rStyle w:val="StyleUnderline"/>
        </w:rPr>
        <w:t xml:space="preserve"> to one which </w:t>
      </w:r>
      <w:proofErr w:type="spellStart"/>
      <w:r w:rsidRPr="00912909">
        <w:rPr>
          <w:rStyle w:val="StyleUnderline"/>
        </w:rPr>
        <w:t>emphasised</w:t>
      </w:r>
      <w:proofErr w:type="spellEnd"/>
      <w:r w:rsidRPr="00912909">
        <w:rPr>
          <w:rStyle w:val="StyleUnderline"/>
        </w:rPr>
        <w:t xml:space="preserve"> their exclusion and reliance on “Hebrew </w:t>
      </w:r>
      <w:proofErr w:type="spellStart"/>
      <w:r w:rsidRPr="00912909">
        <w:rPr>
          <w:rStyle w:val="StyleUnderline"/>
        </w:rPr>
        <w:t>labour</w:t>
      </w:r>
      <w:proofErr w:type="spellEnd"/>
      <w:r w:rsidRPr="00912909">
        <w:rPr>
          <w:rStyle w:val="StyleUnderline"/>
        </w:rPr>
        <w:t>”</w:t>
      </w:r>
      <w:r w:rsidRPr="00912909">
        <w:rPr>
          <w:sz w:val="16"/>
        </w:rPr>
        <w:t xml:space="preserve"> instead. The change was brought about by the campaigns led by the settler </w:t>
      </w:r>
      <w:proofErr w:type="spellStart"/>
      <w:r w:rsidRPr="00912909">
        <w:rPr>
          <w:sz w:val="16"/>
        </w:rPr>
        <w:t>labour</w:t>
      </w:r>
      <w:proofErr w:type="spellEnd"/>
      <w:r w:rsidRPr="00912909">
        <w:rPr>
          <w:sz w:val="16"/>
        </w:rPr>
        <w:t xml:space="preserve"> movement, colonial responses to Palestinian resistance, and the material problems faced by the Zionist movement in attempting to attract new settlers to Palestine.</w:t>
      </w:r>
    </w:p>
    <w:p w14:paraId="39109ABA" w14:textId="77777777" w:rsidR="00DE003E" w:rsidRPr="00912909" w:rsidRDefault="00DE003E" w:rsidP="00DE003E">
      <w:pPr>
        <w:rPr>
          <w:sz w:val="16"/>
        </w:rPr>
      </w:pPr>
      <w:r w:rsidRPr="00912909">
        <w:rPr>
          <w:sz w:val="16"/>
        </w:rPr>
        <w:t xml:space="preserve">More will be said about this in the fifth section of this paper. For </w:t>
      </w:r>
      <w:proofErr w:type="gramStart"/>
      <w:r w:rsidRPr="00912909">
        <w:rPr>
          <w:sz w:val="16"/>
        </w:rPr>
        <w:t>now</w:t>
      </w:r>
      <w:proofErr w:type="gramEnd"/>
      <w:r w:rsidRPr="00912909">
        <w:rPr>
          <w:sz w:val="16"/>
        </w:rPr>
        <w:t xml:space="preserve"> it will suffice to point out that the </w:t>
      </w:r>
      <w:proofErr w:type="spellStart"/>
      <w:r w:rsidRPr="00912909">
        <w:rPr>
          <w:sz w:val="16"/>
        </w:rPr>
        <w:t>Labour</w:t>
      </w:r>
      <w:proofErr w:type="spellEnd"/>
      <w:r w:rsidRPr="00912909">
        <w:rPr>
          <w:sz w:val="16"/>
        </w:rPr>
        <w:t xml:space="preserve"> Zionist movement fought for this form of settler </w:t>
      </w:r>
      <w:proofErr w:type="spellStart"/>
      <w:r w:rsidRPr="00912909">
        <w:rPr>
          <w:sz w:val="16"/>
        </w:rPr>
        <w:t>organisation</w:t>
      </w:r>
      <w:proofErr w:type="spellEnd"/>
      <w:r w:rsidRPr="00912909">
        <w:rPr>
          <w:sz w:val="16"/>
        </w:rPr>
        <w:t xml:space="preserve"> against Palestinian workers as well as against settler bosses and their project for a settler economy based on the exploitation—not the elimination—of the natives. </w:t>
      </w:r>
      <w:r w:rsidRPr="00912909">
        <w:rPr>
          <w:rStyle w:val="StyleUnderline"/>
        </w:rPr>
        <w:t xml:space="preserve">The guiding principle of this movement was that </w:t>
      </w:r>
      <w:r w:rsidRPr="00912909">
        <w:rPr>
          <w:rStyle w:val="StyleUnderline"/>
          <w:highlight w:val="cyan"/>
        </w:rPr>
        <w:t xml:space="preserve">to </w:t>
      </w:r>
      <w:r w:rsidRPr="00912909">
        <w:rPr>
          <w:rStyle w:val="Emphasis"/>
          <w:highlight w:val="cyan"/>
        </w:rPr>
        <w:t>make settlement effective</w:t>
      </w:r>
      <w:r w:rsidRPr="00912909">
        <w:rPr>
          <w:sz w:val="16"/>
          <w:highlight w:val="cyan"/>
        </w:rPr>
        <w:t xml:space="preserve"> </w:t>
      </w:r>
      <w:r w:rsidRPr="00912909">
        <w:rPr>
          <w:rStyle w:val="StyleUnderline"/>
          <w:highlight w:val="cyan"/>
        </w:rPr>
        <w:t>Jewish workers needed</w:t>
      </w:r>
      <w:r w:rsidRPr="00912909">
        <w:rPr>
          <w:rStyle w:val="StyleUnderline"/>
        </w:rPr>
        <w:t xml:space="preserve"> to be granted </w:t>
      </w:r>
      <w:r w:rsidRPr="00912909">
        <w:rPr>
          <w:rStyle w:val="Emphasis"/>
          <w:highlight w:val="cyan"/>
        </w:rPr>
        <w:t>higher wages</w:t>
      </w:r>
      <w:r w:rsidRPr="00912909">
        <w:rPr>
          <w:rStyle w:val="StyleUnderline"/>
          <w:highlight w:val="cyan"/>
        </w:rPr>
        <w:t xml:space="preserve"> and</w:t>
      </w:r>
      <w:r w:rsidRPr="00912909">
        <w:rPr>
          <w:rStyle w:val="StyleUnderline"/>
        </w:rPr>
        <w:t xml:space="preserve"> living standards</w:t>
      </w:r>
      <w:r w:rsidRPr="00912909">
        <w:rPr>
          <w:sz w:val="16"/>
        </w:rPr>
        <w:t xml:space="preserve">, </w:t>
      </w:r>
      <w:r w:rsidRPr="00912909">
        <w:rPr>
          <w:rStyle w:val="StyleUnderline"/>
        </w:rPr>
        <w:t xml:space="preserve">while </w:t>
      </w:r>
      <w:r w:rsidRPr="00912909">
        <w:rPr>
          <w:rStyle w:val="StyleUnderline"/>
          <w:highlight w:val="cyan"/>
        </w:rPr>
        <w:t xml:space="preserve">indigenous workers needed to be </w:t>
      </w:r>
      <w:r w:rsidRPr="00912909">
        <w:rPr>
          <w:rStyle w:val="Emphasis"/>
          <w:highlight w:val="cyan"/>
        </w:rPr>
        <w:t>excluded</w:t>
      </w:r>
      <w:r w:rsidRPr="00912909">
        <w:rPr>
          <w:sz w:val="16"/>
        </w:rPr>
        <w:t xml:space="preserve"> </w:t>
      </w:r>
      <w:r w:rsidRPr="00912909">
        <w:rPr>
          <w:rStyle w:val="StyleUnderline"/>
        </w:rPr>
        <w:t xml:space="preserve">from the </w:t>
      </w:r>
      <w:proofErr w:type="spellStart"/>
      <w:r w:rsidRPr="00912909">
        <w:rPr>
          <w:rStyle w:val="StyleUnderline"/>
        </w:rPr>
        <w:t>labour</w:t>
      </w:r>
      <w:proofErr w:type="spellEnd"/>
      <w:r w:rsidRPr="00912909">
        <w:rPr>
          <w:rStyle w:val="StyleUnderline"/>
        </w:rPr>
        <w:t xml:space="preserve"> market</w:t>
      </w:r>
      <w:r w:rsidRPr="00912909">
        <w:rPr>
          <w:sz w:val="16"/>
        </w:rPr>
        <w:t xml:space="preserve"> all together. It is this logic of full separation, that Sayegh (2012:214), described as lying at the root of the Zionist project in Palestine: “[R]</w:t>
      </w:r>
      <w:proofErr w:type="spellStart"/>
      <w:r w:rsidRPr="00912909">
        <w:rPr>
          <w:sz w:val="16"/>
        </w:rPr>
        <w:t>acial</w:t>
      </w:r>
      <w:proofErr w:type="spellEnd"/>
      <w:r w:rsidRPr="00912909">
        <w:rPr>
          <w:sz w:val="16"/>
        </w:rPr>
        <w:t xml:space="preserve"> self-segregation, racial exclusiveness and racial supremacy”.</w:t>
      </w:r>
    </w:p>
    <w:p w14:paraId="4D0CA950" w14:textId="77777777" w:rsidR="00DE003E" w:rsidRPr="00912909" w:rsidRDefault="00DE003E" w:rsidP="00DE003E">
      <w:pPr>
        <w:rPr>
          <w:b/>
          <w:u w:val="single"/>
        </w:rPr>
      </w:pPr>
      <w:r w:rsidRPr="00912909">
        <w:rPr>
          <w:sz w:val="16"/>
        </w:rPr>
        <w:t xml:space="preserve">A series of important points emerge from this alternative view of settler colonialism. Firstly, the </w:t>
      </w:r>
      <w:r w:rsidRPr="00912909">
        <w:rPr>
          <w:rStyle w:val="StyleUnderline"/>
        </w:rPr>
        <w:t>exclusive</w:t>
      </w:r>
      <w:r w:rsidRPr="00912909">
        <w:rPr>
          <w:sz w:val="16"/>
        </w:rPr>
        <w:t xml:space="preserve"> Wolfe-</w:t>
      </w:r>
      <w:proofErr w:type="gramStart"/>
      <w:r w:rsidRPr="00912909">
        <w:rPr>
          <w:sz w:val="16"/>
        </w:rPr>
        <w:t>an</w:t>
      </w:r>
      <w:proofErr w:type="gramEnd"/>
      <w:r w:rsidRPr="00912909">
        <w:rPr>
          <w:sz w:val="16"/>
        </w:rPr>
        <w:t xml:space="preserve"> </w:t>
      </w:r>
      <w:r w:rsidRPr="00912909">
        <w:rPr>
          <w:rStyle w:val="StyleUnderline"/>
        </w:rPr>
        <w:t>focus on elimination of the native as opposed to exploitation</w:t>
      </w:r>
      <w:r w:rsidRPr="00912909">
        <w:rPr>
          <w:sz w:val="16"/>
        </w:rPr>
        <w:t xml:space="preserve">, although of central importance within some periods and locales of settler colonialism, </w:t>
      </w:r>
      <w:r w:rsidRPr="00912909">
        <w:rPr>
          <w:rStyle w:val="StyleUnderline"/>
        </w:rPr>
        <w:t xml:space="preserve">does not allow one to develop an effective general </w:t>
      </w:r>
      <w:r w:rsidRPr="00912909">
        <w:rPr>
          <w:rStyle w:val="Emphasis"/>
        </w:rPr>
        <w:t>axiomatic analysis of the settler colonial form</w:t>
      </w:r>
      <w:r w:rsidRPr="00912909">
        <w:rPr>
          <w:sz w:val="16"/>
        </w:rPr>
        <w:t xml:space="preserve"> </w:t>
      </w:r>
      <w:r w:rsidRPr="00912909">
        <w:rPr>
          <w:rStyle w:val="StyleUnderline"/>
        </w:rPr>
        <w:t>and its social relations.</w:t>
      </w:r>
      <w:r w:rsidRPr="00912909">
        <w:rPr>
          <w:sz w:val="16"/>
        </w:rPr>
        <w:t xml:space="preserve"> Secondly, </w:t>
      </w:r>
      <w:r w:rsidRPr="00912909">
        <w:rPr>
          <w:rStyle w:val="StyleUnderline"/>
        </w:rPr>
        <w:t xml:space="preserve">the </w:t>
      </w:r>
      <w:r w:rsidRPr="00912909">
        <w:rPr>
          <w:rStyle w:val="Emphasis"/>
        </w:rPr>
        <w:t xml:space="preserve">racial </w:t>
      </w:r>
      <w:proofErr w:type="spellStart"/>
      <w:r w:rsidRPr="00912909">
        <w:rPr>
          <w:rStyle w:val="Emphasis"/>
        </w:rPr>
        <w:t>organisation</w:t>
      </w:r>
      <w:proofErr w:type="spellEnd"/>
      <w:r w:rsidRPr="00912909">
        <w:rPr>
          <w:rStyle w:val="Emphasis"/>
        </w:rPr>
        <w:t xml:space="preserve"> of </w:t>
      </w:r>
      <w:proofErr w:type="spellStart"/>
      <w:r w:rsidRPr="00912909">
        <w:rPr>
          <w:rStyle w:val="Emphasis"/>
        </w:rPr>
        <w:t>labour</w:t>
      </w:r>
      <w:proofErr w:type="spellEnd"/>
      <w:r w:rsidRPr="00912909">
        <w:rPr>
          <w:sz w:val="16"/>
        </w:rPr>
        <w:t>—</w:t>
      </w:r>
      <w:r w:rsidRPr="00912909">
        <w:rPr>
          <w:rStyle w:val="StyleUnderline"/>
        </w:rPr>
        <w:t xml:space="preserve">whether </w:t>
      </w:r>
      <w:r w:rsidRPr="00912909">
        <w:rPr>
          <w:rStyle w:val="Emphasis"/>
        </w:rPr>
        <w:t>settler</w:t>
      </w:r>
      <w:r w:rsidRPr="00912909">
        <w:rPr>
          <w:rStyle w:val="StyleUnderline"/>
        </w:rPr>
        <w:t xml:space="preserve">, </w:t>
      </w:r>
      <w:r w:rsidRPr="00912909">
        <w:rPr>
          <w:rStyle w:val="Emphasis"/>
        </w:rPr>
        <w:t>enslaved</w:t>
      </w:r>
      <w:r w:rsidRPr="00912909">
        <w:rPr>
          <w:rStyle w:val="StyleUnderline"/>
        </w:rPr>
        <w:t xml:space="preserve">, or </w:t>
      </w:r>
      <w:r w:rsidRPr="00912909">
        <w:rPr>
          <w:rStyle w:val="Emphasis"/>
        </w:rPr>
        <w:t>indigenous</w:t>
      </w:r>
      <w:r w:rsidRPr="00912909">
        <w:rPr>
          <w:sz w:val="16"/>
        </w:rPr>
        <w:t>—</w:t>
      </w:r>
      <w:r w:rsidRPr="00912909">
        <w:rPr>
          <w:rStyle w:val="StyleUnderline"/>
        </w:rPr>
        <w:t xml:space="preserve">and the struggle over its </w:t>
      </w:r>
      <w:proofErr w:type="spellStart"/>
      <w:r w:rsidRPr="00912909">
        <w:rPr>
          <w:rStyle w:val="StyleUnderline"/>
        </w:rPr>
        <w:t>organisation</w:t>
      </w:r>
      <w:proofErr w:type="spellEnd"/>
      <w:r w:rsidRPr="00912909">
        <w:rPr>
          <w:rStyle w:val="StyleUnderline"/>
        </w:rPr>
        <w:t xml:space="preserve"> between settlers and indigenous populations</w:t>
      </w:r>
      <w:r w:rsidRPr="00912909">
        <w:rPr>
          <w:sz w:val="16"/>
        </w:rPr>
        <w:t xml:space="preserve">, as well as between settlers themselves, </w:t>
      </w:r>
      <w:r w:rsidRPr="00912909">
        <w:rPr>
          <w:rStyle w:val="StyleUnderline"/>
        </w:rPr>
        <w:t>are a crucial aspect of settler colonialism</w:t>
      </w:r>
      <w:r w:rsidRPr="00912909">
        <w:rPr>
          <w:sz w:val="16"/>
        </w:rPr>
        <w:t xml:space="preserve">, both in its eliminatory and/or exploitative forms (on which more below). Thirdly, </w:t>
      </w:r>
      <w:r w:rsidRPr="00912909">
        <w:rPr>
          <w:rStyle w:val="StyleUnderline"/>
        </w:rPr>
        <w:t xml:space="preserve">the participation of settler </w:t>
      </w:r>
      <w:proofErr w:type="spellStart"/>
      <w:r w:rsidRPr="00912909">
        <w:rPr>
          <w:rStyle w:val="StyleUnderline"/>
        </w:rPr>
        <w:t>labour</w:t>
      </w:r>
      <w:proofErr w:type="spellEnd"/>
      <w:r w:rsidRPr="00912909">
        <w:rPr>
          <w:rStyle w:val="StyleUnderline"/>
        </w:rPr>
        <w:t xml:space="preserve"> movements in the colonial project</w:t>
      </w:r>
      <w:r w:rsidRPr="00912909">
        <w:rPr>
          <w:sz w:val="16"/>
        </w:rPr>
        <w:t xml:space="preserve">, particularly in the process of control and/or expulsion of </w:t>
      </w:r>
      <w:proofErr w:type="spellStart"/>
      <w:r w:rsidRPr="00912909">
        <w:rPr>
          <w:sz w:val="16"/>
        </w:rPr>
        <w:t>racialised</w:t>
      </w:r>
      <w:proofErr w:type="spellEnd"/>
      <w:r w:rsidRPr="00912909">
        <w:rPr>
          <w:sz w:val="16"/>
        </w:rPr>
        <w:t xml:space="preserve">, enslaved, and/or indigenous population </w:t>
      </w:r>
      <w:r w:rsidRPr="00912909">
        <w:rPr>
          <w:rStyle w:val="StyleUnderline"/>
        </w:rPr>
        <w:t>appears as a key characteristic across the settler colonial world.</w:t>
      </w:r>
    </w:p>
    <w:p w14:paraId="79C8306F" w14:textId="77777777" w:rsidR="00DE003E" w:rsidRDefault="00DE003E" w:rsidP="00DE003E">
      <w:pPr>
        <w:rPr>
          <w:rStyle w:val="StyleUnderline"/>
        </w:rPr>
      </w:pPr>
      <w:r w:rsidRPr="00912909">
        <w:rPr>
          <w:rStyle w:val="StyleUnderline"/>
        </w:rPr>
        <w:t>The task</w:t>
      </w:r>
      <w:r w:rsidRPr="00912909">
        <w:rPr>
          <w:sz w:val="16"/>
        </w:rPr>
        <w:t xml:space="preserve">, then, </w:t>
      </w:r>
      <w:r w:rsidRPr="00912909">
        <w:rPr>
          <w:rStyle w:val="StyleUnderline"/>
        </w:rPr>
        <w:t xml:space="preserve">is to account for the </w:t>
      </w:r>
      <w:r w:rsidRPr="00912909">
        <w:rPr>
          <w:rStyle w:val="Emphasis"/>
        </w:rPr>
        <w:t>specificities</w:t>
      </w:r>
      <w:r w:rsidRPr="00912909">
        <w:rPr>
          <w:rStyle w:val="StyleUnderline"/>
        </w:rPr>
        <w:t xml:space="preserve"> of colonial projects that developed around the creation of settler societies without falling into the twin trap of privileging a specific settler colonial strategy, nor building arbitrary analytical walls</w:t>
      </w:r>
      <w:r w:rsidRPr="00912909">
        <w:rPr>
          <w:sz w:val="16"/>
        </w:rPr>
        <w:t xml:space="preserve"> between different colonial projects. Moreover, if different strategies of control and accumulation are available to </w:t>
      </w:r>
      <w:proofErr w:type="gramStart"/>
      <w:r w:rsidRPr="00912909">
        <w:rPr>
          <w:sz w:val="16"/>
        </w:rPr>
        <w:t>settler</w:t>
      </w:r>
      <w:proofErr w:type="gramEnd"/>
      <w:r w:rsidRPr="00912909">
        <w:rPr>
          <w:sz w:val="16"/>
        </w:rPr>
        <w:t xml:space="preserve"> colonial regimes, a further question arises over the way in which the decision is made to pursue one over the other. In order to address these issues, this paper turns to the concept of accumulation by dispossession. It argues that </w:t>
      </w:r>
      <w:r w:rsidRPr="00912909">
        <w:rPr>
          <w:rStyle w:val="StyleUnderline"/>
          <w:highlight w:val="cyan"/>
        </w:rPr>
        <w:t>the specificities of settler colonial social relations emerge from</w:t>
      </w:r>
      <w:r w:rsidRPr="00912909">
        <w:rPr>
          <w:rStyle w:val="StyleUnderline"/>
        </w:rPr>
        <w:t xml:space="preserve"> the </w:t>
      </w:r>
      <w:r w:rsidRPr="00912909">
        <w:rPr>
          <w:rStyle w:val="Emphasis"/>
          <w:highlight w:val="cyan"/>
        </w:rPr>
        <w:t>dispossession</w:t>
      </w:r>
      <w:r w:rsidRPr="00912909">
        <w:rPr>
          <w:rStyle w:val="Emphasis"/>
        </w:rPr>
        <w:t xml:space="preserve"> of indigenous populations</w:t>
      </w:r>
      <w:r w:rsidRPr="00912909">
        <w:rPr>
          <w:rStyle w:val="StyleUnderline"/>
        </w:rPr>
        <w:t xml:space="preserve"> </w:t>
      </w:r>
      <w:r w:rsidRPr="00912909">
        <w:rPr>
          <w:rStyle w:val="StyleUnderline"/>
          <w:highlight w:val="cyan"/>
        </w:rPr>
        <w:t>by settlers and</w:t>
      </w:r>
      <w:r w:rsidRPr="00912909">
        <w:rPr>
          <w:rStyle w:val="StyleUnderline"/>
        </w:rPr>
        <w:t xml:space="preserve"> the </w:t>
      </w:r>
      <w:r w:rsidRPr="00912909">
        <w:rPr>
          <w:rStyle w:val="Emphasis"/>
          <w:highlight w:val="cyan"/>
        </w:rPr>
        <w:t>struggle between settler classes</w:t>
      </w:r>
      <w:r w:rsidRPr="00912909">
        <w:rPr>
          <w:rStyle w:val="StyleUnderline"/>
          <w:highlight w:val="cyan"/>
        </w:rPr>
        <w:t xml:space="preserve"> over</w:t>
      </w:r>
      <w:r w:rsidRPr="00912909">
        <w:rPr>
          <w:rStyle w:val="StyleUnderline"/>
        </w:rPr>
        <w:t xml:space="preserve"> its </w:t>
      </w:r>
      <w:r w:rsidRPr="00912909">
        <w:rPr>
          <w:rStyle w:val="Emphasis"/>
          <w:highlight w:val="cyan"/>
        </w:rPr>
        <w:t>distribution amongst themselves</w:t>
      </w:r>
      <w:r w:rsidRPr="00912909">
        <w:rPr>
          <w:rStyle w:val="StyleUnderline"/>
          <w:highlight w:val="cyan"/>
        </w:rPr>
        <w:t>.</w:t>
      </w:r>
    </w:p>
    <w:p w14:paraId="0FF71261" w14:textId="77777777" w:rsidR="00DE003E" w:rsidRPr="00267336" w:rsidRDefault="00DE003E" w:rsidP="00DE003E">
      <w:pPr>
        <w:pStyle w:val="Heading4"/>
      </w:pPr>
      <w:r>
        <w:t xml:space="preserve">Indigenous dispossession outweighs---the </w:t>
      </w:r>
      <w:r>
        <w:rPr>
          <w:u w:val="single"/>
        </w:rPr>
        <w:t>slow violence</w:t>
      </w:r>
      <w:r>
        <w:t xml:space="preserve"> of accumulating </w:t>
      </w:r>
      <w:r>
        <w:rPr>
          <w:u w:val="single"/>
        </w:rPr>
        <w:t>genocide</w:t>
      </w:r>
      <w:r>
        <w:t xml:space="preserve"> structures </w:t>
      </w:r>
      <w:r>
        <w:rPr>
          <w:u w:val="single"/>
        </w:rPr>
        <w:t>liberalistic inclusion</w:t>
      </w:r>
      <w:r>
        <w:t xml:space="preserve"> into labor while undermining the </w:t>
      </w:r>
      <w:r>
        <w:rPr>
          <w:u w:val="single"/>
        </w:rPr>
        <w:t>conditions for sustaining life</w:t>
      </w:r>
    </w:p>
    <w:p w14:paraId="1488D70D" w14:textId="77777777" w:rsidR="00DE003E" w:rsidRDefault="00DE003E" w:rsidP="00DE003E">
      <w:r w:rsidRPr="00B363F2">
        <w:rPr>
          <w:rStyle w:val="Style13ptBold"/>
        </w:rPr>
        <w:t>Collins 23</w:t>
      </w:r>
      <w:r>
        <w:t xml:space="preserve"> (Bennett Joseph Collins – </w:t>
      </w:r>
      <w:proofErr w:type="spellStart"/>
      <w:r>
        <w:t>Phd</w:t>
      </w:r>
      <w:proofErr w:type="spellEnd"/>
      <w:r>
        <w:t xml:space="preserve"> Candidate at the University of St. Andrews, “</w:t>
      </w:r>
      <w:proofErr w:type="spellStart"/>
      <w:r>
        <w:t>Moralising</w:t>
      </w:r>
      <w:proofErr w:type="spellEnd"/>
      <w:r>
        <w:t xml:space="preserve"> dispossession : tracing </w:t>
      </w:r>
      <w:proofErr w:type="spellStart"/>
      <w:r>
        <w:t>ethnogeographies</w:t>
      </w:r>
      <w:proofErr w:type="spellEnd"/>
      <w:r>
        <w:t xml:space="preserve"> of settler colonial environmental governance in the United States,” 6-13-23, https://doi.org/10.17630/sta/443) //Bosley</w:t>
      </w:r>
    </w:p>
    <w:p w14:paraId="60AECFF5" w14:textId="77777777" w:rsidR="00DE003E" w:rsidRPr="00267336" w:rsidRDefault="00DE003E" w:rsidP="00DE003E">
      <w:pPr>
        <w:rPr>
          <w:sz w:val="14"/>
        </w:rPr>
      </w:pPr>
      <w:r w:rsidRPr="00267336">
        <w:rPr>
          <w:sz w:val="14"/>
        </w:rPr>
        <w:t xml:space="preserve">Nixon’s concept of </w:t>
      </w:r>
      <w:r w:rsidRPr="00C97F9B">
        <w:rPr>
          <w:rStyle w:val="StyleUnderline"/>
        </w:rPr>
        <w:t>slow violence helps explain</w:t>
      </w:r>
      <w:r w:rsidRPr="00267336">
        <w:rPr>
          <w:sz w:val="14"/>
        </w:rPr>
        <w:t xml:space="preserve"> these effects and </w:t>
      </w:r>
      <w:r w:rsidRPr="00C97F9B">
        <w:rPr>
          <w:rStyle w:val="StyleUnderline"/>
        </w:rPr>
        <w:t>how displacement and containment operate as technologies in assisting Liberal settler colonialism</w:t>
      </w:r>
      <w:r w:rsidRPr="00267336">
        <w:rPr>
          <w:sz w:val="14"/>
        </w:rPr>
        <w:t xml:space="preserve"> </w:t>
      </w:r>
      <w:r w:rsidRPr="00C97F9B">
        <w:rPr>
          <w:rStyle w:val="Emphasis"/>
        </w:rPr>
        <w:t>erase Indigenous existence</w:t>
      </w:r>
      <w:r w:rsidRPr="00C97F9B">
        <w:rPr>
          <w:rStyle w:val="StyleUnderline"/>
        </w:rPr>
        <w:t xml:space="preserve">. </w:t>
      </w:r>
      <w:r w:rsidRPr="00B36667">
        <w:rPr>
          <w:rStyle w:val="StyleUnderline"/>
          <w:highlight w:val="cyan"/>
        </w:rPr>
        <w:t>Slow violence is ‘</w:t>
      </w:r>
      <w:r w:rsidRPr="00B36667">
        <w:rPr>
          <w:rStyle w:val="Emphasis"/>
          <w:highlight w:val="cyan"/>
        </w:rPr>
        <w:t>neither spectacular nor instantaneous</w:t>
      </w:r>
      <w:r w:rsidRPr="00267336">
        <w:rPr>
          <w:sz w:val="14"/>
        </w:rPr>
        <w:t xml:space="preserve"> </w:t>
      </w:r>
      <w:r w:rsidRPr="00B36667">
        <w:rPr>
          <w:rStyle w:val="StyleUnderline"/>
          <w:highlight w:val="cyan"/>
        </w:rPr>
        <w:t>but</w:t>
      </w:r>
      <w:r w:rsidRPr="00C97F9B">
        <w:rPr>
          <w:rStyle w:val="StyleUnderline"/>
        </w:rPr>
        <w:t xml:space="preserve"> rather incremental and </w:t>
      </w:r>
      <w:r w:rsidRPr="00B36667">
        <w:rPr>
          <w:rStyle w:val="StyleUnderline"/>
          <w:highlight w:val="cyan"/>
        </w:rPr>
        <w:t>accretive</w:t>
      </w:r>
      <w:r w:rsidRPr="00267336">
        <w:rPr>
          <w:sz w:val="14"/>
        </w:rPr>
        <w:t xml:space="preserve">, its calamitous repercussions </w:t>
      </w:r>
      <w:r w:rsidRPr="00C97F9B">
        <w:rPr>
          <w:rStyle w:val="StyleUnderline"/>
        </w:rPr>
        <w:t xml:space="preserve">playing out </w:t>
      </w:r>
      <w:r w:rsidRPr="00B36667">
        <w:rPr>
          <w:rStyle w:val="StyleUnderline"/>
          <w:highlight w:val="cyan"/>
        </w:rPr>
        <w:t>across</w:t>
      </w:r>
      <w:r w:rsidRPr="00C97F9B">
        <w:rPr>
          <w:rStyle w:val="StyleUnderline"/>
        </w:rPr>
        <w:t xml:space="preserve"> a range of </w:t>
      </w:r>
      <w:r w:rsidRPr="00B36667">
        <w:rPr>
          <w:rStyle w:val="StyleUnderline"/>
          <w:highlight w:val="cyan"/>
        </w:rPr>
        <w:t>temporal scales’</w:t>
      </w:r>
      <w:r w:rsidRPr="00267336">
        <w:rPr>
          <w:sz w:val="14"/>
        </w:rPr>
        <w:t xml:space="preserve"> (Nixon 2011: 2- 3). Its nature is gradual and out of </w:t>
      </w:r>
      <w:proofErr w:type="gramStart"/>
      <w:r w:rsidRPr="00267336">
        <w:rPr>
          <w:sz w:val="14"/>
        </w:rPr>
        <w:t>sight, ‘</w:t>
      </w:r>
      <w:proofErr w:type="gramEnd"/>
      <w:r w:rsidRPr="00267336">
        <w:rPr>
          <w:sz w:val="14"/>
        </w:rPr>
        <w:t xml:space="preserve">dispersed across time and space, </w:t>
      </w:r>
      <w:r w:rsidRPr="00C97F9B">
        <w:rPr>
          <w:rStyle w:val="StyleUnderline"/>
        </w:rPr>
        <w:t xml:space="preserve">an </w:t>
      </w:r>
      <w:r w:rsidRPr="00267336">
        <w:rPr>
          <w:rStyle w:val="StyleUnderline"/>
        </w:rPr>
        <w:t>attritional violence</w:t>
      </w:r>
      <w:r w:rsidRPr="00267336">
        <w:rPr>
          <w:sz w:val="14"/>
        </w:rPr>
        <w:t xml:space="preserve"> that </w:t>
      </w:r>
      <w:r w:rsidRPr="00267336">
        <w:rPr>
          <w:rStyle w:val="StyleUnderline"/>
        </w:rPr>
        <w:t>is</w:t>
      </w:r>
      <w:r w:rsidRPr="00267336">
        <w:rPr>
          <w:sz w:val="14"/>
        </w:rPr>
        <w:t xml:space="preserve"> </w:t>
      </w:r>
      <w:r w:rsidRPr="00B36667">
        <w:rPr>
          <w:rStyle w:val="StyleUnderline"/>
          <w:highlight w:val="cyan"/>
        </w:rPr>
        <w:t>typically</w:t>
      </w:r>
      <w:r w:rsidRPr="00B36667">
        <w:rPr>
          <w:sz w:val="14"/>
          <w:highlight w:val="cyan"/>
        </w:rPr>
        <w:t xml:space="preserve"> </w:t>
      </w:r>
      <w:r w:rsidRPr="00B36667">
        <w:rPr>
          <w:rStyle w:val="Emphasis"/>
          <w:highlight w:val="cyan"/>
        </w:rPr>
        <w:t>not viewed as violence at all’</w:t>
      </w:r>
      <w:r w:rsidRPr="00C97F9B">
        <w:rPr>
          <w:rStyle w:val="Emphasis"/>
        </w:rPr>
        <w:t xml:space="preserve"> </w:t>
      </w:r>
      <w:r w:rsidRPr="00267336">
        <w:rPr>
          <w:sz w:val="14"/>
        </w:rPr>
        <w:t xml:space="preserve">(Nixon 2011: 2). Nixon further notes that </w:t>
      </w:r>
      <w:r w:rsidRPr="00C97F9B">
        <w:rPr>
          <w:rStyle w:val="StyleUnderline"/>
        </w:rPr>
        <w:t>violence ‘is customarily conceived as an event or action that is immediate in time, explosive, and spectacular in space</w:t>
      </w:r>
      <w:r w:rsidRPr="00267336">
        <w:rPr>
          <w:sz w:val="14"/>
        </w:rPr>
        <w:t xml:space="preserve">, and as erupting into instant sensational visibility’ (Nixon 2011: 2). </w:t>
      </w:r>
      <w:r w:rsidRPr="00B36667">
        <w:rPr>
          <w:rStyle w:val="StyleUnderline"/>
          <w:highlight w:val="cyan"/>
        </w:rPr>
        <w:t>Compared to</w:t>
      </w:r>
      <w:r w:rsidRPr="00267336">
        <w:rPr>
          <w:sz w:val="14"/>
        </w:rPr>
        <w:t xml:space="preserve"> Galtung’s well-cited concept of ‘</w:t>
      </w:r>
      <w:r w:rsidRPr="00B36667">
        <w:rPr>
          <w:rStyle w:val="Emphasis"/>
          <w:highlight w:val="cyan"/>
        </w:rPr>
        <w:t>structural violence’</w:t>
      </w:r>
      <w:r w:rsidRPr="00267336">
        <w:rPr>
          <w:sz w:val="14"/>
        </w:rPr>
        <w:t xml:space="preserve"> (1969), </w:t>
      </w:r>
      <w:r w:rsidRPr="00B36667">
        <w:rPr>
          <w:rStyle w:val="StyleUnderline"/>
          <w:highlight w:val="cyan"/>
        </w:rPr>
        <w:t>slow violence</w:t>
      </w:r>
      <w:r w:rsidRPr="00267336">
        <w:rPr>
          <w:sz w:val="14"/>
        </w:rPr>
        <w:t xml:space="preserve">, according to Nixon, </w:t>
      </w:r>
      <w:r w:rsidRPr="00B36667">
        <w:rPr>
          <w:rStyle w:val="StyleUnderline"/>
          <w:highlight w:val="cyan"/>
        </w:rPr>
        <w:t xml:space="preserve">is </w:t>
      </w:r>
      <w:r w:rsidRPr="00B36667">
        <w:rPr>
          <w:rStyle w:val="Emphasis"/>
          <w:highlight w:val="cyan"/>
        </w:rPr>
        <w:t>less static</w:t>
      </w:r>
      <w:r w:rsidRPr="00267336">
        <w:rPr>
          <w:sz w:val="14"/>
        </w:rPr>
        <w:t xml:space="preserve"> and is focused on causation and agency. It describes how various categories of violence are enacted over time. Nixon lists climate change, toxic drift, biomagnification, and deforestation as some examples of slow violence, noting that these </w:t>
      </w:r>
      <w:r w:rsidRPr="00C97F9B">
        <w:rPr>
          <w:rStyle w:val="StyleUnderline"/>
        </w:rPr>
        <w:t xml:space="preserve">disasters are ‘long </w:t>
      </w:r>
      <w:proofErr w:type="spellStart"/>
      <w:r w:rsidRPr="00C97F9B">
        <w:rPr>
          <w:rStyle w:val="StyleUnderline"/>
        </w:rPr>
        <w:t>dyings</w:t>
      </w:r>
      <w:proofErr w:type="spellEnd"/>
      <w:r w:rsidRPr="00C97F9B">
        <w:rPr>
          <w:rStyle w:val="StyleUnderline"/>
        </w:rPr>
        <w:t xml:space="preserve">’ and ‘mass forms of </w:t>
      </w:r>
      <w:proofErr w:type="gramStart"/>
      <w:r w:rsidRPr="00C97F9B">
        <w:rPr>
          <w:rStyle w:val="StyleUnderline"/>
        </w:rPr>
        <w:t>slow motion</w:t>
      </w:r>
      <w:proofErr w:type="gramEnd"/>
      <w:r w:rsidRPr="00C97F9B">
        <w:rPr>
          <w:rStyle w:val="StyleUnderline"/>
        </w:rPr>
        <w:t xml:space="preserve"> toxicity’</w:t>
      </w:r>
      <w:r w:rsidRPr="00267336">
        <w:rPr>
          <w:sz w:val="14"/>
        </w:rPr>
        <w:t xml:space="preserve"> that are </w:t>
      </w:r>
      <w:r w:rsidRPr="00C97F9B">
        <w:rPr>
          <w:rStyle w:val="StyleUnderline"/>
        </w:rPr>
        <w:t>unrepresented in strategic planning and in human memory</w:t>
      </w:r>
      <w:r w:rsidRPr="00267336">
        <w:rPr>
          <w:sz w:val="14"/>
        </w:rPr>
        <w:t xml:space="preserve">. </w:t>
      </w:r>
      <w:r w:rsidRPr="00B36667">
        <w:rPr>
          <w:rStyle w:val="StyleUnderline"/>
          <w:highlight w:val="cyan"/>
        </w:rPr>
        <w:t>Slow violence</w:t>
      </w:r>
      <w:r w:rsidRPr="00C97F9B">
        <w:rPr>
          <w:rStyle w:val="StyleUnderline"/>
        </w:rPr>
        <w:t xml:space="preserve"> reveals its insidious nature as it </w:t>
      </w:r>
      <w:r w:rsidRPr="00B36667">
        <w:rPr>
          <w:rStyle w:val="Emphasis"/>
          <w:highlight w:val="cyan"/>
        </w:rPr>
        <w:t xml:space="preserve">requires a ‘rethinking’ </w:t>
      </w:r>
      <w:r w:rsidRPr="00B36667">
        <w:rPr>
          <w:rStyle w:val="StyleUnderline"/>
          <w:highlight w:val="cyan"/>
        </w:rPr>
        <w:t>around ‘</w:t>
      </w:r>
      <w:r w:rsidRPr="00B36667">
        <w:rPr>
          <w:rStyle w:val="Emphasis"/>
          <w:highlight w:val="cyan"/>
        </w:rPr>
        <w:t>conventional assumptions about violence as a</w:t>
      </w:r>
      <w:r w:rsidRPr="00C97F9B">
        <w:rPr>
          <w:rStyle w:val="Emphasis"/>
        </w:rPr>
        <w:t xml:space="preserve"> highly </w:t>
      </w:r>
      <w:r w:rsidRPr="00B36667">
        <w:rPr>
          <w:rStyle w:val="Emphasis"/>
          <w:highlight w:val="cyan"/>
        </w:rPr>
        <w:t>visible act</w:t>
      </w:r>
      <w:r w:rsidRPr="00267336">
        <w:rPr>
          <w:sz w:val="14"/>
        </w:rPr>
        <w:t xml:space="preserve"> that is newsworthy </w:t>
      </w:r>
      <w:r w:rsidRPr="00C97F9B">
        <w:rPr>
          <w:rStyle w:val="StyleUnderline"/>
        </w:rPr>
        <w:t>because it is event focused, time bound, and body bound’</w:t>
      </w:r>
      <w:r w:rsidRPr="00267336">
        <w:rPr>
          <w:sz w:val="14"/>
        </w:rPr>
        <w:t xml:space="preserve"> (Nixon 2011: 3). In essence, </w:t>
      </w:r>
      <w:r w:rsidRPr="00C97F9B">
        <w:rPr>
          <w:rStyle w:val="StyleUnderline"/>
        </w:rPr>
        <w:t>slow violence remains</w:t>
      </w:r>
      <w:r w:rsidRPr="00267336">
        <w:rPr>
          <w:sz w:val="14"/>
        </w:rPr>
        <w:t xml:space="preserve"> seemingly </w:t>
      </w:r>
      <w:r w:rsidRPr="00C97F9B">
        <w:rPr>
          <w:rStyle w:val="Emphasis"/>
        </w:rPr>
        <w:t>mundane</w:t>
      </w:r>
      <w:r w:rsidRPr="00267336">
        <w:rPr>
          <w:sz w:val="14"/>
        </w:rPr>
        <w:t xml:space="preserve">, uneventful, </w:t>
      </w:r>
      <w:r w:rsidRPr="00C97F9B">
        <w:rPr>
          <w:rStyle w:val="StyleUnderline"/>
        </w:rPr>
        <w:t>and</w:t>
      </w:r>
      <w:r w:rsidRPr="00267336">
        <w:rPr>
          <w:sz w:val="14"/>
        </w:rPr>
        <w:t xml:space="preserve"> therefore </w:t>
      </w:r>
      <w:r w:rsidRPr="00C97F9B">
        <w:rPr>
          <w:rStyle w:val="StyleUnderline"/>
        </w:rPr>
        <w:t>effective in its unimpeded continuity</w:t>
      </w:r>
      <w:r w:rsidRPr="00267336">
        <w:rPr>
          <w:sz w:val="14"/>
        </w:rPr>
        <w:t>. Nixon (2011: 3) states</w:t>
      </w:r>
      <w:r w:rsidRPr="00F14DB9">
        <w:rPr>
          <w:rStyle w:val="StyleUnderline"/>
        </w:rPr>
        <w:t>: [s]low violence is</w:t>
      </w:r>
      <w:r w:rsidRPr="00267336">
        <w:rPr>
          <w:sz w:val="14"/>
        </w:rPr>
        <w:t xml:space="preserve"> often </w:t>
      </w:r>
      <w:r w:rsidRPr="00F14DB9">
        <w:rPr>
          <w:rStyle w:val="StyleUnderline"/>
        </w:rPr>
        <w:t>not just attritional but</w:t>
      </w:r>
      <w:r w:rsidRPr="00267336">
        <w:rPr>
          <w:sz w:val="14"/>
        </w:rPr>
        <w:t xml:space="preserve"> also exponential operating as </w:t>
      </w:r>
      <w:r w:rsidRPr="00B36667">
        <w:rPr>
          <w:rStyle w:val="StyleUnderline"/>
          <w:highlight w:val="cyan"/>
        </w:rPr>
        <w:t xml:space="preserve">a </w:t>
      </w:r>
      <w:r w:rsidRPr="00B36667">
        <w:rPr>
          <w:rStyle w:val="Emphasis"/>
          <w:highlight w:val="cyan"/>
        </w:rPr>
        <w:t>major threat multiplier</w:t>
      </w:r>
      <w:r w:rsidRPr="00267336">
        <w:rPr>
          <w:sz w:val="14"/>
        </w:rPr>
        <w:t xml:space="preserve">. </w:t>
      </w:r>
      <w:r w:rsidRPr="00B36667">
        <w:rPr>
          <w:rStyle w:val="StyleUnderline"/>
          <w:highlight w:val="cyan"/>
        </w:rPr>
        <w:t>It can fuel</w:t>
      </w:r>
      <w:r w:rsidRPr="00B36667">
        <w:rPr>
          <w:sz w:val="14"/>
          <w:highlight w:val="cyan"/>
        </w:rPr>
        <w:t xml:space="preserve"> </w:t>
      </w:r>
      <w:r w:rsidRPr="00B36667">
        <w:rPr>
          <w:rStyle w:val="Emphasis"/>
          <w:highlight w:val="cyan"/>
        </w:rPr>
        <w:t>long term proliferating conflicts</w:t>
      </w:r>
      <w:r w:rsidRPr="00267336">
        <w:rPr>
          <w:sz w:val="14"/>
        </w:rPr>
        <w:t xml:space="preserve"> in situations </w:t>
      </w:r>
      <w:r w:rsidRPr="00B36667">
        <w:rPr>
          <w:rStyle w:val="StyleUnderline"/>
          <w:highlight w:val="cyan"/>
        </w:rPr>
        <w:t xml:space="preserve">where the </w:t>
      </w:r>
      <w:r w:rsidRPr="00B36667">
        <w:rPr>
          <w:rStyle w:val="Emphasis"/>
          <w:highlight w:val="cyan"/>
        </w:rPr>
        <w:t>conditions for sustaining life</w:t>
      </w:r>
      <w:r w:rsidRPr="00B36667">
        <w:rPr>
          <w:rStyle w:val="StyleUnderline"/>
          <w:highlight w:val="cyan"/>
        </w:rPr>
        <w:t xml:space="preserve"> become</w:t>
      </w:r>
      <w:r w:rsidRPr="00267336">
        <w:rPr>
          <w:sz w:val="14"/>
        </w:rPr>
        <w:t xml:space="preserve"> </w:t>
      </w:r>
      <w:proofErr w:type="gramStart"/>
      <w:r w:rsidRPr="00F14DB9">
        <w:rPr>
          <w:rStyle w:val="Emphasis"/>
        </w:rPr>
        <w:t>increasingly</w:t>
      </w:r>
      <w:proofErr w:type="gramEnd"/>
      <w:r w:rsidRPr="00267336">
        <w:rPr>
          <w:sz w:val="14"/>
        </w:rPr>
        <w:t xml:space="preserve"> but gradually </w:t>
      </w:r>
      <w:r w:rsidRPr="00B36667">
        <w:rPr>
          <w:rStyle w:val="Emphasis"/>
          <w:highlight w:val="cyan"/>
        </w:rPr>
        <w:t>degraded</w:t>
      </w:r>
      <w:r w:rsidRPr="00267336">
        <w:rPr>
          <w:sz w:val="14"/>
        </w:rPr>
        <w:t>.</w:t>
      </w:r>
    </w:p>
    <w:p w14:paraId="2D6CD9B9" w14:textId="77777777" w:rsidR="00DE003E" w:rsidRPr="00267336" w:rsidRDefault="00DE003E" w:rsidP="00DE003E">
      <w:pPr>
        <w:rPr>
          <w:sz w:val="14"/>
        </w:rPr>
      </w:pPr>
      <w:r w:rsidRPr="00267336">
        <w:rPr>
          <w:sz w:val="14"/>
        </w:rPr>
        <w:t xml:space="preserve">As slow violence encapsulates multiple forms of violence occurring over a long space of time, each of which exacerbate existing threats to life, Indigenous scholarship offers frameworks that pinpoint how these forms are </w:t>
      </w:r>
      <w:proofErr w:type="spellStart"/>
      <w:r w:rsidRPr="00267336">
        <w:rPr>
          <w:sz w:val="14"/>
        </w:rPr>
        <w:t>realised</w:t>
      </w:r>
      <w:proofErr w:type="spellEnd"/>
      <w:r w:rsidRPr="00267336">
        <w:rPr>
          <w:sz w:val="14"/>
        </w:rPr>
        <w:t xml:space="preserve">. </w:t>
      </w:r>
      <w:r w:rsidRPr="00267336">
        <w:rPr>
          <w:rStyle w:val="StyleUnderline"/>
        </w:rPr>
        <w:t>Bacon</w:t>
      </w:r>
      <w:r w:rsidRPr="00267336">
        <w:rPr>
          <w:sz w:val="14"/>
        </w:rPr>
        <w:t xml:space="preserve"> (2019: 63) </w:t>
      </w:r>
      <w:r w:rsidRPr="00267336">
        <w:rPr>
          <w:rStyle w:val="StyleUnderline"/>
        </w:rPr>
        <w:t>offers their framework of</w:t>
      </w:r>
      <w:r w:rsidRPr="00267336">
        <w:rPr>
          <w:sz w:val="14"/>
        </w:rPr>
        <w:t xml:space="preserve"> </w:t>
      </w:r>
      <w:r w:rsidRPr="00267336">
        <w:rPr>
          <w:rStyle w:val="Emphasis"/>
        </w:rPr>
        <w:t>colonial ecological violence</w:t>
      </w:r>
      <w:r w:rsidRPr="00267336">
        <w:rPr>
          <w:sz w:val="14"/>
        </w:rPr>
        <w:t xml:space="preserve"> </w:t>
      </w:r>
      <w:r w:rsidRPr="00267336">
        <w:rPr>
          <w:rStyle w:val="StyleUnderline"/>
        </w:rPr>
        <w:t>as</w:t>
      </w:r>
      <w:r w:rsidRPr="00267336">
        <w:rPr>
          <w:sz w:val="14"/>
        </w:rPr>
        <w:t xml:space="preserve"> ‘a unique form of violence </w:t>
      </w:r>
      <w:r w:rsidRPr="00267336">
        <w:rPr>
          <w:rStyle w:val="StyleUnderline"/>
        </w:rPr>
        <w:t xml:space="preserve">perpetrated by the settler-colonial state, private industry, and </w:t>
      </w:r>
      <w:proofErr w:type="spellStart"/>
      <w:r w:rsidRPr="00267336">
        <w:rPr>
          <w:rStyle w:val="StyleUnderline"/>
        </w:rPr>
        <w:t>settlercolonial</w:t>
      </w:r>
      <w:proofErr w:type="spellEnd"/>
      <w:r w:rsidRPr="00267336">
        <w:rPr>
          <w:rStyle w:val="StyleUnderline"/>
        </w:rPr>
        <w:t xml:space="preserve"> culture as a whole'</w:t>
      </w:r>
      <w:r w:rsidRPr="00267336">
        <w:rPr>
          <w:sz w:val="14"/>
        </w:rPr>
        <w:t xml:space="preserve">. They offer the </w:t>
      </w:r>
      <w:proofErr w:type="spellStart"/>
      <w:r w:rsidRPr="00267336">
        <w:rPr>
          <w:sz w:val="14"/>
        </w:rPr>
        <w:t>wilful</w:t>
      </w:r>
      <w:proofErr w:type="spellEnd"/>
      <w:r w:rsidRPr="00267336">
        <w:rPr>
          <w:sz w:val="14"/>
        </w:rPr>
        <w:t xml:space="preserve"> destruction of bison herds, the poisoning of fresh water sources, the economic and health repercussions of resource depletion, the spiritual, emotional and identity impacts from the desecration of sacred sites, as some examples. Oglala Lakota scholar </w:t>
      </w:r>
      <w:r w:rsidRPr="00267336">
        <w:rPr>
          <w:rStyle w:val="StyleUnderline"/>
        </w:rPr>
        <w:t>Brave Heart</w:t>
      </w:r>
      <w:r w:rsidRPr="00267336">
        <w:rPr>
          <w:sz w:val="14"/>
        </w:rPr>
        <w:t xml:space="preserve"> (2003: 7) </w:t>
      </w:r>
      <w:r w:rsidRPr="00267336">
        <w:rPr>
          <w:rStyle w:val="StyleUnderline"/>
        </w:rPr>
        <w:t xml:space="preserve">offers the framework of </w:t>
      </w:r>
      <w:r w:rsidRPr="00267336">
        <w:rPr>
          <w:rStyle w:val="Emphasis"/>
        </w:rPr>
        <w:t>historical trauma</w:t>
      </w:r>
      <w:r w:rsidRPr="00267336">
        <w:rPr>
          <w:sz w:val="14"/>
        </w:rPr>
        <w:t xml:space="preserve">, defining it as </w:t>
      </w:r>
      <w:r w:rsidRPr="00B36667">
        <w:rPr>
          <w:rStyle w:val="StyleUnderline"/>
          <w:highlight w:val="cyan"/>
        </w:rPr>
        <w:t>the ‘</w:t>
      </w:r>
      <w:r w:rsidRPr="00B36667">
        <w:rPr>
          <w:rStyle w:val="Emphasis"/>
          <w:highlight w:val="cyan"/>
        </w:rPr>
        <w:t>cumulative emotional and psychological wounding</w:t>
      </w:r>
      <w:r w:rsidRPr="00267336">
        <w:rPr>
          <w:sz w:val="14"/>
        </w:rPr>
        <w:t xml:space="preserve">, over the lifespan and </w:t>
      </w:r>
      <w:r w:rsidRPr="00B36667">
        <w:rPr>
          <w:rStyle w:val="Emphasis"/>
          <w:highlight w:val="cyan"/>
        </w:rPr>
        <w:t>across generations</w:t>
      </w:r>
      <w:r w:rsidRPr="00B36667">
        <w:rPr>
          <w:sz w:val="14"/>
          <w:highlight w:val="cyan"/>
        </w:rPr>
        <w:t xml:space="preserve">, </w:t>
      </w:r>
      <w:r w:rsidRPr="00B36667">
        <w:rPr>
          <w:rStyle w:val="StyleUnderline"/>
          <w:highlight w:val="cyan"/>
        </w:rPr>
        <w:t>emanating from</w:t>
      </w:r>
      <w:r w:rsidRPr="00267336">
        <w:rPr>
          <w:rStyle w:val="StyleUnderline"/>
        </w:rPr>
        <w:t xml:space="preserve"> massive group trauma</w:t>
      </w:r>
      <w:r w:rsidRPr="00267336">
        <w:rPr>
          <w:sz w:val="14"/>
        </w:rPr>
        <w:t xml:space="preserve"> </w:t>
      </w:r>
      <w:proofErr w:type="gramStart"/>
      <w:r w:rsidRPr="00267336">
        <w:rPr>
          <w:sz w:val="14"/>
        </w:rPr>
        <w:t>experiences’</w:t>
      </w:r>
      <w:proofErr w:type="gramEnd"/>
      <w:r w:rsidRPr="00267336">
        <w:rPr>
          <w:sz w:val="14"/>
        </w:rPr>
        <w:t xml:space="preserve">. Within historical trauma, Brave Heart draws parallels between high mortality rates, substance abuse issues, emotional and spiritual trauma and their </w:t>
      </w:r>
      <w:r w:rsidRPr="00267336">
        <w:rPr>
          <w:rStyle w:val="StyleUnderline"/>
        </w:rPr>
        <w:t xml:space="preserve">connection to </w:t>
      </w:r>
      <w:r w:rsidRPr="00B36667">
        <w:rPr>
          <w:rStyle w:val="Emphasis"/>
          <w:highlight w:val="cyan"/>
        </w:rPr>
        <w:t xml:space="preserve">centuries of </w:t>
      </w:r>
      <w:proofErr w:type="spellStart"/>
      <w:r w:rsidRPr="00B36667">
        <w:rPr>
          <w:rStyle w:val="Emphasis"/>
          <w:highlight w:val="cyan"/>
        </w:rPr>
        <w:t>colonisation</w:t>
      </w:r>
      <w:proofErr w:type="spellEnd"/>
      <w:r w:rsidRPr="00B36667">
        <w:rPr>
          <w:rStyle w:val="Emphasis"/>
          <w:highlight w:val="cyan"/>
        </w:rPr>
        <w:t xml:space="preserve"> and</w:t>
      </w:r>
      <w:r w:rsidRPr="00267336">
        <w:rPr>
          <w:rStyle w:val="Emphasis"/>
        </w:rPr>
        <w:t xml:space="preserve"> waged </w:t>
      </w:r>
      <w:r w:rsidRPr="00B36667">
        <w:rPr>
          <w:rStyle w:val="Emphasis"/>
          <w:highlight w:val="cyan"/>
        </w:rPr>
        <w:t>genocide</w:t>
      </w:r>
      <w:r w:rsidRPr="00267336">
        <w:rPr>
          <w:sz w:val="14"/>
        </w:rPr>
        <w:t xml:space="preserve">. It is important to note that </w:t>
      </w:r>
      <w:r w:rsidRPr="00267336">
        <w:rPr>
          <w:rStyle w:val="StyleUnderline"/>
        </w:rPr>
        <w:t xml:space="preserve">these forms of violence </w:t>
      </w:r>
      <w:r w:rsidRPr="00267336">
        <w:rPr>
          <w:rStyle w:val="Emphasis"/>
        </w:rPr>
        <w:t xml:space="preserve">fall out of the </w:t>
      </w:r>
      <w:proofErr w:type="gramStart"/>
      <w:r w:rsidRPr="00267336">
        <w:rPr>
          <w:rStyle w:val="Emphasis"/>
        </w:rPr>
        <w:t>sensationalist</w:t>
      </w:r>
      <w:proofErr w:type="gramEnd"/>
      <w:r w:rsidRPr="00267336">
        <w:rPr>
          <w:rStyle w:val="Emphasis"/>
        </w:rPr>
        <w:t xml:space="preserve"> lens</w:t>
      </w:r>
      <w:r w:rsidRPr="00267336">
        <w:rPr>
          <w:sz w:val="14"/>
        </w:rPr>
        <w:t xml:space="preserve"> </w:t>
      </w:r>
      <w:r w:rsidRPr="00267336">
        <w:rPr>
          <w:rStyle w:val="StyleUnderline"/>
        </w:rPr>
        <w:t>of what constitutes violence</w:t>
      </w:r>
      <w:r w:rsidRPr="00267336">
        <w:rPr>
          <w:sz w:val="14"/>
        </w:rPr>
        <w:t xml:space="preserve">. </w:t>
      </w:r>
      <w:r w:rsidRPr="00267336">
        <w:rPr>
          <w:rStyle w:val="StyleUnderline"/>
        </w:rPr>
        <w:t>Such understandings of violence conveniently fall under the radar of Liberal mitigative approaches</w:t>
      </w:r>
      <w:r w:rsidRPr="00267336">
        <w:rPr>
          <w:sz w:val="14"/>
        </w:rPr>
        <w:t xml:space="preserve">, not solely due to their temporal and intergenerational nature, but ultimately </w:t>
      </w:r>
      <w:r w:rsidRPr="00267336">
        <w:rPr>
          <w:rStyle w:val="StyleUnderline"/>
        </w:rPr>
        <w:t>because</w:t>
      </w:r>
      <w:r w:rsidRPr="00267336">
        <w:rPr>
          <w:sz w:val="14"/>
        </w:rPr>
        <w:t xml:space="preserve">, like with many other groups in the United States that have been subject to white settler supremacy, </w:t>
      </w:r>
      <w:r w:rsidRPr="00B36667">
        <w:rPr>
          <w:rStyle w:val="StyleUnderline"/>
          <w:highlight w:val="cyan"/>
        </w:rPr>
        <w:t>violence</w:t>
      </w:r>
      <w:r w:rsidRPr="00267336">
        <w:rPr>
          <w:rStyle w:val="StyleUnderline"/>
        </w:rPr>
        <w:t xml:space="preserve"> waged </w:t>
      </w:r>
      <w:r w:rsidRPr="00B36667">
        <w:rPr>
          <w:rStyle w:val="StyleUnderline"/>
          <w:highlight w:val="cyan"/>
        </w:rPr>
        <w:t xml:space="preserve">against Indigenous peoples has </w:t>
      </w:r>
      <w:r w:rsidRPr="00B36667">
        <w:rPr>
          <w:rStyle w:val="Emphasis"/>
          <w:highlight w:val="cyan"/>
        </w:rPr>
        <w:t xml:space="preserve">become </w:t>
      </w:r>
      <w:proofErr w:type="spellStart"/>
      <w:r w:rsidRPr="00B36667">
        <w:rPr>
          <w:rStyle w:val="Emphasis"/>
          <w:highlight w:val="cyan"/>
        </w:rPr>
        <w:t>normalised</w:t>
      </w:r>
      <w:proofErr w:type="spellEnd"/>
      <w:r w:rsidRPr="00267336">
        <w:rPr>
          <w:sz w:val="14"/>
        </w:rPr>
        <w:t xml:space="preserve"> </w:t>
      </w:r>
      <w:r w:rsidRPr="00267336">
        <w:rPr>
          <w:rStyle w:val="StyleUnderline"/>
        </w:rPr>
        <w:t>and is</w:t>
      </w:r>
      <w:r w:rsidRPr="00267336">
        <w:rPr>
          <w:sz w:val="14"/>
        </w:rPr>
        <w:t xml:space="preserve"> </w:t>
      </w:r>
      <w:r w:rsidRPr="00267336">
        <w:rPr>
          <w:rStyle w:val="Emphasis"/>
        </w:rPr>
        <w:t>expected to be endured</w:t>
      </w:r>
      <w:r w:rsidRPr="00267336">
        <w:rPr>
          <w:sz w:val="14"/>
        </w:rPr>
        <w:t xml:space="preserve">. Moreover, forms of slow violence have the potential to ‘open the floodgates for other types of more direct “fast” violence’, such as </w:t>
      </w:r>
      <w:proofErr w:type="spellStart"/>
      <w:r w:rsidRPr="00267336">
        <w:rPr>
          <w:sz w:val="14"/>
        </w:rPr>
        <w:t>criminalisation</w:t>
      </w:r>
      <w:proofErr w:type="spellEnd"/>
      <w:r w:rsidRPr="00267336">
        <w:rPr>
          <w:sz w:val="14"/>
        </w:rPr>
        <w:t xml:space="preserve">, harassment, murder, as well as sexual assault and rape’ (Penados et al 2022: 8). Indeed, </w:t>
      </w:r>
      <w:r w:rsidRPr="00267336">
        <w:rPr>
          <w:rStyle w:val="StyleUnderline"/>
        </w:rPr>
        <w:t xml:space="preserve">slow violence has been justified against many populations in the United States </w:t>
      </w:r>
      <w:r w:rsidRPr="00B36667">
        <w:rPr>
          <w:rStyle w:val="StyleUnderline"/>
          <w:highlight w:val="cyan"/>
        </w:rPr>
        <w:t>under a</w:t>
      </w:r>
      <w:r w:rsidRPr="00267336">
        <w:rPr>
          <w:rStyle w:val="StyleUnderline"/>
        </w:rPr>
        <w:t xml:space="preserve"> </w:t>
      </w:r>
      <w:proofErr w:type="spellStart"/>
      <w:r w:rsidRPr="00267336">
        <w:rPr>
          <w:rStyle w:val="StyleUnderline"/>
        </w:rPr>
        <w:t>normalised</w:t>
      </w:r>
      <w:proofErr w:type="spellEnd"/>
      <w:r w:rsidRPr="00267336">
        <w:rPr>
          <w:rStyle w:val="StyleUnderline"/>
        </w:rPr>
        <w:t xml:space="preserve">, and inevitable, </w:t>
      </w:r>
      <w:r w:rsidRPr="00B36667">
        <w:rPr>
          <w:rStyle w:val="StyleUnderline"/>
          <w:highlight w:val="cyan"/>
        </w:rPr>
        <w:t>guise of</w:t>
      </w:r>
      <w:r w:rsidRPr="00B36667">
        <w:rPr>
          <w:sz w:val="14"/>
          <w:highlight w:val="cyan"/>
        </w:rPr>
        <w:t xml:space="preserve"> </w:t>
      </w:r>
      <w:r w:rsidRPr="00B36667">
        <w:rPr>
          <w:rStyle w:val="Emphasis"/>
          <w:highlight w:val="cyan"/>
        </w:rPr>
        <w:t>national development.</w:t>
      </w:r>
    </w:p>
    <w:p w14:paraId="43E96161" w14:textId="77777777" w:rsidR="00DE003E" w:rsidRPr="00267336" w:rsidRDefault="00DE003E" w:rsidP="00DE003E">
      <w:pPr>
        <w:rPr>
          <w:sz w:val="14"/>
        </w:rPr>
      </w:pPr>
      <w:r w:rsidRPr="00267336">
        <w:rPr>
          <w:sz w:val="14"/>
        </w:rPr>
        <w:t xml:space="preserve">Displacement and containment have </w:t>
      </w:r>
      <w:proofErr w:type="spellStart"/>
      <w:r w:rsidRPr="00267336">
        <w:rPr>
          <w:sz w:val="14"/>
        </w:rPr>
        <w:t>catalysed</w:t>
      </w:r>
      <w:proofErr w:type="spellEnd"/>
      <w:r w:rsidRPr="00267336">
        <w:rPr>
          <w:sz w:val="14"/>
        </w:rPr>
        <w:t xml:space="preserve"> their own forms of slow violence over the course of rendering Indigenous peoples as physically and imaginatively immobile. What is more, the invisibility that is administered through settler colonial governance permits the effect of colonial ecological violence and historical trauma. As will be discussed more in depth in Chapter Four, Nixon uses the example of the </w:t>
      </w:r>
      <w:proofErr w:type="spellStart"/>
      <w:r w:rsidRPr="00267336">
        <w:rPr>
          <w:sz w:val="14"/>
        </w:rPr>
        <w:t>megadam</w:t>
      </w:r>
      <w:proofErr w:type="spellEnd"/>
      <w:r w:rsidRPr="00267336">
        <w:rPr>
          <w:sz w:val="14"/>
        </w:rPr>
        <w:t xml:space="preserve"> to describe how development projects found within settler colonial environmental governance result in peoples being ‘severed from environments that have provided ancestral sustenance’ and are ‘stranded not just in place but in time as well’: a </w:t>
      </w:r>
      <w:proofErr w:type="spellStart"/>
      <w:r w:rsidRPr="00267336">
        <w:rPr>
          <w:sz w:val="14"/>
        </w:rPr>
        <w:t>megadam</w:t>
      </w:r>
      <w:proofErr w:type="spellEnd"/>
      <w:r w:rsidRPr="00267336">
        <w:rPr>
          <w:sz w:val="14"/>
        </w:rPr>
        <w:t xml:space="preserve"> obliterates a flood plain whose ebb and flow has shaped the agricultural, fishing, fruit, and nut harvesting – and hence nutritional – rhythms of a community, it also drowns the past: the submergence zone swallows place-based connections to the dead, the dead as living 77 presences who move among past, present, and future, animating time with connective meaning’ (Nixon 2011: 162)</w:t>
      </w:r>
    </w:p>
    <w:p w14:paraId="6B49918A" w14:textId="77777777" w:rsidR="00DE003E" w:rsidRPr="00AE4C07" w:rsidRDefault="00DE003E" w:rsidP="00DE003E">
      <w:pPr>
        <w:rPr>
          <w:b/>
          <w:iCs/>
          <w:u w:val="single"/>
          <w:bdr w:val="single" w:sz="8" w:space="0" w:color="auto"/>
        </w:rPr>
      </w:pPr>
      <w:r w:rsidRPr="00267336">
        <w:rPr>
          <w:sz w:val="14"/>
        </w:rPr>
        <w:t xml:space="preserve">This also offers a practical example of how </w:t>
      </w:r>
      <w:r w:rsidRPr="00267336">
        <w:rPr>
          <w:rStyle w:val="StyleUnderline"/>
        </w:rPr>
        <w:t>settler colonialism attempts displacement and curtails Indigenous mobilities</w:t>
      </w:r>
      <w:r w:rsidRPr="00267336">
        <w:rPr>
          <w:sz w:val="14"/>
        </w:rPr>
        <w:t xml:space="preserve">, </w:t>
      </w:r>
      <w:r w:rsidRPr="00B36667">
        <w:rPr>
          <w:rStyle w:val="StyleUnderline"/>
          <w:highlight w:val="cyan"/>
        </w:rPr>
        <w:t xml:space="preserve">reflecting the </w:t>
      </w:r>
      <w:r w:rsidRPr="00B36667">
        <w:rPr>
          <w:rStyle w:val="Emphasis"/>
          <w:highlight w:val="cyan"/>
        </w:rPr>
        <w:t>settler colonial biopolitics of dispossession</w:t>
      </w:r>
      <w:r w:rsidRPr="00267336">
        <w:rPr>
          <w:sz w:val="14"/>
        </w:rPr>
        <w:t xml:space="preserve"> described in the previous chapter </w:t>
      </w:r>
      <w:r w:rsidRPr="00267336">
        <w:rPr>
          <w:rStyle w:val="StyleUnderline"/>
        </w:rPr>
        <w:t>whereby there is a ‘seizing, delimiting, and asserting control</w:t>
      </w:r>
      <w:r w:rsidRPr="00267336">
        <w:rPr>
          <w:sz w:val="14"/>
        </w:rPr>
        <w:t xml:space="preserve"> over a physical geographic area’ </w:t>
      </w:r>
      <w:r w:rsidRPr="00267336">
        <w:rPr>
          <w:rStyle w:val="StyleUnderline"/>
        </w:rPr>
        <w:t>and a ‘writing on the ground a new set of social and spatial relations’</w:t>
      </w:r>
      <w:r w:rsidRPr="00267336">
        <w:rPr>
          <w:sz w:val="14"/>
        </w:rPr>
        <w:t xml:space="preserve"> (</w:t>
      </w:r>
      <w:proofErr w:type="spellStart"/>
      <w:r w:rsidRPr="00267336">
        <w:rPr>
          <w:sz w:val="14"/>
        </w:rPr>
        <w:t>Mbembé</w:t>
      </w:r>
      <w:proofErr w:type="spellEnd"/>
      <w:r w:rsidRPr="00267336">
        <w:rPr>
          <w:sz w:val="14"/>
        </w:rPr>
        <w:t xml:space="preserve"> 2003: 25-26). Whether through the collective displacement of communities to the individualized displacement of families, elders, men, women, Two-spirit, or children, Indigenous displacement in general has been </w:t>
      </w:r>
      <w:r w:rsidRPr="00267336">
        <w:rPr>
          <w:rStyle w:val="StyleUnderline"/>
        </w:rPr>
        <w:t xml:space="preserve">facilitated and regulated </w:t>
      </w:r>
      <w:r w:rsidRPr="00B36667">
        <w:rPr>
          <w:rStyle w:val="StyleUnderline"/>
          <w:highlight w:val="cyan"/>
        </w:rPr>
        <w:t xml:space="preserve">through the </w:t>
      </w:r>
      <w:r w:rsidRPr="00B36667">
        <w:rPr>
          <w:rStyle w:val="Emphasis"/>
          <w:highlight w:val="cyan"/>
        </w:rPr>
        <w:t>Liberal rights framework</w:t>
      </w:r>
      <w:r w:rsidRPr="00267336">
        <w:rPr>
          <w:sz w:val="14"/>
        </w:rPr>
        <w:t xml:space="preserve"> </w:t>
      </w:r>
      <w:r w:rsidRPr="00267336">
        <w:rPr>
          <w:rStyle w:val="StyleUnderline"/>
        </w:rPr>
        <w:t>and</w:t>
      </w:r>
      <w:r w:rsidRPr="00267336">
        <w:rPr>
          <w:sz w:val="14"/>
        </w:rPr>
        <w:t xml:space="preserve"> </w:t>
      </w:r>
      <w:r w:rsidRPr="00267336">
        <w:rPr>
          <w:rStyle w:val="Emphasis"/>
        </w:rPr>
        <w:t>development projects</w:t>
      </w:r>
      <w:r w:rsidRPr="00267336">
        <w:rPr>
          <w:sz w:val="14"/>
        </w:rPr>
        <w:t xml:space="preserve">. </w:t>
      </w:r>
      <w:r w:rsidRPr="00267336">
        <w:rPr>
          <w:rStyle w:val="StyleUnderline"/>
        </w:rPr>
        <w:t xml:space="preserve">Such projects have sought </w:t>
      </w:r>
      <w:r w:rsidRPr="00B36667">
        <w:rPr>
          <w:rStyle w:val="StyleUnderline"/>
          <w:highlight w:val="cyan"/>
        </w:rPr>
        <w:t>to conserve bodies for</w:t>
      </w:r>
      <w:r w:rsidRPr="00267336">
        <w:rPr>
          <w:rStyle w:val="StyleUnderline"/>
        </w:rPr>
        <w:t xml:space="preserve"> the purposes of </w:t>
      </w:r>
      <w:r w:rsidRPr="00B36667">
        <w:rPr>
          <w:rStyle w:val="StyleUnderline"/>
          <w:highlight w:val="cyan"/>
        </w:rPr>
        <w:t>national progress, such</w:t>
      </w:r>
      <w:r w:rsidRPr="00267336">
        <w:rPr>
          <w:rStyle w:val="StyleUnderline"/>
        </w:rPr>
        <w:t xml:space="preserve"> as in the forms of </w:t>
      </w:r>
      <w:proofErr w:type="spellStart"/>
      <w:r w:rsidRPr="00B36667">
        <w:rPr>
          <w:rStyle w:val="Emphasis"/>
          <w:highlight w:val="cyan"/>
        </w:rPr>
        <w:t>labour</w:t>
      </w:r>
      <w:proofErr w:type="spellEnd"/>
      <w:r w:rsidRPr="00B36667">
        <w:rPr>
          <w:rStyle w:val="Emphasis"/>
          <w:highlight w:val="cyan"/>
        </w:rPr>
        <w:t xml:space="preserve"> and reproduction</w:t>
      </w:r>
      <w:r w:rsidRPr="00267336">
        <w:rPr>
          <w:sz w:val="14"/>
        </w:rPr>
        <w:t xml:space="preserve">. Reservation lands, for example, established with the intent to assimilate Indigenous peoples in the settler populace (Spence 1999), are perhaps the most obvious example of where Indigenous communities have been made immobile. Reservations, though made through treaty and negotiation, have been a means through which settler colonial governments monitor and control Indigenous bodies (Barker 2016). For Indigenous communities across the US, settler colonial policies of immobility resulted in consolidating communities into ‘sedentary villages with central nodes, such as a post office, government school, and a mission’ (Whyte et al 2019: 330). This </w:t>
      </w:r>
      <w:proofErr w:type="spellStart"/>
      <w:r w:rsidRPr="00267336">
        <w:rPr>
          <w:sz w:val="14"/>
        </w:rPr>
        <w:t>centralisation</w:t>
      </w:r>
      <w:proofErr w:type="spellEnd"/>
      <w:r w:rsidRPr="00267336">
        <w:rPr>
          <w:sz w:val="14"/>
        </w:rPr>
        <w:t xml:space="preserve"> made surveillance easier for the settler colonial government, which structured Indian agents to disperse and restrict resources to these communities (Keller and Turek 1998). Indigenous-specific institutions of displacement and containment ranging from the reservation system to settler-managed resettlements offered spaces for settler colonial governments to attempt intergenerational handover of knowledge and to </w:t>
      </w:r>
      <w:proofErr w:type="spellStart"/>
      <w:r w:rsidRPr="00267336">
        <w:rPr>
          <w:sz w:val="14"/>
        </w:rPr>
        <w:t>neutralise</w:t>
      </w:r>
      <w:proofErr w:type="spellEnd"/>
      <w:r w:rsidRPr="00267336">
        <w:rPr>
          <w:sz w:val="14"/>
        </w:rPr>
        <w:t xml:space="preserve"> resistance through punishment and isolation. The Dawes Act (1887) offers another example of displacement and containment under the Liberal framework of rights whereby Native communities living on tribal land trusts were forcibly split apart into individualized </w:t>
      </w:r>
      <w:proofErr w:type="spellStart"/>
      <w:r w:rsidRPr="00267336">
        <w:rPr>
          <w:sz w:val="14"/>
        </w:rPr>
        <w:t>parcelled</w:t>
      </w:r>
      <w:proofErr w:type="spellEnd"/>
      <w:r w:rsidRPr="00267336">
        <w:rPr>
          <w:sz w:val="14"/>
        </w:rPr>
        <w:t xml:space="preserve"> trusts on a per capita basis to assist with individual development (Watkinson Schutten 2022). Meanwhile, remaining lands were declared surplus and sold to non-Native parties (ILTF 2022). Within a single piece of legislation, 90 million acres of tribal </w:t>
      </w:r>
      <w:proofErr w:type="gramStart"/>
      <w:r w:rsidRPr="00267336">
        <w:rPr>
          <w:sz w:val="14"/>
        </w:rPr>
        <w:t>lands</w:t>
      </w:r>
      <w:proofErr w:type="gramEnd"/>
      <w:r w:rsidRPr="00267336">
        <w:rPr>
          <w:sz w:val="14"/>
        </w:rPr>
        <w:t xml:space="preserve"> were stolen and appropriated into settler hands. These </w:t>
      </w:r>
      <w:r w:rsidRPr="00267336">
        <w:rPr>
          <w:rStyle w:val="StyleUnderline"/>
        </w:rPr>
        <w:t xml:space="preserve">containment-oriented policies aimed to separate, erode, and eradicate Indigenous communities through a </w:t>
      </w:r>
      <w:r w:rsidRPr="00267336">
        <w:rPr>
          <w:rStyle w:val="Emphasis"/>
        </w:rPr>
        <w:t>slow, out-of</w:t>
      </w:r>
      <w:r>
        <w:rPr>
          <w:rStyle w:val="Emphasis"/>
        </w:rPr>
        <w:t>-</w:t>
      </w:r>
      <w:r w:rsidRPr="00267336">
        <w:rPr>
          <w:rStyle w:val="Emphasis"/>
        </w:rPr>
        <w:t>sight violence.</w:t>
      </w:r>
    </w:p>
    <w:p w14:paraId="00614A08" w14:textId="77777777" w:rsidR="00DE003E" w:rsidRPr="00264BFC" w:rsidRDefault="00DE003E" w:rsidP="00DE003E">
      <w:pPr>
        <w:pStyle w:val="Heading4"/>
      </w:pPr>
      <w:r>
        <w:t xml:space="preserve">The alternative is a </w:t>
      </w:r>
      <w:r w:rsidRPr="00264BFC">
        <w:rPr>
          <w:u w:val="single"/>
        </w:rPr>
        <w:t>politics of refusa</w:t>
      </w:r>
      <w:r>
        <w:rPr>
          <w:u w:val="single"/>
        </w:rPr>
        <w:t>l</w:t>
      </w:r>
      <w:r>
        <w:t xml:space="preserve">---refusing the </w:t>
      </w:r>
      <w:r>
        <w:rPr>
          <w:u w:val="single"/>
        </w:rPr>
        <w:t>authority</w:t>
      </w:r>
      <w:r>
        <w:t xml:space="preserve"> of settler welfare generates </w:t>
      </w:r>
      <w:r>
        <w:rPr>
          <w:u w:val="single"/>
        </w:rPr>
        <w:t>collective politics</w:t>
      </w:r>
      <w:r>
        <w:t xml:space="preserve"> to produce alternative social orders</w:t>
      </w:r>
    </w:p>
    <w:p w14:paraId="2F61C1CA" w14:textId="77777777" w:rsidR="00DE003E" w:rsidRDefault="00DE003E" w:rsidP="00DE003E">
      <w:r w:rsidRPr="004A6E5A">
        <w:rPr>
          <w:rStyle w:val="Style13ptBold"/>
        </w:rPr>
        <w:t>Collins and Watson 23</w:t>
      </w:r>
      <w:r>
        <w:t xml:space="preserve"> (Bennett Collins and Ali Watson – – School of International Relations, University of St Andrews, “Refusing reconciliation with settler colonialism: wider lessons from the Maine Wabanaki- State Child Welfare Truth and Reconciliation Commission,” The International Journal of Human Rights, 27:2, 380-402, DOI: 10.1080/13642987.2022.2131771) //Bosley</w:t>
      </w:r>
    </w:p>
    <w:p w14:paraId="545434A8" w14:textId="77777777" w:rsidR="00DE003E" w:rsidRPr="00264BFC" w:rsidRDefault="00DE003E" w:rsidP="00DE003E">
      <w:pPr>
        <w:rPr>
          <w:sz w:val="16"/>
        </w:rPr>
      </w:pPr>
      <w:r w:rsidRPr="00264BFC">
        <w:rPr>
          <w:sz w:val="16"/>
        </w:rPr>
        <w:t xml:space="preserve">Prior to the passing of the Indian Child Welfare Act (ICWA) in 1978, Native children in Maine were 19 times more likely than non-Native children to be removed from their homes.3 Although that number decreased following ICWA, considerable discrimination against Wabanaki parents and families remained, and it was this continued discrimination that the Commission examined. Ultimately, the aim of the Commission was not to seek </w:t>
      </w:r>
      <w:proofErr w:type="gramStart"/>
      <w:r w:rsidRPr="00264BFC">
        <w:rPr>
          <w:sz w:val="16"/>
        </w:rPr>
        <w:t>a reconciliation</w:t>
      </w:r>
      <w:proofErr w:type="gramEnd"/>
      <w:r w:rsidRPr="00264BFC">
        <w:rPr>
          <w:sz w:val="16"/>
        </w:rPr>
        <w:t xml:space="preserve"> between Wabanaki people and the </w:t>
      </w:r>
      <w:proofErr w:type="gramStart"/>
      <w:r w:rsidRPr="00264BFC">
        <w:rPr>
          <w:sz w:val="16"/>
        </w:rPr>
        <w:t>settler</w:t>
      </w:r>
      <w:proofErr w:type="gramEnd"/>
      <w:r w:rsidRPr="00264BFC">
        <w:rPr>
          <w:sz w:val="16"/>
        </w:rPr>
        <w:t xml:space="preserve"> colonial state or individual perpetrators of these crimes. For the MWTRC to have claimed that it completed such a task would be something Damien Short describes as ‘a settler state citizenship-based result which fails the indigenous sovereignty challenge’.4 Rather, the final report of the MWTRC only actually discusses a theoretical notion of reconciliation, and only briefly on one page, noting that ‘many Wabanaki people’ had voiced during the mandate of the Commission that ‘it was too soon to hope for reconciliation’. ‘Moving towards systemic reconciliation’, as the report notes, would have to be something that made ‘cultural and emotional sense first of all to Wabanaki people’.5 Notably, in a letter from the Commissioners that served as the preamble to the final report, they noted that the report should be seen as ‘refusing’ the silence that permitted the perpetrated harms in the first place.6 Indeed, </w:t>
      </w:r>
      <w:proofErr w:type="spellStart"/>
      <w:r w:rsidRPr="00264BFC">
        <w:rPr>
          <w:sz w:val="16"/>
        </w:rPr>
        <w:t>Kanien’kehá:ka</w:t>
      </w:r>
      <w:proofErr w:type="spellEnd"/>
      <w:r w:rsidRPr="00264BFC">
        <w:rPr>
          <w:sz w:val="16"/>
        </w:rPr>
        <w:t xml:space="preserve"> scholar Audra Simpson highlights how refusal can act to reject existing external state and institutional structures and to instead call forward ‘the prior’, i.e. all that preceded, and desires now to supplant settler colonialism.7 We would argue that </w:t>
      </w:r>
      <w:r w:rsidRPr="00B36667">
        <w:rPr>
          <w:rStyle w:val="StyleUnderline"/>
          <w:highlight w:val="cyan"/>
        </w:rPr>
        <w:t>refusal can</w:t>
      </w:r>
      <w:r w:rsidRPr="00264BFC">
        <w:rPr>
          <w:rStyle w:val="StyleUnderline"/>
        </w:rPr>
        <w:t xml:space="preserve"> also </w:t>
      </w:r>
      <w:r w:rsidRPr="00B36667">
        <w:rPr>
          <w:rStyle w:val="StyleUnderline"/>
          <w:highlight w:val="cyan"/>
        </w:rPr>
        <w:t xml:space="preserve">be seen as a </w:t>
      </w:r>
      <w:r w:rsidRPr="00B36667">
        <w:rPr>
          <w:rStyle w:val="Emphasis"/>
          <w:highlight w:val="cyan"/>
        </w:rPr>
        <w:t>rejection of</w:t>
      </w:r>
      <w:r w:rsidRPr="00264BFC">
        <w:rPr>
          <w:rStyle w:val="Emphasis"/>
        </w:rPr>
        <w:t xml:space="preserve"> a framing of </w:t>
      </w:r>
      <w:r w:rsidRPr="00B36667">
        <w:rPr>
          <w:rStyle w:val="Emphasis"/>
          <w:highlight w:val="cyan"/>
        </w:rPr>
        <w:t>reconciliation</w:t>
      </w:r>
      <w:r w:rsidRPr="00264BFC">
        <w:rPr>
          <w:sz w:val="16"/>
        </w:rPr>
        <w:t xml:space="preserve"> </w:t>
      </w:r>
      <w:r w:rsidRPr="00264BFC">
        <w:rPr>
          <w:rStyle w:val="StyleUnderline"/>
        </w:rPr>
        <w:t>that has developed and been perpetuated</w:t>
      </w:r>
      <w:r w:rsidRPr="00264BFC">
        <w:rPr>
          <w:sz w:val="16"/>
        </w:rPr>
        <w:t xml:space="preserve">, </w:t>
      </w:r>
      <w:r w:rsidRPr="00264BFC">
        <w:rPr>
          <w:rStyle w:val="StyleUnderline"/>
        </w:rPr>
        <w:t>under a neoliberal framing of reconciliation</w:t>
      </w:r>
      <w:r w:rsidRPr="00264BFC">
        <w:rPr>
          <w:sz w:val="16"/>
        </w:rPr>
        <w:t xml:space="preserve">. Within this framing, </w:t>
      </w:r>
      <w:r w:rsidRPr="00264BFC">
        <w:rPr>
          <w:rStyle w:val="StyleUnderline"/>
        </w:rPr>
        <w:t xml:space="preserve">the discourse of </w:t>
      </w:r>
      <w:r w:rsidRPr="00B36667">
        <w:rPr>
          <w:rStyle w:val="StyleUnderline"/>
          <w:highlight w:val="cyan"/>
        </w:rPr>
        <w:t>struggle against systemic violence has been</w:t>
      </w:r>
      <w:r w:rsidRPr="00264BFC">
        <w:rPr>
          <w:rStyle w:val="StyleUnderline"/>
        </w:rPr>
        <w:t xml:space="preserve"> largely </w:t>
      </w:r>
      <w:r w:rsidRPr="00B36667">
        <w:rPr>
          <w:rStyle w:val="StyleUnderline"/>
          <w:highlight w:val="cyan"/>
        </w:rPr>
        <w:t>replaced by</w:t>
      </w:r>
      <w:r w:rsidRPr="00264BFC">
        <w:rPr>
          <w:rStyle w:val="StyleUnderline"/>
        </w:rPr>
        <w:t xml:space="preserve"> a focus upon the</w:t>
      </w:r>
      <w:r w:rsidRPr="00264BFC">
        <w:rPr>
          <w:sz w:val="16"/>
        </w:rPr>
        <w:t xml:space="preserve"> ‘</w:t>
      </w:r>
      <w:r w:rsidRPr="00264BFC">
        <w:rPr>
          <w:rStyle w:val="Emphasis"/>
        </w:rPr>
        <w:t xml:space="preserve">ethical </w:t>
      </w:r>
      <w:r w:rsidRPr="00B36667">
        <w:rPr>
          <w:rStyle w:val="Emphasis"/>
          <w:highlight w:val="cyan"/>
        </w:rPr>
        <w:t>rejection of physical violence’</w:t>
      </w:r>
      <w:r w:rsidRPr="00264BFC">
        <w:rPr>
          <w:sz w:val="16"/>
        </w:rPr>
        <w:t xml:space="preserve"> </w:t>
      </w:r>
      <w:r w:rsidRPr="00B36667">
        <w:rPr>
          <w:rStyle w:val="StyleUnderline"/>
          <w:highlight w:val="cyan"/>
        </w:rPr>
        <w:t>which</w:t>
      </w:r>
      <w:r w:rsidRPr="00264BFC">
        <w:rPr>
          <w:rStyle w:val="StyleUnderline"/>
        </w:rPr>
        <w:t xml:space="preserve"> in turn</w:t>
      </w:r>
      <w:r w:rsidRPr="00264BFC">
        <w:rPr>
          <w:sz w:val="16"/>
        </w:rPr>
        <w:t xml:space="preserve"> </w:t>
      </w:r>
      <w:proofErr w:type="spellStart"/>
      <w:r w:rsidRPr="00B36667">
        <w:rPr>
          <w:rStyle w:val="Emphasis"/>
          <w:highlight w:val="cyan"/>
        </w:rPr>
        <w:t>depoliticises</w:t>
      </w:r>
      <w:proofErr w:type="spellEnd"/>
      <w:r w:rsidRPr="00B36667">
        <w:rPr>
          <w:rStyle w:val="Emphasis"/>
          <w:highlight w:val="cyan"/>
        </w:rPr>
        <w:t xml:space="preserve"> the structural</w:t>
      </w:r>
      <w:r w:rsidRPr="00264BFC">
        <w:rPr>
          <w:sz w:val="16"/>
        </w:rPr>
        <w:t xml:space="preserve">, </w:t>
      </w:r>
      <w:r w:rsidRPr="00264BFC">
        <w:rPr>
          <w:rStyle w:val="StyleUnderline"/>
        </w:rPr>
        <w:t xml:space="preserve">and physical, discrimination and </w:t>
      </w:r>
      <w:r w:rsidRPr="00B36667">
        <w:rPr>
          <w:rStyle w:val="StyleUnderline"/>
          <w:highlight w:val="cyan"/>
        </w:rPr>
        <w:t>oppression that settler colonialism perpetuates</w:t>
      </w:r>
      <w:r w:rsidRPr="00264BFC">
        <w:rPr>
          <w:sz w:val="16"/>
        </w:rPr>
        <w:t xml:space="preserve">.8 We therefore argue that </w:t>
      </w:r>
      <w:r w:rsidRPr="00264BFC">
        <w:rPr>
          <w:rStyle w:val="StyleUnderline"/>
        </w:rPr>
        <w:t xml:space="preserve">a </w:t>
      </w:r>
      <w:r w:rsidRPr="00B36667">
        <w:rPr>
          <w:rStyle w:val="StyleUnderline"/>
          <w:highlight w:val="cyan"/>
        </w:rPr>
        <w:t>refusal of reconciliation with the settler state</w:t>
      </w:r>
      <w:r w:rsidRPr="00264BFC">
        <w:rPr>
          <w:rStyle w:val="StyleUnderline"/>
        </w:rPr>
        <w:t xml:space="preserve"> and society </w:t>
      </w:r>
      <w:r w:rsidRPr="00B36667">
        <w:rPr>
          <w:rStyle w:val="StyleUnderline"/>
          <w:highlight w:val="cyan"/>
        </w:rPr>
        <w:t>is</w:t>
      </w:r>
      <w:r w:rsidRPr="00264BFC">
        <w:rPr>
          <w:rStyle w:val="StyleUnderline"/>
        </w:rPr>
        <w:t xml:space="preserve"> also </w:t>
      </w:r>
      <w:r w:rsidRPr="00B36667">
        <w:rPr>
          <w:rStyle w:val="StyleUnderline"/>
          <w:highlight w:val="cyan"/>
        </w:rPr>
        <w:t>a</w:t>
      </w:r>
      <w:r w:rsidRPr="00264BFC">
        <w:rPr>
          <w:rStyle w:val="StyleUnderline"/>
        </w:rPr>
        <w:t xml:space="preserve"> </w:t>
      </w:r>
      <w:r w:rsidRPr="00B36667">
        <w:rPr>
          <w:rStyle w:val="StyleUnderline"/>
          <w:highlight w:val="cyan"/>
        </w:rPr>
        <w:t>wider rejection of</w:t>
      </w:r>
      <w:r w:rsidRPr="00264BFC">
        <w:rPr>
          <w:rStyle w:val="StyleUnderline"/>
        </w:rPr>
        <w:t xml:space="preserve"> neoliberal </w:t>
      </w:r>
      <w:r w:rsidRPr="00B36667">
        <w:rPr>
          <w:rStyle w:val="Emphasis"/>
          <w:highlight w:val="cyan"/>
        </w:rPr>
        <w:t>settler colonial governance</w:t>
      </w:r>
      <w:r w:rsidRPr="00264BFC">
        <w:rPr>
          <w:rStyle w:val="StyleUnderline"/>
        </w:rPr>
        <w:t xml:space="preserve"> frameworks</w:t>
      </w:r>
      <w:r w:rsidRPr="00264BFC">
        <w:rPr>
          <w:sz w:val="16"/>
        </w:rPr>
        <w:t xml:space="preserve"> and, in terms of the MWTRC, this manifested in two ways: first in the MWTRC’s mission to make space and to amplify the truths of Wabanaki and other Native survivors of the Maine child welfare system, with the intention of initiating a longer-term journey towards transformative systematic and societal change; and second, on the need for white settlers, in particular, to reconcile with their identities as the beneficiaries of genocide and dispossession. To begin this analysis, we first give an overview of the politics of refusal, before outlining the ways in which we aimed for our research methodology to be both reactive and reflexive. We then outline the ways in which there has been Wabanaki refusal of settler colonial child welfare practice to </w:t>
      </w:r>
      <w:proofErr w:type="spellStart"/>
      <w:r w:rsidRPr="00264BFC">
        <w:rPr>
          <w:sz w:val="16"/>
        </w:rPr>
        <w:t>contextualise</w:t>
      </w:r>
      <w:proofErr w:type="spellEnd"/>
      <w:r w:rsidRPr="00264BFC">
        <w:rPr>
          <w:sz w:val="16"/>
        </w:rPr>
        <w:t xml:space="preserve"> the work of the MWTRC. We will then move on to look at the Maine Indian Claims Settlement Act and the lessons it provided in how settler colonial-led redress can co-opt reparative processes. This then leads into an analysis of how the MWTRC </w:t>
      </w:r>
      <w:proofErr w:type="spellStart"/>
      <w:r w:rsidRPr="00264BFC">
        <w:rPr>
          <w:sz w:val="16"/>
        </w:rPr>
        <w:t>prioritised</w:t>
      </w:r>
      <w:proofErr w:type="spellEnd"/>
      <w:r w:rsidRPr="00264BFC">
        <w:rPr>
          <w:sz w:val="16"/>
        </w:rPr>
        <w:t xml:space="preserve"> transformative change and its refusal to </w:t>
      </w:r>
      <w:proofErr w:type="spellStart"/>
      <w:r w:rsidRPr="00264BFC">
        <w:rPr>
          <w:sz w:val="16"/>
        </w:rPr>
        <w:t>centre</w:t>
      </w:r>
      <w:proofErr w:type="spellEnd"/>
      <w:r w:rsidRPr="00264BFC">
        <w:rPr>
          <w:sz w:val="16"/>
        </w:rPr>
        <w:t xml:space="preserve"> settler colonial well-being.</w:t>
      </w:r>
    </w:p>
    <w:p w14:paraId="3D74E3D4" w14:textId="77777777" w:rsidR="00DE003E" w:rsidRPr="00264BFC" w:rsidRDefault="00DE003E" w:rsidP="00DE003E">
      <w:pPr>
        <w:rPr>
          <w:sz w:val="16"/>
        </w:rPr>
      </w:pPr>
      <w:r w:rsidRPr="00264BFC">
        <w:rPr>
          <w:sz w:val="16"/>
        </w:rPr>
        <w:t>The politics of refusal</w:t>
      </w:r>
    </w:p>
    <w:p w14:paraId="48550AD7" w14:textId="77777777" w:rsidR="00DE003E" w:rsidRPr="00264BFC" w:rsidRDefault="00DE003E" w:rsidP="00DE003E">
      <w:pPr>
        <w:rPr>
          <w:sz w:val="16"/>
        </w:rPr>
      </w:pPr>
      <w:r w:rsidRPr="00B36667">
        <w:rPr>
          <w:rStyle w:val="StyleUnderline"/>
          <w:highlight w:val="cyan"/>
        </w:rPr>
        <w:t>At the heart</w:t>
      </w:r>
      <w:r w:rsidRPr="00264BFC">
        <w:rPr>
          <w:sz w:val="16"/>
        </w:rPr>
        <w:t xml:space="preserve"> of this article </w:t>
      </w:r>
      <w:r w:rsidRPr="00B36667">
        <w:rPr>
          <w:rStyle w:val="StyleUnderline"/>
          <w:highlight w:val="cyan"/>
        </w:rPr>
        <w:t>lies</w:t>
      </w:r>
      <w:r w:rsidRPr="00264BFC">
        <w:rPr>
          <w:sz w:val="16"/>
        </w:rPr>
        <w:t xml:space="preserve"> a politics of refusal: </w:t>
      </w:r>
      <w:r w:rsidRPr="00B36667">
        <w:rPr>
          <w:rStyle w:val="StyleUnderline"/>
          <w:highlight w:val="cyan"/>
        </w:rPr>
        <w:t>a refusal</w:t>
      </w:r>
      <w:r w:rsidRPr="00264BFC">
        <w:rPr>
          <w:rStyle w:val="StyleUnderline"/>
        </w:rPr>
        <w:t xml:space="preserve"> by Wabanaki people </w:t>
      </w:r>
      <w:r w:rsidRPr="00B36667">
        <w:rPr>
          <w:rStyle w:val="StyleUnderline"/>
          <w:highlight w:val="cyan"/>
        </w:rPr>
        <w:t xml:space="preserve">to </w:t>
      </w:r>
      <w:r w:rsidRPr="00B36667">
        <w:rPr>
          <w:rStyle w:val="Emphasis"/>
          <w:highlight w:val="cyan"/>
        </w:rPr>
        <w:t>acquiesce to</w:t>
      </w:r>
      <w:r w:rsidRPr="00264BFC">
        <w:rPr>
          <w:rStyle w:val="Emphasis"/>
        </w:rPr>
        <w:t xml:space="preserve"> state child </w:t>
      </w:r>
      <w:r w:rsidRPr="00B36667">
        <w:rPr>
          <w:rStyle w:val="Emphasis"/>
          <w:highlight w:val="cyan"/>
        </w:rPr>
        <w:t>welfare policies,</w:t>
      </w:r>
      <w:r w:rsidRPr="00264BFC">
        <w:rPr>
          <w:sz w:val="16"/>
        </w:rPr>
        <w:t xml:space="preserve"> and a refusal to reconcile in the ways that neoliberal reconciliation praxis might suggest.9 Within settler colonial contexts, </w:t>
      </w:r>
      <w:r w:rsidRPr="00264BFC">
        <w:rPr>
          <w:rStyle w:val="StyleUnderline"/>
        </w:rPr>
        <w:t xml:space="preserve">neoliberal reconciliation processes call upon the individual </w:t>
      </w:r>
      <w:r w:rsidRPr="00264BFC">
        <w:rPr>
          <w:rStyle w:val="Emphasis"/>
        </w:rPr>
        <w:t>victim</w:t>
      </w:r>
      <w:r w:rsidRPr="00264BFC">
        <w:rPr>
          <w:rStyle w:val="StyleUnderline"/>
        </w:rPr>
        <w:t xml:space="preserve"> to heal</w:t>
      </w:r>
      <w:r w:rsidRPr="00264BFC">
        <w:rPr>
          <w:sz w:val="16"/>
        </w:rPr>
        <w:t xml:space="preserve">, </w:t>
      </w:r>
      <w:r w:rsidRPr="00264BFC">
        <w:rPr>
          <w:rStyle w:val="StyleUnderline"/>
        </w:rPr>
        <w:t xml:space="preserve">the individual </w:t>
      </w:r>
      <w:r w:rsidRPr="00264BFC">
        <w:rPr>
          <w:rStyle w:val="Emphasis"/>
        </w:rPr>
        <w:t>perpetrator to confess</w:t>
      </w:r>
      <w:r w:rsidRPr="00264BFC">
        <w:rPr>
          <w:sz w:val="16"/>
        </w:rPr>
        <w:t xml:space="preserve"> (with or without retribution), </w:t>
      </w:r>
      <w:r w:rsidRPr="00264BFC">
        <w:rPr>
          <w:rStyle w:val="StyleUnderline"/>
        </w:rPr>
        <w:t xml:space="preserve">and for all to reconcile </w:t>
      </w:r>
      <w:r w:rsidRPr="005C353D">
        <w:rPr>
          <w:rStyle w:val="StyleUnderline"/>
        </w:rPr>
        <w:t>under</w:t>
      </w:r>
      <w:r w:rsidRPr="00264BFC">
        <w:rPr>
          <w:rStyle w:val="StyleUnderline"/>
        </w:rPr>
        <w:t xml:space="preserve"> </w:t>
      </w:r>
      <w:r w:rsidRPr="00264BFC">
        <w:rPr>
          <w:rStyle w:val="Emphasis"/>
        </w:rPr>
        <w:t xml:space="preserve">generative </w:t>
      </w:r>
      <w:r w:rsidRPr="00B36667">
        <w:rPr>
          <w:rStyle w:val="Emphasis"/>
          <w:highlight w:val="cyan"/>
        </w:rPr>
        <w:t xml:space="preserve">political, economic, and social structures of </w:t>
      </w:r>
      <w:proofErr w:type="spellStart"/>
      <w:r w:rsidRPr="00B36667">
        <w:rPr>
          <w:rStyle w:val="Emphasis"/>
          <w:highlight w:val="cyan"/>
        </w:rPr>
        <w:t>colonisation</w:t>
      </w:r>
      <w:proofErr w:type="spellEnd"/>
      <w:r w:rsidRPr="00264BFC">
        <w:rPr>
          <w:sz w:val="16"/>
        </w:rPr>
        <w:t xml:space="preserve">, </w:t>
      </w:r>
      <w:r w:rsidRPr="005C353D">
        <w:rPr>
          <w:rStyle w:val="StyleUnderline"/>
        </w:rPr>
        <w:t>which</w:t>
      </w:r>
      <w:r w:rsidRPr="00264BFC">
        <w:rPr>
          <w:rStyle w:val="StyleUnderline"/>
        </w:rPr>
        <w:t xml:space="preserve"> </w:t>
      </w:r>
      <w:r w:rsidRPr="00B36667">
        <w:rPr>
          <w:rStyle w:val="StyleUnderline"/>
          <w:highlight w:val="cyan"/>
        </w:rPr>
        <w:t xml:space="preserve">remain </w:t>
      </w:r>
      <w:r w:rsidRPr="00B36667">
        <w:rPr>
          <w:rStyle w:val="Emphasis"/>
          <w:highlight w:val="cyan"/>
        </w:rPr>
        <w:t>uncritiqued</w:t>
      </w:r>
      <w:r w:rsidRPr="00264BFC">
        <w:rPr>
          <w:sz w:val="16"/>
        </w:rPr>
        <w:t xml:space="preserve">, </w:t>
      </w:r>
      <w:r w:rsidRPr="00264BFC">
        <w:rPr>
          <w:rStyle w:val="Emphasis"/>
        </w:rPr>
        <w:t>unchanged</w:t>
      </w:r>
      <w:r w:rsidRPr="00264BFC">
        <w:rPr>
          <w:rStyle w:val="StyleUnderline"/>
        </w:rPr>
        <w:t xml:space="preserve">, </w:t>
      </w:r>
      <w:r w:rsidRPr="00B36667">
        <w:rPr>
          <w:rStyle w:val="StyleUnderline"/>
          <w:highlight w:val="cyan"/>
        </w:rPr>
        <w:t xml:space="preserve">and </w:t>
      </w:r>
      <w:r w:rsidRPr="00B36667">
        <w:rPr>
          <w:rStyle w:val="Emphasis"/>
          <w:highlight w:val="cyan"/>
        </w:rPr>
        <w:t>in-place</w:t>
      </w:r>
      <w:r w:rsidRPr="00264BFC">
        <w:rPr>
          <w:sz w:val="16"/>
        </w:rPr>
        <w:t xml:space="preserve">. 10 What is important to consider here is neoliberalism’s reliance upon the individual as an amorphous </w:t>
      </w:r>
      <w:proofErr w:type="spellStart"/>
      <w:r w:rsidRPr="00264BFC">
        <w:rPr>
          <w:sz w:val="16"/>
        </w:rPr>
        <w:t>generalisation</w:t>
      </w:r>
      <w:proofErr w:type="spellEnd"/>
      <w:r w:rsidRPr="00264BFC">
        <w:rPr>
          <w:sz w:val="16"/>
        </w:rPr>
        <w:t xml:space="preserve"> – their gender identity, racial identity, age, sexuality, economic situation subsumed into an individual ‘rational actor’ with the qualities that make us human stripped away. Without these qualities, the tools of the neoliberal peace can be transported anywhere, a </w:t>
      </w:r>
      <w:proofErr w:type="spellStart"/>
      <w:r w:rsidRPr="00264BFC">
        <w:rPr>
          <w:sz w:val="16"/>
        </w:rPr>
        <w:t>standardised</w:t>
      </w:r>
      <w:proofErr w:type="spellEnd"/>
      <w:r w:rsidRPr="00264BFC">
        <w:rPr>
          <w:sz w:val="16"/>
        </w:rPr>
        <w:t xml:space="preserve"> ‘flat-pack’ (i.e. liberal democratic governance, market-based reforms) to be assembled anew.11 Refusing such </w:t>
      </w:r>
      <w:proofErr w:type="spellStart"/>
      <w:r w:rsidRPr="00264BFC">
        <w:rPr>
          <w:sz w:val="16"/>
        </w:rPr>
        <w:t>standardisation</w:t>
      </w:r>
      <w:proofErr w:type="spellEnd"/>
      <w:r w:rsidRPr="00264BFC">
        <w:rPr>
          <w:sz w:val="16"/>
        </w:rPr>
        <w:t xml:space="preserve"> can be thus a challenge to neoliberalism in that those who are negatively impacted by the exercise of power can take action, or refuse to, on their own terms and in their own political space.12 Indeed neoliberal reconciliation processes can, ultimately, be seen as an interventionist policy designed to provide yet another opportunity for the settler colonial state to alter non-Western societies deemed to, in their view, be in crisis into neoliberal societies that function far closer to the Western model. Roland Paris describes such projects as ‘mission </w:t>
      </w:r>
      <w:proofErr w:type="spellStart"/>
      <w:r w:rsidRPr="00264BFC">
        <w:rPr>
          <w:sz w:val="16"/>
        </w:rPr>
        <w:t>civilisatrice</w:t>
      </w:r>
      <w:proofErr w:type="spellEnd"/>
      <w:r w:rsidRPr="00264BFC">
        <w:rPr>
          <w:sz w:val="16"/>
        </w:rPr>
        <w:t xml:space="preserve">’ – ‘a reminder of the European imperial powers’ duty to </w:t>
      </w:r>
      <w:proofErr w:type="spellStart"/>
      <w:r w:rsidRPr="00264BFC">
        <w:rPr>
          <w:sz w:val="16"/>
        </w:rPr>
        <w:t>colonise</w:t>
      </w:r>
      <w:proofErr w:type="spellEnd"/>
      <w:r w:rsidRPr="00264BFC">
        <w:rPr>
          <w:sz w:val="16"/>
        </w:rPr>
        <w:t xml:space="preserve"> </w:t>
      </w:r>
      <w:proofErr w:type="spellStart"/>
      <w:r w:rsidRPr="00264BFC">
        <w:rPr>
          <w:sz w:val="16"/>
        </w:rPr>
        <w:t>dependant</w:t>
      </w:r>
      <w:proofErr w:type="spellEnd"/>
      <w:r w:rsidRPr="00264BFC">
        <w:rPr>
          <w:sz w:val="16"/>
        </w:rPr>
        <w:t xml:space="preserve"> populations in order to ‘</w:t>
      </w:r>
      <w:proofErr w:type="spellStart"/>
      <w:r w:rsidRPr="00264BFC">
        <w:rPr>
          <w:sz w:val="16"/>
        </w:rPr>
        <w:t>civilise</w:t>
      </w:r>
      <w:proofErr w:type="spellEnd"/>
      <w:r w:rsidRPr="00264BFC">
        <w:rPr>
          <w:sz w:val="16"/>
        </w:rPr>
        <w:t>’ them’.13</w:t>
      </w:r>
    </w:p>
    <w:p w14:paraId="018DB73F" w14:textId="77777777" w:rsidR="00DE003E" w:rsidRPr="00202A18" w:rsidRDefault="00DE003E" w:rsidP="00DE003E">
      <w:pPr>
        <w:rPr>
          <w:sz w:val="16"/>
        </w:rPr>
      </w:pPr>
      <w:r w:rsidRPr="00264BFC">
        <w:rPr>
          <w:sz w:val="16"/>
        </w:rPr>
        <w:t xml:space="preserve">Refusal is a concept that is increasingly used within academic literature describing </w:t>
      </w:r>
      <w:proofErr w:type="spellStart"/>
      <w:r w:rsidRPr="00264BFC">
        <w:rPr>
          <w:sz w:val="16"/>
        </w:rPr>
        <w:t>behaviour</w:t>
      </w:r>
      <w:proofErr w:type="spellEnd"/>
      <w:r w:rsidRPr="00264BFC">
        <w:rPr>
          <w:sz w:val="16"/>
        </w:rPr>
        <w:t xml:space="preserve"> that is linked to that of ‘resistance</w:t>
      </w:r>
      <w:proofErr w:type="gramStart"/>
      <w:r w:rsidRPr="00264BFC">
        <w:rPr>
          <w:sz w:val="16"/>
        </w:rPr>
        <w:t>’</w:t>
      </w:r>
      <w:proofErr w:type="gramEnd"/>
      <w:r w:rsidRPr="00264BFC">
        <w:rPr>
          <w:sz w:val="16"/>
        </w:rPr>
        <w:t xml:space="preserve"> but which is also fundamentally different to it. As </w:t>
      </w:r>
      <w:proofErr w:type="spellStart"/>
      <w:r w:rsidRPr="00264BFC">
        <w:rPr>
          <w:sz w:val="16"/>
        </w:rPr>
        <w:t>Bhungalia</w:t>
      </w:r>
      <w:proofErr w:type="spellEnd"/>
      <w:r w:rsidRPr="00264BFC">
        <w:rPr>
          <w:sz w:val="16"/>
        </w:rPr>
        <w:t xml:space="preserve"> notes </w:t>
      </w:r>
      <w:r w:rsidRPr="00B36667">
        <w:rPr>
          <w:rStyle w:val="StyleUnderline"/>
          <w:highlight w:val="cyan"/>
        </w:rPr>
        <w:t>it is not</w:t>
      </w:r>
      <w:r w:rsidRPr="00264BFC">
        <w:rPr>
          <w:rStyle w:val="StyleUnderline"/>
        </w:rPr>
        <w:t xml:space="preserve"> to say: ‘</w:t>
      </w:r>
      <w:r w:rsidRPr="00B36667">
        <w:rPr>
          <w:rStyle w:val="Emphasis"/>
          <w:highlight w:val="cyan"/>
        </w:rPr>
        <w:t>I oppose you’</w:t>
      </w:r>
      <w:r w:rsidRPr="00B36667">
        <w:rPr>
          <w:rStyle w:val="StyleUnderline"/>
          <w:highlight w:val="cyan"/>
        </w:rPr>
        <w:t xml:space="preserve"> but</w:t>
      </w:r>
      <w:r w:rsidRPr="00264BFC">
        <w:rPr>
          <w:rStyle w:val="StyleUnderline"/>
        </w:rPr>
        <w:t xml:space="preserve"> rather</w:t>
      </w:r>
      <w:r w:rsidRPr="00264BFC">
        <w:rPr>
          <w:sz w:val="16"/>
          <w:szCs w:val="16"/>
        </w:rPr>
        <w:t xml:space="preserve">14: </w:t>
      </w:r>
      <w:r w:rsidRPr="00B36667">
        <w:rPr>
          <w:rStyle w:val="Emphasis"/>
          <w:highlight w:val="cyan"/>
        </w:rPr>
        <w:t>’your power has no authority over me’</w:t>
      </w:r>
      <w:r w:rsidRPr="00264BFC">
        <w:rPr>
          <w:sz w:val="16"/>
        </w:rPr>
        <w:t xml:space="preserve"> …</w:t>
      </w:r>
      <w:r w:rsidRPr="00B36667">
        <w:rPr>
          <w:rStyle w:val="StyleUnderline"/>
          <w:highlight w:val="cyan"/>
        </w:rPr>
        <w:t>Refusal denies authority</w:t>
      </w:r>
      <w:r w:rsidRPr="00264BFC">
        <w:rPr>
          <w:rStyle w:val="StyleUnderline"/>
        </w:rPr>
        <w:t xml:space="preserve"> presumed </w:t>
      </w:r>
      <w:r w:rsidRPr="00B36667">
        <w:rPr>
          <w:rStyle w:val="StyleUnderline"/>
          <w:highlight w:val="cyan"/>
        </w:rPr>
        <w:t>and</w:t>
      </w:r>
      <w:r w:rsidRPr="00264BFC">
        <w:rPr>
          <w:rStyle w:val="StyleUnderline"/>
        </w:rPr>
        <w:t xml:space="preserve"> </w:t>
      </w:r>
      <w:r w:rsidRPr="00264BFC">
        <w:rPr>
          <w:sz w:val="16"/>
        </w:rPr>
        <w:t xml:space="preserve">in so doing, </w:t>
      </w:r>
      <w:r w:rsidRPr="00B36667">
        <w:rPr>
          <w:rStyle w:val="Emphasis"/>
          <w:highlight w:val="cyan"/>
        </w:rPr>
        <w:t>reconfigures the relationship between dominated and subjugated</w:t>
      </w:r>
      <w:r w:rsidRPr="00264BFC">
        <w:rPr>
          <w:sz w:val="16"/>
        </w:rPr>
        <w:t xml:space="preserve"> itself. As Simpson highlights, </w:t>
      </w:r>
      <w:r w:rsidRPr="00B36667">
        <w:rPr>
          <w:rStyle w:val="StyleUnderline"/>
          <w:highlight w:val="cyan"/>
        </w:rPr>
        <w:t>refusal is</w:t>
      </w:r>
      <w:r w:rsidRPr="00264BFC">
        <w:rPr>
          <w:rStyle w:val="StyleUnderline"/>
        </w:rPr>
        <w:t xml:space="preserve"> a stance, but it is also</w:t>
      </w:r>
      <w:r w:rsidRPr="00264BFC">
        <w:rPr>
          <w:sz w:val="16"/>
        </w:rPr>
        <w:t xml:space="preserve"> </w:t>
      </w:r>
      <w:r w:rsidRPr="00B36667">
        <w:rPr>
          <w:rStyle w:val="StyleUnderline"/>
          <w:highlight w:val="cyan"/>
        </w:rPr>
        <w:t>a</w:t>
      </w:r>
      <w:r w:rsidRPr="00B36667">
        <w:rPr>
          <w:sz w:val="16"/>
          <w:highlight w:val="cyan"/>
        </w:rPr>
        <w:t xml:space="preserve"> </w:t>
      </w:r>
      <w:r w:rsidRPr="00B36667">
        <w:rPr>
          <w:rStyle w:val="Emphasis"/>
          <w:highlight w:val="cyan"/>
        </w:rPr>
        <w:t>theory of the political</w:t>
      </w:r>
      <w:r w:rsidRPr="00264BFC">
        <w:rPr>
          <w:sz w:val="16"/>
        </w:rPr>
        <w:t xml:space="preserve">.15 Examining the MWTRC through the lens of a politics of refusal thus allows for a critical analysis both of an ongoing refusal of settler colonialism by Wabanaki people, but also of the ways in which the MWTRC subverts the neoliberal. The MWTRC, for example, saw settler colonialism as both the problem and as the starting point. </w:t>
      </w:r>
      <w:r w:rsidRPr="00B36667">
        <w:rPr>
          <w:rStyle w:val="StyleUnderline"/>
          <w:highlight w:val="cyan"/>
        </w:rPr>
        <w:t>It</w:t>
      </w:r>
      <w:r w:rsidRPr="00264BFC">
        <w:rPr>
          <w:sz w:val="16"/>
        </w:rPr>
        <w:t xml:space="preserve"> ultimately </w:t>
      </w:r>
      <w:r w:rsidRPr="00B36667">
        <w:rPr>
          <w:rStyle w:val="StyleUnderline"/>
          <w:highlight w:val="cyan"/>
        </w:rPr>
        <w:t>refused to allow white settlers</w:t>
      </w:r>
      <w:r w:rsidRPr="00264BFC">
        <w:rPr>
          <w:sz w:val="16"/>
        </w:rPr>
        <w:t xml:space="preserve"> who engaged with the process </w:t>
      </w:r>
      <w:r w:rsidRPr="00B36667">
        <w:rPr>
          <w:rStyle w:val="StyleUnderline"/>
          <w:highlight w:val="cyan"/>
        </w:rPr>
        <w:t>to see themselves as</w:t>
      </w:r>
      <w:r w:rsidRPr="00B36667">
        <w:rPr>
          <w:sz w:val="16"/>
          <w:highlight w:val="cyan"/>
        </w:rPr>
        <w:t xml:space="preserve"> </w:t>
      </w:r>
      <w:r w:rsidRPr="00B36667">
        <w:rPr>
          <w:rStyle w:val="Emphasis"/>
          <w:highlight w:val="cyan"/>
        </w:rPr>
        <w:t>innocent</w:t>
      </w:r>
      <w:r w:rsidRPr="00264BFC">
        <w:rPr>
          <w:sz w:val="16"/>
        </w:rPr>
        <w:t xml:space="preserve"> </w:t>
      </w:r>
      <w:r w:rsidRPr="00264BFC">
        <w:rPr>
          <w:rStyle w:val="StyleUnderline"/>
        </w:rPr>
        <w:t>of white supremacist and settler colonial advantages</w:t>
      </w:r>
      <w:r w:rsidRPr="00264BFC">
        <w:rPr>
          <w:sz w:val="16"/>
        </w:rPr>
        <w:t xml:space="preserve"> and desires.16 In place, white settlers could either deny their inherent complacency to white supremacist and settler colonial structures, or they could take accountability and help dismantle such structures. This initial ‘refusal’ of a neoliberal reconciliation approach, whereby complacency to violent structures of domination is not accounted for, allowed for the development of a process, and an aftermath, geared towards the sovereignty and self-determination of Wabanaki people. As Prasse-Freeman notes17 when examining the work of the refusal writing collective (RWC, i.e. Audra Simpson, Carole McGranahan, Elisa Sobo and Erica Weiss writing for Cultural Anthropology in 2016) refusal is identified as an attempt ‘to construct a plane of equivalence’ on which, for example, Indigenous peoples living within the settler colonial state ‘present themselves as equally sovereign as those states that envelop and oppress them’.18 Thus as </w:t>
      </w:r>
      <w:proofErr w:type="spellStart"/>
      <w:r w:rsidRPr="00264BFC">
        <w:rPr>
          <w:sz w:val="16"/>
        </w:rPr>
        <w:t>Emejulu</w:t>
      </w:r>
      <w:proofErr w:type="spellEnd"/>
      <w:r w:rsidRPr="00264BFC">
        <w:rPr>
          <w:sz w:val="16"/>
        </w:rPr>
        <w:t xml:space="preserve"> and van der Scheer note </w:t>
      </w:r>
      <w:r w:rsidRPr="00B36667">
        <w:rPr>
          <w:rStyle w:val="StyleUnderline"/>
          <w:highlight w:val="cyan"/>
        </w:rPr>
        <w:t xml:space="preserve">’refusal becomes a </w:t>
      </w:r>
      <w:r w:rsidRPr="00B36667">
        <w:rPr>
          <w:rStyle w:val="Emphasis"/>
          <w:highlight w:val="cyan"/>
        </w:rPr>
        <w:t>collective politics of possibility</w:t>
      </w:r>
      <w:r w:rsidRPr="00B36667">
        <w:rPr>
          <w:sz w:val="16"/>
          <w:highlight w:val="cyan"/>
        </w:rPr>
        <w:t xml:space="preserve"> </w:t>
      </w:r>
      <w:r w:rsidRPr="00B36667">
        <w:rPr>
          <w:rStyle w:val="StyleUnderline"/>
          <w:highlight w:val="cyan"/>
        </w:rPr>
        <w:t xml:space="preserve">to imagine and make </w:t>
      </w:r>
      <w:r w:rsidRPr="00B36667">
        <w:rPr>
          <w:rStyle w:val="Emphasis"/>
          <w:highlight w:val="cyan"/>
        </w:rPr>
        <w:t>real alternative social orders</w:t>
      </w:r>
      <w:r w:rsidRPr="00264BFC">
        <w:rPr>
          <w:rStyle w:val="Emphasis"/>
        </w:rPr>
        <w:t xml:space="preserve"> and relations</w:t>
      </w:r>
      <w:r w:rsidRPr="00264BFC">
        <w:rPr>
          <w:sz w:val="16"/>
        </w:rPr>
        <w:t xml:space="preserve">... a collective politics of hope, solidarity and radical equality’. 19 </w:t>
      </w:r>
      <w:r w:rsidRPr="00264BFC">
        <w:rPr>
          <w:rStyle w:val="StyleUnderline"/>
        </w:rPr>
        <w:t xml:space="preserve">Refusal also offers a way </w:t>
      </w:r>
      <w:r w:rsidRPr="00B36667">
        <w:rPr>
          <w:rStyle w:val="StyleUnderline"/>
          <w:highlight w:val="cyan"/>
        </w:rPr>
        <w:t xml:space="preserve">to </w:t>
      </w:r>
      <w:r w:rsidRPr="00B36667">
        <w:rPr>
          <w:rStyle w:val="Emphasis"/>
          <w:highlight w:val="cyan"/>
        </w:rPr>
        <w:t>challenge settler sovereignty</w:t>
      </w:r>
      <w:r w:rsidRPr="00B36667">
        <w:rPr>
          <w:rStyle w:val="StyleUnderline"/>
          <w:highlight w:val="cyan"/>
        </w:rPr>
        <w:t xml:space="preserve"> by</w:t>
      </w:r>
      <w:r w:rsidRPr="00264BFC">
        <w:rPr>
          <w:rStyle w:val="StyleUnderline"/>
        </w:rPr>
        <w:t xml:space="preserve"> both </w:t>
      </w:r>
      <w:r w:rsidRPr="00B36667">
        <w:rPr>
          <w:rStyle w:val="StyleUnderline"/>
          <w:highlight w:val="cyan"/>
        </w:rPr>
        <w:t xml:space="preserve">refusing </w:t>
      </w:r>
      <w:r w:rsidRPr="00B36667">
        <w:rPr>
          <w:rStyle w:val="Emphasis"/>
          <w:highlight w:val="cyan"/>
        </w:rPr>
        <w:t>‘official channels of recognition</w:t>
      </w:r>
      <w:r w:rsidRPr="00264BFC">
        <w:rPr>
          <w:sz w:val="16"/>
        </w:rPr>
        <w:t xml:space="preserve"> sanctioned by (inter)national institutions, even while it works within those same channels of recognition in order to reach broad audiences’.20</w:t>
      </w:r>
      <w:bookmarkEnd w:id="0"/>
    </w:p>
    <w:p w14:paraId="34BB96E6" w14:textId="77777777" w:rsidR="00DE003E" w:rsidRPr="00C43F11" w:rsidRDefault="00DE003E" w:rsidP="00DE003E"/>
    <w:p w14:paraId="746835E1" w14:textId="7696A564" w:rsidR="00DE003E" w:rsidRPr="00824E1C" w:rsidRDefault="00DE003E" w:rsidP="001F0AE9">
      <w:pPr>
        <w:pStyle w:val="Heading2"/>
        <w:rPr>
          <w:rStyle w:val="StyleUnderline"/>
          <w:highlight w:val="cyan"/>
        </w:rPr>
      </w:pPr>
      <w:r>
        <w:rPr>
          <w:rFonts w:cs="Arial"/>
        </w:rPr>
        <w:t>Solvency</w:t>
      </w:r>
    </w:p>
    <w:p w14:paraId="5CE7DE7D" w14:textId="77777777" w:rsidR="00DE003E" w:rsidRPr="00824E1C" w:rsidRDefault="00DE003E" w:rsidP="00DE003E">
      <w:pPr>
        <w:pStyle w:val="Heading4"/>
        <w:rPr>
          <w:rStyle w:val="StyleUnderline"/>
          <w:highlight w:val="cyan"/>
        </w:rPr>
      </w:pPr>
      <w:r>
        <w:t>Circumvention:</w:t>
      </w:r>
    </w:p>
    <w:p w14:paraId="464F5506" w14:textId="77777777" w:rsidR="00DE003E" w:rsidRPr="00824E1C" w:rsidRDefault="00DE003E" w:rsidP="00DE003E">
      <w:pPr>
        <w:pStyle w:val="Heading4"/>
        <w:rPr>
          <w:rStyle w:val="StyleUnderline"/>
          <w:highlight w:val="cyan"/>
        </w:rPr>
      </w:pPr>
      <w:r>
        <w:t xml:space="preserve">1. Violations are rampant. </w:t>
      </w:r>
    </w:p>
    <w:p w14:paraId="6C7DAB6E" w14:textId="77777777" w:rsidR="00DE003E" w:rsidRPr="00824E1C" w:rsidRDefault="00DE003E" w:rsidP="00DE003E">
      <w:pPr>
        <w:rPr>
          <w:rStyle w:val="StyleUnderline"/>
          <w:highlight w:val="cyan"/>
        </w:rPr>
      </w:pPr>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2C269C83" w14:textId="77777777" w:rsidR="00DE003E" w:rsidRPr="00824E1C" w:rsidRDefault="00DE003E" w:rsidP="00DE003E">
      <w:pPr>
        <w:rPr>
          <w:rStyle w:val="StyleUnderline"/>
          <w:highlight w:val="cyan"/>
        </w:rPr>
      </w:pPr>
      <w:r w:rsidRPr="00CD772A">
        <w:rPr>
          <w:sz w:val="16"/>
        </w:rPr>
        <w:t xml:space="preserve">Table 3 shows that </w:t>
      </w:r>
      <w:r w:rsidRPr="00CD772A">
        <w:rPr>
          <w:rStyle w:val="StyleUnderline"/>
        </w:rPr>
        <w:t xml:space="preserve">a </w:t>
      </w:r>
      <w:r w:rsidRPr="00CD772A">
        <w:rPr>
          <w:sz w:val="16"/>
        </w:rPr>
        <w:t xml:space="preserve">typical </w:t>
      </w:r>
      <w:r w:rsidRPr="00824E1C">
        <w:rPr>
          <w:rStyle w:val="Emphasis"/>
          <w:highlight w:val="cyan"/>
        </w:rPr>
        <w:t>violator</w:t>
      </w:r>
      <w:r w:rsidRPr="00CD772A">
        <w:rPr>
          <w:rStyle w:val="StyleUnderline"/>
        </w:rPr>
        <w:t xml:space="preserve"> would </w:t>
      </w:r>
      <w:r w:rsidRPr="00824E1C">
        <w:rPr>
          <w:rStyle w:val="StyleUnderline"/>
          <w:highlight w:val="cyan"/>
        </w:rPr>
        <w:t>have to expect</w:t>
      </w:r>
      <w:r w:rsidRPr="00CD772A">
        <w:rPr>
          <w:rStyle w:val="StyleUnderline"/>
        </w:rPr>
        <w:t xml:space="preserve"> a</w:t>
      </w:r>
      <w:r w:rsidRPr="00CD772A">
        <w:rPr>
          <w:sz w:val="16"/>
        </w:rPr>
        <w:t xml:space="preserve"> 48% to </w:t>
      </w:r>
      <w:r w:rsidRPr="00824E1C">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824E1C">
        <w:rPr>
          <w:rStyle w:val="StyleUnderline"/>
          <w:highlight w:val="cyan"/>
        </w:rPr>
        <w:t xml:space="preserve">to have an </w:t>
      </w:r>
      <w:r w:rsidRPr="00824E1C">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824E1C">
        <w:rPr>
          <w:rStyle w:val="Emphasis"/>
          <w:highlight w:val="cyan"/>
        </w:rPr>
        <w:t>in practice</w:t>
      </w:r>
      <w:r w:rsidRPr="00CD772A">
        <w:rPr>
          <w:sz w:val="16"/>
        </w:rPr>
        <w:t xml:space="preserve">? </w:t>
      </w:r>
      <w:r w:rsidRPr="00824E1C">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824E1C">
        <w:rPr>
          <w:rStyle w:val="StyleUnderline"/>
          <w:highlight w:val="cyan"/>
        </w:rPr>
        <w:t xml:space="preserve">in the </w:t>
      </w:r>
      <w:r w:rsidRPr="00824E1C">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824E1C">
        <w:rPr>
          <w:rStyle w:val="Emphasis"/>
          <w:sz w:val="30"/>
          <w:szCs w:val="30"/>
          <w:highlight w:val="cyan"/>
        </w:rPr>
        <w:t>less than 1%</w:t>
      </w:r>
      <w:r w:rsidRPr="00CD772A">
        <w:rPr>
          <w:sz w:val="16"/>
        </w:rPr>
        <w:t>.</w:t>
      </w:r>
    </w:p>
    <w:p w14:paraId="604F29AD" w14:textId="77777777" w:rsidR="00DE003E" w:rsidRPr="00824E1C" w:rsidRDefault="00DE003E" w:rsidP="00DE003E">
      <w:pPr>
        <w:rPr>
          <w:rStyle w:val="StyleUnderline"/>
          <w:highlight w:val="cyan"/>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w:t>
      </w:r>
      <w:proofErr w:type="gramStart"/>
      <w:r w:rsidRPr="00CD772A">
        <w:rPr>
          <w:sz w:val="16"/>
        </w:rPr>
        <w:t>to</w:t>
      </w:r>
      <w:proofErr w:type="gramEnd"/>
      <w:r w:rsidRPr="00CD772A">
        <w:rPr>
          <w:sz w:val="16"/>
        </w:rPr>
        <w:t xml:space="preserve">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w:t>
      </w:r>
      <w:r w:rsidRPr="0051092F">
        <w:rPr>
          <w:sz w:val="16"/>
        </w:rPr>
        <w:t xml:space="preserve">targeted inspections find violations, this suggests that </w:t>
      </w:r>
      <w:r w:rsidRPr="0051092F">
        <w:rPr>
          <w:rStyle w:val="Emphasis"/>
        </w:rPr>
        <w:t>each violating firm</w:t>
      </w:r>
      <w:r w:rsidRPr="0051092F">
        <w:rPr>
          <w:rStyle w:val="StyleUnderline"/>
        </w:rPr>
        <w:t xml:space="preserve"> has a </w:t>
      </w:r>
      <w:r w:rsidRPr="0051092F">
        <w:rPr>
          <w:rStyle w:val="Emphasis"/>
        </w:rPr>
        <w:t>1.4% chance</w:t>
      </w:r>
      <w:r w:rsidRPr="0051092F">
        <w:rPr>
          <w:rStyle w:val="StyleUnderline"/>
        </w:rPr>
        <w:t xml:space="preserve"> of being detected through a </w:t>
      </w:r>
      <w:r w:rsidRPr="0051092F">
        <w:rPr>
          <w:rStyle w:val="Emphasis"/>
        </w:rPr>
        <w:t>targeted inspection</w:t>
      </w:r>
      <w:r w:rsidRPr="0051092F">
        <w:rPr>
          <w:rStyle w:val="StyleUnderline"/>
        </w:rPr>
        <w:t xml:space="preserve"> in a given year</w:t>
      </w:r>
      <w:r w:rsidRPr="0051092F">
        <w:rPr>
          <w:sz w:val="16"/>
        </w:rPr>
        <w:t xml:space="preserve"> (or a 4.2% chance over </w:t>
      </w:r>
      <w:r w:rsidRPr="0051092F">
        <w:rPr>
          <w:rStyle w:val="StyleUnderline"/>
        </w:rPr>
        <w:t>three years</w:t>
      </w:r>
      <w:r w:rsidRPr="0051092F">
        <w:rPr>
          <w:sz w:val="16"/>
        </w:rPr>
        <w:t xml:space="preserve">, </w:t>
      </w:r>
      <w:r w:rsidRPr="0051092F">
        <w:rPr>
          <w:rStyle w:val="StyleUnderline"/>
        </w:rPr>
        <w:t xml:space="preserve">the </w:t>
      </w:r>
      <w:r w:rsidRPr="0051092F">
        <w:rPr>
          <w:rStyle w:val="Emphasis"/>
        </w:rPr>
        <w:t>maximum length</w:t>
      </w:r>
      <w:r w:rsidRPr="0051092F">
        <w:rPr>
          <w:rStyle w:val="StyleUnderline"/>
        </w:rPr>
        <w:t xml:space="preserve"> for which </w:t>
      </w:r>
      <w:r w:rsidRPr="0051092F">
        <w:rPr>
          <w:rStyle w:val="Emphasis"/>
        </w:rPr>
        <w:t>back wages</w:t>
      </w:r>
      <w:r w:rsidRPr="0051092F">
        <w:rPr>
          <w:rStyle w:val="StyleUnderline"/>
        </w:rPr>
        <w:t xml:space="preserve"> can be claimed</w:t>
      </w:r>
      <w:r w:rsidRPr="0051092F">
        <w:rPr>
          <w:sz w:val="16"/>
        </w:rPr>
        <w:t xml:space="preserve">). This finding illustrates that </w:t>
      </w:r>
      <w:r w:rsidRPr="0051092F">
        <w:rPr>
          <w:rStyle w:val="StyleUnderline"/>
        </w:rPr>
        <w:t>even under</w:t>
      </w:r>
      <w:r w:rsidRPr="0051092F">
        <w:rPr>
          <w:sz w:val="16"/>
        </w:rPr>
        <w:t xml:space="preserve"> relatively </w:t>
      </w:r>
      <w:r w:rsidRPr="0051092F">
        <w:rPr>
          <w:rStyle w:val="Emphasis"/>
        </w:rPr>
        <w:t>effective targeting</w:t>
      </w:r>
      <w:r w:rsidRPr="00CD772A">
        <w:rPr>
          <w:sz w:val="16"/>
        </w:rPr>
        <w:t xml:space="preserve">, </w:t>
      </w:r>
      <w:r w:rsidRPr="00824E1C">
        <w:rPr>
          <w:rStyle w:val="StyleUnderline"/>
          <w:highlight w:val="cyan"/>
        </w:rPr>
        <w:t xml:space="preserve">detection probabilities would need to increase by </w:t>
      </w:r>
      <w:r w:rsidRPr="00824E1C">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w:t>
      </w:r>
      <w:proofErr w:type="gramStart"/>
      <w:r w:rsidRPr="00CD772A">
        <w:rPr>
          <w:sz w:val="16"/>
        </w:rPr>
        <w:t>is</w:t>
      </w:r>
      <w:proofErr w:type="gramEnd"/>
      <w:r w:rsidRPr="00CD772A">
        <w:rPr>
          <w:sz w:val="16"/>
        </w:rPr>
        <w:t xml:space="preserve"> </w:t>
      </w:r>
      <w:r w:rsidRPr="00CD772A">
        <w:rPr>
          <w:rStyle w:val="Emphasis"/>
        </w:rPr>
        <w:t>required</w:t>
      </w:r>
      <w:r w:rsidRPr="00CD772A">
        <w:rPr>
          <w:rStyle w:val="StyleUnderline"/>
        </w:rPr>
        <w:t xml:space="preserve"> to incentivize compliance</w:t>
      </w:r>
      <w:r w:rsidRPr="00CD772A">
        <w:rPr>
          <w:sz w:val="16"/>
        </w:rPr>
        <w:t>.</w:t>
      </w:r>
    </w:p>
    <w:p w14:paraId="57FEB4C0" w14:textId="77777777" w:rsidR="00DE003E" w:rsidRPr="00824E1C" w:rsidRDefault="00DE003E" w:rsidP="00DE003E">
      <w:pPr>
        <w:rPr>
          <w:rStyle w:val="StyleUnderline"/>
          <w:highlight w:val="cyan"/>
        </w:rPr>
      </w:pPr>
      <w:r w:rsidRPr="00824E1C">
        <w:rPr>
          <w:rStyle w:val="StyleUnderline"/>
          <w:highlight w:val="cyan"/>
        </w:rPr>
        <w:t>Given the</w:t>
      </w:r>
      <w:r w:rsidRPr="00CD772A">
        <w:rPr>
          <w:sz w:val="16"/>
        </w:rPr>
        <w:t xml:space="preserve"> relative </w:t>
      </w:r>
      <w:r w:rsidRPr="00824E1C">
        <w:rPr>
          <w:rStyle w:val="StyleUnderline"/>
          <w:highlight w:val="cyan"/>
        </w:rPr>
        <w:t>scarcity of</w:t>
      </w:r>
      <w:r w:rsidRPr="00CD772A">
        <w:rPr>
          <w:rStyle w:val="StyleUnderline"/>
        </w:rPr>
        <w:t xml:space="preserve"> </w:t>
      </w:r>
      <w:r w:rsidRPr="00CD772A">
        <w:rPr>
          <w:rStyle w:val="Emphasis"/>
        </w:rPr>
        <w:t xml:space="preserve">inspection </w:t>
      </w:r>
      <w:r w:rsidRPr="00824E1C">
        <w:rPr>
          <w:rStyle w:val="Emphasis"/>
          <w:highlight w:val="cyan"/>
        </w:rPr>
        <w:t>resources</w:t>
      </w:r>
      <w:r w:rsidRPr="00CD772A">
        <w:rPr>
          <w:sz w:val="16"/>
        </w:rPr>
        <w:t xml:space="preserve">, </w:t>
      </w:r>
      <w:r w:rsidRPr="00824E1C">
        <w:rPr>
          <w:rStyle w:val="StyleUnderline"/>
          <w:highlight w:val="cyan"/>
        </w:rPr>
        <w:t>worker-initiated actions are</w:t>
      </w:r>
      <w:r w:rsidRPr="00CD772A">
        <w:rPr>
          <w:rStyle w:val="StyleUnderline"/>
        </w:rPr>
        <w:t xml:space="preserve"> a </w:t>
      </w:r>
      <w:r w:rsidRPr="00824E1C">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824E1C">
        <w:rPr>
          <w:rStyle w:val="StyleUnderline"/>
          <w:highlight w:val="cyan"/>
        </w:rPr>
        <w:t>workers</w:t>
      </w:r>
      <w:r w:rsidRPr="00CD772A">
        <w:rPr>
          <w:rStyle w:val="StyleUnderline"/>
        </w:rPr>
        <w:t xml:space="preserve"> </w:t>
      </w:r>
      <w:r w:rsidRPr="00CD772A">
        <w:rPr>
          <w:rStyle w:val="Emphasis"/>
        </w:rPr>
        <w:t xml:space="preserve">often </w:t>
      </w:r>
      <w:r w:rsidRPr="00824E1C">
        <w:rPr>
          <w:rStyle w:val="Emphasis"/>
          <w:highlight w:val="cyan"/>
        </w:rPr>
        <w:t>do not</w:t>
      </w:r>
      <w:r w:rsidRPr="00824E1C">
        <w:rPr>
          <w:rStyle w:val="StyleUnderline"/>
          <w:highlight w:val="cyan"/>
        </w:rPr>
        <w:t xml:space="preserve"> make complaints or bring suits</w:t>
      </w:r>
      <w:r w:rsidRPr="00CD772A">
        <w:rPr>
          <w:sz w:val="16"/>
        </w:rPr>
        <w:t xml:space="preserve">. </w:t>
      </w:r>
      <w:r w:rsidRPr="00611CA4">
        <w:rPr>
          <w:rStyle w:val="StyleUnderline"/>
        </w:rPr>
        <w:t>This</w:t>
      </w:r>
      <w:r w:rsidRPr="00611CA4">
        <w:rPr>
          <w:sz w:val="16"/>
        </w:rPr>
        <w:t xml:space="preserve"> fact </w:t>
      </w:r>
      <w:r w:rsidRPr="00611CA4">
        <w:rPr>
          <w:rStyle w:val="StyleUnderline"/>
        </w:rPr>
        <w:t xml:space="preserve">is </w:t>
      </w:r>
      <w:r w:rsidRPr="00611CA4">
        <w:rPr>
          <w:rStyle w:val="Emphasis"/>
        </w:rPr>
        <w:t>particularly true</w:t>
      </w:r>
      <w:r w:rsidRPr="00611CA4">
        <w:rPr>
          <w:rStyle w:val="StyleUnderline"/>
        </w:rPr>
        <w:t xml:space="preserve"> for the </w:t>
      </w:r>
      <w:r w:rsidRPr="00611CA4">
        <w:rPr>
          <w:rStyle w:val="Emphasis"/>
        </w:rPr>
        <w:t>most vulnerable workers</w:t>
      </w:r>
      <w:r w:rsidRPr="00611CA4">
        <w:rPr>
          <w:sz w:val="16"/>
        </w:rPr>
        <w:t xml:space="preserve">. Weil and Pyles (2006) estimated for example that </w:t>
      </w:r>
      <w:r w:rsidRPr="00611CA4">
        <w:rPr>
          <w:rStyle w:val="StyleUnderline"/>
        </w:rPr>
        <w:t xml:space="preserve">for </w:t>
      </w:r>
      <w:r w:rsidRPr="00611CA4">
        <w:rPr>
          <w:rStyle w:val="Emphasis"/>
        </w:rPr>
        <w:t>every 130</w:t>
      </w:r>
      <w:r w:rsidRPr="00611CA4">
        <w:rPr>
          <w:sz w:val="16"/>
        </w:rPr>
        <w:t xml:space="preserve"> overtime </w:t>
      </w:r>
      <w:r w:rsidRPr="00611CA4">
        <w:rPr>
          <w:rStyle w:val="StyleUnderline"/>
        </w:rPr>
        <w:t>violations</w:t>
      </w:r>
      <w:r w:rsidRPr="00611CA4">
        <w:rPr>
          <w:sz w:val="16"/>
        </w:rPr>
        <w:t xml:space="preserve">, </w:t>
      </w:r>
      <w:r w:rsidRPr="00611CA4">
        <w:rPr>
          <w:rStyle w:val="StyleUnderline"/>
        </w:rPr>
        <w:t xml:space="preserve">only </w:t>
      </w:r>
      <w:r w:rsidRPr="00611CA4">
        <w:rPr>
          <w:rStyle w:val="Emphasis"/>
        </w:rPr>
        <w:t>one complaint</w:t>
      </w:r>
      <w:r w:rsidRPr="00611CA4">
        <w:rPr>
          <w:rStyle w:val="StyleUnderline"/>
        </w:rPr>
        <w:t xml:space="preserve"> is received</w:t>
      </w:r>
      <w:r w:rsidRPr="00611CA4">
        <w:rPr>
          <w:sz w:val="16"/>
        </w:rPr>
        <w:t xml:space="preserve">, and the </w:t>
      </w:r>
      <w:r w:rsidRPr="00611CA4">
        <w:rPr>
          <w:rStyle w:val="StyleUnderline"/>
        </w:rPr>
        <w:t xml:space="preserve">industries with the </w:t>
      </w:r>
      <w:r w:rsidRPr="00611CA4">
        <w:rPr>
          <w:rStyle w:val="Emphasis"/>
        </w:rPr>
        <w:t>highest rate</w:t>
      </w:r>
      <w:r w:rsidRPr="00611CA4">
        <w:rPr>
          <w:rStyle w:val="StyleUnderline"/>
        </w:rPr>
        <w:t xml:space="preserve"> of</w:t>
      </w:r>
      <w:r w:rsidRPr="00611CA4">
        <w:rPr>
          <w:sz w:val="16"/>
          <w:szCs w:val="16"/>
        </w:rPr>
        <w:t xml:space="preserve"> </w:t>
      </w:r>
      <w:r w:rsidRPr="00611CA4">
        <w:rPr>
          <w:sz w:val="16"/>
        </w:rPr>
        <w:t xml:space="preserve">FLSA </w:t>
      </w:r>
      <w:r w:rsidRPr="00611CA4">
        <w:rPr>
          <w:rStyle w:val="StyleUnderline"/>
        </w:rPr>
        <w:t>complaints</w:t>
      </w:r>
      <w:r w:rsidRPr="00611CA4">
        <w:rPr>
          <w:sz w:val="16"/>
        </w:rPr>
        <w:t xml:space="preserve"> to the DOL </w:t>
      </w:r>
      <w:r w:rsidRPr="00611CA4">
        <w:rPr>
          <w:rStyle w:val="StyleUnderline"/>
        </w:rPr>
        <w:t xml:space="preserve">are not the industries with the </w:t>
      </w:r>
      <w:r w:rsidRPr="00611CA4">
        <w:rPr>
          <w:rStyle w:val="Emphasis"/>
        </w:rPr>
        <w:t>highest rates of violations</w:t>
      </w:r>
      <w:r w:rsidRPr="00611CA4">
        <w:rPr>
          <w:sz w:val="16"/>
        </w:rPr>
        <w:t>.</w:t>
      </w:r>
    </w:p>
    <w:p w14:paraId="616920F6" w14:textId="77777777" w:rsidR="00DE003E" w:rsidRPr="00824E1C" w:rsidRDefault="00DE003E" w:rsidP="00DE003E">
      <w:pPr>
        <w:rPr>
          <w:rStyle w:val="StyleUnderline"/>
          <w:highlight w:val="cyan"/>
        </w:rPr>
      </w:pPr>
      <w:r w:rsidRPr="00611CA4">
        <w:rPr>
          <w:sz w:val="16"/>
        </w:rPr>
        <w:t xml:space="preserve">Why would workers not report violations? First, many </w:t>
      </w:r>
      <w:r w:rsidRPr="00611CA4">
        <w:rPr>
          <w:rStyle w:val="StyleUnderline"/>
        </w:rPr>
        <w:t xml:space="preserve">workers are </w:t>
      </w:r>
      <w:r w:rsidRPr="00611CA4">
        <w:rPr>
          <w:rStyle w:val="Emphasis"/>
        </w:rPr>
        <w:t>unaware</w:t>
      </w:r>
      <w:r w:rsidRPr="00611CA4">
        <w:rPr>
          <w:rStyle w:val="StyleUnderline"/>
        </w:rPr>
        <w:t xml:space="preserve"> that their </w:t>
      </w:r>
      <w:r w:rsidRPr="00611CA4">
        <w:rPr>
          <w:rStyle w:val="Emphasis"/>
        </w:rPr>
        <w:t>employer’s pay practices</w:t>
      </w:r>
      <w:r w:rsidRPr="00611CA4">
        <w:rPr>
          <w:rStyle w:val="StyleUnderline"/>
        </w:rPr>
        <w:t xml:space="preserve"> are illegal</w:t>
      </w:r>
      <w:r w:rsidRPr="00611CA4">
        <w:rPr>
          <w:sz w:val="16"/>
        </w:rPr>
        <w:t xml:space="preserve"> (Bobo 2011; Alexander and Prasad 2014). Second, </w:t>
      </w:r>
      <w:r w:rsidRPr="00611CA4">
        <w:rPr>
          <w:rStyle w:val="StyleUnderline"/>
        </w:rPr>
        <w:t xml:space="preserve">workers may </w:t>
      </w:r>
      <w:r w:rsidRPr="00611CA4">
        <w:rPr>
          <w:rStyle w:val="Emphasis"/>
        </w:rPr>
        <w:t>suspect</w:t>
      </w:r>
      <w:r w:rsidRPr="00611CA4">
        <w:rPr>
          <w:sz w:val="16"/>
        </w:rPr>
        <w:t xml:space="preserve"> they have been underpaid, </w:t>
      </w:r>
      <w:r w:rsidRPr="00611CA4">
        <w:rPr>
          <w:rStyle w:val="StyleUnderline"/>
        </w:rPr>
        <w:t xml:space="preserve">but lack </w:t>
      </w:r>
      <w:r w:rsidRPr="00611CA4">
        <w:rPr>
          <w:rStyle w:val="Emphasis"/>
        </w:rPr>
        <w:t>records to prove it</w:t>
      </w:r>
      <w:r w:rsidRPr="00611CA4">
        <w:rPr>
          <w:sz w:val="16"/>
        </w:rPr>
        <w:t xml:space="preserve"> (e.g., Dombrowski, Garcia, and Despard 2017). Third, even </w:t>
      </w:r>
      <w:r w:rsidRPr="00611CA4">
        <w:rPr>
          <w:rStyle w:val="StyleUnderline"/>
        </w:rPr>
        <w:t>workers</w:t>
      </w:r>
      <w:r w:rsidRPr="00611CA4">
        <w:rPr>
          <w:sz w:val="16"/>
        </w:rPr>
        <w:t xml:space="preserve"> who are aware they are being underpaid may be </w:t>
      </w:r>
      <w:r w:rsidRPr="00611CA4">
        <w:rPr>
          <w:rStyle w:val="StyleUnderline"/>
        </w:rPr>
        <w:t>reluctant to complain</w:t>
      </w:r>
      <w:r w:rsidRPr="00611CA4">
        <w:rPr>
          <w:sz w:val="16"/>
        </w:rPr>
        <w:t xml:space="preserve"> if </w:t>
      </w:r>
      <w:r w:rsidRPr="00611CA4">
        <w:rPr>
          <w:rStyle w:val="StyleUnderline"/>
        </w:rPr>
        <w:t xml:space="preserve">they are scared of </w:t>
      </w:r>
      <w:r w:rsidRPr="00611CA4">
        <w:rPr>
          <w:rStyle w:val="Emphasis"/>
        </w:rPr>
        <w:t>employer retaliation</w:t>
      </w:r>
      <w:r w:rsidRPr="00611CA4">
        <w:rPr>
          <w:sz w:val="16"/>
        </w:rPr>
        <w:t xml:space="preserve">, </w:t>
      </w:r>
      <w:r w:rsidRPr="00611CA4">
        <w:rPr>
          <w:rStyle w:val="StyleUnderline"/>
        </w:rPr>
        <w:t xml:space="preserve">of losing their job if the firm is </w:t>
      </w:r>
      <w:r w:rsidRPr="00611CA4">
        <w:rPr>
          <w:rStyle w:val="Emphasis"/>
        </w:rPr>
        <w:t>penalized by the DOL</w:t>
      </w:r>
      <w:r w:rsidRPr="00611CA4">
        <w:rPr>
          <w:sz w:val="16"/>
        </w:rPr>
        <w:t xml:space="preserve">, </w:t>
      </w:r>
      <w:r w:rsidRPr="00611CA4">
        <w:rPr>
          <w:rStyle w:val="StyleUnderline"/>
        </w:rPr>
        <w:t>or</w:t>
      </w:r>
      <w:r w:rsidRPr="00611CA4">
        <w:rPr>
          <w:sz w:val="16"/>
        </w:rPr>
        <w:t xml:space="preserve"> of </w:t>
      </w:r>
      <w:r w:rsidRPr="00611CA4">
        <w:rPr>
          <w:rStyle w:val="StyleUnderline"/>
        </w:rPr>
        <w:t>contacting the authorities</w:t>
      </w:r>
      <w:r w:rsidRPr="00611CA4">
        <w:rPr>
          <w:sz w:val="16"/>
        </w:rPr>
        <w:t xml:space="preserve">, </w:t>
      </w:r>
      <w:r w:rsidRPr="00611CA4">
        <w:rPr>
          <w:rStyle w:val="StyleUnderline"/>
        </w:rPr>
        <w:t xml:space="preserve">if they are </w:t>
      </w:r>
      <w:r w:rsidRPr="00611CA4">
        <w:rPr>
          <w:rStyle w:val="Emphasis"/>
        </w:rPr>
        <w:t>undocumented</w:t>
      </w:r>
      <w:r w:rsidRPr="00611CA4">
        <w:rPr>
          <w:sz w:val="16"/>
        </w:rPr>
        <w:t xml:space="preserve"> for example (Fine 2006; Weil and Pyles 2006; Bernhardt et al. 2009; Milkman, González, and Narro 2010; Fussell 2011; Alexander and Prasad 2014; Grittner and Johnson 2021). Or, </w:t>
      </w:r>
      <w:r w:rsidRPr="00611CA4">
        <w:rPr>
          <w:rStyle w:val="StyleUnderline"/>
        </w:rPr>
        <w:t xml:space="preserve">in </w:t>
      </w:r>
      <w:r w:rsidRPr="00611CA4">
        <w:rPr>
          <w:rStyle w:val="Emphasis"/>
        </w:rPr>
        <w:t>high-turnover industries</w:t>
      </w:r>
      <w:r w:rsidRPr="00611CA4">
        <w:rPr>
          <w:sz w:val="16"/>
        </w:rPr>
        <w:t xml:space="preserve">, </w:t>
      </w:r>
      <w:r w:rsidRPr="00611CA4">
        <w:rPr>
          <w:rStyle w:val="StyleUnderline"/>
        </w:rPr>
        <w:t>workers</w:t>
      </w:r>
      <w:r w:rsidRPr="00611CA4">
        <w:rPr>
          <w:sz w:val="16"/>
        </w:rPr>
        <w:t xml:space="preserve"> may </w:t>
      </w:r>
      <w:r w:rsidRPr="00611CA4">
        <w:rPr>
          <w:rStyle w:val="Emphasis"/>
        </w:rPr>
        <w:t>simply</w:t>
      </w:r>
      <w:r w:rsidRPr="00641FCA">
        <w:rPr>
          <w:rStyle w:val="Emphasis"/>
        </w:rPr>
        <w:t xml:space="preserve"> </w:t>
      </w:r>
      <w:r w:rsidRPr="00824E1C">
        <w:rPr>
          <w:rStyle w:val="Emphasis"/>
          <w:highlight w:val="cyan"/>
        </w:rPr>
        <w:t>move</w:t>
      </w:r>
      <w:r w:rsidRPr="00641FCA">
        <w:rPr>
          <w:rStyle w:val="Emphasis"/>
        </w:rPr>
        <w:t xml:space="preserve"> on</w:t>
      </w:r>
      <w:r w:rsidRPr="00641FCA">
        <w:rPr>
          <w:rStyle w:val="StyleUnderline"/>
        </w:rPr>
        <w:t xml:space="preserve"> </w:t>
      </w:r>
      <w:r w:rsidRPr="00824E1C">
        <w:rPr>
          <w:rStyle w:val="StyleUnderline"/>
          <w:highlight w:val="cyan"/>
        </w:rPr>
        <w:t>to another job</w:t>
      </w:r>
      <w:r w:rsidRPr="00641FCA">
        <w:rPr>
          <w:sz w:val="16"/>
        </w:rPr>
        <w:t xml:space="preserve"> (Bobo 2011). Finally, </w:t>
      </w:r>
      <w:r w:rsidRPr="00824E1C">
        <w:rPr>
          <w:rStyle w:val="StyleUnderline"/>
          <w:highlight w:val="cyan"/>
        </w:rPr>
        <w:t>if</w:t>
      </w:r>
      <w:r w:rsidRPr="00641FCA">
        <w:rPr>
          <w:rStyle w:val="StyleUnderline"/>
        </w:rPr>
        <w:t xml:space="preserve"> a worker believes</w:t>
      </w:r>
      <w:r w:rsidRPr="00641FCA">
        <w:rPr>
          <w:sz w:val="16"/>
        </w:rPr>
        <w:t xml:space="preserve"> that </w:t>
      </w:r>
      <w:r w:rsidRPr="00824E1C">
        <w:rPr>
          <w:rStyle w:val="StyleUnderline"/>
          <w:highlight w:val="cyan"/>
        </w:rPr>
        <w:t xml:space="preserve">their job </w:t>
      </w:r>
      <w:r w:rsidRPr="00824E1C">
        <w:rPr>
          <w:rStyle w:val="Emphasis"/>
          <w:highlight w:val="cyan"/>
        </w:rPr>
        <w:t>would not exist</w:t>
      </w:r>
      <w:r w:rsidRPr="00824E1C">
        <w:rPr>
          <w:rStyle w:val="StyleUnderline"/>
          <w:highlight w:val="cyan"/>
        </w:rPr>
        <w:t xml:space="preserve"> with a higher wage</w:t>
      </w:r>
      <w:r w:rsidRPr="00641FCA">
        <w:rPr>
          <w:sz w:val="16"/>
        </w:rPr>
        <w:t xml:space="preserve">, </w:t>
      </w:r>
      <w:r w:rsidRPr="0051092F">
        <w:rPr>
          <w:rStyle w:val="StyleUnderline"/>
        </w:rPr>
        <w:t>a firm and worker</w:t>
      </w:r>
      <w:r w:rsidRPr="0051092F">
        <w:rPr>
          <w:sz w:val="16"/>
        </w:rPr>
        <w:t xml:space="preserve"> may </w:t>
      </w:r>
      <w:r w:rsidRPr="0051092F">
        <w:rPr>
          <w:rStyle w:val="Emphasis"/>
        </w:rPr>
        <w:t>collude</w:t>
      </w:r>
      <w:r w:rsidRPr="0051092F">
        <w:rPr>
          <w:rStyle w:val="StyleUnderline"/>
        </w:rPr>
        <w:t xml:space="preserve"> to avoid</w:t>
      </w:r>
      <w:r w:rsidRPr="0051092F">
        <w:rPr>
          <w:sz w:val="16"/>
        </w:rPr>
        <w:t xml:space="preserve"> paying the minimum wage (e.g., Clemens and Strain 2020). </w:t>
      </w:r>
      <w:r w:rsidRPr="0051092F">
        <w:rPr>
          <w:rStyle w:val="StyleUnderline"/>
        </w:rPr>
        <w:t>Even if a worker does want to bring a suit</w:t>
      </w:r>
      <w:r w:rsidRPr="0051092F">
        <w:rPr>
          <w:sz w:val="16"/>
        </w:rPr>
        <w:t>,</w:t>
      </w:r>
      <w:r w:rsidRPr="00641FCA">
        <w:rPr>
          <w:sz w:val="16"/>
        </w:rPr>
        <w:t xml:space="preserve"> </w:t>
      </w:r>
      <w:r w:rsidRPr="00824E1C">
        <w:rPr>
          <w:rStyle w:val="Emphasis"/>
          <w:highlight w:val="cyan"/>
        </w:rPr>
        <w:t>high costs</w:t>
      </w:r>
      <w:r w:rsidRPr="00641FCA">
        <w:rPr>
          <w:rStyle w:val="StyleUnderline"/>
        </w:rPr>
        <w:t xml:space="preserve"> </w:t>
      </w:r>
      <w:r w:rsidRPr="00824E1C">
        <w:rPr>
          <w:rStyle w:val="StyleUnderline"/>
          <w:highlight w:val="cyan"/>
        </w:rPr>
        <w:t>mean</w:t>
      </w:r>
      <w:r w:rsidRPr="00641FCA">
        <w:rPr>
          <w:rStyle w:val="StyleUnderline"/>
        </w:rPr>
        <w:t xml:space="preserve"> that </w:t>
      </w:r>
      <w:r w:rsidRPr="00485207">
        <w:rPr>
          <w:rStyle w:val="Emphasis"/>
        </w:rPr>
        <w:t xml:space="preserve">FLSA </w:t>
      </w:r>
      <w:r w:rsidRPr="00824E1C">
        <w:rPr>
          <w:rStyle w:val="Emphasis"/>
          <w:highlight w:val="cyan"/>
        </w:rPr>
        <w:t>cases</w:t>
      </w:r>
      <w:r w:rsidRPr="00824E1C">
        <w:rPr>
          <w:rStyle w:val="StyleUnderline"/>
          <w:highlight w:val="cyan"/>
        </w:rPr>
        <w:t xml:space="preserve"> are</w:t>
      </w:r>
      <w:r w:rsidRPr="00641FCA">
        <w:rPr>
          <w:rStyle w:val="StyleUnderline"/>
        </w:rPr>
        <w:t xml:space="preserve"> often </w:t>
      </w:r>
      <w:r w:rsidRPr="00824E1C">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192256D6" w14:textId="77777777" w:rsidR="00DE003E" w:rsidRPr="00824E1C" w:rsidRDefault="00DE003E" w:rsidP="00DE003E">
      <w:pPr>
        <w:rPr>
          <w:rStyle w:val="StyleUnderline"/>
          <w:highlight w:val="cyan"/>
        </w:rPr>
      </w:pPr>
    </w:p>
    <w:p w14:paraId="5569FE92" w14:textId="77777777" w:rsidR="00DE003E" w:rsidRPr="00824E1C" w:rsidRDefault="00DE003E" w:rsidP="00DE003E">
      <w:pPr>
        <w:pStyle w:val="Heading4"/>
        <w:rPr>
          <w:rStyle w:val="StyleUnderline"/>
          <w:highlight w:val="cyan"/>
        </w:rPr>
      </w:pPr>
      <w:r>
        <w:t xml:space="preserve">2. The </w:t>
      </w:r>
      <w:r w:rsidRPr="000F6095">
        <w:rPr>
          <w:u w:val="single"/>
        </w:rPr>
        <w:t>Fifth Circuit decision</w:t>
      </w:r>
      <w:r>
        <w:t xml:space="preserve"> nullifies the plan.</w:t>
      </w:r>
    </w:p>
    <w:p w14:paraId="5E581508" w14:textId="77777777" w:rsidR="00DE003E" w:rsidRPr="00824E1C" w:rsidRDefault="00DE003E" w:rsidP="00DE003E">
      <w:pPr>
        <w:rPr>
          <w:rStyle w:val="StyleUnderline"/>
          <w:highlight w:val="cyan"/>
        </w:rPr>
      </w:pPr>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742BC69E" w14:textId="77777777" w:rsidR="00DE003E" w:rsidRPr="00824E1C" w:rsidRDefault="00DE003E" w:rsidP="00DE003E">
      <w:pPr>
        <w:rPr>
          <w:rStyle w:val="StyleUnderline"/>
          <w:highlight w:val="cyan"/>
        </w:rPr>
      </w:pPr>
      <w:r w:rsidRPr="000F6095">
        <w:rPr>
          <w:sz w:val="16"/>
        </w:rPr>
        <w:t xml:space="preserve">Today, </w:t>
      </w:r>
      <w:r w:rsidRPr="00824E1C">
        <w:rPr>
          <w:rStyle w:val="StyleUnderline"/>
          <w:highlight w:val="cyan"/>
        </w:rPr>
        <w:t>the NLRA hovers</w:t>
      </w:r>
      <w:r w:rsidRPr="000F6095">
        <w:rPr>
          <w:sz w:val="16"/>
        </w:rPr>
        <w:t xml:space="preserve"> somewhere </w:t>
      </w:r>
      <w:r w:rsidRPr="00824E1C">
        <w:rPr>
          <w:rStyle w:val="StyleUnderline"/>
          <w:highlight w:val="cyan"/>
        </w:rPr>
        <w:t xml:space="preserve">between </w:t>
      </w:r>
      <w:r w:rsidRPr="00824E1C">
        <w:rPr>
          <w:rStyle w:val="Emphasis"/>
          <w:highlight w:val="cyan"/>
        </w:rPr>
        <w:t>de facto</w:t>
      </w:r>
      <w:r w:rsidRPr="00824E1C">
        <w:rPr>
          <w:rStyle w:val="StyleUnderline"/>
          <w:highlight w:val="cyan"/>
        </w:rPr>
        <w:t xml:space="preserve"> and </w:t>
      </w:r>
      <w:r w:rsidRPr="00824E1C">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824E1C">
        <w:rPr>
          <w:rStyle w:val="Emphasis"/>
          <w:highlight w:val="cyan"/>
        </w:rPr>
        <w:t>no</w:t>
      </w:r>
      <w:r w:rsidRPr="000F6095">
        <w:rPr>
          <w:rStyle w:val="StyleUnderline"/>
        </w:rPr>
        <w:t xml:space="preserve">t enough to constitute a </w:t>
      </w:r>
      <w:r w:rsidRPr="00824E1C">
        <w:rPr>
          <w:rStyle w:val="Emphasis"/>
          <w:highlight w:val="cyan"/>
        </w:rPr>
        <w:t>quorum</w:t>
      </w:r>
      <w:r w:rsidRPr="000F6095">
        <w:rPr>
          <w:sz w:val="16"/>
        </w:rPr>
        <w:t xml:space="preserve"> — </w:t>
      </w:r>
      <w:r w:rsidRPr="00824E1C">
        <w:rPr>
          <w:rStyle w:val="StyleUnderline"/>
          <w:highlight w:val="cyan"/>
        </w:rPr>
        <w:t xml:space="preserve">means the Board can make </w:t>
      </w:r>
      <w:r w:rsidRPr="00824E1C">
        <w:rPr>
          <w:rStyle w:val="Emphasis"/>
          <w:highlight w:val="cyan"/>
        </w:rPr>
        <w:t>no rulings</w:t>
      </w:r>
      <w:r w:rsidRPr="000F6095">
        <w:rPr>
          <w:sz w:val="16"/>
        </w:rPr>
        <w:t xml:space="preserve">. This </w:t>
      </w:r>
      <w:r w:rsidRPr="0051092F">
        <w:rPr>
          <w:sz w:val="16"/>
        </w:rPr>
        <w:t xml:space="preserve">enables </w:t>
      </w:r>
      <w:r w:rsidRPr="0051092F">
        <w:rPr>
          <w:rStyle w:val="StyleUnderline"/>
        </w:rPr>
        <w:t xml:space="preserve">employers who’ve been found to have violated workers’ rights by </w:t>
      </w:r>
      <w:r w:rsidRPr="0051092F">
        <w:rPr>
          <w:rStyle w:val="Emphasis"/>
        </w:rPr>
        <w:t>lower NLRB administrative courts</w:t>
      </w:r>
      <w:r w:rsidRPr="0051092F">
        <w:rPr>
          <w:sz w:val="16"/>
        </w:rPr>
        <w:t xml:space="preserve"> to </w:t>
      </w:r>
      <w:r w:rsidRPr="0051092F">
        <w:rPr>
          <w:rStyle w:val="StyleUnderline"/>
        </w:rPr>
        <w:t>appeal those findings and penalties</w:t>
      </w:r>
      <w:r w:rsidRPr="0051092F">
        <w:rPr>
          <w:sz w:val="16"/>
        </w:rPr>
        <w:t xml:space="preserve"> to </w:t>
      </w:r>
      <w:r w:rsidRPr="0051092F">
        <w:rPr>
          <w:rStyle w:val="StyleUnderline"/>
        </w:rPr>
        <w:t>the Board</w:t>
      </w:r>
      <w:r w:rsidRPr="0051092F">
        <w:rPr>
          <w:sz w:val="16"/>
        </w:rPr>
        <w:t xml:space="preserve">, </w:t>
      </w:r>
      <w:r w:rsidRPr="0051092F">
        <w:rPr>
          <w:rStyle w:val="StyleUnderline"/>
        </w:rPr>
        <w:t xml:space="preserve">which </w:t>
      </w:r>
      <w:r w:rsidRPr="0051092F">
        <w:rPr>
          <w:rStyle w:val="Emphasis"/>
        </w:rPr>
        <w:t>cannot rule on anything</w:t>
      </w:r>
      <w:r w:rsidRPr="0051092F">
        <w:rPr>
          <w:sz w:val="16"/>
        </w:rPr>
        <w:t xml:space="preserve"> — essentially, </w:t>
      </w:r>
      <w:r w:rsidRPr="0051092F">
        <w:rPr>
          <w:rStyle w:val="StyleUnderline"/>
        </w:rPr>
        <w:t>giving</w:t>
      </w:r>
      <w:r w:rsidRPr="0051092F">
        <w:rPr>
          <w:sz w:val="16"/>
        </w:rPr>
        <w:t xml:space="preserve"> those </w:t>
      </w:r>
      <w:r w:rsidRPr="0051092F">
        <w:rPr>
          <w:rStyle w:val="StyleUnderline"/>
        </w:rPr>
        <w:t xml:space="preserve">employers leeway to </w:t>
      </w:r>
      <w:r w:rsidRPr="0051092F">
        <w:rPr>
          <w:rStyle w:val="Emphasis"/>
        </w:rPr>
        <w:t>keep on doing</w:t>
      </w:r>
      <w:r w:rsidRPr="0051092F">
        <w:rPr>
          <w:rStyle w:val="StyleUnderline"/>
        </w:rPr>
        <w:t xml:space="preserve"> what they’re doing</w:t>
      </w:r>
      <w:r w:rsidRPr="000F6095">
        <w:rPr>
          <w:sz w:val="16"/>
        </w:rPr>
        <w:t xml:space="preserve">, </w:t>
      </w:r>
      <w:r w:rsidRPr="00824E1C">
        <w:rPr>
          <w:rStyle w:val="Emphasis"/>
          <w:sz w:val="30"/>
          <w:szCs w:val="30"/>
          <w:highlight w:val="cyan"/>
        </w:rPr>
        <w:t>however illegal it may be</w:t>
      </w:r>
      <w:r w:rsidRPr="000F6095">
        <w:rPr>
          <w:sz w:val="16"/>
        </w:rPr>
        <w:t>.</w:t>
      </w:r>
    </w:p>
    <w:p w14:paraId="4E6F9F1F" w14:textId="77777777" w:rsidR="00DE003E" w:rsidRPr="00824E1C" w:rsidRDefault="00DE003E" w:rsidP="00DE003E">
      <w:pPr>
        <w:rPr>
          <w:rStyle w:val="StyleUnderline"/>
          <w:highlight w:val="cyan"/>
        </w:rPr>
      </w:pPr>
      <w:r w:rsidRPr="000F6095">
        <w:rPr>
          <w:sz w:val="16"/>
        </w:rPr>
        <w:t xml:space="preserve">The Board is only down to two members because President Trump fired Biden-appointed and congressionally confirmed Board chair Gwynne Wilcox in the middle of her term, which, as for all Board members, was set by the NLRA to run for five years. </w:t>
      </w:r>
      <w:r w:rsidRPr="0051092F">
        <w:rPr>
          <w:sz w:val="16"/>
        </w:rPr>
        <w:t>Under the law, presidents had the power to remove members before their terms expire only in the event of “neglect of duty or malfeasance in office,” which Trump didn’t even allege when he fired Wilcox.</w:t>
      </w:r>
    </w:p>
    <w:p w14:paraId="2B384EB1" w14:textId="77777777" w:rsidR="00DE003E" w:rsidRPr="00824E1C" w:rsidRDefault="00DE003E" w:rsidP="00DE003E">
      <w:pPr>
        <w:rPr>
          <w:rStyle w:val="StyleUnderline"/>
          <w:highlight w:val="cyan"/>
        </w:rPr>
      </w:pPr>
      <w:r w:rsidRPr="0051092F">
        <w:rPr>
          <w:sz w:val="16"/>
        </w:rPr>
        <w:t xml:space="preserve">In May, the Republican majority on </w:t>
      </w:r>
      <w:r w:rsidRPr="0051092F">
        <w:rPr>
          <w:rStyle w:val="StyleUnderline"/>
        </w:rPr>
        <w:t xml:space="preserve">the </w:t>
      </w:r>
      <w:r w:rsidRPr="0051092F">
        <w:rPr>
          <w:rStyle w:val="Emphasis"/>
        </w:rPr>
        <w:t>Supreme Court</w:t>
      </w:r>
      <w:r w:rsidRPr="0051092F">
        <w:rPr>
          <w:rStyle w:val="StyleUnderline"/>
        </w:rPr>
        <w:t xml:space="preserve"> upheld Trump’s power to </w:t>
      </w:r>
      <w:r w:rsidRPr="0051092F">
        <w:rPr>
          <w:rStyle w:val="Emphasis"/>
        </w:rPr>
        <w:t>fire Board members</w:t>
      </w:r>
      <w:r w:rsidRPr="0051092F">
        <w:rPr>
          <w:rStyle w:val="StyleUnderline"/>
        </w:rPr>
        <w:t xml:space="preserve"> at will</w:t>
      </w:r>
      <w:r w:rsidRPr="0051092F">
        <w:rPr>
          <w:sz w:val="16"/>
        </w:rPr>
        <w:t xml:space="preserve">, </w:t>
      </w:r>
      <w:r w:rsidRPr="0051092F">
        <w:rPr>
          <w:rStyle w:val="StyleUnderline"/>
        </w:rPr>
        <w:t>under the</w:t>
      </w:r>
      <w:r w:rsidRPr="0051092F">
        <w:rPr>
          <w:sz w:val="16"/>
        </w:rPr>
        <w:t xml:space="preserve"> still-novel </w:t>
      </w:r>
      <w:r w:rsidRPr="0051092F">
        <w:rPr>
          <w:rStyle w:val="StyleUnderline"/>
        </w:rPr>
        <w:t xml:space="preserve">theory of the </w:t>
      </w:r>
      <w:r w:rsidRPr="0051092F">
        <w:rPr>
          <w:rStyle w:val="Emphasis"/>
        </w:rPr>
        <w:t>unitary executive</w:t>
      </w:r>
      <w:r w:rsidRPr="0051092F">
        <w:rPr>
          <w:sz w:val="16"/>
        </w:rPr>
        <w:t>, which holds that the federal agencies that Congress established and presidents signed</w:t>
      </w:r>
      <w:r w:rsidRPr="000F6095">
        <w:rPr>
          <w:sz w:val="16"/>
        </w:rPr>
        <w:t xml:space="preserve">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2A2F9B64" w14:textId="77777777" w:rsidR="00DE003E" w:rsidRPr="00824E1C" w:rsidRDefault="00DE003E" w:rsidP="00DE003E">
      <w:pPr>
        <w:rPr>
          <w:rStyle w:val="StyleUnderline"/>
          <w:highlight w:val="cyan"/>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F6922EA" w14:textId="77777777" w:rsidR="00DE003E" w:rsidRPr="00824E1C" w:rsidRDefault="00DE003E" w:rsidP="00DE003E">
      <w:pPr>
        <w:rPr>
          <w:rStyle w:val="StyleUnderline"/>
          <w:highlight w:val="cyan"/>
        </w:rPr>
      </w:pPr>
      <w:r w:rsidRPr="000F6095">
        <w:rPr>
          <w:sz w:val="16"/>
        </w:rPr>
        <w:t xml:space="preserve">In seeking SpaceX’s injunction to stop any investigation the Board might order, its attorneys, from the union-busting firm of Morgan Lewis, based their claim on the argument that </w:t>
      </w:r>
      <w:r w:rsidRPr="00824E1C">
        <w:rPr>
          <w:rStyle w:val="StyleUnderline"/>
          <w:highlight w:val="cyan"/>
        </w:rPr>
        <w:t xml:space="preserve">the </w:t>
      </w:r>
      <w:r w:rsidRPr="00824E1C">
        <w:rPr>
          <w:rStyle w:val="Emphasis"/>
          <w:highlight w:val="cyan"/>
        </w:rPr>
        <w:t>Board itself</w:t>
      </w:r>
      <w:r w:rsidRPr="00824E1C">
        <w:rPr>
          <w:rStyle w:val="StyleUnderline"/>
          <w:highlight w:val="cyan"/>
        </w:rPr>
        <w:t xml:space="preserve"> was </w:t>
      </w:r>
      <w:r w:rsidRPr="00824E1C">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w:t>
      </w:r>
      <w:r w:rsidRPr="0051092F">
        <w:rPr>
          <w:sz w:val="16"/>
        </w:rPr>
        <w:t xml:space="preserve">judge who heard the case found for SpaceX, in a </w:t>
      </w:r>
      <w:r w:rsidRPr="0051092F">
        <w:rPr>
          <w:rStyle w:val="StyleUnderline"/>
        </w:rPr>
        <w:t>ruling</w:t>
      </w:r>
      <w:r w:rsidRPr="0051092F">
        <w:rPr>
          <w:sz w:val="16"/>
        </w:rPr>
        <w:t xml:space="preserve"> that </w:t>
      </w:r>
      <w:r w:rsidRPr="0051092F">
        <w:rPr>
          <w:rStyle w:val="StyleUnderline"/>
        </w:rPr>
        <w:t>will</w:t>
      </w:r>
      <w:r w:rsidRPr="0051092F">
        <w:rPr>
          <w:sz w:val="16"/>
        </w:rPr>
        <w:t xml:space="preserve"> now </w:t>
      </w:r>
      <w:r w:rsidRPr="0051092F">
        <w:rPr>
          <w:rStyle w:val="StyleUnderline"/>
        </w:rPr>
        <w:t xml:space="preserve">extend to </w:t>
      </w:r>
      <w:r w:rsidRPr="0051092F">
        <w:rPr>
          <w:rStyle w:val="Emphasis"/>
          <w:sz w:val="30"/>
          <w:szCs w:val="30"/>
        </w:rPr>
        <w:t>any and every case</w:t>
      </w:r>
      <w:r w:rsidRPr="0051092F">
        <w:rPr>
          <w:rStyle w:val="StyleUnderline"/>
        </w:rPr>
        <w:t xml:space="preserve"> brought against the NLRB or against employers or unions that the NLRB would adjudicate</w:t>
      </w:r>
      <w:r w:rsidRPr="0051092F">
        <w:rPr>
          <w:sz w:val="16"/>
        </w:rPr>
        <w:t xml:space="preserve"> in the Fifth Circuit, which encompasses Louisiana, Mississippi, and Texas. And </w:t>
      </w:r>
      <w:r w:rsidRPr="0051092F">
        <w:rPr>
          <w:rStyle w:val="StyleUnderline"/>
        </w:rPr>
        <w:t xml:space="preserve">in this era of </w:t>
      </w:r>
      <w:r w:rsidRPr="0051092F">
        <w:rPr>
          <w:rStyle w:val="Emphasis"/>
        </w:rPr>
        <w:t>judge shopping</w:t>
      </w:r>
      <w:r w:rsidRPr="0051092F">
        <w:rPr>
          <w:sz w:val="16"/>
        </w:rPr>
        <w:t>, mega</w:t>
      </w:r>
      <w:r w:rsidRPr="000F6095">
        <w:rPr>
          <w:sz w:val="16"/>
        </w:rPr>
        <w:t>-</w:t>
      </w:r>
      <w:r w:rsidRPr="00824E1C">
        <w:rPr>
          <w:rStyle w:val="StyleUnderline"/>
          <w:highlight w:val="cyan"/>
        </w:rPr>
        <w:t>companies that</w:t>
      </w:r>
      <w:r w:rsidRPr="000F6095">
        <w:rPr>
          <w:sz w:val="16"/>
        </w:rPr>
        <w:t xml:space="preserve"> may </w:t>
      </w:r>
      <w:r w:rsidRPr="00824E1C">
        <w:rPr>
          <w:rStyle w:val="StyleUnderline"/>
          <w:highlight w:val="cyan"/>
        </w:rPr>
        <w:t xml:space="preserve">have </w:t>
      </w:r>
      <w:r w:rsidRPr="00824E1C">
        <w:rPr>
          <w:rStyle w:val="Emphasis"/>
          <w:highlight w:val="cyan"/>
        </w:rPr>
        <w:t>one</w:t>
      </w:r>
      <w:r w:rsidRPr="000F6095">
        <w:rPr>
          <w:rStyle w:val="Emphasis"/>
        </w:rPr>
        <w:t xml:space="preserve"> part-time </w:t>
      </w:r>
      <w:r w:rsidRPr="00824E1C">
        <w:rPr>
          <w:rStyle w:val="Emphasis"/>
          <w:highlight w:val="cyan"/>
        </w:rPr>
        <w:t>employee</w:t>
      </w:r>
      <w:r w:rsidRPr="00824E1C">
        <w:rPr>
          <w:rStyle w:val="StyleUnderline"/>
          <w:highlight w:val="cyan"/>
        </w:rPr>
        <w:t xml:space="preserve"> or</w:t>
      </w:r>
      <w:r w:rsidRPr="000F6095">
        <w:rPr>
          <w:rStyle w:val="StyleUnderline"/>
        </w:rPr>
        <w:t xml:space="preserve"> a single </w:t>
      </w:r>
      <w:r w:rsidRPr="00824E1C">
        <w:rPr>
          <w:rStyle w:val="Emphasis"/>
          <w:highlight w:val="cyan"/>
        </w:rPr>
        <w:t>p</w:t>
      </w:r>
      <w:r w:rsidRPr="000F6095">
        <w:rPr>
          <w:rStyle w:val="StyleUnderline"/>
        </w:rPr>
        <w:t xml:space="preserve">ost </w:t>
      </w:r>
      <w:r w:rsidRPr="00824E1C">
        <w:rPr>
          <w:rStyle w:val="Emphasis"/>
          <w:highlight w:val="cyan"/>
        </w:rPr>
        <w:t>o</w:t>
      </w:r>
      <w:r w:rsidRPr="000F6095">
        <w:rPr>
          <w:rStyle w:val="StyleUnderline"/>
        </w:rPr>
        <w:t xml:space="preserve">ffice </w:t>
      </w:r>
      <w:r w:rsidRPr="00824E1C">
        <w:rPr>
          <w:rStyle w:val="StyleUnderline"/>
          <w:highlight w:val="cyan"/>
        </w:rPr>
        <w:t>box in</w:t>
      </w:r>
      <w:r w:rsidRPr="000F6095">
        <w:rPr>
          <w:rStyle w:val="StyleUnderline"/>
        </w:rPr>
        <w:t xml:space="preserve"> one of </w:t>
      </w:r>
      <w:r w:rsidRPr="00824E1C">
        <w:rPr>
          <w:rStyle w:val="StyleUnderline"/>
          <w:highlight w:val="cyan"/>
        </w:rPr>
        <w:t>those states</w:t>
      </w:r>
      <w:r w:rsidRPr="000F6095">
        <w:rPr>
          <w:sz w:val="16"/>
        </w:rPr>
        <w:t xml:space="preserve"> “</w:t>
      </w:r>
      <w:r w:rsidRPr="00824E1C">
        <w:rPr>
          <w:rStyle w:val="StyleUnderline"/>
          <w:highlight w:val="cyan"/>
        </w:rPr>
        <w:t>may</w:t>
      </w:r>
      <w:r w:rsidRPr="000F6095">
        <w:rPr>
          <w:sz w:val="16"/>
        </w:rPr>
        <w:t xml:space="preserve"> now </w:t>
      </w:r>
      <w:r w:rsidRPr="00824E1C">
        <w:rPr>
          <w:rStyle w:val="Emphasis"/>
          <w:highlight w:val="cyan"/>
        </w:rPr>
        <w:t>flood the Fifth</w:t>
      </w:r>
      <w:r w:rsidRPr="000F6095">
        <w:rPr>
          <w:rStyle w:val="Emphasis"/>
        </w:rPr>
        <w:t xml:space="preserve"> Circuit</w:t>
      </w:r>
      <w:r w:rsidRPr="000F6095">
        <w:rPr>
          <w:sz w:val="16"/>
        </w:rPr>
        <w:t xml:space="preserve">” </w:t>
      </w:r>
      <w:r w:rsidRPr="00824E1C">
        <w:rPr>
          <w:rStyle w:val="StyleUnderline"/>
          <w:highlight w:val="cyan"/>
        </w:rPr>
        <w:t xml:space="preserve">to avoid </w:t>
      </w:r>
      <w:r w:rsidRPr="00824E1C">
        <w:rPr>
          <w:rStyle w:val="Emphasis"/>
          <w:highlight w:val="cyan"/>
        </w:rPr>
        <w:t>any enforcement</w:t>
      </w:r>
      <w:r w:rsidRPr="00824E1C">
        <w:rPr>
          <w:rStyle w:val="StyleUnderline"/>
          <w:highlight w:val="cyan"/>
        </w:rPr>
        <w:t xml:space="preserve"> of</w:t>
      </w:r>
      <w:r w:rsidRPr="000F6095">
        <w:rPr>
          <w:rStyle w:val="StyleUnderline"/>
        </w:rPr>
        <w:t xml:space="preserve"> decisions </w:t>
      </w:r>
      <w:r w:rsidRPr="000F6095">
        <w:rPr>
          <w:rStyle w:val="Emphasis"/>
        </w:rPr>
        <w:t xml:space="preserve">upholding </w:t>
      </w:r>
      <w:r w:rsidRPr="00824E1C">
        <w:rPr>
          <w:rStyle w:val="Emphasis"/>
          <w:highlight w:val="cyan"/>
        </w:rPr>
        <w:t>workers’ rights</w:t>
      </w:r>
      <w:r w:rsidRPr="000F6095">
        <w:rPr>
          <w:sz w:val="16"/>
        </w:rPr>
        <w:t>, former NLRB general counsel Jennifer Abruzzo told me in the wake of the court’s ruling.</w:t>
      </w:r>
    </w:p>
    <w:p w14:paraId="7F6D782B" w14:textId="77777777" w:rsidR="00DE003E" w:rsidRPr="00824E1C" w:rsidRDefault="00DE003E" w:rsidP="00DE003E">
      <w:pPr>
        <w:rPr>
          <w:rStyle w:val="StyleUnderline"/>
          <w:highlight w:val="cyan"/>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w:t>
      </w:r>
      <w:proofErr w:type="gramStart"/>
      <w:r w:rsidRPr="001E74E4">
        <w:rPr>
          <w:sz w:val="16"/>
        </w:rPr>
        <w:t>That case</w:t>
      </w:r>
      <w:proofErr w:type="gramEnd"/>
      <w:r w:rsidRPr="001E74E4">
        <w:rPr>
          <w:sz w:val="16"/>
        </w:rPr>
        <w:t xml:space="preserve"> is still in the works.) The SpaceX workers neither had a union affiliation nor </w:t>
      </w:r>
      <w:proofErr w:type="gramStart"/>
      <w:r w:rsidRPr="001E74E4">
        <w:rPr>
          <w:sz w:val="16"/>
        </w:rPr>
        <w:t>were</w:t>
      </w:r>
      <w:proofErr w:type="gramEnd"/>
      <w:r w:rsidRPr="001E74E4">
        <w:rPr>
          <w:sz w:val="16"/>
        </w:rPr>
        <w:t xml:space="preserve"> seeking one, so the only parties to the case were the company and the agency.</w:t>
      </w:r>
    </w:p>
    <w:p w14:paraId="25A811EB" w14:textId="77777777" w:rsidR="00DE003E" w:rsidRPr="00824E1C" w:rsidRDefault="00DE003E" w:rsidP="00DE003E">
      <w:pPr>
        <w:rPr>
          <w:rStyle w:val="StyleUnderline"/>
          <w:highlight w:val="cyan"/>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3BC4276F" w14:textId="77777777" w:rsidR="00DE003E" w:rsidRDefault="00DE003E" w:rsidP="00DE003E">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824E1C">
        <w:rPr>
          <w:rStyle w:val="Emphasis"/>
          <w:highlight w:val="cyan"/>
        </w:rPr>
        <w:t>completely blocked</w:t>
      </w:r>
      <w:r w:rsidRPr="00824E1C">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824E1C">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824E1C">
        <w:rPr>
          <w:rStyle w:val="StyleUnderline"/>
          <w:highlight w:val="cyan"/>
        </w:rPr>
        <w:t>heard by</w:t>
      </w:r>
      <w:r w:rsidRPr="001E74E4">
        <w:rPr>
          <w:sz w:val="16"/>
        </w:rPr>
        <w:t xml:space="preserve">, </w:t>
      </w:r>
      <w:r w:rsidRPr="001E74E4">
        <w:rPr>
          <w:rStyle w:val="Emphasis"/>
        </w:rPr>
        <w:t xml:space="preserve">federal </w:t>
      </w:r>
      <w:r w:rsidRPr="00824E1C">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824E1C">
        <w:rPr>
          <w:rStyle w:val="Emphasis"/>
          <w:highlight w:val="cyan"/>
        </w:rPr>
        <w:t>nullified</w:t>
      </w:r>
      <w:r w:rsidRPr="001E74E4">
        <w:rPr>
          <w:rStyle w:val="StyleUnderline"/>
        </w:rPr>
        <w:t xml:space="preserve"> Board attorneys’ </w:t>
      </w:r>
      <w:r w:rsidRPr="00824E1C">
        <w:rPr>
          <w:rStyle w:val="StyleUnderline"/>
          <w:highlight w:val="cyan"/>
        </w:rPr>
        <w:t>power to</w:t>
      </w:r>
      <w:r w:rsidRPr="001E74E4">
        <w:rPr>
          <w:rStyle w:val="StyleUnderline"/>
        </w:rPr>
        <w:t xml:space="preserve"> </w:t>
      </w:r>
      <w:r w:rsidRPr="001E74E4">
        <w:rPr>
          <w:rStyle w:val="Emphasis"/>
        </w:rPr>
        <w:t xml:space="preserve">simply </w:t>
      </w:r>
      <w:r w:rsidRPr="00824E1C">
        <w:rPr>
          <w:rStyle w:val="Emphasis"/>
          <w:highlight w:val="cyan"/>
        </w:rPr>
        <w:t>investigate allegations</w:t>
      </w:r>
      <w:r w:rsidRPr="001E74E4">
        <w:rPr>
          <w:sz w:val="16"/>
        </w:rPr>
        <w:t xml:space="preserve">. (In </w:t>
      </w:r>
      <w:proofErr w:type="gramStart"/>
      <w:r w:rsidRPr="001E74E4">
        <w:rPr>
          <w:sz w:val="16"/>
        </w:rPr>
        <w:t>a concurring</w:t>
      </w:r>
      <w:proofErr w:type="gramEnd"/>
      <w:r w:rsidRPr="001E74E4">
        <w:rPr>
          <w:sz w:val="16"/>
        </w:rPr>
        <w:t xml:space="preserve"> opinion, one of the three justices said he’d tried and failed to find any of the irreparable harm to SpaceX presumably posed by an NLRB attorney’s investigation, but he let the ruling </w:t>
      </w:r>
      <w:proofErr w:type="gramStart"/>
      <w:r w:rsidRPr="001E74E4">
        <w:rPr>
          <w:sz w:val="16"/>
        </w:rPr>
        <w:t>stand</w:t>
      </w:r>
      <w:proofErr w:type="gramEnd"/>
      <w:r w:rsidRPr="001E74E4">
        <w:rPr>
          <w:sz w:val="16"/>
        </w:rPr>
        <w:t xml:space="preserve"> nonetheless. In the Trump judiciary’s war on workers, empirical concerns appear only as the faintest of whispers.)</w:t>
      </w:r>
    </w:p>
    <w:p w14:paraId="6F29969A" w14:textId="77777777" w:rsidR="00DE003E" w:rsidRPr="00D62403" w:rsidRDefault="00DE003E" w:rsidP="00DE003E">
      <w:pPr>
        <w:pStyle w:val="Heading4"/>
        <w:rPr>
          <w:u w:val="single"/>
        </w:rPr>
      </w:pPr>
      <w:r>
        <w:t xml:space="preserve">3.The </w:t>
      </w:r>
      <w:r>
        <w:rPr>
          <w:u w:val="single"/>
        </w:rPr>
        <w:t>NLRB</w:t>
      </w:r>
      <w:r>
        <w:t xml:space="preserve"> is </w:t>
      </w:r>
      <w:r>
        <w:rPr>
          <w:u w:val="single"/>
        </w:rPr>
        <w:t>frozen</w:t>
      </w:r>
      <w:r>
        <w:t xml:space="preserve"> from </w:t>
      </w:r>
      <w:r>
        <w:rPr>
          <w:u w:val="single"/>
        </w:rPr>
        <w:t>enforcing</w:t>
      </w:r>
      <w:r>
        <w:t xml:space="preserve"> </w:t>
      </w:r>
      <w:r>
        <w:rPr>
          <w:i/>
          <w:iCs w:val="0"/>
        </w:rPr>
        <w:t>any</w:t>
      </w:r>
      <w:r>
        <w:t xml:space="preserve"> </w:t>
      </w:r>
      <w:r>
        <w:rPr>
          <w:u w:val="single"/>
        </w:rPr>
        <w:t>labor laws</w:t>
      </w:r>
      <w:r>
        <w:t>.</w:t>
      </w:r>
    </w:p>
    <w:p w14:paraId="29838483" w14:textId="77777777" w:rsidR="00DE003E" w:rsidRDefault="00DE003E" w:rsidP="00DE003E">
      <w:r w:rsidRPr="00905C61">
        <w:rPr>
          <w:rStyle w:val="Style13ptBold"/>
        </w:rPr>
        <w:t>Velazquez 5-4</w:t>
      </w:r>
      <w:r>
        <w:t xml:space="preserve"> is an Associate Professor of Labor Law at Indiana University, Investor Advisory Committee Member at the U.S. Securities and Exchange Commission, and J.D. from Harvard Law. (Alvin Velazquez, 5-4-2025, "The Case for Letting Labor Law Collapse," </w:t>
      </w:r>
      <w:r>
        <w:rPr>
          <w:i/>
          <w:iCs/>
        </w:rPr>
        <w:t>Power at Work</w:t>
      </w:r>
      <w:r>
        <w:t>, https://poweratwork.us/the-case-for-letting-labor-law-collapse, accessed 7-10-2025) //ah [UTD]</w:t>
      </w:r>
    </w:p>
    <w:p w14:paraId="357F6517" w14:textId="77777777" w:rsidR="00DE003E" w:rsidRPr="00847794" w:rsidRDefault="00DE003E" w:rsidP="00DE003E">
      <w:pPr>
        <w:rPr>
          <w:b/>
          <w:iCs/>
          <w:sz w:val="26"/>
          <w:u w:val="single"/>
          <w:bdr w:val="single" w:sz="8" w:space="0" w:color="auto"/>
        </w:rPr>
      </w:pPr>
      <w:r w:rsidRPr="00C654A0">
        <w:rPr>
          <w:sz w:val="16"/>
        </w:rPr>
        <w:t xml:space="preserve">In my paper “The Death of Labor Law and the Rebirth of the Labor Movement” (forthcoming in the Boston College Law Review), I explain how the Supreme Court could use one of the cases that Elon Musk’s company SpaceX is bringing to challenge the Board’s use of administrative law judges as a mechanism to completely set aside the NLRA and with it the restrictions on unions’ organizing tactics. In some ways, I am arguing that </w:t>
      </w:r>
      <w:r w:rsidRPr="001E4F89">
        <w:rPr>
          <w:u w:val="single"/>
        </w:rPr>
        <w:t xml:space="preserve">it would be </w:t>
      </w:r>
      <w:r w:rsidRPr="001E4F89">
        <w:rPr>
          <w:rStyle w:val="Emphasis"/>
        </w:rPr>
        <w:t>better</w:t>
      </w:r>
      <w:r w:rsidRPr="001E4F89">
        <w:rPr>
          <w:u w:val="single"/>
        </w:rPr>
        <w:t xml:space="preserve"> to </w:t>
      </w:r>
      <w:r w:rsidRPr="001E4F89">
        <w:rPr>
          <w:rStyle w:val="Emphasis"/>
        </w:rPr>
        <w:t>return</w:t>
      </w:r>
      <w:r w:rsidRPr="001E4F89">
        <w:rPr>
          <w:u w:val="single"/>
        </w:rPr>
        <w:t xml:space="preserve"> labor law to the “</w:t>
      </w:r>
      <w:r w:rsidRPr="001E4F89">
        <w:rPr>
          <w:rStyle w:val="Emphasis"/>
        </w:rPr>
        <w:t>law</w:t>
      </w:r>
      <w:r w:rsidRPr="001E4F89">
        <w:rPr>
          <w:u w:val="single"/>
        </w:rPr>
        <w:t xml:space="preserve"> of the </w:t>
      </w:r>
      <w:r w:rsidRPr="001E4F89">
        <w:rPr>
          <w:rStyle w:val="Emphasis"/>
        </w:rPr>
        <w:t>jungle.</w:t>
      </w:r>
      <w:r w:rsidRPr="001E4F89">
        <w:rPr>
          <w:u w:val="single"/>
        </w:rPr>
        <w:t>”</w:t>
      </w:r>
      <w:r w:rsidRPr="00C654A0">
        <w:rPr>
          <w:u w:val="single"/>
        </w:rPr>
        <w:t xml:space="preserve"> Here is why.</w:t>
      </w:r>
      <w:r w:rsidRPr="00C654A0">
        <w:rPr>
          <w:sz w:val="16"/>
        </w:rPr>
        <w:t xml:space="preserve"> </w:t>
      </w:r>
      <w:r w:rsidRPr="00313D2C">
        <w:rPr>
          <w:sz w:val="12"/>
        </w:rPr>
        <w:t>¶</w:t>
      </w:r>
      <w:r w:rsidRPr="00C654A0">
        <w:rPr>
          <w:sz w:val="16"/>
        </w:rPr>
        <w:t xml:space="preserve"> The most harmful result that </w:t>
      </w:r>
      <w:r w:rsidRPr="00824E1C">
        <w:rPr>
          <w:highlight w:val="cyan"/>
          <w:u w:val="single"/>
        </w:rPr>
        <w:t xml:space="preserve">the </w:t>
      </w:r>
      <w:r w:rsidRPr="00824E1C">
        <w:rPr>
          <w:rStyle w:val="Emphasis"/>
          <w:highlight w:val="cyan"/>
        </w:rPr>
        <w:t>Supreme Court</w:t>
      </w:r>
      <w:r w:rsidRPr="00824E1C">
        <w:rPr>
          <w:highlight w:val="cyan"/>
          <w:u w:val="single"/>
        </w:rPr>
        <w:t xml:space="preserve"> could</w:t>
      </w:r>
      <w:r w:rsidRPr="00C654A0">
        <w:rPr>
          <w:u w:val="single"/>
        </w:rPr>
        <w:t xml:space="preserve"> achieve is to </w:t>
      </w:r>
      <w:r w:rsidRPr="00824E1C">
        <w:rPr>
          <w:rStyle w:val="Emphasis"/>
          <w:highlight w:val="cyan"/>
        </w:rPr>
        <w:t>render</w:t>
      </w:r>
      <w:r w:rsidRPr="00824E1C">
        <w:rPr>
          <w:highlight w:val="cyan"/>
          <w:u w:val="single"/>
        </w:rPr>
        <w:t xml:space="preserve"> the </w:t>
      </w:r>
      <w:r w:rsidRPr="00824E1C">
        <w:rPr>
          <w:rStyle w:val="Emphasis"/>
          <w:highlight w:val="cyan"/>
        </w:rPr>
        <w:t>NLRB</w:t>
      </w:r>
      <w:r w:rsidRPr="00824E1C">
        <w:rPr>
          <w:highlight w:val="cyan"/>
          <w:u w:val="single"/>
        </w:rPr>
        <w:t xml:space="preserve"> a </w:t>
      </w:r>
      <w:r w:rsidRPr="00824E1C">
        <w:rPr>
          <w:rStyle w:val="Emphasis"/>
          <w:highlight w:val="cyan"/>
        </w:rPr>
        <w:t>zombie agency</w:t>
      </w:r>
      <w:r w:rsidRPr="00824E1C">
        <w:rPr>
          <w:highlight w:val="cyan"/>
          <w:u w:val="single"/>
        </w:rPr>
        <w:t xml:space="preserve"> that </w:t>
      </w:r>
      <w:r w:rsidRPr="00824E1C">
        <w:rPr>
          <w:rStyle w:val="Emphasis"/>
          <w:highlight w:val="cyan"/>
        </w:rPr>
        <w:t xml:space="preserve">formally </w:t>
      </w:r>
      <w:proofErr w:type="gramStart"/>
      <w:r w:rsidRPr="00824E1C">
        <w:rPr>
          <w:rStyle w:val="Emphasis"/>
          <w:highlight w:val="cyan"/>
        </w:rPr>
        <w:t>exists</w:t>
      </w:r>
      <w:r w:rsidRPr="00824E1C">
        <w:rPr>
          <w:highlight w:val="cyan"/>
          <w:u w:val="single"/>
        </w:rPr>
        <w:t>, but</w:t>
      </w:r>
      <w:proofErr w:type="gramEnd"/>
      <w:r w:rsidRPr="00C654A0">
        <w:rPr>
          <w:u w:val="single"/>
        </w:rPr>
        <w:t xml:space="preserve"> is </w:t>
      </w:r>
      <w:r w:rsidRPr="00824E1C">
        <w:rPr>
          <w:rStyle w:val="Emphasis"/>
          <w:highlight w:val="cyan"/>
        </w:rPr>
        <w:t>hobbled</w:t>
      </w:r>
      <w:r w:rsidRPr="00824E1C">
        <w:rPr>
          <w:highlight w:val="cyan"/>
          <w:u w:val="single"/>
        </w:rPr>
        <w:t xml:space="preserve"> in its </w:t>
      </w:r>
      <w:r w:rsidRPr="00824E1C">
        <w:rPr>
          <w:rStyle w:val="Emphasis"/>
          <w:highlight w:val="cyan"/>
        </w:rPr>
        <w:t>ability</w:t>
      </w:r>
      <w:r w:rsidRPr="00824E1C">
        <w:rPr>
          <w:highlight w:val="cyan"/>
          <w:u w:val="single"/>
        </w:rPr>
        <w:t xml:space="preserve"> to </w:t>
      </w:r>
      <w:r w:rsidRPr="00824E1C">
        <w:rPr>
          <w:rStyle w:val="Emphasis"/>
          <w:highlight w:val="cyan"/>
        </w:rPr>
        <w:t>protect</w:t>
      </w:r>
      <w:r w:rsidRPr="00824E1C">
        <w:rPr>
          <w:highlight w:val="cyan"/>
          <w:u w:val="single"/>
        </w:rPr>
        <w:t xml:space="preserve"> </w:t>
      </w:r>
      <w:r w:rsidRPr="00824E1C">
        <w:rPr>
          <w:rStyle w:val="Emphasis"/>
          <w:highlight w:val="cyan"/>
        </w:rPr>
        <w:t>workers</w:t>
      </w:r>
      <w:r w:rsidRPr="00C654A0">
        <w:rPr>
          <w:u w:val="single"/>
        </w:rPr>
        <w:t xml:space="preserve"> who seek to </w:t>
      </w:r>
      <w:r w:rsidRPr="00C654A0">
        <w:rPr>
          <w:rStyle w:val="Emphasis"/>
        </w:rPr>
        <w:t>collectively</w:t>
      </w:r>
      <w:r w:rsidRPr="00C654A0">
        <w:rPr>
          <w:u w:val="single"/>
        </w:rPr>
        <w:t xml:space="preserve"> </w:t>
      </w:r>
      <w:r w:rsidRPr="00C654A0">
        <w:rPr>
          <w:rStyle w:val="Emphasis"/>
        </w:rPr>
        <w:t>bargain.</w:t>
      </w:r>
      <w:r w:rsidRPr="00C654A0">
        <w:rPr>
          <w:sz w:val="16"/>
        </w:rPr>
        <w:t xml:space="preserve">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w:t>
      </w:r>
      <w:r w:rsidRPr="00824E1C">
        <w:rPr>
          <w:highlight w:val="cyan"/>
          <w:u w:val="single"/>
        </w:rPr>
        <w:t xml:space="preserve">the </w:t>
      </w:r>
      <w:r w:rsidRPr="00824E1C">
        <w:rPr>
          <w:rStyle w:val="Emphasis"/>
          <w:highlight w:val="cyan"/>
        </w:rPr>
        <w:t>agency</w:t>
      </w:r>
      <w:r w:rsidRPr="00824E1C">
        <w:rPr>
          <w:highlight w:val="cyan"/>
          <w:u w:val="single"/>
        </w:rPr>
        <w:t xml:space="preserve"> would be </w:t>
      </w:r>
      <w:r w:rsidRPr="00824E1C">
        <w:rPr>
          <w:rStyle w:val="Emphasis"/>
          <w:highlight w:val="cyan"/>
        </w:rPr>
        <w:t>unable</w:t>
      </w:r>
      <w:r w:rsidRPr="00824E1C">
        <w:rPr>
          <w:highlight w:val="cyan"/>
          <w:u w:val="single"/>
        </w:rPr>
        <w:t xml:space="preserve"> to </w:t>
      </w:r>
      <w:r w:rsidRPr="00824E1C">
        <w:rPr>
          <w:rStyle w:val="Emphasis"/>
          <w:highlight w:val="cyan"/>
        </w:rPr>
        <w:t>function</w:t>
      </w:r>
      <w:r w:rsidRPr="00824E1C">
        <w:rPr>
          <w:highlight w:val="cyan"/>
          <w:u w:val="single"/>
        </w:rPr>
        <w:t xml:space="preserve"> and </w:t>
      </w:r>
      <w:r w:rsidRPr="00824E1C">
        <w:rPr>
          <w:rStyle w:val="Emphasis"/>
          <w:highlight w:val="cyan"/>
        </w:rPr>
        <w:t>provide</w:t>
      </w:r>
      <w:r w:rsidRPr="00824E1C">
        <w:rPr>
          <w:highlight w:val="cyan"/>
          <w:u w:val="single"/>
        </w:rPr>
        <w:t xml:space="preserve"> a </w:t>
      </w:r>
      <w:r w:rsidRPr="00824E1C">
        <w:rPr>
          <w:rStyle w:val="Emphasis"/>
          <w:highlight w:val="cyan"/>
        </w:rPr>
        <w:t>modicum</w:t>
      </w:r>
      <w:r w:rsidRPr="00824E1C">
        <w:rPr>
          <w:highlight w:val="cyan"/>
          <w:u w:val="single"/>
        </w:rPr>
        <w:t xml:space="preserve"> of </w:t>
      </w:r>
      <w:r w:rsidRPr="00824E1C">
        <w:rPr>
          <w:rStyle w:val="Emphasis"/>
          <w:highlight w:val="cyan"/>
        </w:rPr>
        <w:t>protection</w:t>
      </w:r>
      <w:r w:rsidRPr="00824E1C">
        <w:rPr>
          <w:highlight w:val="cyan"/>
          <w:u w:val="single"/>
        </w:rPr>
        <w:t xml:space="preserve"> to </w:t>
      </w:r>
      <w:r w:rsidRPr="00824E1C">
        <w:rPr>
          <w:rStyle w:val="Emphasis"/>
          <w:highlight w:val="cyan"/>
        </w:rPr>
        <w:t>workers</w:t>
      </w:r>
      <w:r w:rsidRPr="00C654A0">
        <w:rPr>
          <w:u w:val="single"/>
        </w:rPr>
        <w:t xml:space="preserve"> seeking to organize </w:t>
      </w:r>
      <w:r w:rsidRPr="00824E1C">
        <w:rPr>
          <w:highlight w:val="cyan"/>
          <w:u w:val="single"/>
        </w:rPr>
        <w:t xml:space="preserve">as its </w:t>
      </w:r>
      <w:r w:rsidRPr="00824E1C">
        <w:rPr>
          <w:rStyle w:val="Emphasis"/>
          <w:highlight w:val="cyan"/>
        </w:rPr>
        <w:t>internal mechanism</w:t>
      </w:r>
      <w:r w:rsidRPr="00824E1C">
        <w:rPr>
          <w:highlight w:val="cyan"/>
          <w:u w:val="single"/>
        </w:rPr>
        <w:t xml:space="preserve"> for </w:t>
      </w:r>
      <w:r w:rsidRPr="00824E1C">
        <w:rPr>
          <w:rStyle w:val="Emphasis"/>
          <w:highlight w:val="cyan"/>
        </w:rPr>
        <w:t>deciding</w:t>
      </w:r>
      <w:r w:rsidRPr="00824E1C">
        <w:rPr>
          <w:highlight w:val="cyan"/>
          <w:u w:val="single"/>
        </w:rPr>
        <w:t xml:space="preserve"> </w:t>
      </w:r>
      <w:r w:rsidRPr="00824E1C">
        <w:rPr>
          <w:rStyle w:val="Emphasis"/>
          <w:highlight w:val="cyan"/>
        </w:rPr>
        <w:t>cases</w:t>
      </w:r>
      <w:r w:rsidRPr="00824E1C">
        <w:rPr>
          <w:highlight w:val="cyan"/>
          <w:u w:val="single"/>
        </w:rPr>
        <w:t xml:space="preserve"> would be </w:t>
      </w:r>
      <w:r w:rsidRPr="00824E1C">
        <w:rPr>
          <w:rStyle w:val="Emphasis"/>
          <w:highlight w:val="cyan"/>
        </w:rPr>
        <w:t>hollowed out.</w:t>
      </w:r>
      <w:r w:rsidRPr="00313D2C">
        <w:rPr>
          <w:sz w:val="12"/>
        </w:rPr>
        <w:t>¶</w:t>
      </w:r>
      <w:r w:rsidRPr="00D62403">
        <w:rPr>
          <w:sz w:val="12"/>
        </w:rPr>
        <w:t xml:space="preserve"> </w:t>
      </w:r>
      <w:r w:rsidRPr="00D62403">
        <w:rPr>
          <w:sz w:val="16"/>
        </w:rPr>
        <w:t>A fed</w:t>
      </w:r>
      <w:r w:rsidRPr="00C654A0">
        <w:rPr>
          <w:sz w:val="16"/>
        </w:rPr>
        <w:t xml:space="preserve">eral district judge in Texas already reached this result. That judge ruled that SpaceX was correct in asserting that the administrative law judges (ALJs) that hear cases were without constitutional authority to act. ALJs are officials who preside over labor disputes and issue decisions in NLRB cases. They function similarly to judges, but within the administrative agency rather than the federal court system. The judge also ruled that the use of ALJs is not severable from the rest of the NLRA. In effect, the judge ruled that the NLRA is unconstitutional because it allows the use of ALJs who are not accountable to the president. Of course, that case is on appeal. </w:t>
      </w:r>
      <w:r w:rsidRPr="00C654A0">
        <w:rPr>
          <w:u w:val="single"/>
        </w:rPr>
        <w:t xml:space="preserve">Other courts have not issued rulings that are </w:t>
      </w:r>
      <w:proofErr w:type="gramStart"/>
      <w:r w:rsidRPr="00C654A0">
        <w:rPr>
          <w:u w:val="single"/>
        </w:rPr>
        <w:t>quite as</w:t>
      </w:r>
      <w:proofErr w:type="gramEnd"/>
      <w:r w:rsidRPr="00C654A0">
        <w:rPr>
          <w:u w:val="single"/>
        </w:rPr>
        <w:t xml:space="preserve"> broad. Whereas the judge in the Space X matter took a maul to the NLRA, other </w:t>
      </w:r>
      <w:r w:rsidRPr="00824E1C">
        <w:rPr>
          <w:rStyle w:val="Emphasis"/>
          <w:highlight w:val="cyan"/>
        </w:rPr>
        <w:t>courts</w:t>
      </w:r>
      <w:r w:rsidRPr="00824E1C">
        <w:rPr>
          <w:highlight w:val="cyan"/>
          <w:u w:val="single"/>
        </w:rPr>
        <w:t xml:space="preserve"> have used a </w:t>
      </w:r>
      <w:r w:rsidRPr="00824E1C">
        <w:rPr>
          <w:rStyle w:val="Emphasis"/>
          <w:highlight w:val="cyan"/>
        </w:rPr>
        <w:t>scalpel</w:t>
      </w:r>
      <w:r w:rsidRPr="00824E1C">
        <w:rPr>
          <w:highlight w:val="cyan"/>
          <w:u w:val="single"/>
        </w:rPr>
        <w:t xml:space="preserve"> to </w:t>
      </w:r>
      <w:r w:rsidRPr="00824E1C">
        <w:rPr>
          <w:rStyle w:val="Emphasis"/>
          <w:highlight w:val="cyan"/>
        </w:rPr>
        <w:t>carefully deal</w:t>
      </w:r>
      <w:r w:rsidRPr="00824E1C">
        <w:rPr>
          <w:highlight w:val="cyan"/>
          <w:u w:val="single"/>
        </w:rPr>
        <w:t xml:space="preserve"> with</w:t>
      </w:r>
      <w:r w:rsidRPr="00C654A0">
        <w:rPr>
          <w:u w:val="single"/>
        </w:rPr>
        <w:t xml:space="preserve"> administrative and constitutional law matters affecting </w:t>
      </w:r>
      <w:r w:rsidRPr="00824E1C">
        <w:rPr>
          <w:highlight w:val="cyan"/>
          <w:u w:val="single"/>
        </w:rPr>
        <w:t xml:space="preserve">the </w:t>
      </w:r>
      <w:r w:rsidRPr="00824E1C">
        <w:rPr>
          <w:rStyle w:val="Emphasis"/>
          <w:highlight w:val="cyan"/>
        </w:rPr>
        <w:t>Board</w:t>
      </w:r>
      <w:r w:rsidRPr="00C654A0">
        <w:rPr>
          <w:u w:val="single"/>
        </w:rPr>
        <w:t xml:space="preserve"> and its </w:t>
      </w:r>
      <w:r w:rsidRPr="00824E1C">
        <w:rPr>
          <w:rStyle w:val="Emphasis"/>
          <w:highlight w:val="cyan"/>
        </w:rPr>
        <w:t>decision-making apparatus.</w:t>
      </w:r>
    </w:p>
    <w:p w14:paraId="7355F27A" w14:textId="77777777" w:rsidR="00DE003E" w:rsidRPr="00824E1C" w:rsidRDefault="00DE003E" w:rsidP="00DE003E">
      <w:pPr>
        <w:rPr>
          <w:rStyle w:val="StyleUnderline"/>
          <w:highlight w:val="cyan"/>
        </w:rPr>
      </w:pPr>
    </w:p>
    <w:p w14:paraId="64153880" w14:textId="004CAB56" w:rsidR="0061362D" w:rsidRDefault="0061362D" w:rsidP="0061362D">
      <w:pPr>
        <w:pStyle w:val="Heading4"/>
      </w:pPr>
      <w:r>
        <w:t xml:space="preserve">AND only ground-up reform solves </w:t>
      </w:r>
    </w:p>
    <w:p w14:paraId="43442B54" w14:textId="77777777" w:rsidR="0061362D" w:rsidRPr="0061362D" w:rsidRDefault="0061362D" w:rsidP="0061362D"/>
    <w:p w14:paraId="41C5C51A" w14:textId="6EA52E02" w:rsidR="00C67424" w:rsidRDefault="007C4B22" w:rsidP="006E5519">
      <w:pPr>
        <w:pStyle w:val="Heading2"/>
      </w:pPr>
      <w:r>
        <w:t xml:space="preserve">Bureaucracy </w:t>
      </w:r>
    </w:p>
    <w:p w14:paraId="299D29C5" w14:textId="77777777" w:rsidR="008F06E5" w:rsidRDefault="004C283E" w:rsidP="008F06E5">
      <w:pPr>
        <w:pStyle w:val="Heading4"/>
      </w:pPr>
      <w:r>
        <w:rPr>
          <w:lang w:eastAsia="zh-CN"/>
        </w:rPr>
        <w:t xml:space="preserve">1. </w:t>
      </w:r>
      <w:r w:rsidR="008F06E5">
        <w:t xml:space="preserve">No solvency. Trump </w:t>
      </w:r>
      <w:r w:rsidR="008F06E5" w:rsidRPr="005765F5">
        <w:rPr>
          <w:u w:val="single"/>
        </w:rPr>
        <w:t>won’t listen</w:t>
      </w:r>
      <w:r w:rsidR="008F06E5">
        <w:t xml:space="preserve"> to experts, even if he can’t fire them. </w:t>
      </w:r>
    </w:p>
    <w:p w14:paraId="0D583E31" w14:textId="77777777" w:rsidR="008F06E5" w:rsidRPr="005765F5" w:rsidRDefault="008F06E5" w:rsidP="008F06E5">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D5691B1" w14:textId="77777777" w:rsidR="008F06E5" w:rsidRPr="00F12719" w:rsidRDefault="008F06E5" w:rsidP="008F06E5">
      <w:pPr>
        <w:rPr>
          <w:sz w:val="16"/>
        </w:rPr>
      </w:pPr>
      <w:r w:rsidRPr="00F12719">
        <w:rPr>
          <w:sz w:val="16"/>
        </w:rPr>
        <w:t xml:space="preserve">Last week, President </w:t>
      </w:r>
      <w:r w:rsidRPr="00123D63">
        <w:rPr>
          <w:rStyle w:val="StyleUnderline"/>
          <w:highlight w:val="cyan"/>
        </w:rPr>
        <w:t>Trump</w:t>
      </w:r>
      <w:r w:rsidRPr="00F12719">
        <w:rPr>
          <w:sz w:val="16"/>
        </w:rPr>
        <w:t xml:space="preserve"> said of his opponent, Vice President Biden, “he’ll listen to the scientists.” In case you’re confused, this was meant to be an insult.</w:t>
      </w:r>
    </w:p>
    <w:p w14:paraId="4D1FF1C1" w14:textId="77777777" w:rsidR="008F06E5" w:rsidRDefault="008F06E5" w:rsidP="008F06E5">
      <w:pPr>
        <w:rPr>
          <w:rStyle w:val="StyleUnderline"/>
        </w:rPr>
      </w:pPr>
      <w:r w:rsidRPr="00F12719">
        <w:rPr>
          <w:sz w:val="16"/>
        </w:rPr>
        <w:t xml:space="preserve">Indeed, the president seems to </w:t>
      </w:r>
      <w:r w:rsidRPr="00123D63">
        <w:rPr>
          <w:rStyle w:val="Emphasis"/>
          <w:highlight w:val="cyan"/>
        </w:rPr>
        <w:t>take pride</w:t>
      </w:r>
      <w:r w:rsidRPr="00F12719">
        <w:rPr>
          <w:sz w:val="16"/>
        </w:rPr>
        <w:t xml:space="preserve"> </w:t>
      </w:r>
      <w:r w:rsidRPr="00123D63">
        <w:rPr>
          <w:rStyle w:val="StyleUnderline"/>
          <w:highlight w:val="cyan"/>
        </w:rPr>
        <w:t>in the extent to which he</w:t>
      </w:r>
      <w:r w:rsidRPr="00F12719">
        <w:rPr>
          <w:rStyle w:val="StyleUnderline"/>
        </w:rPr>
        <w:t xml:space="preserve"> has </w:t>
      </w:r>
      <w:r w:rsidRPr="00123D63">
        <w:rPr>
          <w:rStyle w:val="Emphasis"/>
          <w:highlight w:val="cyan"/>
        </w:rPr>
        <w:t>ignored</w:t>
      </w:r>
      <w:r w:rsidRPr="00F12719">
        <w:rPr>
          <w:rStyle w:val="StyleUnderline"/>
        </w:rPr>
        <w:t xml:space="preserve"> the advice of </w:t>
      </w:r>
      <w:r w:rsidRPr="00123D63">
        <w:rPr>
          <w:rStyle w:val="Emphasis"/>
          <w:highlight w:val="cyan"/>
        </w:rPr>
        <w:t>experts</w:t>
      </w:r>
      <w:r w:rsidRPr="00123D63">
        <w:rPr>
          <w:rStyle w:val="StyleUnderline"/>
          <w:highlight w:val="cyan"/>
        </w:rPr>
        <w:t xml:space="preserve"> of all</w:t>
      </w:r>
      <w:r w:rsidRPr="00F12719">
        <w:rPr>
          <w:rStyle w:val="StyleUnderline"/>
        </w:rPr>
        <w:t xml:space="preserve"> different </w:t>
      </w:r>
      <w:r w:rsidRPr="00123D63">
        <w:rPr>
          <w:rStyle w:val="StyleUnderline"/>
          <w:highlight w:val="cyan"/>
        </w:rPr>
        <w:t>stripes</w:t>
      </w:r>
      <w:r w:rsidRPr="00F12719">
        <w:rPr>
          <w:sz w:val="16"/>
        </w:rPr>
        <w:t xml:space="preserve">. </w:t>
      </w:r>
      <w:r w:rsidRPr="00F12719">
        <w:rPr>
          <w:rStyle w:val="StyleUnderline"/>
        </w:rPr>
        <w:t xml:space="preserve">From </w:t>
      </w:r>
      <w:r w:rsidRPr="00123D63">
        <w:rPr>
          <w:rStyle w:val="Emphasis"/>
          <w:highlight w:val="cyan"/>
        </w:rPr>
        <w:t>economists</w:t>
      </w:r>
      <w:r w:rsidRPr="00123D63">
        <w:rPr>
          <w:sz w:val="16"/>
          <w:highlight w:val="cyan"/>
        </w:rPr>
        <w:t xml:space="preserve"> </w:t>
      </w:r>
      <w:r w:rsidRPr="00123D63">
        <w:rPr>
          <w:rStyle w:val="StyleUnderline"/>
          <w:highlight w:val="cyan"/>
        </w:rPr>
        <w:t xml:space="preserve">on </w:t>
      </w:r>
      <w:r w:rsidRPr="00123D63">
        <w:rPr>
          <w:rStyle w:val="Emphasis"/>
          <w:highlight w:val="cyan"/>
        </w:rPr>
        <w:t>trade</w:t>
      </w:r>
      <w:r w:rsidRPr="00F12719">
        <w:rPr>
          <w:sz w:val="16"/>
        </w:rPr>
        <w:t xml:space="preserve">, </w:t>
      </w:r>
      <w:r w:rsidRPr="00F12719">
        <w:rPr>
          <w:rStyle w:val="StyleUnderline"/>
        </w:rPr>
        <w:t xml:space="preserve">to </w:t>
      </w:r>
      <w:r w:rsidRPr="00123D63">
        <w:rPr>
          <w:rStyle w:val="Emphasis"/>
          <w:highlight w:val="cyan"/>
        </w:rPr>
        <w:t>scientists</w:t>
      </w:r>
      <w:r w:rsidRPr="00123D63">
        <w:rPr>
          <w:rStyle w:val="StyleUnderline"/>
          <w:highlight w:val="cya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123D63">
        <w:rPr>
          <w:rStyle w:val="Emphasis"/>
          <w:highlight w:val="cyan"/>
        </w:rPr>
        <w:t>pandemic</w:t>
      </w:r>
      <w:r w:rsidRPr="00123D63">
        <w:rPr>
          <w:rStyle w:val="StyleUnderline"/>
          <w:highlight w:val="cyan"/>
        </w:rPr>
        <w:t xml:space="preserve"> and</w:t>
      </w:r>
      <w:r w:rsidRPr="00F12719">
        <w:rPr>
          <w:rStyle w:val="StyleUnderline"/>
        </w:rPr>
        <w:t xml:space="preserve"> </w:t>
      </w:r>
      <w:r w:rsidRPr="00123D63">
        <w:rPr>
          <w:rStyle w:val="Emphasis"/>
          <w:highlight w:val="cyan"/>
        </w:rPr>
        <w:t>climate</w:t>
      </w:r>
      <w:r w:rsidRPr="00F12719">
        <w:rPr>
          <w:sz w:val="16"/>
        </w:rPr>
        <w:t xml:space="preserve"> change, </w:t>
      </w:r>
      <w:r w:rsidRPr="00F12719">
        <w:rPr>
          <w:rStyle w:val="StyleUnderline"/>
        </w:rPr>
        <w:t xml:space="preserve">to </w:t>
      </w:r>
      <w:r w:rsidRPr="00123D63">
        <w:rPr>
          <w:rStyle w:val="Emphasis"/>
          <w:highlight w:val="cyan"/>
        </w:rPr>
        <w:t>intel</w:t>
      </w:r>
      <w:r w:rsidRPr="00F12719">
        <w:rPr>
          <w:sz w:val="16"/>
          <w:szCs w:val="16"/>
        </w:rPr>
        <w:t>l</w:t>
      </w:r>
      <w:r w:rsidRPr="00F12719">
        <w:rPr>
          <w:sz w:val="16"/>
        </w:rPr>
        <w:t xml:space="preserve">igence </w:t>
      </w:r>
      <w:r w:rsidRPr="00F12719">
        <w:rPr>
          <w:rStyle w:val="StyleUnderline"/>
        </w:rPr>
        <w:t xml:space="preserve">officials </w:t>
      </w:r>
      <w:r w:rsidRPr="00123D63">
        <w:rPr>
          <w:rStyle w:val="StyleUnderline"/>
          <w:highlight w:val="cyan"/>
        </w:rPr>
        <w:t xml:space="preserve">on </w:t>
      </w:r>
      <w:r w:rsidRPr="00123D63">
        <w:rPr>
          <w:rStyle w:val="Emphasis"/>
          <w:highlight w:val="cyan"/>
        </w:rPr>
        <w:t>foreign threats</w:t>
      </w:r>
      <w:r w:rsidRPr="00F12719">
        <w:rPr>
          <w:sz w:val="16"/>
        </w:rPr>
        <w:t xml:space="preserve">, </w:t>
      </w:r>
      <w:r w:rsidRPr="00123D63">
        <w:rPr>
          <w:rStyle w:val="StyleUnderline"/>
          <w:highlight w:val="cyan"/>
        </w:rPr>
        <w:t>Trump</w:t>
      </w:r>
      <w:r w:rsidRPr="00F12719">
        <w:rPr>
          <w:rStyle w:val="StyleUnderline"/>
        </w:rPr>
        <w:t xml:space="preserve"> has </w:t>
      </w:r>
      <w:r w:rsidRPr="00123D63">
        <w:rPr>
          <w:rStyle w:val="Emphasis"/>
          <w:highlight w:val="cyan"/>
        </w:rPr>
        <w:t>preferred</w:t>
      </w:r>
      <w:r w:rsidRPr="00F12719">
        <w:rPr>
          <w:rStyle w:val="StyleUnderline"/>
        </w:rPr>
        <w:t xml:space="preserve"> to “go with </w:t>
      </w:r>
      <w:r w:rsidRPr="00123D63">
        <w:rPr>
          <w:rStyle w:val="StyleUnderline"/>
          <w:highlight w:val="cyan"/>
        </w:rPr>
        <w:t xml:space="preserve">his </w:t>
      </w:r>
      <w:r w:rsidRPr="00123D63">
        <w:rPr>
          <w:rStyle w:val="Emphasis"/>
          <w:highlight w:val="cyan"/>
        </w:rPr>
        <w:t>gut</w:t>
      </w:r>
      <w:r w:rsidRPr="00F12719">
        <w:rPr>
          <w:rStyle w:val="StyleUnderline"/>
        </w:rPr>
        <w:t>.”</w:t>
      </w:r>
    </w:p>
    <w:p w14:paraId="1691214C" w14:textId="5D8A4F04" w:rsidR="008F06E5" w:rsidRDefault="008F06E5" w:rsidP="00A53CEC">
      <w:pPr>
        <w:rPr>
          <w:lang w:eastAsia="zh-CN"/>
        </w:rPr>
      </w:pPr>
    </w:p>
    <w:p w14:paraId="2B566285" w14:textId="791C27D9" w:rsidR="007645E3" w:rsidRPr="00C27EAB" w:rsidRDefault="008F06E5" w:rsidP="007645E3">
      <w:pPr>
        <w:pStyle w:val="Heading4"/>
      </w:pPr>
      <w:r>
        <w:rPr>
          <w:lang w:eastAsia="zh-CN"/>
        </w:rPr>
        <w:t xml:space="preserve">2. </w:t>
      </w:r>
      <w:r w:rsidR="007645E3">
        <w:rPr>
          <w:lang w:eastAsia="zh-CN"/>
        </w:rPr>
        <w:t>A</w:t>
      </w:r>
      <w:r w:rsidR="007645E3" w:rsidRPr="00C27EAB">
        <w:rPr>
          <w:lang w:eastAsia="zh-CN"/>
        </w:rPr>
        <w:t xml:space="preserve">merica is a warmongering yet </w:t>
      </w:r>
      <w:r w:rsidR="007645E3" w:rsidRPr="00C27EAB">
        <w:rPr>
          <w:u w:val="single"/>
          <w:lang w:eastAsia="zh-CN"/>
        </w:rPr>
        <w:t>declining</w:t>
      </w:r>
      <w:r w:rsidR="007645E3" w:rsidRPr="00C27EAB">
        <w:rPr>
          <w:lang w:eastAsia="zh-CN"/>
        </w:rPr>
        <w:t xml:space="preserve"> power, continued military strength </w:t>
      </w:r>
      <w:r w:rsidR="007645E3">
        <w:rPr>
          <w:u w:val="single"/>
          <w:lang w:eastAsia="zh-CN"/>
        </w:rPr>
        <w:t>emboldens</w:t>
      </w:r>
      <w:r w:rsidR="007645E3">
        <w:rPr>
          <w:lang w:eastAsia="zh-CN"/>
        </w:rPr>
        <w:t xml:space="preserve"> initiation of direct, frontal war</w:t>
      </w:r>
      <w:r w:rsidR="007645E3" w:rsidRPr="00C27EAB">
        <w:rPr>
          <w:lang w:eastAsia="zh-CN"/>
        </w:rPr>
        <w:t>.</w:t>
      </w:r>
      <w:r w:rsidR="007645E3">
        <w:rPr>
          <w:lang w:eastAsia="zh-CN"/>
        </w:rPr>
        <w:t xml:space="preserve"> </w:t>
      </w:r>
    </w:p>
    <w:p w14:paraId="2C0E5BCA" w14:textId="77777777" w:rsidR="007645E3" w:rsidRPr="001E392A" w:rsidRDefault="007645E3" w:rsidP="007645E3">
      <w:r>
        <w:rPr>
          <w:rStyle w:val="Style13ptBold"/>
        </w:rPr>
        <w:t xml:space="preserve">Ross ’22 </w:t>
      </w:r>
      <w:r>
        <w:t>[John; April 24; Senior fellow at Chongyang Institute for Financial Studies, formerly director of economic policy for the mayor of London; MR Online, “What is propelling the U.S. into increasing international military aggression?”</w:t>
      </w:r>
      <w:r w:rsidRPr="00161334">
        <w:t xml:space="preserve"> </w:t>
      </w:r>
      <w:r>
        <w:t>https://mronline.org/2022/04/24/what-is-propelling-the-u-s-into-increasing-international-military-aggression/]</w:t>
      </w:r>
    </w:p>
    <w:p w14:paraId="3DE41532" w14:textId="77777777" w:rsidR="007645E3" w:rsidRPr="00CD4F99" w:rsidRDefault="007645E3" w:rsidP="007645E3">
      <w:pPr>
        <w:rPr>
          <w:sz w:val="16"/>
        </w:rPr>
      </w:pPr>
      <w:r w:rsidRPr="00AD1DFC">
        <w:rPr>
          <w:rStyle w:val="Emphasis"/>
        </w:rPr>
        <w:t>But</w:t>
      </w:r>
      <w:r w:rsidRPr="00CD4F99">
        <w:rPr>
          <w:sz w:val="16"/>
        </w:rPr>
        <w:t xml:space="preserve"> if there are no fundamental internal constraints on U.S. aggression </w:t>
      </w:r>
      <w:r w:rsidRPr="00C5606E">
        <w:rPr>
          <w:rStyle w:val="StyleUnderline"/>
        </w:rPr>
        <w:t>there are</w:t>
      </w:r>
      <w:r w:rsidRPr="00AD1DFC">
        <w:rPr>
          <w:rStyle w:val="StyleUnderline"/>
        </w:rPr>
        <w:t>,</w:t>
      </w:r>
      <w:r w:rsidRPr="00CD4F99">
        <w:rPr>
          <w:sz w:val="16"/>
        </w:rPr>
        <w:t xml:space="preserve"> of course, </w:t>
      </w:r>
      <w:r w:rsidRPr="00AD1DFC">
        <w:rPr>
          <w:rStyle w:val="Emphasis"/>
        </w:rPr>
        <w:t xml:space="preserve">very </w:t>
      </w:r>
      <w:r w:rsidRPr="00C5606E">
        <w:rPr>
          <w:rStyle w:val="Emphasis"/>
        </w:rPr>
        <w:t>great</w:t>
      </w:r>
      <w:r w:rsidRPr="00C5606E">
        <w:rPr>
          <w:rStyle w:val="StyleUnderline"/>
        </w:rPr>
        <w:t xml:space="preserve"> external constraints</w:t>
      </w:r>
      <w:r w:rsidRPr="00CD4F99">
        <w:rPr>
          <w:sz w:val="16"/>
        </w:rPr>
        <w:t>. The first is the possession of nuclear weapons by other countries. That is why the explosion of China’s first nuclear bomb in 1964 is rightly regarded as a great national achievement. The possessi</w:t>
      </w:r>
      <w:r w:rsidRPr="00C5606E">
        <w:rPr>
          <w:sz w:val="16"/>
          <w:szCs w:val="16"/>
        </w:rPr>
        <w:t xml:space="preserve">on by China of nuclear weapons is a fundamental deterrent to a nuclear attack by the U.S. on China. Nevertheless, unlike the U.S., China has a “no first use” of nuclear weapons policy showing its restraint and the defensive military posture of China. Also, as already discussed, Russia possesses a nuclear arsenal which is </w:t>
      </w:r>
      <w:r w:rsidRPr="00CD4F99">
        <w:rPr>
          <w:sz w:val="16"/>
        </w:rPr>
        <w:t>the equal of the U.S.</w:t>
      </w:r>
    </w:p>
    <w:p w14:paraId="720DFD92" w14:textId="77777777" w:rsidR="007645E3" w:rsidRPr="00CD4F99" w:rsidRDefault="007645E3" w:rsidP="007645E3">
      <w:pPr>
        <w:rPr>
          <w:sz w:val="16"/>
        </w:rPr>
      </w:pPr>
      <w:r w:rsidRPr="00C034C9">
        <w:rPr>
          <w:rStyle w:val="StyleUnderline"/>
        </w:rPr>
        <w:t xml:space="preserve">A </w:t>
      </w:r>
      <w:r w:rsidRPr="00161334">
        <w:rPr>
          <w:rStyle w:val="Emphasis"/>
          <w:highlight w:val="cyan"/>
        </w:rPr>
        <w:t>full</w:t>
      </w:r>
      <w:r w:rsidRPr="00C034C9">
        <w:rPr>
          <w:rStyle w:val="Emphasis"/>
        </w:rPr>
        <w:t>-scale</w:t>
      </w:r>
      <w:r w:rsidRPr="00C034C9">
        <w:rPr>
          <w:rStyle w:val="StyleUnderline"/>
        </w:rPr>
        <w:t xml:space="preserve"> </w:t>
      </w:r>
      <w:r w:rsidRPr="00161334">
        <w:rPr>
          <w:rStyle w:val="StyleUnderline"/>
          <w:highlight w:val="cyan"/>
        </w:rPr>
        <w:t xml:space="preserve">nuclear war involving the </w:t>
      </w:r>
      <w:r w:rsidRPr="00161334">
        <w:rPr>
          <w:rStyle w:val="Emphasis"/>
          <w:highlight w:val="cyan"/>
        </w:rPr>
        <w:t>U.S</w:t>
      </w:r>
      <w:r w:rsidRPr="00C034C9">
        <w:rPr>
          <w:rStyle w:val="StyleUnderline"/>
        </w:rPr>
        <w:t xml:space="preserve">./China/Russia </w:t>
      </w:r>
      <w:r w:rsidRPr="00161334">
        <w:rPr>
          <w:rStyle w:val="StyleUnderline"/>
          <w:highlight w:val="cyan"/>
        </w:rPr>
        <w:t>would</w:t>
      </w:r>
      <w:r w:rsidRPr="00C034C9">
        <w:rPr>
          <w:sz w:val="16"/>
        </w:rPr>
        <w:t xml:space="preserve">, of course, </w:t>
      </w:r>
      <w:r w:rsidRPr="00161334">
        <w:rPr>
          <w:rStyle w:val="StyleUnderline"/>
          <w:highlight w:val="cyan"/>
        </w:rPr>
        <w:t>be</w:t>
      </w:r>
      <w:r w:rsidRPr="00161334">
        <w:rPr>
          <w:rStyle w:val="StyleUnderline"/>
        </w:rPr>
        <w:t xml:space="preserve"> a</w:t>
      </w:r>
      <w:r w:rsidRPr="00C034C9">
        <w:rPr>
          <w:sz w:val="16"/>
        </w:rPr>
        <w:t xml:space="preserve"> military </w:t>
      </w:r>
      <w:r w:rsidRPr="00161334">
        <w:rPr>
          <w:rStyle w:val="Emphasis"/>
          <w:highlight w:val="cyan"/>
        </w:rPr>
        <w:t>catastrophe</w:t>
      </w:r>
      <w:r w:rsidRPr="00C034C9">
        <w:rPr>
          <w:sz w:val="16"/>
        </w:rPr>
        <w:t xml:space="preserve"> without precedent</w:t>
      </w:r>
      <w:r w:rsidRPr="00CD4F99">
        <w:rPr>
          <w:sz w:val="16"/>
        </w:rPr>
        <w:t xml:space="preserve"> in human history – in a full scale such war at a minimum hundreds of millions would di</w:t>
      </w:r>
      <w:r w:rsidRPr="00CD446E">
        <w:rPr>
          <w:sz w:val="16"/>
        </w:rPr>
        <w:t>e</w:t>
      </w:r>
      <w:r w:rsidRPr="00CD4F99">
        <w:rPr>
          <w:sz w:val="16"/>
        </w:rPr>
        <w:t xml:space="preserve">. </w:t>
      </w:r>
      <w:r w:rsidRPr="00C034C9">
        <w:rPr>
          <w:rStyle w:val="StyleUnderline"/>
        </w:rPr>
        <w:t>It would</w:t>
      </w:r>
      <w:r w:rsidRPr="00C034C9">
        <w:rPr>
          <w:sz w:val="16"/>
        </w:rPr>
        <w:t xml:space="preserve"> therefore </w:t>
      </w:r>
      <w:r w:rsidRPr="00C034C9">
        <w:rPr>
          <w:rStyle w:val="StyleUnderline"/>
        </w:rPr>
        <w:t>be</w:t>
      </w:r>
      <w:r w:rsidRPr="00C034C9">
        <w:rPr>
          <w:sz w:val="16"/>
        </w:rPr>
        <w:t xml:space="preserve"> </w:t>
      </w:r>
      <w:r w:rsidRPr="00C034C9">
        <w:rPr>
          <w:rStyle w:val="Emphasis"/>
        </w:rPr>
        <w:t>i</w:t>
      </w:r>
      <w:r w:rsidRPr="0029263B">
        <w:rPr>
          <w:rStyle w:val="Emphasis"/>
        </w:rPr>
        <w:t xml:space="preserve">nfinitely </w:t>
      </w:r>
      <w:r w:rsidRPr="00C034C9">
        <w:rPr>
          <w:rStyle w:val="Emphasis"/>
          <w:highlight w:val="cyan"/>
        </w:rPr>
        <w:t>preferable</w:t>
      </w:r>
      <w:r w:rsidRPr="00C034C9">
        <w:rPr>
          <w:rStyle w:val="StyleUnderline"/>
          <w:highlight w:val="cyan"/>
        </w:rPr>
        <w:t xml:space="preserve"> to prevent </w:t>
      </w:r>
      <w:r w:rsidRPr="00932D78">
        <w:rPr>
          <w:rStyle w:val="StyleUnderline"/>
        </w:rPr>
        <w:t>the</w:t>
      </w:r>
      <w:r w:rsidRPr="00AD1DFC">
        <w:rPr>
          <w:rStyle w:val="StyleUnderline"/>
        </w:rPr>
        <w:t xml:space="preserve"> </w:t>
      </w:r>
      <w:r w:rsidRPr="00C034C9">
        <w:rPr>
          <w:rStyle w:val="StyleUnderline"/>
          <w:highlight w:val="cyan"/>
        </w:rPr>
        <w:t>escalation of U.S.</w:t>
      </w:r>
      <w:r w:rsidRPr="00AD1DFC">
        <w:rPr>
          <w:rStyle w:val="StyleUnderline"/>
        </w:rPr>
        <w:t xml:space="preserve"> miliary </w:t>
      </w:r>
      <w:r w:rsidRPr="00C034C9">
        <w:rPr>
          <w:rStyle w:val="StyleUnderline"/>
          <w:highlight w:val="cyan"/>
        </w:rPr>
        <w:t>aggression</w:t>
      </w:r>
      <w:r w:rsidRPr="00C034C9">
        <w:rPr>
          <w:sz w:val="16"/>
          <w:highlight w:val="cyan"/>
        </w:rPr>
        <w:t xml:space="preserve"> </w:t>
      </w:r>
      <w:r w:rsidRPr="00C034C9">
        <w:rPr>
          <w:rStyle w:val="StyleUnderline"/>
        </w:rPr>
        <w:t>before</w:t>
      </w:r>
      <w:r w:rsidRPr="00CD4F99">
        <w:rPr>
          <w:sz w:val="16"/>
        </w:rPr>
        <w:t xml:space="preserve"> it reached </w:t>
      </w:r>
      <w:r w:rsidRPr="00C034C9">
        <w:rPr>
          <w:rStyle w:val="StyleUnderline"/>
        </w:rPr>
        <w:t>that</w:t>
      </w:r>
      <w:r w:rsidRPr="00CD4F99">
        <w:rPr>
          <w:sz w:val="16"/>
        </w:rPr>
        <w:t xml:space="preserve"> point. What, therefore, are the chances of doing so?</w:t>
      </w:r>
    </w:p>
    <w:p w14:paraId="1DC5C526" w14:textId="77777777" w:rsidR="007645E3" w:rsidRPr="00CD4F99" w:rsidRDefault="007645E3" w:rsidP="007645E3">
      <w:pPr>
        <w:rPr>
          <w:sz w:val="16"/>
        </w:rPr>
      </w:pPr>
      <w:r w:rsidRPr="00CD4F99">
        <w:rPr>
          <w:sz w:val="16"/>
        </w:rPr>
        <w:t>What constrains U.S. policy?</w:t>
      </w:r>
    </w:p>
    <w:p w14:paraId="47290710" w14:textId="77777777" w:rsidR="007645E3" w:rsidRPr="00CD4F99" w:rsidRDefault="007645E3" w:rsidP="007645E3">
      <w:pPr>
        <w:rPr>
          <w:sz w:val="16"/>
        </w:rPr>
      </w:pPr>
      <w:r w:rsidRPr="00CD4F99">
        <w:rPr>
          <w:sz w:val="16"/>
        </w:rPr>
        <w:t xml:space="preserve">To </w:t>
      </w:r>
      <w:proofErr w:type="spellStart"/>
      <w:r w:rsidRPr="00CD4F99">
        <w:rPr>
          <w:sz w:val="16"/>
        </w:rPr>
        <w:t>analyse</w:t>
      </w:r>
      <w:proofErr w:type="spellEnd"/>
      <w:r w:rsidRPr="00CD4F99">
        <w:rPr>
          <w:sz w:val="16"/>
        </w:rPr>
        <w:t xml:space="preserve"> this, it is necessary to see </w:t>
      </w:r>
      <w:r w:rsidRPr="00AD1DFC">
        <w:rPr>
          <w:rStyle w:val="StyleUnderline"/>
        </w:rPr>
        <w:t xml:space="preserve">the </w:t>
      </w:r>
      <w:r w:rsidRPr="00AD1DFC">
        <w:rPr>
          <w:rStyle w:val="Emphasis"/>
        </w:rPr>
        <w:t>overall trend</w:t>
      </w:r>
      <w:r w:rsidRPr="00AD1DFC">
        <w:rPr>
          <w:rStyle w:val="StyleUnderline"/>
        </w:rPr>
        <w:t xml:space="preserve"> of U.S.</w:t>
      </w:r>
      <w:r w:rsidRPr="00CD4F99">
        <w:rPr>
          <w:sz w:val="16"/>
        </w:rPr>
        <w:t xml:space="preserve"> policy since World War II. This </w:t>
      </w:r>
      <w:r w:rsidRPr="00AD1DFC">
        <w:rPr>
          <w:rStyle w:val="StyleUnderline"/>
        </w:rPr>
        <w:t xml:space="preserve">shows a </w:t>
      </w:r>
      <w:r w:rsidRPr="00AD1DFC">
        <w:rPr>
          <w:rStyle w:val="Emphasis"/>
        </w:rPr>
        <w:t>rational</w:t>
      </w:r>
      <w:r w:rsidRPr="00AD1DFC">
        <w:rPr>
          <w:rStyle w:val="StyleUnderline"/>
        </w:rPr>
        <w:t xml:space="preserve"> and </w:t>
      </w:r>
      <w:r w:rsidRPr="00AD1DFC">
        <w:rPr>
          <w:rStyle w:val="Emphasis"/>
        </w:rPr>
        <w:t>logical</w:t>
      </w:r>
      <w:r w:rsidRPr="00AD1DFC">
        <w:rPr>
          <w:rStyle w:val="StyleUnderline"/>
        </w:rPr>
        <w:t xml:space="preserve"> pattern</w:t>
      </w:r>
      <w:r w:rsidRPr="00CD4F99">
        <w:rPr>
          <w:sz w:val="16"/>
        </w:rPr>
        <w:t xml:space="preserve">. </w:t>
      </w:r>
      <w:r w:rsidRPr="00C034C9">
        <w:rPr>
          <w:rStyle w:val="StyleUnderline"/>
          <w:highlight w:val="cyan"/>
        </w:rPr>
        <w:t>When the U.S. feels</w:t>
      </w:r>
      <w:r w:rsidRPr="00CD4F99">
        <w:rPr>
          <w:sz w:val="16"/>
        </w:rPr>
        <w:t xml:space="preserve"> in a </w:t>
      </w:r>
      <w:r w:rsidRPr="00C034C9">
        <w:rPr>
          <w:rStyle w:val="Emphasis"/>
          <w:highlight w:val="cyan"/>
        </w:rPr>
        <w:t>strong</w:t>
      </w:r>
      <w:r w:rsidRPr="00CD4F99">
        <w:rPr>
          <w:sz w:val="16"/>
        </w:rPr>
        <w:t xml:space="preserve"> position </w:t>
      </w:r>
      <w:r w:rsidRPr="00C034C9">
        <w:rPr>
          <w:rStyle w:val="StyleUnderline"/>
          <w:highlight w:val="cyan"/>
        </w:rPr>
        <w:t xml:space="preserve">its </w:t>
      </w:r>
      <w:r w:rsidRPr="00C034C9">
        <w:rPr>
          <w:rStyle w:val="StyleUnderline"/>
        </w:rPr>
        <w:t xml:space="preserve">policy </w:t>
      </w:r>
      <w:r w:rsidRPr="00C034C9">
        <w:rPr>
          <w:rStyle w:val="Emphasis"/>
        </w:rPr>
        <w:t xml:space="preserve">is </w:t>
      </w:r>
      <w:r w:rsidRPr="00C034C9">
        <w:rPr>
          <w:rStyle w:val="Emphasis"/>
          <w:highlight w:val="cyan"/>
        </w:rPr>
        <w:t>aggressive</w:t>
      </w:r>
      <w:r w:rsidRPr="00CD4F99">
        <w:rPr>
          <w:sz w:val="16"/>
        </w:rPr>
        <w:t xml:space="preserve">, </w:t>
      </w:r>
      <w:r w:rsidRPr="00C034C9">
        <w:rPr>
          <w:rStyle w:val="StyleUnderline"/>
          <w:highlight w:val="cyan"/>
        </w:rPr>
        <w:t>when it</w:t>
      </w:r>
      <w:r w:rsidRPr="00C034C9">
        <w:rPr>
          <w:sz w:val="16"/>
          <w:highlight w:val="cyan"/>
        </w:rPr>
        <w:t xml:space="preserve"> </w:t>
      </w:r>
      <w:r w:rsidRPr="00C034C9">
        <w:rPr>
          <w:rStyle w:val="Emphasis"/>
          <w:highlight w:val="cyan"/>
        </w:rPr>
        <w:t>feels weakened</w:t>
      </w:r>
      <w:r w:rsidRPr="00C034C9">
        <w:rPr>
          <w:sz w:val="16"/>
          <w:highlight w:val="cyan"/>
        </w:rPr>
        <w:t xml:space="preserve"> </w:t>
      </w:r>
      <w:r w:rsidRPr="00C034C9">
        <w:rPr>
          <w:rStyle w:val="StyleUnderline"/>
          <w:highlight w:val="cyan"/>
        </w:rPr>
        <w:t>it becomes</w:t>
      </w:r>
      <w:r w:rsidRPr="00CD4F99">
        <w:rPr>
          <w:sz w:val="16"/>
        </w:rPr>
        <w:t xml:space="preserve"> more “</w:t>
      </w:r>
      <w:r w:rsidRPr="00C034C9">
        <w:rPr>
          <w:rStyle w:val="Emphasis"/>
          <w:highlight w:val="cyan"/>
        </w:rPr>
        <w:t>peace loving</w:t>
      </w:r>
      <w:r w:rsidRPr="00CD4F99">
        <w:rPr>
          <w:sz w:val="16"/>
        </w:rPr>
        <w:t xml:space="preserve">”. </w:t>
      </w:r>
      <w:r w:rsidRPr="00AD1DFC">
        <w:rPr>
          <w:rStyle w:val="StyleUnderline"/>
        </w:rPr>
        <w:t>This was</w:t>
      </w:r>
      <w:r w:rsidRPr="00CD4F99">
        <w:rPr>
          <w:sz w:val="16"/>
        </w:rPr>
        <w:t xml:space="preserve"> </w:t>
      </w:r>
      <w:r w:rsidRPr="00AD1DFC">
        <w:rPr>
          <w:rStyle w:val="StyleUnderline"/>
        </w:rPr>
        <w:t>shown most dramatically</w:t>
      </w:r>
      <w:r w:rsidRPr="00CD4F99">
        <w:rPr>
          <w:sz w:val="16"/>
        </w:rPr>
        <w:t xml:space="preserve"> </w:t>
      </w:r>
      <w:r w:rsidRPr="00AD1DFC">
        <w:rPr>
          <w:rStyle w:val="StyleUnderline"/>
        </w:rPr>
        <w:t>before, during and after</w:t>
      </w:r>
      <w:r w:rsidRPr="00CD4F99">
        <w:rPr>
          <w:sz w:val="16"/>
        </w:rPr>
        <w:t xml:space="preserve"> the </w:t>
      </w:r>
      <w:r w:rsidRPr="00AD1DFC">
        <w:rPr>
          <w:rStyle w:val="Emphasis"/>
        </w:rPr>
        <w:t>Vietnam</w:t>
      </w:r>
      <w:r w:rsidRPr="00CD4F99">
        <w:rPr>
          <w:sz w:val="16"/>
        </w:rPr>
        <w:t xml:space="preserve"> War but also in other periods.</w:t>
      </w:r>
    </w:p>
    <w:p w14:paraId="0C00DCDD" w14:textId="77777777" w:rsidR="007645E3" w:rsidRPr="00CD4F99" w:rsidRDefault="007645E3" w:rsidP="007645E3">
      <w:pPr>
        <w:rPr>
          <w:sz w:val="16"/>
        </w:rPr>
      </w:pPr>
      <w:r w:rsidRPr="00AD1DFC">
        <w:rPr>
          <w:rStyle w:val="StyleUnderline"/>
        </w:rPr>
        <w:t xml:space="preserve">Immediately </w:t>
      </w:r>
      <w:r w:rsidRPr="00C034C9">
        <w:rPr>
          <w:rStyle w:val="StyleUnderline"/>
          <w:highlight w:val="cyan"/>
        </w:rPr>
        <w:t>after World War II</w:t>
      </w:r>
      <w:r w:rsidRPr="00AD1DFC">
        <w:rPr>
          <w:rStyle w:val="StyleUnderline"/>
        </w:rPr>
        <w:t xml:space="preserve"> </w:t>
      </w:r>
      <w:r w:rsidRPr="0029263B">
        <w:rPr>
          <w:rStyle w:val="StyleUnderline"/>
        </w:rPr>
        <w:t xml:space="preserve">the </w:t>
      </w:r>
      <w:r w:rsidRPr="00C034C9">
        <w:rPr>
          <w:rStyle w:val="StyleUnderline"/>
          <w:highlight w:val="cyan"/>
        </w:rPr>
        <w:t>U.S. considered itself</w:t>
      </w:r>
      <w:r w:rsidRPr="00CD4F99">
        <w:rPr>
          <w:sz w:val="16"/>
        </w:rPr>
        <w:t xml:space="preserve"> in a </w:t>
      </w:r>
      <w:r w:rsidRPr="00C034C9">
        <w:rPr>
          <w:rStyle w:val="StyleUnderline"/>
          <w:highlight w:val="cyan"/>
        </w:rPr>
        <w:t>strong</w:t>
      </w:r>
      <w:r w:rsidRPr="00CD4F99">
        <w:rPr>
          <w:sz w:val="16"/>
        </w:rPr>
        <w:t xml:space="preserve"> position. </w:t>
      </w:r>
      <w:r w:rsidRPr="00AD1DFC">
        <w:rPr>
          <w:rStyle w:val="StyleUnderline"/>
        </w:rPr>
        <w:t>It</w:t>
      </w:r>
      <w:r w:rsidRPr="00CD4F99">
        <w:rPr>
          <w:sz w:val="16"/>
        </w:rPr>
        <w:t xml:space="preserve"> was </w:t>
      </w:r>
      <w:r w:rsidRPr="00AD1DFC">
        <w:rPr>
          <w:rStyle w:val="StyleUnderline"/>
        </w:rPr>
        <w:t xml:space="preserve">therefore prepared </w:t>
      </w:r>
      <w:r w:rsidRPr="00C034C9">
        <w:rPr>
          <w:rStyle w:val="StyleUnderline"/>
          <w:highlight w:val="cyan"/>
        </w:rPr>
        <w:t xml:space="preserve">to </w:t>
      </w:r>
      <w:r w:rsidRPr="00C034C9">
        <w:rPr>
          <w:rStyle w:val="Emphasis"/>
          <w:highlight w:val="cyan"/>
        </w:rPr>
        <w:t>carry out</w:t>
      </w:r>
      <w:r w:rsidRPr="00AD1DFC">
        <w:rPr>
          <w:rStyle w:val="Emphasis"/>
        </w:rPr>
        <w:t xml:space="preserve"> aggression</w:t>
      </w:r>
      <w:r w:rsidRPr="00CD4F99">
        <w:rPr>
          <w:sz w:val="16"/>
        </w:rPr>
        <w:t xml:space="preserve"> </w:t>
      </w:r>
      <w:r w:rsidRPr="00AD1DFC">
        <w:rPr>
          <w:rStyle w:val="StyleUnderline"/>
        </w:rPr>
        <w:t xml:space="preserve">in </w:t>
      </w:r>
      <w:r w:rsidRPr="00C034C9">
        <w:rPr>
          <w:rStyle w:val="StyleUnderline"/>
          <w:highlight w:val="cyan"/>
        </w:rPr>
        <w:t>Korea</w:t>
      </w:r>
      <w:r w:rsidRPr="00CD4F99">
        <w:rPr>
          <w:sz w:val="16"/>
        </w:rPr>
        <w:t xml:space="preserve">. Even after the U.S. failure to win the Korean war </w:t>
      </w:r>
      <w:r w:rsidRPr="003815D8">
        <w:rPr>
          <w:rStyle w:val="StyleUnderline"/>
        </w:rPr>
        <w:t>it</w:t>
      </w:r>
      <w:r w:rsidRPr="00CD4F99">
        <w:rPr>
          <w:sz w:val="16"/>
        </w:rPr>
        <w:t xml:space="preserve"> still </w:t>
      </w:r>
      <w:r w:rsidRPr="003815D8">
        <w:rPr>
          <w:rStyle w:val="StyleUnderline"/>
        </w:rPr>
        <w:t>felt confident</w:t>
      </w:r>
      <w:r w:rsidRPr="00CD4F99">
        <w:rPr>
          <w:sz w:val="16"/>
        </w:rPr>
        <w:t xml:space="preserve"> enough </w:t>
      </w:r>
      <w:r w:rsidRPr="003815D8">
        <w:rPr>
          <w:rStyle w:val="StyleUnderline"/>
        </w:rPr>
        <w:t>to</w:t>
      </w:r>
      <w:r w:rsidRPr="00CD4F99">
        <w:rPr>
          <w:sz w:val="16"/>
        </w:rPr>
        <w:t xml:space="preserve"> attempt to </w:t>
      </w:r>
      <w:r w:rsidRPr="003815D8">
        <w:rPr>
          <w:rStyle w:val="Emphasis"/>
        </w:rPr>
        <w:t xml:space="preserve">diplomatically </w:t>
      </w:r>
      <w:r w:rsidRPr="00161334">
        <w:rPr>
          <w:rStyle w:val="Emphasis"/>
          <w:highlight w:val="cyan"/>
        </w:rPr>
        <w:t>isolate</w:t>
      </w:r>
      <w:r w:rsidRPr="00161334">
        <w:rPr>
          <w:sz w:val="16"/>
          <w:highlight w:val="cyan"/>
        </w:rPr>
        <w:t xml:space="preserve"> </w:t>
      </w:r>
      <w:r w:rsidRPr="00161334">
        <w:rPr>
          <w:rStyle w:val="StyleUnderline"/>
          <w:highlight w:val="cyan"/>
        </w:rPr>
        <w:t>China</w:t>
      </w:r>
      <w:r w:rsidRPr="00C034C9">
        <w:rPr>
          <w:sz w:val="16"/>
        </w:rPr>
        <w:t xml:space="preserve"> during</w:t>
      </w:r>
      <w:r w:rsidRPr="00CD4F99">
        <w:rPr>
          <w:sz w:val="16"/>
        </w:rPr>
        <w:t xml:space="preserve"> the 1950s and 1960s—</w:t>
      </w:r>
      <w:r w:rsidRPr="003815D8">
        <w:rPr>
          <w:rStyle w:val="StyleUnderline"/>
        </w:rPr>
        <w:t>depriving it</w:t>
      </w:r>
      <w:r w:rsidRPr="00CD4F99">
        <w:rPr>
          <w:sz w:val="16"/>
        </w:rPr>
        <w:t xml:space="preserve"> </w:t>
      </w:r>
      <w:r w:rsidRPr="003815D8">
        <w:rPr>
          <w:rStyle w:val="StyleUnderline"/>
        </w:rPr>
        <w:t>of</w:t>
      </w:r>
      <w:r w:rsidRPr="00CD4F99">
        <w:rPr>
          <w:sz w:val="16"/>
        </w:rPr>
        <w:t xml:space="preserve"> its position in </w:t>
      </w:r>
      <w:r w:rsidRPr="003815D8">
        <w:rPr>
          <w:rStyle w:val="Emphasis"/>
        </w:rPr>
        <w:t>the U.N.</w:t>
      </w:r>
      <w:r w:rsidRPr="00CD4F99">
        <w:rPr>
          <w:sz w:val="16"/>
        </w:rPr>
        <w:t xml:space="preserve">, </w:t>
      </w:r>
      <w:r w:rsidRPr="003815D8">
        <w:rPr>
          <w:rStyle w:val="StyleUnderline"/>
        </w:rPr>
        <w:t xml:space="preserve">blocking </w:t>
      </w:r>
      <w:r w:rsidRPr="003815D8">
        <w:rPr>
          <w:rStyle w:val="Emphasis"/>
        </w:rPr>
        <w:t>direct diplomatic</w:t>
      </w:r>
      <w:r w:rsidRPr="003815D8">
        <w:rPr>
          <w:rStyle w:val="StyleUnderline"/>
        </w:rPr>
        <w:t xml:space="preserve"> relations</w:t>
      </w:r>
      <w:r w:rsidRPr="00CD4F99">
        <w:rPr>
          <w:sz w:val="16"/>
        </w:rPr>
        <w:t xml:space="preserve"> etc. </w:t>
      </w:r>
      <w:r w:rsidRPr="00C034C9">
        <w:rPr>
          <w:rStyle w:val="Emphasis"/>
          <w:highlight w:val="cyan"/>
        </w:rPr>
        <w:t>However</w:t>
      </w:r>
      <w:r w:rsidRPr="00CD4F99">
        <w:rPr>
          <w:sz w:val="16"/>
        </w:rPr>
        <w:t xml:space="preserve">, </w:t>
      </w:r>
      <w:r w:rsidRPr="0029263B">
        <w:rPr>
          <w:rStyle w:val="StyleUnderline"/>
        </w:rPr>
        <w:t>due to</w:t>
      </w:r>
      <w:r w:rsidRPr="00CD4F99">
        <w:rPr>
          <w:sz w:val="16"/>
        </w:rPr>
        <w:t xml:space="preserve"> </w:t>
      </w:r>
      <w:r w:rsidRPr="00161334">
        <w:rPr>
          <w:sz w:val="16"/>
        </w:rPr>
        <w:t xml:space="preserve">the </w:t>
      </w:r>
      <w:r w:rsidRPr="00161334">
        <w:rPr>
          <w:rStyle w:val="StyleUnderline"/>
        </w:rPr>
        <w:t>Vietnam</w:t>
      </w:r>
      <w:r w:rsidRPr="00CD4F99">
        <w:rPr>
          <w:sz w:val="16"/>
        </w:rPr>
        <w:t xml:space="preserve"> war, waged as struggle for national liberation by the Vietnamese people but sustained by large scale military support from China and the USSR</w:t>
      </w:r>
      <w:r w:rsidRPr="0029263B">
        <w:rPr>
          <w:sz w:val="16"/>
        </w:rPr>
        <w:t xml:space="preserve">, </w:t>
      </w:r>
      <w:r w:rsidRPr="0029263B">
        <w:rPr>
          <w:rStyle w:val="StyleUnderline"/>
        </w:rPr>
        <w:t xml:space="preserve">the U.S. suffered </w:t>
      </w:r>
      <w:r w:rsidRPr="00161334">
        <w:rPr>
          <w:rStyle w:val="Emphasis"/>
        </w:rPr>
        <w:t xml:space="preserve">severe </w:t>
      </w:r>
      <w:r w:rsidRPr="00161334">
        <w:rPr>
          <w:rStyle w:val="Emphasis"/>
          <w:highlight w:val="cyan"/>
        </w:rPr>
        <w:t>defeats</w:t>
      </w:r>
      <w:r w:rsidRPr="0029263B">
        <w:rPr>
          <w:sz w:val="16"/>
        </w:rPr>
        <w:t xml:space="preserve">. </w:t>
      </w:r>
      <w:r w:rsidRPr="0029263B">
        <w:rPr>
          <w:rStyle w:val="StyleUnderline"/>
        </w:rPr>
        <w:t>To</w:t>
      </w:r>
      <w:r w:rsidRPr="0029263B">
        <w:rPr>
          <w:sz w:val="16"/>
        </w:rPr>
        <w:t xml:space="preserve"> attempt to </w:t>
      </w:r>
      <w:r w:rsidRPr="0029263B">
        <w:rPr>
          <w:rStyle w:val="StyleUnderline"/>
        </w:rPr>
        <w:t>overcome</w:t>
      </w:r>
      <w:r w:rsidRPr="0029263B">
        <w:rPr>
          <w:sz w:val="16"/>
        </w:rPr>
        <w:t xml:space="preserve"> </w:t>
      </w:r>
      <w:r w:rsidRPr="0029263B">
        <w:rPr>
          <w:rStyle w:val="StyleUnderline"/>
        </w:rPr>
        <w:t>this weakening position</w:t>
      </w:r>
      <w:r w:rsidRPr="0029263B">
        <w:rPr>
          <w:sz w:val="16"/>
        </w:rPr>
        <w:t xml:space="preserve"> </w:t>
      </w:r>
      <w:r w:rsidRPr="0029263B">
        <w:rPr>
          <w:rStyle w:val="StyleUnderline"/>
        </w:rPr>
        <w:t xml:space="preserve">the </w:t>
      </w:r>
      <w:r w:rsidRPr="00C034C9">
        <w:rPr>
          <w:rStyle w:val="StyleUnderline"/>
        </w:rPr>
        <w:t>U.S.</w:t>
      </w:r>
      <w:r w:rsidRPr="003815D8">
        <w:rPr>
          <w:rStyle w:val="StyleUnderline"/>
        </w:rPr>
        <w:t xml:space="preserve"> </w:t>
      </w:r>
      <w:r w:rsidRPr="00C034C9">
        <w:rPr>
          <w:rStyle w:val="StyleUnderline"/>
          <w:highlight w:val="cyan"/>
        </w:rPr>
        <w:t>turned to</w:t>
      </w:r>
      <w:r w:rsidRPr="003815D8">
        <w:rPr>
          <w:rStyle w:val="StyleUnderline"/>
        </w:rPr>
        <w:t xml:space="preserve"> a</w:t>
      </w:r>
      <w:r w:rsidRPr="00CD4F99">
        <w:rPr>
          <w:sz w:val="16"/>
        </w:rPr>
        <w:t xml:space="preserve"> </w:t>
      </w:r>
      <w:r w:rsidRPr="003815D8">
        <w:rPr>
          <w:rStyle w:val="Emphasis"/>
        </w:rPr>
        <w:t xml:space="preserve">far </w:t>
      </w:r>
      <w:r w:rsidRPr="00C034C9">
        <w:rPr>
          <w:rStyle w:val="Emphasis"/>
          <w:highlight w:val="cyan"/>
        </w:rPr>
        <w:t>less</w:t>
      </w:r>
      <w:r w:rsidRPr="00C034C9">
        <w:rPr>
          <w:sz w:val="16"/>
          <w:highlight w:val="cyan"/>
        </w:rPr>
        <w:t xml:space="preserve"> </w:t>
      </w:r>
      <w:r w:rsidRPr="00C034C9">
        <w:rPr>
          <w:rStyle w:val="StyleUnderline"/>
          <w:highlight w:val="cyan"/>
        </w:rPr>
        <w:t>aggressive</w:t>
      </w:r>
      <w:r w:rsidRPr="00C034C9">
        <w:rPr>
          <w:sz w:val="16"/>
          <w:highlight w:val="cyan"/>
        </w:rPr>
        <w:t xml:space="preserve"> </w:t>
      </w:r>
      <w:r w:rsidRPr="00C034C9">
        <w:rPr>
          <w:rStyle w:val="StyleUnderline"/>
          <w:highlight w:val="cyan"/>
        </w:rPr>
        <w:t>policy</w:t>
      </w:r>
      <w:r w:rsidRPr="00CD4F99">
        <w:rPr>
          <w:sz w:val="16"/>
        </w:rPr>
        <w:t xml:space="preserve"> to China—</w:t>
      </w:r>
      <w:proofErr w:type="spellStart"/>
      <w:r w:rsidRPr="00C034C9">
        <w:rPr>
          <w:rStyle w:val="StyleUnderline"/>
        </w:rPr>
        <w:t>symbolised</w:t>
      </w:r>
      <w:proofErr w:type="spellEnd"/>
      <w:r w:rsidRPr="00C034C9">
        <w:rPr>
          <w:rStyle w:val="StyleUnderline"/>
        </w:rPr>
        <w:t xml:space="preserve"> by </w:t>
      </w:r>
      <w:r w:rsidRPr="00C034C9">
        <w:rPr>
          <w:rStyle w:val="Emphasis"/>
        </w:rPr>
        <w:t>Nixon’s 1972</w:t>
      </w:r>
      <w:r w:rsidRPr="00C034C9">
        <w:rPr>
          <w:sz w:val="16"/>
        </w:rPr>
        <w:t xml:space="preserve"> </w:t>
      </w:r>
      <w:r w:rsidRPr="00C034C9">
        <w:rPr>
          <w:rStyle w:val="StyleUnderline"/>
        </w:rPr>
        <w:t>visit</w:t>
      </w:r>
      <w:r w:rsidRPr="00C034C9">
        <w:rPr>
          <w:sz w:val="16"/>
        </w:rPr>
        <w:t xml:space="preserve"> to Beijing, </w:t>
      </w:r>
      <w:r w:rsidRPr="00C034C9">
        <w:rPr>
          <w:rStyle w:val="StyleUnderline"/>
        </w:rPr>
        <w:t>followed by establishment of full diplomatic relations</w:t>
      </w:r>
      <w:r w:rsidRPr="00C034C9">
        <w:rPr>
          <w:sz w:val="16"/>
        </w:rPr>
        <w:t xml:space="preserve"> with China. </w:t>
      </w:r>
      <w:r w:rsidRPr="00C034C9">
        <w:rPr>
          <w:rStyle w:val="StyleUnderline"/>
        </w:rPr>
        <w:t>Soon</w:t>
      </w:r>
      <w:r w:rsidRPr="00C034C9">
        <w:rPr>
          <w:sz w:val="16"/>
        </w:rPr>
        <w:t xml:space="preserve"> </w:t>
      </w:r>
      <w:r w:rsidRPr="00C034C9">
        <w:rPr>
          <w:rStyle w:val="StyleUnderline"/>
        </w:rPr>
        <w:t>after</w:t>
      </w:r>
      <w:r w:rsidRPr="00C034C9">
        <w:rPr>
          <w:sz w:val="16"/>
        </w:rPr>
        <w:t xml:space="preserve"> 1972 </w:t>
      </w:r>
      <w:r w:rsidRPr="00C034C9">
        <w:rPr>
          <w:rStyle w:val="StyleUnderline"/>
        </w:rPr>
        <w:t>the U.S. opened</w:t>
      </w:r>
      <w:r w:rsidRPr="00C034C9">
        <w:rPr>
          <w:sz w:val="16"/>
        </w:rPr>
        <w:t xml:space="preserve"> the policy of “</w:t>
      </w:r>
      <w:r w:rsidRPr="00C034C9">
        <w:rPr>
          <w:rStyle w:val="Emphasis"/>
        </w:rPr>
        <w:t>détente</w:t>
      </w:r>
      <w:r w:rsidRPr="00C034C9">
        <w:rPr>
          <w:sz w:val="16"/>
        </w:rPr>
        <w:t xml:space="preserve">” </w:t>
      </w:r>
      <w:r w:rsidRPr="00C034C9">
        <w:rPr>
          <w:rStyle w:val="StyleUnderline"/>
        </w:rPr>
        <w:t>with the USSR</w:t>
      </w:r>
      <w:r w:rsidRPr="00C034C9">
        <w:rPr>
          <w:sz w:val="16"/>
        </w:rPr>
        <w:t>.</w:t>
      </w:r>
    </w:p>
    <w:p w14:paraId="1825BAEB" w14:textId="77777777" w:rsidR="007645E3" w:rsidRPr="0029263B" w:rsidRDefault="007645E3" w:rsidP="007645E3">
      <w:pPr>
        <w:rPr>
          <w:sz w:val="16"/>
        </w:rPr>
      </w:pPr>
      <w:r w:rsidRPr="00CD4F99">
        <w:rPr>
          <w:sz w:val="16"/>
        </w:rPr>
        <w:t xml:space="preserve">In summary, the </w:t>
      </w:r>
      <w:r w:rsidRPr="003815D8">
        <w:rPr>
          <w:rStyle w:val="StyleUnderline"/>
        </w:rPr>
        <w:t>weakening of</w:t>
      </w:r>
      <w:r w:rsidRPr="00CD4F99">
        <w:rPr>
          <w:sz w:val="16"/>
        </w:rPr>
        <w:t xml:space="preserve"> the U.S. due to its defeat </w:t>
      </w:r>
      <w:r w:rsidRPr="003815D8">
        <w:rPr>
          <w:rStyle w:val="StyleUnderline"/>
        </w:rPr>
        <w:t>in Vietnam</w:t>
      </w:r>
      <w:r w:rsidRPr="00CD4F99">
        <w:rPr>
          <w:sz w:val="16"/>
        </w:rPr>
        <w:t xml:space="preserve">, </w:t>
      </w:r>
      <w:r w:rsidRPr="003815D8">
        <w:rPr>
          <w:rStyle w:val="StyleUnderline"/>
        </w:rPr>
        <w:t>led to</w:t>
      </w:r>
      <w:r w:rsidRPr="00CD4F99">
        <w:rPr>
          <w:sz w:val="16"/>
        </w:rPr>
        <w:t xml:space="preserve"> it adopting a more “</w:t>
      </w:r>
      <w:r w:rsidRPr="003815D8">
        <w:rPr>
          <w:rStyle w:val="Emphasis"/>
        </w:rPr>
        <w:t>peace loving</w:t>
      </w:r>
      <w:r w:rsidRPr="00CD4F99">
        <w:rPr>
          <w:sz w:val="16"/>
        </w:rPr>
        <w:t xml:space="preserve">” </w:t>
      </w:r>
      <w:r w:rsidRPr="0029263B">
        <w:rPr>
          <w:rStyle w:val="StyleUnderline"/>
        </w:rPr>
        <w:t>policy</w:t>
      </w:r>
      <w:r w:rsidRPr="0029263B">
        <w:rPr>
          <w:sz w:val="16"/>
        </w:rPr>
        <w:t xml:space="preserve">. </w:t>
      </w:r>
      <w:r w:rsidRPr="0029263B">
        <w:rPr>
          <w:rStyle w:val="Emphasis"/>
        </w:rPr>
        <w:t>However</w:t>
      </w:r>
      <w:r w:rsidRPr="0029263B">
        <w:rPr>
          <w:sz w:val="16"/>
        </w:rPr>
        <w:t xml:space="preserve">, </w:t>
      </w:r>
      <w:r w:rsidRPr="0029263B">
        <w:rPr>
          <w:rStyle w:val="StyleUnderline"/>
        </w:rPr>
        <w:t>by the 1980s</w:t>
      </w:r>
      <w:r w:rsidRPr="0029263B">
        <w:rPr>
          <w:sz w:val="16"/>
        </w:rPr>
        <w:t xml:space="preserve">, </w:t>
      </w:r>
      <w:r w:rsidRPr="0029263B">
        <w:rPr>
          <w:rStyle w:val="Emphasis"/>
        </w:rPr>
        <w:t>having regrouped</w:t>
      </w:r>
      <w:r w:rsidRPr="0029263B">
        <w:rPr>
          <w:sz w:val="16"/>
        </w:rPr>
        <w:t xml:space="preserve"> </w:t>
      </w:r>
      <w:r w:rsidRPr="0029263B">
        <w:rPr>
          <w:rStyle w:val="StyleUnderline"/>
        </w:rPr>
        <w:t>and</w:t>
      </w:r>
      <w:r w:rsidRPr="0029263B">
        <w:rPr>
          <w:sz w:val="16"/>
        </w:rPr>
        <w:t xml:space="preserve"> </w:t>
      </w:r>
      <w:r w:rsidRPr="0029263B">
        <w:rPr>
          <w:rStyle w:val="Emphasis"/>
        </w:rPr>
        <w:t>recovered</w:t>
      </w:r>
      <w:r w:rsidRPr="0029263B">
        <w:rPr>
          <w:sz w:val="16"/>
        </w:rPr>
        <w:t xml:space="preserve"> </w:t>
      </w:r>
      <w:r w:rsidRPr="0029263B">
        <w:rPr>
          <w:rStyle w:val="StyleUnderline"/>
        </w:rPr>
        <w:t>after</w:t>
      </w:r>
      <w:r w:rsidRPr="0029263B">
        <w:rPr>
          <w:sz w:val="16"/>
        </w:rPr>
        <w:t xml:space="preserve"> defeat in </w:t>
      </w:r>
      <w:r w:rsidRPr="0029263B">
        <w:rPr>
          <w:rStyle w:val="StyleUnderline"/>
        </w:rPr>
        <w:t>Vietnam</w:t>
      </w:r>
      <w:r w:rsidRPr="0029263B">
        <w:rPr>
          <w:sz w:val="16"/>
        </w:rPr>
        <w:t xml:space="preserve">, </w:t>
      </w:r>
      <w:r w:rsidRPr="0029263B">
        <w:rPr>
          <w:rStyle w:val="StyleUnderline"/>
        </w:rPr>
        <w:t>the U.S. returned to</w:t>
      </w:r>
      <w:r w:rsidRPr="0029263B">
        <w:rPr>
          <w:sz w:val="16"/>
        </w:rPr>
        <w:t xml:space="preserve"> a more </w:t>
      </w:r>
      <w:r w:rsidRPr="0029263B">
        <w:rPr>
          <w:rStyle w:val="Emphasis"/>
        </w:rPr>
        <w:t>aggressive policy</w:t>
      </w:r>
      <w:r w:rsidRPr="0029263B">
        <w:rPr>
          <w:sz w:val="16"/>
        </w:rPr>
        <w:t xml:space="preserve"> </w:t>
      </w:r>
      <w:r w:rsidRPr="0029263B">
        <w:rPr>
          <w:rStyle w:val="StyleUnderline"/>
        </w:rPr>
        <w:t>towards the USSR under Reagan</w:t>
      </w:r>
      <w:r w:rsidRPr="0029263B">
        <w:rPr>
          <w:sz w:val="16"/>
        </w:rPr>
        <w:t xml:space="preserve">. In summary </w:t>
      </w:r>
      <w:r w:rsidRPr="0029263B">
        <w:rPr>
          <w:rStyle w:val="StyleUnderline"/>
        </w:rPr>
        <w:t>when the U.S. was weak it was peaceful, when it was strong it was aggressive.</w:t>
      </w:r>
    </w:p>
    <w:p w14:paraId="7A80786C" w14:textId="77777777" w:rsidR="007645E3" w:rsidRPr="00D26898" w:rsidRDefault="007645E3" w:rsidP="007645E3">
      <w:pPr>
        <w:rPr>
          <w:rStyle w:val="StyleUnderline"/>
        </w:rPr>
      </w:pPr>
      <w:r w:rsidRPr="0029263B">
        <w:rPr>
          <w:rStyle w:val="StyleUnderline"/>
        </w:rPr>
        <w:t>The international financial crisis</w:t>
      </w:r>
    </w:p>
    <w:p w14:paraId="2D98CA23" w14:textId="77777777" w:rsidR="007645E3" w:rsidRPr="00CD4F99" w:rsidRDefault="007645E3" w:rsidP="007645E3">
      <w:pPr>
        <w:rPr>
          <w:sz w:val="16"/>
        </w:rPr>
      </w:pPr>
      <w:r w:rsidRPr="00CD4F99">
        <w:rPr>
          <w:sz w:val="16"/>
        </w:rPr>
        <w:t xml:space="preserve">On a less immediately serious field than military conflict the same pattern for the U.S. can be seen around the international financial crisis starting in </w:t>
      </w:r>
      <w:r w:rsidRPr="00C034C9">
        <w:rPr>
          <w:rStyle w:val="StyleUnderline"/>
          <w:highlight w:val="cyan"/>
        </w:rPr>
        <w:t>2007</w:t>
      </w:r>
      <w:r w:rsidRPr="00143F7B">
        <w:rPr>
          <w:rStyle w:val="StyleUnderline"/>
        </w:rPr>
        <w:t>/8.</w:t>
      </w:r>
      <w:r w:rsidRPr="00CD4F99">
        <w:rPr>
          <w:sz w:val="16"/>
        </w:rPr>
        <w:t xml:space="preserve"> This crisis </w:t>
      </w:r>
      <w:r w:rsidRPr="00C034C9">
        <w:rPr>
          <w:rStyle w:val="StyleUnderline"/>
          <w:highlight w:val="cyan"/>
        </w:rPr>
        <w:t>dealt a</w:t>
      </w:r>
      <w:r w:rsidRPr="00D26898">
        <w:rPr>
          <w:rStyle w:val="StyleUnderline"/>
        </w:rPr>
        <w:t xml:space="preserve"> </w:t>
      </w:r>
      <w:r w:rsidRPr="00D26898">
        <w:rPr>
          <w:rStyle w:val="Emphasis"/>
        </w:rPr>
        <w:t xml:space="preserve">huge </w:t>
      </w:r>
      <w:r w:rsidRPr="00C034C9">
        <w:rPr>
          <w:rStyle w:val="Emphasis"/>
          <w:highlight w:val="cyan"/>
        </w:rPr>
        <w:t>blow</w:t>
      </w:r>
      <w:r w:rsidRPr="00CD4F99">
        <w:rPr>
          <w:sz w:val="16"/>
        </w:rPr>
        <w:t xml:space="preserve"> to the U.S. economy, </w:t>
      </w:r>
      <w:r w:rsidRPr="00C034C9">
        <w:rPr>
          <w:rStyle w:val="StyleUnderline"/>
          <w:highlight w:val="cyan"/>
        </w:rPr>
        <w:t>as a result</w:t>
      </w:r>
      <w:r w:rsidRPr="00CD4F99">
        <w:rPr>
          <w:sz w:val="16"/>
        </w:rPr>
        <w:t xml:space="preserve"> of which </w:t>
      </w:r>
      <w:r w:rsidRPr="00C034C9">
        <w:rPr>
          <w:rStyle w:val="StyleUnderline"/>
          <w:highlight w:val="cyan"/>
        </w:rPr>
        <w:t>the U.S.</w:t>
      </w:r>
      <w:r w:rsidRPr="00D26898">
        <w:rPr>
          <w:rStyle w:val="StyleUnderline"/>
        </w:rPr>
        <w:t xml:space="preserve"> </w:t>
      </w:r>
      <w:r w:rsidRPr="00C034C9">
        <w:rPr>
          <w:rStyle w:val="StyleUnderline"/>
          <w:highlight w:val="cyan"/>
        </w:rPr>
        <w:t xml:space="preserve">began to </w:t>
      </w:r>
      <w:proofErr w:type="spellStart"/>
      <w:r w:rsidRPr="00C034C9">
        <w:rPr>
          <w:rStyle w:val="StyleUnderline"/>
          <w:highlight w:val="cyan"/>
        </w:rPr>
        <w:t>emphasise</w:t>
      </w:r>
      <w:proofErr w:type="spellEnd"/>
      <w:r w:rsidRPr="00D26898">
        <w:rPr>
          <w:rStyle w:val="StyleUnderline"/>
        </w:rPr>
        <w:t xml:space="preserve"> </w:t>
      </w:r>
      <w:r w:rsidRPr="00D26898">
        <w:rPr>
          <w:rStyle w:val="Emphasis"/>
        </w:rPr>
        <w:t xml:space="preserve">international </w:t>
      </w:r>
      <w:r w:rsidRPr="00C034C9">
        <w:rPr>
          <w:rStyle w:val="Emphasis"/>
          <w:highlight w:val="cyan"/>
        </w:rPr>
        <w:t>cooperation</w:t>
      </w:r>
      <w:r w:rsidRPr="00CD4F99">
        <w:rPr>
          <w:sz w:val="16"/>
        </w:rPr>
        <w:t xml:space="preserve">. </w:t>
      </w:r>
      <w:r w:rsidRPr="00D26898">
        <w:rPr>
          <w:rStyle w:val="StyleUnderline"/>
        </w:rPr>
        <w:t>The U.S. helped create</w:t>
      </w:r>
      <w:r w:rsidRPr="00CD4F99">
        <w:rPr>
          <w:sz w:val="16"/>
        </w:rPr>
        <w:t xml:space="preserve"> the </w:t>
      </w:r>
      <w:r w:rsidRPr="00D26898">
        <w:rPr>
          <w:rStyle w:val="StyleUnderline"/>
        </w:rPr>
        <w:t>G20</w:t>
      </w:r>
      <w:r w:rsidRPr="00CD4F99">
        <w:rPr>
          <w:sz w:val="16"/>
        </w:rPr>
        <w:t xml:space="preserve"> group of countries, in particular </w:t>
      </w:r>
      <w:r w:rsidRPr="00D26898">
        <w:rPr>
          <w:rStyle w:val="StyleUnderline"/>
        </w:rPr>
        <w:t>it displayed a</w:t>
      </w:r>
      <w:r w:rsidRPr="00CD4F99">
        <w:rPr>
          <w:sz w:val="16"/>
        </w:rPr>
        <w:t xml:space="preserve"> </w:t>
      </w:r>
      <w:r w:rsidRPr="00D26898">
        <w:rPr>
          <w:rStyle w:val="Emphasis"/>
        </w:rPr>
        <w:t>cooperative attitude</w:t>
      </w:r>
      <w:r w:rsidRPr="00CD4F99">
        <w:rPr>
          <w:sz w:val="16"/>
        </w:rPr>
        <w:t xml:space="preserve"> </w:t>
      </w:r>
      <w:r w:rsidRPr="00D26898">
        <w:rPr>
          <w:rStyle w:val="StyleUnderline"/>
        </w:rPr>
        <w:t>to China</w:t>
      </w:r>
      <w:r w:rsidRPr="00CD4F99">
        <w:rPr>
          <w:sz w:val="16"/>
        </w:rPr>
        <w:t xml:space="preserve"> in the area of the international economy etc. Because it felt weak the U.S. became “peaceful”.</w:t>
      </w:r>
    </w:p>
    <w:p w14:paraId="598F60C7" w14:textId="77777777" w:rsidR="007645E3" w:rsidRPr="00CD4F99" w:rsidRDefault="007645E3" w:rsidP="007645E3">
      <w:pPr>
        <w:rPr>
          <w:sz w:val="16"/>
        </w:rPr>
      </w:pPr>
      <w:r w:rsidRPr="00C034C9">
        <w:rPr>
          <w:rStyle w:val="Emphasis"/>
          <w:highlight w:val="cyan"/>
        </w:rPr>
        <w:t>But</w:t>
      </w:r>
      <w:r w:rsidRPr="00C034C9">
        <w:rPr>
          <w:sz w:val="16"/>
          <w:highlight w:val="cyan"/>
        </w:rPr>
        <w:t xml:space="preserve"> </w:t>
      </w:r>
      <w:r w:rsidRPr="00C034C9">
        <w:rPr>
          <w:rStyle w:val="StyleUnderline"/>
          <w:highlight w:val="cyan"/>
        </w:rPr>
        <w:t>as the U.S</w:t>
      </w:r>
      <w:r w:rsidRPr="00CD4F99">
        <w:rPr>
          <w:sz w:val="16"/>
        </w:rPr>
        <w:t xml:space="preserve">. economically </w:t>
      </w:r>
      <w:r w:rsidRPr="00C034C9">
        <w:rPr>
          <w:rStyle w:val="StyleUnderline"/>
          <w:highlight w:val="cyan"/>
        </w:rPr>
        <w:t>recovered</w:t>
      </w:r>
      <w:r w:rsidRPr="00CD4F99">
        <w:rPr>
          <w:sz w:val="16"/>
        </w:rPr>
        <w:t xml:space="preserve"> from the international financial crisis </w:t>
      </w:r>
      <w:r w:rsidRPr="00C034C9">
        <w:rPr>
          <w:rStyle w:val="StyleUnderline"/>
          <w:highlight w:val="cyan"/>
        </w:rPr>
        <w:t>it became</w:t>
      </w:r>
      <w:r w:rsidRPr="007B6AE6">
        <w:rPr>
          <w:rStyle w:val="StyleUnderline"/>
        </w:rPr>
        <w:t xml:space="preserve"> </w:t>
      </w:r>
      <w:r w:rsidRPr="007B6AE6">
        <w:rPr>
          <w:rStyle w:val="Emphasis"/>
        </w:rPr>
        <w:t xml:space="preserve">increasingly </w:t>
      </w:r>
      <w:r w:rsidRPr="00C034C9">
        <w:rPr>
          <w:rStyle w:val="Emphasis"/>
          <w:highlight w:val="cyan"/>
        </w:rPr>
        <w:t>aggressive</w:t>
      </w:r>
      <w:r w:rsidRPr="00CD4F99">
        <w:rPr>
          <w:sz w:val="16"/>
        </w:rPr>
        <w:t xml:space="preserve"> to China—</w:t>
      </w:r>
      <w:r w:rsidRPr="00C034C9">
        <w:rPr>
          <w:rStyle w:val="StyleUnderline"/>
          <w:highlight w:val="cyan"/>
        </w:rPr>
        <w:t>culminating in</w:t>
      </w:r>
      <w:r w:rsidRPr="00CD4F99">
        <w:rPr>
          <w:sz w:val="16"/>
        </w:rPr>
        <w:t xml:space="preserve"> the launch of </w:t>
      </w:r>
      <w:r w:rsidRPr="00C034C9">
        <w:rPr>
          <w:rStyle w:val="Emphasis"/>
          <w:highlight w:val="cyan"/>
        </w:rPr>
        <w:t>the trade war</w:t>
      </w:r>
      <w:r w:rsidRPr="00CD4F99">
        <w:rPr>
          <w:sz w:val="16"/>
        </w:rPr>
        <w:t xml:space="preserve"> against China by Trump. That is, as soon as the U.S. felt itself stronger it became aggressive. That is, once again, when the U.S. felt weak it was “peaceful” as soon as it felt itself strong it became aggressive.</w:t>
      </w:r>
    </w:p>
    <w:p w14:paraId="6C8097BE" w14:textId="77777777" w:rsidR="007645E3" w:rsidRPr="00653DC3" w:rsidRDefault="007645E3" w:rsidP="007645E3">
      <w:pPr>
        <w:rPr>
          <w:sz w:val="16"/>
          <w:szCs w:val="16"/>
        </w:rPr>
      </w:pPr>
      <w:r w:rsidRPr="00653DC3">
        <w:rPr>
          <w:sz w:val="16"/>
          <w:szCs w:val="16"/>
        </w:rPr>
        <w:t>Comparison to the run up to World War II</w:t>
      </w:r>
    </w:p>
    <w:p w14:paraId="1C4A51FB" w14:textId="77777777" w:rsidR="007645E3" w:rsidRPr="00653DC3" w:rsidRDefault="007645E3" w:rsidP="007645E3">
      <w:pPr>
        <w:rPr>
          <w:sz w:val="16"/>
          <w:szCs w:val="16"/>
        </w:rPr>
      </w:pPr>
      <w:r w:rsidRPr="00653DC3">
        <w:rPr>
          <w:sz w:val="16"/>
          <w:szCs w:val="16"/>
        </w:rPr>
        <w:t xml:space="preserve">Turning to an historical comparison it is also useful to make a comparison to the period leading to World War II. The immediate path to that war started with the strengthening of Japanese militarism leading to the invasion of </w:t>
      </w:r>
      <w:proofErr w:type="gramStart"/>
      <w:r w:rsidRPr="00653DC3">
        <w:rPr>
          <w:sz w:val="16"/>
          <w:szCs w:val="16"/>
        </w:rPr>
        <w:t>North East</w:t>
      </w:r>
      <w:proofErr w:type="gramEnd"/>
      <w:r w:rsidRPr="00653DC3">
        <w:rPr>
          <w:sz w:val="16"/>
          <w:szCs w:val="16"/>
        </w:rPr>
        <w:t xml:space="preserve"> China in 1931. This was followed by the coming to power of Hitler in Germany in 1933. But despite these ominous events the path to World War was not inevitable. The road from these first victories by Japanese militarism and German fascism to world war was created by a series of defeats and capitulations between 1931 and 1939 and failure to confront the Japanese militarists and German Nazis.</w:t>
      </w:r>
    </w:p>
    <w:p w14:paraId="6A37CAB2" w14:textId="77777777" w:rsidR="007645E3" w:rsidRPr="00653DC3" w:rsidRDefault="007645E3" w:rsidP="007645E3">
      <w:pPr>
        <w:rPr>
          <w:sz w:val="16"/>
          <w:szCs w:val="16"/>
        </w:rPr>
      </w:pPr>
      <w:r w:rsidRPr="00653DC3">
        <w:rPr>
          <w:sz w:val="16"/>
          <w:szCs w:val="16"/>
        </w:rPr>
        <w:t xml:space="preserve">In Asia the Kuomintang concentrated its efforts for most of the 1930s not on repelling Japan but on fighting the CPC, while the U.S. failed to intervene to stop Japan until it was itself attacked at Pearl </w:t>
      </w:r>
      <w:proofErr w:type="spellStart"/>
      <w:r w:rsidRPr="00653DC3">
        <w:rPr>
          <w:sz w:val="16"/>
          <w:szCs w:val="16"/>
        </w:rPr>
        <w:t>Harbour</w:t>
      </w:r>
      <w:proofErr w:type="spellEnd"/>
      <w:r w:rsidRPr="00653DC3">
        <w:rPr>
          <w:sz w:val="16"/>
          <w:szCs w:val="16"/>
        </w:rPr>
        <w:t xml:space="preserve"> in 1941. In Europe Britain and France failed to stop the re-</w:t>
      </w:r>
      <w:proofErr w:type="spellStart"/>
      <w:r w:rsidRPr="00653DC3">
        <w:rPr>
          <w:sz w:val="16"/>
          <w:szCs w:val="16"/>
        </w:rPr>
        <w:t>militarisation</w:t>
      </w:r>
      <w:proofErr w:type="spellEnd"/>
      <w:r w:rsidRPr="00653DC3">
        <w:rPr>
          <w:sz w:val="16"/>
          <w:szCs w:val="16"/>
        </w:rPr>
        <w:t xml:space="preserve"> of Germany even when they had the right to do so under the Treaty of Versailles, they failed to support the legitimate government of Spain in 1936 against the fascist coup and civil war launched by Franco who was supported by Hitler, and they directly capitulated to Hitler in the dismemberment of Czechoslovakia in the notorious Munich Pact of 1938. Japan and Germany could have been stopped by firm action before a global war, but capitulations and defeats cleared the way to World War II.</w:t>
      </w:r>
    </w:p>
    <w:p w14:paraId="7967F78F" w14:textId="77777777" w:rsidR="007645E3" w:rsidRPr="007B5F36" w:rsidRDefault="007645E3" w:rsidP="007645E3">
      <w:pPr>
        <w:rPr>
          <w:rStyle w:val="StyleUnderline"/>
          <w:sz w:val="16"/>
        </w:rPr>
      </w:pPr>
      <w:r w:rsidRPr="00C034C9">
        <w:rPr>
          <w:rStyle w:val="StyleUnderline"/>
          <w:highlight w:val="cyan"/>
        </w:rPr>
        <w:t xml:space="preserve">This is </w:t>
      </w:r>
      <w:r w:rsidRPr="00C034C9">
        <w:rPr>
          <w:rStyle w:val="Emphasis"/>
          <w:highlight w:val="cyan"/>
        </w:rPr>
        <w:t>the same</w:t>
      </w:r>
      <w:r w:rsidRPr="00CD4F99">
        <w:rPr>
          <w:sz w:val="16"/>
        </w:rPr>
        <w:t xml:space="preserve"> pattern as </w:t>
      </w:r>
      <w:r w:rsidRPr="00C034C9">
        <w:rPr>
          <w:rStyle w:val="StyleUnderline"/>
          <w:highlight w:val="cyan"/>
        </w:rPr>
        <w:t>today</w:t>
      </w:r>
      <w:r w:rsidRPr="00CD4F99">
        <w:rPr>
          <w:sz w:val="16"/>
        </w:rPr>
        <w:t xml:space="preserve">. The world is certainly not in a comparable situation to 1938, that is only a year away from a World War. If comparison was made to the 1930s the situation is more like 1931. Today </w:t>
      </w:r>
      <w:r w:rsidRPr="00C17C92">
        <w:rPr>
          <w:rStyle w:val="StyleUnderline"/>
        </w:rPr>
        <w:t>support for an</w:t>
      </w:r>
      <w:r w:rsidRPr="00CD4F99">
        <w:rPr>
          <w:sz w:val="16"/>
        </w:rPr>
        <w:t xml:space="preserve"> </w:t>
      </w:r>
      <w:r w:rsidRPr="00C17C92">
        <w:rPr>
          <w:rStyle w:val="Emphasis"/>
        </w:rPr>
        <w:t>aggressive world</w:t>
      </w:r>
      <w:r w:rsidRPr="00CD4F99">
        <w:rPr>
          <w:sz w:val="16"/>
        </w:rPr>
        <w:t xml:space="preserve"> </w:t>
      </w:r>
      <w:r w:rsidRPr="00C17C92">
        <w:rPr>
          <w:rStyle w:val="StyleUnderline"/>
        </w:rPr>
        <w:t xml:space="preserve">war </w:t>
      </w:r>
      <w:r w:rsidRPr="00CD4F99">
        <w:rPr>
          <w:sz w:val="16"/>
        </w:rPr>
        <w:t xml:space="preserve">certainly </w:t>
      </w:r>
      <w:r w:rsidRPr="00C17C92">
        <w:rPr>
          <w:rStyle w:val="StyleUnderline"/>
        </w:rPr>
        <w:t>does not have</w:t>
      </w:r>
      <w:r w:rsidRPr="00CD4F99">
        <w:rPr>
          <w:sz w:val="16"/>
        </w:rPr>
        <w:t xml:space="preserve"> </w:t>
      </w:r>
      <w:r w:rsidRPr="00C17C92">
        <w:rPr>
          <w:rStyle w:val="StyleUnderline"/>
        </w:rPr>
        <w:t xml:space="preserve">majority support </w:t>
      </w:r>
      <w:r w:rsidRPr="0029263B">
        <w:rPr>
          <w:sz w:val="16"/>
        </w:rPr>
        <w:t xml:space="preserve">in the U.S. discussion of the possibility of launching it exists so far only in a minority/fringe of some sectors of the U.S. foreign policy/military establishment. </w:t>
      </w:r>
      <w:r w:rsidRPr="00161334">
        <w:rPr>
          <w:rStyle w:val="StyleUnderline"/>
          <w:highlight w:val="cyan"/>
        </w:rPr>
        <w:t>If the</w:t>
      </w:r>
      <w:r w:rsidRPr="00161334">
        <w:rPr>
          <w:sz w:val="16"/>
          <w:highlight w:val="cyan"/>
        </w:rPr>
        <w:t xml:space="preserve"> </w:t>
      </w:r>
      <w:r w:rsidRPr="00161334">
        <w:rPr>
          <w:rStyle w:val="Emphasis"/>
          <w:highlight w:val="cyan"/>
        </w:rPr>
        <w:t>U.S. suffers</w:t>
      </w:r>
      <w:r w:rsidRPr="0029263B">
        <w:rPr>
          <w:rStyle w:val="Emphasis"/>
        </w:rPr>
        <w:t xml:space="preserve"> defeats</w:t>
      </w:r>
      <w:r w:rsidRPr="0029263B">
        <w:rPr>
          <w:sz w:val="16"/>
        </w:rPr>
        <w:t xml:space="preserve">, </w:t>
      </w:r>
      <w:r w:rsidRPr="00161334">
        <w:rPr>
          <w:rStyle w:val="StyleUnderline"/>
          <w:highlight w:val="cyan"/>
        </w:rPr>
        <w:t>it will</w:t>
      </w:r>
      <w:r w:rsidRPr="0029263B">
        <w:rPr>
          <w:rStyle w:val="StyleUnderline"/>
        </w:rPr>
        <w:t xml:space="preserve"> </w:t>
      </w:r>
      <w:r w:rsidRPr="0029263B">
        <w:rPr>
          <w:rStyle w:val="Emphasis"/>
        </w:rPr>
        <w:t xml:space="preserve">certainly </w:t>
      </w:r>
      <w:r w:rsidRPr="00161334">
        <w:rPr>
          <w:rStyle w:val="Emphasis"/>
          <w:highlight w:val="cyan"/>
        </w:rPr>
        <w:t>not</w:t>
      </w:r>
      <w:r w:rsidRPr="00161334">
        <w:rPr>
          <w:sz w:val="16"/>
          <w:highlight w:val="cyan"/>
        </w:rPr>
        <w:t xml:space="preserve"> </w:t>
      </w:r>
      <w:r w:rsidRPr="00161334">
        <w:rPr>
          <w:rStyle w:val="StyleUnderline"/>
          <w:highlight w:val="cyan"/>
        </w:rPr>
        <w:t>move to frontal war with China or Russia</w:t>
      </w:r>
      <w:r w:rsidRPr="0029263B">
        <w:rPr>
          <w:sz w:val="16"/>
        </w:rPr>
        <w:t>.</w:t>
      </w:r>
    </w:p>
    <w:p w14:paraId="683A9AED" w14:textId="77777777" w:rsidR="007645E3" w:rsidRPr="007645E3" w:rsidRDefault="007645E3" w:rsidP="007645E3"/>
    <w:p w14:paraId="240C4AED" w14:textId="2C576C15" w:rsidR="00EE7E6E" w:rsidRDefault="004C283E" w:rsidP="00EE7E6E">
      <w:pPr>
        <w:pStyle w:val="Heading4"/>
      </w:pPr>
      <w:r w:rsidRPr="004C283E">
        <w:t>2.</w:t>
      </w:r>
      <w:r>
        <w:rPr>
          <w:u w:val="single"/>
        </w:rPr>
        <w:t xml:space="preserve"> </w:t>
      </w:r>
      <w:r w:rsidR="00EE7E6E" w:rsidRPr="001C6073">
        <w:rPr>
          <w:u w:val="single"/>
        </w:rPr>
        <w:t>No extinction</w:t>
      </w:r>
      <w:r w:rsidR="00EE7E6E">
        <w:t xml:space="preserve"> from disease</w:t>
      </w:r>
      <w:r w:rsidR="00EE7E6E" w:rsidRPr="00E57E15">
        <w:rPr>
          <w:b w:val="0"/>
          <w:bCs/>
        </w:rPr>
        <w:t>: genetic diversity, natural selection, and isolation.</w:t>
      </w:r>
      <w:r w:rsidR="00EE7E6E">
        <w:t xml:space="preserve"> </w:t>
      </w:r>
    </w:p>
    <w:p w14:paraId="06A32E08" w14:textId="77777777" w:rsidR="00EE7E6E" w:rsidRDefault="00EE7E6E" w:rsidP="00EE7E6E">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D29AAC5" w14:textId="77777777" w:rsidR="00EE7E6E" w:rsidRPr="00A60D47" w:rsidRDefault="00EE7E6E" w:rsidP="00EE7E6E">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02891472" w14:textId="77777777" w:rsidR="00EE7E6E" w:rsidRPr="00A60D47" w:rsidRDefault="00EE7E6E" w:rsidP="00EE7E6E">
      <w:pPr>
        <w:rPr>
          <w:sz w:val="16"/>
        </w:rPr>
      </w:pPr>
      <w:r w:rsidRPr="00276315">
        <w:rPr>
          <w:sz w:val="16"/>
        </w:rPr>
        <w:t xml:space="preserve">To support this assertion, we look first </w:t>
      </w:r>
      <w:proofErr w:type="gramStart"/>
      <w:r w:rsidRPr="00276315">
        <w:rPr>
          <w:sz w:val="16"/>
        </w:rPr>
        <w:t>to</w:t>
      </w:r>
      <w:proofErr w:type="gramEnd"/>
      <w:r w:rsidRPr="00276315">
        <w:rPr>
          <w:sz w:val="16"/>
        </w:rPr>
        <w:t xml:space="preserve">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 xml:space="preserve">of the Christmas Island rat, preceded by the emergence of a deadly pathogen in the </w:t>
      </w:r>
      <w:proofErr w:type="gramStart"/>
      <w:r w:rsidRPr="00276315">
        <w:rPr>
          <w:sz w:val="16"/>
        </w:rPr>
        <w:t>population—</w:t>
      </w:r>
      <w:proofErr w:type="gramEnd"/>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5FE21AD3" w14:textId="77777777" w:rsidR="00EE7E6E" w:rsidRPr="00276315" w:rsidRDefault="00EE7E6E" w:rsidP="00EE7E6E">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02C0074" w14:textId="77777777" w:rsidR="00EE7E6E" w:rsidRPr="00A60D47" w:rsidRDefault="00EE7E6E" w:rsidP="00EE7E6E">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331A068F" w14:textId="77777777" w:rsidR="00EE7E6E" w:rsidRPr="00A60D47" w:rsidRDefault="00EE7E6E" w:rsidP="00EE7E6E">
      <w:pPr>
        <w:rPr>
          <w:sz w:val="16"/>
        </w:rPr>
      </w:pPr>
      <w:r w:rsidRPr="00FD59B5">
        <w:rPr>
          <w:sz w:val="16"/>
        </w:rPr>
        <w:t xml:space="preserve">Relatedly, </w:t>
      </w:r>
      <w:r w:rsidRPr="00FD59B5">
        <w:rPr>
          <w:rStyle w:val="StyleUnderline"/>
        </w:rPr>
        <w:t xml:space="preserve">the infection </w:t>
      </w:r>
      <w:proofErr w:type="gramStart"/>
      <w:r w:rsidRPr="00FD59B5">
        <w:rPr>
          <w:rStyle w:val="StyleUnderline"/>
        </w:rPr>
        <w:t>dose</w:t>
      </w:r>
      <w:r w:rsidRPr="00FD59B5">
        <w:rPr>
          <w:sz w:val="16"/>
        </w:rPr>
        <w:t>—</w:t>
      </w:r>
      <w:proofErr w:type="gramEnd"/>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087A5A12" w14:textId="77777777" w:rsidR="00EE7E6E" w:rsidRPr="00A60D47" w:rsidRDefault="00EE7E6E" w:rsidP="00EE7E6E">
      <w:pPr>
        <w:rPr>
          <w:sz w:val="16"/>
        </w:rPr>
      </w:pPr>
      <w:r w:rsidRPr="005A5969">
        <w:rPr>
          <w:sz w:val="16"/>
        </w:rPr>
        <w:t xml:space="preserve">The </w:t>
      </w:r>
      <w:proofErr w:type="gramStart"/>
      <w:r w:rsidRPr="005A5969">
        <w:rPr>
          <w:sz w:val="16"/>
        </w:rPr>
        <w:t>postinfection</w:t>
      </w:r>
      <w:proofErr w:type="gramEnd"/>
      <w:r w:rsidRPr="005A5969">
        <w:rPr>
          <w:sz w:val="16"/>
        </w:rPr>
        <w:t xml:space="preserve">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w:t>
      </w:r>
      <w:proofErr w:type="gramStart"/>
      <w:r w:rsidRPr="005A5969">
        <w:rPr>
          <w:rStyle w:val="StyleUnderline"/>
        </w:rPr>
        <w:t>disease</w:t>
      </w:r>
      <w:proofErr w:type="gramEnd"/>
      <w:r w:rsidRPr="005A5969">
        <w:rPr>
          <w:rStyle w:val="StyleUnderline"/>
        </w:rPr>
        <w:t xml:space="preserv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58DE164A" w14:textId="77777777" w:rsidR="00EE7E6E" w:rsidRDefault="00EE7E6E" w:rsidP="00EE7E6E">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5B0A0619" w14:textId="77777777" w:rsidR="00EE7E6E" w:rsidRPr="0090184C" w:rsidRDefault="00EE7E6E" w:rsidP="00EE7E6E">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2A98D888" w14:textId="77777777" w:rsidR="00EE7E6E" w:rsidRPr="0090184C" w:rsidRDefault="00EE7E6E" w:rsidP="00EE7E6E">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w:t>
      </w:r>
      <w:proofErr w:type="spellStart"/>
      <w:r w:rsidRPr="0090184C">
        <w:rPr>
          <w:sz w:val="16"/>
        </w:rPr>
        <w:t>Sanjuán</w:t>
      </w:r>
      <w:proofErr w:type="spellEnd"/>
      <w:r w:rsidRPr="0090184C">
        <w:rPr>
          <w:sz w:val="16"/>
        </w:rPr>
        <w:t xml:space="preserve"> et al., 2010).</w:t>
      </w:r>
    </w:p>
    <w:p w14:paraId="44B79F04" w14:textId="77777777" w:rsidR="00EE7E6E" w:rsidRPr="00CD026C" w:rsidRDefault="00EE7E6E" w:rsidP="00EE7E6E">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35C2C7A" w14:textId="77777777" w:rsidR="00EE7E6E" w:rsidRDefault="00EE7E6E" w:rsidP="00EE7E6E">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12231DDD" w14:textId="77777777" w:rsidR="00EE7E6E" w:rsidRPr="00874397" w:rsidRDefault="00EE7E6E" w:rsidP="00EE7E6E">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683D5D15" w14:textId="77777777" w:rsidR="00EE7E6E" w:rsidRPr="00874397" w:rsidRDefault="00EE7E6E" w:rsidP="00EE7E6E">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1528D881" w14:textId="77777777" w:rsidR="00EE7E6E" w:rsidRDefault="00EE7E6E" w:rsidP="00EE7E6E">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5A483DCA" w14:textId="77777777" w:rsidR="00C67424" w:rsidRDefault="00C67424" w:rsidP="00C67424"/>
    <w:p w14:paraId="2690040C" w14:textId="7207A869" w:rsidR="007C4B22" w:rsidRDefault="007C4B22" w:rsidP="0019121E">
      <w:r>
        <w:t>Readiness</w:t>
      </w:r>
    </w:p>
    <w:p w14:paraId="1215DB60" w14:textId="6EAB0837" w:rsidR="00D746CA" w:rsidRPr="006A6D07" w:rsidRDefault="004C283E" w:rsidP="00D746CA">
      <w:pPr>
        <w:pStyle w:val="Heading4"/>
      </w:pPr>
      <w:r>
        <w:t xml:space="preserve">3. </w:t>
      </w:r>
      <w:r w:rsidR="00D746CA">
        <w:t>No readiness impact.</w:t>
      </w:r>
    </w:p>
    <w:p w14:paraId="6B8D9B28" w14:textId="77777777" w:rsidR="00D746CA" w:rsidRPr="00806A35" w:rsidRDefault="00D746CA" w:rsidP="00D746CA">
      <w:r w:rsidRPr="00806A35">
        <w:rPr>
          <w:rStyle w:val="Style13ptBold"/>
        </w:rPr>
        <w:t>Bandow ’23</w:t>
      </w:r>
      <w:r w:rsidRPr="00806A35">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328650F5" w14:textId="77777777" w:rsidR="00D746CA" w:rsidRPr="00AD275D" w:rsidRDefault="00D746CA" w:rsidP="00D746CA">
      <w:pPr>
        <w:rPr>
          <w:sz w:val="16"/>
        </w:rPr>
      </w:pPr>
      <w:r w:rsidRPr="00AD275D">
        <w:rPr>
          <w:sz w:val="16"/>
        </w:rPr>
        <w:t xml:space="preserve">Europe approaches the second anniversary of a </w:t>
      </w:r>
      <w:r w:rsidRPr="00AD275D">
        <w:rPr>
          <w:rStyle w:val="Emphasis"/>
        </w:rPr>
        <w:t>war</w:t>
      </w:r>
      <w:r w:rsidRPr="00AD275D">
        <w:rPr>
          <w:sz w:val="16"/>
        </w:rPr>
        <w:t xml:space="preserve"> in which </w:t>
      </w:r>
      <w:r w:rsidRPr="00B367A9">
        <w:rPr>
          <w:rStyle w:val="StyleUnderline"/>
          <w:highlight w:val="cyan"/>
        </w:rPr>
        <w:t xml:space="preserve">the </w:t>
      </w:r>
      <w:r w:rsidRPr="00B367A9">
        <w:rPr>
          <w:rStyle w:val="Emphasis"/>
          <w:highlight w:val="cyan"/>
        </w:rPr>
        <w:t>U.S.</w:t>
      </w:r>
      <w:r w:rsidRPr="00F25BDB">
        <w:rPr>
          <w:rStyle w:val="StyleUnderline"/>
        </w:rPr>
        <w:t xml:space="preserve"> is deeply </w:t>
      </w:r>
      <w:r w:rsidRPr="00AD275D">
        <w:rPr>
          <w:rStyle w:val="Emphasis"/>
        </w:rPr>
        <w:t>involved</w:t>
      </w:r>
      <w:r w:rsidRPr="00AD275D">
        <w:rPr>
          <w:sz w:val="16"/>
        </w:rPr>
        <w:t>, openly battling a nuclear</w:t>
      </w:r>
      <w:r w:rsidRPr="00AD275D">
        <w:rPr>
          <w:rFonts w:ascii="Cambria Math" w:hAnsi="Cambria Math" w:cs="Cambria Math"/>
          <w:sz w:val="16"/>
        </w:rPr>
        <w:t>‐</w:t>
      </w:r>
      <w:r w:rsidRPr="00AD275D">
        <w:rPr>
          <w:rFonts w:ascii="Times New Roman" w:hAnsi="Times New Roman"/>
          <w:sz w:val="16"/>
        </w:rPr>
        <w:t>​</w:t>
      </w:r>
      <w:r w:rsidRPr="00AD275D">
        <w:rPr>
          <w:sz w:val="16"/>
        </w:rPr>
        <w:t xml:space="preserve">armed power via proxy. </w:t>
      </w:r>
      <w:r w:rsidRPr="009C1870">
        <w:rPr>
          <w:rStyle w:val="StyleUnderline"/>
        </w:rPr>
        <w:t>Long</w:t>
      </w:r>
      <w:r w:rsidRPr="009C1870">
        <w:rPr>
          <w:rStyle w:val="StyleUnderline"/>
          <w:rFonts w:ascii="Cambria Math" w:hAnsi="Cambria Math" w:cs="Cambria Math"/>
        </w:rPr>
        <w:t>‐</w:t>
      </w:r>
      <w:r w:rsidRPr="009C1870">
        <w:rPr>
          <w:rStyle w:val="StyleUnderline"/>
          <w:rFonts w:ascii="Times New Roman" w:hAnsi="Times New Roman"/>
        </w:rPr>
        <w:t>​</w:t>
      </w:r>
      <w:r w:rsidRPr="009C1870">
        <w:rPr>
          <w:rStyle w:val="StyleUnderline"/>
        </w:rPr>
        <w:t>standing</w:t>
      </w:r>
      <w:r w:rsidRPr="00AD275D">
        <w:rPr>
          <w:sz w:val="16"/>
        </w:rPr>
        <w:t xml:space="preserve"> Middle Eastern </w:t>
      </w:r>
      <w:r w:rsidRPr="000670F6">
        <w:rPr>
          <w:rStyle w:val="Emphasis"/>
        </w:rPr>
        <w:t>antagonisms</w:t>
      </w:r>
      <w:r w:rsidRPr="00AD275D">
        <w:rPr>
          <w:sz w:val="16"/>
        </w:rPr>
        <w:t xml:space="preserve"> highlighted by Israel’s increasingly oppressive rule over millions of Palestinians </w:t>
      </w:r>
      <w:r w:rsidRPr="000670F6">
        <w:rPr>
          <w:rStyle w:val="Emphasis"/>
        </w:rPr>
        <w:t>exploded</w:t>
      </w:r>
      <w:r w:rsidRPr="00AD275D">
        <w:rPr>
          <w:sz w:val="16"/>
        </w:rPr>
        <w:t xml:space="preserve">. In this fight </w:t>
      </w:r>
      <w:r w:rsidRPr="00BE774B">
        <w:rPr>
          <w:rStyle w:val="StyleUnderline"/>
        </w:rPr>
        <w:t xml:space="preserve">the administration </w:t>
      </w:r>
      <w:r w:rsidRPr="00B367A9">
        <w:rPr>
          <w:rStyle w:val="Emphasis"/>
          <w:highlight w:val="cyan"/>
        </w:rPr>
        <w:t>heedlessly intervened</w:t>
      </w:r>
      <w:r w:rsidRPr="00AD275D">
        <w:rPr>
          <w:sz w:val="16"/>
        </w:rPr>
        <w:t>, deploying the fleet for political effect while leaving American personnel under attack across Iraq and Syria.</w:t>
      </w:r>
    </w:p>
    <w:p w14:paraId="65DC918E" w14:textId="77777777" w:rsidR="00D746CA" w:rsidRPr="00AD275D" w:rsidRDefault="00D746CA" w:rsidP="00D746CA">
      <w:pPr>
        <w:rPr>
          <w:sz w:val="16"/>
        </w:rPr>
      </w:pPr>
      <w:r w:rsidRPr="001D4E6B">
        <w:rPr>
          <w:rStyle w:val="StyleUnderline"/>
        </w:rPr>
        <w:t>Washington</w:t>
      </w:r>
      <w:r w:rsidRPr="00AD275D">
        <w:rPr>
          <w:sz w:val="16"/>
        </w:rPr>
        <w:t xml:space="preserve"> continued to </w:t>
      </w:r>
      <w:r w:rsidRPr="0060795F">
        <w:rPr>
          <w:rStyle w:val="Emphasis"/>
        </w:rPr>
        <w:t>intensify</w:t>
      </w:r>
      <w:r w:rsidRPr="0060795F">
        <w:rPr>
          <w:rStyle w:val="StyleUnderline"/>
        </w:rPr>
        <w:t xml:space="preserve"> military operations</w:t>
      </w:r>
      <w:r w:rsidRPr="001D4E6B">
        <w:rPr>
          <w:rStyle w:val="StyleUnderline"/>
        </w:rPr>
        <w:t xml:space="preserve"> </w:t>
      </w:r>
      <w:r w:rsidRPr="00B367A9">
        <w:rPr>
          <w:rStyle w:val="StyleUnderline"/>
          <w:highlight w:val="cyan"/>
        </w:rPr>
        <w:t xml:space="preserve">near </w:t>
      </w:r>
      <w:r w:rsidRPr="00B367A9">
        <w:rPr>
          <w:rStyle w:val="Emphasis"/>
          <w:highlight w:val="cyan"/>
        </w:rPr>
        <w:t>China</w:t>
      </w:r>
      <w:r w:rsidRPr="00AD275D">
        <w:rPr>
          <w:sz w:val="16"/>
        </w:rPr>
        <w:t xml:space="preserve"> while planning for a possible conflict over Taiwan, even as Beijing expands its nuclear force. The U.S. is </w:t>
      </w:r>
      <w:r w:rsidRPr="00DD62E7">
        <w:rPr>
          <w:rStyle w:val="StyleUnderline"/>
        </w:rPr>
        <w:t>tightening</w:t>
      </w:r>
      <w:r w:rsidRPr="00AD275D">
        <w:rPr>
          <w:sz w:val="16"/>
        </w:rPr>
        <w:t xml:space="preserve"> its </w:t>
      </w:r>
      <w:r w:rsidRPr="00DD62E7">
        <w:rPr>
          <w:rStyle w:val="StyleUnderline"/>
        </w:rPr>
        <w:t xml:space="preserve">alliance with </w:t>
      </w:r>
      <w:r w:rsidRPr="005D093C">
        <w:rPr>
          <w:rStyle w:val="Emphasis"/>
          <w:highlight w:val="cyan"/>
        </w:rPr>
        <w:t>So</w:t>
      </w:r>
      <w:r w:rsidRPr="00AD275D">
        <w:rPr>
          <w:sz w:val="16"/>
        </w:rPr>
        <w:t xml:space="preserve">uth </w:t>
      </w:r>
      <w:r w:rsidRPr="005D093C">
        <w:rPr>
          <w:rStyle w:val="Emphasis"/>
          <w:highlight w:val="cyan"/>
        </w:rPr>
        <w:t>Ko</w:t>
      </w:r>
      <w:r w:rsidRPr="00AD275D">
        <w:rPr>
          <w:sz w:val="16"/>
        </w:rPr>
        <w:t xml:space="preserve">rea </w:t>
      </w:r>
      <w:r w:rsidRPr="00DD62E7">
        <w:rPr>
          <w:rStyle w:val="StyleUnderline"/>
        </w:rPr>
        <w:t xml:space="preserve">while </w:t>
      </w:r>
      <w:r w:rsidRPr="00C12695">
        <w:rPr>
          <w:rStyle w:val="Emphasis"/>
          <w:highlight w:val="cyan"/>
        </w:rPr>
        <w:t>Pyongyang</w:t>
      </w:r>
      <w:r w:rsidRPr="00DD62E7">
        <w:rPr>
          <w:rStyle w:val="StyleUnderline"/>
        </w:rPr>
        <w:t xml:space="preserve"> is enlarging its </w:t>
      </w:r>
      <w:r w:rsidRPr="000670F6">
        <w:rPr>
          <w:rStyle w:val="Emphasis"/>
        </w:rPr>
        <w:t>nuc</w:t>
      </w:r>
      <w:r w:rsidRPr="00AD275D">
        <w:rPr>
          <w:sz w:val="16"/>
        </w:rPr>
        <w:t>lear ar</w:t>
      </w:r>
      <w:r w:rsidRPr="000670F6">
        <w:rPr>
          <w:rStyle w:val="Emphasis"/>
        </w:rPr>
        <w:t>s</w:t>
      </w:r>
      <w:r w:rsidRPr="00AD275D">
        <w:rPr>
          <w:sz w:val="16"/>
        </w:rPr>
        <w:t xml:space="preserve">enal and developing ICBMs </w:t>
      </w:r>
      <w:r w:rsidRPr="00C52730">
        <w:rPr>
          <w:rStyle w:val="StyleUnderline"/>
        </w:rPr>
        <w:t>to carry</w:t>
      </w:r>
      <w:r w:rsidRPr="00AD275D">
        <w:rPr>
          <w:sz w:val="16"/>
        </w:rPr>
        <w:t xml:space="preserve"> those nukes </w:t>
      </w:r>
      <w:r w:rsidRPr="00C52730">
        <w:rPr>
          <w:rStyle w:val="StyleUnderline"/>
        </w:rPr>
        <w:t xml:space="preserve">to the American </w:t>
      </w:r>
      <w:r w:rsidRPr="00E14C45">
        <w:rPr>
          <w:rStyle w:val="Emphasis"/>
        </w:rPr>
        <w:t>homeland</w:t>
      </w:r>
      <w:r w:rsidRPr="00AD275D">
        <w:rPr>
          <w:sz w:val="16"/>
        </w:rPr>
        <w:t>.</w:t>
      </w:r>
    </w:p>
    <w:p w14:paraId="59C8EA86" w14:textId="77777777" w:rsidR="00D746CA" w:rsidRPr="00AD275D" w:rsidRDefault="00D746CA" w:rsidP="00D746CA">
      <w:pPr>
        <w:rPr>
          <w:sz w:val="16"/>
        </w:rPr>
      </w:pPr>
      <w:r w:rsidRPr="00B367A9">
        <w:rPr>
          <w:rStyle w:val="StyleUnderline"/>
          <w:highlight w:val="cyan"/>
        </w:rPr>
        <w:t xml:space="preserve">The </w:t>
      </w:r>
      <w:r w:rsidRPr="00B367A9">
        <w:rPr>
          <w:rStyle w:val="Emphasis"/>
          <w:highlight w:val="cyan"/>
        </w:rPr>
        <w:t>greater</w:t>
      </w:r>
      <w:r w:rsidRPr="00B367A9">
        <w:rPr>
          <w:rStyle w:val="StyleUnderline"/>
          <w:highlight w:val="cyan"/>
        </w:rPr>
        <w:t xml:space="preserve"> the </w:t>
      </w:r>
      <w:r w:rsidRPr="00B367A9">
        <w:rPr>
          <w:rStyle w:val="Emphasis"/>
          <w:highlight w:val="cyan"/>
        </w:rPr>
        <w:t>danger</w:t>
      </w:r>
      <w:r w:rsidRPr="00B367A9">
        <w:rPr>
          <w:rStyle w:val="StyleUnderline"/>
          <w:highlight w:val="cyan"/>
        </w:rPr>
        <w:t xml:space="preserve">, the more </w:t>
      </w:r>
      <w:r w:rsidRPr="00B367A9">
        <w:rPr>
          <w:rStyle w:val="Emphasis"/>
          <w:highlight w:val="cyan"/>
        </w:rPr>
        <w:t>delusional</w:t>
      </w:r>
      <w:r w:rsidRPr="00056AD2">
        <w:rPr>
          <w:rStyle w:val="StyleUnderline"/>
        </w:rPr>
        <w:t xml:space="preserve"> Washington</w:t>
      </w:r>
      <w:r w:rsidRPr="00AD275D">
        <w:rPr>
          <w:sz w:val="16"/>
        </w:rPr>
        <w:t xml:space="preserve">’s analysis </w:t>
      </w:r>
      <w:r w:rsidRPr="00056AD2">
        <w:rPr>
          <w:rStyle w:val="StyleUnderline"/>
        </w:rPr>
        <w:t xml:space="preserve">seems to be. The presumed problem is always that </w:t>
      </w:r>
      <w:r w:rsidRPr="00B367A9">
        <w:rPr>
          <w:rStyle w:val="StyleUnderline"/>
          <w:highlight w:val="cyan"/>
        </w:rPr>
        <w:t>the U.S. is</w:t>
      </w:r>
      <w:r w:rsidRPr="00056AD2">
        <w:rPr>
          <w:rStyle w:val="StyleUnderline"/>
        </w:rPr>
        <w:t xml:space="preserve"> not doing enough</w:t>
      </w:r>
      <w:r w:rsidRPr="00AD275D">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0BD9ECC7" w14:textId="77777777" w:rsidR="00D746CA" w:rsidRPr="00AD275D" w:rsidRDefault="00D746CA" w:rsidP="00D746CA">
      <w:pPr>
        <w:rPr>
          <w:sz w:val="16"/>
        </w:rPr>
      </w:pPr>
      <w:r w:rsidRPr="00AD275D">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425D3674" w14:textId="77777777" w:rsidR="00D746CA" w:rsidRPr="00AD275D" w:rsidRDefault="00D746CA" w:rsidP="00D746CA">
      <w:pPr>
        <w:rPr>
          <w:sz w:val="16"/>
        </w:rPr>
      </w:pPr>
      <w:r w:rsidRPr="00AD275D">
        <w:rPr>
          <w:sz w:val="16"/>
        </w:rPr>
        <w:t xml:space="preserve">In fact, </w:t>
      </w:r>
      <w:r w:rsidRPr="00CC4EEE">
        <w:rPr>
          <w:rStyle w:val="StyleUnderline"/>
        </w:rPr>
        <w:t>Americans</w:t>
      </w:r>
      <w:r w:rsidRPr="00AD275D">
        <w:rPr>
          <w:sz w:val="16"/>
        </w:rPr>
        <w:t xml:space="preserve"> feel buffeted by global events mostly because their </w:t>
      </w:r>
      <w:r w:rsidRPr="00CC4EEE">
        <w:rPr>
          <w:rStyle w:val="StyleUnderline"/>
        </w:rPr>
        <w:t xml:space="preserve">government </w:t>
      </w:r>
      <w:r w:rsidRPr="00512D0B">
        <w:rPr>
          <w:rStyle w:val="Emphasis"/>
        </w:rPr>
        <w:t>constantly intervenes</w:t>
      </w:r>
      <w:r w:rsidRPr="00B367A9">
        <w:rPr>
          <w:rStyle w:val="Emphasis"/>
        </w:rPr>
        <w:t>.</w:t>
      </w:r>
      <w:r w:rsidRPr="00B367A9">
        <w:rPr>
          <w:rStyle w:val="StyleUnderline"/>
        </w:rPr>
        <w:t xml:space="preserve"> </w:t>
      </w:r>
      <w:r w:rsidRPr="00B367A9">
        <w:rPr>
          <w:rStyle w:val="StyleUnderline"/>
          <w:highlight w:val="cyan"/>
        </w:rPr>
        <w:t>The world</w:t>
      </w:r>
      <w:r w:rsidRPr="00AD275D">
        <w:rPr>
          <w:sz w:val="16"/>
        </w:rPr>
        <w:t xml:space="preserve"> is a mess, but it still </w:t>
      </w:r>
      <w:r w:rsidRPr="00B367A9">
        <w:rPr>
          <w:rStyle w:val="Emphasis"/>
          <w:highlight w:val="cyan"/>
        </w:rPr>
        <w:t>doesn’t</w:t>
      </w:r>
      <w:r w:rsidRPr="00B367A9">
        <w:rPr>
          <w:rStyle w:val="StyleUnderline"/>
          <w:highlight w:val="cyan"/>
        </w:rPr>
        <w:t xml:space="preserve"> pose much </w:t>
      </w:r>
      <w:r w:rsidRPr="00B367A9">
        <w:rPr>
          <w:rStyle w:val="Emphasis"/>
          <w:highlight w:val="cyan"/>
        </w:rPr>
        <w:t>threat</w:t>
      </w:r>
      <w:r w:rsidRPr="00A2587A">
        <w:rPr>
          <w:rStyle w:val="StyleUnderline"/>
        </w:rPr>
        <w:t xml:space="preserve"> to the U</w:t>
      </w:r>
      <w:r w:rsidRPr="00AD275D">
        <w:rPr>
          <w:sz w:val="16"/>
        </w:rPr>
        <w:t xml:space="preserve">nited </w:t>
      </w:r>
      <w:r w:rsidRPr="00A2587A">
        <w:rPr>
          <w:rStyle w:val="StyleUnderline"/>
        </w:rPr>
        <w:t>S</w:t>
      </w:r>
      <w:r w:rsidRPr="00AD275D">
        <w:rPr>
          <w:sz w:val="16"/>
        </w:rPr>
        <w:t xml:space="preserve">tates—its territory, people, fundamental liberties, and constitutional system. The only serious danger to America today </w:t>
      </w:r>
      <w:r w:rsidRPr="007A34EF">
        <w:rPr>
          <w:rStyle w:val="StyleUnderline"/>
        </w:rPr>
        <w:t xml:space="preserve">is a nuclear </w:t>
      </w:r>
      <w:r w:rsidRPr="00512D0B">
        <w:rPr>
          <w:rStyle w:val="Emphasis"/>
        </w:rPr>
        <w:t>assault</w:t>
      </w:r>
      <w:r w:rsidRPr="007A34EF">
        <w:rPr>
          <w:rStyle w:val="StyleUnderline"/>
        </w:rPr>
        <w:t xml:space="preserve"> from Russia or China</w:t>
      </w:r>
      <w:r w:rsidRPr="00AD275D">
        <w:rPr>
          <w:sz w:val="16"/>
        </w:rPr>
        <w:t xml:space="preserve">; yet such an attack </w:t>
      </w:r>
      <w:r w:rsidRPr="007A34EF">
        <w:rPr>
          <w:rStyle w:val="StyleUnderline"/>
        </w:rPr>
        <w:t xml:space="preserve">would </w:t>
      </w:r>
      <w:r w:rsidRPr="00512D0B">
        <w:rPr>
          <w:rStyle w:val="Emphasis"/>
        </w:rPr>
        <w:t>result</w:t>
      </w:r>
      <w:r w:rsidRPr="007A34EF">
        <w:rPr>
          <w:rStyle w:val="StyleUnderline"/>
        </w:rPr>
        <w:t xml:space="preserve"> in either nation’s </w:t>
      </w:r>
      <w:r w:rsidRPr="00512D0B">
        <w:rPr>
          <w:rStyle w:val="Emphasis"/>
        </w:rPr>
        <w:t>destruction</w:t>
      </w:r>
      <w:r w:rsidRPr="00AD275D">
        <w:rPr>
          <w:sz w:val="16"/>
        </w:rPr>
        <w:t>.</w:t>
      </w:r>
    </w:p>
    <w:p w14:paraId="0CFEE7C5" w14:textId="77777777" w:rsidR="00D746CA" w:rsidRPr="00AD275D" w:rsidRDefault="00D746CA" w:rsidP="00D746CA">
      <w:pPr>
        <w:rPr>
          <w:sz w:val="16"/>
        </w:rPr>
      </w:pPr>
      <w:r w:rsidRPr="00AD275D">
        <w:rPr>
          <w:sz w:val="16"/>
        </w:rPr>
        <w:t xml:space="preserve">The violence that </w:t>
      </w:r>
      <w:proofErr w:type="spellStart"/>
      <w:r w:rsidRPr="00AD275D">
        <w:rPr>
          <w:sz w:val="16"/>
        </w:rPr>
        <w:t>Schadlow</w:t>
      </w:r>
      <w:proofErr w:type="spellEnd"/>
      <w:r w:rsidRPr="00AD275D">
        <w:rPr>
          <w:sz w:val="16"/>
        </w:rPr>
        <w:t xml:space="preserve"> cites is occurring away from the U.S., mostly far away. That doesn’t make it unimportant or of no concern. Nevertheless, </w:t>
      </w:r>
      <w:r w:rsidRPr="00B367A9">
        <w:rPr>
          <w:rStyle w:val="Emphasis"/>
          <w:highlight w:val="cyan"/>
        </w:rPr>
        <w:t>nothing</w:t>
      </w:r>
      <w:r w:rsidRPr="00785DBE">
        <w:rPr>
          <w:rStyle w:val="StyleUnderline"/>
        </w:rPr>
        <w:t xml:space="preserve"> Russia, Iran, or China is doing </w:t>
      </w:r>
      <w:r w:rsidRPr="00B367A9">
        <w:rPr>
          <w:rStyle w:val="Emphasis"/>
          <w:highlight w:val="cyan"/>
        </w:rPr>
        <w:t>threatens</w:t>
      </w:r>
      <w:r w:rsidRPr="00AD275D">
        <w:rPr>
          <w:sz w:val="16"/>
        </w:rPr>
        <w:t xml:space="preserve"> a </w:t>
      </w:r>
      <w:r w:rsidRPr="00B367A9">
        <w:rPr>
          <w:sz w:val="16"/>
        </w:rPr>
        <w:t xml:space="preserve">vital </w:t>
      </w:r>
      <w:r w:rsidRPr="00B367A9">
        <w:rPr>
          <w:rStyle w:val="StyleUnderline"/>
          <w:highlight w:val="cyan"/>
        </w:rPr>
        <w:t xml:space="preserve">American </w:t>
      </w:r>
      <w:r w:rsidRPr="00B367A9">
        <w:rPr>
          <w:rStyle w:val="Emphasis"/>
          <w:highlight w:val="cyan"/>
        </w:rPr>
        <w:t>interest</w:t>
      </w:r>
      <w:r w:rsidRPr="00AD275D">
        <w:rPr>
          <w:sz w:val="16"/>
        </w:rPr>
        <w:t xml:space="preserve"> and warrants war. </w:t>
      </w:r>
      <w:r w:rsidRPr="007A34EF">
        <w:rPr>
          <w:rStyle w:val="StyleUnderline"/>
        </w:rPr>
        <w:t xml:space="preserve">The U.S. should </w:t>
      </w:r>
      <w:r w:rsidRPr="00512D0B">
        <w:rPr>
          <w:rStyle w:val="Emphasis"/>
        </w:rPr>
        <w:t>stay out</w:t>
      </w:r>
      <w:r w:rsidRPr="007A34EF">
        <w:rPr>
          <w:rStyle w:val="StyleUnderline"/>
        </w:rPr>
        <w:t xml:space="preserve"> </w:t>
      </w:r>
      <w:r w:rsidRPr="00AD275D">
        <w:rPr>
          <w:sz w:val="16"/>
        </w:rPr>
        <w:t>of rather than jump into such conflicts.</w:t>
      </w:r>
    </w:p>
    <w:p w14:paraId="2A0E2C10" w14:textId="77777777" w:rsidR="00D746CA" w:rsidRPr="00AD275D" w:rsidRDefault="00D746CA" w:rsidP="00D746CA">
      <w:pPr>
        <w:rPr>
          <w:sz w:val="16"/>
        </w:rPr>
      </w:pPr>
      <w:r w:rsidRPr="00AD275D">
        <w:rPr>
          <w:sz w:val="16"/>
        </w:rPr>
        <w:t>For instance, Ukraine, although caught in a tragedy, is unimportant strategically. From the original colonies’ fight for independence until the Soviet Union’s break</w:t>
      </w:r>
      <w:r w:rsidRPr="00AD275D">
        <w:rPr>
          <w:rFonts w:ascii="Cambria Math" w:hAnsi="Cambria Math" w:cs="Cambria Math"/>
          <w:sz w:val="16"/>
        </w:rPr>
        <w:t>‐</w:t>
      </w:r>
      <w:r w:rsidRPr="00AD275D">
        <w:rPr>
          <w:rFonts w:ascii="Times New Roman" w:hAnsi="Times New Roman"/>
          <w:sz w:val="16"/>
        </w:rPr>
        <w:t>​</w:t>
      </w:r>
      <w:r w:rsidRPr="00AD275D">
        <w:rPr>
          <w:sz w:val="16"/>
        </w:rPr>
        <w:t xml:space="preserve">up, that territory was ruled by Moscow. Never did American policymakers imagine risking war to stage a rescue. </w:t>
      </w:r>
      <w:r w:rsidRPr="00B367A9">
        <w:rPr>
          <w:rStyle w:val="StyleUnderline"/>
          <w:highlight w:val="cyan"/>
        </w:rPr>
        <w:t xml:space="preserve">The </w:t>
      </w:r>
      <w:r w:rsidRPr="00B367A9">
        <w:rPr>
          <w:rStyle w:val="Emphasis"/>
          <w:highlight w:val="cyan"/>
        </w:rPr>
        <w:t>Middle East</w:t>
      </w:r>
      <w:r w:rsidRPr="00AD275D">
        <w:rPr>
          <w:sz w:val="16"/>
        </w:rPr>
        <w:t xml:space="preserve"> continues to </w:t>
      </w:r>
      <w:r w:rsidRPr="00B367A9">
        <w:rPr>
          <w:rStyle w:val="Emphasis"/>
          <w:highlight w:val="cyan"/>
        </w:rPr>
        <w:t>decline</w:t>
      </w:r>
      <w:r w:rsidRPr="0023744C">
        <w:rPr>
          <w:rStyle w:val="StyleUnderline"/>
        </w:rPr>
        <w:t xml:space="preserve"> in importance</w:t>
      </w:r>
      <w:r w:rsidRPr="00AD275D">
        <w:rPr>
          <w:sz w:val="16"/>
        </w:rPr>
        <w:t xml:space="preserve">, while Tehran is a military midget with </w:t>
      </w:r>
      <w:r w:rsidRPr="001C2FC5">
        <w:rPr>
          <w:rStyle w:val="StyleUnderline"/>
        </w:rPr>
        <w:t>no ability to reach</w:t>
      </w:r>
      <w:r w:rsidRPr="00AD275D">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B367A9">
        <w:rPr>
          <w:rStyle w:val="Emphasis"/>
          <w:highlight w:val="cyan"/>
        </w:rPr>
        <w:t>China</w:t>
      </w:r>
      <w:r w:rsidRPr="00AD275D">
        <w:rPr>
          <w:sz w:val="16"/>
        </w:rPr>
        <w:t xml:space="preserve"> is </w:t>
      </w:r>
      <w:r w:rsidRPr="00B367A9">
        <w:rPr>
          <w:rStyle w:val="Emphasis"/>
          <w:highlight w:val="cyan"/>
        </w:rPr>
        <w:t>focused</w:t>
      </w:r>
      <w:r w:rsidRPr="00B367A9">
        <w:rPr>
          <w:rStyle w:val="StyleUnderline"/>
          <w:highlight w:val="cyan"/>
        </w:rPr>
        <w:t xml:space="preserve"> on</w:t>
      </w:r>
      <w:r w:rsidRPr="00AD275D">
        <w:rPr>
          <w:sz w:val="16"/>
        </w:rPr>
        <w:t xml:space="preserve"> expanding its influence in </w:t>
      </w:r>
      <w:r w:rsidRPr="00B367A9">
        <w:rPr>
          <w:rStyle w:val="Emphasis"/>
          <w:highlight w:val="cyan"/>
        </w:rPr>
        <w:t>its own</w:t>
      </w:r>
      <w:r w:rsidRPr="007F7EB2">
        <w:rPr>
          <w:rStyle w:val="StyleUnderline"/>
        </w:rPr>
        <w:t xml:space="preserve"> neighborhood, not</w:t>
      </w:r>
      <w:r w:rsidRPr="00AD275D">
        <w:rPr>
          <w:sz w:val="16"/>
        </w:rPr>
        <w:t xml:space="preserve"> imposing its will on </w:t>
      </w:r>
      <w:r w:rsidRPr="007F7EB2">
        <w:rPr>
          <w:rStyle w:val="StyleUnderline"/>
        </w:rPr>
        <w:t>the U.S</w:t>
      </w:r>
      <w:r w:rsidRPr="00AD275D">
        <w:rPr>
          <w:sz w:val="16"/>
        </w:rPr>
        <w:t xml:space="preserve">. In contrast, </w:t>
      </w:r>
      <w:r w:rsidRPr="007F7EB2">
        <w:rPr>
          <w:rStyle w:val="StyleUnderline"/>
        </w:rPr>
        <w:t>Washington is determined to enforce its hegemony</w:t>
      </w:r>
      <w:r w:rsidRPr="00AD275D">
        <w:rPr>
          <w:sz w:val="16"/>
        </w:rPr>
        <w:t xml:space="preserve"> most everywhere irrespective of cost.</w:t>
      </w:r>
    </w:p>
    <w:p w14:paraId="7CBD1DD4" w14:textId="77777777" w:rsidR="00D746CA" w:rsidRPr="00AD275D" w:rsidRDefault="00D746CA" w:rsidP="00D746CA">
      <w:pPr>
        <w:rPr>
          <w:sz w:val="16"/>
        </w:rPr>
      </w:pPr>
      <w:r w:rsidRPr="00AD275D">
        <w:rPr>
          <w:sz w:val="16"/>
        </w:rPr>
        <w:t xml:space="preserve">Of course, American policymakers ritualistically promote </w:t>
      </w:r>
      <w:r w:rsidRPr="00B53D60">
        <w:rPr>
          <w:rStyle w:val="StyleUnderline"/>
        </w:rPr>
        <w:t>the</w:t>
      </w:r>
      <w:r w:rsidRPr="00B53D60">
        <w:rPr>
          <w:sz w:val="16"/>
        </w:rPr>
        <w:t xml:space="preserve"> “</w:t>
      </w:r>
      <w:r w:rsidRPr="00B53D60">
        <w:rPr>
          <w:rStyle w:val="StyleUnderline"/>
        </w:rPr>
        <w:t>rules</w:t>
      </w:r>
      <w:r w:rsidRPr="00B53D60">
        <w:rPr>
          <w:rStyle w:val="StyleUnderline"/>
          <w:rFonts w:ascii="Cambria Math" w:hAnsi="Cambria Math" w:cs="Cambria Math"/>
        </w:rPr>
        <w:t>‐</w:t>
      </w:r>
      <w:r w:rsidRPr="00B53D60">
        <w:rPr>
          <w:rStyle w:val="StyleUnderline"/>
          <w:rFonts w:ascii="Times New Roman" w:hAnsi="Times New Roman"/>
        </w:rPr>
        <w:t>​</w:t>
      </w:r>
      <w:r w:rsidRPr="00B53D60">
        <w:rPr>
          <w:rStyle w:val="StyleUnderline"/>
        </w:rPr>
        <w:t>based international</w:t>
      </w:r>
      <w:r w:rsidRPr="007F7EB2">
        <w:rPr>
          <w:rStyle w:val="StyleUnderline"/>
        </w:rPr>
        <w:t xml:space="preserve"> </w:t>
      </w:r>
      <w:r w:rsidRPr="00B53D60">
        <w:rPr>
          <w:rStyle w:val="Emphasis"/>
        </w:rPr>
        <w:t>order</w:t>
      </w:r>
      <w:r w:rsidRPr="00AD275D">
        <w:rPr>
          <w:sz w:val="16"/>
        </w:rPr>
        <w:t xml:space="preserve">,” but the concept </w:t>
      </w:r>
      <w:r w:rsidRPr="00654D2C">
        <w:rPr>
          <w:rStyle w:val="StyleUnderline"/>
        </w:rPr>
        <w:t>is</w:t>
      </w:r>
      <w:r w:rsidRPr="00AD275D">
        <w:rPr>
          <w:sz w:val="16"/>
        </w:rPr>
        <w:t xml:space="preserve"> a pious fraud—a set of standards created </w:t>
      </w:r>
      <w:r w:rsidRPr="00654D2C">
        <w:rPr>
          <w:rStyle w:val="StyleUnderline"/>
        </w:rPr>
        <w:t xml:space="preserve">for </w:t>
      </w:r>
      <w:r w:rsidRPr="00B367A9">
        <w:rPr>
          <w:rStyle w:val="StyleUnderline"/>
          <w:highlight w:val="cyan"/>
        </w:rPr>
        <w:t>Washington</w:t>
      </w:r>
      <w:r w:rsidRPr="00AD2063">
        <w:rPr>
          <w:rStyle w:val="StyleUnderline"/>
        </w:rPr>
        <w:t>’s</w:t>
      </w:r>
      <w:r w:rsidRPr="00654D2C">
        <w:rPr>
          <w:rStyle w:val="StyleUnderline"/>
        </w:rPr>
        <w:t xml:space="preserve"> </w:t>
      </w:r>
      <w:r w:rsidRPr="00134F02">
        <w:rPr>
          <w:rStyle w:val="Emphasis"/>
        </w:rPr>
        <w:t>benefit</w:t>
      </w:r>
      <w:r w:rsidRPr="00654D2C">
        <w:rPr>
          <w:rStyle w:val="StyleUnderline"/>
        </w:rPr>
        <w:t xml:space="preserve"> which it </w:t>
      </w:r>
      <w:r w:rsidRPr="00B53D60">
        <w:rPr>
          <w:rStyle w:val="Emphasis"/>
        </w:rPr>
        <w:t>breaks</w:t>
      </w:r>
      <w:r w:rsidRPr="00B53D60">
        <w:rPr>
          <w:rStyle w:val="StyleUnderline"/>
        </w:rPr>
        <w:t xml:space="preserve"> whenever</w:t>
      </w:r>
      <w:r w:rsidRPr="00654D2C">
        <w:rPr>
          <w:rStyle w:val="StyleUnderline"/>
        </w:rPr>
        <w:t xml:space="preserve"> convenient</w:t>
      </w:r>
      <w:r w:rsidRPr="00AD275D">
        <w:rPr>
          <w:sz w:val="16"/>
        </w:rPr>
        <w:t xml:space="preserve">, which is often. </w:t>
      </w:r>
      <w:r w:rsidRPr="00B53D60">
        <w:rPr>
          <w:rStyle w:val="StyleUnderline"/>
        </w:rPr>
        <w:t xml:space="preserve">No other nation </w:t>
      </w:r>
      <w:r w:rsidRPr="00B53D60">
        <w:rPr>
          <w:rStyle w:val="Emphasis"/>
          <w:highlight w:val="cyan"/>
        </w:rPr>
        <w:t>sanctions</w:t>
      </w:r>
      <w:r w:rsidRPr="00B53D60">
        <w:rPr>
          <w:rStyle w:val="StyleUnderline"/>
          <w:highlight w:val="cyan"/>
        </w:rPr>
        <w:t xml:space="preserve">, </w:t>
      </w:r>
      <w:r w:rsidRPr="00B53D60">
        <w:rPr>
          <w:rStyle w:val="Emphasis"/>
          <w:highlight w:val="cyan"/>
        </w:rPr>
        <w:t>drones</w:t>
      </w:r>
      <w:r w:rsidRPr="00B53D60">
        <w:rPr>
          <w:rStyle w:val="StyleUnderline"/>
          <w:highlight w:val="cyan"/>
        </w:rPr>
        <w:t xml:space="preserve">, </w:t>
      </w:r>
      <w:r w:rsidRPr="00B367A9">
        <w:rPr>
          <w:rStyle w:val="Emphasis"/>
          <w:highlight w:val="cyan"/>
        </w:rPr>
        <w:t>bombs</w:t>
      </w:r>
      <w:r w:rsidRPr="00B367A9">
        <w:rPr>
          <w:rStyle w:val="StyleUnderline"/>
          <w:highlight w:val="cyan"/>
        </w:rPr>
        <w:t xml:space="preserve">, </w:t>
      </w:r>
      <w:r w:rsidRPr="00B367A9">
        <w:rPr>
          <w:rStyle w:val="Emphasis"/>
          <w:highlight w:val="cyan"/>
        </w:rPr>
        <w:t>invades</w:t>
      </w:r>
      <w:r w:rsidRPr="00F17C8E">
        <w:rPr>
          <w:rStyle w:val="StyleUnderline"/>
        </w:rPr>
        <w:t xml:space="preserve">, and occupies </w:t>
      </w:r>
      <w:r w:rsidRPr="00B367A9">
        <w:rPr>
          <w:rStyle w:val="Emphasis"/>
          <w:highlight w:val="cyan"/>
        </w:rPr>
        <w:t>other countries</w:t>
      </w:r>
      <w:r w:rsidRPr="00F17C8E">
        <w:rPr>
          <w:rStyle w:val="StyleUnderline"/>
        </w:rPr>
        <w:t xml:space="preserve"> more frequently</w:t>
      </w:r>
      <w:r w:rsidRPr="00AD275D">
        <w:rPr>
          <w:sz w:val="16"/>
        </w:rPr>
        <w:t>. After all, that is what the self</w:t>
      </w:r>
      <w:r w:rsidRPr="00AD275D">
        <w:rPr>
          <w:rFonts w:ascii="Cambria Math" w:hAnsi="Cambria Math" w:cs="Cambria Math"/>
          <w:sz w:val="16"/>
        </w:rPr>
        <w:t>‐</w:t>
      </w:r>
      <w:r w:rsidRPr="00AD275D">
        <w:rPr>
          <w:rFonts w:ascii="Times New Roman" w:hAnsi="Times New Roman"/>
          <w:sz w:val="16"/>
        </w:rPr>
        <w:t>​</w:t>
      </w:r>
      <w:r w:rsidRPr="00AD275D">
        <w:rPr>
          <w:sz w:val="16"/>
        </w:rPr>
        <w:t>proclaimed guardian of the rules</w:t>
      </w:r>
      <w:r w:rsidRPr="00AD275D">
        <w:rPr>
          <w:rFonts w:ascii="Cambria Math" w:hAnsi="Cambria Math" w:cs="Cambria Math"/>
          <w:sz w:val="16"/>
        </w:rPr>
        <w:t>‐</w:t>
      </w:r>
      <w:r w:rsidRPr="00AD275D">
        <w:rPr>
          <w:rFonts w:ascii="Times New Roman" w:hAnsi="Times New Roman"/>
          <w:sz w:val="16"/>
        </w:rPr>
        <w:t>​</w:t>
      </w:r>
      <w:r w:rsidRPr="00AD275D">
        <w:rPr>
          <w:sz w:val="16"/>
        </w:rPr>
        <w:t>based international order must do!</w:t>
      </w:r>
    </w:p>
    <w:p w14:paraId="7E2E3ACF" w14:textId="77777777" w:rsidR="00D746CA" w:rsidRPr="00AD275D" w:rsidRDefault="00D746CA" w:rsidP="00D746CA">
      <w:pPr>
        <w:rPr>
          <w:sz w:val="16"/>
        </w:rPr>
      </w:pPr>
      <w:r w:rsidRPr="00AD275D">
        <w:rPr>
          <w:sz w:val="16"/>
        </w:rPr>
        <w:t xml:space="preserve">No doubt, the regimes in Moscow, Tehran, and Beijing are </w:t>
      </w:r>
      <w:proofErr w:type="gramStart"/>
      <w:r w:rsidRPr="00AD275D">
        <w:rPr>
          <w:sz w:val="16"/>
        </w:rPr>
        <w:t>malign</w:t>
      </w:r>
      <w:proofErr w:type="gramEnd"/>
      <w:r w:rsidRPr="00AD275D">
        <w:rPr>
          <w:sz w:val="16"/>
        </w:rPr>
        <w:t xml:space="preserve">. However, U.S. policymakers have never let murderous dictatorships stop them from forming “beautiful friendships.” Consider Iran’s Shah Mohammad Reza Pahlavi, whose brutality brought today’s Islamists to power. </w:t>
      </w:r>
      <w:r w:rsidRPr="00B53D60">
        <w:rPr>
          <w:rStyle w:val="Emphasis"/>
          <w:highlight w:val="cyan"/>
        </w:rPr>
        <w:t>American officials</w:t>
      </w:r>
      <w:r w:rsidRPr="00AD275D">
        <w:rPr>
          <w:sz w:val="16"/>
        </w:rPr>
        <w:t xml:space="preserve"> even </w:t>
      </w:r>
      <w:r w:rsidRPr="00F17C8E">
        <w:rPr>
          <w:rStyle w:val="StyleUnderline"/>
        </w:rPr>
        <w:t>urged</w:t>
      </w:r>
      <w:r w:rsidRPr="00AD275D">
        <w:rPr>
          <w:sz w:val="16"/>
        </w:rPr>
        <w:t xml:space="preserve"> the Iranian military to be </w:t>
      </w:r>
      <w:r w:rsidRPr="00F17C8E">
        <w:rPr>
          <w:rStyle w:val="StyleUnderline"/>
        </w:rPr>
        <w:t xml:space="preserve">more </w:t>
      </w:r>
      <w:r w:rsidRPr="0040599F">
        <w:rPr>
          <w:rStyle w:val="Emphasis"/>
        </w:rPr>
        <w:t>ruthless</w:t>
      </w:r>
      <w:r w:rsidRPr="00AD275D">
        <w:rPr>
          <w:sz w:val="16"/>
        </w:rPr>
        <w:t xml:space="preserve">, “to </w:t>
      </w:r>
      <w:r w:rsidRPr="00F17C8E">
        <w:rPr>
          <w:rStyle w:val="StyleUnderline"/>
        </w:rPr>
        <w:t>kill</w:t>
      </w:r>
      <w:r w:rsidRPr="00AD275D">
        <w:rPr>
          <w:sz w:val="16"/>
        </w:rPr>
        <w:t xml:space="preserve"> as many </w:t>
      </w:r>
      <w:r w:rsidRPr="00F17C8E">
        <w:rPr>
          <w:rStyle w:val="StyleUnderline"/>
        </w:rPr>
        <w:t>demonstrators</w:t>
      </w:r>
      <w:r w:rsidRPr="00AD275D">
        <w:rPr>
          <w:sz w:val="16"/>
        </w:rPr>
        <w:t xml:space="preserve"> as necessary to keep the shah in power.” Now the Biden administration has proposed </w:t>
      </w:r>
      <w:r w:rsidRPr="00F17C8E">
        <w:rPr>
          <w:rStyle w:val="StyleUnderline"/>
        </w:rPr>
        <w:t>turning</w:t>
      </w:r>
      <w:r w:rsidRPr="00AD275D">
        <w:rPr>
          <w:sz w:val="16"/>
        </w:rPr>
        <w:t xml:space="preserve"> American military </w:t>
      </w:r>
      <w:r w:rsidRPr="00F17C8E">
        <w:rPr>
          <w:rStyle w:val="StyleUnderline"/>
        </w:rPr>
        <w:t xml:space="preserve">personnel into bodyguards for the Saudi </w:t>
      </w:r>
      <w:r w:rsidRPr="00AD275D">
        <w:rPr>
          <w:sz w:val="16"/>
        </w:rPr>
        <w:t xml:space="preserve">royals, </w:t>
      </w:r>
      <w:r w:rsidRPr="00F17C8E">
        <w:rPr>
          <w:rStyle w:val="StyleUnderline"/>
        </w:rPr>
        <w:t xml:space="preserve">who </w:t>
      </w:r>
      <w:r w:rsidRPr="009E74F2">
        <w:rPr>
          <w:rStyle w:val="Emphasis"/>
        </w:rPr>
        <w:t>slaughter</w:t>
      </w:r>
      <w:r w:rsidRPr="00AD275D">
        <w:rPr>
          <w:sz w:val="16"/>
        </w:rPr>
        <w:t xml:space="preserve"> foreign </w:t>
      </w:r>
      <w:r w:rsidRPr="00F17C8E">
        <w:rPr>
          <w:rStyle w:val="StyleUnderline"/>
        </w:rPr>
        <w:t xml:space="preserve">civilians and </w:t>
      </w:r>
      <w:r w:rsidRPr="009E74F2">
        <w:rPr>
          <w:rStyle w:val="Emphasis"/>
        </w:rPr>
        <w:t>murder</w:t>
      </w:r>
      <w:r w:rsidRPr="00AD275D">
        <w:rPr>
          <w:sz w:val="16"/>
        </w:rPr>
        <w:t xml:space="preserve"> domestic </w:t>
      </w:r>
      <w:r w:rsidRPr="00F17C8E">
        <w:rPr>
          <w:rStyle w:val="StyleUnderline"/>
        </w:rPr>
        <w:t>critics</w:t>
      </w:r>
      <w:r w:rsidRPr="00AD275D">
        <w:rPr>
          <w:sz w:val="16"/>
        </w:rPr>
        <w:t xml:space="preserve"> with equal avidity. Indeed, most of Washington’s Mideast clients tilt </w:t>
      </w:r>
      <w:r w:rsidRPr="009E74F2">
        <w:rPr>
          <w:rStyle w:val="Emphasis"/>
        </w:rPr>
        <w:t>authoritarian</w:t>
      </w:r>
      <w:r w:rsidRPr="00AD275D">
        <w:rPr>
          <w:sz w:val="16"/>
        </w:rPr>
        <w:t>.</w:t>
      </w:r>
    </w:p>
    <w:p w14:paraId="4E930D83" w14:textId="77777777" w:rsidR="00D746CA" w:rsidRPr="00AD275D" w:rsidRDefault="00D746CA" w:rsidP="00D746CA">
      <w:pPr>
        <w:rPr>
          <w:sz w:val="16"/>
        </w:rPr>
      </w:pPr>
      <w:r w:rsidRPr="00AD275D">
        <w:rPr>
          <w:sz w:val="16"/>
        </w:rPr>
        <w:t xml:space="preserve">Moreover, American conduct has done much to </w:t>
      </w:r>
      <w:r w:rsidRPr="00B367A9">
        <w:rPr>
          <w:rStyle w:val="StyleUnderline"/>
          <w:highlight w:val="cyan"/>
        </w:rPr>
        <w:t>make</w:t>
      </w:r>
      <w:r w:rsidRPr="00F17C8E">
        <w:rPr>
          <w:rStyle w:val="StyleUnderline"/>
        </w:rPr>
        <w:t xml:space="preserve"> antagonists </w:t>
      </w:r>
      <w:r w:rsidRPr="00B367A9">
        <w:rPr>
          <w:rStyle w:val="Emphasis"/>
          <w:highlight w:val="cyan"/>
        </w:rPr>
        <w:t>hostile</w:t>
      </w:r>
      <w:r w:rsidRPr="00AD275D">
        <w:rPr>
          <w:sz w:val="16"/>
        </w:rPr>
        <w:t xml:space="preserve">. For instance, despite having been with the KGB, Vladimir </w:t>
      </w:r>
      <w:r w:rsidRPr="00B367A9">
        <w:rPr>
          <w:rStyle w:val="Emphasis"/>
          <w:highlight w:val="cyan"/>
        </w:rPr>
        <w:t>Putin</w:t>
      </w:r>
      <w:r w:rsidRPr="00AD275D">
        <w:rPr>
          <w:sz w:val="16"/>
        </w:rPr>
        <w:t xml:space="preserve"> demonstrated </w:t>
      </w:r>
      <w:r w:rsidRPr="00775E0C">
        <w:rPr>
          <w:rStyle w:val="StyleUnderline"/>
        </w:rPr>
        <w:t>no animus to America</w:t>
      </w:r>
      <w:r w:rsidRPr="00AD275D">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9E74F2">
        <w:rPr>
          <w:rStyle w:val="Emphasis"/>
        </w:rPr>
        <w:t>broken promises</w:t>
      </w:r>
      <w:r w:rsidRPr="00725934">
        <w:rPr>
          <w:rStyle w:val="StyleUnderline"/>
        </w:rPr>
        <w:t xml:space="preserve"> </w:t>
      </w:r>
      <w:r w:rsidRPr="00B367A9">
        <w:rPr>
          <w:rStyle w:val="StyleUnderline"/>
          <w:highlight w:val="cyan"/>
        </w:rPr>
        <w:t xml:space="preserve">over NATO </w:t>
      </w:r>
      <w:r w:rsidRPr="00B367A9">
        <w:rPr>
          <w:rStyle w:val="Emphasis"/>
          <w:highlight w:val="cyan"/>
        </w:rPr>
        <w:t>expansion</w:t>
      </w:r>
      <w:r w:rsidRPr="00725934">
        <w:rPr>
          <w:rStyle w:val="StyleUnderline"/>
        </w:rPr>
        <w:t xml:space="preserve"> </w:t>
      </w:r>
      <w:r w:rsidRPr="00AD275D">
        <w:rPr>
          <w:sz w:val="16"/>
        </w:rPr>
        <w:t xml:space="preserve">and aggressive </w:t>
      </w:r>
      <w:r w:rsidRPr="000B1994">
        <w:rPr>
          <w:rStyle w:val="StyleUnderline"/>
        </w:rPr>
        <w:t>assaults on Russian</w:t>
      </w:r>
      <w:r w:rsidRPr="00AD275D">
        <w:rPr>
          <w:sz w:val="16"/>
        </w:rPr>
        <w:t xml:space="preserve"> security </w:t>
      </w:r>
      <w:r w:rsidRPr="000B1994">
        <w:rPr>
          <w:rStyle w:val="StyleUnderline"/>
        </w:rPr>
        <w:t>interests</w:t>
      </w:r>
      <w:r w:rsidRPr="00AD275D">
        <w:rPr>
          <w:sz w:val="16"/>
        </w:rPr>
        <w:t xml:space="preserve">. Now </w:t>
      </w:r>
      <w:r w:rsidRPr="00615A7F">
        <w:rPr>
          <w:rStyle w:val="StyleUnderline"/>
        </w:rPr>
        <w:t xml:space="preserve">Washington is waging a </w:t>
      </w:r>
      <w:r w:rsidRPr="005B7DD4">
        <w:rPr>
          <w:rStyle w:val="Emphasis"/>
        </w:rPr>
        <w:t>proxy war</w:t>
      </w:r>
      <w:r w:rsidRPr="00AD275D">
        <w:rPr>
          <w:rFonts w:ascii="Cambria Math" w:hAnsi="Cambria Math" w:cs="Cambria Math"/>
          <w:sz w:val="16"/>
        </w:rPr>
        <w:t>‐</w:t>
      </w:r>
      <w:r w:rsidRPr="00AD275D">
        <w:rPr>
          <w:rFonts w:ascii="Times New Roman" w:hAnsi="Times New Roman"/>
          <w:sz w:val="16"/>
        </w:rPr>
        <w:t>​</w:t>
      </w:r>
      <w:r w:rsidRPr="00AD275D">
        <w:rPr>
          <w:sz w:val="16"/>
        </w:rPr>
        <w:t xml:space="preserve">plus against Moscow. Yet members of the infamous </w:t>
      </w:r>
      <w:r w:rsidRPr="005B7DD4">
        <w:rPr>
          <w:rStyle w:val="Emphasis"/>
        </w:rPr>
        <w:t>Blob</w:t>
      </w:r>
      <w:r w:rsidRPr="00AD275D">
        <w:rPr>
          <w:sz w:val="16"/>
        </w:rPr>
        <w:t xml:space="preserve"> express shock that Russia has allied itself with China, Iran, and North Korea.</w:t>
      </w:r>
    </w:p>
    <w:p w14:paraId="7A7A2D3C" w14:textId="77777777" w:rsidR="00D746CA" w:rsidRPr="00AD275D" w:rsidRDefault="00D746CA" w:rsidP="00D746CA">
      <w:pPr>
        <w:rPr>
          <w:sz w:val="16"/>
        </w:rPr>
      </w:pPr>
      <w:r w:rsidRPr="00AD275D">
        <w:rPr>
          <w:sz w:val="16"/>
        </w:rPr>
        <w:t xml:space="preserve">Of course, Washington’s counterproductive policies don’t excuse other governments’ misconduct. What if the danger increases? </w:t>
      </w:r>
      <w:proofErr w:type="spellStart"/>
      <w:r w:rsidRPr="00AD275D">
        <w:rPr>
          <w:sz w:val="16"/>
        </w:rPr>
        <w:t>Schadlow</w:t>
      </w:r>
      <w:proofErr w:type="spellEnd"/>
      <w:r w:rsidRPr="00AD275D">
        <w:rPr>
          <w:sz w:val="16"/>
        </w:rPr>
        <w:t xml:space="preserve"> complains that “Since the mid</w:t>
      </w:r>
      <w:r w:rsidRPr="00AD275D">
        <w:rPr>
          <w:rFonts w:ascii="Cambria Math" w:hAnsi="Cambria Math" w:cs="Cambria Math"/>
          <w:sz w:val="16"/>
        </w:rPr>
        <w:t>‐</w:t>
      </w:r>
      <w:r w:rsidRPr="00AD275D">
        <w:rPr>
          <w:rFonts w:ascii="Times New Roman" w:hAnsi="Times New Roman"/>
          <w:sz w:val="16"/>
        </w:rPr>
        <w:t>​</w:t>
      </w:r>
      <w:r w:rsidRPr="00AD275D">
        <w:rPr>
          <w:sz w:val="16"/>
        </w:rPr>
        <w:t>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3C263E0C" w14:textId="77777777" w:rsidR="00D746CA" w:rsidRPr="00AD275D" w:rsidRDefault="00D746CA" w:rsidP="00D746CA">
      <w:pPr>
        <w:rPr>
          <w:sz w:val="16"/>
        </w:rPr>
      </w:pPr>
      <w:r w:rsidRPr="00AD275D">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222737E4" w14:textId="77777777" w:rsidR="00D746CA" w:rsidRPr="00AD275D" w:rsidRDefault="00D746CA" w:rsidP="00D746CA">
      <w:pPr>
        <w:rPr>
          <w:sz w:val="16"/>
        </w:rPr>
      </w:pPr>
      <w:r w:rsidRPr="00AD275D">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D10F36">
        <w:rPr>
          <w:rStyle w:val="Emphasis"/>
        </w:rPr>
        <w:t>European</w:t>
      </w:r>
      <w:r w:rsidRPr="004E435F">
        <w:rPr>
          <w:rStyle w:val="StyleUnderline"/>
        </w:rPr>
        <w:t xml:space="preserve"> governments are still determined to </w:t>
      </w:r>
      <w:r w:rsidRPr="00D10F36">
        <w:rPr>
          <w:rStyle w:val="Emphasis"/>
        </w:rPr>
        <w:t>rely</w:t>
      </w:r>
      <w:r w:rsidRPr="004E435F">
        <w:rPr>
          <w:rStyle w:val="StyleUnderline"/>
        </w:rPr>
        <w:t xml:space="preserve"> on the U.S.,</w:t>
      </w:r>
      <w:r w:rsidRPr="00AD275D">
        <w:rPr>
          <w:sz w:val="16"/>
        </w:rPr>
        <w:t xml:space="preserve"> seemingly forever.</w:t>
      </w:r>
    </w:p>
    <w:p w14:paraId="5597DE06" w14:textId="77777777" w:rsidR="00D746CA" w:rsidRPr="00AD275D" w:rsidRDefault="00D746CA" w:rsidP="00D746CA">
      <w:pPr>
        <w:rPr>
          <w:sz w:val="16"/>
        </w:rPr>
      </w:pPr>
      <w:proofErr w:type="spellStart"/>
      <w:r w:rsidRPr="00AD275D">
        <w:rPr>
          <w:sz w:val="16"/>
        </w:rPr>
        <w:t>Schadlow</w:t>
      </w:r>
      <w:proofErr w:type="spellEnd"/>
      <w:r w:rsidRPr="00AD275D">
        <w:rPr>
          <w:sz w:val="16"/>
        </w:rPr>
        <w:t xml:space="preserve"> complains that </w:t>
      </w:r>
      <w:r w:rsidRPr="0020234A">
        <w:rPr>
          <w:rStyle w:val="StyleUnderline"/>
        </w:rPr>
        <w:t xml:space="preserve">Washington did </w:t>
      </w:r>
      <w:r w:rsidRPr="00C77AC5">
        <w:rPr>
          <w:rStyle w:val="Emphasis"/>
        </w:rPr>
        <w:t>not</w:t>
      </w:r>
      <w:r w:rsidRPr="00D10F36">
        <w:rPr>
          <w:rStyle w:val="Emphasis"/>
        </w:rPr>
        <w:t xml:space="preserve"> deter</w:t>
      </w:r>
      <w:r w:rsidRPr="00AD275D">
        <w:rPr>
          <w:sz w:val="16"/>
        </w:rPr>
        <w:t xml:space="preserve"> Russia’s invasion of </w:t>
      </w:r>
      <w:r w:rsidRPr="00D10F36">
        <w:rPr>
          <w:rStyle w:val="Emphasis"/>
        </w:rPr>
        <w:t>Ukraine</w:t>
      </w:r>
      <w:r w:rsidRPr="00AD275D">
        <w:rPr>
          <w:sz w:val="16"/>
        </w:rPr>
        <w:t xml:space="preserve">. But the U.S. never purported to do so. In Europe </w:t>
      </w:r>
      <w:r w:rsidRPr="00352ED9">
        <w:rPr>
          <w:rStyle w:val="StyleUnderline"/>
        </w:rPr>
        <w:t>Washington protects nations by including them in NATO</w:t>
      </w:r>
      <w:r w:rsidRPr="00AD275D">
        <w:rPr>
          <w:sz w:val="16"/>
        </w:rPr>
        <w:t>. The U.S., and its European allies, refused to add Kiev because they were not willing to fight for it. Hence Moscow was not deterred from invading Ukraine.</w:t>
      </w:r>
    </w:p>
    <w:p w14:paraId="3E2D6EDC" w14:textId="77777777" w:rsidR="00D746CA" w:rsidRPr="00AD275D" w:rsidRDefault="00D746CA" w:rsidP="00D746CA">
      <w:pPr>
        <w:rPr>
          <w:sz w:val="16"/>
        </w:rPr>
      </w:pPr>
      <w:r w:rsidRPr="00AD275D">
        <w:rPr>
          <w:sz w:val="16"/>
        </w:rPr>
        <w:t xml:space="preserve">However, this doesn’t mean Russia is prepared to attack other European states. First, </w:t>
      </w:r>
      <w:r w:rsidRPr="00B367A9">
        <w:rPr>
          <w:rStyle w:val="Emphasis"/>
        </w:rPr>
        <w:t>Moscow</w:t>
      </w:r>
      <w:r w:rsidRPr="00B367A9">
        <w:rPr>
          <w:rStyle w:val="StyleUnderline"/>
        </w:rPr>
        <w:t xml:space="preserve"> has shown </w:t>
      </w:r>
      <w:r w:rsidRPr="00B367A9">
        <w:rPr>
          <w:rStyle w:val="Emphasis"/>
        </w:rPr>
        <w:t>no</w:t>
      </w:r>
      <w:r w:rsidRPr="007135D1">
        <w:rPr>
          <w:rStyle w:val="StyleUnderline"/>
        </w:rPr>
        <w:t xml:space="preserve"> interest in</w:t>
      </w:r>
      <w:r w:rsidRPr="00AD275D">
        <w:rPr>
          <w:sz w:val="16"/>
        </w:rPr>
        <w:t xml:space="preserve"> </w:t>
      </w:r>
      <w:r w:rsidRPr="00B53D60">
        <w:rPr>
          <w:rStyle w:val="StyleUnderline"/>
        </w:rPr>
        <w:t>further</w:t>
      </w:r>
      <w:r w:rsidRPr="00B53D60">
        <w:rPr>
          <w:sz w:val="16"/>
        </w:rPr>
        <w:t xml:space="preserve"> </w:t>
      </w:r>
      <w:r w:rsidRPr="00B53D60">
        <w:rPr>
          <w:rStyle w:val="Emphasis"/>
        </w:rPr>
        <w:t>aggression</w:t>
      </w:r>
      <w:r w:rsidRPr="00AD275D">
        <w:rPr>
          <w:sz w:val="16"/>
        </w:rPr>
        <w:t xml:space="preserve">. Second, the bloody war in Ukraine demonstrates </w:t>
      </w:r>
      <w:r w:rsidRPr="007135D1">
        <w:rPr>
          <w:rStyle w:val="StyleUnderline"/>
        </w:rPr>
        <w:t xml:space="preserve">that </w:t>
      </w:r>
      <w:r w:rsidRPr="00B367A9">
        <w:rPr>
          <w:rStyle w:val="StyleUnderline"/>
          <w:highlight w:val="cyan"/>
        </w:rPr>
        <w:t xml:space="preserve">Russia could </w:t>
      </w:r>
      <w:r w:rsidRPr="00B367A9">
        <w:rPr>
          <w:rStyle w:val="Emphasis"/>
          <w:highlight w:val="cyan"/>
        </w:rPr>
        <w:t>not conquer</w:t>
      </w:r>
      <w:r w:rsidRPr="00B367A9">
        <w:rPr>
          <w:rStyle w:val="StyleUnderline"/>
          <w:highlight w:val="cyan"/>
        </w:rPr>
        <w:t xml:space="preserve"> multiple</w:t>
      </w:r>
      <w:r w:rsidRPr="007135D1">
        <w:rPr>
          <w:rStyle w:val="StyleUnderline"/>
        </w:rPr>
        <w:t xml:space="preserve"> </w:t>
      </w:r>
      <w:r w:rsidRPr="00AD275D">
        <w:rPr>
          <w:sz w:val="16"/>
        </w:rPr>
        <w:t xml:space="preserve">European </w:t>
      </w:r>
      <w:r w:rsidRPr="00B367A9">
        <w:rPr>
          <w:rStyle w:val="Emphasis"/>
          <w:highlight w:val="cyan"/>
        </w:rPr>
        <w:t>countries</w:t>
      </w:r>
      <w:r w:rsidRPr="00AD275D">
        <w:rPr>
          <w:sz w:val="16"/>
        </w:rPr>
        <w:t xml:space="preserve">, let alone the continent, if it wanted to do so. Third, </w:t>
      </w:r>
      <w:r w:rsidRPr="006837CD">
        <w:rPr>
          <w:rStyle w:val="StyleUnderline"/>
        </w:rPr>
        <w:t>nothing suggests</w:t>
      </w:r>
      <w:r w:rsidRPr="00AD275D">
        <w:rPr>
          <w:sz w:val="16"/>
        </w:rPr>
        <w:t xml:space="preserve"> that </w:t>
      </w:r>
      <w:r w:rsidRPr="006837CD">
        <w:rPr>
          <w:rStyle w:val="StyleUnderline"/>
        </w:rPr>
        <w:t xml:space="preserve">Washington would not fulfill its </w:t>
      </w:r>
      <w:r w:rsidRPr="009D1D26">
        <w:rPr>
          <w:rStyle w:val="Emphasis"/>
        </w:rPr>
        <w:t>treaty obligations</w:t>
      </w:r>
      <w:r w:rsidRPr="00AD275D">
        <w:rPr>
          <w:sz w:val="16"/>
        </w:rPr>
        <w:t xml:space="preserve"> to other European states, however </w:t>
      </w:r>
      <w:proofErr w:type="gramStart"/>
      <w:r w:rsidRPr="00AD275D">
        <w:rPr>
          <w:sz w:val="16"/>
        </w:rPr>
        <w:t>improvident</w:t>
      </w:r>
      <w:proofErr w:type="gramEnd"/>
      <w:r w:rsidRPr="00AD275D">
        <w:rPr>
          <w:sz w:val="16"/>
        </w:rPr>
        <w:t xml:space="preserve"> the offer and difficult the task. Fourth, and most important, </w:t>
      </w:r>
      <w:r w:rsidRPr="00C93332">
        <w:rPr>
          <w:rStyle w:val="StyleUnderline"/>
        </w:rPr>
        <w:t xml:space="preserve">the </w:t>
      </w:r>
      <w:r w:rsidRPr="00B367A9">
        <w:rPr>
          <w:rStyle w:val="Emphasis"/>
          <w:highlight w:val="cyan"/>
        </w:rPr>
        <w:t>Europeans</w:t>
      </w:r>
      <w:r w:rsidRPr="00B367A9">
        <w:rPr>
          <w:rStyle w:val="StyleUnderline"/>
          <w:highlight w:val="cyan"/>
        </w:rPr>
        <w:t xml:space="preserve"> can </w:t>
      </w:r>
      <w:r w:rsidRPr="00B367A9">
        <w:rPr>
          <w:rStyle w:val="Emphasis"/>
          <w:highlight w:val="cyan"/>
        </w:rPr>
        <w:t>afford</w:t>
      </w:r>
      <w:r w:rsidRPr="00AD275D">
        <w:rPr>
          <w:sz w:val="16"/>
        </w:rPr>
        <w:t xml:space="preserve"> to do whatever they believe to be necessary for their </w:t>
      </w:r>
      <w:r w:rsidRPr="00B367A9">
        <w:rPr>
          <w:rStyle w:val="Emphasis"/>
          <w:highlight w:val="cyan"/>
        </w:rPr>
        <w:t>defense</w:t>
      </w:r>
      <w:r w:rsidRPr="00AD275D">
        <w:rPr>
          <w:sz w:val="16"/>
        </w:rPr>
        <w:t>.</w:t>
      </w:r>
    </w:p>
    <w:p w14:paraId="7002D03A" w14:textId="77777777" w:rsidR="00D746CA" w:rsidRPr="00AD275D" w:rsidRDefault="00D746CA" w:rsidP="00D746CA">
      <w:pPr>
        <w:rPr>
          <w:sz w:val="16"/>
        </w:rPr>
      </w:pPr>
      <w:r w:rsidRPr="00AD275D">
        <w:rPr>
          <w:sz w:val="16"/>
        </w:rPr>
        <w:t xml:space="preserve">As for the Middle East, nothing there is worth protecting by America. </w:t>
      </w:r>
      <w:r w:rsidRPr="00361431">
        <w:rPr>
          <w:rStyle w:val="StyleUnderline"/>
        </w:rPr>
        <w:t>The</w:t>
      </w:r>
      <w:r w:rsidRPr="00AD275D">
        <w:rPr>
          <w:sz w:val="16"/>
        </w:rPr>
        <w:t xml:space="preserve"> international </w:t>
      </w:r>
      <w:r w:rsidRPr="00F9122E">
        <w:rPr>
          <w:rStyle w:val="Emphasis"/>
        </w:rPr>
        <w:t>oil</w:t>
      </w:r>
      <w:r w:rsidRPr="00361431">
        <w:rPr>
          <w:rStyle w:val="StyleUnderline"/>
        </w:rPr>
        <w:t xml:space="preserve"> market has </w:t>
      </w:r>
      <w:r w:rsidRPr="00F9122E">
        <w:rPr>
          <w:rStyle w:val="Emphasis"/>
        </w:rPr>
        <w:t>diversified</w:t>
      </w:r>
      <w:r w:rsidRPr="00361431">
        <w:rPr>
          <w:rStyle w:val="StyleUnderline"/>
        </w:rPr>
        <w:t xml:space="preserve">, the U.S. has become the globe’s leading energy </w:t>
      </w:r>
      <w:r w:rsidRPr="00F9122E">
        <w:rPr>
          <w:rStyle w:val="StyleUnderline"/>
        </w:rPr>
        <w:t>producer</w:t>
      </w:r>
      <w:r w:rsidRPr="00AD275D">
        <w:rPr>
          <w:sz w:val="16"/>
        </w:rPr>
        <w:t>, and successor governments would have little choice but to sell their resources. Moreover, Washington could significantly increase oil supplies by dropping counterproductive sanctions on producing nations.</w:t>
      </w:r>
    </w:p>
    <w:p w14:paraId="36FB26E6" w14:textId="77777777" w:rsidR="00D746CA" w:rsidRPr="00AD275D" w:rsidRDefault="00D746CA" w:rsidP="00D746CA">
      <w:pPr>
        <w:rPr>
          <w:sz w:val="16"/>
        </w:rPr>
      </w:pPr>
      <w:r w:rsidRPr="00AD275D">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B367A9">
        <w:rPr>
          <w:rStyle w:val="Emphasis"/>
          <w:highlight w:val="cyan"/>
        </w:rPr>
        <w:t>détente</w:t>
      </w:r>
      <w:r w:rsidRPr="00AD275D">
        <w:rPr>
          <w:sz w:val="16"/>
        </w:rPr>
        <w:t xml:space="preserve"> between Tehran and Riyadh, which </w:t>
      </w:r>
      <w:r w:rsidRPr="00B53D60">
        <w:rPr>
          <w:rStyle w:val="StyleUnderline"/>
          <w:highlight w:val="cyan"/>
        </w:rPr>
        <w:t xml:space="preserve">occurred </w:t>
      </w:r>
      <w:r w:rsidRPr="00B53D60">
        <w:rPr>
          <w:rStyle w:val="Emphasis"/>
          <w:highlight w:val="cyan"/>
        </w:rPr>
        <w:t>despite</w:t>
      </w:r>
      <w:r w:rsidRPr="00AD275D">
        <w:rPr>
          <w:sz w:val="16"/>
        </w:rPr>
        <w:t xml:space="preserve">, not because, of </w:t>
      </w:r>
      <w:r w:rsidRPr="00B367A9">
        <w:rPr>
          <w:rStyle w:val="Emphasis"/>
          <w:highlight w:val="cyan"/>
        </w:rPr>
        <w:t>Washington</w:t>
      </w:r>
      <w:r w:rsidRPr="00D16511">
        <w:rPr>
          <w:rStyle w:val="StyleUnderline"/>
        </w:rPr>
        <w:t>’s efforts</w:t>
      </w:r>
      <w:r w:rsidRPr="00AD275D">
        <w:rPr>
          <w:sz w:val="16"/>
        </w:rPr>
        <w:t>.</w:t>
      </w:r>
    </w:p>
    <w:p w14:paraId="5C1019B3" w14:textId="77777777" w:rsidR="00D746CA" w:rsidRPr="00AD275D" w:rsidRDefault="00D746CA" w:rsidP="00D746CA">
      <w:pPr>
        <w:rPr>
          <w:sz w:val="16"/>
        </w:rPr>
      </w:pPr>
      <w:r w:rsidRPr="00AD275D">
        <w:rPr>
          <w:sz w:val="16"/>
        </w:rPr>
        <w:t xml:space="preserve">Although the People’s Republic of </w:t>
      </w:r>
      <w:r w:rsidRPr="00B367A9">
        <w:rPr>
          <w:rStyle w:val="Emphasis"/>
          <w:highlight w:val="cyan"/>
        </w:rPr>
        <w:t>China</w:t>
      </w:r>
      <w:r w:rsidRPr="00AD275D">
        <w:rPr>
          <w:sz w:val="16"/>
        </w:rPr>
        <w:t xml:space="preserve"> </w:t>
      </w:r>
      <w:r w:rsidRPr="00B367A9">
        <w:rPr>
          <w:sz w:val="16"/>
        </w:rPr>
        <w:t>dominates</w:t>
      </w:r>
      <w:r w:rsidRPr="00AD275D">
        <w:rPr>
          <w:sz w:val="16"/>
        </w:rPr>
        <w:t xml:space="preserve"> East Asia, it </w:t>
      </w:r>
      <w:r w:rsidRPr="009D3748">
        <w:rPr>
          <w:rStyle w:val="StyleUnderline"/>
        </w:rPr>
        <w:t xml:space="preserve">is </w:t>
      </w:r>
      <w:r w:rsidRPr="00D73B54">
        <w:rPr>
          <w:rStyle w:val="Emphasis"/>
        </w:rPr>
        <w:t>no colossus</w:t>
      </w:r>
      <w:r w:rsidRPr="009D3748">
        <w:rPr>
          <w:rStyle w:val="StyleUnderline"/>
        </w:rPr>
        <w:t xml:space="preserve">, </w:t>
      </w:r>
      <w:r w:rsidRPr="00B367A9">
        <w:rPr>
          <w:rStyle w:val="StyleUnderline"/>
          <w:highlight w:val="cyan"/>
        </w:rPr>
        <w:t xml:space="preserve">suffering from </w:t>
      </w:r>
      <w:r w:rsidRPr="00B367A9">
        <w:rPr>
          <w:rStyle w:val="Emphasis"/>
          <w:highlight w:val="cyan"/>
        </w:rPr>
        <w:t>slow</w:t>
      </w:r>
      <w:r w:rsidRPr="00AD275D">
        <w:rPr>
          <w:sz w:val="16"/>
        </w:rPr>
        <w:t xml:space="preserve">ing </w:t>
      </w:r>
      <w:r w:rsidRPr="00B367A9">
        <w:rPr>
          <w:rStyle w:val="Emphasis"/>
          <w:highlight w:val="cyan"/>
        </w:rPr>
        <w:t>growth</w:t>
      </w:r>
      <w:r w:rsidRPr="00AD275D">
        <w:rPr>
          <w:sz w:val="16"/>
        </w:rPr>
        <w:t xml:space="preserve">, economic weakness, </w:t>
      </w:r>
      <w:r w:rsidRPr="00B367A9">
        <w:rPr>
          <w:rStyle w:val="Emphasis"/>
          <w:highlight w:val="cyan"/>
        </w:rPr>
        <w:t>demographic</w:t>
      </w:r>
      <w:r w:rsidRPr="00B367A9">
        <w:rPr>
          <w:rStyle w:val="StyleUnderline"/>
          <w:highlight w:val="cyan"/>
        </w:rPr>
        <w:t xml:space="preserve"> decline, </w:t>
      </w:r>
      <w:r w:rsidRPr="00B367A9">
        <w:rPr>
          <w:rStyle w:val="Emphasis"/>
          <w:highlight w:val="cyan"/>
        </w:rPr>
        <w:t>political</w:t>
      </w:r>
      <w:r w:rsidRPr="00B367A9">
        <w:rPr>
          <w:rStyle w:val="StyleUnderline"/>
          <w:highlight w:val="cyan"/>
        </w:rPr>
        <w:t xml:space="preserve"> uncertainty</w:t>
      </w:r>
      <w:r w:rsidRPr="009D3748">
        <w:rPr>
          <w:rStyle w:val="StyleUnderline"/>
        </w:rPr>
        <w:t xml:space="preserve">, and regional </w:t>
      </w:r>
      <w:r w:rsidRPr="00D73B54">
        <w:rPr>
          <w:rStyle w:val="Emphasis"/>
        </w:rPr>
        <w:t>animosity</w:t>
      </w:r>
      <w:r w:rsidRPr="009D3748">
        <w:rPr>
          <w:rStyle w:val="StyleUnderline"/>
        </w:rPr>
        <w:t>.</w:t>
      </w:r>
      <w:r w:rsidRPr="00AD275D">
        <w:rPr>
          <w:sz w:val="16"/>
        </w:rPr>
        <w:t xml:space="preserve"> Indeed, over the last century Beijing has been at war with Russia, Japan, India, Korea, and Vietnam. Its neighbors should mimic China’s military strategy versus the U.S., one of anti</w:t>
      </w:r>
      <w:r w:rsidRPr="00AD275D">
        <w:rPr>
          <w:rFonts w:ascii="Cambria Math" w:hAnsi="Cambria Math" w:cs="Cambria Math"/>
          <w:sz w:val="16"/>
        </w:rPr>
        <w:t>‐</w:t>
      </w:r>
      <w:r w:rsidRPr="00AD275D">
        <w:rPr>
          <w:rFonts w:ascii="Times New Roman" w:hAnsi="Times New Roman"/>
          <w:sz w:val="16"/>
        </w:rPr>
        <w:t>​</w:t>
      </w:r>
      <w:r w:rsidRPr="00AD275D">
        <w:rPr>
          <w:sz w:val="16"/>
        </w:rPr>
        <w:t>access/</w:t>
      </w:r>
      <w:r w:rsidRPr="00AD275D">
        <w:rPr>
          <w:rFonts w:ascii="Times New Roman" w:hAnsi="Times New Roman"/>
          <w:sz w:val="16"/>
        </w:rPr>
        <w:t>​</w:t>
      </w:r>
      <w:r w:rsidRPr="00AD275D">
        <w:rPr>
          <w:sz w:val="16"/>
        </w:rPr>
        <w:t>area denial, or A2/AD.</w:t>
      </w:r>
    </w:p>
    <w:p w14:paraId="70B6C130" w14:textId="77777777" w:rsidR="00D746CA" w:rsidRPr="00AD275D" w:rsidRDefault="00D746CA" w:rsidP="00D746CA">
      <w:pPr>
        <w:rPr>
          <w:sz w:val="16"/>
        </w:rPr>
      </w:pPr>
      <w:r w:rsidRPr="00AD275D">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2E1E547C" w14:textId="77777777" w:rsidR="00D746CA" w:rsidRPr="00AD275D" w:rsidRDefault="00D746CA" w:rsidP="00D746CA">
      <w:pPr>
        <w:rPr>
          <w:sz w:val="16"/>
        </w:rPr>
      </w:pPr>
      <w:proofErr w:type="spellStart"/>
      <w:r w:rsidRPr="00AD275D">
        <w:rPr>
          <w:sz w:val="16"/>
        </w:rPr>
        <w:t>Schadlow</w:t>
      </w:r>
      <w:proofErr w:type="spellEnd"/>
      <w:r w:rsidRPr="00AD275D">
        <w:rPr>
          <w:sz w:val="16"/>
        </w:rPr>
        <w:t xml:space="preserve"> wants the U.S. “to restore balance in the world.” The right global balance of power would not treat America as the world’s defender of last resort. Rather, </w:t>
      </w:r>
      <w:r w:rsidRPr="00920ABF">
        <w:rPr>
          <w:rStyle w:val="StyleUnderline"/>
        </w:rPr>
        <w:t xml:space="preserve">the U.S. should </w:t>
      </w:r>
      <w:r w:rsidRPr="00D73B54">
        <w:rPr>
          <w:rStyle w:val="Emphasis"/>
        </w:rPr>
        <w:t>offload</w:t>
      </w:r>
      <w:r w:rsidRPr="00920ABF">
        <w:rPr>
          <w:rStyle w:val="StyleUnderline"/>
        </w:rPr>
        <w:t xml:space="preserve"> defense </w:t>
      </w:r>
      <w:r w:rsidRPr="00D73B54">
        <w:rPr>
          <w:rStyle w:val="Emphasis"/>
        </w:rPr>
        <w:t>responsibilities</w:t>
      </w:r>
      <w:r w:rsidRPr="00920ABF">
        <w:rPr>
          <w:rStyle w:val="StyleUnderline"/>
        </w:rPr>
        <w:t xml:space="preserve"> onto</w:t>
      </w:r>
      <w:r w:rsidRPr="00AD275D">
        <w:rPr>
          <w:sz w:val="16"/>
        </w:rPr>
        <w:t xml:space="preserve"> populous, prosperous </w:t>
      </w:r>
      <w:r w:rsidRPr="00D73B54">
        <w:rPr>
          <w:rStyle w:val="Emphasis"/>
        </w:rPr>
        <w:t>allies</w:t>
      </w:r>
      <w:r w:rsidRPr="00AD275D">
        <w:rPr>
          <w:sz w:val="16"/>
        </w:rPr>
        <w:t>, which heretofore have treated the Pentagon as a foreign welfare agency.</w:t>
      </w:r>
    </w:p>
    <w:p w14:paraId="5C9BF13C" w14:textId="77777777" w:rsidR="00D746CA" w:rsidRPr="00AD275D" w:rsidRDefault="00D746CA" w:rsidP="00D746CA">
      <w:pPr>
        <w:rPr>
          <w:sz w:val="16"/>
        </w:rPr>
      </w:pPr>
      <w:r w:rsidRPr="00AD275D">
        <w:rPr>
          <w:sz w:val="16"/>
        </w:rPr>
        <w:t xml:space="preserve">The U.S. should start by </w:t>
      </w:r>
      <w:r w:rsidRPr="00D73B54">
        <w:rPr>
          <w:rStyle w:val="Emphasis"/>
        </w:rPr>
        <w:t>reducing</w:t>
      </w:r>
      <w:r w:rsidRPr="00AD7625">
        <w:rPr>
          <w:rStyle w:val="StyleUnderline"/>
        </w:rPr>
        <w:t xml:space="preserve"> its </w:t>
      </w:r>
      <w:r w:rsidRPr="00D73B54">
        <w:rPr>
          <w:rStyle w:val="Emphasis"/>
        </w:rPr>
        <w:t>presence</w:t>
      </w:r>
      <w:r w:rsidRPr="00AD7625">
        <w:rPr>
          <w:rStyle w:val="StyleUnderline"/>
        </w:rPr>
        <w:t xml:space="preserve"> in Europe,</w:t>
      </w:r>
      <w:r w:rsidRPr="00AD275D">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658282FB" w14:textId="77777777" w:rsidR="00D746CA" w:rsidRPr="0032273B" w:rsidRDefault="00D746CA" w:rsidP="00D746CA">
      <w:pPr>
        <w:rPr>
          <w:sz w:val="16"/>
        </w:rPr>
      </w:pPr>
      <w:r w:rsidRPr="00AD275D">
        <w:rPr>
          <w:sz w:val="16"/>
        </w:rPr>
        <w:t xml:space="preserve">Washington’s primary duty is to keep America safe, not make other nations comfortable. With the world aflame </w:t>
      </w:r>
      <w:r w:rsidRPr="00B367A9">
        <w:rPr>
          <w:rStyle w:val="StyleUnderline"/>
          <w:highlight w:val="cyan"/>
        </w:rPr>
        <w:t>it is time for Washington to</w:t>
      </w:r>
      <w:r w:rsidRPr="00AD275D">
        <w:rPr>
          <w:rStyle w:val="StyleUnderline"/>
        </w:rPr>
        <w:t xml:space="preserve"> </w:t>
      </w:r>
      <w:r w:rsidRPr="00D73B54">
        <w:rPr>
          <w:rStyle w:val="Emphasis"/>
        </w:rPr>
        <w:t xml:space="preserve">formally </w:t>
      </w:r>
      <w:r w:rsidRPr="00B367A9">
        <w:rPr>
          <w:rStyle w:val="Emphasis"/>
          <w:highlight w:val="cyan"/>
        </w:rPr>
        <w:t>drop</w:t>
      </w:r>
      <w:r w:rsidRPr="00AD275D">
        <w:rPr>
          <w:rStyle w:val="StyleUnderline"/>
        </w:rPr>
        <w:t xml:space="preserve"> any pretense of being </w:t>
      </w:r>
      <w:proofErr w:type="spellStart"/>
      <w:r w:rsidRPr="00D73B54">
        <w:rPr>
          <w:rStyle w:val="Emphasis"/>
        </w:rPr>
        <w:t>Globocop</w:t>
      </w:r>
      <w:proofErr w:type="spellEnd"/>
      <w:r w:rsidRPr="00AD275D">
        <w:rPr>
          <w:sz w:val="16"/>
        </w:rPr>
        <w:t>. Uncle Sam’s first responsibility is the security and welfare of the American people</w:t>
      </w:r>
      <w:r>
        <w:rPr>
          <w:sz w:val="16"/>
        </w:rPr>
        <w:t>.</w:t>
      </w:r>
    </w:p>
    <w:p w14:paraId="49C989B2" w14:textId="703EB07D" w:rsidR="00EE7E6E" w:rsidRDefault="00D77609" w:rsidP="00AE4913">
      <w:pPr>
        <w:pStyle w:val="Heading2"/>
      </w:pPr>
      <w:r>
        <w:t>Secrecy</w:t>
      </w:r>
    </w:p>
    <w:p w14:paraId="176F0E78" w14:textId="740A184D" w:rsidR="00AE4913" w:rsidRPr="00A24EC8" w:rsidRDefault="004C283E" w:rsidP="00AE4913">
      <w:pPr>
        <w:pStyle w:val="Heading4"/>
        <w:rPr>
          <w:bCs/>
        </w:rPr>
      </w:pPr>
      <w:r>
        <w:rPr>
          <w:bCs/>
        </w:rPr>
        <w:t xml:space="preserve">1. </w:t>
      </w:r>
      <w:r w:rsidR="00AE4913">
        <w:rPr>
          <w:bCs/>
        </w:rPr>
        <w:t>No Trump impact.</w:t>
      </w:r>
    </w:p>
    <w:p w14:paraId="1A8AC586" w14:textId="77777777" w:rsidR="00AE4913" w:rsidRDefault="00AE4913" w:rsidP="00AE4913">
      <w:r>
        <w:rPr>
          <w:rStyle w:val="Style13ptBold"/>
        </w:rPr>
        <w:t>Popescu et al. 24</w:t>
      </w:r>
      <w: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58C8546F" w14:textId="77777777" w:rsidR="00AE4913" w:rsidRDefault="00AE4913" w:rsidP="00AE4913">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D87C74">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D87C74">
        <w:rPr>
          <w:rStyle w:val="StyleUnderline"/>
          <w:highlight w:val="cyan"/>
        </w:rPr>
        <w:t xml:space="preserve">Trump would </w:t>
      </w:r>
      <w:r w:rsidRPr="00D87C74">
        <w:rPr>
          <w:rStyle w:val="Emphasis"/>
          <w:highlight w:val="cyan"/>
        </w:rPr>
        <w:t>cede Ukraine</w:t>
      </w:r>
      <w:r>
        <w:rPr>
          <w:rStyle w:val="StyleUnderline"/>
        </w:rPr>
        <w:t xml:space="preserve"> to Russia</w:t>
      </w:r>
      <w:r>
        <w:rPr>
          <w:sz w:val="14"/>
        </w:rPr>
        <w:t xml:space="preserve">, others that he would </w:t>
      </w:r>
      <w:r w:rsidRPr="00D87C74">
        <w:rPr>
          <w:rStyle w:val="StyleUnderline"/>
          <w:highlight w:val="cyan"/>
        </w:rPr>
        <w:t>take</w:t>
      </w:r>
      <w:r>
        <w:rPr>
          <w:rStyle w:val="StyleUnderline"/>
        </w:rPr>
        <w:t xml:space="preserve"> the </w:t>
      </w:r>
      <w:r w:rsidRPr="00D87C74">
        <w:rPr>
          <w:rStyle w:val="Emphasis"/>
          <w:highlight w:val="cyan"/>
        </w:rPr>
        <w:t>U</w:t>
      </w:r>
      <w:r>
        <w:rPr>
          <w:rStyle w:val="StyleUnderline"/>
        </w:rPr>
        <w:t xml:space="preserve">nited </w:t>
      </w:r>
      <w:r w:rsidRPr="00D87C74">
        <w:rPr>
          <w:rStyle w:val="Emphasis"/>
          <w:highlight w:val="cyan"/>
        </w:rPr>
        <w:t>S</w:t>
      </w:r>
      <w:r>
        <w:rPr>
          <w:rStyle w:val="StyleUnderline"/>
        </w:rPr>
        <w:t xml:space="preserve">tates </w:t>
      </w:r>
      <w:r w:rsidRPr="00D87C74">
        <w:rPr>
          <w:rStyle w:val="Emphasis"/>
          <w:highlight w:val="cyan"/>
        </w:rPr>
        <w:t>out of NATO</w:t>
      </w:r>
      <w:r w:rsidRPr="00D87C74">
        <w:rPr>
          <w:rStyle w:val="StyleUnderline"/>
          <w:highlight w:val="cyan"/>
        </w:rPr>
        <w:t>, and</w:t>
      </w:r>
      <w:r>
        <w:rPr>
          <w:sz w:val="14"/>
        </w:rPr>
        <w:t xml:space="preserve"> still others that he would </w:t>
      </w:r>
      <w:r w:rsidRPr="00D87C74">
        <w:rPr>
          <w:rStyle w:val="Emphasis"/>
          <w:highlight w:val="cyan"/>
        </w:rPr>
        <w:t>push</w:t>
      </w:r>
      <w:r w:rsidRPr="00D87C74">
        <w:rPr>
          <w:rStyle w:val="StyleUnderline"/>
          <w:highlight w:val="cyan"/>
        </w:rPr>
        <w:t xml:space="preserve"> the </w:t>
      </w:r>
      <w:r w:rsidRPr="00D87C74">
        <w:rPr>
          <w:rStyle w:val="Emphasis"/>
          <w:highlight w:val="cyan"/>
        </w:rPr>
        <w:t>world</w:t>
      </w:r>
      <w:r w:rsidRPr="00D87C74">
        <w:rPr>
          <w:rStyle w:val="StyleUnderline"/>
          <w:highlight w:val="cyan"/>
        </w:rPr>
        <w:t xml:space="preserve"> into</w:t>
      </w:r>
      <w:r>
        <w:rPr>
          <w:rStyle w:val="StyleUnderline"/>
        </w:rPr>
        <w:t xml:space="preserve"> further </w:t>
      </w:r>
      <w:r w:rsidRPr="00D87C74">
        <w:rPr>
          <w:rStyle w:val="Emphasis"/>
          <w:highlight w:val="cyan"/>
        </w:rPr>
        <w:t>chaos</w:t>
      </w:r>
      <w:r>
        <w:rPr>
          <w:sz w:val="14"/>
        </w:rPr>
        <w:t xml:space="preserve"> in the Middle East and Asia. </w:t>
      </w:r>
      <w:r>
        <w:rPr>
          <w:rStyle w:val="StyleUnderline"/>
        </w:rPr>
        <w:t xml:space="preserve">But </w:t>
      </w:r>
      <w:r w:rsidRPr="00D87C74">
        <w:rPr>
          <w:rStyle w:val="StyleUnderline"/>
          <w:highlight w:val="cyan"/>
        </w:rPr>
        <w:t xml:space="preserve">are these </w:t>
      </w:r>
      <w:r w:rsidRPr="00D87C74">
        <w:rPr>
          <w:rStyle w:val="Emphasis"/>
          <w:highlight w:val="cyan"/>
        </w:rPr>
        <w:t>fears</w:t>
      </w:r>
      <w:r w:rsidRPr="00D87C74">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D87C74">
        <w:rPr>
          <w:rStyle w:val="Emphasis"/>
          <w:sz w:val="28"/>
          <w:szCs w:val="28"/>
          <w:highlight w:val="cyan"/>
        </w:rPr>
        <w:t>no</w:t>
      </w:r>
      <w:r>
        <w:rPr>
          <w:rStyle w:val="StyleUnderline"/>
        </w:rPr>
        <w:t>.</w:t>
      </w:r>
    </w:p>
    <w:p w14:paraId="185C0D5A" w14:textId="77777777" w:rsidR="00AE4913" w:rsidRDefault="00AE4913" w:rsidP="00AE4913">
      <w:pPr>
        <w:rPr>
          <w:sz w:val="14"/>
        </w:rPr>
      </w:pPr>
      <w:r>
        <w:rPr>
          <w:sz w:val="14"/>
        </w:rPr>
        <w:t xml:space="preserve">For starters, the </w:t>
      </w:r>
      <w:r w:rsidRPr="00D87C74">
        <w:rPr>
          <w:rStyle w:val="StyleUnderline"/>
          <w:highlight w:val="cyan"/>
        </w:rPr>
        <w:t>Trump</w:t>
      </w:r>
      <w:r>
        <w:rPr>
          <w:sz w:val="14"/>
        </w:rPr>
        <w:t xml:space="preserve"> administration </w:t>
      </w:r>
      <w:r w:rsidRPr="00D87C74">
        <w:rPr>
          <w:rStyle w:val="StyleUnderline"/>
          <w:highlight w:val="cyan"/>
        </w:rPr>
        <w:t>left</w:t>
      </w:r>
      <w:r>
        <w:rPr>
          <w:rStyle w:val="StyleUnderline"/>
        </w:rPr>
        <w:t xml:space="preserve"> Biden </w:t>
      </w:r>
      <w:r w:rsidRPr="00D87C74">
        <w:rPr>
          <w:rStyle w:val="StyleUnderline"/>
          <w:highlight w:val="cyan"/>
        </w:rPr>
        <w:t>a</w:t>
      </w:r>
      <w:r>
        <w:rPr>
          <w:rStyle w:val="StyleUnderline"/>
        </w:rPr>
        <w:t xml:space="preserve"> far more </w:t>
      </w:r>
      <w:r w:rsidRPr="00D87C74">
        <w:rPr>
          <w:rStyle w:val="StyleUnderline"/>
          <w:highlight w:val="cyan"/>
        </w:rPr>
        <w:t xml:space="preserve">stable </w:t>
      </w:r>
      <w:r w:rsidRPr="00D87C74">
        <w:rPr>
          <w:rStyle w:val="Emphasis"/>
          <w:highlight w:val="cyan"/>
        </w:rPr>
        <w:t>Middle East</w:t>
      </w:r>
      <w:r>
        <w:rPr>
          <w:sz w:val="14"/>
        </w:rPr>
        <w:t xml:space="preserve"> than the one he had inherited from Barack Obama. In 2018, Trump withdrew from the ill-conceived nuclear deal with Iran and </w:t>
      </w:r>
      <w:r w:rsidRPr="00D87C74">
        <w:rPr>
          <w:rStyle w:val="StyleUnderline"/>
          <w:highlight w:val="cyan"/>
        </w:rPr>
        <w:t>inaugurated</w:t>
      </w:r>
      <w:r>
        <w:rPr>
          <w:rStyle w:val="StyleUnderline"/>
        </w:rPr>
        <w:t xml:space="preserve"> a “maximum </w:t>
      </w:r>
      <w:r w:rsidRPr="00D87C74">
        <w:rPr>
          <w:rStyle w:val="Emphasis"/>
          <w:highlight w:val="cyan"/>
        </w:rPr>
        <w:t>pressure</w:t>
      </w:r>
      <w:r>
        <w:rPr>
          <w:rStyle w:val="StyleUnderline"/>
        </w:rPr>
        <w:t xml:space="preserve">” policy </w:t>
      </w:r>
      <w:r w:rsidRPr="00D87C74">
        <w:rPr>
          <w:rStyle w:val="StyleUnderline"/>
          <w:highlight w:val="cyan"/>
        </w:rPr>
        <w:t>on</w:t>
      </w:r>
      <w:r>
        <w:rPr>
          <w:rStyle w:val="StyleUnderline"/>
        </w:rPr>
        <w:t xml:space="preserve"> the </w:t>
      </w:r>
      <w:r w:rsidRPr="00D87C74">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D87C74">
        <w:rPr>
          <w:rStyle w:val="Emphasis"/>
          <w:highlight w:val="cyan"/>
        </w:rPr>
        <w:t>led to</w:t>
      </w:r>
      <w:r w:rsidRPr="00D87C74">
        <w:rPr>
          <w:rStyle w:val="StyleUnderline"/>
          <w:highlight w:val="cyan"/>
        </w:rPr>
        <w:t xml:space="preserve"> the</w:t>
      </w:r>
      <w:r>
        <w:rPr>
          <w:rStyle w:val="StyleUnderline"/>
        </w:rPr>
        <w:t xml:space="preserve"> historic </w:t>
      </w:r>
      <w:r w:rsidRPr="00D87C74">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1E79062C" w14:textId="77777777" w:rsidR="00AE4913" w:rsidRDefault="00AE4913" w:rsidP="00AE4913">
      <w:pPr>
        <w:rPr>
          <w:sz w:val="14"/>
          <w:szCs w:val="14"/>
        </w:rPr>
      </w:pPr>
      <w:r>
        <w:rPr>
          <w:sz w:val="14"/>
          <w:szCs w:val="14"/>
        </w:rPr>
        <w:t xml:space="preserve">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w:t>
      </w:r>
      <w:proofErr w:type="gramStart"/>
      <w:r>
        <w:rPr>
          <w:sz w:val="14"/>
          <w:szCs w:val="14"/>
        </w:rPr>
        <w:t>endangering</w:t>
      </w:r>
      <w:proofErr w:type="gramEnd"/>
      <w:r>
        <w:rPr>
          <w:sz w:val="14"/>
          <w:szCs w:val="14"/>
        </w:rPr>
        <w:t xml:space="preserve">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23EE7C9C" w14:textId="77777777" w:rsidR="00AE4913" w:rsidRDefault="00AE4913" w:rsidP="00AE4913">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0F2F301C" w14:textId="77777777" w:rsidR="00AE4913" w:rsidRDefault="00AE4913" w:rsidP="00AE4913">
      <w:pPr>
        <w:rPr>
          <w:sz w:val="14"/>
        </w:rPr>
      </w:pPr>
      <w:r>
        <w:rPr>
          <w:sz w:val="14"/>
        </w:rPr>
        <w:t xml:space="preserve">Thirdly, the </w:t>
      </w:r>
      <w:r w:rsidRPr="00D87C74">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D87C74">
        <w:rPr>
          <w:rStyle w:val="StyleUnderline"/>
          <w:highlight w:val="cyan"/>
        </w:rPr>
        <w:t>pushed</w:t>
      </w:r>
      <w:r>
        <w:rPr>
          <w:rStyle w:val="StyleUnderline"/>
        </w:rPr>
        <w:t xml:space="preserve"> European </w:t>
      </w:r>
      <w:r w:rsidRPr="00D87C74">
        <w:rPr>
          <w:rStyle w:val="Emphasis"/>
          <w:highlight w:val="cyan"/>
        </w:rPr>
        <w:t>allies</w:t>
      </w:r>
      <w:r w:rsidRPr="00D87C74">
        <w:rPr>
          <w:rStyle w:val="StyleUnderline"/>
          <w:highlight w:val="cyan"/>
        </w:rPr>
        <w:t xml:space="preserve"> to contribute </w:t>
      </w:r>
      <w:r w:rsidRPr="00D87C74">
        <w:rPr>
          <w:rStyle w:val="Emphasis"/>
          <w:highlight w:val="cyan"/>
        </w:rPr>
        <w:t>more</w:t>
      </w:r>
      <w:r w:rsidRPr="00D87C74">
        <w:rPr>
          <w:rStyle w:val="StyleUnderline"/>
          <w:highlight w:val="cyan"/>
        </w:rPr>
        <w:t xml:space="preserve"> to the alliance and </w:t>
      </w:r>
      <w:r w:rsidRPr="00D87C74">
        <w:rPr>
          <w:rStyle w:val="Emphasis"/>
          <w:highlight w:val="cyan"/>
        </w:rPr>
        <w:t>strengthened it</w:t>
      </w:r>
      <w:r w:rsidRPr="00D87C74">
        <w:rPr>
          <w:rStyle w:val="StyleUnderline"/>
        </w:rPr>
        <w:t>.</w:t>
      </w:r>
      <w:r>
        <w:rPr>
          <w:rStyle w:val="StyleUnderline"/>
        </w:rPr>
        <w:t xml:space="preserve"> He also recognized that NATO </w:t>
      </w:r>
      <w:proofErr w:type="gramStart"/>
      <w:r>
        <w:rPr>
          <w:rStyle w:val="StyleUnderline"/>
        </w:rPr>
        <w:t>can</w:t>
      </w:r>
      <w:proofErr w:type="gramEnd"/>
      <w:r>
        <w:rPr>
          <w:rStyle w:val="StyleUnderline"/>
        </w:rPr>
        <w:t xml:space="preserve">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205567EF" w14:textId="77777777" w:rsidR="00AE4913" w:rsidRDefault="00AE4913" w:rsidP="00AE4913">
      <w:pPr>
        <w:rPr>
          <w:sz w:val="14"/>
        </w:rPr>
      </w:pPr>
      <w:r>
        <w:rPr>
          <w:sz w:val="14"/>
        </w:rPr>
        <w:t xml:space="preserve">Fourth, the </w:t>
      </w:r>
      <w:r>
        <w:rPr>
          <w:rStyle w:val="StyleUnderline"/>
        </w:rPr>
        <w:t>Trump</w:t>
      </w:r>
      <w:r>
        <w:rPr>
          <w:sz w:val="14"/>
        </w:rPr>
        <w:t xml:space="preserve"> administration </w:t>
      </w:r>
      <w:r w:rsidRPr="00D87C74">
        <w:rPr>
          <w:rStyle w:val="StyleUnderline"/>
          <w:highlight w:val="cyan"/>
        </w:rPr>
        <w:t xml:space="preserve">promoted </w:t>
      </w:r>
      <w:r w:rsidRPr="00D87C74">
        <w:rPr>
          <w:rStyle w:val="Emphasis"/>
          <w:highlight w:val="cyan"/>
        </w:rPr>
        <w:t>policies</w:t>
      </w:r>
      <w:r w:rsidRPr="00D87C74">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D87C74">
        <w:rPr>
          <w:rStyle w:val="StyleUnderline"/>
          <w:highlight w:val="cyan"/>
        </w:rPr>
        <w:t xml:space="preserve">from getting </w:t>
      </w:r>
      <w:r w:rsidRPr="00D87C74">
        <w:rPr>
          <w:rStyle w:val="Emphasis"/>
          <w:highlight w:val="cyan"/>
        </w:rPr>
        <w:t>caught</w:t>
      </w:r>
      <w:r w:rsidRPr="00D87C74">
        <w:rPr>
          <w:rStyle w:val="StyleUnderline"/>
          <w:highlight w:val="cyan"/>
        </w:rPr>
        <w:t xml:space="preserve"> in </w:t>
      </w:r>
      <w:r w:rsidRPr="00D87C74">
        <w:rPr>
          <w:rStyle w:val="Emphasis"/>
          <w:highlight w:val="cyan"/>
        </w:rPr>
        <w:t>Moscow</w:t>
      </w:r>
      <w:r w:rsidRPr="00D87C74">
        <w:rPr>
          <w:rStyle w:val="StyleUnderline"/>
          <w:highlight w:val="cyan"/>
        </w:rPr>
        <w:t xml:space="preserve"> and </w:t>
      </w:r>
      <w:r w:rsidRPr="00D87C74">
        <w:rPr>
          <w:rStyle w:val="Emphasis"/>
          <w:highlight w:val="cyan"/>
        </w:rPr>
        <w:t>Beijing</w:t>
      </w:r>
      <w:r w:rsidRPr="00D87C74">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0780F36D" w14:textId="77777777" w:rsidR="00AE4913" w:rsidRDefault="00AE4913" w:rsidP="00AE4913">
      <w:pPr>
        <w:rPr>
          <w:sz w:val="14"/>
          <w:szCs w:val="14"/>
        </w:rPr>
      </w:pPr>
      <w:r>
        <w:rPr>
          <w:sz w:val="14"/>
          <w:szCs w:val="14"/>
        </w:rPr>
        <w:t xml:space="preserve">The Trump </w:t>
      </w:r>
      <w:proofErr w:type="gramStart"/>
      <w:r>
        <w:rPr>
          <w:sz w:val="14"/>
          <w:szCs w:val="14"/>
        </w:rPr>
        <w:t>administration imposed</w:t>
      </w:r>
      <w:proofErr w:type="gramEnd"/>
      <w:r>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79074787" w14:textId="77777777" w:rsidR="00AE4913" w:rsidRDefault="00AE4913" w:rsidP="00AE4913">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7500952" w14:textId="77777777" w:rsidR="00AE4913" w:rsidRDefault="00AE4913" w:rsidP="00AE4913">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44824B42" w14:textId="77777777" w:rsidR="00AE4913" w:rsidRDefault="00AE4913" w:rsidP="00AE4913">
      <w:pPr>
        <w:rPr>
          <w:sz w:val="14"/>
        </w:rPr>
      </w:pPr>
      <w:r>
        <w:rPr>
          <w:sz w:val="14"/>
        </w:rPr>
        <w:t xml:space="preserve">And </w:t>
      </w:r>
      <w:r w:rsidRPr="00D87C74">
        <w:rPr>
          <w:rStyle w:val="Emphasis"/>
          <w:highlight w:val="cyan"/>
        </w:rPr>
        <w:t>tough love</w:t>
      </w:r>
      <w:r w:rsidRPr="00D87C74">
        <w:rPr>
          <w:rStyle w:val="StyleUnderline"/>
          <w:highlight w:val="cyan"/>
        </w:rPr>
        <w:t xml:space="preserve"> is</w:t>
      </w:r>
      <w:r>
        <w:rPr>
          <w:rStyle w:val="StyleUnderline"/>
        </w:rPr>
        <w:t xml:space="preserve"> sometimes </w:t>
      </w:r>
      <w:r w:rsidRPr="00D87C74">
        <w:rPr>
          <w:rStyle w:val="Emphasis"/>
          <w:highlight w:val="cyan"/>
        </w:rPr>
        <w:t>imperative</w:t>
      </w:r>
      <w:r>
        <w:rPr>
          <w:sz w:val="14"/>
        </w:rPr>
        <w:t xml:space="preserve"> for successful relationships to last: </w:t>
      </w:r>
      <w:r>
        <w:rPr>
          <w:rStyle w:val="StyleUnderline"/>
        </w:rPr>
        <w:t xml:space="preserve">the next </w:t>
      </w:r>
      <w:r w:rsidRPr="00D87C74">
        <w:rPr>
          <w:rStyle w:val="Emphasis"/>
          <w:highlight w:val="cyan"/>
        </w:rPr>
        <w:t>Trump</w:t>
      </w:r>
      <w:r>
        <w:rPr>
          <w:rStyle w:val="StyleUnderline"/>
        </w:rPr>
        <w:t xml:space="preserve"> administration </w:t>
      </w:r>
      <w:r w:rsidRPr="00D87C74">
        <w:rPr>
          <w:rStyle w:val="StyleUnderline"/>
          <w:highlight w:val="cyan"/>
        </w:rPr>
        <w:t>will</w:t>
      </w:r>
      <w:r>
        <w:rPr>
          <w:sz w:val="14"/>
        </w:rPr>
        <w:t xml:space="preserve"> undoubtedly </w:t>
      </w:r>
      <w:r w:rsidRPr="00D87C74">
        <w:rPr>
          <w:rStyle w:val="Emphasis"/>
          <w:highlight w:val="cyan"/>
        </w:rPr>
        <w:t>demand</w:t>
      </w:r>
      <w:r>
        <w:rPr>
          <w:rStyle w:val="StyleUnderline"/>
        </w:rPr>
        <w:t xml:space="preserve"> more defense </w:t>
      </w:r>
      <w:r w:rsidRPr="00D87C74">
        <w:rPr>
          <w:rStyle w:val="Emphasis"/>
          <w:highlight w:val="cyan"/>
        </w:rPr>
        <w:t>spending</w:t>
      </w:r>
      <w:r>
        <w:rPr>
          <w:sz w:val="14"/>
        </w:rPr>
        <w:t xml:space="preserve"> from its European allies, 3 percent rather than 2 percent of GDP, </w:t>
      </w:r>
      <w:r>
        <w:rPr>
          <w:rStyle w:val="StyleUnderline"/>
        </w:rPr>
        <w:t xml:space="preserve">but </w:t>
      </w:r>
      <w:r w:rsidRPr="00D87C74">
        <w:rPr>
          <w:rStyle w:val="StyleUnderline"/>
          <w:highlight w:val="cyan"/>
        </w:rPr>
        <w:t xml:space="preserve">this will </w:t>
      </w:r>
      <w:r w:rsidRPr="00D87C74">
        <w:rPr>
          <w:rStyle w:val="Emphasis"/>
          <w:highlight w:val="cyan"/>
        </w:rPr>
        <w:t>only strengthen</w:t>
      </w:r>
      <w:r w:rsidRPr="00D87C74">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xml:space="preserve">. At times, European leaders like Macron wanted more strategic independence and self-reliance for the EU. The problem is that the French president’s dreams of </w:t>
      </w:r>
      <w:r>
        <w:rPr>
          <w:rFonts w:ascii="Times New Roman" w:hAnsi="Times New Roman"/>
          <w:sz w:val="14"/>
        </w:rPr>
        <w:t>​​</w:t>
      </w:r>
      <w:r>
        <w:rPr>
          <w:sz w:val="14"/>
        </w:rPr>
        <w:t>strategic independence have weakened transatlantic cohesion rather than strengthened it. Last year, he promoted closer ties with China and hoped that Europeans “would not be followers” of the United States. </w:t>
      </w:r>
    </w:p>
    <w:p w14:paraId="558DECDB" w14:textId="77777777" w:rsidR="00AE4913" w:rsidRPr="00F84A3E" w:rsidRDefault="00AE4913" w:rsidP="00AE4913">
      <w:pPr>
        <w:rPr>
          <w:sz w:val="14"/>
        </w:rPr>
      </w:pPr>
      <w:r w:rsidRPr="00D87C74">
        <w:rPr>
          <w:rStyle w:val="StyleUnderline"/>
          <w:highlight w:val="cyan"/>
        </w:rPr>
        <w:t xml:space="preserve">A second </w:t>
      </w:r>
      <w:r w:rsidRPr="00D87C74">
        <w:rPr>
          <w:rStyle w:val="Emphasis"/>
          <w:highlight w:val="cyan"/>
        </w:rPr>
        <w:t>Trump</w:t>
      </w:r>
      <w:r>
        <w:rPr>
          <w:sz w:val="14"/>
        </w:rPr>
        <w:t xml:space="preserve"> administration </w:t>
      </w:r>
      <w:r w:rsidRPr="00D87C74">
        <w:rPr>
          <w:rStyle w:val="StyleUnderline"/>
          <w:highlight w:val="cyan"/>
        </w:rPr>
        <w:t xml:space="preserve">would look for </w:t>
      </w:r>
      <w:r w:rsidRPr="00D87C74">
        <w:rPr>
          <w:rStyle w:val="Emphasis"/>
          <w:highlight w:val="cyan"/>
        </w:rPr>
        <w:t>common ground</w:t>
      </w:r>
      <w:r w:rsidRPr="00D87C74">
        <w:rPr>
          <w:rStyle w:val="StyleUnderline"/>
          <w:highlight w:val="cyan"/>
        </w:rPr>
        <w:t xml:space="preserve"> with</w:t>
      </w:r>
      <w:r>
        <w:rPr>
          <w:rStyle w:val="StyleUnderline"/>
        </w:rPr>
        <w:t xml:space="preserve"> its </w:t>
      </w:r>
      <w:r w:rsidRPr="00D87C74">
        <w:rPr>
          <w:rStyle w:val="StyleUnderline"/>
          <w:highlight w:val="cyan"/>
        </w:rPr>
        <w:t>allies</w:t>
      </w:r>
      <w:r>
        <w:rPr>
          <w:sz w:val="14"/>
        </w:rPr>
        <w:t xml:space="preserve"> in defending freedom, security, and prosperity </w:t>
      </w:r>
      <w:r w:rsidRPr="00D87C74">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D87C74">
        <w:rPr>
          <w:rStyle w:val="Emphasis"/>
          <w:highlight w:val="cyan"/>
        </w:rPr>
        <w:t>China</w:t>
      </w:r>
      <w:r w:rsidRPr="00D87C74">
        <w:rPr>
          <w:rStyle w:val="StyleUnderline"/>
          <w:highlight w:val="cyan"/>
        </w:rPr>
        <w:t xml:space="preserve">, </w:t>
      </w:r>
      <w:r w:rsidRPr="00D87C74">
        <w:rPr>
          <w:rStyle w:val="Emphasis"/>
          <w:highlight w:val="cyan"/>
        </w:rPr>
        <w:t>Russia</w:t>
      </w:r>
      <w:r w:rsidRPr="00D87C74">
        <w:rPr>
          <w:rStyle w:val="StyleUnderline"/>
          <w:highlight w:val="cyan"/>
        </w:rPr>
        <w:t xml:space="preserve">, </w:t>
      </w:r>
      <w:r w:rsidRPr="00D87C74">
        <w:rPr>
          <w:rStyle w:val="Emphasis"/>
          <w:highlight w:val="cyan"/>
        </w:rPr>
        <w:t>Iran</w:t>
      </w:r>
      <w:r w:rsidRPr="00D87C74">
        <w:rPr>
          <w:rStyle w:val="StyleUnderline"/>
          <w:highlight w:val="cyan"/>
        </w:rPr>
        <w:t xml:space="preserve">, and </w:t>
      </w:r>
      <w:r w:rsidRPr="00D87C74">
        <w:rPr>
          <w:rStyle w:val="Emphasis"/>
          <w:highlight w:val="cyan"/>
        </w:rPr>
        <w:t>No</w:t>
      </w:r>
      <w:r>
        <w:rPr>
          <w:rStyle w:val="StyleUnderline"/>
        </w:rPr>
        <w:t xml:space="preserve">rth </w:t>
      </w:r>
      <w:r w:rsidRPr="00D87C74">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D87C74">
        <w:rPr>
          <w:rStyle w:val="StyleUnderline"/>
          <w:highlight w:val="cyan"/>
        </w:rPr>
        <w:t>using</w:t>
      </w:r>
      <w:r>
        <w:rPr>
          <w:sz w:val="14"/>
        </w:rPr>
        <w:t xml:space="preserve"> a time-tested policy: </w:t>
      </w:r>
      <w:r w:rsidRPr="00D87C74">
        <w:rPr>
          <w:rStyle w:val="StyleUnderline"/>
          <w:highlight w:val="cyan"/>
        </w:rPr>
        <w:t>peace</w:t>
      </w:r>
      <w:r>
        <w:rPr>
          <w:rStyle w:val="StyleUnderline"/>
        </w:rPr>
        <w:t xml:space="preserve"> through </w:t>
      </w:r>
      <w:r>
        <w:rPr>
          <w:rStyle w:val="Emphasis"/>
        </w:rPr>
        <w:t>strength</w:t>
      </w:r>
      <w:r>
        <w:rPr>
          <w:sz w:val="14"/>
        </w:rPr>
        <w:t>.</w:t>
      </w:r>
    </w:p>
    <w:p w14:paraId="6B213923" w14:textId="77777777" w:rsidR="00F96FF8" w:rsidRDefault="00F96FF8"/>
    <w:sectPr w:rsidR="00F96F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02CB"/>
    <w:multiLevelType w:val="hybridMultilevel"/>
    <w:tmpl w:val="DBBC7BD2"/>
    <w:lvl w:ilvl="0" w:tplc="1A385F2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B50268"/>
    <w:multiLevelType w:val="hybridMultilevel"/>
    <w:tmpl w:val="A2AAB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710036158">
    <w:abstractNumId w:val="10"/>
  </w:num>
  <w:num w:numId="16" w16cid:durableId="9278080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E82"/>
    <w:rsid w:val="00031625"/>
    <w:rsid w:val="000E52C8"/>
    <w:rsid w:val="00167102"/>
    <w:rsid w:val="0019121E"/>
    <w:rsid w:val="0019579F"/>
    <w:rsid w:val="001C0599"/>
    <w:rsid w:val="001C7421"/>
    <w:rsid w:val="001F0AE9"/>
    <w:rsid w:val="002506CD"/>
    <w:rsid w:val="00301B65"/>
    <w:rsid w:val="00371803"/>
    <w:rsid w:val="003A7B6B"/>
    <w:rsid w:val="003C4ACD"/>
    <w:rsid w:val="003D6C4E"/>
    <w:rsid w:val="00453F36"/>
    <w:rsid w:val="004C283E"/>
    <w:rsid w:val="004C7492"/>
    <w:rsid w:val="00542A0A"/>
    <w:rsid w:val="0055710A"/>
    <w:rsid w:val="0061362D"/>
    <w:rsid w:val="006E5519"/>
    <w:rsid w:val="00727563"/>
    <w:rsid w:val="007645E3"/>
    <w:rsid w:val="0076738A"/>
    <w:rsid w:val="007741CA"/>
    <w:rsid w:val="007C4B22"/>
    <w:rsid w:val="007E65C0"/>
    <w:rsid w:val="00810B07"/>
    <w:rsid w:val="00846968"/>
    <w:rsid w:val="008A3590"/>
    <w:rsid w:val="008F06E5"/>
    <w:rsid w:val="00984E82"/>
    <w:rsid w:val="009C14AB"/>
    <w:rsid w:val="00A33D47"/>
    <w:rsid w:val="00A4475A"/>
    <w:rsid w:val="00A53CEC"/>
    <w:rsid w:val="00AA0001"/>
    <w:rsid w:val="00AB3368"/>
    <w:rsid w:val="00AC3B5A"/>
    <w:rsid w:val="00AE4913"/>
    <w:rsid w:val="00B26D13"/>
    <w:rsid w:val="00BD0B9C"/>
    <w:rsid w:val="00C67424"/>
    <w:rsid w:val="00C7001F"/>
    <w:rsid w:val="00C8510B"/>
    <w:rsid w:val="00D2228D"/>
    <w:rsid w:val="00D32D50"/>
    <w:rsid w:val="00D41830"/>
    <w:rsid w:val="00D746CA"/>
    <w:rsid w:val="00D77609"/>
    <w:rsid w:val="00D90D12"/>
    <w:rsid w:val="00DE003E"/>
    <w:rsid w:val="00E25ED7"/>
    <w:rsid w:val="00E33E22"/>
    <w:rsid w:val="00E40303"/>
    <w:rsid w:val="00EE0880"/>
    <w:rsid w:val="00EE7E6E"/>
    <w:rsid w:val="00F033BA"/>
    <w:rsid w:val="00F167E2"/>
    <w:rsid w:val="00F55016"/>
    <w:rsid w:val="00F6188F"/>
    <w:rsid w:val="00F775C1"/>
    <w:rsid w:val="00F96FF8"/>
    <w:rsid w:val="00FA5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53C6A"/>
  <w15:chartTrackingRefBased/>
  <w15:docId w15:val="{C2621E35-02B6-42A3-B307-30773AB72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7492"/>
    <w:pPr>
      <w:spacing w:line="259" w:lineRule="auto"/>
    </w:pPr>
    <w:rPr>
      <w:rFonts w:ascii="Calibri" w:hAnsi="Calibri" w:cs="Calibri"/>
      <w:kern w:val="0"/>
      <w:sz w:val="22"/>
      <w:szCs w:val="22"/>
      <w14:ligatures w14:val="none"/>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4C749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4C749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no,n,C"/>
    <w:basedOn w:val="Normal"/>
    <w:next w:val="Normal"/>
    <w:link w:val="Heading3Char"/>
    <w:uiPriority w:val="2"/>
    <w:qFormat/>
    <w:rsid w:val="004C749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4C749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749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84E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E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E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E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749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7492"/>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4C749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Heading 2 Char Char Char Char,Heading 2 Char Char1 Char1,cite_tag Char,Super Script Char,Char Char Char Char1 Char,Char2 Char,Heading 2 Char Char2 Char Char,BlockText Char"/>
    <w:basedOn w:val="DefaultParagraphFont"/>
    <w:link w:val="Heading2"/>
    <w:uiPriority w:val="1"/>
    <w:rsid w:val="004C749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4C749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C749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C749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84E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E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E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E82"/>
    <w:rPr>
      <w:rFonts w:eastAsiaTheme="majorEastAsia" w:cstheme="majorBidi"/>
      <w:color w:val="272727" w:themeColor="text1" w:themeTint="D8"/>
    </w:rPr>
  </w:style>
  <w:style w:type="paragraph" w:styleId="Title">
    <w:name w:val="Title"/>
    <w:basedOn w:val="Normal"/>
    <w:next w:val="Normal"/>
    <w:link w:val="TitleChar"/>
    <w:uiPriority w:val="10"/>
    <w:qFormat/>
    <w:rsid w:val="00984E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E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E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E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E82"/>
    <w:pPr>
      <w:spacing w:before="160"/>
      <w:jc w:val="center"/>
    </w:pPr>
    <w:rPr>
      <w:i/>
      <w:iCs/>
      <w:color w:val="404040" w:themeColor="text1" w:themeTint="BF"/>
    </w:rPr>
  </w:style>
  <w:style w:type="character" w:customStyle="1" w:styleId="QuoteChar">
    <w:name w:val="Quote Char"/>
    <w:basedOn w:val="DefaultParagraphFont"/>
    <w:link w:val="Quote"/>
    <w:uiPriority w:val="29"/>
    <w:rsid w:val="00984E82"/>
    <w:rPr>
      <w:i/>
      <w:iCs/>
      <w:color w:val="404040" w:themeColor="text1" w:themeTint="BF"/>
    </w:rPr>
  </w:style>
  <w:style w:type="paragraph" w:styleId="ListParagraph">
    <w:name w:val="List Paragraph"/>
    <w:basedOn w:val="Normal"/>
    <w:uiPriority w:val="34"/>
    <w:qFormat/>
    <w:rsid w:val="00984E82"/>
    <w:pPr>
      <w:ind w:left="720"/>
      <w:contextualSpacing/>
    </w:pPr>
  </w:style>
  <w:style w:type="character" w:styleId="IntenseEmphasis">
    <w:name w:val="Intense Emphasis"/>
    <w:basedOn w:val="DefaultParagraphFont"/>
    <w:uiPriority w:val="21"/>
    <w:qFormat/>
    <w:rsid w:val="00984E82"/>
    <w:rPr>
      <w:i/>
      <w:iCs/>
      <w:color w:val="0F4761" w:themeColor="accent1" w:themeShade="BF"/>
    </w:rPr>
  </w:style>
  <w:style w:type="paragraph" w:styleId="IntenseQuote">
    <w:name w:val="Intense Quote"/>
    <w:basedOn w:val="Normal"/>
    <w:next w:val="Normal"/>
    <w:link w:val="IntenseQuoteChar"/>
    <w:uiPriority w:val="30"/>
    <w:qFormat/>
    <w:rsid w:val="00984E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E82"/>
    <w:rPr>
      <w:i/>
      <w:iCs/>
      <w:color w:val="0F4761" w:themeColor="accent1" w:themeShade="BF"/>
    </w:rPr>
  </w:style>
  <w:style w:type="character" w:styleId="IntenseReference">
    <w:name w:val="Intense Reference"/>
    <w:basedOn w:val="DefaultParagraphFont"/>
    <w:uiPriority w:val="32"/>
    <w:qFormat/>
    <w:rsid w:val="00984E8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4C749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C7492"/>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C749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
    <w:basedOn w:val="DefaultParagraphFont"/>
    <w:uiPriority w:val="7"/>
    <w:qFormat/>
    <w:rsid w:val="004C7492"/>
    <w:rPr>
      <w:b w:val="0"/>
      <w:sz w:val="22"/>
      <w:u w:val="single"/>
    </w:rPr>
  </w:style>
  <w:style w:type="character" w:styleId="Strong">
    <w:name w:val="Strong"/>
    <w:basedOn w:val="DefaultParagraphFont"/>
    <w:uiPriority w:val="22"/>
    <w:qFormat/>
    <w:rsid w:val="004C7492"/>
    <w:rPr>
      <w:b/>
      <w:bCs/>
    </w:rPr>
  </w:style>
  <w:style w:type="character" w:styleId="BookTitle">
    <w:name w:val="Book Title"/>
    <w:basedOn w:val="DefaultParagraphFont"/>
    <w:uiPriority w:val="33"/>
    <w:qFormat/>
    <w:rsid w:val="004C7492"/>
    <w:rPr>
      <w:b/>
      <w:bCs/>
      <w:i/>
      <w:iCs/>
      <w:spacing w:val="5"/>
    </w:rPr>
  </w:style>
  <w:style w:type="numbering" w:styleId="111111">
    <w:name w:val="Outline List 2"/>
    <w:basedOn w:val="NoList"/>
    <w:uiPriority w:val="99"/>
    <w:semiHidden/>
    <w:unhideWhenUsed/>
    <w:rsid w:val="004C7492"/>
  </w:style>
  <w:style w:type="paragraph" w:styleId="Header">
    <w:name w:val="header"/>
    <w:basedOn w:val="Normal"/>
    <w:link w:val="HeaderChar"/>
    <w:uiPriority w:val="99"/>
    <w:semiHidden/>
    <w:rsid w:val="004C7492"/>
    <w:pPr>
      <w:tabs>
        <w:tab w:val="center" w:pos="4680"/>
        <w:tab w:val="right" w:pos="9360"/>
      </w:tabs>
    </w:pPr>
  </w:style>
  <w:style w:type="character" w:customStyle="1" w:styleId="HeaderChar">
    <w:name w:val="Header Char"/>
    <w:basedOn w:val="DefaultParagraphFont"/>
    <w:link w:val="Header"/>
    <w:uiPriority w:val="99"/>
    <w:semiHidden/>
    <w:rsid w:val="004C7492"/>
    <w:rPr>
      <w:rFonts w:ascii="Calibri" w:hAnsi="Calibri" w:cs="Calibri"/>
      <w:kern w:val="0"/>
      <w:sz w:val="22"/>
      <w:szCs w:val="22"/>
      <w14:ligatures w14:val="none"/>
    </w:rPr>
  </w:style>
  <w:style w:type="paragraph" w:styleId="Footer">
    <w:name w:val="footer"/>
    <w:basedOn w:val="Normal"/>
    <w:link w:val="FooterChar"/>
    <w:uiPriority w:val="99"/>
    <w:semiHidden/>
    <w:rsid w:val="004C7492"/>
    <w:pPr>
      <w:tabs>
        <w:tab w:val="center" w:pos="4680"/>
        <w:tab w:val="right" w:pos="9360"/>
      </w:tabs>
    </w:pPr>
  </w:style>
  <w:style w:type="character" w:customStyle="1" w:styleId="FooterChar">
    <w:name w:val="Footer Char"/>
    <w:basedOn w:val="DefaultParagraphFont"/>
    <w:link w:val="Footer"/>
    <w:uiPriority w:val="99"/>
    <w:semiHidden/>
    <w:rsid w:val="004C749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C7492"/>
    <w:pPr>
      <w:spacing w:after="120"/>
    </w:pPr>
  </w:style>
  <w:style w:type="character" w:customStyle="1" w:styleId="BodyTextChar">
    <w:name w:val="Body Text Char"/>
    <w:basedOn w:val="DefaultParagraphFont"/>
    <w:link w:val="BodyText"/>
    <w:uiPriority w:val="99"/>
    <w:semiHidden/>
    <w:rsid w:val="004C7492"/>
    <w:rPr>
      <w:rFonts w:ascii="Calibri" w:hAnsi="Calibri" w:cs="Calibri"/>
      <w:kern w:val="0"/>
      <w:sz w:val="22"/>
      <w:szCs w:val="22"/>
      <w14:ligatures w14:val="none"/>
    </w:rPr>
  </w:style>
  <w:style w:type="paragraph" w:styleId="NoSpacing">
    <w:name w:val="No Spacing"/>
    <w:link w:val="NoSpacingChar"/>
    <w:uiPriority w:val="99"/>
    <w:unhideWhenUsed/>
    <w:qFormat/>
    <w:rsid w:val="004C749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C7492"/>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cite,Block Char1,Heading 3 Char1"/>
    <w:basedOn w:val="DefaultParagraphFont"/>
    <w:link w:val="Heading411"/>
    <w:uiPriority w:val="99"/>
    <w:unhideWhenUsed/>
    <w:rsid w:val="004C7492"/>
    <w:rPr>
      <w:color w:val="467886" w:themeColor="hyperlink"/>
      <w:u w:val="single"/>
    </w:rPr>
  </w:style>
  <w:style w:type="character" w:styleId="UnresolvedMention">
    <w:name w:val="Unresolved Mention"/>
    <w:basedOn w:val="DefaultParagraphFont"/>
    <w:uiPriority w:val="99"/>
    <w:semiHidden/>
    <w:unhideWhenUsed/>
    <w:rsid w:val="004C7492"/>
    <w:rPr>
      <w:color w:val="605E5C"/>
      <w:shd w:val="clear" w:color="auto" w:fill="E1DFDD"/>
    </w:rPr>
  </w:style>
  <w:style w:type="paragraph" w:customStyle="1" w:styleId="textbold">
    <w:name w:val="text bold"/>
    <w:basedOn w:val="Normal"/>
    <w:link w:val="Emphasis"/>
    <w:uiPriority w:val="8"/>
    <w:qFormat/>
    <w:rsid w:val="00DE003E"/>
    <w:pPr>
      <w:ind w:left="720"/>
      <w:jc w:val="both"/>
    </w:pPr>
    <w:rPr>
      <w:b/>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DE003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DE003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E003E"/>
    <w:pPr>
      <w:spacing w:after="0" w:line="240" w:lineRule="auto"/>
    </w:pPr>
    <w:rPr>
      <w:sz w:val="22"/>
      <w:u w:val="single"/>
    </w:rPr>
  </w:style>
  <w:style w:type="paragraph" w:customStyle="1" w:styleId="UnderlinePara">
    <w:name w:val="Underline Para"/>
    <w:basedOn w:val="Normal"/>
    <w:uiPriority w:val="7"/>
    <w:qFormat/>
    <w:rsid w:val="00DE003E"/>
    <w:pPr>
      <w:widowControl w:val="0"/>
      <w:suppressAutoHyphens/>
      <w:spacing w:after="200"/>
      <w:contextualSpacing/>
    </w:pPr>
    <w:rPr>
      <w:u w:val="single"/>
    </w:rPr>
  </w:style>
  <w:style w:type="paragraph" w:customStyle="1" w:styleId="Undertag">
    <w:name w:val="Undertag"/>
    <w:link w:val="UndertagChar"/>
    <w:autoRedefine/>
    <w:uiPriority w:val="5"/>
    <w:qFormat/>
    <w:rsid w:val="004C749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C749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C7492"/>
    <w:rPr>
      <w:color w:val="0A2F41" w:themeColor="accent1" w:themeShade="80"/>
    </w:rPr>
  </w:style>
  <w:style w:type="character" w:customStyle="1" w:styleId="AnalyticChar">
    <w:name w:val="Analytic Char"/>
    <w:basedOn w:val="DefaultParagraphFont"/>
    <w:link w:val="Analytic"/>
    <w:uiPriority w:val="5"/>
    <w:rsid w:val="004C7492"/>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inelibrary.wiley.com/doi/full/10.1111/anti.12659"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15</TotalTime>
  <Pages>1</Pages>
  <Words>20685</Words>
  <Characters>117905</Characters>
  <Application>Microsoft Office Word</Application>
  <DocSecurity>0</DocSecurity>
  <Lines>982</Lines>
  <Paragraphs>276</Paragraphs>
  <ScaleCrop>false</ScaleCrop>
  <Company/>
  <LinksUpToDate>false</LinksUpToDate>
  <CharactersWithSpaces>138314</CharactersWithSpaces>
  <SharedDoc>false</SharedDoc>
  <HLinks>
    <vt:vector size="6" baseType="variant">
      <vt:variant>
        <vt:i4>2883680</vt:i4>
      </vt:variant>
      <vt:variant>
        <vt:i4>0</vt:i4>
      </vt:variant>
      <vt:variant>
        <vt:i4>0</vt:i4>
      </vt:variant>
      <vt:variant>
        <vt:i4>5</vt:i4>
      </vt:variant>
      <vt:variant>
        <vt:lpwstr>https://onlinelibrary.wiley.com/doi/full/10.1111/anti.12659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Truemper, Maia A</dc:creator>
  <cp:keywords/>
  <dc:description/>
  <cp:lastModifiedBy>Fish, Zander M</cp:lastModifiedBy>
  <cp:revision>32</cp:revision>
  <dcterms:created xsi:type="dcterms:W3CDTF">2025-09-27T11:45:00Z</dcterms:created>
  <dcterms:modified xsi:type="dcterms:W3CDTF">2025-09-27T17:01:00Z</dcterms:modified>
</cp:coreProperties>
</file>