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002A" w14:textId="77777777" w:rsidR="0095258E" w:rsidRDefault="0095258E" w:rsidP="0095258E">
      <w:pPr>
        <w:pStyle w:val="Heading1"/>
      </w:pPr>
      <w:r>
        <w:t>Inequality</w:t>
      </w:r>
    </w:p>
    <w:p w14:paraId="31272BFE" w14:textId="77777777" w:rsidR="0095258E" w:rsidRDefault="0095258E" w:rsidP="0095258E">
      <w:pPr>
        <w:pStyle w:val="Heading4"/>
      </w:pPr>
      <w:r>
        <w:t>The United States Federal Government should substantially strengthen sectoral collective bargaining rights for workers in the United States.</w:t>
      </w:r>
    </w:p>
    <w:p w14:paraId="46CF75DB" w14:textId="77777777" w:rsidR="0095258E" w:rsidRDefault="0095258E" w:rsidP="0095258E"/>
    <w:p w14:paraId="1FE93072" w14:textId="77777777" w:rsidR="0095258E" w:rsidRPr="000D176F" w:rsidRDefault="0095258E" w:rsidP="0095258E">
      <w:pPr>
        <w:pStyle w:val="Heading4"/>
      </w:pPr>
      <w:r>
        <w:t xml:space="preserve">Inequality is </w:t>
      </w:r>
      <w:r>
        <w:rPr>
          <w:u w:val="single"/>
        </w:rPr>
        <w:t>high</w:t>
      </w:r>
      <w:r>
        <w:t xml:space="preserve">, </w:t>
      </w:r>
      <w:r>
        <w:rPr>
          <w:u w:val="single"/>
        </w:rPr>
        <w:t>rising</w:t>
      </w:r>
      <w:r>
        <w:t xml:space="preserve">, and a direct result of </w:t>
      </w:r>
      <w:r>
        <w:rPr>
          <w:u w:val="single"/>
        </w:rPr>
        <w:t>fractured union-density</w:t>
      </w:r>
      <w:r>
        <w:t xml:space="preserve"> </w:t>
      </w:r>
    </w:p>
    <w:p w14:paraId="4FF44FBE" w14:textId="77777777" w:rsidR="0095258E" w:rsidRPr="001630DA" w:rsidRDefault="0095258E" w:rsidP="0095258E">
      <w:r w:rsidRPr="0049173C">
        <w:rPr>
          <w:rStyle w:val="Style13ptBold"/>
        </w:rPr>
        <w:t>Gius</w:t>
      </w:r>
      <w:r>
        <w:t>, 7/27/</w:t>
      </w:r>
      <w:r w:rsidRPr="0049173C">
        <w:rPr>
          <w:rStyle w:val="Style13ptBold"/>
        </w:rPr>
        <w:t>2022</w:t>
      </w:r>
      <w:r>
        <w:t xml:space="preserve"> – freelance journalist [Isabelle, “</w:t>
      </w:r>
      <w:r w:rsidRPr="001630DA">
        <w:t xml:space="preserve">Thinking </w:t>
      </w:r>
      <w:proofErr w:type="spellStart"/>
      <w:r w:rsidRPr="001630DA">
        <w:t>Sectorall</w:t>
      </w:r>
      <w:r>
        <w:t>y</w:t>
      </w:r>
      <w:proofErr w:type="spellEnd"/>
      <w:r>
        <w:t xml:space="preserve">”, </w:t>
      </w:r>
      <w:r>
        <w:rPr>
          <w:i/>
          <w:iCs/>
        </w:rPr>
        <w:t>prospect.org</w:t>
      </w:r>
      <w:r>
        <w:t xml:space="preserve">, </w:t>
      </w:r>
      <w:r w:rsidRPr="001630DA">
        <w:t>https://prospect.org/labor/thinking-sectorally-labor-bargaining/</w:t>
      </w:r>
      <w:r>
        <w:t xml:space="preserve">]//iowa-debate </w:t>
      </w:r>
    </w:p>
    <w:p w14:paraId="6AA40D0E" w14:textId="77777777" w:rsidR="0095258E" w:rsidRPr="001D527B" w:rsidRDefault="0095258E" w:rsidP="0095258E">
      <w:pPr>
        <w:rPr>
          <w:rStyle w:val="StyleUnderline"/>
        </w:rPr>
      </w:pPr>
      <w:r w:rsidRPr="00417985">
        <w:rPr>
          <w:rStyle w:val="StyleUnderline"/>
          <w:highlight w:val="yellow"/>
        </w:rPr>
        <w:t>The outlook for</w:t>
      </w:r>
      <w:r w:rsidRPr="001D527B">
        <w:rPr>
          <w:rStyle w:val="StyleUnderline"/>
        </w:rPr>
        <w:t xml:space="preserve"> the </w:t>
      </w:r>
      <w:r w:rsidRPr="00417985">
        <w:rPr>
          <w:rStyle w:val="StyleUnderline"/>
          <w:highlight w:val="yellow"/>
        </w:rPr>
        <w:t>labor</w:t>
      </w:r>
      <w:r w:rsidRPr="001D527B">
        <w:rPr>
          <w:rStyle w:val="StyleUnderline"/>
        </w:rPr>
        <w:t xml:space="preserve"> movement </w:t>
      </w:r>
      <w:r w:rsidRPr="000F6AA0">
        <w:rPr>
          <w:rStyle w:val="StyleUnderline"/>
        </w:rPr>
        <w:t>in</w:t>
      </w:r>
      <w:r w:rsidRPr="001D527B">
        <w:rPr>
          <w:rStyle w:val="StyleUnderline"/>
        </w:rPr>
        <w:t xml:space="preserve"> America </w:t>
      </w:r>
      <w:r w:rsidRPr="000F6AA0">
        <w:rPr>
          <w:rStyle w:val="StyleUnderline"/>
          <w:highlight w:val="yellow"/>
        </w:rPr>
        <w:t>is</w:t>
      </w:r>
      <w:r w:rsidRPr="001D527B">
        <w:rPr>
          <w:rStyle w:val="StyleUnderline"/>
        </w:rPr>
        <w:t xml:space="preserve"> at once </w:t>
      </w:r>
      <w:r w:rsidRPr="00417985">
        <w:rPr>
          <w:rStyle w:val="Emphasis"/>
          <w:highlight w:val="yellow"/>
        </w:rPr>
        <w:t>bleak and hopeful</w:t>
      </w:r>
      <w:r>
        <w:t xml:space="preserve">. On one hand, </w:t>
      </w:r>
      <w:r w:rsidRPr="001D527B">
        <w:rPr>
          <w:rStyle w:val="StyleUnderline"/>
        </w:rPr>
        <w:t xml:space="preserve">the number of </w:t>
      </w:r>
      <w:r w:rsidRPr="00417985">
        <w:rPr>
          <w:rStyle w:val="StyleUnderline"/>
          <w:highlight w:val="yellow"/>
        </w:rPr>
        <w:t>workers</w:t>
      </w:r>
      <w:r w:rsidRPr="001D527B">
        <w:rPr>
          <w:rStyle w:val="StyleUnderline"/>
        </w:rPr>
        <w:t xml:space="preserve"> belonging to or </w:t>
      </w:r>
      <w:r w:rsidRPr="00417985">
        <w:rPr>
          <w:rStyle w:val="StyleUnderline"/>
          <w:highlight w:val="yellow"/>
        </w:rPr>
        <w:t>represented</w:t>
      </w:r>
      <w:r w:rsidRPr="000F6AA0">
        <w:rPr>
          <w:rStyle w:val="StyleUnderline"/>
        </w:rPr>
        <w:t xml:space="preserve"> by unions </w:t>
      </w:r>
      <w:r w:rsidRPr="00417985">
        <w:rPr>
          <w:rStyle w:val="Emphasis"/>
          <w:highlight w:val="yellow"/>
        </w:rPr>
        <w:t>continues to decline</w:t>
      </w:r>
      <w:r>
        <w:t xml:space="preserve">. In 2021, </w:t>
      </w:r>
      <w:r w:rsidRPr="001D527B">
        <w:rPr>
          <w:rStyle w:val="StyleUnderline"/>
        </w:rPr>
        <w:t xml:space="preserve">a meager 6.1 percent of private-sector workers belonged to a union, and union coverage overall stood at 11.6 percent. </w:t>
      </w:r>
      <w:r w:rsidRPr="00417985">
        <w:rPr>
          <w:rStyle w:val="Emphasis"/>
          <w:highlight w:val="yellow"/>
        </w:rPr>
        <w:t>Income inequality is the highest it has ever been</w:t>
      </w:r>
      <w:r>
        <w:t xml:space="preserve">, </w:t>
      </w:r>
      <w:r w:rsidRPr="001D527B">
        <w:rPr>
          <w:rStyle w:val="StyleUnderline"/>
        </w:rPr>
        <w:t xml:space="preserve">and </w:t>
      </w:r>
      <w:r w:rsidRPr="00417985">
        <w:rPr>
          <w:rStyle w:val="StyleUnderline"/>
          <w:highlight w:val="yellow"/>
        </w:rPr>
        <w:t>the power differential between labor and management</w:t>
      </w:r>
      <w:r w:rsidRPr="001D527B">
        <w:rPr>
          <w:rStyle w:val="StyleUnderline"/>
        </w:rPr>
        <w:t xml:space="preserve">, coupled </w:t>
      </w:r>
      <w:r w:rsidRPr="00417985">
        <w:rPr>
          <w:rStyle w:val="StyleUnderline"/>
          <w:highlight w:val="yellow"/>
        </w:rPr>
        <w:t>with the weaknesses of U.S. labor law, enables</w:t>
      </w:r>
      <w:r w:rsidRPr="001D527B">
        <w:rPr>
          <w:rStyle w:val="StyleUnderline"/>
        </w:rPr>
        <w:t xml:space="preserve"> employers to engage in </w:t>
      </w:r>
      <w:r w:rsidRPr="00417985">
        <w:rPr>
          <w:rStyle w:val="Emphasis"/>
          <w:highlight w:val="yellow"/>
        </w:rPr>
        <w:t>rampant union-busting</w:t>
      </w:r>
      <w:r w:rsidRPr="00417985">
        <w:rPr>
          <w:rStyle w:val="StyleUnderline"/>
          <w:highlight w:val="yellow"/>
        </w:rPr>
        <w:t xml:space="preserve"> and </w:t>
      </w:r>
      <w:r w:rsidRPr="00417985">
        <w:rPr>
          <w:rStyle w:val="Emphasis"/>
          <w:highlight w:val="yellow"/>
        </w:rPr>
        <w:t>retaliation</w:t>
      </w:r>
      <w:r w:rsidRPr="001D527B">
        <w:rPr>
          <w:rStyle w:val="StyleUnderline"/>
        </w:rPr>
        <w:t xml:space="preserve"> with minimal penalties. Just when they are needed most, unions seem nearly at risk of extinction.</w:t>
      </w:r>
    </w:p>
    <w:p w14:paraId="3295B48B" w14:textId="77777777" w:rsidR="0095258E" w:rsidRDefault="0095258E" w:rsidP="0095258E"/>
    <w:p w14:paraId="343C05E6" w14:textId="77777777" w:rsidR="0095258E" w:rsidRDefault="0095258E" w:rsidP="0095258E">
      <w:r>
        <w:t xml:space="preserve">On the other hand, </w:t>
      </w:r>
      <w:r w:rsidRPr="001D527B">
        <w:rPr>
          <w:rStyle w:val="StyleUnderline"/>
        </w:rPr>
        <w:t xml:space="preserve">a wave of grassroots labor organizing has gained traction across the country at Starbucks, Amazon, REI, Trader Joe’s, and beyond. </w:t>
      </w:r>
      <w:r w:rsidRPr="00417985">
        <w:rPr>
          <w:rStyle w:val="Emphasis"/>
          <w:highlight w:val="yellow"/>
        </w:rPr>
        <w:t>Sixty-eight percent</w:t>
      </w:r>
      <w:r w:rsidRPr="00417985">
        <w:rPr>
          <w:rStyle w:val="StyleUnderline"/>
          <w:highlight w:val="yellow"/>
        </w:rPr>
        <w:t xml:space="preserve"> of Americans </w:t>
      </w:r>
      <w:r w:rsidRPr="00417985">
        <w:rPr>
          <w:rStyle w:val="Emphasis"/>
          <w:highlight w:val="yellow"/>
        </w:rPr>
        <w:t>support unions</w:t>
      </w:r>
      <w:r w:rsidRPr="001D527B">
        <w:rPr>
          <w:rStyle w:val="StyleUnderline"/>
        </w:rPr>
        <w:t xml:space="preserve">, the highest level since 1965, </w:t>
      </w:r>
      <w:r>
        <w:t xml:space="preserve">and the number is even higher among young people. </w:t>
      </w:r>
      <w:r w:rsidRPr="001D527B">
        <w:rPr>
          <w:rStyle w:val="StyleUnderline"/>
        </w:rPr>
        <w:t>Almost half of non-unionized workers say they would join a union if they had the chance</w:t>
      </w:r>
      <w:r>
        <w:t>. “I believe we may be on the verge of an era of mass organizing like we have not seen since the 1930s,” Rep. Andy Levin (D-MI) said in a statement to the Prospect.</w:t>
      </w:r>
    </w:p>
    <w:p w14:paraId="7DBB1461" w14:textId="77777777" w:rsidR="0095258E" w:rsidRDefault="0095258E" w:rsidP="0095258E"/>
    <w:p w14:paraId="0D09C68D" w14:textId="77777777" w:rsidR="0095258E" w:rsidRPr="001D527B" w:rsidRDefault="0095258E" w:rsidP="0095258E">
      <w:pPr>
        <w:rPr>
          <w:rStyle w:val="StyleUnderline"/>
        </w:rPr>
      </w:pPr>
      <w:r>
        <w:t xml:space="preserve">Hoping to build upon this promising momentum, union organizers and labor experts are thinking big. </w:t>
      </w:r>
      <w:r w:rsidRPr="001D527B">
        <w:rPr>
          <w:rStyle w:val="StyleUnderline"/>
          <w:highlight w:val="yellow"/>
        </w:rPr>
        <w:t>Facing</w:t>
      </w:r>
      <w:r w:rsidRPr="001D527B">
        <w:rPr>
          <w:rStyle w:val="StyleUnderline"/>
        </w:rPr>
        <w:t xml:space="preserve"> a </w:t>
      </w:r>
      <w:r w:rsidRPr="001D527B">
        <w:rPr>
          <w:rStyle w:val="StyleUnderline"/>
          <w:highlight w:val="yellow"/>
        </w:rPr>
        <w:t xml:space="preserve">legal and political environment rife with </w:t>
      </w:r>
      <w:r w:rsidRPr="001D527B">
        <w:rPr>
          <w:rStyle w:val="Emphasis"/>
          <w:highlight w:val="yellow"/>
        </w:rPr>
        <w:t>fragmentation</w:t>
      </w:r>
      <w:r w:rsidRPr="001D527B">
        <w:rPr>
          <w:rStyle w:val="StyleUnderline"/>
        </w:rPr>
        <w:t xml:space="preserve">, exclusion, </w:t>
      </w:r>
      <w:r w:rsidRPr="001D527B">
        <w:rPr>
          <w:rStyle w:val="StyleUnderline"/>
          <w:highlight w:val="yellow"/>
        </w:rPr>
        <w:t xml:space="preserve">and </w:t>
      </w:r>
      <w:r w:rsidRPr="001D527B">
        <w:rPr>
          <w:rStyle w:val="Emphasis"/>
          <w:highlight w:val="yellow"/>
        </w:rPr>
        <w:t>sluggishness</w:t>
      </w:r>
      <w:r w:rsidRPr="001D527B">
        <w:rPr>
          <w:rStyle w:val="StyleUnderline"/>
          <w:highlight w:val="yellow"/>
        </w:rPr>
        <w:t>, major structural change</w:t>
      </w:r>
      <w:r w:rsidRPr="001D527B">
        <w:rPr>
          <w:rStyle w:val="StyleUnderline"/>
        </w:rPr>
        <w:t xml:space="preserve"> to the relationship between workers and companies </w:t>
      </w:r>
      <w:r w:rsidRPr="001D527B">
        <w:rPr>
          <w:rStyle w:val="StyleUnderline"/>
          <w:highlight w:val="yellow"/>
        </w:rPr>
        <w:t xml:space="preserve">may be the </w:t>
      </w:r>
      <w:r w:rsidRPr="001D527B">
        <w:rPr>
          <w:rStyle w:val="Emphasis"/>
          <w:highlight w:val="yellow"/>
        </w:rPr>
        <w:t>only way</w:t>
      </w:r>
      <w:r w:rsidRPr="001D527B">
        <w:rPr>
          <w:rStyle w:val="StyleUnderline"/>
        </w:rPr>
        <w:t xml:space="preserve"> to tip the scales in workers’ favor. That’s where sectoral bargaining comes in.</w:t>
      </w:r>
    </w:p>
    <w:p w14:paraId="4B12C5B2" w14:textId="77777777" w:rsidR="0095258E" w:rsidRPr="001D527B" w:rsidRDefault="0095258E" w:rsidP="0095258E">
      <w:pPr>
        <w:rPr>
          <w:rStyle w:val="StyleUnderline"/>
        </w:rPr>
      </w:pPr>
    </w:p>
    <w:p w14:paraId="2A371987" w14:textId="77777777" w:rsidR="0095258E" w:rsidRPr="001D527B" w:rsidRDefault="0095258E" w:rsidP="0095258E">
      <w:pPr>
        <w:rPr>
          <w:rStyle w:val="StyleUnderline"/>
        </w:rPr>
      </w:pPr>
      <w:r w:rsidRPr="001D527B">
        <w:rPr>
          <w:rStyle w:val="Emphasis"/>
          <w:highlight w:val="yellow"/>
        </w:rPr>
        <w:t>SECTORAL BARGAINING</w:t>
      </w:r>
      <w:r w:rsidRPr="001D527B">
        <w:t xml:space="preserve"> IS A FORM of collective bargaining </w:t>
      </w:r>
      <w:r w:rsidRPr="001D527B">
        <w:rPr>
          <w:rStyle w:val="StyleUnderline"/>
        </w:rPr>
        <w:t xml:space="preserve">where </w:t>
      </w:r>
      <w:r w:rsidRPr="001D527B">
        <w:rPr>
          <w:rStyle w:val="StyleUnderline"/>
          <w:highlight w:val="yellow"/>
        </w:rPr>
        <w:t>workers bargain</w:t>
      </w:r>
      <w:r w:rsidRPr="001D527B">
        <w:rPr>
          <w:rStyle w:val="StyleUnderline"/>
        </w:rPr>
        <w:t xml:space="preserve"> with multiple employers </w:t>
      </w:r>
      <w:proofErr w:type="gramStart"/>
      <w:r w:rsidRPr="001D527B">
        <w:rPr>
          <w:rStyle w:val="StyleUnderline"/>
        </w:rPr>
        <w:t xml:space="preserve">in order </w:t>
      </w:r>
      <w:r w:rsidRPr="001D527B">
        <w:rPr>
          <w:rStyle w:val="StyleUnderline"/>
          <w:highlight w:val="yellow"/>
        </w:rPr>
        <w:t>to</w:t>
      </w:r>
      <w:proofErr w:type="gramEnd"/>
      <w:r w:rsidRPr="001D527B">
        <w:rPr>
          <w:rStyle w:val="StyleUnderline"/>
          <w:highlight w:val="yellow"/>
        </w:rPr>
        <w:t xml:space="preserve"> set standards across an </w:t>
      </w:r>
      <w:r w:rsidRPr="001D527B">
        <w:rPr>
          <w:rStyle w:val="Emphasis"/>
          <w:highlight w:val="yellow"/>
        </w:rPr>
        <w:t>entire industry</w:t>
      </w:r>
      <w:r w:rsidRPr="001D527B">
        <w:rPr>
          <w:rStyle w:val="StyleUnderline"/>
        </w:rPr>
        <w:t xml:space="preserve"> or sector</w:t>
      </w:r>
      <w:r w:rsidRPr="001D527B">
        <w:t xml:space="preserve">. </w:t>
      </w:r>
      <w:r w:rsidRPr="001D527B">
        <w:rPr>
          <w:rStyle w:val="StyleUnderline"/>
        </w:rPr>
        <w:t xml:space="preserve">Negotiated benefits and wages apply to all workers across the sector, </w:t>
      </w:r>
      <w:r w:rsidRPr="00417985">
        <w:rPr>
          <w:rStyle w:val="StyleUnderline"/>
          <w:highlight w:val="yellow"/>
        </w:rPr>
        <w:t xml:space="preserve">regardless of </w:t>
      </w:r>
      <w:proofErr w:type="gramStart"/>
      <w:r w:rsidRPr="00417985">
        <w:rPr>
          <w:rStyle w:val="StyleUnderline"/>
          <w:highlight w:val="yellow"/>
        </w:rPr>
        <w:t>whether or not</w:t>
      </w:r>
      <w:proofErr w:type="gramEnd"/>
      <w:r w:rsidRPr="00417985">
        <w:rPr>
          <w:rStyle w:val="StyleUnderline"/>
          <w:highlight w:val="yellow"/>
        </w:rPr>
        <w:t xml:space="preserve"> they are unionized.</w:t>
      </w:r>
    </w:p>
    <w:p w14:paraId="1EDB1E0C" w14:textId="77777777" w:rsidR="0095258E" w:rsidRDefault="0095258E" w:rsidP="0095258E"/>
    <w:p w14:paraId="571C6935" w14:textId="77777777" w:rsidR="0095258E" w:rsidRPr="001D527B" w:rsidRDefault="0095258E" w:rsidP="0095258E">
      <w:pPr>
        <w:rPr>
          <w:rStyle w:val="StyleUnderline"/>
        </w:rPr>
      </w:pPr>
      <w:r>
        <w:t xml:space="preserve">As it stands, labor law in the United States emphasizes bargaining at the enterprise level—or more accurately, bargaining at individual workplaces or even subsets of workplaces. At the same time, </w:t>
      </w:r>
      <w:r w:rsidRPr="001D527B">
        <w:rPr>
          <w:rStyle w:val="StyleUnderline"/>
        </w:rPr>
        <w:t>the holes that have been punched in the law over the past half-century make it extremely difficult for workers to build power at the workplace level and allow for intense employer opposition</w:t>
      </w:r>
      <w:r>
        <w:t>—though President Biden’s appointees to the National Labor Relations Board are trying to fill some of those holes.</w:t>
      </w:r>
      <w:r w:rsidRPr="001D527B">
        <w:rPr>
          <w:rStyle w:val="StyleUnderline"/>
        </w:rPr>
        <w:t xml:space="preserve"> </w:t>
      </w:r>
      <w:r w:rsidRPr="00417985">
        <w:rPr>
          <w:rStyle w:val="StyleUnderline"/>
          <w:highlight w:val="yellow"/>
        </w:rPr>
        <w:t>A sectoral system would</w:t>
      </w:r>
      <w:r w:rsidRPr="001D527B">
        <w:rPr>
          <w:rStyle w:val="StyleUnderline"/>
        </w:rPr>
        <w:t xml:space="preserve"> address the limits of enterprise-level bargaining, </w:t>
      </w:r>
      <w:r w:rsidRPr="00417985">
        <w:rPr>
          <w:rStyle w:val="StyleUnderline"/>
          <w:highlight w:val="yellow"/>
        </w:rPr>
        <w:t xml:space="preserve">change what it means to organize, and lead to </w:t>
      </w:r>
      <w:r w:rsidRPr="00417985">
        <w:rPr>
          <w:rStyle w:val="Emphasis"/>
          <w:highlight w:val="yellow"/>
        </w:rPr>
        <w:t>significant improvements</w:t>
      </w:r>
      <w:r w:rsidRPr="00417985">
        <w:rPr>
          <w:rStyle w:val="StyleUnderline"/>
          <w:highlight w:val="yellow"/>
        </w:rPr>
        <w:t xml:space="preserve"> in workers’ conditions</w:t>
      </w:r>
      <w:r w:rsidRPr="001D527B">
        <w:rPr>
          <w:rStyle w:val="StyleUnderline"/>
        </w:rPr>
        <w:t>.</w:t>
      </w:r>
    </w:p>
    <w:p w14:paraId="77FCEE97" w14:textId="77777777" w:rsidR="0095258E" w:rsidRDefault="0095258E" w:rsidP="0095258E"/>
    <w:p w14:paraId="3D5A1CFA" w14:textId="77777777" w:rsidR="0095258E" w:rsidRPr="001D527B" w:rsidRDefault="0095258E" w:rsidP="0095258E">
      <w:pPr>
        <w:rPr>
          <w:rStyle w:val="StyleUnderline"/>
        </w:rPr>
      </w:pPr>
      <w:r w:rsidRPr="001D527B">
        <w:rPr>
          <w:rStyle w:val="StyleUnderline"/>
        </w:rPr>
        <w:t xml:space="preserve">Sectoral bargaining’s critical promise is to deliver the </w:t>
      </w:r>
      <w:r w:rsidRPr="001D527B">
        <w:rPr>
          <w:rStyle w:val="Emphasis"/>
        </w:rPr>
        <w:t>benefits</w:t>
      </w:r>
      <w:r w:rsidRPr="001D527B">
        <w:rPr>
          <w:rStyle w:val="StyleUnderline"/>
        </w:rPr>
        <w:t xml:space="preserve"> of unionization </w:t>
      </w:r>
      <w:r w:rsidRPr="001D527B">
        <w:rPr>
          <w:rStyle w:val="Emphasis"/>
        </w:rPr>
        <w:t>to all workers</w:t>
      </w:r>
      <w:r w:rsidRPr="001D527B">
        <w:rPr>
          <w:rStyle w:val="StyleUnderline"/>
        </w:rPr>
        <w:t xml:space="preserve">, whether union members or not. Even at the height of their postwar power, when they represented roughly a third of the workforce, American unions were never able to set standards for </w:t>
      </w:r>
      <w:proofErr w:type="gramStart"/>
      <w:r w:rsidRPr="001D527B">
        <w:rPr>
          <w:rStyle w:val="StyleUnderline"/>
        </w:rPr>
        <w:t>the majority of</w:t>
      </w:r>
      <w:proofErr w:type="gramEnd"/>
      <w:r w:rsidRPr="001D527B">
        <w:rPr>
          <w:rStyle w:val="StyleUnderline"/>
        </w:rPr>
        <w:t xml:space="preserve"> American workers. The National Labor Relations Act doesn’t extend collective-bargaining rights to domestic workers, agricultural workers, and independent contractors, who are disproportionately women, people of color, and immigrants. Over the past several decades, the share of workers classified or misclassified as independent contractors has grown considerably, so that today, 46 percent of the American workforce doesn’t have a legal right to join a union. Sectoral bargaining is a way to cover those workers who are hardest to reach, reducing inequality to a significantly greater extent than workplace-level bargaining and helping to close gender and racial pay gaps in the process.</w:t>
      </w:r>
    </w:p>
    <w:p w14:paraId="451681E8" w14:textId="77777777" w:rsidR="0095258E" w:rsidRDefault="0095258E" w:rsidP="0095258E">
      <w:pPr>
        <w:rPr>
          <w:sz w:val="21"/>
          <w:szCs w:val="21"/>
        </w:rPr>
      </w:pPr>
    </w:p>
    <w:p w14:paraId="0B826804" w14:textId="77777777" w:rsidR="0095258E" w:rsidRPr="001D527B" w:rsidRDefault="0095258E" w:rsidP="0095258E">
      <w:pPr>
        <w:rPr>
          <w:rStyle w:val="StyleUnderline"/>
        </w:rPr>
      </w:pPr>
      <w:r w:rsidRPr="00417985">
        <w:rPr>
          <w:rStyle w:val="StyleUnderline"/>
          <w:highlight w:val="yellow"/>
        </w:rPr>
        <w:t xml:space="preserve">Sectoral bargaining is </w:t>
      </w:r>
      <w:r w:rsidRPr="00417985">
        <w:rPr>
          <w:rStyle w:val="Emphasis"/>
          <w:highlight w:val="yellow"/>
        </w:rPr>
        <w:t>particularly effective</w:t>
      </w:r>
      <w:r w:rsidRPr="00417985">
        <w:rPr>
          <w:rStyle w:val="StyleUnderline"/>
          <w:highlight w:val="yellow"/>
        </w:rPr>
        <w:t xml:space="preserve"> in industries that are </w:t>
      </w:r>
      <w:r w:rsidRPr="00417985">
        <w:rPr>
          <w:rStyle w:val="Emphasis"/>
          <w:highlight w:val="yellow"/>
        </w:rPr>
        <w:t>highly fissured</w:t>
      </w:r>
      <w:r w:rsidRPr="001D527B">
        <w:rPr>
          <w:rStyle w:val="StyleUnderline"/>
        </w:rPr>
        <w:t xml:space="preserve">, with layers of subcontracting, franchising, and outsourcing to so-called independent contractors. New Deal–era labor law misses this crucial aspect of our modern economy. </w:t>
      </w:r>
      <w:r w:rsidRPr="00417985">
        <w:rPr>
          <w:rStyle w:val="StyleUnderline"/>
          <w:highlight w:val="yellow"/>
        </w:rPr>
        <w:t xml:space="preserve">Organizing at the </w:t>
      </w:r>
      <w:r w:rsidRPr="00417985">
        <w:rPr>
          <w:rStyle w:val="Emphasis"/>
          <w:highlight w:val="yellow"/>
        </w:rPr>
        <w:t>workplace level</w:t>
      </w:r>
      <w:r w:rsidRPr="00417985">
        <w:rPr>
          <w:rStyle w:val="StyleUnderline"/>
          <w:highlight w:val="yellow"/>
        </w:rPr>
        <w:t xml:space="preserve"> is </w:t>
      </w:r>
      <w:r w:rsidRPr="00417985">
        <w:rPr>
          <w:rStyle w:val="Emphasis"/>
          <w:highlight w:val="yellow"/>
        </w:rPr>
        <w:t>incapable</w:t>
      </w:r>
      <w:r w:rsidRPr="00417985">
        <w:rPr>
          <w:rStyle w:val="StyleUnderline"/>
          <w:highlight w:val="yellow"/>
        </w:rPr>
        <w:t xml:space="preserve"> of addressing the problems</w:t>
      </w:r>
      <w:r w:rsidRPr="001D527B">
        <w:rPr>
          <w:rStyle w:val="StyleUnderline"/>
        </w:rPr>
        <w:t xml:space="preserve"> of fissured e</w:t>
      </w:r>
      <w:r w:rsidRPr="00417985">
        <w:rPr>
          <w:rStyle w:val="StyleUnderline"/>
        </w:rPr>
        <w:t xml:space="preserve">mployment, which deliberately obscures power and responsibility to the benefit of corporations. Bargaining at the sectoral level, however, </w:t>
      </w:r>
      <w:proofErr w:type="gramStart"/>
      <w:r w:rsidRPr="00417985">
        <w:rPr>
          <w:rStyle w:val="StyleUnderline"/>
        </w:rPr>
        <w:t>is able to</w:t>
      </w:r>
      <w:proofErr w:type="gramEnd"/>
      <w:r w:rsidRPr="00417985">
        <w:rPr>
          <w:rStyle w:val="StyleUnderline"/>
        </w:rPr>
        <w:t xml:space="preserve"> hold these multinational employers accountable. It’s the difference between McDonald’s employees bar</w:t>
      </w:r>
      <w:r w:rsidRPr="001D527B">
        <w:rPr>
          <w:rStyle w:val="StyleUnderline"/>
        </w:rPr>
        <w:t xml:space="preserve">gaining with their local franchisee, and fast-food employees across the country bargaining with the McDonald’s Corporation and the other fast-food giants. Only the latter </w:t>
      </w:r>
      <w:proofErr w:type="gramStart"/>
      <w:r w:rsidRPr="001D527B">
        <w:rPr>
          <w:rStyle w:val="StyleUnderline"/>
        </w:rPr>
        <w:t>is able to</w:t>
      </w:r>
      <w:proofErr w:type="gramEnd"/>
      <w:r w:rsidRPr="001D527B">
        <w:rPr>
          <w:rStyle w:val="StyleUnderline"/>
        </w:rPr>
        <w:t xml:space="preserve"> tackle the root of exploitation.</w:t>
      </w:r>
    </w:p>
    <w:p w14:paraId="24DD26EA" w14:textId="77777777" w:rsidR="0095258E" w:rsidRPr="001630DA" w:rsidRDefault="0095258E" w:rsidP="0095258E">
      <w:pPr>
        <w:rPr>
          <w:sz w:val="21"/>
          <w:szCs w:val="21"/>
        </w:rPr>
      </w:pPr>
    </w:p>
    <w:p w14:paraId="532AA118" w14:textId="77777777" w:rsidR="0095258E" w:rsidRPr="00417985" w:rsidRDefault="0095258E" w:rsidP="0095258E">
      <w:pPr>
        <w:rPr>
          <w:rStyle w:val="StyleUnderline"/>
        </w:rPr>
      </w:pPr>
      <w:r w:rsidRPr="001630DA">
        <w:rPr>
          <w:sz w:val="21"/>
          <w:szCs w:val="21"/>
        </w:rPr>
        <w:t xml:space="preserve">Sectoral bargaining also has the potential to disincentivize employer opposition to unionization. </w:t>
      </w:r>
      <w:r w:rsidRPr="00417985">
        <w:rPr>
          <w:rStyle w:val="StyleUnderline"/>
        </w:rPr>
        <w:t xml:space="preserve">Under our current bargaining system, </w:t>
      </w:r>
      <w:r w:rsidRPr="00417985">
        <w:rPr>
          <w:rStyle w:val="StyleUnderline"/>
          <w:highlight w:val="yellow"/>
        </w:rPr>
        <w:t xml:space="preserve">companies </w:t>
      </w:r>
      <w:proofErr w:type="gramStart"/>
      <w:r w:rsidRPr="00417985">
        <w:rPr>
          <w:rStyle w:val="StyleUnderline"/>
          <w:highlight w:val="yellow"/>
        </w:rPr>
        <w:t>compete with each other</w:t>
      </w:r>
      <w:proofErr w:type="gramEnd"/>
      <w:r w:rsidRPr="00417985">
        <w:rPr>
          <w:rStyle w:val="StyleUnderline"/>
          <w:highlight w:val="yellow"/>
        </w:rPr>
        <w:t xml:space="preserve"> over wages</w:t>
      </w:r>
      <w:r w:rsidRPr="00417985">
        <w:rPr>
          <w:rStyle w:val="StyleUnderline"/>
        </w:rPr>
        <w:t xml:space="preserve">, and most managers thus believe that unionization will put them at a competitive disadvantage. </w:t>
      </w:r>
      <w:r w:rsidRPr="00417985">
        <w:rPr>
          <w:rStyle w:val="StyleUnderline"/>
          <w:highlight w:val="yellow"/>
        </w:rPr>
        <w:t>Sectoral bargaining takes wages out of competition</w:t>
      </w:r>
      <w:r w:rsidRPr="00417985">
        <w:rPr>
          <w:rStyle w:val="StyleUnderline"/>
        </w:rPr>
        <w:t xml:space="preserve">, requiring all companies in a sector to follow the same rules and adhere to the same standards, thus </w:t>
      </w:r>
      <w:r w:rsidRPr="00417985">
        <w:rPr>
          <w:rStyle w:val="Emphasis"/>
          <w:highlight w:val="yellow"/>
        </w:rPr>
        <w:t>preventing a race to the bottom</w:t>
      </w:r>
      <w:r w:rsidRPr="00417985">
        <w:rPr>
          <w:rStyle w:val="StyleUnderline"/>
          <w:highlight w:val="yellow"/>
        </w:rPr>
        <w:t xml:space="preserve"> that </w:t>
      </w:r>
      <w:r w:rsidRPr="000F6AA0">
        <w:rPr>
          <w:rStyle w:val="StyleUnderline"/>
        </w:rPr>
        <w:t xml:space="preserve">pits workers against one another and </w:t>
      </w:r>
      <w:r w:rsidRPr="00417985">
        <w:rPr>
          <w:rStyle w:val="Emphasis"/>
          <w:highlight w:val="yellow"/>
        </w:rPr>
        <w:t>drives down wages</w:t>
      </w:r>
      <w:r w:rsidRPr="00417985">
        <w:rPr>
          <w:rStyle w:val="StyleUnderline"/>
          <w:highlight w:val="yellow"/>
        </w:rPr>
        <w:t xml:space="preserve"> and </w:t>
      </w:r>
      <w:r w:rsidRPr="00417985">
        <w:rPr>
          <w:rStyle w:val="Emphasis"/>
          <w:highlight w:val="yellow"/>
        </w:rPr>
        <w:t>living standards</w:t>
      </w:r>
      <w:r w:rsidRPr="00417985">
        <w:rPr>
          <w:rStyle w:val="StyleUnderline"/>
        </w:rPr>
        <w:t>.</w:t>
      </w:r>
    </w:p>
    <w:p w14:paraId="2572F781" w14:textId="77777777" w:rsidR="0095258E" w:rsidRPr="001630DA" w:rsidRDefault="0095258E" w:rsidP="0095258E">
      <w:pPr>
        <w:rPr>
          <w:sz w:val="21"/>
          <w:szCs w:val="21"/>
        </w:rPr>
      </w:pPr>
    </w:p>
    <w:p w14:paraId="468DC4EA" w14:textId="77777777" w:rsidR="0095258E" w:rsidRPr="001630DA" w:rsidRDefault="0095258E" w:rsidP="0095258E">
      <w:pPr>
        <w:rPr>
          <w:sz w:val="21"/>
          <w:szCs w:val="21"/>
        </w:rPr>
      </w:pPr>
      <w:r w:rsidRPr="00417985">
        <w:rPr>
          <w:rStyle w:val="StyleUnderline"/>
          <w:highlight w:val="yellow"/>
        </w:rPr>
        <w:t xml:space="preserve">Employers then </w:t>
      </w:r>
      <w:proofErr w:type="gramStart"/>
      <w:r w:rsidRPr="00417985">
        <w:rPr>
          <w:rStyle w:val="StyleUnderline"/>
          <w:highlight w:val="yellow"/>
        </w:rPr>
        <w:t>have to</w:t>
      </w:r>
      <w:proofErr w:type="gramEnd"/>
      <w:r w:rsidRPr="00417985">
        <w:rPr>
          <w:rStyle w:val="StyleUnderline"/>
          <w:highlight w:val="yellow"/>
        </w:rPr>
        <w:t xml:space="preserve"> compete</w:t>
      </w:r>
      <w:r w:rsidRPr="000F6AA0">
        <w:rPr>
          <w:rStyle w:val="StyleUnderline"/>
        </w:rPr>
        <w:t xml:space="preserve"> based </w:t>
      </w:r>
      <w:r w:rsidRPr="00417985">
        <w:rPr>
          <w:rStyle w:val="StyleUnderline"/>
          <w:highlight w:val="yellow"/>
        </w:rPr>
        <w:t>on</w:t>
      </w:r>
      <w:r w:rsidRPr="00417985">
        <w:rPr>
          <w:rStyle w:val="StyleUnderline"/>
        </w:rPr>
        <w:t xml:space="preserve"> other factors, such as </w:t>
      </w:r>
      <w:r w:rsidRPr="00417985">
        <w:rPr>
          <w:rStyle w:val="Emphasis"/>
          <w:highlight w:val="yellow"/>
        </w:rPr>
        <w:t>greater productivity</w:t>
      </w:r>
      <w:r w:rsidRPr="00417985">
        <w:rPr>
          <w:rStyle w:val="StyleUnderline"/>
          <w:highlight w:val="yellow"/>
        </w:rPr>
        <w:t xml:space="preserve"> or</w:t>
      </w:r>
      <w:r w:rsidRPr="00417985">
        <w:rPr>
          <w:rStyle w:val="StyleUnderline"/>
        </w:rPr>
        <w:t xml:space="preserve"> the </w:t>
      </w:r>
      <w:r w:rsidRPr="00417985">
        <w:rPr>
          <w:rStyle w:val="Emphasis"/>
          <w:highlight w:val="yellow"/>
        </w:rPr>
        <w:t>quality of</w:t>
      </w:r>
      <w:r w:rsidRPr="00417985">
        <w:rPr>
          <w:rStyle w:val="StyleUnderline"/>
        </w:rPr>
        <w:t xml:space="preserve"> their </w:t>
      </w:r>
      <w:r w:rsidRPr="00417985">
        <w:rPr>
          <w:rStyle w:val="Emphasis"/>
          <w:highlight w:val="yellow"/>
        </w:rPr>
        <w:t>product</w:t>
      </w:r>
      <w:r w:rsidRPr="00417985">
        <w:rPr>
          <w:rStyle w:val="StyleUnderline"/>
        </w:rPr>
        <w:t>.</w:t>
      </w:r>
      <w:r w:rsidRPr="001630DA">
        <w:rPr>
          <w:sz w:val="21"/>
          <w:szCs w:val="21"/>
        </w:rPr>
        <w:t xml:space="preserve"> With sectoral bargaining, as Sharon Block, executive director of the Labor and </w:t>
      </w:r>
      <w:proofErr w:type="spellStart"/>
      <w:r w:rsidRPr="001630DA">
        <w:rPr>
          <w:sz w:val="21"/>
          <w:szCs w:val="21"/>
        </w:rPr>
        <w:t>Worklife</w:t>
      </w:r>
      <w:proofErr w:type="spellEnd"/>
      <w:r w:rsidRPr="001630DA">
        <w:rPr>
          <w:sz w:val="21"/>
          <w:szCs w:val="21"/>
        </w:rPr>
        <w:t xml:space="preserve"> Program at Harvard Law School, explained: “You don’t have workers bearing the full burden of the competitiveness that is inherent in capitalism.”</w:t>
      </w:r>
    </w:p>
    <w:p w14:paraId="47C80F90" w14:textId="77777777" w:rsidR="0095258E" w:rsidRPr="001630DA" w:rsidRDefault="0095258E" w:rsidP="0095258E">
      <w:pPr>
        <w:rPr>
          <w:sz w:val="21"/>
          <w:szCs w:val="21"/>
        </w:rPr>
      </w:pPr>
    </w:p>
    <w:p w14:paraId="6109D6E2" w14:textId="77777777" w:rsidR="0095258E" w:rsidRDefault="0095258E" w:rsidP="0095258E">
      <w:pPr>
        <w:rPr>
          <w:sz w:val="21"/>
          <w:szCs w:val="21"/>
        </w:rPr>
      </w:pPr>
      <w:r w:rsidRPr="001630DA">
        <w:rPr>
          <w:sz w:val="21"/>
          <w:szCs w:val="21"/>
        </w:rPr>
        <w:t xml:space="preserve">Sectoral bargaining is not a replacement for union organizing at the enterprise level. Each type of bargaining can complement and strengthen the other. Indeed, countries with sectoral bargaining tend to have higher union density than countries without it. Proponents of sectoral bargaining emphasize that it should be accompanied by other reforms to give workers power at all levels. A robust system of workplace bargaining can promote solidarity in ways that sectoral bargaining cannot, and there will always be workplace-specific issues to be addressed that are outside the scope of sectoral agreements. </w:t>
      </w:r>
      <w:r w:rsidRPr="00417985">
        <w:rPr>
          <w:rStyle w:val="StyleUnderline"/>
          <w:highlight w:val="yellow"/>
        </w:rPr>
        <w:t xml:space="preserve">Sectoral bargaining sets a </w:t>
      </w:r>
      <w:r w:rsidRPr="00417985">
        <w:rPr>
          <w:rStyle w:val="Emphasis"/>
          <w:highlight w:val="yellow"/>
        </w:rPr>
        <w:t>floor</w:t>
      </w:r>
      <w:r w:rsidRPr="00417985">
        <w:rPr>
          <w:rStyle w:val="StyleUnderline"/>
          <w:highlight w:val="yellow"/>
        </w:rPr>
        <w:t xml:space="preserve"> for workplace organizing to build upon</w:t>
      </w:r>
      <w:r w:rsidRPr="001630DA">
        <w:rPr>
          <w:sz w:val="21"/>
          <w:szCs w:val="21"/>
        </w:rPr>
        <w:t xml:space="preserve">. And ensuring that unions have sufficient power and membership strengthens the deals that sectoral bargaining structures </w:t>
      </w:r>
      <w:proofErr w:type="gramStart"/>
      <w:r w:rsidRPr="001630DA">
        <w:rPr>
          <w:sz w:val="21"/>
          <w:szCs w:val="21"/>
        </w:rPr>
        <w:t>are able to</w:t>
      </w:r>
      <w:proofErr w:type="gramEnd"/>
      <w:r w:rsidRPr="001630DA">
        <w:rPr>
          <w:sz w:val="21"/>
          <w:szCs w:val="21"/>
        </w:rPr>
        <w:t xml:space="preserve"> negotiate.</w:t>
      </w:r>
    </w:p>
    <w:p w14:paraId="5185988F" w14:textId="77777777" w:rsidR="0095258E" w:rsidRPr="001630DA" w:rsidRDefault="0095258E" w:rsidP="0095258E">
      <w:pPr>
        <w:rPr>
          <w:sz w:val="21"/>
          <w:szCs w:val="21"/>
        </w:rPr>
      </w:pPr>
      <w:r w:rsidRPr="00417985">
        <w:rPr>
          <w:rStyle w:val="StyleUnderline"/>
        </w:rPr>
        <w:t>THE EXPERIENCE OF AMAZON WORKERS in two different countries illustrates the difference that sectoral bargaining can make</w:t>
      </w:r>
      <w:r w:rsidRPr="001630DA">
        <w:rPr>
          <w:sz w:val="21"/>
          <w:szCs w:val="21"/>
        </w:rPr>
        <w:t xml:space="preserve">. In April of this year, Amazon warehouse workers in Staten Island won a historic unionization vote, the first in the country. Their path to a collective-bargaining agreement is uncertain, however, as Amazon is using </w:t>
      </w:r>
      <w:proofErr w:type="gramStart"/>
      <w:r w:rsidRPr="001630DA">
        <w:rPr>
          <w:sz w:val="21"/>
          <w:szCs w:val="21"/>
        </w:rPr>
        <w:t>all of</w:t>
      </w:r>
      <w:proofErr w:type="gramEnd"/>
      <w:r w:rsidRPr="001630DA">
        <w:rPr>
          <w:sz w:val="21"/>
          <w:szCs w:val="21"/>
        </w:rPr>
        <w:t xml:space="preserve"> its muscle to attempt to overturn the result. In Italy, by contrast, unions signed a national collective-bargaining agreement with Amazon last September. The first-of-its-kind contract and its follow-on agreements cover temporary workers and last-mile delivery, recognize unions as workers’ legitimate representatives, and create a framework for establishing firm-level standards.</w:t>
      </w:r>
    </w:p>
    <w:p w14:paraId="0D3A747A" w14:textId="77777777" w:rsidR="0095258E" w:rsidRPr="001630DA" w:rsidRDefault="0095258E" w:rsidP="0095258E">
      <w:pPr>
        <w:rPr>
          <w:sz w:val="21"/>
          <w:szCs w:val="21"/>
        </w:rPr>
      </w:pPr>
    </w:p>
    <w:p w14:paraId="16932D96" w14:textId="77777777" w:rsidR="0095258E" w:rsidRPr="001630DA" w:rsidRDefault="0095258E" w:rsidP="0095258E">
      <w:pPr>
        <w:rPr>
          <w:sz w:val="21"/>
          <w:szCs w:val="21"/>
        </w:rPr>
      </w:pPr>
      <w:r w:rsidRPr="00417985">
        <w:rPr>
          <w:rStyle w:val="StyleUnderline"/>
        </w:rPr>
        <w:t>Italy’s sectoral bargaining system was a crucial factor in enabling the agreement</w:t>
      </w:r>
      <w:r w:rsidRPr="001630DA">
        <w:rPr>
          <w:sz w:val="21"/>
          <w:szCs w:val="21"/>
        </w:rPr>
        <w:t>, writes David Madland, author of Re-Union: How Bold Labor Reforms Can Repair, Revitalize, and Reunite the United States. “Italy’s sectoral bargaining system facilitated worker activism, anchored discussions, and reduced Amazon’s opposition to an agreement.” A similar agreement in the U.S. seems unthinkable today, but sectoral bargaining could get us there.</w:t>
      </w:r>
    </w:p>
    <w:p w14:paraId="27488EFD" w14:textId="77777777" w:rsidR="0095258E" w:rsidRPr="001630DA" w:rsidRDefault="0095258E" w:rsidP="0095258E">
      <w:pPr>
        <w:rPr>
          <w:sz w:val="21"/>
          <w:szCs w:val="21"/>
        </w:rPr>
      </w:pPr>
    </w:p>
    <w:p w14:paraId="25A23BEE" w14:textId="77777777" w:rsidR="0095258E" w:rsidRPr="001630DA" w:rsidRDefault="0095258E" w:rsidP="0095258E">
      <w:pPr>
        <w:rPr>
          <w:sz w:val="21"/>
          <w:szCs w:val="21"/>
        </w:rPr>
      </w:pPr>
      <w:r w:rsidRPr="00417985">
        <w:rPr>
          <w:rStyle w:val="StyleUnderline"/>
          <w:highlight w:val="yellow"/>
        </w:rPr>
        <w:t xml:space="preserve">America is the </w:t>
      </w:r>
      <w:r w:rsidRPr="00417985">
        <w:rPr>
          <w:rStyle w:val="Emphasis"/>
          <w:highlight w:val="yellow"/>
        </w:rPr>
        <w:t>exception</w:t>
      </w:r>
      <w:r w:rsidRPr="00417985">
        <w:rPr>
          <w:rStyle w:val="StyleUnderline"/>
          <w:highlight w:val="yellow"/>
        </w:rPr>
        <w:t xml:space="preserve">, not the </w:t>
      </w:r>
      <w:r w:rsidRPr="00417985">
        <w:rPr>
          <w:rStyle w:val="Emphasis"/>
          <w:highlight w:val="yellow"/>
        </w:rPr>
        <w:t>rule</w:t>
      </w:r>
      <w:r w:rsidRPr="00417985">
        <w:rPr>
          <w:rStyle w:val="StyleUnderline"/>
          <w:highlight w:val="yellow"/>
        </w:rPr>
        <w:t>, when it comes to sectoral bargaining</w:t>
      </w:r>
      <w:r w:rsidRPr="001630DA">
        <w:rPr>
          <w:sz w:val="21"/>
          <w:szCs w:val="21"/>
        </w:rPr>
        <w:t xml:space="preserve">. Countries across the globe have various sectoral systems, from Argentina to Norway, South Africa to Germany. In some nations, like France, the government ensures that key collective bargaining contracts </w:t>
      </w:r>
      <w:proofErr w:type="gramStart"/>
      <w:r w:rsidRPr="001630DA">
        <w:rPr>
          <w:sz w:val="21"/>
          <w:szCs w:val="21"/>
        </w:rPr>
        <w:t>in a given</w:t>
      </w:r>
      <w:proofErr w:type="gramEnd"/>
      <w:r w:rsidRPr="001630DA">
        <w:rPr>
          <w:sz w:val="21"/>
          <w:szCs w:val="21"/>
        </w:rPr>
        <w:t xml:space="preserve"> industry are extended to </w:t>
      </w:r>
      <w:proofErr w:type="gramStart"/>
      <w:r w:rsidRPr="001630DA">
        <w:rPr>
          <w:sz w:val="21"/>
          <w:szCs w:val="21"/>
        </w:rPr>
        <w:t>all of</w:t>
      </w:r>
      <w:proofErr w:type="gramEnd"/>
      <w:r w:rsidRPr="001630DA">
        <w:rPr>
          <w:sz w:val="21"/>
          <w:szCs w:val="21"/>
        </w:rPr>
        <w:t xml:space="preserve"> the industry’s employees. Elsewhere, where unions are stronger, legally mandated extension is not always necessary.</w:t>
      </w:r>
    </w:p>
    <w:p w14:paraId="5BE1DFE4" w14:textId="77777777" w:rsidR="0095258E" w:rsidRPr="0049173C" w:rsidRDefault="0095258E" w:rsidP="0095258E">
      <w:pPr>
        <w:pStyle w:val="Heading4"/>
      </w:pPr>
      <w:r w:rsidRPr="000D176F">
        <w:rPr>
          <w:u w:val="single"/>
        </w:rPr>
        <w:t>Only</w:t>
      </w:r>
      <w:r>
        <w:t xml:space="preserve"> the </w:t>
      </w:r>
      <w:proofErr w:type="spellStart"/>
      <w:r>
        <w:t>aff</w:t>
      </w:r>
      <w:proofErr w:type="spellEnd"/>
      <w:r>
        <w:t xml:space="preserve"> increases union density and alleviates income inequality</w:t>
      </w:r>
    </w:p>
    <w:p w14:paraId="03572425" w14:textId="77777777" w:rsidR="0095258E" w:rsidRPr="003C2C6E" w:rsidRDefault="0095258E" w:rsidP="0095258E">
      <w:r w:rsidRPr="003C2C6E">
        <w:rPr>
          <w:rStyle w:val="Style13ptBold"/>
        </w:rPr>
        <w:t xml:space="preserve">Madland, </w:t>
      </w:r>
      <w:r w:rsidRPr="00554BD0">
        <w:t>5/30</w:t>
      </w:r>
      <w:r>
        <w:t>/</w:t>
      </w:r>
      <w:r w:rsidRPr="00554BD0">
        <w:rPr>
          <w:rStyle w:val="Style13ptBold"/>
        </w:rPr>
        <w:t>2024</w:t>
      </w:r>
      <w:r>
        <w:t xml:space="preserve"> – [David, “</w:t>
      </w:r>
      <w:r w:rsidRPr="003C2C6E">
        <w:t>Sectoral Bargaining Can Support High Union Membership</w:t>
      </w:r>
      <w:r>
        <w:t xml:space="preserve">”, </w:t>
      </w:r>
      <w:r w:rsidRPr="003C2C6E">
        <w:rPr>
          <w:i/>
          <w:iCs/>
        </w:rPr>
        <w:t>Center for American Progress</w:t>
      </w:r>
      <w:r>
        <w:t xml:space="preserve">, </w:t>
      </w:r>
      <w:r w:rsidRPr="003C2C6E">
        <w:t>https://www.americanprogress.org/article/sectoral-bargaining-can-support-high-union-membership/</w:t>
      </w:r>
      <w:r>
        <w:t xml:space="preserve">]//iowa-debate </w:t>
      </w:r>
    </w:p>
    <w:p w14:paraId="41124BA6" w14:textId="77777777" w:rsidR="0095258E" w:rsidRPr="000F6AA0" w:rsidRDefault="0095258E" w:rsidP="0095258E">
      <w:pPr>
        <w:rPr>
          <w:sz w:val="14"/>
        </w:rPr>
      </w:pPr>
      <w:r w:rsidRPr="000F6AA0">
        <w:rPr>
          <w:sz w:val="14"/>
        </w:rPr>
        <w:t>Introduction and summary</w:t>
      </w:r>
    </w:p>
    <w:p w14:paraId="75ECFF96" w14:textId="77777777" w:rsidR="0095258E" w:rsidRPr="000F6AA0" w:rsidRDefault="0095258E" w:rsidP="0095258E">
      <w:pPr>
        <w:rPr>
          <w:sz w:val="14"/>
        </w:rPr>
      </w:pPr>
      <w:r w:rsidRPr="000F6AA0">
        <w:rPr>
          <w:sz w:val="14"/>
        </w:rPr>
        <w:t xml:space="preserve">Sectoral bargaining is a type of collective bargaining that provides union contract coverage for most or all workers in a particular sector. Depending on how sectoral bargaining is structured, it is sometimes known as broad-based, multiemployer, national, or industrywide bargaining. It typically operates in conjunction with workplace-level bargaining, setting </w:t>
      </w:r>
      <w:proofErr w:type="spellStart"/>
      <w:r w:rsidRPr="000F6AA0">
        <w:rPr>
          <w:sz w:val="14"/>
        </w:rPr>
        <w:t>sectorwide</w:t>
      </w:r>
      <w:proofErr w:type="spellEnd"/>
      <w:r w:rsidRPr="000F6AA0">
        <w:rPr>
          <w:sz w:val="14"/>
        </w:rPr>
        <w:t xml:space="preserve"> standards that workers can seek to bargain above at their worksite.</w:t>
      </w:r>
    </w:p>
    <w:p w14:paraId="201606FE" w14:textId="77777777" w:rsidR="0095258E" w:rsidRPr="000F6AA0" w:rsidRDefault="0095258E" w:rsidP="0095258E">
      <w:pPr>
        <w:rPr>
          <w:sz w:val="14"/>
        </w:rPr>
      </w:pPr>
    </w:p>
    <w:p w14:paraId="08170E86" w14:textId="77777777" w:rsidR="0095258E" w:rsidRPr="00E07631" w:rsidRDefault="0095258E" w:rsidP="0095258E">
      <w:pPr>
        <w:rPr>
          <w:rStyle w:val="StyleUnderline"/>
        </w:rPr>
      </w:pPr>
      <w:r w:rsidRPr="00E07631">
        <w:rPr>
          <w:rStyle w:val="Emphasis"/>
          <w:highlight w:val="yellow"/>
        </w:rPr>
        <w:t>Sectoral bargaining</w:t>
      </w:r>
      <w:r w:rsidRPr="00E07631">
        <w:rPr>
          <w:rStyle w:val="StyleUnderline"/>
          <w:highlight w:val="yellow"/>
        </w:rPr>
        <w:t xml:space="preserve"> increases</w:t>
      </w:r>
      <w:r w:rsidRPr="00E07631">
        <w:rPr>
          <w:rStyle w:val="StyleUnderline"/>
        </w:rPr>
        <w:t xml:space="preserve"> the number of </w:t>
      </w:r>
      <w:r w:rsidRPr="00E07631">
        <w:rPr>
          <w:rStyle w:val="StyleUnderline"/>
          <w:highlight w:val="yellow"/>
        </w:rPr>
        <w:t xml:space="preserve">workers whose pay and benefits are set by </w:t>
      </w:r>
      <w:r w:rsidRPr="00E07631">
        <w:rPr>
          <w:rStyle w:val="Emphasis"/>
          <w:highlight w:val="yellow"/>
        </w:rPr>
        <w:t>union</w:t>
      </w:r>
      <w:r w:rsidRPr="00E07631">
        <w:rPr>
          <w:rStyle w:val="StyleUnderline"/>
        </w:rPr>
        <w:t xml:space="preserve"> contract</w:t>
      </w:r>
      <w:r w:rsidRPr="00E07631">
        <w:rPr>
          <w:rStyle w:val="Emphasis"/>
          <w:highlight w:val="yellow"/>
        </w:rPr>
        <w:t>s</w:t>
      </w:r>
      <w:r w:rsidRPr="000F6AA0">
        <w:rPr>
          <w:sz w:val="14"/>
        </w:rPr>
        <w:t xml:space="preserve"> compared with the worksite-only collective bargaining that is more common in the United States.1 </w:t>
      </w:r>
      <w:r w:rsidRPr="00E07631">
        <w:rPr>
          <w:rStyle w:val="StyleUnderline"/>
          <w:highlight w:val="yellow"/>
        </w:rPr>
        <w:t>It</w:t>
      </w:r>
      <w:r w:rsidRPr="00E07631">
        <w:rPr>
          <w:rStyle w:val="StyleUnderline"/>
        </w:rPr>
        <w:t xml:space="preserve"> also </w:t>
      </w:r>
      <w:r w:rsidRPr="00E07631">
        <w:rPr>
          <w:rStyle w:val="StyleUnderline"/>
          <w:highlight w:val="yellow"/>
        </w:rPr>
        <w:t xml:space="preserve">reduces </w:t>
      </w:r>
      <w:r w:rsidRPr="00E07631">
        <w:rPr>
          <w:rStyle w:val="Emphasis"/>
          <w:highlight w:val="yellow"/>
        </w:rPr>
        <w:t>economic inequality</w:t>
      </w:r>
      <w:r w:rsidRPr="00E07631">
        <w:rPr>
          <w:rStyle w:val="StyleUnderline"/>
        </w:rPr>
        <w:t xml:space="preserve">, </w:t>
      </w:r>
      <w:r w:rsidRPr="00E07631">
        <w:rPr>
          <w:rStyle w:val="StyleUnderline"/>
          <w:highlight w:val="yellow"/>
        </w:rPr>
        <w:t>closes</w:t>
      </w:r>
      <w:r w:rsidRPr="00E07631">
        <w:rPr>
          <w:rStyle w:val="StyleUnderline"/>
        </w:rPr>
        <w:t xml:space="preserve"> racial and gender </w:t>
      </w:r>
      <w:r w:rsidRPr="00E07631">
        <w:rPr>
          <w:rStyle w:val="Emphasis"/>
          <w:highlight w:val="yellow"/>
        </w:rPr>
        <w:t>pay gaps</w:t>
      </w:r>
      <w:r w:rsidRPr="00E07631">
        <w:rPr>
          <w:rStyle w:val="StyleUnderline"/>
          <w:highlight w:val="yellow"/>
        </w:rPr>
        <w:t>, and boosts</w:t>
      </w:r>
      <w:r w:rsidRPr="00E07631">
        <w:rPr>
          <w:rStyle w:val="StyleUnderline"/>
        </w:rPr>
        <w:t xml:space="preserve"> economic </w:t>
      </w:r>
      <w:r w:rsidRPr="00E07631">
        <w:rPr>
          <w:rStyle w:val="Emphasis"/>
          <w:highlight w:val="yellow"/>
        </w:rPr>
        <w:t>productivity</w:t>
      </w:r>
      <w:r w:rsidRPr="00E07631">
        <w:rPr>
          <w:rStyle w:val="StyleUnderline"/>
        </w:rPr>
        <w:t>.2</w:t>
      </w:r>
    </w:p>
    <w:p w14:paraId="7794F2C2" w14:textId="77777777" w:rsidR="0095258E" w:rsidRPr="000F6AA0" w:rsidRDefault="0095258E" w:rsidP="0095258E">
      <w:pPr>
        <w:rPr>
          <w:sz w:val="14"/>
        </w:rPr>
      </w:pPr>
    </w:p>
    <w:p w14:paraId="2831F2A4" w14:textId="77777777" w:rsidR="0095258E" w:rsidRPr="000F6AA0" w:rsidRDefault="0095258E" w:rsidP="0095258E">
      <w:pPr>
        <w:rPr>
          <w:sz w:val="14"/>
        </w:rPr>
      </w:pPr>
      <w:r w:rsidRPr="000F6AA0">
        <w:rPr>
          <w:sz w:val="14"/>
        </w:rPr>
        <w:t xml:space="preserve">Despite the significant benefits of sectoral bargaining, </w:t>
      </w:r>
      <w:r w:rsidRPr="00E07631">
        <w:rPr>
          <w:rStyle w:val="StyleUnderline"/>
          <w:highlight w:val="yellow"/>
        </w:rPr>
        <w:t>some</w:t>
      </w:r>
      <w:r w:rsidRPr="00E07631">
        <w:rPr>
          <w:rStyle w:val="StyleUnderline"/>
        </w:rPr>
        <w:t xml:space="preserve"> union allies may </w:t>
      </w:r>
      <w:r w:rsidRPr="00E07631">
        <w:rPr>
          <w:rStyle w:val="StyleUnderline"/>
          <w:highlight w:val="yellow"/>
        </w:rPr>
        <w:t>worry</w:t>
      </w:r>
      <w:r w:rsidRPr="00E07631">
        <w:rPr>
          <w:rStyle w:val="StyleUnderline"/>
        </w:rPr>
        <w:t xml:space="preserve"> that </w:t>
      </w:r>
      <w:r w:rsidRPr="00E07631">
        <w:rPr>
          <w:rStyle w:val="StyleUnderline"/>
          <w:highlight w:val="yellow"/>
        </w:rPr>
        <w:t>it</w:t>
      </w:r>
      <w:r w:rsidRPr="00E07631">
        <w:rPr>
          <w:rStyle w:val="StyleUnderline"/>
        </w:rPr>
        <w:t xml:space="preserve"> could reduce the number of workers who join unions because it </w:t>
      </w:r>
      <w:r w:rsidRPr="00E07631">
        <w:rPr>
          <w:rStyle w:val="StyleUnderline"/>
          <w:highlight w:val="yellow"/>
        </w:rPr>
        <w:t>can create a free-rider problem</w:t>
      </w:r>
      <w:r w:rsidRPr="00E07631">
        <w:rPr>
          <w:rStyle w:val="StyleUnderline"/>
        </w:rPr>
        <w:t xml:space="preserve">, whereby similarly placed workers are covered by a union contract whether they are members or not. Yet, </w:t>
      </w:r>
      <w:r w:rsidRPr="00E07631">
        <w:rPr>
          <w:rStyle w:val="StyleUnderline"/>
          <w:highlight w:val="yellow"/>
        </w:rPr>
        <w:t xml:space="preserve">there is </w:t>
      </w:r>
      <w:r w:rsidRPr="00E07631">
        <w:rPr>
          <w:rStyle w:val="Emphasis"/>
          <w:highlight w:val="yellow"/>
        </w:rPr>
        <w:t>little ev</w:t>
      </w:r>
      <w:r w:rsidRPr="00E07631">
        <w:rPr>
          <w:rStyle w:val="StyleUnderline"/>
        </w:rPr>
        <w:t xml:space="preserve">idence that union </w:t>
      </w:r>
      <w:r w:rsidRPr="00E07631">
        <w:rPr>
          <w:rStyle w:val="StyleUnderline"/>
          <w:highlight w:val="yellow"/>
        </w:rPr>
        <w:t>membership is hindered</w:t>
      </w:r>
      <w:r w:rsidRPr="00E07631">
        <w:rPr>
          <w:rStyle w:val="StyleUnderline"/>
        </w:rPr>
        <w:t xml:space="preserve"> by sectoral bargaining</w:t>
      </w:r>
      <w:r w:rsidRPr="000F6AA0">
        <w:rPr>
          <w:sz w:val="14"/>
        </w:rPr>
        <w:t xml:space="preserve">. </w:t>
      </w:r>
      <w:r w:rsidRPr="00E07631">
        <w:rPr>
          <w:rStyle w:val="StyleUnderline"/>
        </w:rPr>
        <w:t xml:space="preserve">Rather, research demonstrates that sectoral bargaining can help support high union membership. As one academic study found, </w:t>
      </w:r>
      <w:r w:rsidRPr="00E07631">
        <w:rPr>
          <w:rStyle w:val="Emphasis"/>
          <w:highlight w:val="yellow"/>
        </w:rPr>
        <w:t>sectoral bargaining has a “significant, positive and robust impact on union growth</w:t>
      </w:r>
      <w:r w:rsidRPr="00E07631">
        <w:rPr>
          <w:rStyle w:val="StyleUnderline"/>
        </w:rPr>
        <w:t>.”</w:t>
      </w:r>
      <w:r w:rsidRPr="000F6AA0">
        <w:rPr>
          <w:sz w:val="14"/>
        </w:rPr>
        <w:t xml:space="preserve">3 This is </w:t>
      </w:r>
      <w:r w:rsidRPr="00E07631">
        <w:rPr>
          <w:rStyle w:val="Emphasis"/>
          <w:highlight w:val="yellow"/>
        </w:rPr>
        <w:t>especially</w:t>
      </w:r>
      <w:r w:rsidRPr="000F6AA0">
        <w:rPr>
          <w:sz w:val="14"/>
        </w:rPr>
        <w:t xml:space="preserve"> true </w:t>
      </w:r>
      <w:r w:rsidRPr="00E07631">
        <w:rPr>
          <w:rStyle w:val="StyleUnderline"/>
          <w:highlight w:val="yellow"/>
        </w:rPr>
        <w:t>for</w:t>
      </w:r>
      <w:r w:rsidRPr="00E07631">
        <w:rPr>
          <w:rStyle w:val="StyleUnderline"/>
        </w:rPr>
        <w:t xml:space="preserve"> workers in </w:t>
      </w:r>
      <w:r w:rsidRPr="00E07631">
        <w:rPr>
          <w:rStyle w:val="StyleUnderline"/>
          <w:highlight w:val="yellow"/>
        </w:rPr>
        <w:t>jobs</w:t>
      </w:r>
      <w:r w:rsidRPr="00E07631">
        <w:rPr>
          <w:rStyle w:val="StyleUnderline"/>
        </w:rPr>
        <w:t xml:space="preserve"> that are “inherently hard to organize,” such as those </w:t>
      </w:r>
      <w:r w:rsidRPr="00E07631">
        <w:rPr>
          <w:rStyle w:val="StyleUnderline"/>
          <w:highlight w:val="yellow"/>
        </w:rPr>
        <w:t>with many small employers or heavily contracted, fissured industries</w:t>
      </w:r>
      <w:r w:rsidRPr="00E07631">
        <w:rPr>
          <w:rStyle w:val="StyleUnderline"/>
        </w:rPr>
        <w:t>.4 Indeed, the seven countries with the highest union membership in the OECD—Iceland, Sweden, Finland, Denmark, Norway, Belgium, and Italy—all have sectoral systems.5</w:t>
      </w:r>
    </w:p>
    <w:p w14:paraId="1F36424A" w14:textId="77777777" w:rsidR="0095258E" w:rsidRPr="000F6AA0" w:rsidRDefault="0095258E" w:rsidP="0095258E">
      <w:pPr>
        <w:rPr>
          <w:sz w:val="14"/>
        </w:rPr>
      </w:pPr>
    </w:p>
    <w:p w14:paraId="7F99DA02" w14:textId="77777777" w:rsidR="0095258E" w:rsidRPr="000F6AA0" w:rsidRDefault="0095258E" w:rsidP="0095258E">
      <w:pPr>
        <w:rPr>
          <w:sz w:val="14"/>
        </w:rPr>
      </w:pPr>
      <w:r w:rsidRPr="000F6AA0">
        <w:rPr>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w:t>
      </w:r>
      <w:r w:rsidRPr="00E07631">
        <w:rPr>
          <w:rStyle w:val="StyleUnderline"/>
        </w:rPr>
        <w:t>The report synthesizes evidence showing how countries that moved away from sectoral bargaining lost union members, while countries that moved toward sectoral bargaining increased union density.</w:t>
      </w:r>
      <w:r w:rsidRPr="000F6AA0">
        <w:rPr>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w:t>
      </w:r>
    </w:p>
    <w:p w14:paraId="4C4D89B8" w14:textId="77777777" w:rsidR="0095258E" w:rsidRPr="000F6AA0" w:rsidRDefault="0095258E" w:rsidP="0095258E">
      <w:pPr>
        <w:rPr>
          <w:sz w:val="14"/>
        </w:rPr>
      </w:pPr>
    </w:p>
    <w:p w14:paraId="55A92F95" w14:textId="77777777" w:rsidR="0095258E" w:rsidRPr="00E07631" w:rsidRDefault="0095258E" w:rsidP="0095258E">
      <w:pPr>
        <w:rPr>
          <w:rStyle w:val="StyleUnderline"/>
        </w:rPr>
      </w:pPr>
      <w:r w:rsidRPr="00E07631">
        <w:rPr>
          <w:rStyle w:val="StyleUnderline"/>
        </w:rPr>
        <w:t>The seven countries with the highest union membership in the OECD—Iceland, Sweden, Finland, Denmark, Norway, Belgium, and Italy—all have sectoral systems.</w:t>
      </w:r>
    </w:p>
    <w:p w14:paraId="56935BDE" w14:textId="77777777" w:rsidR="0095258E" w:rsidRPr="000F6AA0" w:rsidRDefault="0095258E" w:rsidP="0095258E">
      <w:pPr>
        <w:rPr>
          <w:sz w:val="14"/>
        </w:rPr>
      </w:pPr>
      <w:r w:rsidRPr="000F6AA0">
        <w:rPr>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rights6 as well as policies that increase union access to workers and support sectoral bargaining.</w:t>
      </w:r>
    </w:p>
    <w:p w14:paraId="6E382D56" w14:textId="77777777" w:rsidR="0095258E" w:rsidRPr="000F6AA0" w:rsidRDefault="0095258E" w:rsidP="0095258E">
      <w:pPr>
        <w:rPr>
          <w:sz w:val="14"/>
        </w:rPr>
      </w:pPr>
    </w:p>
    <w:p w14:paraId="7C302656" w14:textId="77777777" w:rsidR="0095258E" w:rsidRPr="000F6AA0" w:rsidRDefault="0095258E" w:rsidP="0095258E">
      <w:pPr>
        <w:rPr>
          <w:sz w:val="14"/>
        </w:rPr>
      </w:pPr>
      <w:r w:rsidRPr="000F6AA0">
        <w:rPr>
          <w:sz w:val="14"/>
        </w:rPr>
        <w:t>Why sectoral bargaining supports high union membership</w:t>
      </w:r>
    </w:p>
    <w:p w14:paraId="5E3BB93C" w14:textId="77777777" w:rsidR="0095258E" w:rsidRPr="000F6AA0" w:rsidRDefault="0095258E" w:rsidP="0095258E">
      <w:pPr>
        <w:rPr>
          <w:sz w:val="14"/>
        </w:rPr>
      </w:pPr>
      <w:r w:rsidRPr="000F6AA0">
        <w:rPr>
          <w:sz w:val="14"/>
        </w:rPr>
        <w:t>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of unions—known as union density or the union membership rate.</w:t>
      </w:r>
    </w:p>
    <w:p w14:paraId="343E26B6" w14:textId="77777777" w:rsidR="0095258E" w:rsidRPr="000F6AA0" w:rsidRDefault="0095258E" w:rsidP="0095258E">
      <w:pPr>
        <w:rPr>
          <w:sz w:val="14"/>
        </w:rPr>
      </w:pPr>
    </w:p>
    <w:p w14:paraId="4F5FEDE1" w14:textId="77777777" w:rsidR="0095258E" w:rsidRPr="00E07631" w:rsidRDefault="0095258E" w:rsidP="0095258E">
      <w:pPr>
        <w:rPr>
          <w:rStyle w:val="StyleUnderline"/>
        </w:rPr>
      </w:pPr>
      <w:r w:rsidRPr="00E07631">
        <w:rPr>
          <w:rStyle w:val="StyleUnderline"/>
        </w:rPr>
        <w:t xml:space="preserve">Under sectoral bargaining systems, </w:t>
      </w:r>
      <w:r w:rsidRPr="0094386C">
        <w:rPr>
          <w:rStyle w:val="StyleUnderline"/>
          <w:highlight w:val="yellow"/>
        </w:rPr>
        <w:t xml:space="preserve">employers face similar labor costs whether their workers are </w:t>
      </w:r>
      <w:r w:rsidRPr="0094386C">
        <w:rPr>
          <w:rStyle w:val="Emphasis"/>
          <w:highlight w:val="yellow"/>
        </w:rPr>
        <w:t>unionized or not</w:t>
      </w:r>
      <w:r w:rsidRPr="00E07631">
        <w:rPr>
          <w:rStyle w:val="StyleUnderline"/>
        </w:rPr>
        <w:t>.</w:t>
      </w:r>
    </w:p>
    <w:p w14:paraId="2E35C1CE" w14:textId="77777777" w:rsidR="0095258E" w:rsidRPr="000F6AA0" w:rsidRDefault="0095258E" w:rsidP="0095258E">
      <w:pPr>
        <w:rPr>
          <w:sz w:val="14"/>
        </w:rPr>
      </w:pPr>
      <w:r w:rsidRPr="000F6AA0">
        <w:rPr>
          <w:sz w:val="14"/>
        </w:rPr>
        <w:t xml:space="preserve">Under sectoral bargaining, </w:t>
      </w:r>
      <w:r w:rsidRPr="0094386C">
        <w:rPr>
          <w:rStyle w:val="StyleUnderline"/>
        </w:rPr>
        <w:t>all similarly placed workers are covered by a union contract whether they are members or not.</w:t>
      </w:r>
      <w:r w:rsidRPr="000F6AA0">
        <w:rPr>
          <w:sz w:val="14"/>
        </w:rPr>
        <w:t xml:space="preserve">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94386C">
        <w:rPr>
          <w:rStyle w:val="StyleUnderline"/>
          <w:highlight w:val="yellow"/>
        </w:rPr>
        <w:t>sectoral bargaining</w:t>
      </w:r>
      <w:r w:rsidRPr="0094386C">
        <w:rPr>
          <w:rStyle w:val="StyleUnderline"/>
        </w:rPr>
        <w:t xml:space="preserve"> also </w:t>
      </w:r>
      <w:r w:rsidRPr="0094386C">
        <w:rPr>
          <w:rStyle w:val="StyleUnderline"/>
          <w:highlight w:val="yellow"/>
        </w:rPr>
        <w:t xml:space="preserve">creates forces that </w:t>
      </w:r>
      <w:r w:rsidRPr="0094386C">
        <w:rPr>
          <w:rStyle w:val="Emphasis"/>
          <w:highlight w:val="yellow"/>
        </w:rPr>
        <w:t>encourage</w:t>
      </w:r>
      <w:r w:rsidRPr="0094386C">
        <w:rPr>
          <w:rStyle w:val="StyleUnderline"/>
        </w:rPr>
        <w:t xml:space="preserve"> union </w:t>
      </w:r>
      <w:r w:rsidRPr="0094386C">
        <w:rPr>
          <w:rStyle w:val="StyleUnderline"/>
          <w:highlight w:val="yellow"/>
        </w:rPr>
        <w:t>membership</w:t>
      </w:r>
      <w:r w:rsidRPr="0094386C">
        <w:rPr>
          <w:rStyle w:val="StyleUnderline"/>
        </w:rPr>
        <w:t xml:space="preserve">—and </w:t>
      </w:r>
      <w:r w:rsidRPr="0094386C">
        <w:rPr>
          <w:rStyle w:val="StyleUnderline"/>
          <w:highlight w:val="yellow"/>
        </w:rPr>
        <w:t>these</w:t>
      </w:r>
      <w:r w:rsidRPr="0094386C">
        <w:rPr>
          <w:rStyle w:val="StyleUnderline"/>
        </w:rPr>
        <w:t xml:space="preserve"> forces </w:t>
      </w:r>
      <w:r w:rsidRPr="0094386C">
        <w:rPr>
          <w:rStyle w:val="StyleUnderline"/>
          <w:highlight w:val="yellow"/>
        </w:rPr>
        <w:t>are</w:t>
      </w:r>
      <w:r w:rsidRPr="0094386C">
        <w:rPr>
          <w:rStyle w:val="StyleUnderline"/>
        </w:rPr>
        <w:t xml:space="preserve"> generally </w:t>
      </w:r>
      <w:r w:rsidRPr="0094386C">
        <w:rPr>
          <w:rStyle w:val="Emphasis"/>
          <w:highlight w:val="yellow"/>
        </w:rPr>
        <w:t>more powerful</w:t>
      </w:r>
      <w:r w:rsidRPr="0094386C">
        <w:rPr>
          <w:rStyle w:val="StyleUnderline"/>
          <w:highlight w:val="yellow"/>
        </w:rPr>
        <w:t xml:space="preserve"> than the free-rider problem</w:t>
      </w:r>
      <w:r w:rsidRPr="0094386C">
        <w:rPr>
          <w:rStyle w:val="StyleUnderline"/>
        </w:rPr>
        <w:t xml:space="preserve"> it fosters</w:t>
      </w:r>
      <w:r w:rsidRPr="000F6AA0">
        <w:rPr>
          <w:sz w:val="14"/>
        </w:rPr>
        <w:t>.</w:t>
      </w:r>
    </w:p>
    <w:p w14:paraId="5F58D958" w14:textId="77777777" w:rsidR="0095258E" w:rsidRPr="000F6AA0" w:rsidRDefault="0095258E" w:rsidP="0095258E">
      <w:pPr>
        <w:rPr>
          <w:sz w:val="14"/>
        </w:rPr>
      </w:pPr>
    </w:p>
    <w:p w14:paraId="6E96F92E" w14:textId="77777777" w:rsidR="0095258E" w:rsidRPr="000F6AA0" w:rsidRDefault="0095258E" w:rsidP="0095258E">
      <w:pPr>
        <w:rPr>
          <w:sz w:val="14"/>
        </w:rPr>
      </w:pPr>
      <w:r w:rsidRPr="000F6AA0">
        <w:rPr>
          <w:sz w:val="14"/>
        </w:rPr>
        <w:t xml:space="preserve">As a result, </w:t>
      </w:r>
      <w:r w:rsidRPr="0094386C">
        <w:rPr>
          <w:rStyle w:val="StyleUnderline"/>
        </w:rPr>
        <w:t>employers have less incentive to fight their workers’ efforts to unionize</w:t>
      </w:r>
      <w:r w:rsidRPr="000F6AA0">
        <w:rPr>
          <w:sz w:val="14"/>
        </w:rPr>
        <w:t xml:space="preserve">, which can make organizing workers easier. 7 </w:t>
      </w:r>
      <w:r w:rsidRPr="0094386C">
        <w:rPr>
          <w:rStyle w:val="StyleUnderline"/>
        </w:rPr>
        <w:t>Sectoral bargaining also creates a more level playing field that protects unionized workers and high union standards from being undercut by low-paying companies. Without sectoral bargaining, unionized workers are under constant threat that companies will find ways to do similar work at lower standards</w:t>
      </w:r>
      <w:r w:rsidRPr="000F6AA0">
        <w:rPr>
          <w:sz w:val="14"/>
        </w:rPr>
        <w:t>.</w:t>
      </w:r>
    </w:p>
    <w:p w14:paraId="30E24F59" w14:textId="77777777" w:rsidR="0095258E" w:rsidRPr="000F6AA0" w:rsidRDefault="0095258E" w:rsidP="0095258E">
      <w:pPr>
        <w:rPr>
          <w:sz w:val="14"/>
        </w:rPr>
      </w:pPr>
    </w:p>
    <w:p w14:paraId="750AE9E9" w14:textId="77777777" w:rsidR="0095258E" w:rsidRPr="000F6AA0" w:rsidRDefault="0095258E" w:rsidP="0095258E">
      <w:pPr>
        <w:rPr>
          <w:sz w:val="14"/>
        </w:rPr>
      </w:pPr>
      <w:r w:rsidRPr="0094386C">
        <w:rPr>
          <w:rStyle w:val="StyleUnderline"/>
        </w:rPr>
        <w:t>Sectoral bargaining also gives workers and their unions new organizing opportunities. Sectoral bargaining provides unions greater recruitment opportunities with workers that they already have a connection to because the number of people covered by sectoral agreements is greater than the number covered by worksite-only agreements. Furthermore, unions can take certain types of recruitment actions in sectoral systems that they cannot under workplace-only systems. For example, workers can seek to organize and take collective actions to ensure that nonunion employers comply with sectoral agreements</w:t>
      </w:r>
      <w:r w:rsidRPr="000F6AA0">
        <w:rPr>
          <w:sz w:val="14"/>
        </w:rPr>
        <w:t>.8</w:t>
      </w:r>
    </w:p>
    <w:p w14:paraId="3EBC9504" w14:textId="77777777" w:rsidR="0095258E" w:rsidRPr="000F6AA0" w:rsidRDefault="0095258E" w:rsidP="0095258E">
      <w:pPr>
        <w:rPr>
          <w:sz w:val="14"/>
        </w:rPr>
      </w:pPr>
    </w:p>
    <w:p w14:paraId="63ADA094" w14:textId="77777777" w:rsidR="0095258E" w:rsidRPr="0094386C" w:rsidRDefault="0095258E" w:rsidP="0095258E">
      <w:pPr>
        <w:rPr>
          <w:rStyle w:val="StyleUnderline"/>
        </w:rPr>
      </w:pPr>
      <w:r w:rsidRPr="0094386C">
        <w:rPr>
          <w:rStyle w:val="StyleUnderline"/>
        </w:rPr>
        <w:t xml:space="preserve">In addition, </w:t>
      </w:r>
      <w:r w:rsidRPr="0094386C">
        <w:rPr>
          <w:rStyle w:val="StyleUnderline"/>
          <w:highlight w:val="yellow"/>
        </w:rPr>
        <w:t xml:space="preserve">workers </w:t>
      </w:r>
      <w:r w:rsidRPr="000F6AA0">
        <w:rPr>
          <w:rStyle w:val="StyleUnderline"/>
        </w:rPr>
        <w:t xml:space="preserve">still </w:t>
      </w:r>
      <w:r w:rsidRPr="0094386C">
        <w:rPr>
          <w:rStyle w:val="StyleUnderline"/>
          <w:highlight w:val="yellow"/>
        </w:rPr>
        <w:t>have incentives to unionize</w:t>
      </w:r>
      <w:r w:rsidRPr="0094386C">
        <w:rPr>
          <w:rStyle w:val="StyleUnderline"/>
        </w:rPr>
        <w:t xml:space="preserve"> in sectoral bargaining systems </w:t>
      </w:r>
      <w:r w:rsidRPr="0094386C">
        <w:rPr>
          <w:rStyle w:val="StyleUnderline"/>
          <w:highlight w:val="yellow"/>
        </w:rPr>
        <w:t>to have greater voice and power</w:t>
      </w:r>
      <w:r w:rsidRPr="000F6AA0">
        <w:rPr>
          <w:rStyle w:val="StyleUnderline"/>
        </w:rPr>
        <w:t xml:space="preserve"> in negotiations</w:t>
      </w:r>
      <w:r w:rsidRPr="0094386C">
        <w:rPr>
          <w:rStyle w:val="StyleUnderline"/>
        </w:rPr>
        <w:t>. The incentive to organize to influence bargaining that occurs purely at the sectoral level may be more attenuated than in worksite-only systems, but sectoral systems typically also have worksite-level bargaining</w:t>
      </w:r>
      <w:r w:rsidRPr="000F6AA0">
        <w:rPr>
          <w:sz w:val="14"/>
        </w:rPr>
        <w:t xml:space="preserve">. </w:t>
      </w:r>
      <w:r w:rsidRPr="0094386C">
        <w:rPr>
          <w:rStyle w:val="StyleUnderline"/>
          <w:highlight w:val="yellow"/>
        </w:rPr>
        <w:t>Worksite bargaining</w:t>
      </w:r>
      <w:r w:rsidRPr="0094386C">
        <w:rPr>
          <w:rStyle w:val="StyleUnderline"/>
        </w:rPr>
        <w:t xml:space="preserve"> in sectoral systems can </w:t>
      </w:r>
      <w:r w:rsidRPr="0094386C">
        <w:rPr>
          <w:rStyle w:val="StyleUnderline"/>
          <w:highlight w:val="yellow"/>
        </w:rPr>
        <w:t>address</w:t>
      </w:r>
      <w:r w:rsidRPr="0094386C">
        <w:rPr>
          <w:rStyle w:val="StyleUnderline"/>
        </w:rPr>
        <w:t xml:space="preserve"> certain pay and benefit </w:t>
      </w:r>
      <w:r w:rsidRPr="0094386C">
        <w:rPr>
          <w:rStyle w:val="StyleUnderline"/>
          <w:highlight w:val="yellow"/>
        </w:rPr>
        <w:t>issues</w:t>
      </w:r>
      <w:r w:rsidRPr="0094386C">
        <w:rPr>
          <w:rStyle w:val="StyleUnderline"/>
        </w:rPr>
        <w:t xml:space="preserve"> as well as shop-specific concerns that are </w:t>
      </w:r>
      <w:r w:rsidRPr="0094386C">
        <w:rPr>
          <w:rStyle w:val="StyleUnderline"/>
          <w:highlight w:val="yellow"/>
        </w:rPr>
        <w:t>more appropriately</w:t>
      </w:r>
      <w:r w:rsidRPr="0094386C">
        <w:rPr>
          <w:rStyle w:val="StyleUnderline"/>
        </w:rPr>
        <w:t xml:space="preserve"> addressed </w:t>
      </w:r>
      <w:r w:rsidRPr="0094386C">
        <w:rPr>
          <w:rStyle w:val="StyleUnderline"/>
          <w:highlight w:val="yellow"/>
        </w:rPr>
        <w:t>at that level</w:t>
      </w:r>
      <w:r w:rsidRPr="0094386C">
        <w:rPr>
          <w:rStyle w:val="StyleUnderline"/>
        </w:rPr>
        <w:t xml:space="preserve"> than at a sectoral table. </w:t>
      </w:r>
      <w:r w:rsidRPr="0094386C">
        <w:rPr>
          <w:rStyle w:val="StyleUnderline"/>
          <w:highlight w:val="yellow"/>
        </w:rPr>
        <w:t>Integrating sectoral and worksite-level bargaining creates strong incentives</w:t>
      </w:r>
      <w:r w:rsidRPr="0094386C">
        <w:rPr>
          <w:rStyle w:val="StyleUnderline"/>
        </w:rPr>
        <w:t xml:space="preserve"> for workers </w:t>
      </w:r>
      <w:r w:rsidRPr="0094386C">
        <w:rPr>
          <w:rStyle w:val="Emphasis"/>
          <w:highlight w:val="yellow"/>
        </w:rPr>
        <w:t>to stay engaged and participate</w:t>
      </w:r>
      <w:r w:rsidRPr="0094386C">
        <w:rPr>
          <w:rStyle w:val="StyleUnderline"/>
        </w:rPr>
        <w:t xml:space="preserve"> in the union. Indeed, worksite-level union activities are key to recruitment efforts in sectoral systems.9</w:t>
      </w:r>
    </w:p>
    <w:p w14:paraId="16F63DB6" w14:textId="77777777" w:rsidR="0095258E" w:rsidRPr="000F6AA0" w:rsidRDefault="0095258E" w:rsidP="0095258E">
      <w:pPr>
        <w:rPr>
          <w:sz w:val="14"/>
        </w:rPr>
      </w:pPr>
    </w:p>
    <w:p w14:paraId="7FAA30D3" w14:textId="77777777" w:rsidR="0095258E" w:rsidRPr="000F6AA0" w:rsidRDefault="0095258E" w:rsidP="0095258E">
      <w:pPr>
        <w:rPr>
          <w:sz w:val="14"/>
        </w:rPr>
      </w:pPr>
      <w:r w:rsidRPr="000F6AA0">
        <w:rPr>
          <w:sz w:val="14"/>
        </w:rPr>
        <w:t>Finally, sectoral systems often include additional policies that facilitate or encourage union membership and further overcome the free-rider problem, such as strong protections for worker rights, union access to worksites for recruitment, and the Ghent system, where unions help deliver governmental benefits to their members. These factors are critical to supporting high union membership.10</w:t>
      </w:r>
    </w:p>
    <w:p w14:paraId="3F201A52" w14:textId="77777777" w:rsidR="0095258E" w:rsidRPr="000F6AA0" w:rsidRDefault="0095258E" w:rsidP="0095258E">
      <w:pPr>
        <w:rPr>
          <w:sz w:val="14"/>
        </w:rPr>
      </w:pPr>
    </w:p>
    <w:p w14:paraId="4D9E8571" w14:textId="77777777" w:rsidR="0095258E" w:rsidRPr="000F6AA0" w:rsidRDefault="0095258E" w:rsidP="0095258E">
      <w:pPr>
        <w:rPr>
          <w:sz w:val="14"/>
        </w:rPr>
      </w:pPr>
      <w:r w:rsidRPr="000F6AA0">
        <w:rPr>
          <w:sz w:val="14"/>
        </w:rPr>
        <w:t>Evidence showing that sectoral bargaining supports high density</w:t>
      </w:r>
    </w:p>
    <w:p w14:paraId="55722F18" w14:textId="77777777" w:rsidR="0095258E" w:rsidRPr="000F6AA0" w:rsidRDefault="0095258E" w:rsidP="0095258E">
      <w:pPr>
        <w:rPr>
          <w:sz w:val="14"/>
        </w:rPr>
      </w:pPr>
      <w:r w:rsidRPr="000F6AA0">
        <w:rPr>
          <w:sz w:val="14"/>
        </w:rPr>
        <w:t>Multiple types of evidence indicate that sectoral bargaining usually leads to higher union membership than worksite-only bargaining. This evidence also points to some of the elements that the United States should include in any labor law reforms.</w:t>
      </w:r>
    </w:p>
    <w:p w14:paraId="18858CE7" w14:textId="77777777" w:rsidR="0095258E" w:rsidRPr="000F6AA0" w:rsidRDefault="0095258E" w:rsidP="0095258E">
      <w:pPr>
        <w:rPr>
          <w:sz w:val="14"/>
        </w:rPr>
      </w:pPr>
    </w:p>
    <w:p w14:paraId="567B43F2" w14:textId="77777777" w:rsidR="0095258E" w:rsidRPr="0094386C" w:rsidRDefault="0095258E" w:rsidP="0095258E">
      <w:pPr>
        <w:rPr>
          <w:rStyle w:val="StyleUnderline"/>
        </w:rPr>
      </w:pPr>
      <w:r w:rsidRPr="0094386C">
        <w:rPr>
          <w:rStyle w:val="StyleUnderline"/>
        </w:rPr>
        <w:t>Countries with sectoral systems as diverse as Sweden, Britain, Australia, New Zealand, Belgium, Italy, and Demark have all maintained high union density and high collective bargaining coverage over relatively long periods of time, indicating that there are many ways to successfully design sectoral systems</w:t>
      </w:r>
      <w:r w:rsidRPr="000F6AA0">
        <w:rPr>
          <w:sz w:val="14"/>
        </w:rPr>
        <w:t xml:space="preserve">. There are exceptions to the rule of sectoral bargaining and high membership going together, such as France with its low union membership rates—but France has a peculiar sectoral system that disincentivizes union organizing. </w:t>
      </w:r>
      <w:r w:rsidRPr="0094386C">
        <w:rPr>
          <w:rStyle w:val="StyleUnderline"/>
        </w:rPr>
        <w:t>Successful sectoral systems typically find ways to help unions bring multiple employers to the bargaining table and spread union contracts broadly, as well as include policies that ensure workers have strong rights and provide them union access. These systems also incentivize workers to join and unions to recruit.</w:t>
      </w:r>
    </w:p>
    <w:p w14:paraId="51EA866F" w14:textId="77777777" w:rsidR="0095258E" w:rsidRPr="000F6AA0" w:rsidRDefault="0095258E" w:rsidP="0095258E">
      <w:pPr>
        <w:rPr>
          <w:sz w:val="14"/>
        </w:rPr>
      </w:pPr>
    </w:p>
    <w:p w14:paraId="2D344344" w14:textId="77777777" w:rsidR="0095258E" w:rsidRPr="0094386C" w:rsidRDefault="0095258E" w:rsidP="0095258E">
      <w:pPr>
        <w:rPr>
          <w:rStyle w:val="Emphasis"/>
        </w:rPr>
      </w:pPr>
      <w:r w:rsidRPr="0094386C">
        <w:rPr>
          <w:rStyle w:val="Emphasis"/>
        </w:rPr>
        <w:t>The three main ways to study the impact of sectoral bargaining on union density—</w:t>
      </w:r>
      <w:r w:rsidRPr="0094386C">
        <w:rPr>
          <w:rStyle w:val="Emphasis"/>
          <w:highlight w:val="yellow"/>
        </w:rPr>
        <w:t>before and after analysis of policy change</w:t>
      </w:r>
      <w:r w:rsidRPr="0094386C">
        <w:rPr>
          <w:rStyle w:val="StyleUnderline"/>
        </w:rPr>
        <w:t xml:space="preserve"> in particular countries, </w:t>
      </w:r>
      <w:r w:rsidRPr="0094386C">
        <w:rPr>
          <w:rStyle w:val="Emphasis"/>
          <w:highlight w:val="yellow"/>
        </w:rPr>
        <w:t>cross-country comparisons, and case studies</w:t>
      </w:r>
      <w:r w:rsidRPr="0094386C">
        <w:rPr>
          <w:rStyle w:val="StyleUnderline"/>
        </w:rPr>
        <w:t xml:space="preserve"> of organizing campaigns—</w:t>
      </w:r>
      <w:r w:rsidRPr="0094386C">
        <w:rPr>
          <w:rStyle w:val="Emphasis"/>
          <w:highlight w:val="yellow"/>
        </w:rPr>
        <w:t>all point in the same direction.</w:t>
      </w:r>
    </w:p>
    <w:p w14:paraId="4905539B" w14:textId="77777777" w:rsidR="0095258E" w:rsidRPr="000F6AA0" w:rsidRDefault="0095258E" w:rsidP="0095258E">
      <w:pPr>
        <w:rPr>
          <w:sz w:val="14"/>
        </w:rPr>
      </w:pPr>
    </w:p>
    <w:p w14:paraId="6C653B38" w14:textId="77777777" w:rsidR="0095258E" w:rsidRPr="000F6AA0" w:rsidRDefault="0095258E" w:rsidP="0095258E">
      <w:pPr>
        <w:rPr>
          <w:sz w:val="14"/>
        </w:rPr>
      </w:pPr>
      <w:r w:rsidRPr="000F6AA0">
        <w:rPr>
          <w:sz w:val="14"/>
        </w:rPr>
        <w:t xml:space="preserve">Single country studies examining the impact of changing between different types of bargaining systems demonstrate the importance of sectoral bargaining for union membership. </w:t>
      </w:r>
      <w:r w:rsidRPr="0094386C">
        <w:rPr>
          <w:rStyle w:val="StyleUnderline"/>
        </w:rPr>
        <w:t>Australia, New Zealand, and Britain all saw union density fall significantly after weakening their sectoral bargaining systems, and subsequent improvements to workplace bargaining failed to increase membership</w:t>
      </w:r>
      <w:r w:rsidRPr="000F6AA0">
        <w:rPr>
          <w:sz w:val="14"/>
        </w:rPr>
        <w:t>. Now, the labor movements in these countries are seeking to reinstate sectoral bargaining.</w:t>
      </w:r>
    </w:p>
    <w:p w14:paraId="029DD25A" w14:textId="77777777" w:rsidR="0095258E" w:rsidRPr="000F6AA0" w:rsidRDefault="0095258E" w:rsidP="0095258E">
      <w:pPr>
        <w:rPr>
          <w:sz w:val="14"/>
        </w:rPr>
      </w:pPr>
    </w:p>
    <w:p w14:paraId="7B9B75AC" w14:textId="77777777" w:rsidR="0095258E" w:rsidRPr="000F6AA0" w:rsidRDefault="0095258E" w:rsidP="0095258E">
      <w:pPr>
        <w:rPr>
          <w:sz w:val="14"/>
        </w:rPr>
      </w:pPr>
      <w:r w:rsidRPr="0094386C">
        <w:rPr>
          <w:rStyle w:val="StyleUnderline"/>
        </w:rPr>
        <w:t xml:space="preserve">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w:t>
      </w:r>
      <w:r w:rsidRPr="0094386C">
        <w:rPr>
          <w:rStyle w:val="StyleUnderline"/>
          <w:highlight w:val="yellow"/>
        </w:rPr>
        <w:t xml:space="preserve">Sectoral systems can give workers a </w:t>
      </w:r>
      <w:r w:rsidRPr="0094386C">
        <w:rPr>
          <w:rStyle w:val="Emphasis"/>
          <w:highlight w:val="yellow"/>
        </w:rPr>
        <w:t>focal point</w:t>
      </w:r>
      <w:r w:rsidRPr="0094386C">
        <w:rPr>
          <w:rStyle w:val="StyleUnderline"/>
          <w:highlight w:val="yellow"/>
        </w:rPr>
        <w:t xml:space="preserve"> for</w:t>
      </w:r>
      <w:r w:rsidRPr="0094386C">
        <w:rPr>
          <w:rStyle w:val="StyleUnderline"/>
        </w:rPr>
        <w:t xml:space="preserve"> their </w:t>
      </w:r>
      <w:r w:rsidRPr="0094386C">
        <w:rPr>
          <w:rStyle w:val="StyleUnderline"/>
          <w:highlight w:val="yellow"/>
        </w:rPr>
        <w:t>activism, as well as make</w:t>
      </w:r>
      <w:r w:rsidRPr="0094386C">
        <w:rPr>
          <w:rStyle w:val="StyleUnderline"/>
        </w:rPr>
        <w:t xml:space="preserve"> their </w:t>
      </w:r>
      <w:r w:rsidRPr="0094386C">
        <w:rPr>
          <w:rStyle w:val="StyleUnderline"/>
          <w:highlight w:val="yellow"/>
        </w:rPr>
        <w:t>success more likely, spurring</w:t>
      </w:r>
      <w:r w:rsidRPr="0094386C">
        <w:rPr>
          <w:rStyle w:val="StyleUnderline"/>
        </w:rPr>
        <w:t xml:space="preserve"> their </w:t>
      </w:r>
      <w:r w:rsidRPr="0094386C">
        <w:rPr>
          <w:rStyle w:val="StyleUnderline"/>
          <w:highlight w:val="yellow"/>
        </w:rPr>
        <w:t>efforts to continue</w:t>
      </w:r>
      <w:r w:rsidRPr="000F6AA0">
        <w:rPr>
          <w:sz w:val="14"/>
        </w:rPr>
        <w:t>.</w:t>
      </w:r>
    </w:p>
    <w:p w14:paraId="15FE436C" w14:textId="77777777" w:rsidR="0095258E" w:rsidRPr="000F6AA0" w:rsidRDefault="0095258E" w:rsidP="0095258E">
      <w:pPr>
        <w:rPr>
          <w:sz w:val="14"/>
        </w:rPr>
      </w:pPr>
    </w:p>
    <w:p w14:paraId="566D3AE8" w14:textId="77777777" w:rsidR="0095258E" w:rsidRPr="000F6AA0" w:rsidRDefault="0095258E" w:rsidP="0095258E">
      <w:pPr>
        <w:rPr>
          <w:sz w:val="14"/>
        </w:rPr>
      </w:pPr>
      <w:r w:rsidRPr="000F6AA0">
        <w:rPr>
          <w:sz w:val="14"/>
        </w:rPr>
        <w:t>Before-and-after studies of single countries</w:t>
      </w:r>
    </w:p>
    <w:p w14:paraId="3779CAB8" w14:textId="77777777" w:rsidR="0095258E" w:rsidRPr="000F6AA0" w:rsidRDefault="0095258E" w:rsidP="0095258E">
      <w:pPr>
        <w:rPr>
          <w:sz w:val="14"/>
        </w:rPr>
      </w:pPr>
      <w:r w:rsidRPr="0094386C">
        <w:rPr>
          <w:rStyle w:val="StyleUnderline"/>
        </w:rPr>
        <w:t xml:space="preserve">Before-and-after studies from countries around the world highlight the importance of sectoral bargaining for supporting high union membership. For example, the </w:t>
      </w:r>
      <w:r w:rsidRPr="00554BD0">
        <w:rPr>
          <w:rStyle w:val="StyleUnderline"/>
          <w:highlight w:val="yellow"/>
        </w:rPr>
        <w:t>decline in</w:t>
      </w:r>
      <w:r w:rsidRPr="0094386C">
        <w:rPr>
          <w:rStyle w:val="StyleUnderline"/>
        </w:rPr>
        <w:t xml:space="preserve"> union density in </w:t>
      </w:r>
      <w:r w:rsidRPr="00554BD0">
        <w:rPr>
          <w:rStyle w:val="Emphasis"/>
          <w:highlight w:val="yellow"/>
        </w:rPr>
        <w:t>Israel</w:t>
      </w:r>
      <w:r w:rsidRPr="0094386C">
        <w:rPr>
          <w:rStyle w:val="StyleUnderline"/>
        </w:rPr>
        <w:t xml:space="preserve"> after 1987 </w:t>
      </w:r>
      <w:r w:rsidRPr="00554BD0">
        <w:rPr>
          <w:rStyle w:val="StyleUnderline"/>
          <w:highlight w:val="yellow"/>
        </w:rPr>
        <w:t>coincided with</w:t>
      </w:r>
      <w:r w:rsidRPr="0094386C">
        <w:rPr>
          <w:rStyle w:val="StyleUnderline"/>
        </w:rPr>
        <w:t xml:space="preserve"> the </w:t>
      </w:r>
      <w:r w:rsidRPr="00554BD0">
        <w:rPr>
          <w:rStyle w:val="Emphasis"/>
          <w:highlight w:val="yellow"/>
        </w:rPr>
        <w:t>decentralization</w:t>
      </w:r>
      <w:r w:rsidRPr="0094386C">
        <w:rPr>
          <w:rStyle w:val="StyleUnderline"/>
        </w:rPr>
        <w:t xml:space="preserve"> </w:t>
      </w:r>
      <w:r w:rsidRPr="00554BD0">
        <w:rPr>
          <w:rStyle w:val="StyleUnderline"/>
          <w:highlight w:val="yellow"/>
        </w:rPr>
        <w:t>of collective bargaining, while</w:t>
      </w:r>
      <w:r w:rsidRPr="0094386C">
        <w:rPr>
          <w:rStyle w:val="StyleUnderline"/>
        </w:rPr>
        <w:t xml:space="preserve"> the promotion of </w:t>
      </w:r>
      <w:r w:rsidRPr="00554BD0">
        <w:rPr>
          <w:rStyle w:val="Emphasis"/>
          <w:highlight w:val="yellow"/>
        </w:rPr>
        <w:t>sectoral</w:t>
      </w:r>
      <w:r w:rsidRPr="00554BD0">
        <w:rPr>
          <w:rStyle w:val="StyleUnderline"/>
          <w:highlight w:val="yellow"/>
        </w:rPr>
        <w:t xml:space="preserve"> bargaining has been</w:t>
      </w:r>
      <w:r w:rsidRPr="0094386C">
        <w:rPr>
          <w:rStyle w:val="StyleUnderline"/>
        </w:rPr>
        <w:t xml:space="preserve"> an </w:t>
      </w:r>
      <w:r w:rsidRPr="00554BD0">
        <w:rPr>
          <w:rStyle w:val="StyleUnderline"/>
          <w:highlight w:val="yellow"/>
        </w:rPr>
        <w:t>important</w:t>
      </w:r>
      <w:r w:rsidRPr="0094386C">
        <w:rPr>
          <w:rStyle w:val="StyleUnderline"/>
        </w:rPr>
        <w:t xml:space="preserve"> part of the revival of labor union membership </w:t>
      </w:r>
      <w:r w:rsidRPr="00554BD0">
        <w:rPr>
          <w:rStyle w:val="StyleUnderline"/>
          <w:highlight w:val="yellow"/>
        </w:rPr>
        <w:t xml:space="preserve">in </w:t>
      </w:r>
      <w:r w:rsidRPr="00554BD0">
        <w:rPr>
          <w:rStyle w:val="Emphasis"/>
          <w:highlight w:val="yellow"/>
        </w:rPr>
        <w:t>Uruguay</w:t>
      </w:r>
      <w:r w:rsidRPr="0094386C">
        <w:rPr>
          <w:rStyle w:val="StyleUnderline"/>
        </w:rPr>
        <w:t xml:space="preserve"> since 2005.11 Indeed, Uruguay’s revival of its version of sectoral bargaining and wages councils helped “revitalized labor unions” and dramatically increase union membership.12</w:t>
      </w:r>
    </w:p>
    <w:p w14:paraId="5662D906" w14:textId="77777777" w:rsidR="0095258E" w:rsidRPr="000F6AA0" w:rsidRDefault="0095258E" w:rsidP="0095258E">
      <w:pPr>
        <w:rPr>
          <w:sz w:val="14"/>
        </w:rPr>
      </w:pPr>
    </w:p>
    <w:p w14:paraId="292C8F67" w14:textId="77777777" w:rsidR="0095258E" w:rsidRPr="0049173C" w:rsidRDefault="0095258E" w:rsidP="0095258E">
      <w:pPr>
        <w:rPr>
          <w:rStyle w:val="StyleUnderline"/>
        </w:rPr>
      </w:pPr>
      <w:r w:rsidRPr="000F6AA0">
        <w:rPr>
          <w:sz w:val="14"/>
        </w:rPr>
        <w:t xml:space="preserve">Though some researchers may question the applicability to the United States of these examples,13 the experiences of </w:t>
      </w:r>
      <w:r w:rsidRPr="00554BD0">
        <w:rPr>
          <w:rStyle w:val="StyleUnderline"/>
          <w:highlight w:val="yellow"/>
        </w:rPr>
        <w:t>Australia, New Zealand, and Britain</w:t>
      </w:r>
      <w:r w:rsidRPr="000F6AA0">
        <w:rPr>
          <w:sz w:val="14"/>
        </w:rPr>
        <w:t xml:space="preserve"> are particularly relevant because </w:t>
      </w:r>
      <w:r w:rsidRPr="0049173C">
        <w:rPr>
          <w:rStyle w:val="StyleUnderline"/>
        </w:rPr>
        <w:t xml:space="preserve">all </w:t>
      </w:r>
      <w:r w:rsidRPr="00554BD0">
        <w:rPr>
          <w:rStyle w:val="StyleUnderline"/>
          <w:highlight w:val="yellow"/>
        </w:rPr>
        <w:t>share</w:t>
      </w:r>
      <w:r w:rsidRPr="0049173C">
        <w:rPr>
          <w:rStyle w:val="StyleUnderline"/>
        </w:rPr>
        <w:t xml:space="preserve"> similar </w:t>
      </w:r>
      <w:r w:rsidRPr="00554BD0">
        <w:rPr>
          <w:rStyle w:val="Emphasis"/>
          <w:highlight w:val="yellow"/>
        </w:rPr>
        <w:t>cultural</w:t>
      </w:r>
      <w:r w:rsidRPr="00554BD0">
        <w:rPr>
          <w:rStyle w:val="StyleUnderline"/>
          <w:highlight w:val="yellow"/>
        </w:rPr>
        <w:t xml:space="preserve">, </w:t>
      </w:r>
      <w:r w:rsidRPr="00554BD0">
        <w:rPr>
          <w:rStyle w:val="Emphasis"/>
          <w:highlight w:val="yellow"/>
        </w:rPr>
        <w:t>economic</w:t>
      </w:r>
      <w:r w:rsidRPr="00554BD0">
        <w:rPr>
          <w:rStyle w:val="StyleUnderline"/>
          <w:highlight w:val="yellow"/>
        </w:rPr>
        <w:t xml:space="preserve">, and </w:t>
      </w:r>
      <w:r w:rsidRPr="00554BD0">
        <w:rPr>
          <w:rStyle w:val="Emphasis"/>
          <w:highlight w:val="yellow"/>
        </w:rPr>
        <w:t>legal</w:t>
      </w:r>
      <w:r w:rsidRPr="00554BD0">
        <w:rPr>
          <w:rStyle w:val="StyleUnderline"/>
          <w:highlight w:val="yellow"/>
        </w:rPr>
        <w:t xml:space="preserve"> processes</w:t>
      </w:r>
      <w:r w:rsidRPr="0049173C">
        <w:rPr>
          <w:rStyle w:val="StyleUnderline"/>
        </w:rPr>
        <w:t xml:space="preserve"> with the United States.</w:t>
      </w:r>
    </w:p>
    <w:p w14:paraId="2D861C30" w14:textId="77777777" w:rsidR="0095258E" w:rsidRPr="000F6AA0" w:rsidRDefault="0095258E" w:rsidP="0095258E">
      <w:pPr>
        <w:rPr>
          <w:sz w:val="14"/>
        </w:rPr>
      </w:pPr>
    </w:p>
    <w:p w14:paraId="0CF43901" w14:textId="77777777" w:rsidR="0095258E" w:rsidRPr="000F6AA0" w:rsidRDefault="0095258E" w:rsidP="0095258E">
      <w:pPr>
        <w:rPr>
          <w:sz w:val="14"/>
        </w:rPr>
      </w:pPr>
      <w:r w:rsidRPr="0049173C">
        <w:rPr>
          <w:rStyle w:val="StyleUnderline"/>
        </w:rPr>
        <w:t xml:space="preserve">Previously, Australia, New Zealand, and Britain maintained high density under sectoral systems, but unions </w:t>
      </w:r>
      <w:r w:rsidRPr="00554BD0">
        <w:rPr>
          <w:rStyle w:val="StyleUnderline"/>
          <w:highlight w:val="yellow"/>
        </w:rPr>
        <w:t>quickly lost membership when</w:t>
      </w:r>
      <w:r w:rsidRPr="0049173C">
        <w:rPr>
          <w:rStyle w:val="StyleUnderline"/>
        </w:rPr>
        <w:t xml:space="preserve"> their </w:t>
      </w:r>
      <w:r w:rsidRPr="00554BD0">
        <w:rPr>
          <w:rStyle w:val="StyleUnderline"/>
          <w:highlight w:val="yellow"/>
        </w:rPr>
        <w:t>labor laws</w:t>
      </w:r>
      <w:r w:rsidRPr="0049173C">
        <w:rPr>
          <w:rStyle w:val="StyleUnderline"/>
        </w:rPr>
        <w:t xml:space="preserve"> were changed in ways that, among other things, </w:t>
      </w:r>
      <w:r w:rsidRPr="00554BD0">
        <w:rPr>
          <w:rStyle w:val="StyleUnderline"/>
          <w:highlight w:val="yellow"/>
        </w:rPr>
        <w:t>weakened or eliminated</w:t>
      </w:r>
      <w:r w:rsidRPr="0049173C">
        <w:rPr>
          <w:rStyle w:val="StyleUnderline"/>
        </w:rPr>
        <w:t xml:space="preserve"> their </w:t>
      </w:r>
      <w:r w:rsidRPr="00554BD0">
        <w:rPr>
          <w:rStyle w:val="Emphasis"/>
          <w:highlight w:val="yellow"/>
        </w:rPr>
        <w:t>sectoral</w:t>
      </w:r>
      <w:r w:rsidRPr="0049173C">
        <w:rPr>
          <w:rStyle w:val="StyleUnderline"/>
        </w:rPr>
        <w:t xml:space="preserve"> </w:t>
      </w:r>
      <w:r w:rsidRPr="00554BD0">
        <w:rPr>
          <w:rStyle w:val="StyleUnderline"/>
          <w:highlight w:val="yellow"/>
        </w:rPr>
        <w:t>systems</w:t>
      </w:r>
      <w:r w:rsidRPr="0049173C">
        <w:rPr>
          <w:rStyle w:val="StyleUnderline"/>
        </w:rPr>
        <w:t>.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Labor union confederations in the three countries now believe that recreating sectoral bargaining systems is a key part of their revival. In short, all three countries demonstrate that sectoral bargaining can support high membership and suggest that reviving it is critical to increasing union membership</w:t>
      </w:r>
      <w:r w:rsidRPr="000F6AA0">
        <w:rPr>
          <w:sz w:val="14"/>
        </w:rPr>
        <w:t>.</w:t>
      </w:r>
    </w:p>
    <w:p w14:paraId="103B8D7E" w14:textId="77777777" w:rsidR="0095258E" w:rsidRPr="000F6AA0" w:rsidRDefault="0095258E" w:rsidP="0095258E">
      <w:pPr>
        <w:rPr>
          <w:sz w:val="14"/>
        </w:rPr>
      </w:pPr>
      <w:r w:rsidRPr="000F6AA0">
        <w:rPr>
          <w:sz w:val="14"/>
        </w:rPr>
        <w:t>Australia From the early 1900s through the 1980s, Australia had a sectoral system that led to high union density and coverage—with density at 50 percent and coverage at 85 percent in 1980.14 Then, in the mid-1980s and especially in the 1990s, Australia began dismantling its sectoral labor system, causing coverage and density to steeply decline.15 Attempts over the years to modestly improve workplace bargaining did not increase union membership,16 and union density is now less than 14 percent.17 For years, the Australia Council of Trade Unions pushed for major legal changes to recreate a sectoral bargaining system,18 and in December 2022, it won smaller legal changes to the “Single Interest Bargaining Stream” to improve access to sectoral bargaining for workers in franchised sectors, which may increase coverage and density in covered sectors.19 New Zealand New Zealand’s experience with sectoral bargaining is similar to Australia’s. For much of the 20th century, New Zealand had a sectoral bargaining system that supported high union membership and high bargaining coverage—with union density around 65 percent and collective bargaining coverage almost 70 percent in the early 1980s.20 But in the late 1980s and early 1990s, New Zealand essentially eliminated sectoral bargaining and shifted to a primarily worksite-based bargaining system, leading to a steep and dramatic decline in both coverage and density; by the late 1990s, density had fallen to 22 percent.21 In 2000, New Zealand passed legislation to increase legal protections for unions and workplace-level bargaining, but these changes had little effect on union density.22 New Zealand’s most recent union membership figures were 18 percent.23 Over the course of many years, the New Zealand Council of Trade Unions sought to restore a sectoral bargaining system24 and ultimately succeeded in 2022 when New Zealand enacted fair pay agreements.25 While the law held great promise to increase density and coverage, it was overturned in 2023.26 Britain In 1979, union density in Britain was 55 percent and collective bargaining coverage was 70 percent,27 with sectoral bargaining a part of this success. According to Keith Ewing, professor of public law at King’s College London, and John Hendy, chair of the Institute of Employment Rights, “The ‘system’ in place in the post-war era was one of sectoral bargaining underpinning establishment level negotiation.”28 However, Margaret Thatcher changed labor policies in many ways, including weakening sectoral bargaining,29 so that union density and coverage dropped precipitously.30 The weakening of sectoral bargaining was but one of many reasons for union decline. Still, labor union membership has continued to decline over recent decades31—in large part because legal reforms have not markedly altered Thatcher’s changes32 and pushed only modest reforms to improve worksite-level bargaining by, for example, making it easier to demonstrate majority support at a workplace.33 Today, union density is less than 24 percent.34 The British Trades Union Congress now supports reforms that would create sectoral fair pay agreements, akin to what New Zealand briefly enacted.35</w:t>
      </w:r>
    </w:p>
    <w:p w14:paraId="57AFE21B" w14:textId="77777777" w:rsidR="0095258E" w:rsidRPr="000F6AA0" w:rsidRDefault="0095258E" w:rsidP="0095258E">
      <w:pPr>
        <w:rPr>
          <w:sz w:val="14"/>
        </w:rPr>
      </w:pPr>
    </w:p>
    <w:p w14:paraId="1181FCA7" w14:textId="77777777" w:rsidR="0095258E" w:rsidRPr="000F6AA0" w:rsidRDefault="0095258E" w:rsidP="0095258E">
      <w:pPr>
        <w:rPr>
          <w:sz w:val="14"/>
        </w:rPr>
      </w:pPr>
      <w:r w:rsidRPr="000F6AA0">
        <w:rPr>
          <w:sz w:val="14"/>
        </w:rPr>
        <w:t>Cross-country comparisons</w:t>
      </w:r>
    </w:p>
    <w:p w14:paraId="42C65A26" w14:textId="77777777" w:rsidR="0095258E" w:rsidRPr="000F6AA0" w:rsidRDefault="0095258E" w:rsidP="0095258E">
      <w:pPr>
        <w:rPr>
          <w:sz w:val="14"/>
        </w:rPr>
      </w:pPr>
      <w:r w:rsidRPr="00F3118A">
        <w:rPr>
          <w:rStyle w:val="StyleUnderline"/>
        </w:rPr>
        <w:t xml:space="preserve">Academic studies comparing union membership across countries find that sectoral bargaining supports high union density. These studies typically focus on the dominant level of bargaining in a country, as most countries have multiple levels of bargaining, with </w:t>
      </w:r>
      <w:r w:rsidRPr="007303D8">
        <w:rPr>
          <w:rStyle w:val="StyleUnderline"/>
          <w:highlight w:val="yellow"/>
        </w:rPr>
        <w:t xml:space="preserve">sectoral systems </w:t>
      </w:r>
      <w:r w:rsidRPr="007303D8">
        <w:rPr>
          <w:rStyle w:val="Emphasis"/>
          <w:highlight w:val="yellow"/>
        </w:rPr>
        <w:t>set</w:t>
      </w:r>
      <w:r w:rsidRPr="00F3118A">
        <w:rPr>
          <w:rStyle w:val="StyleUnderline"/>
        </w:rPr>
        <w:t xml:space="preserve">ting </w:t>
      </w:r>
      <w:r w:rsidRPr="007303D8">
        <w:rPr>
          <w:rStyle w:val="Emphasis"/>
          <w:highlight w:val="yellow"/>
        </w:rPr>
        <w:t>minimum standards</w:t>
      </w:r>
      <w:r w:rsidRPr="00F3118A">
        <w:rPr>
          <w:rStyle w:val="StyleUnderline"/>
        </w:rPr>
        <w:t xml:space="preserve"> for most workers </w:t>
      </w:r>
      <w:r w:rsidRPr="007303D8">
        <w:rPr>
          <w:rStyle w:val="StyleUnderline"/>
        </w:rPr>
        <w:t xml:space="preserve">and </w:t>
      </w:r>
      <w:r w:rsidRPr="007303D8">
        <w:rPr>
          <w:rStyle w:val="Emphasis"/>
          <w:highlight w:val="yellow"/>
        </w:rPr>
        <w:t>workplace</w:t>
      </w:r>
      <w:r w:rsidRPr="007303D8">
        <w:rPr>
          <w:rStyle w:val="StyleUnderline"/>
          <w:highlight w:val="yellow"/>
        </w:rPr>
        <w:t xml:space="preserve"> bargaining providing a way to improve upon those</w:t>
      </w:r>
      <w:r w:rsidRPr="00F3118A">
        <w:rPr>
          <w:rStyle w:val="StyleUnderline"/>
        </w:rPr>
        <w:t xml:space="preserve"> standards</w:t>
      </w:r>
      <w:r w:rsidRPr="000F6AA0">
        <w:rPr>
          <w:sz w:val="14"/>
        </w:rPr>
        <w:t>.</w:t>
      </w:r>
    </w:p>
    <w:p w14:paraId="4E7D4895" w14:textId="77777777" w:rsidR="0095258E" w:rsidRPr="000F6AA0" w:rsidRDefault="0095258E" w:rsidP="0095258E">
      <w:pPr>
        <w:rPr>
          <w:sz w:val="14"/>
        </w:rPr>
      </w:pPr>
    </w:p>
    <w:p w14:paraId="375661BC" w14:textId="77777777" w:rsidR="0095258E" w:rsidRPr="000F6AA0" w:rsidRDefault="0095258E" w:rsidP="0095258E">
      <w:pPr>
        <w:rPr>
          <w:sz w:val="14"/>
        </w:rPr>
      </w:pPr>
      <w:r w:rsidRPr="005D303B">
        <w:rPr>
          <w:rStyle w:val="StyleUnderline"/>
        </w:rPr>
        <w:t>Jelle Visser, a professor at the University of Amsterdam, studied union membership in European countries over several decades to find that greater bargaining centralization (with sectoral bargaining more centralized than worksite bargaining) has a “significant, positive and robust impact on union growth.”</w:t>
      </w:r>
      <w:r w:rsidRPr="000F6AA0">
        <w:rPr>
          <w:sz w:val="14"/>
        </w:rPr>
        <w:t>36 Visser’s data on union membership and collective bargaining coverage has been adopted by the OECD as its official database on the subject.37</w:t>
      </w:r>
    </w:p>
    <w:p w14:paraId="07F02877" w14:textId="77777777" w:rsidR="0095258E" w:rsidRPr="000F6AA0" w:rsidRDefault="0095258E" w:rsidP="0095258E">
      <w:pPr>
        <w:rPr>
          <w:sz w:val="14"/>
        </w:rPr>
      </w:pPr>
    </w:p>
    <w:p w14:paraId="234D156E" w14:textId="77777777" w:rsidR="0095258E" w:rsidRPr="005D303B" w:rsidRDefault="0095258E" w:rsidP="0095258E">
      <w:pPr>
        <w:rPr>
          <w:rStyle w:val="StyleUnderline"/>
        </w:rPr>
      </w:pPr>
      <w:r w:rsidRPr="005D303B">
        <w:rPr>
          <w:rStyle w:val="StyleUnderline"/>
        </w:rPr>
        <w:t>A study of union membership in economically advanced countries since 1950 by Columbia University’s Bruce Western found that more centralized bargaining was one of three institutional conditions “essential for union growth.”38</w:t>
      </w:r>
    </w:p>
    <w:p w14:paraId="5F3BD947" w14:textId="77777777" w:rsidR="0095258E" w:rsidRPr="005D303B" w:rsidRDefault="0095258E" w:rsidP="0095258E">
      <w:pPr>
        <w:rPr>
          <w:rStyle w:val="StyleUnderline"/>
        </w:rPr>
      </w:pPr>
    </w:p>
    <w:p w14:paraId="160B5B1A" w14:textId="77777777" w:rsidR="0095258E" w:rsidRPr="000F6AA0" w:rsidRDefault="0095258E" w:rsidP="0095258E">
      <w:pPr>
        <w:rPr>
          <w:sz w:val="14"/>
        </w:rPr>
      </w:pPr>
      <w:r w:rsidRPr="000F6AA0">
        <w:rPr>
          <w:sz w:val="14"/>
        </w:rPr>
        <w:t>Magnus B. Rasmussen, professor at the University of South Eastern Norway, studied 35 countries over recent decades, as well as a smaller sample of 12 advanced countries from 1911 to 2000, to find that sectoral bargaining is more “conducive to union growth,” than worksite-only bargaining.39 Rasmussen also found that workers in jobs that are “inherently hard to organize” are much more likely to be covered under sectoral systems than under workplace only bargaining. Research by the Organization for Economic Cooperation and Development (OECD) and International Labor Organization also indicates that people with “nonstandard employment” or who work for small firms are more likely to be unionized under sectoral bargaining.40</w:t>
      </w:r>
    </w:p>
    <w:p w14:paraId="4CB2B3E9" w14:textId="77777777" w:rsidR="0095258E" w:rsidRPr="000F6AA0" w:rsidRDefault="0095258E" w:rsidP="0095258E">
      <w:pPr>
        <w:rPr>
          <w:sz w:val="14"/>
        </w:rPr>
      </w:pPr>
    </w:p>
    <w:p w14:paraId="7EACC5B6" w14:textId="77777777" w:rsidR="0095258E" w:rsidRPr="007303D8" w:rsidRDefault="0095258E" w:rsidP="0095258E">
      <w:pPr>
        <w:rPr>
          <w:rStyle w:val="StyleUnderline"/>
        </w:rPr>
      </w:pPr>
      <w:r w:rsidRPr="007303D8">
        <w:rPr>
          <w:rStyle w:val="StyleUnderline"/>
        </w:rPr>
        <w:t>In short, the general thrust of cross-country academic studies finds that sectoral bargaining usually supports high union density, though there are some exceptions and nuances in the research.41</w:t>
      </w:r>
    </w:p>
    <w:p w14:paraId="4529CFAD" w14:textId="77777777" w:rsidR="0095258E" w:rsidRPr="000F6AA0" w:rsidRDefault="0095258E" w:rsidP="0095258E">
      <w:pPr>
        <w:rPr>
          <w:sz w:val="14"/>
        </w:rPr>
      </w:pPr>
    </w:p>
    <w:p w14:paraId="701103B9" w14:textId="77777777" w:rsidR="0095258E" w:rsidRPr="000F6AA0" w:rsidRDefault="0095258E" w:rsidP="0095258E">
      <w:pPr>
        <w:rPr>
          <w:sz w:val="14"/>
        </w:rPr>
      </w:pPr>
      <w:r w:rsidRPr="000F6AA0">
        <w:rPr>
          <w:sz w:val="14"/>
        </w:rPr>
        <w:t>The basic results of the academic findings cited above can be seen in a simple comparison. As shown in Figure 1, sectoral bargaining is typically associated with higher union membership than workplace-level bargaining. The figure shows the union density and predominant bargaining type (from sectoral to intermediate to workplace) for OECD countries. Countries with the highest union densities—from one-third to more than 90 percent—all have sectoral systems, while the lowest membership levels of 12 percent or less are almost exclusively in countries where worksite-level bargaining is the primary bargaining level. The middle tier of union membership includes a mix of dominant bargaining types, with some sectoral systems, some workplace, and some intermediate.</w:t>
      </w:r>
    </w:p>
    <w:p w14:paraId="57C8D547" w14:textId="77777777" w:rsidR="0095258E" w:rsidRPr="000F6AA0" w:rsidRDefault="0095258E" w:rsidP="0095258E">
      <w:pPr>
        <w:rPr>
          <w:sz w:val="14"/>
        </w:rPr>
      </w:pPr>
    </w:p>
    <w:p w14:paraId="4EAAF569" w14:textId="77777777" w:rsidR="0095258E" w:rsidRPr="000F6AA0" w:rsidRDefault="0095258E" w:rsidP="0095258E">
      <w:pPr>
        <w:rPr>
          <w:sz w:val="14"/>
        </w:rPr>
      </w:pPr>
      <w:r w:rsidRPr="000F6AA0">
        <w:rPr>
          <w:sz w:val="14"/>
        </w:rPr>
        <w:t>In addition to the broad trends, the figure also highlights the position of a few countries.</w:t>
      </w:r>
    </w:p>
    <w:p w14:paraId="0F959736" w14:textId="77777777" w:rsidR="0095258E" w:rsidRPr="000F6AA0" w:rsidRDefault="0095258E" w:rsidP="0095258E">
      <w:pPr>
        <w:rPr>
          <w:sz w:val="14"/>
        </w:rPr>
      </w:pPr>
    </w:p>
    <w:p w14:paraId="78D6B2D4" w14:textId="77777777" w:rsidR="0095258E" w:rsidRPr="000F6AA0" w:rsidRDefault="0095258E" w:rsidP="0095258E">
      <w:pPr>
        <w:rPr>
          <w:sz w:val="14"/>
        </w:rPr>
      </w:pPr>
      <w:r w:rsidRPr="000F6AA0">
        <w:rPr>
          <w:sz w:val="14"/>
        </w:rPr>
        <w:t xml:space="preserve">As previously noted, Iceland, Sweden, Finland, Denmark, Norway, Belgium, and Italy have the highest densities in the OECD, and all have sectoral systems. Their sectoral systems are structured in different ways: Belgium and Italy have extension mechanisms to spread union contracts to other workers, while the Nordic countries rely more on direct negotiations between unions and employers to achieve a similar goal.42 This indicates that </w:t>
      </w:r>
      <w:r w:rsidRPr="007303D8">
        <w:rPr>
          <w:rStyle w:val="Emphasis"/>
          <w:highlight w:val="yellow"/>
        </w:rPr>
        <w:t>different types</w:t>
      </w:r>
      <w:r w:rsidRPr="007303D8">
        <w:rPr>
          <w:rStyle w:val="StyleUnderline"/>
          <w:highlight w:val="yellow"/>
        </w:rPr>
        <w:t xml:space="preserve"> of sectoral systems can lead to high union density</w:t>
      </w:r>
      <w:r w:rsidRPr="007303D8">
        <w:rPr>
          <w:rStyle w:val="StyleUnderline"/>
        </w:rPr>
        <w:t>.</w:t>
      </w:r>
      <w:r w:rsidRPr="000F6AA0">
        <w:rPr>
          <w:sz w:val="14"/>
        </w:rPr>
        <w:t xml:space="preserve"> It is also important to note that these countries have additional policies that support union membership: For example, all have strong workers’ </w:t>
      </w:r>
      <w:proofErr w:type="gramStart"/>
      <w:r w:rsidRPr="000F6AA0">
        <w:rPr>
          <w:sz w:val="14"/>
        </w:rPr>
        <w:t>rights</w:t>
      </w:r>
      <w:proofErr w:type="gramEnd"/>
      <w:r w:rsidRPr="000F6AA0">
        <w:rPr>
          <w:sz w:val="14"/>
        </w:rPr>
        <w:t xml:space="preserve"> and most have versions of the Ghent system.43</w:t>
      </w:r>
    </w:p>
    <w:p w14:paraId="5F976267" w14:textId="77777777" w:rsidR="0095258E" w:rsidRDefault="0095258E" w:rsidP="0095258E"/>
    <w:p w14:paraId="4A5B6458" w14:textId="77777777" w:rsidR="00E12279" w:rsidRDefault="00E12279" w:rsidP="00E12279">
      <w:pPr>
        <w:pStyle w:val="Heading4"/>
      </w:pPr>
      <w:r>
        <w:t xml:space="preserve">Inequality locks-in </w:t>
      </w:r>
      <w:r w:rsidRPr="00EB0575">
        <w:rPr>
          <w:bCs/>
          <w:u w:val="single"/>
        </w:rPr>
        <w:t>climate change</w:t>
      </w:r>
      <w:r>
        <w:rPr>
          <w:bCs/>
        </w:rPr>
        <w:t xml:space="preserve">, </w:t>
      </w:r>
      <w:r>
        <w:rPr>
          <w:bCs/>
          <w:u w:val="single"/>
        </w:rPr>
        <w:t>nativist</w:t>
      </w:r>
      <w:r w:rsidRPr="00EB0575">
        <w:rPr>
          <w:bCs/>
          <w:u w:val="single"/>
        </w:rPr>
        <w:t xml:space="preserve"> </w:t>
      </w:r>
      <w:r>
        <w:rPr>
          <w:bCs/>
          <w:u w:val="single"/>
        </w:rPr>
        <w:t>conflict</w:t>
      </w:r>
      <w:r>
        <w:rPr>
          <w:bCs/>
        </w:rPr>
        <w:t>,</w:t>
      </w:r>
      <w:r>
        <w:t xml:space="preserve"> and collapsing </w:t>
      </w:r>
      <w:r>
        <w:rPr>
          <w:u w:val="single"/>
        </w:rPr>
        <w:t>societal</w:t>
      </w:r>
      <w:r w:rsidRPr="009E60A8">
        <w:rPr>
          <w:u w:val="single"/>
        </w:rPr>
        <w:t xml:space="preserve"> resilience</w:t>
      </w:r>
      <w:r>
        <w:t xml:space="preserve">---each </w:t>
      </w:r>
      <w:r w:rsidRPr="00C60D4B">
        <w:rPr>
          <w:u w:val="single"/>
        </w:rPr>
        <w:t>existential</w:t>
      </w:r>
      <w:r>
        <w:t xml:space="preserve">. Solving </w:t>
      </w:r>
      <w:r w:rsidRPr="00210A9E">
        <w:rPr>
          <w:u w:val="single"/>
        </w:rPr>
        <w:t>filter</w:t>
      </w:r>
      <w:r>
        <w:rPr>
          <w:u w:val="single"/>
        </w:rPr>
        <w:t>s</w:t>
      </w:r>
      <w:r>
        <w:t xml:space="preserve"> every impact. </w:t>
      </w:r>
    </w:p>
    <w:p w14:paraId="2F256800" w14:textId="77777777" w:rsidR="00E12279" w:rsidRPr="00B831E7" w:rsidRDefault="00E12279" w:rsidP="00E12279">
      <w:proofErr w:type="spellStart"/>
      <w:r w:rsidRPr="00B831E7">
        <w:rPr>
          <w:rStyle w:val="Style13ptBold"/>
        </w:rPr>
        <w:t>Jujin</w:t>
      </w:r>
      <w:proofErr w:type="spellEnd"/>
      <w:r w:rsidRPr="00B831E7">
        <w:rPr>
          <w:rStyle w:val="Style13ptBold"/>
        </w:rPr>
        <w:t xml:space="preserve"> ’24</w:t>
      </w:r>
      <w:r>
        <w:t xml:space="preserve"> [Daan; 2024; Senior Strategic Advisor at the Dutch Ministry of Economic Affairs and Climate Policy; Andreas T. Schmidt; Associate Professor of Political Philosophy at the Faculty of Philosophy and the Centre for PPE at the University of Groningen in the Netherlands; “Economic inequality and the long-term future;” Politics, Philosophy &amp; Economics, Volume 23, Issue 1, February 2024; pg. 67-99]</w:t>
      </w:r>
    </w:p>
    <w:p w14:paraId="49138E48" w14:textId="77777777" w:rsidR="00E12279" w:rsidRPr="00443028" w:rsidRDefault="00E12279" w:rsidP="00E12279">
      <w:pPr>
        <w:rPr>
          <w:sz w:val="16"/>
        </w:rPr>
      </w:pPr>
      <w:r w:rsidRPr="00443028">
        <w:rPr>
          <w:sz w:val="16"/>
        </w:rPr>
        <w:t xml:space="preserve">Many </w:t>
      </w:r>
      <w:r w:rsidRPr="00124978">
        <w:rPr>
          <w:rStyle w:val="StyleUnderline"/>
        </w:rPr>
        <w:t>studies</w:t>
      </w:r>
      <w:r w:rsidRPr="00443028">
        <w:rPr>
          <w:sz w:val="16"/>
        </w:rPr>
        <w:t xml:space="preserve"> indeed find a positive </w:t>
      </w:r>
      <w:r w:rsidRPr="00124978">
        <w:rPr>
          <w:rStyle w:val="StyleUnderline"/>
        </w:rPr>
        <w:t>relationship between GDP and carbon emissions</w:t>
      </w:r>
      <w:r w:rsidRPr="00443028">
        <w:rPr>
          <w:sz w:val="16"/>
        </w:rPr>
        <w:t>, although the estimated effect sizes tend to be bigger for developing countries than for rich nations (</w:t>
      </w:r>
      <w:proofErr w:type="spellStart"/>
      <w:r w:rsidRPr="00443028">
        <w:rPr>
          <w:sz w:val="16"/>
        </w:rPr>
        <w:t>Acaravci</w:t>
      </w:r>
      <w:proofErr w:type="spellEnd"/>
      <w:r w:rsidRPr="00443028">
        <w:rPr>
          <w:sz w:val="16"/>
        </w:rPr>
        <w:t xml:space="preserve"> and Ozturk, 2010; Holtz-Eakin and Selden, 1992; Ramanathan, 2006). Unfortunately, these </w:t>
      </w:r>
      <w:r w:rsidRPr="00124978">
        <w:rPr>
          <w:rStyle w:val="StyleUnderline"/>
        </w:rPr>
        <w:t xml:space="preserve">studies </w:t>
      </w:r>
      <w:r w:rsidRPr="00124978">
        <w:rPr>
          <w:rStyle w:val="Emphasis"/>
        </w:rPr>
        <w:t>do not</w:t>
      </w:r>
      <w:r w:rsidRPr="00124978">
        <w:rPr>
          <w:rStyle w:val="StyleUnderline"/>
        </w:rPr>
        <w:t xml:space="preserve"> control for inequality</w:t>
      </w:r>
      <w:r w:rsidRPr="00443028">
        <w:rPr>
          <w:sz w:val="16"/>
        </w:rPr>
        <w:t>.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443028">
        <w:rPr>
          <w:sz w:val="16"/>
        </w:rPr>
        <w:t>Heerink</w:t>
      </w:r>
      <w:proofErr w:type="spellEnd"/>
      <w:r w:rsidRPr="00443028">
        <w:rPr>
          <w:sz w:val="16"/>
        </w:rPr>
        <w:t xml:space="preserve"> et al., 2001; </w:t>
      </w:r>
      <w:proofErr w:type="spellStart"/>
      <w:r w:rsidRPr="00443028">
        <w:rPr>
          <w:sz w:val="16"/>
        </w:rPr>
        <w:t>Ravallion</w:t>
      </w:r>
      <w:proofErr w:type="spellEnd"/>
      <w:r w:rsidRPr="00443028">
        <w:rPr>
          <w:sz w:val="16"/>
        </w:rPr>
        <w:t xml:space="preserve"> et al., 2000). Later research showed a nonsignificant relationship instead (</w:t>
      </w:r>
      <w:proofErr w:type="spellStart"/>
      <w:r w:rsidRPr="00443028">
        <w:rPr>
          <w:sz w:val="16"/>
        </w:rPr>
        <w:t>Gassebner</w:t>
      </w:r>
      <w:proofErr w:type="spellEnd"/>
      <w:r w:rsidRPr="00443028">
        <w:rPr>
          <w:sz w:val="16"/>
        </w:rPr>
        <w:t xml:space="preserve"> et al., 2011). Recently, larger datasets have become </w:t>
      </w:r>
      <w:proofErr w:type="gramStart"/>
      <w:r w:rsidRPr="00443028">
        <w:rPr>
          <w:sz w:val="16"/>
        </w:rPr>
        <w:t>available</w:t>
      </w:r>
      <w:proofErr w:type="gramEnd"/>
      <w:r w:rsidRPr="00443028">
        <w:rPr>
          <w:sz w:val="16"/>
        </w:rPr>
        <w:t xml:space="preserve"> and an early consensus has emerged. In the last decades, the </w:t>
      </w:r>
      <w:r w:rsidRPr="00124978">
        <w:rPr>
          <w:rStyle w:val="StyleUnderline"/>
        </w:rPr>
        <w:t>association between income inequality and carbon emissions</w:t>
      </w:r>
      <w:r w:rsidRPr="00443028">
        <w:rPr>
          <w:sz w:val="16"/>
        </w:rPr>
        <w:t xml:space="preserve"> in high-income countries has </w:t>
      </w:r>
      <w:r w:rsidRPr="00124978">
        <w:rPr>
          <w:rStyle w:val="StyleUnderline"/>
        </w:rPr>
        <w:t>shifted</w:t>
      </w:r>
      <w:r w:rsidRPr="00443028">
        <w:rPr>
          <w:sz w:val="16"/>
        </w:rPr>
        <w:t xml:space="preserve"> from negative </w:t>
      </w:r>
      <w:r w:rsidRPr="00124978">
        <w:rPr>
          <w:rStyle w:val="StyleUnderline"/>
        </w:rPr>
        <w:t xml:space="preserve">to </w:t>
      </w:r>
      <w:r w:rsidRPr="00124978">
        <w:rPr>
          <w:rStyle w:val="Emphasis"/>
        </w:rPr>
        <w:t>positive</w:t>
      </w:r>
      <w:r w:rsidRPr="00443028">
        <w:rPr>
          <w:sz w:val="16"/>
        </w:rPr>
        <w:t xml:space="preserve">, suggesting that in recent years, </w:t>
      </w:r>
      <w:r w:rsidRPr="00124978">
        <w:rPr>
          <w:rStyle w:val="StyleUnderline"/>
        </w:rPr>
        <w:t xml:space="preserve">more </w:t>
      </w:r>
      <w:r w:rsidRPr="00443028">
        <w:rPr>
          <w:rStyle w:val="Emphasis"/>
          <w:highlight w:val="cyan"/>
        </w:rPr>
        <w:t>income inequality</w:t>
      </w:r>
      <w:r w:rsidRPr="00443028">
        <w:rPr>
          <w:rStyle w:val="StyleUnderline"/>
          <w:highlight w:val="cyan"/>
        </w:rPr>
        <w:t xml:space="preserve"> increases</w:t>
      </w:r>
      <w:r w:rsidRPr="00124978">
        <w:rPr>
          <w:rStyle w:val="StyleUnderline"/>
        </w:rPr>
        <w:t xml:space="preserve"> </w:t>
      </w:r>
      <w:r w:rsidRPr="00124978">
        <w:rPr>
          <w:rStyle w:val="Emphasis"/>
        </w:rPr>
        <w:t xml:space="preserve">carbon </w:t>
      </w:r>
      <w:r w:rsidRPr="00443028">
        <w:rPr>
          <w:rStyle w:val="Emphasis"/>
          <w:highlight w:val="cyan"/>
        </w:rPr>
        <w:t>emissions</w:t>
      </w:r>
      <w:r w:rsidRPr="00443028">
        <w:rPr>
          <w:sz w:val="16"/>
        </w:rPr>
        <w:t>. In lower-income nations, however, the relationship has stayed negative (Grunewald et al., 2012; Jorgenson et al., 2015, 2016).</w:t>
      </w:r>
    </w:p>
    <w:p w14:paraId="0E464889" w14:textId="77777777" w:rsidR="00E12279" w:rsidRDefault="00E12279" w:rsidP="00E12279">
      <w:pPr>
        <w:rPr>
          <w:sz w:val="16"/>
        </w:rPr>
      </w:pPr>
      <w:r w:rsidRPr="00443028">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124978">
        <w:rPr>
          <w:rStyle w:val="StyleUnderline"/>
        </w:rPr>
        <w:t xml:space="preserve">high </w:t>
      </w:r>
      <w:r w:rsidRPr="00124978">
        <w:rPr>
          <w:rStyle w:val="Emphasis"/>
        </w:rPr>
        <w:t>inequality</w:t>
      </w:r>
      <w:r w:rsidRPr="00443028">
        <w:rPr>
          <w:sz w:val="16"/>
        </w:rPr>
        <w:t xml:space="preserve"> may </w:t>
      </w:r>
      <w:r w:rsidRPr="00443028">
        <w:rPr>
          <w:rStyle w:val="StyleUnderline"/>
          <w:highlight w:val="cyan"/>
        </w:rPr>
        <w:t xml:space="preserve">encourage </w:t>
      </w:r>
      <w:r w:rsidRPr="00443028">
        <w:rPr>
          <w:rStyle w:val="Emphasis"/>
          <w:highlight w:val="cyan"/>
        </w:rPr>
        <w:t>conspicuous consumption</w:t>
      </w:r>
      <w:r w:rsidRPr="00124978">
        <w:rPr>
          <w:rStyle w:val="StyleUnderline"/>
        </w:rPr>
        <w:t xml:space="preserve"> as the fight for material status increases</w:t>
      </w:r>
      <w:r w:rsidRPr="00443028">
        <w:rPr>
          <w:sz w:val="16"/>
        </w:rPr>
        <w:t xml:space="preserve">. Moreover, </w:t>
      </w:r>
      <w:r w:rsidRPr="00124978">
        <w:rPr>
          <w:rStyle w:val="StyleUnderline"/>
        </w:rPr>
        <w:t xml:space="preserve">average </w:t>
      </w:r>
      <w:r w:rsidRPr="00443028">
        <w:rPr>
          <w:rStyle w:val="Emphasis"/>
          <w:highlight w:val="cyan"/>
        </w:rPr>
        <w:t>working hours</w:t>
      </w:r>
      <w:r w:rsidRPr="00443028">
        <w:rPr>
          <w:sz w:val="16"/>
        </w:rPr>
        <w:t xml:space="preserve"> tend to </w:t>
      </w:r>
      <w:r w:rsidRPr="00443028">
        <w:rPr>
          <w:rStyle w:val="Emphasis"/>
          <w:highlight w:val="cyan"/>
        </w:rPr>
        <w:t>increase</w:t>
      </w:r>
      <w:r w:rsidRPr="00443028">
        <w:rPr>
          <w:sz w:val="16"/>
        </w:rPr>
        <w:t xml:space="preserve"> as inequality rises (Bowles and Park, 2005). In addition, longer working hours might be </w:t>
      </w:r>
      <w:r w:rsidRPr="00124978">
        <w:rPr>
          <w:rStyle w:val="StyleUnderline"/>
        </w:rPr>
        <w:t xml:space="preserve">associated </w:t>
      </w:r>
      <w:r w:rsidRPr="00443028">
        <w:rPr>
          <w:rStyle w:val="StyleUnderline"/>
          <w:highlight w:val="cyan"/>
        </w:rPr>
        <w:t>with</w:t>
      </w:r>
      <w:r w:rsidRPr="00124978">
        <w:rPr>
          <w:rStyle w:val="StyleUnderline"/>
        </w:rPr>
        <w:t xml:space="preserve"> a </w:t>
      </w:r>
      <w:r w:rsidRPr="00124978">
        <w:rPr>
          <w:rStyle w:val="Emphasis"/>
        </w:rPr>
        <w:t>larger</w:t>
      </w:r>
      <w:r w:rsidRPr="00124978">
        <w:rPr>
          <w:rStyle w:val="StyleUnderline"/>
        </w:rPr>
        <w:t xml:space="preserve"> </w:t>
      </w:r>
      <w:r w:rsidRPr="00443028">
        <w:rPr>
          <w:rStyle w:val="StyleUnderline"/>
          <w:highlight w:val="cyan"/>
        </w:rPr>
        <w:t xml:space="preserve">carbon </w:t>
      </w:r>
      <w:r w:rsidRPr="00443028">
        <w:rPr>
          <w:rStyle w:val="Emphasis"/>
          <w:highlight w:val="cyan"/>
        </w:rPr>
        <w:t>footprint</w:t>
      </w:r>
      <w:r w:rsidRPr="00443028">
        <w:rPr>
          <w:sz w:val="16"/>
        </w:rPr>
        <w:t xml:space="preserve"> (Fitzgerald et al., 2015; Knight et al., 2013). Second, </w:t>
      </w:r>
      <w:r w:rsidRPr="00124978">
        <w:rPr>
          <w:rStyle w:val="StyleUnderline"/>
        </w:rPr>
        <w:t>income inequality</w:t>
      </w:r>
      <w:r w:rsidRPr="00443028">
        <w:rPr>
          <w:sz w:val="16"/>
        </w:rPr>
        <w:t xml:space="preserve"> may also </w:t>
      </w:r>
      <w:r w:rsidRPr="00124978">
        <w:rPr>
          <w:rStyle w:val="StyleUnderline"/>
        </w:rPr>
        <w:t>increase</w:t>
      </w:r>
      <w:r w:rsidRPr="00443028">
        <w:rPr>
          <w:sz w:val="16"/>
        </w:rPr>
        <w:t xml:space="preserve"> a nation's </w:t>
      </w:r>
      <w:r w:rsidRPr="00124978">
        <w:rPr>
          <w:rStyle w:val="StyleUnderline"/>
        </w:rPr>
        <w:t xml:space="preserve">carbon </w:t>
      </w:r>
      <w:r w:rsidRPr="00124978">
        <w:rPr>
          <w:rStyle w:val="Emphasis"/>
        </w:rPr>
        <w:t>emissions</w:t>
      </w:r>
      <w:r w:rsidRPr="00124978">
        <w:rPr>
          <w:rStyle w:val="StyleUnderline"/>
        </w:rPr>
        <w:t xml:space="preserve"> by </w:t>
      </w:r>
      <w:r w:rsidRPr="00443028">
        <w:rPr>
          <w:rStyle w:val="StyleUnderline"/>
          <w:highlight w:val="cyan"/>
        </w:rPr>
        <w:t xml:space="preserve">eroding </w:t>
      </w:r>
      <w:r w:rsidRPr="00443028">
        <w:rPr>
          <w:rStyle w:val="Emphasis"/>
          <w:highlight w:val="cyan"/>
        </w:rPr>
        <w:t>social trust</w:t>
      </w:r>
      <w:r w:rsidRPr="00443028">
        <w:rPr>
          <w:sz w:val="16"/>
        </w:rPr>
        <w:t xml:space="preserve">. In unequal countries, </w:t>
      </w:r>
      <w:r w:rsidRPr="00443028">
        <w:rPr>
          <w:rStyle w:val="StyleUnderline"/>
        </w:rPr>
        <w:t>citizens</w:t>
      </w:r>
      <w:r w:rsidRPr="00443028">
        <w:rPr>
          <w:sz w:val="16"/>
        </w:rPr>
        <w:t xml:space="preserve"> might be </w:t>
      </w:r>
      <w:r w:rsidRPr="00443028">
        <w:rPr>
          <w:rStyle w:val="StyleUnderline"/>
          <w:highlight w:val="cyan"/>
        </w:rPr>
        <w:t>less</w:t>
      </w:r>
      <w:r w:rsidRPr="00443028">
        <w:rPr>
          <w:rStyle w:val="StyleUnderline"/>
        </w:rPr>
        <w:t xml:space="preserve"> tempted to start</w:t>
      </w:r>
      <w:r w:rsidRPr="00443028">
        <w:rPr>
          <w:sz w:val="16"/>
        </w:rPr>
        <w:t xml:space="preserve"> pro-</w:t>
      </w:r>
      <w:r w:rsidRPr="00443028">
        <w:rPr>
          <w:rStyle w:val="StyleUnderline"/>
          <w:highlight w:val="cyan"/>
        </w:rPr>
        <w:t>environmental</w:t>
      </w:r>
      <w:r w:rsidRPr="00443028">
        <w:rPr>
          <w:sz w:val="16"/>
        </w:rPr>
        <w:t xml:space="preserve"> social </w:t>
      </w:r>
      <w:r w:rsidRPr="00443028">
        <w:rPr>
          <w:rStyle w:val="StyleUnderline"/>
          <w:highlight w:val="cyan"/>
        </w:rPr>
        <w:t>movements</w:t>
      </w:r>
      <w:r w:rsidRPr="00443028">
        <w:rPr>
          <w:sz w:val="16"/>
        </w:rPr>
        <w:t xml:space="preserve"> or promote socially responsible </w:t>
      </w:r>
      <w:proofErr w:type="spellStart"/>
      <w:r w:rsidRPr="00443028">
        <w:rPr>
          <w:sz w:val="16"/>
        </w:rPr>
        <w:t>behaviour</w:t>
      </w:r>
      <w:proofErr w:type="spellEnd"/>
      <w:r w:rsidRPr="00443028">
        <w:rPr>
          <w:sz w:val="16"/>
        </w:rPr>
        <w:t xml:space="preserve"> (Cushing et al., 2015). Third, </w:t>
      </w:r>
      <w:r w:rsidRPr="00443028">
        <w:rPr>
          <w:rStyle w:val="Emphasis"/>
          <w:highlight w:val="cyan"/>
        </w:rPr>
        <w:t>concentration</w:t>
      </w:r>
      <w:r w:rsidRPr="00443028">
        <w:rPr>
          <w:rStyle w:val="StyleUnderline"/>
          <w:highlight w:val="cyan"/>
        </w:rPr>
        <w:t xml:space="preserve"> of economic power</w:t>
      </w:r>
      <w:r w:rsidRPr="00443028">
        <w:rPr>
          <w:sz w:val="16"/>
        </w:rPr>
        <w:t xml:space="preserve"> and, with it, political power can </w:t>
      </w:r>
      <w:r w:rsidRPr="00443028">
        <w:rPr>
          <w:rStyle w:val="Emphasis"/>
          <w:highlight w:val="cyan"/>
        </w:rPr>
        <w:t>prevent</w:t>
      </w:r>
      <w:r w:rsidRPr="00203EDA">
        <w:rPr>
          <w:rStyle w:val="StyleUnderline"/>
        </w:rPr>
        <w:t xml:space="preserve"> pro-</w:t>
      </w:r>
      <w:r w:rsidRPr="00443028">
        <w:rPr>
          <w:rStyle w:val="Emphasis"/>
          <w:highlight w:val="cyan"/>
        </w:rPr>
        <w:t>environmental action</w:t>
      </w:r>
      <w:r w:rsidRPr="00203EDA">
        <w:rPr>
          <w:rStyle w:val="StyleUnderline"/>
        </w:rPr>
        <w:t xml:space="preserve"> and regulation</w:t>
      </w:r>
      <w:r w:rsidRPr="00443028">
        <w:rPr>
          <w:sz w:val="16"/>
        </w:rPr>
        <w:t xml:space="preserve">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w:t>
      </w:r>
    </w:p>
    <w:p w14:paraId="39596438" w14:textId="77777777" w:rsidR="00E12279" w:rsidRPr="00443028" w:rsidRDefault="00E12279" w:rsidP="00E12279">
      <w:r>
        <w:t>&lt;&lt;PARAGRAPHS CONDENSED&gt;&gt;</w:t>
      </w:r>
    </w:p>
    <w:p w14:paraId="356697E1" w14:textId="77777777" w:rsidR="00E12279" w:rsidRPr="00443028" w:rsidRDefault="00E12279" w:rsidP="00E12279">
      <w:pPr>
        <w:rPr>
          <w:sz w:val="10"/>
          <w:szCs w:val="10"/>
        </w:rPr>
      </w:pPr>
      <w:r w:rsidRPr="00443028">
        <w:rPr>
          <w:sz w:val="10"/>
          <w:szCs w:val="10"/>
        </w:rPr>
        <w:t xml:space="preserve">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443028">
        <w:rPr>
          <w:sz w:val="10"/>
          <w:szCs w:val="10"/>
        </w:rPr>
        <w:t>Longtermism</w:t>
      </w:r>
      <w:proofErr w:type="spellEnd"/>
      <w:r w:rsidRPr="00443028">
        <w:rPr>
          <w:sz w:val="10"/>
          <w:szCs w:val="10"/>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443028">
        <w:rPr>
          <w:sz w:val="10"/>
          <w:szCs w:val="10"/>
        </w:rPr>
        <w:t>longtermism</w:t>
      </w:r>
      <w:proofErr w:type="spellEnd"/>
      <w:r w:rsidRPr="00443028">
        <w:rPr>
          <w:sz w:val="10"/>
          <w:szCs w:val="10"/>
        </w:rPr>
        <w:t xml:space="preserve"> has recently emerged as a research </w:t>
      </w:r>
      <w:proofErr w:type="spellStart"/>
      <w:r w:rsidRPr="00443028">
        <w:rPr>
          <w:sz w:val="10"/>
          <w:szCs w:val="10"/>
        </w:rPr>
        <w:t>programme</w:t>
      </w:r>
      <w:proofErr w:type="spellEnd"/>
      <w:r w:rsidRPr="00443028">
        <w:rPr>
          <w:sz w:val="10"/>
          <w:szCs w:val="10"/>
        </w:rPr>
        <w:t xml:space="preserve"> on future generations (Beckstead, 2013; Greaves and MacAskill, 2023; MacAskill, 2022; Ord, 2020; Schmidt and Barrett, 2023). The first </w:t>
      </w:r>
      <w:proofErr w:type="spellStart"/>
      <w:r w:rsidRPr="00443028">
        <w:rPr>
          <w:sz w:val="10"/>
          <w:szCs w:val="10"/>
        </w:rPr>
        <w:t>longtermist</w:t>
      </w:r>
      <w:proofErr w:type="spellEnd"/>
      <w:r w:rsidRPr="00443028">
        <w:rPr>
          <w:sz w:val="10"/>
          <w:szCs w:val="10"/>
        </w:rPr>
        <w:t xml:space="preserve"> claim is that, in expectation, most ethical value lies in the long-term future, where this encompasses the entire future of human-originating </w:t>
      </w:r>
      <w:proofErr w:type="spellStart"/>
      <w:r w:rsidRPr="00443028">
        <w:rPr>
          <w:sz w:val="10"/>
          <w:szCs w:val="10"/>
        </w:rPr>
        <w:t>civilisation</w:t>
      </w:r>
      <w:proofErr w:type="spellEnd"/>
      <w:r w:rsidRPr="00443028">
        <w:rPr>
          <w:sz w:val="10"/>
          <w:szCs w:val="10"/>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443028">
        <w:rPr>
          <w:sz w:val="10"/>
          <w:szCs w:val="10"/>
        </w:rPr>
        <w:t>longtermism</w:t>
      </w:r>
      <w:proofErr w:type="spellEnd"/>
      <w:r w:rsidRPr="00443028">
        <w:rPr>
          <w:sz w:val="10"/>
          <w:szCs w:val="10"/>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443028">
        <w:rPr>
          <w:sz w:val="10"/>
          <w:szCs w:val="10"/>
        </w:rPr>
        <w:t>longtermism</w:t>
      </w:r>
      <w:proofErr w:type="spellEnd"/>
      <w:r w:rsidRPr="00443028">
        <w:rPr>
          <w:sz w:val="10"/>
          <w:szCs w:val="10"/>
        </w:rPr>
        <w:t xml:space="preserve"> is epistemic: can we ever make any meaningful predictions about effects in the very long-term future? The worry is not that we do not impact the long-term future but that we cannot rationally predict how.17 </w:t>
      </w:r>
      <w:proofErr w:type="spellStart"/>
      <w:r w:rsidRPr="00443028">
        <w:rPr>
          <w:sz w:val="10"/>
          <w:szCs w:val="10"/>
        </w:rPr>
        <w:t>Longtermists</w:t>
      </w:r>
      <w:proofErr w:type="spellEnd"/>
      <w:r w:rsidRPr="00443028">
        <w:rPr>
          <w:sz w:val="10"/>
          <w:szCs w:val="10"/>
        </w:rPr>
        <w:t xml:space="preserve"> respond by giving examples of actions where, in expectation, it seems irrational to remain indifferent regarding their effects on the long-term future. There are broadly two types of interventions: (</w:t>
      </w:r>
      <w:proofErr w:type="spellStart"/>
      <w:r w:rsidRPr="00443028">
        <w:rPr>
          <w:sz w:val="10"/>
          <w:szCs w:val="10"/>
        </w:rPr>
        <w:t>i</w:t>
      </w:r>
      <w:proofErr w:type="spellEnd"/>
      <w:r w:rsidRPr="00443028">
        <w:rPr>
          <w:sz w:val="10"/>
          <w:szCs w:val="10"/>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443028">
        <w:rPr>
          <w:sz w:val="10"/>
          <w:szCs w:val="10"/>
        </w:rPr>
        <w:t>disvaluable</w:t>
      </w:r>
      <w:proofErr w:type="spellEnd"/>
      <w:r w:rsidRPr="00443028">
        <w:rPr>
          <w:sz w:val="10"/>
          <w:szCs w:val="10"/>
        </w:rPr>
        <w:t xml:space="preserve"> long-term trajectories. Starting with existential risk, it seems plausible that some policies change overall existential risk. When devising a nuclear </w:t>
      </w:r>
      <w:proofErr w:type="spellStart"/>
      <w:r w:rsidRPr="00443028">
        <w:rPr>
          <w:sz w:val="10"/>
          <w:szCs w:val="10"/>
        </w:rPr>
        <w:t>defence</w:t>
      </w:r>
      <w:proofErr w:type="spellEnd"/>
      <w:r w:rsidRPr="00443028">
        <w:rPr>
          <w:sz w:val="10"/>
          <w:szCs w:val="10"/>
        </w:rPr>
        <w:t xml:space="preserve"> strategy, for example, it would be irrational to ignore its potential impact on existential risk. Focusing so much on existential risk might seem esoteric or unusually gloomy. But, from a </w:t>
      </w:r>
      <w:proofErr w:type="spellStart"/>
      <w:r w:rsidRPr="00443028">
        <w:rPr>
          <w:sz w:val="10"/>
          <w:szCs w:val="10"/>
        </w:rPr>
        <w:t>longtermist</w:t>
      </w:r>
      <w:proofErr w:type="spellEnd"/>
      <w:r w:rsidRPr="00443028">
        <w:rPr>
          <w:sz w:val="10"/>
          <w:szCs w:val="10"/>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443028">
        <w:rPr>
          <w:sz w:val="10"/>
          <w:szCs w:val="10"/>
        </w:rPr>
        <w:t>civilisation</w:t>
      </w:r>
      <w:proofErr w:type="spellEnd"/>
      <w:r w:rsidRPr="00443028">
        <w:rPr>
          <w:sz w:val="10"/>
          <w:szCs w:val="10"/>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443028">
        <w:rPr>
          <w:sz w:val="10"/>
          <w:szCs w:val="10"/>
        </w:rPr>
        <w:t>civilisational</w:t>
      </w:r>
      <w:proofErr w:type="spellEnd"/>
      <w:r w:rsidRPr="00443028">
        <w:rPr>
          <w:sz w:val="10"/>
          <w:szCs w:val="10"/>
        </w:rPr>
        <w:t xml:space="preserve"> state of much lower value than the status quo or alternative feasible trajectories. In a </w:t>
      </w:r>
      <w:proofErr w:type="spellStart"/>
      <w:r w:rsidRPr="00443028">
        <w:rPr>
          <w:sz w:val="10"/>
          <w:szCs w:val="10"/>
        </w:rPr>
        <w:t>longtermist</w:t>
      </w:r>
      <w:proofErr w:type="spellEnd"/>
      <w:r w:rsidRPr="00443028">
        <w:rPr>
          <w:sz w:val="10"/>
          <w:szCs w:val="10"/>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443028">
        <w:rPr>
          <w:sz w:val="10"/>
          <w:szCs w:val="10"/>
        </w:rPr>
        <w:t>civilisational</w:t>
      </w:r>
      <w:proofErr w:type="spellEnd"/>
      <w:r w:rsidRPr="00443028">
        <w:rPr>
          <w:sz w:val="10"/>
          <w:szCs w:val="10"/>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443028">
        <w:rPr>
          <w:sz w:val="10"/>
          <w:szCs w:val="10"/>
        </w:rPr>
        <w:t>longtermist</w:t>
      </w:r>
      <w:proofErr w:type="spellEnd"/>
      <w:r w:rsidRPr="00443028">
        <w:rPr>
          <w:sz w:val="10"/>
          <w:szCs w:val="10"/>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So, a </w:t>
      </w:r>
      <w:proofErr w:type="spellStart"/>
      <w:r w:rsidRPr="00443028">
        <w:rPr>
          <w:sz w:val="10"/>
          <w:szCs w:val="10"/>
        </w:rPr>
        <w:t>longtermist</w:t>
      </w:r>
      <w:proofErr w:type="spellEnd"/>
      <w:r w:rsidRPr="00443028">
        <w:rPr>
          <w:sz w:val="10"/>
          <w:szCs w:val="10"/>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443028">
        <w:rPr>
          <w:sz w:val="10"/>
          <w:szCs w:val="10"/>
        </w:rPr>
        <w:t>longtermist</w:t>
      </w:r>
      <w:proofErr w:type="spellEnd"/>
      <w:r w:rsidRPr="00443028">
        <w:rPr>
          <w:sz w:val="10"/>
          <w:szCs w:val="10"/>
        </w:rPr>
        <w:t xml:space="preserve"> assessments we cannot afford this luxury. Research that empirically tests human extinction is unlikely to get ethics approval. Yet the paucity of rigorous evidence and our epistemic uncertainty </w:t>
      </w:r>
      <w:proofErr w:type="gramStart"/>
      <w:r w:rsidRPr="00443028">
        <w:rPr>
          <w:sz w:val="10"/>
          <w:szCs w:val="10"/>
        </w:rPr>
        <w:t>does</w:t>
      </w:r>
      <w:proofErr w:type="gramEnd"/>
      <w:r w:rsidRPr="00443028">
        <w:rPr>
          <w:sz w:val="10"/>
          <w:szCs w:val="10"/>
        </w:rPr>
        <w:t xml:space="preserve"> not justify ignoring the long-term future. Rather, we include empirical considerations even when our credence in them should be low (and maybe imprecise). However, when </w:t>
      </w:r>
      <w:proofErr w:type="spellStart"/>
      <w:r w:rsidRPr="00443028">
        <w:rPr>
          <w:sz w:val="10"/>
          <w:szCs w:val="10"/>
        </w:rPr>
        <w:t>analysed</w:t>
      </w:r>
      <w:proofErr w:type="spellEnd"/>
      <w:r w:rsidRPr="00443028">
        <w:rPr>
          <w:sz w:val="10"/>
          <w:szCs w:val="10"/>
        </w:rPr>
        <w:t xml:space="preserve">, and when we aggregate our </w:t>
      </w:r>
      <w:proofErr w:type="spellStart"/>
      <w:r w:rsidRPr="00443028">
        <w:rPr>
          <w:sz w:val="10"/>
          <w:szCs w:val="10"/>
        </w:rPr>
        <w:t>credences</w:t>
      </w:r>
      <w:proofErr w:type="spellEnd"/>
      <w:r w:rsidRPr="00443028">
        <w:rPr>
          <w:sz w:val="10"/>
          <w:szCs w:val="10"/>
        </w:rPr>
        <w:t xml:space="preserve"> (informally), such considerations still justify updating our credence on whether less inequality is more likely to have good or bad long-term effects. Long-term effects </w:t>
      </w:r>
      <w:proofErr w:type="gramStart"/>
      <w:r w:rsidRPr="00443028">
        <w:rPr>
          <w:sz w:val="10"/>
          <w:szCs w:val="10"/>
        </w:rPr>
        <w:t>To</w:t>
      </w:r>
      <w:proofErr w:type="gramEnd"/>
      <w:r w:rsidRPr="00443028">
        <w:rPr>
          <w:sz w:val="10"/>
          <w:szCs w:val="10"/>
        </w:rPr>
        <w:t xml:space="preserve">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443028">
        <w:rPr>
          <w:sz w:val="10"/>
          <w:szCs w:val="10"/>
        </w:rPr>
        <w:t>longtermists</w:t>
      </w:r>
      <w:proofErr w:type="spellEnd"/>
      <w:r w:rsidRPr="00443028">
        <w:rPr>
          <w:sz w:val="10"/>
          <w:szCs w:val="10"/>
        </w:rPr>
        <w:t xml:space="preserve"> should </w:t>
      </w:r>
      <w:proofErr w:type="spellStart"/>
      <w:r w:rsidRPr="00443028">
        <w:rPr>
          <w:sz w:val="10"/>
          <w:szCs w:val="10"/>
        </w:rPr>
        <w:t>favour</w:t>
      </w:r>
      <w:proofErr w:type="spellEnd"/>
      <w:r w:rsidRPr="00443028">
        <w:rPr>
          <w:sz w:val="10"/>
          <w:szCs w:val="10"/>
        </w:rPr>
        <w:t xml:space="preserve"> inequality reduction. We discuss several reasons for why inequality might have negative effects and one reason why it might have positive effects. The negative effects we discuss are climate change, the effect of inequality on public institutions, conflict and </w:t>
      </w:r>
      <w:proofErr w:type="spellStart"/>
      <w:r w:rsidRPr="00443028">
        <w:rPr>
          <w:sz w:val="10"/>
          <w:szCs w:val="10"/>
        </w:rPr>
        <w:t>polarisation</w:t>
      </w:r>
      <w:proofErr w:type="spellEnd"/>
      <w:r w:rsidRPr="00443028">
        <w:rPr>
          <w:sz w:val="10"/>
          <w:szCs w:val="10"/>
        </w:rPr>
        <w:t xml:space="preserve">, and differential progress. The potential positive effect we discuss is that if inequality lowers growth rates, and if growth increases existential risk, then inequality could lower </w:t>
      </w:r>
      <w:proofErr w:type="gramStart"/>
      <w:r w:rsidRPr="00443028">
        <w:rPr>
          <w:sz w:val="10"/>
          <w:szCs w:val="10"/>
        </w:rPr>
        <w:t>existential</w:t>
      </w:r>
      <w:proofErr w:type="gramEnd"/>
      <w:r w:rsidRPr="00443028">
        <w:rPr>
          <w:sz w:val="10"/>
          <w:szCs w:val="10"/>
        </w:rPr>
        <w:t xml:space="preserve"> risk. Climate change</w:t>
      </w:r>
      <w:r>
        <w:rPr>
          <w:sz w:val="10"/>
          <w:szCs w:val="10"/>
        </w:rPr>
        <w:t xml:space="preserve"> </w:t>
      </w:r>
      <w:proofErr w:type="gramStart"/>
      <w:r w:rsidRPr="009728AE">
        <w:rPr>
          <w:sz w:val="10"/>
          <w:szCs w:val="10"/>
        </w:rPr>
        <w:t>As</w:t>
      </w:r>
      <w:proofErr w:type="gramEnd"/>
      <w:r w:rsidRPr="009728AE">
        <w:rPr>
          <w:sz w:val="10"/>
          <w:szCs w:val="10"/>
        </w:rPr>
        <w:t xml:space="preserve"> we learned in Short-term effects, inequality increases a wealthy country's carbon footprint. This is a problem. Climate change, as mentioned above, not only reduces wellbeing in the medium term, </w:t>
      </w:r>
      <w:proofErr w:type="gramStart"/>
      <w:r w:rsidRPr="009728AE">
        <w:rPr>
          <w:sz w:val="10"/>
          <w:szCs w:val="10"/>
        </w:rPr>
        <w:t>there</w:t>
      </w:r>
      <w:proofErr w:type="gramEnd"/>
      <w:r w:rsidRPr="009728AE">
        <w:rPr>
          <w:sz w:val="10"/>
          <w:szCs w:val="10"/>
        </w:rPr>
        <w:t xml:space="preserve"> are also </w:t>
      </w:r>
      <w:proofErr w:type="spellStart"/>
      <w:r w:rsidRPr="009728AE">
        <w:rPr>
          <w:sz w:val="10"/>
          <w:szCs w:val="10"/>
        </w:rPr>
        <w:t>longtermist</w:t>
      </w:r>
      <w:proofErr w:type="spellEnd"/>
      <w:r w:rsidRPr="009728AE">
        <w:rPr>
          <w:sz w:val="10"/>
          <w:szCs w:val="10"/>
        </w:rPr>
        <w:t xml:space="preserve"> reasons against it.</w:t>
      </w:r>
    </w:p>
    <w:p w14:paraId="3BDD5CEB" w14:textId="77777777" w:rsidR="00E12279" w:rsidRPr="00443028" w:rsidRDefault="00E12279" w:rsidP="00E12279">
      <w:r>
        <w:t>&lt;&lt;PARAGRAPH BREAKS RESUME&gt;&gt;</w:t>
      </w:r>
    </w:p>
    <w:p w14:paraId="36427678" w14:textId="77777777" w:rsidR="00E12279" w:rsidRPr="00443028" w:rsidRDefault="00E12279" w:rsidP="00E12279">
      <w:pPr>
        <w:rPr>
          <w:sz w:val="16"/>
        </w:rPr>
      </w:pPr>
      <w:r w:rsidRPr="00443028">
        <w:rPr>
          <w:sz w:val="16"/>
        </w:rPr>
        <w:t xml:space="preserve">First, </w:t>
      </w:r>
      <w:r w:rsidRPr="009B1352">
        <w:rPr>
          <w:rStyle w:val="StyleUnderline"/>
          <w:highlight w:val="cyan"/>
        </w:rPr>
        <w:t>climate change</w:t>
      </w:r>
      <w:r w:rsidRPr="00443028">
        <w:rPr>
          <w:sz w:val="16"/>
        </w:rPr>
        <w:t xml:space="preserve"> itself </w:t>
      </w:r>
      <w:r w:rsidRPr="009B1352">
        <w:rPr>
          <w:rStyle w:val="StyleUnderline"/>
          <w:highlight w:val="cyan"/>
        </w:rPr>
        <w:t>is</w:t>
      </w:r>
      <w:r w:rsidRPr="009B1352">
        <w:rPr>
          <w:rStyle w:val="StyleUnderline"/>
        </w:rPr>
        <w:t xml:space="preserve"> an </w:t>
      </w:r>
      <w:r w:rsidRPr="009B1352">
        <w:rPr>
          <w:rStyle w:val="Emphasis"/>
          <w:highlight w:val="cyan"/>
        </w:rPr>
        <w:t>existential</w:t>
      </w:r>
      <w:r w:rsidRPr="00955E77">
        <w:rPr>
          <w:rStyle w:val="StyleUnderline"/>
        </w:rPr>
        <w:t xml:space="preserve"> risk</w:t>
      </w:r>
      <w:r w:rsidRPr="00443028">
        <w:rPr>
          <w:sz w:val="16"/>
        </w:rPr>
        <w:t xml:space="preserve">, particularly </w:t>
      </w:r>
      <w:r w:rsidRPr="009B1352">
        <w:rPr>
          <w:rStyle w:val="StyleUnderline"/>
          <w:highlight w:val="cyan"/>
        </w:rPr>
        <w:t>given</w:t>
      </w:r>
      <w:r w:rsidRPr="00955E77">
        <w:rPr>
          <w:rStyle w:val="StyleUnderline"/>
        </w:rPr>
        <w:t xml:space="preserve"> uncertainty around</w:t>
      </w:r>
      <w:r w:rsidRPr="00443028">
        <w:rPr>
          <w:sz w:val="16"/>
        </w:rPr>
        <w:t xml:space="preserve"> its </w:t>
      </w:r>
      <w:r w:rsidRPr="009B1352">
        <w:rPr>
          <w:rStyle w:val="Emphasis"/>
          <w:highlight w:val="cyan"/>
        </w:rPr>
        <w:t>tail-end</w:t>
      </w:r>
      <w:r w:rsidRPr="009B1352">
        <w:rPr>
          <w:rStyle w:val="StyleUnderline"/>
          <w:highlight w:val="cyan"/>
        </w:rPr>
        <w:t xml:space="preserve"> risks</w:t>
      </w:r>
      <w:r w:rsidRPr="00443028">
        <w:rPr>
          <w:sz w:val="16"/>
        </w:rPr>
        <w:t xml:space="preserve"> (Ord, 2020: 4; 6). (Although, it is likely not the greatest existential risk (Ord, 2020: 5)).</w:t>
      </w:r>
    </w:p>
    <w:p w14:paraId="2EC79DEE" w14:textId="77777777" w:rsidR="00E12279" w:rsidRPr="00443028" w:rsidRDefault="00E12279" w:rsidP="00E12279">
      <w:pPr>
        <w:rPr>
          <w:sz w:val="16"/>
        </w:rPr>
      </w:pPr>
      <w:r w:rsidRPr="00443028">
        <w:rPr>
          <w:sz w:val="16"/>
        </w:rPr>
        <w:t xml:space="preserve">Second, </w:t>
      </w:r>
      <w:r w:rsidRPr="00955E77">
        <w:rPr>
          <w:rStyle w:val="StyleUnderline"/>
        </w:rPr>
        <w:t>climate</w:t>
      </w:r>
      <w:r w:rsidRPr="00443028">
        <w:rPr>
          <w:sz w:val="16"/>
        </w:rPr>
        <w:t xml:space="preserve"> change </w:t>
      </w:r>
      <w:r w:rsidRPr="00955E77">
        <w:rPr>
          <w:rStyle w:val="StyleUnderline"/>
        </w:rPr>
        <w:t>is</w:t>
      </w:r>
      <w:r w:rsidRPr="00443028">
        <w:rPr>
          <w:sz w:val="16"/>
        </w:rPr>
        <w:t xml:space="preserve"> likely what Ord calls </w:t>
      </w:r>
      <w:r w:rsidRPr="00955E77">
        <w:rPr>
          <w:rStyle w:val="StyleUnderline"/>
        </w:rPr>
        <w:t>a ‘risk factor’</w:t>
      </w:r>
      <w:r w:rsidRPr="00443028">
        <w:rPr>
          <w:sz w:val="16"/>
        </w:rPr>
        <w:t xml:space="preserve">: </w:t>
      </w:r>
      <w:r w:rsidRPr="00955E77">
        <w:rPr>
          <w:rStyle w:val="StyleUnderline"/>
        </w:rPr>
        <w:t>increasing</w:t>
      </w:r>
      <w:r w:rsidRPr="00443028">
        <w:rPr>
          <w:sz w:val="16"/>
        </w:rPr>
        <w:t xml:space="preserve"> or reducing </w:t>
      </w:r>
      <w:r w:rsidRPr="00955E77">
        <w:rPr>
          <w:rStyle w:val="StyleUnderline"/>
        </w:rPr>
        <w:t>climate change</w:t>
      </w:r>
      <w:r w:rsidRPr="00443028">
        <w:rPr>
          <w:sz w:val="16"/>
        </w:rPr>
        <w:t xml:space="preserve"> will likely </w:t>
      </w:r>
      <w:r w:rsidRPr="00955E77">
        <w:rPr>
          <w:rStyle w:val="StyleUnderline"/>
        </w:rPr>
        <w:t>affect</w:t>
      </w:r>
      <w:r w:rsidRPr="00443028">
        <w:rPr>
          <w:sz w:val="16"/>
        </w:rPr>
        <w:t xml:space="preserve"> the </w:t>
      </w:r>
      <w:r w:rsidRPr="00955E77">
        <w:rPr>
          <w:rStyle w:val="StyleUnderline"/>
        </w:rPr>
        <w:t xml:space="preserve">total </w:t>
      </w:r>
      <w:r w:rsidRPr="00955E77">
        <w:rPr>
          <w:rStyle w:val="Emphasis"/>
        </w:rPr>
        <w:t>existential risk</w:t>
      </w:r>
      <w:r w:rsidRPr="00443028">
        <w:rPr>
          <w:sz w:val="16"/>
        </w:rPr>
        <w:t xml:space="preserve">, </w:t>
      </w:r>
      <w:r w:rsidRPr="00955E77">
        <w:rPr>
          <w:rStyle w:val="StyleUnderline"/>
        </w:rPr>
        <w:t>even beyond</w:t>
      </w:r>
      <w:r w:rsidRPr="00443028">
        <w:rPr>
          <w:sz w:val="16"/>
        </w:rPr>
        <w:t xml:space="preserve"> the </w:t>
      </w:r>
      <w:r w:rsidRPr="00955E77">
        <w:rPr>
          <w:rStyle w:val="StyleUnderline"/>
        </w:rPr>
        <w:t>probability</w:t>
      </w:r>
      <w:r w:rsidRPr="00443028">
        <w:rPr>
          <w:sz w:val="16"/>
        </w:rPr>
        <w:t xml:space="preserve"> that </w:t>
      </w:r>
      <w:r w:rsidRPr="00955E77">
        <w:rPr>
          <w:rStyle w:val="StyleUnderline"/>
        </w:rPr>
        <w:t>climate change itself will cause</w:t>
      </w:r>
      <w:r w:rsidRPr="00443028">
        <w:rPr>
          <w:sz w:val="16"/>
        </w:rPr>
        <w:t xml:space="preserve"> an </w:t>
      </w:r>
      <w:r w:rsidRPr="00955E77">
        <w:rPr>
          <w:rStyle w:val="Emphasis"/>
        </w:rPr>
        <w:t>existential catastrophe</w:t>
      </w:r>
      <w:r w:rsidRPr="00443028">
        <w:rPr>
          <w:sz w:val="16"/>
        </w:rPr>
        <w:t xml:space="preserve"> (Ord, 2020: 152). For example, </w:t>
      </w:r>
      <w:r w:rsidRPr="009B1352">
        <w:rPr>
          <w:rStyle w:val="StyleUnderline"/>
          <w:highlight w:val="cyan"/>
        </w:rPr>
        <w:t xml:space="preserve">increasing </w:t>
      </w:r>
      <w:r w:rsidRPr="009B1352">
        <w:rPr>
          <w:rStyle w:val="Emphasis"/>
          <w:highlight w:val="cyan"/>
        </w:rPr>
        <w:t>temperatures</w:t>
      </w:r>
      <w:r w:rsidRPr="00955E77">
        <w:rPr>
          <w:rStyle w:val="StyleUnderline"/>
        </w:rPr>
        <w:t xml:space="preserve"> and</w:t>
      </w:r>
      <w:r w:rsidRPr="00443028">
        <w:rPr>
          <w:sz w:val="16"/>
        </w:rPr>
        <w:t xml:space="preserve"> more </w:t>
      </w:r>
      <w:r w:rsidRPr="009B1352">
        <w:rPr>
          <w:rStyle w:val="StyleUnderline"/>
          <w:highlight w:val="cyan"/>
        </w:rPr>
        <w:t>extreme weather</w:t>
      </w:r>
      <w:r w:rsidRPr="00955E77">
        <w:rPr>
          <w:rStyle w:val="StyleUnderline"/>
        </w:rPr>
        <w:t xml:space="preserve"> imply</w:t>
      </w:r>
      <w:r w:rsidRPr="00443028">
        <w:rPr>
          <w:sz w:val="16"/>
        </w:rPr>
        <w:t xml:space="preserve"> that the </w:t>
      </w:r>
      <w:r w:rsidRPr="009B1352">
        <w:rPr>
          <w:rStyle w:val="StyleUnderline"/>
          <w:highlight w:val="cyan"/>
        </w:rPr>
        <w:t xml:space="preserve">fight for </w:t>
      </w:r>
      <w:r w:rsidRPr="009B1352">
        <w:rPr>
          <w:rStyle w:val="Emphasis"/>
          <w:highlight w:val="cyan"/>
        </w:rPr>
        <w:t>scarce resources</w:t>
      </w:r>
      <w:r w:rsidRPr="00443028">
        <w:rPr>
          <w:sz w:val="16"/>
        </w:rPr>
        <w:t xml:space="preserve"> such as sweet water </w:t>
      </w:r>
      <w:r w:rsidRPr="00955E77">
        <w:rPr>
          <w:rStyle w:val="StyleUnderline"/>
        </w:rPr>
        <w:t xml:space="preserve">will </w:t>
      </w:r>
      <w:r w:rsidRPr="009B1352">
        <w:rPr>
          <w:rStyle w:val="Emphasis"/>
          <w:highlight w:val="cyan"/>
        </w:rPr>
        <w:t>increase</w:t>
      </w:r>
      <w:r w:rsidRPr="00443028">
        <w:rPr>
          <w:sz w:val="16"/>
        </w:rPr>
        <w:t xml:space="preserve"> over the next decades (Global Peace Index 2019: Measuring Peace in a Complex World, 2019). Furthermore, deteriorating living conditions might lead to </w:t>
      </w:r>
      <w:r w:rsidRPr="00955E77">
        <w:rPr>
          <w:rStyle w:val="StyleUnderline"/>
        </w:rPr>
        <w:t xml:space="preserve">climate </w:t>
      </w:r>
      <w:r w:rsidRPr="009B1352">
        <w:rPr>
          <w:rStyle w:val="Emphasis"/>
          <w:highlight w:val="cyan"/>
        </w:rPr>
        <w:t>refugees</w:t>
      </w:r>
      <w:r w:rsidRPr="00443028">
        <w:rPr>
          <w:sz w:val="16"/>
        </w:rPr>
        <w:t xml:space="preserve"> who, in part, will flee to developed countries, which could </w:t>
      </w:r>
      <w:r w:rsidRPr="009B1352">
        <w:rPr>
          <w:rStyle w:val="StyleUnderline"/>
          <w:highlight w:val="cyan"/>
        </w:rPr>
        <w:t>lead to</w:t>
      </w:r>
      <w:r w:rsidRPr="00955E77">
        <w:rPr>
          <w:rStyle w:val="StyleUnderline"/>
        </w:rPr>
        <w:t xml:space="preserve"> institutional </w:t>
      </w:r>
      <w:proofErr w:type="spellStart"/>
      <w:r w:rsidRPr="009B1352">
        <w:rPr>
          <w:rStyle w:val="Emphasis"/>
          <w:highlight w:val="cyan"/>
        </w:rPr>
        <w:t>destabilisation</w:t>
      </w:r>
      <w:proofErr w:type="spellEnd"/>
      <w:r w:rsidRPr="009B1352">
        <w:rPr>
          <w:rStyle w:val="StyleUnderline"/>
          <w:highlight w:val="cyan"/>
        </w:rPr>
        <w:t xml:space="preserve"> and </w:t>
      </w:r>
      <w:r w:rsidRPr="009B1352">
        <w:rPr>
          <w:rStyle w:val="Emphasis"/>
          <w:highlight w:val="cyan"/>
        </w:rPr>
        <w:t>conflict</w:t>
      </w:r>
      <w:r w:rsidRPr="00443028">
        <w:rPr>
          <w:sz w:val="16"/>
        </w:rPr>
        <w:t>.</w:t>
      </w:r>
    </w:p>
    <w:p w14:paraId="3B02801D" w14:textId="77777777" w:rsidR="00E12279" w:rsidRPr="00443028" w:rsidRDefault="00E12279" w:rsidP="00E12279">
      <w:pPr>
        <w:rPr>
          <w:sz w:val="16"/>
        </w:rPr>
      </w:pPr>
      <w:r w:rsidRPr="00443028">
        <w:rPr>
          <w:sz w:val="16"/>
        </w:rPr>
        <w:t xml:space="preserve">Finally, beyond extinction risk, climate change could put us on a suboptimal (non-extinction) trajectory: run-away climate change, for example, might put us on a path we cannot easily </w:t>
      </w:r>
      <w:proofErr w:type="gramStart"/>
      <w:r w:rsidRPr="00443028">
        <w:rPr>
          <w:sz w:val="16"/>
        </w:rPr>
        <w:t>leave</w:t>
      </w:r>
      <w:proofErr w:type="gramEnd"/>
      <w:r w:rsidRPr="00443028">
        <w:rPr>
          <w:sz w:val="16"/>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69F9AB67" w14:textId="77777777" w:rsidR="00E12279" w:rsidRPr="00443028" w:rsidRDefault="00E12279" w:rsidP="00E12279">
      <w:pPr>
        <w:rPr>
          <w:sz w:val="16"/>
        </w:rPr>
      </w:pPr>
      <w:r w:rsidRPr="00443028">
        <w:rPr>
          <w:sz w:val="16"/>
        </w:rPr>
        <w:t>Institutional quality and conflict</w:t>
      </w:r>
    </w:p>
    <w:p w14:paraId="2A318A93" w14:textId="77777777" w:rsidR="00E12279" w:rsidRPr="00443028" w:rsidRDefault="00E12279" w:rsidP="00E12279">
      <w:pPr>
        <w:rPr>
          <w:sz w:val="16"/>
        </w:rPr>
      </w:pPr>
      <w:r w:rsidRPr="00443028">
        <w:rPr>
          <w:sz w:val="16"/>
        </w:rPr>
        <w:t xml:space="preserve">It is often argued that a </w:t>
      </w:r>
      <w:r w:rsidRPr="0014048C">
        <w:rPr>
          <w:rStyle w:val="StyleUnderline"/>
        </w:rPr>
        <w:t>country's</w:t>
      </w:r>
      <w:r w:rsidRPr="00443028">
        <w:rPr>
          <w:sz w:val="16"/>
        </w:rPr>
        <w:t xml:space="preserve"> long-term </w:t>
      </w:r>
      <w:r w:rsidRPr="0014048C">
        <w:rPr>
          <w:rStyle w:val="StyleUnderline"/>
        </w:rPr>
        <w:t>performance depends</w:t>
      </w:r>
      <w:r w:rsidRPr="00443028">
        <w:rPr>
          <w:sz w:val="16"/>
        </w:rPr>
        <w:t xml:space="preserve"> to a significant extent </w:t>
      </w:r>
      <w:r w:rsidRPr="0014048C">
        <w:rPr>
          <w:rStyle w:val="StyleUnderline"/>
        </w:rPr>
        <w:t>on</w:t>
      </w:r>
      <w:r w:rsidRPr="00443028">
        <w:rPr>
          <w:sz w:val="16"/>
        </w:rPr>
        <w:t xml:space="preserve"> the </w:t>
      </w:r>
      <w:r w:rsidRPr="0014048C">
        <w:rPr>
          <w:rStyle w:val="StyleUnderline"/>
        </w:rPr>
        <w:t>quality of its</w:t>
      </w:r>
      <w:r w:rsidRPr="00443028">
        <w:rPr>
          <w:sz w:val="16"/>
        </w:rPr>
        <w:t xml:space="preserve"> institutions, including its </w:t>
      </w:r>
      <w:r w:rsidRPr="0014048C">
        <w:rPr>
          <w:rStyle w:val="Emphasis"/>
        </w:rPr>
        <w:t>political</w:t>
      </w:r>
      <w:r w:rsidRPr="0014048C">
        <w:rPr>
          <w:rStyle w:val="StyleUnderline"/>
        </w:rPr>
        <w:t xml:space="preserve"> and </w:t>
      </w:r>
      <w:r w:rsidRPr="0014048C">
        <w:rPr>
          <w:rStyle w:val="Emphasis"/>
        </w:rPr>
        <w:t>legal institutions</w:t>
      </w:r>
      <w:r w:rsidRPr="00443028">
        <w:rPr>
          <w:sz w:val="16"/>
        </w:rPr>
        <w:t xml:space="preserve"> (Acemoglu et al., 2005). Economic research mostly focuses on explaining long-term differences in growth rates. As seen above, some researchers argue that </w:t>
      </w:r>
      <w:r w:rsidRPr="00AB2923">
        <w:rPr>
          <w:rStyle w:val="StyleUnderline"/>
          <w:highlight w:val="cyan"/>
        </w:rPr>
        <w:t>high inequality</w:t>
      </w:r>
      <w:r w:rsidRPr="0014048C">
        <w:rPr>
          <w:rStyle w:val="StyleUnderline"/>
        </w:rPr>
        <w:t xml:space="preserve"> will</w:t>
      </w:r>
      <w:r w:rsidRPr="00443028">
        <w:rPr>
          <w:sz w:val="16"/>
        </w:rPr>
        <w:t xml:space="preserve"> reduce growth rates, among other things, because it can </w:t>
      </w:r>
      <w:r w:rsidRPr="00AB2923">
        <w:rPr>
          <w:rStyle w:val="StyleUnderline"/>
          <w:highlight w:val="cyan"/>
        </w:rPr>
        <w:t>worsen institutional quality</w:t>
      </w:r>
      <w:r w:rsidRPr="00443028">
        <w:rPr>
          <w:sz w:val="16"/>
        </w:rPr>
        <w:t xml:space="preserve">. However, besides facilitating economic growth, </w:t>
      </w:r>
      <w:r w:rsidRPr="0014048C">
        <w:rPr>
          <w:rStyle w:val="StyleUnderline"/>
        </w:rPr>
        <w:t>public institutions</w:t>
      </w:r>
      <w:r w:rsidRPr="00443028">
        <w:rPr>
          <w:sz w:val="16"/>
        </w:rPr>
        <w:t xml:space="preserve"> have other </w:t>
      </w:r>
      <w:r w:rsidRPr="0014048C">
        <w:rPr>
          <w:rStyle w:val="StyleUnderline"/>
        </w:rPr>
        <w:t>functions</w:t>
      </w:r>
      <w:r w:rsidRPr="00443028">
        <w:rPr>
          <w:sz w:val="16"/>
        </w:rPr>
        <w:t xml:space="preserve"> that </w:t>
      </w:r>
      <w:r w:rsidRPr="0014048C">
        <w:rPr>
          <w:rStyle w:val="StyleUnderline"/>
        </w:rPr>
        <w:t>matter from</w:t>
      </w:r>
      <w:r w:rsidRPr="00443028">
        <w:rPr>
          <w:sz w:val="16"/>
        </w:rPr>
        <w:t xml:space="preserve"> a long-term </w:t>
      </w:r>
      <w:r w:rsidRPr="0014048C">
        <w:rPr>
          <w:rStyle w:val="StyleUnderline"/>
        </w:rPr>
        <w:t>perspective</w:t>
      </w:r>
      <w:r w:rsidRPr="00443028">
        <w:rPr>
          <w:sz w:val="16"/>
        </w:rPr>
        <w:t xml:space="preserve">. For example, </w:t>
      </w:r>
      <w:r w:rsidRPr="00AB2923">
        <w:rPr>
          <w:rStyle w:val="Emphasis"/>
          <w:highlight w:val="cyan"/>
        </w:rPr>
        <w:t>disaster preparedness</w:t>
      </w:r>
      <w:r w:rsidRPr="00443028">
        <w:rPr>
          <w:sz w:val="16"/>
        </w:rPr>
        <w:t xml:space="preserve">, </w:t>
      </w:r>
      <w:r w:rsidRPr="0014048C">
        <w:rPr>
          <w:rStyle w:val="Emphasis"/>
        </w:rPr>
        <w:t>education</w:t>
      </w:r>
      <w:r w:rsidRPr="00443028">
        <w:rPr>
          <w:sz w:val="16"/>
        </w:rPr>
        <w:t xml:space="preserve">, </w:t>
      </w:r>
      <w:r w:rsidRPr="0014048C">
        <w:rPr>
          <w:rStyle w:val="Emphasis"/>
        </w:rPr>
        <w:t xml:space="preserve">public </w:t>
      </w:r>
      <w:r w:rsidRPr="00AB2923">
        <w:rPr>
          <w:rStyle w:val="Emphasis"/>
          <w:highlight w:val="cyan"/>
        </w:rPr>
        <w:t>health</w:t>
      </w:r>
      <w:r w:rsidRPr="00443028">
        <w:rPr>
          <w:sz w:val="16"/>
        </w:rPr>
        <w:t xml:space="preserve">, </w:t>
      </w:r>
      <w:r w:rsidRPr="00AB2923">
        <w:rPr>
          <w:rStyle w:val="Emphasis"/>
          <w:highlight w:val="cyan"/>
        </w:rPr>
        <w:t>fo</w:t>
      </w:r>
      <w:r w:rsidRPr="00AB2923">
        <w:rPr>
          <w:rStyle w:val="StyleUnderline"/>
        </w:rPr>
        <w:t xml:space="preserve">reign </w:t>
      </w:r>
      <w:r w:rsidRPr="00AB2923">
        <w:rPr>
          <w:rStyle w:val="Emphasis"/>
          <w:highlight w:val="cyan"/>
        </w:rPr>
        <w:t>po</w:t>
      </w:r>
      <w:r w:rsidRPr="00AB2923">
        <w:rPr>
          <w:rStyle w:val="StyleUnderline"/>
        </w:rPr>
        <w:t>licy</w:t>
      </w:r>
      <w:r w:rsidRPr="00443028">
        <w:rPr>
          <w:sz w:val="16"/>
        </w:rPr>
        <w:t xml:space="preserve">, </w:t>
      </w:r>
      <w:r w:rsidRPr="00AB2923">
        <w:rPr>
          <w:rStyle w:val="Emphasis"/>
        </w:rPr>
        <w:t>science</w:t>
      </w:r>
      <w:r w:rsidRPr="0014048C">
        <w:rPr>
          <w:rStyle w:val="Emphasis"/>
        </w:rPr>
        <w:t xml:space="preserve"> policy</w:t>
      </w:r>
      <w:r w:rsidRPr="00443028">
        <w:rPr>
          <w:sz w:val="16"/>
        </w:rPr>
        <w:t xml:space="preserve">, </w:t>
      </w:r>
      <w:r w:rsidRPr="0014048C">
        <w:rPr>
          <w:rStyle w:val="StyleUnderline"/>
        </w:rPr>
        <w:t>and</w:t>
      </w:r>
      <w:r w:rsidRPr="00443028">
        <w:rPr>
          <w:sz w:val="16"/>
        </w:rPr>
        <w:t xml:space="preserve"> many </w:t>
      </w:r>
      <w:r w:rsidRPr="0014048C">
        <w:rPr>
          <w:rStyle w:val="StyleUnderline"/>
        </w:rPr>
        <w:t>other areas</w:t>
      </w:r>
      <w:r w:rsidRPr="00443028">
        <w:rPr>
          <w:sz w:val="16"/>
        </w:rPr>
        <w:t xml:space="preserve"> </w:t>
      </w:r>
      <w:r w:rsidRPr="00AB2923">
        <w:rPr>
          <w:rStyle w:val="StyleUnderline"/>
          <w:highlight w:val="cyan"/>
        </w:rPr>
        <w:t>could</w:t>
      </w:r>
      <w:r w:rsidRPr="00443028">
        <w:rPr>
          <w:sz w:val="16"/>
        </w:rPr>
        <w:t xml:space="preserve"> </w:t>
      </w:r>
      <w:r w:rsidRPr="0014048C">
        <w:rPr>
          <w:rStyle w:val="StyleUnderline"/>
        </w:rPr>
        <w:t>influence</w:t>
      </w:r>
      <w:r w:rsidRPr="00443028">
        <w:rPr>
          <w:sz w:val="16"/>
        </w:rPr>
        <w:t xml:space="preserve"> the expected value of the </w:t>
      </w:r>
      <w:r w:rsidRPr="0014048C">
        <w:rPr>
          <w:rStyle w:val="StyleUnderline"/>
        </w:rPr>
        <w:t>long-term future</w:t>
      </w:r>
      <w:r w:rsidRPr="00443028">
        <w:rPr>
          <w:sz w:val="16"/>
        </w:rPr>
        <w:t xml:space="preserve">. </w:t>
      </w:r>
      <w:r w:rsidRPr="0014048C">
        <w:rPr>
          <w:rStyle w:val="StyleUnderline"/>
        </w:rPr>
        <w:t xml:space="preserve">If </w:t>
      </w:r>
      <w:r w:rsidRPr="00AB2923">
        <w:rPr>
          <w:rStyle w:val="StyleUnderline"/>
        </w:rPr>
        <w:t>such</w:t>
      </w:r>
      <w:r w:rsidRPr="00443028">
        <w:rPr>
          <w:sz w:val="16"/>
        </w:rPr>
        <w:t xml:space="preserve"> things </w:t>
      </w:r>
      <w:r w:rsidRPr="00AB2923">
        <w:rPr>
          <w:rStyle w:val="StyleUnderline"/>
          <w:highlight w:val="cyan"/>
        </w:rPr>
        <w:t>go</w:t>
      </w:r>
      <w:r w:rsidRPr="00AB2923">
        <w:rPr>
          <w:rStyle w:val="StyleUnderline"/>
        </w:rPr>
        <w:t xml:space="preserve"> badly</w:t>
      </w:r>
      <w:r w:rsidRPr="00443028">
        <w:rPr>
          <w:sz w:val="16"/>
        </w:rPr>
        <w:t xml:space="preserve">, </w:t>
      </w:r>
      <w:r w:rsidRPr="0014048C">
        <w:rPr>
          <w:rStyle w:val="StyleUnderline"/>
        </w:rPr>
        <w:t xml:space="preserve">they </w:t>
      </w:r>
      <w:r w:rsidRPr="00AB2923">
        <w:rPr>
          <w:rStyle w:val="StyleUnderline"/>
        </w:rPr>
        <w:t xml:space="preserve">could </w:t>
      </w:r>
      <w:r w:rsidRPr="00AB2923">
        <w:rPr>
          <w:rStyle w:val="Emphasis"/>
        </w:rPr>
        <w:t>increase</w:t>
      </w:r>
      <w:r w:rsidRPr="0014048C">
        <w:rPr>
          <w:rStyle w:val="StyleUnderline"/>
        </w:rPr>
        <w:t xml:space="preserve"> </w:t>
      </w:r>
      <w:r w:rsidRPr="00AB2923">
        <w:rPr>
          <w:rStyle w:val="StyleUnderline"/>
          <w:highlight w:val="cyan"/>
        </w:rPr>
        <w:t>existential</w:t>
      </w:r>
      <w:r w:rsidRPr="0014048C">
        <w:rPr>
          <w:rStyle w:val="StyleUnderline"/>
        </w:rPr>
        <w:t xml:space="preserve"> </w:t>
      </w:r>
      <w:r w:rsidRPr="0014048C">
        <w:rPr>
          <w:rStyle w:val="Emphasis"/>
        </w:rPr>
        <w:t>risk</w:t>
      </w:r>
      <w:r w:rsidRPr="00443028">
        <w:rPr>
          <w:sz w:val="16"/>
        </w:rPr>
        <w:t xml:space="preserve">. </w:t>
      </w:r>
      <w:r w:rsidRPr="00AB2923">
        <w:rPr>
          <w:rStyle w:val="StyleUnderline"/>
        </w:rPr>
        <w:t>Conversely</w:t>
      </w:r>
      <w:r w:rsidRPr="00443028">
        <w:rPr>
          <w:sz w:val="16"/>
        </w:rPr>
        <w:t xml:space="preserve">, </w:t>
      </w:r>
      <w:r w:rsidRPr="00AB2923">
        <w:rPr>
          <w:rStyle w:val="StyleUnderline"/>
        </w:rPr>
        <w:t>good institutions</w:t>
      </w:r>
      <w:r w:rsidRPr="00AB2923">
        <w:rPr>
          <w:sz w:val="16"/>
        </w:rPr>
        <w:t xml:space="preserve"> will help </w:t>
      </w:r>
      <w:r w:rsidRPr="00AB2923">
        <w:rPr>
          <w:rStyle w:val="StyleUnderline"/>
        </w:rPr>
        <w:t>reduce existential risk</w:t>
      </w:r>
      <w:r w:rsidRPr="00AB2923">
        <w:rPr>
          <w:sz w:val="16"/>
        </w:rPr>
        <w:t xml:space="preserve">. </w:t>
      </w:r>
      <w:r w:rsidRPr="00AB2923">
        <w:rPr>
          <w:rStyle w:val="StyleUnderline"/>
        </w:rPr>
        <w:t>For</w:t>
      </w:r>
      <w:r w:rsidRPr="00AB2923">
        <w:rPr>
          <w:sz w:val="16"/>
        </w:rPr>
        <w:t xml:space="preserve"> many</w:t>
      </w:r>
      <w:r w:rsidRPr="00443028">
        <w:rPr>
          <w:sz w:val="16"/>
        </w:rPr>
        <w:t xml:space="preserve"> </w:t>
      </w:r>
      <w:r w:rsidRPr="00AB2923">
        <w:rPr>
          <w:rStyle w:val="Emphasis"/>
        </w:rPr>
        <w:t>ex</w:t>
      </w:r>
      <w:r w:rsidRPr="00AB2923">
        <w:rPr>
          <w:rStyle w:val="StyleUnderline"/>
        </w:rPr>
        <w:t>istential</w:t>
      </w:r>
      <w:r w:rsidRPr="008A6B5D">
        <w:rPr>
          <w:rStyle w:val="StyleUnderline"/>
        </w:rPr>
        <w:t xml:space="preserve"> </w:t>
      </w:r>
      <w:r w:rsidRPr="00AB2923">
        <w:rPr>
          <w:rStyle w:val="Emphasis"/>
          <w:highlight w:val="cyan"/>
        </w:rPr>
        <w:t>risk</w:t>
      </w:r>
      <w:r w:rsidRPr="008A6B5D">
        <w:rPr>
          <w:rStyle w:val="StyleUnderline"/>
        </w:rPr>
        <w:t xml:space="preserve"> </w:t>
      </w:r>
      <w:r w:rsidRPr="00AB2923">
        <w:rPr>
          <w:rStyle w:val="StyleUnderline"/>
          <w:highlight w:val="cyan"/>
        </w:rPr>
        <w:t>reduction</w:t>
      </w:r>
      <w:r w:rsidRPr="00443028">
        <w:rPr>
          <w:sz w:val="16"/>
        </w:rPr>
        <w:t xml:space="preserve"> </w:t>
      </w:r>
      <w:r w:rsidRPr="00AB2923">
        <w:rPr>
          <w:rStyle w:val="Emphasis"/>
        </w:rPr>
        <w:t>strategies</w:t>
      </w:r>
      <w:r w:rsidRPr="00443028">
        <w:rPr>
          <w:sz w:val="16"/>
        </w:rPr>
        <w:t xml:space="preserve"> likely </w:t>
      </w:r>
      <w:r w:rsidRPr="00AB2923">
        <w:rPr>
          <w:rStyle w:val="StyleUnderline"/>
          <w:highlight w:val="cyan"/>
        </w:rPr>
        <w:t xml:space="preserve">require </w:t>
      </w:r>
      <w:r w:rsidRPr="00AB2923">
        <w:rPr>
          <w:rStyle w:val="Emphasis"/>
          <w:highlight w:val="cyan"/>
        </w:rPr>
        <w:t>public goods</w:t>
      </w:r>
      <w:r w:rsidRPr="00AB2923">
        <w:rPr>
          <w:rStyle w:val="StyleUnderline"/>
          <w:highlight w:val="cyan"/>
        </w:rPr>
        <w:t xml:space="preserve"> and </w:t>
      </w:r>
      <w:r w:rsidRPr="00AB2923">
        <w:rPr>
          <w:rStyle w:val="Emphasis"/>
          <w:highlight w:val="cyan"/>
        </w:rPr>
        <w:t>collective action</w:t>
      </w:r>
      <w:r w:rsidRPr="00443028">
        <w:rPr>
          <w:sz w:val="16"/>
        </w:rPr>
        <w:t xml:space="preserve">, </w:t>
      </w:r>
      <w:r w:rsidRPr="00AB2923">
        <w:rPr>
          <w:rStyle w:val="StyleUnderline"/>
          <w:highlight w:val="cyan"/>
        </w:rPr>
        <w:t>which</w:t>
      </w:r>
      <w:r w:rsidRPr="00443028">
        <w:rPr>
          <w:sz w:val="16"/>
        </w:rPr>
        <w:t xml:space="preserve"> in turn </w:t>
      </w:r>
      <w:r w:rsidRPr="00AB2923">
        <w:rPr>
          <w:rStyle w:val="StyleUnderline"/>
          <w:highlight w:val="cyan"/>
        </w:rPr>
        <w:t xml:space="preserve">require </w:t>
      </w:r>
      <w:r w:rsidRPr="00AB2923">
        <w:rPr>
          <w:rStyle w:val="Emphasis"/>
          <w:highlight w:val="cyan"/>
        </w:rPr>
        <w:t>good</w:t>
      </w:r>
      <w:r w:rsidRPr="00AB2923">
        <w:rPr>
          <w:rStyle w:val="StyleUnderline"/>
        </w:rPr>
        <w:t xml:space="preserve"> public </w:t>
      </w:r>
      <w:r w:rsidRPr="00AB2923">
        <w:rPr>
          <w:rStyle w:val="Emphasis"/>
          <w:highlight w:val="cyan"/>
        </w:rPr>
        <w:t>institutions</w:t>
      </w:r>
      <w:r w:rsidRPr="00443028">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99E026B" w14:textId="77777777" w:rsidR="00E12279" w:rsidRPr="00443028" w:rsidRDefault="00E12279" w:rsidP="00E12279">
      <w:pPr>
        <w:rPr>
          <w:sz w:val="16"/>
        </w:rPr>
      </w:pPr>
      <w:r w:rsidRPr="00443028">
        <w:rPr>
          <w:sz w:val="16"/>
        </w:rPr>
        <w:t xml:space="preserve">There are several reasons why </w:t>
      </w:r>
      <w:r w:rsidRPr="008A6B5D">
        <w:rPr>
          <w:rStyle w:val="StyleUnderline"/>
        </w:rPr>
        <w:t>higher inequality</w:t>
      </w:r>
      <w:r w:rsidRPr="00443028">
        <w:rPr>
          <w:sz w:val="16"/>
        </w:rPr>
        <w:t xml:space="preserve"> could </w:t>
      </w:r>
      <w:r w:rsidRPr="008A6B5D">
        <w:rPr>
          <w:rStyle w:val="StyleUnderline"/>
        </w:rPr>
        <w:t>weaken institutional capacities for</w:t>
      </w:r>
      <w:r w:rsidRPr="00443028">
        <w:rPr>
          <w:sz w:val="16"/>
        </w:rPr>
        <w:t xml:space="preserve"> </w:t>
      </w:r>
      <w:proofErr w:type="spellStart"/>
      <w:r w:rsidRPr="00443028">
        <w:rPr>
          <w:sz w:val="16"/>
        </w:rPr>
        <w:t>longtermist</w:t>
      </w:r>
      <w:proofErr w:type="spellEnd"/>
      <w:r w:rsidRPr="00443028">
        <w:rPr>
          <w:sz w:val="16"/>
        </w:rPr>
        <w:t xml:space="preserve"> </w:t>
      </w:r>
      <w:r w:rsidRPr="008A6B5D">
        <w:rPr>
          <w:rStyle w:val="StyleUnderline"/>
        </w:rPr>
        <w:t>public goods</w:t>
      </w:r>
      <w:r w:rsidRPr="00443028">
        <w:rPr>
          <w:sz w:val="16"/>
        </w:rPr>
        <w:t>.</w:t>
      </w:r>
    </w:p>
    <w:p w14:paraId="4DCF949E" w14:textId="77777777" w:rsidR="00E12279" w:rsidRPr="00443028" w:rsidRDefault="00E12279" w:rsidP="00E12279">
      <w:pPr>
        <w:rPr>
          <w:sz w:val="16"/>
        </w:rPr>
      </w:pPr>
      <w:r w:rsidRPr="00443028">
        <w:rPr>
          <w:sz w:val="16"/>
        </w:rPr>
        <w:t>First, there is some direct evidence that, whatever the causal pathway, inequality reduces institutional quality (which in turn typically leads to more inequality) (Chong and Gradstein, 2007; Savoia et al., 2010).</w:t>
      </w:r>
    </w:p>
    <w:p w14:paraId="2F8551C2" w14:textId="77777777" w:rsidR="00E12279" w:rsidRPr="00443028" w:rsidRDefault="00E12279" w:rsidP="00E12279">
      <w:pPr>
        <w:rPr>
          <w:sz w:val="16"/>
        </w:rPr>
      </w:pPr>
      <w:r w:rsidRPr="00443028">
        <w:rPr>
          <w:sz w:val="16"/>
        </w:rPr>
        <w:t xml:space="preserve">Second, </w:t>
      </w:r>
      <w:r w:rsidRPr="00565A9D">
        <w:rPr>
          <w:rStyle w:val="StyleUnderline"/>
        </w:rPr>
        <w:t xml:space="preserve">high </w:t>
      </w:r>
      <w:r w:rsidRPr="00AB2923">
        <w:rPr>
          <w:rStyle w:val="StyleUnderline"/>
          <w:highlight w:val="cyan"/>
        </w:rPr>
        <w:t>inequality</w:t>
      </w:r>
      <w:r w:rsidRPr="00443028">
        <w:rPr>
          <w:sz w:val="16"/>
        </w:rPr>
        <w:t xml:space="preserve"> can </w:t>
      </w:r>
      <w:r w:rsidRPr="00AB2923">
        <w:rPr>
          <w:rStyle w:val="StyleUnderline"/>
          <w:highlight w:val="cyan"/>
        </w:rPr>
        <w:t xml:space="preserve">lead to </w:t>
      </w:r>
      <w:r w:rsidRPr="00AB2923">
        <w:rPr>
          <w:rStyle w:val="Emphasis"/>
          <w:highlight w:val="cyan"/>
        </w:rPr>
        <w:t>elite capture</w:t>
      </w:r>
      <w:r w:rsidRPr="00443028">
        <w:rPr>
          <w:sz w:val="16"/>
        </w:rPr>
        <w:t xml:space="preserve">. </w:t>
      </w:r>
      <w:r w:rsidRPr="00565A9D">
        <w:rPr>
          <w:rStyle w:val="Emphasis"/>
        </w:rPr>
        <w:t>Empirical work</w:t>
      </w:r>
      <w:r w:rsidRPr="00443028">
        <w:rPr>
          <w:sz w:val="16"/>
        </w:rPr>
        <w:t xml:space="preserve"> on </w:t>
      </w:r>
      <w:r w:rsidRPr="00565A9D">
        <w:rPr>
          <w:rStyle w:val="StyleUnderline"/>
        </w:rPr>
        <w:t>studying political and</w:t>
      </w:r>
      <w:r w:rsidRPr="00443028">
        <w:rPr>
          <w:sz w:val="16"/>
        </w:rPr>
        <w:t xml:space="preserve"> de facto </w:t>
      </w:r>
      <w:r w:rsidRPr="00565A9D">
        <w:rPr>
          <w:rStyle w:val="StyleUnderline"/>
        </w:rPr>
        <w:t>legal power</w:t>
      </w:r>
      <w:r w:rsidRPr="00443028">
        <w:rPr>
          <w:sz w:val="16"/>
        </w:rPr>
        <w:t xml:space="preserve"> is difficult, yet </w:t>
      </w:r>
      <w:r w:rsidRPr="00565A9D">
        <w:rPr>
          <w:rStyle w:val="StyleUnderline"/>
        </w:rPr>
        <w:t xml:space="preserve">there is a </w:t>
      </w:r>
      <w:r w:rsidRPr="00AB2923">
        <w:rPr>
          <w:rStyle w:val="Emphasis"/>
          <w:highlight w:val="cyan"/>
        </w:rPr>
        <w:t>growing consensus</w:t>
      </w:r>
      <w:r w:rsidRPr="00443028">
        <w:rPr>
          <w:sz w:val="16"/>
        </w:rPr>
        <w:t xml:space="preserve"> that </w:t>
      </w:r>
      <w:r w:rsidRPr="00565A9D">
        <w:rPr>
          <w:rStyle w:val="StyleUnderline"/>
        </w:rPr>
        <w:t>high</w:t>
      </w:r>
      <w:r w:rsidRPr="00443028">
        <w:rPr>
          <w:sz w:val="16"/>
        </w:rPr>
        <w:t xml:space="preserve"> levels of </w:t>
      </w:r>
      <w:r w:rsidRPr="00565A9D">
        <w:rPr>
          <w:rStyle w:val="StyleUnderline"/>
        </w:rPr>
        <w:t>inequality</w:t>
      </w:r>
      <w:r w:rsidRPr="00443028">
        <w:rPr>
          <w:sz w:val="16"/>
        </w:rPr>
        <w:t xml:space="preserve"> can </w:t>
      </w:r>
      <w:r w:rsidRPr="00565A9D">
        <w:rPr>
          <w:rStyle w:val="StyleUnderline"/>
        </w:rPr>
        <w:t xml:space="preserve">lead to </w:t>
      </w:r>
      <w:r w:rsidRPr="00565A9D">
        <w:rPr>
          <w:rStyle w:val="Emphasis"/>
        </w:rPr>
        <w:t>elite capture</w:t>
      </w:r>
      <w:r w:rsidRPr="00565A9D">
        <w:rPr>
          <w:rStyle w:val="StyleUnderline"/>
        </w:rPr>
        <w:t xml:space="preserve"> and thereby </w:t>
      </w:r>
      <w:r w:rsidRPr="00AB2923">
        <w:rPr>
          <w:rStyle w:val="StyleUnderline"/>
          <w:highlight w:val="cyan"/>
        </w:rPr>
        <w:t>reduce</w:t>
      </w:r>
      <w:r w:rsidRPr="00443028">
        <w:rPr>
          <w:sz w:val="16"/>
        </w:rPr>
        <w:t xml:space="preserve"> the long-term </w:t>
      </w:r>
      <w:r w:rsidRPr="00AB2923">
        <w:rPr>
          <w:rStyle w:val="Emphasis"/>
          <w:highlight w:val="cyan"/>
        </w:rPr>
        <w:t>quality</w:t>
      </w:r>
      <w:r w:rsidRPr="00565A9D">
        <w:rPr>
          <w:rStyle w:val="StyleUnderline"/>
        </w:rPr>
        <w:t xml:space="preserve"> of</w:t>
      </w:r>
      <w:r w:rsidRPr="00443028">
        <w:rPr>
          <w:sz w:val="16"/>
        </w:rPr>
        <w:t xml:space="preserve"> legal and political </w:t>
      </w:r>
      <w:r w:rsidRPr="00565A9D">
        <w:rPr>
          <w:rStyle w:val="Emphasis"/>
        </w:rPr>
        <w:t>institutions</w:t>
      </w:r>
      <w:r w:rsidRPr="00443028">
        <w:rPr>
          <w:sz w:val="16"/>
        </w:rPr>
        <w:t xml:space="preserve"> (Acemoglu and Robinson, 2008, 2013; Bartels, 2018; Chong and Gradstein, 2007; Cummins and Rodriguez, 2010; Savoia et al., 2010; van Bavel, 2016). Further, if </w:t>
      </w:r>
      <w:r w:rsidRPr="00565A9D">
        <w:rPr>
          <w:rStyle w:val="StyleUnderline"/>
        </w:rPr>
        <w:t>institutions</w:t>
      </w:r>
      <w:r w:rsidRPr="00443028">
        <w:rPr>
          <w:sz w:val="16"/>
        </w:rPr>
        <w:t xml:space="preserve"> are </w:t>
      </w:r>
      <w:r w:rsidRPr="00565A9D">
        <w:rPr>
          <w:rStyle w:val="StyleUnderline"/>
        </w:rPr>
        <w:t xml:space="preserve">disproportionately </w:t>
      </w:r>
      <w:r w:rsidRPr="00AB2923">
        <w:rPr>
          <w:rStyle w:val="StyleUnderline"/>
        </w:rPr>
        <w:t>geared towards elite</w:t>
      </w:r>
      <w:r w:rsidRPr="00565A9D">
        <w:rPr>
          <w:rStyle w:val="StyleUnderline"/>
        </w:rPr>
        <w:t xml:space="preserve"> interests</w:t>
      </w:r>
      <w:r w:rsidRPr="00443028">
        <w:rPr>
          <w:sz w:val="16"/>
        </w:rPr>
        <w:t xml:space="preserve">, then they might be </w:t>
      </w:r>
      <w:r w:rsidRPr="00565A9D">
        <w:rPr>
          <w:rStyle w:val="StyleUnderline"/>
        </w:rPr>
        <w:t>less</w:t>
      </w:r>
      <w:r w:rsidRPr="00443028">
        <w:rPr>
          <w:sz w:val="16"/>
        </w:rPr>
        <w:t xml:space="preserve"> likely to be </w:t>
      </w:r>
      <w:r w:rsidRPr="00565A9D">
        <w:rPr>
          <w:rStyle w:val="StyleUnderline"/>
        </w:rPr>
        <w:t>geared towards positive long-term trajectories</w:t>
      </w:r>
      <w:r w:rsidRPr="00443028">
        <w:rPr>
          <w:sz w:val="16"/>
        </w:rPr>
        <w:t xml:space="preserve">. We might see more rent-seeking and </w:t>
      </w:r>
      <w:r w:rsidRPr="00565A9D">
        <w:rPr>
          <w:rStyle w:val="Emphasis"/>
        </w:rPr>
        <w:t>less investment</w:t>
      </w:r>
      <w:r w:rsidRPr="00565A9D">
        <w:rPr>
          <w:rStyle w:val="StyleUnderline"/>
        </w:rPr>
        <w:t xml:space="preserve"> in </w:t>
      </w:r>
      <w:r w:rsidRPr="00565A9D">
        <w:rPr>
          <w:rStyle w:val="Emphasis"/>
        </w:rPr>
        <w:t>public goods</w:t>
      </w:r>
      <w:r w:rsidRPr="00443028">
        <w:rPr>
          <w:sz w:val="16"/>
        </w:rPr>
        <w:t>. Moreover, if elite capture is strong enough, such capture, and the potential inequality that comes with it, can intensify going forward (Chong and Gradstein, 2007).</w:t>
      </w:r>
    </w:p>
    <w:p w14:paraId="289E4995" w14:textId="77777777" w:rsidR="00E12279" w:rsidRPr="00D64AAB" w:rsidRDefault="00E12279" w:rsidP="00E12279">
      <w:pPr>
        <w:rPr>
          <w:sz w:val="16"/>
          <w:szCs w:val="16"/>
        </w:rPr>
      </w:pPr>
      <w:r w:rsidRPr="00D64AAB">
        <w:rPr>
          <w:sz w:val="16"/>
          <w:szCs w:val="16"/>
        </w:rPr>
        <w:t xml:space="preserve">Now, one might object and wonder whether elite interests and </w:t>
      </w:r>
      <w:proofErr w:type="spellStart"/>
      <w:r w:rsidRPr="00D64AAB">
        <w:rPr>
          <w:sz w:val="16"/>
          <w:szCs w:val="16"/>
        </w:rPr>
        <w:t>longtermist</w:t>
      </w:r>
      <w:proofErr w:type="spellEnd"/>
      <w:r w:rsidRPr="00D64AAB">
        <w:rPr>
          <w:sz w:val="16"/>
          <w:szCs w:val="16"/>
        </w:rPr>
        <w:t xml:space="preserve"> interests will necessarily be misaligned. Could an enlightened elite not even be more </w:t>
      </w:r>
      <w:proofErr w:type="spellStart"/>
      <w:r w:rsidRPr="00D64AAB">
        <w:rPr>
          <w:sz w:val="16"/>
          <w:szCs w:val="16"/>
        </w:rPr>
        <w:t>longtermist</w:t>
      </w:r>
      <w:proofErr w:type="spellEnd"/>
      <w:r w:rsidRPr="00D64AAB">
        <w:rPr>
          <w:sz w:val="16"/>
          <w:szCs w:val="16"/>
        </w:rPr>
        <w:t xml:space="preserve"> than a more democratic system? Here are two potential arguments. First, wealthy donors fund a significant part of research and direct action on existential risk and </w:t>
      </w:r>
      <w:proofErr w:type="spellStart"/>
      <w:r w:rsidRPr="00D64AAB">
        <w:rPr>
          <w:sz w:val="16"/>
          <w:szCs w:val="16"/>
        </w:rPr>
        <w:t>longtermism</w:t>
      </w:r>
      <w:proofErr w:type="spellEnd"/>
      <w:r w:rsidRPr="00D64AAB">
        <w:rPr>
          <w:sz w:val="16"/>
          <w:szCs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B79A541" w14:textId="77777777" w:rsidR="00E12279" w:rsidRPr="00D64AAB" w:rsidRDefault="00E12279" w:rsidP="00E12279">
      <w:pPr>
        <w:rPr>
          <w:sz w:val="16"/>
          <w:szCs w:val="16"/>
        </w:rPr>
      </w:pPr>
      <w:r w:rsidRPr="00D64AAB">
        <w:rPr>
          <w:sz w:val="16"/>
          <w:szCs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D64AAB">
        <w:rPr>
          <w:sz w:val="16"/>
          <w:szCs w:val="16"/>
        </w:rPr>
        <w:t>sceptical</w:t>
      </w:r>
      <w:proofErr w:type="spellEnd"/>
      <w:r w:rsidRPr="00D64AAB">
        <w:rPr>
          <w:sz w:val="16"/>
          <w:szCs w:val="16"/>
        </w:rPr>
        <w:t xml:space="preserve"> that elite capture would translate a lower impatience rate into </w:t>
      </w:r>
      <w:proofErr w:type="spellStart"/>
      <w:r w:rsidRPr="00D64AAB">
        <w:rPr>
          <w:sz w:val="16"/>
          <w:szCs w:val="16"/>
        </w:rPr>
        <w:t>longtermist</w:t>
      </w:r>
      <w:proofErr w:type="spellEnd"/>
      <w:r w:rsidRPr="00D64AAB">
        <w:rPr>
          <w:sz w:val="16"/>
          <w:szCs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D64AAB">
        <w:rPr>
          <w:sz w:val="16"/>
          <w:szCs w:val="16"/>
        </w:rPr>
        <w:t>capitalise</w:t>
      </w:r>
      <w:proofErr w:type="spellEnd"/>
      <w:r w:rsidRPr="00D64AAB">
        <w:rPr>
          <w:sz w:val="16"/>
          <w:szCs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4C59D6E" w14:textId="77777777" w:rsidR="00E12279" w:rsidRPr="00443028" w:rsidRDefault="00E12279" w:rsidP="00E12279">
      <w:pPr>
        <w:rPr>
          <w:sz w:val="16"/>
        </w:rPr>
      </w:pPr>
      <w:r w:rsidRPr="00443028">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w:t>
      </w:r>
      <w:r w:rsidRPr="00AB2923">
        <w:rPr>
          <w:rStyle w:val="StyleUnderline"/>
          <w:highlight w:val="cyan"/>
        </w:rPr>
        <w:t>industries</w:t>
      </w:r>
      <w:r w:rsidRPr="00565A9D">
        <w:rPr>
          <w:rStyle w:val="StyleUnderline"/>
        </w:rPr>
        <w:t xml:space="preserve"> like oil</w:t>
      </w:r>
      <w:r w:rsidRPr="00443028">
        <w:rPr>
          <w:sz w:val="16"/>
        </w:rPr>
        <w:t xml:space="preserve">, </w:t>
      </w:r>
      <w:r w:rsidRPr="00565A9D">
        <w:rPr>
          <w:rStyle w:val="StyleUnderline"/>
        </w:rPr>
        <w:t>gas</w:t>
      </w:r>
      <w:r w:rsidRPr="00443028">
        <w:rPr>
          <w:sz w:val="16"/>
        </w:rPr>
        <w:t xml:space="preserve">, </w:t>
      </w:r>
      <w:r w:rsidRPr="00565A9D">
        <w:rPr>
          <w:rStyle w:val="StyleUnderline"/>
        </w:rPr>
        <w:t>weapons and others are</w:t>
      </w:r>
      <w:r w:rsidRPr="00443028">
        <w:rPr>
          <w:sz w:val="16"/>
        </w:rPr>
        <w:t xml:space="preserve"> often </w:t>
      </w:r>
      <w:r w:rsidRPr="00AB2923">
        <w:rPr>
          <w:rStyle w:val="StyleUnderline"/>
          <w:highlight w:val="cyan"/>
        </w:rPr>
        <w:t>concentrated</w:t>
      </w:r>
      <w:r w:rsidRPr="00443028">
        <w:rPr>
          <w:sz w:val="16"/>
        </w:rPr>
        <w:t xml:space="preserve"> and well </w:t>
      </w:r>
      <w:proofErr w:type="spellStart"/>
      <w:r w:rsidRPr="00443028">
        <w:rPr>
          <w:sz w:val="16"/>
        </w:rPr>
        <w:t>organised</w:t>
      </w:r>
      <w:proofErr w:type="spellEnd"/>
      <w:r w:rsidRPr="00443028">
        <w:rPr>
          <w:sz w:val="16"/>
        </w:rPr>
        <w:t xml:space="preserve"> </w:t>
      </w:r>
      <w:r w:rsidRPr="00565A9D">
        <w:rPr>
          <w:rStyle w:val="StyleUnderline"/>
        </w:rPr>
        <w:t xml:space="preserve">in </w:t>
      </w:r>
      <w:r w:rsidRPr="00AB2923">
        <w:rPr>
          <w:rStyle w:val="StyleUnderline"/>
          <w:highlight w:val="cyan"/>
        </w:rPr>
        <w:t xml:space="preserve">exerting </w:t>
      </w:r>
      <w:r w:rsidRPr="00AB2923">
        <w:rPr>
          <w:rStyle w:val="Emphasis"/>
          <w:highlight w:val="cyan"/>
        </w:rPr>
        <w:t>influence</w:t>
      </w:r>
      <w:r w:rsidRPr="00443028">
        <w:rPr>
          <w:sz w:val="16"/>
        </w:rPr>
        <w:t xml:space="preserve"> in law and legislation. Their interests and influence overall are likely to be more short-term than </w:t>
      </w:r>
      <w:proofErr w:type="spellStart"/>
      <w:r w:rsidRPr="00443028">
        <w:rPr>
          <w:sz w:val="16"/>
        </w:rPr>
        <w:t>longtermist</w:t>
      </w:r>
      <w:proofErr w:type="spellEnd"/>
      <w:r w:rsidRPr="00443028">
        <w:rPr>
          <w:sz w:val="16"/>
        </w:rPr>
        <w:t xml:space="preserve">. Third, recent decades have seen a shift towards a stronger </w:t>
      </w:r>
      <w:r w:rsidRPr="00AB2923">
        <w:rPr>
          <w:rStyle w:val="Emphasis"/>
          <w:highlight w:val="cyan"/>
        </w:rPr>
        <w:t>shareholder</w:t>
      </w:r>
      <w:r w:rsidRPr="00565A9D">
        <w:rPr>
          <w:rStyle w:val="StyleUnderline"/>
        </w:rPr>
        <w:t xml:space="preserve"> value </w:t>
      </w:r>
      <w:r w:rsidRPr="00AB2923">
        <w:rPr>
          <w:rStyle w:val="Emphasis"/>
          <w:highlight w:val="cyan"/>
        </w:rPr>
        <w:t>orientation</w:t>
      </w:r>
      <w:r w:rsidRPr="00443028">
        <w:rPr>
          <w:sz w:val="16"/>
        </w:rPr>
        <w:t xml:space="preserve"> in </w:t>
      </w:r>
      <w:r w:rsidRPr="00565A9D">
        <w:rPr>
          <w:rStyle w:val="StyleUnderline"/>
        </w:rPr>
        <w:t>corporate governance</w:t>
      </w:r>
      <w:r w:rsidRPr="00443028">
        <w:rPr>
          <w:sz w:val="16"/>
        </w:rPr>
        <w:t xml:space="preserve">. A common criticism of this shift is that it </w:t>
      </w:r>
      <w:proofErr w:type="spellStart"/>
      <w:r w:rsidRPr="00AB2923">
        <w:rPr>
          <w:rStyle w:val="StyleUnderline"/>
          <w:highlight w:val="cyan"/>
        </w:rPr>
        <w:t>incentivises</w:t>
      </w:r>
      <w:proofErr w:type="spellEnd"/>
      <w:r w:rsidRPr="00565A9D">
        <w:rPr>
          <w:rStyle w:val="StyleUnderline"/>
        </w:rPr>
        <w:t xml:space="preserve"> more </w:t>
      </w:r>
      <w:r w:rsidRPr="00565A9D">
        <w:rPr>
          <w:rStyle w:val="Emphasis"/>
        </w:rPr>
        <w:t>short-term</w:t>
      </w:r>
      <w:r w:rsidRPr="00565A9D">
        <w:rPr>
          <w:rStyle w:val="StyleUnderline"/>
        </w:rPr>
        <w:t xml:space="preserve"> decisions</w:t>
      </w:r>
      <w:r w:rsidRPr="00443028">
        <w:rPr>
          <w:sz w:val="16"/>
        </w:rPr>
        <w:t xml:space="preserve">. Accordingly, </w:t>
      </w:r>
      <w:r w:rsidRPr="00565A9D">
        <w:rPr>
          <w:rStyle w:val="StyleUnderline"/>
        </w:rPr>
        <w:t>corporate influence into public institutions</w:t>
      </w:r>
      <w:r w:rsidRPr="00443028">
        <w:rPr>
          <w:sz w:val="16"/>
        </w:rPr>
        <w:t xml:space="preserve"> will likely </w:t>
      </w:r>
      <w:r w:rsidRPr="00565A9D">
        <w:rPr>
          <w:rStyle w:val="StyleUnderline"/>
        </w:rPr>
        <w:t xml:space="preserve">display </w:t>
      </w:r>
      <w:r w:rsidRPr="00AB2923">
        <w:rPr>
          <w:rStyle w:val="Emphasis"/>
          <w:highlight w:val="cyan"/>
        </w:rPr>
        <w:t>short-</w:t>
      </w:r>
      <w:proofErr w:type="spellStart"/>
      <w:r w:rsidRPr="00AB2923">
        <w:rPr>
          <w:rStyle w:val="Emphasis"/>
          <w:highlight w:val="cyan"/>
        </w:rPr>
        <w:t>term</w:t>
      </w:r>
      <w:r w:rsidRPr="00AB2923">
        <w:rPr>
          <w:rStyle w:val="StyleUnderline"/>
        </w:rPr>
        <w:t>ist</w:t>
      </w:r>
      <w:proofErr w:type="spellEnd"/>
      <w:r w:rsidRPr="00AB2923">
        <w:rPr>
          <w:rStyle w:val="StyleUnderline"/>
        </w:rPr>
        <w:t xml:space="preserve"> </w:t>
      </w:r>
      <w:r w:rsidRPr="00AB2923">
        <w:rPr>
          <w:rStyle w:val="Emphasis"/>
          <w:highlight w:val="cyan"/>
        </w:rPr>
        <w:t>bias</w:t>
      </w:r>
      <w:r w:rsidRPr="00565A9D">
        <w:rPr>
          <w:rStyle w:val="StyleUnderline"/>
        </w:rPr>
        <w:t xml:space="preserve"> too</w:t>
      </w:r>
      <w:r w:rsidRPr="00443028">
        <w:rPr>
          <w:sz w:val="16"/>
        </w:rPr>
        <w:t>. Finally, we can, of course, imagine that ‘pro-</w:t>
      </w:r>
      <w:proofErr w:type="spellStart"/>
      <w:r w:rsidRPr="00443028">
        <w:rPr>
          <w:sz w:val="16"/>
        </w:rPr>
        <w:t>longtermist</w:t>
      </w:r>
      <w:proofErr w:type="spellEnd"/>
      <w:r w:rsidRPr="00443028">
        <w:rPr>
          <w:sz w:val="16"/>
        </w:rPr>
        <w:t xml:space="preserve"> elite capture’ could happen and gamble on that possibility. However, if strong democratic and legal oversight and the power to check elite influence is lost, we might struggle to reverse our gamble.</w:t>
      </w:r>
    </w:p>
    <w:p w14:paraId="0C35779B" w14:textId="77777777" w:rsidR="00E12279" w:rsidRPr="00443028" w:rsidRDefault="00E12279" w:rsidP="00E12279">
      <w:pPr>
        <w:rPr>
          <w:sz w:val="16"/>
        </w:rPr>
      </w:pPr>
      <w:r w:rsidRPr="00443028">
        <w:rPr>
          <w:sz w:val="16"/>
        </w:rPr>
        <w:t xml:space="preserve">Third, </w:t>
      </w:r>
      <w:r w:rsidRPr="00565A9D">
        <w:rPr>
          <w:rStyle w:val="StyleUnderline"/>
        </w:rPr>
        <w:t>high inequality</w:t>
      </w:r>
      <w:r w:rsidRPr="00443028">
        <w:rPr>
          <w:sz w:val="16"/>
        </w:rPr>
        <w:t xml:space="preserve"> is </w:t>
      </w:r>
      <w:r w:rsidRPr="00565A9D">
        <w:rPr>
          <w:rStyle w:val="StyleUnderline"/>
        </w:rPr>
        <w:t xml:space="preserve">likely to </w:t>
      </w:r>
      <w:r w:rsidRPr="00AB2923">
        <w:rPr>
          <w:rStyle w:val="StyleUnderline"/>
          <w:highlight w:val="cyan"/>
        </w:rPr>
        <w:t xml:space="preserve">reduce </w:t>
      </w:r>
      <w:r w:rsidRPr="00AB2923">
        <w:rPr>
          <w:rStyle w:val="Emphasis"/>
          <w:highlight w:val="cyan"/>
        </w:rPr>
        <w:t>social capital</w:t>
      </w:r>
      <w:r w:rsidRPr="00AB2923">
        <w:rPr>
          <w:rStyle w:val="StyleUnderline"/>
          <w:highlight w:val="cyan"/>
        </w:rPr>
        <w:t xml:space="preserve"> and </w:t>
      </w:r>
      <w:r w:rsidRPr="00AB2923">
        <w:rPr>
          <w:rStyle w:val="Emphasis"/>
          <w:highlight w:val="cyan"/>
        </w:rPr>
        <w:t>trust</w:t>
      </w:r>
      <w:r w:rsidRPr="00443028">
        <w:rPr>
          <w:sz w:val="16"/>
        </w:rPr>
        <w:t xml:space="preserve"> (</w:t>
      </w:r>
      <w:proofErr w:type="spellStart"/>
      <w:r w:rsidRPr="00443028">
        <w:rPr>
          <w:sz w:val="16"/>
        </w:rPr>
        <w:t>Alesina</w:t>
      </w:r>
      <w:proofErr w:type="spellEnd"/>
      <w:r w:rsidRPr="00443028">
        <w:rPr>
          <w:sz w:val="16"/>
        </w:rPr>
        <w:t xml:space="preserve"> and La Ferrara, 2002; Knack and Keefer, 1997; Rothstein and </w:t>
      </w:r>
      <w:proofErr w:type="spellStart"/>
      <w:r w:rsidRPr="00443028">
        <w:rPr>
          <w:sz w:val="16"/>
        </w:rPr>
        <w:t>Uslaner</w:t>
      </w:r>
      <w:proofErr w:type="spellEnd"/>
      <w:r w:rsidRPr="00443028">
        <w:rPr>
          <w:sz w:val="16"/>
        </w:rPr>
        <w:t xml:space="preserve">, 2005). Social capital and trust in public institutions in turn are </w:t>
      </w:r>
      <w:r w:rsidRPr="00565A9D">
        <w:rPr>
          <w:rStyle w:val="StyleUnderline"/>
        </w:rPr>
        <w:t xml:space="preserve">important </w:t>
      </w:r>
      <w:r w:rsidRPr="00AB2923">
        <w:rPr>
          <w:rStyle w:val="StyleUnderline"/>
          <w:highlight w:val="cyan"/>
        </w:rPr>
        <w:t>for</w:t>
      </w:r>
      <w:r w:rsidRPr="00565A9D">
        <w:rPr>
          <w:rStyle w:val="StyleUnderline"/>
        </w:rPr>
        <w:t xml:space="preserve"> effective </w:t>
      </w:r>
      <w:r w:rsidRPr="00AB2923">
        <w:rPr>
          <w:rStyle w:val="StyleUnderline"/>
          <w:highlight w:val="cyan"/>
        </w:rPr>
        <w:t>public goods</w:t>
      </w:r>
      <w:r w:rsidRPr="00565A9D">
        <w:rPr>
          <w:rStyle w:val="StyleUnderline"/>
        </w:rPr>
        <w:t xml:space="preserve"> provision</w:t>
      </w:r>
      <w:r w:rsidRPr="00443028">
        <w:rPr>
          <w:sz w:val="16"/>
        </w:rPr>
        <w:t xml:space="preserve"> (</w:t>
      </w:r>
      <w:proofErr w:type="spellStart"/>
      <w:r w:rsidRPr="00443028">
        <w:rPr>
          <w:sz w:val="16"/>
        </w:rPr>
        <w:t>Beugelsdijk</w:t>
      </w:r>
      <w:proofErr w:type="spellEnd"/>
      <w:r w:rsidRPr="00443028">
        <w:rPr>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A3A2556" w14:textId="77777777" w:rsidR="00E12279" w:rsidRPr="00443028" w:rsidRDefault="00E12279" w:rsidP="00E12279">
      <w:pPr>
        <w:rPr>
          <w:sz w:val="16"/>
        </w:rPr>
      </w:pPr>
      <w:r w:rsidRPr="00443028">
        <w:rPr>
          <w:sz w:val="16"/>
        </w:rPr>
        <w:t xml:space="preserve">Finally, some limited </w:t>
      </w:r>
      <w:r w:rsidRPr="00565A9D">
        <w:rPr>
          <w:rStyle w:val="Emphasis"/>
        </w:rPr>
        <w:t>direct evidence</w:t>
      </w:r>
      <w:r w:rsidRPr="00565A9D">
        <w:rPr>
          <w:rStyle w:val="StyleUnderline"/>
        </w:rPr>
        <w:t xml:space="preserve"> suggests societies with</w:t>
      </w:r>
      <w:r w:rsidRPr="00443028">
        <w:rPr>
          <w:sz w:val="16"/>
        </w:rPr>
        <w:t xml:space="preserve"> higher social capital and </w:t>
      </w:r>
      <w:r w:rsidRPr="00AB2923">
        <w:rPr>
          <w:rStyle w:val="StyleUnderline"/>
          <w:highlight w:val="cyan"/>
        </w:rPr>
        <w:t>low</w:t>
      </w:r>
      <w:r w:rsidRPr="00565A9D">
        <w:rPr>
          <w:rStyle w:val="StyleUnderline"/>
        </w:rPr>
        <w:t xml:space="preserve">er </w:t>
      </w:r>
      <w:r w:rsidRPr="00AB2923">
        <w:rPr>
          <w:rStyle w:val="StyleUnderline"/>
          <w:highlight w:val="cyan"/>
        </w:rPr>
        <w:t>inequality exhibit</w:t>
      </w:r>
      <w:r w:rsidRPr="00565A9D">
        <w:rPr>
          <w:rStyle w:val="StyleUnderline"/>
        </w:rPr>
        <w:t xml:space="preserve"> better</w:t>
      </w:r>
      <w:r w:rsidRPr="00443028">
        <w:rPr>
          <w:sz w:val="16"/>
        </w:rPr>
        <w:t xml:space="preserve"> preventive and </w:t>
      </w:r>
      <w:r w:rsidRPr="00AB2923">
        <w:rPr>
          <w:rStyle w:val="StyleUnderline"/>
        </w:rPr>
        <w:t>adaptive</w:t>
      </w:r>
      <w:r w:rsidRPr="00565A9D">
        <w:rPr>
          <w:rStyle w:val="StyleUnderline"/>
        </w:rPr>
        <w:t xml:space="preserve"> outcomes for</w:t>
      </w:r>
      <w:r w:rsidRPr="00443028">
        <w:rPr>
          <w:sz w:val="16"/>
        </w:rPr>
        <w:t xml:space="preserve"> environmental risks and can show greater </w:t>
      </w:r>
      <w:r w:rsidRPr="00AB2923">
        <w:rPr>
          <w:rStyle w:val="StyleUnderline"/>
          <w:highlight w:val="cyan"/>
        </w:rPr>
        <w:t>resilience to</w:t>
      </w:r>
      <w:r w:rsidRPr="00443028">
        <w:rPr>
          <w:sz w:val="16"/>
        </w:rPr>
        <w:t xml:space="preserve"> </w:t>
      </w:r>
      <w:r w:rsidRPr="00565A9D">
        <w:rPr>
          <w:rStyle w:val="Emphasis"/>
        </w:rPr>
        <w:t xml:space="preserve">external </w:t>
      </w:r>
      <w:r w:rsidRPr="00AB2923">
        <w:rPr>
          <w:rStyle w:val="Emphasis"/>
        </w:rPr>
        <w:t>shocks</w:t>
      </w:r>
      <w:r w:rsidRPr="00443028">
        <w:rPr>
          <w:sz w:val="16"/>
        </w:rPr>
        <w:t xml:space="preserve"> (Kahn, 2005; van Bavel et al., 2018). For example, Matthew Kahn provides some evidence that more equal countries, when controlled for GDP, have significantly lower death rates in </w:t>
      </w:r>
      <w:r w:rsidRPr="00565A9D">
        <w:rPr>
          <w:rStyle w:val="StyleUnderline"/>
        </w:rPr>
        <w:t>natural catastrophes</w:t>
      </w:r>
      <w:r w:rsidRPr="00443028">
        <w:rPr>
          <w:sz w:val="16"/>
        </w:rPr>
        <w:t xml:space="preserve"> (Kahn, 2005). While smaller natural catastrophes are different from global catastrophic risk scenarios, resilience in such events might be somewhat </w:t>
      </w:r>
      <w:r w:rsidRPr="00565A9D">
        <w:rPr>
          <w:rStyle w:val="StyleUnderline"/>
        </w:rPr>
        <w:t>indicative of</w:t>
      </w:r>
      <w:r w:rsidRPr="00443028">
        <w:rPr>
          <w:sz w:val="16"/>
        </w:rPr>
        <w:t xml:space="preserve"> societies’ </w:t>
      </w:r>
      <w:r w:rsidRPr="00565A9D">
        <w:rPr>
          <w:rStyle w:val="Emphasis"/>
        </w:rPr>
        <w:t>resilience</w:t>
      </w:r>
      <w:r w:rsidRPr="00565A9D">
        <w:rPr>
          <w:rStyle w:val="StyleUnderline"/>
        </w:rPr>
        <w:t xml:space="preserve"> to </w:t>
      </w:r>
      <w:r w:rsidRPr="00AB2923">
        <w:rPr>
          <w:rStyle w:val="Emphasis"/>
          <w:highlight w:val="cyan"/>
        </w:rPr>
        <w:t>catastrophic risks</w:t>
      </w:r>
      <w:r w:rsidRPr="00443028">
        <w:rPr>
          <w:sz w:val="16"/>
        </w:rPr>
        <w:t>.</w:t>
      </w:r>
    </w:p>
    <w:p w14:paraId="23B73EA4" w14:textId="77777777" w:rsidR="00E12279" w:rsidRPr="00443028" w:rsidRDefault="00E12279" w:rsidP="00E12279">
      <w:pPr>
        <w:rPr>
          <w:sz w:val="16"/>
        </w:rPr>
      </w:pPr>
      <w:r w:rsidRPr="00443028">
        <w:rPr>
          <w:sz w:val="16"/>
        </w:rPr>
        <w:t xml:space="preserve">So, good social and </w:t>
      </w:r>
      <w:r w:rsidRPr="00AB2923">
        <w:rPr>
          <w:rStyle w:val="StyleUnderline"/>
          <w:highlight w:val="cyan"/>
        </w:rPr>
        <w:t>institutional conditions</w:t>
      </w:r>
      <w:r w:rsidRPr="00443028">
        <w:rPr>
          <w:sz w:val="16"/>
        </w:rPr>
        <w:t xml:space="preserve"> could help </w:t>
      </w:r>
      <w:r w:rsidRPr="00AB2923">
        <w:rPr>
          <w:rStyle w:val="StyleUnderline"/>
          <w:highlight w:val="cyan"/>
        </w:rPr>
        <w:t>reduce</w:t>
      </w:r>
      <w:r w:rsidRPr="00565A9D">
        <w:rPr>
          <w:rStyle w:val="StyleUnderline"/>
        </w:rPr>
        <w:t xml:space="preserve"> existential risk</w:t>
      </w:r>
      <w:r w:rsidRPr="00443028">
        <w:rPr>
          <w:sz w:val="16"/>
        </w:rPr>
        <w:t xml:space="preserve">. Consider next how, conversely, </w:t>
      </w:r>
      <w:r w:rsidRPr="00565A9D">
        <w:rPr>
          <w:rStyle w:val="StyleUnderline"/>
        </w:rPr>
        <w:t>bad conditions</w:t>
      </w:r>
      <w:r w:rsidRPr="00443028">
        <w:rPr>
          <w:sz w:val="16"/>
        </w:rPr>
        <w:t xml:space="preserve"> might </w:t>
      </w:r>
      <w:r w:rsidRPr="00565A9D">
        <w:rPr>
          <w:rStyle w:val="StyleUnderline"/>
        </w:rPr>
        <w:t>increase existential risk</w:t>
      </w:r>
      <w:r w:rsidRPr="00443028">
        <w:rPr>
          <w:sz w:val="16"/>
        </w:rPr>
        <w:t xml:space="preserve">. A </w:t>
      </w:r>
      <w:r w:rsidRPr="00AB2923">
        <w:rPr>
          <w:rStyle w:val="StyleUnderline"/>
        </w:rPr>
        <w:t>key driver</w:t>
      </w:r>
      <w:r w:rsidRPr="00443028">
        <w:rPr>
          <w:sz w:val="16"/>
        </w:rPr>
        <w:t xml:space="preserve"> of existential risk </w:t>
      </w:r>
      <w:r w:rsidRPr="00565A9D">
        <w:rPr>
          <w:rStyle w:val="StyleUnderline"/>
        </w:rPr>
        <w:t xml:space="preserve">is </w:t>
      </w:r>
      <w:r w:rsidRPr="00AB2923">
        <w:rPr>
          <w:rStyle w:val="Emphasis"/>
          <w:highlight w:val="cyan"/>
        </w:rPr>
        <w:t>conflict</w:t>
      </w:r>
      <w:r w:rsidRPr="00443028">
        <w:rPr>
          <w:sz w:val="16"/>
        </w:rPr>
        <w:t xml:space="preserve">, </w:t>
      </w:r>
      <w:r w:rsidRPr="00565A9D">
        <w:rPr>
          <w:rStyle w:val="StyleUnderline"/>
        </w:rPr>
        <w:t xml:space="preserve">both </w:t>
      </w:r>
      <w:r w:rsidRPr="00565A9D">
        <w:rPr>
          <w:rStyle w:val="Emphasis"/>
        </w:rPr>
        <w:t>between</w:t>
      </w:r>
      <w:r w:rsidRPr="00565A9D">
        <w:rPr>
          <w:rStyle w:val="StyleUnderline"/>
        </w:rPr>
        <w:t xml:space="preserve"> and </w:t>
      </w:r>
      <w:r w:rsidRPr="00565A9D">
        <w:rPr>
          <w:rStyle w:val="Emphasis"/>
        </w:rPr>
        <w:t>within</w:t>
      </w:r>
      <w:r w:rsidRPr="00565A9D">
        <w:rPr>
          <w:rStyle w:val="StyleUnderline"/>
        </w:rPr>
        <w:t xml:space="preserve"> nation-states</w:t>
      </w:r>
      <w:r w:rsidRPr="00443028">
        <w:rPr>
          <w:sz w:val="16"/>
        </w:rPr>
        <w:t xml:space="preserve"> (or what (Ord, 2020: 175–9) calls a ‘risk factor’). </w:t>
      </w:r>
      <w:r w:rsidRPr="00565A9D">
        <w:rPr>
          <w:rStyle w:val="StyleUnderline"/>
        </w:rPr>
        <w:t xml:space="preserve">Conflicts and arms races </w:t>
      </w:r>
      <w:r w:rsidRPr="00AB2923">
        <w:rPr>
          <w:rStyle w:val="StyleUnderline"/>
          <w:highlight w:val="cyan"/>
        </w:rPr>
        <w:t>raise</w:t>
      </w:r>
      <w:r w:rsidRPr="00443028">
        <w:rPr>
          <w:sz w:val="16"/>
        </w:rPr>
        <w:t xml:space="preserve"> human-induced existential risks such as </w:t>
      </w:r>
      <w:r w:rsidRPr="00AB2923">
        <w:rPr>
          <w:rStyle w:val="Emphasis"/>
          <w:highlight w:val="cyan"/>
        </w:rPr>
        <w:t>nuclear war</w:t>
      </w:r>
      <w:r w:rsidRPr="00443028">
        <w:rPr>
          <w:sz w:val="16"/>
        </w:rPr>
        <w:t xml:space="preserve">, the outbreak of a </w:t>
      </w:r>
      <w:r w:rsidRPr="00565A9D">
        <w:rPr>
          <w:rStyle w:val="Emphasis"/>
        </w:rPr>
        <w:t>bio-engineered virus</w:t>
      </w:r>
      <w:r w:rsidRPr="00565A9D">
        <w:rPr>
          <w:rStyle w:val="StyleUnderline"/>
        </w:rPr>
        <w:t xml:space="preserve"> or</w:t>
      </w:r>
      <w:r w:rsidRPr="00443028">
        <w:rPr>
          <w:sz w:val="16"/>
        </w:rPr>
        <w:t xml:space="preserve"> the launch of </w:t>
      </w:r>
      <w:r w:rsidRPr="00565A9D">
        <w:rPr>
          <w:rStyle w:val="StyleUnderline"/>
        </w:rPr>
        <w:t xml:space="preserve">misaligned </w:t>
      </w:r>
      <w:r w:rsidRPr="00565A9D">
        <w:rPr>
          <w:rStyle w:val="Emphasis"/>
        </w:rPr>
        <w:t>a</w:t>
      </w:r>
      <w:r w:rsidRPr="00565A9D">
        <w:rPr>
          <w:rStyle w:val="StyleUnderline"/>
        </w:rPr>
        <w:t xml:space="preserve">rtificial </w:t>
      </w:r>
      <w:r w:rsidRPr="00565A9D">
        <w:rPr>
          <w:rStyle w:val="Emphasis"/>
        </w:rPr>
        <w:t>i</w:t>
      </w:r>
      <w:r w:rsidRPr="00565A9D">
        <w:rPr>
          <w:rStyle w:val="StyleUnderline"/>
        </w:rPr>
        <w:t>ntelligence</w:t>
      </w:r>
      <w:r w:rsidRPr="00443028">
        <w:rPr>
          <w:sz w:val="16"/>
        </w:rPr>
        <w:t xml:space="preserve">. Note that an existential catastrophe could be set in motion either </w:t>
      </w:r>
      <w:r w:rsidRPr="00565A9D">
        <w:rPr>
          <w:rStyle w:val="Emphasis"/>
        </w:rPr>
        <w:t>purposefully</w:t>
      </w:r>
      <w:r w:rsidRPr="00565A9D">
        <w:rPr>
          <w:rStyle w:val="StyleUnderline"/>
        </w:rPr>
        <w:t xml:space="preserve"> or </w:t>
      </w:r>
      <w:r w:rsidRPr="00565A9D">
        <w:rPr>
          <w:rStyle w:val="Emphasis"/>
        </w:rPr>
        <w:t>accidentally</w:t>
      </w:r>
      <w:r w:rsidRPr="00443028">
        <w:rPr>
          <w:sz w:val="16"/>
        </w:rPr>
        <w:t xml:space="preserve">. Both are more likely during conflict. </w:t>
      </w:r>
      <w:r w:rsidRPr="00565A9D">
        <w:rPr>
          <w:rStyle w:val="StyleUnderline"/>
        </w:rPr>
        <w:t>Nuclear warheads</w:t>
      </w:r>
      <w:r w:rsidRPr="00443028">
        <w:rPr>
          <w:sz w:val="16"/>
        </w:rPr>
        <w:t xml:space="preserve">, </w:t>
      </w:r>
      <w:r w:rsidRPr="00565A9D">
        <w:rPr>
          <w:rStyle w:val="StyleUnderline"/>
        </w:rPr>
        <w:t>cyberweapons</w:t>
      </w:r>
      <w:r w:rsidRPr="00443028">
        <w:rPr>
          <w:sz w:val="16"/>
        </w:rPr>
        <w:t xml:space="preserve">, and </w:t>
      </w:r>
      <w:r w:rsidRPr="00565A9D">
        <w:rPr>
          <w:rStyle w:val="StyleUnderline"/>
        </w:rPr>
        <w:t>bioweapons</w:t>
      </w:r>
      <w:r w:rsidRPr="00443028">
        <w:rPr>
          <w:sz w:val="16"/>
        </w:rPr>
        <w:t xml:space="preserve"> could all be used purposefully to attack enemy states, </w:t>
      </w:r>
      <w:r w:rsidRPr="00AB2923">
        <w:rPr>
          <w:rStyle w:val="StyleUnderline"/>
          <w:highlight w:val="cyan"/>
        </w:rPr>
        <w:t>lead</w:t>
      </w:r>
      <w:r w:rsidRPr="00443028">
        <w:rPr>
          <w:sz w:val="16"/>
        </w:rPr>
        <w:t xml:space="preserve">ing </w:t>
      </w:r>
      <w:r w:rsidRPr="00AB2923">
        <w:rPr>
          <w:rStyle w:val="StyleUnderline"/>
          <w:highlight w:val="cyan"/>
        </w:rPr>
        <w:t>to</w:t>
      </w:r>
      <w:r w:rsidRPr="00443028">
        <w:rPr>
          <w:sz w:val="16"/>
        </w:rPr>
        <w:t xml:space="preserve"> potential </w:t>
      </w:r>
      <w:r w:rsidRPr="00AB2923">
        <w:rPr>
          <w:rStyle w:val="Emphasis"/>
          <w:highlight w:val="cyan"/>
        </w:rPr>
        <w:t>global escalation</w:t>
      </w:r>
      <w:r w:rsidRPr="00443028">
        <w:rPr>
          <w:sz w:val="16"/>
        </w:rPr>
        <w:t xml:space="preserve">. But as past nuclear incidents and close calls during the Cold War show, </w:t>
      </w:r>
      <w:r w:rsidRPr="00565A9D">
        <w:rPr>
          <w:rStyle w:val="StyleUnderline"/>
        </w:rPr>
        <w:t>arms races</w:t>
      </w:r>
      <w:r w:rsidRPr="00443028">
        <w:rPr>
          <w:sz w:val="16"/>
        </w:rPr>
        <w:t xml:space="preserve"> also </w:t>
      </w:r>
      <w:r w:rsidRPr="00565A9D">
        <w:rPr>
          <w:rStyle w:val="StyleUnderline"/>
        </w:rPr>
        <w:t>increase</w:t>
      </w:r>
      <w:r w:rsidRPr="00443028">
        <w:rPr>
          <w:sz w:val="16"/>
        </w:rPr>
        <w:t xml:space="preserve"> the probability of </w:t>
      </w:r>
      <w:r w:rsidRPr="00565A9D">
        <w:rPr>
          <w:rStyle w:val="Emphasis"/>
        </w:rPr>
        <w:t>accidental catastrophes</w:t>
      </w:r>
      <w:r w:rsidRPr="00443028">
        <w:rPr>
          <w:sz w:val="16"/>
        </w:rPr>
        <w:t xml:space="preserve"> (Schlosser, 2013).</w:t>
      </w:r>
    </w:p>
    <w:p w14:paraId="47EAF0B8" w14:textId="77777777" w:rsidR="00E12279" w:rsidRPr="00443028" w:rsidRDefault="00E12279" w:rsidP="00E12279">
      <w:pPr>
        <w:rPr>
          <w:sz w:val="16"/>
        </w:rPr>
      </w:pPr>
      <w:r w:rsidRPr="00443028">
        <w:rPr>
          <w:sz w:val="16"/>
        </w:rPr>
        <w:t xml:space="preserve">Esteban and Schneider find that formal and </w:t>
      </w:r>
      <w:r w:rsidRPr="00565A9D">
        <w:rPr>
          <w:rStyle w:val="Emphasis"/>
        </w:rPr>
        <w:t>empirical evidence</w:t>
      </w:r>
      <w:r w:rsidRPr="00565A9D">
        <w:rPr>
          <w:rStyle w:val="StyleUnderline"/>
        </w:rPr>
        <w:t xml:space="preserve"> suggests</w:t>
      </w:r>
      <w:r w:rsidRPr="00443028">
        <w:rPr>
          <w:sz w:val="16"/>
        </w:rPr>
        <w:t xml:space="preserve"> that </w:t>
      </w:r>
      <w:r w:rsidRPr="00565A9D">
        <w:rPr>
          <w:rStyle w:val="StyleUnderline"/>
        </w:rPr>
        <w:t xml:space="preserve">political and social </w:t>
      </w:r>
      <w:proofErr w:type="spellStart"/>
      <w:r w:rsidRPr="00AB2923">
        <w:rPr>
          <w:rStyle w:val="StyleUnderline"/>
          <w:highlight w:val="cyan"/>
        </w:rPr>
        <w:t>polarisation</w:t>
      </w:r>
      <w:proofErr w:type="spellEnd"/>
      <w:r w:rsidRPr="00AB2923">
        <w:rPr>
          <w:rStyle w:val="StyleUnderline"/>
          <w:highlight w:val="cyan"/>
        </w:rPr>
        <w:t xml:space="preserve"> increases</w:t>
      </w:r>
      <w:r w:rsidRPr="00443028">
        <w:rPr>
          <w:sz w:val="16"/>
        </w:rPr>
        <w:t xml:space="preserve"> the </w:t>
      </w:r>
      <w:r w:rsidRPr="00565A9D">
        <w:rPr>
          <w:rStyle w:val="StyleUnderline"/>
        </w:rPr>
        <w:t xml:space="preserve">risk of </w:t>
      </w:r>
      <w:r w:rsidRPr="00AB2923">
        <w:rPr>
          <w:rStyle w:val="Emphasis"/>
          <w:highlight w:val="cyan"/>
        </w:rPr>
        <w:t>violent conflict</w:t>
      </w:r>
      <w:r w:rsidRPr="00443028">
        <w:rPr>
          <w:sz w:val="16"/>
        </w:rPr>
        <w:t xml:space="preserve">, both intra-nationally and internationally (Esteban and Schneider, 2008). If income </w:t>
      </w:r>
      <w:r w:rsidRPr="00AB2923">
        <w:rPr>
          <w:rStyle w:val="StyleUnderline"/>
          <w:highlight w:val="cyan"/>
        </w:rPr>
        <w:t xml:space="preserve">inequality increases </w:t>
      </w:r>
      <w:proofErr w:type="spellStart"/>
      <w:r w:rsidRPr="00AB2923">
        <w:rPr>
          <w:rStyle w:val="Emphasis"/>
          <w:highlight w:val="cyan"/>
        </w:rPr>
        <w:t>polarisation</w:t>
      </w:r>
      <w:proofErr w:type="spellEnd"/>
      <w:r w:rsidRPr="00443028">
        <w:rPr>
          <w:sz w:val="16"/>
        </w:rPr>
        <w:t xml:space="preserve">, inequality may indirectly drive existential risk. Indeed, recent evidence suggests that income inequality can increase the degree of </w:t>
      </w:r>
      <w:proofErr w:type="spellStart"/>
      <w:r w:rsidRPr="00443028">
        <w:rPr>
          <w:sz w:val="16"/>
        </w:rPr>
        <w:t>polarisation</w:t>
      </w:r>
      <w:proofErr w:type="spellEnd"/>
      <w:r w:rsidRPr="00443028">
        <w:rPr>
          <w:sz w:val="16"/>
        </w:rPr>
        <w:t xml:space="preserve"> between groups of citizens. Bonica et al. find that the </w:t>
      </w:r>
      <w:r w:rsidRPr="00565A9D">
        <w:rPr>
          <w:rStyle w:val="StyleUnderline"/>
        </w:rPr>
        <w:t xml:space="preserve">degree of </w:t>
      </w:r>
      <w:proofErr w:type="spellStart"/>
      <w:r w:rsidRPr="00AB2923">
        <w:rPr>
          <w:rStyle w:val="Emphasis"/>
        </w:rPr>
        <w:t>polarisation</w:t>
      </w:r>
      <w:proofErr w:type="spellEnd"/>
      <w:r w:rsidRPr="00443028">
        <w:rPr>
          <w:sz w:val="16"/>
        </w:rPr>
        <w:t xml:space="preserve"> within the US House of Representatives, for example, is </w:t>
      </w:r>
      <w:r w:rsidRPr="00565A9D">
        <w:rPr>
          <w:rStyle w:val="StyleUnderline"/>
        </w:rPr>
        <w:t>accurately tracked by domestic income inequality</w:t>
      </w:r>
      <w:r w:rsidRPr="00443028">
        <w:rPr>
          <w:sz w:val="16"/>
        </w:rPr>
        <w:t xml:space="preserve">, with </w:t>
      </w:r>
      <w:r w:rsidRPr="00AB2923">
        <w:rPr>
          <w:rStyle w:val="Emphasis"/>
        </w:rPr>
        <w:t>correlation</w:t>
      </w:r>
      <w:r w:rsidRPr="00443028">
        <w:rPr>
          <w:sz w:val="16"/>
        </w:rPr>
        <w:t xml:space="preserve"> coefficients </w:t>
      </w:r>
      <w:proofErr w:type="gramStart"/>
      <w:r w:rsidRPr="00443028">
        <w:rPr>
          <w:sz w:val="16"/>
        </w:rPr>
        <w:t>rising up</w:t>
      </w:r>
      <w:proofErr w:type="gramEnd"/>
      <w:r w:rsidRPr="00443028">
        <w:rPr>
          <w:sz w:val="16"/>
        </w:rPr>
        <w:t xml:space="preserve"> to </w:t>
      </w:r>
      <w:r w:rsidRPr="00565A9D">
        <w:rPr>
          <w:rStyle w:val="Emphasis"/>
        </w:rPr>
        <w:t>0.95</w:t>
      </w:r>
      <w:r w:rsidRPr="00443028">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443028">
        <w:rPr>
          <w:sz w:val="16"/>
        </w:rPr>
        <w:t>polarisation</w:t>
      </w:r>
      <w:proofErr w:type="spellEnd"/>
      <w:r w:rsidRPr="00443028">
        <w:rPr>
          <w:sz w:val="16"/>
        </w:rPr>
        <w:t xml:space="preserve">. Moreover, inequality and </w:t>
      </w:r>
      <w:proofErr w:type="spellStart"/>
      <w:r w:rsidRPr="00443028">
        <w:rPr>
          <w:sz w:val="16"/>
        </w:rPr>
        <w:t>polarisation</w:t>
      </w:r>
      <w:proofErr w:type="spellEnd"/>
      <w:r w:rsidRPr="00443028">
        <w:rPr>
          <w:sz w:val="16"/>
        </w:rPr>
        <w:t xml:space="preserve"> might also </w:t>
      </w:r>
      <w:r w:rsidRPr="00565A9D">
        <w:rPr>
          <w:rStyle w:val="StyleUnderline"/>
        </w:rPr>
        <w:t>play</w:t>
      </w:r>
      <w:r w:rsidRPr="00443028">
        <w:rPr>
          <w:sz w:val="16"/>
        </w:rPr>
        <w:t xml:space="preserve"> some </w:t>
      </w:r>
      <w:r w:rsidRPr="00565A9D">
        <w:rPr>
          <w:rStyle w:val="StyleUnderline"/>
        </w:rPr>
        <w:t xml:space="preserve">role in </w:t>
      </w:r>
      <w:r w:rsidRPr="00AB2923">
        <w:rPr>
          <w:rStyle w:val="StyleUnderline"/>
          <w:highlight w:val="cyan"/>
        </w:rPr>
        <w:t>get</w:t>
      </w:r>
      <w:r w:rsidRPr="00565A9D">
        <w:rPr>
          <w:rStyle w:val="StyleUnderline"/>
        </w:rPr>
        <w:t>ting</w:t>
      </w:r>
      <w:r w:rsidRPr="00443028">
        <w:rPr>
          <w:sz w:val="16"/>
        </w:rPr>
        <w:t xml:space="preserve"> </w:t>
      </w:r>
      <w:proofErr w:type="spellStart"/>
      <w:r w:rsidRPr="00443028">
        <w:rPr>
          <w:sz w:val="16"/>
        </w:rPr>
        <w:t>polarising</w:t>
      </w:r>
      <w:proofErr w:type="spellEnd"/>
      <w:r w:rsidRPr="00443028">
        <w:rPr>
          <w:sz w:val="16"/>
        </w:rPr>
        <w:t xml:space="preserve"> and </w:t>
      </w:r>
      <w:r w:rsidRPr="00AB2923">
        <w:rPr>
          <w:rStyle w:val="Emphasis"/>
          <w:highlight w:val="cyan"/>
        </w:rPr>
        <w:t>populist candidates</w:t>
      </w:r>
      <w:r w:rsidRPr="00AB2923">
        <w:rPr>
          <w:rStyle w:val="StyleUnderline"/>
          <w:highlight w:val="cyan"/>
        </w:rPr>
        <w:t xml:space="preserve"> elected</w:t>
      </w:r>
      <w:r w:rsidRPr="00443028">
        <w:rPr>
          <w:sz w:val="16"/>
        </w:rPr>
        <w:t xml:space="preserve"> (Piketty, 2018). In a preliminary </w:t>
      </w:r>
      <w:r w:rsidRPr="00565A9D">
        <w:rPr>
          <w:rStyle w:val="Emphasis"/>
        </w:rPr>
        <w:t>analysis</w:t>
      </w:r>
      <w:r w:rsidRPr="00565A9D">
        <w:rPr>
          <w:rStyle w:val="StyleUnderline"/>
        </w:rPr>
        <w:t xml:space="preserve"> of US election data</w:t>
      </w:r>
      <w:r w:rsidRPr="00443028">
        <w:rPr>
          <w:sz w:val="16"/>
        </w:rPr>
        <w:t xml:space="preserve">, Darvas and Efstathiou </w:t>
      </w:r>
      <w:r w:rsidRPr="00565A9D">
        <w:rPr>
          <w:rStyle w:val="StyleUnderline"/>
        </w:rPr>
        <w:t>find</w:t>
      </w:r>
      <w:r w:rsidRPr="00443028">
        <w:rPr>
          <w:sz w:val="16"/>
        </w:rPr>
        <w:t xml:space="preserve"> that more </w:t>
      </w:r>
      <w:r w:rsidRPr="00565A9D">
        <w:rPr>
          <w:rStyle w:val="StyleUnderline"/>
        </w:rPr>
        <w:t>unequal states</w:t>
      </w:r>
      <w:r w:rsidRPr="00443028">
        <w:rPr>
          <w:sz w:val="16"/>
        </w:rPr>
        <w:t xml:space="preserve"> were </w:t>
      </w:r>
      <w:r w:rsidRPr="00565A9D">
        <w:rPr>
          <w:rStyle w:val="StyleUnderline"/>
        </w:rPr>
        <w:t>more likely to vote for</w:t>
      </w:r>
      <w:r w:rsidRPr="00443028">
        <w:rPr>
          <w:sz w:val="16"/>
        </w:rPr>
        <w:t xml:space="preserve"> Donald Trump, after controlling for variables such as income, race and education (Darvas and Efstathiou, 2016). </w:t>
      </w:r>
      <w:r w:rsidRPr="00565A9D">
        <w:rPr>
          <w:rStyle w:val="Emphasis"/>
        </w:rPr>
        <w:t>Populist politicians</w:t>
      </w:r>
      <w:r w:rsidRPr="00443028">
        <w:rPr>
          <w:sz w:val="16"/>
        </w:rPr>
        <w:t xml:space="preserve"> – like Trump, Bolsonaro, and others – are likely bad news for existential risk reduction. They are </w:t>
      </w:r>
      <w:r w:rsidRPr="00565A9D">
        <w:rPr>
          <w:rStyle w:val="Emphasis"/>
        </w:rPr>
        <w:t>less cooperative</w:t>
      </w:r>
      <w:r w:rsidRPr="00565A9D">
        <w:rPr>
          <w:rStyle w:val="StyleUnderline"/>
        </w:rPr>
        <w:t xml:space="preserve"> in</w:t>
      </w:r>
      <w:r w:rsidRPr="00443028">
        <w:rPr>
          <w:sz w:val="16"/>
        </w:rPr>
        <w:t xml:space="preserve"> delivering regional and </w:t>
      </w:r>
      <w:r w:rsidRPr="00565A9D">
        <w:rPr>
          <w:rStyle w:val="StyleUnderline"/>
        </w:rPr>
        <w:t>global public goods and</w:t>
      </w:r>
      <w:r w:rsidRPr="00443028">
        <w:rPr>
          <w:sz w:val="16"/>
        </w:rPr>
        <w:t xml:space="preserve"> typically </w:t>
      </w:r>
      <w:r w:rsidRPr="00565A9D">
        <w:rPr>
          <w:rStyle w:val="StyleUnderline"/>
        </w:rPr>
        <w:t xml:space="preserve">prefer </w:t>
      </w:r>
      <w:r w:rsidRPr="00AB2923">
        <w:rPr>
          <w:rStyle w:val="StyleUnderline"/>
          <w:highlight w:val="cyan"/>
        </w:rPr>
        <w:t>riskier</w:t>
      </w:r>
      <w:r w:rsidRPr="00443028">
        <w:rPr>
          <w:sz w:val="16"/>
        </w:rPr>
        <w:t xml:space="preserve">, and more </w:t>
      </w:r>
      <w:r w:rsidRPr="00AB2923">
        <w:rPr>
          <w:rStyle w:val="Emphasis"/>
          <w:highlight w:val="cyan"/>
        </w:rPr>
        <w:t>conflictual</w:t>
      </w:r>
      <w:r w:rsidRPr="00565A9D">
        <w:rPr>
          <w:rStyle w:val="StyleUnderline"/>
        </w:rPr>
        <w:t xml:space="preserve"> and </w:t>
      </w:r>
      <w:r w:rsidRPr="00565A9D">
        <w:rPr>
          <w:rStyle w:val="Emphasis"/>
        </w:rPr>
        <w:t>nationalistic</w:t>
      </w:r>
      <w:r w:rsidRPr="00565A9D">
        <w:rPr>
          <w:rStyle w:val="StyleUnderline"/>
        </w:rPr>
        <w:t xml:space="preserve"> </w:t>
      </w:r>
      <w:r w:rsidRPr="00AB2923">
        <w:rPr>
          <w:rStyle w:val="StyleUnderline"/>
          <w:highlight w:val="cyan"/>
        </w:rPr>
        <w:t>policy</w:t>
      </w:r>
      <w:r w:rsidRPr="00443028">
        <w:rPr>
          <w:sz w:val="16"/>
        </w:rPr>
        <w:t xml:space="preserve"> styles.</w:t>
      </w:r>
    </w:p>
    <w:p w14:paraId="1B21A634" w14:textId="77777777" w:rsidR="00E12279" w:rsidRPr="00443028" w:rsidRDefault="00E12279" w:rsidP="00E12279">
      <w:pPr>
        <w:rPr>
          <w:sz w:val="16"/>
        </w:rPr>
      </w:pPr>
      <w:r w:rsidRPr="00443028">
        <w:rPr>
          <w:sz w:val="16"/>
        </w:rPr>
        <w:t>Differential progress</w:t>
      </w:r>
    </w:p>
    <w:p w14:paraId="74F1C6D2" w14:textId="77777777" w:rsidR="00E12279" w:rsidRPr="00443028" w:rsidRDefault="00E12279" w:rsidP="00E12279">
      <w:pPr>
        <w:rPr>
          <w:sz w:val="16"/>
        </w:rPr>
      </w:pPr>
      <w:r w:rsidRPr="00443028">
        <w:rPr>
          <w:sz w:val="16"/>
        </w:rPr>
        <w:t xml:space="preserve">We have surveyed some reasons why inequality might translate into worse institutional conditions for </w:t>
      </w:r>
      <w:proofErr w:type="spellStart"/>
      <w:r w:rsidRPr="00443028">
        <w:rPr>
          <w:sz w:val="16"/>
        </w:rPr>
        <w:t>longtermism</w:t>
      </w:r>
      <w:proofErr w:type="spellEnd"/>
      <w:r w:rsidRPr="00443028">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7A654D63" w14:textId="77777777" w:rsidR="00E12279" w:rsidRPr="00C641D9" w:rsidRDefault="00E12279" w:rsidP="00E12279">
      <w:pPr>
        <w:rPr>
          <w:rStyle w:val="StyleUnderline"/>
          <w:sz w:val="16"/>
        </w:rPr>
      </w:pPr>
      <w:r w:rsidRPr="00443028">
        <w:rPr>
          <w:sz w:val="16"/>
        </w:rPr>
        <w:t xml:space="preserve">The simple idea is that countries that sustain </w:t>
      </w:r>
      <w:r w:rsidRPr="00AB2923">
        <w:rPr>
          <w:rStyle w:val="StyleUnderline"/>
          <w:highlight w:val="cyan"/>
        </w:rPr>
        <w:t>low</w:t>
      </w:r>
      <w:r w:rsidRPr="00443028">
        <w:rPr>
          <w:sz w:val="16"/>
        </w:rPr>
        <w:t xml:space="preserve"> levels of </w:t>
      </w:r>
      <w:r w:rsidRPr="00AB2923">
        <w:rPr>
          <w:rStyle w:val="StyleUnderline"/>
          <w:highlight w:val="cyan"/>
        </w:rPr>
        <w:t>inequality</w:t>
      </w:r>
      <w:r w:rsidRPr="00443028">
        <w:rPr>
          <w:sz w:val="16"/>
        </w:rPr>
        <w:t xml:space="preserve"> will </w:t>
      </w:r>
      <w:r w:rsidRPr="00AB2923">
        <w:rPr>
          <w:rStyle w:val="StyleUnderline"/>
          <w:highlight w:val="cyan"/>
        </w:rPr>
        <w:t>foster</w:t>
      </w:r>
      <w:r w:rsidRPr="00443028">
        <w:rPr>
          <w:sz w:val="16"/>
        </w:rPr>
        <w:t xml:space="preserve"> – and require for their support – 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w:t>
      </w:r>
      <w:r w:rsidRPr="00AB2923">
        <w:rPr>
          <w:rStyle w:val="StyleUnderline"/>
          <w:highlight w:val="cyan"/>
        </w:rPr>
        <w:t>pro-social’</w:t>
      </w:r>
      <w:r w:rsidRPr="00443028">
        <w:rPr>
          <w:sz w:val="16"/>
        </w:rPr>
        <w:t xml:space="preserve"> social </w:t>
      </w:r>
      <w:r w:rsidRPr="00AB2923">
        <w:rPr>
          <w:rStyle w:val="StyleUnderline"/>
          <w:highlight w:val="cyan"/>
        </w:rPr>
        <w:t>norms</w:t>
      </w:r>
      <w:r w:rsidRPr="00443028">
        <w:rPr>
          <w:sz w:val="16"/>
        </w:rPr>
        <w:t xml:space="preserve">. Arguably, more </w:t>
      </w:r>
      <w:r w:rsidRPr="00AB2923">
        <w:rPr>
          <w:rStyle w:val="StyleUnderline"/>
        </w:rPr>
        <w:t>egalitarian attitudes</w:t>
      </w:r>
      <w:r w:rsidRPr="00443028">
        <w:rPr>
          <w:sz w:val="16"/>
        </w:rPr>
        <w:t xml:space="preserve"> and norms might </w:t>
      </w:r>
      <w:r w:rsidRPr="00AB2923">
        <w:rPr>
          <w:rStyle w:val="StyleUnderline"/>
          <w:highlight w:val="cyan"/>
        </w:rPr>
        <w:t>support</w:t>
      </w:r>
      <w:r w:rsidRPr="00443028">
        <w:rPr>
          <w:rStyle w:val="StyleUnderline"/>
        </w:rPr>
        <w:t xml:space="preserve"> </w:t>
      </w:r>
      <w:r w:rsidRPr="00AB2923">
        <w:rPr>
          <w:rStyle w:val="Emphasis"/>
          <w:highlight w:val="cyan"/>
        </w:rPr>
        <w:t>public goods</w:t>
      </w:r>
      <w:r w:rsidRPr="00443028">
        <w:rPr>
          <w:rStyle w:val="StyleUnderline"/>
        </w:rPr>
        <w:t xml:space="preserve"> provision</w:t>
      </w:r>
      <w:r w:rsidRPr="00443028">
        <w:rPr>
          <w:sz w:val="16"/>
        </w:rPr>
        <w:t xml:space="preserve"> and </w:t>
      </w:r>
      <w:proofErr w:type="spellStart"/>
      <w:r w:rsidRPr="00443028">
        <w:rPr>
          <w:sz w:val="16"/>
        </w:rPr>
        <w:t>favour</w:t>
      </w:r>
      <w:proofErr w:type="spellEnd"/>
      <w:r w:rsidRPr="00443028">
        <w:rPr>
          <w:sz w:val="16"/>
        </w:rPr>
        <w:t xml:space="preserve"> expanding one's moral circle to other countries and future generations. Countries with high levels of </w:t>
      </w:r>
      <w:r w:rsidRPr="00443028">
        <w:rPr>
          <w:rStyle w:val="StyleUnderline"/>
        </w:rPr>
        <w:t>inequality</w:t>
      </w:r>
      <w:r w:rsidRPr="00443028">
        <w:rPr>
          <w:sz w:val="16"/>
        </w:rPr>
        <w:t xml:space="preserve">, in contrast, might </w:t>
      </w:r>
      <w:r w:rsidRPr="00443028">
        <w:rPr>
          <w:rStyle w:val="StyleUnderline"/>
        </w:rPr>
        <w:t>reinforce</w:t>
      </w:r>
      <w:r w:rsidRPr="00443028">
        <w:rPr>
          <w:sz w:val="16"/>
        </w:rPr>
        <w:t xml:space="preserve"> norms of </w:t>
      </w:r>
      <w:r w:rsidRPr="00443028">
        <w:rPr>
          <w:rStyle w:val="StyleUnderline"/>
        </w:rPr>
        <w:t>competition</w:t>
      </w:r>
      <w:r w:rsidRPr="00443028">
        <w:rPr>
          <w:sz w:val="16"/>
        </w:rPr>
        <w:t xml:space="preserve">, </w:t>
      </w:r>
      <w:r w:rsidRPr="00443028">
        <w:rPr>
          <w:rStyle w:val="StyleUnderline"/>
        </w:rPr>
        <w:t>individualism</w:t>
      </w:r>
      <w:r w:rsidRPr="00443028">
        <w:rPr>
          <w:sz w:val="16"/>
        </w:rPr>
        <w:t xml:space="preserve">, </w:t>
      </w:r>
      <w:r w:rsidRPr="00443028">
        <w:rPr>
          <w:rStyle w:val="StyleUnderline"/>
        </w:rPr>
        <w:t>and personal responsibility</w:t>
      </w:r>
      <w:r w:rsidRPr="00443028">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43028">
        <w:rPr>
          <w:rStyle w:val="StyleUnderline"/>
        </w:rPr>
        <w:t>public commitment to equality</w:t>
      </w:r>
      <w:r w:rsidRPr="00443028">
        <w:rPr>
          <w:sz w:val="16"/>
        </w:rPr>
        <w:t xml:space="preserve"> might </w:t>
      </w:r>
      <w:r w:rsidRPr="00443028">
        <w:rPr>
          <w:rStyle w:val="StyleUnderline"/>
        </w:rPr>
        <w:t>support</w:t>
      </w:r>
      <w:r w:rsidRPr="00443028">
        <w:rPr>
          <w:sz w:val="16"/>
        </w:rPr>
        <w:t xml:space="preserve"> a </w:t>
      </w:r>
      <w:r w:rsidRPr="00443028">
        <w:rPr>
          <w:rStyle w:val="StyleUnderline"/>
        </w:rPr>
        <w:t xml:space="preserve">public moral culture that values </w:t>
      </w:r>
      <w:r w:rsidRPr="00443028">
        <w:rPr>
          <w:rStyle w:val="Emphasis"/>
        </w:rPr>
        <w:t>solidarity</w:t>
      </w:r>
      <w:r w:rsidRPr="00443028">
        <w:rPr>
          <w:rStyle w:val="StyleUnderline"/>
        </w:rPr>
        <w:t xml:space="preserve"> and </w:t>
      </w:r>
      <w:r w:rsidRPr="00443028">
        <w:rPr>
          <w:rStyle w:val="Emphasis"/>
        </w:rPr>
        <w:t>cooperation</w:t>
      </w:r>
      <w:r w:rsidRPr="00443028">
        <w:rPr>
          <w:sz w:val="16"/>
        </w:rPr>
        <w:t xml:space="preserve">, which could help </w:t>
      </w:r>
      <w:r w:rsidRPr="00443028">
        <w:rPr>
          <w:rStyle w:val="StyleUnderline"/>
        </w:rPr>
        <w:t xml:space="preserve">reduce </w:t>
      </w:r>
      <w:r w:rsidRPr="00AB2923">
        <w:rPr>
          <w:rStyle w:val="Emphasis"/>
        </w:rPr>
        <w:t>existential risk</w:t>
      </w:r>
      <w:r w:rsidRPr="00443028">
        <w:rPr>
          <w:rStyle w:val="StyleUnderline"/>
        </w:rPr>
        <w:t xml:space="preserve"> and</w:t>
      </w:r>
      <w:r w:rsidRPr="00443028">
        <w:rPr>
          <w:sz w:val="16"/>
        </w:rPr>
        <w:t xml:space="preserve"> lower the risk of </w:t>
      </w:r>
      <w:r w:rsidRPr="00443028">
        <w:rPr>
          <w:rStyle w:val="StyleUnderline"/>
        </w:rPr>
        <w:t>negative value lock-in</w:t>
      </w:r>
      <w:r w:rsidRPr="00443028">
        <w:rPr>
          <w:sz w:val="16"/>
        </w:rPr>
        <w:t>.20</w:t>
      </w:r>
    </w:p>
    <w:p w14:paraId="72505818" w14:textId="63CEE87C" w:rsidR="0095258E" w:rsidRPr="002E04B7" w:rsidRDefault="0095258E" w:rsidP="0095258E">
      <w:pPr>
        <w:pStyle w:val="Heading4"/>
        <w:rPr>
          <w:rStyle w:val="Style13ptBold"/>
          <w:b/>
          <w:bCs w:val="0"/>
        </w:rPr>
      </w:pPr>
      <w:r w:rsidRPr="002E04B7">
        <w:rPr>
          <w:rStyle w:val="Style13ptBold"/>
          <w:b/>
        </w:rPr>
        <w:t>Inequality causes civil war</w:t>
      </w:r>
      <w:r w:rsidR="00E12279">
        <w:rPr>
          <w:rStyle w:val="Style13ptBold"/>
          <w:b/>
        </w:rPr>
        <w:t xml:space="preserve"> – empirics prove a </w:t>
      </w:r>
      <w:r w:rsidRPr="002E04B7">
        <w:rPr>
          <w:rStyle w:val="Style13ptBold"/>
          <w:b/>
        </w:rPr>
        <w:t>single spark sets everything ablaze</w:t>
      </w:r>
    </w:p>
    <w:p w14:paraId="0F5073C7" w14:textId="77777777" w:rsidR="0095258E" w:rsidRDefault="0095258E" w:rsidP="0095258E">
      <w:r w:rsidRPr="00922CEC">
        <w:rPr>
          <w:rStyle w:val="Style13ptBold"/>
        </w:rPr>
        <w:t>Turchin ’23</w:t>
      </w:r>
      <w:r>
        <w:t xml:space="preserve"> [Peter; Complexity Scientist, Ph.D. from Duke University; Penguin Press, “End Times: Elites, Counter-Elites, and the Path of Political Disintegration,” p. 176-182]</w:t>
      </w:r>
    </w:p>
    <w:p w14:paraId="1C7651B7" w14:textId="77777777" w:rsidR="0095258E" w:rsidRPr="004379A8" w:rsidRDefault="0095258E" w:rsidP="0095258E">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0229AAB5" w14:textId="77777777" w:rsidR="0095258E" w:rsidRPr="004379A8" w:rsidRDefault="0095258E" w:rsidP="0095258E">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xml:space="preserve">. The compartment of the MPF engine connecting structural drivers to unrest thus needs to model this dynamic of social contagion. It is quite </w:t>
      </w:r>
      <w:proofErr w:type="gramStart"/>
      <w:r w:rsidRPr="004379A8">
        <w:rPr>
          <w:sz w:val="16"/>
        </w:rPr>
        <w:t>similar to</w:t>
      </w:r>
      <w:proofErr w:type="gramEnd"/>
      <w:r w:rsidRPr="004379A8">
        <w:rPr>
          <w:sz w:val="16"/>
        </w:rPr>
        <w:t xml:space="preserve"> equations used by epidemiologists—for example, in forecasting the dynamics of COVID outbreaks.</w:t>
      </w:r>
    </w:p>
    <w:p w14:paraId="13869156" w14:textId="77777777" w:rsidR="0095258E" w:rsidRPr="00E86F47" w:rsidRDefault="0095258E" w:rsidP="0095258E">
      <w:pPr>
        <w:rPr>
          <w:rStyle w:val="Emphasis"/>
        </w:rPr>
      </w:pPr>
      <w:r w:rsidRPr="004379A8">
        <w:rPr>
          <w:sz w:val="16"/>
        </w:rPr>
        <w:t xml:space="preserve">The model keeps track of three kinds of individuals. The first is the “naive” type, corresponding to the </w:t>
      </w:r>
      <w:proofErr w:type="spellStart"/>
      <w:r w:rsidRPr="004379A8">
        <w:rPr>
          <w:sz w:val="16"/>
        </w:rPr>
        <w:t>susceptibles</w:t>
      </w:r>
      <w:proofErr w:type="spellEnd"/>
      <w:r w:rsidRPr="004379A8">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4379A8">
        <w:rPr>
          <w:sz w:val="16"/>
        </w:rPr>
        <w:t>.”[</w:t>
      </w:r>
      <w:proofErr w:type="gramEnd"/>
      <w:r w:rsidRPr="004379A8">
        <w:rPr>
          <w:sz w:val="16"/>
        </w:rPr>
        <w:t>3]</w:t>
      </w:r>
    </w:p>
    <w:p w14:paraId="2C8250D6" w14:textId="77777777" w:rsidR="0095258E" w:rsidRPr="006317F4" w:rsidRDefault="0095258E" w:rsidP="0095258E">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proofErr w:type="gramStart"/>
      <w:r w:rsidRPr="004020C2">
        <w:rPr>
          <w:rStyle w:val="StyleUnderline"/>
        </w:rPr>
        <w:t>As long as</w:t>
      </w:r>
      <w:proofErr w:type="gramEnd"/>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1E63DBE4" w14:textId="77777777" w:rsidR="0095258E" w:rsidRPr="004379A8" w:rsidRDefault="0095258E" w:rsidP="0095258E">
      <w:pPr>
        <w:rPr>
          <w:sz w:val="16"/>
        </w:rPr>
      </w:pPr>
      <w:r w:rsidRPr="004379A8">
        <w:rPr>
          <w:sz w:val="16"/>
        </w:rPr>
        <w:t xml:space="preserve">So </w:t>
      </w:r>
      <w:proofErr w:type="gramStart"/>
      <w:r w:rsidRPr="004379A8">
        <w:rPr>
          <w:sz w:val="16"/>
        </w:rPr>
        <w:t>far</w:t>
      </w:r>
      <w:proofErr w:type="gramEnd"/>
      <w:r w:rsidRPr="004379A8">
        <w:rPr>
          <w:sz w:val="16"/>
        </w:rPr>
        <w:t xml:space="preserve"> we’ve been speaking of “radicals” as though they are an interest group. But that’s not the right way to think about it. </w:t>
      </w:r>
      <w:proofErr w:type="gramStart"/>
      <w:r w:rsidRPr="004379A8">
        <w:rPr>
          <w:sz w:val="16"/>
        </w:rPr>
        <w:t>In reality, radicals</w:t>
      </w:r>
      <w:proofErr w:type="gramEnd"/>
      <w:r w:rsidRPr="004379A8">
        <w:rPr>
          <w:sz w:val="16"/>
        </w:rPr>
        <w:t xml:space="preserve">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77F76B81" w14:textId="77777777" w:rsidR="0095258E" w:rsidRPr="004379A8" w:rsidRDefault="0095258E" w:rsidP="0095258E">
      <w:pPr>
        <w:rPr>
          <w:sz w:val="16"/>
        </w:rPr>
      </w:pPr>
      <w:proofErr w:type="gramStart"/>
      <w:r w:rsidRPr="004379A8">
        <w:rPr>
          <w:sz w:val="16"/>
        </w:rPr>
        <w:t>Generally speaking, an</w:t>
      </w:r>
      <w:proofErr w:type="gramEnd"/>
      <w:r w:rsidRPr="004379A8">
        <w:rPr>
          <w:sz w:val="16"/>
        </w:rPr>
        <w:t xml:space="preserve"> outbreak of political violence is dynamically </w:t>
      </w:r>
      <w:proofErr w:type="gramStart"/>
      <w:r w:rsidRPr="004379A8">
        <w:rPr>
          <w:sz w:val="16"/>
        </w:rPr>
        <w:t>similar to</w:t>
      </w:r>
      <w:proofErr w:type="gramEnd"/>
      <w:r w:rsidRPr="004379A8">
        <w:rPr>
          <w:sz w:val="16"/>
        </w:rPr>
        <w:t xml:space="preserve">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4379A8">
        <w:rPr>
          <w:sz w:val="16"/>
        </w:rPr>
        <w:t>all of</w:t>
      </w:r>
      <w:proofErr w:type="gramEnd"/>
      <w:r w:rsidRPr="004379A8">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w:t>
      </w:r>
      <w:proofErr w:type="gramStart"/>
      <w:r w:rsidRPr="00E86F47">
        <w:rPr>
          <w:rStyle w:val="StyleUnderline"/>
        </w:rPr>
        <w:t>depends</w:t>
      </w:r>
      <w:proofErr w:type="gramEnd"/>
      <w:r w:rsidRPr="00E86F47">
        <w:rPr>
          <w:rStyle w:val="StyleUnderline"/>
        </w:rPr>
        <w:t xml:space="preserve">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69E41E1C" w14:textId="77777777" w:rsidR="0095258E" w:rsidRPr="004379A8" w:rsidRDefault="0095258E" w:rsidP="0095258E">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 xml:space="preserve">and the MPF model captures possible outcomes by assessing the probability of </w:t>
      </w:r>
      <w:proofErr w:type="gramStart"/>
      <w:r w:rsidRPr="004379A8">
        <w:rPr>
          <w:sz w:val="16"/>
        </w:rPr>
        <w:t>really severe</w:t>
      </w:r>
      <w:proofErr w:type="gramEnd"/>
      <w:r w:rsidRPr="004379A8">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F6407BD" w14:textId="77777777" w:rsidR="0095258E" w:rsidRPr="004379A8" w:rsidRDefault="0095258E" w:rsidP="0095258E">
      <w:pPr>
        <w:rPr>
          <w:sz w:val="16"/>
        </w:rPr>
      </w:pPr>
      <w:r w:rsidRPr="004379A8">
        <w:rPr>
          <w:sz w:val="16"/>
        </w:rPr>
        <w:t xml:space="preserve">Let’s get back to the MPF model. An additional element in the model is that a naive individual can become radicalized not only through contacts with other radicals but also through exposure to violence resulting from radical actions. For example, someone </w:t>
      </w:r>
      <w:proofErr w:type="gramStart"/>
      <w:r w:rsidRPr="004379A8">
        <w:rPr>
          <w:sz w:val="16"/>
        </w:rPr>
        <w:t>whose</w:t>
      </w:r>
      <w:proofErr w:type="gramEnd"/>
      <w:r w:rsidRPr="004379A8">
        <w:rPr>
          <w:sz w:val="16"/>
        </w:rPr>
        <w:t xml:space="preserve"> relative or friend was killed in a terrorist act perpetrated by right-wing extremists might join a left-wing revolutionary group. This second route to radicalization is also a kind of social contagion (but mediated by violence instead of radical ideology).</w:t>
      </w:r>
    </w:p>
    <w:p w14:paraId="6B89C941" w14:textId="77777777" w:rsidR="0095258E" w:rsidRPr="004379A8" w:rsidRDefault="0095258E" w:rsidP="0095258E">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FFABC86" w14:textId="77777777" w:rsidR="0095258E" w:rsidRPr="004379A8" w:rsidRDefault="0095258E" w:rsidP="0095258E">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11F2889" w14:textId="77777777" w:rsidR="0095258E" w:rsidRPr="004379A8" w:rsidRDefault="0095258E" w:rsidP="0095258E">
      <w:pPr>
        <w:rPr>
          <w:sz w:val="16"/>
        </w:rPr>
      </w:pPr>
      <w:r w:rsidRPr="004379A8">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4379A8">
        <w:rPr>
          <w:sz w:val="16"/>
        </w:rPr>
        <w:t>moderate increases</w:t>
      </w:r>
      <w:proofErr w:type="gramEnd"/>
      <w:r w:rsidRPr="004379A8">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4379A8">
        <w:rPr>
          <w:sz w:val="16"/>
        </w:rPr>
        <w:t>have to</w:t>
      </w:r>
      <w:proofErr w:type="gramEnd"/>
      <w:r w:rsidRPr="004379A8">
        <w:rPr>
          <w:sz w:val="16"/>
        </w:rPr>
        <w:t xml:space="preserve"> pass before </w:t>
      </w:r>
      <w:proofErr w:type="gramStart"/>
      <w:r w:rsidRPr="004379A8">
        <w:rPr>
          <w:sz w:val="16"/>
        </w:rPr>
        <w:t>the majority of</w:t>
      </w:r>
      <w:proofErr w:type="gramEnd"/>
      <w:r w:rsidRPr="004379A8">
        <w:rPr>
          <w:sz w:val="16"/>
        </w:rPr>
        <w:t xml:space="preserve"> the population begins to earnestly yearn for order.</w:t>
      </w:r>
    </w:p>
    <w:p w14:paraId="5362F107" w14:textId="77777777" w:rsidR="0095258E" w:rsidRPr="004379A8" w:rsidRDefault="0095258E" w:rsidP="0095258E">
      <w:pPr>
        <w:rPr>
          <w:sz w:val="16"/>
        </w:rPr>
      </w:pPr>
      <w:r w:rsidRPr="004379A8">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4379A8">
        <w:rPr>
          <w:sz w:val="16"/>
        </w:rPr>
        <w:t>Intraelite</w:t>
      </w:r>
      <w:proofErr w:type="spellEnd"/>
      <w:r w:rsidRPr="004379A8">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5C56A8B" w14:textId="77777777" w:rsidR="0095258E" w:rsidRPr="004379A8" w:rsidRDefault="0095258E" w:rsidP="0095258E">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1951788" w14:textId="77777777" w:rsidR="0095258E" w:rsidRPr="004379A8" w:rsidRDefault="0095258E" w:rsidP="0095258E">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xml:space="preserve">. Think about what happened in America </w:t>
      </w:r>
      <w:proofErr w:type="gramStart"/>
      <w:r w:rsidRPr="004379A8">
        <w:rPr>
          <w:sz w:val="16"/>
        </w:rPr>
        <w:t>as a result of</w:t>
      </w:r>
      <w:proofErr w:type="gramEnd"/>
      <w:r w:rsidRPr="004379A8">
        <w:rPr>
          <w:sz w:val="16"/>
        </w:rPr>
        <w:t xml:space="preserve"> the Civil War, when huge numbers of Southern elite men were killed on the battlefield and the rest were deprived of their elite status.</w:t>
      </w:r>
    </w:p>
    <w:p w14:paraId="5FB4AFB8" w14:textId="77777777" w:rsidR="0095258E" w:rsidRPr="004379A8" w:rsidRDefault="0095258E" w:rsidP="0095258E">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w:t>
      </w:r>
      <w:proofErr w:type="gramStart"/>
      <w:r w:rsidRPr="004379A8">
        <w:rPr>
          <w:rStyle w:val="StyleUnderline"/>
        </w:rPr>
        <w:t>point</w:t>
      </w:r>
      <w:proofErr w:type="gramEnd"/>
      <w:r w:rsidRPr="004379A8">
        <w:rPr>
          <w:rStyle w:val="StyleUnderline"/>
        </w:rPr>
        <w:t xml:space="preserve">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1C61497" w14:textId="77777777" w:rsidR="0095258E" w:rsidRDefault="0095258E" w:rsidP="0095258E">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1710AA2B" w14:textId="68715FE1" w:rsidR="0095258E" w:rsidRPr="004F5778" w:rsidRDefault="0095258E" w:rsidP="0095258E">
      <w:pPr>
        <w:pStyle w:val="Heading4"/>
      </w:pPr>
      <w:r w:rsidRPr="004F5778">
        <w:t xml:space="preserve">Every empiric </w:t>
      </w:r>
      <w:r>
        <w:t xml:space="preserve">flows </w:t>
      </w:r>
      <w:r w:rsidRPr="000E3B4D">
        <w:rPr>
          <w:u w:val="single"/>
        </w:rPr>
        <w:t>affirmative</w:t>
      </w:r>
    </w:p>
    <w:p w14:paraId="755CE7C5" w14:textId="77777777" w:rsidR="0095258E" w:rsidRDefault="0095258E" w:rsidP="0095258E">
      <w:r w:rsidRPr="00361C89">
        <w:rPr>
          <w:rStyle w:val="Style13ptBold"/>
        </w:rPr>
        <w:t>Turchin ’23</w:t>
      </w:r>
      <w:r>
        <w:t xml:space="preserve"> [Peter; June 2; Complexity Scientist, Ph.D. from Duke University; The Atlantic, “America Is Headed Toward Collapse,” </w:t>
      </w:r>
      <w:r w:rsidRPr="002B2DB2">
        <w:t>https://www.theatlantic.com/ideas/archive/2023/06/us-societal-trends-institutional-trust-economy/674260/</w:t>
      </w:r>
      <w:r>
        <w:t>]</w:t>
      </w:r>
    </w:p>
    <w:p w14:paraId="08345A98" w14:textId="77777777" w:rsidR="0095258E" w:rsidRPr="00880ED4" w:rsidRDefault="0095258E" w:rsidP="0095258E">
      <w:pPr>
        <w:rPr>
          <w:sz w:val="16"/>
        </w:rPr>
      </w:pPr>
      <w:r w:rsidRPr="00880ED4">
        <w:rPr>
          <w:sz w:val="16"/>
        </w:rPr>
        <w:t xml:space="preserve">All human societies experience recurrent waves of political crisis, such as the one we face today. </w:t>
      </w:r>
      <w:r w:rsidRPr="00880ED4">
        <w:rPr>
          <w:rStyle w:val="StyleUnderline"/>
        </w:rPr>
        <w:t xml:space="preserve">My research </w:t>
      </w:r>
      <w:r w:rsidRPr="007B6A15">
        <w:rPr>
          <w:rStyle w:val="StyleUnderline"/>
        </w:rPr>
        <w:t>team built</w:t>
      </w:r>
      <w:r w:rsidRPr="00880ED4">
        <w:rPr>
          <w:rStyle w:val="StyleUnderline"/>
        </w:rPr>
        <w:t xml:space="preserve"> a </w:t>
      </w:r>
      <w:r w:rsidRPr="00375B69">
        <w:rPr>
          <w:rStyle w:val="StyleUnderline"/>
        </w:rPr>
        <w:t xml:space="preserve">database of </w:t>
      </w:r>
      <w:r w:rsidRPr="00C05C35">
        <w:rPr>
          <w:rStyle w:val="Emphasis"/>
          <w:highlight w:val="cyan"/>
        </w:rPr>
        <w:t>hundreds of societies</w:t>
      </w:r>
      <w:r w:rsidRPr="00880ED4">
        <w:rPr>
          <w:rStyle w:val="StyleUnderline"/>
        </w:rPr>
        <w:t xml:space="preserve"> across </w:t>
      </w:r>
      <w:r w:rsidRPr="00C05C35">
        <w:rPr>
          <w:rStyle w:val="Emphasis"/>
          <w:highlight w:val="cyan"/>
        </w:rPr>
        <w:t>10,000 years</w:t>
      </w:r>
      <w:r w:rsidRPr="00880ED4">
        <w:rPr>
          <w:rStyle w:val="StyleUnderline"/>
        </w:rPr>
        <w:t xml:space="preserve"> to try to find out what causes them</w:t>
      </w:r>
      <w:r w:rsidRPr="00880ED4">
        <w:rPr>
          <w:sz w:val="16"/>
        </w:rPr>
        <w:t xml:space="preserve">. We </w:t>
      </w:r>
      <w:r w:rsidRPr="00375B69">
        <w:rPr>
          <w:rStyle w:val="StyleUnderline"/>
        </w:rPr>
        <w:t xml:space="preserve">examined </w:t>
      </w:r>
      <w:r w:rsidRPr="00C05C35">
        <w:rPr>
          <w:rStyle w:val="StyleUnderline"/>
          <w:highlight w:val="cyan"/>
        </w:rPr>
        <w:t>dozens of variables</w:t>
      </w:r>
      <w:r w:rsidRPr="00880ED4">
        <w:rPr>
          <w:rStyle w:val="StyleUnderline"/>
        </w:rPr>
        <w:t xml:space="preserve">, including </w:t>
      </w:r>
      <w:r w:rsidRPr="00880ED4">
        <w:rPr>
          <w:rStyle w:val="Emphasis"/>
        </w:rPr>
        <w:t>population numbers</w:t>
      </w:r>
      <w:r w:rsidRPr="00880ED4">
        <w:rPr>
          <w:rStyle w:val="StyleUnderline"/>
        </w:rPr>
        <w:t xml:space="preserve">, measures of well-being, forms of </w:t>
      </w:r>
      <w:r w:rsidRPr="00880ED4">
        <w:rPr>
          <w:rStyle w:val="Emphasis"/>
        </w:rPr>
        <w:t>governance</w:t>
      </w:r>
      <w:r w:rsidRPr="00880ED4">
        <w:rPr>
          <w:rStyle w:val="StyleUnderline"/>
        </w:rPr>
        <w:t xml:space="preserve">, and the frequency with which rulers are </w:t>
      </w:r>
      <w:r w:rsidRPr="00880ED4">
        <w:rPr>
          <w:rStyle w:val="Emphasis"/>
        </w:rPr>
        <w:t>overthrown</w:t>
      </w:r>
      <w:r w:rsidRPr="00880ED4">
        <w:rPr>
          <w:sz w:val="16"/>
        </w:rPr>
        <w:t xml:space="preserve">. We found that the precise mix of events that leads to crisis varies, but </w:t>
      </w:r>
      <w:r w:rsidRPr="00C05C35">
        <w:rPr>
          <w:rStyle w:val="Emphasis"/>
          <w:highlight w:val="cyan"/>
        </w:rPr>
        <w:t>two drivers</w:t>
      </w:r>
      <w:r w:rsidRPr="00C05C35">
        <w:rPr>
          <w:rStyle w:val="StyleUnderline"/>
          <w:highlight w:val="cyan"/>
        </w:rPr>
        <w:t xml:space="preserve"> of </w:t>
      </w:r>
      <w:r w:rsidRPr="00241F18">
        <w:rPr>
          <w:rStyle w:val="Emphasis"/>
          <w:highlight w:val="cyan"/>
        </w:rPr>
        <w:t>instability</w:t>
      </w:r>
      <w:r w:rsidRPr="00880ED4">
        <w:rPr>
          <w:rStyle w:val="StyleUnderline"/>
        </w:rPr>
        <w:t xml:space="preserve"> loom large</w:t>
      </w:r>
      <w:r w:rsidRPr="00880ED4">
        <w:rPr>
          <w:sz w:val="16"/>
        </w:rPr>
        <w:t xml:space="preserve">. The first is </w:t>
      </w:r>
      <w:r w:rsidRPr="00375B69">
        <w:rPr>
          <w:rStyle w:val="Emphasis"/>
        </w:rPr>
        <w:t xml:space="preserve">popular </w:t>
      </w:r>
      <w:r w:rsidRPr="00C05C35">
        <w:rPr>
          <w:rStyle w:val="Emphasis"/>
          <w:highlight w:val="cyan"/>
        </w:rPr>
        <w:t>immiseration</w:t>
      </w:r>
      <w:r w:rsidRPr="00880ED4">
        <w:rPr>
          <w:rStyle w:val="StyleUnderline"/>
        </w:rPr>
        <w:t>—</w:t>
      </w:r>
      <w:r w:rsidRPr="00375B69">
        <w:rPr>
          <w:rStyle w:val="StyleUnderline"/>
        </w:rPr>
        <w:t>when</w:t>
      </w:r>
      <w:r w:rsidRPr="00880ED4">
        <w:rPr>
          <w:rStyle w:val="StyleUnderline"/>
        </w:rPr>
        <w:t xml:space="preserve"> the </w:t>
      </w:r>
      <w:r w:rsidRPr="00C05C35">
        <w:rPr>
          <w:rStyle w:val="StyleUnderline"/>
          <w:highlight w:val="cyan"/>
        </w:rPr>
        <w:t>economic fortunes</w:t>
      </w:r>
      <w:r w:rsidRPr="00880ED4">
        <w:rPr>
          <w:rStyle w:val="StyleUnderline"/>
        </w:rPr>
        <w:t xml:space="preserve"> of broad swaths of a population </w:t>
      </w:r>
      <w:r w:rsidRPr="00C05C35">
        <w:rPr>
          <w:rStyle w:val="StyleUnderline"/>
          <w:highlight w:val="cyan"/>
        </w:rPr>
        <w:t>decline</w:t>
      </w:r>
      <w:r w:rsidRPr="00880ED4">
        <w:rPr>
          <w:sz w:val="16"/>
        </w:rPr>
        <w:t xml:space="preserve">. The </w:t>
      </w:r>
      <w:r w:rsidRPr="00375B69">
        <w:rPr>
          <w:rStyle w:val="StyleUnderline"/>
        </w:rPr>
        <w:t>second</w:t>
      </w:r>
      <w:r w:rsidRPr="00880ED4">
        <w:rPr>
          <w:sz w:val="16"/>
        </w:rPr>
        <w:t xml:space="preserve">, and more significant, </w:t>
      </w:r>
      <w:r w:rsidRPr="00375B69">
        <w:rPr>
          <w:rStyle w:val="StyleUnderline"/>
        </w:rPr>
        <w:t xml:space="preserve">is </w:t>
      </w:r>
      <w:r w:rsidRPr="00C05C35">
        <w:rPr>
          <w:rStyle w:val="Emphasis"/>
          <w:highlight w:val="cyan"/>
        </w:rPr>
        <w:t>elite overproduction</w:t>
      </w:r>
      <w:r w:rsidRPr="00880ED4">
        <w:rPr>
          <w:rStyle w:val="StyleUnderline"/>
        </w:rPr>
        <w:t>—</w:t>
      </w:r>
      <w:r w:rsidRPr="008D1EAA">
        <w:rPr>
          <w:rStyle w:val="StyleUnderline"/>
        </w:rPr>
        <w:t>when</w:t>
      </w:r>
      <w:r w:rsidRPr="00880ED4">
        <w:rPr>
          <w:rStyle w:val="StyleUnderline"/>
        </w:rPr>
        <w:t xml:space="preserve"> a </w:t>
      </w:r>
      <w:r w:rsidRPr="00C05C35">
        <w:rPr>
          <w:rStyle w:val="StyleUnderline"/>
          <w:highlight w:val="cyan"/>
        </w:rPr>
        <w:t>society produces</w:t>
      </w:r>
      <w:r w:rsidRPr="00375B69">
        <w:rPr>
          <w:rStyle w:val="StyleUnderline"/>
        </w:rPr>
        <w:t xml:space="preserve"> </w:t>
      </w:r>
      <w:r w:rsidRPr="00375B69">
        <w:rPr>
          <w:rStyle w:val="Emphasis"/>
        </w:rPr>
        <w:t xml:space="preserve">too many </w:t>
      </w:r>
      <w:r w:rsidRPr="00C05C35">
        <w:rPr>
          <w:rStyle w:val="Emphasis"/>
          <w:highlight w:val="cyan"/>
        </w:rPr>
        <w:t>superrich</w:t>
      </w:r>
      <w:r w:rsidRPr="00880ED4">
        <w:rPr>
          <w:rStyle w:val="StyleUnderline"/>
        </w:rPr>
        <w:t xml:space="preserve"> and ultra-educated people, and not enough elite positions to satisfy their ambitions</w:t>
      </w:r>
      <w:r w:rsidRPr="00880ED4">
        <w:rPr>
          <w:sz w:val="16"/>
        </w:rPr>
        <w:t>.</w:t>
      </w:r>
    </w:p>
    <w:p w14:paraId="5B842D98" w14:textId="77777777" w:rsidR="0095258E" w:rsidRPr="00880ED4" w:rsidRDefault="0095258E" w:rsidP="0095258E">
      <w:pPr>
        <w:rPr>
          <w:sz w:val="16"/>
        </w:rPr>
      </w:pPr>
      <w:r w:rsidRPr="00880ED4">
        <w:rPr>
          <w:sz w:val="16"/>
        </w:rPr>
        <w:t xml:space="preserve">These </w:t>
      </w:r>
      <w:r w:rsidRPr="00880ED4">
        <w:rPr>
          <w:rStyle w:val="StyleUnderline"/>
        </w:rPr>
        <w:t xml:space="preserve">forces have </w:t>
      </w:r>
      <w:r w:rsidRPr="008D1EAA">
        <w:rPr>
          <w:rStyle w:val="StyleUnderline"/>
        </w:rPr>
        <w:t>played</w:t>
      </w:r>
      <w:r w:rsidRPr="00EF141A">
        <w:rPr>
          <w:rStyle w:val="StyleUnderline"/>
        </w:rPr>
        <w:t xml:space="preserve"> a </w:t>
      </w:r>
      <w:r w:rsidRPr="00C05C35">
        <w:rPr>
          <w:rStyle w:val="Emphasis"/>
          <w:highlight w:val="cyan"/>
        </w:rPr>
        <w:t>key role</w:t>
      </w:r>
      <w:r w:rsidRPr="00C05C35">
        <w:rPr>
          <w:rStyle w:val="StyleUnderline"/>
          <w:highlight w:val="cyan"/>
        </w:rPr>
        <w:t xml:space="preserve"> in</w:t>
      </w:r>
      <w:r w:rsidRPr="00880ED4">
        <w:rPr>
          <w:rStyle w:val="StyleUnderline"/>
        </w:rPr>
        <w:t xml:space="preserve"> our </w:t>
      </w:r>
      <w:r w:rsidRPr="00C05C35">
        <w:rPr>
          <w:rStyle w:val="Emphasis"/>
          <w:highlight w:val="cyan"/>
        </w:rPr>
        <w:t>current crisis</w:t>
      </w:r>
      <w:r w:rsidRPr="00880ED4">
        <w:rPr>
          <w:rStyle w:val="StyleUnderline"/>
        </w:rPr>
        <w:t xml:space="preserve">. In the past 50 years, despite overall economic </w:t>
      </w:r>
      <w:r w:rsidRPr="00880ED4">
        <w:rPr>
          <w:rStyle w:val="Emphasis"/>
        </w:rPr>
        <w:t>growth</w:t>
      </w:r>
      <w:r w:rsidRPr="00880ED4">
        <w:rPr>
          <w:rStyle w:val="StyleUnderline"/>
        </w:rPr>
        <w:t>, the quality of life for most Americans has declined. The wealthy have become wealthier, while the incomes and wages of the median American family have stagnated</w:t>
      </w:r>
      <w:r w:rsidRPr="00880ED4">
        <w:rPr>
          <w:sz w:val="16"/>
        </w:rPr>
        <w:t xml:space="preserve">. As a result, </w:t>
      </w:r>
      <w:r w:rsidRPr="00880ED4">
        <w:rPr>
          <w:rStyle w:val="StyleUnderline"/>
        </w:rPr>
        <w:t xml:space="preserve">our </w:t>
      </w:r>
      <w:r w:rsidRPr="00C05C35">
        <w:rPr>
          <w:rStyle w:val="StyleUnderline"/>
          <w:highlight w:val="cyan"/>
        </w:rPr>
        <w:t>social pyramid</w:t>
      </w:r>
      <w:r w:rsidRPr="008D1EAA">
        <w:rPr>
          <w:rStyle w:val="StyleUnderline"/>
        </w:rPr>
        <w:t xml:space="preserve"> has become </w:t>
      </w:r>
      <w:r w:rsidRPr="00C05C35">
        <w:rPr>
          <w:rStyle w:val="Emphasis"/>
          <w:highlight w:val="cyan"/>
        </w:rPr>
        <w:t>top-heavy</w:t>
      </w:r>
      <w:r w:rsidRPr="00880ED4">
        <w:rPr>
          <w:sz w:val="16"/>
        </w:rPr>
        <w:t xml:space="preserve">. At the same time, </w:t>
      </w:r>
      <w:r w:rsidRPr="00880ED4">
        <w:rPr>
          <w:rStyle w:val="StyleUnderline"/>
        </w:rPr>
        <w:t xml:space="preserve">the U.S. began overproducing graduates with advanced degrees. </w:t>
      </w:r>
      <w:proofErr w:type="gramStart"/>
      <w:r w:rsidRPr="00880ED4">
        <w:rPr>
          <w:rStyle w:val="StyleUnderline"/>
        </w:rPr>
        <w:t>More and more</w:t>
      </w:r>
      <w:proofErr w:type="gramEnd"/>
      <w:r w:rsidRPr="00880ED4">
        <w:rPr>
          <w:rStyle w:val="StyleUnderline"/>
        </w:rPr>
        <w:t xml:space="preserve"> people aspiring to positions of power began fighting over a relatively fixed number of spots. The competition among them has </w:t>
      </w:r>
      <w:r w:rsidRPr="00C05C35">
        <w:rPr>
          <w:rStyle w:val="StyleUnderline"/>
          <w:highlight w:val="cyan"/>
        </w:rPr>
        <w:t>corroded</w:t>
      </w:r>
      <w:r w:rsidRPr="00880ED4">
        <w:rPr>
          <w:rStyle w:val="StyleUnderline"/>
        </w:rPr>
        <w:t xml:space="preserve"> the </w:t>
      </w:r>
      <w:r w:rsidRPr="00CB3ABA">
        <w:rPr>
          <w:rStyle w:val="Emphasis"/>
        </w:rPr>
        <w:t>social</w:t>
      </w:r>
      <w:r w:rsidRPr="00880ED4">
        <w:rPr>
          <w:rStyle w:val="Emphasis"/>
        </w:rPr>
        <w:t xml:space="preserve"> norms</w:t>
      </w:r>
      <w:r w:rsidRPr="00880ED4">
        <w:rPr>
          <w:rStyle w:val="StyleUnderline"/>
        </w:rPr>
        <w:t xml:space="preserve"> and </w:t>
      </w:r>
      <w:r w:rsidRPr="00C05C35">
        <w:rPr>
          <w:rStyle w:val="Emphasis"/>
          <w:highlight w:val="cyan"/>
        </w:rPr>
        <w:t>institutions</w:t>
      </w:r>
      <w:r w:rsidRPr="008D1EAA">
        <w:rPr>
          <w:rStyle w:val="StyleUnderline"/>
        </w:rPr>
        <w:t xml:space="preserve"> that govern society</w:t>
      </w:r>
      <w:r w:rsidRPr="00880ED4">
        <w:rPr>
          <w:sz w:val="16"/>
        </w:rPr>
        <w:t>.</w:t>
      </w:r>
    </w:p>
    <w:p w14:paraId="78D5F8C8" w14:textId="77777777" w:rsidR="0095258E" w:rsidRPr="00880ED4" w:rsidRDefault="0095258E" w:rsidP="0095258E">
      <w:pPr>
        <w:rPr>
          <w:sz w:val="16"/>
        </w:rPr>
      </w:pPr>
      <w:r w:rsidRPr="00880ED4">
        <w:rPr>
          <w:sz w:val="16"/>
        </w:rPr>
        <w:t>The U.S. has gone through this twice before. The first time ended in civil war. But the second led to a period of unusually broad-based prosperity. Both offer lessons about today’s dysfunction and, more important, how to fix it.</w:t>
      </w:r>
    </w:p>
    <w:p w14:paraId="43B60552" w14:textId="77777777" w:rsidR="0095258E" w:rsidRPr="00880ED4" w:rsidRDefault="0095258E" w:rsidP="0095258E">
      <w:pPr>
        <w:rPr>
          <w:sz w:val="16"/>
        </w:rPr>
      </w:pPr>
      <w:r w:rsidRPr="00880ED4">
        <w:rPr>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8F6ED96" w14:textId="77777777" w:rsidR="0095258E" w:rsidRPr="00880ED4" w:rsidRDefault="0095258E" w:rsidP="0095258E">
      <w:pPr>
        <w:rPr>
          <w:sz w:val="16"/>
        </w:rPr>
      </w:pPr>
      <w:r w:rsidRPr="00880ED4">
        <w:rPr>
          <w:sz w:val="16"/>
        </w:rPr>
        <w:t>On its surface, having more wealthy people doesn’t sound like such a bad thing. But at whose expense did elites’ wealth swell in recent years?</w:t>
      </w:r>
    </w:p>
    <w:p w14:paraId="74056250" w14:textId="77777777" w:rsidR="0095258E" w:rsidRPr="00880ED4" w:rsidRDefault="0095258E" w:rsidP="0095258E">
      <w:pPr>
        <w:rPr>
          <w:sz w:val="16"/>
        </w:rPr>
      </w:pPr>
      <w:r w:rsidRPr="00880ED4">
        <w:rPr>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0D999A91" w14:textId="77777777" w:rsidR="0095258E" w:rsidRPr="00880ED4" w:rsidRDefault="0095258E" w:rsidP="0095258E">
      <w:pPr>
        <w:rPr>
          <w:sz w:val="16"/>
        </w:rPr>
      </w:pPr>
      <w:r w:rsidRPr="00880ED4">
        <w:rPr>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58CB57C2" w14:textId="77777777" w:rsidR="0095258E" w:rsidRPr="00880ED4" w:rsidRDefault="0095258E" w:rsidP="0095258E">
      <w:pPr>
        <w:rPr>
          <w:sz w:val="16"/>
        </w:rPr>
      </w:pPr>
      <w:r w:rsidRPr="00880ED4">
        <w:rPr>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BF29854" w14:textId="77777777" w:rsidR="0095258E" w:rsidRPr="00880ED4" w:rsidRDefault="0095258E" w:rsidP="0095258E">
      <w:pPr>
        <w:rPr>
          <w:sz w:val="16"/>
        </w:rPr>
      </w:pPr>
      <w:r w:rsidRPr="00880ED4">
        <w:rPr>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4CA82BD" w14:textId="77777777" w:rsidR="0095258E" w:rsidRPr="00880ED4" w:rsidRDefault="0095258E" w:rsidP="0095258E">
      <w:pPr>
        <w:rPr>
          <w:sz w:val="16"/>
        </w:rPr>
      </w:pPr>
      <w:r w:rsidRPr="00880ED4">
        <w:rPr>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18067DA8" w14:textId="77777777" w:rsidR="0095258E" w:rsidRPr="00880ED4" w:rsidRDefault="0095258E" w:rsidP="0095258E">
      <w:pPr>
        <w:rPr>
          <w:sz w:val="16"/>
        </w:rPr>
      </w:pPr>
      <w:r w:rsidRPr="00880ED4">
        <w:rPr>
          <w:sz w:val="16"/>
        </w:rPr>
        <w:t>All of this has left us with a large and growing class of frustrated elite aspirants, and a large and growing class of workers who can’t make better lives for themselves.</w:t>
      </w:r>
    </w:p>
    <w:p w14:paraId="4C0F4636" w14:textId="77777777" w:rsidR="0095258E" w:rsidRPr="00880ED4" w:rsidRDefault="0095258E" w:rsidP="0095258E">
      <w:pPr>
        <w:rPr>
          <w:sz w:val="16"/>
        </w:rPr>
      </w:pPr>
      <w:r w:rsidRPr="00880ED4">
        <w:rPr>
          <w:sz w:val="16"/>
        </w:rPr>
        <w:t xml:space="preserve">The decades that have led to our present-day dysfunction share important similarities with the decades leading to the Civil War. Then as now, </w:t>
      </w:r>
      <w:r w:rsidRPr="00880ED4">
        <w:rPr>
          <w:rStyle w:val="StyleUnderline"/>
        </w:rPr>
        <w:t xml:space="preserve">a </w:t>
      </w:r>
      <w:r w:rsidRPr="008D1EAA">
        <w:rPr>
          <w:rStyle w:val="Emphasis"/>
        </w:rPr>
        <w:t>growing economy</w:t>
      </w:r>
      <w:r w:rsidRPr="008D1EAA">
        <w:rPr>
          <w:rStyle w:val="StyleUnderline"/>
        </w:rPr>
        <w:t xml:space="preserve"> served to make</w:t>
      </w:r>
      <w:r w:rsidRPr="00880ED4">
        <w:rPr>
          <w:rStyle w:val="StyleUnderline"/>
        </w:rPr>
        <w:t xml:space="preserve"> </w:t>
      </w:r>
      <w:r w:rsidRPr="00CB3ABA">
        <w:rPr>
          <w:rStyle w:val="StyleUnderline"/>
        </w:rPr>
        <w:t xml:space="preserve">the </w:t>
      </w:r>
      <w:r w:rsidRPr="008D1EAA">
        <w:rPr>
          <w:rStyle w:val="Emphasis"/>
        </w:rPr>
        <w:t>rich richer</w:t>
      </w:r>
      <w:r w:rsidRPr="008D1EAA">
        <w:rPr>
          <w:rStyle w:val="StyleUnderline"/>
        </w:rPr>
        <w:t xml:space="preserve"> and</w:t>
      </w:r>
      <w:r w:rsidRPr="00880ED4">
        <w:rPr>
          <w:rStyle w:val="StyleUnderline"/>
        </w:rPr>
        <w:t xml:space="preserve"> the </w:t>
      </w:r>
      <w:r w:rsidRPr="008D1EAA">
        <w:rPr>
          <w:rStyle w:val="Emphasis"/>
        </w:rPr>
        <w:t>poor poorer</w:t>
      </w:r>
      <w:r w:rsidRPr="00880ED4">
        <w:rPr>
          <w:rStyle w:val="StyleUnderline"/>
        </w:rPr>
        <w:t xml:space="preserve">. The number of millionaires per capita quadrupled from 1800 to 1850, while the </w:t>
      </w:r>
      <w:r w:rsidRPr="00C05C35">
        <w:rPr>
          <w:rStyle w:val="Emphasis"/>
          <w:highlight w:val="cyan"/>
        </w:rPr>
        <w:t>relative wage</w:t>
      </w:r>
      <w:r w:rsidRPr="00C05C35">
        <w:rPr>
          <w:rStyle w:val="StyleUnderline"/>
          <w:highlight w:val="cyan"/>
        </w:rPr>
        <w:t xml:space="preserve"> declined</w:t>
      </w:r>
      <w:r w:rsidRPr="00880ED4">
        <w:rPr>
          <w:sz w:val="16"/>
        </w:rPr>
        <w:t xml:space="preserve"> by nearly 50 percent from the 1820s to the 1860s, just as it has in recent decades. Biological data from the </w:t>
      </w:r>
      <w:r w:rsidRPr="00880ED4">
        <w:rPr>
          <w:sz w:val="16"/>
          <w:szCs w:val="16"/>
        </w:rPr>
        <w:t>time</w:t>
      </w:r>
      <w:r w:rsidRPr="00880ED4">
        <w:rPr>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01055798" w14:textId="77777777" w:rsidR="0095258E" w:rsidRDefault="0095258E" w:rsidP="0095258E">
      <w:pPr>
        <w:rPr>
          <w:sz w:val="16"/>
        </w:rPr>
      </w:pPr>
      <w:r w:rsidRPr="00880ED4">
        <w:rPr>
          <w:rStyle w:val="StyleUnderline"/>
        </w:rPr>
        <w:t xml:space="preserve">This popular immiseration </w:t>
      </w:r>
      <w:r w:rsidRPr="00C05C35">
        <w:rPr>
          <w:rStyle w:val="StyleUnderline"/>
          <w:highlight w:val="cyan"/>
        </w:rPr>
        <w:t>stirred</w:t>
      </w:r>
      <w:r w:rsidRPr="008D1EAA">
        <w:rPr>
          <w:rStyle w:val="StyleUnderline"/>
        </w:rPr>
        <w:t xml:space="preserve"> up </w:t>
      </w:r>
      <w:r w:rsidRPr="00C05C35">
        <w:rPr>
          <w:rStyle w:val="Emphasis"/>
          <w:highlight w:val="cyan"/>
        </w:rPr>
        <w:t>social strife</w:t>
      </w:r>
      <w:r w:rsidRPr="00880ED4">
        <w:rPr>
          <w:rStyle w:val="StyleUnderline"/>
        </w:rPr>
        <w:t xml:space="preserve">, which could be seen in </w:t>
      </w:r>
      <w:r w:rsidRPr="00C05C35">
        <w:rPr>
          <w:rStyle w:val="StyleUnderline"/>
          <w:highlight w:val="cyan"/>
        </w:rPr>
        <w:t>urban riots</w:t>
      </w:r>
      <w:r w:rsidRPr="00880ED4">
        <w:rPr>
          <w:sz w:val="16"/>
        </w:rPr>
        <w:t xml:space="preserve">. From 1820 to 1825, when times were good, only one riot occurred in which at least one person was killed. But in the five years before the Civil War, 1855 to 1860, American cities experienced no fewer than 38 such riots. </w:t>
      </w:r>
      <w:r w:rsidRPr="00880ED4">
        <w:rPr>
          <w:rStyle w:val="StyleUnderline"/>
        </w:rPr>
        <w:t xml:space="preserve">We see a similar pattern today. In the run-up to the </w:t>
      </w:r>
      <w:r w:rsidRPr="00C05C35">
        <w:rPr>
          <w:rStyle w:val="Emphasis"/>
          <w:highlight w:val="cyan"/>
        </w:rPr>
        <w:t>Civil War</w:t>
      </w:r>
      <w:r w:rsidRPr="00880ED4">
        <w:rPr>
          <w:rStyle w:val="StyleUnderline"/>
        </w:rPr>
        <w:t xml:space="preserve">, this frustration </w:t>
      </w:r>
      <w:r w:rsidRPr="00C05C35">
        <w:rPr>
          <w:rStyle w:val="StyleUnderline"/>
          <w:highlight w:val="cyan"/>
        </w:rPr>
        <w:t xml:space="preserve">manifested </w:t>
      </w:r>
      <w:r w:rsidRPr="00C05C35">
        <w:rPr>
          <w:rStyle w:val="Emphasis"/>
          <w:highlight w:val="cyan"/>
        </w:rPr>
        <w:t>politically</w:t>
      </w:r>
      <w:r w:rsidRPr="00880ED4">
        <w:rPr>
          <w:rStyle w:val="StyleUnderline"/>
        </w:rPr>
        <w:t xml:space="preserve">, </w:t>
      </w:r>
      <w:r w:rsidRPr="003C40C8">
        <w:rPr>
          <w:sz w:val="16"/>
          <w:szCs w:val="16"/>
        </w:rPr>
        <w:t>in part as anti-immigrant</w:t>
      </w:r>
      <w:r w:rsidRPr="00880ED4">
        <w:rPr>
          <w:rStyle w:val="StyleUnderline"/>
        </w:rPr>
        <w:t xml:space="preserve"> </w:t>
      </w:r>
      <w:r w:rsidRPr="00C05C35">
        <w:rPr>
          <w:rStyle w:val="Emphasis"/>
          <w:highlight w:val="cyan"/>
        </w:rPr>
        <w:t>populism</w:t>
      </w:r>
      <w:r w:rsidRPr="00880ED4">
        <w:rPr>
          <w:rStyle w:val="StyleUnderline"/>
        </w:rPr>
        <w:t xml:space="preserve">, epitomized by the Know-Nothing Party. Today this strain of populism has been resurrected by Donald </w:t>
      </w:r>
      <w:r w:rsidRPr="00880ED4">
        <w:rPr>
          <w:rStyle w:val="Emphasis"/>
        </w:rPr>
        <w:t>Trump</w:t>
      </w:r>
      <w:r w:rsidRPr="00880ED4">
        <w:rPr>
          <w:sz w:val="16"/>
        </w:rPr>
        <w:t>.</w:t>
      </w:r>
    </w:p>
    <w:p w14:paraId="44FE0AC1" w14:textId="5B026216" w:rsidR="0095258E" w:rsidRDefault="0095258E" w:rsidP="0095258E">
      <w:pPr>
        <w:pStyle w:val="Heading4"/>
      </w:pPr>
      <w:r>
        <w:t xml:space="preserve">Guarantees escalation in </w:t>
      </w:r>
      <w:r w:rsidRPr="00E5194A">
        <w:rPr>
          <w:u w:val="single"/>
        </w:rPr>
        <w:t>every</w:t>
      </w:r>
      <w:r>
        <w:t xml:space="preserve"> hotspot</w:t>
      </w:r>
    </w:p>
    <w:p w14:paraId="60EF7238" w14:textId="77777777" w:rsidR="0095258E" w:rsidRDefault="0095258E" w:rsidP="0095258E">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 xml:space="preserve">A World </w:t>
      </w:r>
      <w:proofErr w:type="gramStart"/>
      <w:r w:rsidRPr="00172CD4">
        <w:t>On</w:t>
      </w:r>
      <w:proofErr w:type="gramEnd"/>
      <w:r w:rsidRPr="00172CD4">
        <w:t xml:space="preserve"> Fire</w:t>
      </w:r>
      <w:r>
        <w:t xml:space="preserve">,” p. </w:t>
      </w:r>
      <w:r w:rsidRPr="00172CD4">
        <w:t>130-136</w:t>
      </w:r>
      <w:r>
        <w:t>]</w:t>
      </w:r>
    </w:p>
    <w:p w14:paraId="5CFDA70F" w14:textId="77777777" w:rsidR="0095258E" w:rsidRPr="00A5533D" w:rsidRDefault="0095258E" w:rsidP="0095258E">
      <w:pPr>
        <w:rPr>
          <w:sz w:val="16"/>
        </w:rPr>
      </w:pPr>
      <w:r w:rsidRPr="00A5533D">
        <w:rPr>
          <w:sz w:val="16"/>
        </w:rPr>
        <w:t xml:space="preserve">A World on Fire </w:t>
      </w:r>
    </w:p>
    <w:p w14:paraId="09FEC6B1" w14:textId="77777777" w:rsidR="0095258E" w:rsidRPr="00A5533D" w:rsidRDefault="0095258E" w:rsidP="0095258E">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0E19186B" w14:textId="77777777" w:rsidR="0095258E" w:rsidRPr="00A5533D" w:rsidRDefault="0095258E" w:rsidP="0095258E">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73CA8979" w14:textId="77777777" w:rsidR="0095258E" w:rsidRPr="00A5533D" w:rsidRDefault="0095258E" w:rsidP="0095258E">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3C08E789" w14:textId="77777777" w:rsidR="0095258E" w:rsidRPr="00A5533D" w:rsidRDefault="0095258E" w:rsidP="0095258E">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3CA740EC" w14:textId="77777777" w:rsidR="0095258E" w:rsidRPr="00A5533D" w:rsidRDefault="0095258E" w:rsidP="0095258E">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77726284" w14:textId="77777777" w:rsidR="0095258E" w:rsidRPr="00A5533D" w:rsidRDefault="0095258E" w:rsidP="0095258E">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7A3A5869" w14:textId="77777777" w:rsidR="0095258E" w:rsidRPr="00A5533D" w:rsidRDefault="0095258E" w:rsidP="0095258E">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2B5EBB18" w14:textId="77777777" w:rsidR="0095258E" w:rsidRPr="00A5533D" w:rsidRDefault="0095258E" w:rsidP="0095258E">
      <w:pPr>
        <w:rPr>
          <w:sz w:val="16"/>
        </w:rPr>
      </w:pPr>
      <w:r w:rsidRPr="00A5533D">
        <w:rPr>
          <w:sz w:val="16"/>
        </w:rPr>
        <w:t xml:space="preserve">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A5533D">
        <w:rPr>
          <w:sz w:val="16"/>
        </w:rPr>
        <w:t>So</w:t>
      </w:r>
      <w:proofErr w:type="gramEnd"/>
      <w:r w:rsidRPr="00A5533D">
        <w:rPr>
          <w:sz w:val="16"/>
        </w:rPr>
        <w:t xml:space="preserve"> they stayed put rather than face sure, bloody defeat.</w:t>
      </w:r>
    </w:p>
    <w:p w14:paraId="6C3C4070" w14:textId="77777777" w:rsidR="0095258E" w:rsidRPr="00A5533D" w:rsidRDefault="0095258E" w:rsidP="0095258E">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5E80F5C8" w14:textId="77777777" w:rsidR="0095258E" w:rsidRPr="00A5533D" w:rsidRDefault="0095258E" w:rsidP="0095258E">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t>
      </w:r>
      <w:proofErr w:type="gramStart"/>
      <w:r w:rsidRPr="00A5533D">
        <w:rPr>
          <w:sz w:val="16"/>
        </w:rPr>
        <w:t>with the exception of</w:t>
      </w:r>
      <w:proofErr w:type="gramEnd"/>
      <w:r w:rsidRPr="00A5533D">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1461E57B" w14:textId="77777777" w:rsidR="0095258E" w:rsidRPr="00A5533D" w:rsidRDefault="0095258E" w:rsidP="0095258E">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0AAD61C6" w14:textId="77777777" w:rsidR="0095258E" w:rsidRPr="00A5533D" w:rsidRDefault="0095258E" w:rsidP="0095258E">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388CA459" w14:textId="77777777" w:rsidR="0095258E" w:rsidRPr="00A5533D" w:rsidRDefault="0095258E" w:rsidP="0095258E">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689C5C0" w14:textId="77777777" w:rsidR="0095258E" w:rsidRPr="00A5533D" w:rsidRDefault="0095258E" w:rsidP="0095258E">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w:t>
      </w:r>
      <w:proofErr w:type="gramStart"/>
      <w:r w:rsidRPr="00A5533D">
        <w:rPr>
          <w:sz w:val="16"/>
        </w:rPr>
        <w:t>In spite of</w:t>
      </w:r>
      <w:proofErr w:type="gramEnd"/>
      <w:r w:rsidRPr="00A5533D">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6E73FAF0" w14:textId="77777777" w:rsidR="0095258E" w:rsidRPr="00A5533D" w:rsidRDefault="0095258E" w:rsidP="0095258E">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26EBF1F" w14:textId="77777777" w:rsidR="0095258E" w:rsidRPr="00A5533D" w:rsidRDefault="0095258E" w:rsidP="0095258E">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1DA704B8" w14:textId="77777777" w:rsidR="0095258E" w:rsidRPr="00A5533D" w:rsidRDefault="0095258E" w:rsidP="0095258E">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B6CD572" w14:textId="77777777" w:rsidR="0095258E" w:rsidRPr="00A5533D" w:rsidRDefault="0095258E" w:rsidP="0095258E">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9453EA6" w14:textId="77777777" w:rsidR="0095258E" w:rsidRPr="00A5533D" w:rsidRDefault="0095258E" w:rsidP="0095258E">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w:t>
      </w:r>
      <w:proofErr w:type="gramStart"/>
      <w:r w:rsidRPr="00A5533D">
        <w:rPr>
          <w:sz w:val="16"/>
        </w:rPr>
        <w:t>in the midst of</w:t>
      </w:r>
      <w:proofErr w:type="gramEnd"/>
      <w:r w:rsidRPr="00A5533D">
        <w:rPr>
          <w:sz w:val="16"/>
        </w:rPr>
        <w:t xml:space="preserve"> an all-out air and naval war. </w:t>
      </w:r>
    </w:p>
    <w:p w14:paraId="40811DAD" w14:textId="77777777" w:rsidR="0095258E" w:rsidRPr="00A5533D" w:rsidRDefault="0095258E" w:rsidP="0095258E">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w:t>
      </w:r>
      <w:proofErr w:type="spellStart"/>
      <w:r w:rsidRPr="00A5533D">
        <w:rPr>
          <w:sz w:val="16"/>
        </w:rPr>
        <w:t>Non</w:t>
      </w:r>
      <w:r w:rsidRPr="00A5533D">
        <w:rPr>
          <w:rStyle w:val="Emphasis"/>
        </w:rPr>
        <w:t>P</w:t>
      </w:r>
      <w:r w:rsidRPr="0003225B">
        <w:rPr>
          <w:rStyle w:val="StyleUnderline"/>
        </w:rPr>
        <w:t>roliferation</w:t>
      </w:r>
      <w:proofErr w:type="spellEnd"/>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345C589B" w14:textId="77777777" w:rsidR="0095258E" w:rsidRPr="00A5533D" w:rsidRDefault="0095258E" w:rsidP="0095258E">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5BFF538" w14:textId="77777777" w:rsidR="0095258E" w:rsidRPr="00A5533D" w:rsidRDefault="0095258E" w:rsidP="0095258E">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402F470D" w14:textId="77777777" w:rsidR="0095258E" w:rsidRPr="00A5533D" w:rsidRDefault="0095258E" w:rsidP="0095258E">
      <w:pPr>
        <w:rPr>
          <w:sz w:val="16"/>
        </w:rPr>
      </w:pPr>
      <w:r w:rsidRPr="00A5533D">
        <w:rPr>
          <w:sz w:val="16"/>
        </w:rPr>
        <w:t xml:space="preserve">The war reached its end stage just as Japanese and Australian forces launched an ambitious series of amphibious landings designed to seize </w:t>
      </w:r>
      <w:proofErr w:type="gramStart"/>
      <w:r w:rsidRPr="00A5533D">
        <w:rPr>
          <w:sz w:val="16"/>
        </w:rPr>
        <w:t>each and every</w:t>
      </w:r>
      <w:proofErr w:type="gramEnd"/>
      <w:r w:rsidRPr="00A5533D">
        <w:rPr>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0C5922A" w14:textId="77777777" w:rsidR="0095258E" w:rsidRPr="00A5533D" w:rsidRDefault="0095258E" w:rsidP="0095258E">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66854A4B" w14:textId="77777777" w:rsidR="0095258E" w:rsidRPr="00A5533D" w:rsidRDefault="0095258E" w:rsidP="0095258E">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28014D0" w14:textId="77777777" w:rsidR="0095258E" w:rsidRPr="00A5533D" w:rsidRDefault="0095258E" w:rsidP="0095258E">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26AB22D1" w14:textId="77777777" w:rsidR="0095258E" w:rsidRPr="00A5533D" w:rsidRDefault="0095258E" w:rsidP="0095258E">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0E6368B2" w14:textId="77777777" w:rsidR="0095258E" w:rsidRPr="00A5533D" w:rsidRDefault="0095258E" w:rsidP="0095258E">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16B4340E" w14:textId="77777777" w:rsidR="0095258E" w:rsidRPr="00A5533D" w:rsidRDefault="0095258E" w:rsidP="0095258E">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A3DCA31" w14:textId="77777777" w:rsidR="0095258E" w:rsidRPr="00A5533D" w:rsidRDefault="0095258E" w:rsidP="0095258E">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4F8269C1" w14:textId="77777777" w:rsidR="0095258E" w:rsidRPr="00A5533D" w:rsidRDefault="0095258E" w:rsidP="0095258E">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91FF48B" w14:textId="77777777" w:rsidR="0095258E" w:rsidRPr="00A5533D" w:rsidRDefault="0095258E" w:rsidP="0095258E">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 xml:space="preserve">A nation </w:t>
      </w:r>
      <w:proofErr w:type="gramStart"/>
      <w:r w:rsidRPr="00A5533D">
        <w:rPr>
          <w:rStyle w:val="StyleUnderline"/>
        </w:rPr>
        <w:t>in</w:t>
      </w:r>
      <w:r w:rsidRPr="00A5533D">
        <w:rPr>
          <w:sz w:val="16"/>
        </w:rPr>
        <w:t xml:space="preserve"> the midst of</w:t>
      </w:r>
      <w:proofErr w:type="gramEnd"/>
      <w:r w:rsidRPr="00A5533D">
        <w:rPr>
          <w:sz w:val="16"/>
        </w:rPr>
        <w:t xml:space="preserve"> </w:t>
      </w:r>
      <w:r w:rsidRPr="00A5533D">
        <w:rPr>
          <w:rStyle w:val="Emphasis"/>
        </w:rPr>
        <w:t>dissolution</w:t>
      </w:r>
      <w:r w:rsidRPr="00A5533D">
        <w:rPr>
          <w:sz w:val="16"/>
        </w:rPr>
        <w:t xml:space="preserve"> </w:t>
      </w:r>
      <w:r w:rsidRPr="00A5533D">
        <w:rPr>
          <w:rStyle w:val="StyleUnderline"/>
        </w:rPr>
        <w:t xml:space="preserve">had no time for worry about </w:t>
      </w:r>
      <w:proofErr w:type="spellStart"/>
      <w:r w:rsidRPr="00A5533D">
        <w:rPr>
          <w:rStyle w:val="StyleUnderline"/>
        </w:rPr>
        <w:t>faroff</w:t>
      </w:r>
      <w:proofErr w:type="spellEnd"/>
      <w:r w:rsidRPr="00A5533D">
        <w:rPr>
          <w:rStyle w:val="StyleUnderline"/>
        </w:rPr>
        <w:t xml:space="preserve">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39F553C2" w14:textId="77777777" w:rsidR="0095258E" w:rsidRPr="00A5533D" w:rsidRDefault="0095258E" w:rsidP="0095258E">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39B1C76" w14:textId="77777777" w:rsidR="0095258E" w:rsidRPr="00A5533D" w:rsidRDefault="0095258E" w:rsidP="0095258E">
      <w:pPr>
        <w:rPr>
          <w:sz w:val="16"/>
        </w:rPr>
      </w:pPr>
      <w:r w:rsidRPr="00A5533D">
        <w:rPr>
          <w:sz w:val="16"/>
        </w:rPr>
        <w:t xml:space="preserve">And </w:t>
      </w:r>
      <w:proofErr w:type="gramStart"/>
      <w:r w:rsidRPr="00A5533D">
        <w:rPr>
          <w:sz w:val="16"/>
        </w:rPr>
        <w:t>so</w:t>
      </w:r>
      <w:proofErr w:type="gramEnd"/>
      <w:r w:rsidRPr="00A5533D">
        <w:rPr>
          <w:sz w:val="16"/>
        </w:rPr>
        <w:t xml:space="preserve">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409F8C52" w14:textId="77777777" w:rsidR="0095258E" w:rsidRPr="00A5533D" w:rsidRDefault="0095258E" w:rsidP="0095258E">
      <w:pPr>
        <w:rPr>
          <w:sz w:val="16"/>
        </w:rPr>
      </w:pPr>
      <w:r w:rsidRPr="00A5533D">
        <w:rPr>
          <w:sz w:val="16"/>
        </w:rPr>
        <w:t xml:space="preserve">III To Save America, Chart James Madison’s Course </w:t>
      </w:r>
    </w:p>
    <w:p w14:paraId="43D6FB22" w14:textId="77777777" w:rsidR="0095258E" w:rsidRPr="00A5533D" w:rsidRDefault="0095258E" w:rsidP="0095258E">
      <w:pPr>
        <w:rPr>
          <w:sz w:val="16"/>
        </w:rPr>
      </w:pPr>
      <w:r w:rsidRPr="00A5533D">
        <w:rPr>
          <w:sz w:val="16"/>
        </w:rPr>
        <w:t>15 Pluralism, a Beginner’s Guide</w:t>
      </w:r>
    </w:p>
    <w:p w14:paraId="296D1CEC" w14:textId="77777777" w:rsidR="0095258E" w:rsidRPr="00880ED4" w:rsidRDefault="0095258E" w:rsidP="0095258E">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A5533D">
        <w:rPr>
          <w:sz w:val="16"/>
        </w:rPr>
        <w:t>at the same time that</w:t>
      </w:r>
      <w:proofErr w:type="gramEnd"/>
      <w:r w:rsidRPr="00A5533D">
        <w:rPr>
          <w:sz w:val="16"/>
        </w:rPr>
        <w:t xml:space="preserve"> continued right-wing extremism degrades progressive self-governance. The </w:t>
      </w:r>
      <w:proofErr w:type="spellStart"/>
      <w:r w:rsidRPr="00A5533D">
        <w:rPr>
          <w:sz w:val="16"/>
        </w:rPr>
        <w:t>Texit</w:t>
      </w:r>
      <w:proofErr w:type="spellEnd"/>
      <w:r w:rsidRPr="00A5533D">
        <w:rPr>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59FB4DD8" w14:textId="667A1DF3" w:rsidR="0095258E" w:rsidRDefault="0095258E" w:rsidP="0095258E">
      <w:pPr>
        <w:pStyle w:val="Heading4"/>
      </w:pPr>
      <w:r>
        <w:t xml:space="preserve">Independently causes </w:t>
      </w:r>
      <w:r w:rsidRPr="00D64C83">
        <w:rPr>
          <w:u w:val="single"/>
        </w:rPr>
        <w:t>nuclear terror</w:t>
      </w:r>
      <w:r>
        <w:t xml:space="preserve"> AND there’s </w:t>
      </w:r>
      <w:r w:rsidRPr="00D64C83">
        <w:rPr>
          <w:u w:val="single"/>
        </w:rPr>
        <w:t>no</w:t>
      </w:r>
      <w:r>
        <w:t xml:space="preserve"> checks</w:t>
      </w:r>
    </w:p>
    <w:p w14:paraId="18E63595" w14:textId="77777777" w:rsidR="0095258E" w:rsidRDefault="0095258E" w:rsidP="0095258E">
      <w:r w:rsidRPr="005735EE">
        <w:rPr>
          <w:rStyle w:val="Style13ptBold"/>
        </w:rPr>
        <w:t>Marche ’22</w:t>
      </w:r>
      <w:r>
        <w:t xml:space="preserve"> [Stephen; Doctorate in Early Modern Drama, Novelist and essayist; “Why the U.S. Military Isn’t Ready for Civil War,” https://foreignpolicy.com/2022/01/04/american-civil-war-january-6-capitol/]</w:t>
      </w:r>
    </w:p>
    <w:p w14:paraId="52A24E00" w14:textId="77777777" w:rsidR="0095258E" w:rsidRPr="00F90009" w:rsidRDefault="0095258E" w:rsidP="0095258E">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37972AAB" w14:textId="77777777" w:rsidR="0095258E" w:rsidRPr="00F90009" w:rsidRDefault="0095258E" w:rsidP="0095258E">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3D4CC5B4" w14:textId="77777777" w:rsidR="0095258E" w:rsidRPr="00F90009" w:rsidRDefault="0095258E" w:rsidP="0095258E">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w:t>
      </w:r>
      <w:proofErr w:type="spellStart"/>
      <w:r w:rsidRPr="00F90009">
        <w:rPr>
          <w:sz w:val="16"/>
        </w:rPr>
        <w:t>hyperpartisanship</w:t>
      </w:r>
      <w:proofErr w:type="spellEnd"/>
      <w:r w:rsidRPr="00F90009">
        <w:rPr>
          <w:sz w:val="16"/>
        </w:rPr>
        <w:t xml:space="preserve">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45494D3A" w14:textId="77777777" w:rsidR="0095258E" w:rsidRPr="00F90009" w:rsidRDefault="0095258E" w:rsidP="0095258E">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282484CF" w14:textId="77777777" w:rsidR="0095258E" w:rsidRPr="00F90009" w:rsidRDefault="0095258E" w:rsidP="0095258E">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C07D1C4" w14:textId="77777777" w:rsidR="0095258E" w:rsidRPr="00F90009" w:rsidRDefault="0095258E" w:rsidP="0095258E">
      <w:pPr>
        <w:rPr>
          <w:sz w:val="16"/>
        </w:rPr>
      </w:pPr>
      <w:r w:rsidRPr="00F90009">
        <w:rPr>
          <w:sz w:val="16"/>
        </w:rPr>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proofErr w:type="gramStart"/>
      <w:r w:rsidRPr="00D57F94">
        <w:rPr>
          <w:sz w:val="16"/>
          <w:szCs w:val="16"/>
        </w:rPr>
        <w:t>, in itself, a</w:t>
      </w:r>
      <w:proofErr w:type="gramEnd"/>
      <w:r w:rsidRPr="00D57F94">
        <w:rPr>
          <w:sz w:val="16"/>
          <w:szCs w:val="16"/>
        </w:rPr>
        <w:t xml:space="preserve">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73071A80" w14:textId="77777777" w:rsidR="0095258E" w:rsidRPr="00F90009" w:rsidRDefault="0095258E" w:rsidP="0095258E">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72909995" w14:textId="77777777" w:rsidR="0095258E" w:rsidRPr="00F90009" w:rsidRDefault="0095258E" w:rsidP="0095258E">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060D75A" w14:textId="77777777" w:rsidR="0095258E" w:rsidRPr="00F90009" w:rsidRDefault="0095258E" w:rsidP="0095258E">
      <w:pPr>
        <w:rPr>
          <w:sz w:val="16"/>
        </w:rPr>
      </w:pPr>
      <w:r w:rsidRPr="00F90009">
        <w:rPr>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F90009">
        <w:rPr>
          <w:sz w:val="16"/>
        </w:rPr>
        <w:t>So</w:t>
      </w:r>
      <w:proofErr w:type="gramEnd"/>
      <w:r w:rsidRPr="00F90009">
        <w:rPr>
          <w:sz w:val="16"/>
        </w:rPr>
        <w:t xml:space="preserve"> which is it? Is the Army there to protect against “external threats”? Or is the category of “other threats” broad enough to include rebel militias?</w:t>
      </w:r>
    </w:p>
    <w:p w14:paraId="0E3252AB" w14:textId="77777777" w:rsidR="0095258E" w:rsidRPr="00F90009" w:rsidRDefault="0095258E" w:rsidP="0095258E">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3B9A1BB9" w14:textId="77777777" w:rsidR="0095258E" w:rsidRPr="00FF2388" w:rsidRDefault="0095258E" w:rsidP="0095258E">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22266B7D" w14:textId="77777777" w:rsidR="0095258E" w:rsidRPr="00F90009" w:rsidRDefault="0095258E" w:rsidP="0095258E">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36F667BD" w14:textId="77777777" w:rsidR="0095258E" w:rsidRPr="00F90009" w:rsidRDefault="0095258E" w:rsidP="0095258E">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25F68285" w14:textId="77777777" w:rsidR="0095258E" w:rsidRPr="00F90009" w:rsidRDefault="0095258E" w:rsidP="0095258E">
      <w:pPr>
        <w:rPr>
          <w:sz w:val="16"/>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Pr="005A44CE">
        <w:rPr>
          <w:rStyle w:val="StyleUnderline"/>
        </w:rPr>
        <w:t xml:space="preserve"> would be </w:t>
      </w:r>
      <w:r w:rsidRPr="00C05C35">
        <w:rPr>
          <w:rStyle w:val="StyleUnderline"/>
          <w:highlight w:val="cyan"/>
        </w:rPr>
        <w:t>exacerbated</w:t>
      </w:r>
      <w:r w:rsidRPr="00F90009">
        <w:rPr>
          <w:sz w:val="16"/>
        </w:rPr>
        <w:t>.</w:t>
      </w:r>
    </w:p>
    <w:p w14:paraId="7CF9FF61" w14:textId="77777777" w:rsidR="0095258E" w:rsidRPr="00DD41CA" w:rsidRDefault="0095258E" w:rsidP="0095258E">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F90009">
        <w:rPr>
          <w:sz w:val="16"/>
        </w:rPr>
        <w:t>All of</w:t>
      </w:r>
      <w:proofErr w:type="gramEnd"/>
      <w:r w:rsidRPr="00F90009">
        <w:rPr>
          <w:sz w:val="16"/>
        </w:rPr>
        <w:t xml:space="preserve">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1DC72EFE" w14:textId="77777777" w:rsidR="0095258E" w:rsidRPr="00F90009" w:rsidRDefault="0095258E" w:rsidP="0095258E">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7D627866" w14:textId="77777777" w:rsidR="0095258E" w:rsidRPr="00F90009" w:rsidRDefault="0095258E" w:rsidP="0095258E">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45B1CEC0" w14:textId="77777777" w:rsidR="0095258E" w:rsidRPr="00240EBE" w:rsidRDefault="0095258E" w:rsidP="0095258E">
      <w:pPr>
        <w:rPr>
          <w:rStyle w:val="StyleUnderline"/>
        </w:rPr>
      </w:pPr>
      <w:r w:rsidRPr="006F7052">
        <w:rPr>
          <w:rStyle w:val="StyleUnderline"/>
        </w:rPr>
        <w:t xml:space="preserve">It’s </w:t>
      </w:r>
      <w:proofErr w:type="gramStart"/>
      <w:r w:rsidRPr="006F7052">
        <w:rPr>
          <w:rStyle w:val="StyleUnderline"/>
        </w:rPr>
        <w:t>in the</w:t>
      </w:r>
      <w:r w:rsidRPr="00F90009">
        <w:rPr>
          <w:sz w:val="16"/>
        </w:rPr>
        <w:t xml:space="preserve"> </w:t>
      </w:r>
      <w:r w:rsidRPr="006F7052">
        <w:rPr>
          <w:rStyle w:val="Emphasis"/>
        </w:rPr>
        <w:t>nature</w:t>
      </w:r>
      <w:r w:rsidRPr="006F7052">
        <w:rPr>
          <w:rStyle w:val="StyleUnderline"/>
        </w:rPr>
        <w:t xml:space="preserve"> of insurgent</w:t>
      </w:r>
      <w:proofErr w:type="gramEnd"/>
      <w:r w:rsidRPr="006F7052">
        <w:rPr>
          <w:rStyle w:val="StyleUnderline"/>
        </w:rPr>
        <w:t xml:space="preserve">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51557297" w14:textId="77777777" w:rsidR="0095258E" w:rsidRPr="00F90009" w:rsidRDefault="0095258E" w:rsidP="0095258E">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5619F8B3" w14:textId="77777777" w:rsidR="0095258E" w:rsidRPr="00F90009" w:rsidRDefault="0095258E" w:rsidP="0095258E">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3D66CFCE" w14:textId="77777777" w:rsidR="0095258E" w:rsidRPr="006F7052" w:rsidRDefault="0095258E" w:rsidP="0095258E">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w:t>
      </w:r>
      <w:proofErr w:type="spellStart"/>
      <w:r w:rsidRPr="006F7052">
        <w:rPr>
          <w:rStyle w:val="StyleUnderline"/>
        </w:rPr>
        <w:t>Its</w:t>
      </w:r>
      <w:proofErr w:type="spellEnd"/>
      <w:r w:rsidRPr="006F7052">
        <w:rPr>
          <w:rStyle w:val="StyleUnderline"/>
        </w:rPr>
        <w:t xml:space="preserve"> very function makes it </w:t>
      </w:r>
      <w:r w:rsidRPr="006F7052">
        <w:rPr>
          <w:rStyle w:val="Emphasis"/>
        </w:rPr>
        <w:t>useless</w:t>
      </w:r>
      <w:r w:rsidRPr="006F7052">
        <w:rPr>
          <w:rStyle w:val="StyleUnderline"/>
        </w:rPr>
        <w:t>.</w:t>
      </w:r>
    </w:p>
    <w:p w14:paraId="2C3EF771" w14:textId="77777777" w:rsidR="0095258E" w:rsidRPr="00F90009" w:rsidRDefault="0095258E" w:rsidP="0095258E">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06A76938" w14:textId="77777777" w:rsidR="0095258E" w:rsidRPr="00F90009" w:rsidRDefault="0095258E" w:rsidP="0095258E">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5F7C418A" w14:textId="77777777" w:rsidR="0095258E" w:rsidRPr="00F90009" w:rsidRDefault="0095258E" w:rsidP="0095258E">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3CEB2DD0" w14:textId="77777777" w:rsidR="0095258E" w:rsidRPr="00F90009" w:rsidRDefault="0095258E" w:rsidP="0095258E">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254966DF" w14:textId="77777777" w:rsidR="0095258E" w:rsidRPr="00F90009" w:rsidRDefault="0095258E" w:rsidP="0095258E">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0BFC387B" w14:textId="77777777" w:rsidR="0095258E" w:rsidRPr="00914C1A" w:rsidRDefault="0095258E" w:rsidP="0095258E">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660F7463" w14:textId="77777777" w:rsidR="0095258E" w:rsidRDefault="0095258E" w:rsidP="0095258E"/>
    <w:p w14:paraId="79F0F285" w14:textId="77777777" w:rsidR="0095258E" w:rsidRDefault="0095258E" w:rsidP="0095258E">
      <w:pPr>
        <w:pStyle w:val="Heading1"/>
      </w:pPr>
      <w:r>
        <w:t>AI</w:t>
      </w:r>
    </w:p>
    <w:p w14:paraId="2B94E27C" w14:textId="77777777" w:rsidR="0095258E" w:rsidRDefault="0095258E" w:rsidP="0095258E"/>
    <w:p w14:paraId="6408F19B" w14:textId="3AA1D823" w:rsidR="0095258E" w:rsidRDefault="006A20D8" w:rsidP="00372B62">
      <w:pPr>
        <w:pStyle w:val="Heading4"/>
      </w:pPr>
      <w:r>
        <w:t xml:space="preserve">Public </w:t>
      </w:r>
      <w:r>
        <w:rPr>
          <w:u w:val="single"/>
        </w:rPr>
        <w:t>techlash</w:t>
      </w:r>
      <w:r>
        <w:t xml:space="preserve"> derails AI adoption in the U.S.</w:t>
      </w:r>
    </w:p>
    <w:p w14:paraId="4629B681" w14:textId="77777777" w:rsidR="0095258E" w:rsidRPr="00F76197" w:rsidRDefault="0095258E" w:rsidP="0095258E">
      <w:r w:rsidRPr="00F76197">
        <w:rPr>
          <w:rStyle w:val="Style13ptBold"/>
        </w:rPr>
        <w:t>Frazier</w:t>
      </w:r>
      <w:r w:rsidRPr="00F76197">
        <w:t xml:space="preserve"> </w:t>
      </w:r>
      <w:r>
        <w:t>20</w:t>
      </w:r>
      <w:r w:rsidRPr="00F76197">
        <w:rPr>
          <w:rStyle w:val="Style13ptBold"/>
        </w:rPr>
        <w:t>25</w:t>
      </w:r>
      <w:r>
        <w:t xml:space="preserve">- </w:t>
      </w:r>
      <w:r w:rsidRPr="00F76197">
        <w:t xml:space="preserve">Kevin Frazier is Texas Law’s inaugural AI Innovation and Law Fellow. He was previously an assistant professor at St. Thomas University College of Law as well as a Technology and Democracy Fellow at the Leadership Center for Attorneys General Studies and a Senior Research Fellow for the Institute of Law and AI. Professor Frazier earned his J.D. from UC Berkeley and a </w:t>
      </w:r>
      <w:proofErr w:type="spellStart"/>
      <w:proofErr w:type="gramStart"/>
      <w:r w:rsidRPr="00F76197">
        <w:t>masters</w:t>
      </w:r>
      <w:proofErr w:type="spellEnd"/>
      <w:r w:rsidRPr="00F76197">
        <w:t xml:space="preserve"> in public administration</w:t>
      </w:r>
      <w:proofErr w:type="gramEnd"/>
      <w:r w:rsidRPr="00F76197">
        <w:t xml:space="preserve"> from the Harvard Kennedy School. He clerked for Chief Justice Mike McGrath of the Montana Supreme Court. His publications on AI law and policy have appeared in academic journals such as the Tennessee Law Review and Washington and Lee Law Review Online and in popular outlets such as the MIT Tech Review, The Regulatory Review, Reason, and Lawfare (where he also serves as a senior editor).</w:t>
      </w:r>
      <w:r>
        <w:t xml:space="preserve"> </w:t>
      </w:r>
      <w:r w:rsidRPr="00F76197">
        <w:t>[Frazier, Kevin. “The Coming Techlash Could Kill AI Innovation before It Helps Anyone.” Reason.com, 29 June 2025, reason.com/2025/06/29/the-coming-techlash-could-kill-ai-innovation-before-it-helps-anyone/. Accessed 21 Aug. 2025.</w:t>
      </w:r>
      <w:r>
        <w:t xml:space="preserve">] // </w:t>
      </w:r>
      <w:proofErr w:type="spellStart"/>
      <w:r>
        <w:t>BrightSpace</w:t>
      </w:r>
      <w:proofErr w:type="spellEnd"/>
      <w:r>
        <w:t>☼</w:t>
      </w:r>
    </w:p>
    <w:p w14:paraId="494B3B9E" w14:textId="77777777" w:rsidR="0095258E" w:rsidRPr="00C95061" w:rsidRDefault="0095258E" w:rsidP="0095258E"/>
    <w:p w14:paraId="663B048C" w14:textId="77777777" w:rsidR="0095258E" w:rsidRPr="00C95061" w:rsidRDefault="0095258E" w:rsidP="0095258E">
      <w:pPr>
        <w:rPr>
          <w:rStyle w:val="StyleUnderline"/>
        </w:rPr>
      </w:pPr>
      <w:r>
        <w:t xml:space="preserve">These aren't isolated incidents. They represent a small sample of an </w:t>
      </w:r>
      <w:r w:rsidRPr="00C95061">
        <w:rPr>
          <w:rStyle w:val="StyleUnderline"/>
          <w:highlight w:val="yellow"/>
        </w:rPr>
        <w:t xml:space="preserve">emerging </w:t>
      </w:r>
      <w:r w:rsidRPr="00C95061">
        <w:rPr>
          <w:rStyle w:val="Emphasis"/>
          <w:highlight w:val="yellow"/>
        </w:rPr>
        <w:t>public techlash</w:t>
      </w:r>
      <w:r w:rsidRPr="00C95061">
        <w:rPr>
          <w:rStyle w:val="StyleUnderline"/>
        </w:rPr>
        <w:t xml:space="preserve"> that could </w:t>
      </w:r>
      <w:r w:rsidRPr="000F6AA0">
        <w:rPr>
          <w:rStyle w:val="Emphasis"/>
          <w:highlight w:val="yellow"/>
        </w:rPr>
        <w:t xml:space="preserve">derail AI development </w:t>
      </w:r>
      <w:r w:rsidRPr="00C95061">
        <w:rPr>
          <w:rStyle w:val="StyleUnderline"/>
          <w:highlight w:val="yellow"/>
        </w:rPr>
        <w:t>before the tech</w:t>
      </w:r>
      <w:r w:rsidRPr="000F6AA0">
        <w:rPr>
          <w:rStyle w:val="StyleUnderline"/>
        </w:rPr>
        <w:t xml:space="preserve">nology </w:t>
      </w:r>
      <w:r w:rsidRPr="00C95061">
        <w:rPr>
          <w:rStyle w:val="StyleUnderline"/>
          <w:highlight w:val="yellow"/>
        </w:rPr>
        <w:t>delivers</w:t>
      </w:r>
      <w:r w:rsidRPr="00C95061">
        <w:rPr>
          <w:rStyle w:val="StyleUnderline"/>
        </w:rPr>
        <w:t xml:space="preserve"> on its most significant promises to revolutionize everything from education to health care. </w:t>
      </w:r>
    </w:p>
    <w:p w14:paraId="012A5B23" w14:textId="77777777" w:rsidR="0095258E" w:rsidRPr="00C95061" w:rsidRDefault="0095258E" w:rsidP="0095258E">
      <w:pPr>
        <w:rPr>
          <w:rStyle w:val="StyleUnderline"/>
        </w:rPr>
      </w:pPr>
      <w:r w:rsidRPr="00C95061">
        <w:rPr>
          <w:rStyle w:val="StyleUnderline"/>
          <w:highlight w:val="yellow"/>
        </w:rPr>
        <w:t>Most Americans</w:t>
      </w:r>
      <w:r w:rsidRPr="00C95061">
        <w:rPr>
          <w:rStyle w:val="StyleUnderline"/>
        </w:rPr>
        <w:t xml:space="preserve"> currently </w:t>
      </w:r>
      <w:r w:rsidRPr="00C95061">
        <w:rPr>
          <w:rStyle w:val="StyleUnderline"/>
          <w:highlight w:val="yellow"/>
        </w:rPr>
        <w:t>view AI as a threat</w:t>
      </w:r>
      <w:r w:rsidRPr="00C95061">
        <w:rPr>
          <w:rStyle w:val="StyleUnderline"/>
        </w:rPr>
        <w:t xml:space="preserve"> to jobs and a strain on infrastructure, while tech executives make grand promises about revolutionary breakthroughs that often seem just out of reach. </w:t>
      </w:r>
      <w:r w:rsidRPr="00C95061">
        <w:rPr>
          <w:rStyle w:val="StyleUnderline"/>
          <w:highlight w:val="yellow"/>
        </w:rPr>
        <w:t xml:space="preserve">Only 17 percent </w:t>
      </w:r>
      <w:r w:rsidRPr="000F6AA0">
        <w:rPr>
          <w:rStyle w:val="StyleUnderline"/>
        </w:rPr>
        <w:t xml:space="preserve">of Americans </w:t>
      </w:r>
      <w:r w:rsidRPr="00C95061">
        <w:rPr>
          <w:rStyle w:val="StyleUnderline"/>
          <w:highlight w:val="yellow"/>
        </w:rPr>
        <w:t>believe AI</w:t>
      </w:r>
      <w:r w:rsidRPr="000F6AA0">
        <w:rPr>
          <w:rStyle w:val="StyleUnderline"/>
        </w:rPr>
        <w:t xml:space="preserve"> will have a </w:t>
      </w:r>
      <w:r w:rsidRPr="00C95061">
        <w:rPr>
          <w:rStyle w:val="StyleUnderline"/>
          <w:highlight w:val="yellow"/>
        </w:rPr>
        <w:t>net positive</w:t>
      </w:r>
      <w:r w:rsidRPr="000F6AA0">
        <w:rPr>
          <w:rStyle w:val="StyleUnderline"/>
        </w:rPr>
        <w:t xml:space="preserve"> impact</w:t>
      </w:r>
      <w:r w:rsidRPr="00C95061">
        <w:rPr>
          <w:rStyle w:val="StyleUnderline"/>
        </w:rPr>
        <w:t xml:space="preserve"> on society over the next two decades, according to a poll conducted by the Pew Research Center. </w:t>
      </w:r>
      <w:r w:rsidRPr="000F6AA0">
        <w:rPr>
          <w:rStyle w:val="StyleUnderline"/>
        </w:rPr>
        <w:t xml:space="preserve">That's </w:t>
      </w:r>
      <w:r w:rsidRPr="00C95061">
        <w:rPr>
          <w:rStyle w:val="StyleUnderline"/>
          <w:highlight w:val="yellow"/>
        </w:rPr>
        <w:t>not just skepticism about short-term disruption—it's an indicator of distrust and</w:t>
      </w:r>
      <w:r w:rsidRPr="00C95061">
        <w:rPr>
          <w:rStyle w:val="StyleUnderline"/>
        </w:rPr>
        <w:t xml:space="preserve">, perhaps, </w:t>
      </w:r>
      <w:r w:rsidRPr="00C95061">
        <w:rPr>
          <w:rStyle w:val="StyleUnderline"/>
          <w:highlight w:val="yellow"/>
        </w:rPr>
        <w:t xml:space="preserve">opposition </w:t>
      </w:r>
      <w:r w:rsidRPr="000F6AA0">
        <w:rPr>
          <w:rStyle w:val="StyleUnderline"/>
        </w:rPr>
        <w:t>to the technology itself.</w:t>
      </w:r>
    </w:p>
    <w:p w14:paraId="50F6ECE2" w14:textId="77777777" w:rsidR="0095258E" w:rsidRDefault="0095258E" w:rsidP="0095258E">
      <w:pPr>
        <w:rPr>
          <w:rStyle w:val="StyleUnderline"/>
        </w:rPr>
      </w:pPr>
      <w:r w:rsidRPr="0017424F">
        <w:rPr>
          <w:rStyle w:val="StyleUnderline"/>
          <w:highlight w:val="yellow"/>
        </w:rPr>
        <w:t>History shows</w:t>
      </w:r>
      <w:r w:rsidRPr="0017424F">
        <w:rPr>
          <w:rStyle w:val="StyleUnderline"/>
        </w:rPr>
        <w:t xml:space="preserve"> </w:t>
      </w:r>
      <w:r w:rsidRPr="000F6AA0">
        <w:rPr>
          <w:rStyle w:val="StyleUnderline"/>
          <w:highlight w:val="yellow"/>
        </w:rPr>
        <w:t>what</w:t>
      </w:r>
      <w:r w:rsidRPr="0017424F">
        <w:rPr>
          <w:rStyle w:val="StyleUnderline"/>
        </w:rPr>
        <w:t xml:space="preserve"> happens </w:t>
      </w:r>
      <w:r w:rsidRPr="0017424F">
        <w:rPr>
          <w:rStyle w:val="StyleUnderline"/>
          <w:highlight w:val="yellow"/>
        </w:rPr>
        <w:t>when powerful tech</w:t>
      </w:r>
      <w:r w:rsidRPr="000F6AA0">
        <w:rPr>
          <w:rStyle w:val="StyleUnderline"/>
        </w:rPr>
        <w:t>nologies</w:t>
      </w:r>
      <w:r w:rsidRPr="0017424F">
        <w:rPr>
          <w:rStyle w:val="StyleUnderline"/>
          <w:highlight w:val="yellow"/>
        </w:rPr>
        <w:t xml:space="preserve"> lose public support</w:t>
      </w:r>
      <w:r w:rsidRPr="0017424F">
        <w:rPr>
          <w:rStyle w:val="StyleUnderline"/>
        </w:rPr>
        <w:t xml:space="preserve"> due to isolated events and a pervasive fear-based narrative. </w:t>
      </w:r>
      <w:r w:rsidRPr="0017424F">
        <w:rPr>
          <w:rStyle w:val="StyleUnderline"/>
          <w:highlight w:val="yellow"/>
        </w:rPr>
        <w:t>The antinuclear movement</w:t>
      </w:r>
      <w:r w:rsidRPr="000F6AA0">
        <w:rPr>
          <w:rStyle w:val="StyleUnderline"/>
        </w:rPr>
        <w:t xml:space="preserve"> of the 1970s </w:t>
      </w:r>
      <w:r w:rsidRPr="0017424F">
        <w:rPr>
          <w:rStyle w:val="StyleUnderline"/>
          <w:highlight w:val="yellow"/>
        </w:rPr>
        <w:t>effectively destroyed civilian nuclear power in America despite its potential for clean energy</w:t>
      </w:r>
      <w:r w:rsidRPr="0017424F">
        <w:rPr>
          <w:rStyle w:val="StyleUnderline"/>
        </w:rPr>
        <w:t xml:space="preserve">—an outcome many today regret. Opposition to genetic engineering has slowed agricultural innovations that could address food security and climate change. </w:t>
      </w:r>
      <w:r w:rsidRPr="0017424F">
        <w:rPr>
          <w:rStyle w:val="StyleUnderline"/>
          <w:highlight w:val="yellow"/>
        </w:rPr>
        <w:t>AI risks following the same path if</w:t>
      </w:r>
      <w:r w:rsidRPr="0036435C">
        <w:rPr>
          <w:rStyle w:val="StyleUnderline"/>
        </w:rPr>
        <w:t xml:space="preserve"> the nascent </w:t>
      </w:r>
      <w:r w:rsidRPr="0017424F">
        <w:rPr>
          <w:rStyle w:val="StyleUnderline"/>
          <w:highlight w:val="yellow"/>
        </w:rPr>
        <w:t>AI techlash goes unaddressed.</w:t>
      </w:r>
    </w:p>
    <w:p w14:paraId="48D7EF72" w14:textId="14297BE1" w:rsidR="007E49E3" w:rsidRPr="006A20D8" w:rsidRDefault="007E49E3" w:rsidP="007E49E3">
      <w:pPr>
        <w:pStyle w:val="Heading4"/>
        <w:rPr>
          <w:b w:val="0"/>
          <w:bCs/>
          <w:u w:val="single"/>
        </w:rPr>
      </w:pPr>
      <w:r w:rsidRPr="007E49E3">
        <w:t xml:space="preserve">Commercial adoption is the </w:t>
      </w:r>
      <w:r w:rsidRPr="007E49E3">
        <w:rPr>
          <w:u w:val="single"/>
        </w:rPr>
        <w:t>key internal link</w:t>
      </w:r>
      <w:r w:rsidRPr="007E49E3">
        <w:t xml:space="preserve"> to winning the tech race</w:t>
      </w:r>
      <w:r w:rsidR="006A20D8">
        <w:t xml:space="preserve">, and we’re </w:t>
      </w:r>
      <w:r w:rsidR="006A20D8">
        <w:rPr>
          <w:u w:val="single"/>
        </w:rPr>
        <w:t>losing it now</w:t>
      </w:r>
    </w:p>
    <w:p w14:paraId="67E5F4A0" w14:textId="77777777" w:rsidR="007E49E3" w:rsidRPr="00DD0FC4" w:rsidRDefault="007E49E3" w:rsidP="007E49E3">
      <w:r w:rsidRPr="007E49E3">
        <w:rPr>
          <w:rStyle w:val="Style13ptBold"/>
        </w:rPr>
        <w:t xml:space="preserve">Kahl and </w:t>
      </w:r>
      <w:proofErr w:type="spellStart"/>
      <w:r w:rsidRPr="007E49E3">
        <w:rPr>
          <w:rStyle w:val="Style13ptBold"/>
        </w:rPr>
        <w:t>Mitre</w:t>
      </w:r>
      <w:proofErr w:type="spellEnd"/>
      <w:r w:rsidRPr="007E49E3">
        <w:rPr>
          <w:rStyle w:val="Style13ptBold"/>
        </w:rPr>
        <w:t>, 7/9</w:t>
      </w:r>
      <w:r>
        <w:t xml:space="preserve">/2025 – Steven C. Hazy Senior Fellow at Stanford University’s Center for International Security and Cooperation and a Senior Adviser at RAND, Vice President and Director of RAND Global and Emerging Risks [Colin H. and Jim, “The Real AI Race: America Needs More Than Innovation to Compete </w:t>
      </w:r>
      <w:proofErr w:type="gramStart"/>
      <w:r>
        <w:t>With</w:t>
      </w:r>
      <w:proofErr w:type="gramEnd"/>
      <w:r>
        <w:t xml:space="preserve"> China”, </w:t>
      </w:r>
      <w:r>
        <w:rPr>
          <w:i/>
          <w:iCs/>
        </w:rPr>
        <w:t>Foreign Affairs</w:t>
      </w:r>
      <w:r>
        <w:t xml:space="preserve">, </w:t>
      </w:r>
      <w:r w:rsidRPr="00DD0FC4">
        <w:t>https://www.foreignaffairs.com/united-states/china-real-artificial-intelligence-race-innovation]//iowa-debate</w:t>
      </w:r>
      <w:r>
        <w:t xml:space="preserve"> </w:t>
      </w:r>
    </w:p>
    <w:p w14:paraId="066435EA" w14:textId="2B0A5B72" w:rsidR="007E49E3" w:rsidRDefault="007E49E3" w:rsidP="007E49E3">
      <w:pPr>
        <w:rPr>
          <w:rStyle w:val="StyleUnderline"/>
        </w:rPr>
      </w:pPr>
      <w:r w:rsidRPr="007E49E3">
        <w:rPr>
          <w:sz w:val="16"/>
        </w:rPr>
        <w:t>THE INTEGRATION IMPERATIVE</w:t>
      </w:r>
      <w:r w:rsidRPr="007E49E3">
        <w:rPr>
          <w:sz w:val="16"/>
        </w:rPr>
        <w:t xml:space="preserve"> </w:t>
      </w:r>
      <w:r w:rsidRPr="00201E3C">
        <w:rPr>
          <w:rStyle w:val="StyleUnderline"/>
          <w:highlight w:val="yellow"/>
        </w:rPr>
        <w:t>The winner</w:t>
      </w:r>
      <w:r w:rsidRPr="006D0CD3">
        <w:rPr>
          <w:rStyle w:val="StyleUnderline"/>
        </w:rPr>
        <w:t xml:space="preserve"> of the AI race </w:t>
      </w:r>
      <w:r w:rsidRPr="00201E3C">
        <w:rPr>
          <w:rStyle w:val="StyleUnderline"/>
          <w:highlight w:val="yellow"/>
        </w:rPr>
        <w:t>will</w:t>
      </w:r>
      <w:r w:rsidRPr="006D0CD3">
        <w:rPr>
          <w:rStyle w:val="StyleUnderline"/>
        </w:rPr>
        <w:t xml:space="preserve"> also </w:t>
      </w:r>
      <w:r w:rsidRPr="00201E3C">
        <w:rPr>
          <w:rStyle w:val="Emphasis"/>
          <w:highlight w:val="yellow"/>
        </w:rPr>
        <w:t>need</w:t>
      </w:r>
      <w:r w:rsidRPr="00201E3C">
        <w:rPr>
          <w:rStyle w:val="StyleUnderline"/>
          <w:highlight w:val="yellow"/>
        </w:rPr>
        <w:t xml:space="preserve"> to integrate AI into the national economy</w:t>
      </w:r>
      <w:r w:rsidRPr="00201E3C">
        <w:rPr>
          <w:rStyle w:val="StyleUnderline"/>
        </w:rPr>
        <w:t xml:space="preserve">—to ensure that AI is widely accessible and is </w:t>
      </w:r>
      <w:r w:rsidRPr="00201E3C">
        <w:rPr>
          <w:rStyle w:val="Emphasis"/>
          <w:highlight w:val="yellow"/>
        </w:rPr>
        <w:t>diffused</w:t>
      </w:r>
      <w:r w:rsidRPr="00201E3C">
        <w:rPr>
          <w:rStyle w:val="StyleUnderline"/>
          <w:highlight w:val="yellow"/>
        </w:rPr>
        <w:t xml:space="preserve"> across</w:t>
      </w:r>
      <w:r w:rsidRPr="00201E3C">
        <w:rPr>
          <w:rStyle w:val="StyleUnderline"/>
        </w:rPr>
        <w:t xml:space="preserve"> the </w:t>
      </w:r>
      <w:r w:rsidRPr="00201E3C">
        <w:rPr>
          <w:rStyle w:val="Emphasis"/>
          <w:highlight w:val="yellow"/>
        </w:rPr>
        <w:t>education, energy, finance, health, logistics, and manufacturing</w:t>
      </w:r>
      <w:r w:rsidRPr="00201E3C">
        <w:rPr>
          <w:rStyle w:val="StyleUnderline"/>
        </w:rPr>
        <w:t xml:space="preserve"> sectors. The U.S. technology companies that drive consumer and business AI applications, a vibrant venture capital ecosystem that funds innovation, relatively high digital literacy, and extensive digital infrastructure all provide the United States notable advantages. Yet success is</w:t>
      </w:r>
      <w:r w:rsidRPr="006D0CD3">
        <w:rPr>
          <w:rStyle w:val="StyleUnderline"/>
        </w:rPr>
        <w:t xml:space="preserve"> not guaranteed. </w:t>
      </w:r>
      <w:r w:rsidRPr="00201E3C">
        <w:rPr>
          <w:rStyle w:val="StyleUnderline"/>
          <w:highlight w:val="yellow"/>
        </w:rPr>
        <w:t>If</w:t>
      </w:r>
      <w:r w:rsidRPr="006D0CD3">
        <w:rPr>
          <w:rStyle w:val="StyleUnderline"/>
        </w:rPr>
        <w:t xml:space="preserve"> corporate and governmental </w:t>
      </w:r>
      <w:r w:rsidRPr="00201E3C">
        <w:rPr>
          <w:rStyle w:val="StyleUnderline"/>
          <w:highlight w:val="yellow"/>
        </w:rPr>
        <w:t>actors</w:t>
      </w:r>
      <w:r w:rsidRPr="006D0CD3">
        <w:rPr>
          <w:rStyle w:val="StyleUnderline"/>
        </w:rPr>
        <w:t xml:space="preserve"> at all levels </w:t>
      </w:r>
      <w:r w:rsidRPr="00201E3C">
        <w:rPr>
          <w:rStyle w:val="StyleUnderline"/>
          <w:highlight w:val="yellow"/>
        </w:rPr>
        <w:t xml:space="preserve">fail to create the </w:t>
      </w:r>
      <w:r w:rsidRPr="00201E3C">
        <w:rPr>
          <w:rStyle w:val="Emphasis"/>
          <w:highlight w:val="yellow"/>
        </w:rPr>
        <w:t>right incentives</w:t>
      </w:r>
      <w:r w:rsidRPr="006D0CD3">
        <w:rPr>
          <w:rStyle w:val="StyleUnderline"/>
        </w:rPr>
        <w:t xml:space="preserve"> for integration </w:t>
      </w:r>
      <w:r w:rsidRPr="00201E3C">
        <w:rPr>
          <w:rStyle w:val="StyleUnderline"/>
          <w:highlight w:val="yellow"/>
        </w:rPr>
        <w:t xml:space="preserve">and </w:t>
      </w:r>
      <w:r w:rsidRPr="00201E3C">
        <w:rPr>
          <w:rStyle w:val="Emphasis"/>
          <w:highlight w:val="yellow"/>
        </w:rPr>
        <w:t>build sufficient public trust</w:t>
      </w:r>
      <w:r w:rsidRPr="006D0CD3">
        <w:rPr>
          <w:rStyle w:val="StyleUnderline"/>
        </w:rPr>
        <w:t xml:space="preserve"> in AI, </w:t>
      </w:r>
      <w:r w:rsidRPr="00201E3C">
        <w:rPr>
          <w:rStyle w:val="StyleUnderline"/>
          <w:highlight w:val="yellow"/>
        </w:rPr>
        <w:t xml:space="preserve">the private sector could </w:t>
      </w:r>
      <w:r w:rsidRPr="00201E3C">
        <w:rPr>
          <w:rStyle w:val="Emphasis"/>
          <w:highlight w:val="yellow"/>
        </w:rPr>
        <w:t>struggle to adopt AI quickly enough</w:t>
      </w:r>
      <w:r w:rsidRPr="00201E3C">
        <w:rPr>
          <w:rStyle w:val="StyleUnderline"/>
          <w:highlight w:val="yellow"/>
        </w:rPr>
        <w:t xml:space="preserve"> to capitalize on</w:t>
      </w:r>
      <w:r w:rsidRPr="006D0CD3">
        <w:rPr>
          <w:rStyle w:val="StyleUnderline"/>
        </w:rPr>
        <w:t xml:space="preserve"> the benefits of enhanced </w:t>
      </w:r>
      <w:r w:rsidRPr="00201E3C">
        <w:rPr>
          <w:rStyle w:val="StyleUnderline"/>
          <w:highlight w:val="yellow"/>
        </w:rPr>
        <w:t>productivity and new value</w:t>
      </w:r>
      <w:r w:rsidRPr="006D0CD3">
        <w:rPr>
          <w:rStyle w:val="StyleUnderline"/>
        </w:rPr>
        <w:t xml:space="preserve"> creation. There is </w:t>
      </w:r>
      <w:r w:rsidRPr="00201E3C">
        <w:rPr>
          <w:rStyle w:val="Emphasis"/>
          <w:highlight w:val="yellow"/>
        </w:rPr>
        <w:t>also</w:t>
      </w:r>
      <w:r w:rsidRPr="006D0CD3">
        <w:rPr>
          <w:rStyle w:val="StyleUnderline"/>
        </w:rPr>
        <w:t xml:space="preserve"> a danger that </w:t>
      </w:r>
      <w:r w:rsidRPr="00201E3C">
        <w:rPr>
          <w:rStyle w:val="StyleUnderline"/>
        </w:rPr>
        <w:t>AI</w:t>
      </w:r>
      <w:r w:rsidRPr="006D0CD3">
        <w:rPr>
          <w:rStyle w:val="StyleUnderline"/>
        </w:rPr>
        <w:t xml:space="preserve"> will not simply augment human labor but replace it. </w:t>
      </w:r>
      <w:proofErr w:type="spellStart"/>
      <w:r w:rsidRPr="006D0CD3">
        <w:rPr>
          <w:rStyle w:val="StyleUnderline"/>
        </w:rPr>
        <w:t>Anthropic’s</w:t>
      </w:r>
      <w:proofErr w:type="spellEnd"/>
      <w:r w:rsidRPr="006D0CD3">
        <w:rPr>
          <w:rStyle w:val="StyleUnderline"/>
        </w:rPr>
        <w:t xml:space="preserve"> CEO, Dario Amodei, has recently warned that </w:t>
      </w:r>
      <w:r w:rsidRPr="00201E3C">
        <w:rPr>
          <w:rStyle w:val="StyleUnderline"/>
          <w:highlight w:val="yellow"/>
        </w:rPr>
        <w:t>AI could lead to</w:t>
      </w:r>
      <w:r w:rsidRPr="006D0CD3">
        <w:rPr>
          <w:rStyle w:val="StyleUnderline"/>
        </w:rPr>
        <w:t xml:space="preserve"> as much as 20 percent </w:t>
      </w:r>
      <w:r w:rsidRPr="00201E3C">
        <w:rPr>
          <w:rStyle w:val="Emphasis"/>
          <w:highlight w:val="yellow"/>
        </w:rPr>
        <w:t>unemployment</w:t>
      </w:r>
      <w:r w:rsidRPr="006D0CD3">
        <w:rPr>
          <w:rStyle w:val="StyleUnderline"/>
        </w:rPr>
        <w:t xml:space="preserve"> in the United States within five years—</w:t>
      </w:r>
      <w:r w:rsidRPr="00201E3C">
        <w:rPr>
          <w:rStyle w:val="StyleUnderline"/>
          <w:highlight w:val="yellow"/>
        </w:rPr>
        <w:t>an outcome that</w:t>
      </w:r>
      <w:r w:rsidRPr="006D0CD3">
        <w:rPr>
          <w:rStyle w:val="StyleUnderline"/>
        </w:rPr>
        <w:t xml:space="preserve"> </w:t>
      </w:r>
      <w:r w:rsidRPr="00201E3C">
        <w:rPr>
          <w:rStyle w:val="StyleUnderline"/>
          <w:highlight w:val="yellow"/>
        </w:rPr>
        <w:t xml:space="preserve">could </w:t>
      </w:r>
      <w:r w:rsidRPr="00201E3C">
        <w:rPr>
          <w:rStyle w:val="Emphasis"/>
          <w:highlight w:val="yellow"/>
        </w:rPr>
        <w:t>deeply destabilize</w:t>
      </w:r>
      <w:r w:rsidRPr="00201E3C">
        <w:rPr>
          <w:rStyle w:val="StyleUnderline"/>
          <w:highlight w:val="yellow"/>
        </w:rPr>
        <w:t xml:space="preserve"> both the </w:t>
      </w:r>
      <w:r w:rsidRPr="00201E3C">
        <w:rPr>
          <w:rStyle w:val="Emphasis"/>
          <w:highlight w:val="yellow"/>
        </w:rPr>
        <w:t>economy</w:t>
      </w:r>
      <w:r w:rsidRPr="00201E3C">
        <w:rPr>
          <w:rStyle w:val="StyleUnderline"/>
          <w:highlight w:val="yellow"/>
        </w:rPr>
        <w:t xml:space="preserve"> and </w:t>
      </w:r>
      <w:r w:rsidRPr="00201E3C">
        <w:rPr>
          <w:rStyle w:val="Emphasis"/>
          <w:highlight w:val="yellow"/>
        </w:rPr>
        <w:t>American society</w:t>
      </w:r>
      <w:r w:rsidRPr="006D0CD3">
        <w:rPr>
          <w:rStyle w:val="StyleUnderline"/>
        </w:rPr>
        <w:t>.</w:t>
      </w:r>
      <w:r>
        <w:rPr>
          <w:rStyle w:val="StyleUnderline"/>
        </w:rPr>
        <w:t xml:space="preserve"> </w:t>
      </w:r>
      <w:r w:rsidRPr="007E49E3">
        <w:rPr>
          <w:sz w:val="16"/>
        </w:rPr>
        <w:t xml:space="preserve">Meanwhile, </w:t>
      </w:r>
      <w:r w:rsidRPr="00201E3C">
        <w:rPr>
          <w:rStyle w:val="StyleUnderline"/>
          <w:highlight w:val="yellow"/>
        </w:rPr>
        <w:t>China</w:t>
      </w:r>
      <w:r w:rsidRPr="006D0CD3">
        <w:rPr>
          <w:rStyle w:val="StyleUnderline"/>
        </w:rPr>
        <w:t xml:space="preserve"> may be </w:t>
      </w:r>
      <w:r w:rsidRPr="00201E3C">
        <w:rPr>
          <w:rStyle w:val="StyleUnderline"/>
          <w:highlight w:val="yellow"/>
        </w:rPr>
        <w:t>poised to perform</w:t>
      </w:r>
      <w:r w:rsidRPr="006D0CD3">
        <w:rPr>
          <w:rStyle w:val="StyleUnderline"/>
        </w:rPr>
        <w:t xml:space="preserve"> surprisingly </w:t>
      </w:r>
      <w:r w:rsidRPr="00201E3C">
        <w:rPr>
          <w:rStyle w:val="StyleUnderline"/>
          <w:highlight w:val="yellow"/>
        </w:rPr>
        <w:t>well</w:t>
      </w:r>
      <w:r w:rsidRPr="007E49E3">
        <w:rPr>
          <w:sz w:val="16"/>
        </w:rPr>
        <w:t xml:space="preserve"> in the race for economic adoption. </w:t>
      </w:r>
      <w:r w:rsidRPr="006D0CD3">
        <w:rPr>
          <w:rStyle w:val="StyleUnderline"/>
        </w:rPr>
        <w:t xml:space="preserve">Chinese business </w:t>
      </w:r>
      <w:r w:rsidRPr="00324021">
        <w:rPr>
          <w:rStyle w:val="StyleUnderline"/>
          <w:highlight w:val="yellow"/>
        </w:rPr>
        <w:t>leaders</w:t>
      </w:r>
      <w:r w:rsidRPr="006D0CD3">
        <w:rPr>
          <w:rStyle w:val="StyleUnderline"/>
        </w:rPr>
        <w:t xml:space="preserve"> are already more </w:t>
      </w:r>
      <w:r w:rsidRPr="00324021">
        <w:rPr>
          <w:rStyle w:val="StyleUnderline"/>
          <w:highlight w:val="yellow"/>
        </w:rPr>
        <w:t>focused on</w:t>
      </w:r>
      <w:r w:rsidRPr="006D0CD3">
        <w:rPr>
          <w:rStyle w:val="StyleUnderline"/>
        </w:rPr>
        <w:t xml:space="preserve"> AI </w:t>
      </w:r>
      <w:r w:rsidRPr="00324021">
        <w:rPr>
          <w:rStyle w:val="Emphasis"/>
          <w:highlight w:val="yellow"/>
        </w:rPr>
        <w:t>applications</w:t>
      </w:r>
      <w:r w:rsidRPr="006D0CD3">
        <w:rPr>
          <w:rStyle w:val="StyleUnderline"/>
        </w:rPr>
        <w:t xml:space="preserve"> than on developing AI models. DeepSeek’s open-source models, for example, are </w:t>
      </w:r>
      <w:r w:rsidRPr="00324021">
        <w:rPr>
          <w:rStyle w:val="StyleUnderline"/>
          <w:highlight w:val="yellow"/>
        </w:rPr>
        <w:t>driving down costs</w:t>
      </w:r>
      <w:r w:rsidRPr="006D0CD3">
        <w:rPr>
          <w:rStyle w:val="StyleUnderline"/>
        </w:rPr>
        <w:t xml:space="preserve"> for all Chinese AI models, which </w:t>
      </w:r>
      <w:r w:rsidRPr="00324021">
        <w:rPr>
          <w:rStyle w:val="StyleUnderline"/>
          <w:highlight w:val="yellow"/>
        </w:rPr>
        <w:t>enables more businesses to experiment</w:t>
      </w:r>
      <w:r w:rsidRPr="006D0CD3">
        <w:rPr>
          <w:rStyle w:val="StyleUnderline"/>
        </w:rPr>
        <w:t xml:space="preserve"> with the technology. This could give China an edge in creating game-changing products. The Chinese government is also less exposed to the political consequences of AI replacing labor</w:t>
      </w:r>
      <w:r w:rsidRPr="007E49E3">
        <w:rPr>
          <w:sz w:val="16"/>
        </w:rPr>
        <w:t xml:space="preserve">. Whereas automating jobs raises alarm in Washington, </w:t>
      </w:r>
      <w:r w:rsidRPr="00324021">
        <w:rPr>
          <w:rStyle w:val="StyleUnderline"/>
          <w:highlight w:val="yellow"/>
        </w:rPr>
        <w:t>Beijing could even welcome AI adoption as a solution to China’s labor shortages</w:t>
      </w:r>
      <w:r w:rsidRPr="006D0CD3">
        <w:rPr>
          <w:rStyle w:val="StyleUnderline"/>
        </w:rPr>
        <w:t xml:space="preserve"> brought by a </w:t>
      </w:r>
      <w:r w:rsidRPr="006D0CD3">
        <w:rPr>
          <w:rStyle w:val="Emphasis"/>
        </w:rPr>
        <w:t>rapidly aging</w:t>
      </w:r>
      <w:r w:rsidRPr="006D0CD3">
        <w:rPr>
          <w:rStyle w:val="StyleUnderline"/>
        </w:rPr>
        <w:t xml:space="preserve"> and </w:t>
      </w:r>
      <w:r w:rsidRPr="006D0CD3">
        <w:rPr>
          <w:rStyle w:val="Emphasis"/>
        </w:rPr>
        <w:t>shrinking</w:t>
      </w:r>
      <w:r w:rsidRPr="006D0CD3">
        <w:rPr>
          <w:rStyle w:val="StyleUnderline"/>
        </w:rPr>
        <w:t xml:space="preserve"> population.</w:t>
      </w:r>
      <w:r>
        <w:rPr>
          <w:rStyle w:val="StyleUnderline"/>
        </w:rPr>
        <w:t xml:space="preserve"> </w:t>
      </w:r>
      <w:r w:rsidRPr="006D0CD3">
        <w:rPr>
          <w:rStyle w:val="Emphasis"/>
          <w:highlight w:val="yellow"/>
        </w:rPr>
        <w:t>Even if</w:t>
      </w:r>
      <w:r w:rsidRPr="006D0CD3">
        <w:rPr>
          <w:rStyle w:val="StyleUnderline"/>
          <w:highlight w:val="yellow"/>
        </w:rPr>
        <w:t xml:space="preserve"> the </w:t>
      </w:r>
      <w:r w:rsidRPr="006D0CD3">
        <w:rPr>
          <w:rStyle w:val="Emphasis"/>
          <w:highlight w:val="yellow"/>
        </w:rPr>
        <w:t>U</w:t>
      </w:r>
      <w:r w:rsidRPr="006D0CD3">
        <w:rPr>
          <w:rStyle w:val="StyleUnderline"/>
        </w:rPr>
        <w:t xml:space="preserve">nited </w:t>
      </w:r>
      <w:r w:rsidRPr="006D0CD3">
        <w:rPr>
          <w:rStyle w:val="Emphasis"/>
          <w:highlight w:val="yellow"/>
        </w:rPr>
        <w:t>S</w:t>
      </w:r>
      <w:r w:rsidRPr="006D0CD3">
        <w:rPr>
          <w:rStyle w:val="StyleUnderline"/>
        </w:rPr>
        <w:t xml:space="preserve">tates </w:t>
      </w:r>
      <w:r w:rsidRPr="006D0CD3">
        <w:rPr>
          <w:rStyle w:val="StyleUnderline"/>
          <w:highlight w:val="yellow"/>
        </w:rPr>
        <w:t xml:space="preserve">can keep its lead in </w:t>
      </w:r>
      <w:r w:rsidRPr="00703938">
        <w:rPr>
          <w:rStyle w:val="StyleUnderline"/>
          <w:highlight w:val="yellow"/>
        </w:rPr>
        <w:t>innovation, that may not be enough</w:t>
      </w:r>
      <w:r w:rsidRPr="006D0CD3">
        <w:rPr>
          <w:rStyle w:val="StyleUnderline"/>
        </w:rPr>
        <w:t>.</w:t>
      </w:r>
    </w:p>
    <w:p w14:paraId="350CA3A0" w14:textId="77777777" w:rsidR="00BE7E17" w:rsidRDefault="00BE7E17" w:rsidP="00BE7E17">
      <w:pPr>
        <w:pStyle w:val="Heading4"/>
      </w:pPr>
      <w:r>
        <w:t xml:space="preserve">US </w:t>
      </w:r>
      <w:r w:rsidRPr="00372B62">
        <w:rPr>
          <w:i/>
          <w:iCs w:val="0"/>
          <w:u w:val="single"/>
        </w:rPr>
        <w:t>leadership</w:t>
      </w:r>
      <w:r>
        <w:t xml:space="preserve"> is predicated on public adoption </w:t>
      </w:r>
    </w:p>
    <w:p w14:paraId="40EE0A24" w14:textId="77777777" w:rsidR="00BE7E17" w:rsidRPr="00190A30" w:rsidRDefault="00BE7E17" w:rsidP="00BE7E17">
      <w:r w:rsidRPr="0096213A">
        <w:rPr>
          <w:rStyle w:val="Style13ptBold"/>
        </w:rPr>
        <w:t>Horowitz and Iyengar</w:t>
      </w:r>
      <w:r>
        <w:t xml:space="preserve"> 20</w:t>
      </w:r>
      <w:r w:rsidRPr="0096213A">
        <w:rPr>
          <w:rStyle w:val="Style13ptBold"/>
        </w:rPr>
        <w:t>25</w:t>
      </w:r>
      <w:r>
        <w:t>- RADHA IYENGAR PLUMB is a Distinguished Visiting Fellow at the Perry World House and a Senior Fellow at the Wharton Accountable AI Lab at the University of Pennsylvania. From 2024 to 2025, she served as Chief Digital and Artificial Intelligence Officer at the Department of Defense. MICHAEL C. HOROWITZ is Senior Fellow for Technology and Innovation at the Council on Foreign Relations and Richard Perry Professor and Director of the Perry World House at the University of Pennsylvania. From 2022 to 2024, he served as U.S. Deputy Assistant Secretary of Defense for Force Development and Emerging Capabilities.</w:t>
      </w:r>
      <w:r w:rsidRPr="0096213A">
        <w:t xml:space="preserve"> [Horowitz, Michael C, and Radha Iyengar Plumb. “What America Gets Wrong about the AI Race.” Foreign Affairs, 18 Apr. 2025, www.foreignaffairs.com/united-states/what-america-gets-wrong-about-ai-race</w:t>
      </w:r>
      <w:proofErr w:type="gramStart"/>
      <w:r w:rsidRPr="0096213A">
        <w:t xml:space="preserve">. </w:t>
      </w:r>
      <w:r>
        <w:t>]</w:t>
      </w:r>
      <w:proofErr w:type="gramEnd"/>
      <w:r>
        <w:t xml:space="preserve"> // </w:t>
      </w:r>
      <w:proofErr w:type="spellStart"/>
      <w:r>
        <w:t>BrightSpace</w:t>
      </w:r>
      <w:proofErr w:type="spellEnd"/>
      <w:r>
        <w:t>☼</w:t>
      </w:r>
    </w:p>
    <w:p w14:paraId="0707D8D4" w14:textId="77777777" w:rsidR="00BE7E17" w:rsidRPr="00B375C3" w:rsidRDefault="00BE7E17" w:rsidP="00BE7E17">
      <w:pPr>
        <w:rPr>
          <w:u w:val="single"/>
        </w:rPr>
      </w:pPr>
      <w:r w:rsidRPr="000E7669">
        <w:rPr>
          <w:sz w:val="12"/>
        </w:rPr>
        <w:t>Militaries around the world are already developing and deploying AI tools. The war in Ukraine has given Russia the opportunity to rapidly integrate AI into a wide variety of military systems, such as increasingly autonomous weapons and systems that can translate sensor data into targeting information for human decision-makers. Iran and North Korea are both investing in AI tools to assist military operations, government surveillance, and cyber-activities.</w:t>
      </w:r>
      <w:r w:rsidRPr="00B375C3">
        <w:rPr>
          <w:rStyle w:val="StyleUnderline"/>
        </w:rPr>
        <w:t xml:space="preserve"> And in the United States, the Pentagon is adopting </w:t>
      </w:r>
      <w:r w:rsidRPr="0036435C">
        <w:rPr>
          <w:rStyle w:val="StyleUnderline"/>
          <w:highlight w:val="yellow"/>
        </w:rPr>
        <w:t>AI</w:t>
      </w:r>
      <w:r w:rsidRPr="00B375C3">
        <w:rPr>
          <w:rStyle w:val="StyleUnderline"/>
        </w:rPr>
        <w:t xml:space="preserve"> in a variety of applications, including operational planning, predicting when critical platforms will need maintenance, and enabling greater autonomy in weapons systems. </w:t>
      </w:r>
      <w:r w:rsidRPr="0036435C">
        <w:rPr>
          <w:rStyle w:val="StyleUnderline"/>
        </w:rPr>
        <w:t>Each</w:t>
      </w:r>
      <w:r w:rsidRPr="00B375C3">
        <w:rPr>
          <w:rStyle w:val="StyleUnderline"/>
        </w:rPr>
        <w:t xml:space="preserve"> of these </w:t>
      </w:r>
      <w:r w:rsidRPr="00B375C3">
        <w:rPr>
          <w:rStyle w:val="StyleUnderline"/>
          <w:highlight w:val="yellow"/>
        </w:rPr>
        <w:t>application</w:t>
      </w:r>
      <w:r w:rsidRPr="00B375C3">
        <w:rPr>
          <w:rStyle w:val="StyleUnderline"/>
        </w:rPr>
        <w:t xml:space="preserve">s </w:t>
      </w:r>
      <w:r w:rsidRPr="00B375C3">
        <w:rPr>
          <w:rStyle w:val="StyleUnderline"/>
          <w:highlight w:val="yellow"/>
        </w:rPr>
        <w:t xml:space="preserve">illustrates </w:t>
      </w:r>
      <w:r w:rsidRPr="0036435C">
        <w:rPr>
          <w:rStyle w:val="StyleUnderline"/>
        </w:rPr>
        <w:t xml:space="preserve">the </w:t>
      </w:r>
      <w:r w:rsidRPr="00B375C3">
        <w:rPr>
          <w:rStyle w:val="Emphasis"/>
          <w:highlight w:val="yellow"/>
        </w:rPr>
        <w:t>importance of adoption at scale</w:t>
      </w:r>
      <w:r w:rsidRPr="00B375C3">
        <w:rPr>
          <w:rStyle w:val="StyleUnderline"/>
        </w:rPr>
        <w:t>: there is a stark difference between a tool that lets a few commanders make decisions faster and the widespread use of that tool to accelerate operational activity throughout the military.</w:t>
      </w:r>
    </w:p>
    <w:p w14:paraId="5315F702" w14:textId="77777777" w:rsidR="00BE7E17" w:rsidRPr="000E7669" w:rsidRDefault="00BE7E17" w:rsidP="00BE7E17">
      <w:pPr>
        <w:rPr>
          <w:sz w:val="12"/>
        </w:rPr>
      </w:pPr>
      <w:r w:rsidRPr="00B375C3">
        <w:rPr>
          <w:rStyle w:val="StyleUnderline"/>
        </w:rPr>
        <w:t>Likewise, in the economic realm,</w:t>
      </w:r>
      <w:r w:rsidRPr="00B375C3">
        <w:rPr>
          <w:rStyle w:val="Emphasis"/>
        </w:rPr>
        <w:t xml:space="preserve"> </w:t>
      </w:r>
      <w:r w:rsidRPr="00B375C3">
        <w:rPr>
          <w:rStyle w:val="Emphasis"/>
          <w:highlight w:val="yellow"/>
        </w:rPr>
        <w:t>AI’s benefits will be driven by its reach</w:t>
      </w:r>
      <w:r w:rsidRPr="00B375C3">
        <w:rPr>
          <w:rStyle w:val="StyleUnderline"/>
        </w:rPr>
        <w:t>.</w:t>
      </w:r>
      <w:r w:rsidRPr="000E7669">
        <w:rPr>
          <w:sz w:val="12"/>
        </w:rPr>
        <w:t xml:space="preserve"> A 2023 report by the consulting firm McKinsey estimates that widespread AI adoption could bring trillions of dollars in productivity gains to the global economy. Advances in AI are driving innovation in science, medicine, advanced manufacturing, and more. But countries will not benefit if they cannot access AI systems. Rich countries are likely to incorporate AI first, so U.S. policymakers will need to help U.S. companies export AI technology to the global South. Doing so will not only advance key development goals, but also help contain China’s global influence, as the leading alternatives to U.S. suppliers are likely to be Chinese.</w:t>
      </w:r>
    </w:p>
    <w:p w14:paraId="0CB1F833" w14:textId="77777777" w:rsidR="00BE7E17" w:rsidRPr="00B375C3" w:rsidRDefault="00BE7E17" w:rsidP="00BE7E17">
      <w:pPr>
        <w:rPr>
          <w:u w:val="single"/>
        </w:rPr>
      </w:pPr>
      <w:r w:rsidRPr="000E7669">
        <w:rPr>
          <w:sz w:val="12"/>
        </w:rPr>
        <w:t>Here, as elsewhere, simply having the</w:t>
      </w:r>
      <w:r w:rsidRPr="00B375C3">
        <w:rPr>
          <w:rStyle w:val="Emphasis"/>
        </w:rPr>
        <w:t xml:space="preserve"> </w:t>
      </w:r>
      <w:r w:rsidRPr="00B375C3">
        <w:rPr>
          <w:rStyle w:val="Emphasis"/>
          <w:highlight w:val="yellow"/>
        </w:rPr>
        <w:t>leading models will not be enough.</w:t>
      </w:r>
      <w:r w:rsidRPr="00B375C3">
        <w:rPr>
          <w:rStyle w:val="Emphasis"/>
        </w:rPr>
        <w:t xml:space="preserve"> </w:t>
      </w:r>
      <w:r w:rsidRPr="000E7669">
        <w:rPr>
          <w:sz w:val="12"/>
        </w:rPr>
        <w:t xml:space="preserve">Even if Chinese models fall short of their U.S. competitors, DeepSeek’s success shows that low-cost open-source technology, even if it is behind the cutting edge, can still provide plenty of value to users. For many ordinary applications, such as drafting legal contracts, assisting in commercial research, and triaging customer service queries, </w:t>
      </w:r>
      <w:r w:rsidRPr="0036435C">
        <w:rPr>
          <w:rStyle w:val="StyleUnderline"/>
        </w:rPr>
        <w:t xml:space="preserve">AI </w:t>
      </w:r>
      <w:r w:rsidRPr="00B375C3">
        <w:rPr>
          <w:rStyle w:val="StyleUnderline"/>
          <w:highlight w:val="yellow"/>
        </w:rPr>
        <w:t xml:space="preserve">adoption </w:t>
      </w:r>
      <w:r w:rsidRPr="0036435C">
        <w:rPr>
          <w:rStyle w:val="StyleUnderline"/>
        </w:rPr>
        <w:t xml:space="preserve">does </w:t>
      </w:r>
      <w:r w:rsidRPr="00B375C3">
        <w:rPr>
          <w:rStyle w:val="StyleUnderline"/>
          <w:highlight w:val="yellow"/>
        </w:rPr>
        <w:t xml:space="preserve">not require </w:t>
      </w:r>
      <w:r w:rsidRPr="0036435C">
        <w:rPr>
          <w:rStyle w:val="StyleUnderline"/>
        </w:rPr>
        <w:t xml:space="preserve">the </w:t>
      </w:r>
      <w:r w:rsidRPr="00B375C3">
        <w:rPr>
          <w:rStyle w:val="StyleUnderline"/>
          <w:highlight w:val="yellow"/>
        </w:rPr>
        <w:t>best-performing models</w:t>
      </w:r>
      <w:r w:rsidRPr="00B375C3">
        <w:rPr>
          <w:rStyle w:val="StyleUnderline"/>
        </w:rPr>
        <w:t xml:space="preserve">; it requires </w:t>
      </w:r>
      <w:r w:rsidRPr="00B375C3">
        <w:rPr>
          <w:rStyle w:val="StyleUnderline"/>
          <w:highlight w:val="yellow"/>
        </w:rPr>
        <w:t>good-enough</w:t>
      </w:r>
      <w:r w:rsidRPr="00B375C3">
        <w:rPr>
          <w:rStyle w:val="StyleUnderline"/>
        </w:rPr>
        <w:t xml:space="preserve"> solutions that </w:t>
      </w:r>
      <w:r w:rsidRPr="00B375C3">
        <w:rPr>
          <w:rStyle w:val="StyleUnderline"/>
          <w:highlight w:val="yellow"/>
        </w:rPr>
        <w:t>can be deployed quickly and at scale</w:t>
      </w:r>
      <w:r w:rsidRPr="00B375C3">
        <w:rPr>
          <w:rStyle w:val="StyleUnderline"/>
        </w:rPr>
        <w:t>.</w:t>
      </w:r>
      <w:r w:rsidRPr="000E7669">
        <w:rPr>
          <w:sz w:val="12"/>
        </w:rPr>
        <w:t xml:space="preserve"> </w:t>
      </w:r>
      <w:r w:rsidRPr="00B375C3">
        <w:rPr>
          <w:rStyle w:val="StyleUnderline"/>
        </w:rPr>
        <w:t xml:space="preserve">Chinese models such as DeepSeek may appeal to countries seeking cheap and effective AI tools for a wide array of ordinary uses. </w:t>
      </w:r>
      <w:r w:rsidRPr="00B375C3">
        <w:rPr>
          <w:rStyle w:val="StyleUnderline"/>
          <w:highlight w:val="yellow"/>
        </w:rPr>
        <w:t>The</w:t>
      </w:r>
      <w:r w:rsidRPr="00B375C3">
        <w:rPr>
          <w:rStyle w:val="StyleUnderline"/>
        </w:rPr>
        <w:t xml:space="preserve"> </w:t>
      </w:r>
      <w:r w:rsidRPr="00B375C3">
        <w:rPr>
          <w:rStyle w:val="StyleUnderline"/>
          <w:highlight w:val="yellow"/>
        </w:rPr>
        <w:t>U</w:t>
      </w:r>
      <w:r w:rsidRPr="00B375C3">
        <w:rPr>
          <w:rStyle w:val="StyleUnderline"/>
        </w:rPr>
        <w:t xml:space="preserve">nited </w:t>
      </w:r>
      <w:r w:rsidRPr="00B375C3">
        <w:rPr>
          <w:rStyle w:val="StyleUnderline"/>
          <w:highlight w:val="yellow"/>
        </w:rPr>
        <w:t>S</w:t>
      </w:r>
      <w:r w:rsidRPr="00B375C3">
        <w:rPr>
          <w:rStyle w:val="StyleUnderline"/>
        </w:rPr>
        <w:t xml:space="preserve">tates, meanwhile, </w:t>
      </w:r>
      <w:r w:rsidRPr="00B375C3">
        <w:rPr>
          <w:rStyle w:val="StyleUnderline"/>
          <w:highlight w:val="yellow"/>
        </w:rPr>
        <w:t>has</w:t>
      </w:r>
      <w:r w:rsidRPr="00B375C3">
        <w:rPr>
          <w:rStyle w:val="StyleUnderline"/>
        </w:rPr>
        <w:t xml:space="preserve"> plenty of </w:t>
      </w:r>
      <w:r w:rsidRPr="00B375C3">
        <w:rPr>
          <w:rStyle w:val="StyleUnderline"/>
          <w:highlight w:val="yellow"/>
        </w:rPr>
        <w:t>advantages</w:t>
      </w:r>
      <w:r w:rsidRPr="00B375C3">
        <w:rPr>
          <w:rStyle w:val="StyleUnderline"/>
        </w:rPr>
        <w:t>—the most advanced chips, more cloud infrastructure, better foundational models, and more useful applications—</w:t>
      </w:r>
      <w:r w:rsidRPr="00B375C3">
        <w:rPr>
          <w:rStyle w:val="Emphasis"/>
          <w:highlight w:val="yellow"/>
        </w:rPr>
        <w:t>but it needs a strategy to diffuse them</w:t>
      </w:r>
      <w:r w:rsidRPr="00B375C3">
        <w:rPr>
          <w:rStyle w:val="StyleUnderline"/>
        </w:rPr>
        <w:t>.</w:t>
      </w:r>
    </w:p>
    <w:p w14:paraId="228B624B" w14:textId="77777777" w:rsidR="00BE7E17" w:rsidRPr="00B375C3" w:rsidRDefault="00BE7E17" w:rsidP="00BE7E17">
      <w:pPr>
        <w:rPr>
          <w:u w:val="single"/>
        </w:rPr>
      </w:pPr>
      <w:r w:rsidRPr="000E7669">
        <w:rPr>
          <w:sz w:val="12"/>
        </w:rPr>
        <w:t xml:space="preserve">Winning the AI diffusion race will shape the future of U.S. global leadership. Beijing uses its technological investments abroad to build spheres of influence that weaken U.S. interests and magnify Chinese political pressure. If American AI systems are adopted around the world, then the values underlying those systems, including free expression, privacy, and lack of bias, will spread, too. </w:t>
      </w:r>
      <w:r w:rsidRPr="00B375C3">
        <w:rPr>
          <w:rStyle w:val="StyleUnderline"/>
        </w:rPr>
        <w:t>If Chinese models win out, then censorship, surveillance, and bias are likely to be the result.</w:t>
      </w:r>
    </w:p>
    <w:p w14:paraId="58469FB3" w14:textId="77777777" w:rsidR="00BE7E17" w:rsidRPr="000E7669" w:rsidRDefault="00BE7E17" w:rsidP="00BE7E17">
      <w:pPr>
        <w:rPr>
          <w:sz w:val="12"/>
        </w:rPr>
      </w:pPr>
      <w:r w:rsidRPr="000E7669">
        <w:rPr>
          <w:sz w:val="12"/>
        </w:rPr>
        <w:t>ADOPT, DON’T SHOP</w:t>
      </w:r>
    </w:p>
    <w:p w14:paraId="286988AB" w14:textId="77777777" w:rsidR="00BE7E17" w:rsidRPr="000E7669" w:rsidRDefault="00BE7E17" w:rsidP="00BE7E17">
      <w:pPr>
        <w:rPr>
          <w:sz w:val="12"/>
        </w:rPr>
      </w:pPr>
      <w:r w:rsidRPr="00B375C3">
        <w:rPr>
          <w:rStyle w:val="StyleUnderline"/>
        </w:rPr>
        <w:t xml:space="preserve">Given the importance of adoption, </w:t>
      </w:r>
      <w:r w:rsidRPr="00B375C3">
        <w:rPr>
          <w:rStyle w:val="StyleUnderline"/>
          <w:highlight w:val="yellow"/>
        </w:rPr>
        <w:t>the U.S.</w:t>
      </w:r>
      <w:r w:rsidRPr="00B375C3">
        <w:rPr>
          <w:rStyle w:val="StyleUnderline"/>
        </w:rPr>
        <w:t xml:space="preserve"> government </w:t>
      </w:r>
      <w:r w:rsidRPr="00B375C3">
        <w:rPr>
          <w:rStyle w:val="StyleUnderline"/>
          <w:highlight w:val="yellow"/>
        </w:rPr>
        <w:t>cannot</w:t>
      </w:r>
      <w:r w:rsidRPr="00B375C3">
        <w:rPr>
          <w:rStyle w:val="StyleUnderline"/>
        </w:rPr>
        <w:t xml:space="preserve"> simply </w:t>
      </w:r>
      <w:r w:rsidRPr="00B375C3">
        <w:rPr>
          <w:rStyle w:val="StyleUnderline"/>
          <w:highlight w:val="yellow"/>
        </w:rPr>
        <w:t>focus on</w:t>
      </w:r>
      <w:r w:rsidRPr="00B375C3">
        <w:rPr>
          <w:rStyle w:val="StyleUnderline"/>
        </w:rPr>
        <w:t xml:space="preserve"> preserving </w:t>
      </w:r>
      <w:r w:rsidRPr="0036435C">
        <w:rPr>
          <w:rStyle w:val="StyleUnderline"/>
        </w:rPr>
        <w:t>the lead in</w:t>
      </w:r>
      <w:r w:rsidRPr="00B375C3">
        <w:rPr>
          <w:rStyle w:val="StyleUnderline"/>
          <w:highlight w:val="yellow"/>
        </w:rPr>
        <w:t xml:space="preserve"> frontier models</w:t>
      </w:r>
      <w:r w:rsidRPr="00B375C3">
        <w:rPr>
          <w:rStyle w:val="StyleUnderline"/>
        </w:rPr>
        <w:t xml:space="preserve">; </w:t>
      </w:r>
      <w:r w:rsidRPr="00B375C3">
        <w:rPr>
          <w:rStyle w:val="StyleUnderline"/>
          <w:highlight w:val="yellow"/>
        </w:rPr>
        <w:t xml:space="preserve">it must foster lower-cost, more efficient models that can be </w:t>
      </w:r>
      <w:r w:rsidRPr="00B375C3">
        <w:rPr>
          <w:rStyle w:val="Emphasis"/>
          <w:highlight w:val="yellow"/>
        </w:rPr>
        <w:t>widely deployed</w:t>
      </w:r>
      <w:r w:rsidRPr="00B375C3">
        <w:rPr>
          <w:rStyle w:val="StyleUnderline"/>
        </w:rPr>
        <w:t>.</w:t>
      </w:r>
      <w:r w:rsidRPr="000E7669">
        <w:rPr>
          <w:sz w:val="12"/>
        </w:rPr>
        <w:t xml:space="preserve"> For starters, that means being clear-eyed about what the United States can and can’t get from the export controls imposed by the Biden administration to bar Chinese access to advanced semiconductors and other AI technologies. Because AI is a general-purpose technology, </w:t>
      </w:r>
      <w:r w:rsidRPr="003321A0">
        <w:rPr>
          <w:rStyle w:val="StyleUnderline"/>
          <w:highlight w:val="yellow"/>
        </w:rPr>
        <w:t>policymakers</w:t>
      </w:r>
      <w:r w:rsidRPr="003321A0">
        <w:rPr>
          <w:rStyle w:val="StyleUnderline"/>
        </w:rPr>
        <w:t xml:space="preserve"> </w:t>
      </w:r>
      <w:r w:rsidRPr="003321A0">
        <w:rPr>
          <w:rStyle w:val="StyleUnderline"/>
          <w:highlight w:val="yellow"/>
        </w:rPr>
        <w:t>should not expect export controls to prevent China from</w:t>
      </w:r>
      <w:r w:rsidRPr="003321A0">
        <w:rPr>
          <w:rStyle w:val="StyleUnderline"/>
        </w:rPr>
        <w:t xml:space="preserve"> acquiring </w:t>
      </w:r>
      <w:r w:rsidRPr="003321A0">
        <w:rPr>
          <w:rStyle w:val="StyleUnderline"/>
          <w:highlight w:val="yellow"/>
        </w:rPr>
        <w:t>key AI technologies</w:t>
      </w:r>
      <w:r w:rsidRPr="003321A0">
        <w:rPr>
          <w:rStyle w:val="StyleUnderline"/>
        </w:rPr>
        <w:t xml:space="preserve"> indefinitely. </w:t>
      </w:r>
      <w:r w:rsidRPr="00B375C3">
        <w:rPr>
          <w:rStyle w:val="StyleUnderline"/>
        </w:rPr>
        <w:t xml:space="preserve">AI models are not like nuclear weapons, whose essential ingredients, including plutonium and uranium, are scarce enough that strict controls can prevent other countries from acquiring them. </w:t>
      </w:r>
      <w:r w:rsidRPr="000E7669">
        <w:rPr>
          <w:sz w:val="12"/>
        </w:rPr>
        <w:t xml:space="preserve">When it comes to AI, although hardware is essential, the models themselves are software, which can be easily copied and transferred. </w:t>
      </w:r>
      <w:r w:rsidRPr="003321A0">
        <w:rPr>
          <w:rStyle w:val="StyleUnderline"/>
          <w:highlight w:val="yellow"/>
        </w:rPr>
        <w:t>Governments will never be able to restrict computing</w:t>
      </w:r>
      <w:r w:rsidRPr="003321A0">
        <w:rPr>
          <w:rStyle w:val="StyleUnderline"/>
        </w:rPr>
        <w:t xml:space="preserve"> power as tightly </w:t>
      </w:r>
      <w:r w:rsidRPr="003321A0">
        <w:rPr>
          <w:rStyle w:val="StyleUnderline"/>
          <w:highlight w:val="yellow"/>
        </w:rPr>
        <w:t>as nuclear material</w:t>
      </w:r>
      <w:r w:rsidRPr="000E7669">
        <w:rPr>
          <w:sz w:val="12"/>
        </w:rPr>
        <w:t>, because chips are used for so many other things. Ultimatel</w:t>
      </w:r>
      <w:r w:rsidRPr="00BE7E17">
        <w:rPr>
          <w:sz w:val="12"/>
        </w:rPr>
        <w:t xml:space="preserve">y, </w:t>
      </w:r>
      <w:r w:rsidRPr="00BE7E17">
        <w:rPr>
          <w:rStyle w:val="StyleUnderline"/>
        </w:rPr>
        <w:t xml:space="preserve">export controls are a limited tool. </w:t>
      </w:r>
      <w:r w:rsidRPr="00BE7E17">
        <w:rPr>
          <w:sz w:val="12"/>
        </w:rPr>
        <w:t>They</w:t>
      </w:r>
      <w:r w:rsidRPr="000E7669">
        <w:rPr>
          <w:sz w:val="12"/>
        </w:rPr>
        <w:t xml:space="preserve"> can protect specific exquisite technologies for a limited time to help U.S. companies stay ahead of their Chinese competitors. But they cannot constrain development short of the frontier, and they will have inevitable unintended consequences, including encouraging foreign companies to find creative workarounds. The question, then, becomes what the United States does with the time it buys through export controls.</w:t>
      </w:r>
    </w:p>
    <w:p w14:paraId="73ACDE83" w14:textId="77777777" w:rsidR="00BE7E17" w:rsidRPr="000E7669" w:rsidRDefault="00BE7E17" w:rsidP="00BE7E17">
      <w:pPr>
        <w:rPr>
          <w:sz w:val="12"/>
        </w:rPr>
      </w:pPr>
      <w:r w:rsidRPr="003321A0">
        <w:rPr>
          <w:rStyle w:val="StyleUnderline"/>
          <w:highlight w:val="yellow"/>
        </w:rPr>
        <w:t>Policymakers</w:t>
      </w:r>
      <w:r w:rsidRPr="003321A0">
        <w:rPr>
          <w:rStyle w:val="StyleUnderline"/>
        </w:rPr>
        <w:t xml:space="preserve"> in Washington </w:t>
      </w:r>
      <w:r w:rsidRPr="003321A0">
        <w:rPr>
          <w:rStyle w:val="StyleUnderline"/>
          <w:highlight w:val="yellow"/>
        </w:rPr>
        <w:t>should</w:t>
      </w:r>
      <w:r w:rsidRPr="003321A0">
        <w:rPr>
          <w:rStyle w:val="StyleUnderline"/>
        </w:rPr>
        <w:t xml:space="preserve"> also </w:t>
      </w:r>
      <w:r w:rsidRPr="003321A0">
        <w:rPr>
          <w:rStyle w:val="StyleUnderline"/>
          <w:highlight w:val="yellow"/>
        </w:rPr>
        <w:t>design</w:t>
      </w:r>
      <w:r w:rsidRPr="003321A0">
        <w:rPr>
          <w:rStyle w:val="StyleUnderline"/>
        </w:rPr>
        <w:t xml:space="preserve"> AI regulation to enable </w:t>
      </w:r>
      <w:r w:rsidRPr="003321A0">
        <w:rPr>
          <w:rStyle w:val="StyleUnderline"/>
          <w:highlight w:val="yellow"/>
        </w:rPr>
        <w:t>responsible technology diffusion</w:t>
      </w:r>
      <w:r w:rsidRPr="003321A0">
        <w:rPr>
          <w:rStyle w:val="StyleUnderline"/>
        </w:rPr>
        <w:t>.</w:t>
      </w:r>
      <w:r w:rsidRPr="000E7669">
        <w:rPr>
          <w:sz w:val="12"/>
        </w:rPr>
        <w:t xml:space="preserve"> That will require the United States to offer a concrete alternative, </w:t>
      </w:r>
      <w:r w:rsidRPr="003321A0">
        <w:rPr>
          <w:rStyle w:val="StyleUnderline"/>
        </w:rPr>
        <w:t xml:space="preserve">one that is </w:t>
      </w:r>
      <w:r w:rsidRPr="007A14FC">
        <w:rPr>
          <w:rStyle w:val="Emphasis"/>
          <w:highlight w:val="yellow"/>
        </w:rPr>
        <w:t>focused on transparency and choice</w:t>
      </w:r>
      <w:r w:rsidRPr="003321A0">
        <w:rPr>
          <w:rStyle w:val="StyleUnderline"/>
        </w:rPr>
        <w:t>, to more prescriptive regulations</w:t>
      </w:r>
      <w:r w:rsidRPr="000E7669">
        <w:rPr>
          <w:sz w:val="12"/>
        </w:rPr>
        <w:t>, such as the EU’s restrictions on AI applications that do not comply with extensive EU rules. Approaches such as the EU’s are responding to real risks, but they also stifle innovation, undermine efforts to make models more transparent, and encourage users to find alternative ways to access forbidden tools, especially if they are available as open-source applications. The DeepSeek app, for example, is available in the EU, even though it doesn’t comply with privacy requirements in the EU’s General Data Protection Regulation or the safety and security provisions of the EU AI Act.</w:t>
      </w:r>
    </w:p>
    <w:p w14:paraId="49E131FD" w14:textId="77777777" w:rsidR="00BE7E17" w:rsidRPr="000E7669" w:rsidRDefault="00BE7E17" w:rsidP="00BE7E17">
      <w:pPr>
        <w:rPr>
          <w:sz w:val="12"/>
        </w:rPr>
      </w:pPr>
      <w:r w:rsidRPr="003321A0">
        <w:rPr>
          <w:rStyle w:val="StyleUnderline"/>
        </w:rPr>
        <w:t xml:space="preserve">A better approach is to mitigate risks while </w:t>
      </w:r>
      <w:r w:rsidRPr="003321A0">
        <w:rPr>
          <w:rStyle w:val="StyleUnderline"/>
          <w:highlight w:val="yellow"/>
        </w:rPr>
        <w:t>encouraging rapid adoption of trusted tools.</w:t>
      </w:r>
      <w:r w:rsidRPr="003321A0">
        <w:rPr>
          <w:rStyle w:val="StyleUnderline"/>
        </w:rPr>
        <w:t xml:space="preserve"> </w:t>
      </w:r>
      <w:r w:rsidRPr="000E7669">
        <w:rPr>
          <w:sz w:val="12"/>
        </w:rPr>
        <w:t>An AI governance framework should feature a</w:t>
      </w:r>
      <w:r w:rsidRPr="003321A0">
        <w:rPr>
          <w:rStyle w:val="StyleUnderline"/>
        </w:rPr>
        <w:t xml:space="preserve"> mix of voluntary and regulatory approaches that reduce the likelihood of catastrophic risks, such as AI models that enable the development of weapons of mass destruction, while encouraging voluntary improvements in security and reliability. </w:t>
      </w:r>
      <w:r w:rsidRPr="000E7669">
        <w:rPr>
          <w:sz w:val="12"/>
        </w:rPr>
        <w:t>For example, model developers who adopt government-developed risk management tools or standards could be granted reduced liability for harm caused by their systems in return. U.S. regulation should also protect intellectual property rights and ensure data privacy, actions that would both protect U.S. industry and differentiate American AI products from foreign competitors.</w:t>
      </w:r>
    </w:p>
    <w:p w14:paraId="5F478E0D" w14:textId="77777777" w:rsidR="00BE7E17" w:rsidRPr="000E7669" w:rsidRDefault="00BE7E17" w:rsidP="00BE7E17">
      <w:pPr>
        <w:rPr>
          <w:sz w:val="10"/>
          <w:szCs w:val="20"/>
        </w:rPr>
      </w:pPr>
      <w:r w:rsidRPr="000E7669">
        <w:rPr>
          <w:sz w:val="10"/>
          <w:szCs w:val="20"/>
        </w:rPr>
        <w:t xml:space="preserve">Such a framework will help drive the adoption of AI technologies developed in the United States. In the same way that better brakes enabled faster yet safer trains and cars, a clear, harmonized governance strategy, with transparent rules, user choice, and narrow restrictions can foster more effective, useful AI. Tools that enhance transparency will promote trust and make consumers and businesses more willing to use AI systems. In contrast, simply restricting the use of AI tools slows innovation and creates incentives for users to work around regulatory requirements and for AI developers to simply find other markets. A regulatory framework for AI that better balances risks and tradeoffs could also persuade Middle Eastern countries, such as Saudi Arabia and the United Arab Emirates, to more exclusively invest in U.S. data centers and AI technology. This means clarity on both what they need to avoid, such as sharing certain technology with U.S. adversaries, and on what they may get, such as access to advanced AI models within their own sovereign cloud data centers. Gulf countries have already demonstrated strong interest in American AI technology; the trick will be facilitating their access while keeping the technology from spreading to China in a way that circumvents U.S. export controls. This requires enhanced processes in Gulf countries to validate that their technology companies and public-private partnerships can secure and protect U.S. technology that might otherwise flow to Chinese-controlled entities. By strengthening AI partnerships with the Gulf, Washington will encourage broader alignment by these countries with the United States and </w:t>
      </w:r>
      <w:proofErr w:type="gramStart"/>
      <w:r w:rsidRPr="000E7669">
        <w:rPr>
          <w:sz w:val="10"/>
          <w:szCs w:val="20"/>
        </w:rPr>
        <w:t>open up</w:t>
      </w:r>
      <w:proofErr w:type="gramEnd"/>
      <w:r w:rsidRPr="000E7669">
        <w:rPr>
          <w:sz w:val="10"/>
          <w:szCs w:val="20"/>
        </w:rPr>
        <w:t xml:space="preserve"> greater access to energy for U.S. industry. Working with the Gulf to enable trustworthy access will also help U.S. companies bring their AI services to the global South, through partnerships such as the one announced last year between Microsoft and the Emirati technology company G42 in Kenya, which aims to bring AI tools and cloud access to businesses there. If the U.S. government does not smooth the way for more of this kind of cooperation, competitors such as China’s Digital Silk Road initiative, which is designed to bring a suite of digital technologies such as 5G and cloud services to the developing world, will fill the gap. To accelerate domestic adoption, the United States will need to make foundational investments in chip production, data centers, and energy. Just as cars were considerably less useful without roads, leading some World War I–era military analysts to doubt the impact of the combustion engine on warfare, AI technologies will not be able to realize their promise without new cloud environments, more accessible computing power, and usable data. The country, and the government in particular, needs sufficient computing power and energy to run AI models, along with trusted sources of chips. U.S. President Donald Trump’s recent announcement of a planned $500 billion in private sector data center investment is an important start. But news reports suggest that only $100 billion has been committed so far, and much of the work seems to have begun before the announcement. Greater government investment could encourage additional commercial funds to enable adoption at scale. The federal government has already committed $50 billion to supporting the domestic production of semiconductors, including the leading-edge chips required for AI data centers. Those funds will help the United States produce the chips it needs to develop and deploy AI tools throughout the economy, but by themselves they will not be enough to ensure AI adoption. The government also needs to play a leading role in unlocking large-scale sources of energy to power AI data centers. Cloud service providers have invested in greater production, but the federal government will also need to expand and modernize transmission and delivery infrastructure so an upgraded electric grid can effectively expand local access and distribution. Getting power to energy-hungry new data centers and broader access at lower cost is critical to enabling the widespread use of AI. The government can further accelerate the use of AI across the economy by prioritizing the rapid adoption of AI by its own agencies. By directing federal dollars toward AI technologies, major agencies such as the Department of Defense can signal to companies where to invest and to capital markets which technologies are likely to be in high demand. To have the greatest effect, agencies need to explain their priorities clearly, streamline procurement, and focus on delivering specific capabilities. It would help if Congress provided regular annual appropriations rather than continuing resolutions, which generally do not allow new contracts.</w:t>
      </w:r>
    </w:p>
    <w:p w14:paraId="57216C14" w14:textId="77777777" w:rsidR="00BE7E17" w:rsidRPr="007E49E3" w:rsidRDefault="00BE7E17" w:rsidP="00BE7E17">
      <w:pPr>
        <w:rPr>
          <w:sz w:val="14"/>
          <w:szCs w:val="14"/>
        </w:rPr>
      </w:pPr>
      <w:r w:rsidRPr="000E7669">
        <w:rPr>
          <w:sz w:val="12"/>
        </w:rPr>
        <w:t>Federal investment can also reassure businesses and consumers that AI tools are safe and reliable.</w:t>
      </w:r>
      <w:r w:rsidRPr="006333B5">
        <w:rPr>
          <w:rStyle w:val="StyleUnderline"/>
        </w:rPr>
        <w:t xml:space="preserve"> </w:t>
      </w:r>
      <w:r w:rsidRPr="006333B5">
        <w:rPr>
          <w:rStyle w:val="StyleUnderline"/>
          <w:highlight w:val="yellow"/>
        </w:rPr>
        <w:t>U.S. business adoption</w:t>
      </w:r>
      <w:r w:rsidRPr="006333B5">
        <w:rPr>
          <w:rStyle w:val="StyleUnderline"/>
        </w:rPr>
        <w:t xml:space="preserve"> of generative AI is </w:t>
      </w:r>
      <w:proofErr w:type="gramStart"/>
      <w:r w:rsidRPr="006333B5">
        <w:rPr>
          <w:rStyle w:val="Emphasis"/>
          <w:highlight w:val="yellow"/>
        </w:rPr>
        <w:t>lagging behind</w:t>
      </w:r>
      <w:proofErr w:type="gramEnd"/>
      <w:r w:rsidRPr="006333B5">
        <w:rPr>
          <w:rStyle w:val="Emphasis"/>
        </w:rPr>
        <w:t xml:space="preserve"> </w:t>
      </w:r>
      <w:r w:rsidRPr="006333B5">
        <w:rPr>
          <w:rStyle w:val="StyleUnderline"/>
        </w:rPr>
        <w:t xml:space="preserve">initial investor expectations, in part </w:t>
      </w:r>
      <w:r w:rsidRPr="006333B5">
        <w:rPr>
          <w:rStyle w:val="StyleUnderline"/>
          <w:highlight w:val="yellow"/>
        </w:rPr>
        <w:t>due to risk aversion</w:t>
      </w:r>
      <w:r w:rsidRPr="006333B5">
        <w:rPr>
          <w:rStyle w:val="StyleUnderline"/>
        </w:rPr>
        <w:t xml:space="preserve"> from industry, </w:t>
      </w:r>
      <w:r w:rsidRPr="006333B5">
        <w:rPr>
          <w:rStyle w:val="StyleUnderline"/>
          <w:highlight w:val="yellow"/>
        </w:rPr>
        <w:t>and</w:t>
      </w:r>
      <w:r w:rsidRPr="006333B5">
        <w:rPr>
          <w:rStyle w:val="StyleUnderline"/>
        </w:rPr>
        <w:t xml:space="preserve"> polls suggest that the </w:t>
      </w:r>
      <w:r w:rsidRPr="006333B5">
        <w:rPr>
          <w:rStyle w:val="Emphasis"/>
          <w:highlight w:val="yellow"/>
        </w:rPr>
        <w:t>American public is wary of AI</w:t>
      </w:r>
      <w:r w:rsidRPr="006333B5">
        <w:rPr>
          <w:rStyle w:val="StyleUnderline"/>
        </w:rPr>
        <w:t xml:space="preserve">. Compare that with </w:t>
      </w:r>
      <w:r w:rsidRPr="006333B5">
        <w:rPr>
          <w:rStyle w:val="StyleUnderline"/>
          <w:highlight w:val="yellow"/>
        </w:rPr>
        <w:t>China</w:t>
      </w:r>
      <w:r w:rsidRPr="006333B5">
        <w:rPr>
          <w:rStyle w:val="StyleUnderline"/>
        </w:rPr>
        <w:t xml:space="preserve">, where some polling has indicated that a majority of the public is excited about the promise of AI and </w:t>
      </w:r>
      <w:r w:rsidRPr="006333B5">
        <w:rPr>
          <w:rStyle w:val="Emphasis"/>
          <w:highlight w:val="yellow"/>
        </w:rPr>
        <w:t>both consumer and commercial adoption are moving faster.</w:t>
      </w:r>
      <w:r w:rsidRPr="006333B5">
        <w:rPr>
          <w:rStyle w:val="StyleUnderline"/>
        </w:rPr>
        <w:t xml:space="preserve"> </w:t>
      </w:r>
      <w:r w:rsidRPr="007E49E3">
        <w:rPr>
          <w:sz w:val="14"/>
          <w:szCs w:val="14"/>
        </w:rPr>
        <w:t>Public sector adoption would help put some of those fears to rest.</w:t>
      </w:r>
    </w:p>
    <w:p w14:paraId="2DB5DDD9" w14:textId="3E60722A" w:rsidR="00BE7E17" w:rsidRPr="00BE7E17" w:rsidRDefault="00BE7E17" w:rsidP="007E49E3">
      <w:pPr>
        <w:rPr>
          <w:rStyle w:val="StyleUnderline"/>
          <w:sz w:val="12"/>
          <w:u w:val="none"/>
        </w:rPr>
      </w:pPr>
      <w:r w:rsidRPr="000E7669">
        <w:rPr>
          <w:sz w:val="12"/>
        </w:rPr>
        <w:t xml:space="preserve">Even without a clear government strategy, U.S. companies continue to push forward the AI frontier, but it remains uncertain just how far ahead they are, and for how long they can keep that lead. Competition in general purpose technologies such as AI has always been fierce. DeepSeek’s </w:t>
      </w:r>
      <w:r w:rsidRPr="000E7669">
        <w:rPr>
          <w:rStyle w:val="StyleUnderline"/>
        </w:rPr>
        <w:t xml:space="preserve">success demonstrates that a U.S. lead is far from guaranteed and that there will be many fast followers for any breakthrough. Especially because it is unclear to what extent having the most advanced models will translate into economic gains, the </w:t>
      </w:r>
      <w:r w:rsidRPr="000E7669">
        <w:rPr>
          <w:rStyle w:val="StyleUnderline"/>
          <w:highlight w:val="yellow"/>
        </w:rPr>
        <w:t>competition for AI leadership</w:t>
      </w:r>
      <w:r w:rsidRPr="000E7669">
        <w:rPr>
          <w:rStyle w:val="StyleUnderline"/>
        </w:rPr>
        <w:t xml:space="preserve"> </w:t>
      </w:r>
      <w:r w:rsidRPr="000E7669">
        <w:rPr>
          <w:rStyle w:val="StyleUnderline"/>
          <w:highlight w:val="yellow"/>
        </w:rPr>
        <w:t>is</w:t>
      </w:r>
      <w:r w:rsidRPr="000E7669">
        <w:rPr>
          <w:rStyle w:val="StyleUnderline"/>
        </w:rPr>
        <w:t xml:space="preserve"> likely to end up being </w:t>
      </w:r>
      <w:r w:rsidRPr="000E7669">
        <w:rPr>
          <w:rStyle w:val="Emphasis"/>
          <w:highlight w:val="yellow"/>
        </w:rPr>
        <w:t>mostly about adoption.</w:t>
      </w:r>
      <w:r w:rsidRPr="000E7669">
        <w:rPr>
          <w:sz w:val="12"/>
        </w:rPr>
        <w:t xml:space="preserve"> It is the adoption of AI in the U.S. military, government, and private sector—and </w:t>
      </w:r>
      <w:r w:rsidRPr="00372B62">
        <w:rPr>
          <w:rStyle w:val="StyleUnderline"/>
          <w:highlight w:val="yellow"/>
        </w:rPr>
        <w:t xml:space="preserve">the ability of U.S. firms to </w:t>
      </w:r>
      <w:r w:rsidRPr="00372B62">
        <w:rPr>
          <w:rStyle w:val="Emphasis"/>
          <w:highlight w:val="yellow"/>
        </w:rPr>
        <w:t>export AI tech</w:t>
      </w:r>
      <w:r w:rsidRPr="00372B62">
        <w:rPr>
          <w:rStyle w:val="StyleUnderline"/>
        </w:rPr>
        <w:t xml:space="preserve">nologies to the rest of the world—that </w:t>
      </w:r>
      <w:r w:rsidRPr="00372B62">
        <w:rPr>
          <w:rStyle w:val="StyleUnderline"/>
          <w:highlight w:val="yellow"/>
        </w:rPr>
        <w:t>will</w:t>
      </w:r>
      <w:r w:rsidRPr="00372B62">
        <w:rPr>
          <w:rStyle w:val="StyleUnderline"/>
        </w:rPr>
        <w:t xml:space="preserve"> most clearly </w:t>
      </w:r>
      <w:r w:rsidRPr="00372B62">
        <w:rPr>
          <w:rStyle w:val="StyleUnderline"/>
          <w:highlight w:val="yellow"/>
        </w:rPr>
        <w:t>demonstrate</w:t>
      </w:r>
      <w:r w:rsidRPr="00372B62">
        <w:rPr>
          <w:rStyle w:val="StyleUnderline"/>
        </w:rPr>
        <w:t xml:space="preserve"> U.S. </w:t>
      </w:r>
      <w:r w:rsidRPr="00372B62">
        <w:rPr>
          <w:rStyle w:val="StyleUnderline"/>
          <w:highlight w:val="yellow"/>
        </w:rPr>
        <w:t>strength</w:t>
      </w:r>
      <w:r w:rsidRPr="00372B62">
        <w:rPr>
          <w:rStyle w:val="StyleUnderline"/>
        </w:rPr>
        <w:t xml:space="preserve"> in AI.</w:t>
      </w:r>
      <w:r w:rsidRPr="000E7669">
        <w:rPr>
          <w:sz w:val="12"/>
        </w:rPr>
        <w:t xml:space="preserve"> To get there, the United States needs to cut through the red tape while accelerating the foundational investments, stronger energy grids, low-cost technologies, and strategic partnerships that will make possible the use of AI at scale.</w:t>
      </w:r>
    </w:p>
    <w:p w14:paraId="50668871" w14:textId="77777777" w:rsidR="006A20D8" w:rsidRPr="007E49E3" w:rsidRDefault="006A20D8" w:rsidP="006A20D8">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088D3CA8" w14:textId="77777777" w:rsidR="006A20D8" w:rsidRDefault="006A20D8" w:rsidP="006A20D8">
      <w:bookmarkStart w:id="0" w:name="OLE_LINK1"/>
      <w:r w:rsidRPr="00130D77">
        <w:rPr>
          <w:rStyle w:val="Style13ptBold"/>
        </w:rPr>
        <w:t>Van Overbeke</w:t>
      </w:r>
      <w:bookmarkEnd w:id="0"/>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r>
        <w:t xml:space="preserve">[ </w:t>
      </w:r>
      <w:r w:rsidRPr="00130D77">
        <w:t xml:space="preserve">Van Overbeke, Toon. “Conflict or Cooperation? Exploring the Relationship between Cooperative Institutions and </w:t>
      </w:r>
      <w:proofErr w:type="spellStart"/>
      <w:r w:rsidRPr="00130D77">
        <w:t>Robotisation</w:t>
      </w:r>
      <w:proofErr w:type="spellEnd"/>
      <w:r w:rsidRPr="00130D77">
        <w:t xml:space="preserve">.” British Journal of Industrial Relations, 26 Nov. 2022, </w:t>
      </w:r>
      <w:hyperlink r:id="rId8" w:history="1">
        <w:r w:rsidRPr="00323919">
          <w:rPr>
            <w:rStyle w:val="Hyperlink"/>
          </w:rPr>
          <w:t>https://doi.org/10.1111/bjir.12719</w:t>
        </w:r>
      </w:hyperlink>
      <w:r w:rsidRPr="00130D77">
        <w:t>.</w:t>
      </w:r>
      <w:r>
        <w:t xml:space="preserve">] // </w:t>
      </w:r>
      <w:proofErr w:type="spellStart"/>
      <w:r>
        <w:t>BrightSpace</w:t>
      </w:r>
      <w:proofErr w:type="spellEnd"/>
      <w:r>
        <w:t>☼</w:t>
      </w:r>
    </w:p>
    <w:p w14:paraId="2D5CB833" w14:textId="77777777" w:rsidR="006A20D8" w:rsidRPr="00C03B5D" w:rsidRDefault="006A20D8" w:rsidP="006A20D8">
      <w:pPr>
        <w:pStyle w:val="ListParagraph"/>
        <w:numPr>
          <w:ilvl w:val="0"/>
          <w:numId w:val="46"/>
        </w:numPr>
      </w:pPr>
      <w:r w:rsidRPr="00C03B5D">
        <w:t>C</w:t>
      </w:r>
      <w:r>
        <w:t>I</w:t>
      </w:r>
      <w:r w:rsidRPr="00C03B5D">
        <w:t xml:space="preserve"> means cooperative institutions</w:t>
      </w:r>
    </w:p>
    <w:p w14:paraId="591334B9" w14:textId="77777777" w:rsidR="006A20D8" w:rsidRPr="00F46F4B" w:rsidRDefault="006A20D8" w:rsidP="006A20D8">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proofErr w:type="gramStart"/>
      <w:r w:rsidRPr="00DE14C4">
        <w:rPr>
          <w:rStyle w:val="StyleUnderline"/>
        </w:rPr>
        <w:t>First</w:t>
      </w:r>
      <w:r w:rsidRPr="00236D51">
        <w:rPr>
          <w:rStyle w:val="StyleUnderline"/>
        </w:rPr>
        <w:t xml:space="preserve"> of all</w:t>
      </w:r>
      <w:proofErr w:type="gramEnd"/>
      <w:r w:rsidRPr="00236D51">
        <w:rPr>
          <w:rStyle w:val="StyleUnderline"/>
        </w:rPr>
        <w:t xml:space="preserve">, according to this logic, </w:t>
      </w:r>
      <w:r w:rsidRPr="00DE14C4">
        <w:rPr>
          <w:rStyle w:val="StyleUnderline"/>
        </w:rPr>
        <w:t>we would expect the explosive growth of automation in recent decades to have eroded institutional protections</w:t>
      </w:r>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w:t>
      </w:r>
      <w:proofErr w:type="spellStart"/>
      <w:r w:rsidRPr="007A1446">
        <w:rPr>
          <w:rStyle w:val="StyleUnderline"/>
        </w:rPr>
        <w:t>labour</w:t>
      </w:r>
      <w:proofErr w:type="spellEnd"/>
      <w:r w:rsidRPr="007A1446">
        <w:rPr>
          <w:rStyle w:val="StyleUnderline"/>
        </w:rPr>
        <w:t xml:space="preserve"> falls apart when pushed to its logical extreme: if </w:t>
      </w:r>
      <w:proofErr w:type="spellStart"/>
      <w:r w:rsidRPr="007A1446">
        <w:rPr>
          <w:rStyle w:val="StyleUnderline"/>
        </w:rPr>
        <w:t>labour</w:t>
      </w:r>
      <w:proofErr w:type="spellEnd"/>
      <w:r w:rsidRPr="007A1446">
        <w:rPr>
          <w:rStyle w:val="StyleUnderline"/>
        </w:rPr>
        <w:t xml:space="preserve">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274699">
        <w:rPr>
          <w:rStyle w:val="Emphasis"/>
          <w:highlight w:val="yellow"/>
        </w:rPr>
        <w:t xml:space="preserve">evidence </w:t>
      </w:r>
      <w:r w:rsidRPr="0093667C">
        <w:rPr>
          <w:rStyle w:val="Emphasis"/>
        </w:rPr>
        <w:t xml:space="preserve">to </w:t>
      </w:r>
      <w:r w:rsidRPr="00274699">
        <w:rPr>
          <w:rStyle w:val="Emphasis"/>
          <w:highlight w:val="yellow"/>
        </w:rPr>
        <w:t xml:space="preserve">suggest </w:t>
      </w:r>
      <w:r w:rsidRPr="0093667C">
        <w:rPr>
          <w:rStyle w:val="Emphasis"/>
        </w:rPr>
        <w:t xml:space="preserve">that </w:t>
      </w:r>
      <w:r w:rsidRPr="00274699">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274699">
        <w:rPr>
          <w:rStyle w:val="Emphasis"/>
          <w:highlight w:val="yellow"/>
        </w:rPr>
        <w:t>wages</w:t>
      </w:r>
      <w:r w:rsidRPr="00274699">
        <w:rPr>
          <w:rStyle w:val="Emphasis"/>
        </w:rPr>
        <w:t xml:space="preserve"> </w:t>
      </w:r>
      <w:r w:rsidRPr="00F46F4B">
        <w:rPr>
          <w:sz w:val="12"/>
        </w:rPr>
        <w:t>(Jäger et al., 2021).</w:t>
      </w:r>
    </w:p>
    <w:p w14:paraId="50DA7FE3" w14:textId="77777777" w:rsidR="006A20D8" w:rsidRPr="00F46F4B" w:rsidRDefault="006A20D8" w:rsidP="006A20D8">
      <w:pPr>
        <w:rPr>
          <w:sz w:val="12"/>
        </w:rPr>
      </w:pPr>
      <w:r w:rsidRPr="00F46F4B">
        <w:rPr>
          <w:sz w:val="12"/>
        </w:rPr>
        <w:t>2.2 Argument and hypotheses</w:t>
      </w:r>
    </w:p>
    <w:p w14:paraId="696909C5" w14:textId="77777777" w:rsidR="006A20D8" w:rsidRPr="00F46F4B" w:rsidRDefault="006A20D8" w:rsidP="006A20D8">
      <w:pPr>
        <w:rPr>
          <w:sz w:val="12"/>
        </w:rPr>
      </w:pPr>
      <w:r w:rsidRPr="00F46F4B">
        <w:rPr>
          <w:sz w:val="12"/>
        </w:rPr>
        <w:t xml:space="preserve">Moving beyond the oppositional logic underpinning, these two theories, the starting point of my argument is that the interests of capital and </w:t>
      </w:r>
      <w:proofErr w:type="spellStart"/>
      <w:r w:rsidRPr="00F46F4B">
        <w:rPr>
          <w:sz w:val="12"/>
        </w:rPr>
        <w:t>labour</w:t>
      </w:r>
      <w:proofErr w:type="spellEnd"/>
      <w:r w:rsidRPr="00F46F4B">
        <w:rPr>
          <w:sz w:val="12"/>
        </w:rPr>
        <w:t xml:space="preserve"> are quite complimentary.</w:t>
      </w:r>
    </w:p>
    <w:p w14:paraId="7DA8B064" w14:textId="77777777" w:rsidR="006A20D8" w:rsidRPr="006E255A" w:rsidRDefault="006A20D8" w:rsidP="006A20D8">
      <w:pPr>
        <w:rPr>
          <w:b/>
          <w:iCs/>
          <w:sz w:val="24"/>
          <w:szCs w:val="20"/>
          <w:u w:val="single"/>
        </w:rPr>
      </w:pPr>
      <w:r w:rsidRPr="006E255A">
        <w:rPr>
          <w:rStyle w:val="StyleUnderline"/>
          <w:szCs w:val="20"/>
        </w:rPr>
        <w:t xml:space="preserve">While some groups of workers stand to lose significantly from </w:t>
      </w:r>
      <w:proofErr w:type="spellStart"/>
      <w:r w:rsidRPr="006E255A">
        <w:rPr>
          <w:rStyle w:val="StyleUnderline"/>
          <w:szCs w:val="20"/>
        </w:rPr>
        <w:t>labour-saving</w:t>
      </w:r>
      <w:proofErr w:type="spellEnd"/>
      <w:r w:rsidRPr="006E255A">
        <w:rPr>
          <w:rStyle w:val="StyleUnderline"/>
          <w:szCs w:val="20"/>
        </w:rPr>
        <w:t xml:space="preserve">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4B83E6C3" w14:textId="77777777" w:rsidR="006A20D8" w:rsidRPr="006E255A" w:rsidRDefault="006A20D8" w:rsidP="006A20D8">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The throughflow of this information, however, is halted when workers fear that it could be used to substitute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 xml:space="preserve">A substantial literature in industrial relations has, therefore, demonstrated that trust and strong relations between capital and </w:t>
      </w:r>
      <w:proofErr w:type="spellStart"/>
      <w:r w:rsidRPr="006E255A">
        <w:rPr>
          <w:rStyle w:val="StyleUnderline"/>
          <w:sz w:val="18"/>
          <w:szCs w:val="15"/>
        </w:rPr>
        <w:t>labour</w:t>
      </w:r>
      <w:proofErr w:type="spellEnd"/>
      <w:r w:rsidRPr="006E255A">
        <w:rPr>
          <w:rStyle w:val="StyleUnderline"/>
          <w:sz w:val="18"/>
          <w:szCs w:val="15"/>
        </w:rPr>
        <w:t xml:space="preserve"> are important factors to ensure that innovation succeeds</w:t>
      </w:r>
      <w:r w:rsidRPr="006E255A">
        <w:rPr>
          <w:sz w:val="4"/>
          <w:szCs w:val="15"/>
        </w:rPr>
        <w:t xml:space="preserve"> (Katz et al., 1985; Kochan &amp; Tamir, 1989; </w:t>
      </w:r>
      <w:proofErr w:type="spellStart"/>
      <w:r w:rsidRPr="006E255A">
        <w:rPr>
          <w:sz w:val="4"/>
          <w:szCs w:val="15"/>
        </w:rPr>
        <w:t>Haipeter</w:t>
      </w:r>
      <w:proofErr w:type="spellEnd"/>
      <w:r w:rsidRPr="006E255A">
        <w:rPr>
          <w:sz w:val="4"/>
          <w:szCs w:val="15"/>
        </w:rPr>
        <w:t>, 2020).</w:t>
      </w:r>
    </w:p>
    <w:p w14:paraId="1E38990A" w14:textId="77777777" w:rsidR="006A20D8" w:rsidRPr="006E255A" w:rsidRDefault="006A20D8" w:rsidP="006A20D8">
      <w:pPr>
        <w:rPr>
          <w:sz w:val="4"/>
          <w:szCs w:val="15"/>
        </w:rPr>
      </w:pPr>
      <w:r w:rsidRPr="006E255A">
        <w:rPr>
          <w:rStyle w:val="StyleUnderline"/>
          <w:sz w:val="18"/>
          <w:szCs w:val="15"/>
        </w:rPr>
        <w:t>Still, despite having some key overlapping interests regarding automation, engineering-iterated cooperation tends to be a tricky exercise (Axelrod, 1984</w:t>
      </w:r>
      <w:proofErr w:type="gramStart"/>
      <w:r w:rsidRPr="006E255A">
        <w:rPr>
          <w:rStyle w:val="StyleUnderline"/>
          <w:sz w:val="18"/>
          <w:szCs w:val="15"/>
        </w:rPr>
        <w:t>), and</w:t>
      </w:r>
      <w:proofErr w:type="gramEnd"/>
      <w:r w:rsidRPr="006E255A">
        <w:rPr>
          <w:rStyle w:val="StyleUnderline"/>
          <w:sz w:val="18"/>
          <w:szCs w:val="15"/>
        </w:rPr>
        <w:t xml:space="preserve">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 xml:space="preserve">how institutions do not simply confer workers with power-resources (Korpi, 2006), but in doing so also help to align the, often time-inconsistent, interests of capital and </w:t>
      </w:r>
      <w:proofErr w:type="spellStart"/>
      <w:r w:rsidRPr="006E255A">
        <w:rPr>
          <w:rStyle w:val="StyleUnderline"/>
          <w:sz w:val="18"/>
          <w:szCs w:val="15"/>
        </w:rPr>
        <w:t>labour</w:t>
      </w:r>
      <w:proofErr w:type="spellEnd"/>
      <w:r w:rsidRPr="006E255A">
        <w:rPr>
          <w:sz w:val="4"/>
          <w:szCs w:val="15"/>
        </w:rPr>
        <w:t xml:space="preserve"> (Olson, 1982; </w:t>
      </w:r>
      <w:proofErr w:type="spellStart"/>
      <w:r w:rsidRPr="006E255A">
        <w:rPr>
          <w:sz w:val="4"/>
          <w:szCs w:val="15"/>
        </w:rPr>
        <w:t>Eichengreen</w:t>
      </w:r>
      <w:proofErr w:type="spellEnd"/>
      <w:r w:rsidRPr="006E255A">
        <w:rPr>
          <w:sz w:val="4"/>
          <w:szCs w:val="15"/>
        </w:rPr>
        <w:t xml:space="preserve">,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w:t>
      </w:r>
      <w:proofErr w:type="spellStart"/>
      <w:r w:rsidRPr="006E255A">
        <w:rPr>
          <w:sz w:val="4"/>
          <w:szCs w:val="15"/>
        </w:rPr>
        <w:t>labour</w:t>
      </w:r>
      <w:proofErr w:type="spellEnd"/>
      <w:r w:rsidRPr="006E255A">
        <w:rPr>
          <w:sz w:val="4"/>
          <w:szCs w:val="15"/>
        </w:rPr>
        <w:t xml:space="preserve">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7C53D212" w14:textId="77777777" w:rsidR="006A20D8" w:rsidRPr="006E255A" w:rsidRDefault="006A20D8" w:rsidP="006A20D8">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w:t>
      </w:r>
      <w:proofErr w:type="spellStart"/>
      <w:r w:rsidRPr="006E255A">
        <w:rPr>
          <w:rStyle w:val="StyleUnderline"/>
          <w:sz w:val="18"/>
          <w:szCs w:val="15"/>
        </w:rPr>
        <w:t>labour</w:t>
      </w:r>
      <w:proofErr w:type="spellEnd"/>
      <w:r w:rsidRPr="006E255A">
        <w:rPr>
          <w:rStyle w:val="StyleUnderline"/>
          <w:sz w:val="18"/>
          <w:szCs w:val="15"/>
        </w:rPr>
        <w:t xml:space="preserve">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centralized wage bargaining, allow social partners to keep wages in lockstep with productivity and demand, bi- and tripartite dialogue helps to align interests with policymakers, sectoral institutions (</w:t>
      </w:r>
      <w:proofErr w:type="spellStart"/>
      <w:r w:rsidRPr="006E255A">
        <w:rPr>
          <w:rStyle w:val="StyleUnderline"/>
          <w:sz w:val="18"/>
          <w:szCs w:val="15"/>
        </w:rPr>
        <w:t>Rigini</w:t>
      </w:r>
      <w:proofErr w:type="spellEnd"/>
      <w:r w:rsidRPr="006E255A">
        <w:rPr>
          <w:rStyle w:val="StyleUnderline"/>
          <w:sz w:val="18"/>
          <w:szCs w:val="15"/>
        </w:rPr>
        <w:t xml:space="preserve">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36AEFAA5" w14:textId="77777777" w:rsidR="006A20D8" w:rsidRDefault="006A20D8" w:rsidP="006A20D8">
      <w:r w:rsidRPr="007A1446">
        <w:t xml:space="preserve">&lt;&lt; Text condensed, none </w:t>
      </w:r>
      <w:proofErr w:type="spellStart"/>
      <w:r w:rsidRPr="007A1446">
        <w:t>omited</w:t>
      </w:r>
      <w:proofErr w:type="spellEnd"/>
      <w:r w:rsidRPr="007A1446">
        <w:t>&gt;&gt;</w:t>
      </w:r>
    </w:p>
    <w:p w14:paraId="71D25A63" w14:textId="77777777" w:rsidR="006A20D8" w:rsidRPr="007A1446" w:rsidRDefault="006A20D8" w:rsidP="006A20D8">
      <w:pPr>
        <w:rPr>
          <w:sz w:val="6"/>
          <w:szCs w:val="6"/>
        </w:rPr>
      </w:pPr>
      <w:r w:rsidRPr="00F6705E">
        <w:rPr>
          <w:sz w:val="6"/>
          <w:szCs w:val="6"/>
        </w:rPr>
        <w:t xml:space="preserve">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w:t>
      </w:r>
      <w:proofErr w:type="gramStart"/>
      <w:r w:rsidRPr="00F6705E">
        <w:rPr>
          <w:sz w:val="6"/>
          <w:szCs w:val="6"/>
        </w:rPr>
        <w:t>hand-in-hand</w:t>
      </w:r>
      <w:proofErr w:type="gramEnd"/>
      <w:r w:rsidRPr="00F6705E">
        <w:rPr>
          <w:sz w:val="6"/>
          <w:szCs w:val="6"/>
        </w:rPr>
        <w:t xml:space="preserve">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w:t>
      </w:r>
      <w:proofErr w:type="spellStart"/>
      <w:r w:rsidRPr="00F6705E">
        <w:rPr>
          <w:sz w:val="6"/>
          <w:szCs w:val="6"/>
        </w:rPr>
        <w:t>labour</w:t>
      </w:r>
      <w:proofErr w:type="spellEnd"/>
      <w:r w:rsidRPr="00F6705E">
        <w:rPr>
          <w:sz w:val="6"/>
          <w:szCs w:val="6"/>
        </w:rPr>
        <w:t xml:space="preserve"> share of income. As discussed previously, automation has in recent years been strongly linked with the falling </w:t>
      </w:r>
      <w:proofErr w:type="spellStart"/>
      <w:r w:rsidRPr="00F6705E">
        <w:rPr>
          <w:sz w:val="6"/>
          <w:szCs w:val="6"/>
        </w:rPr>
        <w:t>labour</w:t>
      </w:r>
      <w:proofErr w:type="spellEnd"/>
      <w:r w:rsidRPr="00F6705E">
        <w:rPr>
          <w:sz w:val="6"/>
          <w:szCs w:val="6"/>
        </w:rPr>
        <w:t xml:space="preserve"> share of income (</w:t>
      </w:r>
      <w:proofErr w:type="spellStart"/>
      <w:r w:rsidRPr="00F6705E">
        <w:rPr>
          <w:sz w:val="6"/>
          <w:szCs w:val="6"/>
        </w:rPr>
        <w:t>Karabarbounis</w:t>
      </w:r>
      <w:proofErr w:type="spellEnd"/>
      <w:r w:rsidRPr="00F6705E">
        <w:rPr>
          <w:sz w:val="6"/>
          <w:szCs w:val="6"/>
        </w:rPr>
        <w:t xml:space="preserve"> &amp; Neiman, 2013; Autor et al., 2017; Acemoglu &amp; Restrepo, 2018a; Kehrig &amp; Vincent, 2018). Since </w:t>
      </w:r>
      <w:proofErr w:type="spellStart"/>
      <w:r w:rsidRPr="00F6705E">
        <w:rPr>
          <w:sz w:val="6"/>
          <w:szCs w:val="6"/>
        </w:rPr>
        <w:t>labour</w:t>
      </w:r>
      <w:proofErr w:type="spellEnd"/>
      <w:r w:rsidRPr="00F6705E">
        <w:rPr>
          <w:sz w:val="6"/>
          <w:szCs w:val="6"/>
        </w:rPr>
        <w:t xml:space="preserve">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w:t>
      </w:r>
      <w:proofErr w:type="spellStart"/>
      <w:r w:rsidRPr="00F6705E">
        <w:rPr>
          <w:sz w:val="6"/>
          <w:szCs w:val="6"/>
        </w:rPr>
        <w:t>labour</w:t>
      </w:r>
      <w:proofErr w:type="spellEnd"/>
      <w:r w:rsidRPr="00F6705E">
        <w:rPr>
          <w:sz w:val="6"/>
          <w:szCs w:val="6"/>
        </w:rPr>
        <w:t xml:space="preserve">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w:t>
      </w:r>
      <w:proofErr w:type="spellStart"/>
      <w:r w:rsidRPr="00F6705E">
        <w:rPr>
          <w:sz w:val="6"/>
          <w:szCs w:val="6"/>
        </w:rPr>
        <w:t>labour</w:t>
      </w:r>
      <w:proofErr w:type="spellEnd"/>
      <w:r w:rsidRPr="00F6705E">
        <w:rPr>
          <w:sz w:val="6"/>
          <w:szCs w:val="6"/>
        </w:rPr>
        <w:t xml:space="preserve"> share is less pronounced in cooperative settings (H2). Closely related, working hours give us a concrete insight into how much </w:t>
      </w:r>
      <w:proofErr w:type="spellStart"/>
      <w:r w:rsidRPr="00F6705E">
        <w:rPr>
          <w:sz w:val="6"/>
          <w:szCs w:val="6"/>
        </w:rPr>
        <w:t>labour</w:t>
      </w:r>
      <w:proofErr w:type="spellEnd"/>
      <w:r w:rsidRPr="00F6705E">
        <w:rPr>
          <w:sz w:val="6"/>
          <w:szCs w:val="6"/>
        </w:rPr>
        <w:t xml:space="preserve"> is being consumed in any given sector as opposed to telling us how much </w:t>
      </w:r>
      <w:proofErr w:type="spellStart"/>
      <w:r w:rsidRPr="00F6705E">
        <w:rPr>
          <w:sz w:val="6"/>
          <w:szCs w:val="6"/>
        </w:rPr>
        <w:t>labour</w:t>
      </w:r>
      <w:proofErr w:type="spellEnd"/>
      <w:r w:rsidRPr="00F6705E">
        <w:rPr>
          <w:sz w:val="6"/>
          <w:szCs w:val="6"/>
        </w:rPr>
        <w:t xml:space="preserve">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w:t>
      </w:r>
      <w:proofErr w:type="spellStart"/>
      <w:r w:rsidRPr="00F6705E">
        <w:rPr>
          <w:sz w:val="6"/>
          <w:szCs w:val="6"/>
        </w:rPr>
        <w:t>Jaimovic</w:t>
      </w:r>
      <w:proofErr w:type="spellEnd"/>
      <w:r w:rsidRPr="00F6705E">
        <w:rPr>
          <w:sz w:val="6"/>
          <w:szCs w:val="6"/>
        </w:rPr>
        <w:t xml:space="preserve"> &amp; Siu (2012) have convincingly argued that </w:t>
      </w:r>
      <w:proofErr w:type="spellStart"/>
      <w:r w:rsidRPr="00F6705E">
        <w:rPr>
          <w:sz w:val="6"/>
          <w:szCs w:val="6"/>
        </w:rPr>
        <w:t>labour</w:t>
      </w:r>
      <w:proofErr w:type="spellEnd"/>
      <w:r w:rsidRPr="00F6705E">
        <w:rPr>
          <w:sz w:val="6"/>
          <w:szCs w:val="6"/>
        </w:rPr>
        <w:t xml:space="preserve">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w:t>
      </w:r>
      <w:proofErr w:type="spellStart"/>
      <w:r w:rsidRPr="00F6705E">
        <w:rPr>
          <w:sz w:val="6"/>
          <w:szCs w:val="6"/>
        </w:rPr>
        <w:t>labour</w:t>
      </w:r>
      <w:proofErr w:type="spellEnd"/>
      <w:r w:rsidRPr="00F6705E">
        <w:rPr>
          <w:sz w:val="6"/>
          <w:szCs w:val="6"/>
        </w:rPr>
        <w:t xml:space="preserve">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w:t>
      </w:r>
      <w:proofErr w:type="spellStart"/>
      <w:r w:rsidRPr="00F6705E">
        <w:rPr>
          <w:sz w:val="6"/>
          <w:szCs w:val="6"/>
        </w:rPr>
        <w:t>Kurzarbeit</w:t>
      </w:r>
      <w:proofErr w:type="spellEnd"/>
      <w:r w:rsidRPr="00F6705E">
        <w:rPr>
          <w:sz w:val="6"/>
          <w:szCs w:val="6"/>
        </w:rPr>
        <w:t xml:space="preserve">,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the </w:t>
      </w:r>
      <w:proofErr w:type="spellStart"/>
      <w:r w:rsidRPr="00F6705E">
        <w:rPr>
          <w:sz w:val="6"/>
          <w:szCs w:val="6"/>
        </w:rPr>
        <w:t>labour</w:t>
      </w:r>
      <w:proofErr w:type="spellEnd"/>
      <w:r w:rsidRPr="00F6705E">
        <w:rPr>
          <w:sz w:val="6"/>
          <w:szCs w:val="6"/>
        </w:rPr>
        <w:t xml:space="preserve">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w:t>
      </w:r>
      <w:proofErr w:type="spellStart"/>
      <w:r w:rsidRPr="00F6705E">
        <w:rPr>
          <w:sz w:val="6"/>
          <w:szCs w:val="6"/>
        </w:rPr>
        <w:t>i</w:t>
      </w:r>
      <w:proofErr w:type="spellEnd"/>
      <w:r w:rsidRPr="00F6705E">
        <w:rPr>
          <w:sz w:val="6"/>
          <w:szCs w:val="6"/>
        </w:rPr>
        <w:t>,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are expected to influence robotization. I include country and sector fixed-effects to absorb remaining cross-country and sector heterogeneity, while are the year fixed-effects accounting for cross-sectional common shocks throughout time and the non-stationary nature of robot adoption</w:t>
      </w:r>
      <w:proofErr w:type="gramStart"/>
      <w:r w:rsidRPr="00F6705E">
        <w:rPr>
          <w:sz w:val="6"/>
          <w:szCs w:val="6"/>
        </w:rPr>
        <w:t>. ,</w:t>
      </w:r>
      <w:proofErr w:type="gramEnd"/>
      <w:r w:rsidRPr="00F6705E">
        <w:rPr>
          <w:sz w:val="6"/>
          <w:szCs w:val="6"/>
        </w:rPr>
        <w:t xml:space="preserve"> finally, is the error-term of the model. Logarithmic values are included for those variables which feature strong outliers, such as the robot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w:t>
      </w:r>
      <w:proofErr w:type="gramStart"/>
      <w:r w:rsidRPr="00F6705E">
        <w:rPr>
          <w:sz w:val="6"/>
          <w:szCs w:val="6"/>
        </w:rPr>
        <w:t>fixed-effects</w:t>
      </w:r>
      <w:proofErr w:type="gramEnd"/>
      <w:r w:rsidRPr="00F6705E">
        <w:rPr>
          <w:sz w:val="6"/>
          <w:szCs w:val="6"/>
        </w:rPr>
        <w:t xml:space="preserve"> using country, sector and year dummies. The inclusion of both country and sector dummies is based on the insight that robot density does not only likely correlate with unobserved country-level </w:t>
      </w:r>
      <w:proofErr w:type="gramStart"/>
      <w:r w:rsidRPr="00F6705E">
        <w:rPr>
          <w:sz w:val="6"/>
          <w:szCs w:val="6"/>
        </w:rPr>
        <w:t>factors, but</w:t>
      </w:r>
      <w:proofErr w:type="gramEnd"/>
      <w:r w:rsidRPr="00F6705E">
        <w:rPr>
          <w:sz w:val="6"/>
          <w:szCs w:val="6"/>
        </w:rPr>
        <w:t xml:space="preserve"> also manifests a highly sector-specific dimension. The Haussmann test indicates that there are systematic differences between random and fixed-effect models in this analysis, thus rejecting the null hypothesis on equality between the two. As such, the inclusion of </w:t>
      </w:r>
      <w:proofErr w:type="gramStart"/>
      <w:r w:rsidRPr="00F6705E">
        <w:rPr>
          <w:sz w:val="6"/>
          <w:szCs w:val="6"/>
        </w:rPr>
        <w:t>fixed-effects</w:t>
      </w:r>
      <w:proofErr w:type="gramEnd"/>
      <w:r w:rsidRPr="00F6705E">
        <w:rPr>
          <w:sz w:val="6"/>
          <w:szCs w:val="6"/>
        </w:rPr>
        <w:t xml:space="preserve"> is warranted (Allison, 2009). I also test for multicollinearity and heteroskedasticity, both of which are absent, standard errors are nevertheless clustered at the country-sector level. The analysis will proceed in three stages. Firstly, I will run the baseline model, including the self-constructed cooperative institutional index. I will then examine H2 and H3 by looking at the hypothesized interaction effects between institutions on the one hand and the sectoral </w:t>
      </w:r>
      <w:proofErr w:type="spellStart"/>
      <w:r w:rsidRPr="00F6705E">
        <w:rPr>
          <w:sz w:val="6"/>
          <w:szCs w:val="6"/>
        </w:rPr>
        <w:t>labour</w:t>
      </w:r>
      <w:proofErr w:type="spellEnd"/>
      <w:r w:rsidRPr="00F6705E">
        <w:rPr>
          <w:sz w:val="6"/>
          <w:szCs w:val="6"/>
        </w:rPr>
        <w:t xml:space="preserve">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w:t>
      </w:r>
      <w:proofErr w:type="gramStart"/>
      <w:r w:rsidRPr="00F6705E">
        <w:rPr>
          <w:sz w:val="6"/>
          <w:szCs w:val="6"/>
        </w:rPr>
        <w:t>axes’</w:t>
      </w:r>
      <w:proofErr w:type="gramEnd"/>
      <w:r w:rsidRPr="00F6705E">
        <w:rPr>
          <w:sz w:val="6"/>
          <w:szCs w:val="6"/>
        </w:rPr>
        <w:t>. While the IFR is by far the best available source of data in this field (</w:t>
      </w:r>
      <w:proofErr w:type="spellStart"/>
      <w:r w:rsidRPr="00F6705E">
        <w:rPr>
          <w:sz w:val="6"/>
          <w:szCs w:val="6"/>
        </w:rPr>
        <w:t>Gaertz</w:t>
      </w:r>
      <w:proofErr w:type="spellEnd"/>
      <w:r w:rsidRPr="00F6705E">
        <w:rPr>
          <w:sz w:val="6"/>
          <w:szCs w:val="6"/>
        </w:rPr>
        <w:t xml:space="preserve">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w:t>
      </w:r>
      <w:proofErr w:type="spellStart"/>
      <w:r w:rsidRPr="00F6705E">
        <w:rPr>
          <w:sz w:val="6"/>
          <w:szCs w:val="6"/>
        </w:rPr>
        <w:t>Artuc</w:t>
      </w:r>
      <w:proofErr w:type="spellEnd"/>
      <w:r w:rsidRPr="00F6705E">
        <w:rPr>
          <w:sz w:val="6"/>
          <w:szCs w:val="6"/>
        </w:rPr>
        <w:t xml:space="preserve">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its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w:t>
      </w:r>
      <w:proofErr w:type="spellStart"/>
      <w:r w:rsidRPr="00F6705E">
        <w:rPr>
          <w:sz w:val="6"/>
          <w:szCs w:val="6"/>
        </w:rPr>
        <w:t>Eurofound's</w:t>
      </w:r>
      <w:proofErr w:type="spellEnd"/>
      <w:r w:rsidRPr="00F6705E">
        <w:rPr>
          <w:sz w:val="6"/>
          <w:szCs w:val="6"/>
        </w:rPr>
        <w:t xml:space="preserve">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w:t>
      </w:r>
      <w:proofErr w:type="gramStart"/>
      <w:r w:rsidRPr="00F6705E">
        <w:rPr>
          <w:sz w:val="6"/>
          <w:szCs w:val="6"/>
        </w:rPr>
        <w:t>institutions’</w:t>
      </w:r>
      <w:proofErr w:type="gramEnd"/>
      <w:r w:rsidRPr="00F6705E">
        <w:rPr>
          <w:sz w:val="6"/>
          <w:szCs w:val="6"/>
        </w:rPr>
        <w:t xml:space="preserve">.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compile this measure using indicators on formal institutions at the macro, </w:t>
      </w:r>
      <w:proofErr w:type="spellStart"/>
      <w:r w:rsidRPr="00F6705E">
        <w:rPr>
          <w:sz w:val="6"/>
          <w:szCs w:val="6"/>
        </w:rPr>
        <w:t>meso</w:t>
      </w:r>
      <w:proofErr w:type="spellEnd"/>
      <w:r w:rsidRPr="00F6705E">
        <w:rPr>
          <w:sz w:val="6"/>
          <w:szCs w:val="6"/>
        </w:rPr>
        <w:t xml:space="preserve">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w:t>
      </w:r>
      <w:proofErr w:type="spellStart"/>
      <w:r w:rsidRPr="00F6705E">
        <w:rPr>
          <w:sz w:val="6"/>
          <w:szCs w:val="6"/>
        </w:rPr>
        <w:t>Meso</w:t>
      </w:r>
      <w:proofErr w:type="spellEnd"/>
      <w:r w:rsidRPr="00F6705E">
        <w:rPr>
          <w:sz w:val="6"/>
          <w:szCs w:val="6"/>
        </w:rPr>
        <w:t xml:space="preserve">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w:t>
      </w:r>
      <w:proofErr w:type="gramStart"/>
      <w:r w:rsidRPr="00F6705E">
        <w:rPr>
          <w:sz w:val="6"/>
          <w:szCs w:val="6"/>
        </w:rPr>
        <w:t>particular weighting</w:t>
      </w:r>
      <w:proofErr w:type="gramEnd"/>
      <w:r w:rsidRPr="00F6705E">
        <w:rPr>
          <w:sz w:val="6"/>
          <w:szCs w:val="6"/>
        </w:rPr>
        <w:t xml:space="preserve">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w:t>
      </w:r>
      <w:proofErr w:type="spellStart"/>
      <w:r w:rsidRPr="00F6705E">
        <w:rPr>
          <w:sz w:val="6"/>
          <w:szCs w:val="6"/>
        </w:rPr>
        <w:t>sectorally</w:t>
      </w:r>
      <w:proofErr w:type="spellEnd"/>
      <w:r w:rsidRPr="00F6705E">
        <w:rPr>
          <w:sz w:val="6"/>
          <w:szCs w:val="6"/>
        </w:rPr>
        <w:t xml:space="preserve">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w:t>
      </w:r>
      <w:proofErr w:type="gramStart"/>
      <w:r w:rsidRPr="00F6705E">
        <w:rPr>
          <w:sz w:val="6"/>
          <w:szCs w:val="6"/>
        </w:rPr>
        <w:t>First of all</w:t>
      </w:r>
      <w:proofErr w:type="gramEnd"/>
      <w:r w:rsidRPr="00F6705E">
        <w:rPr>
          <w:sz w:val="6"/>
          <w:szCs w:val="6"/>
        </w:rPr>
        <w:t xml:space="preserve">, at the sectoral level, this analysis controls for the price of </w:t>
      </w:r>
      <w:proofErr w:type="spellStart"/>
      <w:r w:rsidRPr="00F6705E">
        <w:rPr>
          <w:sz w:val="6"/>
          <w:szCs w:val="6"/>
        </w:rPr>
        <w:t>labour</w:t>
      </w:r>
      <w:proofErr w:type="spellEnd"/>
      <w:r w:rsidRPr="00F6705E">
        <w:rPr>
          <w:sz w:val="6"/>
          <w:szCs w:val="6"/>
        </w:rPr>
        <w:t xml:space="preserve"> which is measured as the average cost of an hour of </w:t>
      </w:r>
      <w:proofErr w:type="spellStart"/>
      <w:r w:rsidRPr="00F6705E">
        <w:rPr>
          <w:sz w:val="6"/>
          <w:szCs w:val="6"/>
        </w:rPr>
        <w:t>labour</w:t>
      </w:r>
      <w:proofErr w:type="spellEnd"/>
      <w:r w:rsidRPr="00F6705E">
        <w:rPr>
          <w:sz w:val="6"/>
          <w:szCs w:val="6"/>
        </w:rPr>
        <w:t xml:space="preserve">. The second control variable is the price of capital as measured by the price of capital formation which is found in the Penn world tables dataset. Put together, these variables control for the variation we can expect to see in factor costs across countries and industries. To account for the benefits of scale, I also control for output. </w:t>
      </w:r>
      <w:proofErr w:type="gramStart"/>
      <w:r w:rsidRPr="00F6705E">
        <w:rPr>
          <w:sz w:val="6"/>
          <w:szCs w:val="6"/>
        </w:rPr>
        <w:t>All of</w:t>
      </w:r>
      <w:proofErr w:type="gramEnd"/>
      <w:r w:rsidRPr="00F6705E">
        <w:rPr>
          <w:sz w:val="6"/>
          <w:szCs w:val="6"/>
        </w:rPr>
        <w:t xml:space="preserve"> the </w:t>
      </w:r>
      <w:proofErr w:type="gramStart"/>
      <w:r w:rsidRPr="00F6705E">
        <w:rPr>
          <w:sz w:val="6"/>
          <w:szCs w:val="6"/>
        </w:rPr>
        <w:t>aforementioned variables</w:t>
      </w:r>
      <w:proofErr w:type="gramEnd"/>
      <w:r w:rsidRPr="00F6705E">
        <w:rPr>
          <w:sz w:val="6"/>
          <w:szCs w:val="6"/>
        </w:rPr>
        <w:t xml:space="preserve"> are expressed in the 2016 Dollar. Further control for the proportion of value added as part of total output per sector is included. At the national level, then, I also control for the proportion of 15- to 64-</w:t>
      </w:r>
      <w:proofErr w:type="gramStart"/>
      <w:r w:rsidRPr="00F6705E">
        <w:rPr>
          <w:sz w:val="6"/>
          <w:szCs w:val="6"/>
        </w:rPr>
        <w:t>year-old's</w:t>
      </w:r>
      <w:proofErr w:type="gramEnd"/>
      <w:r w:rsidRPr="00F6705E">
        <w:rPr>
          <w:sz w:val="6"/>
          <w:szCs w:val="6"/>
        </w:rPr>
        <w:t xml:space="preserve"> to check for demographic differences which might influence automation by affecting the </w:t>
      </w:r>
      <w:proofErr w:type="spellStart"/>
      <w:r w:rsidRPr="00F6705E">
        <w:rPr>
          <w:sz w:val="6"/>
          <w:szCs w:val="6"/>
        </w:rPr>
        <w:t>labour</w:t>
      </w:r>
      <w:proofErr w:type="spellEnd"/>
      <w:r w:rsidRPr="00F6705E">
        <w:rPr>
          <w:sz w:val="6"/>
          <w:szCs w:val="6"/>
        </w:rPr>
        <w:t xml:space="preserve"> supply (Acemoglu &amp; Restrepo, 2018b). I also include social expenditure as part of GDP and the growth rate into the model. Aside from these economic controls, this analysis also includes a control for employment protection legislation (EPL). Authors, such as </w:t>
      </w:r>
      <w:proofErr w:type="spellStart"/>
      <w:r w:rsidRPr="00F6705E">
        <w:rPr>
          <w:sz w:val="6"/>
          <w:szCs w:val="6"/>
        </w:rPr>
        <w:t>Bartelsman</w:t>
      </w:r>
      <w:proofErr w:type="spellEnd"/>
      <w:r w:rsidRPr="00F6705E">
        <w:rPr>
          <w:sz w:val="6"/>
          <w:szCs w:val="6"/>
        </w:rPr>
        <w:t xml:space="preserve"> et al. (2010), have argued that EPL is an important factor in the cost–benefit analysis made by firms since regulation can impose punitive costs on firms pursuing innovation. Manera and </w:t>
      </w:r>
      <w:proofErr w:type="spellStart"/>
      <w:r w:rsidRPr="00F6705E">
        <w:rPr>
          <w:sz w:val="6"/>
          <w:szCs w:val="6"/>
        </w:rPr>
        <w:t>Uccioli</w:t>
      </w:r>
      <w:proofErr w:type="spellEnd"/>
      <w:r w:rsidRPr="00F6705E">
        <w:rPr>
          <w:sz w:val="6"/>
          <w:szCs w:val="6"/>
        </w:rPr>
        <w:t xml:space="preserve"> (2021), meanwhile, show that falling EPL leads firms to shift investment from </w:t>
      </w:r>
      <w:proofErr w:type="spellStart"/>
      <w:r w:rsidRPr="00F6705E">
        <w:rPr>
          <w:sz w:val="6"/>
          <w:szCs w:val="6"/>
        </w:rPr>
        <w:t>labour</w:t>
      </w:r>
      <w:proofErr w:type="spellEnd"/>
      <w:r w:rsidRPr="00F6705E">
        <w:rPr>
          <w:sz w:val="6"/>
          <w:szCs w:val="6"/>
        </w:rPr>
        <w:t xml:space="preserve">-cutting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w:t>
      </w:r>
      <w:proofErr w:type="gramStart"/>
      <w:r w:rsidRPr="00F6705E">
        <w:rPr>
          <w:sz w:val="6"/>
          <w:szCs w:val="6"/>
        </w:rPr>
        <w:t>individual country and cross-country common sectoral trends,</w:t>
      </w:r>
      <w:proofErr w:type="gramEnd"/>
      <w:r w:rsidRPr="00F6705E">
        <w:rPr>
          <w:sz w:val="6"/>
          <w:szCs w:val="6"/>
        </w:rPr>
        <w:t xml:space="preserve">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2DE28EFD" w14:textId="77777777" w:rsidR="006A20D8" w:rsidRPr="00F46F4B" w:rsidRDefault="006A20D8" w:rsidP="006A20D8">
      <w:pPr>
        <w:rPr>
          <w:sz w:val="12"/>
        </w:rPr>
      </w:pPr>
      <w:r w:rsidRPr="00F46F4B">
        <w:rPr>
          <w:sz w:val="12"/>
        </w:rPr>
        <w:t>5 RESULTS</w:t>
      </w:r>
    </w:p>
    <w:p w14:paraId="67943F86" w14:textId="77777777" w:rsidR="006A20D8" w:rsidRPr="00F46F4B" w:rsidRDefault="006A20D8" w:rsidP="006A20D8">
      <w:pPr>
        <w:rPr>
          <w:sz w:val="12"/>
        </w:rPr>
      </w:pPr>
      <w:r w:rsidRPr="00F46F4B">
        <w:rPr>
          <w:sz w:val="12"/>
        </w:rPr>
        <w:t>5.1 Baseline results</w:t>
      </w:r>
    </w:p>
    <w:p w14:paraId="3D55D9B0" w14:textId="77777777" w:rsidR="006A20D8" w:rsidRPr="00CF5EDD" w:rsidRDefault="006A20D8" w:rsidP="006A20D8">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F6705E">
        <w:rPr>
          <w:rStyle w:val="StyleUnderline"/>
          <w:highlight w:val="yellow"/>
        </w:rPr>
        <w:t>evidence</w:t>
      </w:r>
      <w:r w:rsidRPr="00F6705E">
        <w:rPr>
          <w:rStyle w:val="StyleUnderline"/>
        </w:rPr>
        <w:t xml:space="preserve"> to </w:t>
      </w:r>
      <w:r w:rsidRPr="0093667C">
        <w:rPr>
          <w:rStyle w:val="StyleUnderline"/>
        </w:rPr>
        <w:t xml:space="preserve">suggest </w:t>
      </w:r>
      <w:r w:rsidRPr="00F6705E">
        <w:rPr>
          <w:rStyle w:val="StyleUnderline"/>
          <w:highlight w:val="yellow"/>
        </w:rPr>
        <w:t>that c</w:t>
      </w:r>
      <w:r w:rsidRPr="007A1446">
        <w:rPr>
          <w:sz w:val="16"/>
        </w:rPr>
        <w:t>ooperative</w:t>
      </w:r>
      <w:r w:rsidRPr="0093667C">
        <w:rPr>
          <w:rStyle w:val="StyleUnderline"/>
        </w:rPr>
        <w:t xml:space="preserve"> </w:t>
      </w:r>
      <w:r w:rsidRPr="00F6705E">
        <w:rPr>
          <w:rStyle w:val="StyleUnderline"/>
          <w:highlight w:val="yellow"/>
        </w:rPr>
        <w:t>i</w:t>
      </w:r>
      <w:r w:rsidRPr="007A1446">
        <w:rPr>
          <w:sz w:val="16"/>
        </w:rPr>
        <w:t>nstitutions</w:t>
      </w:r>
      <w:r w:rsidRPr="00F6705E">
        <w:rPr>
          <w:rStyle w:val="StyleUnderline"/>
          <w:highlight w:val="yellow"/>
        </w:rPr>
        <w:t xml:space="preserve"> play an </w:t>
      </w:r>
      <w:r w:rsidRPr="00F6705E">
        <w:rPr>
          <w:rStyle w:val="Emphasis"/>
          <w:highlight w:val="yellow"/>
        </w:rPr>
        <w:t>important</w:t>
      </w:r>
      <w:r w:rsidRPr="00F6705E">
        <w:rPr>
          <w:rStyle w:val="StyleUnderline"/>
          <w:highlight w:val="yellow"/>
        </w:rPr>
        <w:t xml:space="preserve"> role in</w:t>
      </w:r>
      <w:r w:rsidRPr="0093667C">
        <w:rPr>
          <w:rStyle w:val="StyleUnderline"/>
        </w:rPr>
        <w:t xml:space="preserve"> the process of </w:t>
      </w:r>
      <w:r w:rsidRPr="00F6705E">
        <w:rPr>
          <w:rStyle w:val="StyleUnderline"/>
          <w:highlight w:val="yellow"/>
        </w:rPr>
        <w:t>robotization</w:t>
      </w:r>
      <w:r w:rsidRPr="00F6705E">
        <w:rPr>
          <w:rStyle w:val="StyleUnderline"/>
        </w:rPr>
        <w:t>.</w:t>
      </w:r>
      <w:r w:rsidRPr="00F46F4B">
        <w:rPr>
          <w:sz w:val="12"/>
        </w:rPr>
        <w:t xml:space="preserve"> Models 1 through 4 show that the cooperative index </w:t>
      </w:r>
      <w:r w:rsidRPr="00F6705E">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F6705E">
        <w:rPr>
          <w:rStyle w:val="StyleUnderline"/>
          <w:highlight w:val="yellow"/>
        </w:rPr>
        <w:t>a one-unit change</w:t>
      </w:r>
      <w:r w:rsidRPr="00F6705E">
        <w:rPr>
          <w:rStyle w:val="StyleUnderline"/>
        </w:rPr>
        <w:t xml:space="preserve"> in the index </w:t>
      </w:r>
      <w:r w:rsidRPr="00F6705E">
        <w:rPr>
          <w:rStyle w:val="StyleUnderline"/>
          <w:highlight w:val="yellow"/>
        </w:rPr>
        <w:t xml:space="preserve">is expected to result in a </w:t>
      </w:r>
      <w:r w:rsidRPr="00F6705E">
        <w:rPr>
          <w:rStyle w:val="Emphasis"/>
          <w:highlight w:val="yellow"/>
        </w:rPr>
        <w:t xml:space="preserve">176 percent increase </w:t>
      </w:r>
      <w:r w:rsidRPr="00F6705E">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The effect thus tells </w:t>
      </w:r>
      <w:proofErr w:type="gramStart"/>
      <w:r w:rsidRPr="00F46F4B">
        <w:rPr>
          <w:sz w:val="12"/>
        </w:rPr>
        <w:t>us</w:t>
      </w:r>
      <w:proofErr w:type="gramEnd"/>
      <w:r w:rsidRPr="00F46F4B">
        <w:rPr>
          <w:sz w:val="12"/>
        </w:rPr>
        <w:t xml:space="preserve">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w:t>
      </w:r>
      <w:proofErr w:type="gramStart"/>
      <w:r w:rsidRPr="00F46F4B">
        <w:rPr>
          <w:sz w:val="12"/>
        </w:rPr>
        <w:t>taking into account</w:t>
      </w:r>
      <w:proofErr w:type="gramEnd"/>
      <w:r w:rsidRPr="00F46F4B">
        <w:rPr>
          <w:sz w:val="12"/>
        </w:rPr>
        <w:t xml:space="preserve"> confidence intervals, </w:t>
      </w:r>
      <w:proofErr w:type="gramStart"/>
      <w:r w:rsidRPr="00F46F4B">
        <w:rPr>
          <w:sz w:val="12"/>
        </w:rPr>
        <w:t>actually lies</w:t>
      </w:r>
      <w:proofErr w:type="gramEnd"/>
      <w:r w:rsidRPr="00F46F4B">
        <w:rPr>
          <w:sz w:val="12"/>
        </w:rPr>
        <w:t xml:space="preserve"> well within the realm of expectations. </w:t>
      </w:r>
      <w:r w:rsidRPr="00CF5EDD">
        <w:rPr>
          <w:rStyle w:val="StyleUnderline"/>
          <w:highlight w:val="yellow"/>
        </w:rPr>
        <w:t>Comparing</w:t>
      </w:r>
      <w:r w:rsidRPr="00CF5EDD">
        <w:rPr>
          <w:rStyle w:val="StyleUnderline"/>
        </w:rPr>
        <w:t xml:space="preserve"> a </w:t>
      </w:r>
      <w:r w:rsidRPr="00CF5EDD">
        <w:rPr>
          <w:rStyle w:val="StyleUnderline"/>
          <w:highlight w:val="yellow"/>
        </w:rPr>
        <w:t>highly liberal setting</w:t>
      </w:r>
      <w:r w:rsidRPr="00CF5EDD">
        <w:rPr>
          <w:rStyle w:val="StyleUnderline"/>
        </w:rPr>
        <w:t xml:space="preserve"> like the UK </w:t>
      </w:r>
      <w:r w:rsidRPr="00CF5EDD">
        <w:rPr>
          <w:rStyle w:val="StyleUnderline"/>
          <w:highlight w:val="yellow"/>
        </w:rPr>
        <w:t>with</w:t>
      </w:r>
      <w:r w:rsidRPr="00CF5EDD">
        <w:rPr>
          <w:rStyle w:val="StyleUnderline"/>
        </w:rPr>
        <w:t xml:space="preserve"> some of the most </w:t>
      </w:r>
      <w:r w:rsidRPr="00CF5EDD">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F5EDD">
        <w:rPr>
          <w:rStyle w:val="StyleUnderline"/>
          <w:highlight w:val="yellow"/>
        </w:rPr>
        <w:t xml:space="preserve">employ </w:t>
      </w:r>
      <w:r w:rsidRPr="0093667C">
        <w:rPr>
          <w:rStyle w:val="StyleUnderline"/>
        </w:rPr>
        <w:t>at least</w:t>
      </w:r>
      <w:r w:rsidRPr="00CF5EDD">
        <w:rPr>
          <w:rStyle w:val="StyleUnderline"/>
          <w:highlight w:val="yellow"/>
        </w:rPr>
        <w:t xml:space="preserve"> double </w:t>
      </w:r>
      <w:r w:rsidRPr="0093667C">
        <w:rPr>
          <w:rStyle w:val="StyleUnderline"/>
        </w:rPr>
        <w:t>the number of</w:t>
      </w:r>
      <w:r w:rsidRPr="00CF5EDD">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F5EDD">
        <w:rPr>
          <w:rStyle w:val="StyleUnderline"/>
          <w:highlight w:val="yellow"/>
        </w:rPr>
        <w:t>c</w:t>
      </w:r>
      <w:r w:rsidRPr="0093667C">
        <w:rPr>
          <w:rStyle w:val="StyleUnderline"/>
        </w:rPr>
        <w:t>ooperative</w:t>
      </w:r>
      <w:r w:rsidRPr="00CF5EDD">
        <w:rPr>
          <w:rStyle w:val="StyleUnderline"/>
          <w:highlight w:val="yellow"/>
        </w:rPr>
        <w:t xml:space="preserve"> i</w:t>
      </w:r>
      <w:r w:rsidRPr="0093667C">
        <w:rPr>
          <w:rStyle w:val="StyleUnderline"/>
        </w:rPr>
        <w:t>nstitutions</w:t>
      </w:r>
      <w:r w:rsidRPr="00CF5EDD">
        <w:rPr>
          <w:rStyle w:val="StyleUnderline"/>
          <w:highlight w:val="yellow"/>
        </w:rPr>
        <w:t xml:space="preserve"> predict more robotization</w:t>
      </w:r>
      <w:r w:rsidRPr="00CF5EDD">
        <w:rPr>
          <w:rStyle w:val="StyleUnderline"/>
        </w:rPr>
        <w:t xml:space="preserve">, </w:t>
      </w:r>
      <w:r w:rsidRPr="0093667C">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F5EDD">
        <w:rPr>
          <w:rStyle w:val="StyleUnderline"/>
          <w:highlight w:val="yellow"/>
        </w:rPr>
        <w:t xml:space="preserve">workers </w:t>
      </w:r>
      <w:r w:rsidRPr="0093667C">
        <w:rPr>
          <w:rStyle w:val="StyleUnderline"/>
        </w:rPr>
        <w:t>will</w:t>
      </w:r>
      <w:r w:rsidRPr="00CF5EDD">
        <w:rPr>
          <w:rStyle w:val="StyleUnderline"/>
        </w:rPr>
        <w:t xml:space="preserve">, myopically, </w:t>
      </w:r>
      <w:r w:rsidRPr="0093667C">
        <w:rPr>
          <w:rStyle w:val="StyleUnderline"/>
          <w:highlight w:val="yellow"/>
        </w:rPr>
        <w:t xml:space="preserve">hold </w:t>
      </w:r>
      <w:r w:rsidRPr="00CF5EDD">
        <w:rPr>
          <w:rStyle w:val="StyleUnderline"/>
          <w:highlight w:val="yellow"/>
        </w:rPr>
        <w:t>back innovation</w:t>
      </w:r>
      <w:r w:rsidRPr="00CF5EDD">
        <w:rPr>
          <w:rStyle w:val="StyleUnderline"/>
        </w:rPr>
        <w:t xml:space="preserve"> that might threaten their position, if they have the chance, </w:t>
      </w:r>
      <w:r w:rsidRPr="0093667C">
        <w:rPr>
          <w:rStyle w:val="Emphasis"/>
        </w:rPr>
        <w:t xml:space="preserve">simply </w:t>
      </w:r>
      <w:r w:rsidRPr="00CF5EDD">
        <w:rPr>
          <w:rStyle w:val="Emphasis"/>
          <w:highlight w:val="yellow"/>
        </w:rPr>
        <w:t xml:space="preserve">does not </w:t>
      </w:r>
      <w:r w:rsidRPr="0093667C">
        <w:rPr>
          <w:rStyle w:val="StyleUnderline"/>
        </w:rPr>
        <w:t xml:space="preserve">seem to </w:t>
      </w:r>
      <w:r w:rsidRPr="00CF5EDD">
        <w:rPr>
          <w:rStyle w:val="Emphasis"/>
          <w:highlight w:val="yellow"/>
        </w:rPr>
        <w:t>hold.</w:t>
      </w:r>
    </w:p>
    <w:p w14:paraId="218CFEE5" w14:textId="77777777" w:rsidR="006A20D8" w:rsidRPr="00F46F4B" w:rsidRDefault="006A20D8" w:rsidP="006A20D8">
      <w:pPr>
        <w:rPr>
          <w:sz w:val="12"/>
        </w:rPr>
      </w:pPr>
      <w:r w:rsidRPr="00F46F4B">
        <w:rPr>
          <w:sz w:val="12"/>
        </w:rPr>
        <w:t xml:space="preserve"> Details are in the caption following the image</w:t>
      </w:r>
    </w:p>
    <w:p w14:paraId="391B5562" w14:textId="77777777" w:rsidR="006A20D8" w:rsidRPr="00F46F4B" w:rsidRDefault="006A20D8" w:rsidP="006A20D8">
      <w:pPr>
        <w:rPr>
          <w:sz w:val="12"/>
        </w:rPr>
      </w:pPr>
      <w:r w:rsidRPr="00F46F4B">
        <w:rPr>
          <w:sz w:val="12"/>
        </w:rPr>
        <w:t xml:space="preserve">FIGURE 1 </w:t>
      </w:r>
      <w:proofErr w:type="spellStart"/>
      <w:r w:rsidRPr="00F46F4B">
        <w:rPr>
          <w:sz w:val="12"/>
        </w:rPr>
        <w:t>omited</w:t>
      </w:r>
      <w:proofErr w:type="spellEnd"/>
    </w:p>
    <w:p w14:paraId="68A7614C" w14:textId="77777777" w:rsidR="006A20D8" w:rsidRPr="00F46F4B" w:rsidRDefault="006A20D8" w:rsidP="006A20D8">
      <w:pPr>
        <w:rPr>
          <w:sz w:val="12"/>
        </w:rPr>
      </w:pPr>
      <w:r w:rsidRPr="00F46F4B">
        <w:rPr>
          <w:sz w:val="12"/>
        </w:rPr>
        <w:t>Robotization and cooperative institutions in the OECD</w:t>
      </w:r>
    </w:p>
    <w:p w14:paraId="784C927F" w14:textId="77777777" w:rsidR="006A20D8" w:rsidRPr="00F46F4B" w:rsidRDefault="006A20D8" w:rsidP="006A20D8">
      <w:pPr>
        <w:rPr>
          <w:sz w:val="12"/>
        </w:rPr>
      </w:pPr>
      <w:r w:rsidRPr="00F46F4B">
        <w:rPr>
          <w:sz w:val="12"/>
        </w:rPr>
        <w:t xml:space="preserve">Secondly, the focus on factor costs in the literature is, unsurprisingly, vindicated. Higher wages consistently predict more capital-intensive manufacturing. Indeed, a 1 percentage point change in the price of </w:t>
      </w:r>
      <w:proofErr w:type="spellStart"/>
      <w:r w:rsidRPr="00F46F4B">
        <w:rPr>
          <w:sz w:val="12"/>
        </w:rPr>
        <w:t>labour</w:t>
      </w:r>
      <w:proofErr w:type="spellEnd"/>
      <w:r w:rsidRPr="00F46F4B">
        <w:rPr>
          <w:sz w:val="12"/>
        </w:rPr>
        <w:t xml:space="preserve">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are also </w:t>
      </w:r>
      <w:proofErr w:type="gramStart"/>
      <w:r w:rsidRPr="00F46F4B">
        <w:rPr>
          <w:sz w:val="12"/>
        </w:rPr>
        <w:t>in a position</w:t>
      </w:r>
      <w:proofErr w:type="gramEnd"/>
      <w:r w:rsidRPr="00F46F4B">
        <w:rPr>
          <w:sz w:val="12"/>
        </w:rPr>
        <w:t xml:space="preserve"> to reap the benefits of scale (</w:t>
      </w:r>
      <w:proofErr w:type="spellStart"/>
      <w:r w:rsidRPr="00F46F4B">
        <w:rPr>
          <w:sz w:val="12"/>
        </w:rPr>
        <w:t>Stiebale</w:t>
      </w:r>
      <w:proofErr w:type="spellEnd"/>
      <w:r w:rsidRPr="00F46F4B">
        <w:rPr>
          <w:sz w:val="12"/>
        </w:rPr>
        <w:t xml:space="preserve"> et al., 2020). Growth rates are found to be negatively correlated to automation. This could well be explained by the fact that robotization is </w:t>
      </w:r>
      <w:proofErr w:type="gramStart"/>
      <w:r w:rsidRPr="00F46F4B">
        <w:rPr>
          <w:sz w:val="12"/>
        </w:rPr>
        <w:t>most commonly adopted</w:t>
      </w:r>
      <w:proofErr w:type="gramEnd"/>
      <w:r w:rsidRPr="00F46F4B">
        <w:rPr>
          <w:sz w:val="12"/>
        </w:rPr>
        <w:t xml:space="preserve"> by more mature Western OECD economies which tend to grow at lower rates compared to economies in central and eastern Europe. Finally, the results for value added, social expenditure and the share of 15- to 64-</w:t>
      </w:r>
      <w:proofErr w:type="gramStart"/>
      <w:r w:rsidRPr="00F46F4B">
        <w:rPr>
          <w:sz w:val="12"/>
        </w:rPr>
        <w:t>year-old's</w:t>
      </w:r>
      <w:proofErr w:type="gramEnd"/>
      <w:r w:rsidRPr="00F46F4B">
        <w:rPr>
          <w:sz w:val="12"/>
        </w:rPr>
        <w:t xml:space="preserve"> are less conclusive.</w:t>
      </w:r>
    </w:p>
    <w:p w14:paraId="2C9D15F0" w14:textId="77777777" w:rsidR="006A20D8" w:rsidRPr="00F46F4B" w:rsidRDefault="006A20D8" w:rsidP="006A20D8">
      <w:pPr>
        <w:rPr>
          <w:sz w:val="12"/>
        </w:rPr>
      </w:pPr>
      <w:r w:rsidRPr="00F46F4B">
        <w:rPr>
          <w:sz w:val="12"/>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w:t>
      </w:r>
      <w:proofErr w:type="gramStart"/>
      <w:r w:rsidRPr="00F46F4B">
        <w:rPr>
          <w:sz w:val="12"/>
        </w:rPr>
        <w:t>That is to say, wage</w:t>
      </w:r>
      <w:proofErr w:type="gramEnd"/>
      <w:r w:rsidRPr="00F46F4B">
        <w:rPr>
          <w:sz w:val="12"/>
        </w:rPr>
        <w:t xml:space="preserve"> coordination and bargaining coverage are negatively correlated with robotization. </w:t>
      </w:r>
      <w:r w:rsidRPr="00C9023A">
        <w:rPr>
          <w:rStyle w:val="StyleUnderline"/>
        </w:rPr>
        <w:t xml:space="preserve">However, when we look at </w:t>
      </w:r>
      <w:r w:rsidRPr="00C9023A">
        <w:rPr>
          <w:rStyle w:val="StyleUnderline"/>
          <w:highlight w:val="yellow"/>
        </w:rPr>
        <w:t>institutions that</w:t>
      </w:r>
      <w:r w:rsidRPr="00C9023A">
        <w:rPr>
          <w:rStyle w:val="StyleUnderline"/>
        </w:rPr>
        <w:t xml:space="preserve"> </w:t>
      </w:r>
      <w:r w:rsidRPr="00C9023A">
        <w:rPr>
          <w:rStyle w:val="StyleUnderline"/>
          <w:highlight w:val="yellow"/>
        </w:rPr>
        <w:t>explicitly</w:t>
      </w:r>
      <w:r w:rsidRPr="00C9023A">
        <w:rPr>
          <w:rStyle w:val="StyleUnderline"/>
        </w:rPr>
        <w:t xml:space="preserve"> look to </w:t>
      </w:r>
      <w:r w:rsidRPr="00C9023A">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9023A">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9023A">
        <w:rPr>
          <w:rStyle w:val="StyleUnderline"/>
          <w:highlight w:val="yellow"/>
        </w:rPr>
        <w:t xml:space="preserve">see </w:t>
      </w:r>
      <w:r w:rsidRPr="0093667C">
        <w:rPr>
          <w:rStyle w:val="StyleUnderline"/>
        </w:rPr>
        <w:t xml:space="preserve">a </w:t>
      </w:r>
      <w:r w:rsidRPr="007A1446">
        <w:rPr>
          <w:rStyle w:val="StyleUnderline"/>
          <w:highlight w:val="yellow"/>
        </w:rPr>
        <w:t xml:space="preserve">strong </w:t>
      </w:r>
      <w:r w:rsidRPr="0093667C">
        <w:rPr>
          <w:rStyle w:val="StyleUnderline"/>
        </w:rPr>
        <w:t xml:space="preserve">and </w:t>
      </w:r>
      <w:r w:rsidRPr="00C9023A">
        <w:rPr>
          <w:rStyle w:val="StyleUnderline"/>
          <w:highlight w:val="yellow"/>
        </w:rPr>
        <w:t>positive effect.</w:t>
      </w:r>
      <w:r w:rsidRPr="00C9023A">
        <w:rPr>
          <w:rStyle w:val="StyleUnderline"/>
        </w:rPr>
        <w:t xml:space="preserve"> This strongly seems to suggest that </w:t>
      </w:r>
      <w:r w:rsidRPr="00C9023A">
        <w:rPr>
          <w:rStyle w:val="StyleUnderline"/>
          <w:highlight w:val="yellow"/>
        </w:rPr>
        <w:t xml:space="preserve">cooperation helps </w:t>
      </w:r>
      <w:r w:rsidRPr="0093667C">
        <w:rPr>
          <w:rStyle w:val="StyleUnderline"/>
        </w:rPr>
        <w:t xml:space="preserve">to </w:t>
      </w:r>
      <w:r w:rsidRPr="00C9023A">
        <w:rPr>
          <w:rStyle w:val="StyleUnderline"/>
          <w:highlight w:val="yellow"/>
        </w:rPr>
        <w:t>alleviate</w:t>
      </w:r>
      <w:r w:rsidRPr="00C9023A">
        <w:rPr>
          <w:rStyle w:val="StyleUnderline"/>
        </w:rPr>
        <w:t xml:space="preserve"> some of the </w:t>
      </w:r>
      <w:r w:rsidRPr="00C9023A">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w:t>
      </w:r>
      <w:proofErr w:type="spellStart"/>
      <w:r w:rsidRPr="00C9023A">
        <w:rPr>
          <w:rStyle w:val="StyleUnderline"/>
        </w:rPr>
        <w:t>labour</w:t>
      </w:r>
      <w:proofErr w:type="spellEnd"/>
      <w:r w:rsidRPr="00C9023A">
        <w:rPr>
          <w:rStyle w:val="StyleUnderline"/>
        </w:rPr>
        <w:t xml:space="preserve"> hold-up hypothesis</w:t>
      </w:r>
      <w:r w:rsidRPr="00F46F4B">
        <w:rPr>
          <w:sz w:val="12"/>
        </w:rPr>
        <w:t xml:space="preserve"> (Presidente, 2020). Indeed, if collective bargaining is leading to automation to stop </w:t>
      </w:r>
      <w:proofErr w:type="spellStart"/>
      <w:r w:rsidRPr="00F46F4B">
        <w:rPr>
          <w:sz w:val="12"/>
        </w:rPr>
        <w:t>labour</w:t>
      </w:r>
      <w:proofErr w:type="spellEnd"/>
      <w:r w:rsidRPr="00F46F4B">
        <w:rPr>
          <w:sz w:val="12"/>
        </w:rPr>
        <w:t xml:space="preserve"> from extracting rents, then we would predict a strongly positive association between automation and the two wage bargaining indicators.</w:t>
      </w:r>
    </w:p>
    <w:p w14:paraId="215F5F26" w14:textId="77777777" w:rsidR="006A20D8" w:rsidRPr="00F46F4B" w:rsidRDefault="006A20D8" w:rsidP="006A20D8">
      <w:pPr>
        <w:rPr>
          <w:sz w:val="12"/>
        </w:rPr>
      </w:pPr>
      <w:r w:rsidRPr="00F46F4B">
        <w:rPr>
          <w:sz w:val="12"/>
        </w:rPr>
        <w:t xml:space="preserve"> Details are in the caption following the image</w:t>
      </w:r>
    </w:p>
    <w:p w14:paraId="62D1E8CE" w14:textId="77777777" w:rsidR="006A20D8" w:rsidRPr="00F46F4B" w:rsidRDefault="006A20D8" w:rsidP="006A20D8">
      <w:pPr>
        <w:rPr>
          <w:sz w:val="12"/>
        </w:rPr>
      </w:pPr>
      <w:r w:rsidRPr="00F46F4B">
        <w:rPr>
          <w:sz w:val="12"/>
        </w:rPr>
        <w:t xml:space="preserve">FIGURE 2 </w:t>
      </w:r>
      <w:proofErr w:type="spellStart"/>
      <w:r w:rsidRPr="00F46F4B">
        <w:rPr>
          <w:sz w:val="12"/>
        </w:rPr>
        <w:t>ommited</w:t>
      </w:r>
      <w:proofErr w:type="spellEnd"/>
    </w:p>
    <w:p w14:paraId="29DD02ED" w14:textId="77777777" w:rsidR="006A20D8" w:rsidRPr="00F46F4B" w:rsidRDefault="006A20D8" w:rsidP="006A20D8">
      <w:pPr>
        <w:rPr>
          <w:sz w:val="12"/>
        </w:rPr>
      </w:pPr>
      <w:r w:rsidRPr="00F46F4B">
        <w:rPr>
          <w:sz w:val="12"/>
        </w:rPr>
        <w:t>Effects of individual institutions</w:t>
      </w:r>
    </w:p>
    <w:p w14:paraId="1EC5FAA4" w14:textId="77777777" w:rsidR="006A20D8" w:rsidRPr="00F46F4B" w:rsidRDefault="006A20D8" w:rsidP="006A20D8">
      <w:pPr>
        <w:rPr>
          <w:sz w:val="12"/>
        </w:rPr>
      </w:pPr>
      <w:r w:rsidRPr="00F46F4B">
        <w:rPr>
          <w:sz w:val="12"/>
        </w:rPr>
        <w:t>5.2 Conditional effects of cooperation</w:t>
      </w:r>
    </w:p>
    <w:p w14:paraId="2C2D366D" w14:textId="77777777" w:rsidR="006A20D8" w:rsidRPr="00F46F4B" w:rsidRDefault="006A20D8" w:rsidP="006A20D8">
      <w:pPr>
        <w:rPr>
          <w:sz w:val="12"/>
        </w:rPr>
      </w:pPr>
      <w:r w:rsidRPr="00F46F4B">
        <w:rPr>
          <w:sz w:val="12"/>
        </w:rPr>
        <w:t xml:space="preserve">To understand the importance of cooperative institutions in the process of automation, we do not only need to understand the relationship between these two factors, </w:t>
      </w:r>
      <w:proofErr w:type="gramStart"/>
      <w:r w:rsidRPr="00F46F4B">
        <w:rPr>
          <w:sz w:val="12"/>
        </w:rPr>
        <w:t>we</w:t>
      </w:r>
      <w:proofErr w:type="gramEnd"/>
      <w:r w:rsidRPr="00F46F4B">
        <w:rPr>
          <w:sz w:val="12"/>
        </w:rPr>
        <w:t xml:space="preserve"> also need to substantiate their effects on its redistributive outcomes. In a world where automation is co-determined by cooperative interactions between capital and </w:t>
      </w:r>
      <w:proofErr w:type="spellStart"/>
      <w:r w:rsidRPr="00F46F4B">
        <w:rPr>
          <w:sz w:val="12"/>
        </w:rPr>
        <w:t>labour</w:t>
      </w:r>
      <w:proofErr w:type="spellEnd"/>
      <w:r w:rsidRPr="00F46F4B">
        <w:rPr>
          <w:sz w:val="12"/>
        </w:rPr>
        <w:t xml:space="preserve">,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w:t>
      </w:r>
      <w:proofErr w:type="spellStart"/>
      <w:r w:rsidRPr="00F46F4B">
        <w:rPr>
          <w:sz w:val="12"/>
        </w:rPr>
        <w:t>labour</w:t>
      </w:r>
      <w:proofErr w:type="spellEnd"/>
      <w:r w:rsidRPr="00F46F4B">
        <w:rPr>
          <w:sz w:val="12"/>
        </w:rPr>
        <w:t xml:space="preserve"> disorganization thesis is on the right track by correctly predicting that robotization is used to stop rent extraction by </w:t>
      </w:r>
      <w:proofErr w:type="spellStart"/>
      <w:r w:rsidRPr="00F46F4B">
        <w:rPr>
          <w:sz w:val="12"/>
        </w:rPr>
        <w:t>labour</w:t>
      </w:r>
      <w:proofErr w:type="spellEnd"/>
      <w:r w:rsidRPr="00F46F4B">
        <w:rPr>
          <w:sz w:val="12"/>
        </w:rPr>
        <w:t xml:space="preserve">. In this section, I will examine this hypothesized mediating role of cooperative institutions on two such key dimensions: (1) </w:t>
      </w:r>
      <w:proofErr w:type="spellStart"/>
      <w:r w:rsidRPr="00F46F4B">
        <w:rPr>
          <w:sz w:val="12"/>
        </w:rPr>
        <w:t>labour</w:t>
      </w:r>
      <w:proofErr w:type="spellEnd"/>
      <w:r w:rsidRPr="00F46F4B">
        <w:rPr>
          <w:sz w:val="12"/>
        </w:rPr>
        <w:t xml:space="preserve"> compensation in the form of the </w:t>
      </w:r>
      <w:proofErr w:type="spellStart"/>
      <w:r w:rsidRPr="00F46F4B">
        <w:rPr>
          <w:sz w:val="12"/>
        </w:rPr>
        <w:t>labour</w:t>
      </w:r>
      <w:proofErr w:type="spellEnd"/>
      <w:r w:rsidRPr="00F46F4B">
        <w:rPr>
          <w:sz w:val="12"/>
        </w:rPr>
        <w:t xml:space="preserve"> share of income and (2) </w:t>
      </w:r>
      <w:proofErr w:type="spellStart"/>
      <w:r w:rsidRPr="00F46F4B">
        <w:rPr>
          <w:sz w:val="12"/>
        </w:rPr>
        <w:t>labour</w:t>
      </w:r>
      <w:proofErr w:type="spellEnd"/>
      <w:r w:rsidRPr="00F46F4B">
        <w:rPr>
          <w:sz w:val="12"/>
        </w:rPr>
        <w:t xml:space="preserve"> consumption by looking at total working hours.</w:t>
      </w:r>
    </w:p>
    <w:p w14:paraId="5D8DCD10" w14:textId="77777777" w:rsidR="006A20D8" w:rsidRPr="006E255A" w:rsidRDefault="006A20D8" w:rsidP="006A20D8">
      <w:pPr>
        <w:rPr>
          <w:rStyle w:val="StyleUnderline"/>
          <w:szCs w:val="20"/>
        </w:rPr>
      </w:pPr>
      <w:r w:rsidRPr="006E255A">
        <w:rPr>
          <w:rStyle w:val="StyleUnderline"/>
          <w:szCs w:val="20"/>
        </w:rPr>
        <w:t xml:space="preserve">Firstly, we look at the relation between robotization and the </w:t>
      </w:r>
      <w:proofErr w:type="spellStart"/>
      <w:r w:rsidRPr="006E255A">
        <w:rPr>
          <w:rStyle w:val="StyleUnderline"/>
          <w:szCs w:val="20"/>
        </w:rPr>
        <w:t>labour</w:t>
      </w:r>
      <w:proofErr w:type="spellEnd"/>
      <w:r w:rsidRPr="006E255A">
        <w:rPr>
          <w:rStyle w:val="StyleUnderline"/>
          <w:szCs w:val="20"/>
        </w:rPr>
        <w:t xml:space="preserve">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w:t>
      </w:r>
      <w:proofErr w:type="spellStart"/>
      <w:r w:rsidRPr="006E255A">
        <w:rPr>
          <w:sz w:val="10"/>
          <w:szCs w:val="20"/>
        </w:rPr>
        <w:t>labour</w:t>
      </w:r>
      <w:proofErr w:type="spellEnd"/>
      <w:r w:rsidRPr="006E255A">
        <w:rPr>
          <w:sz w:val="10"/>
          <w:szCs w:val="20"/>
        </w:rPr>
        <w:t xml:space="preserve"> share. </w:t>
      </w:r>
      <w:r w:rsidRPr="006E255A">
        <w:rPr>
          <w:rStyle w:val="StyleUnderline"/>
          <w:szCs w:val="20"/>
        </w:rPr>
        <w:t>This confirms the previous findings from the United States (</w:t>
      </w:r>
      <w:proofErr w:type="spellStart"/>
      <w:r w:rsidRPr="006E255A">
        <w:rPr>
          <w:rStyle w:val="StyleUnderline"/>
          <w:szCs w:val="20"/>
        </w:rPr>
        <w:t>Karabarnounis</w:t>
      </w:r>
      <w:proofErr w:type="spellEnd"/>
      <w:r w:rsidRPr="006E255A">
        <w:rPr>
          <w:rStyle w:val="StyleUnderline"/>
          <w:szCs w:val="20"/>
        </w:rPr>
        <w:t xml:space="preserve"> &amp; Neiman, 2013; Autor et al., 2017), showing how automation in liberal economies displaces </w:t>
      </w:r>
      <w:proofErr w:type="spellStart"/>
      <w:r w:rsidRPr="006E255A">
        <w:rPr>
          <w:rStyle w:val="StyleUnderline"/>
          <w:szCs w:val="20"/>
        </w:rPr>
        <w:t>labour</w:t>
      </w:r>
      <w:proofErr w:type="spellEnd"/>
      <w:r w:rsidRPr="006E255A">
        <w:rPr>
          <w:rStyle w:val="StyleUnderline"/>
          <w:szCs w:val="20"/>
        </w:rPr>
        <w:t xml:space="preserve"> for capital leaving a greater share of the pie for capital. The story becomes more interesting when we take the interaction effect into account. The interaction between institutions and robotization suggests that the negative effects of robotization on the </w:t>
      </w:r>
      <w:proofErr w:type="spellStart"/>
      <w:r w:rsidRPr="006E255A">
        <w:rPr>
          <w:rStyle w:val="StyleUnderline"/>
          <w:szCs w:val="20"/>
        </w:rPr>
        <w:t>labour</w:t>
      </w:r>
      <w:proofErr w:type="spellEnd"/>
      <w:r w:rsidRPr="006E255A">
        <w:rPr>
          <w:rStyle w:val="StyleUnderline"/>
          <w:szCs w:val="20"/>
        </w:rPr>
        <w:t xml:space="preserve"> share are almost fully absorbed by cooperative institutions. That is, while robotization in liberal economies is strongly linked to falling </w:t>
      </w:r>
      <w:proofErr w:type="spellStart"/>
      <w:r w:rsidRPr="006E255A">
        <w:rPr>
          <w:rStyle w:val="StyleUnderline"/>
          <w:szCs w:val="20"/>
        </w:rPr>
        <w:t>labour</w:t>
      </w:r>
      <w:proofErr w:type="spellEnd"/>
      <w:r w:rsidRPr="006E255A">
        <w:rPr>
          <w:rStyle w:val="StyleUnderline"/>
          <w:szCs w:val="20"/>
        </w:rPr>
        <w:t xml:space="preserve"> shares, the same association does not hold for highly cooperative economies. Figure 3 plots this finding and exemplifies how deeply the relation between automation and falling </w:t>
      </w:r>
      <w:proofErr w:type="spellStart"/>
      <w:r w:rsidRPr="006E255A">
        <w:rPr>
          <w:rStyle w:val="StyleUnderline"/>
          <w:szCs w:val="20"/>
        </w:rPr>
        <w:t>labour</w:t>
      </w:r>
      <w:proofErr w:type="spellEnd"/>
      <w:r w:rsidRPr="006E255A">
        <w:rPr>
          <w:rStyle w:val="StyleUnderline"/>
          <w:szCs w:val="20"/>
        </w:rPr>
        <w:t xml:space="preserve">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2400B402" w14:textId="77777777" w:rsidR="006A20D8" w:rsidRPr="00F46F4B" w:rsidRDefault="006A20D8" w:rsidP="006A20D8">
      <w:pPr>
        <w:rPr>
          <w:sz w:val="12"/>
        </w:rPr>
      </w:pPr>
      <w:r w:rsidRPr="00F46F4B">
        <w:rPr>
          <w:sz w:val="12"/>
        </w:rPr>
        <w:t>Details are in the caption following the image</w:t>
      </w:r>
    </w:p>
    <w:p w14:paraId="4A06785C" w14:textId="77777777" w:rsidR="006A20D8" w:rsidRPr="00F46F4B" w:rsidRDefault="006A20D8" w:rsidP="006A20D8">
      <w:pPr>
        <w:rPr>
          <w:sz w:val="12"/>
        </w:rPr>
      </w:pPr>
      <w:r w:rsidRPr="00F46F4B">
        <w:rPr>
          <w:sz w:val="12"/>
        </w:rPr>
        <w:t>FIGURE 3 omitted</w:t>
      </w:r>
    </w:p>
    <w:p w14:paraId="75442DC5" w14:textId="77777777" w:rsidR="006A20D8" w:rsidRPr="00F46F4B" w:rsidRDefault="006A20D8" w:rsidP="006A20D8">
      <w:pPr>
        <w:rPr>
          <w:sz w:val="12"/>
        </w:rPr>
      </w:pPr>
      <w:r w:rsidRPr="00F46F4B">
        <w:rPr>
          <w:sz w:val="12"/>
        </w:rPr>
        <w:t xml:space="preserve">Predicted effect of robotization on the </w:t>
      </w:r>
      <w:proofErr w:type="spellStart"/>
      <w:r w:rsidRPr="00F46F4B">
        <w:rPr>
          <w:sz w:val="12"/>
        </w:rPr>
        <w:t>labour</w:t>
      </w:r>
      <w:proofErr w:type="spellEnd"/>
      <w:r w:rsidRPr="00F46F4B">
        <w:rPr>
          <w:sz w:val="12"/>
        </w:rPr>
        <w:t xml:space="preserve">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7B0877">
        <w:rPr>
          <w:rStyle w:val="StyleUnderline"/>
          <w:highlight w:val="yellow"/>
        </w:rPr>
        <w:t>automation in liberal settings chips</w:t>
      </w:r>
      <w:r w:rsidRPr="007B0877">
        <w:rPr>
          <w:rStyle w:val="StyleUnderline"/>
        </w:rPr>
        <w:t xml:space="preserve"> away </w:t>
      </w:r>
      <w:r w:rsidRPr="007B0877">
        <w:rPr>
          <w:rStyle w:val="StyleUnderline"/>
          <w:highlight w:val="yellow"/>
        </w:rPr>
        <w:t xml:space="preserve">at sectoral </w:t>
      </w:r>
      <w:proofErr w:type="spellStart"/>
      <w:r w:rsidRPr="007B0877">
        <w:rPr>
          <w:rStyle w:val="StyleUnderline"/>
          <w:highlight w:val="yellow"/>
        </w:rPr>
        <w:t>labour</w:t>
      </w:r>
      <w:proofErr w:type="spellEnd"/>
      <w:r w:rsidRPr="007B0877">
        <w:rPr>
          <w:rStyle w:val="StyleUnderline"/>
          <w:highlight w:val="yellow"/>
        </w:rPr>
        <w:t xml:space="preserve"> demand</w:t>
      </w:r>
      <w:r w:rsidRPr="007B0877">
        <w:rPr>
          <w:rStyle w:val="StyleUnderline"/>
        </w:rPr>
        <w:t xml:space="preserve">. </w:t>
      </w:r>
      <w:r w:rsidRPr="007B0877">
        <w:rPr>
          <w:rStyle w:val="StyleUnderline"/>
          <w:highlight w:val="yellow"/>
        </w:rPr>
        <w:t>This effect,</w:t>
      </w:r>
      <w:r w:rsidRPr="007B0877">
        <w:rPr>
          <w:rStyle w:val="StyleUnderline"/>
        </w:rPr>
        <w:t xml:space="preserve"> however, </w:t>
      </w:r>
      <w:r w:rsidRPr="007B0877">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w:t>
      </w:r>
      <w:proofErr w:type="spellStart"/>
      <w:r w:rsidRPr="00F46F4B">
        <w:rPr>
          <w:sz w:val="12"/>
        </w:rPr>
        <w:t>labour</w:t>
      </w:r>
      <w:proofErr w:type="spellEnd"/>
      <w:r w:rsidRPr="00F46F4B">
        <w:rPr>
          <w:sz w:val="12"/>
        </w:rPr>
        <w:t xml:space="preserve">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 xml:space="preserve">at automation in countries, such as Germany, Sweden and Belgium, does not tend to harm incumbent workers. One key mechanism that flows out of the cooperative interpretation is provided by </w:t>
      </w:r>
      <w:proofErr w:type="spellStart"/>
      <w:r w:rsidRPr="00F46F4B">
        <w:rPr>
          <w:sz w:val="12"/>
        </w:rPr>
        <w:t>Montobbio</w:t>
      </w:r>
      <w:proofErr w:type="spellEnd"/>
      <w:r w:rsidRPr="00F46F4B">
        <w:rPr>
          <w:sz w:val="12"/>
        </w:rPr>
        <w:t xml:space="preserve"> et al. (2020), who find that automation patents are less explicitly </w:t>
      </w:r>
      <w:proofErr w:type="spellStart"/>
      <w:r w:rsidRPr="00F46F4B">
        <w:rPr>
          <w:sz w:val="12"/>
        </w:rPr>
        <w:t>labour-saving</w:t>
      </w:r>
      <w:proofErr w:type="spellEnd"/>
      <w:r w:rsidRPr="00F46F4B">
        <w:rPr>
          <w:sz w:val="12"/>
        </w:rPr>
        <w:t xml:space="preserve"> in Europe. At the same time, however, it is also plausible that these sectors manage to offset a productivity-enhancing displacement through accessing global consumer markets.</w:t>
      </w:r>
    </w:p>
    <w:p w14:paraId="539CE24A" w14:textId="77777777" w:rsidR="006A20D8" w:rsidRPr="00F46F4B" w:rsidRDefault="006A20D8" w:rsidP="006A20D8">
      <w:pPr>
        <w:rPr>
          <w:sz w:val="12"/>
        </w:rPr>
      </w:pPr>
      <w:r w:rsidRPr="00F46F4B">
        <w:rPr>
          <w:sz w:val="12"/>
        </w:rPr>
        <w:t xml:space="preserve"> Details are in the caption following the image</w:t>
      </w:r>
    </w:p>
    <w:p w14:paraId="44A21729" w14:textId="77777777" w:rsidR="006A20D8" w:rsidRPr="00F46F4B" w:rsidRDefault="006A20D8" w:rsidP="006A20D8">
      <w:pPr>
        <w:rPr>
          <w:sz w:val="12"/>
        </w:rPr>
      </w:pPr>
      <w:r w:rsidRPr="00F46F4B">
        <w:rPr>
          <w:sz w:val="12"/>
        </w:rPr>
        <w:t>FIGURE 4 omitted</w:t>
      </w:r>
    </w:p>
    <w:p w14:paraId="195F576A" w14:textId="77777777" w:rsidR="006A20D8" w:rsidRPr="00F46F4B" w:rsidRDefault="006A20D8" w:rsidP="006A20D8">
      <w:pPr>
        <w:rPr>
          <w:sz w:val="12"/>
        </w:rPr>
      </w:pPr>
      <w:r w:rsidRPr="00F46F4B">
        <w:rPr>
          <w:sz w:val="12"/>
        </w:rPr>
        <w:t>Predicted effect of robotization on working hours by type of institutional setting</w:t>
      </w:r>
    </w:p>
    <w:p w14:paraId="79A936FA" w14:textId="77777777" w:rsidR="006A20D8" w:rsidRPr="007B0877" w:rsidRDefault="006A20D8" w:rsidP="006A20D8">
      <w:pPr>
        <w:rPr>
          <w:rStyle w:val="Emphasis"/>
        </w:rPr>
      </w:pPr>
      <w:r w:rsidRPr="00F46F4B">
        <w:rPr>
          <w:sz w:val="12"/>
        </w:rPr>
        <w:t xml:space="preserve">Put together, these two models tell us two important things. </w:t>
      </w:r>
      <w:r w:rsidRPr="007B0877">
        <w:rPr>
          <w:rStyle w:val="StyleUnderline"/>
        </w:rPr>
        <w:t xml:space="preserve">Firstly, they point in the direction of the theorized cooperative institutional mechanisms, against the notion of </w:t>
      </w:r>
      <w:proofErr w:type="spellStart"/>
      <w:r w:rsidRPr="007B0877">
        <w:rPr>
          <w:rStyle w:val="StyleUnderline"/>
        </w:rPr>
        <w:t>labour</w:t>
      </w:r>
      <w:proofErr w:type="spellEnd"/>
      <w:r w:rsidRPr="007B0877">
        <w:rPr>
          <w:rStyle w:val="StyleUnderline"/>
        </w:rPr>
        <w:t xml:space="preserve"> hold-ups</w:t>
      </w:r>
      <w:r w:rsidRPr="007A1446">
        <w:rPr>
          <w:rStyle w:val="StyleUnderline"/>
        </w:rPr>
        <w:t xml:space="preserve">. If capital was truly being used to disorganize </w:t>
      </w:r>
      <w:proofErr w:type="spellStart"/>
      <w:r w:rsidRPr="007A1446">
        <w:rPr>
          <w:rStyle w:val="StyleUnderline"/>
        </w:rPr>
        <w:t>labour</w:t>
      </w:r>
      <w:proofErr w:type="spellEnd"/>
      <w:r w:rsidRPr="007A1446">
        <w:rPr>
          <w:rStyle w:val="StyleUnderline"/>
        </w:rPr>
        <w:t>,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7B0877">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7B0877">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7B0877">
        <w:rPr>
          <w:rStyle w:val="Emphasis"/>
          <w:highlight w:val="yellow"/>
        </w:rPr>
        <w:t xml:space="preserve">play a functional role in the process of </w:t>
      </w:r>
      <w:proofErr w:type="spellStart"/>
      <w:r w:rsidRPr="007B0877">
        <w:rPr>
          <w:rStyle w:val="Emphasis"/>
          <w:highlight w:val="yellow"/>
        </w:rPr>
        <w:t>labour-saving</w:t>
      </w:r>
      <w:proofErr w:type="spellEnd"/>
      <w:r w:rsidRPr="007B0877">
        <w:rPr>
          <w:rStyle w:val="Emphasis"/>
          <w:highlight w:val="yellow"/>
        </w:rPr>
        <w:t xml:space="preserve"> innovation</w:t>
      </w:r>
      <w:r w:rsidRPr="007B0877">
        <w:rPr>
          <w:rStyle w:val="Emphasis"/>
        </w:rPr>
        <w:t>.</w:t>
      </w:r>
    </w:p>
    <w:p w14:paraId="6BAEFADF" w14:textId="77777777" w:rsidR="006A20D8" w:rsidRPr="00F46F4B" w:rsidRDefault="006A20D8" w:rsidP="006A20D8">
      <w:pPr>
        <w:rPr>
          <w:sz w:val="12"/>
        </w:rPr>
      </w:pPr>
    </w:p>
    <w:p w14:paraId="32DB25FD" w14:textId="77777777" w:rsidR="006A20D8" w:rsidRPr="00F46F4B" w:rsidRDefault="006A20D8" w:rsidP="006A20D8">
      <w:pPr>
        <w:rPr>
          <w:sz w:val="12"/>
        </w:rPr>
      </w:pPr>
      <w:r w:rsidRPr="00F46F4B">
        <w:rPr>
          <w:sz w:val="12"/>
        </w:rPr>
        <w:t>5.3 Automation, cooperation and recessions</w:t>
      </w:r>
    </w:p>
    <w:p w14:paraId="1C4D20D2" w14:textId="77777777" w:rsidR="006A20D8" w:rsidRPr="00F46F4B" w:rsidRDefault="006A20D8" w:rsidP="006A20D8">
      <w:pPr>
        <w:rPr>
          <w:sz w:val="12"/>
        </w:rPr>
      </w:pPr>
    </w:p>
    <w:p w14:paraId="55F0DDD2" w14:textId="77777777" w:rsidR="006A20D8" w:rsidRPr="00F46F4B" w:rsidRDefault="006A20D8" w:rsidP="006A20D8">
      <w:pPr>
        <w:rPr>
          <w:sz w:val="12"/>
        </w:rPr>
      </w:pPr>
      <w:r w:rsidRPr="00F46F4B">
        <w:rPr>
          <w:sz w:val="12"/>
        </w:rPr>
        <w:t>The results found in Tables 2 and 3 suggest that</w:t>
      </w:r>
      <w:r w:rsidRPr="007B0877">
        <w:rPr>
          <w:rStyle w:val="StyleUnderline"/>
        </w:rPr>
        <w:t xml:space="preserve"> </w:t>
      </w:r>
      <w:r w:rsidRPr="009B6643">
        <w:rPr>
          <w:rStyle w:val="StyleUnderline"/>
          <w:highlight w:val="yellow"/>
        </w:rPr>
        <w:t>robotization</w:t>
      </w:r>
      <w:r w:rsidRPr="007B0877">
        <w:rPr>
          <w:rStyle w:val="StyleUnderline"/>
        </w:rPr>
        <w:t xml:space="preserve"> in many countries </w:t>
      </w:r>
      <w:r w:rsidRPr="007B0877">
        <w:rPr>
          <w:rStyle w:val="StyleUnderline"/>
          <w:highlight w:val="yellow"/>
        </w:rPr>
        <w:t>is</w:t>
      </w:r>
      <w:r w:rsidRPr="007B0877">
        <w:rPr>
          <w:rStyle w:val="StyleUnderline"/>
        </w:rPr>
        <w:t xml:space="preserve"> in part </w:t>
      </w:r>
      <w:r w:rsidRPr="007B0877">
        <w:rPr>
          <w:rStyle w:val="StyleUnderline"/>
          <w:highlight w:val="yellow"/>
        </w:rPr>
        <w:t xml:space="preserve">driven by the positive externalities </w:t>
      </w:r>
      <w:r w:rsidRPr="007B0877">
        <w:rPr>
          <w:rStyle w:val="Emphasis"/>
          <w:highlight w:val="yellow"/>
        </w:rPr>
        <w:t>generated</w:t>
      </w:r>
      <w:r w:rsidRPr="007B0877">
        <w:rPr>
          <w:rStyle w:val="StyleUnderline"/>
          <w:highlight w:val="yellow"/>
        </w:rPr>
        <w:t xml:space="preserve"> through </w:t>
      </w:r>
      <w:r w:rsidRPr="007B0877">
        <w:rPr>
          <w:rStyle w:val="StyleUnderline"/>
        </w:rPr>
        <w:t xml:space="preserve">institutional </w:t>
      </w:r>
      <w:r w:rsidRPr="007B0877">
        <w:rPr>
          <w:rStyle w:val="StyleUnderline"/>
          <w:highlight w:val="yellow"/>
        </w:rPr>
        <w:t>cooperation.</w:t>
      </w:r>
      <w:r w:rsidRPr="007B0877">
        <w:rPr>
          <w:rStyle w:val="StyleUnderline"/>
        </w:rPr>
        <w:t xml:space="preserve"> </w:t>
      </w:r>
      <w:r w:rsidRPr="00F46F4B">
        <w:rPr>
          <w:sz w:val="12"/>
        </w:rPr>
        <w:t xml:space="preserve">To test that finding further, this section will examine the relationship between institutions, automation and recessions. </w:t>
      </w:r>
      <w:proofErr w:type="spellStart"/>
      <w:r w:rsidRPr="00F46F4B">
        <w:rPr>
          <w:sz w:val="12"/>
        </w:rPr>
        <w:t>Jaimovic</w:t>
      </w:r>
      <w:proofErr w:type="spellEnd"/>
      <w:r w:rsidRPr="00F46F4B">
        <w:rPr>
          <w:sz w:val="12"/>
        </w:rPr>
        <w:t xml:space="preserve"> &amp; Siu (2012) previously pointed out how</w:t>
      </w:r>
      <w:r w:rsidRPr="007B0877">
        <w:rPr>
          <w:rStyle w:val="StyleUnderline"/>
        </w:rPr>
        <w:t xml:space="preserve"> </w:t>
      </w:r>
      <w:r w:rsidRPr="007B0877">
        <w:rPr>
          <w:rStyle w:val="StyleUnderline"/>
          <w:highlight w:val="yellow"/>
        </w:rPr>
        <w:t>technologically driven</w:t>
      </w:r>
      <w:r w:rsidRPr="007B0877">
        <w:rPr>
          <w:rStyle w:val="StyleUnderline"/>
        </w:rPr>
        <w:t xml:space="preserve"> </w:t>
      </w:r>
      <w:proofErr w:type="spellStart"/>
      <w:r w:rsidRPr="007B0877">
        <w:rPr>
          <w:rStyle w:val="StyleUnderline"/>
        </w:rPr>
        <w:t>labour</w:t>
      </w:r>
      <w:proofErr w:type="spellEnd"/>
      <w:r w:rsidRPr="007B0877">
        <w:rPr>
          <w:rStyle w:val="StyleUnderline"/>
        </w:rPr>
        <w:t xml:space="preserve"> market </w:t>
      </w:r>
      <w:r w:rsidRPr="007B0877">
        <w:rPr>
          <w:rStyle w:val="StyleUnderline"/>
          <w:highlight w:val="yellow"/>
        </w:rPr>
        <w:t>polarization gets cemented during recessions.</w:t>
      </w:r>
      <w:r w:rsidRPr="007B0877">
        <w:rPr>
          <w:rStyle w:val="StyleUnderline"/>
        </w:rPr>
        <w:t xml:space="preserve"> If cooperation between </w:t>
      </w:r>
      <w:proofErr w:type="spellStart"/>
      <w:r w:rsidRPr="007B0877">
        <w:rPr>
          <w:rStyle w:val="StyleUnderline"/>
        </w:rPr>
        <w:t>labour</w:t>
      </w:r>
      <w:proofErr w:type="spellEnd"/>
      <w:r w:rsidRPr="007B0877">
        <w:rPr>
          <w:rStyle w:val="StyleUnderline"/>
        </w:rPr>
        <w:t xml:space="preserve"> and capital is important in determining the pace and distributive consequences of automation, then we could also expect them to dampen the recessionary investment drive. </w:t>
      </w:r>
      <w:r w:rsidRPr="00B65C07">
        <w:rPr>
          <w:rStyle w:val="StyleUnderline"/>
          <w:highlight w:val="yellow"/>
        </w:rPr>
        <w:t>Cooperative institutions</w:t>
      </w:r>
      <w:r w:rsidRPr="007B0877">
        <w:rPr>
          <w:rStyle w:val="StyleUnderline"/>
        </w:rPr>
        <w:t xml:space="preserve"> should </w:t>
      </w:r>
      <w:r w:rsidRPr="00B65C07">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circumvent potential hold-ups by </w:t>
      </w:r>
      <w:proofErr w:type="spellStart"/>
      <w:r w:rsidRPr="007B0877">
        <w:rPr>
          <w:rStyle w:val="StyleUnderline"/>
        </w:rPr>
        <w:t>labour</w:t>
      </w:r>
      <w:proofErr w:type="spellEnd"/>
      <w:r w:rsidRPr="007B0877">
        <w:rPr>
          <w:rStyle w:val="StyleUnderline"/>
        </w:rPr>
        <w:t>, then recessions might be the perfect time to ‘strike’.</w:t>
      </w:r>
    </w:p>
    <w:p w14:paraId="147AB0B6" w14:textId="77777777" w:rsidR="006A20D8" w:rsidRPr="00B65C07" w:rsidRDefault="006A20D8" w:rsidP="006A20D8">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This further strengthens the idea that recessionary investment into automation is likely to siphon off jobs in lower-paid countries and sectors that enjoy fewer protections.</w:t>
      </w:r>
    </w:p>
    <w:p w14:paraId="41D9ED6A" w14:textId="77777777" w:rsidR="006A20D8" w:rsidRPr="00F46F4B" w:rsidRDefault="006A20D8" w:rsidP="006A20D8">
      <w:pPr>
        <w:rPr>
          <w:sz w:val="12"/>
        </w:rPr>
      </w:pPr>
      <w:r w:rsidRPr="00F46F4B">
        <w:rPr>
          <w:sz w:val="12"/>
        </w:rPr>
        <w:t xml:space="preserve">FIGURE 5 </w:t>
      </w:r>
      <w:proofErr w:type="spellStart"/>
      <w:r w:rsidRPr="00F46F4B">
        <w:rPr>
          <w:sz w:val="12"/>
        </w:rPr>
        <w:t>ommitted</w:t>
      </w:r>
      <w:proofErr w:type="spellEnd"/>
    </w:p>
    <w:p w14:paraId="6075D74B" w14:textId="77777777" w:rsidR="006A20D8" w:rsidRPr="00F46F4B" w:rsidRDefault="006A20D8" w:rsidP="006A20D8">
      <w:pPr>
        <w:rPr>
          <w:sz w:val="12"/>
        </w:rPr>
      </w:pPr>
      <w:r w:rsidRPr="00F46F4B">
        <w:rPr>
          <w:sz w:val="12"/>
        </w:rPr>
        <w:t>Beta coefficients for normal times and recessions [</w:t>
      </w:r>
      <w:proofErr w:type="spellStart"/>
      <w:r w:rsidRPr="00F46F4B">
        <w:rPr>
          <w:sz w:val="12"/>
        </w:rPr>
        <w:t>Colour</w:t>
      </w:r>
      <w:proofErr w:type="spellEnd"/>
      <w:r w:rsidRPr="00F46F4B">
        <w:rPr>
          <w:sz w:val="12"/>
        </w:rPr>
        <w:t xml:space="preserve"> figure can be viewed at wileyonlinelibrary.com]</w:t>
      </w:r>
    </w:p>
    <w:p w14:paraId="23D145A5" w14:textId="77777777" w:rsidR="006A20D8" w:rsidRPr="00F46F4B" w:rsidRDefault="006A20D8" w:rsidP="006A20D8">
      <w:pPr>
        <w:rPr>
          <w:sz w:val="12"/>
        </w:rPr>
      </w:pPr>
      <w:r w:rsidRPr="00F46F4B">
        <w:rPr>
          <w:sz w:val="12"/>
        </w:rPr>
        <w:t>[[Graph or table and omitted]]</w:t>
      </w:r>
    </w:p>
    <w:p w14:paraId="2E6985E9" w14:textId="77777777" w:rsidR="006A20D8" w:rsidRPr="00F46F4B" w:rsidRDefault="006A20D8" w:rsidP="006A20D8">
      <w:pPr>
        <w:rPr>
          <w:sz w:val="12"/>
        </w:rPr>
      </w:pPr>
      <w:r w:rsidRPr="00F46F4B">
        <w:rPr>
          <w:sz w:val="12"/>
        </w:rPr>
        <w:t xml:space="preserve">6 </w:t>
      </w:r>
      <w:proofErr w:type="gramStart"/>
      <w:r w:rsidRPr="00F46F4B">
        <w:rPr>
          <w:sz w:val="12"/>
        </w:rPr>
        <w:t>DISCUSSION</w:t>
      </w:r>
      <w:proofErr w:type="gramEnd"/>
    </w:p>
    <w:p w14:paraId="2143139D" w14:textId="77777777" w:rsidR="006A20D8" w:rsidRPr="00F46F4B" w:rsidRDefault="006A20D8" w:rsidP="006A20D8">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B65C07">
        <w:rPr>
          <w:rStyle w:val="StyleUnderline"/>
          <w:highlight w:val="yellow"/>
        </w:rPr>
        <w:t>data strongly suggest that institutionalized cooperation</w:t>
      </w:r>
      <w:r w:rsidRPr="00B65C07">
        <w:rPr>
          <w:rStyle w:val="StyleUnderline"/>
        </w:rPr>
        <w:t xml:space="preserve"> in economic life </w:t>
      </w:r>
      <w:r w:rsidRPr="00B65C07">
        <w:rPr>
          <w:rStyle w:val="StyleUnderline"/>
          <w:highlight w:val="yellow"/>
        </w:rPr>
        <w:t>plays a significant role</w:t>
      </w:r>
      <w:r w:rsidRPr="00B65C07">
        <w:rPr>
          <w:rStyle w:val="StyleUnderline"/>
        </w:rPr>
        <w:t xml:space="preserve"> in the story of </w:t>
      </w:r>
      <w:proofErr w:type="spellStart"/>
      <w:r w:rsidRPr="00B65C07">
        <w:rPr>
          <w:rStyle w:val="StyleUnderline"/>
          <w:highlight w:val="yellow"/>
        </w:rPr>
        <w:t>labour</w:t>
      </w:r>
      <w:proofErr w:type="spellEnd"/>
      <w:r w:rsidRPr="00B65C07">
        <w:rPr>
          <w:rStyle w:val="StyleUnderline"/>
          <w:highlight w:val="yellow"/>
        </w:rPr>
        <w:t>-replacing technological change</w:t>
      </w:r>
      <w:r w:rsidRPr="00B65C07">
        <w:rPr>
          <w:rStyle w:val="StyleUnderline"/>
        </w:rPr>
        <w:t xml:space="preserve">. Contrary to what many would believe, </w:t>
      </w:r>
      <w:r w:rsidRPr="00B65C07">
        <w:rPr>
          <w:rStyle w:val="StyleUnderline"/>
          <w:highlight w:val="yellow"/>
        </w:rPr>
        <w:t>negotiated forms of capitalism</w:t>
      </w:r>
      <w:r w:rsidRPr="00B65C07">
        <w:rPr>
          <w:rStyle w:val="StyleUnderline"/>
        </w:rPr>
        <w:t xml:space="preserve"> seemingly </w:t>
      </w:r>
      <w:r w:rsidRPr="00B65C07">
        <w:rPr>
          <w:rStyle w:val="StyleUnderline"/>
          <w:highlight w:val="yellow"/>
        </w:rPr>
        <w:t>stimulate</w:t>
      </w:r>
      <w:r w:rsidRPr="00B65C07">
        <w:rPr>
          <w:rStyle w:val="StyleUnderline"/>
        </w:rPr>
        <w:t xml:space="preserve"> these kinds of process </w:t>
      </w:r>
      <w:r w:rsidRPr="00B65C07">
        <w:rPr>
          <w:rStyle w:val="StyleUnderline"/>
          <w:highlight w:val="yellow"/>
        </w:rPr>
        <w:t>innovations</w:t>
      </w:r>
      <w:r w:rsidRPr="00B65C07">
        <w:rPr>
          <w:rStyle w:val="StyleUnderline"/>
        </w:rPr>
        <w:t xml:space="preserve">. What is more, </w:t>
      </w:r>
      <w:r w:rsidRPr="00B65C07">
        <w:rPr>
          <w:rStyle w:val="StyleUnderline"/>
          <w:highlight w:val="yellow"/>
        </w:rPr>
        <w:t>c</w:t>
      </w:r>
      <w:r w:rsidRPr="008971A5">
        <w:rPr>
          <w:rStyle w:val="StyleUnderline"/>
        </w:rPr>
        <w:t xml:space="preserve">ooperative </w:t>
      </w:r>
      <w:r w:rsidRPr="00B65C07">
        <w:rPr>
          <w:rStyle w:val="StyleUnderline"/>
          <w:highlight w:val="yellow"/>
        </w:rPr>
        <w:t>i</w:t>
      </w:r>
      <w:r w:rsidRPr="008971A5">
        <w:rPr>
          <w:rStyle w:val="StyleUnderline"/>
        </w:rPr>
        <w:t>nstitutions</w:t>
      </w:r>
      <w:r w:rsidRPr="00B65C07">
        <w:rPr>
          <w:rStyle w:val="StyleUnderline"/>
          <w:highlight w:val="yellow"/>
        </w:rPr>
        <w:t xml:space="preserve"> are</w:t>
      </w:r>
      <w:r w:rsidRPr="00B65C07">
        <w:rPr>
          <w:rStyle w:val="StyleUnderline"/>
        </w:rPr>
        <w:t xml:space="preserve"> also </w:t>
      </w:r>
      <w:r w:rsidRPr="008971A5">
        <w:rPr>
          <w:rStyle w:val="Emphasis"/>
          <w:highlight w:val="yellow"/>
        </w:rPr>
        <w:t>strongly associated</w:t>
      </w:r>
      <w:r w:rsidRPr="00B65C07">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25542AF4" w14:textId="77777777" w:rsidR="006A20D8" w:rsidRPr="00604DF4" w:rsidRDefault="006A20D8" w:rsidP="006A20D8">
      <w:pPr>
        <w:rPr>
          <w:u w:val="single"/>
        </w:rPr>
      </w:pPr>
      <w:r w:rsidRPr="00F46F4B">
        <w:rPr>
          <w:sz w:val="12"/>
        </w:rPr>
        <w:t>For the debate on biased technological changes,</w:t>
      </w:r>
      <w:r w:rsidRPr="00B65C07">
        <w:rPr>
          <w:rStyle w:val="StyleUnderline"/>
        </w:rPr>
        <w:t xml:space="preserve"> </w:t>
      </w:r>
      <w:r w:rsidRPr="00B65C07">
        <w:rPr>
          <w:rStyle w:val="StyleUnderline"/>
          <w:highlight w:val="yellow"/>
        </w:rPr>
        <w:t>these findings ought to shift</w:t>
      </w:r>
      <w:r w:rsidRPr="00B65C07">
        <w:rPr>
          <w:rStyle w:val="StyleUnderline"/>
        </w:rPr>
        <w:t xml:space="preserve"> the attention from the </w:t>
      </w:r>
      <w:r w:rsidRPr="00B65C07">
        <w:rPr>
          <w:rStyle w:val="StyleUnderline"/>
          <w:highlight w:val="yellow"/>
        </w:rPr>
        <w:t>idea of single-minded market discipline</w:t>
      </w:r>
      <w:r w:rsidRPr="00B65C07">
        <w:rPr>
          <w:rStyle w:val="StyleUnderline"/>
        </w:rPr>
        <w:t xml:space="preserve">, focusing on raw factor costs and automatability of tasks, </w:t>
      </w:r>
      <w:r w:rsidRPr="00B65C07">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604DF4">
        <w:rPr>
          <w:rStyle w:val="StyleUnderline"/>
          <w:highlight w:val="yellow"/>
        </w:rPr>
        <w:t xml:space="preserve">it </w:t>
      </w:r>
      <w:r w:rsidRPr="00604DF4">
        <w:rPr>
          <w:rStyle w:val="StyleUnderline"/>
        </w:rPr>
        <w:t>should be</w:t>
      </w:r>
      <w:r w:rsidRPr="00604DF4">
        <w:rPr>
          <w:rStyle w:val="StyleUnderline"/>
          <w:highlight w:val="yellow"/>
        </w:rPr>
        <w:t xml:space="preserve"> clear that</w:t>
      </w:r>
      <w:r w:rsidRPr="00B65C07">
        <w:rPr>
          <w:rStyle w:val="StyleUnderline"/>
        </w:rPr>
        <w:t xml:space="preserve"> the </w:t>
      </w:r>
      <w:r w:rsidRPr="00604DF4">
        <w:rPr>
          <w:rStyle w:val="StyleUnderline"/>
          <w:highlight w:val="yellow"/>
        </w:rPr>
        <w:t>institutional variables</w:t>
      </w:r>
      <w:r w:rsidRPr="00B65C07">
        <w:rPr>
          <w:rStyle w:val="StyleUnderline"/>
        </w:rPr>
        <w:t xml:space="preserve"> were on the whole </w:t>
      </w:r>
      <w:r w:rsidRPr="00604DF4">
        <w:rPr>
          <w:rStyle w:val="StyleUnderline"/>
          <w:highlight w:val="yellow"/>
        </w:rPr>
        <w:t xml:space="preserve">more </w:t>
      </w:r>
      <w:r w:rsidRPr="00604DF4">
        <w:rPr>
          <w:rStyle w:val="Emphasis"/>
          <w:highlight w:val="yellow"/>
        </w:rPr>
        <w:t xml:space="preserve">robust predictors </w:t>
      </w:r>
      <w:r w:rsidRPr="00604DF4">
        <w:rPr>
          <w:rStyle w:val="StyleUnderline"/>
          <w:highlight w:val="yellow"/>
        </w:rPr>
        <w:t>of robot density than many</w:t>
      </w:r>
      <w:r w:rsidRPr="00B65C07">
        <w:rPr>
          <w:rStyle w:val="StyleUnderline"/>
        </w:rPr>
        <w:t xml:space="preserve"> of the </w:t>
      </w:r>
      <w:r w:rsidRPr="00604DF4">
        <w:rPr>
          <w:rStyle w:val="StyleUnderline"/>
          <w:highlight w:val="yellow"/>
        </w:rPr>
        <w:t>economic fundamentals</w:t>
      </w:r>
      <w:r w:rsidRPr="00B65C07">
        <w:rPr>
          <w:rStyle w:val="StyleUnderline"/>
        </w:rPr>
        <w:t xml:space="preserve">. </w:t>
      </w:r>
      <w:r w:rsidRPr="00F46F4B">
        <w:rPr>
          <w:sz w:val="12"/>
        </w:rPr>
        <w:t xml:space="preserve">Looking at the individual effects of </w:t>
      </w:r>
      <w:proofErr w:type="gramStart"/>
      <w:r w:rsidRPr="00F46F4B">
        <w:rPr>
          <w:sz w:val="12"/>
        </w:rPr>
        <w:t>particular institutions</w:t>
      </w:r>
      <w:proofErr w:type="gramEnd"/>
      <w:r w:rsidRPr="00F46F4B">
        <w:rPr>
          <w:sz w:val="12"/>
        </w:rPr>
        <w:t xml:space="preserve">, the results indicate that </w:t>
      </w:r>
      <w:r w:rsidRPr="00604DF4">
        <w:rPr>
          <w:rStyle w:val="StyleUnderline"/>
        </w:rPr>
        <w:t xml:space="preserve">regular </w:t>
      </w:r>
      <w:r w:rsidRPr="00604DF4">
        <w:rPr>
          <w:rStyle w:val="StyleUnderline"/>
          <w:highlight w:val="yellow"/>
        </w:rPr>
        <w:t>involvement in socio-economic</w:t>
      </w:r>
      <w:r w:rsidRPr="00604DF4">
        <w:rPr>
          <w:rStyle w:val="StyleUnderline"/>
        </w:rPr>
        <w:t xml:space="preserve"> policymaking and strong works councils </w:t>
      </w:r>
      <w:r w:rsidRPr="00604DF4">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604DF4">
        <w:rPr>
          <w:rStyle w:val="StyleUnderline"/>
          <w:highlight w:val="yellow"/>
        </w:rPr>
        <w:t>positive externalities</w:t>
      </w:r>
      <w:r w:rsidRPr="00604DF4">
        <w:rPr>
          <w:rStyle w:val="StyleUnderline"/>
        </w:rPr>
        <w:t xml:space="preserve"> that come </w:t>
      </w:r>
      <w:r w:rsidRPr="00604DF4">
        <w:rPr>
          <w:rStyle w:val="StyleUnderline"/>
          <w:highlight w:val="yellow"/>
        </w:rPr>
        <w:t>from collective</w:t>
      </w:r>
      <w:r w:rsidRPr="00604DF4">
        <w:rPr>
          <w:rStyle w:val="StyleUnderline"/>
        </w:rPr>
        <w:t xml:space="preserve"> bargaining in the areas of skill formation, </w:t>
      </w:r>
      <w:r w:rsidRPr="00604DF4">
        <w:rPr>
          <w:rStyle w:val="StyleUnderline"/>
          <w:highlight w:val="yellow"/>
        </w:rPr>
        <w:t>information transmission and</w:t>
      </w:r>
      <w:r w:rsidRPr="00604DF4">
        <w:rPr>
          <w:rStyle w:val="StyleUnderline"/>
        </w:rPr>
        <w:t xml:space="preserve"> ensuring the overall </w:t>
      </w:r>
      <w:r w:rsidRPr="00604DF4">
        <w:rPr>
          <w:rStyle w:val="StyleUnderline"/>
          <w:highlight w:val="yellow"/>
        </w:rPr>
        <w:t>productivity of investments</w:t>
      </w:r>
      <w:r w:rsidRPr="00604DF4">
        <w:rPr>
          <w:rStyle w:val="StyleUnderline"/>
        </w:rPr>
        <w:t xml:space="preserve"> is vindicated </w:t>
      </w:r>
      <w:r w:rsidRPr="00F46F4B">
        <w:rPr>
          <w:sz w:val="12"/>
        </w:rPr>
        <w:t xml:space="preserve">(Katz et al., 1983; Olson, 1982; </w:t>
      </w:r>
      <w:proofErr w:type="spellStart"/>
      <w:r w:rsidRPr="00F46F4B">
        <w:rPr>
          <w:sz w:val="12"/>
        </w:rPr>
        <w:t>Streeck</w:t>
      </w:r>
      <w:proofErr w:type="spellEnd"/>
      <w:r w:rsidRPr="00F46F4B">
        <w:rPr>
          <w:sz w:val="12"/>
        </w:rPr>
        <w:t xml:space="preserve">, 1984a; Kochan &amp; Tamir, 1989). </w:t>
      </w:r>
      <w:r w:rsidRPr="00604DF4">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29009FF8" w14:textId="77777777" w:rsidR="006A20D8" w:rsidRPr="00F46F4B" w:rsidRDefault="006A20D8" w:rsidP="006A20D8">
      <w:pPr>
        <w:rPr>
          <w:sz w:val="12"/>
        </w:rPr>
      </w:pPr>
      <w:r w:rsidRPr="00604DF4">
        <w:rPr>
          <w:rStyle w:val="StyleUnderline"/>
        </w:rPr>
        <w:t xml:space="preserve">What is more, </w:t>
      </w:r>
      <w:r w:rsidRPr="007A1446">
        <w:rPr>
          <w:rStyle w:val="StyleUnderline"/>
        </w:rPr>
        <w:t xml:space="preserve">the </w:t>
      </w:r>
      <w:r w:rsidRPr="00604DF4">
        <w:rPr>
          <w:rStyle w:val="StyleUnderline"/>
          <w:highlight w:val="yellow"/>
        </w:rPr>
        <w:t>findings</w:t>
      </w:r>
      <w:r w:rsidRPr="00604DF4">
        <w:rPr>
          <w:rStyle w:val="StyleUnderline"/>
        </w:rPr>
        <w:t xml:space="preserve"> of this article also </w:t>
      </w:r>
      <w:r w:rsidRPr="00604DF4">
        <w:rPr>
          <w:rStyle w:val="StyleUnderline"/>
          <w:highlight w:val="yellow"/>
        </w:rPr>
        <w:t xml:space="preserve">speak </w:t>
      </w:r>
      <w:r w:rsidRPr="007A1446">
        <w:rPr>
          <w:rStyle w:val="StyleUnderline"/>
        </w:rPr>
        <w:t xml:space="preserve">directly </w:t>
      </w:r>
      <w:r w:rsidRPr="00604DF4">
        <w:rPr>
          <w:rStyle w:val="StyleUnderline"/>
          <w:highlight w:val="yellow"/>
        </w:rPr>
        <w:t xml:space="preserve">to the </w:t>
      </w:r>
      <w:r w:rsidRPr="00604DF4">
        <w:rPr>
          <w:rStyle w:val="Emphasis"/>
          <w:highlight w:val="yellow"/>
        </w:rPr>
        <w:t>important distributive</w:t>
      </w:r>
      <w:r w:rsidRPr="00604DF4">
        <w:rPr>
          <w:rStyle w:val="StyleUnderline"/>
        </w:rPr>
        <w:t xml:space="preserve"> side of the story</w:t>
      </w:r>
      <w:r w:rsidRPr="00F46F4B">
        <w:rPr>
          <w:sz w:val="12"/>
        </w:rPr>
        <w:t xml:space="preserve">. </w:t>
      </w:r>
      <w:r w:rsidRPr="00604DF4">
        <w:rPr>
          <w:rStyle w:val="StyleUnderline"/>
          <w:highlight w:val="yellow"/>
        </w:rPr>
        <w:t>Both</w:t>
      </w:r>
      <w:r w:rsidRPr="00604DF4">
        <w:rPr>
          <w:rStyle w:val="StyleUnderline"/>
        </w:rPr>
        <w:t xml:space="preserve"> the results on </w:t>
      </w:r>
      <w:r w:rsidRPr="00604DF4">
        <w:rPr>
          <w:rStyle w:val="Emphasis"/>
          <w:highlight w:val="yellow"/>
        </w:rPr>
        <w:t xml:space="preserve">sectoral </w:t>
      </w:r>
      <w:proofErr w:type="spellStart"/>
      <w:r w:rsidRPr="00604DF4">
        <w:rPr>
          <w:rStyle w:val="Emphasis"/>
          <w:highlight w:val="yellow"/>
        </w:rPr>
        <w:t>labour</w:t>
      </w:r>
      <w:proofErr w:type="spellEnd"/>
      <w:r w:rsidRPr="00604DF4">
        <w:rPr>
          <w:rStyle w:val="Emphasis"/>
          <w:highlight w:val="yellow"/>
        </w:rPr>
        <w:t xml:space="preserve"> shares and working hours </w:t>
      </w:r>
      <w:r w:rsidRPr="008971A5">
        <w:rPr>
          <w:rStyle w:val="Emphasis"/>
        </w:rPr>
        <w:t xml:space="preserve">suggest that </w:t>
      </w:r>
      <w:r w:rsidRPr="007A1446">
        <w:rPr>
          <w:rStyle w:val="Emphasis"/>
        </w:rPr>
        <w:t xml:space="preserve">workers </w:t>
      </w:r>
      <w:r w:rsidRPr="00604DF4">
        <w:rPr>
          <w:rStyle w:val="Emphasis"/>
          <w:highlight w:val="yellow"/>
        </w:rPr>
        <w:t>in c</w:t>
      </w:r>
      <w:r w:rsidRPr="007A1446">
        <w:rPr>
          <w:sz w:val="16"/>
        </w:rPr>
        <w:t>ooperative</w:t>
      </w:r>
      <w:r w:rsidRPr="00604DF4">
        <w:rPr>
          <w:rStyle w:val="Emphasis"/>
          <w:highlight w:val="yellow"/>
        </w:rPr>
        <w:t xml:space="preserve"> i</w:t>
      </w:r>
      <w:r w:rsidRPr="007A1446">
        <w:rPr>
          <w:sz w:val="16"/>
        </w:rPr>
        <w:t xml:space="preserve">nstitutions </w:t>
      </w:r>
      <w:r w:rsidRPr="00604DF4">
        <w:rPr>
          <w:rStyle w:val="Emphasis"/>
          <w:highlight w:val="yellow"/>
        </w:rPr>
        <w:t xml:space="preserve">are significantly cushioned from </w:t>
      </w:r>
      <w:r w:rsidRPr="007A1446">
        <w:rPr>
          <w:rStyle w:val="Emphasis"/>
        </w:rPr>
        <w:t>some of the</w:t>
      </w:r>
      <w:r w:rsidRPr="00604DF4">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w:t>
      </w:r>
      <w:proofErr w:type="spellStart"/>
      <w:r w:rsidRPr="00604DF4">
        <w:rPr>
          <w:rStyle w:val="StyleUnderline"/>
        </w:rPr>
        <w:t>labour</w:t>
      </w:r>
      <w:proofErr w:type="spellEnd"/>
      <w:r w:rsidRPr="00604DF4">
        <w:rPr>
          <w:rStyle w:val="StyleUnderline"/>
        </w:rPr>
        <w:t xml:space="preserve"> replacing technological change tend to accrue in the form of corporate rents, while cooperative economies distribute them more widely. </w:t>
      </w:r>
      <w:r w:rsidRPr="00F46F4B">
        <w:rPr>
          <w:sz w:val="12"/>
        </w:rPr>
        <w:t xml:space="preserve">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4A5EB7">
        <w:rPr>
          <w:rStyle w:val="StyleUnderline"/>
          <w:highlight w:val="yellow"/>
        </w:rPr>
        <w:t>these findings</w:t>
      </w:r>
      <w:r w:rsidRPr="004A5EB7">
        <w:rPr>
          <w:rStyle w:val="StyleUnderline"/>
        </w:rPr>
        <w:t xml:space="preserve"> offer us a new avenue to</w:t>
      </w:r>
      <w:r w:rsidRPr="004A5EB7">
        <w:rPr>
          <w:rStyle w:val="Emphasis"/>
        </w:rPr>
        <w:t xml:space="preserve"> </w:t>
      </w:r>
      <w:r w:rsidRPr="004A5EB7">
        <w:rPr>
          <w:rStyle w:val="Emphasis"/>
          <w:highlight w:val="yellow"/>
        </w:rPr>
        <w:t xml:space="preserve">help understand </w:t>
      </w:r>
      <w:r w:rsidRPr="008971A5">
        <w:rPr>
          <w:rStyle w:val="Emphasis"/>
        </w:rPr>
        <w:t xml:space="preserve">why </w:t>
      </w:r>
      <w:r w:rsidRPr="004A5EB7">
        <w:rPr>
          <w:rStyle w:val="Emphasis"/>
          <w:highlight w:val="yellow"/>
        </w:rPr>
        <w:t xml:space="preserve">the negative distributive </w:t>
      </w:r>
      <w:r w:rsidRPr="007A1446">
        <w:rPr>
          <w:rStyle w:val="Emphasis"/>
        </w:rPr>
        <w:t xml:space="preserve">effects </w:t>
      </w:r>
      <w:r w:rsidRPr="004A5EB7">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w:t>
      </w:r>
      <w:proofErr w:type="spellStart"/>
      <w:r w:rsidRPr="00F46F4B">
        <w:rPr>
          <w:sz w:val="12"/>
        </w:rPr>
        <w:t>Klenert</w:t>
      </w:r>
      <w:proofErr w:type="spellEnd"/>
      <w:r w:rsidRPr="00F46F4B">
        <w:rPr>
          <w:sz w:val="12"/>
        </w:rPr>
        <w:t xml:space="preserve"> et al., 2022). As such, this article offers support to Hope &amp; Martelli (2019), who find that </w:t>
      </w:r>
      <w:proofErr w:type="spellStart"/>
      <w:r w:rsidRPr="00F46F4B">
        <w:rPr>
          <w:sz w:val="12"/>
        </w:rPr>
        <w:t>labour</w:t>
      </w:r>
      <w:proofErr w:type="spellEnd"/>
      <w:r w:rsidRPr="00F46F4B">
        <w:rPr>
          <w:sz w:val="12"/>
        </w:rPr>
        <w:t xml:space="preserve"> market institutions can still successfully shelter workers from structural changes.</w:t>
      </w:r>
    </w:p>
    <w:p w14:paraId="1805B1F5" w14:textId="77777777" w:rsidR="006A20D8" w:rsidRPr="00F46F4B" w:rsidRDefault="006A20D8" w:rsidP="006A20D8">
      <w:pPr>
        <w:rPr>
          <w:sz w:val="12"/>
        </w:rPr>
      </w:pPr>
      <w:r w:rsidRPr="00F46F4B">
        <w:rPr>
          <w:sz w:val="12"/>
        </w:rPr>
        <w:t xml:space="preserve">There, of course, remain some questions about potential competing explanations. Firstly, recent scholarship has linked asymmetric evolutions in the growth of capital-intensive production and subsequent productivity to rising market power among large ‘superstar’ firms (Autor et al., 2017; </w:t>
      </w:r>
      <w:proofErr w:type="spellStart"/>
      <w:r w:rsidRPr="00F46F4B">
        <w:rPr>
          <w:sz w:val="12"/>
        </w:rPr>
        <w:t>Stiebale</w:t>
      </w:r>
      <w:proofErr w:type="spellEnd"/>
      <w:r w:rsidRPr="00F46F4B">
        <w:rPr>
          <w:sz w:val="12"/>
        </w:rPr>
        <w:t xml:space="preserve"> et al., 2020; </w:t>
      </w:r>
      <w:proofErr w:type="spellStart"/>
      <w:r w:rsidRPr="00F46F4B">
        <w:rPr>
          <w:sz w:val="12"/>
        </w:rPr>
        <w:t>Eeckhout</w:t>
      </w:r>
      <w:proofErr w:type="spellEnd"/>
      <w:r w:rsidRPr="00F46F4B">
        <w:rPr>
          <w:sz w:val="12"/>
        </w:rPr>
        <w: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w:t>
      </w:r>
      <w:proofErr w:type="spellStart"/>
      <w:r w:rsidRPr="00F46F4B">
        <w:rPr>
          <w:sz w:val="12"/>
        </w:rPr>
        <w:t>Phillipon</w:t>
      </w:r>
      <w:proofErr w:type="spellEnd"/>
      <w:r w:rsidRPr="00F46F4B">
        <w:rPr>
          <w:sz w:val="12"/>
        </w:rPr>
        <w:t xml:space="preserve">, 2017). </w:t>
      </w:r>
      <w:r w:rsidRPr="00E53F11">
        <w:rPr>
          <w:rStyle w:val="StyleUnderline"/>
        </w:rPr>
        <w:t xml:space="preserve">Crucially, </w:t>
      </w:r>
      <w:r w:rsidRPr="007A1446">
        <w:rPr>
          <w:rStyle w:val="StyleUnderline"/>
        </w:rPr>
        <w:t>the finding that</w:t>
      </w:r>
      <w:r w:rsidRPr="00E53F11">
        <w:rPr>
          <w:rStyle w:val="StyleUnderline"/>
          <w:highlight w:val="yellow"/>
        </w:rPr>
        <w:t xml:space="preserve"> c</w:t>
      </w:r>
      <w:r w:rsidRPr="007A1446">
        <w:rPr>
          <w:sz w:val="16"/>
        </w:rPr>
        <w:t>ooperative</w:t>
      </w:r>
      <w:r w:rsidRPr="00E53F11">
        <w:rPr>
          <w:rStyle w:val="StyleUnderline"/>
          <w:highlight w:val="yellow"/>
        </w:rPr>
        <w:t xml:space="preserve"> i</w:t>
      </w:r>
      <w:r w:rsidRPr="007A1446">
        <w:rPr>
          <w:sz w:val="16"/>
        </w:rPr>
        <w:t>nstitutions</w:t>
      </w:r>
      <w:r w:rsidRPr="00E53F11">
        <w:rPr>
          <w:rStyle w:val="StyleUnderline"/>
        </w:rPr>
        <w:t xml:space="preserve"> not only </w:t>
      </w:r>
      <w:r w:rsidRPr="00E53F11">
        <w:rPr>
          <w:rStyle w:val="StyleUnderline"/>
          <w:highlight w:val="yellow"/>
        </w:rPr>
        <w:t>produce more robotization</w:t>
      </w:r>
      <w:r w:rsidRPr="00E53F11">
        <w:rPr>
          <w:rStyle w:val="StyleUnderline"/>
        </w:rPr>
        <w:t xml:space="preserve"> but </w:t>
      </w:r>
      <w:r w:rsidRPr="00E53F11">
        <w:rPr>
          <w:rStyle w:val="StyleUnderline"/>
          <w:highlight w:val="yellow"/>
        </w:rPr>
        <w:t xml:space="preserve">also coincide with higher </w:t>
      </w:r>
      <w:proofErr w:type="spellStart"/>
      <w:r w:rsidRPr="00E53F11">
        <w:rPr>
          <w:rStyle w:val="StyleUnderline"/>
          <w:highlight w:val="yellow"/>
        </w:rPr>
        <w:t>labour</w:t>
      </w:r>
      <w:proofErr w:type="spellEnd"/>
      <w:r w:rsidRPr="00E53F11">
        <w:rPr>
          <w:rStyle w:val="StyleUnderline"/>
          <w:highlight w:val="yellow"/>
        </w:rPr>
        <w:t xml:space="preserve">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w:t>
      </w:r>
      <w:proofErr w:type="spellStart"/>
      <w:r w:rsidRPr="00F46F4B">
        <w:rPr>
          <w:sz w:val="12"/>
        </w:rPr>
        <w:t>Eeckhout</w:t>
      </w:r>
      <w:proofErr w:type="spellEnd"/>
      <w:r w:rsidRPr="00F46F4B">
        <w:rPr>
          <w:sz w:val="12"/>
        </w:rPr>
        <w:t>, 2019).</w:t>
      </w:r>
    </w:p>
    <w:p w14:paraId="2D88B4B5" w14:textId="77777777" w:rsidR="006A20D8" w:rsidRPr="00F46F4B" w:rsidRDefault="006A20D8" w:rsidP="006A20D8">
      <w:pPr>
        <w:rPr>
          <w:sz w:val="12"/>
        </w:rPr>
      </w:pPr>
      <w:r w:rsidRPr="00F46F4B">
        <w:rPr>
          <w:sz w:val="12"/>
        </w:rPr>
        <w:t xml:space="preserve">Secondly, another potential intervening factor could be generally differing rates of capital investment across countries. The UK, for example, is notorious for the sluggish investments into capital stock made by its productive sector in recent years. Again, I do not think this is a problem for the analysis in this article. There is ample evidence in comparative political economy (Hall &amp; Soskice, 2001; </w:t>
      </w:r>
      <w:proofErr w:type="spellStart"/>
      <w:r w:rsidRPr="00F46F4B">
        <w:rPr>
          <w:sz w:val="12"/>
        </w:rPr>
        <w:t>Hancké</w:t>
      </w:r>
      <w:proofErr w:type="spellEnd"/>
      <w:r w:rsidRPr="00F46F4B">
        <w:rPr>
          <w:sz w:val="12"/>
        </w:rPr>
        <w:t>,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70896023" w14:textId="77777777" w:rsidR="006A20D8" w:rsidRPr="00F46F4B" w:rsidRDefault="006A20D8" w:rsidP="006A20D8">
      <w:pPr>
        <w:rPr>
          <w:sz w:val="12"/>
        </w:rPr>
      </w:pPr>
    </w:p>
    <w:p w14:paraId="613A1D7E" w14:textId="77777777" w:rsidR="006A20D8" w:rsidRPr="00B05DE4" w:rsidRDefault="006A20D8" w:rsidP="006A20D8">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w:t>
      </w:r>
      <w:proofErr w:type="gramStart"/>
      <w:r w:rsidRPr="00F46F4B">
        <w:rPr>
          <w:sz w:val="12"/>
        </w:rPr>
        <w:t>First of all</w:t>
      </w:r>
      <w:proofErr w:type="gramEnd"/>
      <w:r w:rsidRPr="00F46F4B">
        <w:rPr>
          <w:sz w:val="12"/>
        </w:rPr>
        <w:t xml:space="preserve">, </w:t>
      </w:r>
      <w:proofErr w:type="spellStart"/>
      <w:r w:rsidRPr="00F46F4B">
        <w:rPr>
          <w:sz w:val="12"/>
        </w:rPr>
        <w:t>Montobbio</w:t>
      </w:r>
      <w:proofErr w:type="spellEnd"/>
      <w:r w:rsidRPr="00F46F4B">
        <w:rPr>
          <w:sz w:val="12"/>
        </w:rPr>
        <w:t xml:space="preserve"> et al.’s (2020) finding that automation patents tend to be less explicitly </w:t>
      </w:r>
      <w:proofErr w:type="spellStart"/>
      <w:r w:rsidRPr="00F46F4B">
        <w:rPr>
          <w:sz w:val="12"/>
        </w:rPr>
        <w:t>labour-saving</w:t>
      </w:r>
      <w:proofErr w:type="spellEnd"/>
      <w:r w:rsidRPr="00F46F4B">
        <w:rPr>
          <w:sz w:val="12"/>
        </w:rPr>
        <w:t xml:space="preserve"> in Europe compared to the United States could suggest this substitution problem does not pose itself in quite such a stark way in most cooperative economies to begin with. More importantly still, recent evidence suggests that industrial automation has been going </w:t>
      </w:r>
      <w:proofErr w:type="gramStart"/>
      <w:r w:rsidRPr="00F46F4B">
        <w:rPr>
          <w:sz w:val="12"/>
        </w:rPr>
        <w:t>hand-in-hand</w:t>
      </w:r>
      <w:proofErr w:type="gramEnd"/>
      <w:r w:rsidRPr="00F46F4B">
        <w:rPr>
          <w:sz w:val="12"/>
        </w:rPr>
        <w:t xml:space="preserve"> with occupational upgrading in some Continental and Scandinavian economies (Belloc et al., 2022). </w:t>
      </w:r>
      <w:r w:rsidRPr="00B05DE4">
        <w:rPr>
          <w:rStyle w:val="StyleUnderline"/>
        </w:rPr>
        <w:t xml:space="preserve">This means that </w:t>
      </w:r>
      <w:r w:rsidRPr="007A1446">
        <w:rPr>
          <w:rStyle w:val="StyleUnderline"/>
          <w:highlight w:val="yellow"/>
        </w:rPr>
        <w:t>in</w:t>
      </w:r>
      <w:r w:rsidRPr="00B05DE4">
        <w:rPr>
          <w:rStyle w:val="StyleUnderline"/>
        </w:rPr>
        <w:t xml:space="preserve"> </w:t>
      </w:r>
      <w:r w:rsidRPr="00B05DE4">
        <w:rPr>
          <w:rStyle w:val="StyleUnderline"/>
          <w:highlight w:val="yellow"/>
        </w:rPr>
        <w:t xml:space="preserve">cooperative economies, workers </w:t>
      </w:r>
      <w:r w:rsidRPr="007A1446">
        <w:rPr>
          <w:rStyle w:val="StyleUnderline"/>
        </w:rPr>
        <w:t xml:space="preserve">are more easily </w:t>
      </w:r>
      <w:r w:rsidRPr="00B05DE4">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w:t>
      </w:r>
      <w:proofErr w:type="spellStart"/>
      <w:r w:rsidRPr="00B05DE4">
        <w:rPr>
          <w:rStyle w:val="StyleUnderline"/>
        </w:rPr>
        <w:t>labour</w:t>
      </w:r>
      <w:proofErr w:type="spellEnd"/>
      <w:r w:rsidRPr="00B05DE4">
        <w:rPr>
          <w:rStyle w:val="StyleUnderline"/>
        </w:rPr>
        <w:t xml:space="preserve"> market, </w:t>
      </w:r>
      <w:r w:rsidRPr="00B05DE4">
        <w:rPr>
          <w:rStyle w:val="StyleUnderline"/>
          <w:highlight w:val="yellow"/>
        </w:rPr>
        <w:t>softening</w:t>
      </w:r>
      <w:r w:rsidRPr="007A1446">
        <w:rPr>
          <w:rStyle w:val="StyleUnderline"/>
        </w:rPr>
        <w:t xml:space="preserve"> the link between </w:t>
      </w:r>
      <w:r w:rsidRPr="00B05DE4">
        <w:rPr>
          <w:rStyle w:val="StyleUnderline"/>
          <w:highlight w:val="yellow"/>
        </w:rPr>
        <w:t>occupational change and unemployment.</w:t>
      </w:r>
    </w:p>
    <w:p w14:paraId="0D8A5181" w14:textId="77777777" w:rsidR="006A20D8" w:rsidRPr="00F46F4B" w:rsidRDefault="006A20D8" w:rsidP="006A20D8">
      <w:pPr>
        <w:rPr>
          <w:sz w:val="12"/>
        </w:rPr>
      </w:pPr>
      <w:r w:rsidRPr="00F46F4B">
        <w:rPr>
          <w:sz w:val="12"/>
        </w:rPr>
        <w:t xml:space="preserve">It is also worth noting that there remain several important limitations to this research. Firstly, these results are highly </w:t>
      </w:r>
      <w:proofErr w:type="gramStart"/>
      <w:r w:rsidRPr="00F46F4B">
        <w:rPr>
          <w:sz w:val="12"/>
        </w:rPr>
        <w:t>sector-specific</w:t>
      </w:r>
      <w:proofErr w:type="gramEnd"/>
      <w:r w:rsidRPr="00F46F4B">
        <w:rPr>
          <w:sz w:val="12"/>
        </w:rPr>
        <w:t>.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0E657677" w14:textId="77777777" w:rsidR="006A20D8" w:rsidRPr="00F46F4B" w:rsidRDefault="006A20D8" w:rsidP="006A20D8">
      <w:pPr>
        <w:rPr>
          <w:sz w:val="12"/>
        </w:rPr>
      </w:pPr>
    </w:p>
    <w:p w14:paraId="657E7A56" w14:textId="77777777" w:rsidR="006A20D8" w:rsidRPr="00F46F4B" w:rsidRDefault="006A20D8" w:rsidP="006A20D8">
      <w:pPr>
        <w:rPr>
          <w:sz w:val="12"/>
        </w:rPr>
      </w:pPr>
      <w:r w:rsidRPr="00F46F4B">
        <w:rPr>
          <w:sz w:val="12"/>
        </w:rPr>
        <w:t xml:space="preserve">7 </w:t>
      </w:r>
      <w:proofErr w:type="gramStart"/>
      <w:r w:rsidRPr="00F46F4B">
        <w:rPr>
          <w:sz w:val="12"/>
        </w:rPr>
        <w:t>CONCLUSION</w:t>
      </w:r>
      <w:proofErr w:type="gramEnd"/>
    </w:p>
    <w:p w14:paraId="40281D8B" w14:textId="77777777" w:rsidR="006A20D8" w:rsidRPr="00F46F4B" w:rsidRDefault="006A20D8" w:rsidP="006A20D8">
      <w:pPr>
        <w:rPr>
          <w:sz w:val="12"/>
        </w:rPr>
      </w:pPr>
      <w:r w:rsidRPr="00B05DE4">
        <w:rPr>
          <w:rStyle w:val="StyleUnderline"/>
          <w:highlight w:val="yellow"/>
        </w:rPr>
        <w:t xml:space="preserve">Innovation </w:t>
      </w:r>
      <w:r w:rsidRPr="00067881">
        <w:rPr>
          <w:rStyle w:val="StyleUnderline"/>
        </w:rPr>
        <w:t xml:space="preserve">is without a doubt one of the </w:t>
      </w:r>
      <w:r w:rsidRPr="00B05DE4">
        <w:rPr>
          <w:rStyle w:val="StyleUnderline"/>
          <w:highlight w:val="yellow"/>
        </w:rPr>
        <w:t>key drivers of economic progress.</w:t>
      </w:r>
      <w:r w:rsidRPr="00B05DE4">
        <w:rPr>
          <w:rStyle w:val="StyleUnderline"/>
        </w:rPr>
        <w:t xml:space="preserve"> </w:t>
      </w:r>
      <w:r w:rsidRPr="00B05DE4">
        <w:rPr>
          <w:rStyle w:val="StyleUnderline"/>
          <w:highlight w:val="yellow"/>
        </w:rPr>
        <w:t>However</w:t>
      </w:r>
      <w:r w:rsidRPr="00B05DE4">
        <w:rPr>
          <w:rStyle w:val="StyleUnderline"/>
        </w:rPr>
        <w:t xml:space="preserve">, it is commonly understood that technical change, and </w:t>
      </w:r>
      <w:r w:rsidRPr="00B05DE4">
        <w:rPr>
          <w:rStyle w:val="StyleUnderline"/>
          <w:highlight w:val="yellow"/>
        </w:rPr>
        <w:t>automation</w:t>
      </w:r>
      <w:proofErr w:type="gramStart"/>
      <w:r w:rsidRPr="00B05DE4">
        <w:rPr>
          <w:rStyle w:val="StyleUnderline"/>
          <w:highlight w:val="yellow"/>
        </w:rPr>
        <w:t>, in particular, is</w:t>
      </w:r>
      <w:proofErr w:type="gramEnd"/>
      <w:r w:rsidRPr="00B05DE4">
        <w:rPr>
          <w:rStyle w:val="StyleUnderline"/>
          <w:highlight w:val="yellow"/>
        </w:rPr>
        <w:t xml:space="preserve">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by-products’, advanced capitalist democracies have often developed institutions to deal with these biased changes. Comparative political economy has particularly emphasized the importance of cooperative or coordinative institutions, which seek to curb the dynamics of ‘crash, bang, wallop’ capitalism in </w:t>
      </w:r>
      <w:proofErr w:type="spellStart"/>
      <w:r w:rsidRPr="00F46F4B">
        <w:rPr>
          <w:sz w:val="12"/>
        </w:rPr>
        <w:t>favour</w:t>
      </w:r>
      <w:proofErr w:type="spellEnd"/>
      <w:r w:rsidRPr="00F46F4B">
        <w:rPr>
          <w:sz w:val="12"/>
        </w:rPr>
        <w:t xml:space="preserve"> of a negotiated form change. This article has sought to understand how cross-country differences in these institutional arrangements influence robotization rates within the manufacturing sector.</w:t>
      </w:r>
    </w:p>
    <w:p w14:paraId="5E023157" w14:textId="77777777" w:rsidR="006A20D8" w:rsidRPr="00621D39" w:rsidRDefault="006A20D8" w:rsidP="006A20D8">
      <w:pPr>
        <w:rPr>
          <w:u w:val="single"/>
        </w:rPr>
      </w:pPr>
      <w:r w:rsidRPr="00F46F4B">
        <w:rPr>
          <w:sz w:val="12"/>
        </w:rPr>
        <w:t>While the discussion in the literature surrounding this broader question has yielded opposing views, often based on small-n case studies, I</w:t>
      </w:r>
      <w:r w:rsidRPr="00621D39">
        <w:rPr>
          <w:rStyle w:val="StyleUnderline"/>
        </w:rPr>
        <w:t xml:space="preserve"> present a series of estimations that suggest that </w:t>
      </w:r>
      <w:proofErr w:type="spellStart"/>
      <w:r w:rsidRPr="00621D39">
        <w:rPr>
          <w:rStyle w:val="StyleUnderline"/>
        </w:rPr>
        <w:t>Leontieff</w:t>
      </w:r>
      <w:proofErr w:type="spellEnd"/>
      <w:r w:rsidRPr="00621D39">
        <w:rPr>
          <w:rStyle w:val="StyleUnderline"/>
        </w:rPr>
        <w:t xml:space="preserve"> (1982) was probably wrong in his assessment that </w:t>
      </w:r>
      <w:proofErr w:type="spellStart"/>
      <w:r w:rsidRPr="00621D39">
        <w:rPr>
          <w:rStyle w:val="StyleUnderline"/>
        </w:rPr>
        <w:t>labour</w:t>
      </w:r>
      <w:proofErr w:type="spellEnd"/>
      <w:r w:rsidRPr="00621D39">
        <w:rPr>
          <w:rStyle w:val="StyleUnderline"/>
        </w:rPr>
        <w:t xml:space="preserve">-power would be used to hold back the ‘tide’ pursue automation. Countries that have institutionalized cooperation between </w:t>
      </w:r>
      <w:proofErr w:type="spellStart"/>
      <w:r w:rsidRPr="00621D39">
        <w:rPr>
          <w:rStyle w:val="StyleUnderline"/>
        </w:rPr>
        <w:t>labour</w:t>
      </w:r>
      <w:proofErr w:type="spellEnd"/>
      <w:r w:rsidRPr="00621D39">
        <w:rPr>
          <w:rStyle w:val="StyleUnderline"/>
        </w:rPr>
        <w:t xml:space="preserve"> and capitalism as well as within those respective categories are expected to have significantly more robotized production within their manufacturing sectors. </w:t>
      </w:r>
      <w:r w:rsidRPr="00F46F4B">
        <w:rPr>
          <w:sz w:val="12"/>
        </w:rPr>
        <w:t xml:space="preserve">Despite the capital-intensive nature of production, or perhaps exactly because of it, </w:t>
      </w:r>
      <w:r w:rsidRPr="00621D39">
        <w:rPr>
          <w:rStyle w:val="StyleUnderline"/>
          <w:highlight w:val="yellow"/>
        </w:rPr>
        <w:t>cooperative settings are</w:t>
      </w:r>
      <w:r w:rsidRPr="00621D39">
        <w:rPr>
          <w:rStyle w:val="StyleUnderline"/>
        </w:rPr>
        <w:t xml:space="preserve"> also </w:t>
      </w:r>
      <w:r w:rsidRPr="00621D39">
        <w:rPr>
          <w:rStyle w:val="StyleUnderline"/>
          <w:highlight w:val="yellow"/>
        </w:rPr>
        <w:t>associated with</w:t>
      </w:r>
      <w:r w:rsidRPr="00621D39">
        <w:rPr>
          <w:rStyle w:val="StyleUnderline"/>
        </w:rPr>
        <w:t xml:space="preserve"> more </w:t>
      </w:r>
      <w:r w:rsidRPr="00621D39">
        <w:rPr>
          <w:rStyle w:val="StyleUnderline"/>
          <w:highlight w:val="yellow"/>
        </w:rPr>
        <w:t>equal distribution</w:t>
      </w:r>
      <w:r w:rsidRPr="00621D39">
        <w:rPr>
          <w:rStyle w:val="StyleUnderline"/>
        </w:rPr>
        <w:t xml:space="preserve"> in terms of the </w:t>
      </w:r>
      <w:proofErr w:type="spellStart"/>
      <w:r w:rsidRPr="00621D39">
        <w:rPr>
          <w:rStyle w:val="StyleUnderline"/>
        </w:rPr>
        <w:t>labour</w:t>
      </w:r>
      <w:proofErr w:type="spellEnd"/>
      <w:r w:rsidRPr="00621D39">
        <w:rPr>
          <w:rStyle w:val="StyleUnderline"/>
        </w:rPr>
        <w:t xml:space="preserve">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677D63B2" w14:textId="49956625" w:rsidR="006A20D8" w:rsidRDefault="006A20D8" w:rsidP="007E49E3">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621D39">
        <w:rPr>
          <w:rStyle w:val="StyleUnderline"/>
          <w:highlight w:val="yellow"/>
        </w:rPr>
        <w:t>c</w:t>
      </w:r>
      <w:r w:rsidRPr="00067881">
        <w:rPr>
          <w:sz w:val="16"/>
        </w:rPr>
        <w:t>ooperative</w:t>
      </w:r>
      <w:r w:rsidRPr="00621D39">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621D39">
        <w:rPr>
          <w:rStyle w:val="StyleUnderline"/>
          <w:highlight w:val="yellow"/>
        </w:rPr>
        <w:t xml:space="preserve">provides the </w:t>
      </w:r>
      <w:r w:rsidRPr="00621D39">
        <w:rPr>
          <w:rStyle w:val="Emphasis"/>
          <w:highlight w:val="yellow"/>
        </w:rPr>
        <w:t>preconditions</w:t>
      </w:r>
      <w:r w:rsidRPr="00621D39">
        <w:rPr>
          <w:rStyle w:val="StyleUnderline"/>
          <w:highlight w:val="yellow"/>
        </w:rPr>
        <w:t xml:space="preserve"> for robotization to thrive</w:t>
      </w:r>
      <w:r w:rsidRPr="00F46F4B">
        <w:rPr>
          <w:sz w:val="12"/>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621D39">
        <w:rPr>
          <w:rStyle w:val="StyleUnderline"/>
          <w:highlight w:val="yellow"/>
        </w:rPr>
        <w:t>Countries with</w:t>
      </w:r>
      <w:r w:rsidRPr="008971A5">
        <w:rPr>
          <w:rStyle w:val="StyleUnderline"/>
        </w:rPr>
        <w:t xml:space="preserve"> more </w:t>
      </w:r>
      <w:r w:rsidRPr="00621D39">
        <w:rPr>
          <w:rStyle w:val="StyleUnderline"/>
          <w:highlight w:val="yellow"/>
        </w:rPr>
        <w:t xml:space="preserve">negotiated forms of capitalism have successfully developed complex mechanisms that allow them to effectively </w:t>
      </w:r>
      <w:r w:rsidRPr="00621D39">
        <w:rPr>
          <w:rStyle w:val="Emphasis"/>
          <w:highlight w:val="yellow"/>
        </w:rPr>
        <w:t>push their productivity frontier</w:t>
      </w:r>
      <w:r w:rsidRPr="00621D39">
        <w:rPr>
          <w:rStyle w:val="StyleUnderline"/>
        </w:rPr>
        <w:t xml:space="preserve"> by striking a bargain between the potential winners and losers of economic change.</w:t>
      </w:r>
    </w:p>
    <w:p w14:paraId="70D5094D" w14:textId="77777777" w:rsidR="00372B62" w:rsidRPr="00067881" w:rsidRDefault="00372B62" w:rsidP="00372B62">
      <w:pPr>
        <w:pStyle w:val="Heading4"/>
      </w:pPr>
      <w:r>
        <w:t xml:space="preserve">Resistance and sabotage </w:t>
      </w:r>
      <w:proofErr w:type="gramStart"/>
      <w:r>
        <w:t>is</w:t>
      </w:r>
      <w:proofErr w:type="gramEnd"/>
      <w:r>
        <w:t xml:space="preserve"> </w:t>
      </w:r>
      <w:r w:rsidRPr="00372B62">
        <w:rPr>
          <w:i/>
          <w:iCs w:val="0"/>
          <w:u w:val="single"/>
        </w:rPr>
        <w:t>inevitable</w:t>
      </w:r>
      <w:r>
        <w:t xml:space="preserve"> without strong, labor bargaining power – only unions create employee trust and management competency</w:t>
      </w:r>
    </w:p>
    <w:p w14:paraId="37D2D372" w14:textId="145523F2" w:rsidR="00372B62" w:rsidRPr="00372B62" w:rsidRDefault="00372B62" w:rsidP="00372B62">
      <w:r w:rsidRPr="00372B62">
        <w:rPr>
          <w:rStyle w:val="Style13ptBold"/>
        </w:rPr>
        <w:t>Wang &amp; Seifert 2024</w:t>
      </w:r>
      <w:r w:rsidRPr="00372B62">
        <w:t xml:space="preserve">- Dr. Wen Wang is a Reader in Human Resource Management and Employee Relations at the University of Wolverhampton Business School. She teaches Research Methods for Undergraduates, Postgraduates, and PhD students. This is enriched by her own research </w:t>
      </w:r>
      <w:proofErr w:type="gramStart"/>
      <w:r w:rsidRPr="00372B62">
        <w:t>in the area of</w:t>
      </w:r>
      <w:proofErr w:type="gramEnd"/>
      <w:r w:rsidRPr="00372B62">
        <w:t xml:space="preserve"> Human Resource Management and Employee Relations, labor market regulations, and policies. She has published in journals such as Employee Relations, European Management Journal, International Journal of Human Resource Management, Journal of Industrial Relations, Journal of Trust Research, Journal of Business Ethics, and Economic and Industrial Democracy. Her research has been covered by professional magazines, including People Management, HR zone, Personnel Today, Institute Of Director, TUC, as well as the mass media, including The Times, The Guardian, ITV, Daily Telegraph, The Daily Mirror, Daily Express, Belfast Telegraph, BT news Eastern Daily Express The Metro, AOL, </w:t>
      </w:r>
      <w:proofErr w:type="spellStart"/>
      <w:r w:rsidRPr="00372B62">
        <w:t>Onrec</w:t>
      </w:r>
      <w:proofErr w:type="spellEnd"/>
      <w:r w:rsidRPr="00372B62">
        <w:t>, and Focus Germany. Roger Seifert is a seasoned academic and consultant specializing in industrial relations. After beginning his career as a management consultant in London, he was appointed Professor of Industrial Relations at Keele University in 1993 and joined the University of Wolverhampton Business School in 2008. A prolific author and editor, his publications include United They Stood: The Story of the UK Firefighters' Dispute 2002–2004, Human Resource Management in Schools, and numerous contributions to historical volumes on industrial relations. He brings a rich blend of practical insight and historical perspective to his research and teaching. [Wen Wang, Roger Seifert. “Trade</w:t>
      </w:r>
      <w:r w:rsidRPr="00372B62">
        <w:rPr>
          <w:rFonts w:ascii="Cambria Math" w:hAnsi="Cambria Math" w:cs="Cambria Math"/>
        </w:rPr>
        <w:t>‐</w:t>
      </w:r>
      <w:r w:rsidRPr="00372B62">
        <w:t xml:space="preserve">Union Engendered Employee Trust in Senior Management: A Case Study of </w:t>
      </w:r>
      <w:proofErr w:type="spellStart"/>
      <w:r w:rsidRPr="00372B62">
        <w:t>Digitalisation</w:t>
      </w:r>
      <w:proofErr w:type="spellEnd"/>
      <w:r w:rsidRPr="00372B62">
        <w:t xml:space="preserve">.” Industrial Relations Journal, vol. 55, no. 6, 31 Aug. 2024, </w:t>
      </w:r>
      <w:hyperlink r:id="rId9" w:history="1">
        <w:r w:rsidRPr="00372B62">
          <w:rPr>
            <w:rStyle w:val="Hyperlink"/>
          </w:rPr>
          <w:t>https://doi.org/10.1111/irj.12445</w:t>
        </w:r>
      </w:hyperlink>
      <w:r w:rsidRPr="00372B62">
        <w:t xml:space="preserve">.] // </w:t>
      </w:r>
      <w:proofErr w:type="spellStart"/>
      <w:r w:rsidRPr="00372B62">
        <w:t>BrightSpace</w:t>
      </w:r>
      <w:proofErr w:type="spellEnd"/>
      <w:r w:rsidRPr="00372B62">
        <w:rPr>
          <w:rFonts w:ascii="Segoe UI Symbol" w:hAnsi="Segoe UI Symbol" w:cs="Segoe UI Symbol"/>
        </w:rPr>
        <w:t>☼</w:t>
      </w:r>
    </w:p>
    <w:p w14:paraId="2E069BA6" w14:textId="77777777" w:rsidR="00372B62" w:rsidRPr="009858E1" w:rsidRDefault="00372B62" w:rsidP="00372B62">
      <w:pPr>
        <w:pStyle w:val="NormalWeb"/>
        <w:numPr>
          <w:ilvl w:val="0"/>
          <w:numId w:val="46"/>
        </w:numPr>
        <w:rPr>
          <w:color w:val="000000"/>
        </w:rPr>
      </w:pPr>
      <w:r w:rsidRPr="00067881">
        <w:rPr>
          <w:color w:val="000000"/>
        </w:rPr>
        <w:t>Senior Management Team is SMT</w:t>
      </w:r>
    </w:p>
    <w:p w14:paraId="4E8E03F9" w14:textId="77777777" w:rsidR="00372B62" w:rsidRPr="00B25E5F" w:rsidRDefault="00372B62" w:rsidP="00372B62">
      <w:pPr>
        <w:rPr>
          <w:u w:val="single"/>
        </w:rPr>
      </w:pPr>
      <w:r w:rsidRPr="00B25E5F">
        <w:rPr>
          <w:rStyle w:val="StyleUnderline"/>
        </w:rPr>
        <w:t xml:space="preserve">There has been </w:t>
      </w:r>
      <w:r w:rsidRPr="00067881">
        <w:rPr>
          <w:rStyle w:val="StyleUnderline"/>
          <w:highlight w:val="yellow"/>
        </w:rPr>
        <w:t>growing awareness</w:t>
      </w:r>
      <w:r w:rsidRPr="00B25E5F">
        <w:rPr>
          <w:rStyle w:val="StyleUnderline"/>
        </w:rPr>
        <w:t xml:space="preserve"> of </w:t>
      </w:r>
      <w:r w:rsidRPr="00067881">
        <w:rPr>
          <w:rStyle w:val="StyleUnderline"/>
          <w:highlight w:val="yellow"/>
        </w:rPr>
        <w:t>workers' trust in SMT</w:t>
      </w:r>
      <w:r w:rsidRPr="00B25E5F">
        <w:rPr>
          <w:rStyle w:val="StyleUnderline"/>
        </w:rPr>
        <w:t xml:space="preserve"> regarding </w:t>
      </w:r>
      <w:proofErr w:type="spellStart"/>
      <w:r w:rsidRPr="00B25E5F">
        <w:rPr>
          <w:rStyle w:val="StyleUnderline"/>
        </w:rPr>
        <w:t>digitalisation</w:t>
      </w:r>
      <w:proofErr w:type="spellEnd"/>
      <w:r w:rsidRPr="00B25E5F">
        <w:rPr>
          <w:rStyle w:val="StyleUnderline"/>
        </w:rPr>
        <w:t xml:space="preserve"> (TMD) </w:t>
      </w:r>
      <w:r w:rsidRPr="00067881">
        <w:rPr>
          <w:rStyle w:val="StyleUnderline"/>
          <w:highlight w:val="yellow"/>
        </w:rPr>
        <w:t>and</w:t>
      </w:r>
      <w:r w:rsidRPr="00B25E5F">
        <w:rPr>
          <w:rStyle w:val="StyleUnderline"/>
        </w:rPr>
        <w:t xml:space="preserve"> </w:t>
      </w:r>
      <w:r w:rsidRPr="00B25E5F">
        <w:rPr>
          <w:rStyle w:val="StyleUnderline"/>
          <w:highlight w:val="yellow"/>
        </w:rPr>
        <w:t>an engaged workforce</w:t>
      </w:r>
      <w:r w:rsidRPr="00B25E5F">
        <w:rPr>
          <w:rStyle w:val="StyleUnderline"/>
        </w:rPr>
        <w:t xml:space="preserve"> being </w:t>
      </w:r>
      <w:r w:rsidRPr="00067881">
        <w:rPr>
          <w:rStyle w:val="Emphasis"/>
          <w:highlight w:val="yellow"/>
        </w:rPr>
        <w:t xml:space="preserve">a pre-condition for </w:t>
      </w:r>
      <w:r w:rsidRPr="00067881">
        <w:rPr>
          <w:rStyle w:val="Emphasis"/>
        </w:rPr>
        <w:t xml:space="preserve">the </w:t>
      </w:r>
      <w:r w:rsidRPr="00067881">
        <w:rPr>
          <w:rStyle w:val="Emphasis"/>
          <w:highlight w:val="yellow"/>
        </w:rPr>
        <w:t>successful</w:t>
      </w:r>
      <w:r w:rsidRPr="00067881">
        <w:rPr>
          <w:rStyle w:val="Emphasis"/>
        </w:rPr>
        <w:t xml:space="preserve"> </w:t>
      </w:r>
      <w:r w:rsidRPr="00B25E5F">
        <w:rPr>
          <w:rStyle w:val="StyleUnderline"/>
        </w:rPr>
        <w:t xml:space="preserve">implementation of </w:t>
      </w:r>
      <w:r w:rsidRPr="00B25E5F">
        <w:rPr>
          <w:rStyle w:val="StyleUnderline"/>
          <w:highlight w:val="yellow"/>
        </w:rPr>
        <w:t>new tech</w:t>
      </w:r>
      <w:r w:rsidRPr="00067881">
        <w:rPr>
          <w:rStyle w:val="StyleUnderline"/>
        </w:rPr>
        <w:t>nology</w:t>
      </w:r>
      <w:r w:rsidRPr="00B25E5F">
        <w:rPr>
          <w:rStyle w:val="StyleUnderline"/>
        </w:rPr>
        <w:t xml:space="preserve"> (</w:t>
      </w:r>
      <w:proofErr w:type="spellStart"/>
      <w:r w:rsidRPr="0045272E">
        <w:rPr>
          <w:sz w:val="14"/>
        </w:rPr>
        <w:t>Kożuch</w:t>
      </w:r>
      <w:proofErr w:type="spellEnd"/>
      <w:r w:rsidRPr="0045272E">
        <w:rPr>
          <w:sz w:val="14"/>
        </w:rPr>
        <w:t>, 2021). Lit</w:t>
      </w:r>
      <w:r w:rsidRPr="000B0C8F">
        <w:rPr>
          <w:sz w:val="14"/>
        </w:rPr>
        <w:t xml:space="preserve">tle is known, however, about factors that can increase trust in TMD among staff (Lau &amp; </w:t>
      </w:r>
      <w:proofErr w:type="spellStart"/>
      <w:r w:rsidRPr="000B0C8F">
        <w:rPr>
          <w:sz w:val="14"/>
        </w:rPr>
        <w:t>Höyng</w:t>
      </w:r>
      <w:proofErr w:type="spellEnd"/>
      <w:r w:rsidRPr="000B0C8F">
        <w:rPr>
          <w:sz w:val="14"/>
        </w:rPr>
        <w:t xml:space="preserve">, 2022) </w:t>
      </w:r>
      <w:r w:rsidRPr="00B25E5F">
        <w:rPr>
          <w:rStyle w:val="StyleUnderline"/>
          <w:highlight w:val="yellow"/>
        </w:rPr>
        <w:t>and reduce</w:t>
      </w:r>
      <w:r w:rsidRPr="00B25E5F">
        <w:rPr>
          <w:rStyle w:val="StyleUnderline"/>
        </w:rPr>
        <w:t xml:space="preserve"> unnecessary </w:t>
      </w:r>
      <w:r w:rsidRPr="00B25E5F">
        <w:rPr>
          <w:rStyle w:val="StyleUnderline"/>
          <w:highlight w:val="yellow"/>
        </w:rPr>
        <w:t>anxiety</w:t>
      </w:r>
      <w:r w:rsidRPr="00B25E5F">
        <w:rPr>
          <w:rStyle w:val="StyleUnderline"/>
        </w:rPr>
        <w:t xml:space="preserve"> resulting from </w:t>
      </w:r>
      <w:proofErr w:type="spellStart"/>
      <w:r w:rsidRPr="00B25E5F">
        <w:rPr>
          <w:rStyle w:val="StyleUnderline"/>
        </w:rPr>
        <w:t>digitalisation</w:t>
      </w:r>
      <w:proofErr w:type="spellEnd"/>
      <w:r w:rsidRPr="00B25E5F">
        <w:rPr>
          <w:rStyle w:val="StyleUnderline"/>
        </w:rPr>
        <w:t>. This is because most employees have little interaction with SMTs; this prevents employees' trust in SMTs' good intentions</w:t>
      </w:r>
      <w:r w:rsidRPr="000B0C8F">
        <w:rPr>
          <w:sz w:val="14"/>
        </w:rPr>
        <w:t xml:space="preserve"> (</w:t>
      </w:r>
      <w:proofErr w:type="spellStart"/>
      <w:r w:rsidRPr="000B0C8F">
        <w:rPr>
          <w:sz w:val="14"/>
        </w:rPr>
        <w:t>Avgovstaki</w:t>
      </w:r>
      <w:proofErr w:type="spellEnd"/>
      <w:r w:rsidRPr="000B0C8F">
        <w:rPr>
          <w:sz w:val="14"/>
        </w:rPr>
        <w:t xml:space="preserve"> and </w:t>
      </w:r>
      <w:proofErr w:type="spellStart"/>
      <w:r w:rsidRPr="000B0C8F">
        <w:rPr>
          <w:sz w:val="14"/>
        </w:rPr>
        <w:t>Frankort</w:t>
      </w:r>
      <w:proofErr w:type="spellEnd"/>
      <w:r w:rsidRPr="000B0C8F">
        <w:rPr>
          <w:sz w:val="14"/>
        </w:rPr>
        <w:t xml:space="preserve">, 2022) </w:t>
      </w:r>
      <w:r w:rsidRPr="00B25E5F">
        <w:rPr>
          <w:rStyle w:val="StyleUnderline"/>
        </w:rPr>
        <w:t xml:space="preserve">or their competence to carry out </w:t>
      </w:r>
      <w:proofErr w:type="spellStart"/>
      <w:r w:rsidRPr="00B25E5F">
        <w:rPr>
          <w:rStyle w:val="StyleUnderline"/>
        </w:rPr>
        <w:t>digitalisation</w:t>
      </w:r>
      <w:proofErr w:type="spellEnd"/>
      <w:r w:rsidRPr="00B25E5F">
        <w:rPr>
          <w:rStyle w:val="StyleUnderline"/>
        </w:rPr>
        <w:t xml:space="preserve"> </w:t>
      </w:r>
      <w:r w:rsidRPr="000B0C8F">
        <w:rPr>
          <w:sz w:val="14"/>
        </w:rPr>
        <w:t>(</w:t>
      </w:r>
      <w:proofErr w:type="spellStart"/>
      <w:r w:rsidRPr="000B0C8F">
        <w:rPr>
          <w:sz w:val="14"/>
        </w:rPr>
        <w:t>Bahmanziari</w:t>
      </w:r>
      <w:proofErr w:type="spellEnd"/>
      <w:r w:rsidRPr="000B0C8F">
        <w:rPr>
          <w:sz w:val="14"/>
        </w:rPr>
        <w:t xml:space="preserve"> et al., 2003; Boon et al., 2021). </w:t>
      </w:r>
      <w:r w:rsidRPr="00B25E5F">
        <w:rPr>
          <w:rStyle w:val="StyleUnderline"/>
          <w:highlight w:val="yellow"/>
        </w:rPr>
        <w:t>Direct communication is often treated with suspicion</w:t>
      </w:r>
      <w:r w:rsidRPr="00B25E5F">
        <w:rPr>
          <w:rStyle w:val="StyleUnderline"/>
        </w:rPr>
        <w:t xml:space="preserve">; this is unsurprising given that extant studies show that direct communication was used to ‘tick the box’ by fulfilling the legal consultation requirement rather than genuinely seeking staff input </w:t>
      </w:r>
      <w:r w:rsidRPr="000B0C8F">
        <w:rPr>
          <w:sz w:val="14"/>
        </w:rPr>
        <w:t>(</w:t>
      </w:r>
      <w:proofErr w:type="spellStart"/>
      <w:r w:rsidRPr="000B0C8F">
        <w:rPr>
          <w:sz w:val="14"/>
        </w:rPr>
        <w:t>Elsbach</w:t>
      </w:r>
      <w:proofErr w:type="spellEnd"/>
      <w:r w:rsidRPr="000B0C8F">
        <w:rPr>
          <w:sz w:val="14"/>
        </w:rPr>
        <w:t xml:space="preserve"> et al., 2012; Francis, 2013). </w:t>
      </w:r>
      <w:r w:rsidRPr="00B25E5F">
        <w:rPr>
          <w:rStyle w:val="StyleUnderline"/>
          <w:highlight w:val="yellow"/>
        </w:rPr>
        <w:t>Employees,</w:t>
      </w:r>
      <w:r w:rsidRPr="00B25E5F">
        <w:rPr>
          <w:rStyle w:val="StyleUnderline"/>
        </w:rPr>
        <w:t xml:space="preserve"> therefore</w:t>
      </w:r>
      <w:r w:rsidRPr="00B25E5F">
        <w:rPr>
          <w:rStyle w:val="StyleUnderline"/>
          <w:highlight w:val="yellow"/>
        </w:rPr>
        <w:t>, tend to turn to their more trusted union officers</w:t>
      </w:r>
      <w:r w:rsidRPr="00B25E5F">
        <w:rPr>
          <w:rStyle w:val="StyleUnderline"/>
        </w:rPr>
        <w:t xml:space="preserve"> and co-workers to interpret SMT's activities.</w:t>
      </w:r>
    </w:p>
    <w:p w14:paraId="393B4B0A" w14:textId="77777777" w:rsidR="00372B62" w:rsidRPr="000B0C8F" w:rsidRDefault="00372B62" w:rsidP="00372B62">
      <w:pPr>
        <w:rPr>
          <w:sz w:val="14"/>
        </w:rPr>
      </w:pPr>
      <w:r w:rsidRPr="000B0C8F">
        <w:rPr>
          <w:sz w:val="14"/>
        </w:rPr>
        <w:t xml:space="preserve">Trade unions have two unique roles during </w:t>
      </w:r>
      <w:proofErr w:type="spellStart"/>
      <w:r w:rsidRPr="000B0C8F">
        <w:rPr>
          <w:sz w:val="14"/>
        </w:rPr>
        <w:t>organisational</w:t>
      </w:r>
      <w:proofErr w:type="spellEnd"/>
      <w:r w:rsidRPr="000B0C8F">
        <w:rPr>
          <w:sz w:val="14"/>
        </w:rPr>
        <w:t xml:space="preserve"> changes: a collective force to defend job loss and the exit voice mechanism. The former role is a tricky balancing act as studies have revealed the overly exercised </w:t>
      </w:r>
      <w:proofErr w:type="spellStart"/>
      <w:r w:rsidRPr="000B0C8F">
        <w:rPr>
          <w:sz w:val="14"/>
        </w:rPr>
        <w:t>endeavour</w:t>
      </w:r>
      <w:proofErr w:type="spellEnd"/>
      <w:r w:rsidRPr="000B0C8F">
        <w:rPr>
          <w:sz w:val="14"/>
        </w:rPr>
        <w:t xml:space="preserve"> of trade unions to defend members' jobs may have pushed employers to automate, resulting in significantly reduced union strength in terms of membership in the UK. However, the latter role of trade union to voice employees' demands, thereby reducing unnecessary exits, has been overlooked. The degree of trust during </w:t>
      </w:r>
      <w:proofErr w:type="spellStart"/>
      <w:r w:rsidRPr="000B0C8F">
        <w:rPr>
          <w:sz w:val="14"/>
        </w:rPr>
        <w:t>digitalisation</w:t>
      </w:r>
      <w:proofErr w:type="spellEnd"/>
      <w:r w:rsidRPr="000B0C8F">
        <w:rPr>
          <w:sz w:val="14"/>
        </w:rPr>
        <w:t xml:space="preserve"> is a critical element in determining employees' attitudes and </w:t>
      </w:r>
      <w:proofErr w:type="spellStart"/>
      <w:r w:rsidRPr="000B0C8F">
        <w:rPr>
          <w:sz w:val="14"/>
        </w:rPr>
        <w:t>behaviour</w:t>
      </w:r>
      <w:proofErr w:type="spellEnd"/>
      <w:r w:rsidRPr="000B0C8F">
        <w:rPr>
          <w:sz w:val="14"/>
        </w:rPr>
        <w:t>, including acceptance of new technology (</w:t>
      </w:r>
      <w:proofErr w:type="spellStart"/>
      <w:r w:rsidRPr="000B0C8F">
        <w:rPr>
          <w:sz w:val="14"/>
        </w:rPr>
        <w:t>Bahmanziari</w:t>
      </w:r>
      <w:proofErr w:type="spellEnd"/>
      <w:r w:rsidRPr="000B0C8F">
        <w:rPr>
          <w:sz w:val="14"/>
        </w:rPr>
        <w:t xml:space="preserve"> et al., 2003) and reducing resistance to change (</w:t>
      </w:r>
      <w:proofErr w:type="spellStart"/>
      <w:r w:rsidRPr="000B0C8F">
        <w:rPr>
          <w:sz w:val="14"/>
        </w:rPr>
        <w:t>Vakola</w:t>
      </w:r>
      <w:proofErr w:type="spellEnd"/>
      <w:r w:rsidRPr="000B0C8F">
        <w:rPr>
          <w:sz w:val="14"/>
        </w:rPr>
        <w:t>, 2014). It is the latter that this study intends to explore further.</w:t>
      </w:r>
    </w:p>
    <w:p w14:paraId="32BA8178" w14:textId="77777777" w:rsidR="00372B62" w:rsidRPr="00B25E5F" w:rsidRDefault="00372B62" w:rsidP="00372B62">
      <w:pPr>
        <w:rPr>
          <w:u w:val="single"/>
        </w:rPr>
      </w:pPr>
      <w:r w:rsidRPr="000B0C8F">
        <w:rPr>
          <w:sz w:val="14"/>
        </w:rPr>
        <w:t xml:space="preserve">Recent research on </w:t>
      </w:r>
      <w:proofErr w:type="spellStart"/>
      <w:r w:rsidRPr="000B0C8F">
        <w:rPr>
          <w:sz w:val="14"/>
        </w:rPr>
        <w:t>digitalisation</w:t>
      </w:r>
      <w:proofErr w:type="spellEnd"/>
      <w:r w:rsidRPr="000B0C8F">
        <w:rPr>
          <w:sz w:val="14"/>
        </w:rPr>
        <w:t xml:space="preserve"> demonstrated the reluctance of management to involve workers and their representatives in decision-making processes, instead, they were ‘told’ the decision after it was made (Lloyd &amp; Payne, 2023). The outcome of </w:t>
      </w:r>
      <w:proofErr w:type="spellStart"/>
      <w:r w:rsidRPr="000B0C8F">
        <w:rPr>
          <w:sz w:val="14"/>
        </w:rPr>
        <w:t>digitalisation</w:t>
      </w:r>
      <w:proofErr w:type="spellEnd"/>
      <w:r w:rsidRPr="000B0C8F">
        <w:rPr>
          <w:sz w:val="14"/>
        </w:rPr>
        <w:t xml:space="preserve"> reinforces the well-established consequence of technological implementation−worse employment conditions through increased job intensity (</w:t>
      </w:r>
      <w:proofErr w:type="spellStart"/>
      <w:r w:rsidRPr="000B0C8F">
        <w:rPr>
          <w:sz w:val="14"/>
        </w:rPr>
        <w:t>Avgoustaki</w:t>
      </w:r>
      <w:proofErr w:type="spellEnd"/>
      <w:r w:rsidRPr="000B0C8F">
        <w:rPr>
          <w:sz w:val="14"/>
        </w:rPr>
        <w:t xml:space="preserve"> &amp; </w:t>
      </w:r>
      <w:proofErr w:type="spellStart"/>
      <w:r w:rsidRPr="000B0C8F">
        <w:rPr>
          <w:sz w:val="14"/>
        </w:rPr>
        <w:t>Frankort</w:t>
      </w:r>
      <w:proofErr w:type="spellEnd"/>
      <w:r w:rsidRPr="000B0C8F">
        <w:rPr>
          <w:sz w:val="14"/>
        </w:rPr>
        <w:t xml:space="preserve">, 2022). Employees' concerns and discontent tend to be brushed off (Payne et al., 2023). </w:t>
      </w:r>
      <w:r w:rsidRPr="00B25E5F">
        <w:rPr>
          <w:rStyle w:val="StyleUnderline"/>
          <w:highlight w:val="yellow"/>
        </w:rPr>
        <w:t>Trade unions,</w:t>
      </w:r>
      <w:r w:rsidRPr="00B25E5F">
        <w:rPr>
          <w:rStyle w:val="StyleUnderline"/>
        </w:rPr>
        <w:t xml:space="preserve"> on the other hand, </w:t>
      </w:r>
      <w:r w:rsidRPr="00B25E5F">
        <w:rPr>
          <w:rStyle w:val="StyleUnderline"/>
          <w:highlight w:val="yellow"/>
        </w:rPr>
        <w:t>are better placed to act as</w:t>
      </w:r>
      <w:r w:rsidRPr="00B25E5F">
        <w:rPr>
          <w:rStyle w:val="StyleUnderline"/>
        </w:rPr>
        <w:t xml:space="preserve"> a </w:t>
      </w:r>
      <w:r w:rsidRPr="00B25E5F">
        <w:rPr>
          <w:rStyle w:val="StyleUnderline"/>
          <w:highlight w:val="yellow"/>
        </w:rPr>
        <w:t>go-between</w:t>
      </w:r>
      <w:r w:rsidRPr="00B25E5F">
        <w:rPr>
          <w:rStyle w:val="StyleUnderline"/>
        </w:rPr>
        <w:t xml:space="preserve">, especially when involved by </w:t>
      </w:r>
      <w:r w:rsidRPr="00B25E5F">
        <w:rPr>
          <w:rStyle w:val="StyleUnderline"/>
          <w:highlight w:val="yellow"/>
        </w:rPr>
        <w:t>SMT</w:t>
      </w:r>
      <w:r w:rsidRPr="00B25E5F">
        <w:rPr>
          <w:rStyle w:val="StyleUnderline"/>
        </w:rPr>
        <w:t xml:space="preserve">, with access to relevant information </w:t>
      </w:r>
      <w:r w:rsidRPr="00B25E5F">
        <w:rPr>
          <w:rStyle w:val="StyleUnderline"/>
          <w:highlight w:val="yellow"/>
        </w:rPr>
        <w:t>and to speak</w:t>
      </w:r>
      <w:r w:rsidRPr="00B25E5F">
        <w:rPr>
          <w:rStyle w:val="StyleUnderline"/>
        </w:rPr>
        <w:t xml:space="preserve"> up on </w:t>
      </w:r>
      <w:r w:rsidRPr="00B25E5F">
        <w:rPr>
          <w:rStyle w:val="StyleUnderline"/>
          <w:highlight w:val="yellow"/>
        </w:rPr>
        <w:t>behalf of members</w:t>
      </w:r>
      <w:r w:rsidRPr="00B25E5F">
        <w:rPr>
          <w:rStyle w:val="StyleUnderline"/>
        </w:rPr>
        <w:t xml:space="preserve">. </w:t>
      </w:r>
      <w:r w:rsidRPr="00B25E5F">
        <w:rPr>
          <w:rStyle w:val="StyleUnderline"/>
          <w:highlight w:val="yellow"/>
        </w:rPr>
        <w:t xml:space="preserve">Power-sharing between </w:t>
      </w:r>
      <w:r w:rsidRPr="00067881">
        <w:rPr>
          <w:rStyle w:val="StyleUnderline"/>
        </w:rPr>
        <w:t xml:space="preserve">the </w:t>
      </w:r>
      <w:r w:rsidRPr="00B25E5F">
        <w:rPr>
          <w:rStyle w:val="StyleUnderline"/>
          <w:highlight w:val="yellow"/>
        </w:rPr>
        <w:t xml:space="preserve">SMT and </w:t>
      </w:r>
      <w:r w:rsidRPr="00067881">
        <w:rPr>
          <w:rStyle w:val="StyleUnderline"/>
        </w:rPr>
        <w:t xml:space="preserve">the </w:t>
      </w:r>
      <w:r w:rsidRPr="00B25E5F">
        <w:rPr>
          <w:rStyle w:val="StyleUnderline"/>
          <w:highlight w:val="yellow"/>
        </w:rPr>
        <w:t xml:space="preserve">union </w:t>
      </w:r>
      <w:r w:rsidRPr="00067881">
        <w:rPr>
          <w:rStyle w:val="StyleUnderline"/>
        </w:rPr>
        <w:t>branch</w:t>
      </w:r>
      <w:r w:rsidRPr="00B25E5F">
        <w:rPr>
          <w:rStyle w:val="StyleUnderline"/>
        </w:rPr>
        <w:t xml:space="preserve"> can have various benefits, including </w:t>
      </w:r>
      <w:r w:rsidRPr="00B25E5F">
        <w:rPr>
          <w:rStyle w:val="StyleUnderline"/>
          <w:highlight w:val="yellow"/>
        </w:rPr>
        <w:t>greater trust in management, clarification</w:t>
      </w:r>
      <w:r w:rsidRPr="00B25E5F">
        <w:rPr>
          <w:rStyle w:val="StyleUnderline"/>
        </w:rPr>
        <w:t xml:space="preserve"> of unnecessary confusion </w:t>
      </w:r>
      <w:r w:rsidRPr="00B25E5F">
        <w:rPr>
          <w:rStyle w:val="StyleUnderline"/>
          <w:highlight w:val="yellow"/>
        </w:rPr>
        <w:t>and better employee engagement</w:t>
      </w:r>
      <w:r w:rsidRPr="00B25E5F">
        <w:rPr>
          <w:rStyle w:val="StyleUnderline"/>
        </w:rPr>
        <w:t xml:space="preserve"> (</w:t>
      </w:r>
      <w:r w:rsidRPr="000B0C8F">
        <w:rPr>
          <w:sz w:val="14"/>
        </w:rPr>
        <w:t>Bryson et al., 2013; Kozuch, 2021).</w:t>
      </w:r>
      <w:r w:rsidRPr="00B25E5F">
        <w:rPr>
          <w:rStyle w:val="StyleUnderline"/>
        </w:rPr>
        <w:t xml:space="preserve"> When the local trade-union branch is seen to have influence over the SMT's decisions, it can </w:t>
      </w:r>
      <w:r w:rsidRPr="00B25E5F">
        <w:rPr>
          <w:rStyle w:val="StyleUnderline"/>
          <w:highlight w:val="yellow"/>
        </w:rPr>
        <w:t xml:space="preserve">further increase employees' belief that union representatives can modify the SMT's dash for </w:t>
      </w:r>
      <w:proofErr w:type="spellStart"/>
      <w:r w:rsidRPr="00B25E5F">
        <w:rPr>
          <w:rStyle w:val="StyleUnderline"/>
          <w:highlight w:val="yellow"/>
        </w:rPr>
        <w:t>digitalisation</w:t>
      </w:r>
      <w:proofErr w:type="spellEnd"/>
      <w:r w:rsidRPr="00B25E5F">
        <w:rPr>
          <w:rStyle w:val="StyleUnderline"/>
          <w:highlight w:val="yellow"/>
        </w:rPr>
        <w:t>,</w:t>
      </w:r>
      <w:r w:rsidRPr="00B25E5F">
        <w:rPr>
          <w:rStyle w:val="StyleUnderline"/>
        </w:rPr>
        <w:t xml:space="preserve"> and thereby co-determine when, who and at what pace </w:t>
      </w:r>
      <w:proofErr w:type="spellStart"/>
      <w:r w:rsidRPr="00B25E5F">
        <w:rPr>
          <w:rStyle w:val="StyleUnderline"/>
        </w:rPr>
        <w:t>digitalisation</w:t>
      </w:r>
      <w:proofErr w:type="spellEnd"/>
      <w:r w:rsidRPr="00B25E5F">
        <w:rPr>
          <w:rStyle w:val="StyleUnderline"/>
        </w:rPr>
        <w:t xml:space="preserve"> occurs. </w:t>
      </w:r>
      <w:r w:rsidRPr="00B25E5F">
        <w:rPr>
          <w:rStyle w:val="StyleUnderline"/>
          <w:highlight w:val="yellow"/>
        </w:rPr>
        <w:t xml:space="preserve">Such use of union power gives employees the confidence to </w:t>
      </w:r>
      <w:r w:rsidRPr="00067881">
        <w:rPr>
          <w:rStyle w:val="StyleUnderline"/>
          <w:highlight w:val="yellow"/>
        </w:rPr>
        <w:t>stay</w:t>
      </w:r>
      <w:r w:rsidRPr="00B25E5F">
        <w:rPr>
          <w:rStyle w:val="StyleUnderline"/>
        </w:rPr>
        <w:t xml:space="preserve">. In other words, most employees, </w:t>
      </w:r>
      <w:r w:rsidRPr="00067881">
        <w:rPr>
          <w:rStyle w:val="StyleUnderline"/>
          <w:highlight w:val="yellow"/>
        </w:rPr>
        <w:t xml:space="preserve">even </w:t>
      </w:r>
      <w:r w:rsidRPr="00B25E5F">
        <w:rPr>
          <w:rStyle w:val="StyleUnderline"/>
          <w:highlight w:val="yellow"/>
        </w:rPr>
        <w:t>those not in the union, feel more confident</w:t>
      </w:r>
      <w:r w:rsidRPr="00B25E5F">
        <w:rPr>
          <w:rStyle w:val="StyleUnderline"/>
        </w:rPr>
        <w:t xml:space="preserve"> in TMD when their workplace union is in a power-sharing relationship with the SMT. This leads to the following hypotheses:</w:t>
      </w:r>
    </w:p>
    <w:p w14:paraId="3805B355" w14:textId="77777777" w:rsidR="00372B62" w:rsidRPr="00067881" w:rsidRDefault="00372B62" w:rsidP="00372B62">
      <w:r w:rsidRPr="00067881">
        <w:t>&lt;&lt; Text condensed, none omitted&gt;&gt;</w:t>
      </w:r>
    </w:p>
    <w:p w14:paraId="4DBD9C72" w14:textId="77777777" w:rsidR="00372B62" w:rsidRPr="00067881" w:rsidRDefault="00372B62" w:rsidP="00372B62">
      <w:pPr>
        <w:rPr>
          <w:sz w:val="14"/>
        </w:rPr>
      </w:pPr>
      <w:r w:rsidRPr="000B0C8F">
        <w:rPr>
          <w:sz w:val="14"/>
        </w:rPr>
        <w:t>Hypothesis 2</w:t>
      </w:r>
      <w:proofErr w:type="gramStart"/>
      <w:r w:rsidRPr="000B0C8F">
        <w:rPr>
          <w:sz w:val="14"/>
        </w:rPr>
        <w:t>a.The</w:t>
      </w:r>
      <w:proofErr w:type="gramEnd"/>
      <w:r w:rsidRPr="000B0C8F">
        <w:rPr>
          <w:sz w:val="14"/>
        </w:rPr>
        <w:t xml:space="preserve"> correlation between trade-union voice and intention to exit is mediated through perceived TMD.</w:t>
      </w:r>
      <w:r>
        <w:rPr>
          <w:sz w:val="14"/>
        </w:rPr>
        <w:t xml:space="preserve"> </w:t>
      </w:r>
      <w:r w:rsidRPr="000B0C8F">
        <w:rPr>
          <w:sz w:val="14"/>
        </w:rPr>
        <w:t>Hypothesis 2</w:t>
      </w:r>
      <w:proofErr w:type="gramStart"/>
      <w:r w:rsidRPr="000B0C8F">
        <w:rPr>
          <w:sz w:val="14"/>
        </w:rPr>
        <w:t>b.The</w:t>
      </w:r>
      <w:proofErr w:type="gramEnd"/>
      <w:r w:rsidRPr="000B0C8F">
        <w:rPr>
          <w:sz w:val="14"/>
        </w:rPr>
        <w:t xml:space="preserve"> correlation between direct voice and intention to exit is mediated through perceived TMD.</w:t>
      </w:r>
      <w:r>
        <w:rPr>
          <w:sz w:val="14"/>
        </w:rPr>
        <w:t xml:space="preserve"> </w:t>
      </w:r>
      <w:r w:rsidRPr="000B0C8F">
        <w:rPr>
          <w:sz w:val="14"/>
        </w:rPr>
        <w:t>Hypothesis 2</w:t>
      </w:r>
      <w:proofErr w:type="gramStart"/>
      <w:r w:rsidRPr="000B0C8F">
        <w:rPr>
          <w:sz w:val="14"/>
        </w:rPr>
        <w:t>c.The</w:t>
      </w:r>
      <w:proofErr w:type="gramEnd"/>
      <w:r w:rsidRPr="000B0C8F">
        <w:rPr>
          <w:sz w:val="14"/>
        </w:rPr>
        <w:t xml:space="preserve"> mediating effect of TMD derived from trade-union voice is stronger than that of direct voice.</w:t>
      </w:r>
      <w:r>
        <w:rPr>
          <w:sz w:val="14"/>
        </w:rPr>
        <w:t xml:space="preserve"> </w:t>
      </w:r>
      <w:r w:rsidRPr="000B0C8F">
        <w:rPr>
          <w:sz w:val="14"/>
        </w:rPr>
        <w:t>2.3 The indirect paths of communication: DJI</w:t>
      </w:r>
      <w:r>
        <w:rPr>
          <w:sz w:val="14"/>
        </w:rPr>
        <w:t xml:space="preserve"> </w:t>
      </w:r>
      <w:r w:rsidRPr="000B0C8F">
        <w:rPr>
          <w:sz w:val="14"/>
        </w:rPr>
        <w:t xml:space="preserve">The link between </w:t>
      </w:r>
      <w:proofErr w:type="spellStart"/>
      <w:r w:rsidRPr="000B0C8F">
        <w:rPr>
          <w:sz w:val="14"/>
        </w:rPr>
        <w:t>digitalisation</w:t>
      </w:r>
      <w:proofErr w:type="spellEnd"/>
      <w:r w:rsidRPr="000B0C8F">
        <w:rPr>
          <w:sz w:val="14"/>
        </w:rPr>
        <w:t xml:space="preserve"> and fear of job loss has deep roots (Arntz et al., 2016; Boon et al., 2021; Gallie et al., 2017; Hassard &amp; Morris, 2018; Heinrich &amp; Witko, 2021). Both direct voice and trade-union voice can reduce perceived job insecurity to some extent, partly due to well-established </w:t>
      </w:r>
      <w:proofErr w:type="spellStart"/>
      <w:r w:rsidRPr="000B0C8F">
        <w:rPr>
          <w:sz w:val="14"/>
        </w:rPr>
        <w:t>labour</w:t>
      </w:r>
      <w:proofErr w:type="spellEnd"/>
      <w:r w:rsidRPr="000B0C8F">
        <w:rPr>
          <w:sz w:val="14"/>
        </w:rPr>
        <w:t xml:space="preserve"> regulations to protect staff from </w:t>
      </w:r>
      <w:proofErr w:type="spellStart"/>
      <w:r w:rsidRPr="000B0C8F">
        <w:rPr>
          <w:sz w:val="14"/>
        </w:rPr>
        <w:t>organisational</w:t>
      </w:r>
      <w:proofErr w:type="spellEnd"/>
      <w:r w:rsidRPr="000B0C8F">
        <w:rPr>
          <w:sz w:val="14"/>
        </w:rPr>
        <w:t xml:space="preserve"> changes. However, recent studies revealed how managers made decisions about automation </w:t>
      </w:r>
      <w:proofErr w:type="gramStart"/>
      <w:r w:rsidRPr="000B0C8F">
        <w:rPr>
          <w:sz w:val="14"/>
        </w:rPr>
        <w:t>beforehand, and</w:t>
      </w:r>
      <w:proofErr w:type="gramEnd"/>
      <w:r w:rsidRPr="000B0C8F">
        <w:rPr>
          <w:sz w:val="14"/>
        </w:rPr>
        <w:t xml:space="preserve"> then communicated the outcomes to employees to comply with legal requirements (Payne et al., 2023). We thus propose that trade-union voice has a stronger effect than the direct voice to reduce DJI for its influence in decision-making. In turbulent times, direct voice is based on ‘the greater good’ argument from the SMT. However, when SMTs' lack of digital competence can result in job loss and company failure, a power-sharing trade-union voice is more likely to negotiate important changes, inducing SMTs to take fewer risks. The influence trade unions can exert during the process is more likely to reassure employees that their concerns were heard and acted upon, including job security (Clark &amp; Payne, 1997; Morgan &amp; </w:t>
      </w:r>
      <w:proofErr w:type="spellStart"/>
      <w:r w:rsidRPr="000B0C8F">
        <w:rPr>
          <w:sz w:val="14"/>
        </w:rPr>
        <w:t>Zeffane</w:t>
      </w:r>
      <w:proofErr w:type="spellEnd"/>
      <w:r w:rsidRPr="000B0C8F">
        <w:rPr>
          <w:sz w:val="14"/>
        </w:rPr>
        <w:t>, 2003). Such voice mechanisms can reduce voluntary quitting. This thus leads to the following hypotheses:</w:t>
      </w:r>
      <w:r>
        <w:rPr>
          <w:sz w:val="14"/>
        </w:rPr>
        <w:t xml:space="preserve"> </w:t>
      </w:r>
      <w:r w:rsidRPr="000B0C8F">
        <w:rPr>
          <w:sz w:val="14"/>
        </w:rPr>
        <w:t>Hypothesis 3</w:t>
      </w:r>
      <w:proofErr w:type="gramStart"/>
      <w:r w:rsidRPr="000B0C8F">
        <w:rPr>
          <w:sz w:val="14"/>
        </w:rPr>
        <w:t>a.The</w:t>
      </w:r>
      <w:proofErr w:type="gramEnd"/>
      <w:r w:rsidRPr="000B0C8F">
        <w:rPr>
          <w:sz w:val="14"/>
        </w:rPr>
        <w:t xml:space="preserve"> correlation between power-sharing union voice and intention to exit is mediated through reduced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3</w:t>
      </w:r>
      <w:proofErr w:type="gramStart"/>
      <w:r w:rsidRPr="000B0C8F">
        <w:rPr>
          <w:sz w:val="14"/>
        </w:rPr>
        <w:t>b.The</w:t>
      </w:r>
      <w:proofErr w:type="gramEnd"/>
      <w:r w:rsidRPr="000B0C8F">
        <w:rPr>
          <w:sz w:val="14"/>
        </w:rPr>
        <w:t xml:space="preserve"> correlation between direct voice and intention to exit is mediated through reduced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3</w:t>
      </w:r>
      <w:proofErr w:type="gramStart"/>
      <w:r w:rsidRPr="000B0C8F">
        <w:rPr>
          <w:sz w:val="14"/>
        </w:rPr>
        <w:t>c.The</w:t>
      </w:r>
      <w:proofErr w:type="gramEnd"/>
      <w:r w:rsidRPr="000B0C8F">
        <w:rPr>
          <w:sz w:val="14"/>
        </w:rPr>
        <w:t xml:space="preserve"> mediating effect of induced job insecurity derived from trade-union voice is stronger than that of direct voice</w:t>
      </w:r>
      <w:r>
        <w:rPr>
          <w:sz w:val="14"/>
        </w:rPr>
        <w:t xml:space="preserve"> </w:t>
      </w:r>
      <w:r w:rsidRPr="000B0C8F">
        <w:rPr>
          <w:sz w:val="14"/>
        </w:rPr>
        <w:t>2.4 The sequential mediating path</w:t>
      </w:r>
      <w:r>
        <w:rPr>
          <w:sz w:val="14"/>
        </w:rPr>
        <w:t xml:space="preserve"> </w:t>
      </w:r>
      <w:r w:rsidRPr="000B0C8F">
        <w:rPr>
          <w:sz w:val="14"/>
        </w:rPr>
        <w:t xml:space="preserve">Under the surface of suspicion and fear of job loss induced by </w:t>
      </w:r>
      <w:proofErr w:type="spellStart"/>
      <w:r w:rsidRPr="000B0C8F">
        <w:rPr>
          <w:sz w:val="14"/>
        </w:rPr>
        <w:t>digitalisation</w:t>
      </w:r>
      <w:proofErr w:type="spellEnd"/>
      <w:r w:rsidRPr="000B0C8F">
        <w:rPr>
          <w:sz w:val="14"/>
        </w:rPr>
        <w:t xml:space="preserve"> is the low level of trust. This includes </w:t>
      </w:r>
      <w:proofErr w:type="spellStart"/>
      <w:r w:rsidRPr="000B0C8F">
        <w:rPr>
          <w:sz w:val="14"/>
        </w:rPr>
        <w:t>scepticism</w:t>
      </w:r>
      <w:proofErr w:type="spellEnd"/>
      <w:r w:rsidRPr="000B0C8F">
        <w:rPr>
          <w:sz w:val="14"/>
        </w:rPr>
        <w:t xml:space="preserve"> of motive, conduct and digital com</w:t>
      </w:r>
      <w:r w:rsidRPr="0045272E">
        <w:rPr>
          <w:sz w:val="14"/>
        </w:rPr>
        <w:t xml:space="preserve">petence (Lau &amp; </w:t>
      </w:r>
      <w:proofErr w:type="spellStart"/>
      <w:r w:rsidRPr="0045272E">
        <w:rPr>
          <w:sz w:val="14"/>
        </w:rPr>
        <w:t>Höyng</w:t>
      </w:r>
      <w:proofErr w:type="spellEnd"/>
      <w:r w:rsidRPr="0045272E">
        <w:rPr>
          <w:sz w:val="14"/>
        </w:rPr>
        <w:t>, 2022), and trus</w:t>
      </w:r>
      <w:r w:rsidRPr="000B0C8F">
        <w:rPr>
          <w:sz w:val="14"/>
        </w:rPr>
        <w:t xml:space="preserve">t in workers' views being considered and their futures secured (Payne et al., 2023). We thus propose that voice has a sequential mediating path through increased trust in SMTs to reduce </w:t>
      </w:r>
      <w:proofErr w:type="spellStart"/>
      <w:r w:rsidRPr="000B0C8F">
        <w:rPr>
          <w:sz w:val="14"/>
        </w:rPr>
        <w:t>digitalisation</w:t>
      </w:r>
      <w:proofErr w:type="spellEnd"/>
      <w:r w:rsidRPr="000B0C8F">
        <w:rPr>
          <w:sz w:val="14"/>
        </w:rPr>
        <w:t xml:space="preserve">-induced job insecurity, thereby reducing employees' intention to exit, namely, voice-&gt; TMD-&gt; reduced DJI-&gt; reduced intention to exit. Effective voice through the trade-union branch can assure employees that SMT is more likely to successfully implement changes through a negotiated process and that the SMT is not using </w:t>
      </w:r>
      <w:proofErr w:type="spellStart"/>
      <w:r w:rsidRPr="000B0C8F">
        <w:rPr>
          <w:sz w:val="14"/>
        </w:rPr>
        <w:t>digitalisation</w:t>
      </w:r>
      <w:proofErr w:type="spellEnd"/>
      <w:r w:rsidRPr="000B0C8F">
        <w:rPr>
          <w:sz w:val="14"/>
        </w:rPr>
        <w:t xml:space="preserve"> to be rid of staff they no longer value. This is against the backdrop that SMTs tend to create a greater perception of job insecurity due to a lack of accountability in large firms with complex structures (Boon et al., 2021; Chaudhry et al., 2022). It is from the base that </w:t>
      </w:r>
      <w:proofErr w:type="spellStart"/>
      <w:r w:rsidRPr="000B0C8F">
        <w:rPr>
          <w:sz w:val="14"/>
        </w:rPr>
        <w:t>organised</w:t>
      </w:r>
      <w:proofErr w:type="spellEnd"/>
      <w:r w:rsidRPr="000B0C8F">
        <w:rPr>
          <w:sz w:val="14"/>
        </w:rPr>
        <w:t xml:space="preserve"> union instrumentality at the workplace can shift the power balance away from the cost-saving SMT-</w:t>
      </w:r>
      <w:proofErr w:type="spellStart"/>
      <w:r w:rsidRPr="000B0C8F">
        <w:rPr>
          <w:sz w:val="14"/>
        </w:rPr>
        <w:t>centred</w:t>
      </w:r>
      <w:proofErr w:type="spellEnd"/>
      <w:r w:rsidRPr="000B0C8F">
        <w:rPr>
          <w:sz w:val="14"/>
        </w:rPr>
        <w:t xml:space="preserve"> intentions towards a more ordered and agreed implementation scheme for the introduction of </w:t>
      </w:r>
      <w:proofErr w:type="spellStart"/>
      <w:r w:rsidRPr="000B0C8F">
        <w:rPr>
          <w:sz w:val="14"/>
        </w:rPr>
        <w:t>digitalisation</w:t>
      </w:r>
      <w:proofErr w:type="spellEnd"/>
      <w:r w:rsidRPr="000B0C8F">
        <w:rPr>
          <w:sz w:val="14"/>
        </w:rPr>
        <w:t xml:space="preserve"> (Dastmalchian et al., 1989). We thus expect that trade-union voice has a stronger effect than the direct voice, and this leads to hypotheses:</w:t>
      </w:r>
      <w:r>
        <w:rPr>
          <w:sz w:val="14"/>
        </w:rPr>
        <w:t xml:space="preserve"> </w:t>
      </w:r>
      <w:r w:rsidRPr="000B0C8F">
        <w:rPr>
          <w:sz w:val="14"/>
        </w:rPr>
        <w:t>Hypothesis 4</w:t>
      </w:r>
      <w:proofErr w:type="gramStart"/>
      <w:r w:rsidRPr="000B0C8F">
        <w:rPr>
          <w:sz w:val="14"/>
        </w:rPr>
        <w:t>a.The</w:t>
      </w:r>
      <w:proofErr w:type="gramEnd"/>
      <w:r w:rsidRPr="000B0C8F">
        <w:rPr>
          <w:sz w:val="14"/>
        </w:rPr>
        <w:t xml:space="preserve"> correlation between union voice and intention to exit is sequentially mediated by trust in SMT's digital competence and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4</w:t>
      </w:r>
      <w:proofErr w:type="gramStart"/>
      <w:r w:rsidRPr="000B0C8F">
        <w:rPr>
          <w:sz w:val="14"/>
        </w:rPr>
        <w:t>b.The</w:t>
      </w:r>
      <w:proofErr w:type="gramEnd"/>
      <w:r w:rsidRPr="000B0C8F">
        <w:rPr>
          <w:sz w:val="14"/>
        </w:rPr>
        <w:t xml:space="preserve"> correlation between direct voice and intention to exit is sequentially mediated by trust in SMT's digital competence and </w:t>
      </w:r>
      <w:proofErr w:type="spellStart"/>
      <w:r w:rsidRPr="000B0C8F">
        <w:rPr>
          <w:sz w:val="14"/>
        </w:rPr>
        <w:t>digitalisation</w:t>
      </w:r>
      <w:proofErr w:type="spellEnd"/>
      <w:r w:rsidRPr="000B0C8F">
        <w:rPr>
          <w:sz w:val="14"/>
        </w:rPr>
        <w:t>-induced job insecurity.</w:t>
      </w:r>
      <w:r>
        <w:rPr>
          <w:sz w:val="14"/>
        </w:rPr>
        <w:t xml:space="preserve"> </w:t>
      </w:r>
      <w:r w:rsidRPr="000B0C8F">
        <w:rPr>
          <w:sz w:val="14"/>
        </w:rPr>
        <w:t>Hypothesis 4</w:t>
      </w:r>
      <w:proofErr w:type="gramStart"/>
      <w:r w:rsidRPr="000B0C8F">
        <w:rPr>
          <w:sz w:val="14"/>
        </w:rPr>
        <w:t>c.The</w:t>
      </w:r>
      <w:proofErr w:type="gramEnd"/>
      <w:r w:rsidRPr="000B0C8F">
        <w:rPr>
          <w:sz w:val="14"/>
        </w:rPr>
        <w:t xml:space="preserve"> above sequential mediating effect of trade-union voice is stronger than the direct voice.</w:t>
      </w:r>
      <w:r w:rsidRPr="008F3A21">
        <w:rPr>
          <w:sz w:val="10"/>
          <w:szCs w:val="10"/>
        </w:rPr>
        <w:t xml:space="preserve">3 DATA AND METHODS The case study </w:t>
      </w:r>
      <w:proofErr w:type="spellStart"/>
      <w:r w:rsidRPr="008F3A21">
        <w:rPr>
          <w:sz w:val="10"/>
          <w:szCs w:val="10"/>
        </w:rPr>
        <w:t>organisation</w:t>
      </w:r>
      <w:proofErr w:type="spellEnd"/>
      <w:r w:rsidRPr="008F3A21">
        <w:rPr>
          <w:sz w:val="10"/>
          <w:szCs w:val="10"/>
        </w:rPr>
        <w:t xml:space="preserve"> was in the service sector with over 1000 staff. It </w:t>
      </w:r>
      <w:proofErr w:type="spellStart"/>
      <w:r w:rsidRPr="008F3A21">
        <w:rPr>
          <w:sz w:val="10"/>
          <w:szCs w:val="10"/>
        </w:rPr>
        <w:t>specialised</w:t>
      </w:r>
      <w:proofErr w:type="spellEnd"/>
      <w:r w:rsidRPr="008F3A21">
        <w:rPr>
          <w:sz w:val="10"/>
          <w:szCs w:val="10"/>
        </w:rPr>
        <w:t xml:space="preserve"> in market and regulatory advice and record keeping. As such most staff were white-collar technically qualified on full-time contracts, and with pay and pension normal for the sector. The most pressing issue was to provide </w:t>
      </w:r>
      <w:proofErr w:type="spellStart"/>
      <w:r w:rsidRPr="008F3A21">
        <w:rPr>
          <w:sz w:val="10"/>
          <w:szCs w:val="10"/>
        </w:rPr>
        <w:t>digitalised</w:t>
      </w:r>
      <w:proofErr w:type="spellEnd"/>
      <w:r w:rsidRPr="008F3A21">
        <w:rPr>
          <w:sz w:val="10"/>
          <w:szCs w:val="10"/>
        </w:rPr>
        <w:t xml:space="preserve"> products (paperless) by </w:t>
      </w:r>
      <w:proofErr w:type="spellStart"/>
      <w:r w:rsidRPr="008F3A21">
        <w:rPr>
          <w:sz w:val="10"/>
          <w:szCs w:val="10"/>
        </w:rPr>
        <w:t>digitalising</w:t>
      </w:r>
      <w:proofErr w:type="spellEnd"/>
      <w:r w:rsidRPr="008F3A21">
        <w:rPr>
          <w:sz w:val="10"/>
          <w:szCs w:val="10"/>
        </w:rPr>
        <w:t xml:space="preserve"> the process (online application by customers and processing requirements automatically). This was being introduced piecemeal but had already led to the early retirement of some experienced senior front-line staff due to fear of job loss, the recruitment of less well-qualified temporary staff and a shift of emphasis from the SMT as to the future direction of the business. There was a strong workplace union branch with long-standing and experienced lay branch officers. Union strength at the workplace (Vernon &amp; Rogers, 2013) can be measured along various axes, but it relies on crude indicators of membership density, outcomes and support (Svarstad &amp; </w:t>
      </w:r>
      <w:proofErr w:type="spellStart"/>
      <w:r w:rsidRPr="008F3A21">
        <w:rPr>
          <w:sz w:val="10"/>
          <w:szCs w:val="10"/>
        </w:rPr>
        <w:t>Kostøl</w:t>
      </w:r>
      <w:proofErr w:type="spellEnd"/>
      <w:r w:rsidRPr="008F3A21">
        <w:rPr>
          <w:sz w:val="10"/>
          <w:szCs w:val="10"/>
        </w:rPr>
        <w:t>, 2022). The local union was strong at the time of our study with a combination of high levels of membership and participation (</w:t>
      </w:r>
      <w:proofErr w:type="spellStart"/>
      <w:r w:rsidRPr="008F3A21">
        <w:rPr>
          <w:sz w:val="10"/>
          <w:szCs w:val="10"/>
        </w:rPr>
        <w:t>Metochi</w:t>
      </w:r>
      <w:proofErr w:type="spellEnd"/>
      <w:r w:rsidRPr="008F3A21">
        <w:rPr>
          <w:sz w:val="10"/>
          <w:szCs w:val="10"/>
        </w:rPr>
        <w:t xml:space="preserve">, 2002); frequent interactions with line and senior managers at the request of the union members; and the ability of local union leaders to win the support of members for their version of the SMT's handling of an immediate </w:t>
      </w:r>
      <w:proofErr w:type="spellStart"/>
      <w:r w:rsidRPr="008F3A21">
        <w:rPr>
          <w:sz w:val="10"/>
          <w:szCs w:val="10"/>
        </w:rPr>
        <w:t>digitalisation</w:t>
      </w:r>
      <w:proofErr w:type="spellEnd"/>
      <w:r w:rsidRPr="008F3A21">
        <w:rPr>
          <w:sz w:val="10"/>
          <w:szCs w:val="10"/>
        </w:rPr>
        <w:t>-induced threat to jobs and conditions. The union branch was strongly embedded in the workplace representing over 75% of staff, and with full facilities–a well-equipped office and time off. The local union branch leaders had been in post for over 5 years. The SMT itself had seven members mostly hostile to the union, but the new CEO while content to accept the status quo as far as the union was concerned, was brought in to push through the digital future. The strength and pervasiveness of the union branch meant that most staff members took their views of the SMT, who mostly never met, from union officers and activists. An exploratory sequential design (Bacon-</w:t>
      </w:r>
      <w:proofErr w:type="spellStart"/>
      <w:r w:rsidRPr="008F3A21">
        <w:rPr>
          <w:sz w:val="10"/>
          <w:szCs w:val="10"/>
        </w:rPr>
        <w:t>Gerasymenko</w:t>
      </w:r>
      <w:proofErr w:type="spellEnd"/>
      <w:r w:rsidRPr="008F3A21">
        <w:rPr>
          <w:sz w:val="10"/>
          <w:szCs w:val="10"/>
        </w:rPr>
        <w:t xml:space="preserve"> et al., 2016) was adopted to undertake the research. It begins with an examination of relevant secondary documents/data for the purpose of situating this study and moves through a series of pilot interviews to inform the survey questionnaire design. The survey asked about the direct effect of means of communication (trade-union voice and direct voice) on staff intention to exit (1a). There are two potential mediating pathways of communication to attenuate staff ‘s intention to resign: increased level of trust in SMT regarding </w:t>
      </w:r>
      <w:proofErr w:type="spellStart"/>
      <w:r w:rsidRPr="008F3A21">
        <w:rPr>
          <w:sz w:val="10"/>
          <w:szCs w:val="10"/>
        </w:rPr>
        <w:t>Digitalisation</w:t>
      </w:r>
      <w:proofErr w:type="spellEnd"/>
      <w:r w:rsidRPr="008F3A21">
        <w:rPr>
          <w:sz w:val="10"/>
          <w:szCs w:val="10"/>
        </w:rPr>
        <w:t xml:space="preserve"> (TMD) (2a), and decreased level of </w:t>
      </w:r>
      <w:proofErr w:type="spellStart"/>
      <w:r w:rsidRPr="008F3A21">
        <w:rPr>
          <w:sz w:val="10"/>
          <w:szCs w:val="10"/>
        </w:rPr>
        <w:t>Digitalisation</w:t>
      </w:r>
      <w:proofErr w:type="spellEnd"/>
      <w:r w:rsidRPr="008F3A21">
        <w:rPr>
          <w:sz w:val="10"/>
          <w:szCs w:val="10"/>
        </w:rPr>
        <w:t xml:space="preserve">-induced Job Insecurity (DJI) (3a). In addition, there is a sequential mediating pathway of communication-&gt; increased TMD-&gt; decreased DJI-&gt; intention to exit (4a). We </w:t>
      </w:r>
      <w:proofErr w:type="spellStart"/>
      <w:r w:rsidRPr="008F3A21">
        <w:rPr>
          <w:sz w:val="10"/>
          <w:szCs w:val="10"/>
        </w:rPr>
        <w:t>hypothesise</w:t>
      </w:r>
      <w:proofErr w:type="spellEnd"/>
      <w:r w:rsidRPr="008F3A21">
        <w:rPr>
          <w:sz w:val="10"/>
          <w:szCs w:val="10"/>
        </w:rPr>
        <w:t xml:space="preserve"> that the perceived power-sharing trade-union voice has a stronger effect than direct voices on these four pathways. The survey was supported by both the SMT and the trade-union branch officers and sent to all staff. There were 520 valid responses out of 800 questionnaires, a response rate of 65%. Among these participants, 78% are trade union members, 78% have full-time contracts and 69% are from the business department. They have an average job tenure of 16 years and an average age of 43 (Table 1). STATA 17 was employed to carry out our structural equation modelling analysis. [[Graph or table and omitted]] 3.1 Measures All main constructs are measured on a Likert scale through a 3–5-item rating (1 = strongly disagree; 5 strongly agree), unless otherwise stated. Confirmative factor analysis was used to ensure the validity of each construct, which was developed from extant literature, its corresponding eigenvalue, factor loading and Cronbach alpha (Table 1). 3.2 Independent variable 3.2.1 Power-sharing union voice Power-sharing union voice is measured through five items rating: ‘The Corporation enjoys good industrial relations;’ ‘management </w:t>
      </w:r>
      <w:proofErr w:type="spellStart"/>
      <w:r w:rsidRPr="008F3A21">
        <w:rPr>
          <w:sz w:val="10"/>
          <w:szCs w:val="10"/>
        </w:rPr>
        <w:t>recognises</w:t>
      </w:r>
      <w:proofErr w:type="spellEnd"/>
      <w:r w:rsidRPr="008F3A21">
        <w:rPr>
          <w:sz w:val="10"/>
          <w:szCs w:val="10"/>
        </w:rPr>
        <w:t xml:space="preserve"> the union's right to represent members' interests;’ ‘both sides seek compromise on difficult issues;’ ‘My union branch raises staff collective concerns on </w:t>
      </w:r>
      <w:proofErr w:type="spellStart"/>
      <w:r w:rsidRPr="008F3A21">
        <w:rPr>
          <w:sz w:val="10"/>
          <w:szCs w:val="10"/>
        </w:rPr>
        <w:t>digitalisation</w:t>
      </w:r>
      <w:proofErr w:type="spellEnd"/>
      <w:r w:rsidRPr="008F3A21">
        <w:rPr>
          <w:sz w:val="10"/>
          <w:szCs w:val="10"/>
        </w:rPr>
        <w:t xml:space="preserve">;’ and ‘my union branch represents its members robustly.’ 3.2.2 Direct voice This construct is measured through rating on three items: ‘I am well informed about the digital transformation;’ ‘I understand why the </w:t>
      </w:r>
      <w:proofErr w:type="spellStart"/>
      <w:r w:rsidRPr="008F3A21">
        <w:rPr>
          <w:sz w:val="10"/>
          <w:szCs w:val="10"/>
        </w:rPr>
        <w:t>digitalisation</w:t>
      </w:r>
      <w:proofErr w:type="spellEnd"/>
      <w:r w:rsidRPr="008F3A21">
        <w:rPr>
          <w:sz w:val="10"/>
          <w:szCs w:val="10"/>
        </w:rPr>
        <w:t xml:space="preserve"> was brought in;’ and ‘my employer communicated directly with staff on the digital transformation’. 3.3 Dependent variables 3.3.1 Intention to exit This is measured through rating on three items: ‘I am actively looking for another job outside of this </w:t>
      </w:r>
      <w:proofErr w:type="spellStart"/>
      <w:r w:rsidRPr="008F3A21">
        <w:rPr>
          <w:sz w:val="10"/>
          <w:szCs w:val="10"/>
        </w:rPr>
        <w:t>organisation</w:t>
      </w:r>
      <w:proofErr w:type="spellEnd"/>
      <w:r w:rsidRPr="008F3A21">
        <w:rPr>
          <w:sz w:val="10"/>
          <w:szCs w:val="10"/>
        </w:rPr>
        <w:t xml:space="preserve">;’ ‘It is likely that I will move to another job outside of this </w:t>
      </w:r>
      <w:proofErr w:type="spellStart"/>
      <w:r w:rsidRPr="008F3A21">
        <w:rPr>
          <w:sz w:val="10"/>
          <w:szCs w:val="10"/>
        </w:rPr>
        <w:t>organisation</w:t>
      </w:r>
      <w:proofErr w:type="spellEnd"/>
      <w:r w:rsidRPr="008F3A21">
        <w:rPr>
          <w:sz w:val="10"/>
          <w:szCs w:val="10"/>
        </w:rPr>
        <w:t xml:space="preserve"> next year;’ and ‘there is nothing to be gained by staying in this job.’ 3.4 Mediators 3.4.1 Trust in SMT regarding </w:t>
      </w:r>
      <w:proofErr w:type="spellStart"/>
      <w:r w:rsidRPr="008F3A21">
        <w:rPr>
          <w:sz w:val="10"/>
          <w:szCs w:val="10"/>
        </w:rPr>
        <w:t>digitalisation</w:t>
      </w:r>
      <w:proofErr w:type="spellEnd"/>
      <w:r w:rsidRPr="008F3A21">
        <w:rPr>
          <w:sz w:val="10"/>
          <w:szCs w:val="10"/>
        </w:rPr>
        <w:t xml:space="preserve"> This is developed from trust in competence (Mayer &amp; Gavin, 2005). It is measured through rating on three components: benevolence, integrity and competence in response to ‘The SMT really looks out for what is important to staff;’ ‘The SMT can be relied upon to keep their promises;’ ‘SMT has a clear vision of technological adoption-</w:t>
      </w:r>
      <w:proofErr w:type="spellStart"/>
      <w:r w:rsidRPr="008F3A21">
        <w:rPr>
          <w:sz w:val="10"/>
          <w:szCs w:val="10"/>
        </w:rPr>
        <w:t>digitisation</w:t>
      </w:r>
      <w:proofErr w:type="spellEnd"/>
      <w:r w:rsidRPr="008F3A21">
        <w:rPr>
          <w:sz w:val="10"/>
          <w:szCs w:val="10"/>
        </w:rPr>
        <w:t xml:space="preserve">;’ and ‘SMT has shown competence to implement the technological adoption.’ 3.4.2 </w:t>
      </w:r>
      <w:proofErr w:type="spellStart"/>
      <w:r w:rsidRPr="008F3A21">
        <w:rPr>
          <w:sz w:val="10"/>
          <w:szCs w:val="10"/>
        </w:rPr>
        <w:t>Digitalisation</w:t>
      </w:r>
      <w:proofErr w:type="spellEnd"/>
      <w:r w:rsidRPr="008F3A21">
        <w:rPr>
          <w:sz w:val="10"/>
          <w:szCs w:val="10"/>
        </w:rPr>
        <w:t>-induced job insecurity This is measured through rating on three items: ‘</w:t>
      </w:r>
      <w:proofErr w:type="spellStart"/>
      <w:r w:rsidRPr="008F3A21">
        <w:rPr>
          <w:sz w:val="10"/>
          <w:szCs w:val="10"/>
        </w:rPr>
        <w:t>Digitalisation</w:t>
      </w:r>
      <w:proofErr w:type="spellEnd"/>
      <w:r w:rsidRPr="008F3A21">
        <w:rPr>
          <w:sz w:val="10"/>
          <w:szCs w:val="10"/>
        </w:rPr>
        <w:t xml:space="preserve"> may affect my job security;’ ‘I feel insecure about the future of my job;’ and ‘I am confident that I will be able to work for my </w:t>
      </w:r>
      <w:proofErr w:type="spellStart"/>
      <w:r w:rsidRPr="008F3A21">
        <w:rPr>
          <w:sz w:val="10"/>
          <w:szCs w:val="10"/>
        </w:rPr>
        <w:t>organisation</w:t>
      </w:r>
      <w:proofErr w:type="spellEnd"/>
      <w:r w:rsidRPr="008F3A21">
        <w:rPr>
          <w:sz w:val="10"/>
          <w:szCs w:val="10"/>
        </w:rPr>
        <w:t xml:space="preserve"> as long as I wish’ (reverse-coding). 3.4.3 Control variables </w:t>
      </w:r>
      <w:proofErr w:type="gramStart"/>
      <w:r w:rsidRPr="008F3A21">
        <w:rPr>
          <w:sz w:val="10"/>
          <w:szCs w:val="10"/>
        </w:rPr>
        <w:t>Other</w:t>
      </w:r>
      <w:proofErr w:type="gramEnd"/>
      <w:r w:rsidRPr="008F3A21">
        <w:rPr>
          <w:sz w:val="10"/>
          <w:szCs w:val="10"/>
        </w:rPr>
        <w:t xml:space="preserve"> variables were included in the analysis, such as training to support </w:t>
      </w:r>
      <w:proofErr w:type="spellStart"/>
      <w:r w:rsidRPr="008F3A21">
        <w:rPr>
          <w:sz w:val="10"/>
          <w:szCs w:val="10"/>
        </w:rPr>
        <w:t>digitisation</w:t>
      </w:r>
      <w:proofErr w:type="spellEnd"/>
      <w:r w:rsidRPr="008F3A21">
        <w:rPr>
          <w:sz w:val="10"/>
          <w:szCs w:val="10"/>
        </w:rPr>
        <w:t xml:space="preserve">, job tenure, types of contracts, business department, age and union membership. The correlations among the main variables are presented in Table 2. It shows that TMD is negatively and significantly correlated with intention to exit while perceived job insecurity is positively and significantly correlated with intention to exit. Other variables show the direction of correlations as expected. A Variance Inflation Factor (VIF) test shows the value is less than 2 (not exceeding the threshold value VIF &gt; 4) so multi-collinearity is not a concern for the regression. [[Graph or table and omitted]] 3.5 Hypothesis testing We </w:t>
      </w:r>
      <w:proofErr w:type="spellStart"/>
      <w:r w:rsidRPr="008F3A21">
        <w:rPr>
          <w:sz w:val="10"/>
          <w:szCs w:val="10"/>
        </w:rPr>
        <w:t>hypothesise</w:t>
      </w:r>
      <w:proofErr w:type="spellEnd"/>
      <w:r w:rsidRPr="008F3A21">
        <w:rPr>
          <w:sz w:val="10"/>
          <w:szCs w:val="10"/>
        </w:rPr>
        <w:t xml:space="preserve"> that both trade-union voice (1a) and direct voice (H1b) are negatively and significantly associated with staff intention to exit during </w:t>
      </w:r>
      <w:proofErr w:type="spellStart"/>
      <w:r w:rsidRPr="008F3A21">
        <w:rPr>
          <w:sz w:val="10"/>
          <w:szCs w:val="10"/>
        </w:rPr>
        <w:t>digitalisation</w:t>
      </w:r>
      <w:proofErr w:type="spellEnd"/>
      <w:r w:rsidRPr="008F3A21">
        <w:rPr>
          <w:sz w:val="10"/>
          <w:szCs w:val="10"/>
        </w:rPr>
        <w:t xml:space="preserve">, but the former has a stronger effect than the latter (H1c). Following the same order, the mediating path TMD (H2a–H2c) and DJI (H3a–H3c) would fully or partially mediate the association between voice and intention to exit. A sequential mediating path (H4a–H4c) was also tested. In the analytical model, four steps were conducted to test the hypotheses guided by the two-path mediated model (Lau &amp; Cheung, 2012; Montoya &amp; Hayes, 2017). All path coefficients in the structural equation models control for training provision, nature of work, employee age, types of contracts, union membership and job tenure. The results of which are shown in Tables 3 and 4 regarding trade-union voice and direct voice, respectively. Both </w:t>
      </w:r>
      <w:proofErr w:type="spellStart"/>
      <w:r w:rsidRPr="008F3A21">
        <w:rPr>
          <w:sz w:val="10"/>
          <w:szCs w:val="10"/>
        </w:rPr>
        <w:t>hypothesised</w:t>
      </w:r>
      <w:proofErr w:type="spellEnd"/>
      <w:r w:rsidRPr="008F3A21">
        <w:rPr>
          <w:sz w:val="10"/>
          <w:szCs w:val="10"/>
        </w:rPr>
        <w:t xml:space="preserve"> models offered a good fit to the data (CFI &gt; 0.99; TLI &gt; 0.99; RMSEA &lt; 0.01; SRMR &lt; 0.01). In Table 3, the proposed model could explain, 40% of variance in terms of TMD among workers, 23% of DJI and 21% of intention to exit. The explanatory power in Table 4 is 32%, 23% and 18%, respectively. [[Graph or table and omitted]] In step 1 in Tables 3 and 4, the empirical results show that both trade-union voice and direct voice is negatively associated with intention to exit at various levels of statistical significance, with β = −0.29 (p &lt; 0.001) and β = −0.15 (p &lt; 0.05), respectively. Since the former is stronger both at the significant level and magnitude of the coefficient, it provides empirical evidence to support hypotheses 1a, 1b and 1c. Trade-union voice has a stronger impact than direct employee voice on staff intention to exit during </w:t>
      </w:r>
      <w:proofErr w:type="spellStart"/>
      <w:r w:rsidRPr="008F3A21">
        <w:rPr>
          <w:sz w:val="10"/>
          <w:szCs w:val="10"/>
        </w:rPr>
        <w:t>digitalisation</w:t>
      </w:r>
      <w:proofErr w:type="spellEnd"/>
      <w:r w:rsidRPr="008F3A21">
        <w:rPr>
          <w:sz w:val="10"/>
          <w:szCs w:val="10"/>
        </w:rPr>
        <w:t xml:space="preserve">. The results of the six paths of trade-union voice and direct voice are depicted in Figures 2 and 3. Hypotheses 2a and 2b stated that TMD will mediate modes of communication and staff intention to exit. The indirect effect is β = −0.09 (p &lt; 0.01) derived from trade-union voice in Table 3, and β = −0.06 (p &lt; 0.01) derived from direct voice in Table 4. These results support Hypotheses 2a and 2b. Since the coefficient is bigger in the former than the latter, Hypothesis 2c is supported as well. Details are in the caption following the image Figure 2[[Graph or table and omitted]] Details are in the caption following the image Figure 3[[Graph or table and omitted]] Hypotheses 3a and 3b state that </w:t>
      </w:r>
      <w:proofErr w:type="spellStart"/>
      <w:r w:rsidRPr="008F3A21">
        <w:rPr>
          <w:sz w:val="10"/>
          <w:szCs w:val="10"/>
        </w:rPr>
        <w:t>digitalisation</w:t>
      </w:r>
      <w:proofErr w:type="spellEnd"/>
      <w:r w:rsidRPr="008F3A21">
        <w:rPr>
          <w:sz w:val="10"/>
          <w:szCs w:val="10"/>
        </w:rPr>
        <w:t>-induced job insecurity (DJI) will mediate the path between modes of communication and staff's intention to exit. The direct effect is small but significant with β = −0.03 (p &lt; .01) on the association between trade-union voice and intention to exit. Since the path between direct voice and DJI is negative but insignificant (β = −0.04, p = </w:t>
      </w:r>
      <w:proofErr w:type="spellStart"/>
      <w:r w:rsidRPr="008F3A21">
        <w:rPr>
          <w:sz w:val="10"/>
          <w:szCs w:val="10"/>
        </w:rPr>
        <w:t>n.a.</w:t>
      </w:r>
      <w:proofErr w:type="spellEnd"/>
      <w:r w:rsidRPr="008F3A21">
        <w:rPr>
          <w:sz w:val="10"/>
          <w:szCs w:val="10"/>
        </w:rPr>
        <w:t xml:space="preserve">), there is no mediating effect through this path, and Hypothesis 3b is rejected. This also provides evidence to support Hypothesis 3c, that a power-sharing trade-union voice can reduce DJI, thus reducing intention to exit. Finally, the serial multiple mediation effect was estimated through the pathway: mode of communication-&gt; TMD -&gt;DJI-&gt; Intension to exit, the indirect effect is significant but small (β = −0.03, p &lt; 0.01) derived from trade-union voice and (β = −0.02, p &lt; .01) direct voice. These findings support hypotheses 4a and 4b. Since the indirect effect is bigger for the former than the latter, Hypothesis 4c is also supported. In sum, the model confirms that the relationship between modes of communication and employees' intention to exit is partially mediated by perceived trust in SMT regarding </w:t>
      </w:r>
      <w:proofErr w:type="spellStart"/>
      <w:r w:rsidRPr="008F3A21">
        <w:rPr>
          <w:sz w:val="10"/>
          <w:szCs w:val="10"/>
        </w:rPr>
        <w:t>digitalisation</w:t>
      </w:r>
      <w:proofErr w:type="spellEnd"/>
      <w:r w:rsidRPr="008F3A21">
        <w:rPr>
          <w:sz w:val="10"/>
          <w:szCs w:val="10"/>
        </w:rPr>
        <w:t xml:space="preserve">-induced job insecurity. Overall, trade-union voice has a significantly stronger impact on workers' intention to exit during </w:t>
      </w:r>
      <w:proofErr w:type="spellStart"/>
      <w:r w:rsidRPr="008F3A21">
        <w:rPr>
          <w:sz w:val="10"/>
          <w:szCs w:val="10"/>
        </w:rPr>
        <w:t>digitalisation</w:t>
      </w:r>
      <w:proofErr w:type="spellEnd"/>
      <w:r w:rsidRPr="008F3A21">
        <w:rPr>
          <w:sz w:val="10"/>
          <w:szCs w:val="10"/>
        </w:rPr>
        <w:t xml:space="preserve"> (β = −0.29, p &lt; .01) than direct voice (β = −0.15, p &lt; .05) in Hypothesis 1c. This is through direct (β = −0.15, p &lt; .05) and indirect mechanisms (β = −0.14, p &lt; .01), the latter accounts for 48% of the overall effect. Direct voice has a moderate effect on workers' intention to exit, such effect is mainly achieved through the two indirect pathways (β = −0.09, p &lt; .01) (Figure 3); the indirect effect through increased TMD and reduced DJI accounts for 66% of its overall effect.</w:t>
      </w:r>
    </w:p>
    <w:p w14:paraId="7E278FB6" w14:textId="77777777" w:rsidR="00372B62" w:rsidRPr="000B0C8F" w:rsidRDefault="00372B62" w:rsidP="00372B62">
      <w:pPr>
        <w:rPr>
          <w:sz w:val="12"/>
        </w:rPr>
      </w:pPr>
      <w:r w:rsidRPr="000B0C8F">
        <w:rPr>
          <w:sz w:val="12"/>
        </w:rPr>
        <w:t xml:space="preserve">4 </w:t>
      </w:r>
      <w:proofErr w:type="gramStart"/>
      <w:r w:rsidRPr="000B0C8F">
        <w:rPr>
          <w:sz w:val="12"/>
        </w:rPr>
        <w:t>DISCUSSION</w:t>
      </w:r>
      <w:proofErr w:type="gramEnd"/>
    </w:p>
    <w:p w14:paraId="4EC13233" w14:textId="77777777" w:rsidR="00372B62" w:rsidRPr="000B0C8F" w:rsidRDefault="00372B62" w:rsidP="00372B62">
      <w:pPr>
        <w:rPr>
          <w:sz w:val="12"/>
        </w:rPr>
      </w:pPr>
      <w:r w:rsidRPr="008F3A21">
        <w:rPr>
          <w:rStyle w:val="StyleUnderline"/>
        </w:rPr>
        <w:t xml:space="preserve">The objective of this paper is to unpack why and how </w:t>
      </w:r>
      <w:r w:rsidRPr="000B0C8F">
        <w:rPr>
          <w:rStyle w:val="StyleUnderline"/>
          <w:highlight w:val="yellow"/>
        </w:rPr>
        <w:t>trade unions</w:t>
      </w:r>
      <w:r w:rsidRPr="008F3A21">
        <w:rPr>
          <w:rStyle w:val="StyleUnderline"/>
        </w:rPr>
        <w:t xml:space="preserve"> can </w:t>
      </w:r>
      <w:r w:rsidRPr="000B0C8F">
        <w:rPr>
          <w:rStyle w:val="StyleUnderline"/>
          <w:highlight w:val="yellow"/>
        </w:rPr>
        <w:t xml:space="preserve">play </w:t>
      </w:r>
      <w:r w:rsidRPr="000B0C8F">
        <w:rPr>
          <w:rStyle w:val="Emphasis"/>
          <w:highlight w:val="yellow"/>
        </w:rPr>
        <w:t>a vital part</w:t>
      </w:r>
      <w:r w:rsidRPr="000B0C8F">
        <w:rPr>
          <w:rStyle w:val="StyleUnderline"/>
          <w:highlight w:val="yellow"/>
        </w:rPr>
        <w:t xml:space="preserve"> in the successful implementation of </w:t>
      </w:r>
      <w:proofErr w:type="spellStart"/>
      <w:r w:rsidRPr="000B0C8F">
        <w:rPr>
          <w:rStyle w:val="StyleUnderline"/>
          <w:highlight w:val="yellow"/>
        </w:rPr>
        <w:t>digitalisation</w:t>
      </w:r>
      <w:proofErr w:type="spellEnd"/>
      <w:r w:rsidRPr="008F3A21">
        <w:rPr>
          <w:rStyle w:val="StyleUnderline"/>
        </w:rPr>
        <w:t xml:space="preserve">. We focus on the political power of trade-union voice and the trust embedded within it, especially when perceived to be part of a bargained solution to necessary technological updates of the company's operations. </w:t>
      </w:r>
      <w:r w:rsidRPr="000B0C8F">
        <w:rPr>
          <w:rStyle w:val="StyleUnderline"/>
          <w:highlight w:val="yellow"/>
        </w:rPr>
        <w:t>The evidence shows a strong direct effect of union voice to reduce staff</w:t>
      </w:r>
      <w:r w:rsidRPr="008F3A21">
        <w:rPr>
          <w:rStyle w:val="StyleUnderline"/>
        </w:rPr>
        <w:t xml:space="preserve"> intention to </w:t>
      </w:r>
      <w:r w:rsidRPr="000B0C8F">
        <w:rPr>
          <w:rStyle w:val="StyleUnderline"/>
          <w:highlight w:val="yellow"/>
        </w:rPr>
        <w:t>resign and an indirect effect through increased trust in the SMT</w:t>
      </w:r>
      <w:r w:rsidRPr="008F3A21">
        <w:rPr>
          <w:rStyle w:val="StyleUnderline"/>
        </w:rPr>
        <w:t xml:space="preserve"> regarding the introduction and implementation of </w:t>
      </w:r>
      <w:proofErr w:type="spellStart"/>
      <w:r w:rsidRPr="008F3A21">
        <w:rPr>
          <w:rStyle w:val="StyleUnderline"/>
        </w:rPr>
        <w:t>digitalisation</w:t>
      </w:r>
      <w:proofErr w:type="spellEnd"/>
      <w:r w:rsidRPr="008F3A21">
        <w:rPr>
          <w:rStyle w:val="StyleUnderline"/>
        </w:rPr>
        <w:t xml:space="preserve"> (TMD) and reduced DJI. </w:t>
      </w:r>
      <w:r w:rsidRPr="000B0C8F">
        <w:rPr>
          <w:sz w:val="12"/>
        </w:rPr>
        <w:t>This study thus enriches the extant literature on trade union and technological advancement (Bryson et al., 2013; Chaudhry et al., 2022; Payne et al., 2023) and makes contributions in the following two ways.</w:t>
      </w:r>
    </w:p>
    <w:p w14:paraId="64AFBCBF" w14:textId="77777777" w:rsidR="00372B62" w:rsidRPr="000B0C8F" w:rsidRDefault="00372B62" w:rsidP="00372B62">
      <w:pPr>
        <w:rPr>
          <w:sz w:val="12"/>
        </w:rPr>
      </w:pPr>
      <w:r w:rsidRPr="000B0C8F">
        <w:rPr>
          <w:sz w:val="12"/>
        </w:rPr>
        <w:t xml:space="preserve">First, the study expands the extant understanding of how trade unions can play an important part as strategic agents in the growth of </w:t>
      </w:r>
      <w:proofErr w:type="spellStart"/>
      <w:r w:rsidRPr="000B0C8F">
        <w:rPr>
          <w:sz w:val="12"/>
        </w:rPr>
        <w:t>organisational</w:t>
      </w:r>
      <w:proofErr w:type="spellEnd"/>
      <w:r w:rsidRPr="000B0C8F">
        <w:rPr>
          <w:sz w:val="12"/>
        </w:rPr>
        <w:t xml:space="preserve"> </w:t>
      </w:r>
      <w:proofErr w:type="spellStart"/>
      <w:r w:rsidRPr="000B0C8F">
        <w:rPr>
          <w:sz w:val="12"/>
        </w:rPr>
        <w:t>digitalisation</w:t>
      </w:r>
      <w:proofErr w:type="spellEnd"/>
      <w:r w:rsidRPr="000B0C8F">
        <w:rPr>
          <w:sz w:val="12"/>
        </w:rPr>
        <w:t xml:space="preserve">. </w:t>
      </w:r>
      <w:r w:rsidRPr="008F3A21">
        <w:rPr>
          <w:rStyle w:val="StyleUnderline"/>
        </w:rPr>
        <w:t xml:space="preserve">This is derived from two roles of trade union as both a collective force and as the united expression of political pressure. This ensures trade </w:t>
      </w:r>
      <w:r w:rsidRPr="000B0C8F">
        <w:rPr>
          <w:rStyle w:val="StyleUnderline"/>
          <w:highlight w:val="yellow"/>
        </w:rPr>
        <w:t>unions exert influence on the SMT through the collective voice expounding</w:t>
      </w:r>
      <w:r w:rsidRPr="008F3A21">
        <w:rPr>
          <w:rStyle w:val="StyleUnderline"/>
        </w:rPr>
        <w:t xml:space="preserve"> on the </w:t>
      </w:r>
      <w:r w:rsidRPr="000B0C8F">
        <w:rPr>
          <w:rStyle w:val="StyleUnderline"/>
          <w:highlight w:val="yellow"/>
        </w:rPr>
        <w:t>lack of trust</w:t>
      </w:r>
      <w:r w:rsidRPr="008F3A21">
        <w:rPr>
          <w:rStyle w:val="StyleUnderline"/>
        </w:rPr>
        <w:t xml:space="preserve"> in management's motivation for </w:t>
      </w:r>
      <w:proofErr w:type="spellStart"/>
      <w:r w:rsidRPr="008F3A21">
        <w:rPr>
          <w:rStyle w:val="StyleUnderline"/>
        </w:rPr>
        <w:t>digitalisation</w:t>
      </w:r>
      <w:proofErr w:type="spellEnd"/>
      <w:r w:rsidRPr="008F3A21">
        <w:rPr>
          <w:rStyle w:val="StyleUnderline"/>
        </w:rPr>
        <w:t xml:space="preserve">, as </w:t>
      </w:r>
      <w:r w:rsidRPr="000B0C8F">
        <w:rPr>
          <w:rStyle w:val="StyleUnderline"/>
          <w:highlight w:val="yellow"/>
        </w:rPr>
        <w:t>well as their competence</w:t>
      </w:r>
      <w:r w:rsidRPr="008F3A21">
        <w:rPr>
          <w:rStyle w:val="StyleUnderline"/>
        </w:rPr>
        <w:t xml:space="preserve"> to develop the new technologies. </w:t>
      </w:r>
      <w:r w:rsidRPr="000B0C8F">
        <w:rPr>
          <w:sz w:val="12"/>
        </w:rPr>
        <w:t>This, therefore,</w:t>
      </w:r>
      <w:r w:rsidRPr="000B0C8F">
        <w:rPr>
          <w:rStyle w:val="StyleUnderline"/>
        </w:rPr>
        <w:t xml:space="preserve"> </w:t>
      </w:r>
      <w:proofErr w:type="spellStart"/>
      <w:r w:rsidRPr="000B0C8F">
        <w:rPr>
          <w:rStyle w:val="StyleUnderline"/>
          <w:highlight w:val="yellow"/>
        </w:rPr>
        <w:t>minimises</w:t>
      </w:r>
      <w:proofErr w:type="spellEnd"/>
      <w:r w:rsidRPr="000B0C8F">
        <w:rPr>
          <w:rStyle w:val="StyleUnderline"/>
          <w:highlight w:val="yellow"/>
        </w:rPr>
        <w:t xml:space="preserve"> decisions made without employees' input</w:t>
      </w:r>
      <w:r w:rsidRPr="000B0C8F">
        <w:rPr>
          <w:sz w:val="12"/>
        </w:rPr>
        <w:t xml:space="preserve"> (Payne et al., 2023), often at the cost of their jobs or working conditions. </w:t>
      </w:r>
      <w:r w:rsidRPr="008F3A21">
        <w:rPr>
          <w:rStyle w:val="StyleUnderline"/>
        </w:rPr>
        <w:t xml:space="preserve">This recognition of the role of collective bargaining with trade unions that </w:t>
      </w:r>
      <w:r w:rsidRPr="000B0C8F">
        <w:rPr>
          <w:rStyle w:val="StyleUnderline"/>
          <w:highlight w:val="yellow"/>
        </w:rPr>
        <w:t>can directly prevent staff from exiting</w:t>
      </w:r>
      <w:r w:rsidRPr="008F3A21">
        <w:rPr>
          <w:rStyle w:val="StyleUnderline"/>
        </w:rPr>
        <w:t xml:space="preserve"> is a more powerful voice mechanism than an individual-based-direct voice </w:t>
      </w:r>
      <w:r w:rsidRPr="000B0C8F">
        <w:rPr>
          <w:sz w:val="12"/>
        </w:rPr>
        <w:t>(Freeman &amp; Medoff, 1984).</w:t>
      </w:r>
    </w:p>
    <w:p w14:paraId="44E8CCA5" w14:textId="77777777" w:rsidR="00372B62" w:rsidRPr="000B0C8F" w:rsidRDefault="00372B62" w:rsidP="00372B62">
      <w:pPr>
        <w:rPr>
          <w:rStyle w:val="StyleUnderline"/>
        </w:rPr>
      </w:pPr>
      <w:r w:rsidRPr="000B0C8F">
        <w:rPr>
          <w:sz w:val="12"/>
        </w:rPr>
        <w:t xml:space="preserve">Second, this study typifies the nature of interactions between senior managers and workers in large firms. The rarity and distance set conditions in which distrust and </w:t>
      </w:r>
      <w:proofErr w:type="spellStart"/>
      <w:r w:rsidRPr="000B0C8F">
        <w:rPr>
          <w:sz w:val="12"/>
        </w:rPr>
        <w:t>scepticism</w:t>
      </w:r>
      <w:proofErr w:type="spellEnd"/>
      <w:r w:rsidRPr="000B0C8F">
        <w:rPr>
          <w:sz w:val="12"/>
        </w:rPr>
        <w:t xml:space="preserve"> flourish. </w:t>
      </w:r>
      <w:r w:rsidRPr="000B0C8F">
        <w:rPr>
          <w:rStyle w:val="StyleUnderline"/>
        </w:rPr>
        <w:t xml:space="preserve">This means that local trade union officers can act as a representative go-between to bridge the power chasm and misperceptions between SMT and employees </w:t>
      </w:r>
      <w:r w:rsidRPr="000B0C8F">
        <w:rPr>
          <w:sz w:val="12"/>
        </w:rPr>
        <w:t xml:space="preserve">(Mayer &amp; Gavin, 2005). </w:t>
      </w:r>
      <w:r w:rsidRPr="000B0C8F">
        <w:rPr>
          <w:rStyle w:val="StyleUnderline"/>
        </w:rPr>
        <w:t xml:space="preserve">Our evidence indicates that trade-union voice also has a stronger indirect effect than direct voice in settling staff concerns about </w:t>
      </w:r>
      <w:proofErr w:type="spellStart"/>
      <w:r w:rsidRPr="000B0C8F">
        <w:rPr>
          <w:rStyle w:val="StyleUnderline"/>
        </w:rPr>
        <w:t>digitalisation</w:t>
      </w:r>
      <w:proofErr w:type="spellEnd"/>
      <w:proofErr w:type="gramStart"/>
      <w:r w:rsidRPr="000B0C8F">
        <w:rPr>
          <w:rStyle w:val="StyleUnderline"/>
        </w:rPr>
        <w:t>, in particular, it</w:t>
      </w:r>
      <w:proofErr w:type="gramEnd"/>
      <w:r w:rsidRPr="000B0C8F">
        <w:rPr>
          <w:rStyle w:val="StyleUnderline"/>
        </w:rPr>
        <w:t xml:space="preserve"> is associated with reduced job insecurity among all employees, both union and non-union.</w:t>
      </w:r>
    </w:p>
    <w:p w14:paraId="31FFA6F1" w14:textId="77777777" w:rsidR="00372B62" w:rsidRPr="000B0C8F" w:rsidRDefault="00372B62" w:rsidP="00372B62">
      <w:pPr>
        <w:rPr>
          <w:rStyle w:val="StyleUnderline"/>
        </w:rPr>
      </w:pPr>
      <w:r w:rsidRPr="000B0C8F">
        <w:rPr>
          <w:sz w:val="12"/>
        </w:rPr>
        <w:t xml:space="preserve">The empirical results, based on original survey data from a major public service </w:t>
      </w:r>
      <w:proofErr w:type="spellStart"/>
      <w:r w:rsidRPr="000B0C8F">
        <w:rPr>
          <w:sz w:val="12"/>
        </w:rPr>
        <w:t>organisation</w:t>
      </w:r>
      <w:proofErr w:type="spellEnd"/>
      <w:r w:rsidRPr="000B0C8F">
        <w:rPr>
          <w:sz w:val="12"/>
        </w:rPr>
        <w:t xml:space="preserve"> in the UK, therefore, p</w:t>
      </w:r>
      <w:r w:rsidRPr="000B0C8F">
        <w:rPr>
          <w:rStyle w:val="StyleUnderline"/>
        </w:rPr>
        <w:t xml:space="preserve">rovide an example of the </w:t>
      </w:r>
      <w:proofErr w:type="spellStart"/>
      <w:r w:rsidRPr="000B0C8F">
        <w:rPr>
          <w:rStyle w:val="StyleUnderline"/>
        </w:rPr>
        <w:t>mobilisation</w:t>
      </w:r>
      <w:proofErr w:type="spellEnd"/>
      <w:r w:rsidRPr="000B0C8F">
        <w:rPr>
          <w:rStyle w:val="StyleUnderline"/>
        </w:rPr>
        <w:t xml:space="preserve"> of </w:t>
      </w:r>
      <w:r w:rsidRPr="000B0C8F">
        <w:rPr>
          <w:rStyle w:val="StyleUnderline"/>
          <w:highlight w:val="yellow"/>
        </w:rPr>
        <w:t>union power</w:t>
      </w:r>
      <w:r w:rsidRPr="000B0C8F">
        <w:rPr>
          <w:rStyle w:val="StyleUnderline"/>
        </w:rPr>
        <w:t xml:space="preserve"> </w:t>
      </w:r>
      <w:r w:rsidRPr="000B0C8F">
        <w:rPr>
          <w:sz w:val="12"/>
        </w:rPr>
        <w:t xml:space="preserve">(Kelly, 1999; Olson, 1971) at the workplace through representing the collective voice, based on member trust in local branch officers, to increase employees' trust in communication with SMTs over the introduction of digital systems. </w:t>
      </w:r>
      <w:r w:rsidRPr="000B0C8F">
        <w:rPr>
          <w:rStyle w:val="StyleUnderline"/>
        </w:rPr>
        <w:t xml:space="preserve">This </w:t>
      </w:r>
      <w:r w:rsidRPr="000B0C8F">
        <w:rPr>
          <w:rStyle w:val="StyleUnderline"/>
          <w:highlight w:val="yellow"/>
        </w:rPr>
        <w:t>helps to reduce unnecessary</w:t>
      </w:r>
      <w:r w:rsidRPr="000B0C8F">
        <w:rPr>
          <w:rStyle w:val="StyleUnderline"/>
        </w:rPr>
        <w:t xml:space="preserve"> workforce </w:t>
      </w:r>
      <w:r w:rsidRPr="000B0C8F">
        <w:rPr>
          <w:rStyle w:val="StyleUnderline"/>
          <w:highlight w:val="yellow"/>
        </w:rPr>
        <w:t>anxiety and to avoid uncontrolled</w:t>
      </w:r>
      <w:r w:rsidRPr="000B0C8F">
        <w:rPr>
          <w:rStyle w:val="StyleUnderline"/>
        </w:rPr>
        <w:t xml:space="preserve">/unexpected </w:t>
      </w:r>
      <w:r w:rsidRPr="000B0C8F">
        <w:rPr>
          <w:rStyle w:val="StyleUnderline"/>
          <w:highlight w:val="yellow"/>
        </w:rPr>
        <w:t>employee exit.</w:t>
      </w:r>
      <w:r w:rsidRPr="000B0C8F">
        <w:rPr>
          <w:rStyle w:val="StyleUnderline"/>
        </w:rPr>
        <w:t xml:space="preserve"> </w:t>
      </w:r>
      <w:r w:rsidRPr="000B0C8F">
        <w:rPr>
          <w:rStyle w:val="StyleUnderline"/>
          <w:highlight w:val="yellow"/>
        </w:rPr>
        <w:t>Union voice</w:t>
      </w:r>
      <w:r w:rsidRPr="000B0C8F">
        <w:rPr>
          <w:rStyle w:val="StyleUnderline"/>
        </w:rPr>
        <w:t xml:space="preserve">, when backed up with high levels of employee support, can </w:t>
      </w:r>
      <w:r w:rsidRPr="000B0C8F">
        <w:rPr>
          <w:rStyle w:val="StyleUnderline"/>
          <w:highlight w:val="yellow"/>
        </w:rPr>
        <w:t>counteract the economic fears</w:t>
      </w:r>
      <w:r w:rsidRPr="000B0C8F">
        <w:rPr>
          <w:rStyle w:val="StyleUnderline"/>
        </w:rPr>
        <w:t xml:space="preserve"> of a </w:t>
      </w:r>
      <w:r w:rsidRPr="000B0C8F">
        <w:rPr>
          <w:rStyle w:val="StyleUnderline"/>
          <w:highlight w:val="yellow"/>
        </w:rPr>
        <w:t>botched</w:t>
      </w:r>
      <w:r w:rsidRPr="000B0C8F">
        <w:rPr>
          <w:rStyle w:val="StyleUnderline"/>
        </w:rPr>
        <w:t xml:space="preserve"> change in operational management and relieve pressure on desires to exit.</w:t>
      </w:r>
    </w:p>
    <w:p w14:paraId="37B42C97" w14:textId="77777777" w:rsidR="00372B62" w:rsidRPr="000B0C8F" w:rsidRDefault="00372B62" w:rsidP="00372B62">
      <w:pPr>
        <w:rPr>
          <w:u w:val="single"/>
        </w:rPr>
      </w:pPr>
      <w:proofErr w:type="spellStart"/>
      <w:r w:rsidRPr="000B0C8F">
        <w:rPr>
          <w:sz w:val="12"/>
        </w:rPr>
        <w:t>Digitalisation</w:t>
      </w:r>
      <w:proofErr w:type="spellEnd"/>
      <w:r w:rsidRPr="000B0C8F">
        <w:rPr>
          <w:sz w:val="12"/>
        </w:rPr>
        <w:t xml:space="preserve"> is a </w:t>
      </w:r>
      <w:proofErr w:type="spellStart"/>
      <w:r w:rsidRPr="000B0C8F">
        <w:rPr>
          <w:sz w:val="12"/>
        </w:rPr>
        <w:t>modernising</w:t>
      </w:r>
      <w:proofErr w:type="spellEnd"/>
      <w:r w:rsidRPr="000B0C8F">
        <w:rPr>
          <w:sz w:val="12"/>
        </w:rPr>
        <w:t xml:space="preserve"> device for many firms</w:t>
      </w:r>
      <w:r w:rsidRPr="000B0C8F">
        <w:rPr>
          <w:rStyle w:val="StyleUnderline"/>
        </w:rPr>
        <w:t xml:space="preserve">, but faulty </w:t>
      </w:r>
      <w:r w:rsidRPr="000B0C8F">
        <w:rPr>
          <w:rStyle w:val="StyleUnderline"/>
          <w:highlight w:val="yellow"/>
        </w:rPr>
        <w:t>implementation</w:t>
      </w:r>
      <w:r w:rsidRPr="000B0C8F">
        <w:rPr>
          <w:rStyle w:val="StyleUnderline"/>
        </w:rPr>
        <w:t xml:space="preserve"> can retard the benefits </w:t>
      </w:r>
      <w:r w:rsidRPr="000B0C8F">
        <w:rPr>
          <w:sz w:val="12"/>
        </w:rPr>
        <w:t xml:space="preserve">(Kwon &amp; Kim, 2020). </w:t>
      </w:r>
      <w:r w:rsidRPr="000B0C8F">
        <w:rPr>
          <w:rStyle w:val="StyleUnderline"/>
        </w:rPr>
        <w:t xml:space="preserve">Our empirical evidence adds understanding of one important element during </w:t>
      </w:r>
      <w:proofErr w:type="spellStart"/>
      <w:r w:rsidRPr="000B0C8F">
        <w:rPr>
          <w:rStyle w:val="StyleUnderline"/>
        </w:rPr>
        <w:t>digitalisation</w:t>
      </w:r>
      <w:proofErr w:type="spellEnd"/>
      <w:r w:rsidRPr="000B0C8F">
        <w:rPr>
          <w:rStyle w:val="StyleUnderline"/>
        </w:rPr>
        <w:t xml:space="preserve">, </w:t>
      </w:r>
      <w:r w:rsidRPr="000B0C8F">
        <w:rPr>
          <w:rStyle w:val="StyleUnderline"/>
          <w:highlight w:val="yellow"/>
        </w:rPr>
        <w:t>an engaged workforce through</w:t>
      </w:r>
      <w:r w:rsidRPr="000B0C8F">
        <w:rPr>
          <w:rStyle w:val="StyleUnderline"/>
        </w:rPr>
        <w:t xml:space="preserve"> more trusted communication (</w:t>
      </w:r>
      <w:r w:rsidRPr="000B0C8F">
        <w:rPr>
          <w:rStyle w:val="StyleUnderline"/>
          <w:highlight w:val="yellow"/>
        </w:rPr>
        <w:t>trade-union voice</w:t>
      </w:r>
      <w:r w:rsidRPr="000B0C8F">
        <w:rPr>
          <w:rStyle w:val="StyleUnderline"/>
        </w:rPr>
        <w:t xml:space="preserve"> vs. direct voice), Some extant research has started to </w:t>
      </w:r>
      <w:proofErr w:type="spellStart"/>
      <w:r w:rsidRPr="000B0C8F">
        <w:rPr>
          <w:rStyle w:val="StyleUnderline"/>
        </w:rPr>
        <w:t>recognise</w:t>
      </w:r>
      <w:proofErr w:type="spellEnd"/>
      <w:r w:rsidRPr="000B0C8F">
        <w:rPr>
          <w:rStyle w:val="StyleUnderline"/>
        </w:rPr>
        <w:t xml:space="preserve"> the importance of employees' trust in senior managers who drive </w:t>
      </w:r>
      <w:proofErr w:type="spellStart"/>
      <w:r w:rsidRPr="000B0C8F">
        <w:rPr>
          <w:rStyle w:val="StyleUnderline"/>
        </w:rPr>
        <w:t>digitalisation</w:t>
      </w:r>
      <w:proofErr w:type="spellEnd"/>
      <w:r w:rsidRPr="000B0C8F">
        <w:rPr>
          <w:rStyle w:val="StyleUnderline"/>
        </w:rPr>
        <w:t xml:space="preserve"> </w:t>
      </w:r>
      <w:r w:rsidRPr="000B0C8F">
        <w:rPr>
          <w:sz w:val="12"/>
        </w:rPr>
        <w:t xml:space="preserve">(Lau &amp; </w:t>
      </w:r>
      <w:proofErr w:type="spellStart"/>
      <w:r w:rsidRPr="000B0C8F">
        <w:rPr>
          <w:sz w:val="12"/>
        </w:rPr>
        <w:t>Höyng</w:t>
      </w:r>
      <w:proofErr w:type="spellEnd"/>
      <w:r w:rsidRPr="000B0C8F">
        <w:rPr>
          <w:sz w:val="12"/>
        </w:rPr>
        <w:t>, 2022). This study reveals why and how</w:t>
      </w:r>
      <w:r w:rsidRPr="000B0C8F">
        <w:rPr>
          <w:rStyle w:val="StyleUnderline"/>
        </w:rPr>
        <w:t xml:space="preserve"> trade unions can </w:t>
      </w:r>
      <w:r w:rsidRPr="000B0C8F">
        <w:rPr>
          <w:rStyle w:val="StyleUnderline"/>
          <w:highlight w:val="yellow"/>
        </w:rPr>
        <w:t>contribute uniquely</w:t>
      </w:r>
      <w:r w:rsidRPr="000B0C8F">
        <w:rPr>
          <w:rStyle w:val="StyleUnderline"/>
        </w:rPr>
        <w:t xml:space="preserve"> to this regard. The empirical evidence supports a stronger overall effect, direct and indirect, of trade-union voice to </w:t>
      </w:r>
      <w:r w:rsidRPr="000B0C8F">
        <w:rPr>
          <w:rStyle w:val="StyleUnderline"/>
          <w:highlight w:val="yellow"/>
        </w:rPr>
        <w:t xml:space="preserve">increase trust in SMT and to reduce </w:t>
      </w:r>
      <w:proofErr w:type="spellStart"/>
      <w:r w:rsidRPr="000B0C8F">
        <w:rPr>
          <w:rStyle w:val="StyleUnderline"/>
          <w:highlight w:val="yellow"/>
        </w:rPr>
        <w:t>digitalisation</w:t>
      </w:r>
      <w:proofErr w:type="spellEnd"/>
      <w:r w:rsidRPr="000B0C8F">
        <w:rPr>
          <w:rStyle w:val="StyleUnderline"/>
          <w:highlight w:val="yellow"/>
        </w:rPr>
        <w:t>-induced job insecurity</w:t>
      </w:r>
      <w:r w:rsidRPr="000B0C8F">
        <w:rPr>
          <w:rStyle w:val="StyleUnderline"/>
        </w:rPr>
        <w:t xml:space="preserve"> than direct voice. Altogether, the evidence suggests that direct communication can increase trust in SMTs to some extent but with little effect to reduce fear of job and status loss.</w:t>
      </w:r>
    </w:p>
    <w:p w14:paraId="161F69CF" w14:textId="77777777" w:rsidR="00372B62" w:rsidRPr="000B0C8F" w:rsidRDefault="00372B62" w:rsidP="00372B62">
      <w:pPr>
        <w:rPr>
          <w:sz w:val="12"/>
        </w:rPr>
      </w:pPr>
      <w:r w:rsidRPr="000B0C8F">
        <w:rPr>
          <w:sz w:val="12"/>
        </w:rPr>
        <w:t>4.1 Practical implications</w:t>
      </w:r>
    </w:p>
    <w:p w14:paraId="035862DA" w14:textId="06B868DF" w:rsidR="00372B62" w:rsidRPr="0036435C" w:rsidRDefault="00372B62" w:rsidP="0095258E">
      <w:pPr>
        <w:rPr>
          <w:u w:val="single"/>
        </w:rPr>
      </w:pPr>
      <w:r w:rsidRPr="000B0C8F">
        <w:rPr>
          <w:sz w:val="12"/>
        </w:rPr>
        <w:t>The study illustrates the voice-exit trade-offs with explicit testing of the ways in which trade union voice c</w:t>
      </w:r>
      <w:r w:rsidRPr="000B0C8F">
        <w:rPr>
          <w:rStyle w:val="StyleUnderline"/>
        </w:rPr>
        <w:t xml:space="preserve">an prevent unexpected staff exit during </w:t>
      </w:r>
      <w:proofErr w:type="spellStart"/>
      <w:r w:rsidRPr="000B0C8F">
        <w:rPr>
          <w:rStyle w:val="StyleUnderline"/>
        </w:rPr>
        <w:t>digitalisation</w:t>
      </w:r>
      <w:proofErr w:type="spellEnd"/>
      <w:r w:rsidRPr="000B0C8F">
        <w:rPr>
          <w:rStyle w:val="StyleUnderline"/>
        </w:rPr>
        <w:t xml:space="preserve"> by growing trust in the decision-making process of the SMT and reducing the fear of job loss.</w:t>
      </w:r>
      <w:r w:rsidRPr="000B0C8F">
        <w:rPr>
          <w:sz w:val="12"/>
        </w:rPr>
        <w:t xml:space="preserve"> The evidence presented and </w:t>
      </w:r>
      <w:proofErr w:type="spellStart"/>
      <w:r w:rsidRPr="000B0C8F">
        <w:rPr>
          <w:sz w:val="12"/>
        </w:rPr>
        <w:t>analysed</w:t>
      </w:r>
      <w:proofErr w:type="spellEnd"/>
      <w:r w:rsidRPr="000B0C8F">
        <w:rPr>
          <w:sz w:val="12"/>
        </w:rPr>
        <w:t xml:space="preserve"> here shows that both employee direct voice and union voice have a direct as well as indirect effect to prevent uncontrolled employee exit; however, the </w:t>
      </w:r>
      <w:r w:rsidRPr="000B0C8F">
        <w:rPr>
          <w:rStyle w:val="StyleUnderline"/>
        </w:rPr>
        <w:t>trade-union voice has a much stronger effect and more pathways to do so</w:t>
      </w:r>
      <w:r w:rsidRPr="000B0C8F">
        <w:rPr>
          <w:sz w:val="12"/>
        </w:rPr>
        <w:t xml:space="preserve">. Both modes of communication can increase trust in SMT regarding </w:t>
      </w:r>
      <w:proofErr w:type="spellStart"/>
      <w:r w:rsidRPr="000B0C8F">
        <w:rPr>
          <w:sz w:val="12"/>
        </w:rPr>
        <w:t>digitalisation</w:t>
      </w:r>
      <w:proofErr w:type="spellEnd"/>
      <w:r w:rsidRPr="000B0C8F">
        <w:rPr>
          <w:sz w:val="12"/>
        </w:rPr>
        <w:t xml:space="preserve">, thereby reducing staff intention to resign. Only trade-union voice, however, can significantly and directly reduce </w:t>
      </w:r>
      <w:proofErr w:type="spellStart"/>
      <w:r w:rsidRPr="000B0C8F">
        <w:rPr>
          <w:sz w:val="12"/>
        </w:rPr>
        <w:t>digitalisation</w:t>
      </w:r>
      <w:proofErr w:type="spellEnd"/>
      <w:r w:rsidRPr="000B0C8F">
        <w:rPr>
          <w:sz w:val="12"/>
        </w:rPr>
        <w:t xml:space="preserve">-induced job insecurity, and its associated exit intention. Put together, these results offer a compelling case for the benefits of a negotiated ‘good faith’ agreement between SMT and trade unions during the introduction of a </w:t>
      </w:r>
      <w:proofErr w:type="spellStart"/>
      <w:r w:rsidRPr="000B0C8F">
        <w:rPr>
          <w:sz w:val="12"/>
        </w:rPr>
        <w:t>digitalised</w:t>
      </w:r>
      <w:proofErr w:type="spellEnd"/>
      <w:r w:rsidRPr="000B0C8F">
        <w:rPr>
          <w:sz w:val="12"/>
        </w:rPr>
        <w:t xml:space="preserve"> workplace. T</w:t>
      </w:r>
      <w:r w:rsidRPr="000B0C8F">
        <w:rPr>
          <w:rStyle w:val="StyleUnderline"/>
        </w:rPr>
        <w:t xml:space="preserve">his type of enforced power-sharing can co-determine the process, thus </w:t>
      </w:r>
      <w:r w:rsidRPr="000B0C8F">
        <w:rPr>
          <w:rStyle w:val="Emphasis"/>
          <w:highlight w:val="yellow"/>
        </w:rPr>
        <w:t xml:space="preserve">leading to a more effective and efficient </w:t>
      </w:r>
      <w:proofErr w:type="spellStart"/>
      <w:r w:rsidRPr="000B0C8F">
        <w:rPr>
          <w:rStyle w:val="Emphasis"/>
          <w:highlight w:val="yellow"/>
        </w:rPr>
        <w:t>digitalisation</w:t>
      </w:r>
      <w:proofErr w:type="spellEnd"/>
      <w:r w:rsidRPr="000B0C8F">
        <w:rPr>
          <w:rStyle w:val="Emphasis"/>
          <w:highlight w:val="yellow"/>
        </w:rPr>
        <w:t xml:space="preserve"> implementation</w:t>
      </w:r>
      <w:r w:rsidRPr="000B0C8F">
        <w:rPr>
          <w:rStyle w:val="StyleUnderline"/>
        </w:rPr>
        <w:t>.</w:t>
      </w:r>
    </w:p>
    <w:p w14:paraId="79B20E1B" w14:textId="49A4AE1B" w:rsidR="0095258E" w:rsidRPr="0069692A" w:rsidRDefault="0069692A" w:rsidP="0095258E">
      <w:pPr>
        <w:pStyle w:val="Heading4"/>
      </w:pPr>
      <w:r>
        <w:t xml:space="preserve">AI can </w:t>
      </w:r>
      <w:r>
        <w:rPr>
          <w:u w:val="single"/>
        </w:rPr>
        <w:t>fundamentally reshape</w:t>
      </w:r>
      <w:r>
        <w:t xml:space="preserve"> the economy, skyrocketing productivity, but </w:t>
      </w:r>
      <w:r>
        <w:rPr>
          <w:u w:val="single"/>
        </w:rPr>
        <w:t>only</w:t>
      </w:r>
      <w:r>
        <w:t xml:space="preserve"> if </w:t>
      </w:r>
      <w:r>
        <w:rPr>
          <w:u w:val="single"/>
        </w:rPr>
        <w:t>proactive policy</w:t>
      </w:r>
      <w:r>
        <w:t xml:space="preserve"> creates a </w:t>
      </w:r>
      <w:r>
        <w:rPr>
          <w:u w:val="single"/>
        </w:rPr>
        <w:t>framework for workforce adoption</w:t>
      </w:r>
    </w:p>
    <w:p w14:paraId="3ED40A5F" w14:textId="77777777" w:rsidR="0095258E" w:rsidRPr="00694839" w:rsidRDefault="0095258E" w:rsidP="0095258E">
      <w:r w:rsidRPr="00866DA9">
        <w:rPr>
          <w:rStyle w:val="Style13ptBold"/>
        </w:rPr>
        <w:t>Joshi</w:t>
      </w:r>
      <w:r>
        <w:t xml:space="preserve"> 20</w:t>
      </w:r>
      <w:r w:rsidRPr="00866DA9">
        <w:rPr>
          <w:rStyle w:val="Style13ptBold"/>
        </w:rPr>
        <w:t>24</w:t>
      </w:r>
      <w:r>
        <w:t xml:space="preserve">- </w:t>
      </w:r>
      <w:proofErr w:type="spellStart"/>
      <w:r w:rsidRPr="00866DA9">
        <w:t>Satyadhar</w:t>
      </w:r>
      <w:proofErr w:type="spellEnd"/>
      <w:r w:rsidRPr="00866DA9">
        <w:t xml:space="preserve"> Joshi is currently working as Assistant Vice President in Risk Analytics Dept at Bank of America, NJ. He is an independent Researcher in Gen AI for Financial Risk and actively publishing research on the topic which represents his personal ideas. </w:t>
      </w:r>
      <w:r>
        <w:t>[</w:t>
      </w:r>
      <w:r w:rsidRPr="00866DA9">
        <w:t xml:space="preserve">Joshi, </w:t>
      </w:r>
      <w:proofErr w:type="spellStart"/>
      <w:r w:rsidRPr="00866DA9">
        <w:t>Satyadhar</w:t>
      </w:r>
      <w:proofErr w:type="spellEnd"/>
      <w:r w:rsidRPr="00866DA9">
        <w:t>, Artificial Intelligence and the Future of US Competitiveness: Sectoral Impacts, Workforce Transitions, and Policy Challenges (December 31, 2024). Available at SSRN: https://ssrn.com/abstract=5329991 or http://dx.doi.org/10.2139/ssrn.5329991</w:t>
      </w:r>
      <w:r>
        <w:t xml:space="preserve">] // </w:t>
      </w:r>
      <w:proofErr w:type="spellStart"/>
      <w:r>
        <w:t>BrightSpace</w:t>
      </w:r>
      <w:proofErr w:type="spellEnd"/>
      <w:r>
        <w:t>☼</w:t>
      </w:r>
    </w:p>
    <w:p w14:paraId="679EB799" w14:textId="77777777" w:rsidR="0095258E" w:rsidRPr="00694839" w:rsidRDefault="0095258E" w:rsidP="0095258E">
      <w:pPr>
        <w:rPr>
          <w:sz w:val="8"/>
        </w:rPr>
      </w:pPr>
      <w:r w:rsidRPr="00694839">
        <w:rPr>
          <w:sz w:val="8"/>
        </w:rPr>
        <w:t xml:space="preserve">Abstract—This paper provides a comprehensive analysis of Artificial Intelligence’s </w:t>
      </w:r>
      <w:proofErr w:type="spellStart"/>
      <w:r w:rsidRPr="00694839">
        <w:rPr>
          <w:sz w:val="8"/>
        </w:rPr>
        <w:t>i</w:t>
      </w:r>
      <w:proofErr w:type="spellEnd"/>
      <w:r w:rsidRPr="00694839">
        <w:rPr>
          <w:sz w:val="8"/>
        </w:rPr>
        <w:t xml:space="preserve"> </w:t>
      </w:r>
      <w:proofErr w:type="spellStart"/>
      <w:r w:rsidRPr="00694839">
        <w:rPr>
          <w:sz w:val="8"/>
        </w:rPr>
        <w:t>mpact</w:t>
      </w:r>
      <w:proofErr w:type="spellEnd"/>
      <w:r w:rsidRPr="00694839">
        <w:rPr>
          <w:sz w:val="8"/>
        </w:rPr>
        <w:t xml:space="preserve"> </w:t>
      </w:r>
      <w:proofErr w:type="spellStart"/>
      <w:r w:rsidRPr="00694839">
        <w:rPr>
          <w:sz w:val="8"/>
        </w:rPr>
        <w:t>o n</w:t>
      </w:r>
      <w:proofErr w:type="spellEnd"/>
      <w:r w:rsidRPr="00694839">
        <w:rPr>
          <w:sz w:val="8"/>
        </w:rPr>
        <w:t xml:space="preserve"> U.S. e </w:t>
      </w:r>
      <w:proofErr w:type="spellStart"/>
      <w:r w:rsidRPr="00694839">
        <w:rPr>
          <w:sz w:val="8"/>
        </w:rPr>
        <w:t>conomic</w:t>
      </w:r>
      <w:proofErr w:type="spellEnd"/>
      <w:r w:rsidRPr="00694839">
        <w:rPr>
          <w:sz w:val="8"/>
        </w:rPr>
        <w:t xml:space="preserve"> competitiveness through six key dimensions. First, we examine AI’s macroeconomic effects, synthesizing projections that estimate potential contributions of $4.8-$19.9 trillion to global GDP by 2030, with annual productivity growth ranging from 0.5-1.3%. Second, we analyze labor market transformations, where 20-40% of jobs may be affected, creating both displacement risks and opportunities for workforce augmentation. Third, we investigate </w:t>
      </w:r>
      <w:r w:rsidRPr="0006790D">
        <w:rPr>
          <w:rStyle w:val="StyleUnderline"/>
        </w:rPr>
        <w:t xml:space="preserve">the intensifying geopolitical competition in AI, particularly between the U.S. and China, where military AI markets are projected to reach $38.5 billion and $32 billion respectively by 2030. </w:t>
      </w:r>
      <w:r w:rsidRPr="00694839">
        <w:rPr>
          <w:sz w:val="8"/>
        </w:rPr>
        <w:t xml:space="preserve">Fourth, we evaluate sector-specific impacts, highlighting manufacturing efficiency gains </w:t>
      </w:r>
      <w:proofErr w:type="spellStart"/>
      <w:r w:rsidRPr="00694839">
        <w:rPr>
          <w:sz w:val="8"/>
        </w:rPr>
        <w:t>o f</w:t>
      </w:r>
      <w:proofErr w:type="spellEnd"/>
      <w:r w:rsidRPr="00694839">
        <w:rPr>
          <w:sz w:val="8"/>
        </w:rPr>
        <w:t xml:space="preserve"> 1 5-30% and small business productivity improvements up to 25%. Fifth, we compare </w:t>
      </w:r>
      <w:proofErr w:type="spellStart"/>
      <w:r w:rsidRPr="00694839">
        <w:rPr>
          <w:sz w:val="8"/>
        </w:rPr>
        <w:t>dif</w:t>
      </w:r>
      <w:proofErr w:type="spellEnd"/>
      <w:r w:rsidRPr="00694839">
        <w:rPr>
          <w:sz w:val="8"/>
        </w:rPr>
        <w:t xml:space="preserve">- </w:t>
      </w:r>
      <w:proofErr w:type="spellStart"/>
      <w:r w:rsidRPr="00694839">
        <w:rPr>
          <w:sz w:val="8"/>
        </w:rPr>
        <w:t>ferent</w:t>
      </w:r>
      <w:proofErr w:type="spellEnd"/>
      <w:r w:rsidRPr="00694839">
        <w:rPr>
          <w:sz w:val="8"/>
        </w:rPr>
        <w:t xml:space="preserve"> AI paradigms - narrow AI, agentic AI, and AGI - with their distinct economic implications, from incremental task automation to potential exponential growth scenarios. Finally, </w:t>
      </w:r>
      <w:r w:rsidRPr="0006790D">
        <w:rPr>
          <w:rStyle w:val="StyleUnderline"/>
        </w:rPr>
        <w:t>we assess policy frameworks needed to balance innovation with risk mitigation, emphasizing digital infrastructure investment, workforce reskilling, and international governance cooperation</w:t>
      </w:r>
      <w:r w:rsidRPr="00694839">
        <w:rPr>
          <w:sz w:val="8"/>
        </w:rPr>
        <w:t xml:space="preserve">. </w:t>
      </w:r>
      <w:r w:rsidRPr="0006790D">
        <w:rPr>
          <w:rStyle w:val="StyleUnderline"/>
        </w:rPr>
        <w:t xml:space="preserve">Our analysis synthesizes findings </w:t>
      </w:r>
      <w:proofErr w:type="spellStart"/>
      <w:r w:rsidRPr="0006790D">
        <w:rPr>
          <w:rStyle w:val="StyleUnderline"/>
        </w:rPr>
        <w:t>f rom</w:t>
      </w:r>
      <w:proofErr w:type="spellEnd"/>
      <w:r w:rsidRPr="0006790D">
        <w:rPr>
          <w:rStyle w:val="StyleUnderline"/>
        </w:rPr>
        <w:t xml:space="preserve"> o </w:t>
      </w:r>
      <w:proofErr w:type="spellStart"/>
      <w:r w:rsidRPr="0006790D">
        <w:rPr>
          <w:rStyle w:val="StyleUnderline"/>
        </w:rPr>
        <w:t>ver</w:t>
      </w:r>
      <w:proofErr w:type="spellEnd"/>
      <w:r w:rsidRPr="0006790D">
        <w:rPr>
          <w:rStyle w:val="StyleUnderline"/>
        </w:rPr>
        <w:t xml:space="preserve"> 1 00 </w:t>
      </w:r>
      <w:proofErr w:type="spellStart"/>
      <w:r w:rsidRPr="0006790D">
        <w:rPr>
          <w:rStyle w:val="StyleUnderline"/>
        </w:rPr>
        <w:t>r</w:t>
      </w:r>
      <w:proofErr w:type="spellEnd"/>
      <w:r w:rsidRPr="0006790D">
        <w:rPr>
          <w:rStyle w:val="StyleUnderline"/>
        </w:rPr>
        <w:t xml:space="preserve"> </w:t>
      </w:r>
      <w:proofErr w:type="spellStart"/>
      <w:r w:rsidRPr="0006790D">
        <w:rPr>
          <w:rStyle w:val="StyleUnderline"/>
        </w:rPr>
        <w:t>ecent</w:t>
      </w:r>
      <w:proofErr w:type="spellEnd"/>
      <w:r w:rsidRPr="0006790D">
        <w:rPr>
          <w:rStyle w:val="StyleUnderline"/>
        </w:rPr>
        <w:t xml:space="preserve"> sources to present a holistic view of AI’s transformative potential and challenges. The paper concludes with strategic recommendations for maintaining U.S. competitiveness while addressing inequality risks and ensuring sustainable AI integration across economic sectors. </w:t>
      </w:r>
      <w:r w:rsidRPr="00067881">
        <w:rPr>
          <w:rStyle w:val="StyleUnderline"/>
        </w:rPr>
        <w:t>Key findings suggest that</w:t>
      </w:r>
      <w:r w:rsidRPr="0006790D">
        <w:rPr>
          <w:rStyle w:val="StyleUnderline"/>
        </w:rPr>
        <w:t xml:space="preserve"> while </w:t>
      </w:r>
      <w:r w:rsidRPr="0006790D">
        <w:rPr>
          <w:rStyle w:val="StyleUnderline"/>
          <w:highlight w:val="yellow"/>
        </w:rPr>
        <w:t xml:space="preserve">A I </w:t>
      </w:r>
      <w:proofErr w:type="gramStart"/>
      <w:r w:rsidRPr="0006790D">
        <w:rPr>
          <w:rStyle w:val="StyleUnderline"/>
          <w:highlight w:val="yellow"/>
        </w:rPr>
        <w:t>offers</w:t>
      </w:r>
      <w:proofErr w:type="gramEnd"/>
      <w:r w:rsidRPr="0006790D">
        <w:rPr>
          <w:rStyle w:val="StyleUnderline"/>
          <w:highlight w:val="yellow"/>
        </w:rPr>
        <w:t xml:space="preserve"> substantial </w:t>
      </w:r>
      <w:r w:rsidRPr="00067881">
        <w:rPr>
          <w:rStyle w:val="StyleUnderline"/>
        </w:rPr>
        <w:t xml:space="preserve">economic </w:t>
      </w:r>
      <w:r w:rsidRPr="0006790D">
        <w:rPr>
          <w:rStyle w:val="StyleUnderline"/>
          <w:highlight w:val="yellow"/>
        </w:rPr>
        <w:t xml:space="preserve">opportunities, </w:t>
      </w:r>
      <w:r w:rsidRPr="00067881">
        <w:rPr>
          <w:rStyle w:val="StyleUnderline"/>
        </w:rPr>
        <w:t xml:space="preserve">its </w:t>
      </w:r>
      <w:r w:rsidRPr="0006790D">
        <w:rPr>
          <w:rStyle w:val="StyleUnderline"/>
          <w:highlight w:val="yellow"/>
        </w:rPr>
        <w:t xml:space="preserve">benefits are not automatic and require </w:t>
      </w:r>
      <w:r w:rsidRPr="0006790D">
        <w:rPr>
          <w:rStyle w:val="Emphasis"/>
          <w:highlight w:val="yellow"/>
        </w:rPr>
        <w:t>proactive</w:t>
      </w:r>
      <w:r w:rsidRPr="0006790D">
        <w:rPr>
          <w:rStyle w:val="StyleUnderline"/>
          <w:highlight w:val="yellow"/>
        </w:rPr>
        <w:t xml:space="preserve"> policy interventions to achieve equitable distribution and long-term growth.</w:t>
      </w:r>
      <w:r w:rsidRPr="00694839">
        <w:rPr>
          <w:sz w:val="8"/>
        </w:rPr>
        <w:t xml:space="preserve"> We examine the policy interventions re- quired to harness AI’s transformative benefits while mitigating its associated risks. The analysis highlights that while AI opportunities for efficiency gains and innovation across sectors, its equitable and sustainable integration necessitates proactive governance, investment in digital infrastructure, workforce reskilling, and international collaboration. We examine the strategic policy interventions required to harness AI’s transformative benefits while mitigating its associated risks. The analysis highlights that while AI offers opportunities for efficiency g </w:t>
      </w:r>
      <w:proofErr w:type="spellStart"/>
      <w:r w:rsidRPr="00694839">
        <w:rPr>
          <w:sz w:val="8"/>
        </w:rPr>
        <w:t>ains</w:t>
      </w:r>
      <w:proofErr w:type="spellEnd"/>
      <w:r w:rsidRPr="00694839">
        <w:rPr>
          <w:sz w:val="8"/>
        </w:rPr>
        <w:t xml:space="preserve"> a </w:t>
      </w:r>
      <w:proofErr w:type="spellStart"/>
      <w:r w:rsidRPr="00694839">
        <w:rPr>
          <w:sz w:val="8"/>
        </w:rPr>
        <w:t>nd</w:t>
      </w:r>
      <w:proofErr w:type="spellEnd"/>
      <w:r w:rsidRPr="00694839">
        <w:rPr>
          <w:sz w:val="8"/>
        </w:rPr>
        <w:t xml:space="preserve"> innovation across sectors, its equitable and sustainable integration </w:t>
      </w:r>
      <w:proofErr w:type="spellStart"/>
      <w:r w:rsidRPr="00694839">
        <w:rPr>
          <w:sz w:val="8"/>
        </w:rPr>
        <w:t>necessi</w:t>
      </w:r>
      <w:proofErr w:type="spellEnd"/>
      <w:r w:rsidRPr="00694839">
        <w:rPr>
          <w:sz w:val="8"/>
        </w:rPr>
        <w:t xml:space="preserve">- </w:t>
      </w:r>
      <w:proofErr w:type="spellStart"/>
      <w:r w:rsidRPr="00694839">
        <w:rPr>
          <w:sz w:val="8"/>
        </w:rPr>
        <w:t>tates</w:t>
      </w:r>
      <w:proofErr w:type="spellEnd"/>
      <w:r w:rsidRPr="00694839">
        <w:rPr>
          <w:sz w:val="8"/>
        </w:rPr>
        <w:t xml:space="preserve"> proactive governance, investment in digital infrastructure, workforce reskilling, and international collaboration.</w:t>
      </w:r>
    </w:p>
    <w:p w14:paraId="4EF667A9" w14:textId="77777777" w:rsidR="0095258E" w:rsidRPr="00694839" w:rsidRDefault="0095258E" w:rsidP="0095258E">
      <w:pPr>
        <w:rPr>
          <w:sz w:val="8"/>
        </w:rPr>
      </w:pPr>
      <w:r w:rsidRPr="00694839">
        <w:rPr>
          <w:sz w:val="8"/>
        </w:rPr>
        <w:t>I.</w:t>
      </w:r>
      <w:r w:rsidRPr="00694839">
        <w:rPr>
          <w:sz w:val="8"/>
        </w:rPr>
        <w:tab/>
        <w:t>INTRODUCTION</w:t>
      </w:r>
    </w:p>
    <w:p w14:paraId="5DF39AA1" w14:textId="77777777" w:rsidR="0095258E" w:rsidRPr="0006790D" w:rsidRDefault="0095258E" w:rsidP="0095258E">
      <w:pPr>
        <w:rPr>
          <w:rStyle w:val="StyleUnderline"/>
        </w:rPr>
      </w:pPr>
      <w:r w:rsidRPr="0006790D">
        <w:rPr>
          <w:rStyle w:val="StyleUnderline"/>
        </w:rPr>
        <w:t>Artificial Intelligence (</w:t>
      </w:r>
      <w:r w:rsidRPr="0006790D">
        <w:rPr>
          <w:rStyle w:val="StyleUnderline"/>
          <w:highlight w:val="yellow"/>
        </w:rPr>
        <w:t>AI</w:t>
      </w:r>
      <w:r w:rsidRPr="0006790D">
        <w:rPr>
          <w:rStyle w:val="StyleUnderline"/>
        </w:rPr>
        <w:t xml:space="preserve">) </w:t>
      </w:r>
      <w:r w:rsidRPr="0006790D">
        <w:rPr>
          <w:rStyle w:val="StyleUnderline"/>
          <w:highlight w:val="yellow"/>
        </w:rPr>
        <w:t>represent a paradigm shift</w:t>
      </w:r>
      <w:r w:rsidRPr="0006790D">
        <w:rPr>
          <w:rStyle w:val="StyleUnderline"/>
        </w:rPr>
        <w:t xml:space="preserve"> comparable to past industrial revolutions, </w:t>
      </w:r>
      <w:r w:rsidRPr="0006790D">
        <w:rPr>
          <w:rStyle w:val="StyleUnderline"/>
          <w:highlight w:val="yellow"/>
        </w:rPr>
        <w:t>with profound implications</w:t>
      </w:r>
      <w:r w:rsidRPr="0006790D">
        <w:rPr>
          <w:rStyle w:val="StyleUnderline"/>
        </w:rPr>
        <w:t xml:space="preserve"> for economic structures, societal well-being, and geopolitical power dynamics</w:t>
      </w:r>
      <w:r w:rsidRPr="00694839">
        <w:rPr>
          <w:sz w:val="8"/>
        </w:rPr>
        <w:t xml:space="preserve"> [1]</w:t>
      </w:r>
      <w:proofErr w:type="gramStart"/>
      <w:r w:rsidRPr="00694839">
        <w:rPr>
          <w:sz w:val="8"/>
        </w:rPr>
        <w:t>–[</w:t>
      </w:r>
      <w:proofErr w:type="gramEnd"/>
      <w:r w:rsidRPr="00694839">
        <w:rPr>
          <w:sz w:val="8"/>
        </w:rPr>
        <w:t xml:space="preserve">3]. </w:t>
      </w:r>
      <w:r w:rsidRPr="0006790D">
        <w:rPr>
          <w:rStyle w:val="StyleUnderline"/>
        </w:rPr>
        <w:t xml:space="preserve">As AI technologies mature and become increasingly integrated into various sectors, </w:t>
      </w:r>
      <w:r w:rsidRPr="00067881">
        <w:rPr>
          <w:rStyle w:val="StyleUnderline"/>
        </w:rPr>
        <w:t>policymakers, businesses, and researchers are grappling with understanding and harnessing their immense potential while simultaneously addressing the associated challenges</w:t>
      </w:r>
      <w:r w:rsidRPr="00067881">
        <w:rPr>
          <w:sz w:val="8"/>
        </w:rPr>
        <w:t xml:space="preserve"> [4], [</w:t>
      </w:r>
      <w:r w:rsidRPr="00694839">
        <w:rPr>
          <w:sz w:val="8"/>
        </w:rPr>
        <w:t>5].</w:t>
      </w:r>
      <w:r w:rsidRPr="0006790D">
        <w:rPr>
          <w:rStyle w:val="StyleUnderline"/>
        </w:rPr>
        <w:t xml:space="preserve"> This paper aims to provide a comprehensive overview of AI’s transformative impact on economic competitiveness and global dynamics, synthesizing insights from a wide array of recent publications.</w:t>
      </w:r>
    </w:p>
    <w:p w14:paraId="65800354" w14:textId="77777777" w:rsidR="0095258E" w:rsidRPr="00694839" w:rsidRDefault="0095258E" w:rsidP="0095258E">
      <w:pPr>
        <w:rPr>
          <w:sz w:val="8"/>
        </w:rPr>
      </w:pPr>
      <w:r w:rsidRPr="0006790D">
        <w:rPr>
          <w:rStyle w:val="StyleUnderline"/>
        </w:rPr>
        <w:t xml:space="preserve">Recent studies suggest </w:t>
      </w:r>
      <w:r w:rsidRPr="00067881">
        <w:rPr>
          <w:rStyle w:val="StyleUnderline"/>
        </w:rPr>
        <w:t>AI could contribute $4.8 trillion to the global economy by 2030 [6],</w:t>
      </w:r>
      <w:r w:rsidRPr="0006790D">
        <w:rPr>
          <w:rStyle w:val="StyleUnderline"/>
        </w:rPr>
        <w:t xml:space="preserve"> </w:t>
      </w:r>
      <w:r w:rsidRPr="00067881">
        <w:rPr>
          <w:rStyle w:val="StyleUnderline"/>
        </w:rPr>
        <w:t xml:space="preserve">with significant implications </w:t>
      </w:r>
      <w:r w:rsidRPr="0006790D">
        <w:rPr>
          <w:rStyle w:val="StyleUnderline"/>
          <w:highlight w:val="yellow"/>
        </w:rPr>
        <w:t>for national competitiveness</w:t>
      </w:r>
      <w:r w:rsidRPr="00694839">
        <w:rPr>
          <w:sz w:val="8"/>
        </w:rPr>
        <w:t xml:space="preserve"> [7]. </w:t>
      </w:r>
      <w:r w:rsidRPr="00067881">
        <w:rPr>
          <w:rStyle w:val="StyleUnderline"/>
        </w:rPr>
        <w:t>However</w:t>
      </w:r>
      <w:r w:rsidRPr="0006790D">
        <w:rPr>
          <w:rStyle w:val="StyleUnderline"/>
          <w:highlight w:val="yellow"/>
        </w:rPr>
        <w:t xml:space="preserve">, realization </w:t>
      </w:r>
      <w:r w:rsidRPr="00067881">
        <w:rPr>
          <w:rStyle w:val="StyleUnderline"/>
        </w:rPr>
        <w:t xml:space="preserve">of these benefits </w:t>
      </w:r>
      <w:r w:rsidRPr="0069692A">
        <w:rPr>
          <w:rStyle w:val="Emphasis"/>
          <w:highlight w:val="yellow"/>
        </w:rPr>
        <w:t>depends on</w:t>
      </w:r>
      <w:r w:rsidRPr="0006790D">
        <w:rPr>
          <w:rStyle w:val="StyleUnderline"/>
        </w:rPr>
        <w:t xml:space="preserve"> multiple factors including </w:t>
      </w:r>
      <w:r w:rsidRPr="0006790D">
        <w:rPr>
          <w:rStyle w:val="StyleUnderline"/>
          <w:highlight w:val="yellow"/>
        </w:rPr>
        <w:t xml:space="preserve">policy </w:t>
      </w:r>
      <w:r w:rsidRPr="00067881">
        <w:rPr>
          <w:rStyle w:val="StyleUnderline"/>
        </w:rPr>
        <w:t>frame- works</w:t>
      </w:r>
      <w:r w:rsidRPr="0006790D">
        <w:rPr>
          <w:rStyle w:val="StyleUnderline"/>
        </w:rPr>
        <w:t xml:space="preserve"> [4], </w:t>
      </w:r>
      <w:r w:rsidRPr="0069692A">
        <w:rPr>
          <w:rStyle w:val="Emphasis"/>
          <w:highlight w:val="yellow"/>
        </w:rPr>
        <w:t>workforce adaptation</w:t>
      </w:r>
      <w:r w:rsidRPr="0006790D">
        <w:rPr>
          <w:rStyle w:val="StyleUnderline"/>
        </w:rPr>
        <w:t xml:space="preserve"> [8], </w:t>
      </w:r>
      <w:r w:rsidRPr="00067881">
        <w:rPr>
          <w:rStyle w:val="StyleUnderline"/>
        </w:rPr>
        <w:t>and technological infrastructure</w:t>
      </w:r>
      <w:r w:rsidRPr="00694839">
        <w:rPr>
          <w:sz w:val="8"/>
        </w:rPr>
        <w:t xml:space="preserve"> [9]. This paper examines these dimensions through the lens of: (1) AI-driven economic growth mechanisms, (2) Labor market transformations, (3) Geopolitical AI competition, (4) Policy frameworks, (5) Sectoral impacts, and (6) Strategic recommendations.</w:t>
      </w:r>
    </w:p>
    <w:p w14:paraId="7B0C9C7B" w14:textId="77777777" w:rsidR="0095258E" w:rsidRPr="0006790D" w:rsidRDefault="0095258E" w:rsidP="0095258E">
      <w:pPr>
        <w:rPr>
          <w:u w:val="single"/>
        </w:rPr>
      </w:pPr>
      <w:r w:rsidRPr="00067881">
        <w:rPr>
          <w:rStyle w:val="StyleUnderline"/>
        </w:rPr>
        <w:t>AI is poised to drive economic growth through enhanced productivity and innovation [10], [11], its complex and often uneven effects on labor markets and income distribution [12]– [15], and its critical role in shaping national security and global technology leadership</w:t>
      </w:r>
      <w:r w:rsidRPr="00694839">
        <w:rPr>
          <w:sz w:val="8"/>
        </w:rPr>
        <w:t xml:space="preserve"> [16]</w:t>
      </w:r>
      <w:proofErr w:type="gramStart"/>
      <w:r w:rsidRPr="00694839">
        <w:rPr>
          <w:sz w:val="8"/>
        </w:rPr>
        <w:t>–[</w:t>
      </w:r>
      <w:proofErr w:type="gramEnd"/>
      <w:r w:rsidRPr="00694839">
        <w:rPr>
          <w:sz w:val="8"/>
        </w:rPr>
        <w:t>19].</w:t>
      </w:r>
      <w:r w:rsidRPr="0006790D">
        <w:rPr>
          <w:rStyle w:val="StyleUnderline"/>
        </w:rPr>
        <w:t xml:space="preserve"> </w:t>
      </w:r>
      <w:proofErr w:type="spellStart"/>
      <w:r w:rsidRPr="0006790D">
        <w:rPr>
          <w:rStyle w:val="StyleUnderline"/>
          <w:highlight w:val="yellow"/>
        </w:rPr>
        <w:t>Is</w:t>
      </w:r>
      <w:proofErr w:type="spellEnd"/>
      <w:r w:rsidRPr="0006790D">
        <w:rPr>
          <w:rStyle w:val="StyleUnderline"/>
          <w:highlight w:val="yellow"/>
        </w:rPr>
        <w:t xml:space="preserve"> </w:t>
      </w:r>
      <w:proofErr w:type="spellStart"/>
      <w:proofErr w:type="gramStart"/>
      <w:r w:rsidRPr="0006790D">
        <w:rPr>
          <w:rStyle w:val="StyleUnderline"/>
          <w:highlight w:val="yellow"/>
        </w:rPr>
        <w:t>is</w:t>
      </w:r>
      <w:proofErr w:type="spellEnd"/>
      <w:proofErr w:type="gramEnd"/>
      <w:r w:rsidRPr="0006790D">
        <w:rPr>
          <w:rStyle w:val="StyleUnderline"/>
          <w:highlight w:val="yellow"/>
        </w:rPr>
        <w:t xml:space="preserve"> important to understand the</w:t>
      </w:r>
      <w:r w:rsidRPr="0006790D">
        <w:rPr>
          <w:rStyle w:val="StyleUnderline"/>
        </w:rPr>
        <w:t xml:space="preserve"> </w:t>
      </w:r>
      <w:r w:rsidRPr="0006790D">
        <w:rPr>
          <w:rStyle w:val="StyleUnderline"/>
          <w:highlight w:val="yellow"/>
        </w:rPr>
        <w:t>intensifying AI race</w:t>
      </w:r>
      <w:r w:rsidRPr="0006790D">
        <w:rPr>
          <w:rStyle w:val="StyleUnderline"/>
        </w:rPr>
        <w:t xml:space="preserve"> </w:t>
      </w:r>
      <w:r w:rsidRPr="0006790D">
        <w:rPr>
          <w:rStyle w:val="StyleUnderline"/>
          <w:highlight w:val="yellow"/>
        </w:rPr>
        <w:t>between</w:t>
      </w:r>
      <w:r w:rsidRPr="0006790D">
        <w:rPr>
          <w:rStyle w:val="StyleUnderline"/>
        </w:rPr>
        <w:t xml:space="preserve"> major global powers, notably the </w:t>
      </w:r>
      <w:r w:rsidRPr="0006790D">
        <w:rPr>
          <w:rStyle w:val="StyleUnderline"/>
          <w:highlight w:val="yellow"/>
        </w:rPr>
        <w:t>U</w:t>
      </w:r>
      <w:r w:rsidRPr="0006790D">
        <w:rPr>
          <w:rStyle w:val="StyleUnderline"/>
        </w:rPr>
        <w:t xml:space="preserve">nited </w:t>
      </w:r>
      <w:r w:rsidRPr="0006790D">
        <w:rPr>
          <w:rStyle w:val="StyleUnderline"/>
          <w:highlight w:val="yellow"/>
        </w:rPr>
        <w:t>S</w:t>
      </w:r>
      <w:r w:rsidRPr="0006790D">
        <w:rPr>
          <w:rStyle w:val="StyleUnderline"/>
        </w:rPr>
        <w:t xml:space="preserve">tates </w:t>
      </w:r>
      <w:r w:rsidRPr="0006790D">
        <w:rPr>
          <w:rStyle w:val="StyleUnderline"/>
          <w:highlight w:val="yellow"/>
        </w:rPr>
        <w:t>and China</w:t>
      </w:r>
      <w:r w:rsidRPr="0006790D">
        <w:rPr>
          <w:rStyle w:val="StyleUnderline"/>
        </w:rPr>
        <w:t xml:space="preserve"> [20]</w:t>
      </w:r>
      <w:proofErr w:type="gramStart"/>
      <w:r w:rsidRPr="0006790D">
        <w:rPr>
          <w:rStyle w:val="StyleUnderline"/>
        </w:rPr>
        <w:t>–[</w:t>
      </w:r>
      <w:proofErr w:type="gramEnd"/>
      <w:r w:rsidRPr="0006790D">
        <w:rPr>
          <w:rStyle w:val="StyleUnderline"/>
        </w:rPr>
        <w:t>23], and the strategic policies necessary to navigate this new era effectively</w:t>
      </w:r>
      <w:r>
        <w:rPr>
          <w:rStyle w:val="StyleUnderline"/>
        </w:rPr>
        <w:t xml:space="preserve"> </w:t>
      </w:r>
      <w:r w:rsidRPr="00694839">
        <w:rPr>
          <w:sz w:val="8"/>
        </w:rPr>
        <w:t>[24]</w:t>
      </w:r>
      <w:proofErr w:type="gramStart"/>
      <w:r w:rsidRPr="00694839">
        <w:rPr>
          <w:sz w:val="8"/>
        </w:rPr>
        <w:t>–[</w:t>
      </w:r>
      <w:proofErr w:type="gramEnd"/>
      <w:r w:rsidRPr="00694839">
        <w:rPr>
          <w:sz w:val="8"/>
        </w:rPr>
        <w:t>27]. The paper integrates perspectives on AI’s impact across diverse economic segments, from large enterprises to small businesses [28], [29], and its implications for specific industries like manufacturing [30]</w:t>
      </w:r>
      <w:proofErr w:type="gramStart"/>
      <w:r w:rsidRPr="00694839">
        <w:rPr>
          <w:sz w:val="8"/>
        </w:rPr>
        <w:t>–[</w:t>
      </w:r>
      <w:proofErr w:type="gramEnd"/>
      <w:r w:rsidRPr="00694839">
        <w:rPr>
          <w:sz w:val="8"/>
        </w:rPr>
        <w:t>32].</w:t>
      </w:r>
    </w:p>
    <w:p w14:paraId="2DDC1B43" w14:textId="77777777" w:rsidR="0095258E" w:rsidRPr="00694839" w:rsidRDefault="0095258E" w:rsidP="0095258E">
      <w:pPr>
        <w:rPr>
          <w:sz w:val="8"/>
        </w:rPr>
      </w:pPr>
      <w:r w:rsidRPr="00694839">
        <w:rPr>
          <w:sz w:val="8"/>
        </w:rPr>
        <w:t xml:space="preserve">The rapid advancement of Artificial Intelligence (AI) tech- </w:t>
      </w:r>
      <w:proofErr w:type="spellStart"/>
      <w:r w:rsidRPr="00694839">
        <w:rPr>
          <w:sz w:val="8"/>
        </w:rPr>
        <w:t>nologies</w:t>
      </w:r>
      <w:proofErr w:type="spellEnd"/>
      <w:r w:rsidRPr="00694839">
        <w:rPr>
          <w:sz w:val="8"/>
        </w:rPr>
        <w:t xml:space="preserve"> has sparked intense debate about their potential economic impacts [12]. While some predict transformative productivity gains [33], others caution about modest effects and potential disruptions [34]. This paper synthesizes current research to provide a balanced perspective on AI’s role in shaping economic competitiveness.</w:t>
      </w:r>
    </w:p>
    <w:p w14:paraId="700EA77D" w14:textId="77777777" w:rsidR="0095258E" w:rsidRPr="00694839" w:rsidRDefault="0095258E" w:rsidP="0095258E">
      <w:pPr>
        <w:rPr>
          <w:sz w:val="8"/>
        </w:rPr>
      </w:pPr>
      <w:r w:rsidRPr="00EB0FED">
        <w:rPr>
          <w:rStyle w:val="StyleUnderline"/>
        </w:rPr>
        <w:t xml:space="preserve">However, </w:t>
      </w:r>
      <w:r w:rsidRPr="00EB0FED">
        <w:rPr>
          <w:rStyle w:val="StyleUnderline"/>
          <w:highlight w:val="yellow"/>
        </w:rPr>
        <w:t>realization of</w:t>
      </w:r>
      <w:r w:rsidRPr="00EB0FED">
        <w:rPr>
          <w:rStyle w:val="StyleUnderline"/>
        </w:rPr>
        <w:t xml:space="preserve"> these </w:t>
      </w:r>
      <w:r w:rsidRPr="00EB0FED">
        <w:rPr>
          <w:rStyle w:val="StyleUnderline"/>
          <w:highlight w:val="yellow"/>
        </w:rPr>
        <w:t>benefits depends on</w:t>
      </w:r>
      <w:r w:rsidRPr="00EB0FED">
        <w:rPr>
          <w:rStyle w:val="StyleUnderline"/>
        </w:rPr>
        <w:t xml:space="preserve"> multiple factors including </w:t>
      </w:r>
      <w:r w:rsidRPr="00EB0FED">
        <w:rPr>
          <w:rStyle w:val="StyleUnderline"/>
          <w:highlight w:val="yellow"/>
        </w:rPr>
        <w:t>policy frameworks</w:t>
      </w:r>
      <w:r w:rsidRPr="00694839">
        <w:rPr>
          <w:sz w:val="8"/>
        </w:rPr>
        <w:t xml:space="preserve"> [4], workforce adaptation [8], and technological infrastructure [9].</w:t>
      </w:r>
    </w:p>
    <w:p w14:paraId="7D3C518E" w14:textId="77777777" w:rsidR="0095258E" w:rsidRPr="00694839" w:rsidRDefault="0095258E" w:rsidP="0095258E">
      <w:pPr>
        <w:rPr>
          <w:sz w:val="8"/>
        </w:rPr>
      </w:pPr>
      <w:r w:rsidRPr="00694839">
        <w:rPr>
          <w:sz w:val="8"/>
        </w:rPr>
        <w:t>II.</w:t>
      </w:r>
      <w:r>
        <w:rPr>
          <w:sz w:val="8"/>
        </w:rPr>
        <w:t xml:space="preserve"> </w:t>
      </w:r>
      <w:r w:rsidRPr="00694839">
        <w:rPr>
          <w:sz w:val="8"/>
        </w:rPr>
        <w:t>FIGURES: SCENARIO-BASED PROJECTIONS AND</w:t>
      </w:r>
      <w:r>
        <w:rPr>
          <w:sz w:val="8"/>
        </w:rPr>
        <w:t xml:space="preserve"> </w:t>
      </w:r>
      <w:r w:rsidRPr="00694839">
        <w:rPr>
          <w:sz w:val="8"/>
        </w:rPr>
        <w:t>COMPARATIVE OUTCOMES</w:t>
      </w:r>
      <w:r>
        <w:rPr>
          <w:sz w:val="8"/>
        </w:rPr>
        <w:t xml:space="preserve"> </w:t>
      </w:r>
      <w:r w:rsidRPr="00694839">
        <w:rPr>
          <w:sz w:val="8"/>
        </w:rPr>
        <w:t>To illustrate the range of quantitative projections and scenario outcomes in the literature, this section presents key figures and tables summarizing the anticipated impact of AI on economic growth, labor markets, and national competitiveness.</w:t>
      </w:r>
      <w:r>
        <w:rPr>
          <w:sz w:val="8"/>
        </w:rPr>
        <w:t xml:space="preserve"> </w:t>
      </w:r>
      <w:r w:rsidRPr="00694839">
        <w:rPr>
          <w:sz w:val="8"/>
        </w:rPr>
        <w:t>III.</w:t>
      </w:r>
      <w:r>
        <w:rPr>
          <w:sz w:val="8"/>
        </w:rPr>
        <w:t xml:space="preserve"> </w:t>
      </w:r>
      <w:r w:rsidRPr="00694839">
        <w:rPr>
          <w:sz w:val="8"/>
        </w:rPr>
        <w:t>MAPPING OF PROJECTION DATA TO ACADEMIC SOURCES</w:t>
      </w:r>
      <w:r>
        <w:rPr>
          <w:sz w:val="8"/>
        </w:rPr>
        <w:t xml:space="preserve"> </w:t>
      </w:r>
      <w:r w:rsidRPr="00694839">
        <w:rPr>
          <w:sz w:val="8"/>
        </w:rPr>
        <w:t>A.</w:t>
      </w:r>
      <w:r>
        <w:rPr>
          <w:sz w:val="8"/>
        </w:rPr>
        <w:t xml:space="preserve"> </w:t>
      </w:r>
      <w:r w:rsidRPr="00694839">
        <w:rPr>
          <w:sz w:val="8"/>
        </w:rPr>
        <w:t>Interpretation Guide</w:t>
      </w:r>
      <w:r>
        <w:rPr>
          <w:sz w:val="8"/>
        </w:rPr>
        <w:t xml:space="preserve"> </w:t>
      </w:r>
      <w:r w:rsidRPr="00694839">
        <w:rPr>
          <w:sz w:val="8"/>
        </w:rPr>
        <w:t>•</w:t>
      </w:r>
      <w:r>
        <w:rPr>
          <w:sz w:val="8"/>
        </w:rPr>
        <w:t xml:space="preserve"> </w:t>
      </w:r>
      <w:r w:rsidRPr="00694839">
        <w:rPr>
          <w:sz w:val="8"/>
        </w:rPr>
        <w:t xml:space="preserve">GDP Projections: The $4.8T-$19.9T range reflects methodological differences - UNCTAD focuses on </w:t>
      </w:r>
      <w:proofErr w:type="spellStart"/>
      <w:r w:rsidRPr="00694839">
        <w:rPr>
          <w:sz w:val="8"/>
        </w:rPr>
        <w:t>mea</w:t>
      </w:r>
      <w:proofErr w:type="spellEnd"/>
      <w:r w:rsidRPr="00694839">
        <w:rPr>
          <w:sz w:val="8"/>
        </w:rPr>
        <w:t xml:space="preserve">- </w:t>
      </w:r>
      <w:proofErr w:type="spellStart"/>
      <w:r w:rsidRPr="00694839">
        <w:rPr>
          <w:sz w:val="8"/>
        </w:rPr>
        <w:t>surable</w:t>
      </w:r>
      <w:proofErr w:type="spellEnd"/>
      <w:r w:rsidRPr="00694839">
        <w:rPr>
          <w:sz w:val="8"/>
        </w:rPr>
        <w:t xml:space="preserve"> economic activity while IDC includes ecosystem effects</w:t>
      </w:r>
      <w:r>
        <w:rPr>
          <w:sz w:val="8"/>
        </w:rPr>
        <w:t xml:space="preserve"> </w:t>
      </w:r>
      <w:r w:rsidRPr="00694839">
        <w:rPr>
          <w:sz w:val="8"/>
        </w:rPr>
        <w:t>•</w:t>
      </w:r>
      <w:r>
        <w:rPr>
          <w:sz w:val="8"/>
        </w:rPr>
        <w:t xml:space="preserve"> </w:t>
      </w:r>
      <w:r w:rsidRPr="00694839">
        <w:rPr>
          <w:sz w:val="8"/>
        </w:rPr>
        <w:t>Growth Rates: Higher estimates ( [33]) assume AI augments innovation, while lower bounds ( [12]) model only task automation</w:t>
      </w:r>
      <w:r>
        <w:rPr>
          <w:sz w:val="8"/>
        </w:rPr>
        <w:t xml:space="preserve"> </w:t>
      </w:r>
      <w:r w:rsidRPr="00694839">
        <w:rPr>
          <w:sz w:val="8"/>
        </w:rPr>
        <w:t>•</w:t>
      </w:r>
      <w:r>
        <w:rPr>
          <w:sz w:val="8"/>
        </w:rPr>
        <w:t xml:space="preserve"> </w:t>
      </w:r>
      <w:r w:rsidRPr="00694839">
        <w:rPr>
          <w:sz w:val="8"/>
        </w:rPr>
        <w:t xml:space="preserve">Job Impacts: Varying percentages reflect different defi- </w:t>
      </w:r>
      <w:proofErr w:type="spellStart"/>
      <w:r w:rsidRPr="00694839">
        <w:rPr>
          <w:sz w:val="8"/>
        </w:rPr>
        <w:t>nitions</w:t>
      </w:r>
      <w:proofErr w:type="spellEnd"/>
      <w:r w:rsidRPr="00694839">
        <w:rPr>
          <w:sz w:val="8"/>
        </w:rPr>
        <w:t xml:space="preserve"> of ”affected” (displacement vs. transformation)</w:t>
      </w:r>
      <w:r>
        <w:rPr>
          <w:sz w:val="8"/>
        </w:rPr>
        <w:t xml:space="preserve"> </w:t>
      </w:r>
      <w:r w:rsidRPr="00694839">
        <w:rPr>
          <w:sz w:val="8"/>
        </w:rPr>
        <w:t>•</w:t>
      </w:r>
      <w:r>
        <w:rPr>
          <w:sz w:val="8"/>
        </w:rPr>
        <w:t xml:space="preserve"> </w:t>
      </w:r>
      <w:r w:rsidRPr="00694839">
        <w:rPr>
          <w:sz w:val="8"/>
        </w:rPr>
        <w:t>Geopolitical Data: Military market sizes ( [38]) correlate with broader economic competitiveness</w:t>
      </w:r>
      <w:r>
        <w:rPr>
          <w:sz w:val="8"/>
        </w:rPr>
        <w:t xml:space="preserve"> </w:t>
      </w:r>
      <w:r w:rsidRPr="00694839">
        <w:rPr>
          <w:sz w:val="8"/>
        </w:rPr>
        <w:t>B.</w:t>
      </w:r>
      <w:r>
        <w:rPr>
          <w:sz w:val="8"/>
        </w:rPr>
        <w:t xml:space="preserve"> </w:t>
      </w:r>
      <w:r w:rsidRPr="00694839">
        <w:rPr>
          <w:sz w:val="8"/>
        </w:rPr>
        <w:t>Projected Global GDP Impact of AI (2030)</w:t>
      </w:r>
      <w:r>
        <w:rPr>
          <w:sz w:val="8"/>
        </w:rPr>
        <w:t xml:space="preserve"> </w:t>
      </w:r>
      <w:r w:rsidRPr="00694839">
        <w:rPr>
          <w:sz w:val="8"/>
        </w:rPr>
        <w:t>Description: Figure 1 compares projections from various studies. Optimistic scenarios estimate up to $19.9 trillion in added global GDP by 2030, while more conservative models suggest gains as low as $4.8 trillion, depending on adoption rates and policy effectiveness.</w:t>
      </w:r>
      <w:r>
        <w:rPr>
          <w:sz w:val="8"/>
        </w:rPr>
        <w:t xml:space="preserve"> </w:t>
      </w:r>
      <w:r w:rsidRPr="00694839">
        <w:rPr>
          <w:sz w:val="8"/>
        </w:rPr>
        <w:t>C.</w:t>
      </w:r>
      <w:r>
        <w:rPr>
          <w:sz w:val="8"/>
        </w:rPr>
        <w:t xml:space="preserve"> </w:t>
      </w:r>
      <w:r w:rsidRPr="00694839">
        <w:rPr>
          <w:sz w:val="8"/>
        </w:rPr>
        <w:t>Annual GDP Growth Rate Attributable to AI</w:t>
      </w:r>
      <w:r>
        <w:rPr>
          <w:sz w:val="8"/>
        </w:rPr>
        <w:t xml:space="preserve"> </w:t>
      </w:r>
      <w:r w:rsidRPr="00694839">
        <w:rPr>
          <w:sz w:val="8"/>
        </w:rPr>
        <w:t>Table II summarizes various projections for annual GDP growth attributable to AI under different scenarios and sources, ranging from cautious to optimistic outlooks on AI’s economic impact.</w:t>
      </w:r>
      <w:r>
        <w:rPr>
          <w:sz w:val="8"/>
        </w:rPr>
        <w:t xml:space="preserve"> </w:t>
      </w:r>
      <w:r w:rsidRPr="00694839">
        <w:rPr>
          <w:sz w:val="8"/>
        </w:rPr>
        <w:t>D.</w:t>
      </w:r>
      <w:r>
        <w:rPr>
          <w:sz w:val="8"/>
        </w:rPr>
        <w:t xml:space="preserve"> </w:t>
      </w:r>
      <w:r w:rsidRPr="00694839">
        <w:rPr>
          <w:sz w:val="8"/>
        </w:rPr>
        <w:t>Labor Market Impact Scenarios</w:t>
      </w:r>
      <w:r>
        <w:rPr>
          <w:sz w:val="8"/>
        </w:rPr>
        <w:t xml:space="preserve"> </w:t>
      </w:r>
      <w:r w:rsidRPr="00694839">
        <w:rPr>
          <w:sz w:val="8"/>
        </w:rPr>
        <w:t>Description: Figure 2 illustrates that, depending on the scenario, AI could impact 20–40% of global jobs, with varying degrees of displacement, augmentation, and new job creation.</w:t>
      </w:r>
      <w:r>
        <w:rPr>
          <w:sz w:val="8"/>
        </w:rPr>
        <w:t xml:space="preserve"> </w:t>
      </w:r>
      <w:r w:rsidRPr="00694839">
        <w:rPr>
          <w:sz w:val="8"/>
        </w:rPr>
        <w:t>E.</w:t>
      </w:r>
      <w:r>
        <w:rPr>
          <w:sz w:val="8"/>
        </w:rPr>
        <w:t xml:space="preserve"> </w:t>
      </w:r>
      <w:r w:rsidRPr="00694839">
        <w:rPr>
          <w:sz w:val="8"/>
        </w:rPr>
        <w:t>National Competitiveness: U.S. vs. China AI Investment</w:t>
      </w:r>
      <w:r>
        <w:rPr>
          <w:sz w:val="8"/>
        </w:rPr>
        <w:t xml:space="preserve"> </w:t>
      </w:r>
      <w:r w:rsidRPr="00694839">
        <w:rPr>
          <w:sz w:val="8"/>
        </w:rPr>
        <w:t>Table III presents the projected AI-related military market size and annual growth rates for the United States and China by 2030, highlighting the competitive investment landscape in AI technologies.</w:t>
      </w:r>
      <w:r>
        <w:rPr>
          <w:sz w:val="8"/>
        </w:rPr>
        <w:t xml:space="preserve"> </w:t>
      </w:r>
      <w:r w:rsidRPr="00694839">
        <w:rPr>
          <w:sz w:val="8"/>
        </w:rPr>
        <w:t>F.</w:t>
      </w:r>
      <w:r>
        <w:rPr>
          <w:sz w:val="8"/>
        </w:rPr>
        <w:t xml:space="preserve"> </w:t>
      </w:r>
      <w:r w:rsidRPr="00694839">
        <w:rPr>
          <w:sz w:val="8"/>
        </w:rPr>
        <w:t xml:space="preserve">Comparative Scenarios: Narrow AI, Agentic AI, and AGI Description: Figure 3 summarizes projected economic impacts by AI type. Narrow AI drives incremental sectoral gains, agentic AI could double the impact with end-to-end </w:t>
      </w:r>
      <w:proofErr w:type="spellStart"/>
      <w:r w:rsidRPr="00694839">
        <w:rPr>
          <w:sz w:val="8"/>
        </w:rPr>
        <w:t>automa</w:t>
      </w:r>
      <w:proofErr w:type="spellEnd"/>
      <w:r w:rsidRPr="00694839">
        <w:rPr>
          <w:sz w:val="8"/>
        </w:rPr>
        <w:t xml:space="preserve">- </w:t>
      </w:r>
      <w:proofErr w:type="spellStart"/>
      <w:r w:rsidRPr="00694839">
        <w:rPr>
          <w:sz w:val="8"/>
        </w:rPr>
        <w:t>tion</w:t>
      </w:r>
      <w:proofErr w:type="spellEnd"/>
      <w:r w:rsidRPr="00694839">
        <w:rPr>
          <w:sz w:val="8"/>
        </w:rPr>
        <w:t>, and AGI is projected to have potentially exponential effects, but with high uncertainty and risk.</w:t>
      </w:r>
      <w:r>
        <w:rPr>
          <w:sz w:val="8"/>
        </w:rPr>
        <w:t xml:space="preserve"> </w:t>
      </w:r>
      <w:r w:rsidRPr="00694839">
        <w:rPr>
          <w:sz w:val="8"/>
        </w:rPr>
        <w:t>G.</w:t>
      </w:r>
      <w:r>
        <w:rPr>
          <w:sz w:val="8"/>
        </w:rPr>
        <w:t xml:space="preserve"> </w:t>
      </w:r>
      <w:r w:rsidRPr="00694839">
        <w:rPr>
          <w:sz w:val="8"/>
        </w:rPr>
        <w:t>Summary Table: Key Scenario Outcomes</w:t>
      </w:r>
      <w:r>
        <w:rPr>
          <w:sz w:val="8"/>
        </w:rPr>
        <w:t xml:space="preserve"> </w:t>
      </w:r>
      <w:r w:rsidRPr="00694839">
        <w:rPr>
          <w:sz w:val="8"/>
        </w:rPr>
        <w:t xml:space="preserve">Note: Figures are based on synthesis of available pro- </w:t>
      </w:r>
      <w:proofErr w:type="spellStart"/>
      <w:r w:rsidRPr="00694839">
        <w:rPr>
          <w:sz w:val="8"/>
        </w:rPr>
        <w:t>jections</w:t>
      </w:r>
      <w:proofErr w:type="spellEnd"/>
      <w:r w:rsidRPr="00694839">
        <w:rPr>
          <w:sz w:val="8"/>
        </w:rPr>
        <w:t>; actual outcomes depend on adoption, policy, and technological breakthroughs.</w:t>
      </w:r>
      <w:r>
        <w:rPr>
          <w:sz w:val="8"/>
        </w:rPr>
        <w:t xml:space="preserve"> </w:t>
      </w:r>
      <w:r w:rsidRPr="00694839">
        <w:rPr>
          <w:sz w:val="8"/>
        </w:rPr>
        <w:t>H.</w:t>
      </w:r>
      <w:r>
        <w:rPr>
          <w:sz w:val="8"/>
        </w:rPr>
        <w:t xml:space="preserve"> </w:t>
      </w:r>
      <w:r w:rsidRPr="00694839">
        <w:rPr>
          <w:sz w:val="8"/>
        </w:rPr>
        <w:t>Visualizing AI Impact Projections</w:t>
      </w:r>
      <w:r>
        <w:rPr>
          <w:sz w:val="8"/>
        </w:rPr>
        <w:t xml:space="preserve"> </w:t>
      </w:r>
      <w:r w:rsidRPr="00694839">
        <w:rPr>
          <w:sz w:val="8"/>
        </w:rPr>
        <w:t xml:space="preserve">Figure 4 illustrates the projected GDP impact by different AI types, showing both optimistic and conservative estimates. The economic effects distribution across productivity gains, labor displacement, and new job creation is visualized in Figure 5. Sectoral exposure to AI automation varies </w:t>
      </w:r>
      <w:proofErr w:type="spellStart"/>
      <w:r w:rsidRPr="00694839">
        <w:rPr>
          <w:sz w:val="8"/>
        </w:rPr>
        <w:t>signif</w:t>
      </w:r>
      <w:proofErr w:type="spellEnd"/>
      <w:r w:rsidRPr="00694839">
        <w:rPr>
          <w:sz w:val="8"/>
        </w:rPr>
        <w:t xml:space="preserve">- </w:t>
      </w:r>
      <w:proofErr w:type="spellStart"/>
      <w:r w:rsidRPr="00694839">
        <w:rPr>
          <w:sz w:val="8"/>
        </w:rPr>
        <w:t>icantly</w:t>
      </w:r>
      <w:proofErr w:type="spellEnd"/>
      <w:r w:rsidRPr="00694839">
        <w:rPr>
          <w:sz w:val="8"/>
        </w:rPr>
        <w:t>, with Finance and Manufacturing sectors having the highest potential. Lastly, the geopolitical competition timeline in Figure 7 depicts the relative AI competitiveness of the US, China, and the EU through 2035.</w:t>
      </w:r>
      <w:r>
        <w:rPr>
          <w:sz w:val="8"/>
        </w:rPr>
        <w:t xml:space="preserve"> </w:t>
      </w:r>
      <w:r w:rsidRPr="00694839">
        <w:rPr>
          <w:sz w:val="8"/>
        </w:rPr>
        <w:t>IV.</w:t>
      </w:r>
      <w:r>
        <w:rPr>
          <w:sz w:val="8"/>
        </w:rPr>
        <w:t xml:space="preserve"> </w:t>
      </w:r>
      <w:r w:rsidRPr="00694839">
        <w:rPr>
          <w:sz w:val="8"/>
        </w:rPr>
        <w:t>AI AND ECONOMIC GROWTH: PRODUCTIVITY AND</w:t>
      </w:r>
      <w:r>
        <w:rPr>
          <w:sz w:val="8"/>
        </w:rPr>
        <w:t xml:space="preserve"> </w:t>
      </w:r>
      <w:r w:rsidRPr="00694839">
        <w:rPr>
          <w:sz w:val="8"/>
        </w:rPr>
        <w:t>INNOVATION</w:t>
      </w:r>
      <w:r>
        <w:rPr>
          <w:sz w:val="8"/>
        </w:rPr>
        <w:t xml:space="preserve"> </w:t>
      </w:r>
      <w:r w:rsidRPr="00694839">
        <w:rPr>
          <w:sz w:val="8"/>
        </w:rPr>
        <w:t xml:space="preserve">Artificial Intelligence is widely touted as the next frontier for driving significant economic growth and productivity gains [45], [46]. Projections vary, but many indicate substantial con- </w:t>
      </w:r>
      <w:proofErr w:type="spellStart"/>
      <w:r w:rsidRPr="00694839">
        <w:rPr>
          <w:sz w:val="8"/>
        </w:rPr>
        <w:t>tributions</w:t>
      </w:r>
      <w:proofErr w:type="spellEnd"/>
      <w:r w:rsidRPr="00694839">
        <w:rPr>
          <w:sz w:val="8"/>
        </w:rPr>
        <w:t xml:space="preserve"> to global GDP. For instance, some reports suggest generative AI could inject $1 trillion into the U.S. economy over 10 years [36], [41], while others foresee AI contributing</w:t>
      </w:r>
      <w:r>
        <w:rPr>
          <w:sz w:val="8"/>
        </w:rPr>
        <w:t xml:space="preserve"> </w:t>
      </w:r>
      <w:r w:rsidRPr="00694839">
        <w:rPr>
          <w:sz w:val="8"/>
        </w:rPr>
        <w:t>$19.9 trillion to the global economy through 2030, driving 3.5% of global GDP [35]. The UN Trade and Development highlights AI’s $4.8 trillion future, emphasizing the need for action to prevent wider divides [6].</w:t>
      </w:r>
      <w:r>
        <w:rPr>
          <w:sz w:val="8"/>
        </w:rPr>
        <w:t xml:space="preserve"> </w:t>
      </w:r>
      <w:r w:rsidRPr="00694839">
        <w:rPr>
          <w:sz w:val="8"/>
        </w:rPr>
        <w:t>The mechanisms through which AI enhances productivity are multifaceted. AI can automate routine tasks, enhance decision-making by analyzing vast datasets, and foster in- novation across various sectors [47]</w:t>
      </w:r>
      <w:proofErr w:type="gramStart"/>
      <w:r w:rsidRPr="00694839">
        <w:rPr>
          <w:sz w:val="8"/>
        </w:rPr>
        <w:t>–[</w:t>
      </w:r>
      <w:proofErr w:type="gramEnd"/>
      <w:r w:rsidRPr="00694839">
        <w:rPr>
          <w:sz w:val="8"/>
        </w:rPr>
        <w:t>49]. This extends to areas such as financial analytics, where AI-powered tools are revolutionizing economic forecasting and risk management, contributing to national growth [50]. The integration of AI technologies, particularly in industrial settings, can lead to more sustainable and efficient operations, with projections suggesting AI could ensure a country’s GDP growth by 1% by 2025 [51].</w:t>
      </w:r>
      <w:r>
        <w:rPr>
          <w:sz w:val="8"/>
        </w:rPr>
        <w:t xml:space="preserve"> </w:t>
      </w:r>
      <w:r w:rsidRPr="00694839">
        <w:rPr>
          <w:sz w:val="8"/>
        </w:rPr>
        <w:t>However, not all analyses are uniformly optimistic. Some research suggests that AI’s macroeconomic effects, while non- trivial, might be more modest than commonly believed, with total factor productivity (TFP) gains perhaps less than 0.71% or even 0.55% over 10 years, particularly when considering the challenges of automating complex tasks [12]. Others argue that AI may not supercharge GDP growth as much as anticipated, due to factors like zero-sum games and consumer surplus not being fully captured in traditional GDP statistics [34]. Nevertheless, the consensus leans towards AI being a strategic and proactive policy choices are essential for preparing the</w:t>
      </w:r>
      <w:r>
        <w:rPr>
          <w:sz w:val="8"/>
        </w:rPr>
        <w:t xml:space="preserve"> </w:t>
      </w:r>
      <w:r w:rsidRPr="00694839">
        <w:rPr>
          <w:sz w:val="8"/>
        </w:rPr>
        <w:t>[[Graph or table and omitted]]</w:t>
      </w:r>
      <w:r>
        <w:rPr>
          <w:sz w:val="8"/>
        </w:rPr>
        <w:t xml:space="preserve"> </w:t>
      </w:r>
      <w:r w:rsidRPr="00694839">
        <w:rPr>
          <w:sz w:val="8"/>
        </w:rPr>
        <w:t>U.S. economy for an AI future [54].</w:t>
      </w:r>
      <w:r>
        <w:rPr>
          <w:sz w:val="8"/>
        </w:rPr>
        <w:t xml:space="preserve"> </w:t>
      </w:r>
      <w:r w:rsidRPr="00694839">
        <w:rPr>
          <w:sz w:val="8"/>
        </w:rPr>
        <w:t>[[Graph or table and omitted]]</w:t>
      </w:r>
      <w:r>
        <w:rPr>
          <w:sz w:val="8"/>
        </w:rPr>
        <w:t xml:space="preserve"> </w:t>
      </w:r>
      <w:r w:rsidRPr="00694839">
        <w:rPr>
          <w:sz w:val="8"/>
        </w:rPr>
        <w:t>AI technologies demonstrate significant potential to enhance economic productivity through multiple pathways:</w:t>
      </w:r>
      <w:r>
        <w:rPr>
          <w:sz w:val="8"/>
        </w:rPr>
        <w:t xml:space="preserve"> </w:t>
      </w:r>
      <w:r w:rsidRPr="00694839">
        <w:rPr>
          <w:sz w:val="8"/>
        </w:rPr>
        <w:t>A.</w:t>
      </w:r>
      <w:r>
        <w:rPr>
          <w:sz w:val="8"/>
        </w:rPr>
        <w:t xml:space="preserve"> </w:t>
      </w:r>
      <w:r w:rsidRPr="00694839">
        <w:rPr>
          <w:sz w:val="8"/>
        </w:rPr>
        <w:t>Productivity and Growth</w:t>
      </w:r>
      <w:r>
        <w:rPr>
          <w:sz w:val="8"/>
        </w:rPr>
        <w:t xml:space="preserve"> </w:t>
      </w:r>
      <w:r w:rsidRPr="00694839">
        <w:rPr>
          <w:sz w:val="8"/>
        </w:rPr>
        <w:t xml:space="preserve">The macroeconomic effects of AI are subject to ongoing research. Acemoglu [12] estimates modest total factor productivity (TFP) gains of 0.55% over 10 years, while Aghion and Bunel [33] project more optimistic annual growth increases of 0.8-1.3 percentage points. These disparities reflect differing assumptions about AI’s task automation potential and </w:t>
      </w:r>
      <w:proofErr w:type="spellStart"/>
      <w:r w:rsidRPr="00694839">
        <w:rPr>
          <w:sz w:val="8"/>
        </w:rPr>
        <w:t>comple</w:t>
      </w:r>
      <w:proofErr w:type="spellEnd"/>
      <w:r w:rsidRPr="00694839">
        <w:rPr>
          <w:sz w:val="8"/>
        </w:rPr>
        <w:t xml:space="preserve">- </w:t>
      </w:r>
      <w:proofErr w:type="spellStart"/>
      <w:r w:rsidRPr="00694839">
        <w:rPr>
          <w:sz w:val="8"/>
        </w:rPr>
        <w:t>mentarities</w:t>
      </w:r>
      <w:proofErr w:type="spellEnd"/>
      <w:r w:rsidRPr="00694839">
        <w:rPr>
          <w:sz w:val="8"/>
        </w:rPr>
        <w:t>.</w:t>
      </w:r>
    </w:p>
    <w:p w14:paraId="0E11AB0D" w14:textId="77777777" w:rsidR="0095258E" w:rsidRPr="00694839" w:rsidRDefault="0095258E" w:rsidP="0095258E">
      <w:pPr>
        <w:rPr>
          <w:sz w:val="8"/>
        </w:rPr>
      </w:pPr>
    </w:p>
    <w:p w14:paraId="56DBCBF1" w14:textId="77777777" w:rsidR="0095258E" w:rsidRPr="00694839" w:rsidRDefault="0095258E" w:rsidP="0095258E">
      <w:pPr>
        <w:rPr>
          <w:sz w:val="8"/>
        </w:rPr>
      </w:pPr>
      <w:r w:rsidRPr="00EB0FED">
        <w:rPr>
          <w:rStyle w:val="StyleUnderline"/>
        </w:rPr>
        <w:t>PwC’s global study [55] suggests AI could contribute $15.7 trillion to global GDP by 2030, with the US and China as primary beneficiaries. However, Trabelsi [48] notes that these gains may be unevenly distributed, potentially exacerbating existing inequalities.</w:t>
      </w:r>
      <w:r>
        <w:rPr>
          <w:rStyle w:val="StyleUnderline"/>
        </w:rPr>
        <w:t xml:space="preserve"> </w:t>
      </w:r>
      <w:r w:rsidRPr="00694839">
        <w:rPr>
          <w:sz w:val="8"/>
        </w:rPr>
        <w:t>B.</w:t>
      </w:r>
      <w:r>
        <w:rPr>
          <w:sz w:val="8"/>
        </w:rPr>
        <w:t xml:space="preserve"> </w:t>
      </w:r>
      <w:r w:rsidRPr="00694839">
        <w:rPr>
          <w:sz w:val="8"/>
        </w:rPr>
        <w:t>Sectoral Impacts</w:t>
      </w:r>
      <w:r>
        <w:rPr>
          <w:sz w:val="8"/>
        </w:rPr>
        <w:t xml:space="preserve"> </w:t>
      </w:r>
      <w:r w:rsidRPr="00694839">
        <w:rPr>
          <w:sz w:val="8"/>
        </w:rPr>
        <w:t>AI’s economic impact varies significantly across sectors:</w:t>
      </w:r>
      <w:r>
        <w:rPr>
          <w:sz w:val="8"/>
        </w:rPr>
        <w:t xml:space="preserve"> </w:t>
      </w:r>
      <w:r w:rsidRPr="00694839">
        <w:rPr>
          <w:sz w:val="8"/>
        </w:rPr>
        <w:t>•</w:t>
      </w:r>
      <w:r>
        <w:rPr>
          <w:sz w:val="8"/>
        </w:rPr>
        <w:t xml:space="preserve"> </w:t>
      </w:r>
      <w:r w:rsidRPr="00694839">
        <w:rPr>
          <w:sz w:val="8"/>
        </w:rPr>
        <w:t>Manufacturing: AI adoption is transforming production processes [30], with potential productivity gains of 20- 30% [51].</w:t>
      </w:r>
      <w:r>
        <w:rPr>
          <w:sz w:val="8"/>
        </w:rPr>
        <w:t xml:space="preserve"> </w:t>
      </w:r>
      <w:r w:rsidRPr="00694839">
        <w:rPr>
          <w:sz w:val="8"/>
        </w:rPr>
        <w:t>•</w:t>
      </w:r>
      <w:r>
        <w:rPr>
          <w:sz w:val="8"/>
        </w:rPr>
        <w:t xml:space="preserve"> </w:t>
      </w:r>
      <w:r w:rsidRPr="00694839">
        <w:rPr>
          <w:sz w:val="8"/>
        </w:rPr>
        <w:t>Financial Services: AI-powered analytics are reshaping risk management and policy formulation [50].</w:t>
      </w:r>
      <w:r>
        <w:rPr>
          <w:sz w:val="8"/>
        </w:rPr>
        <w:t xml:space="preserve"> </w:t>
      </w:r>
      <w:r w:rsidRPr="00694839">
        <w:rPr>
          <w:sz w:val="8"/>
        </w:rPr>
        <w:t>•</w:t>
      </w:r>
      <w:r>
        <w:rPr>
          <w:sz w:val="8"/>
        </w:rPr>
        <w:t xml:space="preserve"> </w:t>
      </w:r>
      <w:r w:rsidRPr="00694839">
        <w:rPr>
          <w:sz w:val="8"/>
        </w:rPr>
        <w:t>Small Businesses: AI tools offer significant productivity potential but face adoption barriers [29].</w:t>
      </w:r>
      <w:r>
        <w:rPr>
          <w:sz w:val="8"/>
        </w:rPr>
        <w:t xml:space="preserve"> </w:t>
      </w:r>
      <w:r w:rsidRPr="00694839">
        <w:rPr>
          <w:sz w:val="8"/>
        </w:rPr>
        <w:t>C.</w:t>
      </w:r>
      <w:r>
        <w:rPr>
          <w:sz w:val="8"/>
        </w:rPr>
        <w:t xml:space="preserve"> </w:t>
      </w:r>
      <w:r w:rsidRPr="00694839">
        <w:rPr>
          <w:sz w:val="8"/>
        </w:rPr>
        <w:t>Macroeconomic Projections</w:t>
      </w:r>
      <w:r>
        <w:rPr>
          <w:sz w:val="8"/>
        </w:rPr>
        <w:t xml:space="preserve"> </w:t>
      </w:r>
      <w:r w:rsidRPr="00694839">
        <w:rPr>
          <w:sz w:val="8"/>
        </w:rPr>
        <w:t>•</w:t>
      </w:r>
      <w:r>
        <w:rPr>
          <w:sz w:val="8"/>
        </w:rPr>
        <w:t xml:space="preserve"> </w:t>
      </w:r>
      <w:r w:rsidRPr="00694839">
        <w:rPr>
          <w:sz w:val="8"/>
        </w:rPr>
        <w:t>Generative AI could inject $1 trillion into the U.S. economy over 10 years [36], [41]</w:t>
      </w:r>
      <w:r>
        <w:rPr>
          <w:sz w:val="8"/>
        </w:rPr>
        <w:t xml:space="preserve"> </w:t>
      </w:r>
      <w:r w:rsidRPr="00694839">
        <w:rPr>
          <w:sz w:val="8"/>
        </w:rPr>
        <w:t>•</w:t>
      </w:r>
      <w:r>
        <w:rPr>
          <w:sz w:val="8"/>
        </w:rPr>
        <w:t xml:space="preserve"> </w:t>
      </w:r>
      <w:r w:rsidRPr="00694839">
        <w:rPr>
          <w:sz w:val="8"/>
        </w:rPr>
        <w:t xml:space="preserve">Global GDP could see 3.5% growth through AI </w:t>
      </w:r>
      <w:proofErr w:type="spellStart"/>
      <w:r w:rsidRPr="00694839">
        <w:rPr>
          <w:sz w:val="8"/>
        </w:rPr>
        <w:t>contri</w:t>
      </w:r>
      <w:proofErr w:type="spellEnd"/>
      <w:r w:rsidRPr="00694839">
        <w:rPr>
          <w:sz w:val="8"/>
        </w:rPr>
        <w:t xml:space="preserve">- </w:t>
      </w:r>
      <w:proofErr w:type="spellStart"/>
      <w:r w:rsidRPr="00694839">
        <w:rPr>
          <w:sz w:val="8"/>
        </w:rPr>
        <w:t>butions</w:t>
      </w:r>
      <w:proofErr w:type="spellEnd"/>
      <w:r w:rsidRPr="00694839">
        <w:rPr>
          <w:sz w:val="8"/>
        </w:rPr>
        <w:t xml:space="preserve"> by 2030 [35]</w:t>
      </w:r>
      <w:r>
        <w:rPr>
          <w:sz w:val="8"/>
        </w:rPr>
        <w:t xml:space="preserve"> </w:t>
      </w:r>
      <w:r w:rsidRPr="00694839">
        <w:rPr>
          <w:sz w:val="8"/>
        </w:rPr>
        <w:t>•</w:t>
      </w:r>
      <w:r>
        <w:rPr>
          <w:sz w:val="8"/>
        </w:rPr>
        <w:t xml:space="preserve"> </w:t>
      </w:r>
      <w:r w:rsidRPr="00694839">
        <w:rPr>
          <w:sz w:val="8"/>
        </w:rPr>
        <w:t>Industrial AI integration may ensure 1% GDP growth by 2025 [51]</w:t>
      </w:r>
      <w:r>
        <w:rPr>
          <w:sz w:val="8"/>
        </w:rPr>
        <w:t xml:space="preserve"> </w:t>
      </w:r>
      <w:r w:rsidRPr="00694839">
        <w:rPr>
          <w:sz w:val="8"/>
        </w:rPr>
        <w:t>D.</w:t>
      </w:r>
      <w:r>
        <w:rPr>
          <w:sz w:val="8"/>
        </w:rPr>
        <w:t xml:space="preserve"> </w:t>
      </w:r>
      <w:r w:rsidRPr="00694839">
        <w:rPr>
          <w:sz w:val="8"/>
        </w:rPr>
        <w:t>Productivity Mechanisms</w:t>
      </w:r>
      <w:r>
        <w:rPr>
          <w:sz w:val="8"/>
        </w:rPr>
        <w:t xml:space="preserve"> </w:t>
      </w:r>
      <w:r w:rsidRPr="00694839">
        <w:rPr>
          <w:sz w:val="8"/>
        </w:rPr>
        <w:t>AI enhances productivity through:</w:t>
      </w:r>
      <w:r>
        <w:rPr>
          <w:sz w:val="8"/>
        </w:rPr>
        <w:t xml:space="preserve"> </w:t>
      </w:r>
      <w:r w:rsidRPr="00694839">
        <w:rPr>
          <w:sz w:val="8"/>
        </w:rPr>
        <w:t>1)</w:t>
      </w:r>
      <w:r>
        <w:rPr>
          <w:sz w:val="8"/>
        </w:rPr>
        <w:t xml:space="preserve"> </w:t>
      </w:r>
      <w:r w:rsidRPr="00694839">
        <w:rPr>
          <w:sz w:val="8"/>
        </w:rPr>
        <w:t>Task automation: Replacing routine human activities [12]</w:t>
      </w:r>
      <w:r>
        <w:rPr>
          <w:sz w:val="8"/>
        </w:rPr>
        <w:t xml:space="preserve"> </w:t>
      </w:r>
      <w:r w:rsidRPr="00694839">
        <w:rPr>
          <w:sz w:val="8"/>
        </w:rPr>
        <w:t>2)</w:t>
      </w:r>
      <w:r>
        <w:rPr>
          <w:sz w:val="8"/>
        </w:rPr>
        <w:t xml:space="preserve"> </w:t>
      </w:r>
      <w:r w:rsidRPr="00694839">
        <w:rPr>
          <w:sz w:val="8"/>
        </w:rPr>
        <w:t xml:space="preserve">Data-driven decision-making: Enhancing analytical ca- </w:t>
      </w:r>
      <w:proofErr w:type="spellStart"/>
      <w:r w:rsidRPr="00694839">
        <w:rPr>
          <w:sz w:val="8"/>
        </w:rPr>
        <w:t>pabilities</w:t>
      </w:r>
      <w:proofErr w:type="spellEnd"/>
      <w:r w:rsidRPr="00694839">
        <w:rPr>
          <w:sz w:val="8"/>
        </w:rPr>
        <w:t xml:space="preserve"> [50]</w:t>
      </w:r>
      <w:r>
        <w:rPr>
          <w:sz w:val="8"/>
        </w:rPr>
        <w:t xml:space="preserve"> </w:t>
      </w:r>
      <w:r w:rsidRPr="00694839">
        <w:rPr>
          <w:sz w:val="8"/>
        </w:rPr>
        <w:t>3)</w:t>
      </w:r>
      <w:r>
        <w:rPr>
          <w:sz w:val="8"/>
        </w:rPr>
        <w:t xml:space="preserve"> </w:t>
      </w:r>
      <w:r w:rsidRPr="00694839">
        <w:rPr>
          <w:sz w:val="8"/>
        </w:rPr>
        <w:t xml:space="preserve">Cross-sector innovation: Revolutionizing </w:t>
      </w:r>
      <w:proofErr w:type="spellStart"/>
      <w:r w:rsidRPr="00694839">
        <w:rPr>
          <w:sz w:val="8"/>
        </w:rPr>
        <w:t>manufactur</w:t>
      </w:r>
      <w:proofErr w:type="spellEnd"/>
      <w:r w:rsidRPr="00694839">
        <w:rPr>
          <w:sz w:val="8"/>
        </w:rPr>
        <w:t xml:space="preserve">- </w:t>
      </w:r>
      <w:proofErr w:type="spellStart"/>
      <w:r w:rsidRPr="00694839">
        <w:rPr>
          <w:sz w:val="8"/>
        </w:rPr>
        <w:t>ing</w:t>
      </w:r>
      <w:proofErr w:type="spellEnd"/>
      <w:r w:rsidRPr="00694839">
        <w:rPr>
          <w:sz w:val="8"/>
        </w:rPr>
        <w:t xml:space="preserve"> [30], finance [49], and R&amp;D [47]</w:t>
      </w:r>
      <w:r>
        <w:rPr>
          <w:sz w:val="8"/>
        </w:rPr>
        <w:t xml:space="preserve"> </w:t>
      </w:r>
      <w:r w:rsidRPr="00694839">
        <w:rPr>
          <w:sz w:val="8"/>
        </w:rPr>
        <w:t>E.</w:t>
      </w:r>
      <w:r>
        <w:rPr>
          <w:sz w:val="8"/>
        </w:rPr>
        <w:t xml:space="preserve"> </w:t>
      </w:r>
      <w:r w:rsidRPr="00694839">
        <w:rPr>
          <w:sz w:val="8"/>
        </w:rPr>
        <w:t>Contested Projections</w:t>
      </w:r>
      <w:r>
        <w:rPr>
          <w:sz w:val="8"/>
        </w:rPr>
        <w:t xml:space="preserve"> </w:t>
      </w:r>
      <w:r w:rsidRPr="00694839">
        <w:rPr>
          <w:sz w:val="8"/>
        </w:rPr>
        <w:t>Despite optimistic forecasts, several studies suggest caution:</w:t>
      </w:r>
      <w:r>
        <w:rPr>
          <w:sz w:val="8"/>
        </w:rPr>
        <w:t xml:space="preserve"> </w:t>
      </w:r>
      <w:r w:rsidRPr="00694839">
        <w:rPr>
          <w:sz w:val="8"/>
        </w:rPr>
        <w:t>•</w:t>
      </w:r>
      <w:r>
        <w:rPr>
          <w:sz w:val="8"/>
        </w:rPr>
        <w:t xml:space="preserve"> </w:t>
      </w:r>
      <w:r w:rsidRPr="00694839">
        <w:rPr>
          <w:sz w:val="8"/>
        </w:rPr>
        <w:t>Total Factor Productivity (TFP) gains may be limited to 0.55–0.71% over 10 years [12]</w:t>
      </w:r>
      <w:r>
        <w:rPr>
          <w:sz w:val="8"/>
        </w:rPr>
        <w:t xml:space="preserve"> </w:t>
      </w:r>
      <w:r w:rsidRPr="00694839">
        <w:rPr>
          <w:sz w:val="8"/>
        </w:rPr>
        <w:t>•</w:t>
      </w:r>
      <w:r>
        <w:rPr>
          <w:sz w:val="8"/>
        </w:rPr>
        <w:t xml:space="preserve"> </w:t>
      </w:r>
      <w:r w:rsidRPr="00694839">
        <w:rPr>
          <w:sz w:val="8"/>
        </w:rPr>
        <w:t>GDP growth may be constrained by zero-sum dynamics [34]</w:t>
      </w:r>
      <w:r>
        <w:rPr>
          <w:sz w:val="8"/>
        </w:rPr>
        <w:t xml:space="preserve"> </w:t>
      </w:r>
      <w:r w:rsidRPr="00694839">
        <w:rPr>
          <w:sz w:val="8"/>
        </w:rPr>
        <w:t>•</w:t>
      </w:r>
      <w:r>
        <w:rPr>
          <w:sz w:val="8"/>
        </w:rPr>
        <w:t xml:space="preserve"> </w:t>
      </w:r>
      <w:r w:rsidRPr="00694839">
        <w:rPr>
          <w:sz w:val="8"/>
        </w:rPr>
        <w:t xml:space="preserve">Consumer surplus effects may not fully register in </w:t>
      </w:r>
      <w:proofErr w:type="spellStart"/>
      <w:r w:rsidRPr="00694839">
        <w:rPr>
          <w:sz w:val="8"/>
        </w:rPr>
        <w:t>tradi</w:t>
      </w:r>
      <w:proofErr w:type="spellEnd"/>
      <w:r w:rsidRPr="00694839">
        <w:rPr>
          <w:sz w:val="8"/>
        </w:rPr>
        <w:t xml:space="preserve">- </w:t>
      </w:r>
      <w:proofErr w:type="spellStart"/>
      <w:r w:rsidRPr="00694839">
        <w:rPr>
          <w:sz w:val="8"/>
        </w:rPr>
        <w:t>tional</w:t>
      </w:r>
      <w:proofErr w:type="spellEnd"/>
      <w:r w:rsidRPr="00694839">
        <w:rPr>
          <w:sz w:val="8"/>
        </w:rPr>
        <w:t xml:space="preserve"> metrics [33]</w:t>
      </w:r>
    </w:p>
    <w:p w14:paraId="492BBB8F" w14:textId="77777777" w:rsidR="0095258E" w:rsidRPr="00694839" w:rsidRDefault="0095258E" w:rsidP="0095258E">
      <w:pPr>
        <w:rPr>
          <w:sz w:val="8"/>
        </w:rPr>
      </w:pPr>
      <w:r w:rsidRPr="00EB0FED">
        <w:rPr>
          <w:rStyle w:val="StyleUnderline"/>
          <w:highlight w:val="yellow"/>
        </w:rPr>
        <w:t>Early adopters</w:t>
      </w:r>
      <w:r w:rsidRPr="00EB0FED">
        <w:rPr>
          <w:rStyle w:val="StyleUnderline"/>
        </w:rPr>
        <w:t xml:space="preserve"> already </w:t>
      </w:r>
      <w:r w:rsidRPr="00EB0FED">
        <w:rPr>
          <w:rStyle w:val="StyleUnderline"/>
          <w:highlight w:val="yellow"/>
        </w:rPr>
        <w:t>show measurable economic benefits</w:t>
      </w:r>
      <w:r w:rsidRPr="00EB0FED">
        <w:rPr>
          <w:rStyle w:val="StyleUnderline"/>
        </w:rPr>
        <w:t xml:space="preserve"> [53], </w:t>
      </w:r>
      <w:r w:rsidRPr="00EB0FED">
        <w:rPr>
          <w:rStyle w:val="StyleUnderline"/>
          <w:highlight w:val="yellow"/>
        </w:rPr>
        <w:t>but sustained growth requires strategic policy interventions</w:t>
      </w:r>
      <w:r w:rsidRPr="00694839">
        <w:rPr>
          <w:sz w:val="8"/>
        </w:rPr>
        <w:t xml:space="preserve"> [54].</w:t>
      </w:r>
    </w:p>
    <w:p w14:paraId="2DC74314" w14:textId="77777777" w:rsidR="0095258E" w:rsidRPr="00694839" w:rsidRDefault="0095258E" w:rsidP="0095258E">
      <w:pPr>
        <w:rPr>
          <w:sz w:val="8"/>
        </w:rPr>
      </w:pPr>
      <w:r w:rsidRPr="00694839">
        <w:rPr>
          <w:sz w:val="8"/>
        </w:rPr>
        <w:t>V.</w:t>
      </w:r>
      <w:r w:rsidRPr="00694839">
        <w:rPr>
          <w:sz w:val="8"/>
        </w:rPr>
        <w:tab/>
        <w:t>AI AND LABOR MARKETS: CHALLENGES AND</w:t>
      </w:r>
    </w:p>
    <w:p w14:paraId="50651FD8" w14:textId="77777777" w:rsidR="0095258E" w:rsidRPr="00694839" w:rsidRDefault="0095258E" w:rsidP="0095258E">
      <w:pPr>
        <w:rPr>
          <w:sz w:val="8"/>
        </w:rPr>
      </w:pPr>
      <w:r w:rsidRPr="00694839">
        <w:rPr>
          <w:sz w:val="8"/>
        </w:rPr>
        <w:t>OPPORTUNITIES</w:t>
      </w:r>
    </w:p>
    <w:p w14:paraId="5283898B" w14:textId="77777777" w:rsidR="0095258E" w:rsidRPr="00694839" w:rsidRDefault="0095258E" w:rsidP="0095258E">
      <w:pPr>
        <w:rPr>
          <w:sz w:val="8"/>
        </w:rPr>
      </w:pPr>
      <w:r w:rsidRPr="00EB0FED">
        <w:rPr>
          <w:rStyle w:val="StyleUnderline"/>
        </w:rPr>
        <w:t>The impact of AI on labor markets is a subject of intense debate and varies significantly across different segments of the economy [8], [43]. AI is projected to affect almost 40 percent of jobs globally, both replacing some roles and complementing others</w:t>
      </w:r>
      <w:r w:rsidRPr="00694839">
        <w:rPr>
          <w:sz w:val="8"/>
        </w:rPr>
        <w:t xml:space="preserve"> </w:t>
      </w:r>
      <w:r w:rsidRPr="00067881">
        <w:rPr>
          <w:sz w:val="8"/>
        </w:rPr>
        <w:t xml:space="preserve">[37]. </w:t>
      </w:r>
      <w:r w:rsidRPr="00067881">
        <w:rPr>
          <w:rStyle w:val="StyleUnderline"/>
        </w:rPr>
        <w:t>While</w:t>
      </w:r>
      <w:r w:rsidRPr="001E1682">
        <w:rPr>
          <w:rStyle w:val="StyleUnderline"/>
          <w:highlight w:val="yellow"/>
        </w:rPr>
        <w:t xml:space="preserve"> AI can boost productivity </w:t>
      </w:r>
      <w:r w:rsidRPr="00067881">
        <w:rPr>
          <w:rStyle w:val="StyleUnderline"/>
        </w:rPr>
        <w:t>a</w:t>
      </w:r>
      <w:r w:rsidRPr="001E1682">
        <w:rPr>
          <w:rStyle w:val="StyleUnderline"/>
        </w:rPr>
        <w:t xml:space="preserve">nd create new job categories requiring different skill sets, </w:t>
      </w:r>
      <w:r w:rsidRPr="001E1682">
        <w:rPr>
          <w:rStyle w:val="StyleUnderline"/>
          <w:highlight w:val="yellow"/>
        </w:rPr>
        <w:t>it</w:t>
      </w:r>
      <w:r w:rsidRPr="001E1682">
        <w:rPr>
          <w:rStyle w:val="StyleUnderline"/>
        </w:rPr>
        <w:t xml:space="preserve"> also</w:t>
      </w:r>
      <w:r w:rsidRPr="001E1682">
        <w:rPr>
          <w:rStyle w:val="Emphasis"/>
        </w:rPr>
        <w:t xml:space="preserve"> </w:t>
      </w:r>
      <w:r w:rsidRPr="001E1682">
        <w:rPr>
          <w:rStyle w:val="Emphasis"/>
          <w:highlight w:val="yellow"/>
        </w:rPr>
        <w:t>raises concerns about workforce displacement, rising inequality, and structural unemployment</w:t>
      </w:r>
      <w:r w:rsidRPr="00694839">
        <w:rPr>
          <w:sz w:val="8"/>
        </w:rPr>
        <w:t xml:space="preserve"> [13], [56].</w:t>
      </w:r>
    </w:p>
    <w:p w14:paraId="1B407ECD" w14:textId="77777777" w:rsidR="0095258E" w:rsidRPr="00694839" w:rsidRDefault="0095258E" w:rsidP="0095258E">
      <w:pPr>
        <w:rPr>
          <w:sz w:val="8"/>
        </w:rPr>
      </w:pPr>
      <w:proofErr w:type="gramStart"/>
      <w:r w:rsidRPr="00694839">
        <w:rPr>
          <w:sz w:val="8"/>
        </w:rPr>
        <w:t>The ”AI</w:t>
      </w:r>
      <w:proofErr w:type="gramEnd"/>
      <w:r w:rsidRPr="00694839">
        <w:rPr>
          <w:sz w:val="8"/>
        </w:rPr>
        <w:t xml:space="preserve"> efficiency trap” suggests that increased productivity from AI does not automatically translate into better working conditions for humans; instead, it can create perpetual pressure [57]. The critical question is whether AI will lead to widespread prosperity. The answer hinges on deliberate policy choices that address the distribution of benefits and the need for workforce adaptation [58]. Initiatives like Michigan’s AI and workforce plan aim to create good-paying jobs and enhance economic growth through investment in the workforce [59].</w:t>
      </w:r>
    </w:p>
    <w:p w14:paraId="144D4821" w14:textId="77777777" w:rsidR="0095258E" w:rsidRPr="00694839" w:rsidRDefault="0095258E" w:rsidP="0095258E">
      <w:pPr>
        <w:rPr>
          <w:sz w:val="8"/>
        </w:rPr>
      </w:pPr>
      <w:r w:rsidRPr="00694839">
        <w:rPr>
          <w:sz w:val="8"/>
        </w:rPr>
        <w:t xml:space="preserve">Moreover, the power dynamics in the labor market are crucial. Some argue that unbalanced labor market power, rather than technology itself, is what makes AI threatening to workers, emphasizing that boosting workers’ bargaining position is the </w:t>
      </w:r>
      <w:proofErr w:type="gramStart"/>
      <w:r w:rsidRPr="00694839">
        <w:rPr>
          <w:sz w:val="8"/>
        </w:rPr>
        <w:t>best ”AI</w:t>
      </w:r>
      <w:proofErr w:type="gramEnd"/>
      <w:r w:rsidRPr="00694839">
        <w:rPr>
          <w:sz w:val="8"/>
        </w:rPr>
        <w:t xml:space="preserve"> policy” to protect them [14]. This underscores the need for comprehensive strategies that include reskilling programs and social safety nets to ensure inclusive prosperity [60]. The Congressional Budget Office (CBO) has also examined how AI’s widespread adoption could impact economic growth and employment, highlighting the need for careful consideration in federal budget planning [61], [62].</w:t>
      </w:r>
    </w:p>
    <w:p w14:paraId="73D4E2AA" w14:textId="77777777" w:rsidR="0095258E" w:rsidRPr="00694839" w:rsidRDefault="0095258E" w:rsidP="0095258E">
      <w:pPr>
        <w:rPr>
          <w:sz w:val="8"/>
        </w:rPr>
      </w:pPr>
      <w:r w:rsidRPr="00694839">
        <w:rPr>
          <w:sz w:val="8"/>
        </w:rPr>
        <w:t>AI’s labor market impact presents both disruption and opportunity:</w:t>
      </w:r>
      <w:r>
        <w:rPr>
          <w:sz w:val="8"/>
        </w:rPr>
        <w:t xml:space="preserve"> </w:t>
      </w:r>
      <w:r w:rsidRPr="00694839">
        <w:rPr>
          <w:sz w:val="8"/>
        </w:rPr>
        <w:t>A.</w:t>
      </w:r>
      <w:r>
        <w:rPr>
          <w:sz w:val="8"/>
        </w:rPr>
        <w:t xml:space="preserve"> </w:t>
      </w:r>
      <w:r w:rsidRPr="00694839">
        <w:rPr>
          <w:sz w:val="8"/>
        </w:rPr>
        <w:t>Employment Projections</w:t>
      </w:r>
      <w:r>
        <w:rPr>
          <w:sz w:val="8"/>
        </w:rPr>
        <w:t xml:space="preserve"> </w:t>
      </w:r>
      <w:r w:rsidRPr="00694839">
        <w:rPr>
          <w:sz w:val="8"/>
        </w:rPr>
        <w:t>TABLE V</w:t>
      </w:r>
      <w:r>
        <w:rPr>
          <w:sz w:val="8"/>
        </w:rPr>
        <w:t xml:space="preserve"> </w:t>
      </w:r>
      <w:r w:rsidRPr="00694839">
        <w:rPr>
          <w:sz w:val="8"/>
        </w:rPr>
        <w:t>GLOBAL LABOR MARKET PROJECTIONS</w:t>
      </w:r>
      <w:r>
        <w:rPr>
          <w:sz w:val="8"/>
        </w:rPr>
        <w:t xml:space="preserve"> </w:t>
      </w:r>
      <w:r w:rsidRPr="00694839">
        <w:rPr>
          <w:sz w:val="8"/>
        </w:rPr>
        <w:t>Impact Area</w:t>
      </w:r>
      <w:r>
        <w:rPr>
          <w:sz w:val="8"/>
        </w:rPr>
        <w:t xml:space="preserve"> </w:t>
      </w:r>
      <w:r w:rsidRPr="00694839">
        <w:rPr>
          <w:sz w:val="8"/>
        </w:rPr>
        <w:t>Projection</w:t>
      </w:r>
      <w:r>
        <w:rPr>
          <w:sz w:val="8"/>
        </w:rPr>
        <w:t xml:space="preserve"> </w:t>
      </w:r>
      <w:r w:rsidRPr="00694839">
        <w:rPr>
          <w:sz w:val="8"/>
        </w:rPr>
        <w:t>Job transformation</w:t>
      </w:r>
      <w:r>
        <w:rPr>
          <w:sz w:val="8"/>
        </w:rPr>
        <w:t xml:space="preserve"> </w:t>
      </w:r>
      <w:r w:rsidRPr="00694839">
        <w:rPr>
          <w:sz w:val="8"/>
        </w:rPr>
        <w:t>40% of global jobs affected [37] Wage polarization</w:t>
      </w:r>
      <w:r>
        <w:rPr>
          <w:sz w:val="8"/>
        </w:rPr>
        <w:t xml:space="preserve"> </w:t>
      </w:r>
      <w:r w:rsidRPr="00694839">
        <w:rPr>
          <w:sz w:val="8"/>
        </w:rPr>
        <w:t>Increased inequality risk [13]</w:t>
      </w:r>
      <w:r>
        <w:rPr>
          <w:sz w:val="8"/>
        </w:rPr>
        <w:t xml:space="preserve"> </w:t>
      </w:r>
      <w:r w:rsidRPr="00694839">
        <w:rPr>
          <w:sz w:val="8"/>
        </w:rPr>
        <w:t>Skill displacement</w:t>
      </w:r>
      <w:r>
        <w:rPr>
          <w:sz w:val="8"/>
        </w:rPr>
        <w:t xml:space="preserve"> </w:t>
      </w:r>
      <w:r w:rsidRPr="00694839">
        <w:rPr>
          <w:sz w:val="8"/>
        </w:rPr>
        <w:t>Structural unemployment concerns [56]</w:t>
      </w:r>
      <w:r>
        <w:rPr>
          <w:sz w:val="8"/>
        </w:rPr>
        <w:t xml:space="preserve"> </w:t>
      </w:r>
      <w:r w:rsidRPr="00694839">
        <w:rPr>
          <w:sz w:val="8"/>
        </w:rPr>
        <w:t>B.</w:t>
      </w:r>
      <w:r>
        <w:rPr>
          <w:sz w:val="8"/>
        </w:rPr>
        <w:t xml:space="preserve"> </w:t>
      </w:r>
      <w:r w:rsidRPr="00694839">
        <w:rPr>
          <w:sz w:val="8"/>
        </w:rPr>
        <w:t>Policy Responses</w:t>
      </w:r>
      <w:r>
        <w:rPr>
          <w:sz w:val="8"/>
        </w:rPr>
        <w:t xml:space="preserve"> </w:t>
      </w:r>
      <w:r w:rsidRPr="00694839">
        <w:rPr>
          <w:sz w:val="8"/>
        </w:rPr>
        <w:t>Effective adaptation requires:</w:t>
      </w:r>
      <w:r>
        <w:rPr>
          <w:sz w:val="8"/>
        </w:rPr>
        <w:t xml:space="preserve"> </w:t>
      </w:r>
      <w:r w:rsidRPr="00694839">
        <w:rPr>
          <w:sz w:val="8"/>
        </w:rPr>
        <w:t>•</w:t>
      </w:r>
      <w:r>
        <w:rPr>
          <w:sz w:val="8"/>
        </w:rPr>
        <w:t xml:space="preserve"> </w:t>
      </w:r>
      <w:r w:rsidRPr="00694839">
        <w:rPr>
          <w:sz w:val="8"/>
        </w:rPr>
        <w:t>Reskilling initiatives: Michigan’s AI workforce plan [59]</w:t>
      </w:r>
      <w:r>
        <w:rPr>
          <w:sz w:val="8"/>
        </w:rPr>
        <w:t xml:space="preserve"> </w:t>
      </w:r>
      <w:r w:rsidRPr="00694839">
        <w:rPr>
          <w:sz w:val="8"/>
        </w:rPr>
        <w:t>•</w:t>
      </w:r>
      <w:r>
        <w:rPr>
          <w:sz w:val="8"/>
        </w:rPr>
        <w:t xml:space="preserve"> </w:t>
      </w:r>
      <w:r w:rsidRPr="00694839">
        <w:rPr>
          <w:sz w:val="8"/>
        </w:rPr>
        <w:t>Bargaining power rebalancing: Protecting workers from displacement [14]</w:t>
      </w:r>
      <w:r>
        <w:rPr>
          <w:sz w:val="8"/>
        </w:rPr>
        <w:t xml:space="preserve"> </w:t>
      </w:r>
      <w:r w:rsidRPr="00694839">
        <w:rPr>
          <w:sz w:val="8"/>
        </w:rPr>
        <w:t>•</w:t>
      </w:r>
      <w:r>
        <w:rPr>
          <w:sz w:val="8"/>
        </w:rPr>
        <w:t xml:space="preserve"> </w:t>
      </w:r>
      <w:r w:rsidRPr="00694839">
        <w:rPr>
          <w:sz w:val="8"/>
        </w:rPr>
        <w:t>Social safety nets: CBO recommendations for federal planning [61]</w:t>
      </w:r>
      <w:r>
        <w:rPr>
          <w:sz w:val="8"/>
        </w:rPr>
        <w:t xml:space="preserve"> </w:t>
      </w:r>
      <w:r w:rsidRPr="00694839">
        <w:rPr>
          <w:sz w:val="8"/>
        </w:rPr>
        <w:t>The ”AI efficiency trap” creates productivity gains without proportional worker benefits [57], necessitating deliberate policy choices for equitable distribution [58].</w:t>
      </w:r>
      <w:r>
        <w:rPr>
          <w:sz w:val="8"/>
        </w:rPr>
        <w:t xml:space="preserve"> </w:t>
      </w:r>
      <w:r w:rsidRPr="00694839">
        <w:rPr>
          <w:sz w:val="8"/>
        </w:rPr>
        <w:t>VI.</w:t>
      </w:r>
      <w:r>
        <w:rPr>
          <w:sz w:val="8"/>
        </w:rPr>
        <w:t xml:space="preserve"> </w:t>
      </w:r>
      <w:r w:rsidRPr="00694839">
        <w:rPr>
          <w:sz w:val="8"/>
        </w:rPr>
        <w:t>GLOBAL COMPETITION, NATIONAL COMPETITIVENESS AND AI LEADERSHIP</w:t>
      </w:r>
    </w:p>
    <w:p w14:paraId="49089B4E" w14:textId="77777777" w:rsidR="0095258E" w:rsidRPr="00694839" w:rsidRDefault="0095258E" w:rsidP="0095258E">
      <w:pPr>
        <w:rPr>
          <w:sz w:val="8"/>
        </w:rPr>
      </w:pPr>
      <w:r w:rsidRPr="0033764D">
        <w:rPr>
          <w:rStyle w:val="StyleUnderline"/>
          <w:highlight w:val="yellow"/>
        </w:rPr>
        <w:t>AI</w:t>
      </w:r>
      <w:r w:rsidRPr="001A15F5">
        <w:rPr>
          <w:rStyle w:val="StyleUnderline"/>
        </w:rPr>
        <w:t xml:space="preserve"> has become a </w:t>
      </w:r>
      <w:r w:rsidRPr="0033764D">
        <w:rPr>
          <w:rStyle w:val="StyleUnderline"/>
          <w:highlight w:val="yellow"/>
        </w:rPr>
        <w:t>central battleground in the intensifying geopolitical competition</w:t>
      </w:r>
      <w:r w:rsidRPr="0033764D">
        <w:rPr>
          <w:rStyle w:val="StyleUnderline"/>
        </w:rPr>
        <w:t>,</w:t>
      </w:r>
      <w:r w:rsidRPr="001A15F5">
        <w:rPr>
          <w:rStyle w:val="StyleUnderline"/>
        </w:rPr>
        <w:t xml:space="preserve"> particularly between the </w:t>
      </w:r>
      <w:r w:rsidRPr="0033764D">
        <w:rPr>
          <w:rStyle w:val="StyleUnderline"/>
          <w:highlight w:val="yellow"/>
        </w:rPr>
        <w:t>U</w:t>
      </w:r>
      <w:r w:rsidRPr="001A15F5">
        <w:rPr>
          <w:rStyle w:val="StyleUnderline"/>
        </w:rPr>
        <w:t xml:space="preserve">nited </w:t>
      </w:r>
      <w:r w:rsidRPr="0033764D">
        <w:rPr>
          <w:rStyle w:val="StyleUnderline"/>
          <w:highlight w:val="yellow"/>
        </w:rPr>
        <w:t>S</w:t>
      </w:r>
      <w:r w:rsidRPr="001A15F5">
        <w:rPr>
          <w:rStyle w:val="StyleUnderline"/>
        </w:rPr>
        <w:t xml:space="preserve">tates </w:t>
      </w:r>
      <w:r w:rsidRPr="0033764D">
        <w:rPr>
          <w:rStyle w:val="StyleUnderline"/>
          <w:highlight w:val="yellow"/>
        </w:rPr>
        <w:t>and China</w:t>
      </w:r>
      <w:r w:rsidRPr="00694839">
        <w:rPr>
          <w:sz w:val="8"/>
        </w:rPr>
        <w:t xml:space="preserve"> [20], [22], [63], [64]. </w:t>
      </w:r>
      <w:r w:rsidRPr="001A15F5">
        <w:rPr>
          <w:rStyle w:val="StyleUnderline"/>
        </w:rPr>
        <w:t xml:space="preserve">Both nations </w:t>
      </w:r>
      <w:r w:rsidRPr="0033764D">
        <w:rPr>
          <w:rStyle w:val="StyleUnderline"/>
          <w:highlight w:val="yellow"/>
        </w:rPr>
        <w:t>are vying for technological supremacy</w:t>
      </w:r>
      <w:r w:rsidRPr="001A15F5">
        <w:rPr>
          <w:rStyle w:val="StyleUnderline"/>
        </w:rPr>
        <w:t xml:space="preserve">, recognizing AI as </w:t>
      </w:r>
      <w:r w:rsidRPr="0033764D">
        <w:rPr>
          <w:rStyle w:val="StyleUnderline"/>
          <w:highlight w:val="yellow"/>
        </w:rPr>
        <w:t>a critical component of</w:t>
      </w:r>
      <w:r w:rsidRPr="001A15F5">
        <w:rPr>
          <w:rStyle w:val="StyleUnderline"/>
        </w:rPr>
        <w:t xml:space="preserve"> future </w:t>
      </w:r>
      <w:r w:rsidRPr="00067881">
        <w:rPr>
          <w:rStyle w:val="StyleUnderline"/>
        </w:rPr>
        <w:t xml:space="preserve">economic </w:t>
      </w:r>
      <w:r w:rsidRPr="0033764D">
        <w:rPr>
          <w:rStyle w:val="StyleUnderline"/>
          <w:highlight w:val="yellow"/>
        </w:rPr>
        <w:t xml:space="preserve">prosperity and </w:t>
      </w:r>
      <w:r w:rsidRPr="00067881">
        <w:rPr>
          <w:rStyle w:val="StyleUnderline"/>
        </w:rPr>
        <w:t xml:space="preserve">national </w:t>
      </w:r>
      <w:r w:rsidRPr="0033764D">
        <w:rPr>
          <w:rStyle w:val="StyleUnderline"/>
          <w:highlight w:val="yellow"/>
        </w:rPr>
        <w:t>security</w:t>
      </w:r>
      <w:r w:rsidRPr="00694839">
        <w:rPr>
          <w:sz w:val="8"/>
        </w:rPr>
        <w:t xml:space="preserve"> [7], [18]. </w:t>
      </w:r>
      <w:r w:rsidRPr="0033764D">
        <w:rPr>
          <w:rStyle w:val="StyleUnderline"/>
          <w:highlight w:val="yellow"/>
        </w:rPr>
        <w:t>The U.S. aims to strengthen its global AI leadership through public investment and workforce development</w:t>
      </w:r>
      <w:r w:rsidRPr="001A15F5">
        <w:rPr>
          <w:rStyle w:val="StyleUnderline"/>
        </w:rPr>
        <w:t xml:space="preserve"> </w:t>
      </w:r>
      <w:r w:rsidRPr="00694839">
        <w:rPr>
          <w:sz w:val="8"/>
        </w:rPr>
        <w:t>[65]– [67].</w:t>
      </w:r>
    </w:p>
    <w:p w14:paraId="6A3AC970" w14:textId="77777777" w:rsidR="0095258E" w:rsidRPr="00B17C12" w:rsidRDefault="0095258E" w:rsidP="0095258E"/>
    <w:p w14:paraId="183D61DD" w14:textId="77777777" w:rsidR="0095258E" w:rsidRDefault="0095258E" w:rsidP="0095258E"/>
    <w:p w14:paraId="05E02698" w14:textId="0645F00C" w:rsidR="0095258E" w:rsidRPr="00A65FB3" w:rsidRDefault="0095258E" w:rsidP="0095258E">
      <w:pPr>
        <w:pStyle w:val="Heading4"/>
      </w:pPr>
      <w:r w:rsidRPr="00A924BB">
        <w:rPr>
          <w:u w:val="single"/>
        </w:rPr>
        <w:t>Chinese</w:t>
      </w:r>
      <w:r w:rsidRPr="00A65FB3">
        <w:t xml:space="preserve"> tech </w:t>
      </w:r>
      <w:r w:rsidRPr="00A924BB">
        <w:rPr>
          <w:u w:val="single"/>
        </w:rPr>
        <w:t>leadership</w:t>
      </w:r>
      <w:r w:rsidRPr="00A65FB3">
        <w:t xml:space="preserve"> unleashes </w:t>
      </w:r>
      <w:r w:rsidRPr="00A924BB">
        <w:rPr>
          <w:u w:val="single"/>
        </w:rPr>
        <w:t>authoritarian AI</w:t>
      </w:r>
    </w:p>
    <w:p w14:paraId="03353764" w14:textId="77777777" w:rsidR="0095258E" w:rsidRDefault="0095258E" w:rsidP="0095258E">
      <w:r w:rsidRPr="002E5569">
        <w:rPr>
          <w:rStyle w:val="Style13ptBold"/>
        </w:rPr>
        <w:t>Schmidt et al. 22</w:t>
      </w:r>
      <w:r w:rsidRPr="00A924BB">
        <w:t xml:space="preserve"> [Eric Schmidt is the founder and chair of the Special Competitive Studies Project as well as a technologist, entrepreneur, philanthropist, and former C.E.O. of Google, Dr. Nadia Schadlow is a defense-related government officer served as Assistant to the President and Deputy National Security Advisor for Strategy, Robert O. Work is an American national security professional who served as the 32nd United States Deputy Secretary of Defense, William Thornberry is a former U.S. representative for Texas’s 13th congressional district, Michèle Flournoy is an American defense policy advisor and a former Deputy Assistant Secretary of Defense for Strategy, SCSP, https://www.scsp.ai/wp-content/uploads/2022/09/SCSP-Mid-Decade-Challenges-to-National-Competitiveness.pdf, published 9-2022, accessed 8-19-2024] </w:t>
      </w:r>
      <w:r>
        <w:t>***edited for language***</w:t>
      </w:r>
    </w:p>
    <w:p w14:paraId="2B9AA436" w14:textId="77777777" w:rsidR="0095258E" w:rsidRDefault="0095258E" w:rsidP="0095258E"/>
    <w:p w14:paraId="669A7DE4" w14:textId="77777777" w:rsidR="0095258E" w:rsidRPr="004D1FF1" w:rsidRDefault="0095258E" w:rsidP="0095258E">
      <w:r w:rsidRPr="004D1FF1">
        <w:t xml:space="preserve">What Does Losing Look </w:t>
      </w:r>
      <w:r w:rsidRPr="00DF1A70">
        <w:t xml:space="preserve">Like? </w:t>
      </w:r>
      <w:r w:rsidRPr="00DF1A70">
        <w:rPr>
          <w:rStyle w:val="StyleUnderline"/>
        </w:rPr>
        <w:t xml:space="preserve">What would it </w:t>
      </w:r>
      <w:r w:rsidRPr="00DF1A70">
        <w:rPr>
          <w:rStyle w:val="Emphasis"/>
        </w:rPr>
        <w:t>look like</w:t>
      </w:r>
      <w:r w:rsidRPr="00DC2C85">
        <w:rPr>
          <w:rStyle w:val="StyleUnderline"/>
        </w:rPr>
        <w:t xml:space="preserve"> </w:t>
      </w:r>
      <w:r w:rsidRPr="002E5569">
        <w:rPr>
          <w:rStyle w:val="StyleUnderline"/>
          <w:highlight w:val="yellow"/>
        </w:rPr>
        <w:t>if</w:t>
      </w:r>
      <w:r w:rsidRPr="00A97136">
        <w:rPr>
          <w:rStyle w:val="StyleUnderline"/>
        </w:rPr>
        <w:t xml:space="preserve"> the overall </w:t>
      </w:r>
      <w:r w:rsidRPr="00DE75DF">
        <w:rPr>
          <w:rStyle w:val="Emphasis"/>
          <w:highlight w:val="yellow"/>
        </w:rPr>
        <w:t>tech</w:t>
      </w:r>
      <w:r w:rsidRPr="00DE75DF">
        <w:t>nology</w:t>
      </w:r>
      <w:r w:rsidRPr="00A97136">
        <w:rPr>
          <w:rStyle w:val="StyleUnderline"/>
        </w:rPr>
        <w:t xml:space="preserve"> competition </w:t>
      </w:r>
      <w:r w:rsidRPr="002E5569">
        <w:rPr>
          <w:rStyle w:val="StyleUnderline"/>
          <w:highlight w:val="yellow"/>
        </w:rPr>
        <w:t xml:space="preserve">went the </w:t>
      </w:r>
      <w:r w:rsidRPr="00DC2C85">
        <w:rPr>
          <w:rStyle w:val="Emphasis"/>
          <w:highlight w:val="yellow"/>
        </w:rPr>
        <w:t>wrong</w:t>
      </w:r>
      <w:r w:rsidRPr="002E5569">
        <w:rPr>
          <w:rStyle w:val="StyleUnderline"/>
          <w:highlight w:val="yellow"/>
        </w:rPr>
        <w:t xml:space="preserve"> way</w:t>
      </w:r>
      <w:r w:rsidRPr="004D1FF1">
        <w:t xml:space="preserve">? Understanding the stakes requires imagining </w:t>
      </w:r>
      <w:r w:rsidRPr="00A97136">
        <w:rPr>
          <w:rStyle w:val="StyleUnderline"/>
        </w:rPr>
        <w:t xml:space="preserve">a world in which </w:t>
      </w:r>
      <w:r w:rsidRPr="00DE75DF">
        <w:t>an authoritarian state controls the digital infrastructure,</w:t>
      </w:r>
      <w:r w:rsidRPr="004D1FF1">
        <w:t xml:space="preserve"> enjoys the dominant position in the world’s technology platforms, </w:t>
      </w:r>
      <w:r w:rsidRPr="00A97136">
        <w:rPr>
          <w:rStyle w:val="StyleUnderline"/>
        </w:rPr>
        <w:t>controls the means of production for critical technologies</w:t>
      </w:r>
      <w:r w:rsidRPr="004D1FF1">
        <w:t xml:space="preserve">, and </w:t>
      </w:r>
      <w:r w:rsidRPr="00A97136">
        <w:rPr>
          <w:rStyle w:val="StyleUnderline"/>
        </w:rPr>
        <w:t>harnesses a new wave of</w:t>
      </w:r>
      <w:r w:rsidRPr="004D1FF1">
        <w:t xml:space="preserve"> </w:t>
      </w:r>
      <w:proofErr w:type="gramStart"/>
      <w:r w:rsidRPr="004D1FF1">
        <w:t>general purpose</w:t>
      </w:r>
      <w:proofErr w:type="gramEnd"/>
      <w:r w:rsidRPr="004D1FF1">
        <w:t xml:space="preserve"> technologies like </w:t>
      </w:r>
      <w:r w:rsidRPr="00A97136">
        <w:rPr>
          <w:rStyle w:val="StyleUnderline"/>
        </w:rPr>
        <w:t>biotech and new energy tech</w:t>
      </w:r>
      <w:r w:rsidRPr="004D1FF1">
        <w:t>nologies to transform its society, economy, and military. In that future:</w:t>
      </w:r>
    </w:p>
    <w:p w14:paraId="4FDC6F3D" w14:textId="77777777" w:rsidR="0095258E" w:rsidRPr="004D1FF1" w:rsidRDefault="0095258E" w:rsidP="0095258E">
      <w:r w:rsidRPr="002E5569">
        <w:rPr>
          <w:rStyle w:val="StyleUnderline"/>
          <w:highlight w:val="yellow"/>
        </w:rPr>
        <w:t xml:space="preserve">China dominates the </w:t>
      </w:r>
      <w:r w:rsidRPr="00DC2C85">
        <w:rPr>
          <w:rStyle w:val="Emphasis"/>
          <w:highlight w:val="yellow"/>
        </w:rPr>
        <w:t>econ</w:t>
      </w:r>
      <w:r w:rsidRPr="00DC2C85">
        <w:t>omy</w:t>
      </w:r>
      <w:r w:rsidRPr="00A97136">
        <w:rPr>
          <w:rStyle w:val="StyleUnderline"/>
        </w:rPr>
        <w:t xml:space="preserve"> of the future and </w:t>
      </w:r>
      <w:r w:rsidRPr="002E5569">
        <w:rPr>
          <w:rStyle w:val="StyleUnderline"/>
          <w:highlight w:val="yellow"/>
        </w:rPr>
        <w:t>captures</w:t>
      </w:r>
      <w:r w:rsidRPr="00A97136">
        <w:rPr>
          <w:rStyle w:val="StyleUnderline"/>
        </w:rPr>
        <w:t xml:space="preserve"> the </w:t>
      </w:r>
      <w:r w:rsidRPr="00DC2C85">
        <w:rPr>
          <w:rStyle w:val="Emphasis"/>
          <w:highlight w:val="yellow"/>
        </w:rPr>
        <w:t>trillions</w:t>
      </w:r>
      <w:r w:rsidRPr="002E5569">
        <w:rPr>
          <w:rStyle w:val="StyleUnderline"/>
          <w:highlight w:val="yellow"/>
        </w:rPr>
        <w:t xml:space="preserve"> of dollars’</w:t>
      </w:r>
      <w:r w:rsidRPr="00A97136">
        <w:rPr>
          <w:rStyle w:val="StyleUnderline"/>
        </w:rPr>
        <w:t xml:space="preserve"> worth of value</w:t>
      </w:r>
      <w:r w:rsidRPr="004D1FF1">
        <w:t xml:space="preserve"> generated by the next wave of technologies. </w:t>
      </w:r>
      <w:r w:rsidRPr="00DF1A70">
        <w:rPr>
          <w:rStyle w:val="StyleUnderline"/>
        </w:rPr>
        <w:t xml:space="preserve">The </w:t>
      </w:r>
      <w:r w:rsidRPr="00DC2C85">
        <w:rPr>
          <w:rStyle w:val="Emphasis"/>
          <w:highlight w:val="yellow"/>
        </w:rPr>
        <w:t>U</w:t>
      </w:r>
      <w:r w:rsidRPr="00DC2C85">
        <w:t>nited</w:t>
      </w:r>
      <w:r w:rsidRPr="00A97136">
        <w:rPr>
          <w:rStyle w:val="StyleUnderline"/>
        </w:rPr>
        <w:t xml:space="preserve"> </w:t>
      </w:r>
      <w:r w:rsidRPr="00DC2C85">
        <w:rPr>
          <w:rStyle w:val="Emphasis"/>
          <w:highlight w:val="yellow"/>
        </w:rPr>
        <w:t>S</w:t>
      </w:r>
      <w:r w:rsidRPr="00DC2C85">
        <w:t>tates</w:t>
      </w:r>
      <w:r w:rsidRPr="00A97136">
        <w:rPr>
          <w:rStyle w:val="StyleUnderline"/>
        </w:rPr>
        <w:t xml:space="preserve"> </w:t>
      </w:r>
      <w:r w:rsidRPr="002E5569">
        <w:rPr>
          <w:rStyle w:val="StyleUnderline"/>
          <w:highlight w:val="yellow"/>
        </w:rPr>
        <w:t>and</w:t>
      </w:r>
      <w:r w:rsidRPr="00A97136">
        <w:rPr>
          <w:rStyle w:val="StyleUnderline"/>
        </w:rPr>
        <w:t xml:space="preserve"> its </w:t>
      </w:r>
      <w:r w:rsidRPr="002E5569">
        <w:rPr>
          <w:rStyle w:val="StyleUnderline"/>
          <w:highlight w:val="yellow"/>
        </w:rPr>
        <w:t>allies</w:t>
      </w:r>
      <w:r w:rsidRPr="00A97136">
        <w:rPr>
          <w:rStyle w:val="StyleUnderline"/>
        </w:rPr>
        <w:t xml:space="preserve"> </w:t>
      </w:r>
      <w:r w:rsidRPr="00DC2C85">
        <w:rPr>
          <w:rStyle w:val="Emphasis"/>
          <w:highlight w:val="yellow"/>
        </w:rPr>
        <w:t>lose out</w:t>
      </w:r>
      <w:r w:rsidRPr="002E5569">
        <w:rPr>
          <w:rStyle w:val="StyleUnderline"/>
          <w:highlight w:val="yellow"/>
        </w:rPr>
        <w:t xml:space="preserve"> </w:t>
      </w:r>
      <w:r w:rsidRPr="002E5569">
        <w:rPr>
          <w:rStyle w:val="StyleUnderline"/>
        </w:rPr>
        <w:t>on</w:t>
      </w:r>
      <w:r w:rsidRPr="00A97136">
        <w:rPr>
          <w:rStyle w:val="StyleUnderline"/>
        </w:rPr>
        <w:t xml:space="preserve"> </w:t>
      </w:r>
      <w:proofErr w:type="gramStart"/>
      <w:r w:rsidRPr="00A97136">
        <w:rPr>
          <w:rStyle w:val="StyleUnderline"/>
        </w:rPr>
        <w:t>the majority of</w:t>
      </w:r>
      <w:proofErr w:type="gramEnd"/>
      <w:r w:rsidRPr="00A97136">
        <w:rPr>
          <w:rStyle w:val="StyleUnderline"/>
        </w:rPr>
        <w:t xml:space="preserve"> the jobs and growth</w:t>
      </w:r>
      <w:r w:rsidRPr="004D1FF1">
        <w:t xml:space="preserve"> promised by the new technologies. Supply chains for the new technologies are built in China.</w:t>
      </w:r>
      <w:r w:rsidRPr="00CB1F6E">
        <w:t xml:space="preserve"> China controls the design and production of solar, wind, and nuclear energy technology and uses its chokehold over other nations’ climate transitions as leverage. </w:t>
      </w:r>
      <w:r w:rsidRPr="004D1FF1">
        <w:t xml:space="preserve">Its dominance of tech sectors creates powerful platforms and companies that replace U.S.-based companies in key areas including cloud services, social media, and Internet search. </w:t>
      </w:r>
    </w:p>
    <w:p w14:paraId="56A46813" w14:textId="77777777" w:rsidR="0095258E" w:rsidRPr="004D1FF1" w:rsidRDefault="0095258E" w:rsidP="0095258E">
      <w:r w:rsidRPr="002E5569">
        <w:rPr>
          <w:rStyle w:val="StyleUnderline"/>
          <w:highlight w:val="yellow"/>
        </w:rPr>
        <w:t>China’s</w:t>
      </w:r>
      <w:r w:rsidRPr="00A97136">
        <w:rPr>
          <w:rStyle w:val="StyleUnderline"/>
        </w:rPr>
        <w:t xml:space="preserve"> tech </w:t>
      </w:r>
      <w:r w:rsidRPr="002E5569">
        <w:rPr>
          <w:rStyle w:val="StyleUnderline"/>
          <w:highlight w:val="yellow"/>
        </w:rPr>
        <w:t xml:space="preserve">sphere of </w:t>
      </w:r>
      <w:r w:rsidRPr="00DC2C85">
        <w:rPr>
          <w:rStyle w:val="Emphasis"/>
          <w:highlight w:val="yellow"/>
        </w:rPr>
        <w:t>influence</w:t>
      </w:r>
      <w:r w:rsidRPr="002E5569">
        <w:rPr>
          <w:rStyle w:val="StyleUnderline"/>
          <w:highlight w:val="yellow"/>
        </w:rPr>
        <w:t xml:space="preserve"> spans the </w:t>
      </w:r>
      <w:r w:rsidRPr="00DC2C85">
        <w:rPr>
          <w:rStyle w:val="Emphasis"/>
          <w:highlight w:val="yellow"/>
        </w:rPr>
        <w:t>globe</w:t>
      </w:r>
      <w:r w:rsidRPr="004D1FF1">
        <w:t xml:space="preserve">. China uses its techno-economic advantage for political leverage. Nations – including U.S. allies – reliant on China’s tech swing into the PRC’s political orbit. Countries dependent on China’s digital infrastructure and platforms (atop existing hard infrastructure and commercial dependencies) are unwilling to risk crossing Beijing in a global crisis. They support the PRC’s political ambitions in multilateral venues. And they accommodate its voracious demand for data of all kinds that flow through the networks for the PRC’s security and economic ambitions. </w:t>
      </w:r>
    </w:p>
    <w:p w14:paraId="7C3996D6" w14:textId="77777777" w:rsidR="0095258E" w:rsidRPr="00DE75DF" w:rsidRDefault="0095258E" w:rsidP="0095258E">
      <w:r w:rsidRPr="004D1FF1">
        <w:t xml:space="preserve">Authoritarian regimes sell the case that they are masters of the modern world. </w:t>
      </w:r>
      <w:r w:rsidRPr="00DC2C85">
        <w:rPr>
          <w:rStyle w:val="Emphasis"/>
          <w:highlight w:val="yellow"/>
        </w:rPr>
        <w:t>China</w:t>
      </w:r>
      <w:r w:rsidRPr="002E5569">
        <w:rPr>
          <w:rStyle w:val="StyleUnderline"/>
          <w:highlight w:val="yellow"/>
        </w:rPr>
        <w:t xml:space="preserve"> and </w:t>
      </w:r>
      <w:r w:rsidRPr="00DC2C85">
        <w:rPr>
          <w:rStyle w:val="Emphasis"/>
          <w:highlight w:val="yellow"/>
        </w:rPr>
        <w:t>Russia</w:t>
      </w:r>
      <w:r w:rsidRPr="00A97136">
        <w:rPr>
          <w:rStyle w:val="StyleUnderline"/>
        </w:rPr>
        <w:t xml:space="preserve"> make their profession of “no limits” friendship a reality</w:t>
      </w:r>
      <w:r w:rsidRPr="00DC2C85">
        <w:rPr>
          <w:rStyle w:val="StyleUnderline"/>
        </w:rPr>
        <w:t xml:space="preserve">, </w:t>
      </w:r>
      <w:r w:rsidRPr="00DC2C85">
        <w:rPr>
          <w:rStyle w:val="Emphasis"/>
          <w:highlight w:val="yellow"/>
        </w:rPr>
        <w:t>lock</w:t>
      </w:r>
      <w:r w:rsidRPr="00DE75DF">
        <w:t>i</w:t>
      </w:r>
      <w:r w:rsidRPr="00DC2C85">
        <w:t xml:space="preserve">ng </w:t>
      </w:r>
      <w:r w:rsidRPr="002E5569">
        <w:rPr>
          <w:rStyle w:val="StyleUnderline"/>
          <w:highlight w:val="yellow"/>
        </w:rPr>
        <w:t>in</w:t>
      </w:r>
      <w:r w:rsidRPr="00DF1A70">
        <w:rPr>
          <w:rStyle w:val="StyleUnderline"/>
        </w:rPr>
        <w:t xml:space="preserve"> </w:t>
      </w:r>
      <w:r w:rsidRPr="002E5569">
        <w:rPr>
          <w:rStyle w:val="StyleUnderline"/>
        </w:rPr>
        <w:t>an</w:t>
      </w:r>
      <w:r w:rsidRPr="002E5569">
        <w:rPr>
          <w:rStyle w:val="StyleUnderline"/>
          <w:highlight w:val="yellow"/>
        </w:rPr>
        <w:t xml:space="preserve"> </w:t>
      </w:r>
      <w:r w:rsidRPr="00DC2C85">
        <w:rPr>
          <w:rStyle w:val="Emphasis"/>
          <w:highlight w:val="yellow"/>
        </w:rPr>
        <w:t>authoritarian</w:t>
      </w:r>
      <w:r w:rsidRPr="002E5569">
        <w:rPr>
          <w:rStyle w:val="StyleUnderline"/>
          <w:highlight w:val="yellow"/>
        </w:rPr>
        <w:t xml:space="preserve"> </w:t>
      </w:r>
      <w:r w:rsidRPr="00DC2C85">
        <w:rPr>
          <w:rStyle w:val="Emphasis"/>
          <w:highlight w:val="yellow"/>
        </w:rPr>
        <w:t>ascent</w:t>
      </w:r>
      <w:r w:rsidRPr="00A97136">
        <w:rPr>
          <w:rStyle w:val="StyleUnderline"/>
        </w:rPr>
        <w:t>.</w:t>
      </w:r>
      <w:r w:rsidRPr="004D1FF1">
        <w:t xml:space="preserve"> Countries begin to emulate the authoritarian governing model, </w:t>
      </w:r>
      <w:r w:rsidRPr="00DE75DF">
        <w:t xml:space="preserve">technology-enabled surveillance and social control, and an elevation of the needs of the state over the fate of individuals and the rule of law. They rally around a vision of order espoused by Beijing and Moscow. </w:t>
      </w:r>
    </w:p>
    <w:p w14:paraId="485C8C33" w14:textId="77777777" w:rsidR="0095258E" w:rsidRPr="00DE75DF" w:rsidRDefault="0095258E" w:rsidP="0095258E">
      <w:r w:rsidRPr="00DE75DF">
        <w:t>An open internet is compromised</w:t>
      </w:r>
      <w:r w:rsidRPr="004D1FF1">
        <w:t xml:space="preserve">, and </w:t>
      </w:r>
      <w:r w:rsidRPr="002E5569">
        <w:rPr>
          <w:rStyle w:val="StyleUnderline"/>
          <w:highlight w:val="yellow"/>
        </w:rPr>
        <w:t>frictionless</w:t>
      </w:r>
      <w:r w:rsidRPr="00A97136">
        <w:rPr>
          <w:rStyle w:val="StyleUnderline"/>
        </w:rPr>
        <w:t xml:space="preserve"> digital </w:t>
      </w:r>
      <w:r w:rsidRPr="00DC2C85">
        <w:rPr>
          <w:rStyle w:val="Emphasis"/>
          <w:highlight w:val="yellow"/>
        </w:rPr>
        <w:t>oppression</w:t>
      </w:r>
      <w:r w:rsidRPr="002E5569">
        <w:rPr>
          <w:rStyle w:val="StyleUnderline"/>
          <w:highlight w:val="yellow"/>
        </w:rPr>
        <w:t xml:space="preserve"> replaces</w:t>
      </w:r>
      <w:r w:rsidRPr="00A97136">
        <w:rPr>
          <w:rStyle w:val="StyleUnderline"/>
        </w:rPr>
        <w:t xml:space="preserve"> digital </w:t>
      </w:r>
      <w:r w:rsidRPr="00DC2C85">
        <w:rPr>
          <w:rStyle w:val="Emphasis"/>
          <w:highlight w:val="yellow"/>
        </w:rPr>
        <w:t>freedom</w:t>
      </w:r>
      <w:r w:rsidRPr="00A97136">
        <w:rPr>
          <w:rStyle w:val="StyleUnderline"/>
        </w:rPr>
        <w:t>.</w:t>
      </w:r>
      <w:r w:rsidRPr="004D1FF1">
        <w:t xml:space="preserve"> The PRC’s vision of a “sovereign” internet sweeps the globe atop infrastructure built by platform companies based in China. </w:t>
      </w:r>
      <w:r w:rsidRPr="00DC2C85">
        <w:rPr>
          <w:rStyle w:val="Emphasis"/>
          <w:highlight w:val="yellow"/>
        </w:rPr>
        <w:t>China</w:t>
      </w:r>
      <w:r w:rsidRPr="00DC2C85">
        <w:t>’s</w:t>
      </w:r>
      <w:r w:rsidRPr="00A97136">
        <w:rPr>
          <w:rStyle w:val="StyleUnderline"/>
        </w:rPr>
        <w:t xml:space="preserve"> surveillance state is globalized. </w:t>
      </w:r>
      <w:r w:rsidRPr="004D1FF1">
        <w:t xml:space="preserve">PRC-backed platforms replace other global platforms and shape the global discourse using inscrutable algorithms to tailor messages to undermine democracies and support PRC political objectives. The PRC exercises control of the digital payment infrastructure. </w:t>
      </w:r>
      <w:r w:rsidRPr="00A97136">
        <w:rPr>
          <w:rStyle w:val="StyleUnderline"/>
        </w:rPr>
        <w:t xml:space="preserve">It </w:t>
      </w:r>
      <w:r w:rsidRPr="002E5569">
        <w:rPr>
          <w:rStyle w:val="StyleUnderline"/>
          <w:highlight w:val="yellow"/>
        </w:rPr>
        <w:t>collects vast amounts of data</w:t>
      </w:r>
      <w:r w:rsidRPr="00A97136">
        <w:rPr>
          <w:rStyle w:val="StyleUnderline"/>
        </w:rPr>
        <w:t xml:space="preserve"> that can be applied </w:t>
      </w:r>
      <w:r w:rsidRPr="002E5569">
        <w:rPr>
          <w:rStyle w:val="StyleUnderline"/>
          <w:highlight w:val="yellow"/>
        </w:rPr>
        <w:t xml:space="preserve">to </w:t>
      </w:r>
      <w:r w:rsidRPr="00DC2C85">
        <w:rPr>
          <w:rStyle w:val="Emphasis"/>
          <w:highlight w:val="yellow"/>
        </w:rPr>
        <w:t>target</w:t>
      </w:r>
      <w:r w:rsidRPr="00A97136">
        <w:rPr>
          <w:rStyle w:val="StyleUnderline"/>
        </w:rPr>
        <w:t xml:space="preserve"> individuals </w:t>
      </w:r>
      <w:r w:rsidRPr="002E5569">
        <w:rPr>
          <w:rStyle w:val="StyleUnderline"/>
          <w:highlight w:val="yellow"/>
        </w:rPr>
        <w:t xml:space="preserve">and </w:t>
      </w:r>
      <w:r w:rsidRPr="00DC2C85">
        <w:rPr>
          <w:rStyle w:val="Emphasis"/>
          <w:highlight w:val="yellow"/>
        </w:rPr>
        <w:t>refine</w:t>
      </w:r>
      <w:r w:rsidRPr="00A97136">
        <w:rPr>
          <w:rStyle w:val="StyleUnderline"/>
        </w:rPr>
        <w:t xml:space="preserve"> its </w:t>
      </w:r>
      <w:r w:rsidRPr="00DC2C85">
        <w:rPr>
          <w:rStyle w:val="Emphasis"/>
          <w:highlight w:val="yellow"/>
        </w:rPr>
        <w:t>propaganda</w:t>
      </w:r>
      <w:r w:rsidRPr="00A97136">
        <w:rPr>
          <w:rStyle w:val="StyleUnderline"/>
        </w:rPr>
        <w:t>.</w:t>
      </w:r>
      <w:r w:rsidRPr="004D1FF1">
        <w:t xml:space="preserve"> Democracies abandon a global Internet and retreat into their own splinternets to protect their security and digital public squares, but even this is a losing endeavor as </w:t>
      </w:r>
      <w:proofErr w:type="gramStart"/>
      <w:r w:rsidRPr="004D1FF1">
        <w:t>TikTok</w:t>
      </w:r>
      <w:proofErr w:type="gramEnd"/>
      <w:r w:rsidRPr="004D1FF1">
        <w:t xml:space="preserve"> and other PRC-</w:t>
      </w:r>
      <w:r w:rsidRPr="00DE75DF">
        <w:t>based platforms dominate global markets.</w:t>
      </w:r>
    </w:p>
    <w:p w14:paraId="217B4F21" w14:textId="77777777" w:rsidR="0095258E" w:rsidRPr="004D1FF1" w:rsidRDefault="0095258E" w:rsidP="0095258E">
      <w:r w:rsidRPr="00DE75DF">
        <w:t>Nations’ digital infrastructure is cyber-compromised. The world will be dependent on China for most core digital technologies, key electronics components, and finished products woven into every critical system. Energy grids, ports, airports, financial systems, and government offices will be vulnerable</w:t>
      </w:r>
      <w:r w:rsidRPr="004D1FF1">
        <w:t xml:space="preserve"> to PRC cyber exploits. Beijing uses them as threats during a disagreement and deploys them as cyberattacks in a crisis. </w:t>
      </w:r>
    </w:p>
    <w:p w14:paraId="12976D39" w14:textId="77777777" w:rsidR="0095258E" w:rsidRPr="004D1FF1" w:rsidRDefault="0095258E" w:rsidP="0095258E">
      <w:r w:rsidRPr="00A97136">
        <w:rPr>
          <w:rStyle w:val="StyleUnderline"/>
        </w:rPr>
        <w:t xml:space="preserve">The </w:t>
      </w:r>
      <w:r w:rsidRPr="002E5569">
        <w:rPr>
          <w:rStyle w:val="StyleUnderline"/>
          <w:highlight w:val="yellow"/>
        </w:rPr>
        <w:t xml:space="preserve">U.S. </w:t>
      </w:r>
      <w:r w:rsidRPr="00DC2C85">
        <w:rPr>
          <w:rStyle w:val="Emphasis"/>
          <w:highlight w:val="yellow"/>
        </w:rPr>
        <w:t>military</w:t>
      </w:r>
      <w:r w:rsidRPr="00DC2C85">
        <w:t>’s</w:t>
      </w:r>
      <w:r w:rsidRPr="00A97136">
        <w:rPr>
          <w:rStyle w:val="StyleUnderline"/>
        </w:rPr>
        <w:t xml:space="preserve"> technological </w:t>
      </w:r>
      <w:r w:rsidRPr="002E5569">
        <w:rPr>
          <w:rStyle w:val="StyleUnderline"/>
          <w:highlight w:val="yellow"/>
        </w:rPr>
        <w:t xml:space="preserve">edge </w:t>
      </w:r>
      <w:r w:rsidRPr="00DC2C85">
        <w:rPr>
          <w:rStyle w:val="Emphasis"/>
          <w:highlight w:val="yellow"/>
        </w:rPr>
        <w:t>erodes</w:t>
      </w:r>
      <w:r w:rsidRPr="004D1FF1">
        <w:t xml:space="preserve">. The PRC annexes Taiwan. U.S. defense commitments and power projection are threatened. China uses its dominant position in autonomous systems, robotics, and low-cost mass manufacturing augmented by PRC control of global networks, to build weapons systems that overmatch U.S. capabilities, create new warfighting paradigms, and erode confidence in the U.S. military deterrent. </w:t>
      </w:r>
      <w:r w:rsidRPr="00A97136">
        <w:rPr>
          <w:rStyle w:val="StyleUnderline"/>
        </w:rPr>
        <w:t xml:space="preserve">The combination of reduced capability and allies hedging </w:t>
      </w:r>
      <w:r w:rsidRPr="00DC2C85">
        <w:rPr>
          <w:rStyle w:val="Emphasis"/>
          <w:highlight w:val="yellow"/>
        </w:rPr>
        <w:t>forces</w:t>
      </w:r>
      <w:r w:rsidRPr="00A97136">
        <w:rPr>
          <w:rStyle w:val="StyleUnderline"/>
        </w:rPr>
        <w:t xml:space="preserve"> </w:t>
      </w:r>
      <w:r w:rsidRPr="003D668D">
        <w:rPr>
          <w:rStyle w:val="StyleUnderline"/>
        </w:rPr>
        <w:t xml:space="preserve">the </w:t>
      </w:r>
      <w:r w:rsidRPr="00DC2C85">
        <w:rPr>
          <w:rStyle w:val="Emphasis"/>
          <w:highlight w:val="yellow"/>
        </w:rPr>
        <w:t>U</w:t>
      </w:r>
      <w:r w:rsidRPr="00DC2C85">
        <w:t>nited</w:t>
      </w:r>
      <w:r w:rsidRPr="00A97136">
        <w:rPr>
          <w:rStyle w:val="StyleUnderline"/>
        </w:rPr>
        <w:t xml:space="preserve"> </w:t>
      </w:r>
      <w:r w:rsidRPr="00DC2C85">
        <w:rPr>
          <w:rStyle w:val="Emphasis"/>
          <w:highlight w:val="yellow"/>
        </w:rPr>
        <w:t>S</w:t>
      </w:r>
      <w:r w:rsidRPr="00DC2C85">
        <w:t>tates</w:t>
      </w:r>
      <w:r w:rsidRPr="00A97136">
        <w:rPr>
          <w:rStyle w:val="StyleUnderline"/>
        </w:rPr>
        <w:t xml:space="preserve"> </w:t>
      </w:r>
      <w:r w:rsidRPr="002E5569">
        <w:rPr>
          <w:rStyle w:val="StyleUnderline"/>
          <w:highlight w:val="yellow"/>
        </w:rPr>
        <w:t xml:space="preserve">to </w:t>
      </w:r>
      <w:r w:rsidRPr="00DC2C85">
        <w:rPr>
          <w:rStyle w:val="Emphasis"/>
          <w:highlight w:val="yellow"/>
        </w:rPr>
        <w:t>sacrifice</w:t>
      </w:r>
      <w:r w:rsidRPr="00A97136">
        <w:rPr>
          <w:rStyle w:val="StyleUnderline"/>
        </w:rPr>
        <w:t xml:space="preserve"> </w:t>
      </w:r>
      <w:r w:rsidRPr="003D668D">
        <w:rPr>
          <w:rStyle w:val="StyleUnderline"/>
        </w:rPr>
        <w:t xml:space="preserve">its </w:t>
      </w:r>
      <w:r w:rsidRPr="003D668D">
        <w:rPr>
          <w:rStyle w:val="Emphasis"/>
        </w:rPr>
        <w:t>positions</w:t>
      </w:r>
      <w:r w:rsidRPr="003D668D">
        <w:rPr>
          <w:rStyle w:val="StyleUnderline"/>
        </w:rPr>
        <w:t xml:space="preserve"> on </w:t>
      </w:r>
      <w:r w:rsidRPr="00DC2C85">
        <w:rPr>
          <w:rStyle w:val="Emphasis"/>
          <w:highlight w:val="yellow"/>
        </w:rPr>
        <w:t>Taiwan</w:t>
      </w:r>
      <w:r w:rsidRPr="00A97136">
        <w:rPr>
          <w:rStyle w:val="StyleUnderline"/>
        </w:rPr>
        <w:t>.</w:t>
      </w:r>
      <w:r w:rsidRPr="004D1FF1">
        <w:t xml:space="preserve"> </w:t>
      </w:r>
    </w:p>
    <w:p w14:paraId="5645DB14" w14:textId="77777777" w:rsidR="0095258E" w:rsidRPr="00A97136" w:rsidRDefault="0095258E" w:rsidP="0095258E">
      <w:pPr>
        <w:rPr>
          <w:rStyle w:val="StyleUnderline"/>
        </w:rPr>
      </w:pPr>
      <w:r w:rsidRPr="004D1FF1">
        <w:t xml:space="preserve">The PRC cuts off the supply of microelectronics and other critical technology inputs. </w:t>
      </w:r>
      <w:r w:rsidRPr="006E255A">
        <w:rPr>
          <w:rStyle w:val="StyleUnderline"/>
        </w:rPr>
        <w:t>B</w:t>
      </w:r>
      <w:r w:rsidRPr="00CB1F6E">
        <w:rPr>
          <w:rStyle w:val="StyleUnderline"/>
        </w:rPr>
        <w:t xml:space="preserve">eijing makes </w:t>
      </w:r>
      <w:r w:rsidRPr="00CB1F6E">
        <w:rPr>
          <w:rStyle w:val="Emphasis"/>
        </w:rPr>
        <w:t>good</w:t>
      </w:r>
      <w:r w:rsidRPr="00CB1F6E">
        <w:rPr>
          <w:rStyle w:val="StyleUnderline"/>
        </w:rPr>
        <w:t xml:space="preserve"> on its </w:t>
      </w:r>
      <w:r w:rsidRPr="00CB1F6E">
        <w:rPr>
          <w:rStyle w:val="Emphasis"/>
        </w:rPr>
        <w:t>threats</w:t>
      </w:r>
      <w:r w:rsidRPr="00CB1F6E">
        <w:rPr>
          <w:rStyle w:val="StyleUnderline"/>
        </w:rPr>
        <w:t xml:space="preserve"> to cut off the U.S. supply of </w:t>
      </w:r>
      <w:r w:rsidRPr="00CB1F6E">
        <w:rPr>
          <w:rStyle w:val="Emphasis"/>
        </w:rPr>
        <w:t>r</w:t>
      </w:r>
      <w:r w:rsidRPr="00CB1F6E">
        <w:t>are</w:t>
      </w:r>
      <w:r w:rsidRPr="00CB1F6E">
        <w:rPr>
          <w:rStyle w:val="StyleUnderline"/>
        </w:rPr>
        <w:t xml:space="preserve"> </w:t>
      </w:r>
      <w:r w:rsidRPr="00CB1F6E">
        <w:rPr>
          <w:rStyle w:val="Emphasis"/>
        </w:rPr>
        <w:t>e</w:t>
      </w:r>
      <w:r w:rsidRPr="00CB1F6E">
        <w:t>arth</w:t>
      </w:r>
      <w:r w:rsidRPr="00CB1F6E">
        <w:rPr>
          <w:rStyle w:val="StyleUnderline"/>
        </w:rPr>
        <w:t xml:space="preserve"> </w:t>
      </w:r>
      <w:r w:rsidRPr="00CB1F6E">
        <w:rPr>
          <w:rStyle w:val="Emphasis"/>
        </w:rPr>
        <w:t>m</w:t>
      </w:r>
      <w:r w:rsidRPr="00CB1F6E">
        <w:t>ineral</w:t>
      </w:r>
      <w:r w:rsidRPr="00CB1F6E">
        <w:rPr>
          <w:rStyle w:val="Emphasis"/>
        </w:rPr>
        <w:t>s</w:t>
      </w:r>
      <w:r w:rsidRPr="00CB1F6E">
        <w:t xml:space="preserve"> – necessary for energy, digital, and defense technologies – </w:t>
      </w:r>
      <w:r w:rsidRPr="00CB1F6E">
        <w:rPr>
          <w:rStyle w:val="StyleUnderline"/>
        </w:rPr>
        <w:t xml:space="preserve">and cuts off the supply of leading-edge </w:t>
      </w:r>
      <w:r w:rsidRPr="00CB1F6E">
        <w:rPr>
          <w:rStyle w:val="Emphasis"/>
        </w:rPr>
        <w:t>semiconductors</w:t>
      </w:r>
      <w:r w:rsidRPr="00CB1F6E">
        <w:rPr>
          <w:rStyle w:val="StyleUnderline"/>
        </w:rPr>
        <w:t>, 92 percent of which are produced in Taiwan</w:t>
      </w:r>
      <w:r w:rsidRPr="00A97136">
        <w:rPr>
          <w:rStyle w:val="StyleUnderline"/>
        </w:rPr>
        <w:t>.</w:t>
      </w:r>
      <w:r w:rsidRPr="004D1FF1">
        <w:t xml:space="preserve"> </w:t>
      </w:r>
      <w:r w:rsidRPr="00DF1A70">
        <w:rPr>
          <w:rStyle w:val="StyleUnderline"/>
          <w:highlight w:val="yellow"/>
        </w:rPr>
        <w:t>America’s military is</w:t>
      </w:r>
      <w:r w:rsidRPr="004D1FF1">
        <w:t xml:space="preserve"> </w:t>
      </w:r>
      <w:r w:rsidRPr="00A97136">
        <w:rPr>
          <w:strike/>
        </w:rPr>
        <w:t>crippled</w:t>
      </w:r>
      <w:r>
        <w:t xml:space="preserve"> </w:t>
      </w:r>
      <w:r w:rsidRPr="00DE75DF">
        <w:t>[</w:t>
      </w:r>
      <w:r w:rsidRPr="00DF1A70">
        <w:rPr>
          <w:rStyle w:val="StyleUnderline"/>
          <w:highlight w:val="yellow"/>
        </w:rPr>
        <w:t>weakened</w:t>
      </w:r>
      <w:r w:rsidRPr="00DE75DF">
        <w:t>],</w:t>
      </w:r>
      <w:r w:rsidRPr="004D1FF1">
        <w:t xml:space="preserve"> and the nation is plunged into a depression. Americans are forced to live in a world where </w:t>
      </w:r>
      <w:r w:rsidRPr="00A97136">
        <w:rPr>
          <w:rStyle w:val="StyleUnderline"/>
        </w:rPr>
        <w:t xml:space="preserve">China can turn off the technology tap. </w:t>
      </w:r>
    </w:p>
    <w:p w14:paraId="50F27105" w14:textId="77777777" w:rsidR="0095258E" w:rsidRPr="00A97136" w:rsidRDefault="0095258E" w:rsidP="0095258E">
      <w:pPr>
        <w:rPr>
          <w:rStyle w:val="StyleUnderline"/>
        </w:rPr>
      </w:pPr>
      <w:r w:rsidRPr="004D1FF1">
        <w:t xml:space="preserve">In total, this picture amounts to the unraveling of the order the United States and the democratic world built after World War II and a serious challenge to future U.S. prosperity. </w:t>
      </w:r>
      <w:r w:rsidRPr="00A97136">
        <w:rPr>
          <w:rStyle w:val="StyleUnderline"/>
        </w:rPr>
        <w:t xml:space="preserve">The United States and other </w:t>
      </w:r>
      <w:r w:rsidRPr="00DC2C85">
        <w:rPr>
          <w:rStyle w:val="Emphasis"/>
          <w:highlight w:val="yellow"/>
        </w:rPr>
        <w:t>democracies</w:t>
      </w:r>
      <w:r w:rsidRPr="00A97136">
        <w:rPr>
          <w:rStyle w:val="StyleUnderline"/>
        </w:rPr>
        <w:t xml:space="preserve"> would become economically dependent</w:t>
      </w:r>
      <w:r w:rsidRPr="004D1FF1">
        <w:t xml:space="preserve">, losing their engines of prosperity and freedom of action in the world. Leaders would face hard choices. </w:t>
      </w:r>
      <w:r w:rsidRPr="00A97136">
        <w:rPr>
          <w:rStyle w:val="StyleUnderline"/>
        </w:rPr>
        <w:t xml:space="preserve">They would have to </w:t>
      </w:r>
      <w:r w:rsidRPr="002E5569">
        <w:rPr>
          <w:rStyle w:val="StyleUnderline"/>
          <w:highlight w:val="yellow"/>
        </w:rPr>
        <w:t>compromise</w:t>
      </w:r>
      <w:r w:rsidRPr="00A97136">
        <w:rPr>
          <w:rStyle w:val="StyleUnderline"/>
        </w:rPr>
        <w:t xml:space="preserve"> </w:t>
      </w:r>
      <w:r w:rsidRPr="00DC2C85">
        <w:rPr>
          <w:rStyle w:val="Emphasis"/>
          <w:highlight w:val="yellow"/>
        </w:rPr>
        <w:t>beliefs</w:t>
      </w:r>
      <w:r w:rsidRPr="00A97136">
        <w:rPr>
          <w:rStyle w:val="StyleUnderline"/>
        </w:rPr>
        <w:t xml:space="preserve">, sacrifice </w:t>
      </w:r>
      <w:r w:rsidRPr="00DC2C85">
        <w:rPr>
          <w:rStyle w:val="Emphasis"/>
          <w:highlight w:val="yellow"/>
        </w:rPr>
        <w:t>allies</w:t>
      </w:r>
      <w:r w:rsidRPr="00A97136">
        <w:rPr>
          <w:rStyle w:val="StyleUnderline"/>
        </w:rPr>
        <w:t xml:space="preserve"> to secure a place in a different world order, or fight to sustain the U.S. position from a smaller techno-industrial base, worse geopolitical position, </w:t>
      </w:r>
      <w:r w:rsidRPr="002E5569">
        <w:rPr>
          <w:rStyle w:val="StyleUnderline"/>
          <w:highlight w:val="yellow"/>
        </w:rPr>
        <w:t>and</w:t>
      </w:r>
      <w:r w:rsidRPr="00A97136">
        <w:rPr>
          <w:rStyle w:val="StyleUnderline"/>
        </w:rPr>
        <w:t xml:space="preserve"> diminished </w:t>
      </w:r>
      <w:r w:rsidRPr="00DC2C85">
        <w:rPr>
          <w:rStyle w:val="Emphasis"/>
          <w:highlight w:val="yellow"/>
        </w:rPr>
        <w:t>military</w:t>
      </w:r>
      <w:r w:rsidRPr="00A97136">
        <w:rPr>
          <w:rStyle w:val="StyleUnderline"/>
        </w:rPr>
        <w:t xml:space="preserve"> </w:t>
      </w:r>
      <w:r w:rsidRPr="00DC2C85">
        <w:rPr>
          <w:rStyle w:val="Emphasis"/>
          <w:highlight w:val="yellow"/>
        </w:rPr>
        <w:t>advantage</w:t>
      </w:r>
      <w:r w:rsidRPr="00A97136">
        <w:rPr>
          <w:rStyle w:val="StyleUnderline"/>
        </w:rPr>
        <w:t xml:space="preserve">. </w:t>
      </w:r>
    </w:p>
    <w:p w14:paraId="7FE6B616" w14:textId="77777777" w:rsidR="0095258E" w:rsidRPr="004D1FF1" w:rsidRDefault="0095258E" w:rsidP="0095258E">
      <w:r w:rsidRPr="004D1FF1">
        <w:t xml:space="preserve">Even if only some of this came to pass, </w:t>
      </w:r>
      <w:r w:rsidRPr="002E5569">
        <w:rPr>
          <w:rStyle w:val="StyleUnderline"/>
          <w:highlight w:val="yellow"/>
        </w:rPr>
        <w:t>the world would be</w:t>
      </w:r>
      <w:r w:rsidRPr="00A97136">
        <w:rPr>
          <w:rStyle w:val="StyleUnderline"/>
        </w:rPr>
        <w:t xml:space="preserve"> a </w:t>
      </w:r>
      <w:r w:rsidRPr="00DC2C85">
        <w:rPr>
          <w:rStyle w:val="Emphasis"/>
          <w:highlight w:val="yellow"/>
        </w:rPr>
        <w:t>darker</w:t>
      </w:r>
      <w:r w:rsidRPr="00A97136">
        <w:rPr>
          <w:rStyle w:val="StyleUnderline"/>
        </w:rPr>
        <w:t xml:space="preserve"> place for the United States and democracy</w:t>
      </w:r>
      <w:r w:rsidRPr="004D1FF1">
        <w:t xml:space="preserve">. Losing the competition with China is not just about preserving abstract principles and political institutions – it will lead to the transformation of our daily lives in ways that will be impossible to ignore. Already, we have seen how China wields its platform advantages to extract data, coerce compliance, and punish individuals, companies, and nations that do not act in accordance with its wishes or criticize PRC policies. </w:t>
      </w:r>
    </w:p>
    <w:p w14:paraId="50E47210" w14:textId="77777777" w:rsidR="0095258E" w:rsidRPr="00A97136" w:rsidRDefault="0095258E" w:rsidP="0095258E">
      <w:pPr>
        <w:rPr>
          <w:rStyle w:val="StyleUnderline"/>
        </w:rPr>
      </w:pPr>
      <w:r w:rsidRPr="004D1FF1">
        <w:t xml:space="preserve">A losing scenario is plausible. If we consider the state of the technology competition – how we got here, how prepared we are to harness emerging technologies today, and where trendlines suggest we are going – </w:t>
      </w:r>
      <w:r w:rsidRPr="00A97136">
        <w:rPr>
          <w:rStyle w:val="StyleUnderline"/>
        </w:rPr>
        <w:t xml:space="preserve">there is </w:t>
      </w:r>
      <w:r w:rsidRPr="002E5569">
        <w:rPr>
          <w:rStyle w:val="StyleUnderline"/>
          <w:highlight w:val="yellow"/>
        </w:rPr>
        <w:t xml:space="preserve">ample </w:t>
      </w:r>
      <w:r w:rsidRPr="00DC2C85">
        <w:rPr>
          <w:rStyle w:val="Emphasis"/>
          <w:highlight w:val="yellow"/>
        </w:rPr>
        <w:t>reason</w:t>
      </w:r>
      <w:r w:rsidRPr="002E5569">
        <w:rPr>
          <w:rStyle w:val="StyleUnderline"/>
          <w:highlight w:val="yellow"/>
        </w:rPr>
        <w:t xml:space="preserve"> for </w:t>
      </w:r>
      <w:r w:rsidRPr="00DC2C85">
        <w:rPr>
          <w:rStyle w:val="Emphasis"/>
          <w:highlight w:val="yellow"/>
        </w:rPr>
        <w:t>concern</w:t>
      </w:r>
      <w:r w:rsidRPr="00A97136">
        <w:rPr>
          <w:rStyle w:val="StyleUnderline"/>
        </w:rPr>
        <w:t xml:space="preserve">. </w:t>
      </w:r>
    </w:p>
    <w:p w14:paraId="66F8A441" w14:textId="77777777" w:rsidR="0095258E" w:rsidRDefault="0095258E" w:rsidP="0095258E"/>
    <w:p w14:paraId="6BC246A6" w14:textId="462C9B85" w:rsidR="0095258E" w:rsidRDefault="0095258E" w:rsidP="0095258E">
      <w:pPr>
        <w:pStyle w:val="Heading4"/>
      </w:pPr>
      <w:r w:rsidRPr="00A924BB">
        <w:rPr>
          <w:u w:val="single"/>
        </w:rPr>
        <w:t>Authoritarian AI</w:t>
      </w:r>
      <w:r>
        <w:t xml:space="preserve"> is an </w:t>
      </w:r>
      <w:r w:rsidRPr="00A924BB">
        <w:rPr>
          <w:u w:val="single"/>
        </w:rPr>
        <w:t>existential</w:t>
      </w:r>
      <w:r>
        <w:t xml:space="preserve"> threat</w:t>
      </w:r>
    </w:p>
    <w:p w14:paraId="171D43DF" w14:textId="77777777" w:rsidR="0095258E" w:rsidRDefault="0095258E" w:rsidP="0095258E">
      <w:r w:rsidRPr="002E5569">
        <w:rPr>
          <w:rStyle w:val="Style13ptBold"/>
        </w:rPr>
        <w:t>Belfield 23</w:t>
      </w:r>
      <w:r w:rsidRPr="00A924BB">
        <w:t xml:space="preserve"> [Haydn Belfield is a Research Associate and Academic Project Manager at the University of Cambridge's Centre for the Study of Existential Risk, “Collapse, Recovery, and Existential Risk”, Taylor &amp; Francis, https://www.taylorfrancis.com/chapters/edit/10.4324/9781003331384-6/collapse-recovery-existential-risk-haydn-belfield, published 2023, accessed 8-19-2024]</w:t>
      </w:r>
    </w:p>
    <w:p w14:paraId="58C17556" w14:textId="77777777" w:rsidR="0095258E" w:rsidRDefault="0095258E" w:rsidP="0095258E"/>
    <w:p w14:paraId="10BF4E58" w14:textId="77777777" w:rsidR="0095258E" w:rsidRPr="004D1FF1" w:rsidRDefault="0095258E" w:rsidP="0095258E">
      <w:r w:rsidRPr="003D668D">
        <w:rPr>
          <w:rStyle w:val="StyleUnderline"/>
        </w:rPr>
        <w:t xml:space="preserve">A </w:t>
      </w:r>
      <w:r w:rsidRPr="002E5569">
        <w:rPr>
          <w:rStyle w:val="StyleUnderline"/>
          <w:highlight w:val="yellow"/>
        </w:rPr>
        <w:t xml:space="preserve">world </w:t>
      </w:r>
      <w:r w:rsidRPr="00DC2C85">
        <w:rPr>
          <w:rStyle w:val="Emphasis"/>
          <w:highlight w:val="yellow"/>
        </w:rPr>
        <w:t>dominated</w:t>
      </w:r>
      <w:r w:rsidRPr="002E5569">
        <w:rPr>
          <w:rStyle w:val="StyleUnderline"/>
          <w:highlight w:val="yellow"/>
        </w:rPr>
        <w:t xml:space="preserve"> by </w:t>
      </w:r>
      <w:r w:rsidRPr="00DC2C85">
        <w:rPr>
          <w:rStyle w:val="Emphasis"/>
          <w:highlight w:val="yellow"/>
        </w:rPr>
        <w:t>totalitarian</w:t>
      </w:r>
      <w:r w:rsidRPr="003D668D">
        <w:rPr>
          <w:rStyle w:val="StyleUnderline"/>
        </w:rPr>
        <w:t xml:space="preserve"> state</w:t>
      </w:r>
      <w:r w:rsidRPr="003D668D">
        <w:rPr>
          <w:rStyle w:val="Emphasis"/>
          <w:highlight w:val="yellow"/>
        </w:rPr>
        <w:t>s</w:t>
      </w:r>
      <w:r w:rsidRPr="002E5569">
        <w:rPr>
          <w:rStyle w:val="StyleUnderline"/>
          <w:highlight w:val="yellow"/>
        </w:rPr>
        <w:t xml:space="preserve"> would be</w:t>
      </w:r>
      <w:r w:rsidRPr="00A97136">
        <w:rPr>
          <w:rStyle w:val="StyleUnderline"/>
        </w:rPr>
        <w:t xml:space="preserve"> more incompetent, more </w:t>
      </w:r>
      <w:r w:rsidRPr="00DC2C85">
        <w:rPr>
          <w:rStyle w:val="Emphasis"/>
          <w:highlight w:val="yellow"/>
        </w:rPr>
        <w:t>war-prone</w:t>
      </w:r>
      <w:r w:rsidRPr="002E5569">
        <w:rPr>
          <w:rStyle w:val="StyleUnderline"/>
          <w:highlight w:val="yellow"/>
        </w:rPr>
        <w:t xml:space="preserve">, less </w:t>
      </w:r>
      <w:r w:rsidRPr="00DC2C85">
        <w:rPr>
          <w:rStyle w:val="Emphasis"/>
          <w:highlight w:val="yellow"/>
        </w:rPr>
        <w:t>cooperative</w:t>
      </w:r>
      <w:r w:rsidRPr="002E5569">
        <w:rPr>
          <w:rStyle w:val="StyleUnderline"/>
          <w:highlight w:val="yellow"/>
        </w:rPr>
        <w:t>, and</w:t>
      </w:r>
      <w:r w:rsidRPr="003D668D">
        <w:rPr>
          <w:rStyle w:val="StyleUnderline"/>
        </w:rPr>
        <w:t xml:space="preserve"> more </w:t>
      </w:r>
      <w:r w:rsidRPr="00DC2C85">
        <w:rPr>
          <w:rStyle w:val="Emphasis"/>
          <w:highlight w:val="yellow"/>
        </w:rPr>
        <w:t>inhibitive</w:t>
      </w:r>
      <w:r w:rsidRPr="002E5569">
        <w:rPr>
          <w:rStyle w:val="StyleUnderline"/>
          <w:highlight w:val="yellow"/>
        </w:rPr>
        <w:t xml:space="preserve"> of progress</w:t>
      </w:r>
      <w:r w:rsidRPr="004D1FF1">
        <w:t xml:space="preserve"> than one dominated by democratic </w:t>
      </w:r>
      <w:r w:rsidRPr="003D668D">
        <w:t xml:space="preserve">states. Our current world is not particularly competent, peaceful, cooperative, or progressive—a totalitarian-dominated world would be worse. </w:t>
      </w:r>
      <w:r w:rsidRPr="003D668D">
        <w:rPr>
          <w:rStyle w:val="StyleUnderline"/>
        </w:rPr>
        <w:t xml:space="preserve">It would </w:t>
      </w:r>
      <w:r w:rsidRPr="003D668D">
        <w:rPr>
          <w:rStyle w:val="Emphasis"/>
        </w:rPr>
        <w:t>increase</w:t>
      </w:r>
      <w:r w:rsidRPr="003D668D">
        <w:rPr>
          <w:rStyle w:val="StyleUnderline"/>
        </w:rPr>
        <w:t xml:space="preserve"> the risk of another collapse and </w:t>
      </w:r>
      <w:r w:rsidRPr="003D668D">
        <w:rPr>
          <w:rStyle w:val="Emphasis"/>
        </w:rPr>
        <w:t>extinction</w:t>
      </w:r>
      <w:r w:rsidRPr="003D668D">
        <w:t xml:space="preserve"> and could shape the future toward less</w:t>
      </w:r>
      <w:r w:rsidRPr="004D1FF1">
        <w:t xml:space="preserve"> desirable trajectories (Beckstead, 2013).</w:t>
      </w:r>
    </w:p>
    <w:p w14:paraId="162D413D" w14:textId="77777777" w:rsidR="0095258E" w:rsidRPr="004D1FF1" w:rsidRDefault="0095258E" w:rsidP="0095258E">
      <w:r w:rsidRPr="004D1FF1">
        <w:t>Totalitarian states are incompetent</w:t>
      </w:r>
      <w:r w:rsidRPr="00A97136">
        <w:rPr>
          <w:rStyle w:val="StyleUnderline"/>
        </w:rPr>
        <w:t xml:space="preserve">. They are </w:t>
      </w:r>
      <w:r w:rsidRPr="002E5569">
        <w:rPr>
          <w:rStyle w:val="StyleUnderline"/>
          <w:highlight w:val="yellow"/>
        </w:rPr>
        <w:t>bad at</w:t>
      </w:r>
      <w:r w:rsidRPr="00A97136">
        <w:rPr>
          <w:rStyle w:val="StyleUnderline"/>
        </w:rPr>
        <w:t xml:space="preserve"> forecasting and </w:t>
      </w:r>
      <w:r w:rsidRPr="002E5569">
        <w:rPr>
          <w:rStyle w:val="StyleUnderline"/>
          <w:highlight w:val="yellow"/>
        </w:rPr>
        <w:t xml:space="preserve">dealing with </w:t>
      </w:r>
      <w:r w:rsidRPr="00DC2C85">
        <w:rPr>
          <w:rStyle w:val="Emphasis"/>
          <w:highlight w:val="yellow"/>
        </w:rPr>
        <w:t>disasters</w:t>
      </w:r>
      <w:r w:rsidRPr="004D1FF1">
        <w:t xml:space="preserve"> (Caplan, 2008).16 This can be seen most clearly in the great famines of </w:t>
      </w:r>
      <w:r w:rsidRPr="00DC2C85">
        <w:rPr>
          <w:rStyle w:val="Emphasis"/>
          <w:highlight w:val="yellow"/>
        </w:rPr>
        <w:t>Communist</w:t>
      </w:r>
      <w:r w:rsidRPr="002E5569">
        <w:rPr>
          <w:rStyle w:val="StyleUnderline"/>
          <w:highlight w:val="yellow"/>
        </w:rPr>
        <w:t xml:space="preserve"> </w:t>
      </w:r>
      <w:r w:rsidRPr="00DC2C85">
        <w:rPr>
          <w:rStyle w:val="Emphasis"/>
          <w:highlight w:val="yellow"/>
        </w:rPr>
        <w:t>China</w:t>
      </w:r>
      <w:r w:rsidRPr="002E5569">
        <w:rPr>
          <w:rStyle w:val="StyleUnderline"/>
          <w:highlight w:val="yellow"/>
        </w:rPr>
        <w:t xml:space="preserve"> and the </w:t>
      </w:r>
      <w:r w:rsidRPr="00DC2C85">
        <w:rPr>
          <w:rStyle w:val="Emphasis"/>
          <w:highlight w:val="yellow"/>
        </w:rPr>
        <w:t>USSR</w:t>
      </w:r>
      <w:r w:rsidRPr="00A97136">
        <w:rPr>
          <w:rStyle w:val="StyleUnderline"/>
        </w:rPr>
        <w:t>, in which millions died</w:t>
      </w:r>
      <w:r w:rsidRPr="004D1FF1">
        <w:t xml:space="preserve"> (Applebaum, 2017; Becker, 1996; Dikötter, 2010; Snyder, 2010). In comparison, functioning multiparty </w:t>
      </w:r>
      <w:r w:rsidRPr="00DC2C85">
        <w:rPr>
          <w:rStyle w:val="Emphasis"/>
          <w:highlight w:val="yellow"/>
        </w:rPr>
        <w:t>democracies</w:t>
      </w:r>
      <w:r w:rsidRPr="002E5569">
        <w:rPr>
          <w:rStyle w:val="StyleUnderline"/>
          <w:highlight w:val="yellow"/>
        </w:rPr>
        <w:t xml:space="preserve"> rarely</w:t>
      </w:r>
      <w:r w:rsidRPr="00A97136">
        <w:rPr>
          <w:rStyle w:val="StyleUnderline"/>
        </w:rPr>
        <w:t xml:space="preserve">, if ever, </w:t>
      </w:r>
      <w:r w:rsidRPr="002E5569">
        <w:rPr>
          <w:rStyle w:val="StyleUnderline"/>
          <w:highlight w:val="yellow"/>
        </w:rPr>
        <w:t xml:space="preserve">experience </w:t>
      </w:r>
      <w:r w:rsidRPr="00DC2C85">
        <w:rPr>
          <w:rStyle w:val="Emphasis"/>
          <w:highlight w:val="yellow"/>
        </w:rPr>
        <w:t>famine</w:t>
      </w:r>
      <w:r w:rsidRPr="00DC2C85">
        <w:t xml:space="preserve">s </w:t>
      </w:r>
      <w:r w:rsidRPr="004D1FF1">
        <w:t>(Sen, 2010). “Established autocracies” (or “personal”</w:t>
      </w:r>
      <w:proofErr w:type="gramStart"/>
      <w:r w:rsidRPr="004D1FF1">
        <w:t>/“</w:t>
      </w:r>
      <w:proofErr w:type="spellStart"/>
      <w:proofErr w:type="gramEnd"/>
      <w:r w:rsidRPr="004D1FF1">
        <w:t>sultanist</w:t>
      </w:r>
      <w:proofErr w:type="spellEnd"/>
      <w:r w:rsidRPr="004D1FF1">
        <w:t>”) are particularly bad, as there are few checks or restraints on arbitrary rule and the whims and ideology of the single individual, even from other elites (</w:t>
      </w:r>
      <w:proofErr w:type="spellStart"/>
      <w:r w:rsidRPr="004D1FF1">
        <w:t>Svolik</w:t>
      </w:r>
      <w:proofErr w:type="spellEnd"/>
      <w:r w:rsidRPr="004D1FF1">
        <w:t>,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612C8EA2" w14:textId="77777777" w:rsidR="0095258E" w:rsidRPr="00A97136" w:rsidRDefault="0095258E" w:rsidP="0095258E">
      <w:pPr>
        <w:rPr>
          <w:rStyle w:val="StyleUnderline"/>
        </w:rPr>
      </w:pPr>
      <w:r w:rsidRPr="00A97136">
        <w:rPr>
          <w:rStyle w:val="StyleUnderline"/>
        </w:rPr>
        <w:t>A world dominated by totalitarian states is more likely to have major wars</w:t>
      </w:r>
      <w:r w:rsidRPr="004D1FF1">
        <w:t xml:space="preserve">.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t>
      </w:r>
      <w:r w:rsidRPr="002E5569">
        <w:rPr>
          <w:rStyle w:val="StyleUnderline"/>
          <w:highlight w:val="yellow"/>
        </w:rPr>
        <w:t xml:space="preserve">War </w:t>
      </w:r>
      <w:r w:rsidRPr="00DC2C85">
        <w:rPr>
          <w:rStyle w:val="Emphasis"/>
          <w:highlight w:val="yellow"/>
        </w:rPr>
        <w:t>makes</w:t>
      </w:r>
      <w:r w:rsidRPr="002E5569">
        <w:rPr>
          <w:rStyle w:val="StyleUnderline"/>
          <w:highlight w:val="yellow"/>
        </w:rPr>
        <w:t xml:space="preserve"> collapse and </w:t>
      </w:r>
      <w:r w:rsidRPr="00DC2C85">
        <w:rPr>
          <w:rStyle w:val="Emphasis"/>
          <w:highlight w:val="yellow"/>
        </w:rPr>
        <w:t>extinction</w:t>
      </w:r>
      <w:r w:rsidRPr="002E5569">
        <w:rPr>
          <w:rStyle w:val="StyleUnderline"/>
          <w:highlight w:val="yellow"/>
        </w:rPr>
        <w:t xml:space="preserve"> more </w:t>
      </w:r>
      <w:r w:rsidRPr="00DC2C85">
        <w:rPr>
          <w:rStyle w:val="Emphasis"/>
          <w:highlight w:val="yellow"/>
        </w:rPr>
        <w:t>likely</w:t>
      </w:r>
      <w:r w:rsidRPr="00A97136">
        <w:rPr>
          <w:rStyle w:val="StyleUnderline"/>
        </w:rPr>
        <w:t>, by raising the chance of weapons of mass destruction being used.</w:t>
      </w:r>
    </w:p>
    <w:p w14:paraId="0568D604" w14:textId="77777777" w:rsidR="0095258E" w:rsidRPr="004D1FF1" w:rsidRDefault="0095258E" w:rsidP="0095258E">
      <w:r w:rsidRPr="004D1FF1">
        <w:t xml:space="preserve">Linked to this, </w:t>
      </w:r>
      <w:r w:rsidRPr="00A97136">
        <w:rPr>
          <w:rStyle w:val="StyleUnderline"/>
        </w:rPr>
        <w:t xml:space="preserve">totalitarian states are </w:t>
      </w:r>
      <w:r w:rsidRPr="002E5569">
        <w:rPr>
          <w:rStyle w:val="StyleUnderline"/>
          <w:highlight w:val="yellow"/>
        </w:rPr>
        <w:t xml:space="preserve">less </w:t>
      </w:r>
      <w:r w:rsidRPr="00DC2C85">
        <w:rPr>
          <w:rStyle w:val="Emphasis"/>
          <w:highlight w:val="yellow"/>
        </w:rPr>
        <w:t>cooperative</w:t>
      </w:r>
      <w:r w:rsidRPr="004D1FF1">
        <w:t xml:space="preserve"> than democratic states. While cooperation is possible (Ginsburg, 2020), their internal norms are characterized by paranoia and treachery, and </w:t>
      </w:r>
      <w:r w:rsidRPr="00A97136">
        <w:rPr>
          <w:rStyle w:val="StyleUnderline"/>
        </w:rPr>
        <w:t xml:space="preserve">their </w:t>
      </w:r>
      <w:r w:rsidRPr="002E5569">
        <w:rPr>
          <w:rStyle w:val="StyleUnderline"/>
          <w:highlight w:val="yellow"/>
        </w:rPr>
        <w:t>lack of transparency limits</w:t>
      </w:r>
      <w:r w:rsidRPr="00A97136">
        <w:rPr>
          <w:rStyle w:val="StyleUnderline"/>
        </w:rPr>
        <w:t xml:space="preserve"> their ability to </w:t>
      </w:r>
      <w:r w:rsidRPr="002E5569">
        <w:rPr>
          <w:rStyle w:val="StyleUnderline"/>
          <w:highlight w:val="yellow"/>
        </w:rPr>
        <w:t>credibly</w:t>
      </w:r>
      <w:r w:rsidRPr="00A97136">
        <w:rPr>
          <w:rStyle w:val="StyleUnderline"/>
        </w:rPr>
        <w:t xml:space="preserve"> commit to agreements. This is </w:t>
      </w:r>
      <w:r w:rsidRPr="002E5569">
        <w:rPr>
          <w:rStyle w:val="StyleUnderline"/>
          <w:highlight w:val="yellow"/>
        </w:rPr>
        <w:t>bad for all risks</w:t>
      </w:r>
      <w:r w:rsidRPr="00A97136">
        <w:rPr>
          <w:rStyle w:val="StyleUnderline"/>
        </w:rPr>
        <w:t xml:space="preserve"> that require cooperation such as </w:t>
      </w:r>
      <w:r w:rsidRPr="00DC2C85">
        <w:rPr>
          <w:rStyle w:val="Emphasis"/>
          <w:highlight w:val="yellow"/>
        </w:rPr>
        <w:t>pandemics</w:t>
      </w:r>
      <w:r w:rsidRPr="00A97136">
        <w:rPr>
          <w:rStyle w:val="StyleUnderline"/>
        </w:rPr>
        <w:t xml:space="preserve"> or </w:t>
      </w:r>
      <w:r w:rsidRPr="00DC2C85">
        <w:rPr>
          <w:rStyle w:val="Emphasis"/>
          <w:highlight w:val="yellow"/>
        </w:rPr>
        <w:t>climate change</w:t>
      </w:r>
      <w:r w:rsidRPr="00A97136">
        <w:rPr>
          <w:rStyle w:val="StyleUnderline"/>
        </w:rPr>
        <w:t xml:space="preserve"> </w:t>
      </w:r>
      <w:r w:rsidRPr="004D1FF1">
        <w:t>(Tomasik, 2015).</w:t>
      </w:r>
    </w:p>
    <w:p w14:paraId="21E6FFEB" w14:textId="77777777" w:rsidR="0095258E" w:rsidRPr="004D1FF1" w:rsidRDefault="0095258E" w:rsidP="0095258E">
      <w:r w:rsidRPr="004D1FF1">
        <w:t>Finally, continued social and scientific progress is likely to reduce risks of collapse and extinction. Social progress could reduce global inequality and other risk factors. Scientific progress could help address natural risks and climate change (Sandberg, 2018), differentially increase defensive rather than offensive power (Garfinkel &amp; Dafoe, 2019), and solve safety challenges in AI or biotechnology (Russell, 2019). However, as we will now discuss totalitarian states would likely inhibit social progress.</w:t>
      </w:r>
    </w:p>
    <w:p w14:paraId="35F49125" w14:textId="77777777" w:rsidR="0095258E" w:rsidRPr="004D1FF1" w:rsidRDefault="0095258E" w:rsidP="0095258E">
      <w:r w:rsidRPr="004D1FF1">
        <w:t xml:space="preserve">A central question from a </w:t>
      </w:r>
      <w:proofErr w:type="spellStart"/>
      <w:r w:rsidRPr="004D1FF1">
        <w:t>longtermist</w:t>
      </w:r>
      <w:proofErr w:type="spellEnd"/>
      <w:r w:rsidRPr="004D1FF1">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w:t>
      </w:r>
      <w:r w:rsidRPr="00DE75DF">
        <w:t>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w:t>
      </w:r>
      <w:r w:rsidRPr="004D1FF1">
        <w:t xml:space="preserve">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4D1FF1">
        <w:t>longterm</w:t>
      </w:r>
      <w:proofErr w:type="spellEnd"/>
      <w:r w:rsidRPr="004D1FF1">
        <w:t xml:space="preserve"> potential. A totalitarian-dominated world, on the other hand, would reduce the space for resistance and progress—distorting the human trajectory.</w:t>
      </w:r>
    </w:p>
    <w:p w14:paraId="027109D1" w14:textId="77777777" w:rsidR="0095258E" w:rsidRPr="004D1FF1" w:rsidRDefault="0095258E" w:rsidP="0095258E">
      <w:r w:rsidRPr="003D668D">
        <w:rPr>
          <w:rStyle w:val="StyleUnderline"/>
        </w:rPr>
        <w:t>We</w:t>
      </w:r>
      <w:r w:rsidRPr="00D11E1F">
        <w:rPr>
          <w:rStyle w:val="StyleUnderline"/>
        </w:rPr>
        <w:t xml:space="preserve"> </w:t>
      </w:r>
      <w:r w:rsidRPr="002E5569">
        <w:rPr>
          <w:rStyle w:val="StyleUnderline"/>
          <w:highlight w:val="yellow"/>
        </w:rPr>
        <w:t>should be</w:t>
      </w:r>
      <w:r w:rsidRPr="00D11E1F">
        <w:rPr>
          <w:rStyle w:val="StyleUnderline"/>
        </w:rPr>
        <w:t xml:space="preserve"> particularly </w:t>
      </w:r>
      <w:r w:rsidRPr="002E5569">
        <w:rPr>
          <w:rStyle w:val="StyleUnderline"/>
          <w:highlight w:val="yellow"/>
        </w:rPr>
        <w:t xml:space="preserve">concerned about </w:t>
      </w:r>
      <w:r w:rsidRPr="00DE75DF">
        <w:rPr>
          <w:rStyle w:val="Emphasis"/>
          <w:highlight w:val="yellow"/>
        </w:rPr>
        <w:t>“bottleneck</w:t>
      </w:r>
      <w:r w:rsidRPr="00DE75DF">
        <w:t>s”</w:t>
      </w:r>
      <w:r w:rsidRPr="00D11E1F">
        <w:rPr>
          <w:rStyle w:val="StyleUnderline"/>
        </w:rPr>
        <w:t xml:space="preserve"> at which </w:t>
      </w:r>
      <w:r w:rsidRPr="00DC2C85">
        <w:rPr>
          <w:rStyle w:val="Emphasis"/>
          <w:highlight w:val="yellow"/>
        </w:rPr>
        <w:t>values</w:t>
      </w:r>
      <w:r w:rsidRPr="00D11E1F">
        <w:rPr>
          <w:rStyle w:val="StyleUnderline"/>
        </w:rPr>
        <w:t xml:space="preserve"> are particularly important—where there is a </w:t>
      </w:r>
      <w:r w:rsidRPr="002E5569">
        <w:rPr>
          <w:rStyle w:val="StyleUnderline"/>
          <w:highlight w:val="yellow"/>
        </w:rPr>
        <w:t>risk</w:t>
      </w:r>
      <w:r w:rsidRPr="003D668D">
        <w:rPr>
          <w:rStyle w:val="StyleUnderline"/>
        </w:rPr>
        <w:t xml:space="preserve"> of “</w:t>
      </w:r>
      <w:r w:rsidRPr="00DC2C85">
        <w:rPr>
          <w:rStyle w:val="Emphasis"/>
          <w:highlight w:val="yellow"/>
        </w:rPr>
        <w:t>locking-in</w:t>
      </w:r>
      <w:r w:rsidRPr="00D11E1F">
        <w:rPr>
          <w:rStyle w:val="StyleUnderline"/>
        </w:rPr>
        <w:t xml:space="preserve">” some </w:t>
      </w:r>
      <w:proofErr w:type="gramStart"/>
      <w:r w:rsidRPr="00D11E1F">
        <w:rPr>
          <w:rStyle w:val="StyleUnderline"/>
        </w:rPr>
        <w:t>particular set</w:t>
      </w:r>
      <w:proofErr w:type="gramEnd"/>
      <w:r w:rsidRPr="00D11E1F">
        <w:rPr>
          <w:rStyle w:val="StyleUnderline"/>
        </w:rPr>
        <w:t xml:space="preserve"> of (possibly </w:t>
      </w:r>
      <w:r w:rsidRPr="00DC2C85">
        <w:rPr>
          <w:rStyle w:val="Emphasis"/>
          <w:highlight w:val="yellow"/>
        </w:rPr>
        <w:t>far</w:t>
      </w:r>
      <w:r w:rsidRPr="002E5569">
        <w:rPr>
          <w:rStyle w:val="StyleUnderline"/>
          <w:highlight w:val="yellow"/>
        </w:rPr>
        <w:t xml:space="preserve"> from </w:t>
      </w:r>
      <w:r w:rsidRPr="00DC2C85">
        <w:rPr>
          <w:rStyle w:val="Emphasis"/>
          <w:highlight w:val="yellow"/>
        </w:rPr>
        <w:t>optimal</w:t>
      </w:r>
      <w:r w:rsidRPr="002E5569">
        <w:rPr>
          <w:rStyle w:val="StyleUnderline"/>
          <w:highlight w:val="yellow"/>
        </w:rPr>
        <w:t>) values</w:t>
      </w:r>
      <w:r w:rsidRPr="00D11E1F">
        <w:rPr>
          <w:rStyle w:val="StyleUnderline"/>
        </w:rPr>
        <w:t xml:space="preserve">. </w:t>
      </w:r>
      <w:r w:rsidRPr="004D1FF1">
        <w:t xml:space="preserve">While they are currently </w:t>
      </w:r>
      <w:proofErr w:type="spellStart"/>
      <w:r w:rsidRPr="004D1FF1">
        <w:t>faroff</w:t>
      </w:r>
      <w:proofErr w:type="spellEnd"/>
      <w:r w:rsidRPr="004D1FF1">
        <w:t>, future technologies such as artificial general intelligence, space settlement, life extension (of autocrats), or much better surveillance could enable lock-in (Caplan, 2008).17</w:t>
      </w:r>
    </w:p>
    <w:p w14:paraId="45925471" w14:textId="77777777" w:rsidR="0095258E" w:rsidRPr="004D1FF1" w:rsidRDefault="0095258E" w:rsidP="0095258E">
      <w:r w:rsidRPr="004D1FF1">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9BE51C4" w14:textId="77777777" w:rsidR="0095258E" w:rsidRPr="004D1FF1" w:rsidRDefault="0095258E" w:rsidP="0095258E">
      <w:r w:rsidRPr="00D11E1F">
        <w:rPr>
          <w:rStyle w:val="StyleUnderline"/>
        </w:rPr>
        <w:t xml:space="preserve">A world in which, say, totalitarian regimes emerged as dominant after World War II (for example if the USA was defeated) </w:t>
      </w:r>
      <w:r w:rsidRPr="00DC2C85">
        <w:rPr>
          <w:rStyle w:val="StyleUnderline"/>
          <w:highlight w:val="yellow"/>
        </w:rPr>
        <w:t xml:space="preserve">could be </w:t>
      </w:r>
      <w:r w:rsidRPr="00DC2C85">
        <w:rPr>
          <w:rStyle w:val="Emphasis"/>
          <w:highlight w:val="yellow"/>
        </w:rPr>
        <w:t>self-reinforcing</w:t>
      </w:r>
      <w:r w:rsidRPr="00D11E1F">
        <w:rPr>
          <w:rStyle w:val="StyleUnderline"/>
        </w:rPr>
        <w:t xml:space="preserve"> and long-lasting</w:t>
      </w:r>
      <w:r w:rsidRPr="004D1FF1">
        <w:t xml:space="preserve">, like the self-reinforcing relationship of Oceania, Eurasia, and </w:t>
      </w:r>
      <w:proofErr w:type="spellStart"/>
      <w:r w:rsidRPr="004D1FF1">
        <w:t>Eastasia</w:t>
      </w:r>
      <w:proofErr w:type="spellEnd"/>
      <w:r w:rsidRPr="004D1FF1">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35538719" w14:textId="77777777" w:rsidR="0095258E" w:rsidRDefault="0095258E" w:rsidP="0095258E">
      <w:r w:rsidRPr="004D1FF1">
        <w:t xml:space="preserve">A </w:t>
      </w:r>
      <w:r w:rsidRPr="00D11E1F">
        <w:rPr>
          <w:rStyle w:val="StyleUnderline"/>
        </w:rPr>
        <w:t xml:space="preserve">long-lasting totalitarian-dominated world </w:t>
      </w:r>
      <w:r w:rsidRPr="00DC2C85">
        <w:rPr>
          <w:rStyle w:val="StyleUnderline"/>
          <w:highlight w:val="yellow"/>
        </w:rPr>
        <w:t xml:space="preserve">would </w:t>
      </w:r>
      <w:r w:rsidRPr="00DE75DF">
        <w:t xml:space="preserve">extend the </w:t>
      </w:r>
      <w:proofErr w:type="gramStart"/>
      <w:r w:rsidRPr="00DE75DF">
        <w:t>period of time</w:t>
      </w:r>
      <w:proofErr w:type="gramEnd"/>
      <w:r w:rsidRPr="00DE75DF">
        <w:t xml:space="preserve"> humanity would spend with a</w:t>
      </w:r>
      <w:r w:rsidRPr="00DC2C85">
        <w:rPr>
          <w:rStyle w:val="StyleUnderline"/>
          <w:highlight w:val="yellow"/>
        </w:rPr>
        <w:t xml:space="preserve"> </w:t>
      </w:r>
      <w:r w:rsidRPr="00DC2C85">
        <w:rPr>
          <w:rStyle w:val="Emphasis"/>
          <w:highlight w:val="yellow"/>
        </w:rPr>
        <w:t>heighten</w:t>
      </w:r>
      <w:r w:rsidRPr="00DE75DF">
        <w:t>ed</w:t>
      </w:r>
      <w:r w:rsidRPr="00DC2C85">
        <w:rPr>
          <w:rStyle w:val="StyleUnderline"/>
          <w:highlight w:val="yellow"/>
        </w:rPr>
        <w:t xml:space="preserve"> risk of</w:t>
      </w:r>
      <w:r w:rsidRPr="00D11E1F">
        <w:rPr>
          <w:rStyle w:val="StyleUnderline"/>
        </w:rPr>
        <w:t xml:space="preserve"> collapse or </w:t>
      </w:r>
      <w:r w:rsidRPr="00DC2C85">
        <w:rPr>
          <w:rStyle w:val="Emphasis"/>
          <w:highlight w:val="yellow"/>
        </w:rPr>
        <w:t>extinction</w:t>
      </w:r>
      <w:r w:rsidRPr="00DC2C85">
        <w:rPr>
          <w:rStyle w:val="StyleUnderline"/>
          <w:highlight w:val="yellow"/>
        </w:rPr>
        <w:t>,</w:t>
      </w:r>
      <w:r w:rsidRPr="00D11E1F">
        <w:rPr>
          <w:rStyle w:val="StyleUnderline"/>
        </w:rPr>
        <w:t xml:space="preserve"> as well as </w:t>
      </w:r>
      <w:r w:rsidRPr="00DC2C85">
        <w:rPr>
          <w:rStyle w:val="StyleUnderline"/>
          <w:highlight w:val="yellow"/>
        </w:rPr>
        <w:t xml:space="preserve">increased </w:t>
      </w:r>
      <w:r w:rsidRPr="00DE75DF">
        <w:t xml:space="preserve">potential </w:t>
      </w:r>
      <w:r w:rsidRPr="00DC2C85">
        <w:rPr>
          <w:rStyle w:val="StyleUnderline"/>
          <w:highlight w:val="yellow"/>
        </w:rPr>
        <w:t xml:space="preserve">for </w:t>
      </w:r>
      <w:r w:rsidRPr="00DC2C85">
        <w:rPr>
          <w:rStyle w:val="Emphasis"/>
          <w:highlight w:val="yellow"/>
        </w:rPr>
        <w:t>distortion</w:t>
      </w:r>
      <w:r w:rsidRPr="00D11E1F">
        <w:rPr>
          <w:rStyle w:val="StyleUnderline"/>
        </w:rPr>
        <w:t xml:space="preserve"> </w:t>
      </w:r>
      <w:r w:rsidRPr="00DC2C85">
        <w:rPr>
          <w:rStyle w:val="StyleUnderline"/>
          <w:highlight w:val="yellow"/>
        </w:rPr>
        <w:t xml:space="preserve">of </w:t>
      </w:r>
      <w:r w:rsidRPr="00DE75DF">
        <w:t>the</w:t>
      </w:r>
      <w:r w:rsidRPr="00DC2C85">
        <w:rPr>
          <w:rStyle w:val="StyleUnderline"/>
          <w:highlight w:val="yellow"/>
        </w:rPr>
        <w:t xml:space="preserve"> human </w:t>
      </w:r>
      <w:r w:rsidRPr="00DC2C85">
        <w:rPr>
          <w:rStyle w:val="Emphasis"/>
          <w:highlight w:val="yellow"/>
        </w:rPr>
        <w:t>trajectory</w:t>
      </w:r>
      <w:r w:rsidRPr="00D11E1F">
        <w:rPr>
          <w:rStyle w:val="StyleUnderline"/>
        </w:rPr>
        <w:t xml:space="preserve"> and the possibility that a “lock-in” event may occur.</w:t>
      </w:r>
      <w:r w:rsidRPr="004D1FF1">
        <w:t xml:space="preserve"> This example illustrates the possibility of a “negative recovery,” resulting in a trajectory with less or no scientific and social progress and a less favorable geopolitical situation, which would threaten the destruction of humanity’s </w:t>
      </w:r>
      <w:proofErr w:type="spellStart"/>
      <w:r w:rsidRPr="004D1FF1">
        <w:t>longterm</w:t>
      </w:r>
      <w:proofErr w:type="spellEnd"/>
      <w:r w:rsidRPr="004D1FF1">
        <w:t xml:space="preserve"> potential.</w:t>
      </w:r>
    </w:p>
    <w:p w14:paraId="60729B14" w14:textId="77777777" w:rsidR="0095258E" w:rsidRDefault="0095258E" w:rsidP="0095258E"/>
    <w:p w14:paraId="27B435AB" w14:textId="77777777" w:rsidR="0095258E" w:rsidRPr="009335DA" w:rsidRDefault="0095258E" w:rsidP="0095258E">
      <w:pPr>
        <w:pStyle w:val="Heading4"/>
        <w:rPr>
          <w:rFonts w:cs="Arial"/>
        </w:rPr>
      </w:pPr>
      <w:r>
        <w:rPr>
          <w:rFonts w:cs="Arial"/>
        </w:rPr>
        <w:t>Taiwan war goes nuclear</w:t>
      </w:r>
    </w:p>
    <w:p w14:paraId="477BAE13" w14:textId="77777777" w:rsidR="0095258E" w:rsidRPr="009335DA" w:rsidRDefault="0095258E" w:rsidP="0095258E">
      <w:r w:rsidRPr="009335DA">
        <w:rPr>
          <w:rStyle w:val="Style13ptBold"/>
        </w:rPr>
        <w:t xml:space="preserve">Goldstein 23 </w:t>
      </w:r>
      <w:r w:rsidRPr="009335DA">
        <w:t>[Lyle Goldstein is the director of Asia Engagement at the Washington DC think tank, Defense Priorities. "The trouble with Taiwan", https://thebulletin.org/premium/2023-03/the-trouble-with-taiwan/ published 3-13-2023, accessed 8-26-2024]</w:t>
      </w:r>
    </w:p>
    <w:p w14:paraId="6ED1D748" w14:textId="77777777" w:rsidR="0095258E" w:rsidRPr="009335DA" w:rsidRDefault="0095258E" w:rsidP="0095258E"/>
    <w:p w14:paraId="033CD0D5" w14:textId="77777777" w:rsidR="0095258E" w:rsidRPr="009335DA" w:rsidRDefault="0095258E" w:rsidP="0095258E">
      <w:r w:rsidRPr="009335DA">
        <w:t>The nuclear problem</w:t>
      </w:r>
    </w:p>
    <w:p w14:paraId="4F242F9A" w14:textId="77777777" w:rsidR="0095258E" w:rsidRPr="009335DA" w:rsidRDefault="0095258E" w:rsidP="0095258E">
      <w:r w:rsidRPr="009335DA">
        <w:t xml:space="preserve">Above all, </w:t>
      </w:r>
      <w:r w:rsidRPr="009335DA">
        <w:rPr>
          <w:rStyle w:val="StyleUnderline"/>
        </w:rPr>
        <w:t xml:space="preserve">there is a </w:t>
      </w:r>
      <w:r w:rsidRPr="00ED66B7">
        <w:rPr>
          <w:rStyle w:val="Emphasis"/>
          <w:highlight w:val="yellow"/>
        </w:rPr>
        <w:t>significant</w:t>
      </w:r>
      <w:r w:rsidRPr="009335DA">
        <w:rPr>
          <w:rStyle w:val="StyleUnderline"/>
        </w:rPr>
        <w:t xml:space="preserve"> </w:t>
      </w:r>
      <w:r w:rsidRPr="00ED66B7">
        <w:rPr>
          <w:rStyle w:val="Emphasis"/>
          <w:highlight w:val="yellow"/>
        </w:rPr>
        <w:t>danger</w:t>
      </w:r>
      <w:r w:rsidRPr="009335DA">
        <w:rPr>
          <w:rStyle w:val="StyleUnderline"/>
          <w:highlight w:val="yellow"/>
        </w:rPr>
        <w:t xml:space="preserve"> of </w:t>
      </w:r>
      <w:r w:rsidRPr="00ED66B7">
        <w:rPr>
          <w:rStyle w:val="Emphasis"/>
          <w:highlight w:val="yellow"/>
        </w:rPr>
        <w:t>escalation</w:t>
      </w:r>
      <w:r w:rsidRPr="009335DA">
        <w:rPr>
          <w:rStyle w:val="StyleUnderline"/>
        </w:rPr>
        <w:t xml:space="preserve"> </w:t>
      </w:r>
      <w:r w:rsidRPr="009335DA">
        <w:rPr>
          <w:rStyle w:val="StyleUnderline"/>
          <w:highlight w:val="yellow"/>
        </w:rPr>
        <w:t>to</w:t>
      </w:r>
      <w:r w:rsidRPr="009335DA">
        <w:rPr>
          <w:rStyle w:val="StyleUnderline"/>
        </w:rPr>
        <w:t xml:space="preserve"> the </w:t>
      </w:r>
      <w:r w:rsidRPr="009335DA">
        <w:rPr>
          <w:rStyle w:val="StyleUnderline"/>
          <w:highlight w:val="yellow"/>
        </w:rPr>
        <w:t>nuclear</w:t>
      </w:r>
      <w:r w:rsidRPr="009335DA">
        <w:rPr>
          <w:rStyle w:val="StyleUnderline"/>
        </w:rPr>
        <w:t xml:space="preserve"> level </w:t>
      </w:r>
      <w:r w:rsidRPr="009335DA">
        <w:rPr>
          <w:rStyle w:val="StyleUnderline"/>
          <w:highlight w:val="yellow"/>
        </w:rPr>
        <w:t>in</w:t>
      </w:r>
      <w:r w:rsidRPr="009335DA">
        <w:rPr>
          <w:rStyle w:val="StyleUnderline"/>
        </w:rPr>
        <w:t xml:space="preserve"> any hypothetical US-China military </w:t>
      </w:r>
      <w:r w:rsidRPr="00ED66B7">
        <w:rPr>
          <w:rStyle w:val="Emphasis"/>
          <w:highlight w:val="yellow"/>
        </w:rPr>
        <w:t>conflict</w:t>
      </w:r>
      <w:r w:rsidRPr="009335DA">
        <w:rPr>
          <w:rStyle w:val="StyleUnderline"/>
          <w:highlight w:val="yellow"/>
        </w:rPr>
        <w:t xml:space="preserve"> over </w:t>
      </w:r>
      <w:r w:rsidRPr="00ED66B7">
        <w:rPr>
          <w:rStyle w:val="Emphasis"/>
          <w:highlight w:val="yellow"/>
        </w:rPr>
        <w:t>Taiwan</w:t>
      </w:r>
      <w:r w:rsidRPr="009335DA">
        <w:t xml:space="preserve">. For years, China’s nuclear deterrent was generally dismissed by Western strategists as both small and backward. But this is starting to </w:t>
      </w:r>
      <w:proofErr w:type="gramStart"/>
      <w:r w:rsidRPr="009335DA">
        <w:t>change</w:t>
      </w:r>
      <w:proofErr w:type="gramEnd"/>
      <w:r w:rsidRPr="009335DA">
        <w:t xml:space="preserve"> and Washington is now quite disturbed by China’s on-going nuclear buildup. There are quite a few troubling revelations about this buildup in the Pentagon’s November 2022 report on Chinese military power. It stated that </w:t>
      </w:r>
      <w:r w:rsidRPr="009335DA">
        <w:rPr>
          <w:rStyle w:val="StyleUnderline"/>
          <w:highlight w:val="yellow"/>
        </w:rPr>
        <w:t>China has</w:t>
      </w:r>
      <w:r w:rsidRPr="009335DA">
        <w:rPr>
          <w:rStyle w:val="StyleUnderline"/>
        </w:rPr>
        <w:t xml:space="preserve"> now surpassed </w:t>
      </w:r>
      <w:r w:rsidRPr="00ED66B7">
        <w:rPr>
          <w:rStyle w:val="Emphasis"/>
          <w:highlight w:val="yellow"/>
        </w:rPr>
        <w:t>400</w:t>
      </w:r>
      <w:r w:rsidRPr="009335DA">
        <w:rPr>
          <w:rStyle w:val="StyleUnderline"/>
        </w:rPr>
        <w:t xml:space="preserve"> operational </w:t>
      </w:r>
      <w:r w:rsidRPr="00ED66B7">
        <w:rPr>
          <w:rStyle w:val="Emphasis"/>
          <w:highlight w:val="yellow"/>
        </w:rPr>
        <w:t>warheads</w:t>
      </w:r>
      <w:r w:rsidRPr="009335DA">
        <w:rPr>
          <w:rStyle w:val="StyleUnderline"/>
        </w:rPr>
        <w:t xml:space="preserve"> and that this number could reach 1,500 by 2035. </w:t>
      </w:r>
      <w:r w:rsidRPr="00C86B28">
        <w:rPr>
          <w:rStyle w:val="StyleUnderline"/>
        </w:rPr>
        <w:t>New and large ICBM fields are reportedly being constructed in northwest China</w:t>
      </w:r>
      <w:r w:rsidRPr="00C86B28">
        <w:t xml:space="preserve">, while the </w:t>
      </w:r>
      <w:r w:rsidRPr="00C86B28">
        <w:rPr>
          <w:rStyle w:val="StyleUnderline"/>
        </w:rPr>
        <w:t>China’s military</w:t>
      </w:r>
      <w:r w:rsidRPr="00C86B28">
        <w:t xml:space="preserve"> (known as the People’s Liberation Army, or PLA) has </w:t>
      </w:r>
      <w:r w:rsidRPr="00C86B28">
        <w:rPr>
          <w:rStyle w:val="StyleUnderline"/>
        </w:rPr>
        <w:t>ramped up its navy</w:t>
      </w:r>
      <w:r w:rsidRPr="009335DA">
        <w:rPr>
          <w:rStyle w:val="StyleUnderline"/>
        </w:rPr>
        <w:t xml:space="preserve"> </w:t>
      </w:r>
      <w:proofErr w:type="gramStart"/>
      <w:r w:rsidRPr="009335DA">
        <w:rPr>
          <w:rStyle w:val="StyleUnderline"/>
        </w:rPr>
        <w:t>significantly</w:t>
      </w:r>
      <w:r w:rsidRPr="009335DA">
        <w:t>, and</w:t>
      </w:r>
      <w:proofErr w:type="gramEnd"/>
      <w:r w:rsidRPr="009335DA">
        <w:t xml:space="preserve"> is said to have begun “continuous deterrence patrols” with its new force of strategic submarines. Major new steps are expected for the Chinese long-range bombers force, as well. Finally, there are strong hints of accelerating Chinese development of both missile defenses and hypersonic weaponry—and even perhaps tactical nuclear weaponry as well.</w:t>
      </w:r>
    </w:p>
    <w:p w14:paraId="3A4317F1" w14:textId="77777777" w:rsidR="0095258E" w:rsidRPr="009335DA" w:rsidRDefault="0095258E" w:rsidP="0095258E">
      <w:r w:rsidRPr="009335DA">
        <w:t xml:space="preserve">Nobody can say what would happen if two nuclear powers </w:t>
      </w:r>
      <w:proofErr w:type="gramStart"/>
      <w:r w:rsidRPr="009335DA">
        <w:t>entered into</w:t>
      </w:r>
      <w:proofErr w:type="gramEnd"/>
      <w:r w:rsidRPr="009335DA">
        <w:t xml:space="preserve"> an intense war, because this has never occurred. Nuclear powers have engaged in skirmishes, but nothing beyond that threshold, fortunately.</w:t>
      </w:r>
    </w:p>
    <w:p w14:paraId="3AFA3FBC" w14:textId="77777777" w:rsidR="0095258E" w:rsidRPr="009335DA" w:rsidRDefault="0095258E" w:rsidP="0095258E">
      <w:r w:rsidRPr="009335DA">
        <w:t>But would the “nuclear taboo” hold in a Taiwan conflict? Maybe yes, but maybe not. Many Western strategists have suggested that Beijing could resort to nuclear first use if its conventional forces were losing (Colby, 2021).</w:t>
      </w:r>
    </w:p>
    <w:p w14:paraId="2D6BD834" w14:textId="77777777" w:rsidR="0095258E" w:rsidRPr="009335DA" w:rsidRDefault="0095258E" w:rsidP="0095258E">
      <w:r w:rsidRPr="009335DA">
        <w:t>The possibility of a Chinese resort to nuclear weapons is noted in the recent Pentagon Report on Chinese military power (US Department of Defense 2022). Indeed</w:t>
      </w:r>
      <w:r w:rsidRPr="009335DA">
        <w:rPr>
          <w:rStyle w:val="StyleUnderline"/>
        </w:rPr>
        <w:t xml:space="preserve">, </w:t>
      </w:r>
      <w:r w:rsidRPr="00ED66B7">
        <w:rPr>
          <w:rStyle w:val="StyleUnderline"/>
        </w:rPr>
        <w:t xml:space="preserve">a </w:t>
      </w:r>
      <w:r w:rsidRPr="009335DA">
        <w:rPr>
          <w:rStyle w:val="StyleUnderline"/>
          <w:highlight w:val="yellow"/>
        </w:rPr>
        <w:t xml:space="preserve">recent </w:t>
      </w:r>
      <w:r w:rsidRPr="00ED66B7">
        <w:rPr>
          <w:rStyle w:val="StyleUnderline"/>
        </w:rPr>
        <w:t>Taiwan</w:t>
      </w:r>
      <w:r w:rsidRPr="009335DA">
        <w:rPr>
          <w:rStyle w:val="StyleUnderline"/>
          <w:highlight w:val="yellow"/>
        </w:rPr>
        <w:t xml:space="preserve"> wargame</w:t>
      </w:r>
      <w:r w:rsidRPr="009335DA">
        <w:rPr>
          <w:rStyle w:val="StyleUnderline"/>
        </w:rPr>
        <w:t xml:space="preserve"> by a Washington, DC, think tank did </w:t>
      </w:r>
      <w:r w:rsidRPr="009335DA">
        <w:rPr>
          <w:rStyle w:val="StyleUnderline"/>
          <w:highlight w:val="yellow"/>
        </w:rPr>
        <w:t xml:space="preserve">see China’s </w:t>
      </w:r>
      <w:r w:rsidRPr="009335DA">
        <w:rPr>
          <w:rStyle w:val="StyleUnderline"/>
        </w:rPr>
        <w:t xml:space="preserve">employment of a </w:t>
      </w:r>
      <w:r w:rsidRPr="009335DA">
        <w:rPr>
          <w:rStyle w:val="StyleUnderline"/>
          <w:highlight w:val="yellow"/>
        </w:rPr>
        <w:t>nuclear warning shot</w:t>
      </w:r>
      <w:r w:rsidRPr="009335DA">
        <w:t xml:space="preserve"> (Katz and Insinna 2022).</w:t>
      </w:r>
    </w:p>
    <w:p w14:paraId="1D52129E" w14:textId="77777777" w:rsidR="0095258E" w:rsidRDefault="0095258E" w:rsidP="0095258E">
      <w:r w:rsidRPr="009335DA">
        <w:t xml:space="preserve">The inverse scenario also seems quite plausible, however. In other words, </w:t>
      </w:r>
      <w:r w:rsidRPr="009335DA">
        <w:rPr>
          <w:rStyle w:val="StyleUnderline"/>
        </w:rPr>
        <w:t xml:space="preserve">it is possible that </w:t>
      </w:r>
      <w:r w:rsidRPr="009335DA">
        <w:rPr>
          <w:rStyle w:val="StyleUnderline"/>
          <w:highlight w:val="yellow"/>
        </w:rPr>
        <w:t>US conventional forces could be overwhelmed</w:t>
      </w:r>
      <w:r w:rsidRPr="009335DA">
        <w:rPr>
          <w:rStyle w:val="StyleUnderline"/>
        </w:rPr>
        <w:t xml:space="preserve"> in a Chinese attack on Taiwan</w:t>
      </w:r>
      <w:r w:rsidRPr="009335DA">
        <w:t xml:space="preserve">. In that case, </w:t>
      </w:r>
      <w:r w:rsidRPr="009335DA">
        <w:rPr>
          <w:rStyle w:val="StyleUnderline"/>
        </w:rPr>
        <w:t xml:space="preserve">an American </w:t>
      </w:r>
      <w:r w:rsidRPr="00ED66B7">
        <w:rPr>
          <w:rStyle w:val="StyleUnderline"/>
          <w:highlight w:val="yellow"/>
        </w:rPr>
        <w:t xml:space="preserve">President may </w:t>
      </w:r>
      <w:r w:rsidRPr="009335DA">
        <w:rPr>
          <w:rStyle w:val="StyleUnderline"/>
          <w:highlight w:val="yellow"/>
        </w:rPr>
        <w:t xml:space="preserve">see </w:t>
      </w:r>
      <w:r w:rsidRPr="009335DA">
        <w:rPr>
          <w:rStyle w:val="Emphasis"/>
          <w:highlight w:val="yellow"/>
        </w:rPr>
        <w:t>nuc</w:t>
      </w:r>
      <w:r w:rsidRPr="009335DA">
        <w:t>lear</w:t>
      </w:r>
      <w:r w:rsidRPr="009335DA">
        <w:rPr>
          <w:rStyle w:val="StyleUnderline"/>
        </w:rPr>
        <w:t xml:space="preserve"> </w:t>
      </w:r>
      <w:r w:rsidRPr="009335DA">
        <w:t>weapon</w:t>
      </w:r>
      <w:r w:rsidRPr="009335DA">
        <w:rPr>
          <w:rStyle w:val="Emphasis"/>
          <w:highlight w:val="yellow"/>
        </w:rPr>
        <w:t>s</w:t>
      </w:r>
      <w:r w:rsidRPr="009335DA">
        <w:rPr>
          <w:rStyle w:val="StyleUnderline"/>
        </w:rPr>
        <w:t xml:space="preserve"> </w:t>
      </w:r>
      <w:r w:rsidRPr="009335DA">
        <w:rPr>
          <w:rStyle w:val="StyleUnderline"/>
          <w:highlight w:val="yellow"/>
        </w:rPr>
        <w:t>as the only card</w:t>
      </w:r>
      <w:r w:rsidRPr="009335DA">
        <w:rPr>
          <w:rStyle w:val="StyleUnderline"/>
        </w:rPr>
        <w:t xml:space="preserve"> to play against China</w:t>
      </w:r>
      <w:r w:rsidRPr="009335DA">
        <w:t xml:space="preserve"> or as retaliation for grave US losses, for example if one or more US carriers were to be sunk. In fact, a novel that portrays a US-China war over Taiwan in 2035, written by a very senior US retired Admiral, does include such a US resort to first use and a catastrophic “trade of cities” between the two superpowers that kills millions of innocents (Ackerman and Stavridis 2021). There are also </w:t>
      </w:r>
      <w:r w:rsidRPr="009335DA">
        <w:rPr>
          <w:rStyle w:val="StyleUnderline"/>
        </w:rPr>
        <w:t>increased risks of inadvertent nuclear escalation, since artificial intelligence is playing a larger and larger role in military operations</w:t>
      </w:r>
      <w:r w:rsidRPr="009335DA">
        <w:t xml:space="preserve"> for both sides—</w:t>
      </w:r>
      <w:proofErr w:type="gramStart"/>
      <w:r w:rsidRPr="009335DA">
        <w:t>and also</w:t>
      </w:r>
      <w:proofErr w:type="gramEnd"/>
      <w:r w:rsidRPr="009335DA">
        <w:t xml:space="preserve"> both sides can now threaten early warning systems and ballistic missile defenses. The threat of nuclear catastrophe is the most disturbing of the </w:t>
      </w:r>
      <w:proofErr w:type="gramStart"/>
      <w:r w:rsidRPr="009335DA">
        <w:t>risks</w:t>
      </w:r>
      <w:proofErr w:type="gramEnd"/>
      <w:r w:rsidRPr="009335DA">
        <w:t xml:space="preserve"> attendant to a Taiwan military conflict, but there are many other risks as well: economic, asymmetric, and historic—as well as problems with alliances, and military problems.</w:t>
      </w:r>
    </w:p>
    <w:p w14:paraId="7A464DED" w14:textId="77777777" w:rsidR="0095258E" w:rsidRPr="000552D5" w:rsidRDefault="0095258E" w:rsidP="0095258E"/>
    <w:p w14:paraId="7D632160" w14:textId="1C4ABCCA" w:rsidR="005D388F" w:rsidRDefault="00CA6DE2" w:rsidP="00CA6DE2">
      <w:pPr>
        <w:pStyle w:val="Heading1"/>
      </w:pPr>
      <w:r>
        <w:t>Extra</w:t>
      </w:r>
    </w:p>
    <w:p w14:paraId="0304CE40" w14:textId="77777777" w:rsidR="00CA6DE2" w:rsidRPr="008C5AFF" w:rsidRDefault="00CA6DE2" w:rsidP="00CA6DE2">
      <w:pPr>
        <w:pStyle w:val="Heading4"/>
        <w:rPr>
          <w:bCs/>
        </w:rPr>
      </w:pPr>
      <w:r>
        <w:rPr>
          <w:bCs/>
        </w:rPr>
        <w:t>I</w:t>
      </w:r>
      <w:r w:rsidRPr="008C5AFF">
        <w:rPr>
          <w:bCs/>
        </w:rPr>
        <w:t xml:space="preserve">nequality </w:t>
      </w:r>
      <w:r>
        <w:rPr>
          <w:bCs/>
        </w:rPr>
        <w:t>causes</w:t>
      </w:r>
      <w:r w:rsidRPr="008C5AFF">
        <w:rPr>
          <w:bCs/>
        </w:rPr>
        <w:t xml:space="preserve"> </w:t>
      </w:r>
      <w:r w:rsidRPr="008C5AFF">
        <w:rPr>
          <w:bCs/>
          <w:u w:val="single"/>
        </w:rPr>
        <w:t>military</w:t>
      </w:r>
      <w:r w:rsidRPr="008C5AFF">
        <w:rPr>
          <w:bCs/>
        </w:rPr>
        <w:t xml:space="preserve"> aggression</w:t>
      </w:r>
      <w:r>
        <w:rPr>
          <w:bCs/>
        </w:rPr>
        <w:t xml:space="preserve"> – </w:t>
      </w:r>
      <w:r w:rsidRPr="008C5AFF">
        <w:rPr>
          <w:bCs/>
          <w:u w:val="single"/>
        </w:rPr>
        <w:t>extinction</w:t>
      </w:r>
    </w:p>
    <w:p w14:paraId="6A69109D" w14:textId="77777777" w:rsidR="00CA6DE2" w:rsidRDefault="00CA6DE2" w:rsidP="00CA6DE2">
      <w:pPr>
        <w:rPr>
          <w:rStyle w:val="Style13ptBold"/>
        </w:rPr>
      </w:pPr>
      <w:r>
        <w:rPr>
          <w:rStyle w:val="Style13ptBold"/>
        </w:rPr>
        <w:t xml:space="preserve">Kemp ’19 </w:t>
      </w:r>
      <w:r>
        <w:t>[Luke; February 19; Researcher based at the Centre for the Study of Existential Risk at the University of Cambridge; Stanislaus GY, “Are we on the road to civilization collapse?” http://www.st-stanislaus-gy.com/Academics/Topics/CollapseOfCivilization.pdf]</w:t>
      </w:r>
    </w:p>
    <w:p w14:paraId="5BAF4D0C" w14:textId="77777777" w:rsidR="00CA6DE2" w:rsidRDefault="00CA6DE2" w:rsidP="00CA6DE2">
      <w:pPr>
        <w:rPr>
          <w:rStyle w:val="Emphasis"/>
        </w:rPr>
      </w:pPr>
      <w:r>
        <w:rPr>
          <w:sz w:val="16"/>
        </w:rPr>
        <w:t xml:space="preserve">Inequality and Oligarchy: </w:t>
      </w:r>
      <w:r>
        <w:rPr>
          <w:rStyle w:val="Emphasis"/>
          <w:highlight w:val="cyan"/>
        </w:rPr>
        <w:t>Wealth</w:t>
      </w:r>
      <w:r>
        <w:rPr>
          <w:rStyle w:val="StyleUnderline"/>
          <w:highlight w:val="cyan"/>
        </w:rPr>
        <w:t xml:space="preserve"> and </w:t>
      </w:r>
      <w:r>
        <w:rPr>
          <w:rStyle w:val="Emphasis"/>
          <w:highlight w:val="cyan"/>
        </w:rPr>
        <w:t>political inequality</w:t>
      </w:r>
      <w:r>
        <w:rPr>
          <w:sz w:val="16"/>
        </w:rPr>
        <w:t xml:space="preserve"> </w:t>
      </w:r>
      <w:r>
        <w:rPr>
          <w:rStyle w:val="StyleUnderline"/>
        </w:rPr>
        <w:t xml:space="preserve">can be </w:t>
      </w:r>
      <w:r>
        <w:rPr>
          <w:rStyle w:val="Emphasis"/>
        </w:rPr>
        <w:t xml:space="preserve">central </w:t>
      </w:r>
      <w:r>
        <w:rPr>
          <w:rStyle w:val="Emphasis"/>
          <w:highlight w:val="cyan"/>
        </w:rPr>
        <w:t>drive</w:t>
      </w:r>
      <w:r>
        <w:rPr>
          <w:rStyle w:val="StyleUnderline"/>
        </w:rPr>
        <w:t xml:space="preserve">rs of </w:t>
      </w:r>
      <w:r>
        <w:rPr>
          <w:rStyle w:val="Emphasis"/>
          <w:highlight w:val="cyan"/>
        </w:rPr>
        <w:t>social disintegration</w:t>
      </w:r>
      <w:r>
        <w:rPr>
          <w:rStyle w:val="StyleUnderline"/>
          <w:highlight w:val="cyan"/>
        </w:rPr>
        <w:t xml:space="preserve">, as can </w:t>
      </w:r>
      <w:r>
        <w:rPr>
          <w:rStyle w:val="Emphasis"/>
          <w:highlight w:val="cyan"/>
        </w:rPr>
        <w:t>oligarchy</w:t>
      </w:r>
      <w:r>
        <w:rPr>
          <w:sz w:val="16"/>
          <w:highlight w:val="cyan"/>
        </w:rPr>
        <w:t xml:space="preserve"> </w:t>
      </w:r>
      <w:r>
        <w:rPr>
          <w:rStyle w:val="StyleUnderline"/>
          <w:highlight w:val="cyan"/>
        </w:rPr>
        <w:t>and</w:t>
      </w:r>
      <w:r>
        <w:rPr>
          <w:sz w:val="16"/>
          <w:highlight w:val="cyan"/>
        </w:rPr>
        <w:t xml:space="preserve"> </w:t>
      </w:r>
      <w:proofErr w:type="spellStart"/>
      <w:r>
        <w:rPr>
          <w:rStyle w:val="Emphasis"/>
          <w:highlight w:val="cyan"/>
        </w:rPr>
        <w:t>centralisation</w:t>
      </w:r>
      <w:proofErr w:type="spellEnd"/>
      <w:r>
        <w:rPr>
          <w:rStyle w:val="Emphasis"/>
          <w:highlight w:val="cyan"/>
        </w:rPr>
        <w:t xml:space="preserve"> of power</w:t>
      </w:r>
      <w:r>
        <w:rPr>
          <w:rStyle w:val="Emphasis"/>
        </w:rPr>
        <w:t xml:space="preserve"> among leaders</w:t>
      </w:r>
      <w:r>
        <w:rPr>
          <w:sz w:val="16"/>
        </w:rPr>
        <w:t xml:space="preserve">. </w:t>
      </w:r>
      <w:r>
        <w:rPr>
          <w:rStyle w:val="StyleUnderline"/>
          <w:highlight w:val="cyan"/>
        </w:rPr>
        <w:t>This</w:t>
      </w:r>
      <w:r>
        <w:rPr>
          <w:sz w:val="16"/>
        </w:rPr>
        <w:t xml:space="preserve"> not only </w:t>
      </w:r>
      <w:r>
        <w:rPr>
          <w:rStyle w:val="StyleUnderline"/>
          <w:highlight w:val="cyan"/>
        </w:rPr>
        <w:t>causes</w:t>
      </w:r>
      <w:r>
        <w:rPr>
          <w:sz w:val="16"/>
          <w:highlight w:val="cyan"/>
        </w:rPr>
        <w:t xml:space="preserve"> </w:t>
      </w:r>
      <w:r>
        <w:rPr>
          <w:rStyle w:val="Emphasis"/>
          <w:highlight w:val="cyan"/>
        </w:rPr>
        <w:t>social distress</w:t>
      </w:r>
      <w:r>
        <w:rPr>
          <w:sz w:val="16"/>
        </w:rPr>
        <w:t xml:space="preserve">, but </w:t>
      </w:r>
      <w:r>
        <w:rPr>
          <w:rStyle w:val="StyleUnderline"/>
          <w:highlight w:val="cyan"/>
        </w:rPr>
        <w:t>handicaps</w:t>
      </w:r>
      <w:r>
        <w:rPr>
          <w:rStyle w:val="StyleUnderline"/>
        </w:rPr>
        <w:t xml:space="preserve"> a society’s </w:t>
      </w:r>
      <w:r>
        <w:rPr>
          <w:rStyle w:val="StyleUnderline"/>
          <w:highlight w:val="cyan"/>
        </w:rPr>
        <w:t xml:space="preserve">ability to respond to </w:t>
      </w:r>
      <w:r>
        <w:rPr>
          <w:rStyle w:val="Emphasis"/>
          <w:highlight w:val="cyan"/>
        </w:rPr>
        <w:t>ecological</w:t>
      </w:r>
      <w:r>
        <w:rPr>
          <w:rStyle w:val="StyleUnderline"/>
        </w:rPr>
        <w:t xml:space="preserve">, </w:t>
      </w:r>
      <w:r>
        <w:rPr>
          <w:rStyle w:val="Emphasis"/>
        </w:rPr>
        <w:t>social</w:t>
      </w:r>
      <w:r>
        <w:rPr>
          <w:rStyle w:val="StyleUnderline"/>
        </w:rPr>
        <w:t xml:space="preserve"> </w:t>
      </w:r>
      <w:r>
        <w:rPr>
          <w:rStyle w:val="StyleUnderline"/>
          <w:highlight w:val="cyan"/>
        </w:rPr>
        <w:t xml:space="preserve">and </w:t>
      </w:r>
      <w:r>
        <w:rPr>
          <w:rStyle w:val="Emphasis"/>
          <w:highlight w:val="cyan"/>
        </w:rPr>
        <w:t>economic</w:t>
      </w:r>
      <w:r>
        <w:rPr>
          <w:rStyle w:val="StyleUnderline"/>
          <w:highlight w:val="cyan"/>
        </w:rPr>
        <w:t xml:space="preserve"> problems</w:t>
      </w:r>
      <w:r>
        <w:rPr>
          <w:sz w:val="16"/>
        </w:rPr>
        <w:t>.</w:t>
      </w:r>
    </w:p>
    <w:p w14:paraId="6F2BB96C" w14:textId="77777777" w:rsidR="00CA6DE2" w:rsidRDefault="00CA6DE2" w:rsidP="00CA6DE2">
      <w:pPr>
        <w:rPr>
          <w:sz w:val="16"/>
        </w:rPr>
      </w:pPr>
      <w:r>
        <w:rPr>
          <w:sz w:val="16"/>
        </w:rPr>
        <w:t xml:space="preserve">The field of </w:t>
      </w:r>
      <w:proofErr w:type="spellStart"/>
      <w:r>
        <w:rPr>
          <w:sz w:val="16"/>
        </w:rPr>
        <w:t>cliodynamics</w:t>
      </w:r>
      <w:proofErr w:type="spellEnd"/>
      <w:r>
        <w:rPr>
          <w:sz w:val="16"/>
        </w:rPr>
        <w:t xml:space="preserve"> models how factors such as equality and demography correlate with political violence. </w:t>
      </w:r>
      <w:r>
        <w:rPr>
          <w:rStyle w:val="Emphasis"/>
        </w:rPr>
        <w:t>Statistical analysis</w:t>
      </w:r>
      <w:r>
        <w:rPr>
          <w:sz w:val="16"/>
        </w:rPr>
        <w:t xml:space="preserve"> </w:t>
      </w:r>
      <w:r>
        <w:rPr>
          <w:rStyle w:val="StyleUnderline"/>
        </w:rPr>
        <w:t>of previous societies suggests</w:t>
      </w:r>
      <w:r>
        <w:rPr>
          <w:sz w:val="16"/>
        </w:rPr>
        <w:t xml:space="preserve"> that this happens in </w:t>
      </w:r>
      <w:r>
        <w:rPr>
          <w:rStyle w:val="Emphasis"/>
        </w:rPr>
        <w:t>cycles</w:t>
      </w:r>
      <w:r>
        <w:rPr>
          <w:sz w:val="16"/>
        </w:rPr>
        <w:t xml:space="preserve">. </w:t>
      </w:r>
      <w:r>
        <w:rPr>
          <w:rStyle w:val="StyleUnderline"/>
        </w:rPr>
        <w:t>As population increases</w:t>
      </w:r>
      <w:r>
        <w:rPr>
          <w:sz w:val="16"/>
        </w:rPr>
        <w:t xml:space="preserve">, the supply of </w:t>
      </w:r>
      <w:proofErr w:type="spellStart"/>
      <w:r>
        <w:rPr>
          <w:sz w:val="16"/>
        </w:rPr>
        <w:t>labour</w:t>
      </w:r>
      <w:proofErr w:type="spellEnd"/>
      <w:r>
        <w:rPr>
          <w:sz w:val="16"/>
        </w:rPr>
        <w:t xml:space="preserve"> outstrips demand, </w:t>
      </w:r>
      <w:r>
        <w:rPr>
          <w:rStyle w:val="StyleUnderline"/>
        </w:rPr>
        <w:t xml:space="preserve">workers become </w:t>
      </w:r>
      <w:proofErr w:type="gramStart"/>
      <w:r>
        <w:rPr>
          <w:rStyle w:val="StyleUnderline"/>
        </w:rPr>
        <w:t>cheap</w:t>
      </w:r>
      <w:proofErr w:type="gramEnd"/>
      <w:r>
        <w:rPr>
          <w:rStyle w:val="StyleUnderline"/>
        </w:rPr>
        <w:t xml:space="preserve"> and society becomes top-heavy. This </w:t>
      </w:r>
      <w:r>
        <w:rPr>
          <w:rStyle w:val="StyleUnderline"/>
          <w:highlight w:val="cyan"/>
        </w:rPr>
        <w:t>inequality</w:t>
      </w:r>
      <w:r>
        <w:rPr>
          <w:sz w:val="16"/>
          <w:highlight w:val="cyan"/>
        </w:rPr>
        <w:t xml:space="preserve"> </w:t>
      </w:r>
      <w:r>
        <w:rPr>
          <w:rStyle w:val="Emphasis"/>
          <w:highlight w:val="cyan"/>
        </w:rPr>
        <w:t>undermines</w:t>
      </w:r>
      <w:r>
        <w:rPr>
          <w:rStyle w:val="Emphasis"/>
        </w:rPr>
        <w:t xml:space="preserve"> collective </w:t>
      </w:r>
      <w:r>
        <w:rPr>
          <w:rStyle w:val="Emphasis"/>
          <w:highlight w:val="cyan"/>
        </w:rPr>
        <w:t>solidarity</w:t>
      </w:r>
      <w:r>
        <w:rPr>
          <w:sz w:val="16"/>
          <w:highlight w:val="cyan"/>
        </w:rPr>
        <w:t xml:space="preserve"> </w:t>
      </w:r>
      <w:r>
        <w:rPr>
          <w:rStyle w:val="StyleUnderline"/>
          <w:highlight w:val="cyan"/>
        </w:rPr>
        <w:t>and</w:t>
      </w:r>
      <w:r>
        <w:rPr>
          <w:sz w:val="16"/>
        </w:rPr>
        <w:t xml:space="preserve"> </w:t>
      </w:r>
      <w:r>
        <w:rPr>
          <w:rStyle w:val="Emphasis"/>
        </w:rPr>
        <w:t xml:space="preserve">political </w:t>
      </w:r>
      <w:r>
        <w:rPr>
          <w:rStyle w:val="Emphasis"/>
          <w:highlight w:val="cyan"/>
        </w:rPr>
        <w:t>turbulence follows</w:t>
      </w:r>
      <w:r>
        <w:rPr>
          <w:sz w:val="16"/>
        </w:rPr>
        <w:t>.</w:t>
      </w:r>
    </w:p>
    <w:p w14:paraId="7B754BEF" w14:textId="77777777" w:rsidR="00CA6DE2" w:rsidRDefault="00CA6DE2" w:rsidP="00CA6DE2">
      <w:pPr>
        <w:rPr>
          <w:sz w:val="16"/>
        </w:rPr>
      </w:pPr>
      <w:r>
        <w:rPr>
          <w:sz w:val="16"/>
        </w:rPr>
        <w:t xml:space="preserve">Complexity: Collapse expert and historian Joseph Tainter has proposed that societies eventually collapse under the weight of their own accumulated complexity and bureaucracy. Societies are problem-solving collectives that grow in complexity </w:t>
      </w:r>
      <w:proofErr w:type="gramStart"/>
      <w:r>
        <w:rPr>
          <w:sz w:val="16"/>
        </w:rPr>
        <w:t>in order to</w:t>
      </w:r>
      <w:proofErr w:type="gramEnd"/>
      <w:r>
        <w:rPr>
          <w:sz w:val="16"/>
        </w:rPr>
        <w:t xml:space="preserve"> overcome new issues. However, the returns from complexity eventually reach a point of diminishing returns. After this point, collapse will eventually ensue.</w:t>
      </w:r>
    </w:p>
    <w:p w14:paraId="5DEEF8A6" w14:textId="77777777" w:rsidR="00CA6DE2" w:rsidRDefault="00CA6DE2" w:rsidP="00CA6DE2">
      <w:pPr>
        <w:rPr>
          <w:sz w:val="16"/>
        </w:rPr>
      </w:pPr>
      <w:r>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33C5D6A4" w14:textId="77777777" w:rsidR="00CA6DE2" w:rsidRDefault="00CA6DE2" w:rsidP="00CA6DE2">
      <w:pPr>
        <w:rPr>
          <w:sz w:val="16"/>
        </w:rPr>
      </w:pPr>
      <w:r>
        <w:rPr>
          <w:sz w:val="16"/>
        </w:rPr>
        <w:t xml:space="preserve">External Shocks: In other words, the “four horsemen”: war, natural disasters, famine and plagues. The Aztec Empire, for example, was </w:t>
      </w:r>
      <w:proofErr w:type="gramStart"/>
      <w:r>
        <w:rPr>
          <w:sz w:val="16"/>
        </w:rPr>
        <w:t>brought to an end</w:t>
      </w:r>
      <w:proofErr w:type="gramEnd"/>
      <w:r>
        <w:rPr>
          <w:sz w:val="16"/>
        </w:rPr>
        <w:t xml:space="preserve">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47C81F5B" w14:textId="77777777" w:rsidR="00CA6DE2" w:rsidRDefault="00CA6DE2" w:rsidP="00CA6DE2">
      <w:pPr>
        <w:rPr>
          <w:sz w:val="16"/>
        </w:rPr>
      </w:pPr>
      <w:r>
        <w:rPr>
          <w:sz w:val="16"/>
        </w:rPr>
        <w:t xml:space="preserve">Randomness/Bad Luck: Statistical analysis on </w:t>
      </w:r>
      <w:proofErr w:type="spellStart"/>
      <w:r>
        <w:rPr>
          <w:sz w:val="16"/>
        </w:rPr>
        <w:t>empiressuggests</w:t>
      </w:r>
      <w:proofErr w:type="spellEnd"/>
      <w:r>
        <w:rPr>
          <w:sz w:val="16"/>
        </w:rPr>
        <w:t xml:space="preserve"> that collapse is random and independent of age. Evolutionary biologist and data scientist Indre </w:t>
      </w:r>
      <w:proofErr w:type="spellStart"/>
      <w:r>
        <w:rPr>
          <w:sz w:val="16"/>
        </w:rPr>
        <w:t>Zliobaite</w:t>
      </w:r>
      <w:proofErr w:type="spellEnd"/>
      <w:r>
        <w:rPr>
          <w:sz w:val="16"/>
        </w:rPr>
        <w:t xml:space="preserv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6367AE5D" w14:textId="77777777" w:rsidR="00CA6DE2" w:rsidRDefault="00CA6DE2" w:rsidP="00CA6DE2">
      <w:pPr>
        <w:rPr>
          <w:sz w:val="16"/>
        </w:rPr>
      </w:pPr>
      <w:r>
        <w:rPr>
          <w:sz w:val="16"/>
        </w:rPr>
        <w:t xml:space="preserve">Despite the abundance of books and articles, we don’t have a conclusive explanation as to why </w:t>
      </w:r>
      <w:proofErr w:type="spellStart"/>
      <w:r>
        <w:rPr>
          <w:sz w:val="16"/>
        </w:rPr>
        <w:t>civilisations</w:t>
      </w:r>
      <w:proofErr w:type="spellEnd"/>
      <w:r>
        <w:rPr>
          <w:sz w:val="16"/>
        </w:rPr>
        <w:t xml:space="preserve"> collapse. What we do know is this: the factors highlighted above can all contribute. Collapse is a </w:t>
      </w:r>
      <w:proofErr w:type="gramStart"/>
      <w:r>
        <w:rPr>
          <w:sz w:val="16"/>
        </w:rPr>
        <w:t>tipping point phenomena</w:t>
      </w:r>
      <w:proofErr w:type="gramEnd"/>
      <w:r>
        <w:rPr>
          <w:sz w:val="16"/>
        </w:rPr>
        <w:t>, when compounding stressors overrun societal coping capacity.</w:t>
      </w:r>
    </w:p>
    <w:p w14:paraId="1B990A7E" w14:textId="77777777" w:rsidR="00CA6DE2" w:rsidRDefault="00CA6DE2" w:rsidP="00CA6DE2">
      <w:pPr>
        <w:rPr>
          <w:sz w:val="16"/>
        </w:rPr>
      </w:pPr>
      <w:r>
        <w:rPr>
          <w:sz w:val="16"/>
        </w:rPr>
        <w:t>We can examine these indicators of danger to see if our chance of collapse is falling or rising. Here are four of those possible metrics, measured over the past few decades:</w:t>
      </w:r>
    </w:p>
    <w:p w14:paraId="59343C0B" w14:textId="77777777" w:rsidR="00CA6DE2" w:rsidRDefault="00CA6DE2" w:rsidP="00CA6DE2">
      <w:pPr>
        <w:rPr>
          <w:sz w:val="16"/>
        </w:rPr>
      </w:pPr>
      <w:r>
        <w:rPr>
          <w:sz w:val="16"/>
        </w:rPr>
        <w:t>&lt;&lt;IMAGE OMITTED&gt;&gt;</w:t>
      </w:r>
    </w:p>
    <w:p w14:paraId="43F05BA5" w14:textId="77777777" w:rsidR="00CA6DE2" w:rsidRDefault="00CA6DE2" w:rsidP="00CA6DE2">
      <w:pPr>
        <w:rPr>
          <w:sz w:val="16"/>
        </w:rPr>
      </w:pPr>
      <w:r>
        <w:rPr>
          <w:sz w:val="16"/>
        </w:rPr>
        <w:t xml:space="preserve">Temperature is a clear metric for climate change, GDP is a proxy for </w:t>
      </w:r>
      <w:proofErr w:type="gramStart"/>
      <w:r>
        <w:rPr>
          <w:sz w:val="16"/>
        </w:rPr>
        <w:t>complexity</w:t>
      </w:r>
      <w:proofErr w:type="gramEnd"/>
      <w:r>
        <w:rPr>
          <w:sz w:val="16"/>
        </w:rPr>
        <w:t xml:space="preserve"> and the ecological footprint is an indicator for environmental degradation. Each of these has been trending steeply upwards.</w:t>
      </w:r>
    </w:p>
    <w:p w14:paraId="76F8A720" w14:textId="77777777" w:rsidR="00CA6DE2" w:rsidRDefault="00CA6DE2" w:rsidP="00CA6DE2">
      <w:pPr>
        <w:rPr>
          <w:sz w:val="16"/>
        </w:rPr>
      </w:pPr>
      <w:r>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3C305CD4" w14:textId="77777777" w:rsidR="00CA6DE2" w:rsidRDefault="00CA6DE2" w:rsidP="00CA6DE2">
      <w:pPr>
        <w:rPr>
          <w:sz w:val="16"/>
        </w:rPr>
      </w:pPr>
      <w:r>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Pr>
          <w:rStyle w:val="Emphasis"/>
        </w:rPr>
        <w:t>wealth inequality</w:t>
      </w:r>
      <w:r>
        <w:rPr>
          <w:rStyle w:val="StyleUnderline"/>
        </w:rPr>
        <w:t xml:space="preserve"> is even </w:t>
      </w:r>
      <w:r>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Pr>
          <w:rStyle w:val="Emphasis"/>
        </w:rPr>
        <w:t>siphoned</w:t>
      </w:r>
      <w:r>
        <w:rPr>
          <w:rStyle w:val="StyleUnderline"/>
        </w:rPr>
        <w:t xml:space="preserve"> into overseas </w:t>
      </w:r>
      <w:r>
        <w:rPr>
          <w:rStyle w:val="Emphasis"/>
        </w:rPr>
        <w:t>tax havens</w:t>
      </w:r>
      <w:r>
        <w:rPr>
          <w:sz w:val="16"/>
        </w:rPr>
        <w:t>.</w:t>
      </w:r>
    </w:p>
    <w:p w14:paraId="26660191" w14:textId="77777777" w:rsidR="00CA6DE2" w:rsidRDefault="00CA6DE2" w:rsidP="00CA6DE2">
      <w:pPr>
        <w:rPr>
          <w:sz w:val="16"/>
        </w:rPr>
      </w:pPr>
      <w:r>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3256D545" w14:textId="77777777" w:rsidR="00CA6DE2" w:rsidRDefault="00CA6DE2" w:rsidP="00CA6DE2">
      <w:pPr>
        <w:rPr>
          <w:sz w:val="16"/>
        </w:rPr>
      </w:pPr>
      <w:r>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48407761" w14:textId="77777777" w:rsidR="00CA6DE2" w:rsidRDefault="00CA6DE2" w:rsidP="00CA6DE2">
      <w:pPr>
        <w:rPr>
          <w:sz w:val="16"/>
        </w:rPr>
      </w:pPr>
      <w:r>
        <w:rPr>
          <w:sz w:val="16"/>
        </w:rPr>
        <w:t>Measures of resilience</w:t>
      </w:r>
    </w:p>
    <w:p w14:paraId="6C30B0BB" w14:textId="77777777" w:rsidR="00CA6DE2" w:rsidRDefault="00CA6DE2" w:rsidP="00CA6DE2">
      <w:pPr>
        <w:rPr>
          <w:sz w:val="16"/>
        </w:rPr>
      </w:pPr>
      <w:r>
        <w:rPr>
          <w:sz w:val="16"/>
        </w:rPr>
        <w:t>The somewhat reassuring news is that collapse metrics are not the entire picture. Societal resilience may be able to delay or prevent collapse.</w:t>
      </w:r>
    </w:p>
    <w:p w14:paraId="22F8F6BD" w14:textId="77777777" w:rsidR="00CA6DE2" w:rsidRDefault="00CA6DE2" w:rsidP="00CA6DE2">
      <w:pPr>
        <w:rPr>
          <w:sz w:val="16"/>
        </w:rPr>
      </w:pPr>
      <w:r>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441E6D6D" w14:textId="77777777" w:rsidR="00CA6DE2" w:rsidRDefault="00CA6DE2" w:rsidP="00CA6DE2">
      <w:pPr>
        <w:rPr>
          <w:sz w:val="16"/>
        </w:rPr>
      </w:pPr>
      <w:r>
        <w:rPr>
          <w:sz w:val="16"/>
        </w:rPr>
        <w:t xml:space="preserve">Similarly, innovation – as measured by per capita patent applications– is also rising. In theory, a </w:t>
      </w:r>
      <w:proofErr w:type="spellStart"/>
      <w:r>
        <w:rPr>
          <w:sz w:val="16"/>
        </w:rPr>
        <w:t>civilisation</w:t>
      </w:r>
      <w:proofErr w:type="spellEnd"/>
      <w:r>
        <w:rPr>
          <w:sz w:val="16"/>
        </w:rPr>
        <w:t xml:space="preserve"> might be less vulnerable to collapse if new technologies can mitigate against pressures such as climate change.</w:t>
      </w:r>
    </w:p>
    <w:p w14:paraId="5E58D459" w14:textId="77777777" w:rsidR="00CA6DE2" w:rsidRDefault="00CA6DE2" w:rsidP="00CA6DE2">
      <w:pPr>
        <w:rPr>
          <w:sz w:val="16"/>
        </w:rPr>
      </w:pPr>
      <w:r>
        <w:rPr>
          <w:sz w:val="16"/>
        </w:rPr>
        <w:t xml:space="preserve">It’s also possible that “collapse” can happen without violent catastrophe. As Rachel Nuwer wrote on BBC Future in 2017, “in some cases, </w:t>
      </w:r>
      <w:proofErr w:type="spellStart"/>
      <w:r>
        <w:rPr>
          <w:sz w:val="16"/>
        </w:rPr>
        <w:t>civilisations</w:t>
      </w:r>
      <w:proofErr w:type="spellEnd"/>
      <w:r>
        <w:rPr>
          <w:sz w:val="16"/>
        </w:rPr>
        <w:t xml:space="preserve"> simply fade out of existence – becoming the stuff of history not with a bang but a whimper”.</w:t>
      </w:r>
    </w:p>
    <w:p w14:paraId="10D74DCD" w14:textId="77777777" w:rsidR="00CA6DE2" w:rsidRDefault="00CA6DE2" w:rsidP="00CA6DE2">
      <w:pPr>
        <w:rPr>
          <w:sz w:val="16"/>
        </w:rPr>
      </w:pPr>
      <w:r>
        <w:rPr>
          <w:sz w:val="16"/>
        </w:rPr>
        <w:t xml:space="preserve">Still, when we look at all these collapse and resilience </w:t>
      </w:r>
      <w:proofErr w:type="gramStart"/>
      <w:r>
        <w:rPr>
          <w:sz w:val="16"/>
        </w:rPr>
        <w:t xml:space="preserve">indicators as a whole, </w:t>
      </w:r>
      <w:r>
        <w:rPr>
          <w:rStyle w:val="StyleUnderline"/>
        </w:rPr>
        <w:t>the</w:t>
      </w:r>
      <w:proofErr w:type="gramEnd"/>
      <w:r>
        <w:rPr>
          <w:sz w:val="16"/>
        </w:rPr>
        <w:t xml:space="preserve"> </w:t>
      </w:r>
      <w:r>
        <w:rPr>
          <w:rStyle w:val="Emphasis"/>
        </w:rPr>
        <w:t>message is clear</w:t>
      </w:r>
      <w:r>
        <w:rPr>
          <w:sz w:val="16"/>
        </w:rPr>
        <w:t xml:space="preserve"> </w:t>
      </w:r>
      <w:r>
        <w:rPr>
          <w:rStyle w:val="StyleUnderline"/>
        </w:rPr>
        <w:t xml:space="preserve">that we should </w:t>
      </w:r>
      <w:r>
        <w:rPr>
          <w:rStyle w:val="Emphasis"/>
        </w:rPr>
        <w:t>not be complacent</w:t>
      </w:r>
      <w:r>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Pr>
          <w:sz w:val="16"/>
        </w:rPr>
        <w:t>, the world is becoming increasingly complex, and our demands on the environment are outstripping planetary carrying capacity.</w:t>
      </w:r>
    </w:p>
    <w:p w14:paraId="2ED0616E" w14:textId="77777777" w:rsidR="00CA6DE2" w:rsidRDefault="00CA6DE2" w:rsidP="00CA6DE2">
      <w:pPr>
        <w:rPr>
          <w:sz w:val="16"/>
        </w:rPr>
      </w:pPr>
      <w:r>
        <w:rPr>
          <w:sz w:val="16"/>
        </w:rPr>
        <w:t xml:space="preserve">The </w:t>
      </w:r>
      <w:proofErr w:type="spellStart"/>
      <w:r>
        <w:rPr>
          <w:sz w:val="16"/>
        </w:rPr>
        <w:t>rungless</w:t>
      </w:r>
      <w:proofErr w:type="spellEnd"/>
      <w:r>
        <w:rPr>
          <w:sz w:val="16"/>
        </w:rPr>
        <w:t xml:space="preserve"> ladder</w:t>
      </w:r>
    </w:p>
    <w:p w14:paraId="0B367608" w14:textId="77777777" w:rsidR="00CA6DE2" w:rsidRDefault="00CA6DE2" w:rsidP="00CA6DE2">
      <w:pPr>
        <w:rPr>
          <w:sz w:val="16"/>
        </w:rPr>
      </w:pPr>
      <w:r>
        <w:rPr>
          <w:sz w:val="16"/>
        </w:rPr>
        <w:t xml:space="preserve">That's not all. Worryingly, </w:t>
      </w:r>
      <w:r>
        <w:rPr>
          <w:rStyle w:val="StyleUnderline"/>
        </w:rPr>
        <w:t xml:space="preserve">the world is now deeply </w:t>
      </w:r>
      <w:r>
        <w:rPr>
          <w:rStyle w:val="Emphasis"/>
        </w:rPr>
        <w:t>interconnected</w:t>
      </w:r>
      <w:r>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435AC5CE" w14:textId="77777777" w:rsidR="00CA6DE2" w:rsidRDefault="00CA6DE2" w:rsidP="00CA6DE2">
      <w:pPr>
        <w:rPr>
          <w:sz w:val="16"/>
        </w:rPr>
      </w:pPr>
      <w:r>
        <w:rPr>
          <w:sz w:val="16"/>
        </w:rPr>
        <w:t xml:space="preserve">Today, </w:t>
      </w:r>
      <w:r>
        <w:rPr>
          <w:rStyle w:val="StyleUnderline"/>
        </w:rPr>
        <w:t xml:space="preserve">societal </w:t>
      </w:r>
      <w:r>
        <w:rPr>
          <w:rStyle w:val="StyleUnderline"/>
          <w:highlight w:val="cyan"/>
        </w:rPr>
        <w:t>collapse is</w:t>
      </w:r>
      <w:r>
        <w:rPr>
          <w:rStyle w:val="StyleUnderline"/>
        </w:rPr>
        <w:t xml:space="preserve"> a more </w:t>
      </w:r>
      <w:r>
        <w:rPr>
          <w:rStyle w:val="Emphasis"/>
          <w:highlight w:val="cyan"/>
        </w:rPr>
        <w:t>treacherous</w:t>
      </w:r>
      <w:r>
        <w:rPr>
          <w:rStyle w:val="Emphasis"/>
        </w:rPr>
        <w:t xml:space="preserve"> prospect</w:t>
      </w:r>
      <w:r>
        <w:rPr>
          <w:rStyle w:val="StyleUnderline"/>
        </w:rPr>
        <w:t xml:space="preserve">. The </w:t>
      </w:r>
      <w:r>
        <w:rPr>
          <w:rStyle w:val="StyleUnderline"/>
          <w:highlight w:val="cyan"/>
        </w:rPr>
        <w:t>weapons available</w:t>
      </w:r>
      <w:r>
        <w:rPr>
          <w:rStyle w:val="StyleUnderline"/>
        </w:rPr>
        <w:t xml:space="preserve"> to a state, and sometimes even groups, </w:t>
      </w:r>
      <w:r>
        <w:rPr>
          <w:rStyle w:val="StyleUnderline"/>
          <w:highlight w:val="cyan"/>
        </w:rPr>
        <w:t>during</w:t>
      </w:r>
      <w:r>
        <w:rPr>
          <w:rStyle w:val="StyleUnderline"/>
        </w:rPr>
        <w:t xml:space="preserve"> a </w:t>
      </w:r>
      <w:r>
        <w:rPr>
          <w:rStyle w:val="StyleUnderline"/>
          <w:highlight w:val="cyan"/>
        </w:rPr>
        <w:t>breakdown</w:t>
      </w:r>
      <w:r>
        <w:rPr>
          <w:rStyle w:val="StyleUnderline"/>
        </w:rPr>
        <w:t xml:space="preserve"> now </w:t>
      </w:r>
      <w:r>
        <w:rPr>
          <w:rStyle w:val="StyleUnderline"/>
          <w:highlight w:val="cyan"/>
        </w:rPr>
        <w:t xml:space="preserve">range from </w:t>
      </w:r>
      <w:r>
        <w:rPr>
          <w:rStyle w:val="Emphasis"/>
          <w:highlight w:val="cyan"/>
        </w:rPr>
        <w:t>bio</w:t>
      </w:r>
      <w:r>
        <w:rPr>
          <w:rStyle w:val="StyleUnderline"/>
        </w:rPr>
        <w:t xml:space="preserve">logical </w:t>
      </w:r>
      <w:r>
        <w:rPr>
          <w:rStyle w:val="Emphasis"/>
          <w:highlight w:val="cyan"/>
        </w:rPr>
        <w:t>agents to nuc</w:t>
      </w:r>
      <w:r>
        <w:rPr>
          <w:rStyle w:val="StyleUnderline"/>
        </w:rPr>
        <w:t>lear weapon</w:t>
      </w:r>
      <w:r>
        <w:rPr>
          <w:rStyle w:val="Emphasis"/>
          <w:highlight w:val="cyan"/>
        </w:rPr>
        <w:t>s</w:t>
      </w:r>
      <w:r>
        <w:rPr>
          <w:sz w:val="16"/>
        </w:rPr>
        <w:t xml:space="preserve">. New instruments of violence, such as </w:t>
      </w:r>
      <w:r>
        <w:rPr>
          <w:rStyle w:val="Emphasis"/>
        </w:rPr>
        <w:t xml:space="preserve">lethal </w:t>
      </w:r>
      <w:r>
        <w:rPr>
          <w:rStyle w:val="Emphasis"/>
          <w:highlight w:val="cyan"/>
        </w:rPr>
        <w:t>autonomous weapons</w:t>
      </w:r>
      <w:r>
        <w:rPr>
          <w:sz w:val="16"/>
        </w:rPr>
        <w:t xml:space="preserve">, may be available </w:t>
      </w:r>
      <w:proofErr w:type="gramStart"/>
      <w:r>
        <w:rPr>
          <w:rStyle w:val="StyleUnderline"/>
        </w:rPr>
        <w:t xml:space="preserve">in the </w:t>
      </w:r>
      <w:r>
        <w:rPr>
          <w:rStyle w:val="Emphasis"/>
        </w:rPr>
        <w:t>near future</w:t>
      </w:r>
      <w:proofErr w:type="gramEnd"/>
      <w:r>
        <w:rPr>
          <w:rStyle w:val="StyleUnderline"/>
        </w:rPr>
        <w:t>. People are increasingly</w:t>
      </w:r>
      <w:r>
        <w:rPr>
          <w:sz w:val="16"/>
        </w:rPr>
        <w:t xml:space="preserve"> </w:t>
      </w:r>
      <w:proofErr w:type="spellStart"/>
      <w:r>
        <w:rPr>
          <w:rStyle w:val="Emphasis"/>
        </w:rPr>
        <w:t>specialised</w:t>
      </w:r>
      <w:proofErr w:type="spellEnd"/>
      <w:r>
        <w:rPr>
          <w:sz w:val="16"/>
        </w:rPr>
        <w:t xml:space="preserve"> </w:t>
      </w:r>
      <w:r>
        <w:rPr>
          <w:rStyle w:val="StyleUnderline"/>
        </w:rPr>
        <w:t>and</w:t>
      </w:r>
      <w:r>
        <w:rPr>
          <w:sz w:val="16"/>
        </w:rPr>
        <w:t xml:space="preserve"> </w:t>
      </w:r>
      <w:r>
        <w:rPr>
          <w:rStyle w:val="Emphasis"/>
        </w:rPr>
        <w:t>disconnected from</w:t>
      </w:r>
      <w:r>
        <w:rPr>
          <w:sz w:val="16"/>
        </w:rPr>
        <w:t xml:space="preserve"> the </w:t>
      </w:r>
      <w:r>
        <w:rPr>
          <w:rStyle w:val="Emphasis"/>
        </w:rPr>
        <w:t>production</w:t>
      </w:r>
      <w:r>
        <w:rPr>
          <w:sz w:val="16"/>
        </w:rPr>
        <w:t xml:space="preserve"> </w:t>
      </w:r>
      <w:r>
        <w:rPr>
          <w:rStyle w:val="StyleUnderline"/>
        </w:rPr>
        <w:t>of food and basic goods.</w:t>
      </w:r>
      <w:r>
        <w:rPr>
          <w:sz w:val="16"/>
        </w:rPr>
        <w:t xml:space="preserve"> And a changing climate may irreparably damage our ability to return to simple farming practices.</w:t>
      </w:r>
    </w:p>
    <w:p w14:paraId="0C6352D2" w14:textId="77777777" w:rsidR="00CA6DE2" w:rsidRDefault="00CA6DE2" w:rsidP="00CA6DE2">
      <w:pPr>
        <w:rPr>
          <w:sz w:val="16"/>
        </w:rPr>
      </w:pPr>
      <w:r>
        <w:rPr>
          <w:sz w:val="16"/>
        </w:rPr>
        <w:t xml:space="preserve">Think of </w:t>
      </w:r>
      <w:proofErr w:type="spellStart"/>
      <w:r>
        <w:rPr>
          <w:sz w:val="16"/>
        </w:rPr>
        <w:t>civilisation</w:t>
      </w:r>
      <w:proofErr w:type="spellEnd"/>
      <w:r>
        <w:rPr>
          <w:sz w:val="16"/>
        </w:rPr>
        <w:t xml:space="preserve"> as a </w:t>
      </w:r>
      <w:proofErr w:type="gramStart"/>
      <w:r>
        <w:rPr>
          <w:sz w:val="16"/>
        </w:rPr>
        <w:t>poorly-built</w:t>
      </w:r>
      <w:proofErr w:type="gramEnd"/>
      <w:r>
        <w:rPr>
          <w:sz w:val="16"/>
        </w:rPr>
        <w:t xml:space="preserve"> ladder. As you climb, each step that you used falls away. A fall from a height of just a few rungs is fine. Yet the higher you climb, the larger the fall. Eventually, once you reach a sufficient height, any drop from the ladder is fatal.</w:t>
      </w:r>
    </w:p>
    <w:p w14:paraId="596CF3BE" w14:textId="77777777" w:rsidR="00CA6DE2" w:rsidRDefault="00CA6DE2" w:rsidP="00CA6DE2">
      <w:pPr>
        <w:rPr>
          <w:sz w:val="16"/>
        </w:rPr>
      </w:pPr>
      <w:r>
        <w:rPr>
          <w:rStyle w:val="StyleUnderline"/>
          <w:highlight w:val="cyan"/>
        </w:rPr>
        <w:t>With</w:t>
      </w:r>
      <w:r>
        <w:rPr>
          <w:rStyle w:val="StyleUnderline"/>
        </w:rPr>
        <w:t xml:space="preserve"> the proliferation of </w:t>
      </w:r>
      <w:r>
        <w:rPr>
          <w:rStyle w:val="Emphasis"/>
          <w:highlight w:val="cyan"/>
        </w:rPr>
        <w:t>nuc</w:t>
      </w:r>
      <w:r>
        <w:rPr>
          <w:rStyle w:val="StyleUnderline"/>
        </w:rPr>
        <w:t>lear weapon</w:t>
      </w:r>
      <w:r>
        <w:rPr>
          <w:rStyle w:val="Emphasis"/>
          <w:highlight w:val="cyan"/>
        </w:rPr>
        <w:t>s</w:t>
      </w:r>
      <w:r>
        <w:rPr>
          <w:rStyle w:val="StyleUnderline"/>
          <w:highlight w:val="cyan"/>
        </w:rPr>
        <w:t>, we</w:t>
      </w:r>
      <w:r>
        <w:rPr>
          <w:rStyle w:val="StyleUnderline"/>
        </w:rPr>
        <w:t xml:space="preserve"> may </w:t>
      </w:r>
      <w:r>
        <w:rPr>
          <w:rStyle w:val="StyleUnderline"/>
          <w:highlight w:val="cyan"/>
        </w:rPr>
        <w:t>have</w:t>
      </w:r>
      <w:r>
        <w:rPr>
          <w:rStyle w:val="StyleUnderline"/>
        </w:rPr>
        <w:t xml:space="preserve"> already </w:t>
      </w:r>
      <w:r>
        <w:rPr>
          <w:rStyle w:val="StyleUnderline"/>
          <w:highlight w:val="cyan"/>
        </w:rPr>
        <w:t>reached</w:t>
      </w:r>
      <w:r>
        <w:rPr>
          <w:rStyle w:val="StyleUnderline"/>
        </w:rPr>
        <w:t xml:space="preserve"> this point of </w:t>
      </w:r>
      <w:proofErr w:type="spellStart"/>
      <w:r>
        <w:rPr>
          <w:rStyle w:val="StyleUnderline"/>
          <w:highlight w:val="cyan"/>
        </w:rPr>
        <w:t>civilisational</w:t>
      </w:r>
      <w:proofErr w:type="spellEnd"/>
      <w:r>
        <w:rPr>
          <w:rStyle w:val="StyleUnderline"/>
          <w:highlight w:val="cyan"/>
        </w:rPr>
        <w:t xml:space="preserve"> “terminal velocity”. </w:t>
      </w:r>
      <w:r>
        <w:rPr>
          <w:rStyle w:val="Emphasis"/>
          <w:highlight w:val="cyan"/>
        </w:rPr>
        <w:t>Any collapse</w:t>
      </w:r>
      <w:r>
        <w:rPr>
          <w:sz w:val="16"/>
        </w:rPr>
        <w:t xml:space="preserve"> – any fall from the ladder – </w:t>
      </w:r>
      <w:r>
        <w:rPr>
          <w:rStyle w:val="StyleUnderline"/>
          <w:highlight w:val="cyan"/>
        </w:rPr>
        <w:t>risks being</w:t>
      </w:r>
      <w:r>
        <w:rPr>
          <w:rStyle w:val="StyleUnderline"/>
        </w:rPr>
        <w:t xml:space="preserve"> </w:t>
      </w:r>
      <w:r>
        <w:rPr>
          <w:rStyle w:val="Emphasis"/>
        </w:rPr>
        <w:t>permanent</w:t>
      </w:r>
      <w:r>
        <w:rPr>
          <w:sz w:val="16"/>
        </w:rPr>
        <w:t xml:space="preserve">. Nuclear war </w:t>
      </w:r>
      <w:proofErr w:type="gramStart"/>
      <w:r>
        <w:rPr>
          <w:sz w:val="16"/>
        </w:rPr>
        <w:t>in itself could</w:t>
      </w:r>
      <w:proofErr w:type="gramEnd"/>
      <w:r>
        <w:rPr>
          <w:sz w:val="16"/>
        </w:rPr>
        <w:t xml:space="preserve"> result in </w:t>
      </w:r>
      <w:r>
        <w:rPr>
          <w:rStyle w:val="StyleUnderline"/>
        </w:rPr>
        <w:t>an</w:t>
      </w:r>
      <w:r>
        <w:rPr>
          <w:sz w:val="16"/>
        </w:rPr>
        <w:t xml:space="preserve"> </w:t>
      </w:r>
      <w:r>
        <w:rPr>
          <w:rStyle w:val="Emphasis"/>
          <w:highlight w:val="cyan"/>
        </w:rPr>
        <w:t>existential</w:t>
      </w:r>
      <w:r>
        <w:rPr>
          <w:rStyle w:val="Emphasis"/>
        </w:rPr>
        <w:t xml:space="preserve"> risk</w:t>
      </w:r>
      <w:r>
        <w:rPr>
          <w:sz w:val="16"/>
        </w:rPr>
        <w:t xml:space="preserve">: </w:t>
      </w:r>
      <w:r>
        <w:rPr>
          <w:rStyle w:val="StyleUnderline"/>
        </w:rPr>
        <w:t>either</w:t>
      </w:r>
      <w:r>
        <w:rPr>
          <w:sz w:val="16"/>
        </w:rPr>
        <w:t xml:space="preserve"> the </w:t>
      </w:r>
      <w:r>
        <w:rPr>
          <w:rStyle w:val="Emphasis"/>
          <w:highlight w:val="cyan"/>
        </w:rPr>
        <w:t>extinction of our species</w:t>
      </w:r>
      <w:r>
        <w:rPr>
          <w:sz w:val="16"/>
        </w:rPr>
        <w:t xml:space="preserve">, </w:t>
      </w:r>
      <w:r>
        <w:rPr>
          <w:rStyle w:val="StyleUnderline"/>
        </w:rPr>
        <w:t xml:space="preserve">or a permanent </w:t>
      </w:r>
      <w:r>
        <w:rPr>
          <w:rStyle w:val="Emphasis"/>
        </w:rPr>
        <w:t>catapult</w:t>
      </w:r>
      <w:r>
        <w:rPr>
          <w:rStyle w:val="StyleUnderline"/>
        </w:rPr>
        <w:t xml:space="preserve"> back to the </w:t>
      </w:r>
      <w:r>
        <w:rPr>
          <w:rStyle w:val="Emphasis"/>
        </w:rPr>
        <w:t>Stone Age</w:t>
      </w:r>
      <w:r>
        <w:rPr>
          <w:sz w:val="16"/>
        </w:rPr>
        <w:t>.</w:t>
      </w:r>
    </w:p>
    <w:p w14:paraId="43CF955E" w14:textId="77777777" w:rsidR="00CA6DE2" w:rsidRDefault="00CA6DE2" w:rsidP="00CA6DE2">
      <w:pPr>
        <w:rPr>
          <w:sz w:val="16"/>
        </w:rPr>
      </w:pPr>
      <w:r>
        <w:rPr>
          <w:sz w:val="16"/>
        </w:rPr>
        <w:t xml:space="preserve">While we are becoming more economically powerful and resilient, our technological capabilities also present </w:t>
      </w:r>
      <w:r>
        <w:rPr>
          <w:rStyle w:val="StyleUnderline"/>
        </w:rPr>
        <w:t>unprecedented threats</w:t>
      </w:r>
      <w:r>
        <w:rPr>
          <w:sz w:val="16"/>
        </w:rPr>
        <w:t xml:space="preserve"> that no </w:t>
      </w:r>
      <w:proofErr w:type="spellStart"/>
      <w:r>
        <w:rPr>
          <w:sz w:val="16"/>
        </w:rPr>
        <w:t>civilisation</w:t>
      </w:r>
      <w:proofErr w:type="spellEnd"/>
      <w:r>
        <w:rPr>
          <w:sz w:val="16"/>
        </w:rPr>
        <w:t xml:space="preserve"> has had to contend with. For example, the climatic changes we face are of a different nature to what undid the Maya or </w:t>
      </w:r>
      <w:proofErr w:type="spellStart"/>
      <w:r>
        <w:rPr>
          <w:sz w:val="16"/>
        </w:rPr>
        <w:t>Anazasi</w:t>
      </w:r>
      <w:proofErr w:type="spellEnd"/>
      <w:r>
        <w:rPr>
          <w:sz w:val="16"/>
        </w:rPr>
        <w:t xml:space="preserve">. They </w:t>
      </w:r>
      <w:r>
        <w:rPr>
          <w:rStyle w:val="StyleUnderline"/>
        </w:rPr>
        <w:t>are global, human-driven, quicker, and more severe</w:t>
      </w:r>
      <w:r>
        <w:rPr>
          <w:sz w:val="16"/>
        </w:rPr>
        <w:t>.</w:t>
      </w:r>
    </w:p>
    <w:p w14:paraId="0654EC95" w14:textId="77777777" w:rsidR="00CA6DE2" w:rsidRPr="00CA6DE2" w:rsidRDefault="00CA6DE2" w:rsidP="00CA6DE2"/>
    <w:sectPr w:rsidR="00CA6DE2" w:rsidRPr="00CA6D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91B7" w14:textId="77777777" w:rsidR="00151081" w:rsidRDefault="00151081" w:rsidP="00066D2C">
      <w:r>
        <w:separator/>
      </w:r>
    </w:p>
  </w:endnote>
  <w:endnote w:type="continuationSeparator" w:id="0">
    <w:p w14:paraId="38484FBA" w14:textId="77777777" w:rsidR="00151081" w:rsidRDefault="001510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68619" w14:textId="77777777" w:rsidR="00151081" w:rsidRDefault="00151081" w:rsidP="00066D2C">
      <w:r>
        <w:separator/>
      </w:r>
    </w:p>
  </w:footnote>
  <w:footnote w:type="continuationSeparator" w:id="0">
    <w:p w14:paraId="628EBC8E" w14:textId="77777777" w:rsidR="00151081" w:rsidRDefault="001510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F3A9A"/>
    <w:multiLevelType w:val="hybridMultilevel"/>
    <w:tmpl w:val="14F2FB42"/>
    <w:lvl w:ilvl="0" w:tplc="913AE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99518609">
    <w:abstractNumId w:val="13"/>
  </w:num>
  <w:num w:numId="46" w16cid:durableId="1173957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258E"/>
    <w:rsid w:val="00001C7E"/>
    <w:rsid w:val="0000487C"/>
    <w:rsid w:val="00011FEF"/>
    <w:rsid w:val="00013C8B"/>
    <w:rsid w:val="00023AEF"/>
    <w:rsid w:val="000250CA"/>
    <w:rsid w:val="00032119"/>
    <w:rsid w:val="000427BD"/>
    <w:rsid w:val="00043C82"/>
    <w:rsid w:val="00050713"/>
    <w:rsid w:val="00053D0F"/>
    <w:rsid w:val="000552A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06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A8B"/>
    <w:rsid w:val="001378C8"/>
    <w:rsid w:val="00140A6B"/>
    <w:rsid w:val="00144AD4"/>
    <w:rsid w:val="00146731"/>
    <w:rsid w:val="00146F2E"/>
    <w:rsid w:val="00150A2E"/>
    <w:rsid w:val="00151081"/>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5D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B6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27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A9D"/>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7F7E"/>
    <w:rsid w:val="00583644"/>
    <w:rsid w:val="00585F11"/>
    <w:rsid w:val="005906F9"/>
    <w:rsid w:val="005932B4"/>
    <w:rsid w:val="005A3550"/>
    <w:rsid w:val="005A4DE4"/>
    <w:rsid w:val="005A6204"/>
    <w:rsid w:val="005A6D5A"/>
    <w:rsid w:val="005B261C"/>
    <w:rsid w:val="005B41CE"/>
    <w:rsid w:val="005B566C"/>
    <w:rsid w:val="005B5DC5"/>
    <w:rsid w:val="005B6286"/>
    <w:rsid w:val="005C1630"/>
    <w:rsid w:val="005C2AEB"/>
    <w:rsid w:val="005C5B70"/>
    <w:rsid w:val="005D027B"/>
    <w:rsid w:val="005D3400"/>
    <w:rsid w:val="005D3778"/>
    <w:rsid w:val="005D388F"/>
    <w:rsid w:val="005D45F4"/>
    <w:rsid w:val="005D5082"/>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92A"/>
    <w:rsid w:val="0069752C"/>
    <w:rsid w:val="006A0DE5"/>
    <w:rsid w:val="006A0F5C"/>
    <w:rsid w:val="006A20D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061"/>
    <w:rsid w:val="0071254A"/>
    <w:rsid w:val="007131D2"/>
    <w:rsid w:val="00713917"/>
    <w:rsid w:val="00715D2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9E3"/>
    <w:rsid w:val="007F1998"/>
    <w:rsid w:val="007F2034"/>
    <w:rsid w:val="007F4683"/>
    <w:rsid w:val="007F51E4"/>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BB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204"/>
    <w:rsid w:val="009263C9"/>
    <w:rsid w:val="00930B2A"/>
    <w:rsid w:val="00936F03"/>
    <w:rsid w:val="0094018B"/>
    <w:rsid w:val="009418E3"/>
    <w:rsid w:val="009435BB"/>
    <w:rsid w:val="00943B02"/>
    <w:rsid w:val="0095258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554"/>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E1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DE2"/>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63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279"/>
    <w:rsid w:val="00E12F22"/>
    <w:rsid w:val="00E165FC"/>
    <w:rsid w:val="00E168D7"/>
    <w:rsid w:val="00E23A47"/>
    <w:rsid w:val="00E23E0E"/>
    <w:rsid w:val="00E2482B"/>
    <w:rsid w:val="00E2592B"/>
    <w:rsid w:val="00E25D98"/>
    <w:rsid w:val="00E264F8"/>
    <w:rsid w:val="00E27521"/>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759"/>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1D2E8"/>
  <w15:chartTrackingRefBased/>
  <w15:docId w15:val="{D6814AAE-F645-4A42-AFFD-F54C79F6C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258E"/>
    <w:pPr>
      <w:spacing w:after="0" w:line="240" w:lineRule="auto"/>
    </w:pPr>
    <w:rPr>
      <w:rFonts w:ascii="Georgia" w:hAnsi="Georgia" w:cs="Calibri"/>
    </w:rPr>
  </w:style>
  <w:style w:type="paragraph" w:styleId="Heading1">
    <w:name w:val="heading 1"/>
    <w:aliases w:val="Pocket"/>
    <w:basedOn w:val="Normal"/>
    <w:next w:val="Normal"/>
    <w:link w:val="Heading1Char"/>
    <w:qFormat/>
    <w:rsid w:val="009525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25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525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95258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258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25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258E"/>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95258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5258E"/>
    <w:rPr>
      <w:color w:val="auto"/>
      <w:u w:val="none"/>
    </w:rPr>
  </w:style>
  <w:style w:type="character" w:customStyle="1" w:styleId="Heading1Char">
    <w:name w:val="Heading 1 Char"/>
    <w:aliases w:val="Pocket Char"/>
    <w:basedOn w:val="DefaultParagraphFont"/>
    <w:link w:val="Heading1"/>
    <w:rsid w:val="0095258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5258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5258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5258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258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95258E"/>
    <w:rPr>
      <w:b w:val="0"/>
      <w:sz w:val="22"/>
      <w:u w:val="single"/>
    </w:rPr>
  </w:style>
  <w:style w:type="character" w:styleId="Strong">
    <w:name w:val="Strong"/>
    <w:basedOn w:val="DefaultParagraphFont"/>
    <w:uiPriority w:val="22"/>
    <w:semiHidden/>
    <w:qFormat/>
    <w:rsid w:val="0095258E"/>
    <w:rPr>
      <w:b/>
      <w:bCs/>
    </w:rPr>
  </w:style>
  <w:style w:type="character" w:styleId="BookTitle">
    <w:name w:val="Book Title"/>
    <w:basedOn w:val="DefaultParagraphFont"/>
    <w:uiPriority w:val="33"/>
    <w:semiHidden/>
    <w:qFormat/>
    <w:rsid w:val="0095258E"/>
    <w:rPr>
      <w:b/>
      <w:bCs/>
      <w:i/>
      <w:iCs/>
      <w:spacing w:val="5"/>
    </w:rPr>
  </w:style>
  <w:style w:type="character" w:customStyle="1" w:styleId="Heading5Char">
    <w:name w:val="Heading 5 Char"/>
    <w:basedOn w:val="DefaultParagraphFont"/>
    <w:link w:val="Heading5"/>
    <w:uiPriority w:val="9"/>
    <w:semiHidden/>
    <w:rsid w:val="009525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258E"/>
  </w:style>
  <w:style w:type="paragraph" w:styleId="Header">
    <w:name w:val="header"/>
    <w:basedOn w:val="Normal"/>
    <w:link w:val="HeaderChar"/>
    <w:uiPriority w:val="99"/>
    <w:semiHidden/>
    <w:rsid w:val="0095258E"/>
    <w:pPr>
      <w:tabs>
        <w:tab w:val="center" w:pos="4680"/>
        <w:tab w:val="right" w:pos="9360"/>
      </w:tabs>
    </w:pPr>
  </w:style>
  <w:style w:type="character" w:customStyle="1" w:styleId="HeaderChar">
    <w:name w:val="Header Char"/>
    <w:basedOn w:val="DefaultParagraphFont"/>
    <w:link w:val="Header"/>
    <w:uiPriority w:val="99"/>
    <w:semiHidden/>
    <w:rsid w:val="0095258E"/>
    <w:rPr>
      <w:rFonts w:ascii="Georgia" w:hAnsi="Georgia" w:cs="Calibri"/>
    </w:rPr>
  </w:style>
  <w:style w:type="paragraph" w:styleId="Footer">
    <w:name w:val="footer"/>
    <w:basedOn w:val="Normal"/>
    <w:link w:val="FooterChar"/>
    <w:uiPriority w:val="99"/>
    <w:semiHidden/>
    <w:rsid w:val="0095258E"/>
    <w:pPr>
      <w:tabs>
        <w:tab w:val="center" w:pos="4680"/>
        <w:tab w:val="right" w:pos="9360"/>
      </w:tabs>
    </w:pPr>
  </w:style>
  <w:style w:type="character" w:customStyle="1" w:styleId="FooterChar">
    <w:name w:val="Footer Char"/>
    <w:basedOn w:val="DefaultParagraphFont"/>
    <w:link w:val="Footer"/>
    <w:uiPriority w:val="99"/>
    <w:semiHidden/>
    <w:rsid w:val="0095258E"/>
    <w:rPr>
      <w:rFonts w:ascii="Georgia" w:hAnsi="Georgia" w:cs="Calibri"/>
    </w:rPr>
  </w:style>
  <w:style w:type="paragraph" w:styleId="BodyText">
    <w:name w:val="Body Text"/>
    <w:basedOn w:val="Normal"/>
    <w:link w:val="BodyTextChar"/>
    <w:uiPriority w:val="99"/>
    <w:semiHidden/>
    <w:unhideWhenUsed/>
    <w:rsid w:val="0095258E"/>
    <w:pPr>
      <w:spacing w:after="120"/>
    </w:pPr>
  </w:style>
  <w:style w:type="character" w:customStyle="1" w:styleId="BodyTextChar">
    <w:name w:val="Body Text Char"/>
    <w:basedOn w:val="DefaultParagraphFont"/>
    <w:link w:val="BodyText"/>
    <w:uiPriority w:val="99"/>
    <w:semiHidden/>
    <w:rsid w:val="0095258E"/>
    <w:rPr>
      <w:rFonts w:ascii="Georgia" w:hAnsi="Georgia" w:cs="Calibri"/>
    </w:rPr>
  </w:style>
  <w:style w:type="paragraph" w:styleId="NoSpacing">
    <w:name w:val="No Spacing"/>
    <w:link w:val="NoSpacingChar"/>
    <w:uiPriority w:val="99"/>
    <w:semiHidden/>
    <w:unhideWhenUsed/>
    <w:qFormat/>
    <w:rsid w:val="009525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258E"/>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ClearFormatting Char,Clear Char,Important"/>
    <w:basedOn w:val="DefaultParagraphFont"/>
    <w:link w:val="Heading411"/>
    <w:uiPriority w:val="99"/>
    <w:unhideWhenUsed/>
    <w:rsid w:val="0095258E"/>
    <w:rPr>
      <w:color w:val="0563C1" w:themeColor="hyperlink"/>
      <w:u w:val="single"/>
    </w:rPr>
  </w:style>
  <w:style w:type="character" w:styleId="UnresolvedMention">
    <w:name w:val="Unresolved Mention"/>
    <w:basedOn w:val="DefaultParagraphFont"/>
    <w:uiPriority w:val="99"/>
    <w:semiHidden/>
    <w:unhideWhenUsed/>
    <w:rsid w:val="0095258E"/>
    <w:rPr>
      <w:color w:val="605E5C"/>
      <w:shd w:val="clear" w:color="auto" w:fill="E1DFDD"/>
    </w:rPr>
  </w:style>
  <w:style w:type="paragraph" w:customStyle="1" w:styleId="Emphasis1">
    <w:name w:val="Emphasis1"/>
    <w:basedOn w:val="Normal"/>
    <w:link w:val="Emphasis"/>
    <w:autoRedefine/>
    <w:uiPriority w:val="8"/>
    <w:qFormat/>
    <w:rsid w:val="0095258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5258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bdr w:val="single" w:sz="8" w:space="0" w:color="auto"/>
      <w14:ligatures w14:val="standardContextual"/>
    </w:rPr>
  </w:style>
  <w:style w:type="character" w:styleId="CommentReference">
    <w:name w:val="annotation reference"/>
    <w:basedOn w:val="DefaultParagraphFont"/>
    <w:uiPriority w:val="99"/>
    <w:semiHidden/>
    <w:unhideWhenUsed/>
    <w:rsid w:val="0095258E"/>
    <w:rPr>
      <w:sz w:val="16"/>
      <w:szCs w:val="16"/>
    </w:rPr>
  </w:style>
  <w:style w:type="paragraph" w:styleId="CommentText">
    <w:name w:val="annotation text"/>
    <w:basedOn w:val="Normal"/>
    <w:link w:val="CommentTextChar"/>
    <w:uiPriority w:val="99"/>
    <w:semiHidden/>
    <w:unhideWhenUsed/>
    <w:rsid w:val="0095258E"/>
    <w:rPr>
      <w:sz w:val="20"/>
      <w:szCs w:val="20"/>
    </w:rPr>
  </w:style>
  <w:style w:type="character" w:customStyle="1" w:styleId="CommentTextChar">
    <w:name w:val="Comment Text Char"/>
    <w:basedOn w:val="DefaultParagraphFont"/>
    <w:link w:val="CommentText"/>
    <w:uiPriority w:val="99"/>
    <w:semiHidden/>
    <w:rsid w:val="0095258E"/>
    <w:rPr>
      <w:rFonts w:ascii="Georgia" w:hAnsi="Georgia" w:cs="Calibri"/>
      <w:sz w:val="20"/>
      <w:szCs w:val="20"/>
    </w:rPr>
  </w:style>
  <w:style w:type="paragraph" w:styleId="ListParagraph">
    <w:name w:val="List Paragraph"/>
    <w:basedOn w:val="Normal"/>
    <w:uiPriority w:val="1"/>
    <w:unhideWhenUsed/>
    <w:qFormat/>
    <w:rsid w:val="0095258E"/>
    <w:pPr>
      <w:ind w:left="720"/>
      <w:contextualSpacing/>
    </w:pPr>
  </w:style>
  <w:style w:type="paragraph" w:styleId="NormalWeb">
    <w:name w:val="Normal (Web)"/>
    <w:basedOn w:val="Normal"/>
    <w:uiPriority w:val="99"/>
    <w:unhideWhenUsed/>
    <w:rsid w:val="0095258E"/>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95258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bjir.127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irj.12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1</Pages>
  <Words>35212</Words>
  <Characters>200711</Characters>
  <Application>Microsoft Office Word</Application>
  <DocSecurity>0</DocSecurity>
  <Lines>1672</Lines>
  <Paragraphs>470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Roetlin</dc:creator>
  <cp:keywords>6.0.0</cp:keywords>
  <dc:description/>
  <cp:lastModifiedBy>Roetlin, Spencer A</cp:lastModifiedBy>
  <cp:revision>4</cp:revision>
  <dcterms:created xsi:type="dcterms:W3CDTF">2025-09-06T02:20:00Z</dcterms:created>
  <dcterms:modified xsi:type="dcterms:W3CDTF">2025-09-06T03:39:00Z</dcterms:modified>
</cp:coreProperties>
</file>