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11451" w14:textId="24A3628E" w:rsidR="008C37DA" w:rsidRDefault="008C37DA" w:rsidP="008C37DA">
      <w:pPr>
        <w:pStyle w:val="Heading2"/>
      </w:pPr>
      <w:r>
        <w:t>Cap</w:t>
      </w:r>
    </w:p>
    <w:p w14:paraId="7A3413BC" w14:textId="77777777" w:rsidR="008E1D95" w:rsidRDefault="008E1D95" w:rsidP="008E1D95"/>
    <w:p w14:paraId="7A10E88B" w14:textId="77777777" w:rsidR="008E1D95" w:rsidRPr="003563BC" w:rsidRDefault="008E1D95" w:rsidP="008E1D95">
      <w:pPr>
        <w:pStyle w:val="Heading4"/>
      </w:pPr>
      <w:bookmarkStart w:id="0" w:name="_Hlk191480705"/>
      <w:r>
        <w:t>Afrofuturism’s focus on the aesthetic elides the practical considerations necessary to achieve a future that isn’t structured by racial capitalism.</w:t>
      </w:r>
    </w:p>
    <w:p w14:paraId="75B603AB" w14:textId="77777777" w:rsidR="008E1D95" w:rsidRPr="00651892" w:rsidRDefault="008E1D95" w:rsidP="008E1D95">
      <w:pPr>
        <w:rPr>
          <w:sz w:val="12"/>
        </w:rPr>
      </w:pPr>
      <w:r w:rsidRPr="00651892">
        <w:rPr>
          <w:rStyle w:val="Style13ptBold"/>
        </w:rPr>
        <w:t xml:space="preserve">Yussuf et al 23 </w:t>
      </w:r>
      <w:r w:rsidRPr="00651892">
        <w:rPr>
          <w:sz w:val="12"/>
        </w:rPr>
        <w:t>[BlackStar, Issue 005, Winter 2023. https://www.blackstarfest.org/seen/read/issue005/a-roundtable-on-afrofuturism/ "</w:t>
      </w:r>
      <w:r w:rsidRPr="003563BC">
        <w:rPr>
          <w:rStyle w:val="StyleUnderline"/>
          <w:highlight w:val="green"/>
        </w:rPr>
        <w:t>But How Do We Get There?</w:t>
      </w:r>
      <w:r w:rsidRPr="00651892">
        <w:rPr>
          <w:sz w:val="12"/>
        </w:rPr>
        <w:t xml:space="preserve"> A Roundtable on Afrofuturism"</w:t>
      </w:r>
      <w:r>
        <w:rPr>
          <w:sz w:val="12"/>
        </w:rPr>
        <w:t xml:space="preserve">. </w:t>
      </w:r>
      <w:r w:rsidRPr="00651892">
        <w:rPr>
          <w:sz w:val="12"/>
        </w:rPr>
        <w:t>Aurella Yussuf is a writer and art historian focusing on the work of Black artists undertaking a PhD at the University of Birmingham. Ifeanyi Awachie is a Ph.D. Candidate in Cinema Studies at NYU Tisch School of the Arts. Kareem Reid is a writer based in London.//Spence]</w:t>
      </w:r>
    </w:p>
    <w:p w14:paraId="62B7BBF8" w14:textId="77777777" w:rsidR="008E1D95" w:rsidRPr="009129B2" w:rsidRDefault="008E1D95" w:rsidP="008E1D95">
      <w:pPr>
        <w:rPr>
          <w:sz w:val="12"/>
        </w:rPr>
      </w:pPr>
      <w:r w:rsidRPr="009129B2">
        <w:rPr>
          <w:sz w:val="12"/>
        </w:rPr>
        <w:t xml:space="preserve">Aurella Yussuf: For a long time, </w:t>
      </w:r>
      <w:r w:rsidRPr="009129B2">
        <w:rPr>
          <w:rStyle w:val="StyleUnderline"/>
        </w:rPr>
        <w:t xml:space="preserve">I’ve been unsure about </w:t>
      </w:r>
      <w:r w:rsidRPr="009129B2">
        <w:rPr>
          <w:rStyle w:val="StyleUnderline"/>
          <w:highlight w:val="green"/>
        </w:rPr>
        <w:t>Afrofuturism</w:t>
      </w:r>
      <w:r w:rsidRPr="009129B2">
        <w:rPr>
          <w:rStyle w:val="StyleUnderline"/>
        </w:rPr>
        <w:t xml:space="preserve"> as a concept, mainly because I find it quite vague. </w:t>
      </w:r>
      <w:r w:rsidRPr="009129B2">
        <w:rPr>
          <w:sz w:val="12"/>
        </w:rPr>
        <w:t xml:space="preserve">The originator of the term itself is a white cultural critic called Mark Dery, but I find Ytasha Womack’s definition to be more useful: “Afrofuturism is a way of looking at the future and alternate realities through a Black cultural lens. Black cultural lens means the people of the African continent in addition to the Diaspora, the Americas, Europe, etc. </w:t>
      </w:r>
      <w:r w:rsidRPr="009129B2">
        <w:rPr>
          <w:rStyle w:val="StyleUnderline"/>
        </w:rPr>
        <w:t xml:space="preserve">It </w:t>
      </w:r>
      <w:r w:rsidRPr="009129B2">
        <w:rPr>
          <w:rStyle w:val="StyleUnderline"/>
          <w:highlight w:val="green"/>
        </w:rPr>
        <w:t>is an artistic aesthetic</w:t>
      </w:r>
      <w:r w:rsidRPr="009129B2">
        <w:rPr>
          <w:rStyle w:val="StyleUnderline"/>
        </w:rPr>
        <w:t xml:space="preserve"> but also a kind of method of self-liberation or self-healing</w:t>
      </w:r>
      <w:r w:rsidRPr="009129B2">
        <w:rPr>
          <w:sz w:val="12"/>
        </w:rPr>
        <w:t xml:space="preserve">.” And it goes on in more detail. </w:t>
      </w:r>
      <w:r w:rsidRPr="009129B2">
        <w:rPr>
          <w:rStyle w:val="StyleUnderline"/>
        </w:rPr>
        <w:t>This idea of it being an aesthetic seems quite central</w:t>
      </w:r>
      <w:r w:rsidRPr="009129B2">
        <w:rPr>
          <w:sz w:val="12"/>
        </w:rPr>
        <w:t>, the idea that artistic and visual imaginings can be liberating and can lead the way for Black reality.</w:t>
      </w:r>
    </w:p>
    <w:p w14:paraId="3DB2F4E2" w14:textId="77777777" w:rsidR="008E1D95" w:rsidRPr="009129B2" w:rsidRDefault="008E1D95" w:rsidP="008E1D95">
      <w:pPr>
        <w:rPr>
          <w:rStyle w:val="StyleUnderline"/>
        </w:rPr>
      </w:pPr>
      <w:r w:rsidRPr="009129B2">
        <w:rPr>
          <w:sz w:val="12"/>
        </w:rPr>
        <w:t xml:space="preserve">Kareem Reid: I’m interested in the concepts and the people that predated the academic coinage as well, because it feels pre-institutional. I’m conflicted. Sometimes I think it’s useful, but </w:t>
      </w:r>
      <w:r w:rsidRPr="009129B2">
        <w:rPr>
          <w:rStyle w:val="StyleUnderline"/>
        </w:rPr>
        <w:t xml:space="preserve">it’s </w:t>
      </w:r>
      <w:r w:rsidRPr="009129B2">
        <w:rPr>
          <w:rStyle w:val="StyleUnderline"/>
          <w:highlight w:val="green"/>
        </w:rPr>
        <w:t>so broad and all-encompassing. It contradicts itself</w:t>
      </w:r>
      <w:r w:rsidRPr="009129B2">
        <w:rPr>
          <w:rStyle w:val="StyleUnderline"/>
        </w:rPr>
        <w:t xml:space="preserve"> a lot in trying to define this sense of wholeness and totality. </w:t>
      </w:r>
      <w:r w:rsidRPr="009129B2">
        <w:rPr>
          <w:rStyle w:val="StyleUnderline"/>
          <w:highlight w:val="green"/>
        </w:rPr>
        <w:t>That</w:t>
      </w:r>
      <w:r w:rsidRPr="009129B2">
        <w:rPr>
          <w:rStyle w:val="StyleUnderline"/>
        </w:rPr>
        <w:t xml:space="preserve"> actually </w:t>
      </w:r>
      <w:r w:rsidRPr="009129B2">
        <w:rPr>
          <w:rStyle w:val="Emphasis"/>
          <w:highlight w:val="green"/>
        </w:rPr>
        <w:t>makes it limiting</w:t>
      </w:r>
      <w:r w:rsidRPr="009129B2">
        <w:rPr>
          <w:rStyle w:val="StyleUnderline"/>
        </w:rPr>
        <w:t>, because it’s basically describing Black people doing things with technology, which is just how we live now.</w:t>
      </w:r>
    </w:p>
    <w:p w14:paraId="15694923" w14:textId="77777777" w:rsidR="008E1D95" w:rsidRPr="009129B2" w:rsidRDefault="008E1D95" w:rsidP="008E1D95">
      <w:pPr>
        <w:rPr>
          <w:sz w:val="12"/>
        </w:rPr>
      </w:pPr>
      <w:r w:rsidRPr="009129B2">
        <w:rPr>
          <w:sz w:val="12"/>
        </w:rPr>
        <w:t>Ifeanyi Awachie: Years ago I found a definition of Afrofuturism from the Museum of Contemporary Photography that describes it as “an intellectual and artistic strategy to reimagine and repurpose the fraught past, present, and future of the transnational Black experience.” I’ve seen other definitions that are similar as well, to your point about contradiction, that actually talk about Afrofuturism as really concerned with the past. To go back to the definition you provided, Aurella, it can be part of critical race theory;</w:t>
      </w:r>
      <w:r w:rsidRPr="009129B2">
        <w:rPr>
          <w:rStyle w:val="StyleUnderline"/>
        </w:rPr>
        <w:t xml:space="preserve"> </w:t>
      </w:r>
      <w:r w:rsidRPr="009129B2">
        <w:rPr>
          <w:rStyle w:val="StyleUnderline"/>
          <w:highlight w:val="green"/>
        </w:rPr>
        <w:t>it intersects the</w:t>
      </w:r>
      <w:r w:rsidRPr="009129B2">
        <w:rPr>
          <w:rStyle w:val="StyleUnderline"/>
        </w:rPr>
        <w:t xml:space="preserve"> </w:t>
      </w:r>
      <w:r w:rsidRPr="009129B2">
        <w:rPr>
          <w:rStyle w:val="StyleUnderline"/>
          <w:highlight w:val="green"/>
        </w:rPr>
        <w:t>imagination, technology, Black culture, liberation,</w:t>
      </w:r>
      <w:r w:rsidRPr="009129B2">
        <w:rPr>
          <w:rStyle w:val="StyleUnderline"/>
        </w:rPr>
        <w:t xml:space="preserve"> mysticism, I mean, self-healing. </w:t>
      </w:r>
      <w:r w:rsidRPr="009129B2">
        <w:rPr>
          <w:rStyle w:val="StyleUnderline"/>
          <w:highlight w:val="green"/>
        </w:rPr>
        <w:t xml:space="preserve">That is </w:t>
      </w:r>
      <w:r w:rsidRPr="009129B2">
        <w:rPr>
          <w:rStyle w:val="Emphasis"/>
          <w:highlight w:val="green"/>
        </w:rPr>
        <w:t>so much work</w:t>
      </w:r>
      <w:r w:rsidRPr="009129B2">
        <w:rPr>
          <w:rStyle w:val="StyleUnderline"/>
          <w:highlight w:val="green"/>
        </w:rPr>
        <w:t xml:space="preserve"> for </w:t>
      </w:r>
      <w:r w:rsidRPr="009129B2">
        <w:rPr>
          <w:rStyle w:val="Emphasis"/>
          <w:highlight w:val="green"/>
        </w:rPr>
        <w:t>one concept</w:t>
      </w:r>
      <w:r w:rsidRPr="009129B2">
        <w:rPr>
          <w:rStyle w:val="StyleUnderline"/>
          <w:highlight w:val="green"/>
        </w:rPr>
        <w:t xml:space="preserve"> to do</w:t>
      </w:r>
      <w:r w:rsidRPr="009129B2">
        <w:rPr>
          <w:rStyle w:val="StyleUnderline"/>
        </w:rPr>
        <w:t xml:space="preserve">, and I wonder about the </w:t>
      </w:r>
      <w:r w:rsidRPr="009129B2">
        <w:rPr>
          <w:rStyle w:val="Emphasis"/>
        </w:rPr>
        <w:t>capacity</w:t>
      </w:r>
      <w:r w:rsidRPr="009129B2">
        <w:rPr>
          <w:rStyle w:val="StyleUnderline"/>
        </w:rPr>
        <w:t xml:space="preserve"> of this concept </w:t>
      </w:r>
      <w:r w:rsidRPr="009129B2">
        <w:rPr>
          <w:rStyle w:val="Emphasis"/>
        </w:rPr>
        <w:t xml:space="preserve">to do all that work </w:t>
      </w:r>
      <w:r w:rsidRPr="009129B2">
        <w:rPr>
          <w:rStyle w:val="Emphasis"/>
          <w:highlight w:val="green"/>
        </w:rPr>
        <w:t xml:space="preserve">when it’s so grounded in the aesthetic </w:t>
      </w:r>
      <w:r w:rsidRPr="009129B2">
        <w:rPr>
          <w:rStyle w:val="StyleUnderline"/>
        </w:rPr>
        <w:t>and the visual</w:t>
      </w:r>
      <w:r w:rsidRPr="009129B2">
        <w:rPr>
          <w:rStyle w:val="StyleUnderline"/>
          <w:highlight w:val="green"/>
        </w:rPr>
        <w:t>.</w:t>
      </w:r>
    </w:p>
    <w:p w14:paraId="03277EB0" w14:textId="77777777" w:rsidR="008E1D95" w:rsidRPr="009129B2" w:rsidRDefault="008E1D95" w:rsidP="008E1D95">
      <w:pPr>
        <w:rPr>
          <w:sz w:val="12"/>
        </w:rPr>
      </w:pPr>
      <w:r w:rsidRPr="009129B2">
        <w:rPr>
          <w:sz w:val="12"/>
        </w:rPr>
        <w:t>AY: </w:t>
      </w:r>
      <w:r w:rsidRPr="009129B2">
        <w:rPr>
          <w:rStyle w:val="Emphasis"/>
          <w:highlight w:val="green"/>
        </w:rPr>
        <w:t>Why does futurity in general have a specific aesthetic?</w:t>
      </w:r>
      <w:r w:rsidRPr="009129B2">
        <w:rPr>
          <w:sz w:val="12"/>
        </w:rPr>
        <w:t xml:space="preserve"> If we exist in the present moment in such multitudes of expression and visual presentation, why would that not be the case in the future?</w:t>
      </w:r>
    </w:p>
    <w:p w14:paraId="1D33D78B" w14:textId="77777777" w:rsidR="008E1D95" w:rsidRPr="009129B2" w:rsidRDefault="008E1D95" w:rsidP="008E1D95">
      <w:pPr>
        <w:rPr>
          <w:rStyle w:val="StyleUnderline"/>
        </w:rPr>
      </w:pPr>
      <w:r w:rsidRPr="009129B2">
        <w:rPr>
          <w:sz w:val="12"/>
        </w:rPr>
        <w:t xml:space="preserve">IA: I suppose that the answer to this question has a lot to do with the fact that it is Afrofuturity. </w:t>
      </w:r>
      <w:r w:rsidRPr="009129B2">
        <w:rPr>
          <w:rStyle w:val="StyleUnderline"/>
        </w:rPr>
        <w:t>Blackness is so closely linked with style, notions of cool.</w:t>
      </w:r>
      <w:r w:rsidRPr="009129B2">
        <w:rPr>
          <w:sz w:val="12"/>
        </w:rPr>
        <w:t xml:space="preserve"> Black influences on high fashion, street fashion, mainstream fashion are countless. </w:t>
      </w:r>
      <w:r w:rsidRPr="009129B2">
        <w:rPr>
          <w:rStyle w:val="StyleUnderline"/>
        </w:rPr>
        <w:t>We could talk about what the Black body signifies and how it’s commodified in these industries and others, and how that could lead to Afrofuturity being so closely linked with style and with a certain way of dress.</w:t>
      </w:r>
    </w:p>
    <w:p w14:paraId="68E0AC6A" w14:textId="77777777" w:rsidR="008E1D95" w:rsidRPr="009129B2" w:rsidRDefault="008E1D95" w:rsidP="008E1D95">
      <w:pPr>
        <w:rPr>
          <w:rStyle w:val="StyleUnderline"/>
        </w:rPr>
      </w:pPr>
      <w:r w:rsidRPr="009129B2">
        <w:rPr>
          <w:rStyle w:val="StyleUnderline"/>
          <w:highlight w:val="green"/>
        </w:rPr>
        <w:t>The question becomes: what innovative things are Black people going to be wearing in the future?</w:t>
      </w:r>
      <w:r w:rsidRPr="009129B2">
        <w:rPr>
          <w:rStyle w:val="StyleUnderline"/>
        </w:rPr>
        <w:t xml:space="preserve"> </w:t>
      </w:r>
      <w:r w:rsidRPr="009129B2">
        <w:rPr>
          <w:sz w:val="12"/>
        </w:rPr>
        <w:t xml:space="preserve">Although this is also one of the questions that Afrofuturism poses </w:t>
      </w:r>
      <w:r w:rsidRPr="009129B2">
        <w:rPr>
          <w:rStyle w:val="StyleUnderline"/>
          <w:highlight w:val="green"/>
        </w:rPr>
        <w:t>but</w:t>
      </w:r>
      <w:r w:rsidRPr="009129B2">
        <w:rPr>
          <w:sz w:val="12"/>
        </w:rPr>
        <w:t xml:space="preserve"> maybe </w:t>
      </w:r>
      <w:r w:rsidRPr="009129B2">
        <w:rPr>
          <w:rStyle w:val="StyleUnderline"/>
          <w:highlight w:val="green"/>
        </w:rPr>
        <w:t>not</w:t>
      </w:r>
      <w:r w:rsidRPr="009129B2">
        <w:rPr>
          <w:sz w:val="12"/>
        </w:rPr>
        <w:t xml:space="preserve"> as prominently:</w:t>
      </w:r>
      <w:r w:rsidRPr="009129B2">
        <w:rPr>
          <w:rStyle w:val="StyleUnderline"/>
        </w:rPr>
        <w:t xml:space="preserve"> </w:t>
      </w:r>
      <w:r w:rsidRPr="009129B2">
        <w:rPr>
          <w:rStyle w:val="Emphasis"/>
          <w:highlight w:val="green"/>
        </w:rPr>
        <w:t>how are Black people going to be liberated</w:t>
      </w:r>
      <w:r w:rsidRPr="009129B2">
        <w:rPr>
          <w:rStyle w:val="StyleUnderline"/>
        </w:rPr>
        <w:t xml:space="preserve"> in the future? </w:t>
      </w:r>
      <w:r w:rsidRPr="009129B2">
        <w:rPr>
          <w:rStyle w:val="Emphasis"/>
          <w:highlight w:val="green"/>
        </w:rPr>
        <w:t>What new social arrangements will Black people have</w:t>
      </w:r>
      <w:r w:rsidRPr="009129B2">
        <w:rPr>
          <w:rStyle w:val="StyleUnderline"/>
        </w:rPr>
        <w:t xml:space="preserve"> in the future? How will Black people resist the dominant paradigms in the future? </w:t>
      </w:r>
      <w:r w:rsidRPr="009129B2">
        <w:rPr>
          <w:rStyle w:val="Emphasis"/>
          <w:highlight w:val="green"/>
        </w:rPr>
        <w:t>Those</w:t>
      </w:r>
      <w:r w:rsidRPr="009129B2">
        <w:rPr>
          <w:rStyle w:val="StyleUnderline"/>
        </w:rPr>
        <w:t xml:space="preserve"> do </w:t>
      </w:r>
      <w:r w:rsidRPr="009129B2">
        <w:rPr>
          <w:rStyle w:val="Emphasis"/>
          <w:highlight w:val="green"/>
        </w:rPr>
        <w:t>seem</w:t>
      </w:r>
      <w:r w:rsidRPr="009129B2">
        <w:rPr>
          <w:rStyle w:val="StyleUnderline"/>
        </w:rPr>
        <w:t xml:space="preserve"> to be </w:t>
      </w:r>
      <w:r w:rsidRPr="009129B2">
        <w:rPr>
          <w:rStyle w:val="Emphasis"/>
          <w:sz w:val="28"/>
          <w:szCs w:val="28"/>
          <w:highlight w:val="green"/>
        </w:rPr>
        <w:t>secondary questions</w:t>
      </w:r>
      <w:r w:rsidRPr="009129B2">
        <w:rPr>
          <w:rStyle w:val="Emphasis"/>
          <w:sz w:val="28"/>
          <w:szCs w:val="28"/>
        </w:rPr>
        <w:t xml:space="preserve"> </w:t>
      </w:r>
      <w:r w:rsidRPr="009129B2">
        <w:rPr>
          <w:rStyle w:val="StyleUnderline"/>
          <w:highlight w:val="green"/>
        </w:rPr>
        <w:t xml:space="preserve">when we talk </w:t>
      </w:r>
      <w:r w:rsidRPr="009129B2">
        <w:rPr>
          <w:rStyle w:val="StyleUnderline"/>
        </w:rPr>
        <w:t xml:space="preserve">about </w:t>
      </w:r>
      <w:r w:rsidRPr="009129B2">
        <w:rPr>
          <w:rStyle w:val="StyleUnderline"/>
          <w:highlight w:val="green"/>
        </w:rPr>
        <w:t>Afrofuturism, as</w:t>
      </w:r>
      <w:r w:rsidRPr="009129B2">
        <w:rPr>
          <w:rStyle w:val="StyleUnderline"/>
        </w:rPr>
        <w:t xml:space="preserve"> opposed to the questions of </w:t>
      </w:r>
      <w:r w:rsidRPr="009129B2">
        <w:rPr>
          <w:rStyle w:val="Emphasis"/>
          <w:highlight w:val="green"/>
        </w:rPr>
        <w:t>style</w:t>
      </w:r>
      <w:r w:rsidRPr="009129B2">
        <w:rPr>
          <w:rStyle w:val="StyleUnderline"/>
          <w:highlight w:val="green"/>
        </w:rPr>
        <w:t xml:space="preserve"> and </w:t>
      </w:r>
      <w:r w:rsidRPr="009129B2">
        <w:rPr>
          <w:rStyle w:val="Emphasis"/>
          <w:highlight w:val="green"/>
        </w:rPr>
        <w:t>aesthetic</w:t>
      </w:r>
      <w:r w:rsidRPr="009129B2">
        <w:rPr>
          <w:rStyle w:val="StyleUnderline"/>
          <w:highlight w:val="green"/>
        </w:rPr>
        <w:t>.</w:t>
      </w:r>
    </w:p>
    <w:p w14:paraId="0E4342D7" w14:textId="77777777" w:rsidR="008E1D95" w:rsidRPr="009129B2" w:rsidRDefault="008E1D95" w:rsidP="008E1D95">
      <w:pPr>
        <w:rPr>
          <w:sz w:val="12"/>
        </w:rPr>
      </w:pPr>
      <w:r w:rsidRPr="009129B2">
        <w:rPr>
          <w:sz w:val="12"/>
        </w:rPr>
        <w:t>Aurella Yussuf: Don’t Black people get to be regular in the future as well?</w:t>
      </w:r>
    </w:p>
    <w:p w14:paraId="4567EDE6" w14:textId="77777777" w:rsidR="008E1D95" w:rsidRPr="009129B2" w:rsidRDefault="008E1D95" w:rsidP="008E1D95">
      <w:pPr>
        <w:rPr>
          <w:sz w:val="12"/>
        </w:rPr>
      </w:pPr>
      <w:r w:rsidRPr="009129B2">
        <w:rPr>
          <w:sz w:val="12"/>
        </w:rPr>
        <w:t>IA: I’m not sure. There’s a way in which futurity seems to preclude mundanity.</w:t>
      </w:r>
    </w:p>
    <w:p w14:paraId="3F1E6872" w14:textId="77777777" w:rsidR="008E1D95" w:rsidRPr="009129B2" w:rsidRDefault="008E1D95" w:rsidP="008E1D95">
      <w:pPr>
        <w:rPr>
          <w:sz w:val="12"/>
        </w:rPr>
      </w:pPr>
      <w:r w:rsidRPr="009129B2">
        <w:rPr>
          <w:sz w:val="12"/>
        </w:rPr>
        <w:t>AY: The examples of sci-fi and speculative fiction that I have found to be the most unnerving and perhaps the most accurate play into the banal, the everyday.</w:t>
      </w:r>
    </w:p>
    <w:p w14:paraId="0C99B9BB" w14:textId="77777777" w:rsidR="008E1D95" w:rsidRPr="009129B2" w:rsidRDefault="008E1D95" w:rsidP="008E1D95">
      <w:pPr>
        <w:rPr>
          <w:rStyle w:val="StyleUnderline"/>
        </w:rPr>
      </w:pPr>
      <w:r w:rsidRPr="009129B2">
        <w:rPr>
          <w:sz w:val="12"/>
        </w:rPr>
        <w:t xml:space="preserve">IA: Octavia Butler comes to mind. If I’m remembering her novels correctly, Kindred centers on an interracial couple, where the Black woman ends up going back in time. I think that the narrative about her everyday life, and specifically how that changes when she goes back to the slavery era, is part of what made the book so compelling. I’m pretty sure it’s considered an Afrofuturist novel, but it hinges on going back in time and to this historical period. I guess </w:t>
      </w:r>
      <w:r w:rsidRPr="009129B2">
        <w:rPr>
          <w:rStyle w:val="StyleUnderline"/>
        </w:rPr>
        <w:t>what gets characterized as futurist is the ability to go back in time.</w:t>
      </w:r>
    </w:p>
    <w:p w14:paraId="0076E606" w14:textId="77777777" w:rsidR="008E1D95" w:rsidRPr="009129B2" w:rsidRDefault="008E1D95" w:rsidP="008E1D95">
      <w:pPr>
        <w:rPr>
          <w:rStyle w:val="StyleUnderline"/>
        </w:rPr>
      </w:pPr>
      <w:r w:rsidRPr="009129B2">
        <w:rPr>
          <w:sz w:val="12"/>
        </w:rPr>
        <w:t xml:space="preserve">AY: There also seems to be a lot of repetition of the same references. We talked about Sun Ra and Lee “Scratch” Perry. George Clinton is another one, then Drexciya. Janelle Monáe is one that comes up all the time, and Shabazz Palaces. These all are musical artists who also have a really distinct visual component. </w:t>
      </w:r>
      <w:r w:rsidRPr="009129B2">
        <w:rPr>
          <w:rStyle w:val="StyleUnderline"/>
          <w:highlight w:val="green"/>
        </w:rPr>
        <w:t>What is it about sound</w:t>
      </w:r>
      <w:r w:rsidRPr="009129B2">
        <w:rPr>
          <w:rStyle w:val="StyleUnderline"/>
        </w:rPr>
        <w:t xml:space="preserve"> and music </w:t>
      </w:r>
      <w:r w:rsidRPr="009129B2">
        <w:rPr>
          <w:rStyle w:val="StyleUnderline"/>
          <w:highlight w:val="green"/>
        </w:rPr>
        <w:t>that is so aligned with the idea of the future?</w:t>
      </w:r>
      <w:r w:rsidRPr="009129B2">
        <w:rPr>
          <w:rStyle w:val="StyleUnderline"/>
        </w:rPr>
        <w:t xml:space="preserve"> And </w:t>
      </w:r>
      <w:r w:rsidRPr="009129B2">
        <w:rPr>
          <w:rStyle w:val="StyleUnderline"/>
          <w:highlight w:val="green"/>
        </w:rPr>
        <w:t>why</w:t>
      </w:r>
      <w:r w:rsidRPr="009129B2">
        <w:rPr>
          <w:rStyle w:val="StyleUnderline"/>
        </w:rPr>
        <w:t xml:space="preserve"> is it </w:t>
      </w:r>
      <w:r w:rsidRPr="009129B2">
        <w:rPr>
          <w:rStyle w:val="StyleUnderline"/>
          <w:highlight w:val="green"/>
        </w:rPr>
        <w:t>these artists—is it because they also fit into some kind of particular aesthetic?</w:t>
      </w:r>
    </w:p>
    <w:p w14:paraId="6C63124C" w14:textId="77777777" w:rsidR="008E1D95" w:rsidRPr="009129B2" w:rsidRDefault="008E1D95" w:rsidP="008E1D95">
      <w:pPr>
        <w:rPr>
          <w:sz w:val="12"/>
        </w:rPr>
      </w:pPr>
      <w:r w:rsidRPr="009129B2">
        <w:rPr>
          <w:sz w:val="12"/>
        </w:rPr>
        <w:t>KR: A large part of it is based on their appearance and clothing and the fact that they adhere to those definitions of using the past to create a futuristic look. I saw a description somewhere of Sun Ra as a modern Egyptian alien and Janelle Monáe as a Fritz Lang android from the film Metropolis (1972).</w:t>
      </w:r>
    </w:p>
    <w:p w14:paraId="2FC1EE90" w14:textId="77777777" w:rsidR="008E1D95" w:rsidRPr="009129B2" w:rsidRDefault="008E1D95" w:rsidP="008E1D95">
      <w:pPr>
        <w:rPr>
          <w:sz w:val="12"/>
        </w:rPr>
      </w:pPr>
      <w:r w:rsidRPr="009129B2">
        <w:rPr>
          <w:sz w:val="12"/>
        </w:rPr>
        <w:t>AY: Janelle Monáe was mentioned in Martine Syms’s “Mundane Afrofuturist Manifesto,” which relates to what we were saying about the everyday and whether this exists in this Afrofuturist concept.</w:t>
      </w:r>
    </w:p>
    <w:p w14:paraId="3DE9E08E" w14:textId="77777777" w:rsidR="008E1D95" w:rsidRPr="009129B2" w:rsidRDefault="008E1D95" w:rsidP="008E1D95">
      <w:pPr>
        <w:rPr>
          <w:rStyle w:val="StyleUnderline"/>
        </w:rPr>
      </w:pPr>
      <w:r w:rsidRPr="009129B2">
        <w:rPr>
          <w:sz w:val="12"/>
        </w:rPr>
        <w:t xml:space="preserve">IA: I think for people like me who don’t necessarily identify with Afrofuturism or connect to it but maybe admire the aesthetic from afar, this critique of it, </w:t>
      </w:r>
      <w:r w:rsidRPr="009129B2">
        <w:rPr>
          <w:rStyle w:val="StyleUnderline"/>
        </w:rPr>
        <w:t xml:space="preserve">arguing for value to be given to other references as well, and to ask different questions—not just questions of style and going to space, but as Syms says, “no </w:t>
      </w:r>
      <w:r w:rsidRPr="009129B2">
        <w:rPr>
          <w:rStyle w:val="StyleUnderline"/>
          <w:highlight w:val="green"/>
        </w:rPr>
        <w:t>forgetting about political, racial, social, economic, and geographic struggles.”</w:t>
      </w:r>
    </w:p>
    <w:p w14:paraId="5058840C" w14:textId="77777777" w:rsidR="008E1D95" w:rsidRPr="009129B2" w:rsidRDefault="008E1D95" w:rsidP="008E1D95">
      <w:pPr>
        <w:rPr>
          <w:rStyle w:val="StyleUnderline"/>
        </w:rPr>
      </w:pPr>
      <w:r w:rsidRPr="009129B2">
        <w:rPr>
          <w:sz w:val="12"/>
        </w:rPr>
        <w:t xml:space="preserve">KR: I was grateful for this </w:t>
      </w:r>
      <w:r w:rsidRPr="009129B2">
        <w:rPr>
          <w:rStyle w:val="StyleUnderline"/>
        </w:rPr>
        <w:t>turning towards the mundane</w:t>
      </w:r>
      <w:r w:rsidRPr="009129B2">
        <w:rPr>
          <w:sz w:val="12"/>
        </w:rPr>
        <w:t xml:space="preserve">, because putting those two words together </w:t>
      </w:r>
      <w:r w:rsidRPr="009129B2">
        <w:rPr>
          <w:rStyle w:val="StyleUnderline"/>
        </w:rPr>
        <w:t>brings us literally back down to Earth.</w:t>
      </w:r>
      <w:r w:rsidRPr="009129B2">
        <w:rPr>
          <w:sz w:val="12"/>
        </w:rPr>
        <w:t xml:space="preserve"> I think the reason why </w:t>
      </w:r>
      <w:r w:rsidRPr="009129B2">
        <w:rPr>
          <w:rStyle w:val="StyleUnderline"/>
          <w:highlight w:val="green"/>
        </w:rPr>
        <w:t>Afrofuturism is such a fertile place for capitalism</w:t>
      </w:r>
      <w:r w:rsidRPr="009129B2">
        <w:rPr>
          <w:rStyle w:val="StyleUnderline"/>
        </w:rPr>
        <w:t xml:space="preserve"> </w:t>
      </w:r>
      <w:r w:rsidRPr="009129B2">
        <w:rPr>
          <w:sz w:val="12"/>
        </w:rPr>
        <w:t xml:space="preserve">and for the way that </w:t>
      </w:r>
      <w:r w:rsidRPr="009129B2">
        <w:rPr>
          <w:rStyle w:val="StyleUnderline"/>
        </w:rPr>
        <w:t xml:space="preserve">it’s been </w:t>
      </w:r>
      <w:r w:rsidRPr="009129B2">
        <w:rPr>
          <w:rStyle w:val="StyleUnderline"/>
          <w:highlight w:val="green"/>
        </w:rPr>
        <w:t>integrated</w:t>
      </w:r>
      <w:r w:rsidRPr="009129B2">
        <w:rPr>
          <w:rStyle w:val="StyleUnderline"/>
        </w:rPr>
        <w:t xml:space="preserve"> quite </w:t>
      </w:r>
      <w:r w:rsidRPr="009129B2">
        <w:rPr>
          <w:rStyle w:val="StyleUnderline"/>
          <w:highlight w:val="green"/>
        </w:rPr>
        <w:t>seamlessly into pop culture</w:t>
      </w:r>
      <w:r w:rsidRPr="009129B2">
        <w:rPr>
          <w:rStyle w:val="StyleUnderline"/>
        </w:rPr>
        <w:t xml:space="preserve"> is </w:t>
      </w:r>
      <w:r w:rsidRPr="009129B2">
        <w:rPr>
          <w:rStyle w:val="Emphasis"/>
          <w:highlight w:val="green"/>
        </w:rPr>
        <w:t>because it is about the surface</w:t>
      </w:r>
      <w:r w:rsidRPr="009129B2">
        <w:rPr>
          <w:rStyle w:val="Emphasis"/>
        </w:rPr>
        <w:t xml:space="preserve"> </w:t>
      </w:r>
      <w:r w:rsidRPr="009129B2">
        <w:rPr>
          <w:rStyle w:val="StyleUnderline"/>
        </w:rPr>
        <w:t>and a lot of it is about glamor.</w:t>
      </w:r>
    </w:p>
    <w:p w14:paraId="6ECE9FBE" w14:textId="77777777" w:rsidR="008E1D95" w:rsidRPr="009129B2" w:rsidRDefault="008E1D95" w:rsidP="008E1D95">
      <w:pPr>
        <w:rPr>
          <w:sz w:val="12"/>
        </w:rPr>
      </w:pPr>
      <w:r w:rsidRPr="009129B2">
        <w:rPr>
          <w:sz w:val="12"/>
        </w:rPr>
        <w:t xml:space="preserve">AY: Is Afrofuturism </w:t>
      </w:r>
      <w:r w:rsidRPr="009129B2">
        <w:rPr>
          <w:rStyle w:val="Emphasis"/>
          <w:highlight w:val="green"/>
        </w:rPr>
        <w:t>about escapism</w:t>
      </w:r>
      <w:r w:rsidRPr="009129B2">
        <w:t>?</w:t>
      </w:r>
    </w:p>
    <w:p w14:paraId="07D31EA2" w14:textId="77777777" w:rsidR="008E1D95" w:rsidRPr="009129B2" w:rsidRDefault="008E1D95" w:rsidP="008E1D95">
      <w:pPr>
        <w:rPr>
          <w:rStyle w:val="StyleUnderline"/>
        </w:rPr>
      </w:pPr>
      <w:r w:rsidRPr="009129B2">
        <w:rPr>
          <w:sz w:val="12"/>
        </w:rPr>
        <w:t>IA: On a level, it seems so easy to say yes, right? It’s about escaping this plane, the earthly realm, and seeking better fortunes and space, which is why it’s so grounding for Martine Syms to assert that that’s all we have. I’m thinking about Janelle Monáe’s work and even writers like Nnedi Okorafor</w:t>
      </w:r>
      <w:r w:rsidRPr="009129B2">
        <w:rPr>
          <w:rStyle w:val="StyleUnderline"/>
        </w:rPr>
        <w:t>. It feels much more conscious than a lot of escapist media, but I do think it is about escape.</w:t>
      </w:r>
    </w:p>
    <w:p w14:paraId="494AE1D3" w14:textId="77777777" w:rsidR="008E1D95" w:rsidRPr="009129B2" w:rsidRDefault="008E1D95" w:rsidP="008E1D95">
      <w:pPr>
        <w:rPr>
          <w:sz w:val="12"/>
        </w:rPr>
      </w:pPr>
      <w:r w:rsidRPr="009129B2">
        <w:rPr>
          <w:sz w:val="12"/>
        </w:rPr>
        <w:t>AY: What is escapism useful for? Because obviously there’s value in joy, in enjoyment and in pleasure. But is that its sole purpose?</w:t>
      </w:r>
    </w:p>
    <w:p w14:paraId="58C6459A" w14:textId="77777777" w:rsidR="008E1D95" w:rsidRPr="009129B2" w:rsidRDefault="008E1D95" w:rsidP="008E1D95">
      <w:pPr>
        <w:rPr>
          <w:rStyle w:val="StyleUnderline"/>
        </w:rPr>
      </w:pPr>
      <w:r w:rsidRPr="009129B2">
        <w:rPr>
          <w:sz w:val="12"/>
        </w:rPr>
        <w:t xml:space="preserve">IA: One of the first things that came to mind was </w:t>
      </w:r>
      <w:r w:rsidRPr="009129B2">
        <w:rPr>
          <w:rStyle w:val="StyleUnderline"/>
          <w:highlight w:val="green"/>
        </w:rPr>
        <w:t>temporary relief from intersecting</w:t>
      </w:r>
      <w:r w:rsidRPr="009129B2">
        <w:rPr>
          <w:rStyle w:val="StyleUnderline"/>
        </w:rPr>
        <w:t xml:space="preserve"> public health </w:t>
      </w:r>
      <w:r w:rsidRPr="009129B2">
        <w:rPr>
          <w:rStyle w:val="StyleUnderline"/>
          <w:highlight w:val="green"/>
        </w:rPr>
        <w:t>crises</w:t>
      </w:r>
      <w:r w:rsidRPr="009129B2">
        <w:rPr>
          <w:rStyle w:val="StyleUnderline"/>
        </w:rPr>
        <w:t xml:space="preserve"> and inflation and climate crisis </w:t>
      </w:r>
      <w:r w:rsidRPr="009129B2">
        <w:rPr>
          <w:sz w:val="12"/>
        </w:rPr>
        <w:t xml:space="preserve">and all these different things that we especially are dealing with. I suppose a better question that it raises is: </w:t>
      </w:r>
      <w:r w:rsidRPr="009129B2">
        <w:rPr>
          <w:rStyle w:val="StyleUnderline"/>
        </w:rPr>
        <w:t>does this enjoyment merit all these exhibitions? Does it merit endless discourse if one of the main purposes we could say is enjoyment?</w:t>
      </w:r>
    </w:p>
    <w:p w14:paraId="4968F8A4" w14:textId="77777777" w:rsidR="008E1D95" w:rsidRPr="009129B2" w:rsidRDefault="008E1D95" w:rsidP="008E1D95">
      <w:pPr>
        <w:rPr>
          <w:rStyle w:val="StyleUnderline"/>
        </w:rPr>
      </w:pPr>
      <w:r w:rsidRPr="009129B2">
        <w:rPr>
          <w:sz w:val="12"/>
        </w:rPr>
        <w:t xml:space="preserve">KR: I think it’s disproportionate for sure, but I think </w:t>
      </w:r>
      <w:r w:rsidRPr="009129B2">
        <w:rPr>
          <w:rStyle w:val="StyleUnderline"/>
          <w:highlight w:val="green"/>
        </w:rPr>
        <w:t>it reflects the level of capitalism that we’re at.</w:t>
      </w:r>
    </w:p>
    <w:p w14:paraId="5B17814B" w14:textId="77777777" w:rsidR="008E1D95" w:rsidRPr="009129B2" w:rsidRDefault="008E1D95" w:rsidP="008E1D95">
      <w:pPr>
        <w:rPr>
          <w:rStyle w:val="StyleUnderline"/>
        </w:rPr>
      </w:pPr>
      <w:r w:rsidRPr="009129B2">
        <w:rPr>
          <w:sz w:val="12"/>
        </w:rPr>
        <w:t xml:space="preserve">IA: Right. </w:t>
      </w:r>
      <w:r w:rsidRPr="009129B2">
        <w:rPr>
          <w:rStyle w:val="StyleUnderline"/>
        </w:rPr>
        <w:t>The size of the need or the breadth, the depth of the need to escape from capitalism.</w:t>
      </w:r>
    </w:p>
    <w:p w14:paraId="2FC812A8" w14:textId="77777777" w:rsidR="008E1D95" w:rsidRPr="00FB38DB" w:rsidRDefault="008E1D95" w:rsidP="008E1D95">
      <w:pPr>
        <w:rPr>
          <w:sz w:val="12"/>
        </w:rPr>
      </w:pPr>
      <w:r w:rsidRPr="009129B2">
        <w:rPr>
          <w:sz w:val="12"/>
        </w:rPr>
        <w:t xml:space="preserve">KR: I think </w:t>
      </w:r>
      <w:r w:rsidRPr="009129B2">
        <w:rPr>
          <w:rStyle w:val="StyleUnderline"/>
          <w:highlight w:val="green"/>
        </w:rPr>
        <w:t>the</w:t>
      </w:r>
      <w:r w:rsidRPr="009129B2">
        <w:rPr>
          <w:rStyle w:val="StyleUnderline"/>
        </w:rPr>
        <w:t xml:space="preserve"> original </w:t>
      </w:r>
      <w:r w:rsidRPr="009129B2">
        <w:rPr>
          <w:rStyle w:val="StyleUnderline"/>
          <w:highlight w:val="green"/>
        </w:rPr>
        <w:t>premise</w:t>
      </w:r>
      <w:r w:rsidRPr="009129B2">
        <w:rPr>
          <w:rStyle w:val="StyleUnderline"/>
        </w:rPr>
        <w:t xml:space="preserve"> of Afrofuturism </w:t>
      </w:r>
      <w:r w:rsidRPr="009129B2">
        <w:rPr>
          <w:rStyle w:val="StyleUnderline"/>
          <w:highlight w:val="green"/>
        </w:rPr>
        <w:t>is</w:t>
      </w:r>
      <w:r w:rsidRPr="009129B2">
        <w:rPr>
          <w:rStyle w:val="StyleUnderline"/>
        </w:rPr>
        <w:t xml:space="preserve"> quite </w:t>
      </w:r>
      <w:r w:rsidRPr="009129B2">
        <w:rPr>
          <w:rStyle w:val="StyleUnderline"/>
          <w:highlight w:val="green"/>
        </w:rPr>
        <w:t>bleak</w:t>
      </w:r>
      <w:r w:rsidRPr="009129B2">
        <w:rPr>
          <w:rStyle w:val="StyleUnderline"/>
        </w:rPr>
        <w:t xml:space="preserve"> in itself. The need for this particular kind of glamour that is combined with a promise of liberation. </w:t>
      </w:r>
      <w:r w:rsidRPr="009129B2">
        <w:rPr>
          <w:rStyle w:val="StyleUnderline"/>
          <w:highlight w:val="green"/>
        </w:rPr>
        <w:t xml:space="preserve">If you </w:t>
      </w:r>
      <w:r w:rsidRPr="009129B2">
        <w:rPr>
          <w:rStyle w:val="StyleUnderline"/>
        </w:rPr>
        <w:t xml:space="preserve">can </w:t>
      </w:r>
      <w:r w:rsidRPr="009129B2">
        <w:rPr>
          <w:rStyle w:val="StyleUnderline"/>
          <w:highlight w:val="green"/>
        </w:rPr>
        <w:t>take a step back</w:t>
      </w:r>
      <w:r w:rsidRPr="009129B2">
        <w:rPr>
          <w:rStyle w:val="StyleUnderline"/>
        </w:rPr>
        <w:t xml:space="preserve"> from it, </w:t>
      </w:r>
      <w:r w:rsidRPr="009129B2">
        <w:rPr>
          <w:rStyle w:val="StyleUnderline"/>
          <w:highlight w:val="green"/>
        </w:rPr>
        <w:t>it’s not that surprising that it’s been so successfully co-opted.</w:t>
      </w:r>
      <w:r w:rsidRPr="009129B2">
        <w:rPr>
          <w:sz w:val="12"/>
        </w:rPr>
        <w:t xml:space="preserve"> The more advanced that we get in terms of where we’re at in late-stage capitalism, then that need for this particular brand of Black glamour is going to keep growing.</w:t>
      </w:r>
    </w:p>
    <w:bookmarkEnd w:id="0"/>
    <w:p w14:paraId="29808CE7" w14:textId="77777777" w:rsidR="008E1D95" w:rsidRDefault="008E1D95" w:rsidP="008E1D95">
      <w:pPr>
        <w:tabs>
          <w:tab w:val="left" w:pos="5436"/>
        </w:tabs>
      </w:pPr>
      <w:r>
        <w:tab/>
      </w:r>
    </w:p>
    <w:p w14:paraId="43AA338A" w14:textId="77777777" w:rsidR="008E1D95" w:rsidRDefault="008E1D95" w:rsidP="008E1D95">
      <w:pPr>
        <w:pStyle w:val="Heading4"/>
      </w:pPr>
      <w:bookmarkStart w:id="1" w:name="_Hlk218159653"/>
      <w:r>
        <w:t>Fetishization of community for its own sake replicates the violence they critique and drains energy while capital runs circles around their strategy.</w:t>
      </w:r>
    </w:p>
    <w:p w14:paraId="738802C1" w14:textId="77777777" w:rsidR="008E1D95" w:rsidRPr="00A11FF6" w:rsidRDefault="008E1D95" w:rsidP="008E1D95">
      <w:pPr>
        <w:rPr>
          <w:sz w:val="12"/>
        </w:rPr>
      </w:pPr>
      <w:r w:rsidRPr="00A11FF6">
        <w:rPr>
          <w:rStyle w:val="Style13ptBold"/>
        </w:rPr>
        <w:t xml:space="preserve">O’Brien 23 </w:t>
      </w:r>
      <w:r w:rsidRPr="00A11FF6">
        <w:rPr>
          <w:sz w:val="12"/>
        </w:rPr>
        <w:t>[Family Abolition: Capitalism and the Communizing of Care. Pluto Press, June 2023. ISBN: 9780745343846. M. E. O'Brien has a PhD from NYU and is the author of Everything for Everyone.//Spence]</w:t>
      </w:r>
    </w:p>
    <w:p w14:paraId="43DEAD36" w14:textId="77777777" w:rsidR="008E1D95" w:rsidRPr="00902F00" w:rsidRDefault="008E1D95" w:rsidP="008E1D95">
      <w:pPr>
        <w:rPr>
          <w:rStyle w:val="StyleUnderline"/>
        </w:rPr>
      </w:pPr>
      <w:r w:rsidRPr="00230C35">
        <w:rPr>
          <w:rStyle w:val="StyleUnderline"/>
          <w:highlight w:val="green"/>
        </w:rPr>
        <w:t>Community is</w:t>
      </w:r>
      <w:r w:rsidRPr="00064A8C">
        <w:rPr>
          <w:sz w:val="12"/>
        </w:rPr>
        <w:t xml:space="preserve"> a concept </w:t>
      </w:r>
      <w:r w:rsidRPr="00230C35">
        <w:rPr>
          <w:rStyle w:val="StyleUnderline"/>
          <w:highlight w:val="green"/>
        </w:rPr>
        <w:t>laden with meanings</w:t>
      </w:r>
      <w:r w:rsidRPr="00064A8C">
        <w:rPr>
          <w:sz w:val="12"/>
        </w:rPr>
        <w:t xml:space="preserve"> under capitalism today</w:t>
      </w:r>
      <w:r w:rsidRPr="00230C35">
        <w:rPr>
          <w:rStyle w:val="StyleUnderline"/>
        </w:rPr>
        <w:t xml:space="preserve">. For </w:t>
      </w:r>
      <w:r w:rsidRPr="005D23B2">
        <w:rPr>
          <w:rStyle w:val="Emphasis"/>
          <w:highlight w:val="green"/>
        </w:rPr>
        <w:t>neoliberal commentators</w:t>
      </w:r>
      <w:r w:rsidRPr="00230C35">
        <w:rPr>
          <w:rStyle w:val="StyleUnderline"/>
        </w:rPr>
        <w:t xml:space="preserve">, </w:t>
      </w:r>
      <w:r w:rsidRPr="005D23B2">
        <w:rPr>
          <w:rStyle w:val="StyleUnderline"/>
        </w:rPr>
        <w:t>communities</w:t>
      </w:r>
      <w:r w:rsidRPr="0058551D">
        <w:rPr>
          <w:rStyle w:val="StyleUnderline"/>
        </w:rPr>
        <w:t xml:space="preserve"> are expected to replace the welfare state, to keep the family strong, to collaborate with policing efforts, to enable a vibrant </w:t>
      </w:r>
      <w:r w:rsidRPr="003E377A">
        <w:rPr>
          <w:rStyle w:val="StyleUnderline"/>
        </w:rPr>
        <w:t xml:space="preserve">civil society. For many in </w:t>
      </w:r>
      <w:r w:rsidRPr="005D23B2">
        <w:rPr>
          <w:rStyle w:val="Emphasis"/>
          <w:highlight w:val="green"/>
        </w:rPr>
        <w:t>marginalized social groups,</w:t>
      </w:r>
      <w:r w:rsidRPr="003E377A">
        <w:rPr>
          <w:rStyle w:val="StyleUnderline"/>
        </w:rPr>
        <w:t xml:space="preserve"> community is the fantasy that we could belong somewhere, that the people we see at parties, protests, or gatherings are people who may love us, may care for us, may be our chosen family</w:t>
      </w:r>
      <w:r w:rsidRPr="00902F00">
        <w:rPr>
          <w:rStyle w:val="StyleUnderline"/>
        </w:rPr>
        <w:t xml:space="preserve">. For </w:t>
      </w:r>
      <w:r w:rsidRPr="005D23B2">
        <w:rPr>
          <w:rStyle w:val="StyleUnderline"/>
        </w:rPr>
        <w:t xml:space="preserve">many </w:t>
      </w:r>
      <w:r w:rsidRPr="005D23B2">
        <w:rPr>
          <w:rStyle w:val="Emphasis"/>
          <w:highlight w:val="green"/>
        </w:rPr>
        <w:t>activists</w:t>
      </w:r>
      <w:r w:rsidRPr="005D23B2">
        <w:rPr>
          <w:rStyle w:val="StyleUnderline"/>
        </w:rPr>
        <w:t>, community</w:t>
      </w:r>
      <w:r w:rsidRPr="00902F00">
        <w:rPr>
          <w:rStyle w:val="StyleUnderline"/>
        </w:rPr>
        <w:t xml:space="preserve"> is the primary driver of collective action</w:t>
      </w:r>
      <w:r w:rsidRPr="00064A8C">
        <w:rPr>
          <w:sz w:val="12"/>
        </w:rPr>
        <w:t xml:space="preserve">, the site and fulcrum of </w:t>
      </w:r>
      <w:r w:rsidRPr="00902F00">
        <w:rPr>
          <w:rStyle w:val="StyleUnderline"/>
        </w:rPr>
        <w:t>alternative</w:t>
      </w:r>
      <w:r w:rsidRPr="00064A8C">
        <w:rPr>
          <w:sz w:val="12"/>
        </w:rPr>
        <w:t xml:space="preserve"> practices of </w:t>
      </w:r>
      <w:r w:rsidRPr="00902F00">
        <w:rPr>
          <w:rStyle w:val="StyleUnderline"/>
        </w:rPr>
        <w:t>accountability</w:t>
      </w:r>
      <w:r w:rsidRPr="00064A8C">
        <w:rPr>
          <w:sz w:val="12"/>
        </w:rPr>
        <w:t xml:space="preserve">, the space of </w:t>
      </w:r>
      <w:r w:rsidRPr="00902F00">
        <w:rPr>
          <w:rStyle w:val="StyleUnderline"/>
        </w:rPr>
        <w:t xml:space="preserve">learning and creative expression. </w:t>
      </w:r>
      <w:r w:rsidRPr="005D23B2">
        <w:rPr>
          <w:rStyle w:val="StyleUnderline"/>
        </w:rPr>
        <w:t>We</w:t>
      </w:r>
      <w:r w:rsidRPr="00064A8C">
        <w:rPr>
          <w:sz w:val="12"/>
        </w:rPr>
        <w:t xml:space="preserve"> are </w:t>
      </w:r>
      <w:r w:rsidRPr="005D23B2">
        <w:rPr>
          <w:rStyle w:val="StyleUnderline"/>
          <w:highlight w:val="green"/>
        </w:rPr>
        <w:t>all</w:t>
      </w:r>
      <w:r w:rsidRPr="005D23B2">
        <w:rPr>
          <w:highlight w:val="green"/>
        </w:rPr>
        <w:t xml:space="preserve"> </w:t>
      </w:r>
      <w:r w:rsidRPr="005D23B2">
        <w:rPr>
          <w:rStyle w:val="Emphasis"/>
          <w:highlight w:val="green"/>
        </w:rPr>
        <w:t>yearn</w:t>
      </w:r>
      <w:r w:rsidRPr="00064A8C">
        <w:rPr>
          <w:sz w:val="12"/>
        </w:rPr>
        <w:t xml:space="preserve">ing </w:t>
      </w:r>
      <w:r w:rsidRPr="005D23B2">
        <w:rPr>
          <w:rStyle w:val="StyleUnderline"/>
          <w:highlight w:val="green"/>
        </w:rPr>
        <w:t>for beloved community, and sometimes</w:t>
      </w:r>
      <w:r w:rsidRPr="00064A8C">
        <w:rPr>
          <w:sz w:val="12"/>
        </w:rPr>
        <w:t xml:space="preserve"> we </w:t>
      </w:r>
      <w:r w:rsidRPr="005D23B2">
        <w:rPr>
          <w:rStyle w:val="StyleUnderline"/>
          <w:highlight w:val="green"/>
        </w:rPr>
        <w:t>pretend we have found it.</w:t>
      </w:r>
    </w:p>
    <w:p w14:paraId="50A7B746" w14:textId="77777777" w:rsidR="008E1D95" w:rsidRPr="00B656DE" w:rsidRDefault="008E1D95" w:rsidP="008E1D95">
      <w:pPr>
        <w:rPr>
          <w:rStyle w:val="Emphasis"/>
        </w:rPr>
      </w:pPr>
      <w:r w:rsidRPr="005D23B2">
        <w:rPr>
          <w:rStyle w:val="Emphasis"/>
          <w:highlight w:val="green"/>
        </w:rPr>
        <w:t>Yet</w:t>
      </w:r>
      <w:r w:rsidRPr="00064A8C">
        <w:rPr>
          <w:sz w:val="12"/>
        </w:rPr>
        <w:t xml:space="preserve"> just </w:t>
      </w:r>
      <w:r w:rsidRPr="00210FAC">
        <w:rPr>
          <w:rStyle w:val="StyleUnderline"/>
        </w:rPr>
        <w:t xml:space="preserve">as neoliberalism has come to centrally rely on and deploy ideas of community, </w:t>
      </w:r>
      <w:r w:rsidRPr="005D23B2">
        <w:rPr>
          <w:rStyle w:val="StyleUnderline"/>
          <w:highlight w:val="green"/>
        </w:rPr>
        <w:t>the forces of racial capitalism constantly tear</w:t>
      </w:r>
      <w:r w:rsidRPr="00210FAC">
        <w:rPr>
          <w:rStyle w:val="StyleUnderline"/>
        </w:rPr>
        <w:t xml:space="preserve"> </w:t>
      </w:r>
      <w:r w:rsidRPr="005D23B2">
        <w:rPr>
          <w:rStyle w:val="StyleUnderline"/>
          <w:highlight w:val="green"/>
        </w:rPr>
        <w:t>communities apart</w:t>
      </w:r>
      <w:r w:rsidRPr="00064A8C">
        <w:rPr>
          <w:sz w:val="12"/>
        </w:rPr>
        <w:t xml:space="preserve">.17 </w:t>
      </w:r>
      <w:r w:rsidRPr="005D23B2">
        <w:rPr>
          <w:rStyle w:val="StyleUnderline"/>
          <w:highlight w:val="green"/>
        </w:rPr>
        <w:t>Constrained by labor markets, people move</w:t>
      </w:r>
      <w:r w:rsidRPr="00210FAC">
        <w:rPr>
          <w:rStyle w:val="StyleUnderline"/>
        </w:rPr>
        <w:t xml:space="preserve"> </w:t>
      </w:r>
      <w:r w:rsidRPr="00064A8C">
        <w:rPr>
          <w:sz w:val="12"/>
        </w:rPr>
        <w:t xml:space="preserve">away from friends and family </w:t>
      </w:r>
      <w:r w:rsidRPr="005D23B2">
        <w:rPr>
          <w:rStyle w:val="StyleUnderline"/>
          <w:highlight w:val="green"/>
        </w:rPr>
        <w:t>in search of decent jobs</w:t>
      </w:r>
      <w:r w:rsidRPr="00210FAC">
        <w:rPr>
          <w:rStyle w:val="StyleUnderline"/>
        </w:rPr>
        <w:t>.</w:t>
      </w:r>
      <w:r w:rsidRPr="00064A8C">
        <w:rPr>
          <w:sz w:val="12"/>
        </w:rPr>
        <w:t xml:space="preserve"> As people age, </w:t>
      </w:r>
      <w:r w:rsidRPr="00210FAC">
        <w:rPr>
          <w:rStyle w:val="StyleUnderline"/>
        </w:rPr>
        <w:t>many</w:t>
      </w:r>
      <w:r w:rsidRPr="00064A8C">
        <w:rPr>
          <w:sz w:val="12"/>
        </w:rPr>
        <w:t xml:space="preserve"> activists tend to </w:t>
      </w:r>
      <w:r w:rsidRPr="00210FAC">
        <w:rPr>
          <w:rStyle w:val="StyleUnderline"/>
        </w:rPr>
        <w:t>isolate</w:t>
      </w:r>
      <w:r w:rsidRPr="00064A8C">
        <w:rPr>
          <w:sz w:val="12"/>
        </w:rPr>
        <w:t xml:space="preserve"> increasingly within their family units, unable to maintain active engagement with the shared spaces of community life. </w:t>
      </w:r>
      <w:r w:rsidRPr="005D23B2">
        <w:rPr>
          <w:rStyle w:val="StyleUnderline"/>
          <w:highlight w:val="green"/>
        </w:rPr>
        <w:t>Racial violence</w:t>
      </w:r>
      <w:r w:rsidRPr="00210FAC">
        <w:rPr>
          <w:rStyle w:val="StyleUnderline"/>
        </w:rPr>
        <w:t xml:space="preserve"> directly </w:t>
      </w:r>
      <w:r w:rsidRPr="005D23B2">
        <w:rPr>
          <w:rStyle w:val="StyleUnderline"/>
          <w:highlight w:val="green"/>
        </w:rPr>
        <w:t xml:space="preserve">assaults community: </w:t>
      </w:r>
      <w:r w:rsidRPr="005D23B2">
        <w:rPr>
          <w:rStyle w:val="StyleUnderline"/>
        </w:rPr>
        <w:t xml:space="preserve">urban </w:t>
      </w:r>
      <w:r w:rsidRPr="005D23B2">
        <w:rPr>
          <w:rStyle w:val="StyleUnderline"/>
          <w:highlight w:val="green"/>
        </w:rPr>
        <w:t>redevelopment</w:t>
      </w:r>
      <w:r w:rsidRPr="00210FAC">
        <w:rPr>
          <w:rStyle w:val="StyleUnderline"/>
        </w:rPr>
        <w:t xml:space="preserve"> </w:t>
      </w:r>
      <w:r w:rsidRPr="005D23B2">
        <w:rPr>
          <w:rStyle w:val="StyleUnderline"/>
        </w:rPr>
        <w:t>bulldozing neighborhoods</w:t>
      </w:r>
      <w:r w:rsidRPr="00210FAC">
        <w:rPr>
          <w:rStyle w:val="StyleUnderline"/>
        </w:rPr>
        <w:t xml:space="preserve">, </w:t>
      </w:r>
      <w:r w:rsidRPr="005D23B2">
        <w:rPr>
          <w:rStyle w:val="StyleUnderline"/>
          <w:highlight w:val="green"/>
        </w:rPr>
        <w:t>ICE</w:t>
      </w:r>
      <w:r w:rsidRPr="00210FAC">
        <w:rPr>
          <w:rStyle w:val="StyleUnderline"/>
        </w:rPr>
        <w:t xml:space="preserve"> raiding workplaces and conducting mass </w:t>
      </w:r>
      <w:r w:rsidRPr="005D23B2">
        <w:rPr>
          <w:rStyle w:val="StyleUnderline"/>
          <w:highlight w:val="green"/>
        </w:rPr>
        <w:t>deportations</w:t>
      </w:r>
      <w:r w:rsidRPr="00210FAC">
        <w:rPr>
          <w:rStyle w:val="StyleUnderline"/>
        </w:rPr>
        <w:t xml:space="preserve">, </w:t>
      </w:r>
      <w:r w:rsidRPr="005D23B2">
        <w:rPr>
          <w:rStyle w:val="StyleUnderline"/>
          <w:highlight w:val="green"/>
        </w:rPr>
        <w:t>mass incarceration</w:t>
      </w:r>
      <w:r w:rsidRPr="00064A8C">
        <w:rPr>
          <w:sz w:val="12"/>
        </w:rPr>
        <w:t xml:space="preserve"> removing thousands of poor men of color from their neighborhoods, constant </w:t>
      </w:r>
      <w:r w:rsidRPr="005D23B2">
        <w:rPr>
          <w:rStyle w:val="StyleUnderline"/>
          <w:highlight w:val="green"/>
        </w:rPr>
        <w:t>police harassment and</w:t>
      </w:r>
      <w:r w:rsidRPr="00210FAC">
        <w:rPr>
          <w:rStyle w:val="StyleUnderline"/>
        </w:rPr>
        <w:t xml:space="preserve"> the threat of police </w:t>
      </w:r>
      <w:r w:rsidRPr="005D23B2">
        <w:rPr>
          <w:rStyle w:val="StyleUnderline"/>
          <w:highlight w:val="green"/>
        </w:rPr>
        <w:t>violence</w:t>
      </w:r>
      <w:r w:rsidRPr="00064A8C">
        <w:rPr>
          <w:sz w:val="12"/>
        </w:rPr>
        <w:t xml:space="preserve"> driving out young people of color from public socializing. People may rely on what they call community for help with rent or a place to sleep, but </w:t>
      </w:r>
      <w:r w:rsidRPr="00B656DE">
        <w:rPr>
          <w:rStyle w:val="StyleUnderline"/>
          <w:highlight w:val="green"/>
        </w:rPr>
        <w:t>ultimately people feel abandoned by their communities as often as they feel helped</w:t>
      </w:r>
      <w:r w:rsidRPr="00444A44">
        <w:rPr>
          <w:rStyle w:val="StyleUnderline"/>
        </w:rPr>
        <w:t xml:space="preserve">. Communities evaporate; within any given circle, people who care about each other are unlikely to live in proximity for more than a few years at time. </w:t>
      </w:r>
      <w:r w:rsidRPr="00B656DE">
        <w:rPr>
          <w:rStyle w:val="Emphasis"/>
          <w:highlight w:val="green"/>
        </w:rPr>
        <w:t>Communities are always precarious.</w:t>
      </w:r>
    </w:p>
    <w:p w14:paraId="4D2EDD48" w14:textId="77777777" w:rsidR="008E1D95" w:rsidRPr="00064A8C" w:rsidRDefault="008E1D95" w:rsidP="008E1D95">
      <w:pPr>
        <w:rPr>
          <w:sz w:val="12"/>
        </w:rPr>
      </w:pPr>
      <w:r w:rsidRPr="00B656DE">
        <w:rPr>
          <w:rStyle w:val="StyleUnderline"/>
          <w:highlight w:val="green"/>
        </w:rPr>
        <w:t>Communities fail to live up to our aspirations for them because they do not control the means of production. Capitalists</w:t>
      </w:r>
      <w:r w:rsidRPr="00064A8C">
        <w:rPr>
          <w:sz w:val="12"/>
        </w:rPr>
        <w:t xml:space="preserve"> and capitalist states </w:t>
      </w:r>
      <w:r w:rsidRPr="00B656DE">
        <w:rPr>
          <w:rStyle w:val="StyleUnderline"/>
          <w:highlight w:val="green"/>
        </w:rPr>
        <w:t>have the monopoly on everything we need to survive</w:t>
      </w:r>
      <w:r w:rsidRPr="008314D8">
        <w:rPr>
          <w:rStyle w:val="StyleUnderline"/>
          <w:highlight w:val="green"/>
        </w:rPr>
        <w:t>.</w:t>
      </w:r>
      <w:r w:rsidRPr="008314D8">
        <w:rPr>
          <w:rStyle w:val="StyleUnderline"/>
        </w:rPr>
        <w:t xml:space="preserve"> People may love</w:t>
      </w:r>
      <w:r w:rsidRPr="00994FE9">
        <w:rPr>
          <w:rStyle w:val="StyleUnderline"/>
        </w:rPr>
        <w:t xml:space="preserve"> those they consider their community, but the priority must be finding a way to sell their capacity to work. </w:t>
      </w:r>
      <w:r w:rsidRPr="008314D8">
        <w:rPr>
          <w:rStyle w:val="StyleUnderline"/>
          <w:highlight w:val="green"/>
        </w:rPr>
        <w:t>The demands of</w:t>
      </w:r>
      <w:r w:rsidRPr="008314D8">
        <w:rPr>
          <w:rStyle w:val="StyleUnderline"/>
        </w:rPr>
        <w:t xml:space="preserve"> employers and labor </w:t>
      </w:r>
      <w:r w:rsidRPr="008314D8">
        <w:rPr>
          <w:rStyle w:val="StyleUnderline"/>
          <w:highlight w:val="green"/>
        </w:rPr>
        <w:t xml:space="preserve">markets dominate </w:t>
      </w:r>
      <w:r w:rsidRPr="008314D8">
        <w:rPr>
          <w:rStyle w:val="StyleUnderline"/>
        </w:rPr>
        <w:t xml:space="preserve">people’s </w:t>
      </w:r>
      <w:r w:rsidRPr="008314D8">
        <w:rPr>
          <w:rStyle w:val="StyleUnderline"/>
          <w:highlight w:val="green"/>
        </w:rPr>
        <w:t>lives. Without</w:t>
      </w:r>
      <w:r w:rsidRPr="001C0C0E">
        <w:rPr>
          <w:rStyle w:val="StyleUnderline"/>
        </w:rPr>
        <w:t xml:space="preserve"> having the </w:t>
      </w:r>
      <w:r w:rsidRPr="008314D8">
        <w:rPr>
          <w:rStyle w:val="StyleUnderline"/>
          <w:highlight w:val="green"/>
        </w:rPr>
        <w:t>resources</w:t>
      </w:r>
      <w:r w:rsidRPr="001C0C0E">
        <w:rPr>
          <w:rStyle w:val="StyleUnderline"/>
        </w:rPr>
        <w:t xml:space="preserve"> to actually provide for people, </w:t>
      </w:r>
      <w:r w:rsidRPr="008314D8">
        <w:rPr>
          <w:rStyle w:val="StyleUnderline"/>
          <w:highlight w:val="green"/>
        </w:rPr>
        <w:t xml:space="preserve">what we call communities are subject to </w:t>
      </w:r>
      <w:r w:rsidRPr="008314D8">
        <w:rPr>
          <w:rStyle w:val="Emphasis"/>
          <w:highlight w:val="green"/>
        </w:rPr>
        <w:t>constant instability</w:t>
      </w:r>
      <w:r w:rsidRPr="001C0C0E">
        <w:rPr>
          <w:rStyle w:val="StyleUnderline"/>
        </w:rPr>
        <w:t xml:space="preserve">. </w:t>
      </w:r>
      <w:r w:rsidRPr="00064A8C">
        <w:rPr>
          <w:sz w:val="12"/>
        </w:rPr>
        <w:t xml:space="preserve">Miranda </w:t>
      </w:r>
      <w:r w:rsidRPr="00A32097">
        <w:rPr>
          <w:sz w:val="12"/>
        </w:rPr>
        <w:t xml:space="preserve">Joseph critiques </w:t>
      </w:r>
      <w:r w:rsidRPr="00A32097">
        <w:rPr>
          <w:rStyle w:val="StyleUnderline"/>
        </w:rPr>
        <w:t>notions of community as deployed by nonprofits</w:t>
      </w:r>
      <w:r w:rsidRPr="00A32097">
        <w:rPr>
          <w:sz w:val="12"/>
        </w:rPr>
        <w:t>. She argues that</w:t>
      </w:r>
      <w:r w:rsidRPr="00064A8C">
        <w:rPr>
          <w:sz w:val="12"/>
        </w:rPr>
        <w:t xml:space="preserve"> </w:t>
      </w:r>
      <w:r w:rsidRPr="008314D8">
        <w:rPr>
          <w:rStyle w:val="StyleUnderline"/>
          <w:highlight w:val="green"/>
        </w:rPr>
        <w:t>community takes the place of widespread</w:t>
      </w:r>
      <w:r w:rsidRPr="0086324C">
        <w:rPr>
          <w:rStyle w:val="StyleUnderline"/>
        </w:rPr>
        <w:t xml:space="preserve"> and collective </w:t>
      </w:r>
      <w:r w:rsidRPr="008314D8">
        <w:rPr>
          <w:rStyle w:val="StyleUnderline"/>
          <w:highlight w:val="green"/>
        </w:rPr>
        <w:t xml:space="preserve">aspirations to be free of capitalist </w:t>
      </w:r>
      <w:r w:rsidRPr="005D68E2">
        <w:rPr>
          <w:rStyle w:val="StyleUnderline"/>
          <w:highlight w:val="green"/>
        </w:rPr>
        <w:t>violence, the dominance of property</w:t>
      </w:r>
      <w:r w:rsidRPr="0086324C">
        <w:rPr>
          <w:rStyle w:val="StyleUnderline"/>
        </w:rPr>
        <w:t xml:space="preserve"> and wealth, </w:t>
      </w:r>
      <w:r w:rsidRPr="00AE489F">
        <w:rPr>
          <w:rStyle w:val="StyleUnderline"/>
          <w:highlight w:val="green"/>
        </w:rPr>
        <w:t xml:space="preserve">and universal coercion—in </w:t>
      </w:r>
      <w:r w:rsidRPr="008314D8">
        <w:rPr>
          <w:rStyle w:val="StyleUnderline"/>
          <w:highlight w:val="green"/>
        </w:rPr>
        <w:t xml:space="preserve">short, </w:t>
      </w:r>
      <w:r w:rsidRPr="008314D8">
        <w:rPr>
          <w:rStyle w:val="Emphasis"/>
          <w:sz w:val="28"/>
          <w:szCs w:val="28"/>
          <w:highlight w:val="green"/>
        </w:rPr>
        <w:t>community</w:t>
      </w:r>
      <w:r w:rsidRPr="008314D8">
        <w:rPr>
          <w:rStyle w:val="StyleUnderline"/>
          <w:sz w:val="28"/>
          <w:szCs w:val="28"/>
          <w:highlight w:val="green"/>
        </w:rPr>
        <w:t xml:space="preserve"> </w:t>
      </w:r>
      <w:r w:rsidRPr="008314D8">
        <w:rPr>
          <w:rStyle w:val="Emphasis"/>
          <w:sz w:val="28"/>
          <w:szCs w:val="28"/>
          <w:highlight w:val="green"/>
        </w:rPr>
        <w:t>is a word</w:t>
      </w:r>
      <w:r w:rsidRPr="008314D8">
        <w:rPr>
          <w:rStyle w:val="StyleUnderline"/>
          <w:sz w:val="28"/>
          <w:szCs w:val="28"/>
          <w:highlight w:val="green"/>
        </w:rPr>
        <w:t xml:space="preserve"> </w:t>
      </w:r>
      <w:r w:rsidRPr="008314D8">
        <w:rPr>
          <w:rStyle w:val="Emphasis"/>
          <w:sz w:val="28"/>
          <w:szCs w:val="28"/>
          <w:highlight w:val="green"/>
        </w:rPr>
        <w:t>in the place of our desire for communism</w:t>
      </w:r>
      <w:r w:rsidRPr="008314D8">
        <w:rPr>
          <w:rStyle w:val="StyleUnderline"/>
        </w:rPr>
        <w:t>.</w:t>
      </w:r>
      <w:r w:rsidRPr="008314D8">
        <w:rPr>
          <w:sz w:val="12"/>
        </w:rPr>
        <w:t>18</w:t>
      </w:r>
    </w:p>
    <w:bookmarkEnd w:id="1"/>
    <w:p w14:paraId="19EBFFBB" w14:textId="77777777" w:rsidR="008E1D95" w:rsidRPr="00F96268" w:rsidRDefault="008E1D95" w:rsidP="008E1D95">
      <w:pPr>
        <w:tabs>
          <w:tab w:val="left" w:pos="5436"/>
        </w:tabs>
      </w:pPr>
    </w:p>
    <w:p w14:paraId="0DBE63FB" w14:textId="77777777" w:rsidR="008E1D95" w:rsidRPr="00B85921" w:rsidRDefault="008E1D95" w:rsidP="008E1D95">
      <w:pPr>
        <w:keepNext/>
        <w:keepLines/>
        <w:spacing w:before="40" w:after="0"/>
        <w:outlineLvl w:val="3"/>
        <w:rPr>
          <w:rFonts w:eastAsia="Times New Roman" w:cs="Times New Roman"/>
          <w:b/>
          <w:iCs/>
          <w:sz w:val="26"/>
        </w:rPr>
      </w:pPr>
      <w:r>
        <w:rPr>
          <w:rFonts w:eastAsia="Times New Roman" w:cs="Times New Roman"/>
          <w:b/>
          <w:iCs/>
          <w:sz w:val="26"/>
        </w:rPr>
        <w:t xml:space="preserve">Our epistemic commitments in spaces like debate </w:t>
      </w:r>
      <w:r w:rsidRPr="00422243">
        <w:rPr>
          <w:rFonts w:eastAsia="Times New Roman" w:cs="Times New Roman"/>
          <w:b/>
          <w:iCs/>
          <w:sz w:val="26"/>
        </w:rPr>
        <w:t xml:space="preserve">should be driven by collective </w:t>
      </w:r>
      <w:r w:rsidRPr="00B85921">
        <w:rPr>
          <w:rFonts w:eastAsia="Times New Roman" w:cs="Times New Roman"/>
          <w:b/>
          <w:iCs/>
          <w:sz w:val="26"/>
        </w:rPr>
        <w:t xml:space="preserve">moral and political accountability to those who don’t make it to the room in the first place. </w:t>
      </w:r>
      <w:r>
        <w:rPr>
          <w:rFonts w:eastAsia="Times New Roman" w:cs="Times New Roman"/>
          <w:b/>
          <w:iCs/>
          <w:sz w:val="26"/>
        </w:rPr>
        <w:t>That means the r</w:t>
      </w:r>
      <w:r w:rsidRPr="00B85921">
        <w:rPr>
          <w:rFonts w:eastAsia="Times New Roman" w:cs="Times New Roman"/>
          <w:b/>
          <w:iCs/>
          <w:sz w:val="26"/>
        </w:rPr>
        <w:t>ole of the judge and ballot is to endorse the strategy that is best for liberation.</w:t>
      </w:r>
    </w:p>
    <w:p w14:paraId="5C0E4CC1" w14:textId="77777777" w:rsidR="008E1D95" w:rsidRPr="004972E2" w:rsidRDefault="008E1D95" w:rsidP="008E1D95">
      <w:pPr>
        <w:rPr>
          <w:rFonts w:eastAsia="Aptos"/>
        </w:rPr>
      </w:pPr>
      <w:r w:rsidRPr="00422243">
        <w:rPr>
          <w:rStyle w:val="Style13ptBold"/>
        </w:rPr>
        <w:t>Táíwò 20</w:t>
      </w:r>
      <w:r w:rsidRPr="00555BA3">
        <w:rPr>
          <w:sz w:val="12"/>
        </w:rPr>
        <w:t xml:space="preserve"> </w:t>
      </w:r>
      <w:r w:rsidRPr="00555BA3">
        <w:rPr>
          <w:rFonts w:eastAsia="Aptos"/>
          <w:sz w:val="12"/>
        </w:rPr>
        <w:t>[</w:t>
      </w:r>
      <w:r w:rsidRPr="00422243">
        <w:rPr>
          <w:rFonts w:eastAsia="Aptos"/>
          <w:sz w:val="12"/>
        </w:rPr>
        <w:t>Olúfẹ́mi</w:t>
      </w:r>
      <w:r w:rsidRPr="00555BA3">
        <w:rPr>
          <w:rFonts w:eastAsia="Aptos"/>
          <w:sz w:val="12"/>
        </w:rPr>
        <w:t xml:space="preserve"> Táíwò is an assistant professor of philosophy at Georgetown University. </w:t>
      </w:r>
      <w:r w:rsidRPr="00422243">
        <w:rPr>
          <w:rFonts w:eastAsia="Aptos"/>
          <w:sz w:val="12"/>
        </w:rPr>
        <w:t xml:space="preserve"> "Being-in-the-Room Privilege: Elite Capture and Epistemic Deference" The Philosopher, vol. 108, no. 4, 2020, https://www.thephilosopher1923.org/post/being-in-the-room-privilege-elite-capture-and-epistemic-deference) </w:t>
      </w:r>
      <w:r w:rsidRPr="00555BA3">
        <w:rPr>
          <w:rFonts w:eastAsia="Aptos"/>
          <w:sz w:val="12"/>
        </w:rPr>
        <w:t>recut//Spence - thanks rose!!]</w:t>
      </w:r>
      <w:r>
        <w:rPr>
          <w:rFonts w:eastAsia="Aptos"/>
        </w:rPr>
        <w:t xml:space="preserve"> </w:t>
      </w:r>
    </w:p>
    <w:p w14:paraId="2BA36746" w14:textId="77777777" w:rsidR="008E1D95" w:rsidRPr="00EC6E3C" w:rsidRDefault="008E1D95" w:rsidP="008E1D95">
      <w:pPr>
        <w:rPr>
          <w:sz w:val="12"/>
        </w:rPr>
      </w:pPr>
      <w:r w:rsidRPr="00D95C25">
        <w:rPr>
          <w:rStyle w:val="StyleUnderline"/>
        </w:rPr>
        <w:t>Deference epistemology marks itself as a solution to an epistemic and political problem</w:t>
      </w:r>
      <w:r w:rsidRPr="00F95BFA">
        <w:rPr>
          <w:rStyle w:val="StyleUnderline"/>
        </w:rPr>
        <w:t>. But not only does it fail to solve these problems, it adds new ones</w:t>
      </w:r>
      <w:r w:rsidRPr="00EC6E3C">
        <w:rPr>
          <w:sz w:val="12"/>
        </w:rPr>
        <w:t>. One might think questions of justice ought to be primarily concerned with fixing disparities around health care, working conditions, and basic material and interpersonal security. Yet conversations about justice have come to be shaped by people who have ever more specific practical advice about fixing the distribution of attention and conversational power. Deference practices that serve attention-focused campaigns (e.g. we’ve read too many white men, let’s now read some people of colour) can fail on their own highly questionable terms: attention to spokespeople from marginalized groups could, for example, direct attention away from the need to change the social system that marginalizes them.</w:t>
      </w:r>
    </w:p>
    <w:p w14:paraId="36BDB622" w14:textId="77777777" w:rsidR="008E1D95" w:rsidRPr="00EC6E3C" w:rsidRDefault="008E1D95" w:rsidP="008E1D95">
      <w:pPr>
        <w:rPr>
          <w:sz w:val="12"/>
        </w:rPr>
      </w:pPr>
      <w:r w:rsidRPr="00EC6E3C">
        <w:rPr>
          <w:sz w:val="12"/>
        </w:rPr>
        <w:t xml:space="preserve">Elites from marginalized groups can benefit from this arrangement in ways that are compatible with social progress. But </w:t>
      </w:r>
      <w:r w:rsidRPr="00911A6D">
        <w:rPr>
          <w:rStyle w:val="StyleUnderline"/>
          <w:highlight w:val="green"/>
        </w:rPr>
        <w:t>treating group elites’ interests as</w:t>
      </w:r>
      <w:r w:rsidRPr="00EC6E3C">
        <w:rPr>
          <w:sz w:val="12"/>
        </w:rPr>
        <w:t xml:space="preserve"> necessarily or even </w:t>
      </w:r>
      <w:r w:rsidRPr="00911A6D">
        <w:rPr>
          <w:rStyle w:val="StyleUnderline"/>
          <w:highlight w:val="green"/>
        </w:rPr>
        <w:t>presumptively aligned with full group interests involves</w:t>
      </w:r>
      <w:r w:rsidRPr="00EC6E3C">
        <w:rPr>
          <w:sz w:val="12"/>
        </w:rPr>
        <w:t xml:space="preserve"> a political naiveté we cannot afford. Such treatment of elite interests functions as </w:t>
      </w:r>
      <w:r w:rsidRPr="002F0C62">
        <w:rPr>
          <w:rStyle w:val="StyleUnderline"/>
          <w:highlight w:val="green"/>
        </w:rPr>
        <w:t>a racial Reaganomics</w:t>
      </w:r>
      <w:r w:rsidRPr="00EC6E3C">
        <w:rPr>
          <w:sz w:val="12"/>
        </w:rPr>
        <w:t>: a strategy reliant on fantasies about the exchange rate between the attention economy and the material economy.</w:t>
      </w:r>
    </w:p>
    <w:p w14:paraId="2700F7B1" w14:textId="77777777" w:rsidR="008E1D95" w:rsidRPr="006310B5" w:rsidRDefault="008E1D95" w:rsidP="008E1D95">
      <w:pPr>
        <w:rPr>
          <w:rStyle w:val="StyleUnderline"/>
        </w:rPr>
      </w:pPr>
      <w:r w:rsidRPr="006968A5">
        <w:rPr>
          <w:rStyle w:val="Emphasis"/>
          <w:highlight w:val="green"/>
        </w:rPr>
        <w:t>Perhaps</w:t>
      </w:r>
      <w:r w:rsidRPr="00EC6E3C">
        <w:rPr>
          <w:sz w:val="12"/>
        </w:rPr>
        <w:t xml:space="preserve"> the lucky few who get jobs finding the most culturally authentic and cosmetically radical description of the continuing carnage are really winning one for the culture. Then, </w:t>
      </w:r>
      <w:r w:rsidRPr="006968A5">
        <w:rPr>
          <w:rStyle w:val="Emphasis"/>
          <w:highlight w:val="green"/>
        </w:rPr>
        <w:t>after we</w:t>
      </w:r>
      <w:r w:rsidRPr="00EC6E3C">
        <w:rPr>
          <w:sz w:val="12"/>
        </w:rPr>
        <w:t xml:space="preserve"> in the chattering class </w:t>
      </w:r>
      <w:r w:rsidRPr="005D4C53">
        <w:rPr>
          <w:rStyle w:val="Emphasis"/>
          <w:highlight w:val="green"/>
        </w:rPr>
        <w:t xml:space="preserve">get </w:t>
      </w:r>
      <w:r w:rsidRPr="006968A5">
        <w:rPr>
          <w:rStyle w:val="Emphasis"/>
          <w:highlight w:val="green"/>
        </w:rPr>
        <w:t>the clout</w:t>
      </w:r>
      <w:r w:rsidRPr="006310B5">
        <w:rPr>
          <w:rStyle w:val="StyleUnderline"/>
        </w:rPr>
        <w:t xml:space="preserve"> we deserve </w:t>
      </w:r>
      <w:r w:rsidRPr="006968A5">
        <w:rPr>
          <w:rStyle w:val="StyleUnderline"/>
          <w:highlight w:val="green"/>
        </w:rPr>
        <w:t xml:space="preserve">and </w:t>
      </w:r>
      <w:r w:rsidRPr="006968A5">
        <w:rPr>
          <w:rStyle w:val="Emphasis"/>
          <w:highlight w:val="green"/>
        </w:rPr>
        <w:t>secure the bag</w:t>
      </w:r>
      <w:r w:rsidRPr="006968A5">
        <w:rPr>
          <w:rStyle w:val="StyleUnderline"/>
          <w:highlight w:val="green"/>
        </w:rPr>
        <w:t xml:space="preserve">, its </w:t>
      </w:r>
      <w:r w:rsidRPr="006968A5">
        <w:rPr>
          <w:rStyle w:val="Emphasis"/>
          <w:highlight w:val="green"/>
        </w:rPr>
        <w:t>contents</w:t>
      </w:r>
      <w:r w:rsidRPr="006968A5">
        <w:rPr>
          <w:rStyle w:val="StyleUnderline"/>
          <w:highlight w:val="green"/>
        </w:rPr>
        <w:t xml:space="preserve"> </w:t>
      </w:r>
      <w:r w:rsidRPr="006968A5">
        <w:rPr>
          <w:rStyle w:val="Emphasis"/>
          <w:highlight w:val="green"/>
        </w:rPr>
        <w:t>will eventually trickle down to the workers who clean up after our conferences,</w:t>
      </w:r>
      <w:r w:rsidRPr="006968A5">
        <w:rPr>
          <w:rStyle w:val="StyleUnderline"/>
          <w:highlight w:val="green"/>
        </w:rPr>
        <w:t xml:space="preserve"> to</w:t>
      </w:r>
      <w:r w:rsidRPr="006310B5">
        <w:rPr>
          <w:rStyle w:val="StyleUnderline"/>
        </w:rPr>
        <w:t xml:space="preserve"> slums of </w:t>
      </w:r>
      <w:r w:rsidRPr="006968A5">
        <w:rPr>
          <w:rStyle w:val="StyleUnderline"/>
          <w:highlight w:val="green"/>
        </w:rPr>
        <w:t>the Global South</w:t>
      </w:r>
      <w:r w:rsidRPr="006968A5">
        <w:rPr>
          <w:rStyle w:val="StyleUnderline"/>
        </w:rPr>
        <w:t>’s megacities, to its countryside</w:t>
      </w:r>
      <w:r w:rsidRPr="006968A5">
        <w:rPr>
          <w:rStyle w:val="StyleUnderline"/>
          <w:highlight w:val="green"/>
        </w:rPr>
        <w:t>.</w:t>
      </w:r>
      <w:r w:rsidRPr="006310B5">
        <w:rPr>
          <w:rStyle w:val="StyleUnderline"/>
        </w:rPr>
        <w:t xml:space="preserve"> </w:t>
      </w:r>
    </w:p>
    <w:p w14:paraId="6B2B03C3" w14:textId="77777777" w:rsidR="008E1D95" w:rsidRPr="00E723B5" w:rsidRDefault="008E1D95" w:rsidP="008E1D95">
      <w:pPr>
        <w:rPr>
          <w:rStyle w:val="Emphasis"/>
          <w:sz w:val="32"/>
          <w:szCs w:val="32"/>
        </w:rPr>
      </w:pPr>
      <w:r w:rsidRPr="006968A5">
        <w:rPr>
          <w:rStyle w:val="Emphasis"/>
          <w:sz w:val="32"/>
          <w:szCs w:val="32"/>
          <w:highlight w:val="green"/>
        </w:rPr>
        <w:t>But probably not.</w:t>
      </w:r>
    </w:p>
    <w:p w14:paraId="6C3C2E19" w14:textId="77777777" w:rsidR="008E1D95" w:rsidRPr="00EC6E3C" w:rsidRDefault="008E1D95" w:rsidP="008E1D95">
      <w:pPr>
        <w:rPr>
          <w:sz w:val="12"/>
        </w:rPr>
      </w:pPr>
      <w:r w:rsidRPr="009E6C74">
        <w:rPr>
          <w:rStyle w:val="StyleUnderline"/>
        </w:rPr>
        <w:t>A fuller and fairer assessment of what is going on with deference and standpoint epistemology would go beyond technical argument, and contend with the emotional appeals of this strategy of deference.</w:t>
      </w:r>
      <w:r w:rsidRPr="00EC6E3C">
        <w:rPr>
          <w:sz w:val="12"/>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B325C0">
        <w:rPr>
          <w:rStyle w:val="StyleUnderline"/>
          <w:highlight w:val="green"/>
        </w:rPr>
        <w:t xml:space="preserve">Deference </w:t>
      </w:r>
      <w:r w:rsidRPr="00383DCE">
        <w:rPr>
          <w:rStyle w:val="Emphasis"/>
          <w:highlight w:val="green"/>
        </w:rPr>
        <w:t>epistemology</w:t>
      </w:r>
      <w:r w:rsidRPr="00B325C0">
        <w:rPr>
          <w:rStyle w:val="StyleUnderline"/>
          <w:highlight w:val="green"/>
        </w:rPr>
        <w:t xml:space="preserve"> responds to real</w:t>
      </w:r>
      <w:r w:rsidRPr="00B5327F">
        <w:rPr>
          <w:rStyle w:val="StyleUnderline"/>
        </w:rPr>
        <w:t xml:space="preserve">, morally weighty </w:t>
      </w:r>
      <w:r w:rsidRPr="00B325C0">
        <w:rPr>
          <w:rStyle w:val="StyleUnderline"/>
          <w:highlight w:val="green"/>
        </w:rPr>
        <w:t>experiences of being</w:t>
      </w:r>
      <w:r w:rsidRPr="00B5327F">
        <w:rPr>
          <w:rStyle w:val="StyleUnderline"/>
        </w:rPr>
        <w:t xml:space="preserve"> put down, ignored, </w:t>
      </w:r>
      <w:r w:rsidRPr="00B325C0">
        <w:rPr>
          <w:rStyle w:val="StyleUnderline"/>
          <w:highlight w:val="green"/>
        </w:rPr>
        <w:t>sidelined, or silenced</w:t>
      </w:r>
      <w:r w:rsidRPr="00B5327F">
        <w:rPr>
          <w:rStyle w:val="StyleUnderline"/>
        </w:rPr>
        <w:t>.</w:t>
      </w:r>
      <w:r w:rsidRPr="00EC6E3C">
        <w:rPr>
          <w:sz w:val="12"/>
        </w:rPr>
        <w:t xml:space="preserve"> It thus has an important non-epistemic appeal to members of stigmatized or marginalized groups: it intervenes directly in morally consequential practices of giving attention and respect. </w:t>
      </w:r>
    </w:p>
    <w:p w14:paraId="5BC16267" w14:textId="77777777" w:rsidR="008E1D95" w:rsidRPr="00221BCE" w:rsidRDefault="008E1D95" w:rsidP="008E1D95">
      <w:pPr>
        <w:rPr>
          <w:sz w:val="12"/>
          <w:szCs w:val="12"/>
        </w:rPr>
      </w:pPr>
      <w:r w:rsidRPr="002132CB">
        <w:rPr>
          <w:rStyle w:val="StyleUnderline"/>
        </w:rPr>
        <w:t xml:space="preserve">The social dynamics we experience have an outsize role in developing and refining our political subjectivity, and our sense of ourselves. </w:t>
      </w:r>
      <w:r w:rsidRPr="00383DCE">
        <w:rPr>
          <w:rStyle w:val="StyleUnderline"/>
          <w:highlight w:val="green"/>
        </w:rPr>
        <w:t>But this very strength of standpoint epistemology</w:t>
      </w:r>
      <w:r w:rsidRPr="00EC6E3C">
        <w:rPr>
          <w:sz w:val="12"/>
        </w:rPr>
        <w:t xml:space="preserve"> – its recognition of the importance of perspective – </w:t>
      </w:r>
      <w:r w:rsidRPr="00802DD8">
        <w:rPr>
          <w:rStyle w:val="StyleUnderline"/>
        </w:rPr>
        <w:t xml:space="preserve">becomes </w:t>
      </w:r>
      <w:r w:rsidRPr="00383DCE">
        <w:rPr>
          <w:rStyle w:val="StyleUnderline"/>
          <w:highlight w:val="green"/>
        </w:rPr>
        <w:t xml:space="preserve">its weakness when combined with deferential </w:t>
      </w:r>
      <w:r w:rsidRPr="00383DCE">
        <w:rPr>
          <w:rStyle w:val="Emphasis"/>
          <w:highlight w:val="green"/>
        </w:rPr>
        <w:t>practical norms</w:t>
      </w:r>
      <w:r w:rsidRPr="00383DCE">
        <w:rPr>
          <w:rStyle w:val="StyleUnderline"/>
          <w:highlight w:val="green"/>
        </w:rPr>
        <w:t>.</w:t>
      </w:r>
      <w:r w:rsidRPr="00EC6E3C">
        <w:rPr>
          <w:sz w:val="12"/>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w:t>
      </w:r>
      <w:r w:rsidRPr="00D30736">
        <w:rPr>
          <w:rStyle w:val="StyleUnderline"/>
        </w:rPr>
        <w:t xml:space="preserve">the deferential approach to standpoint epistemology actually prevents “centring” or even hearing from the most marginalized; it </w:t>
      </w:r>
      <w:r w:rsidRPr="00B05AC4">
        <w:rPr>
          <w:rStyle w:val="StyleUnderline"/>
          <w:highlight w:val="green"/>
        </w:rPr>
        <w:t xml:space="preserve">focuses us on the interaction of the rooms we </w:t>
      </w:r>
      <w:r w:rsidRPr="00221BCE">
        <w:rPr>
          <w:rStyle w:val="StyleUnderline"/>
          <w:highlight w:val="green"/>
        </w:rPr>
        <w:t>occupy, rather than calling us to account for</w:t>
      </w:r>
      <w:r w:rsidRPr="00EC6E3C">
        <w:rPr>
          <w:sz w:val="12"/>
        </w:rPr>
        <w:t xml:space="preserve"> the interactions we don’t experience. This fact about </w:t>
      </w:r>
      <w:r w:rsidRPr="00221BCE">
        <w:rPr>
          <w:rStyle w:val="Emphasis"/>
          <w:highlight w:val="green"/>
        </w:rPr>
        <w:t>who is in the room</w:t>
      </w:r>
      <w:r w:rsidRPr="00EC6E3C">
        <w:rPr>
          <w:sz w:val="12"/>
        </w:rPr>
        <w:t>, combined with the fact that speaking f</w:t>
      </w:r>
      <w:r w:rsidRPr="00221BCE">
        <w:rPr>
          <w:rStyle w:val="StyleUnderline"/>
          <w:highlight w:val="green"/>
        </w:rPr>
        <w:t>or</w:t>
      </w:r>
      <w:r w:rsidRPr="00EC6E3C">
        <w:rPr>
          <w:sz w:val="12"/>
        </w:rPr>
        <w:t xml:space="preserve"> others generates its own set of important problems (particularly when they are </w:t>
      </w:r>
      <w:r w:rsidRPr="00221BCE">
        <w:rPr>
          <w:rStyle w:val="StyleUnderline"/>
          <w:highlight w:val="green"/>
        </w:rPr>
        <w:t>not</w:t>
      </w:r>
      <w:r w:rsidRPr="00EC6E3C">
        <w:rPr>
          <w:sz w:val="12"/>
        </w:rPr>
        <w:t xml:space="preserve"> there to advocate for themselves), eliminates pressures that might otherwise trouble the centrality of our own suffering – </w:t>
      </w:r>
      <w:r w:rsidRPr="00221BCE">
        <w:rPr>
          <w:sz w:val="12"/>
          <w:szCs w:val="12"/>
        </w:rPr>
        <w:t>and of the suffering of the marginalized people that do happen to make it into rooms with us.</w:t>
      </w:r>
    </w:p>
    <w:p w14:paraId="24E8E3DC" w14:textId="77777777" w:rsidR="008E1D95" w:rsidRPr="00EC6E3C" w:rsidRDefault="008E1D95" w:rsidP="008E1D95">
      <w:pPr>
        <w:rPr>
          <w:sz w:val="12"/>
        </w:rPr>
      </w:pPr>
      <w:r w:rsidRPr="00D30736">
        <w:rPr>
          <w:rStyle w:val="StyleUnderline"/>
        </w:rPr>
        <w:t>The dangers with this feature of deference politics are grave, as are the risks for those outside of the most powerful rooms.</w:t>
      </w:r>
      <w:r w:rsidRPr="00EC6E3C">
        <w:rPr>
          <w:sz w:val="12"/>
        </w:rPr>
        <w:t xml:space="preserve">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are </w:t>
      </w:r>
      <w:r w:rsidRPr="00E16E7E">
        <w:rPr>
          <w:rStyle w:val="StyleUnderline"/>
        </w:rPr>
        <w:t>misrepresenting the stakes of conflict</w:t>
      </w:r>
      <w:r w:rsidRPr="00EC6E3C">
        <w:rPr>
          <w:sz w:val="12"/>
        </w:rPr>
        <w:t xml:space="preserve"> (often by overstating harm) </w:t>
      </w:r>
      <w:r w:rsidRPr="00E16E7E">
        <w:rPr>
          <w:rStyle w:val="StyleUnderline"/>
        </w:rPr>
        <w:t>or representing</w:t>
      </w:r>
      <w:r w:rsidRPr="00483886">
        <w:rPr>
          <w:rStyle w:val="StyleUnderline"/>
        </w:rPr>
        <w:t xml:space="preserve"> others’ independence as a hostile threat (such as failures to “centre” the right topics or people</w:t>
      </w:r>
      <w:r w:rsidRPr="00EC6E3C">
        <w:rPr>
          <w:sz w:val="12"/>
        </w:rPr>
        <w:t>). These behaviours, whatever their causal history, have corrosive effects on individuals who perform them as well as the groups around them, especially when a community’s norms magnify or multiply these behaviours rather than constraining or metabolizing them.</w:t>
      </w:r>
    </w:p>
    <w:p w14:paraId="157A2B9E" w14:textId="77777777" w:rsidR="008E1D95" w:rsidRPr="003062C3" w:rsidRDefault="008E1D95" w:rsidP="008E1D95">
      <w:pPr>
        <w:rPr>
          <w:rStyle w:val="Emphasis"/>
          <w:sz w:val="28"/>
          <w:szCs w:val="28"/>
        </w:rPr>
      </w:pPr>
      <w:r w:rsidRPr="00EC6E3C">
        <w:rPr>
          <w:sz w:val="12"/>
        </w:rPr>
        <w:t xml:space="preserve">For those who defer, the habit can supercharge moral cowardice. </w:t>
      </w:r>
      <w:r w:rsidRPr="00401099">
        <w:rPr>
          <w:rStyle w:val="StyleUnderline"/>
          <w:highlight w:val="green"/>
        </w:rPr>
        <w:t>The norms provide social cover for the abdication of responsibility</w:t>
      </w:r>
      <w:r w:rsidRPr="00401099">
        <w:rPr>
          <w:rStyle w:val="Emphasis"/>
          <w:highlight w:val="green"/>
        </w:rPr>
        <w:t>: it displaces onto individual heroes</w:t>
      </w:r>
      <w:r w:rsidRPr="00401099">
        <w:rPr>
          <w:rStyle w:val="StyleUnderline"/>
          <w:highlight w:val="green"/>
        </w:rPr>
        <w:t>,</w:t>
      </w:r>
      <w:r w:rsidRPr="00755611">
        <w:rPr>
          <w:rStyle w:val="StyleUnderline"/>
        </w:rPr>
        <w:t xml:space="preserve"> a hero class, or a mythicized past</w:t>
      </w:r>
      <w:r w:rsidRPr="00EC6E3C">
        <w:rPr>
          <w:sz w:val="12"/>
        </w:rPr>
        <w:t xml:space="preserve"> </w:t>
      </w:r>
      <w:r w:rsidRPr="00401099">
        <w:rPr>
          <w:rStyle w:val="Emphasis"/>
          <w:highlight w:val="green"/>
        </w:rPr>
        <w:t>the work that is ours to do now in the present.</w:t>
      </w:r>
      <w:r w:rsidRPr="00EC6E3C">
        <w:rPr>
          <w:sz w:val="12"/>
        </w:rPr>
        <w:t xml:space="preserve"> Their perspective may be clearer on this or that specific matter, but </w:t>
      </w:r>
      <w:r w:rsidRPr="006036AD">
        <w:rPr>
          <w:rStyle w:val="StyleUnderline"/>
        </w:rPr>
        <w:t xml:space="preserve">their overall point of view isn’t any less particular or constrained by history than ours. </w:t>
      </w:r>
      <w:r w:rsidRPr="00EC6E3C">
        <w:rPr>
          <w:sz w:val="12"/>
        </w:rPr>
        <w:t xml:space="preserve">More importantly, </w:t>
      </w:r>
      <w:r w:rsidRPr="003062C3">
        <w:rPr>
          <w:rStyle w:val="Emphasis"/>
        </w:rPr>
        <w:t xml:space="preserve">deference </w:t>
      </w:r>
      <w:r w:rsidRPr="00401099">
        <w:rPr>
          <w:rStyle w:val="Emphasis"/>
          <w:highlight w:val="green"/>
        </w:rPr>
        <w:t>places the accountability that is all of ours to bear onto select people</w:t>
      </w:r>
      <w:r w:rsidRPr="00EC6E3C">
        <w:rPr>
          <w:sz w:val="12"/>
        </w:rPr>
        <w:t xml:space="preserve"> – and, </w:t>
      </w:r>
      <w:r w:rsidRPr="00401099">
        <w:rPr>
          <w:rStyle w:val="Emphasis"/>
          <w:sz w:val="28"/>
          <w:szCs w:val="28"/>
          <w:highlight w:val="green"/>
        </w:rPr>
        <w:t>more often than not, a hyper-sanitized and thoroughly fictional caricature of them.</w:t>
      </w:r>
    </w:p>
    <w:p w14:paraId="0AE804D3" w14:textId="77777777" w:rsidR="008E1D95" w:rsidRPr="00EC6E3C" w:rsidRDefault="008E1D95" w:rsidP="008E1D95">
      <w:pPr>
        <w:rPr>
          <w:sz w:val="12"/>
        </w:rPr>
      </w:pPr>
      <w:r w:rsidRPr="00E31898">
        <w:rPr>
          <w:rStyle w:val="StyleUnderline"/>
        </w:rPr>
        <w:t>The</w:t>
      </w:r>
      <w:r w:rsidRPr="00EC6E3C">
        <w:rPr>
          <w:sz w:val="12"/>
        </w:rPr>
        <w:t xml:space="preserve"> same </w:t>
      </w:r>
      <w:r w:rsidRPr="00EB1591">
        <w:rPr>
          <w:rStyle w:val="StyleUnderline"/>
          <w:highlight w:val="green"/>
        </w:rPr>
        <w:t>tactics of deference</w:t>
      </w:r>
      <w:r w:rsidRPr="00EC6E3C">
        <w:rPr>
          <w:sz w:val="12"/>
        </w:rPr>
        <w:t xml:space="preserve"> that </w:t>
      </w:r>
      <w:r w:rsidRPr="00EB1591">
        <w:rPr>
          <w:rStyle w:val="StyleUnderline"/>
          <w:highlight w:val="green"/>
        </w:rPr>
        <w:t>insulate us from criticism</w:t>
      </w:r>
      <w:r w:rsidRPr="00EC6E3C">
        <w:rPr>
          <w:sz w:val="12"/>
        </w:rPr>
        <w:t xml:space="preserve"> also insulate us from connection </w:t>
      </w:r>
      <w:r w:rsidRPr="00E31898">
        <w:rPr>
          <w:rStyle w:val="StyleUnderline"/>
        </w:rPr>
        <w:t>and transformation</w:t>
      </w:r>
      <w:r w:rsidRPr="00EC6E3C">
        <w:rPr>
          <w:sz w:val="12"/>
        </w:rPr>
        <w:t>. They prevent us from engaging empathetically and authentically with the struggles of other people – prerequisites of coalitional politics. As identities become more and more fine-grained and disagreements sharper, we come to realize that “coalitional politics” (understood as struggle across difference) is, simply, politics. Thus, the deferential orientation, like that fragmentation of political collectivity it enables, is ultimately anti-political.</w:t>
      </w:r>
    </w:p>
    <w:p w14:paraId="020DBD84" w14:textId="77777777" w:rsidR="008E1D95" w:rsidRPr="00EC6E3C" w:rsidRDefault="008E1D95" w:rsidP="008E1D95">
      <w:pPr>
        <w:rPr>
          <w:sz w:val="12"/>
        </w:rPr>
      </w:pPr>
      <w:r w:rsidRPr="00115051">
        <w:rPr>
          <w:rStyle w:val="StyleUnderline"/>
        </w:rPr>
        <w:t>Deference</w:t>
      </w:r>
      <w:r w:rsidRPr="00EC6E3C">
        <w:rPr>
          <w:sz w:val="12"/>
        </w:rPr>
        <w:t xml:space="preserve"> rather than interdependence may soothe short-term psychological wounds. But it does so at a steep cost: it can undermine the epistemic goals that motivate the project, and it </w:t>
      </w:r>
      <w:r w:rsidRPr="00EB1591">
        <w:rPr>
          <w:rStyle w:val="StyleUnderline"/>
          <w:highlight w:val="green"/>
        </w:rPr>
        <w:t>entrenches a politics</w:t>
      </w:r>
      <w:r w:rsidRPr="00115051">
        <w:rPr>
          <w:rStyle w:val="StyleUnderline"/>
        </w:rPr>
        <w:t xml:space="preserve"> </w:t>
      </w:r>
      <w:r w:rsidRPr="00EB1591">
        <w:rPr>
          <w:rStyle w:val="StyleUnderline"/>
          <w:highlight w:val="green"/>
        </w:rPr>
        <w:t>unbefitting of anyone fighting for freedom rather than for privilege</w:t>
      </w:r>
      <w:r w:rsidRPr="00115051">
        <w:rPr>
          <w:rStyle w:val="StyleUnderline"/>
        </w:rPr>
        <w:t>, for collective liberation</w:t>
      </w:r>
      <w:r w:rsidRPr="00EC6E3C">
        <w:rPr>
          <w:sz w:val="12"/>
        </w:rPr>
        <w:t xml:space="preserve"> rather than mere parochial advantage.</w:t>
      </w:r>
    </w:p>
    <w:p w14:paraId="642C2088" w14:textId="77777777" w:rsidR="008E1D95" w:rsidRPr="00EC6E3C" w:rsidRDefault="008E1D95" w:rsidP="008E1D95">
      <w:pPr>
        <w:rPr>
          <w:sz w:val="12"/>
        </w:rPr>
      </w:pPr>
      <w:r w:rsidRPr="00EC6E3C">
        <w:rPr>
          <w:sz w:val="12"/>
        </w:rPr>
        <w:t xml:space="preserve">How would </w:t>
      </w:r>
      <w:r w:rsidRPr="00B53B52">
        <w:rPr>
          <w:rStyle w:val="StyleUnderline"/>
          <w:highlight w:val="green"/>
        </w:rPr>
        <w:t>a constructive approach to</w:t>
      </w:r>
      <w:r w:rsidRPr="00EC6E3C">
        <w:rPr>
          <w:sz w:val="12"/>
        </w:rPr>
        <w:t xml:space="preserve"> putting standpoint epistemology into practice </w:t>
      </w:r>
      <w:r w:rsidRPr="00B53B52">
        <w:rPr>
          <w:rStyle w:val="StyleUnderline"/>
          <w:highlight w:val="green"/>
        </w:rPr>
        <w:t>differ from a deferential approach</w:t>
      </w:r>
      <w:r w:rsidRPr="00EC6E3C">
        <w:rPr>
          <w:sz w:val="12"/>
        </w:rPr>
        <w:t xml:space="preserve">? A constructive approach </w:t>
      </w:r>
      <w:r w:rsidRPr="00C70051">
        <w:rPr>
          <w:rStyle w:val="StyleUnderline"/>
          <w:highlight w:val="green"/>
        </w:rPr>
        <w:t>would focus on the pursuit of specific goals</w:t>
      </w:r>
      <w:r w:rsidRPr="00115051">
        <w:rPr>
          <w:rStyle w:val="StyleUnderline"/>
        </w:rPr>
        <w:t xml:space="preserve"> or end results</w:t>
      </w:r>
      <w:r w:rsidRPr="00EC6E3C">
        <w:rPr>
          <w:sz w:val="12"/>
        </w:rPr>
        <w:t xml:space="preserve"> rather than avoiding “complicity” in injustice or adhering to moral principles. It would be </w:t>
      </w:r>
      <w:r w:rsidRPr="00115051">
        <w:rPr>
          <w:rStyle w:val="StyleUnderline"/>
        </w:rPr>
        <w:t xml:space="preserve">concerned primarily with </w:t>
      </w:r>
      <w:r w:rsidRPr="00C70051">
        <w:rPr>
          <w:rStyle w:val="StyleUnderline"/>
          <w:highlight w:val="green"/>
        </w:rPr>
        <w:t>building institutions</w:t>
      </w:r>
      <w:r w:rsidRPr="00EC6E3C">
        <w:rPr>
          <w:sz w:val="12"/>
        </w:rPr>
        <w:t xml:space="preserve"> and cultivating practices of information-gathering rather than helping. It would focus on accountability rather than conformity. It </w:t>
      </w:r>
      <w:r w:rsidRPr="00D82260">
        <w:rPr>
          <w:rStyle w:val="StyleUnderline"/>
        </w:rPr>
        <w:t xml:space="preserve">would calibrate itself directly to the task of </w:t>
      </w:r>
      <w:r w:rsidRPr="00C70051">
        <w:rPr>
          <w:rStyle w:val="StyleUnderline"/>
          <w:highlight w:val="green"/>
        </w:rPr>
        <w:t>redistributing social resources</w:t>
      </w:r>
      <w:r w:rsidRPr="00EC6E3C">
        <w:rPr>
          <w:sz w:val="12"/>
        </w:rPr>
        <w:t xml:space="preserve"> and power rather than to intermediary goals cashed out in terms of pedestals or symbolism. It would focus on building and rebuilding rooms, not regulating traffic within and between them – </w:t>
      </w:r>
      <w:r w:rsidRPr="00C70051">
        <w:rPr>
          <w:rStyle w:val="StyleUnderline"/>
          <w:highlight w:val="green"/>
        </w:rPr>
        <w:t>it would be a world-making project</w:t>
      </w:r>
      <w:r w:rsidRPr="00EC6E3C">
        <w:rPr>
          <w:sz w:val="12"/>
        </w:rPr>
        <w:t xml:space="preserve">: aimed at building and rebuilding actual structures of social connection and movement, </w:t>
      </w:r>
      <w:r w:rsidRPr="00C70051">
        <w:rPr>
          <w:rStyle w:val="StyleUnderline"/>
          <w:highlight w:val="green"/>
        </w:rPr>
        <w:t>rather than mere critique</w:t>
      </w:r>
      <w:r w:rsidRPr="00005D17">
        <w:rPr>
          <w:rStyle w:val="StyleUnderline"/>
        </w:rPr>
        <w:t xml:space="preserve"> of the ones we already have</w:t>
      </w:r>
      <w:r w:rsidRPr="00EC6E3C">
        <w:rPr>
          <w:sz w:val="12"/>
        </w:rPr>
        <w:t>.</w:t>
      </w:r>
    </w:p>
    <w:p w14:paraId="0BE8E85D" w14:textId="77777777" w:rsidR="008E1D95" w:rsidRPr="00EC6E3C" w:rsidRDefault="008E1D95" w:rsidP="008E1D95">
      <w:pPr>
        <w:rPr>
          <w:sz w:val="12"/>
        </w:rPr>
      </w:pPr>
      <w:r w:rsidRPr="00EC6E3C">
        <w:rPr>
          <w:sz w:val="12"/>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0126F1EF" w14:textId="77777777" w:rsidR="008E1D95" w:rsidRPr="00EC6E3C" w:rsidRDefault="008E1D95" w:rsidP="008E1D95">
      <w:pPr>
        <w:rPr>
          <w:sz w:val="12"/>
        </w:rPr>
      </w:pPr>
      <w:r w:rsidRPr="00EC6E3C">
        <w:rPr>
          <w:sz w:val="12"/>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4E1C0F80" w14:textId="77777777" w:rsidR="008E1D95" w:rsidRPr="00EC6E3C" w:rsidRDefault="008E1D95" w:rsidP="008E1D95">
      <w:pPr>
        <w:rPr>
          <w:sz w:val="12"/>
        </w:rPr>
      </w:pPr>
      <w:r w:rsidRPr="00EC6E3C">
        <w:rPr>
          <w:sz w:val="12"/>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258B8BC0" w14:textId="77777777" w:rsidR="008E1D95" w:rsidRPr="00EC6E3C" w:rsidRDefault="008E1D95" w:rsidP="008E1D95">
      <w:pPr>
        <w:rPr>
          <w:sz w:val="12"/>
        </w:rPr>
      </w:pPr>
      <w:r w:rsidRPr="00EC6E3C">
        <w:rPr>
          <w:sz w:val="12"/>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757D196B" w14:textId="77777777" w:rsidR="008E1D95" w:rsidRPr="00EC6E3C" w:rsidRDefault="008E1D95" w:rsidP="008E1D95">
      <w:pPr>
        <w:rPr>
          <w:sz w:val="12"/>
        </w:rPr>
      </w:pPr>
      <w:r w:rsidRPr="00EC6E3C">
        <w:rPr>
          <w:sz w:val="12"/>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5B450173" w14:textId="77777777" w:rsidR="008E1D95" w:rsidRPr="00EC6E3C" w:rsidRDefault="008E1D95" w:rsidP="008E1D95">
      <w:pPr>
        <w:rPr>
          <w:sz w:val="12"/>
        </w:rPr>
      </w:pPr>
      <w:r w:rsidRPr="00EC6E3C">
        <w:rPr>
          <w:sz w:val="12"/>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0155820E" w14:textId="77777777" w:rsidR="008E1D95" w:rsidRPr="00EC6E3C" w:rsidRDefault="008E1D95" w:rsidP="008E1D95">
      <w:pPr>
        <w:rPr>
          <w:sz w:val="12"/>
        </w:rPr>
      </w:pPr>
      <w:r w:rsidRPr="00EC6E3C">
        <w:rPr>
          <w:sz w:val="12"/>
        </w:rPr>
        <w:t xml:space="preserve">The biggest threats to social justice attention and informational economies are not the absence of yet more jargon to describe, ever more precisely or incisively, the epistemic, attentional, or interpersonal afflictions of the disempowered. </w:t>
      </w:r>
      <w:r w:rsidRPr="00CE0643">
        <w:rPr>
          <w:rStyle w:val="StyleUnderline"/>
        </w:rPr>
        <w:t>The biggest threats are the erosion of the practical and material bases for popular power over knowledge production and distribution</w:t>
      </w:r>
      <w:r w:rsidRPr="00EC6E3C">
        <w:rPr>
          <w:sz w:val="12"/>
        </w:rPr>
        <w:t xml:space="preserve">, particularly </w:t>
      </w:r>
      <w:r w:rsidRPr="00CE0643">
        <w:rPr>
          <w:rStyle w:val="StyleUnderline"/>
        </w:rPr>
        <w:t>that which could aid effective political action and constrain or eliminate predation by elites.</w:t>
      </w:r>
      <w:r w:rsidRPr="00EC6E3C">
        <w:rPr>
          <w:sz w:val="12"/>
        </w:rPr>
        <w:t xml:space="preserve">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486B0E6E" w14:textId="77777777" w:rsidR="008E1D95" w:rsidRPr="00EC6E3C" w:rsidRDefault="008E1D95" w:rsidP="008E1D95">
      <w:pPr>
        <w:rPr>
          <w:sz w:val="12"/>
        </w:rPr>
      </w:pPr>
      <w:r w:rsidRPr="00C70051">
        <w:rPr>
          <w:rStyle w:val="StyleUnderline"/>
          <w:highlight w:val="green"/>
        </w:rPr>
        <w:t xml:space="preserve">Confronting </w:t>
      </w:r>
      <w:r w:rsidRPr="00C70051">
        <w:rPr>
          <w:rStyle w:val="StyleUnderline"/>
        </w:rPr>
        <w:t xml:space="preserve">these </w:t>
      </w:r>
      <w:r w:rsidRPr="00C70051">
        <w:rPr>
          <w:rStyle w:val="StyleUnderline"/>
          <w:highlight w:val="green"/>
        </w:rPr>
        <w:t>threats requires</w:t>
      </w:r>
      <w:r w:rsidRPr="00EC6E3C">
        <w:rPr>
          <w:sz w:val="12"/>
        </w:rPr>
        <w:t xml:space="preserve"> leaving some rooms – and building new ones.</w:t>
      </w:r>
    </w:p>
    <w:p w14:paraId="4E156668" w14:textId="77777777" w:rsidR="008E1D95" w:rsidRDefault="008E1D95" w:rsidP="008E1D95">
      <w:pPr>
        <w:rPr>
          <w:sz w:val="12"/>
        </w:rPr>
      </w:pPr>
      <w:r w:rsidRPr="00EC6E3C">
        <w:rPr>
          <w:sz w:val="12"/>
        </w:rPr>
        <w:t xml:space="preserve">The constructive approach to standpoint epistemology is demanding. It asks </w:t>
      </w:r>
      <w:r w:rsidRPr="00C70051">
        <w:rPr>
          <w:rStyle w:val="StyleUnderline"/>
          <w:highlight w:val="green"/>
        </w:rPr>
        <w:t>that we</w:t>
      </w:r>
      <w:r w:rsidRPr="00AA0AD3">
        <w:rPr>
          <w:rStyle w:val="StyleUnderline"/>
        </w:rPr>
        <w:t xml:space="preserve"> </w:t>
      </w:r>
      <w:r w:rsidRPr="00EC6E3C">
        <w:rPr>
          <w:sz w:val="12"/>
        </w:rPr>
        <w:t xml:space="preserve">swim upstream: to </w:t>
      </w:r>
      <w:r w:rsidRPr="00C70051">
        <w:rPr>
          <w:rStyle w:val="Emphasis"/>
          <w:sz w:val="28"/>
          <w:szCs w:val="28"/>
          <w:highlight w:val="green"/>
        </w:rPr>
        <w:t>be accountable and responsive to people who aren’t yet in the room</w:t>
      </w:r>
      <w:r w:rsidRPr="00EC6E3C">
        <w:rPr>
          <w:sz w:val="12"/>
        </w:rPr>
        <w:t>, to build the kinds of rooms we could sit in together,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26067DEC" w14:textId="77777777" w:rsidR="008E1D95" w:rsidRDefault="008E1D95" w:rsidP="008E1D95">
      <w:pPr>
        <w:pStyle w:val="Heading4"/>
      </w:pPr>
      <w:r>
        <w:t xml:space="preserve">Antiblack Enlightenment-era thought is not inevitable, but their totalizing rejection of forms of struggle they name as “enlightenment”-era makes it so. </w:t>
      </w:r>
    </w:p>
    <w:p w14:paraId="62198DEA" w14:textId="77777777" w:rsidR="008E1D95" w:rsidRPr="001A01AA" w:rsidRDefault="008E1D95" w:rsidP="008E1D95">
      <w:pPr>
        <w:rPr>
          <w:sz w:val="12"/>
        </w:rPr>
      </w:pPr>
      <w:r w:rsidRPr="00CD793F">
        <w:rPr>
          <w:rStyle w:val="Style13ptBold"/>
        </w:rPr>
        <w:t>Sriharan 23</w:t>
      </w:r>
      <w:r w:rsidRPr="00CD793F">
        <w:rPr>
          <w:sz w:val="12"/>
        </w:rPr>
        <w:t xml:space="preserve"> [Sriharan, Sitharthan, "Notes on Insurgent Universality In Ambedkar’s Social and Political Thought: A Critique Of Postcolonial Anti-Universalism" (2023). https://academicworks.cuny.edu/gc_etds/5218. Sitharthan Sriharan, The Graduate Center, City University of New York, Master's degree in Political Science and Government//Spence]</w:t>
      </w:r>
    </w:p>
    <w:p w14:paraId="09663948" w14:textId="77777777" w:rsidR="008E1D95" w:rsidRDefault="008E1D95" w:rsidP="008E1D95">
      <w:pPr>
        <w:rPr>
          <w:sz w:val="12"/>
        </w:rPr>
      </w:pPr>
      <w:r w:rsidRPr="00AD73A8">
        <w:rPr>
          <w:sz w:val="12"/>
        </w:rPr>
        <w:t xml:space="preserve">In Insurgent Universality, Tomba argues that </w:t>
      </w:r>
      <w:r w:rsidRPr="008D5306">
        <w:rPr>
          <w:rStyle w:val="StyleUnderline"/>
        </w:rPr>
        <w:t>the Haitian Revolution in the form of the slave uprisings of Santo Domingo of 1791 and 1793,</w:t>
      </w:r>
      <w:r w:rsidRPr="008D5306">
        <w:rPr>
          <w:sz w:val="12"/>
        </w:rPr>
        <w:t xml:space="preserve"> </w:t>
      </w:r>
      <w:r w:rsidRPr="008D5306">
        <w:rPr>
          <w:rStyle w:val="StyleUnderline"/>
        </w:rPr>
        <w:t>permits us to reconceptualize the question of universal history and universalism</w:t>
      </w:r>
      <w:r w:rsidRPr="008D5306">
        <w:rPr>
          <w:sz w:val="12"/>
        </w:rPr>
        <w:t xml:space="preserve"> (2019, 18). Elsewhere, Susan Buck-Morss has asserted the following </w:t>
      </w:r>
      <w:r w:rsidRPr="008D5306">
        <w:rPr>
          <w:rStyle w:val="StyleUnderline"/>
        </w:rPr>
        <w:t xml:space="preserve">in regards to the universal significance of the Haitian Revolution: “…rather than </w:t>
      </w:r>
      <w:r w:rsidRPr="008D5306">
        <w:rPr>
          <w:sz w:val="12"/>
        </w:rPr>
        <w:t xml:space="preserve">giving multiple, distinct cultures equal due, whereby </w:t>
      </w:r>
      <w:r w:rsidRPr="008D5306">
        <w:rPr>
          <w:rStyle w:val="StyleUnderline"/>
        </w:rPr>
        <w:t>people</w:t>
      </w:r>
      <w:r w:rsidRPr="008D5306">
        <w:rPr>
          <w:sz w:val="12"/>
        </w:rPr>
        <w:t xml:space="preserve"> are </w:t>
      </w:r>
      <w:r w:rsidRPr="008D5306">
        <w:rPr>
          <w:rStyle w:val="StyleUnderline"/>
        </w:rPr>
        <w:t>recognized as part of humanity</w:t>
      </w:r>
      <w:r w:rsidRPr="008D5306">
        <w:rPr>
          <w:sz w:val="12"/>
        </w:rPr>
        <w:t xml:space="preserve"> indirectly </w:t>
      </w:r>
      <w:r w:rsidRPr="009914C9">
        <w:rPr>
          <w:rStyle w:val="StyleUnderline"/>
          <w:highlight w:val="green"/>
        </w:rPr>
        <w:t>through</w:t>
      </w:r>
      <w:r w:rsidRPr="008D5306">
        <w:rPr>
          <w:sz w:val="12"/>
        </w:rPr>
        <w:t xml:space="preserve"> the </w:t>
      </w:r>
      <w:r w:rsidRPr="008D5306">
        <w:rPr>
          <w:rStyle w:val="StyleUnderline"/>
        </w:rPr>
        <w:t>mediation of collective cultural identities,</w:t>
      </w:r>
      <w:r w:rsidRPr="000E7341">
        <w:rPr>
          <w:rStyle w:val="StyleUnderline"/>
          <w:highlight w:val="green"/>
        </w:rPr>
        <w:t xml:space="preserve"> [the Haitian Revolution </w:t>
      </w:r>
      <w:r w:rsidRPr="009914C9">
        <w:rPr>
          <w:rStyle w:val="StyleUnderline"/>
        </w:rPr>
        <w:t xml:space="preserve">demonstrated that] human </w:t>
      </w:r>
      <w:r w:rsidRPr="009914C9">
        <w:rPr>
          <w:rStyle w:val="StyleUnderline"/>
          <w:highlight w:val="green"/>
        </w:rPr>
        <w:t>universality emerges</w:t>
      </w:r>
      <w:r w:rsidRPr="009914C9">
        <w:rPr>
          <w:rStyle w:val="StyleUnderline"/>
        </w:rPr>
        <w:t xml:space="preserve"> in the historical event at the point of rupture. It is in the discontinuities of history [like the Haitian Revolution</w:t>
      </w:r>
      <w:r w:rsidRPr="008D5306">
        <w:rPr>
          <w:rStyle w:val="StyleUnderline"/>
        </w:rPr>
        <w:t xml:space="preserve">] that </w:t>
      </w:r>
      <w:r w:rsidRPr="008D5306">
        <w:rPr>
          <w:sz w:val="12"/>
        </w:rPr>
        <w:t xml:space="preserve">people whose culture has been strained to the breaking point </w:t>
      </w:r>
      <w:r w:rsidRPr="008D5306">
        <w:rPr>
          <w:rStyle w:val="StyleUnderline"/>
        </w:rPr>
        <w:t xml:space="preserve">give expression to a humanity that goes </w:t>
      </w:r>
      <w:r w:rsidRPr="000E7341">
        <w:rPr>
          <w:rStyle w:val="StyleUnderline"/>
          <w:highlight w:val="green"/>
        </w:rPr>
        <w:t>beyond cultural limits</w:t>
      </w:r>
      <w:r w:rsidRPr="00AD73A8">
        <w:rPr>
          <w:sz w:val="12"/>
        </w:rPr>
        <w:t xml:space="preserve">” (2009, 133). In a similar spirit to Buck-Morss, Tomba asks, “What happens if instead of the event chosen by Kant, the revolution in Paris, we take as a starting point the revolution in Haiti?” (2019, 18). Here, Tomba seeks to argue that the French Revolution’s </w:t>
      </w:r>
      <w:r w:rsidRPr="006A115C">
        <w:rPr>
          <w:rStyle w:val="StyleUnderline"/>
        </w:rPr>
        <w:t xml:space="preserve">universality was </w:t>
      </w:r>
      <w:r w:rsidRPr="00061729">
        <w:rPr>
          <w:rStyle w:val="StyleUnderline"/>
          <w:highlight w:val="green"/>
        </w:rPr>
        <w:t>realized through</w:t>
      </w:r>
      <w:r w:rsidRPr="00AD73A8">
        <w:rPr>
          <w:rStyle w:val="StyleUnderline"/>
        </w:rPr>
        <w:t xml:space="preserve"> the occurrence </w:t>
      </w:r>
      <w:r w:rsidRPr="00425A43">
        <w:rPr>
          <w:rStyle w:val="StyleUnderline"/>
        </w:rPr>
        <w:t>of the Haitian Revolution as</w:t>
      </w:r>
      <w:r w:rsidRPr="00AD73A8">
        <w:rPr>
          <w:rStyle w:val="StyleUnderline"/>
        </w:rPr>
        <w:t xml:space="preserve"> the latter </w:t>
      </w:r>
      <w:r w:rsidRPr="00061729">
        <w:rPr>
          <w:rStyle w:val="StyleUnderline"/>
          <w:highlight w:val="green"/>
        </w:rPr>
        <w:t>demand</w:t>
      </w:r>
      <w:r w:rsidRPr="006A115C">
        <w:rPr>
          <w:rStyle w:val="StyleUnderline"/>
        </w:rPr>
        <w:t xml:space="preserve">ed </w:t>
      </w:r>
      <w:r w:rsidRPr="00061729">
        <w:rPr>
          <w:rStyle w:val="StyleUnderline"/>
          <w:highlight w:val="green"/>
        </w:rPr>
        <w:t xml:space="preserve">that </w:t>
      </w:r>
      <w:r w:rsidRPr="000E7341">
        <w:rPr>
          <w:rStyle w:val="StyleUnderline"/>
          <w:highlight w:val="green"/>
        </w:rPr>
        <w:t xml:space="preserve">African slaves receive total </w:t>
      </w:r>
      <w:r w:rsidRPr="00061729">
        <w:rPr>
          <w:rStyle w:val="StyleUnderline"/>
          <w:highlight w:val="green"/>
        </w:rPr>
        <w:t>emancipation and citizenship</w:t>
      </w:r>
      <w:r w:rsidRPr="00AD73A8">
        <w:rPr>
          <w:rStyle w:val="StyleUnderline"/>
        </w:rPr>
        <w:t xml:space="preserve"> (</w:t>
      </w:r>
      <w:r w:rsidRPr="00AD73A8">
        <w:rPr>
          <w:sz w:val="12"/>
        </w:rPr>
        <w:t>Ibid</w:t>
      </w:r>
      <w:r w:rsidRPr="00565C70">
        <w:rPr>
          <w:rStyle w:val="Emphasis"/>
          <w:highlight w:val="green"/>
        </w:rPr>
        <w:t>.</w:t>
      </w:r>
      <w:r w:rsidRPr="00AD73A8">
        <w:rPr>
          <w:sz w:val="12"/>
        </w:rPr>
        <w:t>): “</w:t>
      </w:r>
      <w:r w:rsidRPr="00AD73A8">
        <w:rPr>
          <w:rStyle w:val="StyleUnderline"/>
        </w:rPr>
        <w:t xml:space="preserve">The French Republic wants all men without distinction of color to </w:t>
      </w:r>
      <w:r w:rsidRPr="00565C70">
        <w:rPr>
          <w:rStyle w:val="StyleUnderline"/>
        </w:rPr>
        <w:t xml:space="preserve">be </w:t>
      </w:r>
      <w:r w:rsidRPr="00565C70">
        <w:rPr>
          <w:rStyle w:val="Emphasis"/>
        </w:rPr>
        <w:t>free and equal</w:t>
      </w:r>
      <w:r w:rsidRPr="00565C70">
        <w:rPr>
          <w:rStyle w:val="StyleUnderline"/>
        </w:rPr>
        <w:t>”</w:t>
      </w:r>
      <w:r w:rsidRPr="00565C70">
        <w:rPr>
          <w:sz w:val="12"/>
        </w:rPr>
        <w:t xml:space="preserve"> (Sothonax 2014, 107). In this quote, “</w:t>
      </w:r>
      <w:r w:rsidRPr="00565C70">
        <w:rPr>
          <w:rStyle w:val="StyleUnderline"/>
        </w:rPr>
        <w:t xml:space="preserve">the term ‘man’ becomes the vector of a new universality, the universality that found its inception in the French Revolution but </w:t>
      </w:r>
      <w:r w:rsidRPr="00565C70">
        <w:rPr>
          <w:rStyle w:val="Emphasis"/>
        </w:rPr>
        <w:t>is only really constituted through the Haitian Revolution”</w:t>
      </w:r>
      <w:r w:rsidRPr="00565C70">
        <w:rPr>
          <w:sz w:val="12"/>
        </w:rPr>
        <w:t xml:space="preserve"> (Tomba 2019, 18)</w:t>
      </w:r>
      <w:r w:rsidRPr="00565C70">
        <w:rPr>
          <w:rStyle w:val="Emphasis"/>
        </w:rPr>
        <w:t>.</w:t>
      </w:r>
      <w:r w:rsidRPr="00565C70">
        <w:rPr>
          <w:sz w:val="12"/>
        </w:rPr>
        <w:t xml:space="preserve"> Specifically</w:t>
      </w:r>
      <w:r w:rsidRPr="003042CB">
        <w:rPr>
          <w:sz w:val="12"/>
        </w:rPr>
        <w:t xml:space="preserve">, </w:t>
      </w:r>
      <w:r w:rsidRPr="003042CB">
        <w:rPr>
          <w:rStyle w:val="Emphasis"/>
        </w:rPr>
        <w:t>it was the</w:t>
      </w:r>
      <w:r w:rsidRPr="000E7341">
        <w:rPr>
          <w:rStyle w:val="Emphasis"/>
        </w:rPr>
        <w:t xml:space="preserve"> rebellion</w:t>
      </w:r>
      <w:r w:rsidRPr="00AD73A8">
        <w:rPr>
          <w:rStyle w:val="Emphasis"/>
        </w:rPr>
        <w:t xml:space="preserve"> of the slaves in </w:t>
      </w:r>
      <w:r w:rsidRPr="005E7C23">
        <w:rPr>
          <w:rStyle w:val="Emphasis"/>
          <w:sz w:val="32"/>
          <w:szCs w:val="32"/>
          <w:highlight w:val="green"/>
        </w:rPr>
        <w:t>Haiti</w:t>
      </w:r>
      <w:r w:rsidRPr="000E7341">
        <w:rPr>
          <w:rStyle w:val="Emphasis"/>
          <w:highlight w:val="green"/>
        </w:rPr>
        <w:t xml:space="preserve">, </w:t>
      </w:r>
      <w:r w:rsidRPr="005E7C23">
        <w:rPr>
          <w:rStyle w:val="Emphasis"/>
          <w:sz w:val="36"/>
          <w:szCs w:val="36"/>
          <w:highlight w:val="green"/>
        </w:rPr>
        <w:t>not</w:t>
      </w:r>
      <w:r w:rsidRPr="00AD73A8">
        <w:rPr>
          <w:rStyle w:val="Emphasis"/>
        </w:rPr>
        <w:t xml:space="preserve"> the ideals of </w:t>
      </w:r>
      <w:r w:rsidRPr="005E7C23">
        <w:rPr>
          <w:rStyle w:val="Emphasis"/>
          <w:sz w:val="36"/>
          <w:szCs w:val="36"/>
          <w:highlight w:val="green"/>
        </w:rPr>
        <w:t>the Enlightenment</w:t>
      </w:r>
      <w:r w:rsidRPr="000E7341">
        <w:rPr>
          <w:rStyle w:val="Emphasis"/>
          <w:highlight w:val="green"/>
        </w:rPr>
        <w:t xml:space="preserve">, </w:t>
      </w:r>
      <w:r w:rsidRPr="003042CB">
        <w:rPr>
          <w:rStyle w:val="Emphasis"/>
        </w:rPr>
        <w:t xml:space="preserve">which </w:t>
      </w:r>
      <w:r w:rsidRPr="000E7341">
        <w:rPr>
          <w:rStyle w:val="Emphasis"/>
          <w:highlight w:val="green"/>
        </w:rPr>
        <w:t>generated</w:t>
      </w:r>
      <w:r w:rsidRPr="00AD73A8">
        <w:rPr>
          <w:rStyle w:val="Emphasis"/>
        </w:rPr>
        <w:t xml:space="preserve"> the </w:t>
      </w:r>
      <w:r w:rsidRPr="000E7341">
        <w:rPr>
          <w:rStyle w:val="Emphasis"/>
          <w:highlight w:val="green"/>
        </w:rPr>
        <w:t xml:space="preserve">demand for abolishing slavery and colonialism as part a wider political program </w:t>
      </w:r>
      <w:r w:rsidRPr="00333904">
        <w:rPr>
          <w:rStyle w:val="Emphasis"/>
        </w:rPr>
        <w:t>and historical movement</w:t>
      </w:r>
      <w:r w:rsidRPr="00333904">
        <w:rPr>
          <w:sz w:val="12"/>
        </w:rPr>
        <w:t xml:space="preserve"> towards universal emancipation</w:t>
      </w:r>
      <w:r w:rsidRPr="00AE3E44">
        <w:rPr>
          <w:rStyle w:val="Emphasis"/>
          <w:highlight w:val="green"/>
        </w:rPr>
        <w:t>.</w:t>
      </w:r>
      <w:r w:rsidRPr="00333904">
        <w:rPr>
          <w:sz w:val="12"/>
        </w:rPr>
        <w:t xml:space="preserve"> Taking the Haitian Revolution as h</w:t>
      </w:r>
      <w:r w:rsidRPr="00AD73A8">
        <w:rPr>
          <w:sz w:val="12"/>
        </w:rPr>
        <w:t xml:space="preserve">is point of departure, Tomba goes on to define </w:t>
      </w:r>
      <w:r w:rsidRPr="00247689">
        <w:rPr>
          <w:rStyle w:val="StyleUnderline"/>
          <w:highlight w:val="green"/>
        </w:rPr>
        <w:t>insurgent universality thus</w:t>
      </w:r>
      <w:r w:rsidRPr="00247689">
        <w:rPr>
          <w:sz w:val="12"/>
        </w:rPr>
        <w:t>ly</w:t>
      </w:r>
      <w:r w:rsidRPr="00AD73A8">
        <w:rPr>
          <w:sz w:val="12"/>
        </w:rPr>
        <w:t xml:space="preserve">: The universality that I call insurgent has to do with the democratic excess that </w:t>
      </w:r>
      <w:r w:rsidRPr="00CD7DB5">
        <w:rPr>
          <w:rStyle w:val="StyleUnderline"/>
          <w:highlight w:val="green"/>
        </w:rPr>
        <w:t>dis-orders an existing order</w:t>
      </w:r>
      <w:r w:rsidRPr="00AD73A8">
        <w:rPr>
          <w:sz w:val="12"/>
        </w:rPr>
        <w:t xml:space="preserve"> and gives rise not to chaos, like the theories of the social contract prescribe, but to a new institutional fabric. The democratic excess </w:t>
      </w:r>
      <w:r w:rsidRPr="005A458E">
        <w:rPr>
          <w:sz w:val="12"/>
        </w:rPr>
        <w:t xml:space="preserve">is such that it </w:t>
      </w:r>
      <w:r w:rsidRPr="005A458E">
        <w:rPr>
          <w:rStyle w:val="StyleUnderline"/>
        </w:rPr>
        <w:t>goes beyond</w:t>
      </w:r>
      <w:r w:rsidRPr="005A458E">
        <w:rPr>
          <w:sz w:val="12"/>
        </w:rPr>
        <w:t xml:space="preserve"> the constitutional armor of the </w:t>
      </w:r>
      <w:r w:rsidRPr="005A458E">
        <w:rPr>
          <w:rStyle w:val="StyleUnderline"/>
        </w:rPr>
        <w:t>representative</w:t>
      </w:r>
      <w:r w:rsidRPr="005A458E">
        <w:rPr>
          <w:sz w:val="12"/>
        </w:rPr>
        <w:t xml:space="preserve"> state and calls into play a plurality of powers to which citizens have access, not through the funnel of national citizenship but in daily polit</w:t>
      </w:r>
      <w:r w:rsidRPr="00AD73A8">
        <w:rPr>
          <w:sz w:val="12"/>
        </w:rPr>
        <w:t xml:space="preserve">ical practice. </w:t>
      </w:r>
      <w:r w:rsidRPr="00694E69">
        <w:rPr>
          <w:rStyle w:val="Emphasis"/>
          <w:highlight w:val="green"/>
        </w:rPr>
        <w:t>This</w:t>
      </w:r>
      <w:r w:rsidRPr="00CD7DB5">
        <w:rPr>
          <w:rStyle w:val="Emphasis"/>
        </w:rPr>
        <w:t xml:space="preserve"> </w:t>
      </w:r>
      <w:r w:rsidRPr="00486DB1">
        <w:rPr>
          <w:rStyle w:val="Emphasis"/>
        </w:rPr>
        <w:t>abandons the grounds of the politics of recognition; it</w:t>
      </w:r>
      <w:r w:rsidRPr="00735F79">
        <w:rPr>
          <w:rStyle w:val="Emphasis"/>
        </w:rPr>
        <w:t xml:space="preserve"> </w:t>
      </w:r>
      <w:r w:rsidRPr="006F5C1F">
        <w:rPr>
          <w:rStyle w:val="Emphasis"/>
          <w:highlight w:val="green"/>
        </w:rPr>
        <w:t xml:space="preserve">does not ask </w:t>
      </w:r>
      <w:r w:rsidRPr="00CD7DB5">
        <w:rPr>
          <w:rStyle w:val="Emphasis"/>
          <w:highlight w:val="green"/>
        </w:rPr>
        <w:t>for inclusio</w:t>
      </w:r>
      <w:r w:rsidRPr="007F3F92">
        <w:rPr>
          <w:rStyle w:val="Emphasis"/>
          <w:highlight w:val="green"/>
        </w:rPr>
        <w:t>n</w:t>
      </w:r>
      <w:r w:rsidRPr="007F3F92">
        <w:rPr>
          <w:sz w:val="12"/>
          <w:highlight w:val="green"/>
        </w:rPr>
        <w:t xml:space="preserve"> </w:t>
      </w:r>
      <w:r w:rsidRPr="007F3F92">
        <w:rPr>
          <w:rStyle w:val="StyleUnderline"/>
          <w:highlight w:val="green"/>
        </w:rPr>
        <w:t>but</w:t>
      </w:r>
      <w:r w:rsidRPr="00CD7DB5">
        <w:rPr>
          <w:rStyle w:val="StyleUnderline"/>
        </w:rPr>
        <w:t xml:space="preserve">, </w:t>
      </w:r>
      <w:r w:rsidRPr="007F3F92">
        <w:rPr>
          <w:rStyle w:val="StyleUnderline"/>
        </w:rPr>
        <w:t xml:space="preserve">rather, </w:t>
      </w:r>
      <w:r w:rsidRPr="006F5C1F">
        <w:rPr>
          <w:rStyle w:val="StyleUnderline"/>
          <w:highlight w:val="green"/>
        </w:rPr>
        <w:t>practices a universal p</w:t>
      </w:r>
      <w:r w:rsidRPr="00735F79">
        <w:rPr>
          <w:rStyle w:val="StyleUnderline"/>
          <w:highlight w:val="green"/>
        </w:rPr>
        <w:t>olit</w:t>
      </w:r>
      <w:r w:rsidRPr="006F5C1F">
        <w:rPr>
          <w:rStyle w:val="StyleUnderline"/>
          <w:highlight w:val="green"/>
        </w:rPr>
        <w:t>ic</w:t>
      </w:r>
      <w:r w:rsidRPr="006F5C1F">
        <w:rPr>
          <w:rStyle w:val="StyleUnderline"/>
        </w:rPr>
        <w:t>al citizenship</w:t>
      </w:r>
      <w:r w:rsidRPr="00AD73A8">
        <w:rPr>
          <w:rStyle w:val="StyleUnderline"/>
        </w:rPr>
        <w:t xml:space="preserve"> </w:t>
      </w:r>
      <w:r w:rsidRPr="006F5C1F">
        <w:rPr>
          <w:rStyle w:val="StyleUnderline"/>
          <w:highlight w:val="green"/>
        </w:rPr>
        <w:t xml:space="preserve">that </w:t>
      </w:r>
      <w:r w:rsidRPr="002456BF">
        <w:rPr>
          <w:rStyle w:val="StyleUnderline"/>
        </w:rPr>
        <w:t xml:space="preserve">exceeds the limits of legal citizenship and </w:t>
      </w:r>
      <w:r w:rsidRPr="006F5C1F">
        <w:rPr>
          <w:rStyle w:val="StyleUnderline"/>
          <w:highlight w:val="green"/>
        </w:rPr>
        <w:t xml:space="preserve">calls into </w:t>
      </w:r>
      <w:r w:rsidRPr="00735F79">
        <w:rPr>
          <w:rStyle w:val="StyleUnderline"/>
          <w:highlight w:val="green"/>
        </w:rPr>
        <w:t>question</w:t>
      </w:r>
      <w:r w:rsidRPr="00AD73A8">
        <w:rPr>
          <w:rStyle w:val="StyleUnderline"/>
        </w:rPr>
        <w:t xml:space="preserve"> the forms of dominion</w:t>
      </w:r>
      <w:r w:rsidRPr="00AD73A8">
        <w:rPr>
          <w:rStyle w:val="Emphasis"/>
        </w:rPr>
        <w:t xml:space="preserve">, not only </w:t>
      </w:r>
      <w:r w:rsidRPr="009D373C">
        <w:rPr>
          <w:rStyle w:val="Emphasis"/>
        </w:rPr>
        <w:t xml:space="preserve">in </w:t>
      </w:r>
      <w:r w:rsidRPr="00735F79">
        <w:rPr>
          <w:rStyle w:val="Emphasis"/>
          <w:highlight w:val="green"/>
        </w:rPr>
        <w:t>the political sphere but also</w:t>
      </w:r>
      <w:r w:rsidRPr="00AD73A8">
        <w:rPr>
          <w:rStyle w:val="Emphasis"/>
        </w:rPr>
        <w:t xml:space="preserve"> in the </w:t>
      </w:r>
      <w:r w:rsidRPr="00735F79">
        <w:rPr>
          <w:rStyle w:val="Emphasis"/>
          <w:highlight w:val="green"/>
        </w:rPr>
        <w:t>social order</w:t>
      </w:r>
      <w:r w:rsidRPr="00AD73A8">
        <w:rPr>
          <w:rStyle w:val="Emphasis"/>
        </w:rPr>
        <w:t>.</w:t>
      </w:r>
    </w:p>
    <w:p w14:paraId="23CC922F" w14:textId="77777777" w:rsidR="008E1D95" w:rsidRPr="008E1D95" w:rsidRDefault="008E1D95" w:rsidP="008E1D95"/>
    <w:p w14:paraId="244C5CA5" w14:textId="77777777" w:rsidR="0059180B" w:rsidRPr="00B85921" w:rsidRDefault="0059180B" w:rsidP="0059180B">
      <w:pPr>
        <w:keepNext/>
        <w:keepLines/>
        <w:spacing w:before="40" w:after="0"/>
        <w:outlineLvl w:val="3"/>
        <w:rPr>
          <w:rFonts w:eastAsia="Times New Roman" w:cs="Times New Roman"/>
          <w:b/>
          <w:iCs/>
          <w:sz w:val="26"/>
        </w:rPr>
      </w:pPr>
      <w:r>
        <w:rPr>
          <w:rFonts w:eastAsia="Times New Roman" w:cs="Times New Roman"/>
          <w:b/>
          <w:iCs/>
          <w:sz w:val="26"/>
        </w:rPr>
        <w:t xml:space="preserve">Our epistemic commitments in spaces like debate </w:t>
      </w:r>
      <w:r w:rsidRPr="00422243">
        <w:rPr>
          <w:rFonts w:eastAsia="Times New Roman" w:cs="Times New Roman"/>
          <w:b/>
          <w:iCs/>
          <w:sz w:val="26"/>
        </w:rPr>
        <w:t xml:space="preserve">should be driven by collective </w:t>
      </w:r>
      <w:r w:rsidRPr="00B85921">
        <w:rPr>
          <w:rFonts w:eastAsia="Times New Roman" w:cs="Times New Roman"/>
          <w:b/>
          <w:iCs/>
          <w:sz w:val="26"/>
        </w:rPr>
        <w:t xml:space="preserve">moral and political accountability to those who don’t make it to the room in the first place. </w:t>
      </w:r>
      <w:r>
        <w:rPr>
          <w:rFonts w:eastAsia="Times New Roman" w:cs="Times New Roman"/>
          <w:b/>
          <w:iCs/>
          <w:sz w:val="26"/>
        </w:rPr>
        <w:t>That means the r</w:t>
      </w:r>
      <w:r w:rsidRPr="00B85921">
        <w:rPr>
          <w:rFonts w:eastAsia="Times New Roman" w:cs="Times New Roman"/>
          <w:b/>
          <w:iCs/>
          <w:sz w:val="26"/>
        </w:rPr>
        <w:t>ole of the judge and ballot is to endorse the strategy that is best for liberation.</w:t>
      </w:r>
    </w:p>
    <w:p w14:paraId="208AFBD0" w14:textId="77777777" w:rsidR="0059180B" w:rsidRPr="004972E2" w:rsidRDefault="0059180B" w:rsidP="0059180B">
      <w:pPr>
        <w:rPr>
          <w:rFonts w:eastAsia="Aptos"/>
        </w:rPr>
      </w:pPr>
      <w:r w:rsidRPr="00422243">
        <w:rPr>
          <w:rStyle w:val="Style13ptBold"/>
        </w:rPr>
        <w:t>Táíwò 20</w:t>
      </w:r>
      <w:r w:rsidRPr="00555BA3">
        <w:rPr>
          <w:sz w:val="12"/>
        </w:rPr>
        <w:t xml:space="preserve"> </w:t>
      </w:r>
      <w:r w:rsidRPr="00555BA3">
        <w:rPr>
          <w:rFonts w:eastAsia="Aptos"/>
          <w:sz w:val="12"/>
        </w:rPr>
        <w:t>[</w:t>
      </w:r>
      <w:r w:rsidRPr="00422243">
        <w:rPr>
          <w:rFonts w:eastAsia="Aptos"/>
          <w:sz w:val="12"/>
        </w:rPr>
        <w:t>Olúfẹ́mi</w:t>
      </w:r>
      <w:r w:rsidRPr="00555BA3">
        <w:rPr>
          <w:rFonts w:eastAsia="Aptos"/>
          <w:sz w:val="12"/>
        </w:rPr>
        <w:t xml:space="preserve"> Táíwò is an assistant professor of philosophy at Georgetown University. </w:t>
      </w:r>
      <w:r w:rsidRPr="00422243">
        <w:rPr>
          <w:rFonts w:eastAsia="Aptos"/>
          <w:sz w:val="12"/>
        </w:rPr>
        <w:t xml:space="preserve"> "Being-in-the-Room Privilege: Elite Capture and Epistemic Deference" The Philosopher, vol. 108, no. 4, 2020, https://www.thephilosopher1923.org/post/being-in-the-room-privilege-elite-capture-and-epistemic-deference) </w:t>
      </w:r>
      <w:r w:rsidRPr="00555BA3">
        <w:rPr>
          <w:rFonts w:eastAsia="Aptos"/>
          <w:sz w:val="12"/>
        </w:rPr>
        <w:t>recut//Spence - thanks rose!!]</w:t>
      </w:r>
      <w:r>
        <w:rPr>
          <w:rFonts w:eastAsia="Aptos"/>
        </w:rPr>
        <w:t xml:space="preserve"> </w:t>
      </w:r>
    </w:p>
    <w:p w14:paraId="0EEB1430" w14:textId="77777777" w:rsidR="0059180B" w:rsidRPr="00EC6E3C" w:rsidRDefault="0059180B" w:rsidP="0059180B">
      <w:pPr>
        <w:rPr>
          <w:sz w:val="12"/>
        </w:rPr>
      </w:pPr>
      <w:r w:rsidRPr="00D95C25">
        <w:rPr>
          <w:rStyle w:val="StyleUnderline"/>
        </w:rPr>
        <w:t>Deference epistemology marks itself as a solution to an epistemic and political problem</w:t>
      </w:r>
      <w:r w:rsidRPr="00F95BFA">
        <w:rPr>
          <w:rStyle w:val="StyleUnderline"/>
        </w:rPr>
        <w:t>. But not only does it fail to solve these problems, it adds new ones</w:t>
      </w:r>
      <w:r w:rsidRPr="00EC6E3C">
        <w:rPr>
          <w:sz w:val="12"/>
        </w:rPr>
        <w:t>. One might think questions of justice ought to be primarily concerned with fixing disparities around health care, working conditions, and basic material and interpersonal security. Yet conversations about justice have come to be shaped by people who have ever more specific practical advice about fixing the distribution of attention and conversational power. Deference practices that serve attention-focused campaigns (e.g. we’ve read too many white men, let’s now read some people of colour) can fail on their own highly questionable terms: attention to spokespeople from marginalized groups could, for example, direct attention away from the need to change the social system that marginalizes them.</w:t>
      </w:r>
    </w:p>
    <w:p w14:paraId="6B721CB3" w14:textId="77777777" w:rsidR="0059180B" w:rsidRPr="00EC6E3C" w:rsidRDefault="0059180B" w:rsidP="0059180B">
      <w:pPr>
        <w:rPr>
          <w:sz w:val="12"/>
        </w:rPr>
      </w:pPr>
      <w:r w:rsidRPr="00EC6E3C">
        <w:rPr>
          <w:sz w:val="12"/>
        </w:rPr>
        <w:t xml:space="preserve">Elites from marginalized groups can benefit from this arrangement in ways that are compatible with social progress. But </w:t>
      </w:r>
      <w:r w:rsidRPr="00911A6D">
        <w:rPr>
          <w:rStyle w:val="StyleUnderline"/>
          <w:highlight w:val="green"/>
        </w:rPr>
        <w:t>treating group elites’ interests as</w:t>
      </w:r>
      <w:r w:rsidRPr="00EC6E3C">
        <w:rPr>
          <w:sz w:val="12"/>
        </w:rPr>
        <w:t xml:space="preserve"> necessarily or even </w:t>
      </w:r>
      <w:r w:rsidRPr="00911A6D">
        <w:rPr>
          <w:rStyle w:val="StyleUnderline"/>
          <w:highlight w:val="green"/>
        </w:rPr>
        <w:t>presumptively aligned with full group interests involves</w:t>
      </w:r>
      <w:r w:rsidRPr="00EC6E3C">
        <w:rPr>
          <w:sz w:val="12"/>
        </w:rPr>
        <w:t xml:space="preserve"> a political naiveté we cannot afford. Such treatment of elite interests functions as </w:t>
      </w:r>
      <w:r w:rsidRPr="002F0C62">
        <w:rPr>
          <w:rStyle w:val="StyleUnderline"/>
          <w:highlight w:val="green"/>
        </w:rPr>
        <w:t>a racial Reaganomics</w:t>
      </w:r>
      <w:r w:rsidRPr="00EC6E3C">
        <w:rPr>
          <w:sz w:val="12"/>
        </w:rPr>
        <w:t>: a strategy reliant on fantasies about the exchange rate between the attention economy and the material economy.</w:t>
      </w:r>
    </w:p>
    <w:p w14:paraId="13C3DFC3" w14:textId="77777777" w:rsidR="0059180B" w:rsidRPr="006310B5" w:rsidRDefault="0059180B" w:rsidP="0059180B">
      <w:pPr>
        <w:rPr>
          <w:rStyle w:val="StyleUnderline"/>
        </w:rPr>
      </w:pPr>
      <w:r w:rsidRPr="006968A5">
        <w:rPr>
          <w:rStyle w:val="Emphasis"/>
          <w:highlight w:val="green"/>
        </w:rPr>
        <w:t>Perhaps</w:t>
      </w:r>
      <w:r w:rsidRPr="00EC6E3C">
        <w:rPr>
          <w:sz w:val="12"/>
        </w:rPr>
        <w:t xml:space="preserve"> the lucky few who get jobs finding the most culturally authentic and cosmetically radical description of the continuing carnage are really winning one for the culture. Then, </w:t>
      </w:r>
      <w:r w:rsidRPr="006968A5">
        <w:rPr>
          <w:rStyle w:val="Emphasis"/>
          <w:highlight w:val="green"/>
        </w:rPr>
        <w:t>after we</w:t>
      </w:r>
      <w:r w:rsidRPr="00EC6E3C">
        <w:rPr>
          <w:sz w:val="12"/>
        </w:rPr>
        <w:t xml:space="preserve"> in the chattering class </w:t>
      </w:r>
      <w:r w:rsidRPr="005D4C53">
        <w:rPr>
          <w:rStyle w:val="Emphasis"/>
          <w:highlight w:val="green"/>
        </w:rPr>
        <w:t xml:space="preserve">get </w:t>
      </w:r>
      <w:r w:rsidRPr="006968A5">
        <w:rPr>
          <w:rStyle w:val="Emphasis"/>
          <w:highlight w:val="green"/>
        </w:rPr>
        <w:t>the clout</w:t>
      </w:r>
      <w:r w:rsidRPr="006310B5">
        <w:rPr>
          <w:rStyle w:val="StyleUnderline"/>
        </w:rPr>
        <w:t xml:space="preserve"> we deserve </w:t>
      </w:r>
      <w:r w:rsidRPr="006968A5">
        <w:rPr>
          <w:rStyle w:val="StyleUnderline"/>
          <w:highlight w:val="green"/>
        </w:rPr>
        <w:t xml:space="preserve">and </w:t>
      </w:r>
      <w:r w:rsidRPr="006968A5">
        <w:rPr>
          <w:rStyle w:val="Emphasis"/>
          <w:highlight w:val="green"/>
        </w:rPr>
        <w:t>secure the bag</w:t>
      </w:r>
      <w:r w:rsidRPr="006968A5">
        <w:rPr>
          <w:rStyle w:val="StyleUnderline"/>
          <w:highlight w:val="green"/>
        </w:rPr>
        <w:t xml:space="preserve">, its </w:t>
      </w:r>
      <w:r w:rsidRPr="006968A5">
        <w:rPr>
          <w:rStyle w:val="Emphasis"/>
          <w:highlight w:val="green"/>
        </w:rPr>
        <w:t>contents</w:t>
      </w:r>
      <w:r w:rsidRPr="006968A5">
        <w:rPr>
          <w:rStyle w:val="StyleUnderline"/>
          <w:highlight w:val="green"/>
        </w:rPr>
        <w:t xml:space="preserve"> </w:t>
      </w:r>
      <w:r w:rsidRPr="006968A5">
        <w:rPr>
          <w:rStyle w:val="Emphasis"/>
          <w:highlight w:val="green"/>
        </w:rPr>
        <w:t>will eventually trickle down to the workers who clean up after our conferences,</w:t>
      </w:r>
      <w:r w:rsidRPr="006968A5">
        <w:rPr>
          <w:rStyle w:val="StyleUnderline"/>
          <w:highlight w:val="green"/>
        </w:rPr>
        <w:t xml:space="preserve"> to</w:t>
      </w:r>
      <w:r w:rsidRPr="006310B5">
        <w:rPr>
          <w:rStyle w:val="StyleUnderline"/>
        </w:rPr>
        <w:t xml:space="preserve"> slums of </w:t>
      </w:r>
      <w:r w:rsidRPr="006968A5">
        <w:rPr>
          <w:rStyle w:val="StyleUnderline"/>
          <w:highlight w:val="green"/>
        </w:rPr>
        <w:t>the Global South</w:t>
      </w:r>
      <w:r w:rsidRPr="006968A5">
        <w:rPr>
          <w:rStyle w:val="StyleUnderline"/>
        </w:rPr>
        <w:t>’s megacities, to its countryside</w:t>
      </w:r>
      <w:r w:rsidRPr="006968A5">
        <w:rPr>
          <w:rStyle w:val="StyleUnderline"/>
          <w:highlight w:val="green"/>
        </w:rPr>
        <w:t>.</w:t>
      </w:r>
      <w:r w:rsidRPr="006310B5">
        <w:rPr>
          <w:rStyle w:val="StyleUnderline"/>
        </w:rPr>
        <w:t xml:space="preserve"> </w:t>
      </w:r>
    </w:p>
    <w:p w14:paraId="5C6C027F" w14:textId="77777777" w:rsidR="0059180B" w:rsidRPr="00E723B5" w:rsidRDefault="0059180B" w:rsidP="0059180B">
      <w:pPr>
        <w:rPr>
          <w:rStyle w:val="Emphasis"/>
          <w:sz w:val="32"/>
          <w:szCs w:val="32"/>
        </w:rPr>
      </w:pPr>
      <w:r w:rsidRPr="006968A5">
        <w:rPr>
          <w:rStyle w:val="Emphasis"/>
          <w:sz w:val="32"/>
          <w:szCs w:val="32"/>
          <w:highlight w:val="green"/>
        </w:rPr>
        <w:t>But probably not.</w:t>
      </w:r>
    </w:p>
    <w:p w14:paraId="36A8A6FE" w14:textId="77777777" w:rsidR="0059180B" w:rsidRPr="00EC6E3C" w:rsidRDefault="0059180B" w:rsidP="0059180B">
      <w:pPr>
        <w:rPr>
          <w:sz w:val="12"/>
        </w:rPr>
      </w:pPr>
      <w:r w:rsidRPr="009E6C74">
        <w:rPr>
          <w:rStyle w:val="StyleUnderline"/>
        </w:rPr>
        <w:t>A fuller and fairer assessment of what is going on with deference and standpoint epistemology would go beyond technical argument, and contend with the emotional appeals of this strategy of deference.</w:t>
      </w:r>
      <w:r w:rsidRPr="00EC6E3C">
        <w:rPr>
          <w:sz w:val="12"/>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B325C0">
        <w:rPr>
          <w:rStyle w:val="StyleUnderline"/>
          <w:highlight w:val="green"/>
        </w:rPr>
        <w:t xml:space="preserve">Deference </w:t>
      </w:r>
      <w:r w:rsidRPr="00383DCE">
        <w:rPr>
          <w:rStyle w:val="Emphasis"/>
          <w:highlight w:val="green"/>
        </w:rPr>
        <w:t>epistemology</w:t>
      </w:r>
      <w:r w:rsidRPr="00B325C0">
        <w:rPr>
          <w:rStyle w:val="StyleUnderline"/>
          <w:highlight w:val="green"/>
        </w:rPr>
        <w:t xml:space="preserve"> responds to real</w:t>
      </w:r>
      <w:r w:rsidRPr="00B5327F">
        <w:rPr>
          <w:rStyle w:val="StyleUnderline"/>
        </w:rPr>
        <w:t xml:space="preserve">, morally weighty </w:t>
      </w:r>
      <w:r w:rsidRPr="00B325C0">
        <w:rPr>
          <w:rStyle w:val="StyleUnderline"/>
          <w:highlight w:val="green"/>
        </w:rPr>
        <w:t>experiences of being</w:t>
      </w:r>
      <w:r w:rsidRPr="00B5327F">
        <w:rPr>
          <w:rStyle w:val="StyleUnderline"/>
        </w:rPr>
        <w:t xml:space="preserve"> put down, ignored, </w:t>
      </w:r>
      <w:r w:rsidRPr="00B325C0">
        <w:rPr>
          <w:rStyle w:val="StyleUnderline"/>
          <w:highlight w:val="green"/>
        </w:rPr>
        <w:t>sidelined, or silenced</w:t>
      </w:r>
      <w:r w:rsidRPr="00B5327F">
        <w:rPr>
          <w:rStyle w:val="StyleUnderline"/>
        </w:rPr>
        <w:t>.</w:t>
      </w:r>
      <w:r w:rsidRPr="00EC6E3C">
        <w:rPr>
          <w:sz w:val="12"/>
        </w:rPr>
        <w:t xml:space="preserve"> It thus has an important non-epistemic appeal to members of stigmatized or marginalized groups: it intervenes directly in morally consequential practices of giving attention and respect. </w:t>
      </w:r>
    </w:p>
    <w:p w14:paraId="7F1B247A" w14:textId="77777777" w:rsidR="0059180B" w:rsidRPr="00221BCE" w:rsidRDefault="0059180B" w:rsidP="0059180B">
      <w:pPr>
        <w:rPr>
          <w:sz w:val="12"/>
          <w:szCs w:val="12"/>
        </w:rPr>
      </w:pPr>
      <w:r w:rsidRPr="002132CB">
        <w:rPr>
          <w:rStyle w:val="StyleUnderline"/>
        </w:rPr>
        <w:t xml:space="preserve">The social dynamics we experience have an outsize role in developing and refining our political subjectivity, and our sense of ourselves. </w:t>
      </w:r>
      <w:r w:rsidRPr="00383DCE">
        <w:rPr>
          <w:rStyle w:val="StyleUnderline"/>
          <w:highlight w:val="green"/>
        </w:rPr>
        <w:t>But this very strength of standpoint epistemology</w:t>
      </w:r>
      <w:r w:rsidRPr="00EC6E3C">
        <w:rPr>
          <w:sz w:val="12"/>
        </w:rPr>
        <w:t xml:space="preserve"> – its recognition of the importance of perspective – </w:t>
      </w:r>
      <w:r w:rsidRPr="00802DD8">
        <w:rPr>
          <w:rStyle w:val="StyleUnderline"/>
        </w:rPr>
        <w:t xml:space="preserve">becomes </w:t>
      </w:r>
      <w:r w:rsidRPr="00383DCE">
        <w:rPr>
          <w:rStyle w:val="StyleUnderline"/>
          <w:highlight w:val="green"/>
        </w:rPr>
        <w:t xml:space="preserve">its weakness when combined with deferential </w:t>
      </w:r>
      <w:r w:rsidRPr="00383DCE">
        <w:rPr>
          <w:rStyle w:val="Emphasis"/>
          <w:highlight w:val="green"/>
        </w:rPr>
        <w:t>practical norms</w:t>
      </w:r>
      <w:r w:rsidRPr="00383DCE">
        <w:rPr>
          <w:rStyle w:val="StyleUnderline"/>
          <w:highlight w:val="green"/>
        </w:rPr>
        <w:t>.</w:t>
      </w:r>
      <w:r w:rsidRPr="00EC6E3C">
        <w:rPr>
          <w:sz w:val="12"/>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w:t>
      </w:r>
      <w:r w:rsidRPr="00D30736">
        <w:rPr>
          <w:rStyle w:val="StyleUnderline"/>
        </w:rPr>
        <w:t xml:space="preserve">the deferential approach to standpoint epistemology actually prevents “centring” or even hearing from the most marginalized; it </w:t>
      </w:r>
      <w:r w:rsidRPr="00B05AC4">
        <w:rPr>
          <w:rStyle w:val="StyleUnderline"/>
          <w:highlight w:val="green"/>
        </w:rPr>
        <w:t xml:space="preserve">focuses us on the interaction of the rooms we </w:t>
      </w:r>
      <w:r w:rsidRPr="00221BCE">
        <w:rPr>
          <w:rStyle w:val="StyleUnderline"/>
          <w:highlight w:val="green"/>
        </w:rPr>
        <w:t>occupy, rather than calling us to account for</w:t>
      </w:r>
      <w:r w:rsidRPr="00EC6E3C">
        <w:rPr>
          <w:sz w:val="12"/>
        </w:rPr>
        <w:t xml:space="preserve"> the interactions we don’t experience. This fact about </w:t>
      </w:r>
      <w:r w:rsidRPr="00221BCE">
        <w:rPr>
          <w:rStyle w:val="Emphasis"/>
          <w:highlight w:val="green"/>
        </w:rPr>
        <w:t>who is in the room</w:t>
      </w:r>
      <w:r w:rsidRPr="00EC6E3C">
        <w:rPr>
          <w:sz w:val="12"/>
        </w:rPr>
        <w:t>, combined with the fact that speaking f</w:t>
      </w:r>
      <w:r w:rsidRPr="00221BCE">
        <w:rPr>
          <w:rStyle w:val="StyleUnderline"/>
          <w:highlight w:val="green"/>
        </w:rPr>
        <w:t>or</w:t>
      </w:r>
      <w:r w:rsidRPr="00EC6E3C">
        <w:rPr>
          <w:sz w:val="12"/>
        </w:rPr>
        <w:t xml:space="preserve"> others generates its own set of important problems (particularly when they are </w:t>
      </w:r>
      <w:r w:rsidRPr="00221BCE">
        <w:rPr>
          <w:rStyle w:val="StyleUnderline"/>
          <w:highlight w:val="green"/>
        </w:rPr>
        <w:t>not</w:t>
      </w:r>
      <w:r w:rsidRPr="00EC6E3C">
        <w:rPr>
          <w:sz w:val="12"/>
        </w:rPr>
        <w:t xml:space="preserve"> there to advocate for themselves), eliminates pressures that might otherwise trouble the centrality of our own suffering – </w:t>
      </w:r>
      <w:r w:rsidRPr="00221BCE">
        <w:rPr>
          <w:sz w:val="12"/>
          <w:szCs w:val="12"/>
        </w:rPr>
        <w:t>and of the suffering of the marginalized people that do happen to make it into rooms with us.</w:t>
      </w:r>
    </w:p>
    <w:p w14:paraId="4F536417" w14:textId="77777777" w:rsidR="0059180B" w:rsidRPr="00EC6E3C" w:rsidRDefault="0059180B" w:rsidP="0059180B">
      <w:pPr>
        <w:rPr>
          <w:sz w:val="12"/>
        </w:rPr>
      </w:pPr>
      <w:r w:rsidRPr="00D30736">
        <w:rPr>
          <w:rStyle w:val="StyleUnderline"/>
        </w:rPr>
        <w:t>The dangers with this feature of deference politics are grave, as are the risks for those outside of the most powerful rooms.</w:t>
      </w:r>
      <w:r w:rsidRPr="00EC6E3C">
        <w:rPr>
          <w:sz w:val="12"/>
        </w:rPr>
        <w:t xml:space="preserve">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are </w:t>
      </w:r>
      <w:r w:rsidRPr="00E16E7E">
        <w:rPr>
          <w:rStyle w:val="StyleUnderline"/>
        </w:rPr>
        <w:t>misrepresenting the stakes of conflict</w:t>
      </w:r>
      <w:r w:rsidRPr="00EC6E3C">
        <w:rPr>
          <w:sz w:val="12"/>
        </w:rPr>
        <w:t xml:space="preserve"> (often by overstating harm) </w:t>
      </w:r>
      <w:r w:rsidRPr="00E16E7E">
        <w:rPr>
          <w:rStyle w:val="StyleUnderline"/>
        </w:rPr>
        <w:t>or representing</w:t>
      </w:r>
      <w:r w:rsidRPr="00483886">
        <w:rPr>
          <w:rStyle w:val="StyleUnderline"/>
        </w:rPr>
        <w:t xml:space="preserve"> others’ independence as a hostile threat (such as failures to “centre” the right topics or people</w:t>
      </w:r>
      <w:r w:rsidRPr="00EC6E3C">
        <w:rPr>
          <w:sz w:val="12"/>
        </w:rPr>
        <w:t>). These behaviours, whatever their causal history, have corrosive effects on individuals who perform them as well as the groups around them, especially when a community’s norms magnify or multiply these behaviours rather than constraining or metabolizing them.</w:t>
      </w:r>
    </w:p>
    <w:p w14:paraId="4D33A54A" w14:textId="77777777" w:rsidR="0059180B" w:rsidRPr="003062C3" w:rsidRDefault="0059180B" w:rsidP="0059180B">
      <w:pPr>
        <w:rPr>
          <w:rStyle w:val="Emphasis"/>
          <w:sz w:val="28"/>
          <w:szCs w:val="28"/>
        </w:rPr>
      </w:pPr>
      <w:r w:rsidRPr="00EC6E3C">
        <w:rPr>
          <w:sz w:val="12"/>
        </w:rPr>
        <w:t xml:space="preserve">For those who defer, the habit can supercharge moral cowardice. </w:t>
      </w:r>
      <w:r w:rsidRPr="00401099">
        <w:rPr>
          <w:rStyle w:val="StyleUnderline"/>
          <w:highlight w:val="green"/>
        </w:rPr>
        <w:t>The norms provide social cover for the abdication of responsibility</w:t>
      </w:r>
      <w:r w:rsidRPr="00401099">
        <w:rPr>
          <w:rStyle w:val="Emphasis"/>
          <w:highlight w:val="green"/>
        </w:rPr>
        <w:t>: it displaces onto individual heroes</w:t>
      </w:r>
      <w:r w:rsidRPr="00401099">
        <w:rPr>
          <w:rStyle w:val="StyleUnderline"/>
          <w:highlight w:val="green"/>
        </w:rPr>
        <w:t>,</w:t>
      </w:r>
      <w:r w:rsidRPr="00755611">
        <w:rPr>
          <w:rStyle w:val="StyleUnderline"/>
        </w:rPr>
        <w:t xml:space="preserve"> a hero class, or a mythicized past</w:t>
      </w:r>
      <w:r w:rsidRPr="00EC6E3C">
        <w:rPr>
          <w:sz w:val="12"/>
        </w:rPr>
        <w:t xml:space="preserve"> </w:t>
      </w:r>
      <w:r w:rsidRPr="00401099">
        <w:rPr>
          <w:rStyle w:val="Emphasis"/>
          <w:highlight w:val="green"/>
        </w:rPr>
        <w:t>the work that is ours to do now in the present.</w:t>
      </w:r>
      <w:r w:rsidRPr="00EC6E3C">
        <w:rPr>
          <w:sz w:val="12"/>
        </w:rPr>
        <w:t xml:space="preserve"> Their perspective may be clearer on this or that specific matter, but </w:t>
      </w:r>
      <w:r w:rsidRPr="006036AD">
        <w:rPr>
          <w:rStyle w:val="StyleUnderline"/>
        </w:rPr>
        <w:t xml:space="preserve">their overall point of view isn’t any less particular or constrained by history than ours. </w:t>
      </w:r>
      <w:r w:rsidRPr="00EC6E3C">
        <w:rPr>
          <w:sz w:val="12"/>
        </w:rPr>
        <w:t xml:space="preserve">More importantly, </w:t>
      </w:r>
      <w:r w:rsidRPr="003062C3">
        <w:rPr>
          <w:rStyle w:val="Emphasis"/>
        </w:rPr>
        <w:t xml:space="preserve">deference </w:t>
      </w:r>
      <w:r w:rsidRPr="00401099">
        <w:rPr>
          <w:rStyle w:val="Emphasis"/>
          <w:highlight w:val="green"/>
        </w:rPr>
        <w:t>places the accountability that is all of ours to bear onto select people</w:t>
      </w:r>
      <w:r w:rsidRPr="00EC6E3C">
        <w:rPr>
          <w:sz w:val="12"/>
        </w:rPr>
        <w:t xml:space="preserve"> – and, </w:t>
      </w:r>
      <w:r w:rsidRPr="00401099">
        <w:rPr>
          <w:rStyle w:val="Emphasis"/>
          <w:sz w:val="28"/>
          <w:szCs w:val="28"/>
          <w:highlight w:val="green"/>
        </w:rPr>
        <w:t>more often than not, a hyper-sanitized and thoroughly fictional caricature of them.</w:t>
      </w:r>
    </w:p>
    <w:p w14:paraId="5158E70A" w14:textId="77777777" w:rsidR="0059180B" w:rsidRPr="00EC6E3C" w:rsidRDefault="0059180B" w:rsidP="0059180B">
      <w:pPr>
        <w:rPr>
          <w:sz w:val="12"/>
        </w:rPr>
      </w:pPr>
      <w:r w:rsidRPr="00E31898">
        <w:rPr>
          <w:rStyle w:val="StyleUnderline"/>
        </w:rPr>
        <w:t>The</w:t>
      </w:r>
      <w:r w:rsidRPr="00EC6E3C">
        <w:rPr>
          <w:sz w:val="12"/>
        </w:rPr>
        <w:t xml:space="preserve"> same </w:t>
      </w:r>
      <w:r w:rsidRPr="00EB1591">
        <w:rPr>
          <w:rStyle w:val="StyleUnderline"/>
          <w:highlight w:val="green"/>
        </w:rPr>
        <w:t>tactics of deference</w:t>
      </w:r>
      <w:r w:rsidRPr="00EC6E3C">
        <w:rPr>
          <w:sz w:val="12"/>
        </w:rPr>
        <w:t xml:space="preserve"> that </w:t>
      </w:r>
      <w:r w:rsidRPr="00EB1591">
        <w:rPr>
          <w:rStyle w:val="StyleUnderline"/>
          <w:highlight w:val="green"/>
        </w:rPr>
        <w:t>insulate us from criticism</w:t>
      </w:r>
      <w:r w:rsidRPr="00EC6E3C">
        <w:rPr>
          <w:sz w:val="12"/>
        </w:rPr>
        <w:t xml:space="preserve"> also insulate us from connection </w:t>
      </w:r>
      <w:r w:rsidRPr="00E31898">
        <w:rPr>
          <w:rStyle w:val="StyleUnderline"/>
        </w:rPr>
        <w:t>and transformation</w:t>
      </w:r>
      <w:r w:rsidRPr="00EC6E3C">
        <w:rPr>
          <w:sz w:val="12"/>
        </w:rPr>
        <w:t>. They prevent us from engaging empathetically and authentically with the struggles of other people – prerequisites of coalitional politics. As identities become more and more fine-grained and disagreements sharper, we come to realize that “coalitional politics” (understood as struggle across difference) is, simply, politics. Thus, the deferential orientation, like that fragmentation of political collectivity it enables, is ultimately anti-political.</w:t>
      </w:r>
    </w:p>
    <w:p w14:paraId="5AA45EB2" w14:textId="77777777" w:rsidR="0059180B" w:rsidRPr="00EC6E3C" w:rsidRDefault="0059180B" w:rsidP="0059180B">
      <w:pPr>
        <w:rPr>
          <w:sz w:val="12"/>
        </w:rPr>
      </w:pPr>
      <w:r w:rsidRPr="00115051">
        <w:rPr>
          <w:rStyle w:val="StyleUnderline"/>
        </w:rPr>
        <w:t>Deference</w:t>
      </w:r>
      <w:r w:rsidRPr="00EC6E3C">
        <w:rPr>
          <w:sz w:val="12"/>
        </w:rPr>
        <w:t xml:space="preserve"> rather than interdependence may soothe short-term psychological wounds. But it does so at a steep cost: it can undermine the epistemic goals that motivate the project, and it </w:t>
      </w:r>
      <w:r w:rsidRPr="00EB1591">
        <w:rPr>
          <w:rStyle w:val="StyleUnderline"/>
          <w:highlight w:val="green"/>
        </w:rPr>
        <w:t>entrenches a politics</w:t>
      </w:r>
      <w:r w:rsidRPr="00115051">
        <w:rPr>
          <w:rStyle w:val="StyleUnderline"/>
        </w:rPr>
        <w:t xml:space="preserve"> </w:t>
      </w:r>
      <w:r w:rsidRPr="00EB1591">
        <w:rPr>
          <w:rStyle w:val="StyleUnderline"/>
          <w:highlight w:val="green"/>
        </w:rPr>
        <w:t>unbefitting of anyone fighting for freedom rather than for privilege</w:t>
      </w:r>
      <w:r w:rsidRPr="00115051">
        <w:rPr>
          <w:rStyle w:val="StyleUnderline"/>
        </w:rPr>
        <w:t>, for collective liberation</w:t>
      </w:r>
      <w:r w:rsidRPr="00EC6E3C">
        <w:rPr>
          <w:sz w:val="12"/>
        </w:rPr>
        <w:t xml:space="preserve"> rather than mere parochial advantage.</w:t>
      </w:r>
    </w:p>
    <w:p w14:paraId="6ED1BA5D" w14:textId="77777777" w:rsidR="0059180B" w:rsidRPr="00EC6E3C" w:rsidRDefault="0059180B" w:rsidP="0059180B">
      <w:pPr>
        <w:rPr>
          <w:sz w:val="12"/>
        </w:rPr>
      </w:pPr>
      <w:r w:rsidRPr="00EC6E3C">
        <w:rPr>
          <w:sz w:val="12"/>
        </w:rPr>
        <w:t xml:space="preserve">How would </w:t>
      </w:r>
      <w:r w:rsidRPr="00B53B52">
        <w:rPr>
          <w:rStyle w:val="StyleUnderline"/>
          <w:highlight w:val="green"/>
        </w:rPr>
        <w:t>a constructive approach to</w:t>
      </w:r>
      <w:r w:rsidRPr="00EC6E3C">
        <w:rPr>
          <w:sz w:val="12"/>
        </w:rPr>
        <w:t xml:space="preserve"> putting standpoint epistemology into practice </w:t>
      </w:r>
      <w:r w:rsidRPr="00B53B52">
        <w:rPr>
          <w:rStyle w:val="StyleUnderline"/>
          <w:highlight w:val="green"/>
        </w:rPr>
        <w:t>differ from a deferential approach</w:t>
      </w:r>
      <w:r w:rsidRPr="00EC6E3C">
        <w:rPr>
          <w:sz w:val="12"/>
        </w:rPr>
        <w:t xml:space="preserve">? A constructive approach </w:t>
      </w:r>
      <w:r w:rsidRPr="00C70051">
        <w:rPr>
          <w:rStyle w:val="StyleUnderline"/>
          <w:highlight w:val="green"/>
        </w:rPr>
        <w:t>would focus on the pursuit of specific goals</w:t>
      </w:r>
      <w:r w:rsidRPr="00115051">
        <w:rPr>
          <w:rStyle w:val="StyleUnderline"/>
        </w:rPr>
        <w:t xml:space="preserve"> or end results</w:t>
      </w:r>
      <w:r w:rsidRPr="00EC6E3C">
        <w:rPr>
          <w:sz w:val="12"/>
        </w:rPr>
        <w:t xml:space="preserve"> rather than avoiding “complicity” in injustice or adhering to moral principles. It would be </w:t>
      </w:r>
      <w:r w:rsidRPr="00115051">
        <w:rPr>
          <w:rStyle w:val="StyleUnderline"/>
        </w:rPr>
        <w:t xml:space="preserve">concerned primarily with </w:t>
      </w:r>
      <w:r w:rsidRPr="00C70051">
        <w:rPr>
          <w:rStyle w:val="StyleUnderline"/>
          <w:highlight w:val="green"/>
        </w:rPr>
        <w:t>building institutions</w:t>
      </w:r>
      <w:r w:rsidRPr="00EC6E3C">
        <w:rPr>
          <w:sz w:val="12"/>
        </w:rPr>
        <w:t xml:space="preserve"> and cultivating practices of information-gathering rather than helping. It would focus on accountability rather than conformity. It </w:t>
      </w:r>
      <w:r w:rsidRPr="00D82260">
        <w:rPr>
          <w:rStyle w:val="StyleUnderline"/>
        </w:rPr>
        <w:t xml:space="preserve">would calibrate itself directly to the task of </w:t>
      </w:r>
      <w:r w:rsidRPr="00C70051">
        <w:rPr>
          <w:rStyle w:val="StyleUnderline"/>
          <w:highlight w:val="green"/>
        </w:rPr>
        <w:t>redistributing social resources</w:t>
      </w:r>
      <w:r w:rsidRPr="00EC6E3C">
        <w:rPr>
          <w:sz w:val="12"/>
        </w:rPr>
        <w:t xml:space="preserve"> and power rather than to intermediary goals cashed out in terms of pedestals or symbolism. It would focus on building and rebuilding rooms, not regulating traffic within and between them – </w:t>
      </w:r>
      <w:r w:rsidRPr="00C70051">
        <w:rPr>
          <w:rStyle w:val="StyleUnderline"/>
          <w:highlight w:val="green"/>
        </w:rPr>
        <w:t>it would be a world-making project</w:t>
      </w:r>
      <w:r w:rsidRPr="00EC6E3C">
        <w:rPr>
          <w:sz w:val="12"/>
        </w:rPr>
        <w:t xml:space="preserve">: aimed at building and rebuilding actual structures of social connection and movement, </w:t>
      </w:r>
      <w:r w:rsidRPr="00C70051">
        <w:rPr>
          <w:rStyle w:val="StyleUnderline"/>
          <w:highlight w:val="green"/>
        </w:rPr>
        <w:t>rather than mere critique</w:t>
      </w:r>
      <w:r w:rsidRPr="00005D17">
        <w:rPr>
          <w:rStyle w:val="StyleUnderline"/>
        </w:rPr>
        <w:t xml:space="preserve"> of the ones we already have</w:t>
      </w:r>
      <w:r w:rsidRPr="00EC6E3C">
        <w:rPr>
          <w:sz w:val="12"/>
        </w:rPr>
        <w:t>.</w:t>
      </w:r>
    </w:p>
    <w:p w14:paraId="7EE76A9B" w14:textId="77777777" w:rsidR="0059180B" w:rsidRPr="00EC6E3C" w:rsidRDefault="0059180B" w:rsidP="0059180B">
      <w:pPr>
        <w:rPr>
          <w:sz w:val="12"/>
        </w:rPr>
      </w:pPr>
      <w:r w:rsidRPr="00EC6E3C">
        <w:rPr>
          <w:sz w:val="12"/>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0EF1C103" w14:textId="77777777" w:rsidR="0059180B" w:rsidRPr="00EC6E3C" w:rsidRDefault="0059180B" w:rsidP="0059180B">
      <w:pPr>
        <w:rPr>
          <w:sz w:val="12"/>
        </w:rPr>
      </w:pPr>
      <w:r w:rsidRPr="00EC6E3C">
        <w:rPr>
          <w:sz w:val="12"/>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6B863793" w14:textId="77777777" w:rsidR="0059180B" w:rsidRPr="00EC6E3C" w:rsidRDefault="0059180B" w:rsidP="0059180B">
      <w:pPr>
        <w:rPr>
          <w:sz w:val="12"/>
        </w:rPr>
      </w:pPr>
      <w:r w:rsidRPr="00EC6E3C">
        <w:rPr>
          <w:sz w:val="12"/>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170EF80B" w14:textId="77777777" w:rsidR="0059180B" w:rsidRPr="00EC6E3C" w:rsidRDefault="0059180B" w:rsidP="0059180B">
      <w:pPr>
        <w:rPr>
          <w:sz w:val="12"/>
        </w:rPr>
      </w:pPr>
      <w:r w:rsidRPr="00EC6E3C">
        <w:rPr>
          <w:sz w:val="12"/>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344E785E" w14:textId="77777777" w:rsidR="0059180B" w:rsidRPr="00EC6E3C" w:rsidRDefault="0059180B" w:rsidP="0059180B">
      <w:pPr>
        <w:rPr>
          <w:sz w:val="12"/>
        </w:rPr>
      </w:pPr>
      <w:r w:rsidRPr="00EC6E3C">
        <w:rPr>
          <w:sz w:val="12"/>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416C74BB" w14:textId="77777777" w:rsidR="0059180B" w:rsidRPr="00EC6E3C" w:rsidRDefault="0059180B" w:rsidP="0059180B">
      <w:pPr>
        <w:rPr>
          <w:sz w:val="12"/>
        </w:rPr>
      </w:pPr>
      <w:r w:rsidRPr="00EC6E3C">
        <w:rPr>
          <w:sz w:val="12"/>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78C707D1" w14:textId="77777777" w:rsidR="0059180B" w:rsidRPr="00EC6E3C" w:rsidRDefault="0059180B" w:rsidP="0059180B">
      <w:pPr>
        <w:rPr>
          <w:sz w:val="12"/>
        </w:rPr>
      </w:pPr>
      <w:r w:rsidRPr="00EC6E3C">
        <w:rPr>
          <w:sz w:val="12"/>
        </w:rPr>
        <w:t xml:space="preserve">The biggest threats to social justice attention and informational economies are not the absence of yet more jargon to describe, ever more precisely or incisively, the epistemic, attentional, or interpersonal afflictions of the disempowered. </w:t>
      </w:r>
      <w:r w:rsidRPr="00CE0643">
        <w:rPr>
          <w:rStyle w:val="StyleUnderline"/>
        </w:rPr>
        <w:t>The biggest threats are the erosion of the practical and material bases for popular power over knowledge production and distribution</w:t>
      </w:r>
      <w:r w:rsidRPr="00EC6E3C">
        <w:rPr>
          <w:sz w:val="12"/>
        </w:rPr>
        <w:t xml:space="preserve">, particularly </w:t>
      </w:r>
      <w:r w:rsidRPr="00CE0643">
        <w:rPr>
          <w:rStyle w:val="StyleUnderline"/>
        </w:rPr>
        <w:t>that which could aid effective political action and constrain or eliminate predation by elites.</w:t>
      </w:r>
      <w:r w:rsidRPr="00EC6E3C">
        <w:rPr>
          <w:sz w:val="12"/>
        </w:rPr>
        <w:t xml:space="preserve">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0683CD9F" w14:textId="77777777" w:rsidR="0059180B" w:rsidRPr="00EC6E3C" w:rsidRDefault="0059180B" w:rsidP="0059180B">
      <w:pPr>
        <w:rPr>
          <w:sz w:val="12"/>
        </w:rPr>
      </w:pPr>
      <w:r w:rsidRPr="00C70051">
        <w:rPr>
          <w:rStyle w:val="StyleUnderline"/>
          <w:highlight w:val="green"/>
        </w:rPr>
        <w:t xml:space="preserve">Confronting </w:t>
      </w:r>
      <w:r w:rsidRPr="00C70051">
        <w:rPr>
          <w:rStyle w:val="StyleUnderline"/>
        </w:rPr>
        <w:t xml:space="preserve">these </w:t>
      </w:r>
      <w:r w:rsidRPr="00C70051">
        <w:rPr>
          <w:rStyle w:val="StyleUnderline"/>
          <w:highlight w:val="green"/>
        </w:rPr>
        <w:t>threats requires</w:t>
      </w:r>
      <w:r w:rsidRPr="00EC6E3C">
        <w:rPr>
          <w:sz w:val="12"/>
        </w:rPr>
        <w:t xml:space="preserve"> leaving some rooms – and building new ones.</w:t>
      </w:r>
    </w:p>
    <w:p w14:paraId="0974076F" w14:textId="77777777" w:rsidR="0059180B" w:rsidRDefault="0059180B" w:rsidP="0059180B">
      <w:pPr>
        <w:rPr>
          <w:sz w:val="12"/>
        </w:rPr>
      </w:pPr>
      <w:r w:rsidRPr="00EC6E3C">
        <w:rPr>
          <w:sz w:val="12"/>
        </w:rPr>
        <w:t xml:space="preserve">The constructive approach to standpoint epistemology is demanding. It asks </w:t>
      </w:r>
      <w:r w:rsidRPr="00C70051">
        <w:rPr>
          <w:rStyle w:val="StyleUnderline"/>
          <w:highlight w:val="green"/>
        </w:rPr>
        <w:t>that we</w:t>
      </w:r>
      <w:r w:rsidRPr="00AA0AD3">
        <w:rPr>
          <w:rStyle w:val="StyleUnderline"/>
        </w:rPr>
        <w:t xml:space="preserve"> </w:t>
      </w:r>
      <w:r w:rsidRPr="00EC6E3C">
        <w:rPr>
          <w:sz w:val="12"/>
        </w:rPr>
        <w:t xml:space="preserve">swim upstream: to </w:t>
      </w:r>
      <w:r w:rsidRPr="00C70051">
        <w:rPr>
          <w:rStyle w:val="Emphasis"/>
          <w:sz w:val="28"/>
          <w:szCs w:val="28"/>
          <w:highlight w:val="green"/>
        </w:rPr>
        <w:t>be accountable and responsive to people who aren’t yet in the room</w:t>
      </w:r>
      <w:r w:rsidRPr="00EC6E3C">
        <w:rPr>
          <w:sz w:val="12"/>
        </w:rPr>
        <w:t>, to build the kinds of rooms we could sit in together,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434DE96B" w14:textId="77777777" w:rsidR="0059180B" w:rsidRDefault="0059180B" w:rsidP="0059180B">
      <w:pPr>
        <w:rPr>
          <w:sz w:val="12"/>
        </w:rPr>
      </w:pPr>
    </w:p>
    <w:p w14:paraId="481CDCFA" w14:textId="77777777" w:rsidR="004215B7" w:rsidRPr="004215B7" w:rsidRDefault="004215B7" w:rsidP="004215B7"/>
    <w:p w14:paraId="61107AB7" w14:textId="7B6530BF" w:rsidR="002E20F4" w:rsidRPr="00E93A95" w:rsidRDefault="002E20F4" w:rsidP="002E20F4">
      <w:pPr>
        <w:pStyle w:val="Heading4"/>
      </w:pPr>
      <w:r>
        <w:t>Capital is at once the social substance of racialized and gendered subjugation and the vehicle of its continuation. As the market tips towards overaccumulation of value, so too do rapidly intensifying capitalist austerity, anti-Black captivity, and colonial eradication intensify. This theorization gives urgency to our task; to bring about a communist transition, but the 1AC will only ever abstract and preserve the means of subjugation by letting capital off the hook for its constitutive violence.</w:t>
      </w:r>
    </w:p>
    <w:p w14:paraId="5040AE5A" w14:textId="77777777" w:rsidR="002E20F4" w:rsidRPr="003E4D2E" w:rsidRDefault="002E20F4" w:rsidP="002E20F4">
      <w:pPr>
        <w:rPr>
          <w:sz w:val="12"/>
        </w:rPr>
      </w:pPr>
      <w:r w:rsidRPr="003E4D2E">
        <w:rPr>
          <w:rStyle w:val="Style13ptBold"/>
        </w:rPr>
        <w:t>De Genova 23</w:t>
      </w:r>
      <w:r w:rsidRPr="003E4D2E">
        <w:t xml:space="preserve"> </w:t>
      </w:r>
      <w:r w:rsidRPr="003E4D2E">
        <w:rPr>
          <w:sz w:val="12"/>
        </w:rPr>
        <w:t>[A Racial Theory of Labour: Racial Capitalism from Colonial Slavery to Postcolonial Migration. Historical Materialism, Issue 31(2&amp;3): Race and Capital (April 2023). Nicholas De Genova is a Professor in the Department of Comparative Cultural Studies at the University of Houston, where he served as department Chair from 2018-24 and is a currently Member of the Institute for Advanced Study at Princeton.//Spence]</w:t>
      </w:r>
    </w:p>
    <w:p w14:paraId="5C6D8471" w14:textId="77777777" w:rsidR="002E20F4" w:rsidRPr="00717A85" w:rsidRDefault="002E20F4" w:rsidP="002E20F4">
      <w:pPr>
        <w:rPr>
          <w:sz w:val="12"/>
        </w:rPr>
      </w:pPr>
      <w:r w:rsidRPr="00717A85">
        <w:rPr>
          <w:sz w:val="12"/>
        </w:rPr>
        <w:t xml:space="preserve">From the outset, let it be clear that what is at stake </w:t>
      </w:r>
      <w:r w:rsidRPr="00856416">
        <w:rPr>
          <w:rStyle w:val="StyleUnderline"/>
        </w:rPr>
        <w:t xml:space="preserve">here is </w:t>
      </w:r>
      <w:r w:rsidRPr="009E0943">
        <w:rPr>
          <w:rStyle w:val="StyleUnderline"/>
          <w:highlight w:val="green"/>
        </w:rPr>
        <w:t>a reconsideration of Marx</w:t>
      </w:r>
      <w:r w:rsidRPr="00856416">
        <w:rPr>
          <w:rStyle w:val="StyleUnderline"/>
        </w:rPr>
        <w:t>’s theory of labour.</w:t>
      </w:r>
      <w:r w:rsidRPr="00717A85">
        <w:rPr>
          <w:sz w:val="12"/>
        </w:rPr>
        <w:t xml:space="preserve"> When Marx famously initiates his greater project in Volume One of Capital with the proposition that Political Economy ‘has never once asked the question … why labour is expressed in value, and why the measurement of labour by its duration is expressed in the magniutude of the value of the product,’[i] his solution to that puzzle is – tellingly, if perhaps counter-intuitively for some readers – that </w:t>
      </w:r>
      <w:r w:rsidRPr="008A3D3C">
        <w:rPr>
          <w:rStyle w:val="StyleUnderline"/>
          <w:highlight w:val="green"/>
        </w:rPr>
        <w:t xml:space="preserve">capitalism is ‘a </w:t>
      </w:r>
      <w:r w:rsidRPr="008A3D3C">
        <w:rPr>
          <w:rStyle w:val="Emphasis"/>
          <w:highlight w:val="green"/>
        </w:rPr>
        <w:t xml:space="preserve">social formation </w:t>
      </w:r>
      <w:r w:rsidRPr="008A3D3C">
        <w:rPr>
          <w:rStyle w:val="StyleUnderline"/>
        </w:rPr>
        <w:t>in</w:t>
      </w:r>
      <w:r w:rsidRPr="002D5317">
        <w:rPr>
          <w:rStyle w:val="StyleUnderline"/>
        </w:rPr>
        <w:t xml:space="preserve"> which the process of production has mastery over man.’</w:t>
      </w:r>
      <w:r w:rsidRPr="00717A85">
        <w:rPr>
          <w:sz w:val="12"/>
        </w:rPr>
        <w:t>[ii] That is to say</w:t>
      </w:r>
      <w:r w:rsidRPr="002D5317">
        <w:rPr>
          <w:rStyle w:val="StyleUnderline"/>
        </w:rPr>
        <w:t xml:space="preserve">, his purpose is not merely a technical </w:t>
      </w:r>
      <w:r w:rsidRPr="00717A85">
        <w:rPr>
          <w:sz w:val="12"/>
        </w:rPr>
        <w:t xml:space="preserve">(economistic) </w:t>
      </w:r>
      <w:r w:rsidRPr="002D5317">
        <w:rPr>
          <w:rStyle w:val="StyleUnderline"/>
        </w:rPr>
        <w:t>investigation into the calculation of economic value</w:t>
      </w:r>
      <w:r w:rsidRPr="00717A85">
        <w:rPr>
          <w:sz w:val="12"/>
        </w:rPr>
        <w:t xml:space="preserve">, as expressed in wages and the prices of commodities. </w:t>
      </w:r>
      <w:r w:rsidRPr="008A3D3C">
        <w:rPr>
          <w:rStyle w:val="StyleUnderline"/>
        </w:rPr>
        <w:t>His emphasis on mastery is emphatically and explicitly political.</w:t>
      </w:r>
      <w:r w:rsidRPr="008206CA">
        <w:rPr>
          <w:sz w:val="12"/>
        </w:rPr>
        <w:t xml:space="preserve"> Building</w:t>
      </w:r>
      <w:r w:rsidRPr="00717A85">
        <w:rPr>
          <w:sz w:val="12"/>
        </w:rPr>
        <w:t xml:space="preserve"> on this crucial but much-neglected (or commonly mis-read) formulation, Diane Elson proposes the concept of ‘a value theory of labour.’ In other words, Elson contends, </w:t>
      </w:r>
      <w:r w:rsidRPr="002806DA">
        <w:rPr>
          <w:rStyle w:val="StyleUnderline"/>
          <w:highlight w:val="green"/>
        </w:rPr>
        <w:t>the labour theory of value has always been in fact, more accurately, a value theory of labour</w:t>
      </w:r>
      <w:r w:rsidRPr="00447A6A">
        <w:rPr>
          <w:rStyle w:val="StyleUnderline"/>
        </w:rPr>
        <w:t xml:space="preserve">. </w:t>
      </w:r>
      <w:r w:rsidRPr="00C069EE">
        <w:rPr>
          <w:rStyle w:val="StyleUnderline"/>
        </w:rPr>
        <w:t>This reversal of terms serves to underscore</w:t>
      </w:r>
      <w:r w:rsidRPr="00717A85">
        <w:rPr>
          <w:sz w:val="12"/>
        </w:rPr>
        <w:t xml:space="preserve"> that </w:t>
      </w:r>
      <w:r w:rsidRPr="002806DA">
        <w:rPr>
          <w:rStyle w:val="StyleUnderline"/>
          <w:highlight w:val="green"/>
        </w:rPr>
        <w:t>what really mattered</w:t>
      </w:r>
      <w:r w:rsidRPr="00C069EE">
        <w:rPr>
          <w:rStyle w:val="StyleUnderline"/>
        </w:rPr>
        <w:t xml:space="preserve"> for Marx </w:t>
      </w:r>
      <w:r w:rsidRPr="002806DA">
        <w:rPr>
          <w:rStyle w:val="StyleUnderline"/>
          <w:highlight w:val="green"/>
        </w:rPr>
        <w:t>was</w:t>
      </w:r>
      <w:r w:rsidRPr="00C069EE">
        <w:rPr>
          <w:rStyle w:val="StyleUnderline"/>
        </w:rPr>
        <w:t xml:space="preserve"> </w:t>
      </w:r>
      <w:r w:rsidRPr="00717A85">
        <w:rPr>
          <w:sz w:val="12"/>
        </w:rPr>
        <w:t>indeed to produce</w:t>
      </w:r>
      <w:r w:rsidRPr="00C069EE">
        <w:rPr>
          <w:rStyle w:val="StyleUnderline"/>
        </w:rPr>
        <w:t xml:space="preserve"> </w:t>
      </w:r>
      <w:r w:rsidRPr="00C069EE">
        <w:rPr>
          <w:rStyle w:val="Emphasis"/>
        </w:rPr>
        <w:t>a theory of labour</w:t>
      </w:r>
      <w:r w:rsidRPr="00717A85">
        <w:rPr>
          <w:sz w:val="12"/>
        </w:rPr>
        <w:t xml:space="preserve"> – a theory adequate to the specific ways in which labour is systematically understood and represented </w:t>
      </w:r>
      <w:r w:rsidRPr="003D2E14">
        <w:rPr>
          <w:rStyle w:val="StyleUnderline"/>
        </w:rPr>
        <w:t xml:space="preserve">under </w:t>
      </w:r>
      <w:r w:rsidRPr="002806DA">
        <w:rPr>
          <w:rStyle w:val="StyleUnderline"/>
          <w:highlight w:val="green"/>
        </w:rPr>
        <w:t>capital</w:t>
      </w:r>
      <w:r w:rsidRPr="002806DA">
        <w:rPr>
          <w:rStyle w:val="StyleUnderline"/>
        </w:rPr>
        <w:t>ism</w:t>
      </w:r>
      <w:r w:rsidRPr="00717A85">
        <w:rPr>
          <w:sz w:val="12"/>
        </w:rPr>
        <w:t xml:space="preserve">, as if it were simply a matter of </w:t>
      </w:r>
      <w:r w:rsidRPr="002806DA">
        <w:rPr>
          <w:rStyle w:val="StyleUnderline"/>
          <w:highlight w:val="green"/>
        </w:rPr>
        <w:t>calculating and commensurating</w:t>
      </w:r>
      <w:r w:rsidRPr="003D2E14">
        <w:rPr>
          <w:rStyle w:val="StyleUnderline"/>
        </w:rPr>
        <w:t xml:space="preserve"> </w:t>
      </w:r>
      <w:r w:rsidRPr="002806DA">
        <w:rPr>
          <w:rStyle w:val="StyleUnderline"/>
          <w:highlight w:val="green"/>
        </w:rPr>
        <w:t>quantitatively different</w:t>
      </w:r>
      <w:r w:rsidRPr="003D2E14">
        <w:rPr>
          <w:rStyle w:val="StyleUnderline"/>
        </w:rPr>
        <w:t xml:space="preserve"> but qualitatively </w:t>
      </w:r>
      <w:r w:rsidRPr="002806DA">
        <w:rPr>
          <w:rStyle w:val="StyleUnderline"/>
        </w:rPr>
        <w:t>homogeneous</w:t>
      </w:r>
      <w:r w:rsidRPr="00717A85">
        <w:rPr>
          <w:sz w:val="12"/>
        </w:rPr>
        <w:t xml:space="preserve"> and interchangeable </w:t>
      </w:r>
      <w:r w:rsidRPr="002806DA">
        <w:rPr>
          <w:rStyle w:val="StyleUnderline"/>
          <w:highlight w:val="green"/>
        </w:rPr>
        <w:t>exercises of labour (in the abstract).</w:t>
      </w:r>
      <w:r w:rsidRPr="00717A85">
        <w:rPr>
          <w:sz w:val="12"/>
        </w:rPr>
        <w:t xml:space="preserve"> Elson explains: ‘My argument is that theobject of Marx’s theory of value was labour. It is not a matter of seeking an explanation of why prices are what they are and finding it in labour. But rather of seeking an </w:t>
      </w:r>
      <w:r w:rsidRPr="00C144F2">
        <w:rPr>
          <w:rStyle w:val="StyleUnderline"/>
        </w:rPr>
        <w:t>understanding</w:t>
      </w:r>
      <w:r w:rsidRPr="00717A85">
        <w:rPr>
          <w:sz w:val="12"/>
        </w:rPr>
        <w:t xml:space="preserve"> of </w:t>
      </w:r>
      <w:r w:rsidRPr="00C144F2">
        <w:rPr>
          <w:rStyle w:val="StyleUnderline"/>
        </w:rPr>
        <w:t xml:space="preserve">why labour takes the forms it does, and what the </w:t>
      </w:r>
      <w:r w:rsidRPr="00981213">
        <w:rPr>
          <w:rStyle w:val="StyleUnderline"/>
          <w:highlight w:val="green"/>
        </w:rPr>
        <w:t>political consequences are</w:t>
      </w:r>
      <w:r w:rsidRPr="00C144F2">
        <w:rPr>
          <w:rStyle w:val="StyleUnderline"/>
        </w:rPr>
        <w:t>.</w:t>
      </w:r>
      <w:r w:rsidRPr="00717A85">
        <w:rPr>
          <w:sz w:val="12"/>
        </w:rPr>
        <w:t>’[iii]</w:t>
      </w:r>
    </w:p>
    <w:p w14:paraId="707EC368" w14:textId="77777777" w:rsidR="002E20F4" w:rsidRPr="009B0D54" w:rsidRDefault="002E20F4" w:rsidP="002E20F4">
      <w:pPr>
        <w:rPr>
          <w:rStyle w:val="StyleUnderline"/>
        </w:rPr>
      </w:pPr>
      <w:r w:rsidRPr="00717A85">
        <w:rPr>
          <w:sz w:val="12"/>
        </w:rPr>
        <w:t xml:space="preserve">Marx was interested in why the substance of labour assumes the particular form that it does under capitalism – a form in which what is predominant is its abstraction as something reducible to quantity. His contention was that this socially and historically specific predominance of abstract labour under capitalism </w:t>
      </w:r>
      <w:r w:rsidRPr="00DB4902">
        <w:rPr>
          <w:rStyle w:val="StyleUnderline"/>
        </w:rPr>
        <w:t xml:space="preserve">signaled </w:t>
      </w:r>
      <w:r w:rsidRPr="00C0199C">
        <w:rPr>
          <w:rStyle w:val="StyleUnderline"/>
          <w:highlight w:val="green"/>
        </w:rPr>
        <w:t>a particular sociopolitical organisation of</w:t>
      </w:r>
      <w:r w:rsidRPr="00717A85">
        <w:rPr>
          <w:sz w:val="12"/>
        </w:rPr>
        <w:t xml:space="preserve"> the mystery of </w:t>
      </w:r>
      <w:r w:rsidRPr="00C0199C">
        <w:rPr>
          <w:rStyle w:val="StyleUnderline"/>
          <w:highlight w:val="green"/>
        </w:rPr>
        <w:t>human life by production</w:t>
      </w:r>
      <w:r w:rsidRPr="00717A85">
        <w:rPr>
          <w:sz w:val="12"/>
        </w:rPr>
        <w:t xml:space="preserve"> (as its own end), </w:t>
      </w:r>
      <w:r w:rsidRPr="000A3AB2">
        <w:rPr>
          <w:rStyle w:val="StyleUnderline"/>
          <w:highlight w:val="green"/>
        </w:rPr>
        <w:t>whereby</w:t>
      </w:r>
      <w:r w:rsidRPr="00717A85">
        <w:rPr>
          <w:sz w:val="12"/>
        </w:rPr>
        <w:t xml:space="preserve"> the productive power and creative capacities of </w:t>
      </w:r>
      <w:r w:rsidRPr="004C3335">
        <w:rPr>
          <w:rStyle w:val="StyleUnderline"/>
        </w:rPr>
        <w:t xml:space="preserve">human </w:t>
      </w:r>
      <w:r w:rsidRPr="000A3AB2">
        <w:rPr>
          <w:rStyle w:val="StyleUnderline"/>
          <w:highlight w:val="green"/>
        </w:rPr>
        <w:t>life</w:t>
      </w:r>
      <w:r w:rsidRPr="00717A85">
        <w:rPr>
          <w:sz w:val="12"/>
        </w:rPr>
        <w:t xml:space="preserve"> (</w:t>
      </w:r>
      <w:r w:rsidRPr="004C3335">
        <w:rPr>
          <w:rStyle w:val="StyleUnderline"/>
        </w:rPr>
        <w:t>refigured</w:t>
      </w:r>
      <w:r w:rsidRPr="00717A85">
        <w:rPr>
          <w:sz w:val="12"/>
        </w:rPr>
        <w:t xml:space="preserve"> and perverted </w:t>
      </w:r>
      <w:r w:rsidRPr="004C3335">
        <w:rPr>
          <w:rStyle w:val="StyleUnderline"/>
        </w:rPr>
        <w:t xml:space="preserve">by capital as ‘labour’) is </w:t>
      </w:r>
      <w:r w:rsidRPr="000A3AB2">
        <w:rPr>
          <w:rStyle w:val="StyleUnderline"/>
          <w:highlight w:val="green"/>
        </w:rPr>
        <w:t>subordinated to</w:t>
      </w:r>
      <w:r w:rsidRPr="004C3335">
        <w:rPr>
          <w:rStyle w:val="StyleUnderline"/>
        </w:rPr>
        <w:t xml:space="preserve"> a regime </w:t>
      </w:r>
      <w:r w:rsidRPr="000A3AB2">
        <w:rPr>
          <w:rStyle w:val="StyleUnderline"/>
        </w:rPr>
        <w:t>of</w:t>
      </w:r>
      <w:r w:rsidRPr="004C3335">
        <w:rPr>
          <w:rStyle w:val="StyleUnderline"/>
        </w:rPr>
        <w:t xml:space="preserve"> </w:t>
      </w:r>
      <w:r w:rsidRPr="000A3AB2">
        <w:rPr>
          <w:rStyle w:val="Emphasis"/>
          <w:highlight w:val="green"/>
        </w:rPr>
        <w:t>production ‘for the sake of production</w:t>
      </w:r>
      <w:r w:rsidRPr="004C3335">
        <w:rPr>
          <w:rStyle w:val="StyleUnderline"/>
        </w:rPr>
        <w:t>.</w:t>
      </w:r>
      <w:r w:rsidRPr="00717A85">
        <w:rPr>
          <w:sz w:val="12"/>
        </w:rPr>
        <w:t>’[iv</w:t>
      </w:r>
      <w:r w:rsidRPr="00CF0E40">
        <w:rPr>
          <w:rStyle w:val="StyleUnderline"/>
        </w:rPr>
        <w:t>] The crucial role of abstract labour</w:t>
      </w:r>
      <w:r w:rsidRPr="00717A85">
        <w:rPr>
          <w:sz w:val="12"/>
        </w:rPr>
        <w:t xml:space="preserve"> in Marx’s analysis </w:t>
      </w:r>
      <w:r w:rsidRPr="00CF0E40">
        <w:rPr>
          <w:rStyle w:val="StyleUnderline"/>
        </w:rPr>
        <w:t>has</w:t>
      </w:r>
      <w:r w:rsidRPr="00717A85">
        <w:rPr>
          <w:sz w:val="12"/>
        </w:rPr>
        <w:t xml:space="preserve"> inadvertently but very </w:t>
      </w:r>
      <w:r w:rsidRPr="00CF0E40">
        <w:rPr>
          <w:rStyle w:val="StyleUnderline"/>
        </w:rPr>
        <w:t xml:space="preserve">regrettably contributed to </w:t>
      </w:r>
      <w:r w:rsidRPr="00CF0E40">
        <w:rPr>
          <w:rStyle w:val="StyleUnderline"/>
          <w:highlight w:val="green"/>
        </w:rPr>
        <w:t>misreadings</w:t>
      </w:r>
      <w:r w:rsidRPr="00717A85">
        <w:rPr>
          <w:sz w:val="12"/>
        </w:rPr>
        <w:t xml:space="preserve"> that </w:t>
      </w:r>
      <w:r w:rsidRPr="00CF0E40">
        <w:rPr>
          <w:rStyle w:val="StyleUnderline"/>
        </w:rPr>
        <w:t>(r</w:t>
      </w:r>
      <w:r w:rsidRPr="00795969">
        <w:rPr>
          <w:rStyle w:val="StyleUnderline"/>
        </w:rPr>
        <w:t>e-)fetishise and (re-)</w:t>
      </w:r>
      <w:r w:rsidRPr="00674C6E">
        <w:rPr>
          <w:rStyle w:val="StyleUnderline"/>
          <w:highlight w:val="green"/>
        </w:rPr>
        <w:t>reify labour as</w:t>
      </w:r>
      <w:r w:rsidRPr="00795969">
        <w:rPr>
          <w:rStyle w:val="StyleUnderline"/>
        </w:rPr>
        <w:t xml:space="preserve"> an </w:t>
      </w:r>
      <w:r w:rsidRPr="00674C6E">
        <w:rPr>
          <w:rStyle w:val="Emphasis"/>
          <w:highlight w:val="green"/>
        </w:rPr>
        <w:t>abstraction</w:t>
      </w:r>
      <w:r w:rsidRPr="00674C6E">
        <w:rPr>
          <w:rStyle w:val="StyleUnderline"/>
          <w:highlight w:val="green"/>
        </w:rPr>
        <w:t xml:space="preserve">, lending </w:t>
      </w:r>
      <w:r w:rsidRPr="00674C6E">
        <w:rPr>
          <w:rStyle w:val="StyleUnderline"/>
        </w:rPr>
        <w:t xml:space="preserve">apparent credence </w:t>
      </w:r>
      <w:r w:rsidRPr="00674C6E">
        <w:rPr>
          <w:rStyle w:val="StyleUnderline"/>
          <w:highlight w:val="green"/>
        </w:rPr>
        <w:t>to</w:t>
      </w:r>
      <w:r w:rsidRPr="00795969">
        <w:rPr>
          <w:rStyle w:val="StyleUnderline"/>
        </w:rPr>
        <w:t xml:space="preserve"> </w:t>
      </w:r>
      <w:r w:rsidRPr="00674C6E">
        <w:rPr>
          <w:rStyle w:val="StyleUnderline"/>
          <w:highlight w:val="green"/>
        </w:rPr>
        <w:t>reductive notions of the analytical and political primacy of ‘class’</w:t>
      </w:r>
      <w:r w:rsidRPr="00AA07E8">
        <w:rPr>
          <w:rStyle w:val="StyleUnderline"/>
        </w:rPr>
        <w:t xml:space="preserve"> that have frequently </w:t>
      </w:r>
      <w:r w:rsidRPr="00674C6E">
        <w:rPr>
          <w:rStyle w:val="StyleUnderline"/>
        </w:rPr>
        <w:t xml:space="preserve">been presumed to be fundamentally opposed and inimical to race, </w:t>
      </w:r>
      <w:r w:rsidRPr="00674C6E">
        <w:rPr>
          <w:rStyle w:val="StyleUnderline"/>
          <w:highlight w:val="green"/>
        </w:rPr>
        <w:t>relegating race and gender</w:t>
      </w:r>
      <w:r w:rsidRPr="00674C6E">
        <w:rPr>
          <w:rStyle w:val="StyleUnderline"/>
        </w:rPr>
        <w:t xml:space="preserve"> </w:t>
      </w:r>
      <w:r w:rsidRPr="00674C6E">
        <w:rPr>
          <w:sz w:val="12"/>
        </w:rPr>
        <w:t>and all other</w:t>
      </w:r>
      <w:r w:rsidRPr="00717A85">
        <w:rPr>
          <w:sz w:val="12"/>
        </w:rPr>
        <w:t xml:space="preserve"> sociopolitical differences </w:t>
      </w:r>
      <w:r w:rsidRPr="00674C6E">
        <w:rPr>
          <w:rStyle w:val="StyleUnderline"/>
          <w:highlight w:val="green"/>
        </w:rPr>
        <w:t>to</w:t>
      </w:r>
      <w:r w:rsidRPr="00AA07E8">
        <w:rPr>
          <w:rStyle w:val="StyleUnderline"/>
        </w:rPr>
        <w:t xml:space="preserve"> the </w:t>
      </w:r>
      <w:r w:rsidRPr="00674C6E">
        <w:rPr>
          <w:rStyle w:val="StyleUnderline"/>
          <w:highlight w:val="green"/>
        </w:rPr>
        <w:t>secondary</w:t>
      </w:r>
      <w:r w:rsidRPr="00AA07E8">
        <w:rPr>
          <w:rStyle w:val="StyleUnderline"/>
        </w:rPr>
        <w:t xml:space="preserve"> or derivative </w:t>
      </w:r>
      <w:r w:rsidRPr="00674C6E">
        <w:rPr>
          <w:rStyle w:val="StyleUnderline"/>
          <w:highlight w:val="green"/>
        </w:rPr>
        <w:t>status</w:t>
      </w:r>
      <w:r w:rsidRPr="00AA07E8">
        <w:rPr>
          <w:rStyle w:val="StyleUnderline"/>
        </w:rPr>
        <w:t xml:space="preserve"> of epiphenomena.</w:t>
      </w:r>
      <w:r w:rsidRPr="00717A85">
        <w:rPr>
          <w:sz w:val="12"/>
        </w:rPr>
        <w:t xml:space="preserve"> The tragedy of </w:t>
      </w:r>
      <w:r w:rsidRPr="00674C6E">
        <w:rPr>
          <w:rStyle w:val="Emphasis"/>
          <w:highlight w:val="green"/>
        </w:rPr>
        <w:t>such misreadings</w:t>
      </w:r>
      <w:r w:rsidRPr="00717A85">
        <w:rPr>
          <w:sz w:val="12"/>
        </w:rPr>
        <w:t xml:space="preserve"> is that they </w:t>
      </w:r>
      <w:r w:rsidRPr="00674C6E">
        <w:rPr>
          <w:rStyle w:val="Emphasis"/>
          <w:highlight w:val="green"/>
        </w:rPr>
        <w:t>uncritically recapitulate</w:t>
      </w:r>
      <w:r w:rsidRPr="00717A85">
        <w:rPr>
          <w:sz w:val="12"/>
        </w:rPr>
        <w:t xml:space="preserve"> one of </w:t>
      </w:r>
      <w:r w:rsidRPr="00674C6E">
        <w:rPr>
          <w:rStyle w:val="Emphasis"/>
          <w:highlight w:val="green"/>
        </w:rPr>
        <w:t>the most egregious</w:t>
      </w:r>
      <w:r w:rsidRPr="009B0D54">
        <w:rPr>
          <w:rStyle w:val="Emphasis"/>
        </w:rPr>
        <w:t xml:space="preserve"> </w:t>
      </w:r>
      <w:r w:rsidRPr="00717A85">
        <w:rPr>
          <w:sz w:val="12"/>
        </w:rPr>
        <w:t xml:space="preserve">and defining </w:t>
      </w:r>
      <w:r w:rsidRPr="00674C6E">
        <w:rPr>
          <w:rStyle w:val="Emphasis"/>
          <w:highlight w:val="green"/>
        </w:rPr>
        <w:t>premises of capitalist social relations</w:t>
      </w:r>
      <w:r w:rsidRPr="009B0D54">
        <w:rPr>
          <w:rStyle w:val="StyleUnderline"/>
        </w:rPr>
        <w:t>, taking recourse to a notion of labour that is fundamentally abstract, denuded, and disembodied.</w:t>
      </w:r>
    </w:p>
    <w:p w14:paraId="4A1B5D40" w14:textId="77777777" w:rsidR="002E20F4" w:rsidRPr="00717A85" w:rsidRDefault="002E20F4" w:rsidP="002E20F4">
      <w:pPr>
        <w:rPr>
          <w:sz w:val="12"/>
        </w:rPr>
      </w:pPr>
      <w:r w:rsidRPr="00717A85">
        <w:rPr>
          <w:sz w:val="12"/>
        </w:rPr>
        <w:t>Therefore, I will argue in this essay, in a manner that is analogous to Marx’s formulation, that if the mastery of human life – and labour – under capitalism has pervasively assumed the particular form of racial domination, we must similarly demand to understand why. With Marx, we must ask: Why has this content assumed that particular form? And what are the political consequences? This is a matter of deepening our comprehension of the Marxian theory of labour, a theory for which labour is its epistemic object, and sharpening our appreciation of its political ramifications. Such a theory must be adequate to the specific ways in which labour is systematically understood and represented under capitalism as something homogeneous and abstract, yet which in the materiality of lived practice is always embodied, and therefore gendered – and, indeed, racialised. Hence, the necessity ofa racial theory of labour.</w:t>
      </w:r>
    </w:p>
    <w:p w14:paraId="16D52C74" w14:textId="77777777" w:rsidR="002E20F4" w:rsidRPr="00717A85" w:rsidRDefault="002E20F4" w:rsidP="002E20F4">
      <w:pPr>
        <w:rPr>
          <w:sz w:val="12"/>
        </w:rPr>
      </w:pPr>
      <w:r w:rsidRPr="00717A85">
        <w:rPr>
          <w:sz w:val="12"/>
        </w:rPr>
        <w:t>Global Capitalism, Racial Capitalism</w:t>
      </w:r>
    </w:p>
    <w:p w14:paraId="0B172D91" w14:textId="77777777" w:rsidR="002E20F4" w:rsidRPr="00717A85" w:rsidRDefault="002E20F4" w:rsidP="002E20F4">
      <w:pPr>
        <w:rPr>
          <w:sz w:val="12"/>
        </w:rPr>
      </w:pPr>
      <w:r w:rsidRPr="00717A85">
        <w:rPr>
          <w:sz w:val="12"/>
        </w:rPr>
        <w:t>An elementary predicate of Marx’s analysis of the regime of capital accumulation is its global scope and scale. Indeed, Marx establishes repeatedly that one must understand capital to have been effectively globalfrom its inception. In one of the most forceful articulations of this perspective, in his discussion of ‘the so-called primitive accumulation’ in Volume One ofCapital, Marx declares with a flourish:</w:t>
      </w:r>
    </w:p>
    <w:p w14:paraId="133BDBD6" w14:textId="77777777" w:rsidR="002E20F4" w:rsidRPr="00717A85" w:rsidRDefault="002E20F4" w:rsidP="002E20F4">
      <w:pPr>
        <w:rPr>
          <w:sz w:val="12"/>
        </w:rPr>
      </w:pPr>
      <w:r w:rsidRPr="00717A85">
        <w:rPr>
          <w:sz w:val="12"/>
        </w:rPr>
        <w:t>The discovery of gold and silver in America, the extirpation, enslavement and entombment in mines of the indigenous population of that continent, the beginnings of the conquest and plunder of India, and the conversion of Africa into a preserve for the commercial hunting of blackskins, are all things which characterise the dawn of the era of capitalist production. These idyllic proceedings are the chief moments of primitive accumulation. Hard on their heels follows the commercial war of the European nations, which hasthe globe as its battlefield.[v]</w:t>
      </w:r>
    </w:p>
    <w:p w14:paraId="7A6D5125" w14:textId="77777777" w:rsidR="002E20F4" w:rsidRPr="00AD410B" w:rsidRDefault="002E20F4" w:rsidP="002E20F4">
      <w:pPr>
        <w:rPr>
          <w:rStyle w:val="StyleUnderline"/>
        </w:rPr>
      </w:pPr>
      <w:r w:rsidRPr="003C160A">
        <w:rPr>
          <w:rStyle w:val="StyleUnderline"/>
        </w:rPr>
        <w:t xml:space="preserve">Importantly, </w:t>
      </w:r>
      <w:r w:rsidRPr="00B1503F">
        <w:rPr>
          <w:rStyle w:val="StyleUnderline"/>
          <w:highlight w:val="green"/>
        </w:rPr>
        <w:t>Marx’s critique identifies slavery, colonialism, genocide</w:t>
      </w:r>
      <w:r w:rsidRPr="003C160A">
        <w:rPr>
          <w:rStyle w:val="StyleUnderline"/>
        </w:rPr>
        <w:t xml:space="preserve">, and warfare </w:t>
      </w:r>
      <w:r w:rsidRPr="00B1503F">
        <w:rPr>
          <w:rStyle w:val="StyleUnderline"/>
          <w:highlight w:val="green"/>
        </w:rPr>
        <w:t>as</w:t>
      </w:r>
      <w:r w:rsidRPr="003C160A">
        <w:rPr>
          <w:rStyle w:val="StyleUnderline"/>
        </w:rPr>
        <w:t xml:space="preserve"> veritable </w:t>
      </w:r>
      <w:r w:rsidRPr="00B1503F">
        <w:rPr>
          <w:rStyle w:val="StyleUnderline"/>
          <w:highlight w:val="green"/>
        </w:rPr>
        <w:t>preconditions for</w:t>
      </w:r>
      <w:r w:rsidRPr="003C160A">
        <w:rPr>
          <w:rStyle w:val="StyleUnderline"/>
        </w:rPr>
        <w:t xml:space="preserve"> the very possibility of </w:t>
      </w:r>
      <w:r w:rsidRPr="00B1503F">
        <w:rPr>
          <w:rStyle w:val="StyleUnderline"/>
          <w:highlight w:val="green"/>
        </w:rPr>
        <w:t>capital accumulation</w:t>
      </w:r>
      <w:r w:rsidRPr="003C160A">
        <w:rPr>
          <w:rStyle w:val="StyleUnderline"/>
        </w:rPr>
        <w:t xml:space="preserve">. </w:t>
      </w:r>
      <w:r w:rsidRPr="00717A85">
        <w:rPr>
          <w:sz w:val="12"/>
        </w:rPr>
        <w:t xml:space="preserve">Arguably, this historical analysis, so integral as it truly is for Marx’s understanding of capitalism as such, lends force to the contention that the Marxian </w:t>
      </w:r>
      <w:r w:rsidRPr="00AA642C">
        <w:rPr>
          <w:rStyle w:val="StyleUnderline"/>
          <w:highlight w:val="green"/>
        </w:rPr>
        <w:t>critique</w:t>
      </w:r>
      <w:r w:rsidRPr="00AD410B">
        <w:rPr>
          <w:rStyle w:val="StyleUnderline"/>
        </w:rPr>
        <w:t xml:space="preserve"> of capitalism</w:t>
      </w:r>
      <w:r w:rsidRPr="00717A85">
        <w:rPr>
          <w:sz w:val="12"/>
        </w:rPr>
        <w:t xml:space="preserve"> </w:t>
      </w:r>
      <w:r w:rsidRPr="00AD410B">
        <w:rPr>
          <w:rStyle w:val="StyleUnderline"/>
        </w:rPr>
        <w:t>inherently</w:t>
      </w:r>
      <w:r w:rsidRPr="00717A85">
        <w:rPr>
          <w:sz w:val="12"/>
        </w:rPr>
        <w:t xml:space="preserve">, and of necessity, </w:t>
      </w:r>
      <w:r w:rsidRPr="00AA642C">
        <w:rPr>
          <w:rStyle w:val="StyleUnderline"/>
          <w:highlight w:val="green"/>
        </w:rPr>
        <w:t>requires</w:t>
      </w:r>
      <w:r w:rsidRPr="00AD410B">
        <w:rPr>
          <w:rStyle w:val="StyleUnderline"/>
        </w:rPr>
        <w:t xml:space="preserve"> an </w:t>
      </w:r>
      <w:r w:rsidRPr="00AA642C">
        <w:rPr>
          <w:rStyle w:val="StyleUnderline"/>
          <w:highlight w:val="green"/>
        </w:rPr>
        <w:t>appreciation that capita</w:t>
      </w:r>
      <w:r w:rsidRPr="00AA642C">
        <w:rPr>
          <w:rStyle w:val="StyleUnderline"/>
        </w:rPr>
        <w:t>l</w:t>
      </w:r>
      <w:r w:rsidRPr="00AA642C">
        <w:rPr>
          <w:sz w:val="10"/>
        </w:rPr>
        <w:t>ism</w:t>
      </w:r>
      <w:r w:rsidRPr="00AD410B">
        <w:rPr>
          <w:rStyle w:val="StyleUnderline"/>
        </w:rPr>
        <w:t xml:space="preserve"> </w:t>
      </w:r>
      <w:r w:rsidRPr="00E977DF">
        <w:rPr>
          <w:rStyle w:val="Emphasis"/>
          <w:highlight w:val="green"/>
        </w:rPr>
        <w:t>was always</w:t>
      </w:r>
      <w:r w:rsidRPr="00AD410B">
        <w:rPr>
          <w:rStyle w:val="StyleUnderline"/>
        </w:rPr>
        <w:t xml:space="preserve">, from the outset, not only global but also </w:t>
      </w:r>
      <w:r w:rsidRPr="00E977DF">
        <w:rPr>
          <w:rStyle w:val="Emphasis"/>
          <w:highlight w:val="green"/>
        </w:rPr>
        <w:t>racial</w:t>
      </w:r>
      <w:r w:rsidRPr="00AD410B">
        <w:rPr>
          <w:rStyle w:val="StyleUnderline"/>
        </w:rPr>
        <w:t>.</w:t>
      </w:r>
    </w:p>
    <w:p w14:paraId="4ECEDF51" w14:textId="77777777" w:rsidR="002E20F4" w:rsidRPr="00717A85" w:rsidRDefault="002E20F4" w:rsidP="002E20F4">
      <w:pPr>
        <w:rPr>
          <w:sz w:val="12"/>
        </w:rPr>
      </w:pPr>
      <w:r w:rsidRPr="00717A85">
        <w:rPr>
          <w:sz w:val="12"/>
        </w:rPr>
        <w:t xml:space="preserve">Such a perspective, readily corroborated by Marx’s own analysis, could be taken to command the recognition that what we have come to know as the global regime of capital </w:t>
      </w:r>
      <w:r w:rsidRPr="00B3343E">
        <w:rPr>
          <w:rStyle w:val="StyleUnderline"/>
        </w:rPr>
        <w:t xml:space="preserve">accumulation is </w:t>
      </w:r>
      <w:r w:rsidRPr="003658E6">
        <w:rPr>
          <w:rStyle w:val="StyleUnderline"/>
          <w:highlight w:val="green"/>
        </w:rPr>
        <w:t>inextricable from</w:t>
      </w:r>
      <w:r w:rsidRPr="00B3343E">
        <w:rPr>
          <w:rStyle w:val="StyleUnderline"/>
        </w:rPr>
        <w:t xml:space="preserve"> a (post)colonial sociopolitical order of </w:t>
      </w:r>
      <w:r w:rsidRPr="003658E6">
        <w:rPr>
          <w:rStyle w:val="StyleUnderline"/>
          <w:highlight w:val="green"/>
        </w:rPr>
        <w:t>white supremacy</w:t>
      </w:r>
      <w:r w:rsidRPr="00B3343E">
        <w:rPr>
          <w:rStyle w:val="StyleUnderline"/>
        </w:rPr>
        <w:t>.</w:t>
      </w:r>
      <w:r w:rsidRPr="00717A85">
        <w:rPr>
          <w:sz w:val="12"/>
        </w:rPr>
        <w:t xml:space="preserve"> Here, then, there is some justifiable grounds for retroactively discerning in the very foundations of the classic Marxian critique of capitalism an incipient conception (albeit insufficiently articulated) of what Cedric Robinson famously designated to be racial capitalism. As Robinson formulates his central argument inBlack Marxism: The Making of the Black Radical Tradition:</w:t>
      </w:r>
    </w:p>
    <w:p w14:paraId="715A0F66" w14:textId="77777777" w:rsidR="002E20F4" w:rsidRPr="00717A85" w:rsidRDefault="002E20F4" w:rsidP="002E20F4">
      <w:pPr>
        <w:rPr>
          <w:sz w:val="12"/>
        </w:rPr>
      </w:pPr>
      <w:r w:rsidRPr="00717A85">
        <w:rPr>
          <w:sz w:val="12"/>
        </w:rPr>
        <w:t>Racism, I maintain, was not simply a convention for ordering the relations of European to non-European peoples but has its genesis in the ‘internal’ relations of European peoples. As part of the inventory of Western civilisation it would reverberate within and without, transferring its toll from the past to the present. In contradistinction to Marx’s and Engels’s expectations that bourgeois society would rationalize social relations and demystify social consciousness, the obverse occurred. The development, organisation, and expansion of capitalist society pursued essentially racial directions, so too did social ideology. As a material force, then, it could be expected that racialism would inevitably permeate the social structures emergent from capitalism.[vi]</w:t>
      </w:r>
    </w:p>
    <w:p w14:paraId="270DA841" w14:textId="77777777" w:rsidR="002E20F4" w:rsidRPr="009951C2" w:rsidRDefault="002E20F4" w:rsidP="002E20F4">
      <w:pPr>
        <w:rPr>
          <w:rStyle w:val="Emphasis"/>
        </w:rPr>
      </w:pPr>
      <w:r w:rsidRPr="00717A85">
        <w:rPr>
          <w:sz w:val="12"/>
        </w:rPr>
        <w:t xml:space="preserve">For Robinson, the intrinsically racial character of capitalism in fact derived from a constitutive and already racialised feature of social inequality and hierarchy in the composition and organisation of European social formations themselves. This was plainly not Marx’s perspective. Such historical inquiries and any ensuing disputes notwithstanding, however, it is plain that for Robinson the entrenchment of capitalist social relations on a global scale could only ever be ‘permeated’ by ‘racialism.’ Without allowing ourselves to get detoured by historiographic quibbles over origin stories, capitalist civilisation was inseparable from what Robinson memorably calls ‘the terrible culture of race’:  ‘Race was its epistemology, its ordering principle, its organizing structure, its moral authority, its economy of justice, commerce, and power.’[vii] But could one realistically expect or reasonably conclude otherwise from Marx’s own depiction of ‘the dawn of the era of capitalist production’ as one ‘chiefly’ distinguished by such systemic phenomena as the mass ‘extirpation, enslavement and entombment’ and ‘conquest and plunder’ of indigenous peoples, worldwide, and the notorious ‘commercial hunting of blackskins’? </w:t>
      </w:r>
      <w:r w:rsidRPr="009951C2">
        <w:rPr>
          <w:rStyle w:val="StyleUnderline"/>
        </w:rPr>
        <w:t>Capitalism, for Marx, was indeed saturated from its inception, not merely ideologically but also materially and practically, with racialism</w:t>
      </w:r>
      <w:r w:rsidRPr="00717A85">
        <w:rPr>
          <w:sz w:val="12"/>
        </w:rPr>
        <w:t xml:space="preserve"> (in Robinson’s phrase): </w:t>
      </w:r>
      <w:r w:rsidRPr="001D5290">
        <w:rPr>
          <w:rStyle w:val="Emphasis"/>
          <w:highlight w:val="green"/>
        </w:rPr>
        <w:t>capitalism has never been other than racial capitalism.</w:t>
      </w:r>
      <w:r w:rsidRPr="009951C2">
        <w:rPr>
          <w:rStyle w:val="Emphasis"/>
        </w:rPr>
        <w:t xml:space="preserve"> </w:t>
      </w:r>
    </w:p>
    <w:p w14:paraId="51FC842D" w14:textId="77777777" w:rsidR="002E20F4" w:rsidRPr="00215E31" w:rsidRDefault="002E20F4" w:rsidP="002E20F4">
      <w:pPr>
        <w:rPr>
          <w:sz w:val="10"/>
          <w:szCs w:val="10"/>
        </w:rPr>
      </w:pPr>
      <w:r w:rsidRPr="00717A85">
        <w:rPr>
          <w:sz w:val="12"/>
        </w:rPr>
        <w:t xml:space="preserve">In light of </w:t>
      </w:r>
      <w:r w:rsidRPr="00D10F34">
        <w:rPr>
          <w:rStyle w:val="StyleUnderline"/>
          <w:highlight w:val="green"/>
        </w:rPr>
        <w:t>this historical perspective</w:t>
      </w:r>
      <w:r w:rsidRPr="00717A85">
        <w:rPr>
          <w:sz w:val="12"/>
        </w:rPr>
        <w:t xml:space="preserve">, what has been insufficiently comprehended, furthermore, </w:t>
      </w:r>
      <w:r w:rsidRPr="00D10F34">
        <w:rPr>
          <w:rStyle w:val="StyleUnderline"/>
          <w:highlight w:val="green"/>
        </w:rPr>
        <w:t>is</w:t>
      </w:r>
      <w:r w:rsidRPr="00717A85">
        <w:rPr>
          <w:sz w:val="12"/>
        </w:rPr>
        <w:t xml:space="preserve"> that we are long overdue for </w:t>
      </w:r>
      <w:r w:rsidRPr="00D10F34">
        <w:rPr>
          <w:rStyle w:val="StyleUnderline"/>
          <w:highlight w:val="green"/>
        </w:rPr>
        <w:t>a robust renovation of Marxist theory and</w:t>
      </w:r>
      <w:r w:rsidRPr="00115E79">
        <w:rPr>
          <w:rStyle w:val="StyleUnderline"/>
        </w:rPr>
        <w:t xml:space="preserve"> radical anti-capitalist </w:t>
      </w:r>
      <w:r w:rsidRPr="00D10F34">
        <w:rPr>
          <w:rStyle w:val="StyleUnderline"/>
          <w:highlight w:val="green"/>
        </w:rPr>
        <w:t>political practice</w:t>
      </w:r>
      <w:r w:rsidRPr="00717A85">
        <w:rPr>
          <w:sz w:val="12"/>
        </w:rPr>
        <w:t xml:space="preserve"> in light of a more thoroughgoing and comprehensive reevaluation of the central and defining concepts and theoretical categories of Marxian analysis through the critical lens of race. As a contribution to such an endeavor, this essay proposes a reconsideration of the crucial historical role of slavery, especially with respect to advancing a rigorous analysis of labour — and hence, of labour subordination — within the larger configuration of capitalist social relations.  </w:t>
      </w:r>
      <w:r w:rsidRPr="00215E31">
        <w:rPr>
          <w:sz w:val="10"/>
          <w:szCs w:val="10"/>
        </w:rPr>
        <w:t>Not simply reducible to a scholastic exercise in the historiography of what Marx characterised as ‘the so-called primitive accumulation’ of capital, and therefore not merely a contribution to a more precise and more supple appreciation of the past, such an endeavor provides a vital source of Marxian critique for apprehending the mobility of labour (and its subordination as ‘migrant’ labour, in particular) within our global postcolonial present, and thus, for formulating any plausible politics that might aspire to a postcapitalist future.</w:t>
      </w:r>
    </w:p>
    <w:p w14:paraId="5F67A5E3" w14:textId="77777777" w:rsidR="002E20F4" w:rsidRPr="00215E31" w:rsidRDefault="002E20F4" w:rsidP="002E20F4">
      <w:pPr>
        <w:rPr>
          <w:sz w:val="10"/>
          <w:szCs w:val="10"/>
        </w:rPr>
      </w:pPr>
      <w:r w:rsidRPr="00215E31">
        <w:rPr>
          <w:sz w:val="10"/>
          <w:szCs w:val="10"/>
        </w:rPr>
        <w:t>Slavery, Labour, and Blackness</w:t>
      </w:r>
    </w:p>
    <w:p w14:paraId="2653D2C1" w14:textId="77777777" w:rsidR="002E20F4" w:rsidRPr="00215E31" w:rsidRDefault="002E20F4" w:rsidP="002E20F4">
      <w:pPr>
        <w:rPr>
          <w:sz w:val="10"/>
          <w:szCs w:val="10"/>
        </w:rPr>
      </w:pPr>
      <w:r w:rsidRPr="00215E31">
        <w:rPr>
          <w:sz w:val="10"/>
          <w:szCs w:val="10"/>
        </w:rPr>
        <w:t>With specific reference to the disfigurement of the nascent struggles by the white working class in the United States because of the coeval existence of slavery, Marx famously proclaimed, ‘Labour in a white skin can never emancipate itself where it is branded in a black skin.’[viii] This classic racial watchword of anti-capitalist struggle is no less pertinent today than in Marx’s era. ‘Labour in a white skin can never emancipate itself,’ Marx notably insisted — never! — wherever whiteness is predicated upon the systemic denigration of Blackness. And where, or when, we may rightly demand, has whiteness evernot been so predicated?</w:t>
      </w:r>
    </w:p>
    <w:p w14:paraId="78C8EF0E" w14:textId="77777777" w:rsidR="002E20F4" w:rsidRPr="00215E31" w:rsidRDefault="002E20F4" w:rsidP="002E20F4">
      <w:pPr>
        <w:rPr>
          <w:sz w:val="10"/>
          <w:szCs w:val="10"/>
        </w:rPr>
      </w:pPr>
      <w:r w:rsidRPr="00215E31">
        <w:rPr>
          <w:sz w:val="10"/>
          <w:szCs w:val="10"/>
        </w:rPr>
        <w:t>For this, indeed, is the precise historical meaning of whiteness, its significance and salience.[ix] Rather than an immutable, transhistorical, pre-political ‘biological’ essence, racial whiteness is truly ‘a very modern thing,’ as W.E.B. Du Bois memorably put it.[x] Indeed, whiteness is an invention of colonial/racial capitalism, originating in the brutal sociopolitical processes that have come to be known as primitive accumulation.[xi] Referring to this global history of conquest as a material necessity for jump-starting and sustaining the processes of capital accumulation, Marx contends, ‘The treasures captured outside Europe by undisguised looting, enslavement and murder flowed back to the mother-country and were turned into capital there.’[xii] ‘In fact,’ Marx concludes poignantly, ‘the veiled slavery of the wage labourers in Europe needed the unqualified slavery of the New World as its pedestal.’[xiii] This formulation’s meaning is unequivocal:  with the phrase ‘needed … as its pedestal,’ Marx plainly contends that slavery was necessary as the base or foundation that materially supported wage labour.[xiv]</w:t>
      </w:r>
    </w:p>
    <w:p w14:paraId="4F87EE16" w14:textId="77777777" w:rsidR="002E20F4" w:rsidRPr="00215E31" w:rsidRDefault="002E20F4" w:rsidP="002E20F4">
      <w:pPr>
        <w:rPr>
          <w:sz w:val="10"/>
          <w:szCs w:val="10"/>
        </w:rPr>
      </w:pPr>
      <w:r w:rsidRPr="00215E31">
        <w:rPr>
          <w:sz w:val="10"/>
          <w:szCs w:val="10"/>
        </w:rPr>
        <w:t>Here, it is perhaps helpful to briefly address the substantive historical relationship between slavery and wage labour. To try to address the empirical question of the relative importance of slave labour and wage labour, or their comparative proportions in the production of surplus value during the early history of capitalism, is, in a strict sense, plainly unanswerable. Apart from the sheer paucity of any comprehensive body of data that might plausibly support such an econometric comparison, there is the more fundamental dilemma of truly apprehending capitalism as an effectively global socioeconomic formation, for which any recourse to the fiction of a ‘national’ economy is inherently fallacious and misleading.  ‘The political economy of the eighteenth- and nineteenth-century Atlantic,’ Walter Johnson argues cogently, ‘[was] a single space, its dimensions defined by flows of people, money, and goods, its nested temporalities set by interlocking (though clearly distinct) labour regimes, cyclical rhythms of cultivation and foreign exchange, and shared standards of calculability and measurement,’[xv] in which slave labour and wage labour were ‘two poles of [a] single Atlantic economy’ characterised by ‘dynamic simultaneity.’[xvi] Similarly advancing a ‘broad conception of totality,’ Dale Tomich argues, slave labour was ‘part of the organisation of social labour on the world scale … a specific form of commodity production that [was] related to other such forms through the world market and international division of labour,’ while it was precisely the world market and division of labour that supplied and sustained the conditions of possibility for the reproduction of slave labour.[xvii] ‘A materialist and historical analysis,’ Johnson clarifies, ‘begins from the premise that in actual historical fact there was no nineteenth-century capitalism without slavery. However else industrial capitalism might have developed in the absence of slave-produced cotton and Southern capital markets, it did not develop that way.’[xviii]</w:t>
      </w:r>
    </w:p>
    <w:p w14:paraId="2CC5A187" w14:textId="77777777" w:rsidR="002E20F4" w:rsidRPr="00717A85" w:rsidRDefault="002E20F4" w:rsidP="002E20F4">
      <w:pPr>
        <w:rPr>
          <w:sz w:val="12"/>
        </w:rPr>
      </w:pPr>
      <w:r w:rsidRPr="00215E31">
        <w:rPr>
          <w:sz w:val="10"/>
          <w:szCs w:val="10"/>
        </w:rPr>
        <w:t>Cotton was indeed ‘the Industrial Revolution’s most essential commodity,’[xix] and cotton produced by enslaved labour in the southern United States became ‘the most widely traded commodity in the world.’[xx] As the world’s primary producer of cotton, the United States occupied ‘a distinctive position in the global economy.’[xxi] In 1860, on the eve of the U.S. Civil War, fully three-quarters of U.S. cotton was being produced for export, providing British industry in particular (the global epicenter of wage labour) no less than 70 percent of this vital raw material.[xxii] Consequently, slavery must be recognised to have been ‘indispensable to the economic development of the United States’ as evidenced by ‘some basic facts:  that slave-grown cotton was the most valuable export made in America, that the capital stored in slaves exceeded the combined value of all the nation’s railroads and factories, that foreign investment underwrote the expansion of plantation lands …that the highest concentration of steam power in the United States was to be found along the Mississippi [River],’ the waterway traversing the heartland of the expanded slave economy, rather than any site in the northeastern region where economic development was driven by industrial capitalism.[xxiii]Exceeding the total number of free migrants who moved to the United States between the time of the Revolution and 1850, and despite British and U.S. abolitions of the slave trade in1808, the fifty years that preceded the Civil War saw more than four million enslaved people forcibly imported into New World slavery’s most intensive zones of production and profit-making, with ‘the total number of enslaved people in the New World [increasing] dramatically, from about five million to about seven million.’[xxiv]  Comparatively, the population engaged in wage labour in the United States during this period remained quite small, especially in agriculture. ‘The wage labour market in the US was perennially plagued by labour shortages.… as late as 1860 there was only one wage labourer for every two farms in the North.’[xxv]Moreover, slavery was indispensable for the dramatic advances in industrial capitalism in Britain, and thus for the very creation of its wage-labour proletariat.[xxvi] ‘Neither Britain nor any other country that followed it down the path of textile-based industrialisation could have accomplished an economic transformation without the millions of acres of cotton fields of the expanding American South.’[xxvii] To substitute the cotton that British industry imported from U.S. slave labour camps with a comparable amount of wool, for instance, ‘Britain in 1830 would have had to devote 23 million acres to sheep pasture—more than the sum total of the island’s agricultural land.’[xxviii] Likewise, as Edward Baptist demonstrates</w:t>
      </w:r>
      <w:r w:rsidRPr="00717A85">
        <w:rPr>
          <w:sz w:val="12"/>
        </w:rPr>
        <w:t>, ‘</w:t>
      </w:r>
      <w:r w:rsidRPr="00630328">
        <w:rPr>
          <w:rStyle w:val="StyleUnderline"/>
        </w:rPr>
        <w:t>The total gain in productivity per [enslaved] picker from 1800 to 1860 was almost 400 percent – precisely the same as ‘the increase in the efficiency of [wage] workers</w:t>
      </w:r>
      <w:r w:rsidRPr="00717A85">
        <w:rPr>
          <w:sz w:val="12"/>
        </w:rPr>
        <w:t xml:space="preserve"> who tended spinning machines in Manchester cotton mills’ between 1819 and 1860, when the same figure for workers in weaving mills ‘improved by 600 to 1,000 percent.’ Therefore, Baptist argues, ‘even as textile factories harnessed increasingly complex machinery to more powerful non-human energy sources …[enslaved] cotton pickers produced gains in productivity similar to those of [wage labour in] cotton factories.’[xxix] </w:t>
      </w:r>
      <w:r w:rsidRPr="00681BA5">
        <w:rPr>
          <w:rStyle w:val="StyleUnderline"/>
          <w:highlight w:val="green"/>
        </w:rPr>
        <w:t>Driving</w:t>
      </w:r>
      <w:r w:rsidRPr="00DE5E93">
        <w:rPr>
          <w:rStyle w:val="StyleUnderline"/>
        </w:rPr>
        <w:t xml:space="preserve"> all of this </w:t>
      </w:r>
      <w:r w:rsidRPr="00681BA5">
        <w:rPr>
          <w:rStyle w:val="StyleUnderline"/>
          <w:highlight w:val="green"/>
        </w:rPr>
        <w:t>world historic capitalist expansion</w:t>
      </w:r>
      <w:r w:rsidRPr="00DE5E93">
        <w:rPr>
          <w:rStyle w:val="StyleUnderline"/>
        </w:rPr>
        <w:t xml:space="preserve">, in a fundamental sense, </w:t>
      </w:r>
      <w:r w:rsidRPr="00681BA5">
        <w:rPr>
          <w:rStyle w:val="StyleUnderline"/>
          <w:highlight w:val="green"/>
        </w:rPr>
        <w:t>was</w:t>
      </w:r>
      <w:r w:rsidRPr="00DE5E93">
        <w:rPr>
          <w:rStyle w:val="StyleUnderline"/>
        </w:rPr>
        <w:t xml:space="preserve"> the feverish </w:t>
      </w:r>
      <w:r w:rsidRPr="00681BA5">
        <w:rPr>
          <w:rStyle w:val="StyleUnderline"/>
          <w:highlight w:val="green"/>
        </w:rPr>
        <w:t>ever-rising productivity of slave labour, which was derived from</w:t>
      </w:r>
      <w:r w:rsidRPr="00717A85">
        <w:rPr>
          <w:sz w:val="12"/>
        </w:rPr>
        <w:t xml:space="preserve"> what Baptist depicts as ‘</w:t>
      </w:r>
      <w:r w:rsidRPr="00DE5E93">
        <w:rPr>
          <w:rStyle w:val="StyleUnderline"/>
        </w:rPr>
        <w:t xml:space="preserve">a dynamically </w:t>
      </w:r>
      <w:r w:rsidRPr="00681BA5">
        <w:rPr>
          <w:rStyle w:val="StyleUnderline"/>
          <w:highlight w:val="green"/>
        </w:rPr>
        <w:t>evolving technology’ predicated on</w:t>
      </w:r>
      <w:r w:rsidRPr="00DE5E93">
        <w:rPr>
          <w:rStyle w:val="StyleUnderline"/>
        </w:rPr>
        <w:t xml:space="preserve"> measurement, forced innovation, and </w:t>
      </w:r>
      <w:r w:rsidRPr="00681BA5">
        <w:rPr>
          <w:rStyle w:val="StyleUnderline"/>
          <w:highlight w:val="green"/>
        </w:rPr>
        <w:t>torture</w:t>
      </w:r>
      <w:r w:rsidRPr="00717A85">
        <w:rPr>
          <w:sz w:val="12"/>
        </w:rPr>
        <w:t xml:space="preserve">[xxx]:  ‘Whips rose and fell. And cotton-picking rates rose inexorably….  The whip made cotton.’[xxxi] ‘The scientific principle of every cotton labour camp [was] a metaphorical whipping-machine:  a technology for controlling and exploiting human beings, calibrating increments of torture to extract both efficient production of pounds of cotton and endless, dynamic improvements to that efficiency.’[xxxii] These </w:t>
      </w:r>
      <w:r w:rsidRPr="007575EF">
        <w:rPr>
          <w:rStyle w:val="StyleUnderline"/>
        </w:rPr>
        <w:t>continuous increases in the efficiency</w:t>
      </w:r>
      <w:r w:rsidRPr="00717A85">
        <w:rPr>
          <w:sz w:val="12"/>
        </w:rPr>
        <w:t xml:space="preserve"> of slave labour </w:t>
      </w:r>
      <w:r w:rsidRPr="007575EF">
        <w:rPr>
          <w:rStyle w:val="StyleUnderline"/>
        </w:rPr>
        <w:t>meant</w:t>
      </w:r>
      <w:r w:rsidRPr="00717A85">
        <w:rPr>
          <w:sz w:val="12"/>
        </w:rPr>
        <w:t xml:space="preserve"> ever-</w:t>
      </w:r>
      <w:r w:rsidRPr="00E67CE0">
        <w:rPr>
          <w:rStyle w:val="StyleUnderline"/>
        </w:rPr>
        <w:t>lower real prices for cotton, which then increased the surplus value that was reinvested as capital</w:t>
      </w:r>
      <w:r w:rsidRPr="00717A85">
        <w:rPr>
          <w:sz w:val="12"/>
        </w:rPr>
        <w:t xml:space="preserve"> in still more efficient factory machinery, as well as </w:t>
      </w:r>
      <w:r w:rsidRPr="00E67CE0">
        <w:rPr>
          <w:rStyle w:val="StyleUnderline"/>
        </w:rPr>
        <w:t>bolstering the astounding profits of both industrial capitalists and slave owners, revenues for governments, and higher wages for the new industrial working class</w:t>
      </w:r>
      <w:r w:rsidRPr="00717A85">
        <w:rPr>
          <w:sz w:val="12"/>
        </w:rPr>
        <w:t>.[xxxiii]</w:t>
      </w:r>
    </w:p>
    <w:p w14:paraId="34D28239" w14:textId="77777777" w:rsidR="002E20F4" w:rsidRPr="00AD47B7" w:rsidRDefault="002E20F4" w:rsidP="002E20F4">
      <w:pPr>
        <w:rPr>
          <w:sz w:val="10"/>
          <w:szCs w:val="10"/>
        </w:rPr>
      </w:pPr>
      <w:r w:rsidRPr="00717A85">
        <w:rPr>
          <w:sz w:val="12"/>
        </w:rPr>
        <w:t xml:space="preserve">In Marx’s invocation of slavery as the proverbial pedestal for the exploitation of wage labour, he identifies a particular condition for the actual historical genesis of capital, but provides no extended elaboration of the interrelation of slavery and wage labour. Instead, because Marx’s principal aim is to theoretically clarify the capital-wage labour relation, he prioritises the logical development of its form in a manner that, in effect, treats slavery as a kind of externality.[xxxiv] Nonetheless, contemporary historiography abundantly verifies what  </w:t>
      </w:r>
      <w:r w:rsidRPr="00AC50B8">
        <w:rPr>
          <w:rStyle w:val="StyleUnderline"/>
        </w:rPr>
        <w:t>Marx</w:t>
      </w:r>
      <w:r w:rsidRPr="00717A85">
        <w:rPr>
          <w:sz w:val="12"/>
        </w:rPr>
        <w:t xml:space="preserve"> already </w:t>
      </w:r>
      <w:r w:rsidRPr="00AC50B8">
        <w:rPr>
          <w:rStyle w:val="StyleUnderline"/>
        </w:rPr>
        <w:t xml:space="preserve">plainly knew:  ‘historically, </w:t>
      </w:r>
      <w:r w:rsidRPr="00A416DC">
        <w:rPr>
          <w:rStyle w:val="StyleUnderline"/>
        </w:rPr>
        <w:t>slavery was a key means of expanding commodity production, creating a world market, and providing the</w:t>
      </w:r>
      <w:r w:rsidRPr="00AC50B8">
        <w:rPr>
          <w:rStyle w:val="StyleUnderline"/>
        </w:rPr>
        <w:t xml:space="preserve"> substantive conditions for the development of the capital-wage labour form.</w:t>
      </w:r>
      <w:r w:rsidRPr="00717A85">
        <w:rPr>
          <w:sz w:val="12"/>
        </w:rPr>
        <w:t>’[xxxv]However, as Dale Tomich notes, ‘</w:t>
      </w:r>
      <w:r w:rsidRPr="00A416DC">
        <w:rPr>
          <w:rStyle w:val="Emphasis"/>
          <w:highlight w:val="green"/>
        </w:rPr>
        <w:t>the historical hierarchy among forms of labour is not, and cannot be, the same as the theoretical hierarchy</w:t>
      </w:r>
      <w:r w:rsidRPr="00717A85">
        <w:rPr>
          <w:sz w:val="12"/>
        </w:rPr>
        <w:t xml:space="preserve">.’[xxxvi] </w:t>
      </w:r>
      <w:r w:rsidRPr="002C6F95">
        <w:rPr>
          <w:rStyle w:val="StyleUnderline"/>
          <w:highlight w:val="green"/>
        </w:rPr>
        <w:t>This conceptual autonomy of slavery and ‘capitalism’</w:t>
      </w:r>
      <w:r w:rsidRPr="00717A85">
        <w:rPr>
          <w:sz w:val="12"/>
        </w:rPr>
        <w:t xml:space="preserve"> has </w:t>
      </w:r>
      <w:r w:rsidRPr="00DD55D4">
        <w:rPr>
          <w:rStyle w:val="StyleUnderline"/>
        </w:rPr>
        <w:t xml:space="preserve">regrettably </w:t>
      </w:r>
      <w:r w:rsidRPr="002C6F95">
        <w:rPr>
          <w:rStyle w:val="StyleUnderline"/>
          <w:highlight w:val="green"/>
        </w:rPr>
        <w:t>led</w:t>
      </w:r>
      <w:r w:rsidRPr="00717A85">
        <w:rPr>
          <w:sz w:val="12"/>
        </w:rPr>
        <w:t xml:space="preserve"> many </w:t>
      </w:r>
      <w:r w:rsidRPr="002C6F95">
        <w:rPr>
          <w:rStyle w:val="Emphasis"/>
          <w:highlight w:val="green"/>
        </w:rPr>
        <w:t>would-be Marxists astray</w:t>
      </w:r>
      <w:r w:rsidRPr="00717A85">
        <w:rPr>
          <w:sz w:val="12"/>
        </w:rPr>
        <w:t xml:space="preserve">, treating both terms as ahistorical, static, abstract categories presumed to be fundamentally inimical, and in this way </w:t>
      </w:r>
      <w:r w:rsidRPr="00C16C5D">
        <w:rPr>
          <w:rStyle w:val="StyleUnderline"/>
          <w:highlight w:val="green"/>
        </w:rPr>
        <w:t>recapitulating</w:t>
      </w:r>
      <w:r w:rsidRPr="00AD4656">
        <w:rPr>
          <w:rStyle w:val="StyleUnderline"/>
        </w:rPr>
        <w:t xml:space="preserve"> some of the elementary </w:t>
      </w:r>
      <w:r w:rsidRPr="00C16C5D">
        <w:rPr>
          <w:rStyle w:val="StyleUnderline"/>
          <w:highlight w:val="green"/>
        </w:rPr>
        <w:t>conceits of</w:t>
      </w:r>
      <w:r w:rsidRPr="00AD4656">
        <w:rPr>
          <w:rStyle w:val="StyleUnderline"/>
        </w:rPr>
        <w:t xml:space="preserve"> classical </w:t>
      </w:r>
      <w:r w:rsidRPr="00C16C5D">
        <w:rPr>
          <w:rStyle w:val="StyleUnderline"/>
          <w:highlight w:val="green"/>
        </w:rPr>
        <w:t xml:space="preserve">bourgeois political economy regarding the presumptively greater </w:t>
      </w:r>
      <w:r w:rsidRPr="00C16C5D">
        <w:rPr>
          <w:rStyle w:val="StyleUnderline"/>
        </w:rPr>
        <w:t>productivity</w:t>
      </w:r>
      <w:r w:rsidRPr="00AD4656">
        <w:rPr>
          <w:rStyle w:val="StyleUnderline"/>
        </w:rPr>
        <w:t xml:space="preserve"> and </w:t>
      </w:r>
      <w:r w:rsidRPr="00C16C5D">
        <w:rPr>
          <w:rStyle w:val="StyleUnderline"/>
          <w:highlight w:val="green"/>
        </w:rPr>
        <w:t>efficiency of wage labour</w:t>
      </w:r>
      <w:r w:rsidRPr="00AD4656">
        <w:rPr>
          <w:rStyle w:val="StyleUnderline"/>
        </w:rPr>
        <w:t xml:space="preserve"> over slave labour</w:t>
      </w:r>
      <w:r w:rsidRPr="00717A85">
        <w:rPr>
          <w:sz w:val="12"/>
        </w:rPr>
        <w:t xml:space="preserve">, and thus </w:t>
      </w:r>
      <w:r w:rsidRPr="00AD4656">
        <w:rPr>
          <w:rStyle w:val="StyleUnderline"/>
        </w:rPr>
        <w:t>upholding the notion of their irreconcilability.</w:t>
      </w:r>
      <w:r w:rsidRPr="00717A85">
        <w:rPr>
          <w:sz w:val="12"/>
        </w:rPr>
        <w:t xml:space="preserve">[xxxvii] As James Oakes remarks tellingly, ‘Nowadays, the bourgeois critique of slavery is kept alive primarily by Marxist historians.’[xxxviii] Indeed, whereas for much of history wage labour was ‘perceived as something akin to slavery,’[xxxix] it was precisely one of the paramount ideological achievements of the advancing bourgeois ethos of industrial capitalist society during the early to mid-nineteenth century, particularly in the form of what is known as labour republicanism in the United States, that wage labour came to be pervasively coded as ‘free labour.’ </w:t>
      </w:r>
      <w:r w:rsidRPr="00AD47B7">
        <w:rPr>
          <w:sz w:val="10"/>
          <w:szCs w:val="10"/>
        </w:rPr>
        <w:t>The racialisation of ‘free’ labour as the proper station and comparatively virtuous status of white workers, in contradistinction with African American enslavement as well as the ‘slavish’ condition of myriad other categories of people of color, was utterly crucial and decisive.[xl]</w:t>
      </w:r>
    </w:p>
    <w:p w14:paraId="0ADA97CE" w14:textId="77777777" w:rsidR="002E20F4" w:rsidRPr="00AD47B7" w:rsidRDefault="002E20F4" w:rsidP="002E20F4">
      <w:pPr>
        <w:rPr>
          <w:sz w:val="10"/>
          <w:szCs w:val="10"/>
        </w:rPr>
      </w:pPr>
      <w:r w:rsidRPr="00AD47B7">
        <w:rPr>
          <w:sz w:val="10"/>
          <w:szCs w:val="10"/>
        </w:rPr>
        <w:t>Marx relies extensively on the heuristic utility of contrasts between slave labour and wage labour, precisely to underscore the affinities between the two. Furthermore, he does not shun depictions of ostensibly ‘free’ (waged) labour as a reconstructed form of servitude: ‘The starting-point of the development that gave rise both to the wage-labourer and to the capitalist was the enslavement of the worker.’[xli] The characterisation of wage labour as a ‘veiled’ form of slavery, notably, speaks directly to Marx’s preoccupation with why labour (and its mastery) systematically appears under capitalism in this particular form:  ‘the value and price of labour-power’ come to be expressed in the form of wages, and thus ‘makes the actual relation invisible, and indeed presents to the eye the precise opposite of that relation,’ thereby supplying the basis for ‘all the notions of justice held by both the worker and the capitalist … all capitalism’s illusions of freedom.’[xlii]  Nonetheless, Marx also discerned in the ‘unqualified slavery’ of colonial capitalism the production of commodities for the world market whereby ‘the civilised horrors of over-work are grafted onto the barbaric horrors of slavery.’[xliii] Hence, New World slavery was not only a material and practical prerequisite for that illusory freedom attributed to wage labour, but also a kind of exemplar of the raw unveiled truth of labour under capitalism. Thus, Marx’s analysis would seem to command a deeper interrogation of labour as such by way of a more frank encounter with labour in its proverbial Black ‘skin.’</w:t>
      </w:r>
    </w:p>
    <w:p w14:paraId="7EFE7E2B" w14:textId="77777777" w:rsidR="002E20F4" w:rsidRPr="00AD47B7" w:rsidRDefault="002E20F4" w:rsidP="002E20F4">
      <w:pPr>
        <w:rPr>
          <w:sz w:val="10"/>
          <w:szCs w:val="10"/>
        </w:rPr>
      </w:pPr>
      <w:r w:rsidRPr="00AD47B7">
        <w:rPr>
          <w:sz w:val="10"/>
          <w:szCs w:val="10"/>
        </w:rPr>
        <w:t>The ‘trade in men’ (and women, and children), in Du Bois’s account, ‘came in time to be founded on racial caste, and this caste was made the foundation of a new industrial system.’[xliv] As a result, the ‘doctrine of race’ arising from this primitive accumulation to justify and legitimate the subjugation of indigenous, colonised, and enslaved peoples thereafter had to be ‘frantically rationalised in every possible direction.’[xlv] That racial whiteness has, since its inception, been an equivocal and treacherous fabrication, therefore, ought to be fairly evident. Nevertheless, the semblance of objectivity and purity customarily attributed to whiteness — its precisely un-natural yet terrifyingly naturalised social reality — has been forged and exalted only through a bloody history and a system of rule predicated on racial hierarchy in which whiteness has systematically been exclusively guarded as the most privileged status — which is to say, in short, white supremacy. As Du Bois memorably remarked, ‘there was but one unanimity’ among the various rivals for imperial prerogative – ‘the doctrine of the divine right of white people to steal.’[xlvi] Du Bois eloquently if acerbically exposed what he called the ‘religion of whiteness,’[xlvii] for which ‘whiteness is the ownership of the earth forever and ever, Amen!’[xlviii]</w:t>
      </w:r>
    </w:p>
    <w:p w14:paraId="043B2AA4" w14:textId="77777777" w:rsidR="002E20F4" w:rsidRPr="00AD47B7" w:rsidRDefault="002E20F4" w:rsidP="002E20F4">
      <w:pPr>
        <w:rPr>
          <w:sz w:val="10"/>
          <w:szCs w:val="10"/>
        </w:rPr>
      </w:pPr>
      <w:r w:rsidRPr="00AD47B7">
        <w:rPr>
          <w:sz w:val="10"/>
          <w:szCs w:val="10"/>
        </w:rPr>
        <w:t>White supremacy is a social and political order of domination and subordination that systemically generates and upholds inequalities of wealth, power, and prestige by privileging racialised whiteness over and above all other categories of ‘racial’ identity. Foundational racialised distinctions and meanings, such as ‘white’ or ‘Black,’ were literally invented, imposed, and enforced through various iterations of the global regime of European/colonial supremacy, retroactively. They appear as the transparent and self-evident (‘natural’) names for differences that only came to have significance and gravity because the particular forms of exploitation and domination that created them required and relied upon their naturalisation. Whiteness, like Blackness, is however no mere fact of nature; it is fact of white supremacy.</w:t>
      </w:r>
    </w:p>
    <w:p w14:paraId="6CDF8228" w14:textId="77777777" w:rsidR="002E20F4" w:rsidRPr="00AD47B7" w:rsidRDefault="002E20F4" w:rsidP="002E20F4">
      <w:pPr>
        <w:rPr>
          <w:sz w:val="10"/>
          <w:szCs w:val="10"/>
        </w:rPr>
      </w:pPr>
      <w:r w:rsidRPr="00AD47B7">
        <w:rPr>
          <w:sz w:val="10"/>
          <w:szCs w:val="10"/>
        </w:rPr>
        <w:t>To adequately adapt Marx’s critique of the racial coordinates of capitalism and the perplexities of labour in one or another racial ‘skin,’ we must conceive of Blackness as more capacious than a mere synonym for African origin or ancestry alone. We need recourse to a conception of Blackness that corresponds to the full range of racialised categories that white supremacy has orchestrated under the sign of negation. In other words, I refer here not to any supposedly ‘objective’ or ‘natural’ sort of (phenotypic, quasi-’biological’) racial Blackness that might be more conventionally attributed to people of African origin or descent in particular, but rather to the pronouncedly heterogeneous spectrum of all those categories of humanity that European settler colonialism and imperialism unrelentingly produced as colonised and enslaved ‘natives,’ and thus as expressly not-’white.’ Indeed, this was never merely a matter of racial ideology alone, but also of the material and practical transfer of plantation management personnel and ‘expertise’ across the colonial world, within and between empires, whereby the practices of racialised labour subordination were inextricable from the racial subjugation and denigration of subject peoples.[xlix] Hence, in the annals of colonial white supremacy, the compendium of heterogeneous terms and epithets devoted to racial Blackness has often been deployed rather promiscuously to name or denigrate a quite variegated array of phenotypically diverse colonised subjects. What has always been paramount, however, is their relegation to a subordinated status denied and expelled from whiteness.</w:t>
      </w:r>
    </w:p>
    <w:p w14:paraId="55913BA8" w14:textId="77777777" w:rsidR="002E20F4" w:rsidRPr="001361DE" w:rsidRDefault="002E20F4" w:rsidP="002E20F4">
      <w:pPr>
        <w:rPr>
          <w:rStyle w:val="Emphasis"/>
        </w:rPr>
      </w:pPr>
      <w:r w:rsidRPr="00AD47B7">
        <w:rPr>
          <w:sz w:val="10"/>
          <w:szCs w:val="10"/>
        </w:rPr>
        <w:t>Moreover, we may instructively apprehend ‘Blackness’ not primarily (or not exclusively) as a literal attribute of the ‘skin’ per se, but rather as the preeminent figure of racialised subordination within a global regime of white supremacy.</w:t>
      </w:r>
      <w:r w:rsidRPr="00AD47B7">
        <w:rPr>
          <w:sz w:val="2"/>
          <w:szCs w:val="10"/>
        </w:rPr>
        <w:t xml:space="preserve"> </w:t>
      </w:r>
      <w:r w:rsidRPr="00717A85">
        <w:rPr>
          <w:sz w:val="12"/>
        </w:rPr>
        <w:t xml:space="preserve">The people of Africa — who were hunted, captured, kidnapped, commodified, trafficked, shackled, deported, tortured, raped, mutilated, and killed, all in order to subject them to a permanent regime of brutally coerced labour — were the only category of humanity in the modern world order, as Achille Mbembe argues, ‘whose skin has been transformed into the form and spirit of merchandise — the living crypt of capital.’[l] </w:t>
      </w:r>
      <w:r w:rsidRPr="001361DE">
        <w:rPr>
          <w:rStyle w:val="StyleUnderline"/>
        </w:rPr>
        <w:t xml:space="preserve">Indeed, if </w:t>
      </w:r>
      <w:r w:rsidRPr="00870469">
        <w:rPr>
          <w:rStyle w:val="StyleUnderline"/>
          <w:highlight w:val="green"/>
        </w:rPr>
        <w:t>the Atlantic slave trade literally transformed African persons into</w:t>
      </w:r>
      <w:r w:rsidRPr="001361DE">
        <w:rPr>
          <w:rStyle w:val="StyleUnderline"/>
        </w:rPr>
        <w:t xml:space="preserve"> ‘human-objects, </w:t>
      </w:r>
      <w:r w:rsidRPr="00870469">
        <w:rPr>
          <w:rStyle w:val="StyleUnderline"/>
          <w:highlight w:val="green"/>
        </w:rPr>
        <w:t>human-commodities</w:t>
      </w:r>
      <w:r w:rsidRPr="00717A85">
        <w:rPr>
          <w:sz w:val="12"/>
        </w:rPr>
        <w:t xml:space="preserve">, human-money,’[li] </w:t>
      </w:r>
      <w:r w:rsidRPr="001361DE">
        <w:rPr>
          <w:rStyle w:val="StyleUnderline"/>
        </w:rPr>
        <w:t>the term ‘</w:t>
      </w:r>
      <w:r w:rsidRPr="00870469">
        <w:rPr>
          <w:rStyle w:val="StyleUnderline"/>
          <w:highlight w:val="green"/>
        </w:rPr>
        <w:t>Black’</w:t>
      </w:r>
      <w:r w:rsidRPr="001361DE">
        <w:rPr>
          <w:rStyle w:val="StyleUnderline"/>
        </w:rPr>
        <w:t xml:space="preserve"> that </w:t>
      </w:r>
      <w:r w:rsidRPr="00870469">
        <w:rPr>
          <w:rStyle w:val="StyleUnderline"/>
          <w:highlight w:val="green"/>
        </w:rPr>
        <w:t>was devised to bran</w:t>
      </w:r>
      <w:r w:rsidRPr="00166EE6">
        <w:rPr>
          <w:rStyle w:val="StyleUnderline"/>
          <w:highlight w:val="green"/>
        </w:rPr>
        <w:t>d their</w:t>
      </w:r>
      <w:r w:rsidRPr="001361DE">
        <w:rPr>
          <w:rStyle w:val="StyleUnderline"/>
        </w:rPr>
        <w:t xml:space="preserve"> particular </w:t>
      </w:r>
      <w:r w:rsidRPr="00166EE6">
        <w:rPr>
          <w:rStyle w:val="StyleUnderline"/>
          <w:highlight w:val="green"/>
        </w:rPr>
        <w:t>flesh</w:t>
      </w:r>
      <w:r w:rsidRPr="001361DE">
        <w:rPr>
          <w:rStyle w:val="StyleUnderline"/>
        </w:rPr>
        <w:t xml:space="preserve"> nonetheless ‘was invented to signify exclusion, brutalisation, and degradation, </w:t>
      </w:r>
      <w:r w:rsidRPr="00FB099C">
        <w:rPr>
          <w:rStyle w:val="StyleUnderline"/>
          <w:highlight w:val="green"/>
        </w:rPr>
        <w:t xml:space="preserve">to point to a </w:t>
      </w:r>
      <w:r w:rsidRPr="00D534D2">
        <w:rPr>
          <w:rStyle w:val="StyleUnderline"/>
          <w:highlight w:val="green"/>
        </w:rPr>
        <w:t>limit constantly conjured</w:t>
      </w:r>
      <w:r w:rsidRPr="001361DE">
        <w:rPr>
          <w:rStyle w:val="StyleUnderline"/>
        </w:rPr>
        <w:t xml:space="preserve"> and abhorred.’</w:t>
      </w:r>
      <w:r w:rsidRPr="00717A85">
        <w:rPr>
          <w:sz w:val="12"/>
        </w:rPr>
        <w:t xml:space="preserve">[lii] Consequently, and above all else, </w:t>
      </w:r>
      <w:r w:rsidRPr="00D534D2">
        <w:rPr>
          <w:rStyle w:val="Emphasis"/>
          <w:highlight w:val="green"/>
        </w:rPr>
        <w:t>Blackness names that limit.</w:t>
      </w:r>
    </w:p>
    <w:p w14:paraId="3FAA7113" w14:textId="77777777" w:rsidR="002E20F4" w:rsidRPr="0004170C" w:rsidRDefault="002E20F4" w:rsidP="002E20F4">
      <w:pPr>
        <w:rPr>
          <w:sz w:val="10"/>
        </w:rPr>
      </w:pPr>
      <w:r w:rsidRPr="0004170C">
        <w:rPr>
          <w:sz w:val="10"/>
        </w:rPr>
        <w:t>Inasmuch as the objectification of human productive power and creative capacity is precisely what is at stake in Marx’s critique of the capital-labour relation, predicated as it is upon the commodification of the capacity for work (labour-power), the reduction of human beings into ‘human-objects, human-commodities, human-money’ — indeed, ‘human capital’ — which was the very essence of modern slavery, requires us to re-situate enslaved labour as the defining and constitutive limit for how we comprehend labour itself under capitalism.[liii] This, after all, is precisely what Marx describes in his analysis of the struggle over the working day.  From the standpoint of capital, Marx clarifies, even for ostensibly ‘free’ (waged) labour:</w:t>
      </w:r>
    </w:p>
    <w:p w14:paraId="08C0C5F7" w14:textId="77777777" w:rsidR="002E20F4" w:rsidRPr="0004170C" w:rsidRDefault="002E20F4" w:rsidP="002E20F4">
      <w:pPr>
        <w:rPr>
          <w:sz w:val="10"/>
        </w:rPr>
      </w:pPr>
      <w:r w:rsidRPr="0004170C">
        <w:rPr>
          <w:sz w:val="10"/>
        </w:rPr>
        <w:t>The working-day contains the full 24 hours.… Hence it is self-evident that the labourer is nothing other than labour-power for the duration of his whole life, and that therefore all his disposable time is by nature and by right labour-time, to be devoted to the self-valorisation of capital, to be devoted to the self-expansion of capital…. But in its blind measureless drive, its insatiable appetite for surplus labour, capital oversteps not only the moral, but even the merely physical limits of the working-day…. It is not the normal maintenance of the labour-power which determines the limits of the working-day here, but rather the greatest possible daily expenditure of labour-power, no matter how diseased, compulsory and painful it may be, which determines the limits of the workers’ period of rest. Capital asks no questions about the length of life of labour-power. What interests it is purely and simply the maximum of labour-power that can be set in motion in a working day. It attains this objective by shortening the life of labour-power….[liv]</w:t>
      </w:r>
    </w:p>
    <w:p w14:paraId="667742F6" w14:textId="77777777" w:rsidR="002E20F4" w:rsidRPr="00C72934" w:rsidRDefault="002E20F4" w:rsidP="002E20F4">
      <w:pPr>
        <w:rPr>
          <w:sz w:val="10"/>
          <w:szCs w:val="10"/>
        </w:rPr>
      </w:pPr>
      <w:r w:rsidRPr="00C72934">
        <w:rPr>
          <w:sz w:val="10"/>
          <w:szCs w:val="10"/>
        </w:rPr>
        <w:t xml:space="preserve">Marx’s scathing critique of wage labour is always haunted by the long shadow of slavery as its limit figure.[lv] Insofar as Blackness is inextricable from the historical experience of modern slavery as a kind of name, indeed a racialised branding, for that historically specific limit of human objectification and commodification, we may begin to recognise that all labour under capitalism may itself be understood to be at least tendentially encompassed under this racialised sign as the antithesis of capital. This, indeed, is what ensures that labour ‘in a white skin’ – labour identified with racial whiteness, and thus invested in the treacherous material and practical benefits of white supremacy – can never emancipate itself. Such an investment in whiteness obfuscates what Marx decried as ‘the enslavement of the worker’ to capital, and very reliably renders ‘white’ workers as labour-for-capital. This, furthermore, is why capitalism requires white supremacy and will always sustain the advantages that accrue to those who have come to be racialised as white, which Du Bois famously recognised to be the symbolic and psychological ‘wages’ of whiteness.[lvi] Marx underscores the centuries-long incubation and development of capitalist social relations ‘required before the ‘free’ worker … makes a voluntary agreement, i.e. is compelled by social conditions to sell the whole of his active life, his very capacity for labour, in return for the price of his customary means of subsistence, to sell his birthright for a mess of pottage.’[lvii] This same historical process was substantially concurrent with the genesis of a global (colonial capitalist) regime of white supremacy, which similarly compelled those putatively ‘free’ workers racialised as white to trade their human birthright for the disfigurement of whiteness, and to accommodate themselves to capitals’ mastery over them in exchange for the paltry benefits of their sociopolitical alignment with the master race – a mess of racial pottage.  </w:t>
      </w:r>
    </w:p>
    <w:p w14:paraId="0850B3FB" w14:textId="77777777" w:rsidR="002E20F4" w:rsidRPr="00B777DB" w:rsidRDefault="002E20F4" w:rsidP="002E20F4">
      <w:pPr>
        <w:rPr>
          <w:rStyle w:val="StyleUnderline"/>
        </w:rPr>
      </w:pPr>
      <w:r w:rsidRPr="00383B57">
        <w:rPr>
          <w:rStyle w:val="StyleUnderline"/>
        </w:rPr>
        <w:t xml:space="preserve">If we comprehend labour to be the antithesis of capital, then to </w:t>
      </w:r>
      <w:r w:rsidRPr="005479BC">
        <w:rPr>
          <w:rStyle w:val="StyleUnderline"/>
          <w:highlight w:val="green"/>
        </w:rPr>
        <w:t>the extent that Blackness names the ultimate condition of labour’s</w:t>
      </w:r>
      <w:r w:rsidRPr="00D771DA">
        <w:rPr>
          <w:rStyle w:val="StyleUnderline"/>
        </w:rPr>
        <w:t xml:space="preserve"> subordination and </w:t>
      </w:r>
      <w:r w:rsidRPr="005479BC">
        <w:rPr>
          <w:rStyle w:val="StyleUnderline"/>
          <w:highlight w:val="green"/>
        </w:rPr>
        <w:t>subjection to capital, we need to recognise</w:t>
      </w:r>
      <w:r w:rsidRPr="00D771DA">
        <w:rPr>
          <w:rStyle w:val="StyleUnderline"/>
        </w:rPr>
        <w:t xml:space="preserve"> </w:t>
      </w:r>
      <w:r w:rsidRPr="0004170C">
        <w:rPr>
          <w:sz w:val="10"/>
        </w:rPr>
        <w:t xml:space="preserve">the tendency for all labour </w:t>
      </w:r>
      <w:r w:rsidRPr="005479BC">
        <w:rPr>
          <w:rStyle w:val="Emphasis"/>
          <w:highlight w:val="green"/>
        </w:rPr>
        <w:t>under capital</w:t>
      </w:r>
      <w:r w:rsidRPr="0004170C">
        <w:rPr>
          <w:sz w:val="10"/>
        </w:rPr>
        <w:t xml:space="preserve"> to be pressed toward a sociopolitical condition of Blackness (or approximating Blackness), where Blackness does not name any kind of essential identity but the racialised sociopolitical condition of that subordination/subjection. This may be taken to be a corollary to the proposition that enslavement is the limit figure for all labour under capitalism, and </w:t>
      </w:r>
      <w:r w:rsidRPr="005479BC">
        <w:rPr>
          <w:rStyle w:val="StyleUnderline"/>
          <w:highlight w:val="green"/>
        </w:rPr>
        <w:t xml:space="preserve">that </w:t>
      </w:r>
      <w:r w:rsidRPr="005479BC">
        <w:rPr>
          <w:rStyle w:val="Emphasis"/>
          <w:highlight w:val="green"/>
        </w:rPr>
        <w:t>there is a tendency to press</w:t>
      </w:r>
      <w:r w:rsidRPr="0004170C">
        <w:rPr>
          <w:sz w:val="10"/>
        </w:rPr>
        <w:t xml:space="preserve"> all labour </w:t>
      </w:r>
      <w:r w:rsidRPr="005479BC">
        <w:rPr>
          <w:rStyle w:val="Emphasis"/>
          <w:highlight w:val="green"/>
        </w:rPr>
        <w:t>toward that limit.</w:t>
      </w:r>
      <w:r w:rsidRPr="0004170C">
        <w:rPr>
          <w:sz w:val="10"/>
        </w:rPr>
        <w:t xml:space="preserve"> Inasmuch as </w:t>
      </w:r>
      <w:r w:rsidRPr="00112CAC">
        <w:rPr>
          <w:rStyle w:val="StyleUnderline"/>
          <w:highlight w:val="green"/>
        </w:rPr>
        <w:t>this</w:t>
      </w:r>
      <w:r w:rsidRPr="00B777DB">
        <w:rPr>
          <w:rStyle w:val="StyleUnderline"/>
        </w:rPr>
        <w:t xml:space="preserve"> dynamic is relational and tendential, and thus signals the larger workings of a system,</w:t>
      </w:r>
      <w:r w:rsidRPr="0004170C">
        <w:rPr>
          <w:sz w:val="10"/>
        </w:rPr>
        <w:t xml:space="preserve"> we have </w:t>
      </w:r>
      <w:r w:rsidRPr="006F5ADD">
        <w:rPr>
          <w:rStyle w:val="StyleUnderline"/>
        </w:rPr>
        <w:t xml:space="preserve">an </w:t>
      </w:r>
      <w:r w:rsidRPr="00112CAC">
        <w:rPr>
          <w:rStyle w:val="StyleUnderline"/>
          <w:highlight w:val="green"/>
        </w:rPr>
        <w:t>analytic</w:t>
      </w:r>
      <w:r w:rsidRPr="006F5ADD">
        <w:rPr>
          <w:rStyle w:val="StyleUnderline"/>
        </w:rPr>
        <w:t xml:space="preserve"> that </w:t>
      </w:r>
      <w:r w:rsidRPr="00112CAC">
        <w:rPr>
          <w:rStyle w:val="StyleUnderline"/>
          <w:highlight w:val="green"/>
        </w:rPr>
        <w:t>can encompass the full range of sociopolitical</w:t>
      </w:r>
      <w:r w:rsidRPr="006F5ADD">
        <w:rPr>
          <w:rStyle w:val="StyleUnderline"/>
        </w:rPr>
        <w:t xml:space="preserve"> differences and </w:t>
      </w:r>
      <w:r w:rsidRPr="00112CAC">
        <w:rPr>
          <w:rStyle w:val="StyleUnderline"/>
          <w:highlight w:val="green"/>
        </w:rPr>
        <w:t>contradictions</w:t>
      </w:r>
      <w:r w:rsidRPr="006F5ADD">
        <w:rPr>
          <w:rStyle w:val="StyleUnderline"/>
        </w:rPr>
        <w:t xml:space="preserve"> (racialised or otherwise) </w:t>
      </w:r>
      <w:r w:rsidRPr="00112CAC">
        <w:rPr>
          <w:rStyle w:val="StyleUnderline"/>
          <w:highlight w:val="green"/>
        </w:rPr>
        <w:t xml:space="preserve">along an unstable and contingent continuum of </w:t>
      </w:r>
      <w:r w:rsidRPr="00E56D39">
        <w:rPr>
          <w:rStyle w:val="StyleUnderline"/>
        </w:rPr>
        <w:t xml:space="preserve">relative </w:t>
      </w:r>
      <w:r w:rsidRPr="00D87C58">
        <w:rPr>
          <w:rStyle w:val="StyleUnderline"/>
        </w:rPr>
        <w:t>freedom/</w:t>
      </w:r>
      <w:r w:rsidRPr="00112CAC">
        <w:rPr>
          <w:rStyle w:val="StyleUnderline"/>
          <w:highlight w:val="green"/>
        </w:rPr>
        <w:t>unfreedom.</w:t>
      </w:r>
    </w:p>
    <w:p w14:paraId="1B156B25" w14:textId="77777777" w:rsidR="002E20F4" w:rsidRPr="00E22295" w:rsidRDefault="002E20F4" w:rsidP="002E20F4">
      <w:pPr>
        <w:rPr>
          <w:sz w:val="12"/>
          <w:szCs w:val="12"/>
        </w:rPr>
      </w:pPr>
      <w:r w:rsidRPr="00E22295">
        <w:rPr>
          <w:sz w:val="12"/>
          <w:szCs w:val="12"/>
        </w:rPr>
        <w:t>While never denying or disregarding the historical specificity of African experiences of white supremacy and the particularity for Africans and all people of African ancestry of being racialised as Black,[lviii] we nonetheless require a more expansive and capacious understanding of Blackness as a sociopolitical category that, likewise, tendentially encompasses the whole spectrum of racialised social identities produced as non-white within our global postcolonial regime of white supremacy. Here, we may recall that in his landmark text,The Souls of Black Folk, Du Bois proposes aglobal conceptual framework for apprehending his subject: ‘The problem of the twentieth century is the problem of the color line –– the relation of the darker to the lighter races of men in Asia and Africa, in America and the islands of the sea.’[lix] In the aftermath of the era of decolonisation that defined the latter half of the twentieth century, the problem of the color line has become widely synonymous with borders. Contemporary postcolonial migration and refugee movements may therefore be recognised as providing crucial sites for what Mbembe has tellingly depicted as ‘the Becoming Black of the world,’[lx] whereby ‘the systematic risks experienced specifically by Black slaves during early capitalism have now become the norm for, or at least the lot of, all of subaltern humanity,’[lxi] in which ‘the term ‘Black’ has been generalised,’[lxii] and there is a ‘tendency to universalize the Black condition.’[lxiii]</w:t>
      </w:r>
    </w:p>
    <w:p w14:paraId="1FBC1E72" w14:textId="77777777" w:rsidR="002E20F4" w:rsidRPr="00717A85" w:rsidRDefault="002E20F4" w:rsidP="002E20F4">
      <w:pPr>
        <w:rPr>
          <w:sz w:val="12"/>
        </w:rPr>
      </w:pPr>
      <w:r w:rsidRPr="00717A85">
        <w:rPr>
          <w:sz w:val="12"/>
        </w:rPr>
        <w:t>Race, Difference, and the Abstraction of Labour</w:t>
      </w:r>
    </w:p>
    <w:p w14:paraId="0EE8B124" w14:textId="77777777" w:rsidR="002E20F4" w:rsidRPr="00717A85" w:rsidRDefault="002E20F4" w:rsidP="002E20F4">
      <w:pPr>
        <w:rPr>
          <w:sz w:val="12"/>
        </w:rPr>
      </w:pPr>
      <w:r w:rsidRPr="00717A85">
        <w:rPr>
          <w:sz w:val="12"/>
        </w:rPr>
        <w:t xml:space="preserve">If I am emphasizing race (and specifically, Blackness) as a decisive analytical tool for ultimately unpacking the global question of labour within our postcolonial condition, generally (and for the question of migrant labour, in particular) it is because Blackness is in fact necessary for apprehending labour as such under capitalism. When he proclaimed, ‘Labour in a white skin can never emancipate itself where it is branded in a black skin,’ Marx chose his words well. By evoking the branding of the flesh of enslaved African/American labour, Marx tersely but precisely named the visceral corporeality and sheer cruelty of slavery’s dehumanizing violence, while yet naming a more diffuse process of racialisation whereby Blackness itself could be inferred to be both the result of a kind of sociopolitical branding as well as that very physical process of branding itself. In other words, </w:t>
      </w:r>
      <w:r w:rsidRPr="003249A8">
        <w:rPr>
          <w:rStyle w:val="StyleUnderline"/>
        </w:rPr>
        <w:t>the production of racial distinctions in the modern capitalist world has itself been a continuous and ever unfinished process of branding</w:t>
      </w:r>
      <w:r w:rsidRPr="00717A85">
        <w:rPr>
          <w:sz w:val="12"/>
        </w:rPr>
        <w:t>. Blackness (and race, more generally) has been an elemental and foundational figure for theoretically interrogating the sociopolitical production ofdifference within our capitalist modernity.</w:t>
      </w:r>
    </w:p>
    <w:p w14:paraId="0FE06EA0" w14:textId="77777777" w:rsidR="002E20F4" w:rsidRPr="00717A85" w:rsidRDefault="002E20F4" w:rsidP="002E20F4">
      <w:pPr>
        <w:rPr>
          <w:sz w:val="12"/>
        </w:rPr>
      </w:pPr>
      <w:r w:rsidRPr="00717A85">
        <w:rPr>
          <w:sz w:val="12"/>
        </w:rPr>
        <w:t xml:space="preserve">The theoretical stakes of this intervention revolve around what is necessarily a mutually constitutive engagement in my scholarly work with both race and migration; they are not reducible, however, to any ostensibly delimited question of ‘identity.’ In other words, </w:t>
      </w:r>
      <w:r w:rsidRPr="001C0DE0">
        <w:rPr>
          <w:rStyle w:val="StyleUnderline"/>
          <w:highlight w:val="green"/>
        </w:rPr>
        <w:t>the stakes here are</w:t>
      </w:r>
      <w:r w:rsidRPr="003B6E22">
        <w:rPr>
          <w:rStyle w:val="StyleUnderline"/>
        </w:rPr>
        <w:t xml:space="preserve"> emphatically </w:t>
      </w:r>
      <w:r w:rsidRPr="001C0DE0">
        <w:rPr>
          <w:rStyle w:val="Emphasis"/>
          <w:highlight w:val="green"/>
        </w:rPr>
        <w:t>not</w:t>
      </w:r>
      <w:r w:rsidRPr="001C0DE0">
        <w:rPr>
          <w:rStyle w:val="StyleUnderline"/>
          <w:highlight w:val="green"/>
        </w:rPr>
        <w:t xml:space="preserve"> to apprehend ‘difference’ as if it were</w:t>
      </w:r>
      <w:r w:rsidRPr="00717A85">
        <w:rPr>
          <w:sz w:val="12"/>
        </w:rPr>
        <w:t xml:space="preserve"> merely an unfortunate or cumbersome, </w:t>
      </w:r>
      <w:r w:rsidRPr="001C0DE0">
        <w:rPr>
          <w:rStyle w:val="StyleUnderline"/>
          <w:highlight w:val="green"/>
        </w:rPr>
        <w:t>pre-political</w:t>
      </w:r>
      <w:r w:rsidRPr="00717A85">
        <w:rPr>
          <w:sz w:val="12"/>
        </w:rPr>
        <w:t xml:space="preserve"> (quasi-natural) </w:t>
      </w:r>
      <w:r w:rsidRPr="00AC5206">
        <w:rPr>
          <w:rStyle w:val="StyleUnderline"/>
        </w:rPr>
        <w:t xml:space="preserve">pretext for various </w:t>
      </w:r>
      <w:r w:rsidRPr="00717A85">
        <w:rPr>
          <w:sz w:val="12"/>
        </w:rPr>
        <w:t xml:space="preserve">properly political tactics of labour subordination and </w:t>
      </w:r>
      <w:r w:rsidRPr="00AC5206">
        <w:rPr>
          <w:rStyle w:val="StyleUnderline"/>
        </w:rPr>
        <w:t>strategies of divide-and-rule</w:t>
      </w:r>
      <w:r w:rsidRPr="00717A85">
        <w:rPr>
          <w:sz w:val="12"/>
        </w:rPr>
        <w:t>, serving to undermine the unity of a presumptively unitary ‘working class.’ Rather, I am proposing that we cannot adequately comprehend Marx’s theory of labour under capitalism, as such, without further pursuing this inquiry into the puzzle of ‘labour in a white skin’ and, concomitantly, labour branded as Black.</w:t>
      </w:r>
    </w:p>
    <w:p w14:paraId="30009A9C" w14:textId="77777777" w:rsidR="002E20F4" w:rsidRPr="00717A85" w:rsidRDefault="002E20F4" w:rsidP="002E20F4">
      <w:pPr>
        <w:rPr>
          <w:sz w:val="12"/>
        </w:rPr>
      </w:pPr>
      <w:r w:rsidRPr="001C0DE0">
        <w:rPr>
          <w:rStyle w:val="StyleUnderline"/>
          <w:highlight w:val="green"/>
        </w:rPr>
        <w:t>Capital can never extract</w:t>
      </w:r>
      <w:r w:rsidRPr="00EF1037">
        <w:rPr>
          <w:rStyle w:val="StyleUnderline"/>
        </w:rPr>
        <w:t xml:space="preserve"> from labour </w:t>
      </w:r>
      <w:r w:rsidRPr="001C0DE0">
        <w:rPr>
          <w:rStyle w:val="StyleUnderline"/>
          <w:highlight w:val="green"/>
        </w:rPr>
        <w:t>the abstract (eminently social) substance that is ‘value’</w:t>
      </w:r>
      <w:r w:rsidRPr="00717A85">
        <w:rPr>
          <w:sz w:val="12"/>
        </w:rPr>
        <w:t xml:space="preserve"> except with recourse to the abstraction of labour-power, which however can only be derived from the palpable vital energies of living labour. As an operative, indeed decisive, category of capital accumulation, labour-power </w:t>
      </w:r>
      <w:r w:rsidRPr="003265FE">
        <w:rPr>
          <w:rStyle w:val="StyleUnderline"/>
        </w:rPr>
        <w:t>(</w:t>
      </w:r>
      <w:r w:rsidRPr="00015777">
        <w:rPr>
          <w:rStyle w:val="StyleUnderline"/>
          <w:highlight w:val="green"/>
        </w:rPr>
        <w:t>abstract labour) never ceases to pertain to real</w:t>
      </w:r>
      <w:r w:rsidRPr="003265FE">
        <w:rPr>
          <w:rStyle w:val="StyleUnderline"/>
        </w:rPr>
        <w:t xml:space="preserve"> flesh-and-blood (</w:t>
      </w:r>
      <w:r w:rsidRPr="00015777">
        <w:rPr>
          <w:rStyle w:val="StyleUnderline"/>
          <w:highlight w:val="green"/>
        </w:rPr>
        <w:t>embodied</w:t>
      </w:r>
      <w:r w:rsidRPr="003265FE">
        <w:rPr>
          <w:rStyle w:val="StyleUnderline"/>
        </w:rPr>
        <w:t xml:space="preserve">, and hence, </w:t>
      </w:r>
      <w:r w:rsidRPr="00015777">
        <w:rPr>
          <w:rStyle w:val="StyleUnderline"/>
          <w:highlight w:val="green"/>
        </w:rPr>
        <w:t>racialised</w:t>
      </w:r>
      <w:r w:rsidRPr="003265FE">
        <w:rPr>
          <w:rStyle w:val="StyleUnderline"/>
        </w:rPr>
        <w:t xml:space="preserve">) </w:t>
      </w:r>
      <w:r w:rsidRPr="00015777">
        <w:rPr>
          <w:rStyle w:val="StyleUnderline"/>
        </w:rPr>
        <w:t xml:space="preserve">working </w:t>
      </w:r>
      <w:r w:rsidRPr="00015777">
        <w:rPr>
          <w:rStyle w:val="Emphasis"/>
          <w:highlight w:val="green"/>
        </w:rPr>
        <w:t>people</w:t>
      </w:r>
      <w:r w:rsidRPr="003265FE">
        <w:rPr>
          <w:rStyle w:val="StyleUnderline"/>
        </w:rPr>
        <w:t xml:space="preserve"> (concrete labour).</w:t>
      </w:r>
      <w:r w:rsidRPr="00717A85">
        <w:rPr>
          <w:sz w:val="12"/>
        </w:rPr>
        <w:t xml:space="preserve"> As Marx explains:</w:t>
      </w:r>
    </w:p>
    <w:p w14:paraId="22382C23" w14:textId="77777777" w:rsidR="002E20F4" w:rsidRPr="00FB7344" w:rsidRDefault="002E20F4" w:rsidP="002E20F4">
      <w:pPr>
        <w:rPr>
          <w:sz w:val="10"/>
          <w:szCs w:val="10"/>
        </w:rPr>
      </w:pPr>
      <w:r w:rsidRPr="00FB7344">
        <w:rPr>
          <w:sz w:val="10"/>
          <w:szCs w:val="10"/>
        </w:rPr>
        <w:t>With the disappearance of the useful character of the products of labour, the useful character of the kinds of labour embodied in them also disappears; this in turn entails the disappearance of the different concrete forms of labour. They can no longer be distinguished, but are all together reduced to the same kind of labour, human labour in the abstract.… There is nothing left of them in each case but the same phantom-like objectivity; they are merely congealed quantities of homogenous human labour, i.e. of human labour-power.… As crystals of this social substance, which is common to them all, they are values — commodity values.[lxiv]</w:t>
      </w:r>
    </w:p>
    <w:p w14:paraId="60020FE8" w14:textId="77777777" w:rsidR="002E20F4" w:rsidRPr="00FB7344" w:rsidRDefault="002E20F4" w:rsidP="002E20F4">
      <w:pPr>
        <w:rPr>
          <w:sz w:val="10"/>
          <w:szCs w:val="10"/>
        </w:rPr>
      </w:pPr>
      <w:r w:rsidRPr="00FB7344">
        <w:rPr>
          <w:sz w:val="10"/>
          <w:szCs w:val="10"/>
        </w:rPr>
        <w:t>Marx affiliated concrete (variegated) labour with the use-value of the distinct products of that labour, and therefore with the whole heterogeneous panoply of positive, determinate, qualitative specificities — in short, with difference as such, and therefore with the historically specific and socially distinctive aspects of human life. In contrast, it was the systemic requirement for abstract labour as a generic form that served to elucidate the historically specific but global character of alienation, exploitation, and fetishism under capitalism.</w:t>
      </w:r>
    </w:p>
    <w:p w14:paraId="4A292547" w14:textId="77777777" w:rsidR="002E20F4" w:rsidRPr="00FB7344" w:rsidRDefault="002E20F4" w:rsidP="002E20F4">
      <w:pPr>
        <w:rPr>
          <w:sz w:val="10"/>
          <w:szCs w:val="10"/>
        </w:rPr>
      </w:pPr>
      <w:r w:rsidRPr="00FB7344">
        <w:rPr>
          <w:sz w:val="10"/>
          <w:szCs w:val="10"/>
        </w:rPr>
        <w:t>Notably, Marx discerned these global capitalist socioeconomic processes to be uneven in their development, and therefore, to be most abundantly evidenced in the United States.</w:t>
      </w:r>
    </w:p>
    <w:p w14:paraId="2787E126" w14:textId="77777777" w:rsidR="002E20F4" w:rsidRPr="00FB7344" w:rsidRDefault="002E20F4" w:rsidP="002E20F4">
      <w:pPr>
        <w:rPr>
          <w:sz w:val="10"/>
          <w:szCs w:val="10"/>
        </w:rPr>
      </w:pPr>
      <w:r w:rsidRPr="00FB7344">
        <w:rPr>
          <w:sz w:val="10"/>
          <w:szCs w:val="10"/>
        </w:rPr>
        <w:t>Indifference toward specific labours conforms to a form of society in which individuals can with ease transfer from one labour to another, and where the specific kind is a matter of chance for them, hence of indifference…. Such a state of affairs is at its most developed in the most modern form of existence of bourgeois society — in the United States. Here, then, for the first time, the point of departure of modern economics, namely the abstraction of the category ‘labour,’ ‘labour as such,’ labour pure and simple, becomes true in practice. The simplest abstraction, then, which modern economics places at the head of its discussions, and which expresses an immeasurably ancient relation valid in all forms of society, nevertheless achieves practical truth as an abstraction only as a category of the most modern society.[lxv]</w:t>
      </w:r>
    </w:p>
    <w:p w14:paraId="22D525CE" w14:textId="77777777" w:rsidR="002E20F4" w:rsidRPr="00FB7344" w:rsidRDefault="002E20F4" w:rsidP="002E20F4">
      <w:pPr>
        <w:rPr>
          <w:sz w:val="10"/>
          <w:szCs w:val="10"/>
        </w:rPr>
      </w:pPr>
      <w:r w:rsidRPr="00FB7344">
        <w:rPr>
          <w:sz w:val="10"/>
          <w:szCs w:val="10"/>
        </w:rPr>
        <w:t>Remarkably, what for Marx was the epitome of ‘the most modern society,’ or more precisely, ‘the most modern form of existence of bourgeois society’ (as a virtually ‘pure’ form of capitalist society) — the United States — was, we may recall, precisely a social formation that had been materially and practically built upon large-scale plantation slavery, and a sociopolitical order of white supremacy. And it was here, where the branding of labour in the racialised ‘skin’ of Blackness was likewise exceedingly advanced, that there emerged the most pure form of the abstraction of ‘labour’ as such, of labour ‘in general.’</w:t>
      </w:r>
    </w:p>
    <w:p w14:paraId="66180FBF" w14:textId="77777777" w:rsidR="002E20F4" w:rsidRPr="00FB7344" w:rsidRDefault="002E20F4" w:rsidP="002E20F4">
      <w:pPr>
        <w:rPr>
          <w:sz w:val="10"/>
          <w:szCs w:val="10"/>
        </w:rPr>
      </w:pPr>
      <w:r w:rsidRPr="00FB7344">
        <w:rPr>
          <w:sz w:val="10"/>
          <w:szCs w:val="10"/>
        </w:rPr>
        <w:t>In his account of the formation of capital, Marx establishes an analytical opposition between ‘two very different kinds of commodity owners; on the one hand, the owners of money, means of production, means of subsistence, who are eager to valorise the sum of values they have appropriated by buying the labour-power of others; on the other hand, free workers, the sellers of their own labour-power, and therefore the sellers of labour. Free workers, in the double sense that they neither form part of the means of production themselves, as would be the case with slaves, serfs, etc., nor do they own the means of production.’[lxvi] In this regard, there is an emphatic heuristic contrast drawn between the figures of ‘free workers’ (or ‘free labour’) and ‘slaves.’ It is precisely this figure of ‘free’ labour that serves to underscore the historically specific character of the emergence of labour-power as the commodified objectification of the human capacity to work (labour in the abstract), which distinguishes the ostensibly contractual and purely voluntary transaction that is understood to transpire in the capitalist labour market between owners of the means of production and wage labourers – as if they were the mere sellers of just another commodity like any other. Nonetheless, these putatively ‘free’ workers are scathingly depicted by Marx as those ‘who have nothing to sell except their own skins.’[lxvii] Moreover, Marx explains, referring specifically to the historical dissolution of feudalism, ‘these newly freed men became sellers of themselves only after they had been robbed of all their own means of production, and all the guarantees of existence afforded by the old feudal arrangements. And this history, the history of their expropriation, is written in the annals of mankind in letters of blood and fire.’[lxviii] This indeed is one of the premier formulations by which we understand the concept of (‘the so-called’) primitive accumulation: ‘So-called primitive accumulation, therefore, is nothing else than the historical process of divorcing the producer from the means of production. It appears as ‘primitive’ because it forms the pre-history of capital, and of the mode of production corresponding to capital.’[lxix] Nevertheless, these processes of expropriation and dispossession, we know, just as Marx knew, were — and continue to be — coterminous with the generalisation of the wage-labour relation. Their character as ‘prior’ to capitalism proper is strictly apparent and is presented in this manner by Marx for analytical purposes. In fact, they were not only constitutive, historically, of capital and indeed necessary preconditions for the formation of a regime of capital accumulation, but they have co-existed with the more pure ideal type of capitalist (wage-)labour relations throughout the ongoing history of ‘actually existing’ capitalism, which has never ceased to be written in blood and fire.[lxx] In this respect, centuries of New World slavery cannot be reduced to a mere residual of some putative pre-history of ‘true’ capitalist relations.</w:t>
      </w:r>
    </w:p>
    <w:p w14:paraId="44211044" w14:textId="77777777" w:rsidR="002E20F4" w:rsidRPr="00FB7344" w:rsidRDefault="002E20F4" w:rsidP="002E20F4">
      <w:pPr>
        <w:rPr>
          <w:sz w:val="10"/>
          <w:szCs w:val="10"/>
        </w:rPr>
      </w:pPr>
      <w:r w:rsidRPr="00FB7344">
        <w:rPr>
          <w:sz w:val="10"/>
          <w:szCs w:val="10"/>
        </w:rPr>
        <w:t>The racial branding of labour that Marx identifies in the context of New World slavery was a necessary and truly definitive feature of the brutality required for the subjugation of enslaved African/American labour but also for the elaborate sociopolitical and sociolegal machinations devised to produce the global/colonial fact of Blackness. Importantly, I contend, it was likewise this same branding, this same production of racialised difference, that served as a necessary predicate for the consolidation and perfecting of what Marx called ‘labour in the abstract.’ Labour in the abstract — a figure of labour literally shorn of its humanity and stripped of all qualitative specificities — was possible historically only through the real stripping and degradation of the actual human life of the enslaved and colonised into a form of life that could be classed as virtually sub-human.  And after all, as Gargi Bhattacharyya notes, ‘capitalism cannot function if we all are allowed to become fully human.’[lxxi]</w:t>
      </w:r>
    </w:p>
    <w:p w14:paraId="4379E089" w14:textId="77777777" w:rsidR="002E20F4" w:rsidRPr="00717A85" w:rsidRDefault="002E20F4" w:rsidP="002E20F4">
      <w:pPr>
        <w:rPr>
          <w:sz w:val="12"/>
        </w:rPr>
      </w:pPr>
      <w:r w:rsidRPr="00717A85">
        <w:rPr>
          <w:sz w:val="12"/>
        </w:rPr>
        <w:t>To be rendered as labour in the abstract is to be reduced to labour and nothing but labour. This was the precise project of modern slavery. This of course is not to suggest that such a project was ever successfully fulfilled or completed. Enslaved people were never reduced to a condition so abject as to be shorn of their distinctly human subtlety and suppleness. On the contrary, the irrepressibly human creative powers and potentialities of enslaved African/Americans were not only a veritable font of continuous insubordination and rebellion, but also a foundational source for the very notion of freedom and the unfinished work of emancipation in our modern world.[lxxii] Nor is it to suggest, on the other hand, that enslaved people were the ostensible owners and sellers of that distinctly capitalist commodity that Marx designated as labour-power. However, there never could have emerged this social fiction of labour-power —whereby the capacity to work could be rendered as if it were simply one more commodity for sale in the market — without a pre-history in which the myriad forms of concrete labour became reduced and generalised (that is to say, abstracted) into a figure of labour in the abstract, labour ‘in general.’ For the historically specific emergence and consolidation of this peculiarly modern form of generic ‘labour,’ slavery was constitutive. There was simply no more perfect approximation of the elusive figure of labour in the abstract than the social condition inflicted on enslaved people by modern slavery — that distinctly capitalist sociopolitical regime that worked assiduously and unrelentingly to reduce a whole category of human life to labour and nothing but labour.</w:t>
      </w:r>
    </w:p>
    <w:p w14:paraId="35A7CDD3" w14:textId="77777777" w:rsidR="002E20F4" w:rsidRPr="00717A85" w:rsidRDefault="002E20F4" w:rsidP="002E20F4">
      <w:pPr>
        <w:rPr>
          <w:sz w:val="12"/>
        </w:rPr>
      </w:pPr>
      <w:r w:rsidRPr="00717A85">
        <w:rPr>
          <w:sz w:val="12"/>
        </w:rPr>
        <w:t>The production of labour in the abstract, or labour ‘in general,’ furthermore, depended upon concrete productions of sociopolitical difference, for which acts of physical, corporeal branding were merely a cruel punctuation to the more general branding of race. Once again, I hasten to clarify that this is in no sense an essentialist proposition about ‘race’ as any kind of ‘real’ (pseudo-natural, phenotypic, quasi-biological) category of difference among distinct varieties of human being, but rather an insistence on the eminently social and political reality of race as a defining and organizing principle for the historical production of difference, inequality, and hierarchy within the global labour regime of capitalism.</w:t>
      </w:r>
    </w:p>
    <w:p w14:paraId="018FDA45" w14:textId="77777777" w:rsidR="002E20F4" w:rsidRPr="00717A85" w:rsidRDefault="002E20F4" w:rsidP="002E20F4">
      <w:pPr>
        <w:rPr>
          <w:sz w:val="12"/>
        </w:rPr>
      </w:pPr>
      <w:r w:rsidRPr="00717A85">
        <w:rPr>
          <w:sz w:val="12"/>
        </w:rPr>
        <w:t xml:space="preserve">The homogenised abstraction of labour-power could be generated only under the aegis of the social production of real heterogeneity and inequality, such as that which Du Bois famously called ‘the problem of the color line,’[lxxiii] or analogously, what Partha Chatterjee has designated as ‘the rule of colonial difference.’[lxxiv] In other words, </w:t>
      </w:r>
      <w:r w:rsidRPr="00A73E70">
        <w:rPr>
          <w:rStyle w:val="StyleUnderline"/>
          <w:highlight w:val="green"/>
        </w:rPr>
        <w:t>the capital-labour relation — which appears</w:t>
      </w:r>
      <w:r w:rsidRPr="00916B91">
        <w:rPr>
          <w:rStyle w:val="StyleUnderline"/>
        </w:rPr>
        <w:t xml:space="preserve"> to be merely a matter of </w:t>
      </w:r>
      <w:r w:rsidRPr="00A73E70">
        <w:rPr>
          <w:rStyle w:val="StyleUnderline"/>
          <w:highlight w:val="green"/>
        </w:rPr>
        <w:t>narrowly ‘economic’</w:t>
      </w:r>
      <w:r w:rsidRPr="00916B91">
        <w:rPr>
          <w:rStyle w:val="StyleUnderline"/>
        </w:rPr>
        <w:t xml:space="preserve"> relations — </w:t>
      </w:r>
      <w:r w:rsidRPr="00A73E70">
        <w:rPr>
          <w:rStyle w:val="StyleUnderline"/>
          <w:highlight w:val="green"/>
        </w:rPr>
        <w:t xml:space="preserve">must always be understood in terms of its </w:t>
      </w:r>
      <w:r w:rsidRPr="00A73E70">
        <w:rPr>
          <w:rStyle w:val="Emphasis"/>
          <w:highlight w:val="green"/>
        </w:rPr>
        <w:t>actual politics</w:t>
      </w:r>
      <w:r w:rsidRPr="00916B91">
        <w:rPr>
          <w:rStyle w:val="StyleUnderline"/>
        </w:rPr>
        <w:t>, which is to say, the power struggles at stake in the disputes over the historically specific social production of difference</w:t>
      </w:r>
      <w:r w:rsidRPr="00717A85">
        <w:rPr>
          <w:sz w:val="12"/>
        </w:rPr>
        <w:t xml:space="preserve">.[lxxv] As Bhattacharyya incisively puts the question, </w:t>
      </w:r>
      <w:r w:rsidRPr="00EF31CE">
        <w:rPr>
          <w:rStyle w:val="Emphasis"/>
          <w:sz w:val="28"/>
          <w:szCs w:val="28"/>
          <w:highlight w:val="green"/>
        </w:rPr>
        <w:t>alongside an ‘overarching instrumentalisation of human life, how are some deemed (even) less?</w:t>
      </w:r>
      <w:r w:rsidRPr="00717A85">
        <w:rPr>
          <w:sz w:val="12"/>
        </w:rPr>
        <w:t>’[lxxvi] Capital’s apparent (economic) indifference to, or disregard for, the specificities of the terms of conditions for extracting the maximum surplus value has only ever been sustained in practice through the actual (political) struggles that differentiate living labour toward the very instrumental end of maximizing its subordination and exploitation. Such a politics of difference at work within the genesis of abstract labour has always been inextricable from the real history of racial subjugation, for which slavery remains a primal scene.</w:t>
      </w:r>
    </w:p>
    <w:p w14:paraId="06B5288A" w14:textId="77777777" w:rsidR="002E20F4" w:rsidRPr="00717A85" w:rsidRDefault="002E20F4" w:rsidP="002E20F4">
      <w:pPr>
        <w:rPr>
          <w:sz w:val="12"/>
        </w:rPr>
      </w:pPr>
      <w:r w:rsidRPr="00717A85">
        <w:rPr>
          <w:sz w:val="12"/>
        </w:rPr>
        <w:t>Labour Mobility, Migrant ‘Illegality,’ and Branding</w:t>
      </w:r>
    </w:p>
    <w:p w14:paraId="6EE0F4B2" w14:textId="77777777" w:rsidR="002E20F4" w:rsidRPr="00717A85" w:rsidRDefault="002E20F4" w:rsidP="002E20F4">
      <w:pPr>
        <w:rPr>
          <w:sz w:val="12"/>
        </w:rPr>
      </w:pPr>
      <w:r w:rsidRPr="00717A85">
        <w:rPr>
          <w:sz w:val="12"/>
        </w:rPr>
        <w:t>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the sensationalisation of such spectacles of victimisation, both because they often serve, however inadvertently or unwittingly, to re-stabilise ‘normal’ exploitation as effectively legitimate and proper, and because they tend to conceal or suppress the subjective dimensions, however constrained and contradictory, of those who are thus objectified and subjugated by the cruelty of their exploiters.[lxxviii] Rather, having extrapolated key insights from Marx’s corpus for the formulation of a racial theory of labour, I am concerned with the ways that slavery as a specific system of (colonial capitalist) labour subordination supplies capitalism with a defining horizon for all labour, and thus how this insight might instructively serve to comprehend the racialised subordination of migrant labour within our global/ postcolonial sociopolitical order.  A comprehensive Marxian theory of migration commands a critical attention to theorizing questions of the state, law, nationalism, borders, and citizenship, as well as race (among other social formations of ‘difference’). My focus here will continue to highlight questions of race and labour.</w:t>
      </w:r>
    </w:p>
    <w:p w14:paraId="47184FB4" w14:textId="77777777" w:rsidR="002E20F4" w:rsidRPr="00717A85" w:rsidRDefault="002E20F4" w:rsidP="002E20F4">
      <w:pPr>
        <w:rPr>
          <w:sz w:val="12"/>
        </w:rPr>
      </w:pPr>
      <w:r w:rsidRPr="00717A85">
        <w:rPr>
          <w:sz w:val="12"/>
        </w:rPr>
        <w:t xml:space="preserve">Migration provides a key site for contemplating the mobility of labour ‘as such’ — labour ‘in general,’ or labour in the abstract. Simply put, there could be ‘no capitalism without migration.’[lxxix] Simultaneously, </w:t>
      </w:r>
      <w:r w:rsidRPr="006D3241">
        <w:rPr>
          <w:rStyle w:val="StyleUnderline"/>
        </w:rPr>
        <w:t>the global mobility of labour is in fact inexorably embroiled in the production of</w:t>
      </w:r>
      <w:r w:rsidRPr="00717A85">
        <w:rPr>
          <w:sz w:val="12"/>
        </w:rPr>
        <w:t xml:space="preserve"> difference, particularly the </w:t>
      </w:r>
      <w:r w:rsidRPr="006D3241">
        <w:rPr>
          <w:rStyle w:val="StyleUnderline"/>
        </w:rPr>
        <w:t>spatialised difference</w:t>
      </w:r>
      <w:r w:rsidRPr="00717A85">
        <w:rPr>
          <w:sz w:val="12"/>
        </w:rPr>
        <w:t xml:space="preserve"> that is </w:t>
      </w:r>
      <w:r w:rsidRPr="006D3241">
        <w:rPr>
          <w:rStyle w:val="StyleUnderline"/>
        </w:rPr>
        <w:t>produced by (‘national’) state borders</w:t>
      </w:r>
      <w:r w:rsidRPr="00717A85">
        <w:rPr>
          <w:sz w:val="12"/>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B65E03">
        <w:rPr>
          <w:rStyle w:val="StyleUnderline"/>
          <w:highlight w:val="green"/>
        </w:rPr>
        <w:t>borders and their enforcement become critical sites of labour subordination</w:t>
      </w:r>
      <w:r w:rsidRPr="00D710ED">
        <w:rPr>
          <w:rStyle w:val="StyleUnderline"/>
        </w:rPr>
        <w:t>, mediating the global relation of capital and labour through various interventions that differentiate the mobility of labour according to the juridical categories that govern migration.</w:t>
      </w:r>
      <w:r w:rsidRPr="00717A85">
        <w:rPr>
          <w:sz w:val="12"/>
        </w:rPr>
        <w:t xml:space="preserve"> Thus, if there were no borders, there would be no ‘migration’ as such – only mobility.[lxxxii]</w:t>
      </w:r>
    </w:p>
    <w:p w14:paraId="0AB6985E" w14:textId="77777777" w:rsidR="002E20F4" w:rsidRPr="00717A85" w:rsidRDefault="002E20F4" w:rsidP="002E20F4">
      <w:pPr>
        <w:rPr>
          <w:sz w:val="12"/>
        </w:rPr>
      </w:pPr>
      <w:r w:rsidRPr="006613CC">
        <w:rPr>
          <w:rStyle w:val="StyleUnderline"/>
        </w:rPr>
        <w:t>As the</w:t>
      </w:r>
      <w:r w:rsidRPr="00717A85">
        <w:rPr>
          <w:sz w:val="12"/>
        </w:rPr>
        <w:t xml:space="preserve"> veritable </w:t>
      </w:r>
      <w:r w:rsidRPr="006613CC">
        <w:rPr>
          <w:rStyle w:val="StyleUnderline"/>
        </w:rPr>
        <w:t>source of all value</w:t>
      </w:r>
      <w:r w:rsidRPr="00717A85">
        <w:rPr>
          <w:sz w:val="12"/>
        </w:rPr>
        <w:t xml:space="preserve">, it is not unreasonable to say that </w:t>
      </w:r>
      <w:r w:rsidRPr="006613CC">
        <w:rPr>
          <w:rStyle w:val="StyleUnderline"/>
        </w:rPr>
        <w:t>labour-power is the premier commodity in the global circuitry of capitalist exchange</w:t>
      </w:r>
      <w:r w:rsidRPr="00717A85">
        <w:rPr>
          <w:sz w:val="12"/>
        </w:rPr>
        <w:t xml:space="preserve">. </w:t>
      </w:r>
      <w:r w:rsidRPr="00431560">
        <w:rPr>
          <w:rStyle w:val="StyleUnderline"/>
          <w:highlight w:val="green"/>
        </w:rPr>
        <w:t>Capital has</w:t>
      </w:r>
      <w:r w:rsidRPr="00717A85">
        <w:rPr>
          <w:sz w:val="12"/>
        </w:rPr>
        <w:t xml:space="preserve"> made and </w:t>
      </w:r>
      <w:r w:rsidRPr="00431560">
        <w:rPr>
          <w:rStyle w:val="StyleUnderline"/>
          <w:highlight w:val="green"/>
        </w:rPr>
        <w:t>relentlessly re-made the world in its own image</w:t>
      </w:r>
      <w:r w:rsidRPr="00717A85">
        <w:rPr>
          <w:sz w:val="12"/>
        </w:rPr>
        <w:t xml:space="preserve">, and according to its chaotic requirements — bursting asunder every apparent barrier in the creation of an ever more unobstructed global arena for profit-making and the continuous re-consolidation of a global division of labour.[lxxxiii] Likewise, </w:t>
      </w:r>
      <w:r w:rsidRPr="002268F5">
        <w:rPr>
          <w:rStyle w:val="StyleUnderline"/>
        </w:rPr>
        <w:t>necessarily and inevitably, there has also been a concomitant escalation in the mobility of labour-power</w:t>
      </w:r>
      <w:r w:rsidRPr="00717A85">
        <w:rPr>
          <w:sz w:val="12"/>
        </w:rPr>
        <w:t xml:space="preserve"> – arguably, above and beyond that of any other commodity (except money capital itself). Whereas other commodities are generally transported in order to be exchanged and consumed, once and for all, capital’s continuous and unrelenting appetite for labour-power requires that </w:t>
      </w:r>
      <w:r w:rsidRPr="0058088A">
        <w:rPr>
          <w:rStyle w:val="StyleUnderline"/>
          <w:highlight w:val="green"/>
        </w:rPr>
        <w:t>living labour must be constantly replenished in order that it may be repeatedly ‘consumed’</w:t>
      </w:r>
      <w:r w:rsidRPr="00717A85">
        <w:rPr>
          <w:sz w:val="12"/>
        </w:rPr>
        <w:t xml:space="preserve"> anew.[lxxxiv] </w:t>
      </w:r>
      <w:r w:rsidRPr="000508D3">
        <w:rPr>
          <w:rStyle w:val="StyleUnderline"/>
        </w:rPr>
        <w:t xml:space="preserve">Thus, the global movement of homogenised, abstract labour is finally </w:t>
      </w:r>
      <w:r w:rsidRPr="007834DC">
        <w:rPr>
          <w:rStyle w:val="StyleUnderline"/>
          <w:highlight w:val="green"/>
        </w:rPr>
        <w:t>embodied in the restless life and death of</w:t>
      </w:r>
      <w:r w:rsidRPr="00717A85">
        <w:rPr>
          <w:sz w:val="12"/>
        </w:rPr>
        <w:t xml:space="preserve"> labour in a rather more ‘concrete’ form — which is to say, </w:t>
      </w:r>
      <w:r w:rsidRPr="007834DC">
        <w:rPr>
          <w:rStyle w:val="StyleUnderline"/>
          <w:highlight w:val="green"/>
        </w:rPr>
        <w:t>actual migrant working men and women</w:t>
      </w:r>
      <w:r w:rsidRPr="000508D3">
        <w:rPr>
          <w:rStyle w:val="StyleUnderline"/>
        </w:rPr>
        <w:t>.</w:t>
      </w:r>
      <w:r w:rsidRPr="00717A85">
        <w:rPr>
          <w:sz w:val="12"/>
        </w:rPr>
        <w:t xml:space="preserve"> While Marx restricted his use of the concept of ‘concrete labour’ to refer to the heterogenous variety of specific forms of work that produced distinct products or contributions to the larger labour process, I adapt this distinction between abstract and concrete labour here to insist on the ways in which labour in the abstract is never separable from its embodiment in living labour, replete with all the qualitative differences that may otherwise be assembled under the heading of ‘concrete’ labour. The accelerated mobility of labour-power is similarly inseparable, then, from the migration of actual (corporeal) human beings and all the concomitant differences that accrue to them through the mediation of border regimes and immigration law.</w:t>
      </w:r>
    </w:p>
    <w:p w14:paraId="19FFF7D0" w14:textId="77777777" w:rsidR="002E20F4" w:rsidRPr="0095540E" w:rsidRDefault="002E20F4" w:rsidP="002E20F4">
      <w:pPr>
        <w:rPr>
          <w:sz w:val="10"/>
          <w:szCs w:val="10"/>
        </w:rPr>
      </w:pPr>
      <w:r w:rsidRPr="0095540E">
        <w:rPr>
          <w:sz w:val="10"/>
          <w:szCs w:val="10"/>
        </w:rPr>
        <w:t>In the mass exodus of the Irish fleeing the potato famine of 1846, for instance, Marx notably recognised what he characterised as ‘a systematic process.’[lxxxv] The Irish exodus entailed ‘a new way of spiriting a poor people thousands of miles away from the scene of its misery.’[lxxxvi] It also served, in effect, as ‘one of the most lucrative branches of [Ireland’s] export trade.’[lxxxvii] By exporting the labour-power of its surplus population while also mobilizing the migrants themselves as a source of remittances, Marx noted, the exodus not only subsidised those left behind but further fueled migration by financing the travel costs of subsequent generations of migrants. From the opposite vantage point of the United States, Marx discerned with respect to Irish labour migration a parallel process of importation — ‘the importation of paupers.’[lxxxviii] As Michael Burawoy classically demonstrated, migrant labour likewise entails a systematic separation of the exploitation of labour-power from the sites (and costs) of its reproduction.[lxxxix] As with the mobility of capital itself, which exudes a pronounced indifference toward the particular forms of the labour process where it invests in favor of a maximisation of surplus value, and is in this sense exceedingly versatile, so also with the human mobility of labour. Migrant labour mobility is a supreme instance of flexibility, commonly compelled to regard the particular content of one or another type of work with relative indifference, and to render up its labour-power wherever and however it may be required.</w:t>
      </w:r>
    </w:p>
    <w:p w14:paraId="0BD299BE" w14:textId="77777777" w:rsidR="002E20F4" w:rsidRPr="0095540E" w:rsidRDefault="002E20F4" w:rsidP="002E20F4">
      <w:pPr>
        <w:rPr>
          <w:sz w:val="10"/>
          <w:szCs w:val="10"/>
        </w:rPr>
      </w:pPr>
      <w:r w:rsidRPr="0095540E">
        <w:rPr>
          <w:sz w:val="10"/>
          <w:szCs w:val="10"/>
        </w:rPr>
        <w:t>The inclination that Marx discerned with regard to the mobility of capital to surmount any ‘legal [or other] extra-economic impediments to its freedom of movement’ is yet another aspect of this versatility of migrant labour.[xc]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thepoor whites of the Southern States of North America regard their black slaves.’[xcii]  The ‘tendency to universalize the Black condition,’[xciii] so provocatively articulated by Mbembe for the contemporary postcolonial subaltern condition on a global scale, was plainly evident already for Marx.  This is so, I am insisting, because slavery was already the inexorable limit figure for all forms of labour under capitalism, and consequently, Blackness always already supplied the racialised cipher for signaling the most extreme manifestations of modern exploitation.</w:t>
      </w:r>
    </w:p>
    <w:p w14:paraId="2960C3D3" w14:textId="77777777" w:rsidR="002E20F4" w:rsidRPr="0095540E" w:rsidRDefault="002E20F4" w:rsidP="002E20F4">
      <w:pPr>
        <w:rPr>
          <w:sz w:val="10"/>
          <w:szCs w:val="10"/>
        </w:rPr>
      </w:pPr>
      <w:r w:rsidRPr="0095540E">
        <w:rPr>
          <w:sz w:val="10"/>
          <w:szCs w:val="10"/>
        </w:rPr>
        <w:t>For present purposes, it is likewise crucial to recall that even for those who come to be racialised as Black, we must guard against naturalizing what has always and everywhere been an historically specific sociopolitical process of producing them as ‘Black.’ In this regard, Stuart Hall’s reflections on his experience as a Black migrant are quite poignant: ‘I’d never called myself black ever in my life…. So it was a discovery for me, a rediscovery [in Britain] of the Caribbean in new terms … and a rediscovery of the black subject…. I didn’t choose that. I had no alternative.’[xciv] In other words, although the centuries-old racialisation of enslaved Africans and their descendants in the New World was indisputably a defining crucible for the global/colonial racial formation of Blackness, it was nonetheless the postcolonial migrant encounter with Europe that was, in Hall’s experience, tantamount to a migration into Blackness, a re-racialisation, a subordination and subjection that was inextricable from the ongoing and unfinished business of (re-)producing racial distinctions and meanings. His migration, and moreover, his migrant condition, required that he be socially and politically inscribed, and thus racially branded — as Black.</w:t>
      </w:r>
    </w:p>
    <w:p w14:paraId="0045392B" w14:textId="77777777" w:rsidR="002E20F4" w:rsidRPr="0095540E" w:rsidRDefault="002E20F4" w:rsidP="002E20F4">
      <w:pPr>
        <w:rPr>
          <w:sz w:val="10"/>
          <w:szCs w:val="10"/>
        </w:rPr>
      </w:pPr>
      <w:r w:rsidRPr="0095540E">
        <w:rPr>
          <w:sz w:val="10"/>
          <w:szCs w:val="10"/>
        </w:rPr>
        <w:t>The ‘Blackness’ of racially subjugated migrants is therefore always something fundamentally new, to be continuously ‘discovered’ by migrants as they endure and confront the larger social forces working to produce them as racial objects and thereby also as (re-)racialised subjects, and thus compelling them to ‘re-discover’ themselves racially. It is necessary, then, that we recognize the fundamentally racial character of migration within and throughout the world capitalist system,[xcv]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it is productive once more to insist on a conception of Blackness that exceeds the constrictions of the more rigid and conventional racial codifications that have been generated and sedimented historically.</w:t>
      </w:r>
    </w:p>
    <w:p w14:paraId="7AAECCFB" w14:textId="77777777" w:rsidR="002E20F4" w:rsidRPr="0095540E" w:rsidRDefault="002E20F4" w:rsidP="002E20F4">
      <w:pPr>
        <w:rPr>
          <w:sz w:val="10"/>
          <w:szCs w:val="10"/>
        </w:rPr>
      </w:pPr>
      <w:r w:rsidRPr="0095540E">
        <w:rPr>
          <w:sz w:val="10"/>
          <w:szCs w:val="10"/>
        </w:rPr>
        <w:t>The historical production of Blackness (and thereby, also of whiteness) required the literal branding of the flesh of enslaved Africans and their descendants across the Americas.  Furthermore, racialisation itself has operated as a kind of sociopolitical branding. Such sociopolitical processes of branding have always required multifarious and reiterative operations, including of course those of the law, to truly accomplish the task of allocating and resolutely attaching sociopolitical categories of difference to diverse varieties of human persons, and thus searing their racialised designations onto their bodies and identities. Analogously, we may begin to comprehend how other (ostensibly non-racial or race-neutral) forms of sociopolitical categorisation and regimentation, such as ostensibly ‘national’ differences come to operate as effectively racial categories of difference, and how generic figures of ‘foreignness,’ or indeed the durable designation of particular categories of migrants as ‘illegal,’ also bear a compelling resemblance to branding. Without effacing the irreducible historical specificity of Marx’s discussion of modern slavery, it has indeed become increasingly common today, given our global postcolonial condition, that labour ‘in a black skin’ presents itself also in a ‘foreign’ costume.</w:t>
      </w:r>
    </w:p>
    <w:p w14:paraId="1EFAB964" w14:textId="77777777" w:rsidR="002E20F4" w:rsidRPr="0095540E" w:rsidRDefault="002E20F4" w:rsidP="002E20F4">
      <w:pPr>
        <w:rPr>
          <w:sz w:val="10"/>
          <w:szCs w:val="10"/>
        </w:rPr>
      </w:pPr>
      <w:r w:rsidRPr="0095540E">
        <w:rPr>
          <w:sz w:val="10"/>
          <w:szCs w:val="10"/>
        </w:rPr>
        <w:t>The putative ‘illegality’ of migrants or so-called ‘asylum-seekers’ (itself a derisive term predicated on suspicion) has become the single most prominent ‘problem’ for immigration and asylum law and policy on a global scale during recent decades. Seldom does public debate consider precisely where and how this ‘illegality’ came into being, however. Nonetheless, migrant and refugee ‘illegality’ always has a history within each particular juridical and border enforcement context. One of the central hypotheses of a critical analysis of what I call the legal production of migrant ‘illegality’[xcvii] has been to recognize that a spectacle of border policing in fact systematically distracts us from discerning how migrant and refugee ‘illegality’ is truly generated elsewhere, through law and policy formulated and promulgated at a great remove from the actual physical/territorial borders of states.[xcviii] Indeed, it is the law that brands particular migrations and categories of migrants as ‘illegal.’ Migrant illegalisation is a process of sociopolitical branding.</w:t>
      </w:r>
    </w:p>
    <w:p w14:paraId="13A6EB1A" w14:textId="77777777" w:rsidR="002E20F4" w:rsidRPr="0095540E" w:rsidRDefault="002E20F4" w:rsidP="002E20F4">
      <w:pPr>
        <w:rPr>
          <w:sz w:val="10"/>
          <w:szCs w:val="10"/>
        </w:rPr>
      </w:pPr>
      <w:r w:rsidRPr="0095540E">
        <w:rPr>
          <w:sz w:val="10"/>
          <w:szCs w:val="10"/>
        </w:rPr>
        <w:t>Furthermore, the ethnographic study of present-day border policing and immigration enforcement practices confirms that such histories (much like the histories of racialisation) are never finished. Rather than faits accomplis, established once and for all time, these diverse and historically specific productions of migrant and refugee ‘illegality’ must continue to be (re-) produced through border struggles and ongoing practices of (re-)bordering. The concepts of deportability[xcix] and a global deportation regime,[c] furthermore, help to elucidate how illegalised migrants’ and refugees’ susceptibility to deportation — the prospect of deportation, beyond the actual fact of deportation — contributes decisively to the production of migrant precarity in everyday life. In short, it is precisely deportability that plays a distinctly disciplinary role in the production of the conditions of possibility for migrant labour-power to serve as a highly desirable commodity for employers, often converting what Marx called the disposable ‘reserve army’[ci] of labour into an enthusiastically recruited (deportable) labour force of choice.</w:t>
      </w:r>
    </w:p>
    <w:p w14:paraId="0595F9A6" w14:textId="77777777" w:rsidR="002E20F4" w:rsidRPr="00717A85" w:rsidRDefault="002E20F4" w:rsidP="002E20F4">
      <w:pPr>
        <w:rPr>
          <w:sz w:val="12"/>
        </w:rPr>
      </w:pPr>
      <w:r w:rsidRPr="0095540E">
        <w:rPr>
          <w:sz w:val="12"/>
        </w:rPr>
        <w:t>Capital requires a surplus population to both absorb displaced workers, but also to serve as a pool of potential workers when production expands.[cii] The operation of the reserve army of labour serves to discipline labour at the same time that it meets the requirements of capital accumulation on an expanding scale. ‘The over-work of the employed part</w:t>
      </w:r>
      <w:r w:rsidRPr="00717A85">
        <w:rPr>
          <w:sz w:val="12"/>
        </w:rPr>
        <w:t xml:space="preserve"> of the working class swells the ranks of its reserve, while, conversely, the greater pressure that the reserve by its competition exerts on the employed workers forces them to submit to over-work and subjects them to the dictates of capital.’[ciii] The sociopolitical and legal branding of migrant labour as ‘foreign’ and especially as ‘illegal’ supplies a crucial disciplinary mechanism for managing all labour through a multiplication of the categories of difference that serve to decompose and fragment labour into competing rival factions riven by racialised and other essentialised antagonisms that are naturalised as ‘unpassable boundaries’ and ‘fictions of embodied otherness.’[civ] </w:t>
      </w:r>
      <w:r w:rsidRPr="0095540E">
        <w:rPr>
          <w:rStyle w:val="StyleUnderline"/>
          <w:highlight w:val="green"/>
        </w:rPr>
        <w:t>Alternating mass deportations with</w:t>
      </w:r>
      <w:r w:rsidRPr="00717A85">
        <w:rPr>
          <w:sz w:val="12"/>
        </w:rPr>
        <w:t xml:space="preserve"> a more or less permanent </w:t>
      </w:r>
      <w:r w:rsidRPr="0095540E">
        <w:rPr>
          <w:rStyle w:val="StyleUnderline"/>
          <w:highlight w:val="green"/>
        </w:rPr>
        <w:t>mass importation of illegalised</w:t>
      </w:r>
      <w:r w:rsidRPr="005B4115">
        <w:rPr>
          <w:rStyle w:val="StyleUnderline"/>
        </w:rPr>
        <w:t xml:space="preserve"> and </w:t>
      </w:r>
      <w:r w:rsidRPr="0095540E">
        <w:rPr>
          <w:rStyle w:val="StyleUnderline"/>
        </w:rPr>
        <w:t xml:space="preserve">deportable </w:t>
      </w:r>
      <w:r w:rsidRPr="0095540E">
        <w:rPr>
          <w:rStyle w:val="StyleUnderline"/>
          <w:highlight w:val="green"/>
        </w:rPr>
        <w:t>labour</w:t>
      </w:r>
      <w:r w:rsidRPr="00717A85">
        <w:rPr>
          <w:sz w:val="12"/>
        </w:rPr>
        <w:t xml:space="preserve"> has long ensured that the state’s mediation of migration through diverse tactics of border policing and immigration law enforcement </w:t>
      </w:r>
      <w:r w:rsidRPr="0095540E">
        <w:rPr>
          <w:rStyle w:val="Emphasis"/>
          <w:highlight w:val="green"/>
        </w:rPr>
        <w:t>provides capital with a</w:t>
      </w:r>
      <w:r w:rsidRPr="0095540E">
        <w:rPr>
          <w:rStyle w:val="StyleUnderline"/>
        </w:rPr>
        <w:t>n exquisitely</w:t>
      </w:r>
      <w:r w:rsidRPr="0095540E">
        <w:rPr>
          <w:rStyle w:val="Emphasis"/>
          <w:highlight w:val="green"/>
        </w:rPr>
        <w:t xml:space="preserve"> flexible, </w:t>
      </w:r>
      <w:r w:rsidRPr="0095540E">
        <w:rPr>
          <w:rStyle w:val="StyleUnderline"/>
        </w:rPr>
        <w:t>eminently</w:t>
      </w:r>
      <w:r w:rsidRPr="0095540E">
        <w:rPr>
          <w:rStyle w:val="Emphasis"/>
          <w:highlight w:val="green"/>
        </w:rPr>
        <w:t xml:space="preserve"> disposable ‘reserve army’ of labour</w:t>
      </w:r>
      <w:r w:rsidRPr="00BB14F1">
        <w:rPr>
          <w:sz w:val="12"/>
        </w:rPr>
        <w:t>.[cv]</w:t>
      </w:r>
    </w:p>
    <w:p w14:paraId="64CD4597" w14:textId="1C8B0223" w:rsidR="005D388F" w:rsidRPr="00430EBA" w:rsidRDefault="002E20F4" w:rsidP="005D388F">
      <w:pPr>
        <w:rPr>
          <w:sz w:val="12"/>
        </w:rPr>
      </w:pPr>
      <w:r w:rsidRPr="00717A85">
        <w:rPr>
          <w:sz w:val="12"/>
        </w:rPr>
        <w:t>Furthermore, the border-making and border-enforcing activities of immigration enforcement have been increasingly and pervasively relocated to sites within the ‘interior’ of migrant-receiving states, such that illegalised migrants and refugees are made, in effect, to carry borders on their very bodies[cvi] as border enforcement and the prospect of deportation come to permeate the full spectrum of racialised everyday life activities and spaces. The global class politics of human mobility, which routinely transposes a transnational relation of capital and labour into the ostensibly insular ‘national’ politics of ‘immigration’ and border policing, continuously reinvigorates ‘unpassable boundaries’ and thus reinvents and reanimates racialised distinctions. Thus, the global class politics of human mobility (</w:t>
      </w:r>
      <w:r w:rsidRPr="00827D03">
        <w:rPr>
          <w:rStyle w:val="StyleUnderline"/>
          <w:highlight w:val="green"/>
        </w:rPr>
        <w:t>the mobility of labour</w:t>
      </w:r>
      <w:r w:rsidRPr="009C276E">
        <w:rPr>
          <w:rStyle w:val="StyleUnderline"/>
        </w:rPr>
        <w:t xml:space="preserve">) ever </w:t>
      </w:r>
      <w:r w:rsidRPr="00827D03">
        <w:rPr>
          <w:rStyle w:val="StyleUnderline"/>
          <w:highlight w:val="green"/>
        </w:rPr>
        <w:t>increasingly instigates the consolidation of</w:t>
      </w:r>
      <w:r w:rsidRPr="00717A85">
        <w:rPr>
          <w:sz w:val="12"/>
        </w:rPr>
        <w:t xml:space="preserve"> what Étienne Balibar (among others) has depicted as ‘</w:t>
      </w:r>
      <w:r w:rsidRPr="00827D03">
        <w:rPr>
          <w:rStyle w:val="StyleUnderline"/>
          <w:highlight w:val="green"/>
        </w:rPr>
        <w:t xml:space="preserve">a </w:t>
      </w:r>
      <w:r w:rsidRPr="00827D03">
        <w:rPr>
          <w:rStyle w:val="Emphasis"/>
          <w:highlight w:val="green"/>
        </w:rPr>
        <w:t>world apartheid</w:t>
      </w:r>
      <w:r w:rsidRPr="00717A85">
        <w:rPr>
          <w:sz w:val="12"/>
        </w:rPr>
        <w:t>,’ which institutes a ‘color bar’ that now no longer merely separates the so-called ‘center’ from ‘periphery,’ or North from South, but effectively runs through all ‘national’ state formations.[cvii] Thus, the branding processes of migrant illegalisation generate open-ended sites not only for border struggles and immigration and refugee politics, taken more narrowly, but also for unforeseen and expansive disputes over race, citizenship, and labour, more generally. As with the racial branding of Blackness that was a constitutive feature of the historical production of enslaved labour, so also does migrant ‘illegality’ today entail a sociolegal branding that is crucial for the creation and maintenance of migration as a reliable, eminently mobile, flexible, and ultimately disposable source of racially subjugated labour-power.</w:t>
      </w:r>
    </w:p>
    <w:p w14:paraId="7CBEE3D4" w14:textId="77777777" w:rsidR="00C27AF1" w:rsidRPr="004A46E6" w:rsidRDefault="00C27AF1" w:rsidP="00C27AF1">
      <w:pPr>
        <w:pStyle w:val="Heading4"/>
      </w:pPr>
      <w:bookmarkStart w:id="2" w:name="_Hlk215779840"/>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42373A0C" w14:textId="77777777" w:rsidR="00C27AF1" w:rsidRPr="00CE4F43" w:rsidRDefault="00C27AF1" w:rsidP="00C27AF1">
      <w:pPr>
        <w:rPr>
          <w:sz w:val="12"/>
        </w:rPr>
      </w:pPr>
      <w:r w:rsidRPr="00CE4F43">
        <w:rPr>
          <w:rStyle w:val="Style13ptBold"/>
        </w:rPr>
        <w:t>Chari 25</w:t>
      </w:r>
      <w:r w:rsidRPr="00CE4F43">
        <w:rPr>
          <w:sz w:val="12"/>
        </w:rPr>
        <w:t xml:space="preserve"> [2-19-2025 "Towards a Mass Communist Party", Prometheus, https://prometheusjournal.org/2025/02/19/towards-a-mass-communist-party/ Andreas Chari, is a PhD student and organizer at the University of Glasgow.//Spence]</w:t>
      </w:r>
    </w:p>
    <w:p w14:paraId="5BBAA5EA" w14:textId="77777777" w:rsidR="00C27AF1" w:rsidRPr="00933861" w:rsidRDefault="00C27AF1" w:rsidP="00C27AF1">
      <w:pPr>
        <w:rPr>
          <w:sz w:val="12"/>
        </w:rPr>
      </w:pPr>
      <w:r w:rsidRPr="00933861">
        <w:rPr>
          <w:sz w:val="12"/>
        </w:rPr>
        <w:t>Prologue: The Question of Organisation</w:t>
      </w:r>
    </w:p>
    <w:p w14:paraId="227BEDC2" w14:textId="77777777" w:rsidR="00C27AF1" w:rsidRPr="00933861" w:rsidRDefault="00C27AF1" w:rsidP="00C27AF1">
      <w:pPr>
        <w:rPr>
          <w:sz w:val="12"/>
        </w:rPr>
      </w:pPr>
      <w:r w:rsidRPr="00933861">
        <w:rPr>
          <w:sz w:val="12"/>
        </w:rPr>
        <w:t xml:space="preserve">With the Labour Party in its Starmerite variety in government, the Left in Britain has started asking the old party question (again). This </w:t>
      </w:r>
      <w:r w:rsidRPr="00944CA6">
        <w:rPr>
          <w:rStyle w:val="StyleUnderline"/>
        </w:rPr>
        <w:t xml:space="preserve">ongoing </w:t>
      </w:r>
      <w:r w:rsidRPr="00E55AD6">
        <w:rPr>
          <w:rStyle w:val="StyleUnderline"/>
          <w:highlight w:val="green"/>
        </w:rPr>
        <w:t xml:space="preserve">debate has </w:t>
      </w:r>
      <w:r w:rsidRPr="001D5827">
        <w:rPr>
          <w:rStyle w:val="StyleUnderline"/>
          <w:highlight w:val="green"/>
        </w:rPr>
        <w:t>shown the</w:t>
      </w:r>
      <w:r w:rsidRPr="00944CA6">
        <w:rPr>
          <w:rStyle w:val="StyleUnderline"/>
        </w:rPr>
        <w:t xml:space="preserve"> pressing </w:t>
      </w:r>
      <w:r w:rsidRPr="001D5827">
        <w:rPr>
          <w:rStyle w:val="StyleUnderline"/>
          <w:highlight w:val="green"/>
        </w:rPr>
        <w:t>need to articulate the tasks of communists</w:t>
      </w:r>
      <w:r w:rsidRPr="00933861">
        <w:rPr>
          <w:sz w:val="12"/>
        </w:rPr>
        <w:t xml:space="preserve"> in Britain. Communists are again </w:t>
      </w:r>
      <w:r w:rsidRPr="00F059EA">
        <w:rPr>
          <w:rStyle w:val="StyleUnderline"/>
        </w:rPr>
        <w:t>looking for a way out</w:t>
      </w:r>
      <w:r w:rsidRPr="004638F5">
        <w:rPr>
          <w:rStyle w:val="StyleUnderline"/>
        </w:rPr>
        <w:t xml:space="preserve"> of the current impasse between building another limited sect pretending to be a party</w:t>
      </w:r>
      <w:r w:rsidRPr="00933861">
        <w:rPr>
          <w:sz w:val="12"/>
        </w:rPr>
        <w:t xml:space="preserve">, entryism into a left-of-labour formation, or </w:t>
      </w:r>
      <w:r w:rsidRPr="00250A08">
        <w:rPr>
          <w:rStyle w:val="StyleUnderline"/>
        </w:rPr>
        <w:t xml:space="preserve">abandoning communist politics in favour of </w:t>
      </w:r>
      <w:r w:rsidRPr="00933861">
        <w:rPr>
          <w:sz w:val="12"/>
        </w:rPr>
        <w:t xml:space="preserve">some </w:t>
      </w:r>
      <w:r w:rsidRPr="00250A08">
        <w:rPr>
          <w:rStyle w:val="StyleUnderline"/>
        </w:rPr>
        <w:t>eclectic movementism.</w:t>
      </w:r>
      <w:r w:rsidRPr="00933861">
        <w:rPr>
          <w:sz w:val="12"/>
        </w:rPr>
        <w:t xml:space="preserve"> This piece starts by giving a cursory look at the current state of the far left in Britain and its dominant tendencies: state-loyalism, bureaucratic centralism, and movementist liquidationism. I argue that against those misdirections, </w:t>
      </w:r>
      <w:r w:rsidRPr="00CE29B1">
        <w:rPr>
          <w:rStyle w:val="Emphasis"/>
          <w:highlight w:val="green"/>
        </w:rPr>
        <w:t>our</w:t>
      </w:r>
      <w:r w:rsidRPr="00BB3838">
        <w:rPr>
          <w:rStyle w:val="Emphasis"/>
        </w:rPr>
        <w:t xml:space="preserve"> strategic </w:t>
      </w:r>
      <w:r w:rsidRPr="00CE29B1">
        <w:rPr>
          <w:rStyle w:val="Emphasis"/>
          <w:highlight w:val="green"/>
        </w:rPr>
        <w:t>focus should be on</w:t>
      </w:r>
      <w:r w:rsidRPr="00933861">
        <w:rPr>
          <w:sz w:val="12"/>
        </w:rPr>
        <w:t xml:space="preserve"> the </w:t>
      </w:r>
      <w:r w:rsidRPr="00CE29B1">
        <w:rPr>
          <w:rStyle w:val="Emphasis"/>
          <w:highlight w:val="green"/>
        </w:rPr>
        <w:t>principled unity</w:t>
      </w:r>
      <w:r w:rsidRPr="00933861">
        <w:rPr>
          <w:sz w:val="12"/>
        </w:rPr>
        <w:t xml:space="preserve"> of as many Marxists as possible within a mass communist party </w:t>
      </w:r>
      <w:r w:rsidRPr="00CE29B1">
        <w:rPr>
          <w:rStyle w:val="Emphasis"/>
          <w:highlight w:val="green"/>
        </w:rPr>
        <w:t>with an explicitly Marxist programme</w:t>
      </w:r>
      <w:r w:rsidRPr="00933861">
        <w:rPr>
          <w:sz w:val="12"/>
        </w:rPr>
        <w:t xml:space="preserve"> as a radical opposition to the current capitalist order.</w:t>
      </w:r>
    </w:p>
    <w:p w14:paraId="075CE699" w14:textId="77777777" w:rsidR="00C27AF1" w:rsidRPr="00933C21" w:rsidRDefault="00C27AF1" w:rsidP="00C27AF1">
      <w:pPr>
        <w:rPr>
          <w:rStyle w:val="StyleUnderline"/>
        </w:rPr>
      </w:pPr>
      <w:r w:rsidRPr="00933861">
        <w:rPr>
          <w:sz w:val="12"/>
        </w:rPr>
        <w:t xml:space="preserve">Our road to power is through joint work within the existing left: the socialist movement with its fragmented communist groups and the worker movements with its mass campaigns; it is not an either-or.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left-labourite coalition hoping to become junior partners of a Labour government have historically proven fruitless. </w:t>
      </w:r>
      <w:r w:rsidRPr="00933C21">
        <w:rPr>
          <w:rStyle w:val="StyleUnderline"/>
        </w:rPr>
        <w:t xml:space="preserve">Our only path forward is </w:t>
      </w:r>
      <w:r w:rsidRPr="00CE29B1">
        <w:rPr>
          <w:rStyle w:val="StyleUnderline"/>
          <w:highlight w:val="green"/>
        </w:rPr>
        <w:t>towards the mass communist party.</w:t>
      </w:r>
    </w:p>
    <w:p w14:paraId="12073B20" w14:textId="77777777" w:rsidR="00C27AF1" w:rsidRPr="00A12F71" w:rsidRDefault="00C27AF1" w:rsidP="00C27AF1">
      <w:pPr>
        <w:rPr>
          <w:sz w:val="2"/>
          <w:szCs w:val="12"/>
        </w:rPr>
      </w:pPr>
      <w:r w:rsidRPr="00A12F71">
        <w:rPr>
          <w:sz w:val="2"/>
          <w:szCs w:val="12"/>
        </w:rPr>
        <w:t>The Left in Britain</w:t>
      </w:r>
    </w:p>
    <w:p w14:paraId="3A73EF4D" w14:textId="77777777" w:rsidR="00C27AF1" w:rsidRPr="00A12F71" w:rsidRDefault="00C27AF1" w:rsidP="00C27AF1">
      <w:pPr>
        <w:rPr>
          <w:sz w:val="2"/>
          <w:szCs w:val="12"/>
        </w:rPr>
      </w:pPr>
      <w:r w:rsidRPr="00A12F71">
        <w:rPr>
          <w:sz w:val="2"/>
          <w:szCs w:val="12"/>
        </w:rPr>
        <w:t>In sterquiliniis invenitur – in filth, it will be found.</w:t>
      </w:r>
    </w:p>
    <w:p w14:paraId="0CB02B0D" w14:textId="77777777" w:rsidR="00C27AF1" w:rsidRPr="00A12F71" w:rsidRDefault="00C27AF1" w:rsidP="00C27AF1">
      <w:pPr>
        <w:rPr>
          <w:sz w:val="2"/>
          <w:szCs w:val="12"/>
        </w:rPr>
      </w:pPr>
      <w:r w:rsidRPr="00A12F71">
        <w:rPr>
          <w:sz w:val="2"/>
          <w:szCs w:val="12"/>
        </w:rPr>
        <w:t>– Latin Proverb</w:t>
      </w:r>
    </w:p>
    <w:p w14:paraId="5D704F89" w14:textId="77777777" w:rsidR="00C27AF1" w:rsidRPr="00A12F71" w:rsidRDefault="00C27AF1" w:rsidP="00C27AF1">
      <w:pPr>
        <w:rPr>
          <w:sz w:val="2"/>
          <w:szCs w:val="12"/>
        </w:rPr>
      </w:pPr>
      <w:r w:rsidRPr="00A12F71">
        <w:rPr>
          <w:sz w:val="2"/>
          <w:szCs w:val="12"/>
        </w:rPr>
        <w:t>The State Loyalists</w:t>
      </w:r>
    </w:p>
    <w:p w14:paraId="38A8355A" w14:textId="77777777" w:rsidR="00C27AF1" w:rsidRPr="00A12F71" w:rsidRDefault="00C27AF1" w:rsidP="00C27AF1">
      <w:pPr>
        <w:rPr>
          <w:sz w:val="2"/>
          <w:szCs w:val="12"/>
        </w:rPr>
      </w:pPr>
      <w:r w:rsidRPr="00A12F71">
        <w:rPr>
          <w:sz w:val="2"/>
          <w:szCs w:val="12"/>
        </w:rPr>
        <w:t>Finding a place to start an assessment of the left in Britain isn’t hard given the perennial elephant in the room: the British Labour Party, a “thoroughly bourgeois party”, to quote Lenin. Since assuming leadership of the Labour Party in 2020, Sir Keir Starmer has completely marginalised its left wing. It is no longer a vehicle for false hope and has again embraced its role as a more efficient manager of British capitalism than the Conservative Party. Its continual imperialist investment of millions of pounds for war-mongering in Ukraine and the ongoing genocide in Gaza abroad will only be met by more and more austerity at home.</w:t>
      </w:r>
    </w:p>
    <w:p w14:paraId="28139DD5" w14:textId="77777777" w:rsidR="00C27AF1" w:rsidRPr="00A12F71" w:rsidRDefault="00C27AF1" w:rsidP="00C27AF1">
      <w:pPr>
        <w:rPr>
          <w:sz w:val="2"/>
          <w:szCs w:val="12"/>
        </w:rPr>
      </w:pPr>
      <w:r w:rsidRPr="00A12F71">
        <w:rPr>
          <w:sz w:val="2"/>
          <w:szCs w:val="12"/>
        </w:rPr>
        <w:t>This is not to say that the pre-Starmer Labour Party was without its contradictions or that we should refrain from criticising Corbynism or British “democratic socialism”. Recently, Callum F’s thought-provoking analysis of “democratic socialism” challenged the standard critique of Corbynism as mere social-democratic reformism and articulated the limitations of their tactics on reforms, the state and elections. Hopefully, this sparks a more substantive analysis of the politics of the British left during the Corbyn Era.</w:t>
      </w:r>
    </w:p>
    <w:p w14:paraId="139AA995" w14:textId="77777777" w:rsidR="00C27AF1" w:rsidRPr="00A12F71" w:rsidRDefault="00C27AF1" w:rsidP="00C27AF1">
      <w:pPr>
        <w:rPr>
          <w:sz w:val="2"/>
          <w:szCs w:val="12"/>
        </w:rPr>
      </w:pPr>
      <w:r w:rsidRPr="00A12F71">
        <w:rPr>
          <w:sz w:val="2"/>
          <w:szCs w:val="12"/>
        </w:rPr>
        <w:t>In his critique of the Labour Left, Alfie Hancox argued against the idea that by critiquing it, we give ground to the Labour Right. This idea fumbles the political distinction of communists from a Labour Party that was always loyal to the British State. This obscures how the restructuring of the Labour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labour aristocracy to adopt thoroughly state-loyalist and reformist politics.</w:t>
      </w:r>
    </w:p>
    <w:p w14:paraId="2F686B42" w14:textId="77777777" w:rsidR="00C27AF1" w:rsidRPr="00A12F71" w:rsidRDefault="00C27AF1" w:rsidP="00C27AF1">
      <w:pPr>
        <w:rPr>
          <w:sz w:val="2"/>
          <w:szCs w:val="12"/>
        </w:rPr>
      </w:pPr>
      <w:r w:rsidRPr="00A12F71">
        <w:rPr>
          <w:sz w:val="2"/>
          <w:szCs w:val="12"/>
        </w:rPr>
        <w:t>Refusing to distinguish itself from Labourism was an early fatal flaw of the original CPGB, as recently argued by Tony Collins’ recent book1. This would be a staple tendency for much of the history of the British far-left. This would almost always lead to seeking unprincipled unity with the right wing of the labour movement that would make communists guilty of, as Hancox rightfully argues:</w:t>
      </w:r>
    </w:p>
    <w:p w14:paraId="53E78A4F" w14:textId="77777777" w:rsidR="00C27AF1" w:rsidRPr="00A12F71" w:rsidRDefault="00C27AF1" w:rsidP="00C27AF1">
      <w:pPr>
        <w:rPr>
          <w:sz w:val="2"/>
          <w:szCs w:val="12"/>
        </w:rPr>
      </w:pPr>
      <w:r w:rsidRPr="00A12F71">
        <w:rPr>
          <w:sz w:val="2"/>
          <w:szCs w:val="12"/>
        </w:rPr>
        <w:t>Permanent class collaborationism, equivocations and lesser evil-ism, betrayal of proletarian internationalism, and the erasure of ‘left’ reformists’ longstanding occupation as unwitting agents of the ruling class.</w:t>
      </w:r>
    </w:p>
    <w:p w14:paraId="74B1CF8A" w14:textId="77777777" w:rsidR="00C27AF1" w:rsidRPr="00A12F71" w:rsidRDefault="00C27AF1" w:rsidP="00C27AF1">
      <w:pPr>
        <w:rPr>
          <w:sz w:val="2"/>
          <w:szCs w:val="12"/>
        </w:rPr>
      </w:pPr>
      <w:r w:rsidRPr="00A12F71">
        <w:rPr>
          <w:sz w:val="2"/>
          <w:szCs w:val="12"/>
        </w:rPr>
        <w:t>When push comes to shove, the Labour Party always poses itself as a party of order and stability, leading to a consistent trend of Labour governments selling out the most militant sections of the labour movement to maintain Britain’s competitiveness on the world stage.</w:t>
      </w:r>
    </w:p>
    <w:p w14:paraId="6473CEFA" w14:textId="77777777" w:rsidR="00C27AF1" w:rsidRPr="0040776E" w:rsidRDefault="00C27AF1" w:rsidP="00C27AF1">
      <w:pPr>
        <w:rPr>
          <w:rStyle w:val="StyleUnderline"/>
        </w:rPr>
      </w:pPr>
      <w:r w:rsidRPr="00933861">
        <w:rPr>
          <w:sz w:val="12"/>
        </w:rPr>
        <w:t xml:space="preserve">A similar argument can be raised against the Green Party. While its public image as an alternative to Labour and the Tories, at least at the national level, has currently drawn several disaffected left-wingers to the Greens, as shown by the recent founding of “Greens Organise”, democratising the party and pushing its agenda away from </w:t>
      </w:r>
      <w:r w:rsidRPr="00F059EA">
        <w:rPr>
          <w:rStyle w:val="StyleUnderline"/>
          <w:highlight w:val="green"/>
        </w:rPr>
        <w:t>state loyalism</w:t>
      </w:r>
      <w:r w:rsidRPr="00933861">
        <w:rPr>
          <w:sz w:val="12"/>
        </w:rPr>
        <w:t xml:space="preserve"> will prove to be a challenge (I wish good luck </w:t>
      </w:r>
      <w:r w:rsidRPr="00F059EA">
        <w:rPr>
          <w:sz w:val="12"/>
        </w:rPr>
        <w:t xml:space="preserve">to the comrades involved but we can’t put our eggs in one green basket to solve our current communist disunity). They will have to face a Green Party that continuously </w:t>
      </w:r>
      <w:r w:rsidRPr="00F059EA">
        <w:rPr>
          <w:rStyle w:val="StyleUnderline"/>
        </w:rPr>
        <w:t>waters down its programme and</w:t>
      </w:r>
      <w:r w:rsidRPr="0040776E">
        <w:rPr>
          <w:rStyle w:val="StyleUnderline"/>
        </w:rPr>
        <w:t xml:space="preserve"> </w:t>
      </w:r>
      <w:r w:rsidRPr="00F059EA">
        <w:rPr>
          <w:rStyle w:val="StyleUnderline"/>
          <w:highlight w:val="green"/>
        </w:rPr>
        <w:t>moves to the right.</w:t>
      </w:r>
    </w:p>
    <w:p w14:paraId="49D831C0" w14:textId="77777777" w:rsidR="00C27AF1" w:rsidRPr="00933861" w:rsidRDefault="00C27AF1" w:rsidP="00C27AF1">
      <w:pPr>
        <w:rPr>
          <w:sz w:val="12"/>
        </w:rPr>
      </w:pPr>
      <w:r w:rsidRPr="00933861">
        <w:rPr>
          <w:sz w:val="12"/>
        </w:rPr>
        <w:t xml:space="preserve">This is not a problem only for the Green Party in the UK. It is a general right-wing direction shown in the German Greens by their </w:t>
      </w:r>
      <w:r w:rsidRPr="006030DC">
        <w:rPr>
          <w:rStyle w:val="StyleUnderline"/>
        </w:rPr>
        <w:t>tailing NATO and support for the genocide in Gaza</w:t>
      </w:r>
      <w:r w:rsidRPr="00933861">
        <w:rPr>
          <w:sz w:val="12"/>
        </w:rPr>
        <w:t>. It is a general right-wing direction of all European Green Parties, shown recently in their kowtowing of the Democratic Party2. This is precisely what prevents the Greens and their politics from becoming anything other than a political dead-end.</w:t>
      </w:r>
    </w:p>
    <w:p w14:paraId="05F95FEE" w14:textId="77777777" w:rsidR="00C27AF1" w:rsidRPr="00933861" w:rsidRDefault="00C27AF1" w:rsidP="00C27AF1">
      <w:pPr>
        <w:rPr>
          <w:sz w:val="12"/>
        </w:rPr>
      </w:pPr>
      <w:r w:rsidRPr="008B35A8">
        <w:rPr>
          <w:rStyle w:val="Emphasis"/>
        </w:rPr>
        <w:t>No Shortcuts</w:t>
      </w:r>
      <w:r w:rsidRPr="00933861">
        <w:rPr>
          <w:sz w:val="12"/>
        </w:rPr>
        <w:t>! For an Independent Opposition.</w:t>
      </w:r>
    </w:p>
    <w:p w14:paraId="4AE1E462" w14:textId="77777777" w:rsidR="00C27AF1" w:rsidRPr="0065674F" w:rsidRDefault="00C27AF1" w:rsidP="00C27AF1">
      <w:pPr>
        <w:rPr>
          <w:sz w:val="2"/>
          <w:szCs w:val="12"/>
        </w:rPr>
      </w:pPr>
      <w:r w:rsidRPr="0065674F">
        <w:rPr>
          <w:sz w:val="2"/>
          <w:szCs w:val="12"/>
        </w:rPr>
        <w:t>This problem of revolutionaries uniting with reformist forces can also be seen in the attempts of many groups, particularly Trotskyist tendencies, to leverage the Labour Party for revolutionary politics. This would be the natural outcome of the Comintern’s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570362E9" w14:textId="77777777" w:rsidR="00C27AF1" w:rsidRPr="0065674F" w:rsidRDefault="00C27AF1" w:rsidP="00C27AF1">
      <w:pPr>
        <w:rPr>
          <w:sz w:val="2"/>
          <w:szCs w:val="12"/>
        </w:rPr>
      </w:pPr>
      <w:r w:rsidRPr="0065674F">
        <w:rPr>
          <w:sz w:val="2"/>
          <w:szCs w:val="12"/>
        </w:rPr>
        <w:t>In an article on Trotskyists and the Labour Party, Mike Macnair highlights the following trends: the Grantites/Militant Tendency are the only Trotskyists that subsisted throughout its entry operation primarily by leaching on the Labour Party Young Socialists. At the same time, other groups have faltered or failed to make significant gains. In addition, broad-front strategies within Labour are short-lived, leading to groups losing their communist politics or failing to have considerable influence.</w:t>
      </w:r>
    </w:p>
    <w:p w14:paraId="37F66048" w14:textId="77777777" w:rsidR="00C27AF1" w:rsidRPr="006E09BB" w:rsidRDefault="00C27AF1" w:rsidP="00C27AF1">
      <w:pPr>
        <w:rPr>
          <w:rStyle w:val="StyleUnderline"/>
        </w:rPr>
      </w:pPr>
      <w:r w:rsidRPr="00933861">
        <w:rPr>
          <w:sz w:val="12"/>
        </w:rPr>
        <w:t xml:space="preserve">The Labour Party has its ideology (legalistic state loyalism), which must spread to everyone within and around it for its reproduction as an organisation. Instead of transforming it, even the best-intending comrades quickly become interpellated into state-loyalist subjects. In addition, Labourism, as the political manifestation of </w:t>
      </w:r>
      <w:r w:rsidRPr="006E09BB">
        <w:rPr>
          <w:rStyle w:val="StyleUnderline"/>
        </w:rPr>
        <w:t>legalistic state-loyalism</w:t>
      </w:r>
      <w:r w:rsidRPr="00933861">
        <w:rPr>
          <w:sz w:val="12"/>
        </w:rPr>
        <w:t xml:space="preserve">, ties the party and its programme to the interest of British capitalists and Britain’s competitive advantage on the world stage; this </w:t>
      </w:r>
      <w:r w:rsidRPr="00B460DB">
        <w:rPr>
          <w:rStyle w:val="StyleUnderline"/>
          <w:highlight w:val="green"/>
        </w:rPr>
        <w:t>implies</w:t>
      </w:r>
      <w:r w:rsidRPr="006E09BB">
        <w:rPr>
          <w:rStyle w:val="StyleUnderline"/>
        </w:rPr>
        <w:t xml:space="preserve"> a politics of social </w:t>
      </w:r>
      <w:r w:rsidRPr="00B460DB">
        <w:rPr>
          <w:rStyle w:val="StyleUnderline"/>
          <w:highlight w:val="green"/>
        </w:rPr>
        <w:t>nationalism and class collaboratio</w:t>
      </w:r>
      <w:r w:rsidRPr="006E09BB">
        <w:rPr>
          <w:rStyle w:val="StyleUnderline"/>
        </w:rPr>
        <w:t>n in the final instance.</w:t>
      </w:r>
    </w:p>
    <w:p w14:paraId="01D8899E" w14:textId="77777777" w:rsidR="00C27AF1" w:rsidRPr="0065674F" w:rsidRDefault="00C27AF1" w:rsidP="00C27AF1">
      <w:pPr>
        <w:rPr>
          <w:sz w:val="4"/>
          <w:szCs w:val="4"/>
        </w:rPr>
      </w:pPr>
      <w:r w:rsidRPr="0065674F">
        <w:rPr>
          <w:sz w:val="4"/>
          <w:szCs w:val="4"/>
        </w:rPr>
        <w:t>Macnair points out that this leads the entire party to move to the right or left depending on whether it’s in government or opposition, which makes entryism, especially in times when it is in government, pointless. Broad-front approaches also fail due to the attachment of the Labour Party to the British state. For Macnair, the Labour Left, by organising only according to its left-labourist purposes, only serves to prepare the next generation of the Labour Right. Only by campaigning for our purposes, for our immediate minimal and maximal communist demands, can we avoid being sucked into left-Labourist politics.</w:t>
      </w:r>
    </w:p>
    <w:p w14:paraId="6B24359B" w14:textId="77777777" w:rsidR="00C27AF1" w:rsidRPr="0065674F" w:rsidRDefault="00C27AF1" w:rsidP="00C27AF1">
      <w:pPr>
        <w:rPr>
          <w:sz w:val="4"/>
          <w:szCs w:val="4"/>
        </w:rPr>
      </w:pPr>
      <w:r w:rsidRPr="0065674F">
        <w:rPr>
          <w:sz w:val="4"/>
          <w:szCs w:val="4"/>
        </w:rPr>
        <w:t>This is not to say we should treat Left-Labourites in a “Class Against Class” sectarianism or refuse mass participation in any broader formation and relegate ourselves to pure sect reproduction. Any future engagement with the left wing of Labour should heed the lessons of the National Left Wing Movement (NLWM) of the 1920s, where the CPGB attempted to cohere a Left Wing within Labour as a bridge to communist politics. Any tactical engagement and partial unity with reformist elements of the labour movement must be based on us defending communist politics, not us pretending to be left-Labourites. This necessitates our party, our publications and our electoral interventions outside of Labour Party structures. Otherwise, we risk subordinating our politics within a fundamentally state-loyalist organisation, inevitably liquidating Marxist politics and programme.</w:t>
      </w:r>
    </w:p>
    <w:p w14:paraId="672978E4" w14:textId="77777777" w:rsidR="00C27AF1" w:rsidRPr="0065674F" w:rsidRDefault="00C27AF1" w:rsidP="00C27AF1">
      <w:pPr>
        <w:rPr>
          <w:sz w:val="4"/>
          <w:szCs w:val="4"/>
        </w:rPr>
      </w:pPr>
      <w:r w:rsidRPr="0065674F">
        <w:rPr>
          <w:sz w:val="4"/>
          <w:szCs w:val="4"/>
        </w:rPr>
        <w:t>Attempting a shortcut out of the current fragmentation and disorganisation of the Marxist Left via entryism will also never succeed because the rightwing leaders of any reformist party, whether Labour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small we fall below the leadership’s radar, which by necessity means the rejection of spreading our ideas to the majority of the working class. Relating to any non-communist party or organisation is a tactic applied in addition to a strategy of patient independence.</w:t>
      </w:r>
    </w:p>
    <w:p w14:paraId="3D0F9DDE" w14:textId="77777777" w:rsidR="00C27AF1" w:rsidRPr="0065674F" w:rsidRDefault="00C27AF1" w:rsidP="00C27AF1">
      <w:pPr>
        <w:rPr>
          <w:sz w:val="4"/>
          <w:szCs w:val="4"/>
        </w:rPr>
      </w:pPr>
      <w:r w:rsidRPr="0065674F">
        <w:rPr>
          <w:sz w:val="4"/>
          <w:szCs w:val="4"/>
        </w:rPr>
        <w:t>The Existing Far Left</w:t>
      </w:r>
    </w:p>
    <w:p w14:paraId="1B281BBA" w14:textId="77777777" w:rsidR="00C27AF1" w:rsidRPr="0065674F" w:rsidRDefault="00C27AF1" w:rsidP="00C27AF1">
      <w:pPr>
        <w:rPr>
          <w:sz w:val="4"/>
          <w:szCs w:val="4"/>
        </w:rPr>
      </w:pPr>
      <w:r w:rsidRPr="0065674F">
        <w:rPr>
          <w:sz w:val="4"/>
          <w:szCs w:val="4"/>
        </w:rPr>
        <w:t>The Bureaucratic Centralists</w:t>
      </w:r>
    </w:p>
    <w:p w14:paraId="6CBC6C62" w14:textId="77777777" w:rsidR="00C27AF1" w:rsidRPr="0065674F" w:rsidRDefault="00C27AF1" w:rsidP="00C27AF1">
      <w:pPr>
        <w:rPr>
          <w:sz w:val="4"/>
          <w:szCs w:val="4"/>
        </w:rPr>
      </w:pPr>
      <w:r w:rsidRPr="0065674F">
        <w:rPr>
          <w:sz w:val="4"/>
          <w:szCs w:val="4"/>
        </w:rPr>
        <w:t>The recurring structural characteristics of the vast majority of Marxist organisations in Britain (and worldwide) are a combination of bureaucratic centralism, i.e. the domination of the party centre over its branches and its denial of any semblance of internal democracy and unity over some specific theoretical dogma –and some textbook understanding of Lenin and the Comintern– rather than unity on the acceptance a common political programme4. Both of these characteristics inevitably reproduce existing chauvinism and oppressive politics, intensifying a recurring nightmare of abuse against gendered and racial minorities. These characteristics inevitably lead to an endless cycle of splits and member burnout. This nightmare is not an objective dynamic of any Marxist or “Leninist” politics; non-Marxist organising deals with similar issues without much luck. They are a matter of mistaken political choices throughout the history of the worker movement.</w:t>
      </w:r>
    </w:p>
    <w:p w14:paraId="1396E630" w14:textId="77777777" w:rsidR="00C27AF1" w:rsidRPr="0065674F" w:rsidRDefault="00C27AF1" w:rsidP="00C27AF1">
      <w:pPr>
        <w:rPr>
          <w:sz w:val="4"/>
          <w:szCs w:val="4"/>
        </w:rPr>
      </w:pPr>
      <w:r w:rsidRPr="0065674F">
        <w:rPr>
          <w:sz w:val="4"/>
          <w:szCs w:val="4"/>
        </w:rPr>
        <w:t>On the one hand, this bureaucratic centralism is the outcome of how the Comintern tried to theorise political parties after WW1 and formalise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Labour Party (RSDLP) and others, operated before that.</w:t>
      </w:r>
    </w:p>
    <w:p w14:paraId="1F097936" w14:textId="77777777" w:rsidR="00C27AF1" w:rsidRPr="0065674F" w:rsidRDefault="00C27AF1" w:rsidP="00C27AF1">
      <w:pPr>
        <w:rPr>
          <w:sz w:val="4"/>
          <w:szCs w:val="4"/>
        </w:rPr>
      </w:pPr>
      <w:r w:rsidRPr="0065674F">
        <w:rPr>
          <w:sz w:val="4"/>
          <w:szCs w:val="4"/>
        </w:rPr>
        <w:t>In addition, this theorisation and political practice of the bureaucratic centralist model of the “Leninist” party becomes hegemonic within Marxist groups because, as Macnair argues, capitalism pressures workers’ organisations to employ full-timers and “cadre” to reproduce themselves. This exacerbates this managerialism, with the full-timers finding the “Bolshevik” model convenient for their reproduction.</w:t>
      </w:r>
    </w:p>
    <w:p w14:paraId="497BC1D1" w14:textId="77777777" w:rsidR="00C27AF1" w:rsidRPr="0065674F" w:rsidRDefault="00C27AF1" w:rsidP="00C27AF1">
      <w:pPr>
        <w:rPr>
          <w:sz w:val="4"/>
          <w:szCs w:val="4"/>
        </w:rPr>
      </w:pPr>
      <w:r w:rsidRPr="0065674F">
        <w:rPr>
          <w:sz w:val="4"/>
          <w:szCs w:val="4"/>
        </w:rPr>
        <w:t>An important argument in Macnair’s Revolutionary Strategy is that due to the historical “lessons” Marxists draw from the Comintern, these bureaucratic centralist organisations they build are seen by both other leftists and the average person unfamiliar with the far left as massively divided. If they are familiar with these groups or were a member at some point –as the people burning out mentioned previously– they usually conclude that these far-left organisations are not democratic but, as Macnair stresses, “they are either no more democratic than the capitalist parliamentary constitutional regime … or that they are characterised by bureaucratic tyranny just like Stalinism”5.</w:t>
      </w:r>
    </w:p>
    <w:p w14:paraId="2BC7476B" w14:textId="77777777" w:rsidR="00C27AF1" w:rsidRPr="00933861" w:rsidRDefault="00C27AF1" w:rsidP="00C27AF1">
      <w:pPr>
        <w:rPr>
          <w:sz w:val="12"/>
        </w:rPr>
      </w:pPr>
      <w:r w:rsidRPr="00933861">
        <w:rPr>
          <w:sz w:val="12"/>
        </w:rPr>
        <w:t>The Liquidationists</w:t>
      </w:r>
    </w:p>
    <w:p w14:paraId="170B9B35" w14:textId="77777777" w:rsidR="00C27AF1" w:rsidRPr="002D022A" w:rsidRDefault="00C27AF1" w:rsidP="00C27AF1">
      <w:pPr>
        <w:rPr>
          <w:rStyle w:val="StyleUnderline"/>
        </w:rPr>
      </w:pPr>
      <w:r w:rsidRPr="00B05E52">
        <w:rPr>
          <w:rStyle w:val="StyleUnderline"/>
          <w:highlight w:val="green"/>
        </w:rPr>
        <w:t>The negation of the sect form</w:t>
      </w:r>
      <w:r w:rsidRPr="00933861">
        <w:rPr>
          <w:sz w:val="12"/>
        </w:rPr>
        <w:t xml:space="preserve"> in Britain </w:t>
      </w:r>
      <w:r w:rsidRPr="00B05E52">
        <w:rPr>
          <w:rStyle w:val="Emphasis"/>
          <w:highlight w:val="green"/>
        </w:rPr>
        <w:t>usually involve</w:t>
      </w:r>
      <w:r w:rsidRPr="00A50D40">
        <w:rPr>
          <w:rStyle w:val="Emphasis"/>
          <w:highlight w:val="green"/>
        </w:rPr>
        <w:t>s</w:t>
      </w:r>
      <w:r w:rsidRPr="00A50D40">
        <w:rPr>
          <w:rStyle w:val="StyleUnderline"/>
          <w:highlight w:val="green"/>
        </w:rPr>
        <w:t xml:space="preserve"> an</w:t>
      </w:r>
      <w:r w:rsidRPr="002D022A">
        <w:rPr>
          <w:rStyle w:val="StyleUnderline"/>
        </w:rPr>
        <w:t xml:space="preserve"> entire </w:t>
      </w:r>
      <w:r w:rsidRPr="00A50D40">
        <w:rPr>
          <w:rStyle w:val="StyleUnderline"/>
          <w:highlight w:val="green"/>
        </w:rPr>
        <w:t>ecology</w:t>
      </w:r>
      <w:r w:rsidRPr="002D022A">
        <w:rPr>
          <w:rStyle w:val="StyleUnderline"/>
        </w:rPr>
        <w:t xml:space="preserve"> of motley crews </w:t>
      </w:r>
      <w:r w:rsidRPr="00A50D40">
        <w:rPr>
          <w:rStyle w:val="StyleUnderline"/>
          <w:highlight w:val="green"/>
        </w:rPr>
        <w:t>that a priori reject the bureaucratic centralist sect for</w:t>
      </w:r>
      <w:r w:rsidRPr="002D022A">
        <w:rPr>
          <w:rStyle w:val="StyleUnderline"/>
        </w:rPr>
        <w:t xml:space="preserve"> some other </w:t>
      </w:r>
      <w:r w:rsidRPr="00A50D40">
        <w:rPr>
          <w:rStyle w:val="Emphasis"/>
          <w:highlight w:val="green"/>
        </w:rPr>
        <w:t>amorphous formation,</w:t>
      </w:r>
      <w:r w:rsidRPr="00A50D40">
        <w:rPr>
          <w:rStyle w:val="StyleUnderline"/>
          <w:highlight w:val="green"/>
        </w:rPr>
        <w:t xml:space="preserve"> such as networks</w:t>
      </w:r>
      <w:r w:rsidRPr="002D022A">
        <w:rPr>
          <w:rStyle w:val="StyleUnderline"/>
        </w:rPr>
        <w:t xml:space="preserve"> of “organisers” </w:t>
      </w:r>
      <w:r w:rsidRPr="00A50D40">
        <w:rPr>
          <w:rStyle w:val="StyleUnderline"/>
          <w:highlight w:val="green"/>
        </w:rPr>
        <w:t>scattered</w:t>
      </w:r>
      <w:r w:rsidRPr="002D022A">
        <w:rPr>
          <w:rStyle w:val="StyleUnderline"/>
        </w:rPr>
        <w:t xml:space="preserve"> in hundreds of Signal and WhatsApp groups. Most</w:t>
      </w:r>
      <w:r w:rsidRPr="00933861">
        <w:rPr>
          <w:sz w:val="12"/>
        </w:rPr>
        <w:t xml:space="preserve"> of the time, this means </w:t>
      </w:r>
      <w:r w:rsidRPr="002D022A">
        <w:rPr>
          <w:rStyle w:val="StyleUnderline"/>
        </w:rPr>
        <w:t>they are inherently tied to</w:t>
      </w:r>
      <w:r w:rsidRPr="00933861">
        <w:rPr>
          <w:sz w:val="12"/>
        </w:rPr>
        <w:t xml:space="preserve"> the wilderness of </w:t>
      </w:r>
      <w:r w:rsidRPr="00D63527">
        <w:rPr>
          <w:rStyle w:val="Emphasis"/>
          <w:highlight w:val="green"/>
        </w:rPr>
        <w:t>local</w:t>
      </w:r>
      <w:r w:rsidRPr="00D63527">
        <w:rPr>
          <w:sz w:val="2"/>
          <w:szCs w:val="2"/>
        </w:rPr>
        <w:t>activ</w:t>
      </w:r>
      <w:r w:rsidRPr="00D63527">
        <w:rPr>
          <w:rStyle w:val="Emphasis"/>
          <w:highlight w:val="green"/>
        </w:rPr>
        <w:t>ism</w:t>
      </w:r>
      <w:r w:rsidRPr="002D022A">
        <w:rPr>
          <w:rStyle w:val="StyleUnderline"/>
        </w:rPr>
        <w:t xml:space="preserve">, whether by choice or necessity </w:t>
      </w:r>
      <w:r w:rsidRPr="00AA3319">
        <w:rPr>
          <w:rStyle w:val="Emphasis"/>
          <w:highlight w:val="green"/>
        </w:rPr>
        <w:t>and</w:t>
      </w:r>
      <w:r w:rsidRPr="002D022A">
        <w:rPr>
          <w:rStyle w:val="StyleUnderline"/>
        </w:rPr>
        <w:t xml:space="preserve"> adopt a strategy of “</w:t>
      </w:r>
      <w:r w:rsidRPr="00AA3319">
        <w:rPr>
          <w:rStyle w:val="Emphasis"/>
          <w:highlight w:val="green"/>
        </w:rPr>
        <w:t>movementism</w:t>
      </w:r>
      <w:r w:rsidRPr="002D022A">
        <w:rPr>
          <w:rStyle w:val="StyleUnderline"/>
        </w:rPr>
        <w:t xml:space="preserve">”: </w:t>
      </w:r>
      <w:r w:rsidRPr="00AA3319">
        <w:rPr>
          <w:rStyle w:val="StyleUnderline"/>
          <w:highlight w:val="green"/>
        </w:rPr>
        <w:t>grasshopping from one single-issue campaign to the other</w:t>
      </w:r>
      <w:r w:rsidRPr="002D022A">
        <w:rPr>
          <w:rStyle w:val="StyleUnderline"/>
        </w:rPr>
        <w:t xml:space="preserve"> when they notice some semblance of working-class activity.</w:t>
      </w:r>
    </w:p>
    <w:p w14:paraId="334DF0BC" w14:textId="77777777" w:rsidR="00C27AF1" w:rsidRPr="00933861" w:rsidRDefault="00C27AF1" w:rsidP="00C27AF1">
      <w:pPr>
        <w:rPr>
          <w:sz w:val="12"/>
        </w:rPr>
      </w:pPr>
      <w:r w:rsidRPr="00F60F68">
        <w:rPr>
          <w:rStyle w:val="StyleUnderline"/>
          <w:highlight w:val="green"/>
        </w:rPr>
        <w:t>The</w:t>
      </w:r>
      <w:r w:rsidRPr="00933861">
        <w:rPr>
          <w:sz w:val="12"/>
        </w:rPr>
        <w:t xml:space="preserve"> usual </w:t>
      </w:r>
      <w:r w:rsidRPr="00F60F68">
        <w:rPr>
          <w:rStyle w:val="StyleUnderline"/>
          <w:highlight w:val="green"/>
        </w:rPr>
        <w:t>outcome is</w:t>
      </w:r>
      <w:r w:rsidRPr="00933861">
        <w:rPr>
          <w:sz w:val="12"/>
        </w:rPr>
        <w:t xml:space="preserve"> one of </w:t>
      </w:r>
      <w:r w:rsidRPr="00F60F68">
        <w:rPr>
          <w:rStyle w:val="Emphasis"/>
          <w:highlight w:val="green"/>
        </w:rPr>
        <w:t>tailism</w:t>
      </w:r>
      <w:r w:rsidRPr="00933861">
        <w:rPr>
          <w:sz w:val="12"/>
        </w:rPr>
        <w:t xml:space="preserve">, </w:t>
      </w:r>
      <w:r w:rsidRPr="005E7069">
        <w:rPr>
          <w:rStyle w:val="StyleUnderline"/>
        </w:rPr>
        <w:t>chasing around the “uncorrupted” masses during a strike or protest</w:t>
      </w:r>
      <w:r w:rsidRPr="00933861">
        <w:rPr>
          <w:sz w:val="12"/>
        </w:rPr>
        <w:t xml:space="preserve"> and being </w:t>
      </w:r>
      <w:r w:rsidRPr="00F60F68">
        <w:rPr>
          <w:rStyle w:val="StyleUnderline"/>
          <w:highlight w:val="green"/>
        </w:rPr>
        <w:t>unable</w:t>
      </w:r>
      <w:r w:rsidRPr="005E7069">
        <w:rPr>
          <w:rStyle w:val="StyleUnderline"/>
        </w:rPr>
        <w:t xml:space="preserve"> or refusing </w:t>
      </w:r>
      <w:r w:rsidRPr="00F60F68">
        <w:rPr>
          <w:rStyle w:val="StyleUnderline"/>
          <w:highlight w:val="green"/>
        </w:rPr>
        <w:t>to provide any alternative political</w:t>
      </w:r>
      <w:r w:rsidRPr="005E7069">
        <w:rPr>
          <w:rStyle w:val="StyleUnderline"/>
        </w:rPr>
        <w:t xml:space="preserve"> </w:t>
      </w:r>
      <w:r w:rsidRPr="00F60F68">
        <w:rPr>
          <w:rStyle w:val="StyleUnderline"/>
          <w:highlight w:val="green"/>
        </w:rPr>
        <w:t>authority</w:t>
      </w:r>
      <w:r w:rsidRPr="00933861">
        <w:rPr>
          <w:sz w:val="12"/>
        </w:rPr>
        <w:t xml:space="preserve"> to the bourgeois state and its ideological domination, with most of their logic being constrained to “adding capacity” to the “movement” – the </w:t>
      </w:r>
      <w:r w:rsidRPr="007801A2">
        <w:rPr>
          <w:rStyle w:val="StyleUnderline"/>
        </w:rPr>
        <w:t xml:space="preserve">movement of who, to do what, and why, (i.e. the </w:t>
      </w:r>
      <w:r w:rsidRPr="00F60F68">
        <w:rPr>
          <w:rStyle w:val="StyleUnderline"/>
          <w:highlight w:val="green"/>
        </w:rPr>
        <w:t xml:space="preserve">questions of </w:t>
      </w:r>
      <w:r w:rsidRPr="00F60F68">
        <w:rPr>
          <w:rStyle w:val="Emphasis"/>
          <w:highlight w:val="green"/>
        </w:rPr>
        <w:t>agency</w:t>
      </w:r>
      <w:r w:rsidRPr="00F60F68">
        <w:rPr>
          <w:rStyle w:val="StyleUnderline"/>
          <w:highlight w:val="green"/>
        </w:rPr>
        <w:t xml:space="preserve">, </w:t>
      </w:r>
      <w:r w:rsidRPr="00F60F68">
        <w:rPr>
          <w:rStyle w:val="Emphasis"/>
          <w:highlight w:val="green"/>
        </w:rPr>
        <w:t>tactics</w:t>
      </w:r>
      <w:r w:rsidRPr="00F60F68">
        <w:rPr>
          <w:rStyle w:val="StyleUnderline"/>
          <w:highlight w:val="green"/>
        </w:rPr>
        <w:t xml:space="preserve"> and </w:t>
      </w:r>
      <w:r w:rsidRPr="00F60F68">
        <w:rPr>
          <w:rStyle w:val="Emphasis"/>
          <w:highlight w:val="green"/>
        </w:rPr>
        <w:t>strategy</w:t>
      </w:r>
      <w:r w:rsidRPr="00F60F68">
        <w:rPr>
          <w:rStyle w:val="StyleUnderline"/>
          <w:highlight w:val="green"/>
        </w:rPr>
        <w:t>) remain</w:t>
      </w:r>
      <w:r w:rsidRPr="00F60F68">
        <w:rPr>
          <w:rStyle w:val="StyleUnderline"/>
        </w:rPr>
        <w:t>s</w:t>
      </w:r>
      <w:r w:rsidRPr="007801A2">
        <w:rPr>
          <w:rStyle w:val="StyleUnderline"/>
        </w:rPr>
        <w:t xml:space="preserve"> </w:t>
      </w:r>
      <w:r w:rsidRPr="00F60F68">
        <w:rPr>
          <w:rStyle w:val="Emphasis"/>
          <w:highlight w:val="green"/>
        </w:rPr>
        <w:t>unanswered</w:t>
      </w:r>
      <w:r w:rsidRPr="007801A2">
        <w:rPr>
          <w:rStyle w:val="StyleUnderline"/>
        </w:rPr>
        <w:t xml:space="preserve">. </w:t>
      </w:r>
      <w:r w:rsidRPr="00933861">
        <w:rPr>
          <w:sz w:val="12"/>
        </w:rPr>
        <w:t>Within this current, there is a trend to abandon the Marxist conception of ‘political action’ as the “conquest of political power for the working class” in favour of ‘anti-parliamentarism’ and a fetish of the insurrectionary mass strike.</w:t>
      </w:r>
    </w:p>
    <w:p w14:paraId="501923C7" w14:textId="77777777" w:rsidR="00C27AF1" w:rsidRPr="00933861" w:rsidRDefault="00C27AF1" w:rsidP="00C27AF1">
      <w:pPr>
        <w:rPr>
          <w:sz w:val="12"/>
        </w:rPr>
      </w:pPr>
      <w:r w:rsidRPr="00BD23BD">
        <w:rPr>
          <w:rStyle w:val="StyleUnderline"/>
          <w:highlight w:val="green"/>
        </w:rPr>
        <w:t>This</w:t>
      </w:r>
      <w:r w:rsidRPr="00BD6E53">
        <w:rPr>
          <w:rStyle w:val="StyleUnderline"/>
        </w:rPr>
        <w:t xml:space="preserve"> can lead to</w:t>
      </w:r>
      <w:r w:rsidRPr="00933861">
        <w:rPr>
          <w:sz w:val="12"/>
        </w:rPr>
        <w:t xml:space="preserve"> a weird organisational phenomenon recently referred to by Harry Holmes as “</w:t>
      </w:r>
      <w:r w:rsidRPr="00BD6E53">
        <w:rPr>
          <w:rStyle w:val="StyleUnderline"/>
        </w:rPr>
        <w:t xml:space="preserve">The </w:t>
      </w:r>
      <w:r w:rsidRPr="00BD23BD">
        <w:rPr>
          <w:rStyle w:val="StyleUnderline"/>
          <w:highlight w:val="green"/>
        </w:rPr>
        <w:t>Network Left</w:t>
      </w:r>
      <w:r w:rsidRPr="00BD6E53">
        <w:rPr>
          <w:rStyle w:val="StyleUnderline"/>
        </w:rPr>
        <w:t>”, whose organising depends on linking together a narrow selection of like-minded individuals as the agents of mobilisation and change.</w:t>
      </w:r>
      <w:r w:rsidRPr="00933861">
        <w:rPr>
          <w:sz w:val="12"/>
        </w:rPr>
        <w:t xml:space="preserve"> Holmes accurately observes that </w:t>
      </w:r>
      <w:r w:rsidRPr="00CA620A">
        <w:rPr>
          <w:rStyle w:val="StyleUnderline"/>
        </w:rPr>
        <w:t>a significant aspect of their organising is “the absence of something like a base or membership, or even a number of people whom you are accountable to”</w:t>
      </w:r>
      <w:r w:rsidRPr="00933861">
        <w:rPr>
          <w:sz w:val="12"/>
        </w:rPr>
        <w:t xml:space="preserve"> and that “</w:t>
      </w:r>
      <w:r w:rsidRPr="009B656F">
        <w:rPr>
          <w:rStyle w:val="StyleUnderline"/>
        </w:rPr>
        <w:t xml:space="preserve">this is </w:t>
      </w:r>
      <w:r w:rsidRPr="00933861">
        <w:rPr>
          <w:sz w:val="12"/>
        </w:rPr>
        <w:t xml:space="preserve">ironically </w:t>
      </w:r>
      <w:r w:rsidRPr="009B656F">
        <w:rPr>
          <w:rStyle w:val="StyleUnderline"/>
        </w:rPr>
        <w:t>how</w:t>
      </w:r>
      <w:r w:rsidRPr="00933861">
        <w:rPr>
          <w:sz w:val="12"/>
        </w:rPr>
        <w:t xml:space="preserve"> a deformed kind of </w:t>
      </w:r>
      <w:r w:rsidRPr="009B656F">
        <w:rPr>
          <w:rStyle w:val="StyleUnderline"/>
        </w:rPr>
        <w:t xml:space="preserve">‘horizontalist’ organising </w:t>
      </w:r>
      <w:r w:rsidRPr="00CB1BB9">
        <w:rPr>
          <w:rStyle w:val="StyleUnderline"/>
          <w:highlight w:val="green"/>
        </w:rPr>
        <w:t>ends up allying itself with the traditional bureaucracies</w:t>
      </w:r>
      <w:r w:rsidRPr="00933861">
        <w:rPr>
          <w:sz w:val="12"/>
        </w:rPr>
        <w:t xml:space="preserve">, such as in the trade union movement”. This approach is simultaneously substitutionist regarding the worker movement, where only they and their immediate circle of “organisers” are involved in conscious organising and decision-making and liquidationist regarding the socialist movement, where </w:t>
      </w:r>
      <w:r w:rsidRPr="00CB1BB9">
        <w:rPr>
          <w:rStyle w:val="Emphasis"/>
          <w:sz w:val="28"/>
          <w:szCs w:val="28"/>
          <w:highlight w:val="green"/>
        </w:rPr>
        <w:t>class struggle becomes an empty signifier for merely doing stuff.</w:t>
      </w:r>
      <w:r w:rsidRPr="00CB1BB9">
        <w:rPr>
          <w:sz w:val="16"/>
          <w:szCs w:val="28"/>
        </w:rPr>
        <w:t xml:space="preserve"> </w:t>
      </w:r>
      <w:r w:rsidRPr="00933861">
        <w:rPr>
          <w:sz w:val="12"/>
        </w:rPr>
        <w:t>As Macnair accurately pointed out:</w:t>
      </w:r>
    </w:p>
    <w:p w14:paraId="6F7E6E12" w14:textId="77777777" w:rsidR="00C27AF1" w:rsidRPr="00933861" w:rsidRDefault="00C27AF1" w:rsidP="00C27AF1">
      <w:pPr>
        <w:rPr>
          <w:sz w:val="12"/>
        </w:rPr>
      </w:pPr>
      <w:r w:rsidRPr="00933861">
        <w:rPr>
          <w:sz w:val="12"/>
        </w:rPr>
        <w:t xml:space="preserve">On the one hand, this has precisely the consequence that the workers’ movement and the left remain a ‘plaything in the hands’ of the </w:t>
      </w:r>
      <w:r w:rsidRPr="002F0139">
        <w:rPr>
          <w:rStyle w:val="StyleUnderline"/>
        </w:rPr>
        <w:t>capitalist politicians</w:t>
      </w:r>
      <w:r w:rsidRPr="00933861">
        <w:rPr>
          <w:sz w:val="12"/>
        </w:rPr>
        <w:t xml:space="preserve">, who can </w:t>
      </w:r>
      <w:r w:rsidRPr="002F0139">
        <w:rPr>
          <w:rStyle w:val="StyleUnderline"/>
        </w:rPr>
        <w:t>drag it from tail</w:t>
      </w:r>
      <w:r w:rsidRPr="00933861">
        <w:rPr>
          <w:sz w:val="12"/>
        </w:rPr>
        <w:t>-ending them in fetishising one bit of media outrage, to fetishising another and opposite one.</w:t>
      </w:r>
    </w:p>
    <w:p w14:paraId="60518E24" w14:textId="77777777" w:rsidR="00C27AF1" w:rsidRPr="00822A5A" w:rsidRDefault="00C27AF1" w:rsidP="00C27AF1">
      <w:pPr>
        <w:rPr>
          <w:rStyle w:val="StyleUnderline"/>
        </w:rPr>
      </w:pPr>
      <w:r w:rsidRPr="00933861">
        <w:rPr>
          <w:sz w:val="12"/>
        </w:rPr>
        <w:t xml:space="preserve">Refusing to build any institutions that can act as a political body providing an alternative political authority to the capitalist state and creating an opposition to the politics of bourgeois parties, socialists end up merely devolving into a growing culture of “actionism”. </w:t>
      </w:r>
      <w:r w:rsidRPr="00822A5A">
        <w:rPr>
          <w:rStyle w:val="StyleUnderline"/>
        </w:rPr>
        <w:t xml:space="preserve">Instead of the socialist movement achieving ideological and political hegemony over the proletariat by patiently winning it to its Marxist programme, we end up in a situation where </w:t>
      </w:r>
      <w:r w:rsidRPr="00B0253F">
        <w:rPr>
          <w:rStyle w:val="StyleUnderline"/>
          <w:highlight w:val="green"/>
        </w:rPr>
        <w:t xml:space="preserve">questions of long-term strategic thinking are replaced by a short-term chasing </w:t>
      </w:r>
      <w:r w:rsidRPr="00CA0DBF">
        <w:rPr>
          <w:rStyle w:val="StyleUnderline"/>
          <w:highlight w:val="green"/>
        </w:rPr>
        <w:t>of what</w:t>
      </w:r>
      <w:r w:rsidRPr="00933861">
        <w:rPr>
          <w:sz w:val="12"/>
        </w:rPr>
        <w:t xml:space="preserve"> tactic </w:t>
      </w:r>
      <w:r w:rsidRPr="00CA0DBF">
        <w:rPr>
          <w:rStyle w:val="StyleUnderline"/>
          <w:highlight w:val="green"/>
        </w:rPr>
        <w:t>can lead to a mobilisation.</w:t>
      </w:r>
      <w:r w:rsidRPr="00933861">
        <w:rPr>
          <w:sz w:val="12"/>
        </w:rPr>
        <w:t xml:space="preserve"> Rather than doing what needs to be done, </w:t>
      </w:r>
      <w:r w:rsidRPr="00822A5A">
        <w:rPr>
          <w:rStyle w:val="StyleUnderline"/>
        </w:rPr>
        <w:t>socialists</w:t>
      </w:r>
      <w:r w:rsidRPr="00933861">
        <w:rPr>
          <w:sz w:val="12"/>
        </w:rPr>
        <w:t xml:space="preserve"> end up </w:t>
      </w:r>
      <w:r w:rsidRPr="00822A5A">
        <w:rPr>
          <w:rStyle w:val="StyleUnderline"/>
        </w:rPr>
        <w:t>doing whatever they can to keep themselves busy.</w:t>
      </w:r>
    </w:p>
    <w:p w14:paraId="33C6E09B" w14:textId="77777777" w:rsidR="00C27AF1" w:rsidRPr="00933861" w:rsidRDefault="00C27AF1" w:rsidP="00C27AF1">
      <w:pPr>
        <w:rPr>
          <w:sz w:val="12"/>
        </w:rPr>
      </w:pPr>
      <w:r w:rsidRPr="00933861">
        <w:rPr>
          <w:sz w:val="12"/>
        </w:rPr>
        <w:t xml:space="preserve">This naturally leads again to the weird way movementist politics unite with the bureaucratic </w:t>
      </w:r>
      <w:r w:rsidRPr="0000484D">
        <w:rPr>
          <w:sz w:val="12"/>
        </w:rPr>
        <w:t xml:space="preserve">centralism of the sects. </w:t>
      </w:r>
      <w:r w:rsidRPr="0000484D">
        <w:rPr>
          <w:rStyle w:val="StyleUnderline"/>
        </w:rPr>
        <w:t>If the entire point of the “organisers” of the Left is merely to serve as facilitators of actions such as street mobilisations and strikes, then there is no space available to propose a political strategy.</w:t>
      </w:r>
      <w:r w:rsidRPr="0000484D">
        <w:rPr>
          <w:sz w:val="12"/>
        </w:rPr>
        <w:t xml:space="preserve"> The consequence</w:t>
      </w:r>
      <w:r w:rsidRPr="00933861">
        <w:rPr>
          <w:sz w:val="12"/>
        </w:rPr>
        <w:t xml:space="preserve"> is the micro-management of any decision that may harm the turnout of the masses where everyone outside of the “network” has to play the role of auxiliary follower. </w:t>
      </w:r>
      <w:r w:rsidRPr="00133CAA">
        <w:rPr>
          <w:rStyle w:val="Emphasis"/>
          <w:sz w:val="28"/>
          <w:szCs w:val="28"/>
          <w:highlight w:val="green"/>
        </w:rPr>
        <w:t>This is a negation of politics</w:t>
      </w:r>
      <w:r w:rsidRPr="00133CAA">
        <w:rPr>
          <w:sz w:val="16"/>
          <w:szCs w:val="28"/>
        </w:rPr>
        <w:t xml:space="preserve"> </w:t>
      </w:r>
      <w:r w:rsidRPr="00933861">
        <w:rPr>
          <w:sz w:val="12"/>
        </w:rPr>
        <w:t xml:space="preserve">within the socialist movement </w:t>
      </w:r>
      <w:r w:rsidRPr="00E30BD4">
        <w:rPr>
          <w:rStyle w:val="StyleUnderline"/>
        </w:rPr>
        <w:t>that gives</w:t>
      </w:r>
      <w:r w:rsidRPr="00933861">
        <w:rPr>
          <w:sz w:val="12"/>
        </w:rPr>
        <w:t xml:space="preserve"> the labour bureaucracy and the sect </w:t>
      </w:r>
      <w:r w:rsidRPr="00E30BD4">
        <w:rPr>
          <w:rStyle w:val="StyleUnderline"/>
        </w:rPr>
        <w:t>leadership the upper hand to centralise any decision and hegemonise their politics over the working class.</w:t>
      </w:r>
      <w:r w:rsidRPr="00933861">
        <w:rPr>
          <w:sz w:val="12"/>
        </w:rPr>
        <w:t xml:space="preserve"> This also plays into the hands of the British state, which consciously seeks to depoliticise any deliberation of politics outside of its apparatuses.</w:t>
      </w:r>
    </w:p>
    <w:p w14:paraId="6FA378DE" w14:textId="77777777" w:rsidR="00C27AF1" w:rsidRPr="00933861" w:rsidRDefault="00C27AF1" w:rsidP="00C27AF1">
      <w:pPr>
        <w:rPr>
          <w:sz w:val="12"/>
        </w:rPr>
      </w:pPr>
      <w:r w:rsidRPr="00933861">
        <w:rPr>
          <w:sz w:val="12"/>
        </w:rPr>
        <w:t>As Holmes eloquently puts it, “</w:t>
      </w:r>
      <w:r w:rsidRPr="00957D38">
        <w:rPr>
          <w:rStyle w:val="StyleUnderline"/>
        </w:rPr>
        <w:t>the real power</w:t>
      </w:r>
      <w:r w:rsidRPr="00557F2B">
        <w:rPr>
          <w:rStyle w:val="StyleUnderline"/>
        </w:rPr>
        <w:t xml:space="preserve"> of any radical institution is the collective power of those involved in it”. By liquidating into “horizontalist” structures such as affinity and friendship groups, we remain </w:t>
      </w:r>
      <w:r w:rsidRPr="00524743">
        <w:rPr>
          <w:rStyle w:val="StyleUnderline"/>
          <w:highlight w:val="green"/>
        </w:rPr>
        <w:t>unable to build</w:t>
      </w:r>
      <w:r w:rsidRPr="00933861">
        <w:rPr>
          <w:sz w:val="12"/>
        </w:rPr>
        <w:t xml:space="preserve"> a national, let alone </w:t>
      </w:r>
      <w:r w:rsidRPr="00557F2B">
        <w:rPr>
          <w:rStyle w:val="StyleUnderline"/>
        </w:rPr>
        <w:t xml:space="preserve">an </w:t>
      </w:r>
      <w:r w:rsidRPr="00524743">
        <w:rPr>
          <w:rStyle w:val="StyleUnderline"/>
          <w:highlight w:val="green"/>
        </w:rPr>
        <w:t>international force</w:t>
      </w:r>
      <w:r w:rsidRPr="00933861">
        <w:rPr>
          <w:sz w:val="12"/>
        </w:rPr>
        <w:t xml:space="preserve"> that even has the chance to compete with the resources of the capitalist class. By imitating how the capitalist class rules through depoliticised managerialism and individualistic or bureaucratic roadblocks to collective decision-making, we remain blocked from building the institutions by which the working class become politicised, intervenes collectively and exerts its will.</w:t>
      </w:r>
    </w:p>
    <w:p w14:paraId="6D60BF54" w14:textId="77777777" w:rsidR="00C27AF1" w:rsidRPr="00933861" w:rsidRDefault="00C27AF1" w:rsidP="00C27AF1">
      <w:pPr>
        <w:rPr>
          <w:sz w:val="12"/>
        </w:rPr>
      </w:pPr>
      <w:r w:rsidRPr="00933861">
        <w:rPr>
          <w:sz w:val="12"/>
        </w:rPr>
        <w:t>No Compromise with Chauvinism</w:t>
      </w:r>
    </w:p>
    <w:p w14:paraId="3398DBE6" w14:textId="77777777" w:rsidR="00C27AF1" w:rsidRPr="00933861" w:rsidRDefault="00C27AF1" w:rsidP="00C27AF1">
      <w:pPr>
        <w:rPr>
          <w:sz w:val="12"/>
        </w:rPr>
      </w:pPr>
      <w:r w:rsidRPr="00933861">
        <w:rPr>
          <w:sz w:val="12"/>
        </w:rPr>
        <w:t xml:space="preserve">Both the approaches of the bureaucratic centralists and the liquidationists led to a socialist movement, both politically and institutionally, unable to fight against exploitation and oppression. Bureaucratic centralism and the organisations it creates are clear barriers to communist unity that further exacerbate existing oppression. Even with a surface knowledge of the history of most sects, we can see patterns of chauvinistic abuse. </w:t>
      </w:r>
      <w:r w:rsidRPr="00C25174">
        <w:rPr>
          <w:rStyle w:val="StyleUnderline"/>
        </w:rPr>
        <w:t>Neither the liquidationists nor their turn towards movementism offer any solutions</w:t>
      </w:r>
      <w:r w:rsidRPr="00933861">
        <w:rPr>
          <w:sz w:val="12"/>
        </w:rPr>
        <w:t xml:space="preserve">. Their politics are often unable to challenge social oppression due to their lack of political institutions. </w:t>
      </w:r>
      <w:r w:rsidRPr="005B7B05">
        <w:rPr>
          <w:rStyle w:val="StyleUnderline"/>
        </w:rPr>
        <w:t>Instead of any attempt to build revolutionary institutions with structures of accountability and political deliberation</w:t>
      </w:r>
      <w:r w:rsidRPr="00933861">
        <w:rPr>
          <w:sz w:val="12"/>
        </w:rPr>
        <w:t xml:space="preserve"> to empower any oppressed sections of the working class, </w:t>
      </w:r>
      <w:r w:rsidRPr="005B7B05">
        <w:rPr>
          <w:rStyle w:val="StyleUnderline"/>
        </w:rPr>
        <w:t>the liquidationists capitulate to the dynamics of bureaucratic politics they attempt to organise against.</w:t>
      </w:r>
      <w:r w:rsidRPr="00933861">
        <w:rPr>
          <w:sz w:val="12"/>
        </w:rPr>
        <w:t xml:space="preserve"> Ultimately, this mystification of politics leads to the inability to build a political body capable of mass interventions as an alternative to bureaucratic centralism and the existing chauvinism within the worker movement.</w:t>
      </w:r>
    </w:p>
    <w:p w14:paraId="0A38CD11" w14:textId="77777777" w:rsidR="00C27AF1" w:rsidRPr="00933861" w:rsidRDefault="00C27AF1" w:rsidP="00C27AF1">
      <w:pPr>
        <w:rPr>
          <w:sz w:val="12"/>
        </w:rPr>
      </w:pPr>
      <w:r w:rsidRPr="00933861">
        <w:rPr>
          <w:sz w:val="12"/>
        </w:rPr>
        <w:t xml:space="preserve">The working class is highly fragmented by race, gender, economic sector, country, etc. </w:t>
      </w:r>
      <w:r w:rsidRPr="00C645F4">
        <w:rPr>
          <w:rStyle w:val="StyleUnderline"/>
          <w:highlight w:val="green"/>
        </w:rPr>
        <w:t>Our world-historic task</w:t>
      </w:r>
      <w:r w:rsidRPr="00933861">
        <w:rPr>
          <w:sz w:val="12"/>
        </w:rPr>
        <w:t xml:space="preserve"> as Marxists </w:t>
      </w:r>
      <w:r w:rsidRPr="00C645F4">
        <w:rPr>
          <w:rStyle w:val="StyleUnderline"/>
          <w:highlight w:val="green"/>
        </w:rPr>
        <w:t>is</w:t>
      </w:r>
      <w:r w:rsidRPr="00C645F4">
        <w:rPr>
          <w:sz w:val="12"/>
          <w:highlight w:val="green"/>
        </w:rPr>
        <w:t xml:space="preserve"> </w:t>
      </w:r>
      <w:r w:rsidRPr="00C645F4">
        <w:rPr>
          <w:rStyle w:val="Emphasis"/>
          <w:highlight w:val="green"/>
        </w:rPr>
        <w:t>uniting</w:t>
      </w:r>
      <w:r w:rsidRPr="00933861">
        <w:rPr>
          <w:sz w:val="12"/>
        </w:rPr>
        <w:t xml:space="preserve"> them into </w:t>
      </w:r>
      <w:r w:rsidRPr="00C645F4">
        <w:rPr>
          <w:rStyle w:val="Emphasis"/>
          <w:highlight w:val="green"/>
        </w:rPr>
        <w:t>a force capable of winning</w:t>
      </w:r>
      <w:r w:rsidRPr="00933861">
        <w:rPr>
          <w:sz w:val="12"/>
        </w:rPr>
        <w:t xml:space="preserve"> the battle for democracy. </w:t>
      </w:r>
      <w:r w:rsidRPr="00C645F4">
        <w:rPr>
          <w:rStyle w:val="StyleUnderline"/>
          <w:highlight w:val="green"/>
        </w:rPr>
        <w:t>Principled unity</w:t>
      </w:r>
      <w:r w:rsidRPr="00933861">
        <w:rPr>
          <w:sz w:val="12"/>
        </w:rPr>
        <w:t xml:space="preserve"> as Marxists, let alone as an international proletariat, </w:t>
      </w:r>
      <w:r w:rsidRPr="008424AC">
        <w:rPr>
          <w:rStyle w:val="StyleUnderline"/>
        </w:rPr>
        <w:t xml:space="preserve">therefore </w:t>
      </w:r>
      <w:r w:rsidRPr="00C645F4">
        <w:rPr>
          <w:rStyle w:val="StyleUnderline"/>
          <w:highlight w:val="green"/>
        </w:rPr>
        <w:t>will be impossible if we allow any</w:t>
      </w:r>
      <w:r w:rsidRPr="00933861">
        <w:rPr>
          <w:sz w:val="12"/>
        </w:rPr>
        <w:t xml:space="preserve"> section of the socialist movement to retain their </w:t>
      </w:r>
      <w:r w:rsidRPr="00C645F4">
        <w:rPr>
          <w:rStyle w:val="Emphasis"/>
          <w:highlight w:val="green"/>
        </w:rPr>
        <w:t>chauvinistic politics</w:t>
      </w:r>
      <w:r w:rsidRPr="00712D8E">
        <w:rPr>
          <w:rStyle w:val="Emphasis"/>
        </w:rPr>
        <w:t>, whether</w:t>
      </w:r>
      <w:r w:rsidRPr="00933861">
        <w:rPr>
          <w:sz w:val="12"/>
        </w:rPr>
        <w:t xml:space="preserve"> those are establishing “socialist” </w:t>
      </w:r>
      <w:r w:rsidRPr="00C645F4">
        <w:rPr>
          <w:rStyle w:val="StyleUnderline"/>
          <w:highlight w:val="green"/>
        </w:rPr>
        <w:t>immigration controls</w:t>
      </w:r>
      <w:r w:rsidRPr="00712D8E">
        <w:rPr>
          <w:rStyle w:val="StyleUnderline"/>
        </w:rPr>
        <w:t xml:space="preserve">, </w:t>
      </w:r>
      <w:r w:rsidRPr="00C645F4">
        <w:rPr>
          <w:rStyle w:val="StyleUnderline"/>
          <w:highlight w:val="green"/>
        </w:rPr>
        <w:t>transphobia</w:t>
      </w:r>
      <w:r w:rsidRPr="00712D8E">
        <w:rPr>
          <w:rStyle w:val="StyleUnderline"/>
        </w:rPr>
        <w:t xml:space="preserve"> or the </w:t>
      </w:r>
      <w:r w:rsidRPr="00C645F4">
        <w:rPr>
          <w:rStyle w:val="StyleUnderline"/>
          <w:highlight w:val="green"/>
        </w:rPr>
        <w:t>sidelining of struggles</w:t>
      </w:r>
      <w:r w:rsidRPr="00712D8E">
        <w:rPr>
          <w:rStyle w:val="StyleUnderline"/>
        </w:rPr>
        <w:t xml:space="preserve"> against</w:t>
      </w:r>
      <w:r w:rsidRPr="00933861">
        <w:rPr>
          <w:sz w:val="12"/>
        </w:rPr>
        <w:t xml:space="preserve"> any </w:t>
      </w:r>
      <w:r w:rsidRPr="00712D8E">
        <w:rPr>
          <w:rStyle w:val="StyleUnderline"/>
        </w:rPr>
        <w:t xml:space="preserve">oppression </w:t>
      </w:r>
      <w:r w:rsidRPr="00C645F4">
        <w:rPr>
          <w:rStyle w:val="StyleUnderline"/>
          <w:highlight w:val="green"/>
        </w:rPr>
        <w:t>as “identity politics”</w:t>
      </w:r>
      <w:r w:rsidRPr="00933861">
        <w:rPr>
          <w:sz w:val="12"/>
        </w:rPr>
        <w:t xml:space="preserve"> or “sectionalism”. A ruthless criticism of all that exists includes those whose chauvinism will obliterate from the get-go any “unity in diversity”, any communist programme. </w:t>
      </w:r>
      <w:r w:rsidRPr="00806399">
        <w:rPr>
          <w:rStyle w:val="StyleUnderline"/>
        </w:rPr>
        <w:t>This requires us to be combative against these chauvinistic tendencies</w:t>
      </w:r>
      <w:r w:rsidRPr="00933861">
        <w:rPr>
          <w:sz w:val="12"/>
        </w:rPr>
        <w:t>, something most of the socialist movement opts against,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organisation without realising that chauvinism and opportunism are objective tendencies within the worker movement and cannot be fought by splitting or non-interference.</w:t>
      </w:r>
    </w:p>
    <w:p w14:paraId="401FB5BB" w14:textId="77777777" w:rsidR="00C27AF1" w:rsidRPr="00933861" w:rsidRDefault="00C27AF1" w:rsidP="00C27AF1">
      <w:pPr>
        <w:rPr>
          <w:sz w:val="12"/>
        </w:rPr>
      </w:pPr>
      <w:r w:rsidRPr="00933861">
        <w:rPr>
          <w:sz w:val="12"/>
        </w:rPr>
        <w:t xml:space="preserve">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“intersectionalist” politics that are by nature popular frontist and deny us any socialist struggle. On the other hand, </w:t>
      </w:r>
      <w:r w:rsidRPr="006254C1">
        <w:rPr>
          <w:rStyle w:val="StyleUnderline"/>
        </w:rPr>
        <w:t>focusing on “pure” class</w:t>
      </w:r>
      <w:r w:rsidRPr="00933861">
        <w:rPr>
          <w:sz w:val="12"/>
        </w:rPr>
        <w:t xml:space="preserve"> exploitation without understanding how it’s also mediated by social oppression </w:t>
      </w:r>
      <w:r w:rsidRPr="006254C1">
        <w:rPr>
          <w:rStyle w:val="StyleUnderline"/>
        </w:rPr>
        <w:t xml:space="preserve">leads us to “class abstractionist” </w:t>
      </w:r>
      <w:r w:rsidRPr="005152B3">
        <w:rPr>
          <w:rStyle w:val="StyleUnderline"/>
        </w:rPr>
        <w:t>politics, which</w:t>
      </w:r>
      <w:r w:rsidRPr="00933861">
        <w:rPr>
          <w:sz w:val="12"/>
        </w:rPr>
        <w:t xml:space="preserve"> not only have a reductionist understanding of capitalism but </w:t>
      </w:r>
      <w:r w:rsidRPr="005152B3">
        <w:rPr>
          <w:rStyle w:val="StyleUnderline"/>
        </w:rPr>
        <w:t>politically remain incapable of addressing any social chauvinism</w:t>
      </w:r>
      <w:r w:rsidRPr="00933861">
        <w:rPr>
          <w:sz w:val="12"/>
        </w:rPr>
        <w:t xml:space="preserve"> and ends up being state loyalist and economistic.</w:t>
      </w:r>
    </w:p>
    <w:p w14:paraId="1B8B9563" w14:textId="77777777" w:rsidR="00C27AF1" w:rsidRPr="00933861" w:rsidRDefault="00C27AF1" w:rsidP="00C27AF1">
      <w:pPr>
        <w:rPr>
          <w:sz w:val="12"/>
        </w:rPr>
      </w:pPr>
      <w:r w:rsidRPr="00933861">
        <w:rPr>
          <w:sz w:val="12"/>
        </w:rPr>
        <w:t xml:space="preserve">All of these approaches are political dead ends. </w:t>
      </w:r>
      <w:r w:rsidRPr="00525CD4">
        <w:rPr>
          <w:rStyle w:val="StyleUnderline"/>
        </w:rPr>
        <w:t>Communists should be at the forefront of any struggle for oppression and social chauvinism, regardless of its manifestation as racism, sexism, or transphobia</w:t>
      </w:r>
      <w:r w:rsidRPr="00933861">
        <w:rPr>
          <w:sz w:val="12"/>
        </w:rPr>
        <w:t>. Only if we arm ourselves with a class point of view can we win these sections of the proletariat to a programme that acknowledges their particular oppression and tries to win them over a politics of generalised human emancipation.</w:t>
      </w:r>
    </w:p>
    <w:p w14:paraId="54EEB142" w14:textId="77777777" w:rsidR="00C27AF1" w:rsidRPr="00933861" w:rsidRDefault="00C27AF1" w:rsidP="00C27AF1">
      <w:pPr>
        <w:rPr>
          <w:sz w:val="12"/>
        </w:rPr>
      </w:pPr>
      <w:r w:rsidRPr="00933861">
        <w:rPr>
          <w:sz w:val="12"/>
        </w:rPr>
        <w:t>In and Against the Sects</w:t>
      </w:r>
    </w:p>
    <w:p w14:paraId="641316F4" w14:textId="77777777" w:rsidR="00C27AF1" w:rsidRPr="00933861" w:rsidRDefault="00C27AF1" w:rsidP="00C27AF1">
      <w:pPr>
        <w:rPr>
          <w:sz w:val="12"/>
        </w:rPr>
      </w:pPr>
      <w:r w:rsidRPr="00933861">
        <w:rPr>
          <w:sz w:val="12"/>
        </w:rPr>
        <w:t>We can’t go over it. We can’t go under it. Oh no! We’ve got to go through it!</w:t>
      </w:r>
    </w:p>
    <w:p w14:paraId="4B6470A5" w14:textId="77777777" w:rsidR="00C27AF1" w:rsidRPr="00933861" w:rsidRDefault="00C27AF1" w:rsidP="00C27AF1">
      <w:pPr>
        <w:rPr>
          <w:sz w:val="12"/>
        </w:rPr>
      </w:pPr>
      <w:r w:rsidRPr="00933861">
        <w:rPr>
          <w:sz w:val="12"/>
        </w:rPr>
        <w:t>– Michael Rosen, We’re Going on a Bear Hunt (1989)</w:t>
      </w:r>
    </w:p>
    <w:p w14:paraId="67425A42" w14:textId="77777777" w:rsidR="00C27AF1" w:rsidRPr="00933861" w:rsidRDefault="00C27AF1" w:rsidP="00C27AF1">
      <w:pPr>
        <w:rPr>
          <w:sz w:val="12"/>
        </w:rPr>
      </w:pPr>
      <w:r w:rsidRPr="00933861">
        <w:rPr>
          <w:sz w:val="12"/>
        </w:rPr>
        <w:t>Macnair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sects’. The result has been every time to produce another sect.</w:t>
      </w:r>
    </w:p>
    <w:p w14:paraId="778D7A87" w14:textId="77777777" w:rsidR="00C27AF1" w:rsidRPr="00933861" w:rsidRDefault="00C27AF1" w:rsidP="00C27AF1">
      <w:pPr>
        <w:rPr>
          <w:sz w:val="12"/>
        </w:rPr>
      </w:pPr>
      <w:r w:rsidRPr="00933861">
        <w:rPr>
          <w:sz w:val="12"/>
        </w:rPr>
        <w:t>The Splintering of the Left or Building an Opposition</w:t>
      </w:r>
    </w:p>
    <w:p w14:paraId="09A2841C" w14:textId="77777777" w:rsidR="00C27AF1" w:rsidRPr="00933861" w:rsidRDefault="00C27AF1" w:rsidP="00C27AF1">
      <w:pPr>
        <w:rPr>
          <w:sz w:val="12"/>
        </w:rPr>
      </w:pPr>
      <w:r w:rsidRPr="00933861">
        <w:rPr>
          <w:sz w:val="12"/>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3AB2CB69" w14:textId="77777777" w:rsidR="00C27AF1" w:rsidRPr="00933861" w:rsidRDefault="00C27AF1" w:rsidP="00C27AF1">
      <w:pPr>
        <w:rPr>
          <w:sz w:val="12"/>
        </w:rPr>
      </w:pPr>
      <w:r w:rsidRPr="00933861">
        <w:rPr>
          <w:sz w:val="12"/>
        </w:rPr>
        <w:t>Most of the left in Britain usually opt for the second path, going to the “disorganised masses”, building their party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78325F8C" w14:textId="77777777" w:rsidR="00C27AF1" w:rsidRPr="00F63110" w:rsidRDefault="00C27AF1" w:rsidP="00C27AF1">
      <w:pPr>
        <w:rPr>
          <w:rStyle w:val="StyleUnderline"/>
        </w:rPr>
      </w:pPr>
      <w:r w:rsidRPr="00933861">
        <w:rPr>
          <w:sz w:val="12"/>
        </w:rPr>
        <w:t xml:space="preserve">In a different Prometheus piece, I stressed that </w:t>
      </w:r>
      <w:r w:rsidRPr="00602E5B">
        <w:rPr>
          <w:rStyle w:val="Emphasis"/>
          <w:highlight w:val="green"/>
        </w:rPr>
        <w:t>we need a party</w:t>
      </w:r>
      <w:r w:rsidRPr="00933861">
        <w:rPr>
          <w:sz w:val="12"/>
        </w:rPr>
        <w:t xml:space="preserve"> because we need a vehicle within the worker movement </w:t>
      </w:r>
      <w:r w:rsidRPr="00602E5B">
        <w:rPr>
          <w:rStyle w:val="StyleUnderline"/>
          <w:highlight w:val="green"/>
        </w:rPr>
        <w:t>to serve as an educator and coordinator</w:t>
      </w:r>
      <w:r w:rsidRPr="00933861">
        <w:rPr>
          <w:sz w:val="12"/>
        </w:rPr>
        <w:t xml:space="preserve"> that uses its programme to elevate the everyday struggles of the working class to high politics. This would allow the proletariat to raise its awareness and see </w:t>
      </w:r>
      <w:r w:rsidRPr="00602E5B">
        <w:rPr>
          <w:rStyle w:val="StyleUnderline"/>
          <w:highlight w:val="green"/>
        </w:rPr>
        <w:t>an alternative to the existing order</w:t>
      </w:r>
      <w:r w:rsidRPr="00933861">
        <w:rPr>
          <w:sz w:val="12"/>
        </w:rPr>
        <w:t xml:space="preserve"> while </w:t>
      </w:r>
      <w:r w:rsidRPr="00602E5B">
        <w:rPr>
          <w:rStyle w:val="StyleUnderline"/>
          <w:highlight w:val="green"/>
        </w:rPr>
        <w:t>coordinating</w:t>
      </w:r>
      <w:r w:rsidRPr="00933861">
        <w:rPr>
          <w:sz w:val="12"/>
        </w:rPr>
        <w:t xml:space="preserve"> its class </w:t>
      </w:r>
      <w:r w:rsidRPr="00F63110">
        <w:rPr>
          <w:rStyle w:val="StyleUnderline"/>
        </w:rPr>
        <w:t>struggle</w:t>
      </w:r>
      <w:r w:rsidRPr="00933861">
        <w:rPr>
          <w:sz w:val="12"/>
        </w:rPr>
        <w:t xml:space="preserve"> </w:t>
      </w:r>
      <w:r w:rsidRPr="00F63110">
        <w:rPr>
          <w:rStyle w:val="StyleUnderline"/>
        </w:rPr>
        <w:t xml:space="preserve">through a communist programme, which clarifies its </w:t>
      </w:r>
      <w:r w:rsidRPr="000311FB">
        <w:rPr>
          <w:rStyle w:val="StyleUnderline"/>
          <w:highlight w:val="green"/>
        </w:rPr>
        <w:t>tasks</w:t>
      </w:r>
      <w:r w:rsidRPr="00F63110">
        <w:rPr>
          <w:rStyle w:val="StyleUnderline"/>
        </w:rPr>
        <w:t xml:space="preserve"> and unifies it </w:t>
      </w:r>
      <w:r w:rsidRPr="000311FB">
        <w:rPr>
          <w:rStyle w:val="StyleUnderline"/>
          <w:highlight w:val="green"/>
        </w:rPr>
        <w:t>in a battle for hegemony.</w:t>
      </w:r>
    </w:p>
    <w:p w14:paraId="3F8866FC" w14:textId="77777777" w:rsidR="00C27AF1" w:rsidRPr="00933861" w:rsidRDefault="00C27AF1" w:rsidP="00C27AF1">
      <w:pPr>
        <w:rPr>
          <w:sz w:val="12"/>
        </w:rPr>
      </w:pPr>
      <w:r w:rsidRPr="00933861">
        <w:rPr>
          <w:sz w:val="12"/>
        </w:rPr>
        <w:t>Similarly, Macnair argues that the objective reason that a party is needed is “to link together the spontaneous tendency of the working class to create organisations for its immediate self-defence (trade unions, tenants’ associations, cooperatives and so on) and the body of ideas (a Marxist programme)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competing with each other.</w:t>
      </w:r>
    </w:p>
    <w:p w14:paraId="6EE3A564" w14:textId="77777777" w:rsidR="00C27AF1" w:rsidRPr="00933861" w:rsidRDefault="00C27AF1" w:rsidP="00C27AF1">
      <w:pPr>
        <w:rPr>
          <w:sz w:val="12"/>
        </w:rPr>
      </w:pPr>
      <w:r w:rsidRPr="00933861">
        <w:rPr>
          <w:sz w:val="12"/>
        </w:rPr>
        <w:t>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organise effective political action as a class. In addition, this also leads to the diminished influence of Marxist politics among workers when they see the existing left as fragmented sectarians, and we have to compete with the countless other groups of the existing left and the propaganda efforts of our respective capitalist class and state.</w:t>
      </w:r>
    </w:p>
    <w:p w14:paraId="2E4CD0FC" w14:textId="77777777" w:rsidR="00C27AF1" w:rsidRPr="00933861" w:rsidRDefault="00C27AF1" w:rsidP="00C27AF1">
      <w:pPr>
        <w:rPr>
          <w:sz w:val="12"/>
        </w:rPr>
      </w:pPr>
      <w:r w:rsidRPr="00933861">
        <w:rPr>
          <w:sz w:val="12"/>
        </w:rPr>
        <w:t>Winning the Existing Left</w:t>
      </w:r>
    </w:p>
    <w:p w14:paraId="53FA1D80" w14:textId="77777777" w:rsidR="00C27AF1" w:rsidRPr="00933861" w:rsidRDefault="00C27AF1" w:rsidP="00C27AF1">
      <w:pPr>
        <w:rPr>
          <w:sz w:val="12"/>
        </w:rPr>
      </w:pPr>
      <w:r w:rsidRPr="00933861">
        <w:rPr>
          <w:sz w:val="12"/>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realising that being in an organisation, be it a union or a communist group will always entail some people losing some decisions. </w:t>
      </w:r>
      <w:r w:rsidRPr="00EB1FC1">
        <w:rPr>
          <w:rStyle w:val="StyleUnderline"/>
        </w:rPr>
        <w:t xml:space="preserve">It will always involve a pluralism of political opinions </w:t>
      </w:r>
      <w:r w:rsidRPr="00933861">
        <w:rPr>
          <w:sz w:val="12"/>
        </w:rPr>
        <w:t>and the possibility of being a minority.</w:t>
      </w:r>
    </w:p>
    <w:p w14:paraId="3D4A9C0E" w14:textId="77777777" w:rsidR="00C27AF1" w:rsidRPr="00933861" w:rsidRDefault="00C27AF1" w:rsidP="00C27AF1">
      <w:pPr>
        <w:rPr>
          <w:sz w:val="12"/>
        </w:rPr>
      </w:pPr>
      <w:r w:rsidRPr="00EB1FC1">
        <w:rPr>
          <w:rStyle w:val="StyleUnderline"/>
        </w:rPr>
        <w:t>This should not be seen as defeat –</w:t>
      </w:r>
      <w:r w:rsidRPr="00933861">
        <w:rPr>
          <w:sz w:val="12"/>
        </w:rPr>
        <w:t xml:space="preserve">with the usual solution being splitting or expelling the dissenters until you build a group in your image– </w:t>
      </w:r>
      <w:r w:rsidRPr="00EB1FC1">
        <w:rPr>
          <w:rStyle w:val="Emphasis"/>
        </w:rPr>
        <w:t>but</w:t>
      </w:r>
      <w:r w:rsidRPr="00933861">
        <w:rPr>
          <w:sz w:val="12"/>
        </w:rPr>
        <w:t xml:space="preserve"> the conscious understanding that this is the necessary bedrock for any mass communist politics: being </w:t>
      </w:r>
      <w:r w:rsidRPr="00466AB5">
        <w:rPr>
          <w:rStyle w:val="Emphasis"/>
          <w:highlight w:val="green"/>
        </w:rPr>
        <w:t xml:space="preserve">organised around unity </w:t>
      </w:r>
      <w:r w:rsidRPr="00737250">
        <w:rPr>
          <w:rStyle w:val="Emphasis"/>
          <w:highlight w:val="green"/>
        </w:rPr>
        <w:t>in action</w:t>
      </w:r>
      <w:r w:rsidRPr="00933861">
        <w:rPr>
          <w:sz w:val="12"/>
        </w:rPr>
        <w:t xml:space="preserve"> and accepting that sometimes you might lose a decision. In practice, this means communists of all stripes must be willing to fight in their organisations as organised factions regardless of their internal structures and politics. Winning the existing left towards any revolutionary communist politics must first start with being willing to fight for your politics as a public minority.</w:t>
      </w:r>
    </w:p>
    <w:p w14:paraId="725195C8" w14:textId="77777777" w:rsidR="00C27AF1" w:rsidRPr="00933861" w:rsidRDefault="00C27AF1" w:rsidP="00C27AF1">
      <w:pPr>
        <w:rPr>
          <w:sz w:val="12"/>
        </w:rPr>
      </w:pPr>
      <w:r w:rsidRPr="00933861">
        <w:rPr>
          <w:sz w:val="12"/>
        </w:rPr>
        <w:t>This goes beyond just</w:t>
      </w:r>
      <w:r w:rsidRPr="00801B20">
        <w:rPr>
          <w:rStyle w:val="Emphasis"/>
        </w:rPr>
        <w:t xml:space="preserve"> a formalist commitment to party and programme.</w:t>
      </w:r>
      <w:r w:rsidRPr="00933861">
        <w:rPr>
          <w:sz w:val="12"/>
        </w:rPr>
        <w:t xml:space="preserve"> It also means that our organisations must develop their culture and institutions to prepare the proletariat to win the battle for democracy and become a ruling class. It means </w:t>
      </w:r>
      <w:r w:rsidRPr="00466AB5">
        <w:rPr>
          <w:rStyle w:val="Emphasis"/>
          <w:highlight w:val="green"/>
        </w:rPr>
        <w:t xml:space="preserve">building an organisational </w:t>
      </w:r>
      <w:r w:rsidRPr="00737250">
        <w:rPr>
          <w:rStyle w:val="Emphasis"/>
          <w:highlight w:val="green"/>
        </w:rPr>
        <w:t>culture where debating</w:t>
      </w:r>
      <w:r w:rsidRPr="00CA4095">
        <w:rPr>
          <w:rStyle w:val="Emphasis"/>
        </w:rPr>
        <w:t xml:space="preserve"> in good faith </w:t>
      </w:r>
      <w:r w:rsidRPr="00737250">
        <w:rPr>
          <w:rStyle w:val="Emphasis"/>
          <w:highlight w:val="green"/>
        </w:rPr>
        <w:t xml:space="preserve">is the </w:t>
      </w:r>
      <w:r w:rsidRPr="002B4365">
        <w:rPr>
          <w:rStyle w:val="Emphasis"/>
          <w:highlight w:val="green"/>
        </w:rPr>
        <w:t>bedrock of</w:t>
      </w:r>
      <w:r w:rsidRPr="00CA4095">
        <w:rPr>
          <w:rStyle w:val="Emphasis"/>
        </w:rPr>
        <w:t xml:space="preserve"> the organisation</w:t>
      </w:r>
      <w:r w:rsidRPr="00933861">
        <w:rPr>
          <w:sz w:val="12"/>
        </w:rPr>
        <w:t xml:space="preserve">, not a culture of actionism or of “frank” polemics (I am not against polemics on </w:t>
      </w:r>
      <w:r w:rsidRPr="002B4365">
        <w:rPr>
          <w:sz w:val="12"/>
        </w:rPr>
        <w:t xml:space="preserve">principle, but </w:t>
      </w:r>
      <w:r w:rsidRPr="002B4365">
        <w:rPr>
          <w:rStyle w:val="StyleUnderline"/>
        </w:rPr>
        <w:t>the form of the polemic cannot be reified to the level of using it as the communication method</w:t>
      </w:r>
      <w:r w:rsidRPr="002B4365">
        <w:rPr>
          <w:sz w:val="12"/>
        </w:rPr>
        <w:t>).</w:t>
      </w:r>
    </w:p>
    <w:p w14:paraId="3EEC0B8C" w14:textId="77777777" w:rsidR="00C27AF1" w:rsidRPr="007871E6" w:rsidRDefault="00C27AF1" w:rsidP="00C27AF1">
      <w:pPr>
        <w:rPr>
          <w:rStyle w:val="StyleUnderline"/>
        </w:rPr>
      </w:pPr>
      <w:r w:rsidRPr="00933861">
        <w:rPr>
          <w:sz w:val="12"/>
        </w:rPr>
        <w:t xml:space="preserve">As the quote goes, “If the only tool you have is a hammer, you tend to see every problem as a nail.” Similarly, if the only way to engage with each other is through, more often than not, miserable and snarky rhetoric, we risk degenerating any internal communist culture into pointless bickering. I’m not convinced that will win people over to a mass communist party compared to a shared political programme and </w:t>
      </w:r>
      <w:r w:rsidRPr="007871E6">
        <w:rPr>
          <w:rStyle w:val="StyleUnderline"/>
        </w:rPr>
        <w:t xml:space="preserve">a culture of internal democracy and </w:t>
      </w:r>
      <w:r w:rsidRPr="002B4365">
        <w:rPr>
          <w:rStyle w:val="StyleUnderline"/>
          <w:highlight w:val="green"/>
        </w:rPr>
        <w:t>comradeship</w:t>
      </w:r>
      <w:r w:rsidRPr="007871E6">
        <w:rPr>
          <w:rStyle w:val="StyleUnderline"/>
        </w:rPr>
        <w:t>.</w:t>
      </w:r>
    </w:p>
    <w:p w14:paraId="0083D74D" w14:textId="77777777" w:rsidR="00C27AF1" w:rsidRPr="00933861" w:rsidRDefault="00C27AF1" w:rsidP="00C27AF1">
      <w:pPr>
        <w:rPr>
          <w:sz w:val="12"/>
        </w:rPr>
      </w:pPr>
      <w:r w:rsidRPr="00933861">
        <w:rPr>
          <w:sz w:val="12"/>
        </w:rPr>
        <w:t>I argued that the Labour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disorganisation.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organisations, but both must be done democratically with a revolutionary strategy in mind, not just an eschatological commitment to “let’s do activism and then …. sometime in the future voila ! … Communism”.</w:t>
      </w:r>
    </w:p>
    <w:p w14:paraId="5CE7457D" w14:textId="77777777" w:rsidR="00C27AF1" w:rsidRPr="00933861" w:rsidRDefault="00C27AF1" w:rsidP="00C27AF1">
      <w:pPr>
        <w:rPr>
          <w:sz w:val="12"/>
        </w:rPr>
      </w:pPr>
      <w:r w:rsidRPr="00933861">
        <w:rPr>
          <w:sz w:val="12"/>
        </w:rPr>
        <w:t>What is needed is a struggle for democracy within the socialist and workers’ movements against bureaucratic centralism in all its forms—whether within trade unions or the so-called ‘Leninist’ sects and the depoliticised politics of the “network left”. This a significant roadblock that the far-left needs to solve, which cannot be fixed by refusing to engage with the sects and going directly to the “uncorrupted” masses. Until the membership of the existing groups develops democratic and revolutionary politics and until the liquidationists move beyond their mystified organising to achieve programmatic unity, any mass communist politics will remain a pipedream; we will continue to face a confusing plethora of competing sectlets and incoherent localist adventures, undermining any political intervention.</w:t>
      </w:r>
    </w:p>
    <w:p w14:paraId="2F61C62C" w14:textId="77777777" w:rsidR="00C27AF1" w:rsidRPr="0011301B" w:rsidRDefault="00C27AF1" w:rsidP="00C27AF1">
      <w:pPr>
        <w:rPr>
          <w:rStyle w:val="StyleUnderline"/>
        </w:rPr>
      </w:pPr>
      <w:r w:rsidRPr="00933861">
        <w:rPr>
          <w:sz w:val="12"/>
        </w:rPr>
        <w:t xml:space="preserve">The current impasse of the left in Britain is our inability to build political institutions for patient and long-term strategising and our inability to be minorities within our existing organisations. This problem is solved by navigating through the existing left, warts and all, and winning them over the need to unite into a mass communist party. This will be accomplished by </w:t>
      </w:r>
      <w:r w:rsidRPr="007D6933">
        <w:rPr>
          <w:rStyle w:val="StyleUnderline"/>
        </w:rPr>
        <w:t>being involved in mass campaigns</w:t>
      </w:r>
      <w:r w:rsidRPr="00933861">
        <w:rPr>
          <w:sz w:val="12"/>
        </w:rPr>
        <w:t xml:space="preserve"> in the broader worker’s movement and “partyist” interventions within existing organisations of the socialist movement and, through that joint work, convincing comrades of the need for </w:t>
      </w:r>
      <w:r w:rsidRPr="0011301B">
        <w:rPr>
          <w:rStyle w:val="StyleUnderline"/>
        </w:rPr>
        <w:t>rapprochement, party and programme.</w:t>
      </w:r>
    </w:p>
    <w:p w14:paraId="54FC4B4B" w14:textId="77777777" w:rsidR="00C27AF1" w:rsidRPr="00431873" w:rsidRDefault="00C27AF1" w:rsidP="00C27AF1">
      <w:pPr>
        <w:rPr>
          <w:rStyle w:val="StyleUnderline"/>
        </w:rPr>
      </w:pPr>
      <w:r w:rsidRPr="00933861">
        <w:rPr>
          <w:sz w:val="12"/>
        </w:rPr>
        <w:t xml:space="preserve">We are already working together. We saw this joint political work between socialists, trade unions, and social movements during the strike wave, along with initiatives such as STRIKE! MCR, Strike Map, Organise Now! And Troublemakers At Work, amongst many others. It was shown in the recent electoral initiatives like Communist Future, and it was shown in the joint work against the genocide in Gaza with Workers for a Free Palestine and the Free Palestine Coalition. </w:t>
      </w:r>
      <w:r w:rsidRPr="002B718A">
        <w:rPr>
          <w:rStyle w:val="StyleUnderline"/>
        </w:rPr>
        <w:t>Through</w:t>
      </w:r>
      <w:r w:rsidRPr="00933861">
        <w:rPr>
          <w:sz w:val="12"/>
        </w:rPr>
        <w:t xml:space="preserve"> these </w:t>
      </w:r>
      <w:r w:rsidRPr="002B718A">
        <w:rPr>
          <w:rStyle w:val="StyleUnderline"/>
        </w:rPr>
        <w:t>initiatives, we’ve seen the potential of socialists</w:t>
      </w:r>
      <w:r w:rsidRPr="00933861">
        <w:rPr>
          <w:sz w:val="12"/>
        </w:rPr>
        <w:t xml:space="preserve"> merging with other layers to accomplish their goals and </w:t>
      </w:r>
      <w:r w:rsidRPr="00431873">
        <w:rPr>
          <w:rStyle w:val="StyleUnderline"/>
        </w:rPr>
        <w:t>the necessity of democratising and institutionalising</w:t>
      </w:r>
      <w:r w:rsidRPr="00933861">
        <w:rPr>
          <w:sz w:val="12"/>
        </w:rPr>
        <w:t xml:space="preserve"> this joint </w:t>
      </w:r>
      <w:r w:rsidRPr="00431873">
        <w:rPr>
          <w:rStyle w:val="StyleUnderline"/>
        </w:rPr>
        <w:t>work into the world-historic</w:t>
      </w:r>
      <w:r w:rsidRPr="00933861">
        <w:rPr>
          <w:sz w:val="12"/>
        </w:rPr>
        <w:t xml:space="preserve"> merger of the socialist and workers’ movements into one </w:t>
      </w:r>
      <w:r w:rsidRPr="00431873">
        <w:rPr>
          <w:rStyle w:val="StyleUnderline"/>
        </w:rPr>
        <w:t>mass communist organisation.</w:t>
      </w:r>
    </w:p>
    <w:p w14:paraId="6DE156C2" w14:textId="77777777" w:rsidR="00C27AF1" w:rsidRPr="00933861" w:rsidRDefault="00C27AF1" w:rsidP="00C27AF1">
      <w:pPr>
        <w:rPr>
          <w:sz w:val="12"/>
        </w:rPr>
      </w:pPr>
      <w:r w:rsidRPr="00933861">
        <w:rPr>
          <w:sz w:val="12"/>
        </w:rPr>
        <w:t xml:space="preserve">These interventions again suggest the need to create a mass communist party to act as the great generalist of the worker movement. These </w:t>
      </w:r>
      <w:r w:rsidRPr="0096783E">
        <w:rPr>
          <w:rStyle w:val="Emphasis"/>
        </w:rPr>
        <w:t>initiatives make the case for a higher, explicitly communist unity</w:t>
      </w:r>
      <w:r w:rsidRPr="00933861">
        <w:rPr>
          <w:sz w:val="12"/>
        </w:rPr>
        <w:t>. Through that work, we can intervene and politically convince comrades of the necessity of a mass communist party and a minimum-maximum programme.</w:t>
      </w:r>
    </w:p>
    <w:p w14:paraId="78CA3A7F" w14:textId="77777777" w:rsidR="00C27AF1" w:rsidRPr="00933861" w:rsidRDefault="00C27AF1" w:rsidP="00C27AF1">
      <w:pPr>
        <w:rPr>
          <w:sz w:val="12"/>
        </w:rPr>
      </w:pPr>
      <w:r w:rsidRPr="00933861">
        <w:rPr>
          <w:sz w:val="12"/>
        </w:rPr>
        <w:t>Epilogue: Let’s Get This Party Started</w:t>
      </w:r>
    </w:p>
    <w:p w14:paraId="01331B3E" w14:textId="77777777" w:rsidR="00C27AF1" w:rsidRPr="00933861" w:rsidRDefault="00C27AF1" w:rsidP="00C27AF1">
      <w:pPr>
        <w:rPr>
          <w:sz w:val="12"/>
        </w:rPr>
      </w:pPr>
      <w:r w:rsidRPr="00933861">
        <w:rPr>
          <w:sz w:val="12"/>
        </w:rPr>
        <w:t>And so, to work, comrades! Let us not lose precious time! Russian Social-Democrats have much to do to meet the requirements of the awakening proletariat, to organise the working-class movement, to strengthen the revolutionary groups and their mutual ties, to supply the workers with propaganda and agitational literature, and to unite the workers’ circles and Social-Democratic groups scattered all over Russia into a single Social-Democratic Labour Party! [my emphasis]</w:t>
      </w:r>
    </w:p>
    <w:p w14:paraId="20A8CBCD" w14:textId="77777777" w:rsidR="00C27AF1" w:rsidRPr="00933861" w:rsidRDefault="00C27AF1" w:rsidP="00C27AF1">
      <w:pPr>
        <w:rPr>
          <w:sz w:val="12"/>
        </w:rPr>
      </w:pPr>
      <w:r w:rsidRPr="00933861">
        <w:rPr>
          <w:sz w:val="12"/>
        </w:rPr>
        <w:t>– V. I. Lenin, The Tasks of the Russian Social-Democrats, 1897</w:t>
      </w:r>
    </w:p>
    <w:p w14:paraId="069F4CBF" w14:textId="77777777" w:rsidR="00C27AF1" w:rsidRPr="00E91EAC" w:rsidRDefault="00C27AF1" w:rsidP="00C27AF1">
      <w:pPr>
        <w:rPr>
          <w:rStyle w:val="Emphasis"/>
        </w:rPr>
      </w:pPr>
      <w:r w:rsidRPr="00933861">
        <w:rPr>
          <w:sz w:val="12"/>
        </w:rPr>
        <w:t xml:space="preserve">The strength of the working class is through its organisations, especially its </w:t>
      </w:r>
      <w:r w:rsidRPr="00D801AC">
        <w:rPr>
          <w:rStyle w:val="StyleUnderline"/>
          <w:highlight w:val="green"/>
        </w:rPr>
        <w:t>party organisation</w:t>
      </w:r>
      <w:r w:rsidRPr="00933861">
        <w:rPr>
          <w:sz w:val="12"/>
        </w:rPr>
        <w:t xml:space="preserve">. It is the strength of our unity and of these organisations that </w:t>
      </w:r>
      <w:r w:rsidRPr="00D801AC">
        <w:rPr>
          <w:rStyle w:val="StyleUnderline"/>
        </w:rPr>
        <w:t>allows</w:t>
      </w:r>
      <w:r w:rsidRPr="00933861">
        <w:rPr>
          <w:sz w:val="12"/>
        </w:rPr>
        <w:t xml:space="preserve"> the working class </w:t>
      </w:r>
      <w:r w:rsidRPr="0049775E">
        <w:rPr>
          <w:rStyle w:val="StyleUnderline"/>
        </w:rPr>
        <w:t>to pose the question of an alternative order during a revolutionary situation</w:t>
      </w:r>
      <w:r w:rsidRPr="00933861">
        <w:rPr>
          <w:sz w:val="12"/>
        </w:rPr>
        <w:t xml:space="preserve"> and to have an independent political voice. It is through formal organisations that the working class can become a class for itself—a proletariat—and build the political institutions needed to strategise, </w:t>
      </w:r>
      <w:r w:rsidRPr="0049775E">
        <w:rPr>
          <w:rStyle w:val="StyleUnderline"/>
        </w:rPr>
        <w:t>link together struggles against exploitation and oppression, and conquer political power.</w:t>
      </w:r>
      <w:r w:rsidRPr="00933861">
        <w:rPr>
          <w:sz w:val="12"/>
        </w:rPr>
        <w:t xml:space="preserve"> </w:t>
      </w:r>
      <w:r w:rsidRPr="00E91EAC">
        <w:rPr>
          <w:rStyle w:val="Emphasis"/>
        </w:rPr>
        <w:t xml:space="preserve">Only through them </w:t>
      </w:r>
      <w:r w:rsidRPr="00D801AC">
        <w:rPr>
          <w:rStyle w:val="Emphasis"/>
          <w:highlight w:val="green"/>
        </w:rPr>
        <w:t>can</w:t>
      </w:r>
      <w:r w:rsidRPr="00E91EAC">
        <w:rPr>
          <w:rStyle w:val="Emphasis"/>
        </w:rPr>
        <w:t xml:space="preserve"> we create a </w:t>
      </w:r>
      <w:r w:rsidRPr="00D801AC">
        <w:rPr>
          <w:rStyle w:val="Emphasis"/>
          <w:highlight w:val="green"/>
        </w:rPr>
        <w:t>collective revolutionary subject capable of intervening</w:t>
      </w:r>
      <w:r w:rsidRPr="00E91EAC">
        <w:rPr>
          <w:rStyle w:val="Emphasis"/>
        </w:rPr>
        <w:t xml:space="preserve"> in any struggle </w:t>
      </w:r>
      <w:r w:rsidRPr="00D801AC">
        <w:rPr>
          <w:rStyle w:val="Emphasis"/>
          <w:highlight w:val="green"/>
        </w:rPr>
        <w:t>and advancing emancipatory politics.</w:t>
      </w:r>
    </w:p>
    <w:p w14:paraId="284FEF20" w14:textId="77777777" w:rsidR="00C27AF1" w:rsidRPr="00933861" w:rsidRDefault="00C27AF1" w:rsidP="00C27AF1">
      <w:pPr>
        <w:rPr>
          <w:sz w:val="12"/>
        </w:rPr>
      </w:pPr>
      <w:r w:rsidRPr="00933861">
        <w:rPr>
          <w:sz w:val="12"/>
        </w:rPr>
        <w:t>Through organisations, we learn to rule democratically and become an alternative political authority, which allows us to counter the chauvinism and patriarchal organising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1D957582" w14:textId="77777777" w:rsidR="00C27AF1" w:rsidRPr="00933861" w:rsidRDefault="00C27AF1" w:rsidP="00C27AF1">
      <w:pPr>
        <w:rPr>
          <w:sz w:val="12"/>
        </w:rPr>
      </w:pPr>
      <w:r w:rsidRPr="00933861">
        <w:rPr>
          <w:sz w:val="12"/>
        </w:rPr>
        <w:t xml:space="preserve">This means we must break with the bureaucratic centralism of the sects and the actionism of the liquidationists and unite in a genuinely democratic centralist organisation if we want to have any chance of fighting against exploitation and oppression. By “democratic centralism,” I mean a mass communist party based on individual membership rather than a loose coalition or network. On the one hand, this mass communist party should have a central organising committee that represents the party as a whole and is mandated and accountable to its members. On the other hand, local branches should have relative autonomy, except in extreme cases where the central committee needs to step in. </w:t>
      </w:r>
      <w:r w:rsidRPr="003E5AFE">
        <w:rPr>
          <w:rStyle w:val="StyleUnderline"/>
        </w:rPr>
        <w:t>This mass communist party should be organised around the acceptance of a Marxist political programme</w:t>
      </w:r>
      <w:r w:rsidRPr="00933861">
        <w:rPr>
          <w:sz w:val="12"/>
        </w:rPr>
        <w:t>. Such an organisation must go beyond imitating another broad left formation or attempting to build Labour Party 2.0 or another sect; it must be a mass-vanguard of the proletariat. But to take this first step, we Marxists must overcome our barriers to unity and put Marxist politics and programme in command.</w:t>
      </w:r>
    </w:p>
    <w:p w14:paraId="09C9B404" w14:textId="77777777" w:rsidR="00C27AF1" w:rsidRPr="00933861" w:rsidRDefault="00C27AF1" w:rsidP="00C27AF1">
      <w:pPr>
        <w:rPr>
          <w:sz w:val="12"/>
        </w:rPr>
      </w:pPr>
      <w:r w:rsidRPr="00933861">
        <w:rPr>
          <w:sz w:val="12"/>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1A0BA6A1" w14:textId="77777777" w:rsidR="00C27AF1" w:rsidRPr="004B6A84" w:rsidRDefault="00C27AF1" w:rsidP="00C27AF1">
      <w:pPr>
        <w:rPr>
          <w:rStyle w:val="StyleUnderline"/>
        </w:rPr>
      </w:pPr>
      <w:r w:rsidRPr="00933861">
        <w:rPr>
          <w:sz w:val="12"/>
        </w:rPr>
        <w:t xml:space="preserve">Forging a mass communist party will, by necessity, involve explicitly building communist interventions in both the socialist and worker movements that unite all communists. This will also include engaging and organising public interventions on communist strategy where the spirit of principled Marxist unity is materialised in groups working together, as Archie Woodrow has detailed in his recent article. These political interventions should not be just amongst other “partyist” forces talking to each other but also engaging the broader socialist movement. A key limitation of previous “partyist”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similar to the approach previously articulated by Jack Conrad, but we should not miss the forest for the trees. Only when this process has amassed a significant periphery within the socialist movement and an organisation that can engage within it productively can we claim the name of the Communist Party without any illusions. </w:t>
      </w:r>
      <w:r w:rsidRPr="004B6A84">
        <w:rPr>
          <w:rStyle w:val="StyleUnderline"/>
        </w:rPr>
        <w:t>At every stage of this journey towards a mass communist party, we should emphasize the necessity of political struggle and programmatic clarity against liquidationism, sectarianism, opportunism, and chauvinism in defence of a revolutionary Marxist opposition.</w:t>
      </w:r>
    </w:p>
    <w:p w14:paraId="4C042DEA" w14:textId="77777777" w:rsidR="00C27AF1" w:rsidRPr="00933861" w:rsidRDefault="00C27AF1" w:rsidP="00C27AF1">
      <w:pPr>
        <w:rPr>
          <w:sz w:val="12"/>
        </w:rPr>
      </w:pPr>
      <w:r w:rsidRPr="003061F5">
        <w:rPr>
          <w:rStyle w:val="Emphasis"/>
          <w:highlight w:val="green"/>
        </w:rPr>
        <w:t>In the absence of a mass communist party, our primary objective as communists is fidelity to the mission of building one.</w:t>
      </w:r>
      <w:r w:rsidRPr="00933861">
        <w:rPr>
          <w:sz w:val="12"/>
        </w:rPr>
        <w:t xml:space="preserve"> Sect-form loyalism, Labourist opportunism, and movementist liquidationism represent backwards steps in this task. </w:t>
      </w:r>
      <w:r w:rsidRPr="00933861">
        <w:rPr>
          <w:rStyle w:val="StyleUnderline"/>
        </w:rPr>
        <w:t>We will not accomplish this</w:t>
      </w:r>
      <w:r w:rsidRPr="00933861">
        <w:rPr>
          <w:sz w:val="12"/>
        </w:rPr>
        <w:t xml:space="preserve"> by avoiding the existing socialist movement, building another sect, or </w:t>
      </w:r>
      <w:r w:rsidRPr="00933861">
        <w:rPr>
          <w:rStyle w:val="StyleUnderline"/>
        </w:rPr>
        <w:t xml:space="preserve">liquidating into isolated localism. </w:t>
      </w:r>
      <w:r w:rsidRPr="00933861">
        <w:rPr>
          <w:sz w:val="12"/>
        </w:rPr>
        <w:t>Instead, we can only make one through the patient struggle for democracy, party, and programme within the socialist and worker movements. Only by winning Marxists to unite under a mass communist party and a programme will we bring the twilight of capitalism and herald the coming of communism.</w:t>
      </w:r>
    </w:p>
    <w:p w14:paraId="57624DC6" w14:textId="77777777" w:rsidR="00C27AF1" w:rsidRPr="00BB7CE5" w:rsidRDefault="00C27AF1" w:rsidP="00C27AF1"/>
    <w:p w14:paraId="714E8C54" w14:textId="77777777" w:rsidR="00C27AF1" w:rsidRPr="001D1974" w:rsidRDefault="00C27AF1" w:rsidP="00C27AF1"/>
    <w:bookmarkEnd w:id="2"/>
    <w:p w14:paraId="515D20C4" w14:textId="77777777" w:rsidR="00C27AF1" w:rsidRPr="005D388F" w:rsidRDefault="00C27AF1" w:rsidP="005D388F"/>
    <w:p w14:paraId="5E92D342" w14:textId="77777777" w:rsidR="00C27AF1" w:rsidRPr="008C37DA" w:rsidRDefault="00C27AF1" w:rsidP="00C27AF1"/>
    <w:p w14:paraId="464521C0" w14:textId="5F4090C0" w:rsidR="00C27AF1" w:rsidRDefault="00B5595C" w:rsidP="00B5595C">
      <w:pPr>
        <w:pStyle w:val="Heading2"/>
      </w:pPr>
      <w:r>
        <w:t>Case</w:t>
      </w:r>
    </w:p>
    <w:p w14:paraId="3C2311C6" w14:textId="612E676D" w:rsidR="00B5595C" w:rsidRDefault="00B5595C" w:rsidP="00B5595C">
      <w:pPr>
        <w:pStyle w:val="Heading3"/>
      </w:pPr>
      <w:r>
        <w:t>1 – Parameters</w:t>
      </w:r>
    </w:p>
    <w:p w14:paraId="358425D2" w14:textId="77777777" w:rsidR="00B5595C" w:rsidRPr="00B5595C" w:rsidRDefault="00B5595C" w:rsidP="00B5595C"/>
    <w:p w14:paraId="0C24F6CA" w14:textId="09D6F1AB" w:rsidR="00B5595C" w:rsidRDefault="00B5595C" w:rsidP="00B5595C">
      <w:pPr>
        <w:pStyle w:val="Heading3"/>
      </w:pPr>
      <w:r>
        <w:t>2 – Zengin</w:t>
      </w:r>
    </w:p>
    <w:p w14:paraId="5506E464" w14:textId="36317948" w:rsidR="006C5E16" w:rsidRPr="00C36723" w:rsidRDefault="006C5E16" w:rsidP="006C5E16">
      <w:pPr>
        <w:pStyle w:val="Heading4"/>
        <w:rPr>
          <w:bCs/>
        </w:rPr>
      </w:pPr>
      <w:r w:rsidRPr="00C36723">
        <w:rPr>
          <w:bCs/>
        </w:rPr>
        <w:t xml:space="preserve">The question of this debate is about the violent intimacies of the everyday that seep into our imaginaries. Violent intimacies instantiate governance, threading through the 1AC as the connective tissue of the trans everyday that defines the 1ACs political ethos. </w:t>
      </w:r>
      <w:r w:rsidR="00B953C0">
        <w:rPr>
          <w:bCs/>
        </w:rPr>
        <w:t xml:space="preserve">This means you can vote negative even if you find some parts some parts of the 1AC compelling as a rejection of the violent intimacies that thread through it. </w:t>
      </w:r>
    </w:p>
    <w:p w14:paraId="0474B915" w14:textId="77777777" w:rsidR="006C5E16" w:rsidRDefault="006C5E16" w:rsidP="006C5E16">
      <w:pPr>
        <w:rPr>
          <w:sz w:val="12"/>
        </w:rPr>
      </w:pPr>
      <w:r>
        <w:rPr>
          <w:rStyle w:val="Style13ptBold"/>
        </w:rPr>
        <w:t xml:space="preserve">Zengin 24 </w:t>
      </w:r>
      <w:r>
        <w:rPr>
          <w:sz w:val="12"/>
        </w:rPr>
        <w:t>[Violent intimacies: the trans everyday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movemetns in the Middle East, particularly in Turkey.//Spence]</w:t>
      </w:r>
    </w:p>
    <w:p w14:paraId="0CED0B8F" w14:textId="77777777" w:rsidR="006C5E16" w:rsidRDefault="006C5E16" w:rsidP="006C5E16">
      <w:pPr>
        <w:rPr>
          <w:rStyle w:val="StyleUnderline"/>
        </w:rPr>
      </w:pPr>
      <w:r>
        <w:rPr>
          <w:rStyle w:val="StyleUnderline"/>
        </w:rPr>
        <w:t xml:space="preserve">In the trans everyday, </w:t>
      </w:r>
      <w:r>
        <w:rPr>
          <w:rStyle w:val="StyleUnderline"/>
          <w:highlight w:val="green"/>
        </w:rPr>
        <w:t xml:space="preserve">cisheteronormative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r>
        <w:rPr>
          <w:rStyle w:val="StyleUnderline"/>
        </w:rPr>
        <w:t xml:space="preserve">cisheteronormative </w:t>
      </w:r>
      <w:r>
        <w:rPr>
          <w:rStyle w:val="StyleUnderline"/>
          <w:highlight w:val="green"/>
        </w:rPr>
        <w:t>violence in quotidian, intricate, and intimate ways</w:t>
      </w:r>
      <w:r>
        <w:rPr>
          <w:sz w:val="12"/>
        </w:rPr>
        <w:t xml:space="preserve">.6 </w:t>
      </w:r>
      <w:r>
        <w:rPr>
          <w:rStyle w:val="StyleUnderline"/>
        </w:rPr>
        <w:t>Relations of cisheteronormative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lgbti+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r>
        <w:rPr>
          <w:rStyle w:val="StyleUnderline"/>
        </w:rPr>
        <w:t xml:space="preserve">cisheteronormative violence </w:t>
      </w:r>
      <w:r>
        <w:rPr>
          <w:rStyle w:val="StyleUnderline"/>
          <w:highlight w:val="green"/>
        </w:rPr>
        <w:t>forms a connecting tissue between these processes and actors and establishes intimate alliances between them.</w:t>
      </w:r>
    </w:p>
    <w:p w14:paraId="7CE137E0" w14:textId="77777777" w:rsidR="006C5E16" w:rsidRDefault="006C5E16" w:rsidP="006C5E16">
      <w:pPr>
        <w:rPr>
          <w:rStyle w:val="StyleUnderline"/>
        </w:rPr>
      </w:pPr>
      <w:r>
        <w:rPr>
          <w:sz w:val="12"/>
        </w:rPr>
        <w:t xml:space="preserve">This book is an immersion into these differential yet relational domains of (un)making trans worlds in Turkey. Beginning in 2010, I started to collaborate with trans people as a natrans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meyhane nights, as well as funerals.9 This </w:t>
      </w:r>
      <w:r>
        <w:rPr>
          <w:rStyle w:val="StyleUnderline"/>
        </w:rPr>
        <w:t>everyday involvement provided a comprehensive understanding of the both world-</w:t>
      </w:r>
      <w:r>
        <w:rPr>
          <w:rStyle w:val="StyleUnderline"/>
        </w:rPr>
        <w:softHyphen/>
        <w:t>shattering and world-making conditions of the trans everyday.</w:t>
      </w:r>
    </w:p>
    <w:p w14:paraId="67297ECA" w14:textId="77777777" w:rsidR="006C5E16" w:rsidRDefault="006C5E16" w:rsidP="006C5E16">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Aizura’s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3DF1F34F" w14:textId="77777777" w:rsidR="006C5E16" w:rsidRDefault="006C5E16" w:rsidP="006C5E16">
      <w:pPr>
        <w:rPr>
          <w:sz w:val="12"/>
        </w:rPr>
      </w:pPr>
      <w:r>
        <w:rPr>
          <w:rStyle w:val="StyleUnderline"/>
          <w:highlight w:val="green"/>
        </w:rPr>
        <w:t>The trans everyday</w:t>
      </w:r>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both violent and intimate, extraordinary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060FF512" w14:textId="77777777" w:rsidR="006C5E16" w:rsidRDefault="006C5E16" w:rsidP="006C5E16">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in the entangled world of the trans everyday,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exposes the connective tissue of a cisheteronormative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Incorporating intersectional aspects of the trans everyday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p w14:paraId="22CAB177" w14:textId="77777777" w:rsidR="006C5E16" w:rsidRPr="006C5E16" w:rsidRDefault="006C5E16" w:rsidP="006C5E16"/>
    <w:sectPr w:rsidR="006C5E16" w:rsidRPr="006C5E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245AC" w14:textId="77777777" w:rsidR="006A2DD9" w:rsidRDefault="006A2DD9" w:rsidP="00066D2C">
      <w:r>
        <w:separator/>
      </w:r>
    </w:p>
  </w:endnote>
  <w:endnote w:type="continuationSeparator" w:id="0">
    <w:p w14:paraId="40AC1044" w14:textId="77777777" w:rsidR="006A2DD9" w:rsidRDefault="006A2D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983BD0" w14:textId="77777777" w:rsidR="006A2DD9" w:rsidRDefault="006A2DD9" w:rsidP="00066D2C">
      <w:r>
        <w:separator/>
      </w:r>
    </w:p>
  </w:footnote>
  <w:footnote w:type="continuationSeparator" w:id="0">
    <w:p w14:paraId="00475AA3" w14:textId="77777777" w:rsidR="006A2DD9" w:rsidRDefault="006A2D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37C8C"/>
    <w:multiLevelType w:val="hybridMultilevel"/>
    <w:tmpl w:val="92402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063758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0BAF"/>
    <w:rsid w:val="00001C7E"/>
    <w:rsid w:val="000020E0"/>
    <w:rsid w:val="000024BA"/>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5E8"/>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BA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20F4"/>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16D"/>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B7"/>
    <w:rsid w:val="00425531"/>
    <w:rsid w:val="00425A83"/>
    <w:rsid w:val="00426CC6"/>
    <w:rsid w:val="00430EBA"/>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1CD5"/>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180B"/>
    <w:rsid w:val="005932B4"/>
    <w:rsid w:val="005974C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1FF"/>
    <w:rsid w:val="005E43F7"/>
    <w:rsid w:val="005E5941"/>
    <w:rsid w:val="005E78A2"/>
    <w:rsid w:val="005F5E14"/>
    <w:rsid w:val="00622773"/>
    <w:rsid w:val="00622C58"/>
    <w:rsid w:val="0062614B"/>
    <w:rsid w:val="006266E2"/>
    <w:rsid w:val="0063037B"/>
    <w:rsid w:val="00632C54"/>
    <w:rsid w:val="00635616"/>
    <w:rsid w:val="00641E99"/>
    <w:rsid w:val="006441F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D9"/>
    <w:rsid w:val="006A3677"/>
    <w:rsid w:val="006A5B27"/>
    <w:rsid w:val="006B1653"/>
    <w:rsid w:val="006B4E4E"/>
    <w:rsid w:val="006B5952"/>
    <w:rsid w:val="006B6C5F"/>
    <w:rsid w:val="006B7E39"/>
    <w:rsid w:val="006C2072"/>
    <w:rsid w:val="006C43E7"/>
    <w:rsid w:val="006C4820"/>
    <w:rsid w:val="006C5872"/>
    <w:rsid w:val="006C5E1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02"/>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7DA"/>
    <w:rsid w:val="008C5B87"/>
    <w:rsid w:val="008D0448"/>
    <w:rsid w:val="008D0677"/>
    <w:rsid w:val="008D0C9E"/>
    <w:rsid w:val="008D2F03"/>
    <w:rsid w:val="008D6762"/>
    <w:rsid w:val="008E1D9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C3"/>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F4E"/>
    <w:rsid w:val="00A6285C"/>
    <w:rsid w:val="00A663F3"/>
    <w:rsid w:val="00A669F1"/>
    <w:rsid w:val="00A67489"/>
    <w:rsid w:val="00A7268C"/>
    <w:rsid w:val="00A74365"/>
    <w:rsid w:val="00A745BF"/>
    <w:rsid w:val="00A74A79"/>
    <w:rsid w:val="00A74E46"/>
    <w:rsid w:val="00A81524"/>
    <w:rsid w:val="00A81D60"/>
    <w:rsid w:val="00A90163"/>
    <w:rsid w:val="00AA112A"/>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95C"/>
    <w:rsid w:val="00B6087B"/>
    <w:rsid w:val="00B66AF2"/>
    <w:rsid w:val="00B72848"/>
    <w:rsid w:val="00B74544"/>
    <w:rsid w:val="00B77754"/>
    <w:rsid w:val="00B81054"/>
    <w:rsid w:val="00B820DB"/>
    <w:rsid w:val="00B837F0"/>
    <w:rsid w:val="00B83896"/>
    <w:rsid w:val="00B84919"/>
    <w:rsid w:val="00B860A9"/>
    <w:rsid w:val="00B953C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AF1"/>
    <w:rsid w:val="00C312FA"/>
    <w:rsid w:val="00C332C4"/>
    <w:rsid w:val="00C334F5"/>
    <w:rsid w:val="00C35A03"/>
    <w:rsid w:val="00C3672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F00"/>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4EC"/>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581D"/>
    <w:rsid w:val="00F0685D"/>
    <w:rsid w:val="00F06A5D"/>
    <w:rsid w:val="00F0700E"/>
    <w:rsid w:val="00F14A61"/>
    <w:rsid w:val="00F1661C"/>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4FC39"/>
  <w15:chartTrackingRefBased/>
  <w15:docId w15:val="{E3A9E8B9-F77E-4A2E-AEE8-C45750FE7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1D95"/>
    <w:rPr>
      <w:rFonts w:ascii="Calibri" w:hAnsi="Calibri" w:cs="Calibri"/>
    </w:rPr>
  </w:style>
  <w:style w:type="paragraph" w:styleId="Heading1">
    <w:name w:val="heading 1"/>
    <w:aliases w:val="Pocket"/>
    <w:basedOn w:val="Normal"/>
    <w:next w:val="Normal"/>
    <w:link w:val="Heading1Char"/>
    <w:qFormat/>
    <w:rsid w:val="008E1D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1D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8E1D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8E1D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1D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1D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D95"/>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8E1D9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1D95"/>
    <w:rPr>
      <w:color w:val="auto"/>
      <w:u w:val="none"/>
    </w:rPr>
  </w:style>
  <w:style w:type="character" w:customStyle="1" w:styleId="Heading1Char">
    <w:name w:val="Heading 1 Char"/>
    <w:aliases w:val="Pocket Char"/>
    <w:basedOn w:val="DefaultParagraphFont"/>
    <w:link w:val="Heading1"/>
    <w:rsid w:val="008E1D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1D9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8E1D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E1D9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E1D95"/>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8E1D95"/>
    <w:rPr>
      <w:b w:val="0"/>
      <w:sz w:val="22"/>
      <w:u w:val="single"/>
    </w:rPr>
  </w:style>
  <w:style w:type="character" w:styleId="Strong">
    <w:name w:val="Strong"/>
    <w:basedOn w:val="DefaultParagraphFont"/>
    <w:uiPriority w:val="22"/>
    <w:semiHidden/>
    <w:qFormat/>
    <w:rsid w:val="008E1D95"/>
    <w:rPr>
      <w:b/>
      <w:bCs/>
    </w:rPr>
  </w:style>
  <w:style w:type="character" w:styleId="BookTitle">
    <w:name w:val="Book Title"/>
    <w:basedOn w:val="DefaultParagraphFont"/>
    <w:uiPriority w:val="33"/>
    <w:semiHidden/>
    <w:qFormat/>
    <w:rsid w:val="008E1D95"/>
    <w:rPr>
      <w:b/>
      <w:bCs/>
      <w:i/>
      <w:iCs/>
      <w:spacing w:val="5"/>
    </w:rPr>
  </w:style>
  <w:style w:type="character" w:customStyle="1" w:styleId="Heading5Char">
    <w:name w:val="Heading 5 Char"/>
    <w:basedOn w:val="DefaultParagraphFont"/>
    <w:link w:val="Heading5"/>
    <w:uiPriority w:val="9"/>
    <w:semiHidden/>
    <w:rsid w:val="008E1D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1D95"/>
  </w:style>
  <w:style w:type="paragraph" w:styleId="Header">
    <w:name w:val="header"/>
    <w:basedOn w:val="Normal"/>
    <w:link w:val="HeaderChar"/>
    <w:uiPriority w:val="99"/>
    <w:semiHidden/>
    <w:rsid w:val="008E1D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1D95"/>
    <w:rPr>
      <w:rFonts w:ascii="Calibri" w:hAnsi="Calibri" w:cs="Calibri"/>
    </w:rPr>
  </w:style>
  <w:style w:type="paragraph" w:styleId="Footer">
    <w:name w:val="footer"/>
    <w:basedOn w:val="Normal"/>
    <w:link w:val="FooterChar"/>
    <w:uiPriority w:val="99"/>
    <w:semiHidden/>
    <w:rsid w:val="008E1D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1D95"/>
    <w:rPr>
      <w:rFonts w:ascii="Calibri" w:hAnsi="Calibri" w:cs="Calibri"/>
    </w:rPr>
  </w:style>
  <w:style w:type="paragraph" w:styleId="BodyText">
    <w:name w:val="Body Text"/>
    <w:basedOn w:val="Normal"/>
    <w:link w:val="BodyTextChar"/>
    <w:uiPriority w:val="99"/>
    <w:semiHidden/>
    <w:unhideWhenUsed/>
    <w:rsid w:val="008E1D95"/>
    <w:pPr>
      <w:spacing w:after="120"/>
    </w:pPr>
  </w:style>
  <w:style w:type="character" w:customStyle="1" w:styleId="BodyTextChar">
    <w:name w:val="Body Text Char"/>
    <w:basedOn w:val="DefaultParagraphFont"/>
    <w:link w:val="BodyText"/>
    <w:uiPriority w:val="99"/>
    <w:semiHidden/>
    <w:rsid w:val="008E1D95"/>
    <w:rPr>
      <w:rFonts w:ascii="Calibri" w:hAnsi="Calibri" w:cs="Calibri"/>
    </w:rPr>
  </w:style>
  <w:style w:type="paragraph" w:styleId="NoSpacing">
    <w:name w:val="No Spacing"/>
    <w:link w:val="NoSpacingChar"/>
    <w:uiPriority w:val="99"/>
    <w:semiHidden/>
    <w:unhideWhenUsed/>
    <w:qFormat/>
    <w:rsid w:val="008E1D9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1D95"/>
    <w:rPr>
      <w:rFonts w:ascii="Calibri" w:hAnsi="Calibri" w:cs="Calibri"/>
    </w:rPr>
  </w:style>
  <w:style w:type="character" w:styleId="Hyperlink">
    <w:name w:val="Hyperlink"/>
    <w:basedOn w:val="DefaultParagraphFont"/>
    <w:uiPriority w:val="99"/>
    <w:unhideWhenUsed/>
    <w:rsid w:val="008E1D95"/>
    <w:rPr>
      <w:color w:val="0563C1" w:themeColor="hyperlink"/>
      <w:u w:val="single"/>
    </w:rPr>
  </w:style>
  <w:style w:type="character" w:styleId="UnresolvedMention">
    <w:name w:val="Unresolved Mention"/>
    <w:basedOn w:val="DefaultParagraphFont"/>
    <w:uiPriority w:val="99"/>
    <w:semiHidden/>
    <w:unhideWhenUsed/>
    <w:rsid w:val="008E1D95"/>
    <w:rPr>
      <w:color w:val="605E5C"/>
      <w:shd w:val="clear" w:color="auto" w:fill="E1DFDD"/>
    </w:rPr>
  </w:style>
  <w:style w:type="paragraph" w:customStyle="1" w:styleId="Undertag">
    <w:name w:val="Undertag"/>
    <w:link w:val="UndertagChar"/>
    <w:autoRedefine/>
    <w:uiPriority w:val="5"/>
    <w:qFormat/>
    <w:rsid w:val="005918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9180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9180B"/>
    <w:rPr>
      <w:color w:val="1F3864" w:themeColor="accent1" w:themeShade="80"/>
    </w:rPr>
  </w:style>
  <w:style w:type="character" w:customStyle="1" w:styleId="AnalyticChar">
    <w:name w:val="Analytic Char"/>
    <w:basedOn w:val="DefaultParagraphFont"/>
    <w:link w:val="Analytic"/>
    <w:uiPriority w:val="5"/>
    <w:rsid w:val="0059180B"/>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2E20F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6C5E1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C5E16"/>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0024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22703</Words>
  <Characters>129411</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34</cp:revision>
  <dcterms:created xsi:type="dcterms:W3CDTF">2026-01-03T13:27:00Z</dcterms:created>
  <dcterms:modified xsi:type="dcterms:W3CDTF">2026-01-03T14:16:00Z</dcterms:modified>
</cp:coreProperties>
</file>