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D6C4C" w14:textId="1040CCFA" w:rsidR="00B87DD3" w:rsidRPr="00B87DD3" w:rsidRDefault="00B87DD3" w:rsidP="00B87DD3">
      <w:pPr>
        <w:pStyle w:val="Heading1"/>
      </w:pPr>
      <w:r w:rsidRPr="00B87DD3">
        <w:t>1ac_Access Thievery</w:t>
      </w:r>
    </w:p>
    <w:p w14:paraId="7D1D0C0F" w14:textId="6974B0BF" w:rsidR="00B87DD3" w:rsidRDefault="00B87DD3" w:rsidP="00B87DD3">
      <w:pPr>
        <w:pStyle w:val="Heading4"/>
      </w:pPr>
      <w:r w:rsidRPr="001D3FDD">
        <w:rPr>
          <w:highlight w:val="magenta"/>
        </w:rPr>
        <w:t xml:space="preserve">I’m going to tell you something, but you </w:t>
      </w:r>
      <w:proofErr w:type="gramStart"/>
      <w:r w:rsidRPr="001D3FDD">
        <w:rPr>
          <w:highlight w:val="magenta"/>
        </w:rPr>
        <w:t>have to</w:t>
      </w:r>
      <w:proofErr w:type="gramEnd"/>
      <w:r w:rsidRPr="001D3FDD">
        <w:rPr>
          <w:highlight w:val="magenta"/>
        </w:rPr>
        <w:t xml:space="preserve"> swear not to tell anyone. This is just between us crips, queers, and the people who love us, okay?</w:t>
      </w:r>
    </w:p>
    <w:p w14:paraId="5E648DA3" w14:textId="77777777" w:rsidR="00B87DD3" w:rsidRDefault="00B87DD3" w:rsidP="00B87DD3">
      <w:pPr>
        <w:pStyle w:val="Heading4"/>
      </w:pPr>
      <w:r w:rsidRPr="00F1453B">
        <w:rPr>
          <w:highlight w:val="magenta"/>
        </w:rPr>
        <w:t xml:space="preserve">I told a little lie earlier. I said I was going to </w:t>
      </w:r>
      <w:r>
        <w:rPr>
          <w:highlight w:val="magenta"/>
        </w:rPr>
        <w:t xml:space="preserve">the bathroom </w:t>
      </w:r>
      <w:r w:rsidRPr="00F1453B">
        <w:rPr>
          <w:highlight w:val="magenta"/>
        </w:rPr>
        <w:t xml:space="preserve">before the </w:t>
      </w:r>
      <w:proofErr w:type="gramStart"/>
      <w:r w:rsidRPr="00F1453B">
        <w:rPr>
          <w:highlight w:val="magenta"/>
        </w:rPr>
        <w:t>1nr,</w:t>
      </w:r>
      <w:proofErr w:type="gramEnd"/>
      <w:r w:rsidRPr="00F1453B">
        <w:rPr>
          <w:highlight w:val="magenta"/>
        </w:rPr>
        <w:t xml:space="preserve"> I was really overstimulated </w:t>
      </w:r>
      <w:r>
        <w:rPr>
          <w:highlight w:val="magenta"/>
        </w:rPr>
        <w:t xml:space="preserve">and anxious. I </w:t>
      </w:r>
      <w:r w:rsidRPr="00F1453B">
        <w:rPr>
          <w:highlight w:val="magenta"/>
        </w:rPr>
        <w:t xml:space="preserve">needed a </w:t>
      </w:r>
      <w:r>
        <w:rPr>
          <w:highlight w:val="magenta"/>
        </w:rPr>
        <w:t>break</w:t>
      </w:r>
      <w:r w:rsidRPr="00F1453B">
        <w:rPr>
          <w:highlight w:val="magenta"/>
        </w:rPr>
        <w:t>. I don’t regret it.</w:t>
      </w:r>
      <w:r>
        <w:rPr>
          <w:rStyle w:val="FootnoteReference"/>
        </w:rPr>
        <w:footnoteReference w:id="1"/>
      </w:r>
    </w:p>
    <w:p w14:paraId="529A9F86" w14:textId="77777777" w:rsidR="00B87DD3" w:rsidRPr="00587769" w:rsidRDefault="00B87DD3" w:rsidP="00B87DD3">
      <w:proofErr w:type="spellStart"/>
      <w:r w:rsidRPr="00361C24">
        <w:rPr>
          <w:rStyle w:val="Style13ptBold"/>
        </w:rPr>
        <w:t>Smilges</w:t>
      </w:r>
      <w:proofErr w:type="spellEnd"/>
      <w:r w:rsidRPr="00361C24">
        <w:rPr>
          <w:rStyle w:val="Style13ptBold"/>
        </w:rPr>
        <w:t xml:space="preserve"> 23</w:t>
      </w:r>
      <w:r>
        <w:t xml:space="preserve"> (</w:t>
      </w:r>
      <w:r w:rsidRPr="00F1081B">
        <w:t xml:space="preserve">J. Logan </w:t>
      </w:r>
      <w:proofErr w:type="spellStart"/>
      <w:r w:rsidRPr="00F1081B">
        <w:t>Smilges</w:t>
      </w:r>
      <w:proofErr w:type="spellEnd"/>
      <w:r w:rsidRPr="00F1081B">
        <w:t xml:space="preserve"> is Assistant Professor of English Language &amp; Literatures University of British Columbia</w:t>
      </w:r>
      <w:r>
        <w:t xml:space="preserve">. </w:t>
      </w:r>
      <w:r w:rsidRPr="00CB6786">
        <w:t xml:space="preserve">(2023). Access Thievery. In </w:t>
      </w:r>
      <w:r w:rsidRPr="00CB6786">
        <w:rPr>
          <w:i/>
          <w:iCs/>
        </w:rPr>
        <w:t>Crip Negativity</w:t>
      </w:r>
      <w:r w:rsidRPr="00CB6786">
        <w:t xml:space="preserve"> (pp. 39–52). University of Minnesota Press. </w:t>
      </w:r>
      <w:hyperlink r:id="rId8" w:history="1">
        <w:r w:rsidRPr="005E0C73">
          <w:rPr>
            <w:rStyle w:val="Hyperlink"/>
          </w:rPr>
          <w:t>http://www.jstor.org/stable/10.5749/j.ctv2zfjd4z.4</w:t>
        </w:r>
      </w:hyperlink>
      <w:r>
        <w:t xml:space="preserve">) // AO </w:t>
      </w:r>
    </w:p>
    <w:p w14:paraId="10E6B472" w14:textId="77777777" w:rsidR="00B87DD3" w:rsidRDefault="00B87DD3" w:rsidP="00B87DD3">
      <w:pPr>
        <w:rPr>
          <w:b/>
          <w:bCs/>
          <w:u w:val="single"/>
        </w:rPr>
      </w:pPr>
      <w:r w:rsidRPr="00B569CF">
        <w:rPr>
          <w:b/>
          <w:bCs/>
          <w:u w:val="single"/>
        </w:rPr>
        <w:t xml:space="preserve">I’m going to tell you something, but you </w:t>
      </w:r>
      <w:proofErr w:type="gramStart"/>
      <w:r w:rsidRPr="00B569CF">
        <w:rPr>
          <w:b/>
          <w:bCs/>
          <w:u w:val="single"/>
        </w:rPr>
        <w:t>have to</w:t>
      </w:r>
      <w:proofErr w:type="gramEnd"/>
      <w:r w:rsidRPr="00B569CF">
        <w:rPr>
          <w:b/>
          <w:bCs/>
          <w:u w:val="single"/>
        </w:rPr>
        <w:t xml:space="preserve"> swear not to tell anyone</w:t>
      </w:r>
      <w:r w:rsidRPr="00B569CF">
        <w:rPr>
          <w:sz w:val="16"/>
        </w:rPr>
        <w:t xml:space="preserve">. </w:t>
      </w:r>
      <w:r w:rsidRPr="00B569CF">
        <w:rPr>
          <w:b/>
          <w:bCs/>
          <w:u w:val="single"/>
        </w:rPr>
        <w:t>This is just between us crips, queers, and the people who love us, okay</w:t>
      </w:r>
      <w:r w:rsidRPr="00B569CF">
        <w:rPr>
          <w:sz w:val="16"/>
        </w:rPr>
        <w:t xml:space="preserve">? </w:t>
      </w:r>
      <w:r w:rsidRPr="00B569CF">
        <w:rPr>
          <w:b/>
          <w:bCs/>
          <w:u w:val="single"/>
        </w:rPr>
        <w:t>I</w:t>
      </w:r>
      <w:r w:rsidRPr="00B569CF">
        <w:rPr>
          <w:sz w:val="16"/>
        </w:rPr>
        <w:t xml:space="preserve"> fibbed earlier today. I </w:t>
      </w:r>
      <w:r w:rsidRPr="00B569CF">
        <w:rPr>
          <w:b/>
          <w:bCs/>
          <w:u w:val="single"/>
        </w:rPr>
        <w:t>told a little lie.</w:t>
      </w:r>
      <w:r w:rsidRPr="00B569CF">
        <w:rPr>
          <w:sz w:val="16"/>
        </w:rPr>
        <w:t xml:space="preserve"> Two </w:t>
      </w:r>
      <w:proofErr w:type="gramStart"/>
      <w:r w:rsidRPr="00B569CF">
        <w:rPr>
          <w:sz w:val="16"/>
        </w:rPr>
        <w:t>lies, actually</w:t>
      </w:r>
      <w:proofErr w:type="gramEnd"/>
      <w:r w:rsidRPr="00B569CF">
        <w:rPr>
          <w:sz w:val="16"/>
        </w:rPr>
        <w:t xml:space="preserve">. They’re not something I’m proud of, but </w:t>
      </w:r>
      <w:r w:rsidRPr="00B569CF">
        <w:rPr>
          <w:b/>
          <w:bCs/>
          <w:u w:val="single"/>
        </w:rPr>
        <w:t>I don’t regret them</w:t>
      </w:r>
      <w:r w:rsidRPr="00812F56">
        <w:rPr>
          <w:b/>
          <w:bCs/>
          <w:u w:val="single"/>
        </w:rPr>
        <w:t>.</w:t>
      </w:r>
      <w:r w:rsidRPr="00812F56">
        <w:rPr>
          <w:sz w:val="16"/>
        </w:rPr>
        <w:t xml:space="preserve"> </w:t>
      </w:r>
      <w:r w:rsidRPr="00812F56">
        <w:rPr>
          <w:u w:val="single"/>
        </w:rPr>
        <w:t>At this very moment, I am supposed to be in a meeting—not a particularly important meeting but one that has been scheduled for several months and one in which my absence will be noticed</w:t>
      </w:r>
      <w:r w:rsidRPr="00812F56">
        <w:rPr>
          <w:sz w:val="16"/>
        </w:rPr>
        <w:t xml:space="preserve">. </w:t>
      </w:r>
      <w:proofErr w:type="gramStart"/>
      <w:r w:rsidRPr="00812F56">
        <w:rPr>
          <w:u w:val="single"/>
        </w:rPr>
        <w:t>In order to</w:t>
      </w:r>
      <w:proofErr w:type="gramEnd"/>
      <w:r w:rsidRPr="00812F56">
        <w:rPr>
          <w:u w:val="single"/>
        </w:rPr>
        <w:t xml:space="preserve"> get out of the meeting, I told the organizer</w:t>
      </w:r>
      <w:r w:rsidRPr="00812F56">
        <w:rPr>
          <w:sz w:val="16"/>
        </w:rPr>
        <w:t xml:space="preserve"> that I wouldn’t be able to attend because </w:t>
      </w:r>
      <w:r w:rsidRPr="00812F56">
        <w:rPr>
          <w:u w:val="single"/>
        </w:rPr>
        <w:t>I had a family emergency</w:t>
      </w:r>
      <w:r w:rsidRPr="00812F56">
        <w:rPr>
          <w:sz w:val="16"/>
        </w:rPr>
        <w:t xml:space="preserve">. But I do not have a family emergency; </w:t>
      </w:r>
      <w:r w:rsidRPr="00812F56">
        <w:rPr>
          <w:u w:val="single"/>
        </w:rPr>
        <w:t>that was a lie.</w:t>
      </w:r>
      <w:r w:rsidRPr="00812F56">
        <w:rPr>
          <w:sz w:val="16"/>
        </w:rPr>
        <w:t xml:space="preserve"> In about an hour, </w:t>
      </w:r>
      <w:r w:rsidRPr="00812F56">
        <w:rPr>
          <w:u w:val="single"/>
        </w:rPr>
        <w:t>I’m supposed to teach a class, but I canceled the class and told the students I’ve been vomiting.</w:t>
      </w:r>
      <w:r w:rsidRPr="00812F56">
        <w:rPr>
          <w:sz w:val="16"/>
        </w:rPr>
        <w:t xml:space="preserve"> I have not, however, vomited and </w:t>
      </w:r>
      <w:proofErr w:type="gramStart"/>
      <w:r w:rsidRPr="00812F56">
        <w:rPr>
          <w:sz w:val="16"/>
        </w:rPr>
        <w:t>actually have</w:t>
      </w:r>
      <w:proofErr w:type="gramEnd"/>
      <w:r w:rsidRPr="00812F56">
        <w:rPr>
          <w:sz w:val="16"/>
        </w:rPr>
        <w:t xml:space="preserve"> a rather sturdy stomach. </w:t>
      </w:r>
      <w:r w:rsidRPr="00812F56">
        <w:rPr>
          <w:b/>
          <w:bCs/>
          <w:u w:val="single"/>
        </w:rPr>
        <w:t xml:space="preserve">The real reason I could not attend the meeting or teach my class is because I did not want to. I did not want to attend the meeting or </w:t>
      </w:r>
      <w:r w:rsidRPr="002B6814">
        <w:rPr>
          <w:b/>
          <w:bCs/>
          <w:u w:val="single"/>
        </w:rPr>
        <w:t>teach my class because I don’t have the bandwidth to listen to other people today</w:t>
      </w:r>
      <w:r w:rsidRPr="002B6814">
        <w:rPr>
          <w:sz w:val="16"/>
        </w:rPr>
        <w:t xml:space="preserve">. I’ve peopled too much this week, and </w:t>
      </w:r>
      <w:r w:rsidRPr="002B6814">
        <w:rPr>
          <w:b/>
          <w:bCs/>
          <w:u w:val="single"/>
        </w:rPr>
        <w:t>a girl is tired of stimulation.</w:t>
      </w:r>
      <w:r w:rsidRPr="002B6814">
        <w:rPr>
          <w:sz w:val="16"/>
        </w:rPr>
        <w:t xml:space="preserve"> </w:t>
      </w:r>
      <w:r w:rsidRPr="002B6814">
        <w:rPr>
          <w:b/>
          <w:bCs/>
          <w:u w:val="single"/>
        </w:rPr>
        <w:t xml:space="preserve">While I generally prefer to be honest about my access needs with colleagues and </w:t>
      </w:r>
      <w:r w:rsidRPr="002B6814">
        <w:rPr>
          <w:sz w:val="16"/>
        </w:rPr>
        <w:t xml:space="preserve">students, </w:t>
      </w:r>
      <w:r w:rsidRPr="002B6814">
        <w:rPr>
          <w:b/>
          <w:bCs/>
          <w:u w:val="single"/>
        </w:rPr>
        <w:t>the truth is that today is Monday</w:t>
      </w:r>
      <w:r w:rsidRPr="002B6814">
        <w:rPr>
          <w:u w:val="single"/>
        </w:rPr>
        <w:t>, so when I say that “I’ve peopled too much this week,</w:t>
      </w:r>
      <w:r w:rsidRPr="002B6814">
        <w:rPr>
          <w:sz w:val="16"/>
        </w:rPr>
        <w:t xml:space="preserve">” what </w:t>
      </w:r>
      <w:r w:rsidRPr="00A27ACA">
        <w:rPr>
          <w:highlight w:val="cyan"/>
          <w:u w:val="single"/>
        </w:rPr>
        <w:t>I really mean</w:t>
      </w:r>
      <w:r w:rsidRPr="002B6814">
        <w:rPr>
          <w:sz w:val="16"/>
        </w:rPr>
        <w:t xml:space="preserve"> is that </w:t>
      </w:r>
      <w:r w:rsidRPr="00A27ACA">
        <w:rPr>
          <w:highlight w:val="cyan"/>
          <w:u w:val="single"/>
        </w:rPr>
        <w:t>I</w:t>
      </w:r>
      <w:r w:rsidRPr="002B6814">
        <w:rPr>
          <w:u w:val="single"/>
        </w:rPr>
        <w:t xml:space="preserve"> went out to dinner yesterday evening at a restaurant that was a decibel too loud, had a meltdown in the car on the way home, </w:t>
      </w:r>
      <w:r w:rsidRPr="002B6814">
        <w:rPr>
          <w:b/>
          <w:bCs/>
          <w:u w:val="single"/>
        </w:rPr>
        <w:t xml:space="preserve">and </w:t>
      </w:r>
      <w:r w:rsidRPr="00A27ACA">
        <w:rPr>
          <w:b/>
          <w:bCs/>
          <w:highlight w:val="cyan"/>
          <w:u w:val="single"/>
        </w:rPr>
        <w:t xml:space="preserve">am now </w:t>
      </w:r>
      <w:r w:rsidRPr="00BB4ABE">
        <w:rPr>
          <w:b/>
          <w:bCs/>
          <w:u w:val="single"/>
        </w:rPr>
        <w:t xml:space="preserve">physically/emotionally/mentally </w:t>
      </w:r>
      <w:r w:rsidRPr="00A27ACA">
        <w:rPr>
          <w:b/>
          <w:bCs/>
          <w:highlight w:val="cyan"/>
          <w:u w:val="single"/>
        </w:rPr>
        <w:t>unprepared for the workweek</w:t>
      </w:r>
      <w:r w:rsidRPr="00A27ACA">
        <w:rPr>
          <w:highlight w:val="cyan"/>
          <w:u w:val="single"/>
        </w:rPr>
        <w:t>.</w:t>
      </w:r>
      <w:r w:rsidRPr="002B6814">
        <w:rPr>
          <w:sz w:val="16"/>
        </w:rPr>
        <w:t xml:space="preserve"> </w:t>
      </w:r>
      <w:proofErr w:type="gramStart"/>
      <w:r w:rsidRPr="002B6814">
        <w:rPr>
          <w:sz w:val="16"/>
        </w:rPr>
        <w:t>So</w:t>
      </w:r>
      <w:proofErr w:type="gramEnd"/>
      <w:r w:rsidRPr="002B6814">
        <w:rPr>
          <w:sz w:val="16"/>
        </w:rPr>
        <w:t xml:space="preserve"> the </w:t>
      </w:r>
      <w:proofErr w:type="gramStart"/>
      <w:r w:rsidRPr="002B6814">
        <w:rPr>
          <w:sz w:val="16"/>
        </w:rPr>
        <w:t>real truth</w:t>
      </w:r>
      <w:proofErr w:type="gramEnd"/>
      <w:r w:rsidRPr="002B6814">
        <w:rPr>
          <w:sz w:val="16"/>
        </w:rPr>
        <w:t xml:space="preserve"> is that </w:t>
      </w:r>
      <w:r w:rsidRPr="002B6814">
        <w:rPr>
          <w:b/>
          <w:bCs/>
          <w:u w:val="single"/>
        </w:rPr>
        <w:t>I have a sensory hangover</w:t>
      </w:r>
      <w:r w:rsidRPr="002B6814">
        <w:rPr>
          <w:sz w:val="16"/>
        </w:rPr>
        <w:t xml:space="preserve">, which isn’t something I’ve quite learned how to explain to nonautistic and otherwise nondisabled people who </w:t>
      </w:r>
      <w:proofErr w:type="gramStart"/>
      <w:r w:rsidRPr="002B6814">
        <w:rPr>
          <w:sz w:val="16"/>
        </w:rPr>
        <w:t>more often than not</w:t>
      </w:r>
      <w:proofErr w:type="gramEnd"/>
      <w:r w:rsidRPr="002B6814">
        <w:rPr>
          <w:sz w:val="16"/>
        </w:rPr>
        <w:t xml:space="preserve"> find themselves energized rather than depleted by excessive sensory stimulation. </w:t>
      </w:r>
      <w:r w:rsidRPr="002B6814">
        <w:rPr>
          <w:b/>
          <w:bCs/>
          <w:u w:val="single"/>
        </w:rPr>
        <w:t>What, exactly, would I tell them?</w:t>
      </w:r>
      <w:r w:rsidRPr="002B6814">
        <w:rPr>
          <w:sz w:val="16"/>
        </w:rPr>
        <w:t xml:space="preserve"> “</w:t>
      </w:r>
      <w:proofErr w:type="gramStart"/>
      <w:r w:rsidRPr="002B6814">
        <w:rPr>
          <w:sz w:val="16"/>
        </w:rPr>
        <w:t>So</w:t>
      </w:r>
      <w:proofErr w:type="gramEnd"/>
      <w:r w:rsidRPr="002B6814">
        <w:rPr>
          <w:sz w:val="16"/>
        </w:rPr>
        <w:t xml:space="preserve"> I’m </w:t>
      </w:r>
      <w:proofErr w:type="gramStart"/>
      <w:r w:rsidRPr="002B6814">
        <w:rPr>
          <w:sz w:val="16"/>
        </w:rPr>
        <w:t>here, but</w:t>
      </w:r>
      <w:proofErr w:type="gramEnd"/>
      <w:r w:rsidRPr="002B6814">
        <w:rPr>
          <w:sz w:val="16"/>
        </w:rPr>
        <w:t xml:space="preserve"> just know </w:t>
      </w:r>
      <w:r w:rsidRPr="002B6814">
        <w:rPr>
          <w:b/>
          <w:bCs/>
          <w:u w:val="single"/>
        </w:rPr>
        <w:t>that I will not be listening to anything you say</w:t>
      </w:r>
      <w:r w:rsidRPr="002B6814">
        <w:rPr>
          <w:sz w:val="16"/>
        </w:rPr>
        <w:t xml:space="preserve">. Also, this </w:t>
      </w:r>
      <w:proofErr w:type="gramStart"/>
      <w:r w:rsidRPr="002B6814">
        <w:rPr>
          <w:sz w:val="16"/>
        </w:rPr>
        <w:t>pained</w:t>
      </w:r>
      <w:proofErr w:type="gramEnd"/>
      <w:r w:rsidRPr="002B6814">
        <w:rPr>
          <w:sz w:val="16"/>
        </w:rPr>
        <w:t xml:space="preserve"> look on my face isn’t necessarily about you but </w:t>
      </w:r>
      <w:proofErr w:type="gramStart"/>
      <w:r w:rsidRPr="002B6814">
        <w:rPr>
          <w:sz w:val="16"/>
        </w:rPr>
        <w:t>actually kind</w:t>
      </w:r>
      <w:proofErr w:type="gramEnd"/>
      <w:r w:rsidRPr="002B6814">
        <w:rPr>
          <w:sz w:val="16"/>
        </w:rPr>
        <w:t xml:space="preserve"> of is</w:t>
      </w:r>
      <w:r w:rsidRPr="002B6814">
        <w:rPr>
          <w:b/>
          <w:bCs/>
          <w:u w:val="single"/>
        </w:rPr>
        <w:t>. It’s not that I don’t want to be here; I just don’t want to be around you</w:t>
      </w:r>
      <w:r w:rsidRPr="002B6814">
        <w:rPr>
          <w:sz w:val="16"/>
        </w:rPr>
        <w:t xml:space="preserve"> or see you or smell you or </w:t>
      </w:r>
      <w:proofErr w:type="gramStart"/>
      <w:r w:rsidRPr="002B6814">
        <w:rPr>
          <w:sz w:val="16"/>
        </w:rPr>
        <w:t>god</w:t>
      </w:r>
      <w:proofErr w:type="gramEnd"/>
      <w:r w:rsidRPr="002B6814">
        <w:rPr>
          <w:sz w:val="16"/>
        </w:rPr>
        <w:t xml:space="preserve"> forbid </w:t>
      </w:r>
      <w:proofErr w:type="gramStart"/>
      <w:r w:rsidRPr="002B6814">
        <w:rPr>
          <w:sz w:val="16"/>
        </w:rPr>
        <w:t>hear</w:t>
      </w:r>
      <w:proofErr w:type="gramEnd"/>
      <w:r w:rsidRPr="002B6814">
        <w:rPr>
          <w:sz w:val="16"/>
        </w:rPr>
        <w:t xml:space="preserve"> that screechy laugh you make every ten seconds.” </w:t>
      </w:r>
      <w:r w:rsidRPr="002B6814">
        <w:rPr>
          <w:b/>
          <w:bCs/>
          <w:u w:val="single"/>
        </w:rPr>
        <w:t>Hungover Logan is kind of a bitch</w:t>
      </w:r>
      <w:r w:rsidRPr="00082F37">
        <w:rPr>
          <w:sz w:val="16"/>
        </w:rPr>
        <w:t xml:space="preserve">. </w:t>
      </w:r>
      <w:r w:rsidRPr="00BB4ABE">
        <w:rPr>
          <w:u w:val="single"/>
        </w:rPr>
        <w:t xml:space="preserve">Despite the generosity and patience of my </w:t>
      </w:r>
      <w:r w:rsidRPr="00BB4ABE">
        <w:rPr>
          <w:highlight w:val="cyan"/>
          <w:u w:val="single"/>
        </w:rPr>
        <w:t>c</w:t>
      </w:r>
      <w:r w:rsidRPr="00A27ACA">
        <w:rPr>
          <w:highlight w:val="cyan"/>
          <w:u w:val="single"/>
        </w:rPr>
        <w:t>olleagues and students</w:t>
      </w:r>
      <w:r w:rsidRPr="002B6814">
        <w:rPr>
          <w:u w:val="single"/>
        </w:rPr>
        <w:t xml:space="preserve">, it remains the case that </w:t>
      </w:r>
      <w:r w:rsidRPr="00BB4ABE">
        <w:rPr>
          <w:u w:val="single"/>
        </w:rPr>
        <w:t>most of them</w:t>
      </w:r>
      <w:r w:rsidRPr="002B6814">
        <w:rPr>
          <w:u w:val="single"/>
        </w:rPr>
        <w:t xml:space="preserve"> are </w:t>
      </w:r>
      <w:r w:rsidRPr="00A27ACA">
        <w:rPr>
          <w:highlight w:val="cyan"/>
          <w:u w:val="single"/>
        </w:rPr>
        <w:t>not operating on crip</w:t>
      </w:r>
      <w:r w:rsidRPr="002B6814">
        <w:rPr>
          <w:u w:val="single"/>
        </w:rPr>
        <w:t xml:space="preserve">/trauma/mad </w:t>
      </w:r>
      <w:r w:rsidRPr="00A27ACA">
        <w:rPr>
          <w:highlight w:val="cyan"/>
          <w:u w:val="single"/>
        </w:rPr>
        <w:t>time</w:t>
      </w:r>
      <w:r w:rsidRPr="00A27ACA">
        <w:rPr>
          <w:sz w:val="16"/>
          <w:highlight w:val="cyan"/>
        </w:rPr>
        <w:t>.</w:t>
      </w:r>
      <w:r w:rsidRPr="00812F56">
        <w:rPr>
          <w:sz w:val="16"/>
        </w:rPr>
        <w:t xml:space="preserve"> </w:t>
      </w:r>
      <w:r w:rsidRPr="00A27ACA">
        <w:rPr>
          <w:rStyle w:val="Emphasis"/>
        </w:rPr>
        <w:t xml:space="preserve">They’re </w:t>
      </w:r>
      <w:r w:rsidRPr="00A27ACA">
        <w:rPr>
          <w:rStyle w:val="Emphasis"/>
          <w:highlight w:val="cyan"/>
        </w:rPr>
        <w:t>running to</w:t>
      </w:r>
      <w:r w:rsidRPr="00BB4ABE">
        <w:rPr>
          <w:rStyle w:val="Emphasis"/>
        </w:rPr>
        <w:t xml:space="preserve"> the </w:t>
      </w:r>
      <w:r w:rsidRPr="00A27ACA">
        <w:rPr>
          <w:rStyle w:val="Emphasis"/>
          <w:highlight w:val="cyan"/>
        </w:rPr>
        <w:t xml:space="preserve">beat of a </w:t>
      </w:r>
      <w:proofErr w:type="spellStart"/>
      <w:r w:rsidRPr="00A27ACA">
        <w:rPr>
          <w:rStyle w:val="Emphasis"/>
          <w:highlight w:val="cyan"/>
        </w:rPr>
        <w:t>hyperabled</w:t>
      </w:r>
      <w:proofErr w:type="spellEnd"/>
      <w:r w:rsidRPr="00A27ACA">
        <w:rPr>
          <w:rStyle w:val="Emphasis"/>
        </w:rPr>
        <w:t xml:space="preserve"> academic </w:t>
      </w:r>
      <w:r w:rsidRPr="00A27ACA">
        <w:rPr>
          <w:rStyle w:val="Emphasis"/>
          <w:highlight w:val="cyan"/>
        </w:rPr>
        <w:t>institution</w:t>
      </w:r>
      <w:r w:rsidRPr="00A27ACA">
        <w:rPr>
          <w:rStyle w:val="Emphasis"/>
        </w:rPr>
        <w:t xml:space="preserve"> </w:t>
      </w:r>
      <w:r w:rsidRPr="00A27ACA">
        <w:rPr>
          <w:rStyle w:val="Emphasis"/>
          <w:highlight w:val="cyan"/>
        </w:rPr>
        <w:t>with</w:t>
      </w:r>
      <w:r w:rsidRPr="00A27ACA">
        <w:rPr>
          <w:rStyle w:val="Emphasis"/>
        </w:rPr>
        <w:t xml:space="preserve"> </w:t>
      </w:r>
      <w:proofErr w:type="gramStart"/>
      <w:r w:rsidRPr="00A27ACA">
        <w:rPr>
          <w:rStyle w:val="Emphasis"/>
        </w:rPr>
        <w:t>all of</w:t>
      </w:r>
      <w:proofErr w:type="gramEnd"/>
      <w:r w:rsidRPr="00A27ACA">
        <w:rPr>
          <w:rStyle w:val="Emphasis"/>
        </w:rPr>
        <w:t xml:space="preserve"> its </w:t>
      </w:r>
      <w:r w:rsidRPr="00BB4ABE">
        <w:rPr>
          <w:rStyle w:val="Emphasis"/>
        </w:rPr>
        <w:t xml:space="preserve">deadlines and schedules and chronological </w:t>
      </w:r>
      <w:r w:rsidRPr="00A27ACA">
        <w:rPr>
          <w:rStyle w:val="Emphasis"/>
          <w:highlight w:val="cyan"/>
        </w:rPr>
        <w:t>measures of productivity.</w:t>
      </w:r>
      <w:r w:rsidRPr="00812F56">
        <w:rPr>
          <w:sz w:val="16"/>
        </w:rPr>
        <w:t xml:space="preserve"> I knew the moment I woke up this morning, though, that if I went about my Monday as scheduled, I would exacerbate my hangover, </w:t>
      </w:r>
      <w:r w:rsidRPr="00812F56">
        <w:rPr>
          <w:u w:val="single"/>
        </w:rPr>
        <w:t>making each day this week progressively more difficult to withstand and rendering it next to impossible for me to write, to fuck my partner, to walk my dog, or to help an older friend clean her house</w:t>
      </w:r>
      <w:r w:rsidRPr="00BB4ABE">
        <w:rPr>
          <w:u w:val="single"/>
        </w:rPr>
        <w:t>.</w:t>
      </w:r>
      <w:r w:rsidRPr="00BB4ABE">
        <w:rPr>
          <w:b/>
          <w:bCs/>
          <w:sz w:val="16"/>
        </w:rPr>
        <w:t xml:space="preserve"> </w:t>
      </w:r>
      <w:r w:rsidRPr="00BB4ABE">
        <w:rPr>
          <w:b/>
          <w:bCs/>
          <w:u w:val="single"/>
        </w:rPr>
        <w:t xml:space="preserve">I </w:t>
      </w:r>
      <w:r w:rsidRPr="00082F37">
        <w:rPr>
          <w:b/>
          <w:bCs/>
          <w:u w:val="single"/>
        </w:rPr>
        <w:t>told a couple of lies today because I recognized that I had access needs that would not be met if I did not meet them myself and that if I let my needs go unmet, I wouldn’t be able to provide the care that I’d promised to others</w:t>
      </w:r>
      <w:r w:rsidRPr="00812F56">
        <w:rPr>
          <w:b/>
          <w:bCs/>
          <w:u w:val="single"/>
        </w:rPr>
        <w:t xml:space="preserve">. As a result, </w:t>
      </w:r>
      <w:r w:rsidRPr="00BB4ABE">
        <w:rPr>
          <w:b/>
          <w:bCs/>
          <w:u w:val="single"/>
        </w:rPr>
        <w:t xml:space="preserve">I </w:t>
      </w:r>
      <w:r w:rsidRPr="00082F37">
        <w:rPr>
          <w:b/>
          <w:bCs/>
          <w:u w:val="single"/>
        </w:rPr>
        <w:t>did not ask for access</w:t>
      </w:r>
      <w:r w:rsidRPr="00812F56">
        <w:rPr>
          <w:b/>
          <w:bCs/>
          <w:u w:val="single"/>
        </w:rPr>
        <w:t xml:space="preserve">. I did not arrange </w:t>
      </w:r>
      <w:proofErr w:type="gramStart"/>
      <w:r w:rsidRPr="00812F56">
        <w:rPr>
          <w:b/>
          <w:bCs/>
          <w:u w:val="single"/>
        </w:rPr>
        <w:t>accommodations</w:t>
      </w:r>
      <w:proofErr w:type="gramEnd"/>
      <w:r w:rsidRPr="00812F56">
        <w:rPr>
          <w:b/>
          <w:bCs/>
          <w:u w:val="single"/>
        </w:rPr>
        <w:t xml:space="preserve">. And I did not wait until my well-being depended on others’ provision of my access. </w:t>
      </w:r>
      <w:r w:rsidRPr="00BB4ABE">
        <w:rPr>
          <w:b/>
          <w:bCs/>
          <w:highlight w:val="cyan"/>
          <w:u w:val="single"/>
        </w:rPr>
        <w:t>I stole</w:t>
      </w:r>
      <w:r w:rsidRPr="00BB4ABE">
        <w:rPr>
          <w:b/>
          <w:bCs/>
          <w:u w:val="single"/>
        </w:rPr>
        <w:t xml:space="preserve"> </w:t>
      </w:r>
      <w:r w:rsidRPr="00B569CF">
        <w:rPr>
          <w:b/>
          <w:bCs/>
          <w:highlight w:val="cyan"/>
          <w:u w:val="single"/>
        </w:rPr>
        <w:t xml:space="preserve">the access that I needed </w:t>
      </w:r>
      <w:proofErr w:type="gramStart"/>
      <w:r w:rsidRPr="00B569CF">
        <w:rPr>
          <w:b/>
          <w:bCs/>
          <w:highlight w:val="cyan"/>
          <w:u w:val="single"/>
        </w:rPr>
        <w:t>in order to</w:t>
      </w:r>
      <w:proofErr w:type="gramEnd"/>
      <w:r w:rsidRPr="00B569CF">
        <w:rPr>
          <w:b/>
          <w:bCs/>
          <w:highlight w:val="cyan"/>
          <w:u w:val="single"/>
        </w:rPr>
        <w:t xml:space="preserve"> flourish.</w:t>
      </w:r>
      <w:r w:rsidRPr="00812F56">
        <w:rPr>
          <w:b/>
          <w:bCs/>
          <w:u w:val="single"/>
        </w:rPr>
        <w:t xml:space="preserve"> </w:t>
      </w:r>
      <w:r w:rsidRPr="00B569CF">
        <w:rPr>
          <w:b/>
          <w:bCs/>
          <w:highlight w:val="cyan"/>
          <w:u w:val="single"/>
        </w:rPr>
        <w:t>This is access thievery</w:t>
      </w:r>
      <w:r w:rsidRPr="00B569CF">
        <w:rPr>
          <w:sz w:val="16"/>
          <w:highlight w:val="cyan"/>
        </w:rPr>
        <w:t>.</w:t>
      </w:r>
      <w:r w:rsidRPr="00812F56">
        <w:rPr>
          <w:sz w:val="16"/>
        </w:rPr>
        <w:t xml:space="preserve"> In the previous chapter, I went in </w:t>
      </w:r>
      <w:proofErr w:type="gramStart"/>
      <w:r w:rsidRPr="00812F56">
        <w:rPr>
          <w:sz w:val="16"/>
        </w:rPr>
        <w:t>pretty hard</w:t>
      </w:r>
      <w:proofErr w:type="gramEnd"/>
      <w:r w:rsidRPr="00812F56">
        <w:rPr>
          <w:sz w:val="16"/>
        </w:rPr>
        <w:t xml:space="preserve"> on access. Often the energy we expend demanding access from abled people and ableist institutions is wasted, whether because the access we’re given isn’t sufficient, the access is offered too late, or the access isn’t provided at all. </w:t>
      </w:r>
      <w:r w:rsidRPr="002B6814">
        <w:rPr>
          <w:rStyle w:val="StyleUnderline"/>
        </w:rPr>
        <w:t>Other times, the availability of access isn’t the problem, such as when the institutions, communities, spaces, or discourses to which we are demanding access cause harm to others</w:t>
      </w:r>
      <w:r w:rsidRPr="00812F56">
        <w:rPr>
          <w:sz w:val="16"/>
        </w:rPr>
        <w:t xml:space="preserve">. </w:t>
      </w:r>
      <w:r w:rsidRPr="00812F56">
        <w:rPr>
          <w:u w:val="single"/>
        </w:rPr>
        <w:t xml:space="preserve">There are lots </w:t>
      </w:r>
      <w:r w:rsidRPr="00F10F47">
        <w:rPr>
          <w:u w:val="single"/>
        </w:rPr>
        <w:t xml:space="preserve">of reasons for us to be suspicious of any disability politic that is focused more on securing disabled people’s entrance into a broken system than interrogating the brokenness of the system itself. </w:t>
      </w:r>
      <w:proofErr w:type="gramStart"/>
      <w:r w:rsidRPr="00F10F47">
        <w:rPr>
          <w:b/>
          <w:bCs/>
          <w:u w:val="single"/>
        </w:rPr>
        <w:t>Yet,</w:t>
      </w:r>
      <w:proofErr w:type="gramEnd"/>
      <w:r w:rsidRPr="00F10F47">
        <w:rPr>
          <w:b/>
          <w:bCs/>
          <w:u w:val="single"/>
        </w:rPr>
        <w:t xml:space="preserve"> there are still times when access is necessary.</w:t>
      </w:r>
      <w:r w:rsidRPr="00F10F47">
        <w:rPr>
          <w:sz w:val="16"/>
        </w:rPr>
        <w:t xml:space="preserve"> For me, </w:t>
      </w:r>
      <w:r w:rsidRPr="00F10F47">
        <w:rPr>
          <w:b/>
          <w:bCs/>
          <w:u w:val="single"/>
        </w:rPr>
        <w:t>necessary access is constituted not only by the access we need to survive</w:t>
      </w:r>
      <w:r w:rsidRPr="00812F56">
        <w:rPr>
          <w:sz w:val="16"/>
        </w:rPr>
        <w:t xml:space="preserve"> (e.g., food, shelter, healthcare, etc.) </w:t>
      </w:r>
      <w:r w:rsidRPr="00812F56">
        <w:rPr>
          <w:b/>
          <w:bCs/>
          <w:u w:val="single"/>
        </w:rPr>
        <w:t xml:space="preserve">but also the </w:t>
      </w:r>
      <w:r w:rsidRPr="00B569CF">
        <w:rPr>
          <w:b/>
          <w:bCs/>
          <w:highlight w:val="cyan"/>
          <w:u w:val="single"/>
        </w:rPr>
        <w:t>access we need to thrive</w:t>
      </w:r>
      <w:r w:rsidRPr="00812F56">
        <w:rPr>
          <w:sz w:val="16"/>
        </w:rPr>
        <w:t xml:space="preserve">. I don’t think it’s particularly outrageous to believe that </w:t>
      </w:r>
      <w:r w:rsidRPr="00B569CF">
        <w:rPr>
          <w:b/>
          <w:bCs/>
          <w:highlight w:val="cyan"/>
          <w:u w:val="single"/>
        </w:rPr>
        <w:t xml:space="preserve">survival, alone, </w:t>
      </w:r>
      <w:r w:rsidRPr="00F10F47">
        <w:rPr>
          <w:b/>
          <w:bCs/>
          <w:highlight w:val="cyan"/>
          <w:u w:val="single"/>
        </w:rPr>
        <w:t>is not a</w:t>
      </w:r>
      <w:r w:rsidRPr="00812F56">
        <w:rPr>
          <w:b/>
          <w:bCs/>
          <w:u w:val="single"/>
        </w:rPr>
        <w:t xml:space="preserve"> desirable </w:t>
      </w:r>
      <w:r w:rsidRPr="00B569CF">
        <w:rPr>
          <w:b/>
          <w:bCs/>
          <w:highlight w:val="cyan"/>
          <w:u w:val="single"/>
        </w:rPr>
        <w:t>threshold for a life worth living</w:t>
      </w:r>
      <w:r w:rsidRPr="00812F56">
        <w:rPr>
          <w:sz w:val="16"/>
        </w:rPr>
        <w:t xml:space="preserve">. Everyone, including disabled people, deserve to thrive. </w:t>
      </w:r>
      <w:r w:rsidRPr="00B569CF">
        <w:rPr>
          <w:highlight w:val="cyan"/>
          <w:u w:val="single"/>
        </w:rPr>
        <w:t>We deserve to</w:t>
      </w:r>
      <w:r w:rsidRPr="00812F56">
        <w:rPr>
          <w:u w:val="single"/>
        </w:rPr>
        <w:t xml:space="preserve"> </w:t>
      </w:r>
      <w:r w:rsidRPr="00B569CF">
        <w:rPr>
          <w:highlight w:val="cyan"/>
          <w:u w:val="single"/>
        </w:rPr>
        <w:t>flourish</w:t>
      </w:r>
      <w:r w:rsidRPr="00812F56">
        <w:rPr>
          <w:u w:val="single"/>
        </w:rPr>
        <w:t xml:space="preserve">. </w:t>
      </w:r>
      <w:r w:rsidRPr="00082F37">
        <w:rPr>
          <w:u w:val="single"/>
        </w:rPr>
        <w:t>We deserve joy and pleasure</w:t>
      </w:r>
      <w:r w:rsidRPr="00812F56">
        <w:rPr>
          <w:u w:val="single"/>
        </w:rPr>
        <w:t xml:space="preserve"> and deep laughter. </w:t>
      </w:r>
      <w:r w:rsidRPr="00082F37">
        <w:rPr>
          <w:u w:val="single"/>
        </w:rPr>
        <w:t>These things are not privileges</w:t>
      </w:r>
      <w:r w:rsidRPr="00812F56">
        <w:rPr>
          <w:u w:val="single"/>
        </w:rPr>
        <w:t xml:space="preserve">, rewards </w:t>
      </w:r>
      <w:r w:rsidRPr="00082F37">
        <w:rPr>
          <w:u w:val="single"/>
        </w:rPr>
        <w:t>we</w:t>
      </w:r>
      <w:r w:rsidRPr="00812F56">
        <w:rPr>
          <w:u w:val="single"/>
        </w:rPr>
        <w:t xml:space="preserve"> should have to </w:t>
      </w:r>
      <w:r w:rsidRPr="00B569CF">
        <w:rPr>
          <w:highlight w:val="cyan"/>
          <w:u w:val="single"/>
        </w:rPr>
        <w:t>earn through labor</w:t>
      </w:r>
      <w:r w:rsidRPr="00812F56">
        <w:rPr>
          <w:u w:val="single"/>
        </w:rPr>
        <w:t xml:space="preserve">, or scarce resources we should have to ration. Sufficient access should include </w:t>
      </w:r>
      <w:r w:rsidRPr="00082F37">
        <w:rPr>
          <w:u w:val="single"/>
        </w:rPr>
        <w:t>access to the lives we want for ourselves.</w:t>
      </w:r>
      <w:r w:rsidRPr="00812F56">
        <w:rPr>
          <w:sz w:val="16"/>
        </w:rPr>
        <w:t xml:space="preserve"> </w:t>
      </w:r>
      <w:r w:rsidRPr="00812F56">
        <w:rPr>
          <w:b/>
          <w:bCs/>
          <w:u w:val="single"/>
        </w:rPr>
        <w:t xml:space="preserve">This is the kind of access I mean when I talk about access thievery. It’s not only that we are stealing access but also that </w:t>
      </w:r>
      <w:r w:rsidRPr="00BB4ABE">
        <w:rPr>
          <w:b/>
          <w:bCs/>
          <w:u w:val="single"/>
        </w:rPr>
        <w:t>we are redefining what access means</w:t>
      </w:r>
      <w:r w:rsidRPr="00B569CF">
        <w:rPr>
          <w:b/>
          <w:bCs/>
          <w:u w:val="single"/>
        </w:rPr>
        <w:t xml:space="preserve"> in the process.</w:t>
      </w:r>
      <w:r w:rsidRPr="00812F56">
        <w:rPr>
          <w:b/>
          <w:bCs/>
          <w:u w:val="single"/>
        </w:rPr>
        <w:t xml:space="preserve"> We’re not settling for survival. </w:t>
      </w:r>
      <w:r w:rsidRPr="00812F56">
        <w:rPr>
          <w:sz w:val="16"/>
        </w:rPr>
        <w:t xml:space="preserve">We’re stealing for our flourishing. </w:t>
      </w:r>
      <w:r w:rsidRPr="00BB4ABE">
        <w:rPr>
          <w:b/>
          <w:bCs/>
          <w:u w:val="single"/>
        </w:rPr>
        <w:t>We’re</w:t>
      </w:r>
      <w:r w:rsidRPr="00B569CF">
        <w:rPr>
          <w:b/>
          <w:bCs/>
          <w:highlight w:val="cyan"/>
          <w:u w:val="single"/>
        </w:rPr>
        <w:t xml:space="preserve"> stealing because we’re owed the opportunity to thrive</w:t>
      </w:r>
      <w:r w:rsidRPr="00812F56">
        <w:rPr>
          <w:b/>
          <w:bCs/>
          <w:u w:val="single"/>
        </w:rPr>
        <w:t xml:space="preserve">; </w:t>
      </w:r>
      <w:r w:rsidRPr="00B569CF">
        <w:rPr>
          <w:b/>
          <w:bCs/>
          <w:highlight w:val="cyan"/>
          <w:u w:val="single"/>
        </w:rPr>
        <w:t>we’re allowed to demand more for ourselves</w:t>
      </w:r>
      <w:r w:rsidRPr="00B569CF">
        <w:rPr>
          <w:b/>
          <w:bCs/>
          <w:u w:val="single"/>
        </w:rPr>
        <w:t xml:space="preserve"> than just barely enough.</w:t>
      </w:r>
    </w:p>
    <w:p w14:paraId="7DA527F1" w14:textId="77777777" w:rsidR="00B87DD3" w:rsidRDefault="00B87DD3" w:rsidP="00B87DD3">
      <w:pPr>
        <w:rPr>
          <w:b/>
          <w:bCs/>
          <w:u w:val="single"/>
        </w:rPr>
      </w:pPr>
    </w:p>
    <w:p w14:paraId="43FA4109" w14:textId="77777777" w:rsidR="00B87DD3" w:rsidRDefault="00B87DD3" w:rsidP="00B87DD3">
      <w:pPr>
        <w:pStyle w:val="Heading4"/>
      </w:pPr>
      <w:r>
        <w:t xml:space="preserve">And I want more, I want to flourish here, but debate won’t let me – I am tired of maximizing my productivity – spread faster, cut more cards, do more </w:t>
      </w:r>
      <w:proofErr w:type="spellStart"/>
      <w:r>
        <w:t>redos</w:t>
      </w:r>
      <w:proofErr w:type="spellEnd"/>
      <w:r>
        <w:t xml:space="preserve">, labor more, more, more – Disabled debaters are endlessly coded as weaker and disposable for their </w:t>
      </w:r>
      <w:r>
        <w:rPr>
          <w:i/>
          <w:iCs w:val="0"/>
        </w:rPr>
        <w:t xml:space="preserve">inability </w:t>
      </w:r>
      <w:r>
        <w:t xml:space="preserve">to perform </w:t>
      </w:r>
    </w:p>
    <w:p w14:paraId="729DD31A" w14:textId="77777777" w:rsidR="00B87DD3" w:rsidRPr="00235321" w:rsidRDefault="00B87DD3" w:rsidP="00B87DD3">
      <w:pPr>
        <w:rPr>
          <w:b/>
          <w:bCs/>
          <w:sz w:val="26"/>
        </w:rPr>
      </w:pPr>
      <w:r>
        <w:rPr>
          <w:rStyle w:val="Style13ptBold"/>
        </w:rPr>
        <w:t xml:space="preserve">McVey and Gerber 23 </w:t>
      </w:r>
      <w:r w:rsidRPr="00235321">
        <w:t>(McVey, A., &amp; Gerber, M. (2023). At the Intersection of Ableism, Entelechy, and Policy Debate. Speaker &amp; Gavel, 59(1), 13-33.) // AO</w:t>
      </w:r>
    </w:p>
    <w:p w14:paraId="2BB88EAC" w14:textId="77777777" w:rsidR="00B87DD3" w:rsidRPr="00A61E8D" w:rsidRDefault="00B87DD3" w:rsidP="00B87DD3">
      <w:pPr>
        <w:rPr>
          <w:b/>
          <w:bCs/>
          <w:u w:val="single"/>
        </w:rPr>
      </w:pPr>
      <w:r w:rsidRPr="00AA7E9A">
        <w:rPr>
          <w:b/>
          <w:bCs/>
          <w:highlight w:val="cyan"/>
          <w:u w:val="single"/>
        </w:rPr>
        <w:t>Policy debate</w:t>
      </w:r>
      <w:r w:rsidRPr="00483CB0">
        <w:rPr>
          <w:b/>
          <w:bCs/>
          <w:u w:val="single"/>
        </w:rPr>
        <w:t xml:space="preserve"> has always been </w:t>
      </w:r>
      <w:r w:rsidRPr="00AA7E9A">
        <w:rPr>
          <w:b/>
          <w:bCs/>
          <w:highlight w:val="cyan"/>
          <w:u w:val="single"/>
        </w:rPr>
        <w:t>competitive</w:t>
      </w:r>
      <w:r w:rsidRPr="00483CB0">
        <w:rPr>
          <w:b/>
          <w:bCs/>
          <w:u w:val="single"/>
        </w:rPr>
        <w:t xml:space="preserve"> in </w:t>
      </w:r>
      <w:r w:rsidRPr="00AA7E9A">
        <w:rPr>
          <w:b/>
          <w:bCs/>
          <w:highlight w:val="cyan"/>
          <w:u w:val="single"/>
        </w:rPr>
        <w:t>nature</w:t>
      </w:r>
      <w:r w:rsidRPr="00AA7E9A">
        <w:rPr>
          <w:sz w:val="16"/>
          <w:highlight w:val="cyan"/>
        </w:rPr>
        <w:t>.</w:t>
      </w:r>
      <w:r w:rsidRPr="00A61E8D">
        <w:rPr>
          <w:sz w:val="16"/>
        </w:rPr>
        <w:t xml:space="preserve"> As William Keith argued in his Keynote Address to the National Developmental Debate Conference at Wake Forest in 2009, “NDT-style debate is intensely focused on competition, almost, one might say, </w:t>
      </w:r>
      <w:r w:rsidRPr="00483CB0">
        <w:rPr>
          <w:u w:val="single"/>
        </w:rPr>
        <w:t>in a warlike way</w:t>
      </w:r>
      <w:r w:rsidRPr="00A61E8D">
        <w:rPr>
          <w:sz w:val="16"/>
        </w:rPr>
        <w:t xml:space="preserve">” (2010). Debaters compete in front of trained judges who render a win or loss at the conclusion of the round. The </w:t>
      </w:r>
      <w:r w:rsidRPr="00483CB0">
        <w:rPr>
          <w:b/>
          <w:bCs/>
          <w:u w:val="single"/>
        </w:rPr>
        <w:t xml:space="preserve">competitive nature of policy debate creates a rhetorical situation in which </w:t>
      </w:r>
      <w:r w:rsidRPr="00AA7E9A">
        <w:rPr>
          <w:b/>
          <w:bCs/>
          <w:highlight w:val="cyan"/>
          <w:u w:val="single"/>
        </w:rPr>
        <w:t>winning</w:t>
      </w:r>
      <w:r w:rsidRPr="00483CB0">
        <w:rPr>
          <w:b/>
          <w:bCs/>
          <w:u w:val="single"/>
        </w:rPr>
        <w:t xml:space="preserve"> functions as the </w:t>
      </w:r>
      <w:r w:rsidRPr="00AA7E9A">
        <w:rPr>
          <w:b/>
          <w:bCs/>
          <w:highlight w:val="cyan"/>
          <w:u w:val="single"/>
        </w:rPr>
        <w:t xml:space="preserve">ultimate </w:t>
      </w:r>
      <w:proofErr w:type="spellStart"/>
      <w:r w:rsidRPr="00AA7E9A">
        <w:rPr>
          <w:b/>
          <w:bCs/>
          <w:highlight w:val="cyan"/>
          <w:u w:val="single"/>
        </w:rPr>
        <w:t>entelechial</w:t>
      </w:r>
      <w:proofErr w:type="spellEnd"/>
      <w:r w:rsidRPr="00AA7E9A">
        <w:rPr>
          <w:b/>
          <w:bCs/>
          <w:highlight w:val="cyan"/>
          <w:u w:val="single"/>
        </w:rPr>
        <w:t xml:space="preserve"> end</w:t>
      </w:r>
      <w:r w:rsidRPr="00483CB0">
        <w:rPr>
          <w:b/>
          <w:bCs/>
          <w:u w:val="single"/>
        </w:rPr>
        <w:t xml:space="preserve"> of participation</w:t>
      </w:r>
      <w:r w:rsidRPr="00A61E8D">
        <w:rPr>
          <w:sz w:val="16"/>
        </w:rPr>
        <w:t xml:space="preserve">. This all-in commitment to competitive success and victory is </w:t>
      </w:r>
      <w:r w:rsidRPr="00A61E8D">
        <w:rPr>
          <w:b/>
          <w:bCs/>
          <w:u w:val="single"/>
        </w:rPr>
        <w:t>evidence, in and of itself, of the ways in which entelechy discursively operates</w:t>
      </w:r>
      <w:r w:rsidRPr="00A61E8D">
        <w:rPr>
          <w:sz w:val="16"/>
        </w:rPr>
        <w:t xml:space="preserve">. This argument is not novel; </w:t>
      </w:r>
      <w:r w:rsidRPr="00A61E8D">
        <w:rPr>
          <w:u w:val="single"/>
        </w:rPr>
        <w:t>significant existing scholarship in debate laments the rise of competition as the overarching telos of debate competition</w:t>
      </w:r>
      <w:r w:rsidRPr="00A61E8D">
        <w:rPr>
          <w:sz w:val="16"/>
        </w:rPr>
        <w:t xml:space="preserve"> (Mitchell et al 2010). Much of the focus in existing critique of debate’s competitive drive focuses on the ways that competition functions to insulate debate from public audiences, blunting the impact of debate as an activity aimed at </w:t>
      </w:r>
      <w:r w:rsidRPr="009D5A3F">
        <w:rPr>
          <w:sz w:val="16"/>
        </w:rPr>
        <w:t xml:space="preserve">civic participation and diminishing the possible value of debate for watchful institutional audiences. As Mitchell et al argue, “Once an enterprise born from the difficulties of engagement with public audiences, academic debate became estranged from its audience-centered origins during the mid-twentieth century. The rise of tournament competition as an organizing telos augured debate’s ascetic turn, characterized by heightened specialization, intensified insularity, and fetishization of technique” (2010, 107). While we agree generally that the </w:t>
      </w:r>
      <w:r w:rsidRPr="009D5A3F">
        <w:rPr>
          <w:b/>
          <w:bCs/>
          <w:u w:val="single"/>
        </w:rPr>
        <w:t>competitive telos of debate</w:t>
      </w:r>
      <w:r w:rsidRPr="009D5A3F">
        <w:rPr>
          <w:sz w:val="16"/>
        </w:rPr>
        <w:t xml:space="preserve"> makes it</w:t>
      </w:r>
      <w:r w:rsidRPr="00A61E8D">
        <w:rPr>
          <w:sz w:val="16"/>
        </w:rPr>
        <w:t xml:space="preserve"> inaccessible for broader public audiences, we believe that these criticisms themselves ignore the </w:t>
      </w:r>
      <w:r w:rsidRPr="00A61E8D">
        <w:rPr>
          <w:b/>
          <w:bCs/>
          <w:u w:val="single"/>
        </w:rPr>
        <w:t xml:space="preserve">differential </w:t>
      </w:r>
      <w:r w:rsidRPr="00AA7E9A">
        <w:rPr>
          <w:b/>
          <w:bCs/>
          <w:highlight w:val="cyan"/>
          <w:u w:val="single"/>
        </w:rPr>
        <w:t>inaccessibility of debate’s competitive practices</w:t>
      </w:r>
      <w:r w:rsidRPr="00A61E8D">
        <w:rPr>
          <w:sz w:val="16"/>
        </w:rPr>
        <w:t xml:space="preserve">. </w:t>
      </w:r>
      <w:r w:rsidRPr="00AA7E9A">
        <w:rPr>
          <w:b/>
          <w:bCs/>
          <w:highlight w:val="cyan"/>
          <w:u w:val="single"/>
        </w:rPr>
        <w:t>Centering disability in</w:t>
      </w:r>
      <w:r w:rsidRPr="00A61E8D">
        <w:rPr>
          <w:b/>
          <w:bCs/>
          <w:u w:val="single"/>
        </w:rPr>
        <w:t xml:space="preserve"> our </w:t>
      </w:r>
      <w:r w:rsidRPr="00AA7E9A">
        <w:rPr>
          <w:b/>
          <w:bCs/>
          <w:highlight w:val="cyan"/>
          <w:u w:val="single"/>
        </w:rPr>
        <w:t>examination of</w:t>
      </w:r>
      <w:r w:rsidRPr="00A61E8D">
        <w:rPr>
          <w:b/>
          <w:bCs/>
          <w:u w:val="single"/>
        </w:rPr>
        <w:t xml:space="preserve"> policy </w:t>
      </w:r>
      <w:r w:rsidRPr="00AA7E9A">
        <w:rPr>
          <w:b/>
          <w:bCs/>
          <w:highlight w:val="cyan"/>
          <w:u w:val="single"/>
        </w:rPr>
        <w:t>debate’s exclusionary practices allows</w:t>
      </w:r>
      <w:r w:rsidRPr="00A61E8D">
        <w:rPr>
          <w:b/>
          <w:bCs/>
          <w:u w:val="single"/>
        </w:rPr>
        <w:t xml:space="preserve"> us </w:t>
      </w:r>
      <w:r w:rsidRPr="00AA7E9A">
        <w:rPr>
          <w:b/>
          <w:bCs/>
          <w:highlight w:val="cyan"/>
          <w:u w:val="single"/>
        </w:rPr>
        <w:t>to see how</w:t>
      </w:r>
      <w:r w:rsidRPr="00A61E8D">
        <w:rPr>
          <w:b/>
          <w:bCs/>
          <w:u w:val="single"/>
        </w:rPr>
        <w:t xml:space="preserve"> debate’s </w:t>
      </w:r>
      <w:r w:rsidRPr="00AA7E9A">
        <w:rPr>
          <w:b/>
          <w:bCs/>
          <w:highlight w:val="cyan"/>
          <w:u w:val="single"/>
        </w:rPr>
        <w:t xml:space="preserve">competitive </w:t>
      </w:r>
      <w:r w:rsidRPr="00AA7E9A">
        <w:rPr>
          <w:b/>
          <w:bCs/>
          <w:u w:val="single"/>
        </w:rPr>
        <w:t xml:space="preserve">drive </w:t>
      </w:r>
      <w:r w:rsidRPr="00AA7E9A">
        <w:rPr>
          <w:sz w:val="16"/>
        </w:rPr>
        <w:t>does not</w:t>
      </w:r>
      <w:r w:rsidRPr="00A61E8D">
        <w:rPr>
          <w:sz w:val="16"/>
        </w:rPr>
        <w:t xml:space="preserve"> just isolate the activity from broader, dominant publics, but also how it </w:t>
      </w:r>
      <w:r w:rsidRPr="00AA7E9A">
        <w:rPr>
          <w:b/>
          <w:bCs/>
          <w:highlight w:val="cyan"/>
          <w:u w:val="single"/>
        </w:rPr>
        <w:t>performs</w:t>
      </w:r>
      <w:r w:rsidRPr="00A61E8D">
        <w:rPr>
          <w:b/>
          <w:bCs/>
          <w:u w:val="single"/>
        </w:rPr>
        <w:t xml:space="preserve"> a </w:t>
      </w:r>
      <w:r w:rsidRPr="00AA7E9A">
        <w:rPr>
          <w:b/>
          <w:bCs/>
          <w:highlight w:val="cyan"/>
          <w:u w:val="single"/>
        </w:rPr>
        <w:t>doubled</w:t>
      </w:r>
      <w:r w:rsidRPr="00A61E8D">
        <w:rPr>
          <w:b/>
          <w:bCs/>
          <w:u w:val="single"/>
        </w:rPr>
        <w:t xml:space="preserve"> </w:t>
      </w:r>
      <w:r w:rsidRPr="00AA7E9A">
        <w:rPr>
          <w:b/>
          <w:bCs/>
          <w:highlight w:val="cyan"/>
          <w:u w:val="single"/>
        </w:rPr>
        <w:t>exclusion of</w:t>
      </w:r>
      <w:r w:rsidRPr="00A61E8D">
        <w:rPr>
          <w:b/>
          <w:bCs/>
          <w:u w:val="single"/>
        </w:rPr>
        <w:t xml:space="preserve"> those </w:t>
      </w:r>
      <w:r w:rsidRPr="00AA7E9A">
        <w:rPr>
          <w:b/>
          <w:bCs/>
          <w:highlight w:val="cyan"/>
          <w:u w:val="single"/>
        </w:rPr>
        <w:t>disabled bodies and voices who are always</w:t>
      </w:r>
      <w:r w:rsidRPr="00A61E8D">
        <w:rPr>
          <w:b/>
          <w:bCs/>
          <w:u w:val="single"/>
        </w:rPr>
        <w:t xml:space="preserve">/already </w:t>
      </w:r>
      <w:r w:rsidRPr="00AA7E9A">
        <w:rPr>
          <w:b/>
          <w:bCs/>
          <w:highlight w:val="cyan"/>
          <w:u w:val="single"/>
        </w:rPr>
        <w:t>excluded from</w:t>
      </w:r>
      <w:r w:rsidRPr="00A61E8D">
        <w:rPr>
          <w:b/>
          <w:bCs/>
          <w:u w:val="single"/>
        </w:rPr>
        <w:t xml:space="preserve"> the </w:t>
      </w:r>
      <w:r w:rsidRPr="00AA7E9A">
        <w:rPr>
          <w:b/>
          <w:bCs/>
          <w:highlight w:val="cyan"/>
          <w:u w:val="single"/>
        </w:rPr>
        <w:t>public</w:t>
      </w:r>
      <w:r w:rsidRPr="00A61E8D">
        <w:rPr>
          <w:b/>
          <w:bCs/>
          <w:u w:val="single"/>
        </w:rPr>
        <w:t xml:space="preserve"> itself</w:t>
      </w:r>
      <w:r w:rsidRPr="00A61E8D">
        <w:rPr>
          <w:sz w:val="16"/>
        </w:rPr>
        <w:t xml:space="preserve">. </w:t>
      </w:r>
      <w:r w:rsidRPr="00A61E8D">
        <w:rPr>
          <w:u w:val="single"/>
        </w:rPr>
        <w:t xml:space="preserve">The </w:t>
      </w:r>
      <w:r w:rsidRPr="00AA7E9A">
        <w:rPr>
          <w:highlight w:val="cyan"/>
          <w:u w:val="single"/>
        </w:rPr>
        <w:t>institutional practices</w:t>
      </w:r>
      <w:r w:rsidRPr="00A61E8D">
        <w:rPr>
          <w:u w:val="single"/>
        </w:rPr>
        <w:t xml:space="preserve"> </w:t>
      </w:r>
      <w:r w:rsidRPr="00AA7E9A">
        <w:rPr>
          <w:u w:val="single"/>
        </w:rPr>
        <w:t>and symbol systems</w:t>
      </w:r>
      <w:r w:rsidRPr="00A61E8D">
        <w:rPr>
          <w:u w:val="single"/>
        </w:rPr>
        <w:t xml:space="preserve"> that point participants toward “winning ways” are </w:t>
      </w:r>
      <w:r w:rsidRPr="00AA7E9A">
        <w:rPr>
          <w:highlight w:val="cyan"/>
          <w:u w:val="single"/>
        </w:rPr>
        <w:t>at the root of ableism in policy</w:t>
      </w:r>
      <w:r w:rsidRPr="00A61E8D">
        <w:rPr>
          <w:u w:val="single"/>
        </w:rPr>
        <w:t xml:space="preserve"> debate, and the </w:t>
      </w:r>
      <w:r w:rsidRPr="00AA7E9A">
        <w:rPr>
          <w:highlight w:val="cyan"/>
          <w:u w:val="single"/>
        </w:rPr>
        <w:t>exclusion of disabled students and coaches</w:t>
      </w:r>
      <w:r w:rsidRPr="00A61E8D">
        <w:rPr>
          <w:u w:val="single"/>
        </w:rPr>
        <w:t xml:space="preserve"> from the activity</w:t>
      </w:r>
      <w:r w:rsidRPr="00A61E8D">
        <w:rPr>
          <w:sz w:val="16"/>
        </w:rPr>
        <w:t>. While there are many examples which support our argument, we will focus primarily on two</w:t>
      </w:r>
      <w:r w:rsidRPr="00A61E8D">
        <w:rPr>
          <w:u w:val="single"/>
        </w:rPr>
        <w:t xml:space="preserve">: first, the </w:t>
      </w:r>
      <w:proofErr w:type="spellStart"/>
      <w:r w:rsidRPr="00A61E8D">
        <w:rPr>
          <w:u w:val="single"/>
        </w:rPr>
        <w:t>entelechial</w:t>
      </w:r>
      <w:proofErr w:type="spellEnd"/>
      <w:r w:rsidRPr="00A61E8D">
        <w:rPr>
          <w:u w:val="single"/>
        </w:rPr>
        <w:t xml:space="preserve"> commitment to attaining victory at all costs, and to accumulating wins in debate; and second, the rapid rate of delivery (or “</w:t>
      </w:r>
      <w:r w:rsidRPr="00AA7E9A">
        <w:rPr>
          <w:highlight w:val="cyan"/>
          <w:u w:val="single"/>
        </w:rPr>
        <w:t>spreading</w:t>
      </w:r>
      <w:r w:rsidRPr="00A61E8D">
        <w:rPr>
          <w:u w:val="single"/>
        </w:rPr>
        <w:t xml:space="preserve">”) which has emerged as an extreme </w:t>
      </w:r>
      <w:proofErr w:type="spellStart"/>
      <w:r w:rsidRPr="00AA7E9A">
        <w:rPr>
          <w:highlight w:val="cyan"/>
          <w:u w:val="single"/>
        </w:rPr>
        <w:t>entelechial</w:t>
      </w:r>
      <w:proofErr w:type="spellEnd"/>
      <w:r w:rsidRPr="00AA7E9A">
        <w:rPr>
          <w:highlight w:val="cyan"/>
          <w:u w:val="single"/>
        </w:rPr>
        <w:t xml:space="preserve"> speech code</w:t>
      </w:r>
      <w:r w:rsidRPr="00A61E8D">
        <w:rPr>
          <w:u w:val="single"/>
        </w:rPr>
        <w:t xml:space="preserve"> that has become both a </w:t>
      </w:r>
      <w:r w:rsidRPr="00AA7E9A">
        <w:rPr>
          <w:highlight w:val="cyan"/>
          <w:u w:val="single"/>
        </w:rPr>
        <w:t>requirement for success</w:t>
      </w:r>
      <w:r w:rsidRPr="00A61E8D">
        <w:rPr>
          <w:u w:val="single"/>
        </w:rPr>
        <w:t xml:space="preserve"> and a </w:t>
      </w:r>
      <w:r w:rsidRPr="00AA7E9A">
        <w:rPr>
          <w:highlight w:val="cyan"/>
          <w:u w:val="single"/>
        </w:rPr>
        <w:t>tool of exclusion</w:t>
      </w:r>
      <w:r w:rsidRPr="00A61E8D">
        <w:rPr>
          <w:u w:val="single"/>
        </w:rPr>
        <w:t xml:space="preserve">, </w:t>
      </w:r>
      <w:r w:rsidRPr="00AA7E9A">
        <w:rPr>
          <w:u w:val="single"/>
        </w:rPr>
        <w:t>particularly for</w:t>
      </w:r>
      <w:r w:rsidRPr="00A61E8D">
        <w:rPr>
          <w:u w:val="single"/>
        </w:rPr>
        <w:t xml:space="preserve"> students and coaches with intellectual disabilities</w:t>
      </w:r>
      <w:r w:rsidRPr="00A61E8D">
        <w:rPr>
          <w:sz w:val="16"/>
        </w:rPr>
        <w:t xml:space="preserve">. Policy debate is a competitive game, and the game model of debate has pervaded the judging and coaching culture of the activity since its inception. The late Tuna Snider (1984) argued that the game approach to judging a debate (and ultimately rendering either a win or a loss) was the “silent”/default decision-making paradigm for most judges (p.19). The competitive gaming model of judging continues to be the overwhelming prevailing approach (Gerber &amp; Nagel, 2017, p.45). Even critiques of the gaming model of debate concede that at root, “debaters are in fact, contestants involved in a competition and not agents of a government agency in an effort to simulate plan adoption” (Warner, 2003, p.65). According to Maxwell Schnurer, “in the 1980s debaters used gaming to defend speaking quickly in debates” (2003, p.46). While an examination of the notion of debate as a game is not the focus of the present essay, it is worth noting that that the game metaphor “crowds out other ways of viewing debate”, and this fact may warrant separate interrogation into its effects and impacts on the activity (Kaylor, 2015, p.33). From the moment they are introduced to the policy debate game, some novice students are subject to both the </w:t>
      </w:r>
      <w:proofErr w:type="spellStart"/>
      <w:r w:rsidRPr="00A61E8D">
        <w:rPr>
          <w:sz w:val="16"/>
        </w:rPr>
        <w:t>entelechial</w:t>
      </w:r>
      <w:proofErr w:type="spellEnd"/>
      <w:r w:rsidRPr="00A61E8D">
        <w:rPr>
          <w:sz w:val="16"/>
        </w:rPr>
        <w:t xml:space="preserve"> aspirations of their coaches, and to their own human desire to maximize personal potential (measured, of course, by the number of times they defeat their opponents). They are exhaustively trained in the strategic trappings of winning; out-smarting and out-talking one’s opponent and gaining a victory, one granted by an expertly trained judge who has been long-immersed in the arcane and recondite symbolic structures of the activity. The continued development of novice debaters (who inevitably flounder and stumble in their initial forays) into something approaching a competent competitor (one who wins regularly), requires even deeper immersion into the rules, speech techniques, and strategy of debate. Thus, through the machinations of entelechy, the novice debater can engage in “the process of changing from what something is into what something should become” (Lindsay, 1999, p.270). While </w:t>
      </w:r>
      <w:proofErr w:type="spellStart"/>
      <w:r w:rsidRPr="00A61E8D">
        <w:rPr>
          <w:u w:val="single"/>
        </w:rPr>
        <w:t>entelechialism</w:t>
      </w:r>
      <w:proofErr w:type="spellEnd"/>
      <w:r w:rsidRPr="00A61E8D">
        <w:rPr>
          <w:u w:val="single"/>
        </w:rPr>
        <w:t xml:space="preserve"> is a uniquely human tendency, and is thus endemic to most competitive games, it is particularly pronounced and obvious as it appears in some segments of policy debate</w:t>
      </w:r>
      <w:r w:rsidRPr="00A61E8D">
        <w:rPr>
          <w:sz w:val="16"/>
        </w:rPr>
        <w:t xml:space="preserve">, an activity that along with its university sponsors and private donors, has </w:t>
      </w:r>
      <w:r w:rsidRPr="00A61E8D">
        <w:rPr>
          <w:u w:val="single"/>
        </w:rPr>
        <w:t xml:space="preserve">nurtured an “unacceptable </w:t>
      </w:r>
      <w:r w:rsidRPr="00AA7E9A">
        <w:rPr>
          <w:highlight w:val="cyan"/>
          <w:u w:val="single"/>
        </w:rPr>
        <w:t>preoccupation with competition</w:t>
      </w:r>
      <w:r w:rsidRPr="00A61E8D">
        <w:rPr>
          <w:sz w:val="16"/>
        </w:rPr>
        <w:t>” (</w:t>
      </w:r>
      <w:proofErr w:type="spellStart"/>
      <w:r w:rsidRPr="00A61E8D">
        <w:rPr>
          <w:sz w:val="16"/>
        </w:rPr>
        <w:t>Hlavacik</w:t>
      </w:r>
      <w:proofErr w:type="spellEnd"/>
      <w:r w:rsidRPr="00A61E8D">
        <w:rPr>
          <w:sz w:val="16"/>
        </w:rPr>
        <w:t xml:space="preserve">, Lain, Ivanovic, &amp; Ontiveros-Kersch, 2016, p.395). The </w:t>
      </w:r>
      <w:r w:rsidRPr="00A61E8D">
        <w:rPr>
          <w:b/>
          <w:bCs/>
          <w:u w:val="single"/>
        </w:rPr>
        <w:t xml:space="preserve">implication of this </w:t>
      </w:r>
      <w:proofErr w:type="spellStart"/>
      <w:r w:rsidRPr="00A61E8D">
        <w:rPr>
          <w:b/>
          <w:bCs/>
          <w:u w:val="single"/>
        </w:rPr>
        <w:t>entelechial</w:t>
      </w:r>
      <w:proofErr w:type="spellEnd"/>
      <w:r w:rsidRPr="00A61E8D">
        <w:rPr>
          <w:b/>
          <w:bCs/>
          <w:u w:val="single"/>
        </w:rPr>
        <w:t xml:space="preserve"> obsession is that many </w:t>
      </w:r>
      <w:r w:rsidRPr="00AA7E9A">
        <w:rPr>
          <w:b/>
          <w:bCs/>
          <w:highlight w:val="cyan"/>
          <w:u w:val="single"/>
        </w:rPr>
        <w:t>debaters</w:t>
      </w:r>
      <w:r w:rsidRPr="00A61E8D">
        <w:rPr>
          <w:u w:val="single"/>
        </w:rPr>
        <w:t xml:space="preserve"> either </w:t>
      </w:r>
      <w:r w:rsidRPr="00AA7E9A">
        <w:rPr>
          <w:highlight w:val="cyan"/>
          <w:u w:val="single"/>
        </w:rPr>
        <w:t>self-select out of</w:t>
      </w:r>
      <w:r w:rsidRPr="00A61E8D">
        <w:rPr>
          <w:u w:val="single"/>
        </w:rPr>
        <w:t xml:space="preserve"> the </w:t>
      </w:r>
      <w:r w:rsidRPr="00AA7E9A">
        <w:rPr>
          <w:highlight w:val="cyan"/>
          <w:u w:val="single"/>
        </w:rPr>
        <w:t>activity</w:t>
      </w:r>
      <w:r w:rsidRPr="00A61E8D">
        <w:rPr>
          <w:u w:val="single"/>
        </w:rPr>
        <w:t xml:space="preserve"> when the true nature of what it means to succeed becomes apparent, or they </w:t>
      </w:r>
      <w:r w:rsidRPr="00AA7E9A">
        <w:rPr>
          <w:highlight w:val="cyan"/>
          <w:u w:val="single"/>
        </w:rPr>
        <w:t>continue to</w:t>
      </w:r>
      <w:r w:rsidRPr="00AA7E9A">
        <w:rPr>
          <w:sz w:val="16"/>
          <w:highlight w:val="cyan"/>
        </w:rPr>
        <w:t xml:space="preserve"> </w:t>
      </w:r>
      <w:r w:rsidRPr="00AA7E9A">
        <w:rPr>
          <w:b/>
          <w:bCs/>
          <w:highlight w:val="cyan"/>
          <w:u w:val="single"/>
        </w:rPr>
        <w:t>participate in</w:t>
      </w:r>
      <w:r w:rsidRPr="00A61E8D">
        <w:rPr>
          <w:b/>
          <w:bCs/>
          <w:u w:val="single"/>
        </w:rPr>
        <w:t xml:space="preserve"> a </w:t>
      </w:r>
      <w:r w:rsidRPr="00AA7E9A">
        <w:rPr>
          <w:b/>
          <w:bCs/>
          <w:highlight w:val="cyan"/>
          <w:u w:val="single"/>
        </w:rPr>
        <w:t>system</w:t>
      </w:r>
      <w:r w:rsidRPr="00A61E8D">
        <w:rPr>
          <w:b/>
          <w:bCs/>
          <w:u w:val="single"/>
        </w:rPr>
        <w:t xml:space="preserve"> </w:t>
      </w:r>
      <w:r w:rsidRPr="00AA7E9A">
        <w:rPr>
          <w:b/>
          <w:bCs/>
          <w:u w:val="single"/>
        </w:rPr>
        <w:t>in</w:t>
      </w:r>
      <w:r w:rsidRPr="00A61E8D">
        <w:rPr>
          <w:b/>
          <w:bCs/>
          <w:u w:val="single"/>
        </w:rPr>
        <w:t xml:space="preserve"> which </w:t>
      </w:r>
      <w:r w:rsidRPr="00AA7E9A">
        <w:rPr>
          <w:b/>
          <w:bCs/>
          <w:highlight w:val="cyan"/>
          <w:u w:val="single"/>
        </w:rPr>
        <w:t>perpetual disappointment</w:t>
      </w:r>
      <w:r w:rsidRPr="00A61E8D">
        <w:rPr>
          <w:b/>
          <w:bCs/>
          <w:u w:val="single"/>
        </w:rPr>
        <w:t xml:space="preserve"> </w:t>
      </w:r>
      <w:r w:rsidRPr="00AA7E9A">
        <w:rPr>
          <w:b/>
          <w:bCs/>
          <w:highlight w:val="cyan"/>
          <w:u w:val="single"/>
        </w:rPr>
        <w:t xml:space="preserve">ensues </w:t>
      </w:r>
      <w:r w:rsidRPr="00AA7E9A">
        <w:rPr>
          <w:b/>
          <w:bCs/>
          <w:u w:val="single"/>
        </w:rPr>
        <w:t>b</w:t>
      </w:r>
      <w:r w:rsidRPr="00A61E8D">
        <w:rPr>
          <w:b/>
          <w:bCs/>
          <w:u w:val="single"/>
        </w:rPr>
        <w:t xml:space="preserve">ecause of an </w:t>
      </w:r>
      <w:r w:rsidRPr="00AA7E9A">
        <w:rPr>
          <w:b/>
          <w:bCs/>
          <w:highlight w:val="cyan"/>
          <w:u w:val="single"/>
        </w:rPr>
        <w:t>inability to reach</w:t>
      </w:r>
      <w:r w:rsidRPr="00A61E8D">
        <w:rPr>
          <w:b/>
          <w:bCs/>
          <w:u w:val="single"/>
        </w:rPr>
        <w:t xml:space="preserve"> the </w:t>
      </w:r>
      <w:r w:rsidRPr="00AA7E9A">
        <w:rPr>
          <w:b/>
          <w:bCs/>
          <w:highlight w:val="cyan"/>
          <w:u w:val="single"/>
        </w:rPr>
        <w:t>idealized norms of bodily performance</w:t>
      </w:r>
      <w:r w:rsidRPr="00A61E8D">
        <w:rPr>
          <w:b/>
          <w:bCs/>
          <w:u w:val="single"/>
        </w:rPr>
        <w:t xml:space="preserve">. This is particularly true of debaters with disabilities. </w:t>
      </w:r>
    </w:p>
    <w:p w14:paraId="62462AA2" w14:textId="77777777" w:rsidR="00B87DD3" w:rsidRDefault="00B87DD3" w:rsidP="00B87DD3">
      <w:pPr>
        <w:rPr>
          <w:sz w:val="16"/>
        </w:rPr>
      </w:pPr>
    </w:p>
    <w:p w14:paraId="38DE7400" w14:textId="43862CE3" w:rsidR="00B87DD3" w:rsidRPr="001058E2" w:rsidRDefault="00B87DD3" w:rsidP="00B87DD3">
      <w:pPr>
        <w:pStyle w:val="Heading4"/>
        <w:spacing w:line="240" w:lineRule="auto"/>
        <w:rPr>
          <w:i/>
          <w:iCs w:val="0"/>
          <w:highlight w:val="magenta"/>
        </w:rPr>
      </w:pPr>
      <w:r>
        <w:rPr>
          <w:highlight w:val="magenta"/>
        </w:rPr>
        <w:t>Even if</w:t>
      </w:r>
      <w:r w:rsidRPr="001D3FDD">
        <w:rPr>
          <w:highlight w:val="magenta"/>
        </w:rPr>
        <w:t xml:space="preserve"> they let us in, we can’t make them want us here</w:t>
      </w:r>
      <w:r>
        <w:t xml:space="preserve">–debate is invested </w:t>
      </w:r>
      <w:r w:rsidRPr="006A678E">
        <w:t>in the figure of the criminal crip that assigns moral value to disability</w:t>
      </w:r>
      <w:r>
        <w:t xml:space="preserve"> through the</w:t>
      </w:r>
      <w:r w:rsidRPr="006A678E">
        <w:t xml:space="preserve"> matrix of white supremacist eugenics</w:t>
      </w:r>
      <w:r>
        <w:t xml:space="preserve"> that seek to secure the status of the white </w:t>
      </w:r>
      <w:proofErr w:type="spellStart"/>
      <w:r>
        <w:t>cisheteroabled</w:t>
      </w:r>
      <w:proofErr w:type="spellEnd"/>
      <w:r>
        <w:t xml:space="preserve"> upper class</w:t>
      </w:r>
      <w:r w:rsidRPr="006A678E">
        <w:t xml:space="preserve"> </w:t>
      </w:r>
      <w:r>
        <w:rPr>
          <w:highlight w:val="magenta"/>
        </w:rPr>
        <w:t xml:space="preserve">–even if we get them to let us in—how can we trust them after all this time. </w:t>
      </w:r>
      <w:r w:rsidRPr="001D3FDD">
        <w:t xml:space="preserve">We don’t want to negotiate for our </w:t>
      </w:r>
      <w:proofErr w:type="gramStart"/>
      <w:r w:rsidRPr="001D3FDD">
        <w:t>accommodations</w:t>
      </w:r>
      <w:proofErr w:type="gramEnd"/>
      <w:r w:rsidRPr="001D3FDD">
        <w:t xml:space="preserve"> to be </w:t>
      </w:r>
      <w:proofErr w:type="gramStart"/>
      <w:r w:rsidRPr="001D3FDD">
        <w:t>met</w:t>
      </w:r>
      <w:proofErr w:type="gramEnd"/>
      <w:r w:rsidRPr="001D3FDD">
        <w:t>. We do not want to jump through hoops to prove we are not cheating our way to a competitive advantage</w:t>
      </w:r>
      <w:r>
        <w:rPr>
          <w:highlight w:val="magenta"/>
        </w:rPr>
        <w:t>.</w:t>
      </w:r>
      <w:r w:rsidRPr="00A700EA">
        <w:rPr>
          <w:i/>
          <w:iCs w:val="0"/>
          <w:highlight w:val="magenta"/>
        </w:rPr>
        <w:t xml:space="preserve"> </w:t>
      </w:r>
      <w:r>
        <w:rPr>
          <w:i/>
          <w:iCs w:val="0"/>
          <w:highlight w:val="magenta"/>
        </w:rPr>
        <w:t>And we won’t.</w:t>
      </w:r>
    </w:p>
    <w:p w14:paraId="4914F419" w14:textId="77777777" w:rsidR="00B87DD3" w:rsidRPr="00A64E52" w:rsidRDefault="00B87DD3" w:rsidP="00B87DD3">
      <w:proofErr w:type="spellStart"/>
      <w:r w:rsidRPr="00361C24">
        <w:rPr>
          <w:rStyle w:val="Style13ptBold"/>
        </w:rPr>
        <w:t>Smilges</w:t>
      </w:r>
      <w:proofErr w:type="spellEnd"/>
      <w:r w:rsidRPr="00361C24">
        <w:rPr>
          <w:rStyle w:val="Style13ptBold"/>
        </w:rPr>
        <w:t xml:space="preserve"> 23</w:t>
      </w:r>
      <w:r>
        <w:t xml:space="preserve"> (</w:t>
      </w:r>
      <w:r w:rsidRPr="00F1081B">
        <w:t xml:space="preserve">J. Logan </w:t>
      </w:r>
      <w:proofErr w:type="spellStart"/>
      <w:r w:rsidRPr="00F1081B">
        <w:t>Smilges</w:t>
      </w:r>
      <w:proofErr w:type="spellEnd"/>
      <w:r w:rsidRPr="00F1081B">
        <w:t xml:space="preserve"> is Assistant Professor of English Language &amp; Literatures University of British Columbia</w:t>
      </w:r>
      <w:r>
        <w:t xml:space="preserve">. </w:t>
      </w:r>
      <w:r w:rsidRPr="00CB6786">
        <w:t xml:space="preserve">(2023). Access Thievery. In </w:t>
      </w:r>
      <w:r w:rsidRPr="00CB6786">
        <w:rPr>
          <w:i/>
          <w:iCs/>
        </w:rPr>
        <w:t>Crip Negativity</w:t>
      </w:r>
      <w:r w:rsidRPr="00CB6786">
        <w:t xml:space="preserve"> (pp. 39–52). University of Minnesota Press. </w:t>
      </w:r>
      <w:hyperlink r:id="rId9" w:history="1">
        <w:r w:rsidRPr="005E0C73">
          <w:rPr>
            <w:rStyle w:val="Hyperlink"/>
          </w:rPr>
          <w:t>http://www.jstor.org/stable/10.5749/j.ctv2zfjd4z.4</w:t>
        </w:r>
      </w:hyperlink>
      <w:r>
        <w:t xml:space="preserve">) // AO </w:t>
      </w:r>
    </w:p>
    <w:p w14:paraId="43E54397" w14:textId="77777777" w:rsidR="00B87DD3" w:rsidRPr="0000044C" w:rsidRDefault="00B87DD3" w:rsidP="00B87DD3">
      <w:pPr>
        <w:rPr>
          <w:b/>
          <w:bCs/>
          <w:u w:val="single"/>
        </w:rPr>
      </w:pPr>
      <w:r w:rsidRPr="00842B89">
        <w:rPr>
          <w:sz w:val="16"/>
        </w:rPr>
        <w:t xml:space="preserve">The truth of the matter is that </w:t>
      </w:r>
      <w:r w:rsidRPr="009F1F73">
        <w:rPr>
          <w:rStyle w:val="Emphasis"/>
          <w:highlight w:val="cyan"/>
        </w:rPr>
        <w:t xml:space="preserve">abled people </w:t>
      </w:r>
      <w:r w:rsidRPr="009F1F73">
        <w:rPr>
          <w:rStyle w:val="Emphasis"/>
        </w:rPr>
        <w:t xml:space="preserve">have been </w:t>
      </w:r>
      <w:r w:rsidRPr="009F1F73">
        <w:rPr>
          <w:rStyle w:val="Emphasis"/>
          <w:highlight w:val="cyan"/>
        </w:rPr>
        <w:t xml:space="preserve">fantasizing about </w:t>
      </w:r>
      <w:r w:rsidRPr="009F1F73">
        <w:rPr>
          <w:rStyle w:val="Emphasis"/>
        </w:rPr>
        <w:t>the</w:t>
      </w:r>
      <w:r w:rsidRPr="009F1F73">
        <w:rPr>
          <w:rStyle w:val="Emphasis"/>
          <w:highlight w:val="cyan"/>
        </w:rPr>
        <w:t xml:space="preserve"> dangers of evil crips for centuries</w:t>
      </w:r>
      <w:r w:rsidRPr="00842B89">
        <w:rPr>
          <w:sz w:val="16"/>
        </w:rPr>
        <w:t xml:space="preserve">. These fantasies emerge from </w:t>
      </w:r>
      <w:r w:rsidRPr="009D5A3F">
        <w:rPr>
          <w:b/>
          <w:bCs/>
          <w:u w:val="single"/>
        </w:rPr>
        <w:t>a moral model of disability</w:t>
      </w:r>
      <w:r w:rsidRPr="00E935EE">
        <w:rPr>
          <w:b/>
          <w:bCs/>
          <w:u w:val="single"/>
        </w:rPr>
        <w:t xml:space="preserve"> that is </w:t>
      </w:r>
      <w:r w:rsidRPr="006E1FDB">
        <w:rPr>
          <w:b/>
          <w:bCs/>
          <w:highlight w:val="cyan"/>
          <w:u w:val="single"/>
        </w:rPr>
        <w:t xml:space="preserve">drenched in rhetorics of racism, </w:t>
      </w:r>
      <w:proofErr w:type="spellStart"/>
      <w:r w:rsidRPr="006E1FDB">
        <w:rPr>
          <w:b/>
          <w:bCs/>
          <w:highlight w:val="cyan"/>
          <w:u w:val="single"/>
        </w:rPr>
        <w:t>cisheterosexism</w:t>
      </w:r>
      <w:proofErr w:type="spellEnd"/>
      <w:r w:rsidRPr="006E1FDB">
        <w:rPr>
          <w:b/>
          <w:bCs/>
          <w:highlight w:val="cyan"/>
          <w:u w:val="single"/>
        </w:rPr>
        <w:t>,</w:t>
      </w:r>
      <w:r w:rsidRPr="00E935EE">
        <w:rPr>
          <w:b/>
          <w:bCs/>
          <w:u w:val="single"/>
        </w:rPr>
        <w:t xml:space="preserve"> and </w:t>
      </w:r>
      <w:r w:rsidRPr="009C2981">
        <w:rPr>
          <w:b/>
          <w:bCs/>
          <w:u w:val="single"/>
        </w:rPr>
        <w:t>classism</w:t>
      </w:r>
      <w:r w:rsidRPr="00E935EE">
        <w:rPr>
          <w:b/>
          <w:bCs/>
          <w:u w:val="single"/>
        </w:rPr>
        <w:t xml:space="preserve"> that all </w:t>
      </w:r>
      <w:r w:rsidRPr="006E1FDB">
        <w:rPr>
          <w:b/>
          <w:bCs/>
          <w:highlight w:val="cyan"/>
          <w:u w:val="single"/>
        </w:rPr>
        <w:t>assign moral value to embodied difference</w:t>
      </w:r>
      <w:r w:rsidRPr="00842B89">
        <w:rPr>
          <w:sz w:val="16"/>
        </w:rPr>
        <w:t xml:space="preserve">. Even before the category of disability existed in its present form, there were variations of ableism rooted in the belief that some “monstrous” </w:t>
      </w:r>
      <w:proofErr w:type="spellStart"/>
      <w:r w:rsidRPr="00842B89">
        <w:rPr>
          <w:sz w:val="16"/>
        </w:rPr>
        <w:t>bodyminds</w:t>
      </w:r>
      <w:proofErr w:type="spellEnd"/>
      <w:r w:rsidRPr="00842B89">
        <w:rPr>
          <w:sz w:val="16"/>
        </w:rPr>
        <w:t xml:space="preserve"> were predisposed to vice (Bearden 2019). These antiquated fears of monstrosity underpin contemporary assumptions about the untrustworthiness of disabled people. These </w:t>
      </w:r>
      <w:r w:rsidRPr="006E1FDB">
        <w:rPr>
          <w:b/>
          <w:bCs/>
          <w:u w:val="single"/>
        </w:rPr>
        <w:t>assumptions</w:t>
      </w:r>
      <w:r w:rsidRPr="00842B89">
        <w:rPr>
          <w:sz w:val="16"/>
        </w:rPr>
        <w:t xml:space="preserve"> are </w:t>
      </w:r>
      <w:r w:rsidRPr="00E935EE">
        <w:rPr>
          <w:u w:val="single"/>
        </w:rPr>
        <w:t xml:space="preserve">not so much consciously held as they are </w:t>
      </w:r>
      <w:r w:rsidRPr="00BB4ABE">
        <w:rPr>
          <w:u w:val="single"/>
        </w:rPr>
        <w:t>embedded into the fabric of our society</w:t>
      </w:r>
      <w:r w:rsidRPr="00E935EE">
        <w:rPr>
          <w:u w:val="single"/>
        </w:rPr>
        <w:t xml:space="preserve">, shaping everything from welfare programs to truancy laws to the definition of citizenship. Since the founding of the United States, variations of the </w:t>
      </w:r>
      <w:r w:rsidRPr="009C2981">
        <w:rPr>
          <w:u w:val="single"/>
        </w:rPr>
        <w:t>moral model of disability</w:t>
      </w:r>
      <w:r w:rsidRPr="00E935EE">
        <w:rPr>
          <w:u w:val="single"/>
        </w:rPr>
        <w:t xml:space="preserve"> have been called upon to </w:t>
      </w:r>
      <w:r w:rsidRPr="00730BA4">
        <w:rPr>
          <w:highlight w:val="cyan"/>
          <w:u w:val="single"/>
        </w:rPr>
        <w:t xml:space="preserve">constrict and surveil </w:t>
      </w:r>
      <w:r w:rsidRPr="009C2981">
        <w:rPr>
          <w:u w:val="single"/>
        </w:rPr>
        <w:t xml:space="preserve">the civic role of </w:t>
      </w:r>
      <w:r w:rsidRPr="00730BA4">
        <w:rPr>
          <w:highlight w:val="cyan"/>
          <w:u w:val="single"/>
        </w:rPr>
        <w:t>marginalized populations.</w:t>
      </w:r>
      <w:r w:rsidRPr="00E935EE">
        <w:rPr>
          <w:u w:val="single"/>
        </w:rPr>
        <w:t xml:space="preserve"> </w:t>
      </w:r>
      <w:r w:rsidRPr="00E935EE">
        <w:rPr>
          <w:b/>
          <w:bCs/>
          <w:u w:val="single"/>
        </w:rPr>
        <w:t xml:space="preserve">Disabled, </w:t>
      </w:r>
      <w:r w:rsidRPr="00730BA4">
        <w:rPr>
          <w:b/>
          <w:bCs/>
          <w:highlight w:val="cyan"/>
          <w:u w:val="single"/>
        </w:rPr>
        <w:t>racialized, trans, queer, and poor people</w:t>
      </w:r>
      <w:r w:rsidRPr="00E935EE">
        <w:rPr>
          <w:b/>
          <w:bCs/>
          <w:u w:val="single"/>
        </w:rPr>
        <w:t xml:space="preserve"> have been routinely </w:t>
      </w:r>
      <w:r w:rsidRPr="00730BA4">
        <w:rPr>
          <w:b/>
          <w:bCs/>
          <w:highlight w:val="cyan"/>
          <w:u w:val="single"/>
        </w:rPr>
        <w:t>excluded</w:t>
      </w:r>
      <w:r w:rsidRPr="00730BA4">
        <w:rPr>
          <w:b/>
          <w:bCs/>
          <w:u w:val="single"/>
        </w:rPr>
        <w:t xml:space="preserve"> from</w:t>
      </w:r>
      <w:r w:rsidRPr="00E935EE">
        <w:rPr>
          <w:b/>
          <w:bCs/>
          <w:u w:val="single"/>
        </w:rPr>
        <w:t xml:space="preserve"> the </w:t>
      </w:r>
      <w:r w:rsidRPr="009C2981">
        <w:rPr>
          <w:b/>
          <w:bCs/>
          <w:u w:val="single"/>
        </w:rPr>
        <w:t>democratic process</w:t>
      </w:r>
      <w:r w:rsidRPr="00E935EE">
        <w:rPr>
          <w:b/>
          <w:bCs/>
          <w:u w:val="single"/>
        </w:rPr>
        <w:t xml:space="preserve"> because of their </w:t>
      </w:r>
      <w:r w:rsidRPr="00730BA4">
        <w:rPr>
          <w:b/>
          <w:bCs/>
          <w:highlight w:val="cyan"/>
          <w:u w:val="single"/>
        </w:rPr>
        <w:t>alleged predisposition to criminality</w:t>
      </w:r>
      <w:r w:rsidRPr="00E935EE">
        <w:rPr>
          <w:b/>
          <w:bCs/>
          <w:u w:val="single"/>
        </w:rPr>
        <w:t xml:space="preserve">, and these populations’ collective absence has </w:t>
      </w:r>
      <w:r w:rsidRPr="00BB4ABE">
        <w:rPr>
          <w:b/>
          <w:bCs/>
          <w:highlight w:val="cyan"/>
          <w:u w:val="single"/>
        </w:rPr>
        <w:t>helped</w:t>
      </w:r>
      <w:r w:rsidRPr="00E935EE">
        <w:rPr>
          <w:b/>
          <w:bCs/>
          <w:u w:val="single"/>
        </w:rPr>
        <w:t xml:space="preserve"> to </w:t>
      </w:r>
      <w:r w:rsidRPr="009C2981">
        <w:rPr>
          <w:b/>
          <w:bCs/>
          <w:highlight w:val="cyan"/>
          <w:u w:val="single"/>
        </w:rPr>
        <w:t xml:space="preserve">secure </w:t>
      </w:r>
      <w:r w:rsidRPr="009D5A3F">
        <w:rPr>
          <w:b/>
          <w:bCs/>
          <w:u w:val="single"/>
        </w:rPr>
        <w:t xml:space="preserve">the entitlements of </w:t>
      </w:r>
      <w:r w:rsidRPr="009C2981">
        <w:rPr>
          <w:b/>
          <w:bCs/>
          <w:highlight w:val="cyan"/>
          <w:u w:val="single"/>
        </w:rPr>
        <w:t xml:space="preserve">the white, </w:t>
      </w:r>
      <w:proofErr w:type="spellStart"/>
      <w:r w:rsidRPr="009C2981">
        <w:rPr>
          <w:b/>
          <w:bCs/>
          <w:highlight w:val="cyan"/>
          <w:u w:val="single"/>
        </w:rPr>
        <w:t>cisheteroabled</w:t>
      </w:r>
      <w:proofErr w:type="spellEnd"/>
      <w:r w:rsidRPr="009C2981">
        <w:rPr>
          <w:b/>
          <w:bCs/>
          <w:highlight w:val="cyan"/>
          <w:u w:val="single"/>
        </w:rPr>
        <w:t xml:space="preserve"> upper class</w:t>
      </w:r>
      <w:r w:rsidRPr="00842B89">
        <w:rPr>
          <w:sz w:val="16"/>
        </w:rPr>
        <w:t xml:space="preserve"> (Dolmage 2018). Using formal legislation to fuse disability and deviance, the </w:t>
      </w:r>
      <w:r w:rsidRPr="00607704">
        <w:rPr>
          <w:u w:val="single"/>
        </w:rPr>
        <w:t xml:space="preserve">United States has been able to maintain ideals of physical fitness and mental acuity as metrics for the moral purity of white supremacy and, by extension, national identity. </w:t>
      </w:r>
      <w:r w:rsidRPr="00842B89">
        <w:rPr>
          <w:sz w:val="16"/>
          <w:szCs w:val="16"/>
        </w:rPr>
        <w:t xml:space="preserve">So long as disability and disabled people are regarded with suspicion—our experiences debated, our intentions questioned, our efforts doubted—the desirability and ontological coherence of </w:t>
      </w:r>
      <w:proofErr w:type="spellStart"/>
      <w:r w:rsidRPr="00842B89">
        <w:rPr>
          <w:sz w:val="16"/>
          <w:szCs w:val="16"/>
        </w:rPr>
        <w:t>abledness</w:t>
      </w:r>
      <w:proofErr w:type="spellEnd"/>
      <w:r w:rsidRPr="00842B89">
        <w:rPr>
          <w:sz w:val="16"/>
          <w:szCs w:val="16"/>
        </w:rPr>
        <w:t xml:space="preserve"> remain uninterrogated</w:t>
      </w:r>
      <w:r w:rsidRPr="00607704">
        <w:rPr>
          <w:u w:val="single"/>
        </w:rPr>
        <w:t xml:space="preserve">. Then, </w:t>
      </w:r>
      <w:r w:rsidRPr="00BB4ABE">
        <w:rPr>
          <w:u w:val="single"/>
        </w:rPr>
        <w:t xml:space="preserve">by </w:t>
      </w:r>
      <w:r w:rsidRPr="00730BA4">
        <w:rPr>
          <w:highlight w:val="cyan"/>
          <w:u w:val="single"/>
        </w:rPr>
        <w:t xml:space="preserve">suturing </w:t>
      </w:r>
      <w:proofErr w:type="spellStart"/>
      <w:r w:rsidRPr="00730BA4">
        <w:rPr>
          <w:highlight w:val="cyan"/>
          <w:u w:val="single"/>
        </w:rPr>
        <w:t>abledness</w:t>
      </w:r>
      <w:proofErr w:type="spellEnd"/>
      <w:r w:rsidRPr="00730BA4">
        <w:rPr>
          <w:highlight w:val="cyan"/>
          <w:u w:val="single"/>
        </w:rPr>
        <w:t xml:space="preserve"> to whiteness</w:t>
      </w:r>
      <w:r w:rsidRPr="00607704">
        <w:rPr>
          <w:u w:val="single"/>
        </w:rPr>
        <w:t xml:space="preserve">, </w:t>
      </w:r>
      <w:r w:rsidRPr="00730BA4">
        <w:rPr>
          <w:highlight w:val="cyan"/>
          <w:u w:val="single"/>
        </w:rPr>
        <w:t>disability is</w:t>
      </w:r>
      <w:r w:rsidRPr="00607704">
        <w:rPr>
          <w:u w:val="single"/>
        </w:rPr>
        <w:t xml:space="preserve"> effectively </w:t>
      </w:r>
      <w:r w:rsidRPr="00730BA4">
        <w:rPr>
          <w:highlight w:val="cyan"/>
          <w:u w:val="single"/>
        </w:rPr>
        <w:t>racialized</w:t>
      </w:r>
      <w:r w:rsidRPr="00607704">
        <w:rPr>
          <w:u w:val="single"/>
        </w:rPr>
        <w:t xml:space="preserve">, </w:t>
      </w:r>
      <w:r w:rsidRPr="00C63653">
        <w:rPr>
          <w:u w:val="single"/>
        </w:rPr>
        <w:t>further</w:t>
      </w:r>
      <w:r w:rsidRPr="009C2981">
        <w:rPr>
          <w:highlight w:val="cyan"/>
          <w:u w:val="single"/>
        </w:rPr>
        <w:t xml:space="preserve"> entrenching </w:t>
      </w:r>
      <w:r w:rsidRPr="00C63653">
        <w:rPr>
          <w:u w:val="single"/>
        </w:rPr>
        <w:t xml:space="preserve">the </w:t>
      </w:r>
      <w:r w:rsidRPr="009C2981">
        <w:rPr>
          <w:highlight w:val="cyan"/>
          <w:u w:val="single"/>
        </w:rPr>
        <w:t xml:space="preserve">criminalization </w:t>
      </w:r>
      <w:r w:rsidRPr="00C63653">
        <w:rPr>
          <w:u w:val="single"/>
        </w:rPr>
        <w:t>of racial difference, especially Blackness</w:t>
      </w:r>
      <w:r w:rsidRPr="00607704">
        <w:rPr>
          <w:u w:val="single"/>
        </w:rPr>
        <w:t>.</w:t>
      </w:r>
      <w:r w:rsidRPr="00842B89">
        <w:rPr>
          <w:sz w:val="16"/>
        </w:rPr>
        <w:t xml:space="preserve"> The </w:t>
      </w:r>
      <w:r w:rsidRPr="00607704">
        <w:rPr>
          <w:b/>
          <w:bCs/>
          <w:u w:val="single"/>
        </w:rPr>
        <w:t xml:space="preserve">grounds on which </w:t>
      </w:r>
      <w:r w:rsidRPr="009C2981">
        <w:rPr>
          <w:b/>
          <w:bCs/>
          <w:u w:val="single"/>
        </w:rPr>
        <w:t>disabled people are politically disenfranchised depend not only on</w:t>
      </w:r>
      <w:r w:rsidRPr="00607704">
        <w:rPr>
          <w:b/>
          <w:bCs/>
          <w:u w:val="single"/>
        </w:rPr>
        <w:t xml:space="preserve"> allegorizing </w:t>
      </w:r>
      <w:r w:rsidRPr="009C2981">
        <w:rPr>
          <w:b/>
          <w:bCs/>
          <w:highlight w:val="cyan"/>
          <w:u w:val="single"/>
        </w:rPr>
        <w:t>disability</w:t>
      </w:r>
      <w:r w:rsidRPr="00607704">
        <w:rPr>
          <w:b/>
          <w:bCs/>
          <w:u w:val="single"/>
        </w:rPr>
        <w:t xml:space="preserve"> to criminality but also </w:t>
      </w:r>
      <w:r w:rsidRPr="009C2981">
        <w:rPr>
          <w:b/>
          <w:bCs/>
          <w:u w:val="single"/>
        </w:rPr>
        <w:t xml:space="preserve">purporting it as </w:t>
      </w:r>
      <w:r w:rsidRPr="00730BA4">
        <w:rPr>
          <w:b/>
          <w:bCs/>
          <w:highlight w:val="cyan"/>
          <w:u w:val="single"/>
        </w:rPr>
        <w:t>evidence of racial degeneration</w:t>
      </w:r>
      <w:r w:rsidRPr="00607704">
        <w:rPr>
          <w:b/>
          <w:bCs/>
          <w:u w:val="single"/>
        </w:rPr>
        <w:t>. In his stunning analysis of “civic disabilities” in the nineteenth century</w:t>
      </w:r>
      <w:r w:rsidRPr="00842B89">
        <w:rPr>
          <w:sz w:val="16"/>
        </w:rPr>
        <w:t xml:space="preserve">, Andrew Dilts (2012) reveals that </w:t>
      </w:r>
      <w:r w:rsidRPr="009C2981">
        <w:rPr>
          <w:u w:val="single"/>
        </w:rPr>
        <w:t xml:space="preserve">denying suffrage to disabled and incarcerated people has long been a legislative strategy used to restrict the rights of African </w:t>
      </w:r>
      <w:r w:rsidRPr="00B0190D">
        <w:rPr>
          <w:u w:val="single"/>
        </w:rPr>
        <w:t>Americans</w:t>
      </w:r>
      <w:r w:rsidRPr="00B0190D">
        <w:rPr>
          <w:b/>
          <w:bCs/>
          <w:u w:val="single"/>
        </w:rPr>
        <w:t xml:space="preserve">. Disability’s proximity to criminality was legally codified in </w:t>
      </w:r>
      <w:proofErr w:type="gramStart"/>
      <w:r w:rsidRPr="00B0190D">
        <w:rPr>
          <w:b/>
          <w:bCs/>
          <w:u w:val="single"/>
        </w:rPr>
        <w:t>a number of</w:t>
      </w:r>
      <w:proofErr w:type="gramEnd"/>
      <w:r w:rsidRPr="00B0190D">
        <w:rPr>
          <w:b/>
          <w:bCs/>
          <w:u w:val="single"/>
        </w:rPr>
        <w:t xml:space="preserve"> states during the years leading up to the Civil War because of the perceived threat that freed Black people posed to the white polity. “</w:t>
      </w:r>
      <w:r w:rsidRPr="00B0190D">
        <w:rPr>
          <w:u w:val="single"/>
        </w:rPr>
        <w:t xml:space="preserve">As developmentally arrested, and therefore naturally non-autonomous,” Dilts explains, “persons marked as criminal, idiotic, or black were assumed to be unable to work or even think </w:t>
      </w:r>
      <w:proofErr w:type="gramStart"/>
      <w:r w:rsidRPr="00B0190D">
        <w:rPr>
          <w:u w:val="single"/>
        </w:rPr>
        <w:t>independently, and</w:t>
      </w:r>
      <w:proofErr w:type="gramEnd"/>
      <w:r w:rsidRPr="00B0190D">
        <w:rPr>
          <w:u w:val="single"/>
        </w:rPr>
        <w:t xml:space="preserve"> therefore could not take part in the practice of self-government</w:t>
      </w:r>
      <w:r w:rsidRPr="00B0190D">
        <w:rPr>
          <w:sz w:val="16"/>
        </w:rPr>
        <w:t xml:space="preserve">.” By </w:t>
      </w:r>
      <w:r w:rsidRPr="00B0190D">
        <w:rPr>
          <w:b/>
          <w:bCs/>
          <w:u w:val="single"/>
        </w:rPr>
        <w:t>explicitly disenfranchising incarcerated and disabled people, legislators were able to simultaneously protect the integrity of the white vote while “disarm[</w:t>
      </w:r>
      <w:proofErr w:type="spellStart"/>
      <w:r w:rsidRPr="00B0190D">
        <w:rPr>
          <w:b/>
          <w:bCs/>
          <w:u w:val="single"/>
        </w:rPr>
        <w:t>ing</w:t>
      </w:r>
      <w:proofErr w:type="spellEnd"/>
      <w:r w:rsidRPr="00B0190D">
        <w:rPr>
          <w:b/>
          <w:bCs/>
          <w:u w:val="single"/>
        </w:rPr>
        <w:t>] claims of racial animus.”</w:t>
      </w:r>
      <w:r w:rsidRPr="00B0190D">
        <w:rPr>
          <w:sz w:val="16"/>
        </w:rPr>
        <w:t xml:space="preserve"> Since neither incarcerated people nor disabled people are exclusively Black populations, the racial logics underpinning their disenfranchisement are not always obvious. Nevertheless, reflecting on the collective marginalization of incarcerated, disabled, and Black people today, Dilts points out that “</w:t>
      </w:r>
      <w:r w:rsidRPr="00B0190D">
        <w:rPr>
          <w:b/>
          <w:bCs/>
          <w:u w:val="single"/>
        </w:rPr>
        <w:t xml:space="preserve">U.S. </w:t>
      </w:r>
      <w:r w:rsidRPr="009D5A3F">
        <w:rPr>
          <w:b/>
          <w:bCs/>
          <w:u w:val="single"/>
        </w:rPr>
        <w:t xml:space="preserve">jails and prisons have once again become Jim Crow asylums, filled primarily with persons of color, a shockingly high number of whom are mentally ill, and nearly all of whom are stripped of the vote.” The stereotype of the monstrously evil crip has evolved into the </w:t>
      </w:r>
      <w:r w:rsidRPr="009C2981">
        <w:rPr>
          <w:b/>
          <w:bCs/>
          <w:highlight w:val="cyan"/>
          <w:u w:val="single"/>
        </w:rPr>
        <w:t>criminal crip</w:t>
      </w:r>
      <w:r w:rsidRPr="00F155A0">
        <w:rPr>
          <w:b/>
          <w:bCs/>
          <w:u w:val="single"/>
        </w:rPr>
        <w:t xml:space="preserve">: both are </w:t>
      </w:r>
      <w:r w:rsidRPr="009C2981">
        <w:rPr>
          <w:b/>
          <w:bCs/>
          <w:highlight w:val="cyan"/>
          <w:u w:val="single"/>
        </w:rPr>
        <w:t>decipherable within</w:t>
      </w:r>
      <w:r w:rsidRPr="00F155A0">
        <w:rPr>
          <w:b/>
          <w:bCs/>
          <w:u w:val="single"/>
        </w:rPr>
        <w:t xml:space="preserve"> a </w:t>
      </w:r>
      <w:r w:rsidRPr="00730BA4">
        <w:rPr>
          <w:b/>
          <w:bCs/>
          <w:highlight w:val="cyan"/>
          <w:u w:val="single"/>
        </w:rPr>
        <w:t xml:space="preserve">racial matrix </w:t>
      </w:r>
      <w:r w:rsidRPr="009C2981">
        <w:rPr>
          <w:b/>
          <w:bCs/>
          <w:u w:val="single"/>
        </w:rPr>
        <w:t xml:space="preserve">that harnesses </w:t>
      </w:r>
      <w:proofErr w:type="spellStart"/>
      <w:r w:rsidRPr="009C2981">
        <w:rPr>
          <w:b/>
          <w:bCs/>
          <w:u w:val="single"/>
        </w:rPr>
        <w:t>abledness</w:t>
      </w:r>
      <w:proofErr w:type="spellEnd"/>
      <w:r w:rsidRPr="009C2981">
        <w:rPr>
          <w:b/>
          <w:bCs/>
          <w:u w:val="single"/>
        </w:rPr>
        <w:t xml:space="preserve"> as a vector of whiteness.</w:t>
      </w:r>
      <w:r w:rsidRPr="00842B89">
        <w:rPr>
          <w:sz w:val="16"/>
        </w:rPr>
        <w:t xml:space="preserve"> Presumed competence and righteousness subtend the white abled person in such a way that adheres disability and criminality through color-blind racism (for more on the ableism of color-blind racism, see Tyler 2022). In line </w:t>
      </w:r>
      <w:r w:rsidRPr="009D5A3F">
        <w:rPr>
          <w:sz w:val="16"/>
        </w:rPr>
        <w:t xml:space="preserve">with a </w:t>
      </w:r>
      <w:r w:rsidRPr="009D5A3F">
        <w:rPr>
          <w:u w:val="single"/>
        </w:rPr>
        <w:t>crip negative approach to the category of disability,</w:t>
      </w:r>
      <w:r w:rsidRPr="00F155A0">
        <w:rPr>
          <w:u w:val="single"/>
        </w:rPr>
        <w:t xml:space="preserve"> </w:t>
      </w:r>
      <w:r w:rsidRPr="009D5A3F">
        <w:rPr>
          <w:u w:val="single"/>
        </w:rPr>
        <w:t>the figures of the evil crip and criminal crip not o</w:t>
      </w:r>
      <w:r w:rsidRPr="00F155A0">
        <w:rPr>
          <w:u w:val="single"/>
        </w:rPr>
        <w:t xml:space="preserve">nly </w:t>
      </w:r>
      <w:r w:rsidRPr="00AE648B">
        <w:rPr>
          <w:u w:val="single"/>
        </w:rPr>
        <w:t>haunt legibly disabled people</w:t>
      </w:r>
      <w:r w:rsidRPr="00F155A0">
        <w:rPr>
          <w:u w:val="single"/>
        </w:rPr>
        <w:t xml:space="preserve"> but also </w:t>
      </w:r>
      <w:r w:rsidRPr="009C2981">
        <w:rPr>
          <w:highlight w:val="cyan"/>
          <w:u w:val="single"/>
        </w:rPr>
        <w:t>threaten anyone</w:t>
      </w:r>
      <w:r w:rsidRPr="00F155A0">
        <w:rPr>
          <w:u w:val="single"/>
        </w:rPr>
        <w:t xml:space="preserve"> who falls </w:t>
      </w:r>
      <w:r w:rsidRPr="009C2981">
        <w:rPr>
          <w:highlight w:val="cyan"/>
          <w:u w:val="single"/>
        </w:rPr>
        <w:t>outside</w:t>
      </w:r>
      <w:r w:rsidRPr="00F155A0">
        <w:rPr>
          <w:u w:val="single"/>
        </w:rPr>
        <w:t xml:space="preserve"> the </w:t>
      </w:r>
      <w:r w:rsidRPr="009C2981">
        <w:rPr>
          <w:highlight w:val="cyan"/>
          <w:u w:val="single"/>
        </w:rPr>
        <w:t>racialized boundaries of</w:t>
      </w:r>
      <w:r w:rsidRPr="00F155A0">
        <w:rPr>
          <w:u w:val="single"/>
        </w:rPr>
        <w:t xml:space="preserve"> </w:t>
      </w:r>
      <w:proofErr w:type="spellStart"/>
      <w:r w:rsidRPr="00F155A0">
        <w:rPr>
          <w:u w:val="single"/>
        </w:rPr>
        <w:t>embodyminded</w:t>
      </w:r>
      <w:proofErr w:type="spellEnd"/>
      <w:r w:rsidRPr="00F155A0">
        <w:rPr>
          <w:u w:val="single"/>
        </w:rPr>
        <w:t xml:space="preserve"> </w:t>
      </w:r>
      <w:r w:rsidRPr="009C2981">
        <w:rPr>
          <w:highlight w:val="cyan"/>
          <w:u w:val="single"/>
        </w:rPr>
        <w:t>normativity</w:t>
      </w:r>
      <w:r w:rsidRPr="00F155A0">
        <w:rPr>
          <w:u w:val="single"/>
        </w:rPr>
        <w:t xml:space="preserve">. Among the primary reasons I am </w:t>
      </w:r>
      <w:r w:rsidRPr="004C61B5">
        <w:rPr>
          <w:b/>
          <w:bCs/>
          <w:u w:val="single"/>
        </w:rPr>
        <w:t xml:space="preserve">attracted to the </w:t>
      </w:r>
      <w:r w:rsidRPr="009C2981">
        <w:rPr>
          <w:b/>
          <w:bCs/>
          <w:u w:val="single"/>
        </w:rPr>
        <w:t xml:space="preserve">metaphor of </w:t>
      </w:r>
      <w:r w:rsidRPr="00730BA4">
        <w:rPr>
          <w:b/>
          <w:bCs/>
          <w:highlight w:val="cyan"/>
          <w:u w:val="single"/>
        </w:rPr>
        <w:t xml:space="preserve">access thievery </w:t>
      </w:r>
      <w:r w:rsidRPr="009C2981">
        <w:rPr>
          <w:b/>
          <w:bCs/>
          <w:u w:val="single"/>
        </w:rPr>
        <w:t>is that theft</w:t>
      </w:r>
      <w:r w:rsidRPr="004C61B5">
        <w:rPr>
          <w:b/>
          <w:bCs/>
          <w:u w:val="single"/>
        </w:rPr>
        <w:t xml:space="preserve">—as both an economic practice and criminalized activity—gestures </w:t>
      </w:r>
      <w:r w:rsidRPr="009C2981">
        <w:rPr>
          <w:b/>
          <w:bCs/>
          <w:u w:val="single"/>
        </w:rPr>
        <w:t>toward a genealogy for disability activism</w:t>
      </w:r>
      <w:r w:rsidRPr="004C61B5">
        <w:rPr>
          <w:b/>
          <w:bCs/>
          <w:u w:val="single"/>
        </w:rPr>
        <w:t xml:space="preserve"> that is </w:t>
      </w:r>
      <w:r w:rsidRPr="009C2981">
        <w:rPr>
          <w:b/>
          <w:bCs/>
          <w:u w:val="single"/>
        </w:rPr>
        <w:t>attuned to the racial grammar</w:t>
      </w:r>
      <w:r w:rsidRPr="004C61B5">
        <w:rPr>
          <w:b/>
          <w:bCs/>
          <w:u w:val="single"/>
        </w:rPr>
        <w:t xml:space="preserve"> </w:t>
      </w:r>
      <w:r w:rsidRPr="009C2981">
        <w:rPr>
          <w:b/>
          <w:bCs/>
          <w:u w:val="single"/>
        </w:rPr>
        <w:t>structuring the relationship between disability and criminality</w:t>
      </w:r>
      <w:r w:rsidRPr="004C61B5">
        <w:rPr>
          <w:b/>
          <w:bCs/>
          <w:u w:val="single"/>
        </w:rPr>
        <w:t xml:space="preserve">. Access thievery </w:t>
      </w:r>
      <w:r w:rsidRPr="00730BA4">
        <w:rPr>
          <w:b/>
          <w:bCs/>
          <w:highlight w:val="cyan"/>
          <w:u w:val="single"/>
        </w:rPr>
        <w:t>pulls the triangulation of race, disability, and criminality into focus</w:t>
      </w:r>
      <w:r w:rsidRPr="004C61B5">
        <w:rPr>
          <w:b/>
          <w:bCs/>
          <w:u w:val="single"/>
        </w:rPr>
        <w:t xml:space="preserve"> by repurposing it as a </w:t>
      </w:r>
      <w:r w:rsidRPr="00730BA4">
        <w:rPr>
          <w:b/>
          <w:bCs/>
          <w:highlight w:val="cyan"/>
          <w:u w:val="single"/>
        </w:rPr>
        <w:t>practice of collective freedom</w:t>
      </w:r>
      <w:r w:rsidRPr="004C61B5">
        <w:rPr>
          <w:b/>
          <w:bCs/>
          <w:u w:val="single"/>
        </w:rPr>
        <w:t xml:space="preserve">, a means to </w:t>
      </w:r>
      <w:r w:rsidRPr="00D46FF7">
        <w:rPr>
          <w:b/>
          <w:bCs/>
          <w:highlight w:val="cyan"/>
          <w:u w:val="single"/>
        </w:rPr>
        <w:t>pu</w:t>
      </w:r>
      <w:r w:rsidRPr="00A329ED">
        <w:rPr>
          <w:b/>
          <w:bCs/>
          <w:highlight w:val="cyan"/>
          <w:u w:val="single"/>
        </w:rPr>
        <w:t>rsue flourishing for multiple communities with a range of relationships to institutional access</w:t>
      </w:r>
      <w:r w:rsidRPr="004C61B5">
        <w:rPr>
          <w:b/>
          <w:bCs/>
          <w:u w:val="single"/>
        </w:rPr>
        <w:t>.</w:t>
      </w:r>
      <w:r w:rsidRPr="00842B89">
        <w:rPr>
          <w:sz w:val="16"/>
        </w:rPr>
        <w:t xml:space="preserve"> For many folks, the </w:t>
      </w:r>
      <w:r w:rsidRPr="00A329ED">
        <w:rPr>
          <w:b/>
          <w:bCs/>
          <w:highlight w:val="cyan"/>
          <w:u w:val="single"/>
        </w:rPr>
        <w:t>only access available is stolen or foraged</w:t>
      </w:r>
      <w:r w:rsidRPr="004C61B5">
        <w:rPr>
          <w:b/>
          <w:bCs/>
          <w:u w:val="single"/>
        </w:rPr>
        <w:t xml:space="preserve">. </w:t>
      </w:r>
      <w:r w:rsidRPr="00842B89">
        <w:rPr>
          <w:sz w:val="16"/>
        </w:rPr>
        <w:t xml:space="preserve">Requesting access or accommodations from schools, employers, or government agencies is more difficult for those who are unhoused, unemployed, incarcerated, or undocumented. Institutional access itself becomes inaccessible when a person or population is excluded from an institution, even and perhaps especially when a person’s experience of exclusion causes or exacerbates their access needs. </w:t>
      </w:r>
      <w:r w:rsidRPr="004C61B5">
        <w:rPr>
          <w:u w:val="single"/>
        </w:rPr>
        <w:t xml:space="preserve">Access thievery becomes a </w:t>
      </w:r>
      <w:r w:rsidRPr="00A329ED">
        <w:rPr>
          <w:highlight w:val="cyan"/>
          <w:u w:val="single"/>
        </w:rPr>
        <w:t>way to name</w:t>
      </w:r>
      <w:r w:rsidRPr="004C61B5">
        <w:rPr>
          <w:u w:val="single"/>
        </w:rPr>
        <w:t xml:space="preserve"> an </w:t>
      </w:r>
      <w:r w:rsidRPr="00A329ED">
        <w:rPr>
          <w:highlight w:val="cyan"/>
          <w:u w:val="single"/>
        </w:rPr>
        <w:t>alternative economy of access</w:t>
      </w:r>
      <w:r w:rsidRPr="004C61B5">
        <w:rPr>
          <w:u w:val="single"/>
        </w:rPr>
        <w:t xml:space="preserve"> in which the </w:t>
      </w:r>
      <w:r w:rsidRPr="00A329ED">
        <w:rPr>
          <w:highlight w:val="cyan"/>
          <w:u w:val="single"/>
        </w:rPr>
        <w:t>needs generated by exclusionary institutions</w:t>
      </w:r>
      <w:r w:rsidRPr="004C61B5">
        <w:rPr>
          <w:u w:val="single"/>
        </w:rPr>
        <w:t xml:space="preserve"> or institutional neglect are </w:t>
      </w:r>
      <w:r w:rsidRPr="00A329ED">
        <w:rPr>
          <w:highlight w:val="cyan"/>
          <w:u w:val="single"/>
        </w:rPr>
        <w:t xml:space="preserve">met </w:t>
      </w:r>
      <w:r w:rsidRPr="00A329ED">
        <w:rPr>
          <w:u w:val="single"/>
        </w:rPr>
        <w:t>i</w:t>
      </w:r>
      <w:r w:rsidRPr="004C61B5">
        <w:rPr>
          <w:u w:val="single"/>
        </w:rPr>
        <w:t xml:space="preserve">n ways </w:t>
      </w:r>
      <w:r w:rsidRPr="00A329ED">
        <w:rPr>
          <w:highlight w:val="cyan"/>
          <w:u w:val="single"/>
        </w:rPr>
        <w:t>outside, beyond,</w:t>
      </w:r>
      <w:r w:rsidRPr="004C61B5">
        <w:rPr>
          <w:u w:val="single"/>
        </w:rPr>
        <w:t xml:space="preserve"> or in addition to the access provided by those </w:t>
      </w:r>
      <w:r w:rsidRPr="00A329ED">
        <w:rPr>
          <w:highlight w:val="cyan"/>
          <w:u w:val="single"/>
        </w:rPr>
        <w:t>institutions</w:t>
      </w:r>
      <w:r w:rsidRPr="004C61B5">
        <w:rPr>
          <w:u w:val="single"/>
        </w:rPr>
        <w:t xml:space="preserve">. </w:t>
      </w:r>
      <w:proofErr w:type="gramStart"/>
      <w:r w:rsidRPr="004C61B5">
        <w:rPr>
          <w:u w:val="single"/>
        </w:rPr>
        <w:t>That is to say, access</w:t>
      </w:r>
      <w:proofErr w:type="gramEnd"/>
      <w:r w:rsidRPr="004C61B5">
        <w:rPr>
          <w:u w:val="single"/>
        </w:rPr>
        <w:t xml:space="preserve"> thievery is one </w:t>
      </w:r>
      <w:r w:rsidRPr="00A329ED">
        <w:rPr>
          <w:highlight w:val="cyan"/>
          <w:u w:val="single"/>
        </w:rPr>
        <w:t>kind of theft begotten by another</w:t>
      </w:r>
      <w:r w:rsidRPr="004C61B5">
        <w:rPr>
          <w:u w:val="single"/>
        </w:rPr>
        <w:t xml:space="preserve">: the crime of stealing access produced by </w:t>
      </w:r>
      <w:r w:rsidRPr="00093333">
        <w:rPr>
          <w:u w:val="single"/>
        </w:rPr>
        <w:t>the crime of systemic marginalizati</w:t>
      </w:r>
      <w:r w:rsidRPr="00093333">
        <w:rPr>
          <w:sz w:val="16"/>
        </w:rPr>
        <w:t xml:space="preserve">on. </w:t>
      </w:r>
      <w:r w:rsidRPr="00093333">
        <w:rPr>
          <w:b/>
          <w:bCs/>
          <w:u w:val="single"/>
        </w:rPr>
        <w:t>Access thievery, like all forms of resistance, is simultaneously energizing for its liberatory impulse and harrowing for its conditions of emergence.</w:t>
      </w:r>
      <w:r w:rsidRPr="004C61B5">
        <w:rPr>
          <w:b/>
          <w:bCs/>
          <w:u w:val="single"/>
        </w:rPr>
        <w:t xml:space="preserve"> </w:t>
      </w:r>
    </w:p>
    <w:p w14:paraId="4D5ECFE5" w14:textId="77777777" w:rsidR="00B87DD3" w:rsidRPr="00672A10" w:rsidRDefault="00B87DD3" w:rsidP="00B87DD3">
      <w:pPr>
        <w:pStyle w:val="Heading4"/>
        <w:spacing w:line="480" w:lineRule="auto"/>
        <w:jc w:val="center"/>
        <w:rPr>
          <w:iCs w:val="0"/>
        </w:rPr>
      </w:pPr>
      <w:r w:rsidRPr="001D3FDD">
        <w:t>“I look unhappy.</w:t>
      </w:r>
      <w:r w:rsidRPr="001D3FDD">
        <w:br/>
      </w:r>
      <w:r w:rsidRPr="001D3FDD">
        <w:rPr>
          <w:i/>
        </w:rPr>
        <w:t>Pith: joy so often feels remote, but you are teaching me that it never left me</w:t>
      </w:r>
      <w:r w:rsidRPr="001D3FDD">
        <w:rPr>
          <w:iCs w:val="0"/>
        </w:rPr>
        <w:t>.”</w:t>
      </w:r>
      <w:r w:rsidRPr="001D3FDD">
        <w:rPr>
          <w:rStyle w:val="FootnoteReference"/>
          <w:iCs w:val="0"/>
        </w:rPr>
        <w:footnoteReference w:id="2"/>
      </w:r>
    </w:p>
    <w:p w14:paraId="495A6E71" w14:textId="49D3F25F" w:rsidR="00B87DD3" w:rsidRDefault="00B87DD3" w:rsidP="00B87DD3">
      <w:pPr>
        <w:pStyle w:val="Heading4"/>
      </w:pPr>
      <w:r>
        <w:t xml:space="preserve">Crip negativity is an expression of radical refusal and repair – feeling our bad crip feelings together creates affective connections across identities and positionalities so we can </w:t>
      </w:r>
      <w:r w:rsidR="00A83718">
        <w:t>orient ourselves towards resistance</w:t>
      </w:r>
      <w:r>
        <w:t xml:space="preserve"> in spaces that embrace crip expression instead of policing it</w:t>
      </w:r>
      <w:r w:rsidR="00A83718">
        <w:t xml:space="preserve"> </w:t>
      </w:r>
    </w:p>
    <w:p w14:paraId="2D4BAE42" w14:textId="77777777" w:rsidR="00B87DD3" w:rsidRPr="000929A4" w:rsidRDefault="00B87DD3" w:rsidP="00B87DD3">
      <w:proofErr w:type="spellStart"/>
      <w:r w:rsidRPr="003B7460">
        <w:rPr>
          <w:rStyle w:val="Style13ptBold"/>
        </w:rPr>
        <w:t>Smilges</w:t>
      </w:r>
      <w:proofErr w:type="spellEnd"/>
      <w:r w:rsidRPr="003B7460">
        <w:rPr>
          <w:rStyle w:val="Style13ptBold"/>
        </w:rPr>
        <w:t xml:space="preserve"> 23</w:t>
      </w:r>
      <w:r>
        <w:t xml:space="preserve"> (</w:t>
      </w:r>
      <w:r w:rsidRPr="00F1081B">
        <w:t xml:space="preserve">J. Logan </w:t>
      </w:r>
      <w:proofErr w:type="spellStart"/>
      <w:r w:rsidRPr="00F1081B">
        <w:t>Smilges</w:t>
      </w:r>
      <w:proofErr w:type="spellEnd"/>
      <w:r w:rsidRPr="00F1081B">
        <w:t xml:space="preserve"> is Assistant Professor of English Language &amp; Literatures University of British Columbia</w:t>
      </w:r>
      <w:r>
        <w:t xml:space="preserve">. </w:t>
      </w:r>
      <w:r w:rsidRPr="000929A4">
        <w:t xml:space="preserve">(2023). </w:t>
      </w:r>
      <w:proofErr w:type="spellStart"/>
      <w:r w:rsidRPr="000929A4">
        <w:t>Cripping</w:t>
      </w:r>
      <w:proofErr w:type="spellEnd"/>
      <w:r w:rsidRPr="000929A4">
        <w:t xml:space="preserve"> Critique. In </w:t>
      </w:r>
      <w:r w:rsidRPr="000929A4">
        <w:rPr>
          <w:i/>
          <w:iCs/>
        </w:rPr>
        <w:t>Crip Negativity</w:t>
      </w:r>
      <w:r w:rsidRPr="000929A4">
        <w:t xml:space="preserve"> (pp. 65–82). University of Minnesota Press. </w:t>
      </w:r>
      <w:hyperlink r:id="rId10" w:history="1">
        <w:r w:rsidRPr="000929A4">
          <w:rPr>
            <w:rStyle w:val="Hyperlink"/>
          </w:rPr>
          <w:t>http://www.jstor.org/stable/10.5749/j.ctv2zfjd4z.6</w:t>
        </w:r>
      </w:hyperlink>
      <w:r>
        <w:t xml:space="preserve">) // AO </w:t>
      </w:r>
    </w:p>
    <w:p w14:paraId="4B68DF36" w14:textId="77777777" w:rsidR="00B87DD3" w:rsidRDefault="00B87DD3" w:rsidP="00B87DD3">
      <w:pPr>
        <w:rPr>
          <w:sz w:val="16"/>
        </w:rPr>
      </w:pPr>
      <w:r w:rsidRPr="006179AE">
        <w:rPr>
          <w:sz w:val="16"/>
        </w:rPr>
        <w:t xml:space="preserve">Fortunately, </w:t>
      </w:r>
      <w:r w:rsidRPr="00C66763">
        <w:rPr>
          <w:b/>
          <w:bCs/>
          <w:highlight w:val="cyan"/>
          <w:u w:val="single"/>
        </w:rPr>
        <w:t>crip negativity</w:t>
      </w:r>
      <w:r w:rsidRPr="006179AE">
        <w:rPr>
          <w:b/>
          <w:bCs/>
          <w:u w:val="single"/>
        </w:rPr>
        <w:t xml:space="preserve"> offers more than an invitation to criticism</w:t>
      </w:r>
      <w:r w:rsidRPr="006179AE">
        <w:rPr>
          <w:sz w:val="16"/>
        </w:rPr>
        <w:t xml:space="preserve">. It operates in an </w:t>
      </w:r>
      <w:r w:rsidRPr="006179AE">
        <w:rPr>
          <w:u w:val="single"/>
        </w:rPr>
        <w:t>alternative spacetime to paranoia that gives us a way out of the hamster wheel of critique</w:t>
      </w:r>
      <w:r w:rsidRPr="006179AE">
        <w:rPr>
          <w:sz w:val="16"/>
        </w:rPr>
        <w:t xml:space="preserve">. We might recall from chapter 1 that crip </w:t>
      </w:r>
      <w:r w:rsidRPr="009D5A3F">
        <w:rPr>
          <w:sz w:val="16"/>
        </w:rPr>
        <w:t xml:space="preserve">negativity </w:t>
      </w:r>
      <w:r w:rsidRPr="009D5A3F">
        <w:rPr>
          <w:u w:val="single"/>
        </w:rPr>
        <w:t>runs on crip/trauma/mad time and, as</w:t>
      </w:r>
      <w:r w:rsidRPr="006179AE">
        <w:rPr>
          <w:u w:val="single"/>
        </w:rPr>
        <w:t xml:space="preserve"> such, is more concerned about holding space for bad feelings in the present than about making promises to fix the future</w:t>
      </w:r>
      <w:r w:rsidRPr="006179AE">
        <w:rPr>
          <w:sz w:val="16"/>
        </w:rPr>
        <w:t xml:space="preserve">. As a methodology, crip negativity </w:t>
      </w:r>
      <w:r w:rsidRPr="006179AE">
        <w:rPr>
          <w:u w:val="single"/>
        </w:rPr>
        <w:t xml:space="preserve">remains an affective praxis: an expression of bad crip feelings felt </w:t>
      </w:r>
      <w:proofErr w:type="spellStart"/>
      <w:r w:rsidRPr="006179AE">
        <w:rPr>
          <w:u w:val="single"/>
        </w:rPr>
        <w:t>cripply</w:t>
      </w:r>
      <w:proofErr w:type="spellEnd"/>
      <w:r w:rsidRPr="006179AE">
        <w:rPr>
          <w:u w:val="single"/>
        </w:rPr>
        <w:t xml:space="preserve">. This </w:t>
      </w:r>
      <w:r w:rsidRPr="00BB4ABE">
        <w:rPr>
          <w:u w:val="single"/>
        </w:rPr>
        <w:t xml:space="preserve">praxis </w:t>
      </w:r>
      <w:r w:rsidRPr="00C66763">
        <w:rPr>
          <w:highlight w:val="cyan"/>
          <w:u w:val="single"/>
        </w:rPr>
        <w:t xml:space="preserve">invites us to </w:t>
      </w:r>
      <w:r w:rsidRPr="00BB4ABE">
        <w:rPr>
          <w:u w:val="single"/>
        </w:rPr>
        <w:t>sit with</w:t>
      </w:r>
      <w:r w:rsidRPr="006179AE">
        <w:rPr>
          <w:u w:val="single"/>
        </w:rPr>
        <w:t xml:space="preserve"> people and memories and texts that </w:t>
      </w:r>
      <w:r w:rsidRPr="00C66763">
        <w:rPr>
          <w:highlight w:val="cyan"/>
          <w:u w:val="single"/>
        </w:rPr>
        <w:t>share in our crip feelings</w:t>
      </w:r>
      <w:r w:rsidRPr="006179AE">
        <w:rPr>
          <w:u w:val="single"/>
        </w:rPr>
        <w:t xml:space="preserve">, </w:t>
      </w:r>
      <w:r w:rsidRPr="00AE648B">
        <w:rPr>
          <w:u w:val="single"/>
        </w:rPr>
        <w:t>rather than to position ourselves only and ever against those who do not.</w:t>
      </w:r>
      <w:r w:rsidRPr="006179AE">
        <w:rPr>
          <w:sz w:val="16"/>
        </w:rPr>
        <w:t xml:space="preserve"> To “sit with” is to assume something akin to what Sedgwick calls a “</w:t>
      </w:r>
      <w:r w:rsidRPr="00C66763">
        <w:rPr>
          <w:b/>
          <w:bCs/>
          <w:highlight w:val="cyan"/>
          <w:u w:val="single"/>
        </w:rPr>
        <w:t>reparative position</w:t>
      </w:r>
      <w:r w:rsidRPr="006179AE">
        <w:rPr>
          <w:b/>
          <w:bCs/>
          <w:u w:val="single"/>
        </w:rPr>
        <w:t xml:space="preserve">” </w:t>
      </w:r>
      <w:r w:rsidRPr="006179AE">
        <w:rPr>
          <w:sz w:val="16"/>
        </w:rPr>
        <w:t xml:space="preserve">(146). In this position, </w:t>
      </w:r>
      <w:r w:rsidRPr="006179AE">
        <w:rPr>
          <w:u w:val="single"/>
        </w:rPr>
        <w:t>paranoia is relinquished in favor of a different kind of discomfort</w:t>
      </w:r>
      <w:r w:rsidRPr="006179AE">
        <w:rPr>
          <w:sz w:val="16"/>
        </w:rPr>
        <w:t xml:space="preserve">, not the certain discomfort of negatively charged critique but the </w:t>
      </w:r>
      <w:r w:rsidRPr="006179AE">
        <w:rPr>
          <w:u w:val="single"/>
        </w:rPr>
        <w:t xml:space="preserve">uncertain </w:t>
      </w:r>
      <w:r w:rsidRPr="00BB4ABE">
        <w:rPr>
          <w:u w:val="single"/>
        </w:rPr>
        <w:t>discomfort of surprise and hope.</w:t>
      </w:r>
      <w:r w:rsidRPr="006179AE">
        <w:rPr>
          <w:sz w:val="16"/>
        </w:rPr>
        <w:t xml:space="preserve"> Surprise because you realize </w:t>
      </w:r>
      <w:r w:rsidRPr="006179AE">
        <w:rPr>
          <w:b/>
          <w:bCs/>
          <w:u w:val="single"/>
        </w:rPr>
        <w:t xml:space="preserve">for the first time that </w:t>
      </w:r>
      <w:r w:rsidRPr="00C66763">
        <w:rPr>
          <w:b/>
          <w:bCs/>
          <w:highlight w:val="cyan"/>
          <w:u w:val="single"/>
        </w:rPr>
        <w:t>you aren’t alone in your bad crip feelings</w:t>
      </w:r>
      <w:r w:rsidRPr="006179AE">
        <w:rPr>
          <w:b/>
          <w:bCs/>
          <w:u w:val="single"/>
        </w:rPr>
        <w:t xml:space="preserve">. Hope because you begin to wonder, however hesitantly, how feeling bad and </w:t>
      </w:r>
      <w:r w:rsidRPr="00AE648B">
        <w:rPr>
          <w:b/>
          <w:bCs/>
          <w:u w:val="single"/>
        </w:rPr>
        <w:t>feeling crip with someone else might change your feelings entirely</w:t>
      </w:r>
      <w:r w:rsidRPr="00AE648B">
        <w:rPr>
          <w:sz w:val="16"/>
        </w:rPr>
        <w:t>.</w:t>
      </w:r>
      <w:r w:rsidRPr="006179AE">
        <w:rPr>
          <w:sz w:val="16"/>
        </w:rPr>
        <w:t xml:space="preserve"> Typically, </w:t>
      </w:r>
      <w:r w:rsidRPr="006179AE">
        <w:rPr>
          <w:u w:val="single"/>
        </w:rPr>
        <w:t>hope is cataloged as a good feeling</w:t>
      </w:r>
      <w:r w:rsidRPr="006179AE">
        <w:rPr>
          <w:sz w:val="16"/>
        </w:rPr>
        <w:t xml:space="preserve">. Crip negativity rightfully leads us to be suspicious of good feelings. It’s no secret that hope has been known to function as tool for placation and avoidance. In its purest form, though, </w:t>
      </w:r>
      <w:r w:rsidRPr="006179AE">
        <w:rPr>
          <w:u w:val="single"/>
        </w:rPr>
        <w:t xml:space="preserve">to hope is merely “to entertain expectation of something desired” </w:t>
      </w:r>
      <w:r w:rsidRPr="006179AE">
        <w:rPr>
          <w:sz w:val="16"/>
        </w:rPr>
        <w:t xml:space="preserve">(OED Online 2022). Hope can be a good feeling, but it’s also and </w:t>
      </w:r>
      <w:r w:rsidRPr="00BB4ABE">
        <w:rPr>
          <w:b/>
          <w:bCs/>
          <w:u w:val="single"/>
        </w:rPr>
        <w:t>always contiguous with bad feelings</w:t>
      </w:r>
      <w:r w:rsidRPr="006179AE">
        <w:rPr>
          <w:b/>
          <w:bCs/>
          <w:u w:val="single"/>
        </w:rPr>
        <w:t xml:space="preserve"> because it </w:t>
      </w:r>
      <w:r w:rsidRPr="00BB4ABE">
        <w:rPr>
          <w:b/>
          <w:bCs/>
          <w:u w:val="single"/>
        </w:rPr>
        <w:t xml:space="preserve">emerges from lack, </w:t>
      </w:r>
      <w:r w:rsidRPr="00C66763">
        <w:rPr>
          <w:b/>
          <w:bCs/>
          <w:u w:val="single"/>
        </w:rPr>
        <w:t>from</w:t>
      </w:r>
      <w:r w:rsidRPr="00BB4ABE">
        <w:rPr>
          <w:b/>
          <w:bCs/>
          <w:u w:val="single"/>
        </w:rPr>
        <w:t xml:space="preserve"> want, and</w:t>
      </w:r>
      <w:r w:rsidRPr="00C66763">
        <w:rPr>
          <w:b/>
          <w:bCs/>
          <w:u w:val="single"/>
        </w:rPr>
        <w:t xml:space="preserve"> from </w:t>
      </w:r>
      <w:r w:rsidRPr="00BB4ABE">
        <w:rPr>
          <w:b/>
          <w:bCs/>
          <w:u w:val="single"/>
        </w:rPr>
        <w:t>need.</w:t>
      </w:r>
      <w:r w:rsidRPr="006179AE">
        <w:rPr>
          <w:b/>
          <w:bCs/>
          <w:u w:val="single"/>
        </w:rPr>
        <w:t xml:space="preserve"> Hope does not require confidence or assurance; it is not faith. </w:t>
      </w:r>
      <w:r w:rsidRPr="00BB4ABE">
        <w:rPr>
          <w:b/>
          <w:bCs/>
          <w:u w:val="single"/>
        </w:rPr>
        <w:t>Hope is openness to the possibility of the unknown</w:t>
      </w:r>
      <w:r w:rsidRPr="006179AE">
        <w:rPr>
          <w:b/>
          <w:bCs/>
          <w:u w:val="single"/>
        </w:rPr>
        <w:t>, a willingness “to entertain expectation</w:t>
      </w:r>
      <w:r w:rsidRPr="006179AE">
        <w:rPr>
          <w:sz w:val="16"/>
        </w:rPr>
        <w:t xml:space="preserve">.” When </w:t>
      </w:r>
      <w:r w:rsidRPr="006179AE">
        <w:rPr>
          <w:u w:val="single"/>
        </w:rPr>
        <w:t>felt in community,</w:t>
      </w:r>
      <w:r w:rsidRPr="006179AE">
        <w:rPr>
          <w:sz w:val="16"/>
        </w:rPr>
        <w:t xml:space="preserve"> hope—along with surprise—is part of </w:t>
      </w:r>
      <w:r w:rsidRPr="00F10F47">
        <w:rPr>
          <w:sz w:val="16"/>
        </w:rPr>
        <w:t xml:space="preserve">what </w:t>
      </w:r>
      <w:r w:rsidRPr="00F10F47">
        <w:rPr>
          <w:u w:val="single"/>
        </w:rPr>
        <w:t>differentiates crip negativity from other variations of critical negativity</w:t>
      </w:r>
      <w:r w:rsidRPr="00F10F47">
        <w:rPr>
          <w:sz w:val="16"/>
        </w:rPr>
        <w:t xml:space="preserve">. </w:t>
      </w:r>
      <w:r w:rsidRPr="00BB4ABE">
        <w:rPr>
          <w:b/>
          <w:bCs/>
          <w:highlight w:val="cyan"/>
          <w:u w:val="single"/>
        </w:rPr>
        <w:t>Hope</w:t>
      </w:r>
      <w:r w:rsidRPr="00C66763">
        <w:rPr>
          <w:b/>
          <w:bCs/>
          <w:u w:val="single"/>
        </w:rPr>
        <w:t xml:space="preserve"> suspends crips, however slightly, above the floor of resignation. It keeps us alert and attentive. It </w:t>
      </w:r>
      <w:r w:rsidRPr="00C66763">
        <w:rPr>
          <w:b/>
          <w:bCs/>
          <w:highlight w:val="cyan"/>
          <w:u w:val="single"/>
        </w:rPr>
        <w:t>reminds us that our bad crip feelings are worth feeling because they</w:t>
      </w:r>
      <w:r w:rsidRPr="00C66763">
        <w:rPr>
          <w:b/>
          <w:bCs/>
          <w:u w:val="single"/>
        </w:rPr>
        <w:t xml:space="preserve">, in turn, </w:t>
      </w:r>
      <w:r w:rsidRPr="00C66763">
        <w:rPr>
          <w:b/>
          <w:bCs/>
          <w:highlight w:val="cyan"/>
          <w:u w:val="single"/>
        </w:rPr>
        <w:t>remind us of what we’re worth</w:t>
      </w:r>
      <w:r w:rsidRPr="00C66763">
        <w:rPr>
          <w:sz w:val="16"/>
        </w:rPr>
        <w:t xml:space="preserve">. Hope gives crips a structure for our negativity. </w:t>
      </w:r>
      <w:r w:rsidRPr="00C66763">
        <w:rPr>
          <w:u w:val="single"/>
        </w:rPr>
        <w:t>One that demands no recognition,</w:t>
      </w:r>
      <w:r w:rsidRPr="006179AE">
        <w:rPr>
          <w:u w:val="single"/>
        </w:rPr>
        <w:t xml:space="preserve"> no </w:t>
      </w:r>
      <w:proofErr w:type="gramStart"/>
      <w:r w:rsidRPr="006179AE">
        <w:rPr>
          <w:u w:val="single"/>
        </w:rPr>
        <w:t>gratitude—</w:t>
      </w:r>
      <w:proofErr w:type="gramEnd"/>
      <w:r w:rsidRPr="006179AE">
        <w:rPr>
          <w:u w:val="single"/>
        </w:rPr>
        <w:t xml:space="preserve">only a promise not to dissolve into the abyss of our pain. In this context, a </w:t>
      </w:r>
      <w:r w:rsidRPr="00F10F47">
        <w:rPr>
          <w:u w:val="single"/>
        </w:rPr>
        <w:t>reparative position does not deny the affective intensity of crip negativity.</w:t>
      </w:r>
      <w:r w:rsidRPr="00F10F47">
        <w:rPr>
          <w:b/>
          <w:bCs/>
          <w:u w:val="single"/>
        </w:rPr>
        <w:t xml:space="preserve"> It</w:t>
      </w:r>
      <w:r w:rsidRPr="006179AE">
        <w:rPr>
          <w:b/>
          <w:bCs/>
          <w:u w:val="single"/>
        </w:rPr>
        <w:t xml:space="preserve"> is </w:t>
      </w:r>
      <w:r w:rsidRPr="00BB4ABE">
        <w:rPr>
          <w:b/>
          <w:bCs/>
          <w:u w:val="single"/>
        </w:rPr>
        <w:t>not meant to replace bad crip feelings with good crip feelings</w:t>
      </w:r>
      <w:r w:rsidRPr="00BB4ABE">
        <w:rPr>
          <w:sz w:val="16"/>
        </w:rPr>
        <w:t>.</w:t>
      </w:r>
      <w:r w:rsidRPr="006179AE">
        <w:rPr>
          <w:sz w:val="16"/>
        </w:rPr>
        <w:t xml:space="preserve"> </w:t>
      </w:r>
      <w:r w:rsidRPr="006179AE">
        <w:rPr>
          <w:b/>
          <w:bCs/>
          <w:u w:val="single"/>
        </w:rPr>
        <w:t xml:space="preserve">The reparative, to be clear, is </w:t>
      </w:r>
      <w:r w:rsidRPr="00C66763">
        <w:rPr>
          <w:b/>
          <w:bCs/>
          <w:highlight w:val="cyan"/>
          <w:u w:val="single"/>
        </w:rPr>
        <w:t>not rehabilitative</w:t>
      </w:r>
      <w:r w:rsidRPr="006179AE">
        <w:rPr>
          <w:sz w:val="16"/>
        </w:rPr>
        <w:t xml:space="preserve">. Unlike Anna Mollow’s (2012) “rehabilitative futurism,” the reparative does not attempt to cure our bad crip feelings or to realign their expression with able-normative expectations for “healthy” and “appropriate” emotional responses. </w:t>
      </w:r>
      <w:r w:rsidRPr="00BB4ABE">
        <w:rPr>
          <w:b/>
          <w:bCs/>
          <w:u w:val="single"/>
        </w:rPr>
        <w:t>Crip negativity coexists with the reparative</w:t>
      </w:r>
      <w:r w:rsidRPr="006179AE">
        <w:rPr>
          <w:b/>
          <w:bCs/>
          <w:u w:val="single"/>
        </w:rPr>
        <w:t xml:space="preserve"> because they are both “additive and accretive” (Sedgwick 149). When practiced </w:t>
      </w:r>
      <w:proofErr w:type="spellStart"/>
      <w:r w:rsidRPr="006179AE">
        <w:rPr>
          <w:b/>
          <w:bCs/>
          <w:u w:val="single"/>
        </w:rPr>
        <w:t>reparatively</w:t>
      </w:r>
      <w:proofErr w:type="spellEnd"/>
      <w:r w:rsidRPr="006179AE">
        <w:rPr>
          <w:b/>
          <w:bCs/>
          <w:u w:val="single"/>
        </w:rPr>
        <w:t xml:space="preserve">, crip negativity </w:t>
      </w:r>
      <w:r w:rsidRPr="00C63653">
        <w:rPr>
          <w:b/>
          <w:bCs/>
          <w:u w:val="single"/>
        </w:rPr>
        <w:t>gels through</w:t>
      </w:r>
      <w:r w:rsidRPr="006179AE">
        <w:rPr>
          <w:b/>
          <w:bCs/>
          <w:u w:val="single"/>
        </w:rPr>
        <w:t xml:space="preserve"> the deep </w:t>
      </w:r>
      <w:r w:rsidRPr="00C66763">
        <w:rPr>
          <w:b/>
          <w:bCs/>
          <w:highlight w:val="cyan"/>
          <w:u w:val="single"/>
        </w:rPr>
        <w:t>affective connections established</w:t>
      </w:r>
      <w:r w:rsidRPr="006179AE">
        <w:rPr>
          <w:b/>
          <w:bCs/>
          <w:u w:val="single"/>
        </w:rPr>
        <w:t xml:space="preserve"> </w:t>
      </w:r>
      <w:r w:rsidRPr="00C66763">
        <w:rPr>
          <w:b/>
          <w:bCs/>
          <w:highlight w:val="cyan"/>
          <w:u w:val="single"/>
        </w:rPr>
        <w:t>across crip negative differences</w:t>
      </w:r>
      <w:r w:rsidRPr="006179AE">
        <w:rPr>
          <w:b/>
          <w:bCs/>
          <w:u w:val="single"/>
        </w:rPr>
        <w:t xml:space="preserve">—across the </w:t>
      </w:r>
      <w:r w:rsidRPr="00C66763">
        <w:rPr>
          <w:b/>
          <w:bCs/>
          <w:highlight w:val="cyan"/>
          <w:u w:val="single"/>
        </w:rPr>
        <w:t xml:space="preserve">range of identities, </w:t>
      </w:r>
      <w:r w:rsidRPr="00BB4ABE">
        <w:rPr>
          <w:b/>
          <w:bCs/>
          <w:u w:val="single"/>
        </w:rPr>
        <w:t xml:space="preserve">positionalities, </w:t>
      </w:r>
      <w:r w:rsidRPr="00BB4ABE">
        <w:rPr>
          <w:b/>
          <w:bCs/>
          <w:highlight w:val="cyan"/>
          <w:u w:val="single"/>
        </w:rPr>
        <w:t>and community</w:t>
      </w:r>
      <w:r w:rsidRPr="006179AE">
        <w:rPr>
          <w:b/>
          <w:bCs/>
          <w:u w:val="single"/>
        </w:rPr>
        <w:t xml:space="preserve"> affiliations </w:t>
      </w:r>
      <w:r w:rsidRPr="00C66763">
        <w:rPr>
          <w:b/>
          <w:bCs/>
          <w:highlight w:val="cyan"/>
          <w:u w:val="single"/>
        </w:rPr>
        <w:t>that bear</w:t>
      </w:r>
      <w:r w:rsidRPr="006179AE">
        <w:rPr>
          <w:b/>
          <w:bCs/>
          <w:u w:val="single"/>
        </w:rPr>
        <w:t xml:space="preserve"> their own </w:t>
      </w:r>
      <w:r w:rsidRPr="00C66763">
        <w:rPr>
          <w:b/>
          <w:bCs/>
          <w:highlight w:val="cyan"/>
          <w:u w:val="single"/>
        </w:rPr>
        <w:t>bad crip feelings.</w:t>
      </w:r>
      <w:r w:rsidRPr="00F10F47">
        <w:rPr>
          <w:b/>
          <w:bCs/>
          <w:u w:val="single"/>
        </w:rPr>
        <w:t xml:space="preserve"> I </w:t>
      </w:r>
      <w:r w:rsidRPr="00C63653">
        <w:rPr>
          <w:b/>
          <w:bCs/>
          <w:u w:val="single"/>
        </w:rPr>
        <w:t>don’t need to convince you to see the world like I do because I don’t believe that seeing the world particularly offers any guarantee that the world will change particularly.</w:t>
      </w:r>
      <w:r w:rsidRPr="006179AE">
        <w:rPr>
          <w:b/>
          <w:bCs/>
          <w:u w:val="single"/>
        </w:rPr>
        <w:t xml:space="preserve"> </w:t>
      </w:r>
      <w:r w:rsidRPr="00BB4ABE">
        <w:rPr>
          <w:b/>
          <w:bCs/>
          <w:u w:val="single"/>
        </w:rPr>
        <w:t xml:space="preserve">I do believe, however, in urging you to feel deeply about the world, to attend to others’ feelings about the world, and to </w:t>
      </w:r>
      <w:r w:rsidRPr="00C63653">
        <w:rPr>
          <w:b/>
          <w:bCs/>
          <w:u w:val="single"/>
        </w:rPr>
        <w:t>map how our differential feelings inform</w:t>
      </w:r>
      <w:r w:rsidRPr="00BB4ABE">
        <w:rPr>
          <w:b/>
          <w:bCs/>
          <w:u w:val="single"/>
        </w:rPr>
        <w:t xml:space="preserve"> the ways we treat one another</w:t>
      </w:r>
      <w:r w:rsidRPr="006179AE">
        <w:rPr>
          <w:b/>
          <w:bCs/>
          <w:u w:val="single"/>
        </w:rPr>
        <w:t xml:space="preserve">. </w:t>
      </w:r>
      <w:r w:rsidRPr="006179AE">
        <w:rPr>
          <w:sz w:val="16"/>
        </w:rPr>
        <w:t xml:space="preserve">Perhaps by feeling this jumble of feelings together, </w:t>
      </w:r>
      <w:r w:rsidRPr="006179AE">
        <w:rPr>
          <w:u w:val="single"/>
        </w:rPr>
        <w:t>we won’t feel so alone when we eventually return to the work of changing the world for the better.</w:t>
      </w:r>
      <w:r w:rsidRPr="006179AE">
        <w:rPr>
          <w:sz w:val="16"/>
        </w:rPr>
        <w:t xml:space="preserve"> Changing the world for the better, after all, remains the </w:t>
      </w:r>
      <w:proofErr w:type="gramStart"/>
      <w:r w:rsidRPr="006179AE">
        <w:rPr>
          <w:sz w:val="16"/>
        </w:rPr>
        <w:t>ultimate goal</w:t>
      </w:r>
      <w:proofErr w:type="gramEnd"/>
      <w:r w:rsidRPr="006179AE">
        <w:rPr>
          <w:sz w:val="16"/>
        </w:rPr>
        <w:t xml:space="preserve">. </w:t>
      </w:r>
      <w:r w:rsidRPr="006179AE">
        <w:rPr>
          <w:u w:val="single"/>
        </w:rPr>
        <w:t xml:space="preserve">Despite that crip negativity is itself a practice of refusal, including a refusal of the labor of liberation, it is also a </w:t>
      </w:r>
      <w:r w:rsidRPr="00C63653">
        <w:rPr>
          <w:u w:val="single"/>
        </w:rPr>
        <w:t>practice meant to be taken up in the context of that labor</w:t>
      </w:r>
      <w:r w:rsidRPr="006179AE">
        <w:rPr>
          <w:u w:val="single"/>
        </w:rPr>
        <w:t>.</w:t>
      </w:r>
      <w:r w:rsidRPr="006179AE">
        <w:rPr>
          <w:sz w:val="16"/>
        </w:rPr>
        <w:t xml:space="preserve"> Meaning: </w:t>
      </w:r>
      <w:r w:rsidRPr="006179AE">
        <w:rPr>
          <w:u w:val="single"/>
        </w:rPr>
        <w:t xml:space="preserve">crip negativity </w:t>
      </w:r>
      <w:r w:rsidRPr="006179AE">
        <w:rPr>
          <w:sz w:val="16"/>
        </w:rPr>
        <w:t>is not a permanent bowing out, not a totalizing disavowal</w:t>
      </w:r>
      <w:r w:rsidRPr="006179AE">
        <w:rPr>
          <w:u w:val="single"/>
        </w:rPr>
        <w:t xml:space="preserve">, not an isolating position. There is an </w:t>
      </w:r>
      <w:r w:rsidRPr="00C63653">
        <w:rPr>
          <w:highlight w:val="cyan"/>
          <w:u w:val="single"/>
        </w:rPr>
        <w:t>ethics to</w:t>
      </w:r>
      <w:r w:rsidRPr="00C63653">
        <w:rPr>
          <w:u w:val="single"/>
        </w:rPr>
        <w:t xml:space="preserve"> crip negativity, to </w:t>
      </w:r>
      <w:r w:rsidRPr="00C63653">
        <w:rPr>
          <w:highlight w:val="cyan"/>
          <w:u w:val="single"/>
        </w:rPr>
        <w:t>how and for what</w:t>
      </w:r>
      <w:r w:rsidRPr="00C63653">
        <w:rPr>
          <w:u w:val="single"/>
        </w:rPr>
        <w:t xml:space="preserve"> purpose </w:t>
      </w:r>
      <w:r w:rsidRPr="00C63653">
        <w:rPr>
          <w:highlight w:val="cyan"/>
          <w:u w:val="single"/>
        </w:rPr>
        <w:t>we indulge our bad crip feelings</w:t>
      </w:r>
      <w:r w:rsidRPr="006179AE">
        <w:rPr>
          <w:u w:val="single"/>
        </w:rPr>
        <w:t xml:space="preserve">. </w:t>
      </w:r>
      <w:r w:rsidRPr="006179AE">
        <w:rPr>
          <w:sz w:val="16"/>
        </w:rPr>
        <w:t>Our feelings are our own, and in an ideal world, we’d be able to feel them whenever, wherever, however, and for however long we want. But</w:t>
      </w:r>
      <w:r w:rsidRPr="006179AE">
        <w:rPr>
          <w:u w:val="single"/>
        </w:rPr>
        <w:t xml:space="preserve"> given the stratification of humanity under liberalism, feelings cannot be disarticulated from power</w:t>
      </w:r>
      <w:r w:rsidRPr="006179AE">
        <w:rPr>
          <w:sz w:val="16"/>
        </w:rPr>
        <w:t xml:space="preserve">. As such, </w:t>
      </w:r>
      <w:r w:rsidRPr="006179AE">
        <w:rPr>
          <w:b/>
          <w:bCs/>
          <w:u w:val="single"/>
        </w:rPr>
        <w:t xml:space="preserve">the </w:t>
      </w:r>
      <w:r w:rsidRPr="009F1F73">
        <w:rPr>
          <w:b/>
          <w:bCs/>
          <w:highlight w:val="cyan"/>
          <w:u w:val="single"/>
        </w:rPr>
        <w:t xml:space="preserve">expression </w:t>
      </w:r>
      <w:r w:rsidRPr="00A83718">
        <w:rPr>
          <w:b/>
          <w:bCs/>
          <w:u w:val="single"/>
        </w:rPr>
        <w:t>of bad crip feelings</w:t>
      </w:r>
      <w:r w:rsidRPr="006179AE">
        <w:rPr>
          <w:b/>
          <w:bCs/>
          <w:u w:val="single"/>
        </w:rPr>
        <w:t xml:space="preserve"> must sometimes be </w:t>
      </w:r>
      <w:r w:rsidRPr="009F1F73">
        <w:rPr>
          <w:b/>
          <w:bCs/>
          <w:highlight w:val="cyan"/>
          <w:u w:val="single"/>
        </w:rPr>
        <w:t xml:space="preserve">negotiated among </w:t>
      </w:r>
      <w:r w:rsidRPr="00A83718">
        <w:rPr>
          <w:b/>
          <w:bCs/>
          <w:u w:val="single"/>
        </w:rPr>
        <w:t>crips who all have bad feelings in need of expression</w:t>
      </w:r>
      <w:r w:rsidRPr="006179AE">
        <w:rPr>
          <w:b/>
          <w:bCs/>
          <w:u w:val="single"/>
        </w:rPr>
        <w:t>.</w:t>
      </w:r>
      <w:r w:rsidRPr="006179AE">
        <w:rPr>
          <w:sz w:val="16"/>
        </w:rPr>
        <w:t xml:space="preserve"> At the end of the day, </w:t>
      </w:r>
      <w:r w:rsidRPr="009F1F73">
        <w:rPr>
          <w:b/>
          <w:bCs/>
          <w:highlight w:val="cyan"/>
          <w:u w:val="single"/>
        </w:rPr>
        <w:t>what matters is our shared commitment to</w:t>
      </w:r>
      <w:r w:rsidRPr="006179AE">
        <w:rPr>
          <w:b/>
          <w:bCs/>
          <w:u w:val="single"/>
        </w:rPr>
        <w:t xml:space="preserve"> the right of </w:t>
      </w:r>
      <w:r w:rsidRPr="00BB4ABE">
        <w:rPr>
          <w:b/>
          <w:bCs/>
          <w:highlight w:val="cyan"/>
          <w:u w:val="single"/>
        </w:rPr>
        <w:t>express</w:t>
      </w:r>
      <w:r w:rsidRPr="009F1F73">
        <w:rPr>
          <w:b/>
          <w:bCs/>
          <w:highlight w:val="cyan"/>
          <w:u w:val="single"/>
        </w:rPr>
        <w:t xml:space="preserve">ion and </w:t>
      </w:r>
      <w:r w:rsidRPr="00BB4ABE">
        <w:rPr>
          <w:b/>
          <w:bCs/>
          <w:u w:val="single"/>
        </w:rPr>
        <w:t xml:space="preserve">our mutual </w:t>
      </w:r>
      <w:r w:rsidRPr="009F1F73">
        <w:rPr>
          <w:b/>
          <w:bCs/>
          <w:highlight w:val="cyan"/>
          <w:u w:val="single"/>
        </w:rPr>
        <w:t xml:space="preserve">acknowledgement </w:t>
      </w:r>
      <w:r w:rsidRPr="00BB4ABE">
        <w:rPr>
          <w:b/>
          <w:bCs/>
          <w:u w:val="single"/>
        </w:rPr>
        <w:t xml:space="preserve">that </w:t>
      </w:r>
      <w:r w:rsidRPr="009F1F73">
        <w:rPr>
          <w:b/>
          <w:bCs/>
          <w:highlight w:val="cyan"/>
          <w:u w:val="single"/>
        </w:rPr>
        <w:t xml:space="preserve">one person’s expression </w:t>
      </w:r>
      <w:r w:rsidRPr="00BB4ABE">
        <w:rPr>
          <w:b/>
          <w:bCs/>
          <w:u w:val="single"/>
        </w:rPr>
        <w:t xml:space="preserve">can </w:t>
      </w:r>
      <w:proofErr w:type="gramStart"/>
      <w:r w:rsidRPr="009F1F73">
        <w:rPr>
          <w:b/>
          <w:bCs/>
          <w:highlight w:val="cyan"/>
          <w:u w:val="single"/>
        </w:rPr>
        <w:t>impact</w:t>
      </w:r>
      <w:proofErr w:type="gramEnd"/>
      <w:r w:rsidRPr="009F1F73">
        <w:rPr>
          <w:b/>
          <w:bCs/>
          <w:highlight w:val="cyan"/>
          <w:u w:val="single"/>
        </w:rPr>
        <w:t xml:space="preserve"> the conditions of another’s</w:t>
      </w:r>
      <w:r w:rsidRPr="009F1F73">
        <w:rPr>
          <w:sz w:val="16"/>
          <w:highlight w:val="cyan"/>
        </w:rPr>
        <w:t>.</w:t>
      </w:r>
      <w:r w:rsidRPr="006179AE">
        <w:rPr>
          <w:sz w:val="16"/>
        </w:rPr>
        <w:t xml:space="preserve"> Minich reminds us that “the ethical value (or lack </w:t>
      </w:r>
      <w:proofErr w:type="gramStart"/>
      <w:r w:rsidRPr="006179AE">
        <w:rPr>
          <w:sz w:val="16"/>
        </w:rPr>
        <w:t>thereof )</w:t>
      </w:r>
      <w:proofErr w:type="gramEnd"/>
      <w:r w:rsidRPr="006179AE">
        <w:rPr>
          <w:sz w:val="16"/>
        </w:rPr>
        <w:t xml:space="preserve"> in a disability studies methodology will lie in the form that methodology takes” (2017). The same holds true for a crip negative methodology, which gleans its ethicality from the purposes for which we use it. </w:t>
      </w:r>
      <w:r w:rsidRPr="006179AE">
        <w:rPr>
          <w:b/>
          <w:bCs/>
          <w:u w:val="single"/>
        </w:rPr>
        <w:t xml:space="preserve">Crip negativity is </w:t>
      </w:r>
      <w:r w:rsidRPr="009F1F73">
        <w:rPr>
          <w:b/>
          <w:bCs/>
          <w:highlight w:val="cyan"/>
          <w:u w:val="single"/>
        </w:rPr>
        <w:t>meant for those who have historically been denied</w:t>
      </w:r>
      <w:r w:rsidRPr="006179AE">
        <w:rPr>
          <w:b/>
          <w:bCs/>
          <w:u w:val="single"/>
        </w:rPr>
        <w:t xml:space="preserve"> the </w:t>
      </w:r>
      <w:r w:rsidRPr="009F1F73">
        <w:rPr>
          <w:b/>
          <w:bCs/>
          <w:highlight w:val="cyan"/>
          <w:u w:val="single"/>
        </w:rPr>
        <w:t>freedom to indulge their bad crip feelings</w:t>
      </w:r>
      <w:r w:rsidRPr="006179AE">
        <w:rPr>
          <w:b/>
          <w:bCs/>
          <w:u w:val="single"/>
        </w:rPr>
        <w:t xml:space="preserve">, for those </w:t>
      </w:r>
      <w:r w:rsidRPr="009F1F73">
        <w:rPr>
          <w:b/>
          <w:bCs/>
          <w:highlight w:val="cyan"/>
          <w:u w:val="single"/>
        </w:rPr>
        <w:t>whose forms of crip expression are policed and disciplined</w:t>
      </w:r>
      <w:r w:rsidRPr="006179AE">
        <w:rPr>
          <w:b/>
          <w:bCs/>
          <w:u w:val="single"/>
        </w:rPr>
        <w:t xml:space="preserve">, and for those </w:t>
      </w:r>
      <w:proofErr w:type="gramStart"/>
      <w:r w:rsidRPr="009F1F73">
        <w:rPr>
          <w:b/>
          <w:bCs/>
          <w:highlight w:val="cyan"/>
          <w:u w:val="single"/>
        </w:rPr>
        <w:t>whose</w:t>
      </w:r>
      <w:proofErr w:type="gramEnd"/>
      <w:r w:rsidRPr="009F1F73">
        <w:rPr>
          <w:b/>
          <w:bCs/>
          <w:highlight w:val="cyan"/>
          <w:u w:val="single"/>
        </w:rPr>
        <w:t xml:space="preserve"> bad crip feelings are sidelined by</w:t>
      </w:r>
      <w:r w:rsidRPr="006179AE">
        <w:rPr>
          <w:b/>
          <w:bCs/>
          <w:u w:val="single"/>
        </w:rPr>
        <w:t xml:space="preserve"> the persistent </w:t>
      </w:r>
      <w:r w:rsidRPr="009F1F73">
        <w:rPr>
          <w:b/>
          <w:bCs/>
          <w:highlight w:val="cyan"/>
          <w:u w:val="single"/>
        </w:rPr>
        <w:t>focus on</w:t>
      </w:r>
      <w:r w:rsidRPr="006179AE">
        <w:rPr>
          <w:b/>
          <w:bCs/>
          <w:u w:val="single"/>
        </w:rPr>
        <w:t xml:space="preserve"> the </w:t>
      </w:r>
      <w:r w:rsidRPr="009F1F73">
        <w:rPr>
          <w:b/>
          <w:bCs/>
          <w:highlight w:val="cyan"/>
          <w:u w:val="single"/>
        </w:rPr>
        <w:t>feelings of those who</w:t>
      </w:r>
      <w:r w:rsidRPr="006179AE">
        <w:rPr>
          <w:b/>
          <w:bCs/>
          <w:u w:val="single"/>
        </w:rPr>
        <w:t xml:space="preserve"> more closely </w:t>
      </w:r>
      <w:r w:rsidRPr="009F1F73">
        <w:rPr>
          <w:b/>
          <w:bCs/>
          <w:highlight w:val="cyan"/>
          <w:u w:val="single"/>
        </w:rPr>
        <w:t>approximate normativity</w:t>
      </w:r>
      <w:r w:rsidRPr="006179AE">
        <w:rPr>
          <w:sz w:val="16"/>
        </w:rPr>
        <w:t xml:space="preserve">. To feel bad crip feelings </w:t>
      </w:r>
      <w:proofErr w:type="spellStart"/>
      <w:r w:rsidRPr="006179AE">
        <w:rPr>
          <w:sz w:val="16"/>
        </w:rPr>
        <w:t>cripply</w:t>
      </w:r>
      <w:proofErr w:type="spellEnd"/>
      <w:r w:rsidRPr="006179AE">
        <w:rPr>
          <w:sz w:val="16"/>
        </w:rPr>
        <w:t xml:space="preserve"> includes </w:t>
      </w:r>
      <w:r w:rsidRPr="006179AE">
        <w:rPr>
          <w:u w:val="single"/>
        </w:rPr>
        <w:t xml:space="preserve">being aware of crip’s contingencies, that is, </w:t>
      </w:r>
      <w:r w:rsidRPr="009F1F73">
        <w:rPr>
          <w:highlight w:val="cyan"/>
          <w:u w:val="single"/>
        </w:rPr>
        <w:t xml:space="preserve">to feel crip </w:t>
      </w:r>
      <w:proofErr w:type="spellStart"/>
      <w:r w:rsidRPr="009F1F73">
        <w:rPr>
          <w:highlight w:val="cyan"/>
          <w:u w:val="single"/>
        </w:rPr>
        <w:t>cripply</w:t>
      </w:r>
      <w:proofErr w:type="spellEnd"/>
      <w:r w:rsidRPr="009F1F73">
        <w:rPr>
          <w:highlight w:val="cyan"/>
          <w:u w:val="single"/>
        </w:rPr>
        <w:t xml:space="preserve"> by attending to </w:t>
      </w:r>
      <w:r w:rsidRPr="009F1F73">
        <w:rPr>
          <w:u w:val="single"/>
        </w:rPr>
        <w:t xml:space="preserve">the </w:t>
      </w:r>
      <w:r w:rsidRPr="009F1F73">
        <w:rPr>
          <w:highlight w:val="cyan"/>
          <w:u w:val="single"/>
        </w:rPr>
        <w:t xml:space="preserve">power dynamics </w:t>
      </w:r>
      <w:r w:rsidRPr="009F1F73">
        <w:rPr>
          <w:u w:val="single"/>
        </w:rPr>
        <w:t>t</w:t>
      </w:r>
      <w:r w:rsidRPr="006179AE">
        <w:rPr>
          <w:u w:val="single"/>
        </w:rPr>
        <w:t>hat d</w:t>
      </w:r>
      <w:r w:rsidRPr="009F1F73">
        <w:rPr>
          <w:u w:val="single"/>
        </w:rPr>
        <w:t>e</w:t>
      </w:r>
      <w:r w:rsidRPr="006179AE">
        <w:rPr>
          <w:u w:val="single"/>
        </w:rPr>
        <w:t>termine whose feelings deserve our attention and when.</w:t>
      </w:r>
      <w:r w:rsidRPr="006179AE">
        <w:rPr>
          <w:sz w:val="16"/>
        </w:rPr>
        <w:t xml:space="preserve"> </w:t>
      </w:r>
      <w:r w:rsidRPr="009F1F73">
        <w:rPr>
          <w:b/>
          <w:bCs/>
          <w:highlight w:val="cyan"/>
          <w:u w:val="single"/>
        </w:rPr>
        <w:t>Sorting through the mess of bad crip feelings in community with other crips</w:t>
      </w:r>
      <w:r w:rsidRPr="006179AE">
        <w:rPr>
          <w:b/>
          <w:bCs/>
          <w:u w:val="single"/>
        </w:rPr>
        <w:t xml:space="preserve"> is where the ethical value of crip negativity lies</w:t>
      </w:r>
      <w:r w:rsidRPr="006179AE">
        <w:rPr>
          <w:sz w:val="16"/>
        </w:rPr>
        <w:t xml:space="preserve">. It’s the sitting with that makes crip negativity worthwhile. Crip negativity does not orient us toward the future or toward justice or toward measurable, material change, but it does </w:t>
      </w:r>
      <w:r w:rsidRPr="006179AE">
        <w:rPr>
          <w:u w:val="single"/>
        </w:rPr>
        <w:t xml:space="preserve">allocate us a spacetime to collectively mourn how much change is needed. </w:t>
      </w:r>
      <w:r w:rsidRPr="009F1F73">
        <w:rPr>
          <w:u w:val="single"/>
        </w:rPr>
        <w:t>We can’t change the world for the better until we allow ourselves to feel the depth of our grief.</w:t>
      </w:r>
      <w:r w:rsidRPr="006179AE">
        <w:rPr>
          <w:sz w:val="16"/>
        </w:rPr>
        <w:t xml:space="preserve"> It is only from those depths—</w:t>
      </w:r>
      <w:r w:rsidRPr="006179AE">
        <w:rPr>
          <w:u w:val="single"/>
        </w:rPr>
        <w:t xml:space="preserve">dug further still from the multiplicative effect of crip negative communion—that we can even begin to know what change is needed. </w:t>
      </w:r>
      <w:r w:rsidRPr="006179AE">
        <w:rPr>
          <w:sz w:val="16"/>
        </w:rPr>
        <w:t xml:space="preserve">Crip negativity jars us loose from the world as we know it, so that </w:t>
      </w:r>
      <w:proofErr w:type="gramStart"/>
      <w:r w:rsidRPr="006179AE">
        <w:rPr>
          <w:sz w:val="16"/>
        </w:rPr>
        <w:t>later on</w:t>
      </w:r>
      <w:proofErr w:type="gramEnd"/>
      <w:r w:rsidRPr="006179AE">
        <w:rPr>
          <w:sz w:val="16"/>
        </w:rPr>
        <w:t xml:space="preserve"> we can more conscientiously articulate the world as we want it. </w:t>
      </w:r>
    </w:p>
    <w:p w14:paraId="1147EE2A" w14:textId="553A66B6" w:rsidR="00B87DD3" w:rsidRDefault="00B87DD3" w:rsidP="00B87DD3">
      <w:pPr>
        <w:pStyle w:val="Heading4"/>
      </w:pPr>
      <w:bookmarkStart w:id="0" w:name="_Hlk211286877"/>
      <w:r w:rsidRPr="0004546E">
        <w:rPr>
          <w:highlight w:val="magenta"/>
        </w:rPr>
        <w:t xml:space="preserve">It is here in these spaces, that we can find each other – </w:t>
      </w:r>
      <w:r w:rsidRPr="001D3FDD">
        <w:t xml:space="preserve">it is here we can find ourselves when we refuse our instrumentalization in respectability politics and let our bad crip feelings flow  </w:t>
      </w:r>
    </w:p>
    <w:bookmarkEnd w:id="0"/>
    <w:p w14:paraId="0F88890B" w14:textId="47D9A004" w:rsidR="00B87DD3" w:rsidRPr="000929A4" w:rsidRDefault="00B87DD3" w:rsidP="00B87DD3">
      <w:proofErr w:type="spellStart"/>
      <w:r w:rsidRPr="003B7460">
        <w:rPr>
          <w:rStyle w:val="Style13ptBold"/>
        </w:rPr>
        <w:t>Smilges</w:t>
      </w:r>
      <w:proofErr w:type="spellEnd"/>
      <w:r w:rsidRPr="003B7460">
        <w:rPr>
          <w:rStyle w:val="Style13ptBold"/>
        </w:rPr>
        <w:t xml:space="preserve"> 23</w:t>
      </w:r>
      <w:r>
        <w:t xml:space="preserve"> (</w:t>
      </w:r>
      <w:r w:rsidRPr="00F1081B">
        <w:t xml:space="preserve">J. Logan </w:t>
      </w:r>
      <w:proofErr w:type="spellStart"/>
      <w:r w:rsidRPr="00F1081B">
        <w:t>Smilges</w:t>
      </w:r>
      <w:proofErr w:type="spellEnd"/>
      <w:r w:rsidRPr="00F1081B">
        <w:t xml:space="preserve"> is Assistant Professor of English Language &amp; Literatures University of British Columbia</w:t>
      </w:r>
      <w:r>
        <w:t xml:space="preserve">. </w:t>
      </w:r>
      <w:r w:rsidRPr="000929A4">
        <w:t>(20</w:t>
      </w:r>
      <w:r w:rsidR="009A52DD">
        <w:t>/</w:t>
      </w:r>
      <w:r w:rsidRPr="000929A4">
        <w:t xml:space="preserve">23). </w:t>
      </w:r>
      <w:proofErr w:type="spellStart"/>
      <w:r w:rsidRPr="000929A4">
        <w:t>Cripping</w:t>
      </w:r>
      <w:proofErr w:type="spellEnd"/>
      <w:r w:rsidRPr="000929A4">
        <w:t xml:space="preserve"> Critique. In </w:t>
      </w:r>
      <w:r w:rsidRPr="000929A4">
        <w:rPr>
          <w:i/>
          <w:iCs/>
        </w:rPr>
        <w:t>Crip Negativity</w:t>
      </w:r>
      <w:r w:rsidRPr="000929A4">
        <w:t xml:space="preserve"> (pp. 65–82). University of Minnesota Press. </w:t>
      </w:r>
      <w:hyperlink r:id="rId11" w:history="1">
        <w:r w:rsidRPr="000929A4">
          <w:rPr>
            <w:rStyle w:val="Hyperlink"/>
          </w:rPr>
          <w:t>http://www.jstor.org/stable/10.5749/j.ctv2zfjd4z.6</w:t>
        </w:r>
      </w:hyperlink>
      <w:r>
        <w:t xml:space="preserve">) // AO </w:t>
      </w:r>
    </w:p>
    <w:p w14:paraId="03FE1EED" w14:textId="77777777" w:rsidR="00B87DD3" w:rsidRPr="00812F56" w:rsidRDefault="00B87DD3" w:rsidP="00B87DD3">
      <w:pPr>
        <w:rPr>
          <w:b/>
          <w:bCs/>
          <w:u w:val="single"/>
        </w:rPr>
      </w:pPr>
      <w:r w:rsidRPr="00812F56">
        <w:rPr>
          <w:sz w:val="16"/>
        </w:rPr>
        <w:t xml:space="preserve">But we don’t die, usually. Instead, we learn that </w:t>
      </w:r>
      <w:r w:rsidRPr="0026579C">
        <w:rPr>
          <w:sz w:val="16"/>
        </w:rPr>
        <w:t xml:space="preserve">there’s </w:t>
      </w:r>
      <w:r w:rsidRPr="0026579C">
        <w:rPr>
          <w:b/>
          <w:bCs/>
          <w:highlight w:val="cyan"/>
          <w:u w:val="single"/>
        </w:rPr>
        <w:t xml:space="preserve">something rather astonishing about feeling as </w:t>
      </w:r>
      <w:proofErr w:type="spellStart"/>
      <w:r w:rsidRPr="0026579C">
        <w:rPr>
          <w:b/>
          <w:bCs/>
          <w:highlight w:val="cyan"/>
          <w:u w:val="single"/>
        </w:rPr>
        <w:t>cripply</w:t>
      </w:r>
      <w:proofErr w:type="spellEnd"/>
      <w:proofErr w:type="gramStart"/>
      <w:r w:rsidRPr="0026579C">
        <w:rPr>
          <w:b/>
          <w:bCs/>
          <w:highlight w:val="cyan"/>
          <w:u w:val="single"/>
        </w:rPr>
        <w:t>—as intensely—as</w:t>
      </w:r>
      <w:proofErr w:type="gramEnd"/>
      <w:r w:rsidRPr="0026579C">
        <w:rPr>
          <w:b/>
          <w:bCs/>
          <w:highlight w:val="cyan"/>
          <w:u w:val="single"/>
        </w:rPr>
        <w:t xml:space="preserve"> we do</w:t>
      </w:r>
      <w:r w:rsidRPr="0026579C">
        <w:rPr>
          <w:sz w:val="16"/>
        </w:rPr>
        <w:t xml:space="preserve">. There’s a </w:t>
      </w:r>
      <w:r w:rsidRPr="00A83718">
        <w:rPr>
          <w:highlight w:val="cyan"/>
          <w:u w:val="single"/>
        </w:rPr>
        <w:t>power laden in our negativity</w:t>
      </w:r>
      <w:r w:rsidRPr="009D5A3F">
        <w:rPr>
          <w:u w:val="single"/>
        </w:rPr>
        <w:t xml:space="preserve"> that emerges all on its own if we let it.</w:t>
      </w:r>
      <w:r w:rsidRPr="0026579C">
        <w:rPr>
          <w:u w:val="single"/>
        </w:rPr>
        <w:t xml:space="preserve"> We don’t need to find our power. We just need to let it </w:t>
      </w:r>
      <w:r w:rsidRPr="00476B6D">
        <w:rPr>
          <w:u w:val="single"/>
        </w:rPr>
        <w:t>flow</w:t>
      </w:r>
      <w:r w:rsidRPr="00476B6D">
        <w:rPr>
          <w:b/>
          <w:bCs/>
          <w:u w:val="single"/>
        </w:rPr>
        <w:t>.</w:t>
      </w:r>
      <w:r w:rsidRPr="00476B6D">
        <w:rPr>
          <w:u w:val="single"/>
        </w:rPr>
        <w:t xml:space="preserve"> For Awkward-Rich, the power of bad crip feelings emanates from the interstice of awkwardness and Blackness</w:t>
      </w:r>
      <w:r w:rsidRPr="00476B6D">
        <w:rPr>
          <w:sz w:val="16"/>
        </w:rPr>
        <w:t xml:space="preserve">. In “Essay on the Awkward / Black / Object,” which appears in Sympathetic Little Monster (2018), </w:t>
      </w:r>
      <w:r w:rsidRPr="009A52DD">
        <w:rPr>
          <w:highlight w:val="cyan"/>
          <w:u w:val="single"/>
        </w:rPr>
        <w:t xml:space="preserve">Awkward-Rich meditates on </w:t>
      </w:r>
      <w:r w:rsidRPr="009A52DD">
        <w:rPr>
          <w:u w:val="single"/>
        </w:rPr>
        <w:t>the</w:t>
      </w:r>
      <w:r w:rsidRPr="00476B6D">
        <w:rPr>
          <w:u w:val="single"/>
        </w:rPr>
        <w:t xml:space="preserve"> </w:t>
      </w:r>
      <w:r w:rsidRPr="009A52DD">
        <w:rPr>
          <w:highlight w:val="cyan"/>
          <w:u w:val="single"/>
        </w:rPr>
        <w:t>racialization of “awkward</w:t>
      </w:r>
      <w:r w:rsidRPr="00476B6D">
        <w:rPr>
          <w:u w:val="single"/>
        </w:rPr>
        <w:t>,” which is</w:t>
      </w:r>
      <w:r w:rsidRPr="0026579C">
        <w:rPr>
          <w:u w:val="single"/>
        </w:rPr>
        <w:t xml:space="preserve"> both the speaker’s father’s last name and, for the speaker, </w:t>
      </w:r>
      <w:r w:rsidRPr="00E120C1">
        <w:rPr>
          <w:highlight w:val="cyan"/>
          <w:u w:val="single"/>
        </w:rPr>
        <w:t>a mode of Black being</w:t>
      </w:r>
      <w:r w:rsidRPr="0026579C">
        <w:rPr>
          <w:sz w:val="16"/>
        </w:rPr>
        <w:t xml:space="preserve">. While awkwardness is not a diagnostic category, </w:t>
      </w:r>
      <w:r w:rsidRPr="0026579C">
        <w:rPr>
          <w:u w:val="single"/>
        </w:rPr>
        <w:t xml:space="preserve">its </w:t>
      </w:r>
      <w:r w:rsidRPr="00E120C1">
        <w:rPr>
          <w:u w:val="single"/>
        </w:rPr>
        <w:t>adjectival form allegorizes disability</w:t>
      </w:r>
      <w:r w:rsidRPr="0026579C">
        <w:rPr>
          <w:sz w:val="16"/>
        </w:rPr>
        <w:t xml:space="preserve">, in much the same way that my peers heralded my neurodivergence by calling me Awkward John. As a </w:t>
      </w:r>
      <w:r w:rsidRPr="0026579C">
        <w:rPr>
          <w:b/>
          <w:bCs/>
          <w:u w:val="single"/>
        </w:rPr>
        <w:t>racialized term, “</w:t>
      </w:r>
      <w:r w:rsidRPr="00E120C1">
        <w:rPr>
          <w:b/>
          <w:bCs/>
          <w:highlight w:val="cyan"/>
          <w:u w:val="single"/>
        </w:rPr>
        <w:t>awkward” reveals</w:t>
      </w:r>
      <w:r w:rsidRPr="0026579C">
        <w:rPr>
          <w:b/>
          <w:bCs/>
          <w:u w:val="single"/>
        </w:rPr>
        <w:t xml:space="preserve"> the </w:t>
      </w:r>
      <w:r w:rsidRPr="00E120C1">
        <w:rPr>
          <w:b/>
          <w:bCs/>
          <w:highlight w:val="cyan"/>
          <w:u w:val="single"/>
        </w:rPr>
        <w:t>contingence and tension between race and disability: at once overlapping and yet cleaved apart</w:t>
      </w:r>
      <w:r w:rsidRPr="00E120C1">
        <w:rPr>
          <w:sz w:val="16"/>
          <w:highlight w:val="cyan"/>
        </w:rPr>
        <w:t>.</w:t>
      </w:r>
      <w:r w:rsidRPr="0026579C">
        <w:rPr>
          <w:sz w:val="16"/>
        </w:rPr>
        <w:t xml:space="preserve"> Reflecting on the history of slavery through which many African Americans received their last names, Awkward-Rich writes, “You already know the story. A man is made into a thing &amp; sutured to it. The name” (18). </w:t>
      </w:r>
      <w:r w:rsidRPr="0026579C">
        <w:rPr>
          <w:u w:val="single"/>
        </w:rPr>
        <w:t xml:space="preserve">The name “Awkward” recalls </w:t>
      </w:r>
      <w:r w:rsidRPr="00E120C1">
        <w:rPr>
          <w:highlight w:val="cyan"/>
          <w:u w:val="single"/>
        </w:rPr>
        <w:t>a violent</w:t>
      </w:r>
      <w:r w:rsidRPr="0026579C">
        <w:rPr>
          <w:u w:val="single"/>
        </w:rPr>
        <w:t xml:space="preserve">, familial </w:t>
      </w:r>
      <w:r w:rsidRPr="00E120C1">
        <w:rPr>
          <w:highlight w:val="cyan"/>
          <w:u w:val="single"/>
        </w:rPr>
        <w:t>history</w:t>
      </w:r>
      <w:r w:rsidRPr="0026579C">
        <w:rPr>
          <w:u w:val="single"/>
        </w:rPr>
        <w:t xml:space="preserve"> but also </w:t>
      </w:r>
      <w:r w:rsidRPr="00E120C1">
        <w:rPr>
          <w:highlight w:val="cyan"/>
          <w:u w:val="single"/>
        </w:rPr>
        <w:t>gestures toward an escape from it,</w:t>
      </w:r>
      <w:r w:rsidRPr="0026579C">
        <w:rPr>
          <w:u w:val="single"/>
        </w:rPr>
        <w:t xml:space="preserve"> a flight from its inheritance: “Awkward as both punishment &amp; method”</w:t>
      </w:r>
      <w:r w:rsidRPr="0026579C">
        <w:rPr>
          <w:sz w:val="16"/>
        </w:rPr>
        <w:t xml:space="preserve"> (23). As method, </w:t>
      </w:r>
      <w:r w:rsidRPr="00E120C1">
        <w:rPr>
          <w:b/>
          <w:bCs/>
          <w:highlight w:val="cyan"/>
          <w:u w:val="single"/>
        </w:rPr>
        <w:t>awkwardness</w:t>
      </w:r>
      <w:r w:rsidRPr="0026579C">
        <w:rPr>
          <w:b/>
          <w:bCs/>
          <w:u w:val="single"/>
        </w:rPr>
        <w:t xml:space="preserve"> is a </w:t>
      </w:r>
      <w:r w:rsidRPr="00E120C1">
        <w:rPr>
          <w:b/>
          <w:bCs/>
          <w:highlight w:val="cyan"/>
          <w:u w:val="single"/>
        </w:rPr>
        <w:t>form of negativity and refusal</w:t>
      </w:r>
      <w:r w:rsidRPr="0026579C">
        <w:rPr>
          <w:sz w:val="16"/>
        </w:rPr>
        <w:t xml:space="preserve">. It is, at once, a </w:t>
      </w:r>
      <w:r w:rsidRPr="00E120C1">
        <w:rPr>
          <w:b/>
          <w:bCs/>
          <w:highlight w:val="cyan"/>
          <w:u w:val="single"/>
        </w:rPr>
        <w:t>recognition of the status of Blackness in an antiblack world</w:t>
      </w:r>
      <w:proofErr w:type="gramStart"/>
      <w:r w:rsidRPr="0026579C">
        <w:rPr>
          <w:b/>
          <w:bCs/>
          <w:u w:val="single"/>
        </w:rPr>
        <w:t>—“</w:t>
      </w:r>
      <w:proofErr w:type="gramEnd"/>
      <w:r w:rsidRPr="0026579C">
        <w:rPr>
          <w:b/>
          <w:bCs/>
          <w:u w:val="single"/>
        </w:rPr>
        <w:t>As long as the object works it is bound to its own annihilation</w:t>
      </w:r>
      <w:r w:rsidRPr="0026579C">
        <w:rPr>
          <w:sz w:val="16"/>
        </w:rPr>
        <w:t>” (21)—</w:t>
      </w:r>
      <w:r w:rsidRPr="0026579C">
        <w:rPr>
          <w:u w:val="single"/>
        </w:rPr>
        <w:t>and a resignification of that status. “</w:t>
      </w:r>
      <w:r w:rsidRPr="00E120C1">
        <w:rPr>
          <w:highlight w:val="cyan"/>
          <w:u w:val="single"/>
        </w:rPr>
        <w:t>The solution?” the poem’s speaker tells us</w:t>
      </w:r>
      <w:r w:rsidRPr="0026579C">
        <w:rPr>
          <w:u w:val="single"/>
        </w:rPr>
        <w:t xml:space="preserve"> plainly, </w:t>
      </w:r>
      <w:r w:rsidRPr="00E120C1">
        <w:rPr>
          <w:highlight w:val="cyan"/>
          <w:u w:val="single"/>
        </w:rPr>
        <w:t>“Fall. Fall apart. Decay”</w:t>
      </w:r>
      <w:r w:rsidRPr="0026579C">
        <w:rPr>
          <w:u w:val="single"/>
        </w:rPr>
        <w:t xml:space="preserve"> </w:t>
      </w:r>
      <w:r w:rsidRPr="0026579C">
        <w:rPr>
          <w:sz w:val="16"/>
        </w:rPr>
        <w:t xml:space="preserve">(21). To fall apart and </w:t>
      </w:r>
      <w:r w:rsidRPr="009D5A3F">
        <w:rPr>
          <w:sz w:val="16"/>
        </w:rPr>
        <w:t xml:space="preserve">decay is </w:t>
      </w:r>
      <w:r w:rsidRPr="009D5A3F">
        <w:rPr>
          <w:rStyle w:val="Emphasis"/>
        </w:rPr>
        <w:t xml:space="preserve">to </w:t>
      </w:r>
      <w:r w:rsidRPr="00AE648B">
        <w:rPr>
          <w:b/>
          <w:bCs/>
          <w:u w:val="single"/>
        </w:rPr>
        <w:t>allow the wash of negativity to soak you through</w:t>
      </w:r>
      <w:r w:rsidRPr="00812F56">
        <w:rPr>
          <w:b/>
          <w:bCs/>
          <w:u w:val="single"/>
        </w:rPr>
        <w:t xml:space="preserve">. It’s to breathe with the chill of your skin as the negativity dries. </w:t>
      </w:r>
      <w:r w:rsidRPr="00476B6D">
        <w:rPr>
          <w:b/>
          <w:bCs/>
          <w:u w:val="single"/>
        </w:rPr>
        <w:t>To adopt such affective stillness, to be held fast in the iciness of bad crip feelings</w:t>
      </w:r>
      <w:r w:rsidRPr="00812F56">
        <w:rPr>
          <w:b/>
          <w:bCs/>
          <w:u w:val="single"/>
        </w:rPr>
        <w:t xml:space="preserve">, is to </w:t>
      </w:r>
      <w:r w:rsidRPr="0026579C">
        <w:rPr>
          <w:b/>
          <w:bCs/>
          <w:highlight w:val="cyan"/>
          <w:u w:val="single"/>
        </w:rPr>
        <w:t>embrace the power of refusal</w:t>
      </w:r>
      <w:r w:rsidRPr="00812F56">
        <w:rPr>
          <w:sz w:val="16"/>
        </w:rPr>
        <w:t xml:space="preserve">. This </w:t>
      </w:r>
      <w:r w:rsidRPr="0026579C">
        <w:rPr>
          <w:b/>
          <w:bCs/>
          <w:highlight w:val="cyan"/>
          <w:u w:val="single"/>
        </w:rPr>
        <w:t>isn’t</w:t>
      </w:r>
      <w:r w:rsidRPr="00812F56">
        <w:rPr>
          <w:b/>
          <w:bCs/>
          <w:u w:val="single"/>
        </w:rPr>
        <w:t xml:space="preserve"> the </w:t>
      </w:r>
      <w:r w:rsidRPr="00E120C1">
        <w:rPr>
          <w:b/>
          <w:bCs/>
          <w:u w:val="single"/>
        </w:rPr>
        <w:t>reclaimed</w:t>
      </w:r>
      <w:r w:rsidRPr="0026579C">
        <w:rPr>
          <w:b/>
          <w:bCs/>
          <w:highlight w:val="cyan"/>
          <w:u w:val="single"/>
        </w:rPr>
        <w:t xml:space="preserve"> power </w:t>
      </w:r>
      <w:r w:rsidRPr="00476B6D">
        <w:rPr>
          <w:b/>
          <w:bCs/>
          <w:u w:val="single"/>
        </w:rPr>
        <w:t xml:space="preserve">of the category of disability, a power </w:t>
      </w:r>
      <w:r w:rsidRPr="0026579C">
        <w:rPr>
          <w:b/>
          <w:bCs/>
          <w:highlight w:val="cyan"/>
          <w:u w:val="single"/>
        </w:rPr>
        <w:t>bestowed by legibility</w:t>
      </w:r>
      <w:r w:rsidRPr="00812F56">
        <w:rPr>
          <w:b/>
          <w:bCs/>
          <w:u w:val="single"/>
        </w:rPr>
        <w:t xml:space="preserve">. This </w:t>
      </w:r>
      <w:r w:rsidRPr="00476B6D">
        <w:rPr>
          <w:b/>
          <w:bCs/>
          <w:u w:val="single"/>
        </w:rPr>
        <w:t>isn’t really empowerment at all. This</w:t>
      </w:r>
      <w:r w:rsidRPr="00812F56">
        <w:rPr>
          <w:b/>
          <w:bCs/>
          <w:u w:val="single"/>
        </w:rPr>
        <w:t xml:space="preserve"> </w:t>
      </w:r>
      <w:r w:rsidRPr="0026579C">
        <w:rPr>
          <w:b/>
          <w:bCs/>
          <w:highlight w:val="cyan"/>
          <w:u w:val="single"/>
        </w:rPr>
        <w:t>power</w:t>
      </w:r>
      <w:r w:rsidRPr="00812F56">
        <w:rPr>
          <w:b/>
          <w:bCs/>
          <w:u w:val="single"/>
        </w:rPr>
        <w:t xml:space="preserve"> is sourced internally </w:t>
      </w:r>
      <w:r w:rsidRPr="0026579C">
        <w:rPr>
          <w:b/>
          <w:bCs/>
          <w:highlight w:val="cyan"/>
          <w:u w:val="single"/>
        </w:rPr>
        <w:t>by refusing Reason</w:t>
      </w:r>
      <w:r w:rsidRPr="00812F56">
        <w:rPr>
          <w:sz w:val="16"/>
        </w:rPr>
        <w:t xml:space="preserve">. It’s to </w:t>
      </w:r>
      <w:r w:rsidRPr="0026579C">
        <w:rPr>
          <w:highlight w:val="cyan"/>
          <w:u w:val="single"/>
        </w:rPr>
        <w:t xml:space="preserve">refuse </w:t>
      </w:r>
      <w:r w:rsidRPr="00476B6D">
        <w:rPr>
          <w:u w:val="single"/>
        </w:rPr>
        <w:t xml:space="preserve">the </w:t>
      </w:r>
      <w:r w:rsidRPr="00E120C1">
        <w:rPr>
          <w:u w:val="single"/>
        </w:rPr>
        <w:t xml:space="preserve">expectation of </w:t>
      </w:r>
      <w:r w:rsidRPr="0026579C">
        <w:rPr>
          <w:highlight w:val="cyan"/>
          <w:u w:val="single"/>
        </w:rPr>
        <w:t>endurance</w:t>
      </w:r>
      <w:r w:rsidRPr="00812F56">
        <w:rPr>
          <w:u w:val="single"/>
        </w:rPr>
        <w:t xml:space="preserve">. </w:t>
      </w:r>
      <w:r w:rsidRPr="00812F56">
        <w:rPr>
          <w:sz w:val="16"/>
        </w:rPr>
        <w:t xml:space="preserve">It’s to </w:t>
      </w:r>
      <w:r w:rsidRPr="0026579C">
        <w:rPr>
          <w:b/>
          <w:bCs/>
          <w:highlight w:val="cyan"/>
          <w:u w:val="single"/>
        </w:rPr>
        <w:t xml:space="preserve">refuse </w:t>
      </w:r>
      <w:r w:rsidRPr="00476B6D">
        <w:rPr>
          <w:b/>
          <w:bCs/>
          <w:u w:val="single"/>
        </w:rPr>
        <w:t xml:space="preserve">your own </w:t>
      </w:r>
      <w:r w:rsidRPr="0026579C">
        <w:rPr>
          <w:b/>
          <w:bCs/>
          <w:highlight w:val="cyan"/>
          <w:u w:val="single"/>
        </w:rPr>
        <w:t>instrumentalization</w:t>
      </w:r>
      <w:r w:rsidRPr="00812F56">
        <w:rPr>
          <w:b/>
          <w:bCs/>
          <w:u w:val="single"/>
        </w:rPr>
        <w:t>—</w:t>
      </w:r>
      <w:r w:rsidRPr="0026579C">
        <w:rPr>
          <w:b/>
          <w:bCs/>
          <w:highlight w:val="cyan"/>
          <w:u w:val="single"/>
        </w:rPr>
        <w:t>as disabled, as racialized, as queer. Not because you aren’t those things but because you aren’t those things</w:t>
      </w:r>
      <w:r w:rsidRPr="00812F56">
        <w:rPr>
          <w:b/>
          <w:bCs/>
          <w:u w:val="single"/>
        </w:rPr>
        <w:t xml:space="preserve"> in </w:t>
      </w:r>
      <w:r w:rsidRPr="0026579C">
        <w:rPr>
          <w:b/>
          <w:bCs/>
          <w:highlight w:val="cyan"/>
          <w:u w:val="single"/>
        </w:rPr>
        <w:t>the way they want you to be</w:t>
      </w:r>
      <w:r w:rsidRPr="0026579C">
        <w:rPr>
          <w:sz w:val="16"/>
          <w:highlight w:val="cyan"/>
        </w:rPr>
        <w:t xml:space="preserve">. </w:t>
      </w:r>
      <w:r w:rsidRPr="00E120C1">
        <w:rPr>
          <w:u w:val="single"/>
        </w:rPr>
        <w:t xml:space="preserve">They as family, as employer, as school, as government, as society, as capitalism, as ableism, as white supremacy, as </w:t>
      </w:r>
      <w:proofErr w:type="spellStart"/>
      <w:r w:rsidRPr="00E120C1">
        <w:rPr>
          <w:u w:val="single"/>
        </w:rPr>
        <w:t>cisheterosexism</w:t>
      </w:r>
      <w:proofErr w:type="spellEnd"/>
      <w:r w:rsidRPr="00812F56">
        <w:rPr>
          <w:sz w:val="16"/>
        </w:rPr>
        <w:t xml:space="preserve">. </w:t>
      </w:r>
      <w:r w:rsidRPr="00812F56">
        <w:rPr>
          <w:b/>
          <w:bCs/>
          <w:u w:val="single"/>
        </w:rPr>
        <w:t xml:space="preserve">To </w:t>
      </w:r>
      <w:r w:rsidRPr="00E120C1">
        <w:rPr>
          <w:b/>
          <w:bCs/>
          <w:u w:val="single"/>
        </w:rPr>
        <w:t>fall. Fall apart. Decay</w:t>
      </w:r>
      <w:r w:rsidRPr="00812F56">
        <w:rPr>
          <w:b/>
          <w:bCs/>
          <w:u w:val="single"/>
        </w:rPr>
        <w:t>.</w:t>
      </w:r>
      <w:r w:rsidRPr="00812F56">
        <w:rPr>
          <w:sz w:val="16"/>
        </w:rPr>
        <w:t xml:space="preserve"> These things we can do. We do </w:t>
      </w:r>
      <w:proofErr w:type="gramStart"/>
      <w:r w:rsidRPr="00812F56">
        <w:rPr>
          <w:sz w:val="16"/>
        </w:rPr>
        <w:t>them so</w:t>
      </w:r>
      <w:proofErr w:type="gramEnd"/>
      <w:r w:rsidRPr="00812F56">
        <w:rPr>
          <w:sz w:val="16"/>
        </w:rPr>
        <w:t xml:space="preserve"> very well. So well, in fact, we might call them </w:t>
      </w:r>
      <w:r w:rsidRPr="00812F56">
        <w:rPr>
          <w:u w:val="single"/>
        </w:rPr>
        <w:t>symptomatic of a debility drive: not ushered into death or disability</w:t>
      </w:r>
      <w:r w:rsidRPr="00812F56">
        <w:rPr>
          <w:sz w:val="16"/>
        </w:rPr>
        <w:t xml:space="preserve">—contra Edelman and </w:t>
      </w:r>
      <w:proofErr w:type="spellStart"/>
      <w:r w:rsidRPr="00812F56">
        <w:rPr>
          <w:sz w:val="16"/>
        </w:rPr>
        <w:t>Mollow</w:t>
      </w:r>
      <w:proofErr w:type="spellEnd"/>
      <w:r w:rsidRPr="00812F56">
        <w:rPr>
          <w:sz w:val="16"/>
        </w:rPr>
        <w:t xml:space="preserve">—but </w:t>
      </w:r>
      <w:r w:rsidRPr="00E120C1">
        <w:rPr>
          <w:highlight w:val="cyan"/>
          <w:u w:val="single"/>
        </w:rPr>
        <w:t>receding back into debility</w:t>
      </w:r>
      <w:r w:rsidRPr="00812F56">
        <w:rPr>
          <w:sz w:val="16"/>
        </w:rPr>
        <w:t xml:space="preserve">, </w:t>
      </w:r>
      <w:r w:rsidRPr="00812F56">
        <w:rPr>
          <w:u w:val="single"/>
        </w:rPr>
        <w:t xml:space="preserve">into fungibility, into the obscurity of invisibility that comes with </w:t>
      </w:r>
      <w:r w:rsidRPr="00E120C1">
        <w:rPr>
          <w:highlight w:val="cyan"/>
          <w:u w:val="single"/>
        </w:rPr>
        <w:t>refusing categorical adherence.</w:t>
      </w:r>
      <w:r w:rsidRPr="00812F56">
        <w:rPr>
          <w:sz w:val="16"/>
        </w:rPr>
        <w:t xml:space="preserve"> </w:t>
      </w:r>
      <w:r w:rsidRPr="009D5A3F">
        <w:rPr>
          <w:b/>
          <w:bCs/>
          <w:u w:val="single"/>
        </w:rPr>
        <w:t xml:space="preserve">This is not a romanticization of </w:t>
      </w:r>
      <w:proofErr w:type="gramStart"/>
      <w:r w:rsidRPr="009D5A3F">
        <w:rPr>
          <w:b/>
          <w:bCs/>
          <w:u w:val="single"/>
        </w:rPr>
        <w:t>abjection</w:t>
      </w:r>
      <w:proofErr w:type="gramEnd"/>
      <w:r w:rsidRPr="009D5A3F">
        <w:rPr>
          <w:b/>
          <w:bCs/>
          <w:u w:val="single"/>
        </w:rPr>
        <w:t xml:space="preserve"> nor a negligent omission of people who never had access to the category of disability to begin with; rather</w:t>
      </w:r>
      <w:r w:rsidRPr="00812F56">
        <w:rPr>
          <w:b/>
          <w:bCs/>
          <w:u w:val="single"/>
        </w:rPr>
        <w:t xml:space="preserve">, it is a </w:t>
      </w:r>
      <w:r w:rsidRPr="0026579C">
        <w:rPr>
          <w:b/>
          <w:bCs/>
          <w:highlight w:val="cyan"/>
          <w:u w:val="single"/>
        </w:rPr>
        <w:t>condition of abolition for us all. It’s here in the dark that we can breathe deepest</w:t>
      </w:r>
      <w:r w:rsidRPr="00812F56">
        <w:rPr>
          <w:sz w:val="16"/>
        </w:rPr>
        <w:t>, not because the air is particularly clean, but because there’s no reason to be embarrassed if we cough, choke, or slobber on ourselves</w:t>
      </w:r>
      <w:r w:rsidRPr="00812F56">
        <w:rPr>
          <w:b/>
          <w:bCs/>
          <w:u w:val="single"/>
        </w:rPr>
        <w:t xml:space="preserve">. </w:t>
      </w:r>
      <w:r w:rsidRPr="00C63653">
        <w:rPr>
          <w:b/>
          <w:bCs/>
          <w:u w:val="single"/>
        </w:rPr>
        <w:t>It’s here in the dark that we find one another,</w:t>
      </w:r>
      <w:r w:rsidRPr="00812F56">
        <w:rPr>
          <w:b/>
          <w:bCs/>
          <w:u w:val="single"/>
        </w:rPr>
        <w:t xml:space="preserve"> each groping our way through our bad feelings.</w:t>
      </w:r>
      <w:r w:rsidRPr="00812F56">
        <w:rPr>
          <w:sz w:val="16"/>
        </w:rPr>
        <w:t xml:space="preserve"> And upon our fingers’ first contact, we break down completely. Because now we can, at last. Because it feels so good to feel this bad with one arm under your neck, another around your waist, and my knees cupped behind your legs</w:t>
      </w:r>
      <w:r w:rsidRPr="00812F56">
        <w:rPr>
          <w:b/>
          <w:bCs/>
          <w:u w:val="single"/>
        </w:rPr>
        <w:t xml:space="preserve">: </w:t>
      </w:r>
      <w:r w:rsidRPr="00C63653">
        <w:rPr>
          <w:b/>
          <w:bCs/>
          <w:u w:val="single"/>
        </w:rPr>
        <w:t>awkward and crippled and together.</w:t>
      </w:r>
    </w:p>
    <w:p w14:paraId="46F518DA" w14:textId="77777777" w:rsidR="00B87DD3" w:rsidRPr="00476B6D" w:rsidRDefault="00B87DD3" w:rsidP="00B87DD3">
      <w:pPr>
        <w:pStyle w:val="Heading4"/>
        <w:jc w:val="center"/>
        <w:rPr>
          <w:color w:val="000000" w:themeColor="text1"/>
        </w:rPr>
      </w:pPr>
      <w:r w:rsidRPr="00476B6D">
        <w:rPr>
          <w:color w:val="000000" w:themeColor="text1"/>
        </w:rPr>
        <w:t>Can I tell you another secret?</w:t>
      </w:r>
    </w:p>
    <w:p w14:paraId="43C74A39" w14:textId="4D00F03B" w:rsidR="00B87DD3" w:rsidRPr="00B0190D" w:rsidRDefault="00B87DD3" w:rsidP="00B87DD3">
      <w:pPr>
        <w:pStyle w:val="Heading4"/>
        <w:jc w:val="center"/>
        <w:rPr>
          <w:color w:val="000000" w:themeColor="text1"/>
          <w:vertAlign w:val="superscript"/>
        </w:rPr>
      </w:pPr>
      <w:r w:rsidRPr="001D3FDD">
        <w:rPr>
          <w:color w:val="000000" w:themeColor="text1"/>
        </w:rPr>
        <w:t xml:space="preserve"> “I struggle to know myself outside of my labor.” “When I strip away the pages I’ve read this week, the blocks I’ve typed,” the labor I do, I’m left asking “what’s left?”</w:t>
      </w:r>
      <w:r w:rsidRPr="001D3FDD">
        <w:rPr>
          <w:rStyle w:val="FootnoteReference"/>
          <w:color w:val="000000" w:themeColor="text1"/>
        </w:rPr>
        <w:footnoteReference w:id="3"/>
      </w:r>
      <w:r w:rsidRPr="001D3FDD">
        <w:rPr>
          <w:color w:val="000000" w:themeColor="text1"/>
        </w:rPr>
        <w:t xml:space="preserve"> What’s left if I just let myself rest?</w:t>
      </w:r>
    </w:p>
    <w:p w14:paraId="4F773D2E" w14:textId="77777777" w:rsidR="00B87DD3" w:rsidRPr="00B0190D" w:rsidRDefault="00B87DD3" w:rsidP="00B87DD3"/>
    <w:p w14:paraId="2C72EAB3" w14:textId="77777777" w:rsidR="00B87DD3" w:rsidRDefault="00B87DD3" w:rsidP="00B87DD3">
      <w:pPr>
        <w:pStyle w:val="Heading4"/>
        <w:jc w:val="center"/>
        <w:rPr>
          <w:i/>
        </w:rPr>
      </w:pPr>
      <w:r w:rsidRPr="001D3FDD">
        <w:t>“I look perpetually exhausted.</w:t>
      </w:r>
      <w:r w:rsidRPr="00A700EA">
        <w:rPr>
          <w:highlight w:val="magenta"/>
        </w:rPr>
        <w:br/>
      </w:r>
      <w:r w:rsidRPr="001D3FDD">
        <w:rPr>
          <w:i/>
        </w:rPr>
        <w:t>Pith: pain redefines what labor means.”</w:t>
      </w:r>
      <w:r w:rsidRPr="001D3FDD">
        <w:rPr>
          <w:rStyle w:val="FootnoteReference"/>
          <w:i/>
        </w:rPr>
        <w:footnoteReference w:id="4"/>
      </w:r>
    </w:p>
    <w:p w14:paraId="4FA29876" w14:textId="77777777" w:rsidR="00B87DD3" w:rsidRPr="00A700EA" w:rsidRDefault="00B87DD3" w:rsidP="00B87DD3"/>
    <w:p w14:paraId="2BBFD2FE" w14:textId="77777777" w:rsidR="00B87DD3" w:rsidRPr="00F1081B" w:rsidRDefault="00B87DD3" w:rsidP="00B87DD3">
      <w:pPr>
        <w:pStyle w:val="Heading4"/>
      </w:pPr>
      <w:proofErr w:type="gramStart"/>
      <w:r>
        <w:t>So</w:t>
      </w:r>
      <w:proofErr w:type="gramEnd"/>
      <w:r>
        <w:t xml:space="preserve"> w</w:t>
      </w:r>
      <w:r w:rsidRPr="00F1081B">
        <w:t xml:space="preserve">e </w:t>
      </w:r>
      <w:proofErr w:type="gramStart"/>
      <w:r w:rsidRPr="00F1081B">
        <w:t>say</w:t>
      </w:r>
      <w:proofErr w:type="gramEnd"/>
      <w:r w:rsidRPr="00F1081B">
        <w:t xml:space="preserve"> “enough is enough,” we bargain with the labor of crip life, the labor of living, to actualize a life outside of labor</w:t>
      </w:r>
      <w:r>
        <w:t xml:space="preserve"> </w:t>
      </w:r>
    </w:p>
    <w:p w14:paraId="790E11DE" w14:textId="77777777" w:rsidR="00B87DD3" w:rsidRPr="00F1081B" w:rsidRDefault="00B87DD3" w:rsidP="00B87DD3">
      <w:proofErr w:type="spellStart"/>
      <w:r w:rsidRPr="00F1081B">
        <w:rPr>
          <w:rStyle w:val="Style13ptBold"/>
        </w:rPr>
        <w:t>Smilges</w:t>
      </w:r>
      <w:proofErr w:type="spellEnd"/>
      <w:r w:rsidRPr="00F1081B">
        <w:rPr>
          <w:rStyle w:val="Style13ptBold"/>
        </w:rPr>
        <w:t xml:space="preserve"> 23</w:t>
      </w:r>
      <w:r w:rsidRPr="00F1081B">
        <w:t xml:space="preserve"> (J. Logan </w:t>
      </w:r>
      <w:proofErr w:type="spellStart"/>
      <w:r w:rsidRPr="00F1081B">
        <w:t>Smilges</w:t>
      </w:r>
      <w:proofErr w:type="spellEnd"/>
      <w:r w:rsidRPr="00F1081B">
        <w:t xml:space="preserve"> is Assistant Professor of English Language &amp; Literatures University of British Columbia, May 30, 2023, Crip Negativity, https://manifold.umn.edu/read/crip-negativity/section/45dbbde9-3ec3-4e95-9fac-59a110b9625a#cvi) MM</w:t>
      </w:r>
    </w:p>
    <w:p w14:paraId="2BD0694F" w14:textId="77777777" w:rsidR="00B87DD3" w:rsidRDefault="00B87DD3" w:rsidP="00B87DD3">
      <w:pPr>
        <w:rPr>
          <w:u w:val="single"/>
        </w:rPr>
      </w:pPr>
      <w:r w:rsidRPr="00F1081B">
        <w:rPr>
          <w:sz w:val="14"/>
        </w:rPr>
        <w:t xml:space="preserve">This chapter is largely about </w:t>
      </w:r>
      <w:r w:rsidRPr="00F1081B">
        <w:rPr>
          <w:u w:val="single"/>
        </w:rPr>
        <w:t>the labor of crip life, the work of living with disability</w:t>
      </w:r>
      <w:r w:rsidRPr="00F1081B">
        <w:rPr>
          <w:sz w:val="14"/>
        </w:rPr>
        <w:t xml:space="preserve">, and I will be the first to admit that I am not proud of my relationships with labor or work. It’s not only that I work too much but also that I struggle to know myself outside of my labor. It’s embarrassing, honestly, how little I know about myself beyond the labor I do. When I strip away the pages I’ve read this week, the words I’ve typed since breakfast, the lessons I’ve planned so far this semester, the conferences I’ve attended, the committees I’ve sat on, the faculty meetings I’ve endured, the office hours I’ve </w:t>
      </w:r>
      <w:proofErr w:type="gramStart"/>
      <w:r w:rsidRPr="00F1081B">
        <w:rPr>
          <w:sz w:val="14"/>
        </w:rPr>
        <w:t>held—</w:t>
      </w:r>
      <w:proofErr w:type="gramEnd"/>
      <w:r w:rsidRPr="00F1081B">
        <w:rPr>
          <w:sz w:val="14"/>
        </w:rPr>
        <w:t xml:space="preserve">what’s left? Part of me wants to insist that quite a lot is left. I have a vigorous exercise routine. I have a partner I love, and we have a home and dog we care for. I have friends. I have recipes I enjoy following and television shows I watch. I have a meticulous skin care routine. I have a farmer’s market I visit on Saturdays. I have a life, flourishing and full. But another part of me, the more candid part that my crip negativity is drudging up—kicking and screaming from the pit of my stomach—is less certain about the quality of my life outside of my labor. This candid part of me feels compelled to admit that </w:t>
      </w:r>
      <w:proofErr w:type="gramStart"/>
      <w:r w:rsidRPr="00F1081B">
        <w:rPr>
          <w:sz w:val="14"/>
        </w:rPr>
        <w:t>the majority of</w:t>
      </w:r>
      <w:proofErr w:type="gramEnd"/>
      <w:r w:rsidRPr="00F1081B">
        <w:rPr>
          <w:sz w:val="14"/>
        </w:rPr>
        <w:t xml:space="preserve"> my exercise is dedicated to detoxifying my body from the stress of my job. My partner has threatened to leave me numerous times because he says I spend too much time at the office. I rarely see my friends, and I can barely keep up with their texts. I haven’t made any of my favorite recipes in months because I’ve been too tired, and I often fall asleep midway through trying to watch an episode of anything. My skin is breaking out constantly, regardless of what I lather on top of it. The farmer’s market is </w:t>
      </w:r>
      <w:proofErr w:type="gramStart"/>
      <w:r w:rsidRPr="00F1081B">
        <w:rPr>
          <w:sz w:val="14"/>
        </w:rPr>
        <w:t>actually a</w:t>
      </w:r>
      <w:proofErr w:type="gramEnd"/>
      <w:r w:rsidRPr="00F1081B">
        <w:rPr>
          <w:sz w:val="14"/>
        </w:rPr>
        <w:t xml:space="preserve"> Costco</w:t>
      </w:r>
      <w:r w:rsidRPr="00F1081B">
        <w:rPr>
          <w:u w:val="single"/>
        </w:rPr>
        <w:t xml:space="preserve">. </w:t>
      </w:r>
      <w:r w:rsidRPr="00F1081B">
        <w:rPr>
          <w:highlight w:val="cyan"/>
          <w:u w:val="single"/>
        </w:rPr>
        <w:t>I have a life</w:t>
      </w:r>
      <w:r w:rsidRPr="00F1081B">
        <w:rPr>
          <w:u w:val="single"/>
        </w:rPr>
        <w:t xml:space="preserve">, but it is sad and hanging on by a thread. I’m sad and hanging on by a thread. </w:t>
      </w:r>
      <w:r w:rsidRPr="00F1081B">
        <w:rPr>
          <w:highlight w:val="cyan"/>
          <w:u w:val="single"/>
        </w:rPr>
        <w:t>I’m working too much</w:t>
      </w:r>
      <w:r w:rsidRPr="00F1081B">
        <w:rPr>
          <w:u w:val="single"/>
        </w:rPr>
        <w:t xml:space="preserve">, </w:t>
      </w:r>
      <w:r w:rsidRPr="00F1081B">
        <w:rPr>
          <w:highlight w:val="cyan"/>
          <w:u w:val="single"/>
        </w:rPr>
        <w:t>but I don’t know how to stop</w:t>
      </w:r>
      <w:r w:rsidRPr="00F1081B">
        <w:rPr>
          <w:u w:val="single"/>
        </w:rPr>
        <w:t xml:space="preserve">. Not really, truly stop. </w:t>
      </w:r>
      <w:r w:rsidRPr="00F1081B">
        <w:rPr>
          <w:highlight w:val="cyan"/>
          <w:u w:val="single"/>
        </w:rPr>
        <w:t>I’m not even sure I know what stopping would look like</w:t>
      </w:r>
      <w:r w:rsidRPr="00F1081B">
        <w:rPr>
          <w:sz w:val="14"/>
        </w:rPr>
        <w:t>. This chapter is meant to be a move in the right direction—</w:t>
      </w:r>
      <w:r w:rsidRPr="00F1081B">
        <w:rPr>
          <w:u w:val="single"/>
        </w:rPr>
        <w:t xml:space="preserve">a move toward saying “enough is enough,” a move toward tapping out until the conditions change, </w:t>
      </w:r>
      <w:r w:rsidRPr="00F1081B">
        <w:rPr>
          <w:b/>
          <w:bCs/>
          <w:u w:val="single"/>
        </w:rPr>
        <w:t>a move toward striking on life</w:t>
      </w:r>
      <w:r w:rsidRPr="00F1081B">
        <w:rPr>
          <w:u w:val="single"/>
        </w:rPr>
        <w:t xml:space="preserve"> as I know it. </w:t>
      </w:r>
      <w:r w:rsidRPr="00F1081B">
        <w:rPr>
          <w:sz w:val="14"/>
        </w:rPr>
        <w:t>In the previous chapter, I proposed access thievery as a daily praxis, a way of orienting ourselves toward others and mobbing through the world together to ensure our collective access needs are met. Access thievery is about scavenging ways to make life work when there’s no other option</w:t>
      </w:r>
      <w:r w:rsidRPr="00F1081B">
        <w:rPr>
          <w:u w:val="single"/>
        </w:rPr>
        <w:t xml:space="preserve">. </w:t>
      </w:r>
      <w:r w:rsidRPr="000977AF">
        <w:rPr>
          <w:u w:val="single"/>
        </w:rPr>
        <w:t xml:space="preserve">Sometimes we </w:t>
      </w:r>
      <w:proofErr w:type="gramStart"/>
      <w:r w:rsidRPr="000977AF">
        <w:rPr>
          <w:u w:val="single"/>
        </w:rPr>
        <w:t>have to</w:t>
      </w:r>
      <w:proofErr w:type="gramEnd"/>
      <w:r w:rsidRPr="000977AF">
        <w:rPr>
          <w:u w:val="single"/>
        </w:rPr>
        <w:t xml:space="preserve"> do less-than-respectable things </w:t>
      </w:r>
      <w:proofErr w:type="gramStart"/>
      <w:r w:rsidRPr="000977AF">
        <w:rPr>
          <w:u w:val="single"/>
        </w:rPr>
        <w:t>in order to</w:t>
      </w:r>
      <w:proofErr w:type="gramEnd"/>
      <w:r w:rsidRPr="000977AF">
        <w:rPr>
          <w:u w:val="single"/>
        </w:rPr>
        <w:t xml:space="preserve"> make do with the conditions of our life as it is</w:t>
      </w:r>
      <w:r w:rsidRPr="00F1081B">
        <w:rPr>
          <w:u w:val="single"/>
        </w:rPr>
        <w:t>.</w:t>
      </w:r>
      <w:r w:rsidRPr="00F1081B">
        <w:rPr>
          <w:sz w:val="14"/>
        </w:rPr>
        <w:t xml:space="preserve"> This chapter, though, leans more deeply into the grim absolution of crip negativity. </w:t>
      </w:r>
      <w:r w:rsidRPr="00F1081B">
        <w:rPr>
          <w:u w:val="single"/>
        </w:rPr>
        <w:t xml:space="preserve">Here I want to consider </w:t>
      </w:r>
      <w:r w:rsidRPr="009F0B1E">
        <w:rPr>
          <w:highlight w:val="cyan"/>
          <w:u w:val="single"/>
        </w:rPr>
        <w:t>what happens when life isn’t</w:t>
      </w:r>
      <w:r w:rsidRPr="00F1081B">
        <w:rPr>
          <w:u w:val="single"/>
        </w:rPr>
        <w:t xml:space="preserve"> </w:t>
      </w:r>
      <w:r w:rsidRPr="00BB390B">
        <w:rPr>
          <w:highlight w:val="cyan"/>
          <w:u w:val="single"/>
        </w:rPr>
        <w:t>working or</w:t>
      </w:r>
      <w:r w:rsidRPr="00F1081B">
        <w:rPr>
          <w:u w:val="single"/>
        </w:rPr>
        <w:t xml:space="preserve"> </w:t>
      </w:r>
      <w:r w:rsidRPr="009F0B1E">
        <w:rPr>
          <w:highlight w:val="cyan"/>
          <w:u w:val="single"/>
        </w:rPr>
        <w:t>can’t work any longer</w:t>
      </w:r>
      <w:r w:rsidRPr="00F1081B">
        <w:rPr>
          <w:u w:val="single"/>
        </w:rPr>
        <w:t xml:space="preserve">. By “life,” I am referring to the assemblage of activities that occupy our time. </w:t>
      </w:r>
      <w:r w:rsidRPr="00BB390B">
        <w:rPr>
          <w:highlight w:val="cyan"/>
          <w:u w:val="single"/>
        </w:rPr>
        <w:t>For</w:t>
      </w:r>
      <w:r w:rsidRPr="00F1081B">
        <w:rPr>
          <w:u w:val="single"/>
        </w:rPr>
        <w:t xml:space="preserve"> many of </w:t>
      </w:r>
      <w:r w:rsidRPr="00BB390B">
        <w:rPr>
          <w:highlight w:val="cyan"/>
          <w:u w:val="single"/>
        </w:rPr>
        <w:t xml:space="preserve">us, </w:t>
      </w:r>
      <w:proofErr w:type="gramStart"/>
      <w:r w:rsidRPr="00BB390B">
        <w:rPr>
          <w:highlight w:val="cyan"/>
          <w:u w:val="single"/>
        </w:rPr>
        <w:t>the majority of</w:t>
      </w:r>
      <w:proofErr w:type="gramEnd"/>
      <w:r w:rsidRPr="00BB390B">
        <w:rPr>
          <w:highlight w:val="cyan"/>
          <w:u w:val="single"/>
        </w:rPr>
        <w:t xml:space="preserve"> life’s activities are in some way related to labor,</w:t>
      </w:r>
      <w:r w:rsidRPr="009F0B1E">
        <w:rPr>
          <w:u w:val="single"/>
        </w:rPr>
        <w:t xml:space="preserve"> </w:t>
      </w:r>
      <w:r w:rsidRPr="00491BF3">
        <w:rPr>
          <w:u w:val="single"/>
        </w:rPr>
        <w:t>whether</w:t>
      </w:r>
      <w:r w:rsidRPr="009F0B1E">
        <w:rPr>
          <w:u w:val="single"/>
        </w:rPr>
        <w:t xml:space="preserve"> paid labor</w:t>
      </w:r>
      <w:r w:rsidRPr="00F1081B">
        <w:rPr>
          <w:sz w:val="14"/>
        </w:rPr>
        <w:t xml:space="preserve"> (e.g., working a job and keeping up a side hustle) </w:t>
      </w:r>
      <w:r w:rsidRPr="009F0B1E">
        <w:rPr>
          <w:u w:val="single"/>
        </w:rPr>
        <w:t>or unpaid labor</w:t>
      </w:r>
      <w:r w:rsidRPr="00F1081B">
        <w:rPr>
          <w:sz w:val="14"/>
        </w:rPr>
        <w:t xml:space="preserve"> (e.g., caregiving and domestic responsibilities). </w:t>
      </w:r>
      <w:r w:rsidRPr="00F1081B">
        <w:rPr>
          <w:u w:val="single"/>
        </w:rPr>
        <w:t xml:space="preserve">There is </w:t>
      </w:r>
      <w:r w:rsidRPr="00491BF3">
        <w:rPr>
          <w:u w:val="single"/>
        </w:rPr>
        <w:t xml:space="preserve">also </w:t>
      </w:r>
      <w:r w:rsidRPr="00F1081B">
        <w:rPr>
          <w:highlight w:val="cyan"/>
          <w:u w:val="single"/>
        </w:rPr>
        <w:t>the labor of life itself</w:t>
      </w:r>
      <w:r w:rsidRPr="00F1081B">
        <w:rPr>
          <w:u w:val="single"/>
        </w:rPr>
        <w:t xml:space="preserve">: our </w:t>
      </w:r>
      <w:proofErr w:type="spellStart"/>
      <w:r w:rsidRPr="00F1081B">
        <w:rPr>
          <w:u w:val="single"/>
        </w:rPr>
        <w:t>bodyminds</w:t>
      </w:r>
      <w:proofErr w:type="spellEnd"/>
      <w:r w:rsidRPr="00F1081B">
        <w:rPr>
          <w:u w:val="single"/>
        </w:rPr>
        <w:t xml:space="preserve"> require labor to sustain themselves over time. Feeding them, bathing them, keeping them warm and dry, offering them rest, exercising them, caring for them when they are injured or in pain are all forms of life’s labor. Much </w:t>
      </w:r>
      <w:r w:rsidRPr="000977AF">
        <w:rPr>
          <w:u w:val="single"/>
        </w:rPr>
        <w:t xml:space="preserve">like the heart organ must labor continuously to pump the body with fresh blood, so too must each of us labor on our bodies </w:t>
      </w:r>
      <w:proofErr w:type="gramStart"/>
      <w:r w:rsidRPr="000977AF">
        <w:rPr>
          <w:u w:val="single"/>
        </w:rPr>
        <w:t>in order to</w:t>
      </w:r>
      <w:proofErr w:type="gramEnd"/>
      <w:r w:rsidRPr="000977AF">
        <w:rPr>
          <w:u w:val="single"/>
        </w:rPr>
        <w:t xml:space="preserve"> keep ourselves alive</w:t>
      </w:r>
      <w:r w:rsidRPr="00F1081B">
        <w:rPr>
          <w:u w:val="single"/>
        </w:rPr>
        <w:t xml:space="preserve">. </w:t>
      </w:r>
      <w:r w:rsidRPr="00F1081B">
        <w:rPr>
          <w:b/>
          <w:bCs/>
          <w:highlight w:val="cyan"/>
          <w:u w:val="single"/>
        </w:rPr>
        <w:t xml:space="preserve">For crips, </w:t>
      </w:r>
      <w:r w:rsidRPr="00BB390B">
        <w:rPr>
          <w:b/>
          <w:bCs/>
          <w:highlight w:val="cyan"/>
          <w:u w:val="single"/>
        </w:rPr>
        <w:t xml:space="preserve">the </w:t>
      </w:r>
      <w:r w:rsidRPr="00F1081B">
        <w:rPr>
          <w:b/>
          <w:bCs/>
          <w:highlight w:val="cyan"/>
          <w:u w:val="single"/>
        </w:rPr>
        <w:t xml:space="preserve">labor of </w:t>
      </w:r>
      <w:r w:rsidRPr="009F0B1E">
        <w:rPr>
          <w:b/>
          <w:bCs/>
          <w:u w:val="single"/>
        </w:rPr>
        <w:t>our</w:t>
      </w:r>
      <w:r w:rsidRPr="00F1081B">
        <w:rPr>
          <w:b/>
          <w:bCs/>
          <w:highlight w:val="cyan"/>
          <w:u w:val="single"/>
        </w:rPr>
        <w:t xml:space="preserve"> living takes </w:t>
      </w:r>
      <w:r w:rsidRPr="00491BF3">
        <w:rPr>
          <w:b/>
          <w:bCs/>
          <w:u w:val="single"/>
        </w:rPr>
        <w:t xml:space="preserve">on additional, </w:t>
      </w:r>
      <w:r w:rsidRPr="00F1081B">
        <w:rPr>
          <w:b/>
          <w:bCs/>
          <w:highlight w:val="cyan"/>
          <w:u w:val="single"/>
        </w:rPr>
        <w:t xml:space="preserve">rhetorical heft because of </w:t>
      </w:r>
      <w:r w:rsidRPr="00EA5BE5">
        <w:rPr>
          <w:b/>
          <w:bCs/>
          <w:u w:val="single"/>
        </w:rPr>
        <w:t xml:space="preserve">the </w:t>
      </w:r>
      <w:r w:rsidRPr="00F1081B">
        <w:rPr>
          <w:b/>
          <w:bCs/>
          <w:highlight w:val="cyan"/>
          <w:u w:val="single"/>
        </w:rPr>
        <w:t>stigma surrounding our “special needs</w:t>
      </w:r>
      <w:r w:rsidRPr="00F1081B">
        <w:rPr>
          <w:b/>
          <w:bCs/>
          <w:u w:val="single"/>
        </w:rPr>
        <w:t>.”</w:t>
      </w:r>
      <w:r w:rsidRPr="00F1081B">
        <w:rPr>
          <w:u w:val="single"/>
        </w:rPr>
        <w:t xml:space="preserve"> </w:t>
      </w:r>
      <w:proofErr w:type="gramStart"/>
      <w:r w:rsidRPr="00F1081B">
        <w:rPr>
          <w:u w:val="single"/>
        </w:rPr>
        <w:t>Despite the fact that</w:t>
      </w:r>
      <w:proofErr w:type="gramEnd"/>
      <w:r w:rsidRPr="00F1081B">
        <w:rPr>
          <w:u w:val="single"/>
        </w:rPr>
        <w:t xml:space="preserve"> all people, disabled and nondisabled alike, require labor to live, disabled people shoulder an especial burden for the labor that goes into our maintenance, and we are made aware of our own burdensomeness every day. From the sympathetic looks we watch our parents receive while we’re growing up, to the human resource manager begrudgingly offering us our accommodations, to the televised politicians blaming the national debt on our measly welfare checks, </w:t>
      </w:r>
      <w:r w:rsidRPr="00AE648B">
        <w:rPr>
          <w:u w:val="single"/>
        </w:rPr>
        <w:t>we are</w:t>
      </w:r>
      <w:r w:rsidRPr="00F1081B">
        <w:rPr>
          <w:u w:val="single"/>
        </w:rPr>
        <w:t xml:space="preserve"> </w:t>
      </w:r>
      <w:proofErr w:type="gramStart"/>
      <w:r w:rsidRPr="00F1081B">
        <w:rPr>
          <w:u w:val="single"/>
        </w:rPr>
        <w:t xml:space="preserve">well </w:t>
      </w:r>
      <w:r w:rsidRPr="00AE648B">
        <w:rPr>
          <w:u w:val="single"/>
        </w:rPr>
        <w:t>aware</w:t>
      </w:r>
      <w:proofErr w:type="gramEnd"/>
      <w:r w:rsidRPr="00AE648B">
        <w:rPr>
          <w:u w:val="single"/>
        </w:rPr>
        <w:t xml:space="preserve"> of how others perceive </w:t>
      </w:r>
      <w:r w:rsidRPr="00BB390B">
        <w:rPr>
          <w:highlight w:val="cyan"/>
          <w:u w:val="single"/>
        </w:rPr>
        <w:t>the labor that keeps us alive</w:t>
      </w:r>
      <w:r w:rsidRPr="00AE648B">
        <w:rPr>
          <w:u w:val="single"/>
        </w:rPr>
        <w:t xml:space="preserve">. </w:t>
      </w:r>
      <w:r w:rsidRPr="00AE648B">
        <w:rPr>
          <w:b/>
          <w:bCs/>
          <w:u w:val="single"/>
        </w:rPr>
        <w:t>It is</w:t>
      </w:r>
      <w:r w:rsidRPr="00EA5BE5">
        <w:rPr>
          <w:b/>
          <w:bCs/>
          <w:u w:val="single"/>
        </w:rPr>
        <w:t xml:space="preserve"> </w:t>
      </w:r>
      <w:r w:rsidRPr="00F1081B">
        <w:rPr>
          <w:b/>
          <w:bCs/>
          <w:highlight w:val="cyan"/>
          <w:u w:val="single"/>
        </w:rPr>
        <w:t xml:space="preserve">perceived as too much labor, </w:t>
      </w:r>
      <w:r w:rsidRPr="00AE648B">
        <w:rPr>
          <w:b/>
          <w:bCs/>
          <w:u w:val="single"/>
        </w:rPr>
        <w:t xml:space="preserve">unnecessary labor, </w:t>
      </w:r>
      <w:r w:rsidRPr="000977AF">
        <w:rPr>
          <w:b/>
          <w:bCs/>
          <w:u w:val="single"/>
        </w:rPr>
        <w:t>labor with a poor rate of return</w:t>
      </w:r>
      <w:r w:rsidRPr="00F1081B">
        <w:rPr>
          <w:b/>
          <w:bCs/>
          <w:highlight w:val="cyan"/>
          <w:u w:val="single"/>
        </w:rPr>
        <w:t>, wasted labor</w:t>
      </w:r>
      <w:r w:rsidRPr="00F1081B">
        <w:rPr>
          <w:b/>
          <w:bCs/>
          <w:u w:val="single"/>
        </w:rPr>
        <w:t xml:space="preserve">. </w:t>
      </w:r>
      <w:r w:rsidRPr="00F1081B">
        <w:rPr>
          <w:u w:val="single"/>
        </w:rPr>
        <w:t xml:space="preserve">We are aware, also, of how much unrecognized labor we take on as a result of these perceptions: </w:t>
      </w:r>
      <w:r w:rsidRPr="00F1081B">
        <w:rPr>
          <w:b/>
          <w:bCs/>
          <w:u w:val="single"/>
        </w:rPr>
        <w:t xml:space="preserve">the endless paperwork to secure benefits, unending calls to the insurance company, frequent trips to the disability services office, requests to move pharmacies, upping the number of appointments with our therapists, and stints in the hospital or rehab occasioned by the intensified stress on our </w:t>
      </w:r>
      <w:proofErr w:type="spellStart"/>
      <w:r w:rsidRPr="00F1081B">
        <w:rPr>
          <w:b/>
          <w:bCs/>
          <w:u w:val="single"/>
        </w:rPr>
        <w:t>bodyminds</w:t>
      </w:r>
      <w:proofErr w:type="spellEnd"/>
      <w:r w:rsidRPr="00F1081B">
        <w:rPr>
          <w:u w:val="single"/>
        </w:rPr>
        <w:t xml:space="preserve">. </w:t>
      </w:r>
      <w:r w:rsidRPr="009D5A3F">
        <w:rPr>
          <w:u w:val="single"/>
        </w:rPr>
        <w:t xml:space="preserve">Plus, there are </w:t>
      </w:r>
      <w:r w:rsidRPr="00BB390B">
        <w:rPr>
          <w:highlight w:val="cyan"/>
          <w:u w:val="single"/>
        </w:rPr>
        <w:t xml:space="preserve">all of the </w:t>
      </w:r>
      <w:r w:rsidRPr="009D5A3F">
        <w:rPr>
          <w:u w:val="single"/>
        </w:rPr>
        <w:t>minor</w:t>
      </w:r>
      <w:r w:rsidRPr="00BB390B">
        <w:rPr>
          <w:highlight w:val="cyan"/>
          <w:u w:val="single"/>
        </w:rPr>
        <w:t xml:space="preserve"> inconveniences—</w:t>
      </w:r>
      <w:r w:rsidRPr="009D5A3F">
        <w:rPr>
          <w:u w:val="single"/>
        </w:rPr>
        <w:t xml:space="preserve">the </w:t>
      </w:r>
      <w:r w:rsidRPr="00BB390B">
        <w:rPr>
          <w:highlight w:val="cyan"/>
          <w:u w:val="single"/>
        </w:rPr>
        <w:t xml:space="preserve">time-sucks—that accompany being disabled in a world built for </w:t>
      </w:r>
      <w:proofErr w:type="spellStart"/>
      <w:r w:rsidRPr="00BB390B">
        <w:rPr>
          <w:highlight w:val="cyan"/>
          <w:u w:val="single"/>
        </w:rPr>
        <w:t>ableds</w:t>
      </w:r>
      <w:proofErr w:type="spellEnd"/>
      <w:r w:rsidRPr="00F1081B">
        <w:rPr>
          <w:u w:val="single"/>
        </w:rPr>
        <w:t>, such as waiting on an accessible parking spot to open up, having to roll around to the back of the building to find a ramp, charging the batteries for a hearing aid or prosthetic, delaying a meeting until the interpreter arrives, asking people to repeat themselves multiple times because they’re speaking too quickly or with an affective intensity that doesn’t register, needing to clean the desk a second time before lunch because your coworker used it without asking, or demanding virtual options for an event (yet again) because there’s a goddamn pandemic</w:t>
      </w:r>
      <w:r w:rsidRPr="00F1081B">
        <w:rPr>
          <w:sz w:val="14"/>
        </w:rPr>
        <w:t xml:space="preserve">. </w:t>
      </w:r>
      <w:r w:rsidRPr="00F1081B">
        <w:rPr>
          <w:u w:val="single"/>
        </w:rPr>
        <w:t xml:space="preserve">The great irony of people blaming disabled folks for requiring too much labor is that those people don’t know half of the labor we </w:t>
      </w:r>
      <w:proofErr w:type="gramStart"/>
      <w:r w:rsidRPr="00F1081B">
        <w:rPr>
          <w:u w:val="single"/>
        </w:rPr>
        <w:t>actually require</w:t>
      </w:r>
      <w:proofErr w:type="gramEnd"/>
      <w:r w:rsidRPr="00F1081B">
        <w:rPr>
          <w:u w:val="single"/>
        </w:rPr>
        <w:t xml:space="preserve"> or that much of it is a direct result of the obstacles they put in front of us. </w:t>
      </w:r>
      <w:r w:rsidRPr="00EA5BE5">
        <w:rPr>
          <w:b/>
          <w:bCs/>
          <w:u w:val="single"/>
        </w:rPr>
        <w:t xml:space="preserve">There is </w:t>
      </w:r>
      <w:r w:rsidRPr="00F1081B">
        <w:rPr>
          <w:b/>
          <w:bCs/>
          <w:highlight w:val="cyan"/>
          <w:u w:val="single"/>
        </w:rPr>
        <w:t>so much crip labor wrapped up in being disabled,</w:t>
      </w:r>
      <w:r w:rsidRPr="00AE648B">
        <w:rPr>
          <w:b/>
          <w:bCs/>
          <w:u w:val="single"/>
        </w:rPr>
        <w:t xml:space="preserve"> </w:t>
      </w:r>
      <w:r w:rsidRPr="00EA5BE5">
        <w:rPr>
          <w:b/>
          <w:bCs/>
          <w:u w:val="single"/>
        </w:rPr>
        <w:t>and</w:t>
      </w:r>
      <w:r w:rsidRPr="00F1081B">
        <w:rPr>
          <w:b/>
          <w:bCs/>
          <w:highlight w:val="cyan"/>
          <w:u w:val="single"/>
        </w:rPr>
        <w:t xml:space="preserve"> much of it is just navigating different shades of ableism</w:t>
      </w:r>
      <w:r w:rsidRPr="00F1081B">
        <w:rPr>
          <w:b/>
          <w:bCs/>
          <w:u w:val="single"/>
        </w:rPr>
        <w:t>.</w:t>
      </w:r>
      <w:r w:rsidRPr="00F1081B">
        <w:rPr>
          <w:u w:val="single"/>
        </w:rPr>
        <w:t xml:space="preserve"> </w:t>
      </w:r>
      <w:r w:rsidRPr="00F1081B">
        <w:rPr>
          <w:sz w:val="14"/>
        </w:rPr>
        <w:t xml:space="preserve">When I say that I want to consider in this chapter </w:t>
      </w:r>
      <w:r w:rsidRPr="009F0B1E">
        <w:rPr>
          <w:u w:val="single"/>
        </w:rPr>
        <w:t>what happens when life isn’t working</w:t>
      </w:r>
      <w:r w:rsidRPr="00F1081B">
        <w:rPr>
          <w:u w:val="single"/>
        </w:rPr>
        <w:t xml:space="preserve">, part of what I’m referring to is the </w:t>
      </w:r>
      <w:r w:rsidRPr="009F0B1E">
        <w:rPr>
          <w:highlight w:val="cyan"/>
          <w:u w:val="single"/>
        </w:rPr>
        <w:t>overwhelming amount of</w:t>
      </w:r>
      <w:r w:rsidRPr="00F1081B">
        <w:rPr>
          <w:u w:val="single"/>
        </w:rPr>
        <w:t xml:space="preserve"> uniquely </w:t>
      </w:r>
      <w:r w:rsidRPr="009F0B1E">
        <w:rPr>
          <w:highlight w:val="cyan"/>
          <w:u w:val="single"/>
        </w:rPr>
        <w:t>crip labor</w:t>
      </w:r>
      <w:r w:rsidRPr="00F1081B">
        <w:rPr>
          <w:u w:val="single"/>
        </w:rPr>
        <w:t xml:space="preserve"> that disabled people find themselves performing. It’s so much; </w:t>
      </w:r>
      <w:r w:rsidRPr="009F0B1E">
        <w:rPr>
          <w:highlight w:val="cyan"/>
          <w:u w:val="single"/>
        </w:rPr>
        <w:t>it’s too much</w:t>
      </w:r>
      <w:r w:rsidRPr="00F1081B">
        <w:rPr>
          <w:u w:val="single"/>
        </w:rPr>
        <w:t>. But the clause “</w:t>
      </w:r>
      <w:r w:rsidRPr="009F0B1E">
        <w:rPr>
          <w:u w:val="single"/>
        </w:rPr>
        <w:t xml:space="preserve">life isn’t working” refers also </w:t>
      </w:r>
      <w:r w:rsidRPr="009F0B1E">
        <w:rPr>
          <w:b/>
          <w:bCs/>
          <w:u w:val="single"/>
        </w:rPr>
        <w:t>to</w:t>
      </w:r>
      <w:r w:rsidRPr="00EA5BE5">
        <w:rPr>
          <w:b/>
          <w:bCs/>
          <w:u w:val="single"/>
        </w:rPr>
        <w:t xml:space="preserve"> how the </w:t>
      </w:r>
      <w:r w:rsidRPr="00F1081B">
        <w:rPr>
          <w:b/>
          <w:bCs/>
          <w:highlight w:val="cyan"/>
          <w:u w:val="single"/>
        </w:rPr>
        <w:t xml:space="preserve">labor of life </w:t>
      </w:r>
      <w:r w:rsidRPr="00EA5BE5">
        <w:rPr>
          <w:b/>
          <w:bCs/>
          <w:u w:val="single"/>
        </w:rPr>
        <w:t xml:space="preserve">can </w:t>
      </w:r>
      <w:r w:rsidRPr="00F1081B">
        <w:rPr>
          <w:b/>
          <w:bCs/>
          <w:highlight w:val="cyan"/>
          <w:u w:val="single"/>
        </w:rPr>
        <w:t xml:space="preserve">infringe on parts of our lives that </w:t>
      </w:r>
      <w:r w:rsidRPr="00EA5BE5">
        <w:rPr>
          <w:b/>
          <w:bCs/>
          <w:u w:val="single"/>
        </w:rPr>
        <w:t>are not meant to be work, that</w:t>
      </w:r>
      <w:r w:rsidRPr="00F1081B">
        <w:rPr>
          <w:b/>
          <w:bCs/>
          <w:highlight w:val="cyan"/>
          <w:u w:val="single"/>
        </w:rPr>
        <w:t xml:space="preserve"> were not </w:t>
      </w:r>
      <w:r w:rsidRPr="00EA5BE5">
        <w:rPr>
          <w:b/>
          <w:bCs/>
          <w:u w:val="single"/>
        </w:rPr>
        <w:t>originally</w:t>
      </w:r>
      <w:r w:rsidRPr="00F1081B">
        <w:rPr>
          <w:b/>
          <w:bCs/>
          <w:highlight w:val="cyan"/>
          <w:u w:val="single"/>
        </w:rPr>
        <w:t xml:space="preserve"> labor but </w:t>
      </w:r>
      <w:r w:rsidRPr="009F0B1E">
        <w:rPr>
          <w:b/>
          <w:bCs/>
          <w:u w:val="single"/>
        </w:rPr>
        <w:t xml:space="preserve">have come to </w:t>
      </w:r>
      <w:r w:rsidRPr="00F1081B">
        <w:rPr>
          <w:b/>
          <w:bCs/>
          <w:highlight w:val="cyan"/>
          <w:u w:val="single"/>
        </w:rPr>
        <w:t>adopt its qualities</w:t>
      </w:r>
      <w:r w:rsidRPr="00F1081B">
        <w:rPr>
          <w:u w:val="single"/>
        </w:rPr>
        <w:t xml:space="preserve">. This infringement often </w:t>
      </w:r>
      <w:r w:rsidRPr="00EA5BE5">
        <w:rPr>
          <w:highlight w:val="cyan"/>
          <w:u w:val="single"/>
        </w:rPr>
        <w:t>takes shape as exhaustion</w:t>
      </w:r>
      <w:r w:rsidRPr="00F1081B">
        <w:rPr>
          <w:u w:val="single"/>
        </w:rPr>
        <w:t xml:space="preserve">, overstimulation, or irritability that makes it difficult for us to give time and attention to the things we care about without feeling like we are laboring even more. </w:t>
      </w:r>
      <w:r w:rsidRPr="00EA5BE5">
        <w:rPr>
          <w:b/>
          <w:bCs/>
          <w:u w:val="single"/>
        </w:rPr>
        <w:t xml:space="preserve">The laboriousness of </w:t>
      </w:r>
      <w:r w:rsidRPr="00F1081B">
        <w:rPr>
          <w:b/>
          <w:bCs/>
          <w:highlight w:val="cyan"/>
          <w:u w:val="single"/>
        </w:rPr>
        <w:t xml:space="preserve">life turning life itself into labor </w:t>
      </w:r>
      <w:r w:rsidRPr="00EA5BE5">
        <w:rPr>
          <w:b/>
          <w:bCs/>
          <w:u w:val="single"/>
        </w:rPr>
        <w:t xml:space="preserve">until we can’t even distinguish between the two. It’s </w:t>
      </w:r>
      <w:r w:rsidRPr="00BB390B">
        <w:rPr>
          <w:b/>
          <w:bCs/>
          <w:highlight w:val="cyan"/>
          <w:u w:val="single"/>
        </w:rPr>
        <w:t>a</w:t>
      </w:r>
      <w:r w:rsidRPr="00EA5BE5">
        <w:rPr>
          <w:b/>
          <w:bCs/>
          <w:u w:val="single"/>
        </w:rPr>
        <w:t xml:space="preserve"> </w:t>
      </w:r>
      <w:r w:rsidRPr="00F1081B">
        <w:rPr>
          <w:b/>
          <w:bCs/>
          <w:highlight w:val="cyan"/>
          <w:u w:val="single"/>
        </w:rPr>
        <w:t>degree of overwork that plasters work over everything</w:t>
      </w:r>
      <w:r w:rsidRPr="00EA5BE5">
        <w:rPr>
          <w:b/>
          <w:bCs/>
          <w:u w:val="single"/>
        </w:rPr>
        <w:t xml:space="preserve"> we do</w:t>
      </w:r>
      <w:r w:rsidRPr="00F1081B">
        <w:rPr>
          <w:b/>
          <w:bCs/>
          <w:sz w:val="14"/>
        </w:rPr>
        <w:t>.</w:t>
      </w:r>
      <w:r w:rsidRPr="00F1081B">
        <w:rPr>
          <w:sz w:val="14"/>
        </w:rPr>
        <w:t xml:space="preserve"> </w:t>
      </w:r>
      <w:r w:rsidRPr="00F1081B">
        <w:rPr>
          <w:u w:val="single"/>
        </w:rPr>
        <w:t>It’s as if we have clocked into a job called living and don’t know how to go on break or head home for the night</w:t>
      </w:r>
      <w:r w:rsidRPr="00F1081B">
        <w:rPr>
          <w:sz w:val="14"/>
        </w:rPr>
        <w:t xml:space="preserve">. Everything feels like a chore. Every conversation becomes an item on a to-do list. Every text, an obligation. Every walk or roll outside, an insult to an already tired body. Every meal, an annoying interruption of the day’s agenda. On and on. It becomes increasingly difficult to differentiate between labor and nonlabor when everything makes you feel the same way: tired, sad, indifferent, empty, lonely, bored, frustrated, anxious, angry, overwhelmed, or any of the crip negative feelings that limn the experience of disability. The flavor of labor intensifies until you can’t taste anything else. </w:t>
      </w:r>
      <w:r w:rsidRPr="00EA5BE5">
        <w:rPr>
          <w:u w:val="single"/>
        </w:rPr>
        <w:t xml:space="preserve">The labor required to sustain </w:t>
      </w:r>
      <w:r w:rsidRPr="009D5A3F">
        <w:rPr>
          <w:u w:val="single"/>
        </w:rPr>
        <w:t>your life dissolves into a pool of labor-living that makes it nearly impossible to recognize life outside your labor. This is when you know your life can’t work any longer as it is. Life isn’t working when life itself feels like work.</w:t>
      </w:r>
      <w:r w:rsidRPr="00F1081B">
        <w:rPr>
          <w:u w:val="single"/>
        </w:rPr>
        <w:t xml:space="preserve"> </w:t>
      </w:r>
    </w:p>
    <w:p w14:paraId="7564D8AF" w14:textId="77777777" w:rsidR="00B87DD3" w:rsidRPr="001D3FDD" w:rsidRDefault="00B87DD3" w:rsidP="00B87DD3">
      <w:pPr>
        <w:pStyle w:val="Heading4"/>
        <w:jc w:val="center"/>
        <w:rPr>
          <w:iCs w:val="0"/>
        </w:rPr>
      </w:pPr>
      <w:r w:rsidRPr="001D3FDD">
        <w:rPr>
          <w:iCs w:val="0"/>
        </w:rPr>
        <w:t>I wish it were otherwise.”</w:t>
      </w:r>
      <w:r w:rsidRPr="001D3FDD">
        <w:rPr>
          <w:rStyle w:val="FootnoteReference"/>
          <w:iCs w:val="0"/>
        </w:rPr>
        <w:footnoteReference w:id="5"/>
      </w:r>
    </w:p>
    <w:p w14:paraId="38D99B60" w14:textId="77777777" w:rsidR="00B87DD3" w:rsidRDefault="00B87DD3" w:rsidP="00B87DD3">
      <w:pPr>
        <w:pStyle w:val="Heading4"/>
        <w:jc w:val="center"/>
      </w:pPr>
      <w:r w:rsidRPr="001D3FDD">
        <w:t>“I choose not to operate.”</w:t>
      </w:r>
      <w:r w:rsidRPr="001D3FDD">
        <w:rPr>
          <w:rStyle w:val="FootnoteReference"/>
        </w:rPr>
        <w:footnoteReference w:id="6"/>
      </w:r>
    </w:p>
    <w:p w14:paraId="0F2A77A3" w14:textId="77777777" w:rsidR="00B87DD3" w:rsidRPr="00A700EA" w:rsidRDefault="00B87DD3" w:rsidP="00B87DD3"/>
    <w:p w14:paraId="6B3C5FCF" w14:textId="77777777" w:rsidR="00B87DD3" w:rsidRDefault="00B87DD3" w:rsidP="00B87DD3">
      <w:pPr>
        <w:pStyle w:val="Heading4"/>
        <w:jc w:val="center"/>
      </w:pPr>
      <w:r>
        <w:t xml:space="preserve">We endorse a life strike as a practice of crip negativity </w:t>
      </w:r>
    </w:p>
    <w:p w14:paraId="2719F7E9" w14:textId="77777777" w:rsidR="00B87DD3" w:rsidRPr="001D3FDD" w:rsidRDefault="00B87DD3" w:rsidP="00B87DD3">
      <w:pPr>
        <w:pStyle w:val="Heading4"/>
        <w:jc w:val="center"/>
      </w:pPr>
      <w:r w:rsidRPr="001D3FDD">
        <w:t xml:space="preserve">We are stealing our access needs </w:t>
      </w:r>
    </w:p>
    <w:p w14:paraId="2A486915" w14:textId="77777777" w:rsidR="00B87DD3" w:rsidRPr="00031DC8" w:rsidRDefault="00B87DD3" w:rsidP="00B87DD3">
      <w:pPr>
        <w:pStyle w:val="Heading4"/>
        <w:jc w:val="center"/>
        <w:rPr>
          <w:highlight w:val="magenta"/>
        </w:rPr>
      </w:pPr>
      <w:r w:rsidRPr="00031DC8">
        <w:rPr>
          <w:highlight w:val="magenta"/>
        </w:rPr>
        <w:t>We are on strike</w:t>
      </w:r>
    </w:p>
    <w:p w14:paraId="36F41063" w14:textId="77777777" w:rsidR="00B87DD3" w:rsidRPr="001D3FDD" w:rsidRDefault="00B87DD3" w:rsidP="00B87DD3">
      <w:pPr>
        <w:pStyle w:val="Heading4"/>
        <w:jc w:val="center"/>
      </w:pPr>
      <w:r w:rsidRPr="001D3FDD">
        <w:t xml:space="preserve">We are indulging our bad crip feelings </w:t>
      </w:r>
    </w:p>
    <w:p w14:paraId="4C2583ED" w14:textId="77777777" w:rsidR="00B87DD3" w:rsidRPr="00031DC8" w:rsidRDefault="00B87DD3" w:rsidP="00B87DD3">
      <w:pPr>
        <w:pStyle w:val="Heading4"/>
        <w:jc w:val="center"/>
      </w:pPr>
      <w:r>
        <w:rPr>
          <w:highlight w:val="magenta"/>
        </w:rPr>
        <w:t xml:space="preserve">Do </w:t>
      </w:r>
      <w:r w:rsidRPr="00031DC8">
        <w:rPr>
          <w:highlight w:val="magenta"/>
        </w:rPr>
        <w:t>you want to indulge them too?</w:t>
      </w:r>
    </w:p>
    <w:p w14:paraId="5642EC65" w14:textId="77777777" w:rsidR="00B87DD3" w:rsidRPr="00A700EA" w:rsidRDefault="00B87DD3" w:rsidP="00B87DD3"/>
    <w:p w14:paraId="6073BB9A" w14:textId="77777777" w:rsidR="00B87DD3" w:rsidRPr="00F1081B" w:rsidRDefault="00B87DD3" w:rsidP="00B87DD3">
      <w:pPr>
        <w:pStyle w:val="Heading4"/>
      </w:pPr>
      <w:r w:rsidRPr="00F1081B">
        <w:t xml:space="preserve">Life strikes </w:t>
      </w:r>
      <w:r>
        <w:t>reject the world as it is – it is only when we stand in the gaps for each other can we produce new lives undefined by labor living</w:t>
      </w:r>
    </w:p>
    <w:p w14:paraId="52F0E5C6" w14:textId="77777777" w:rsidR="00B87DD3" w:rsidRPr="00F1081B" w:rsidRDefault="00B87DD3" w:rsidP="00B87DD3">
      <w:proofErr w:type="spellStart"/>
      <w:r w:rsidRPr="00F1081B">
        <w:rPr>
          <w:rStyle w:val="Style13ptBold"/>
        </w:rPr>
        <w:t>Smilges</w:t>
      </w:r>
      <w:proofErr w:type="spellEnd"/>
      <w:r w:rsidRPr="00F1081B">
        <w:rPr>
          <w:rStyle w:val="Style13ptBold"/>
        </w:rPr>
        <w:t xml:space="preserve"> 23</w:t>
      </w:r>
      <w:r w:rsidRPr="00F1081B">
        <w:t xml:space="preserve"> (J. Logan </w:t>
      </w:r>
      <w:proofErr w:type="spellStart"/>
      <w:r w:rsidRPr="00F1081B">
        <w:t>Smilges</w:t>
      </w:r>
      <w:proofErr w:type="spellEnd"/>
      <w:r w:rsidRPr="00F1081B">
        <w:t xml:space="preserve"> is Assistant Professor of English Language &amp; Literatures University of British Columbia, May 30, 2023, Crip Negativity, https://manifold.umn.edu/read/crip-negativity/section/45dbbde9-3ec3-4e95-9fac-59a110b9625a#cvi) MM</w:t>
      </w:r>
    </w:p>
    <w:p w14:paraId="630FE366" w14:textId="7213F24F" w:rsidR="005D388F" w:rsidRDefault="00B87DD3" w:rsidP="005D388F">
      <w:pPr>
        <w:rPr>
          <w:sz w:val="14"/>
        </w:rPr>
      </w:pPr>
      <w:r w:rsidRPr="00F1081B">
        <w:rPr>
          <w:u w:val="single"/>
        </w:rPr>
        <w:t xml:space="preserve">It is in recognition of life’s many, overlapping </w:t>
      </w:r>
      <w:proofErr w:type="gramStart"/>
      <w:r w:rsidRPr="00F1081B">
        <w:rPr>
          <w:u w:val="single"/>
        </w:rPr>
        <w:t>labors—</w:t>
      </w:r>
      <w:proofErr w:type="gramEnd"/>
      <w:r w:rsidRPr="00F1081B">
        <w:rPr>
          <w:u w:val="single"/>
        </w:rPr>
        <w:t xml:space="preserve">waged and unwaged, economic and relational, social and personal—that </w:t>
      </w:r>
      <w:r w:rsidRPr="00EA5BE5">
        <w:rPr>
          <w:u w:val="single"/>
        </w:rPr>
        <w:t xml:space="preserve">I am convinced of </w:t>
      </w:r>
      <w:r w:rsidRPr="00093333">
        <w:rPr>
          <w:u w:val="single"/>
        </w:rPr>
        <w:t xml:space="preserve">the need for a </w:t>
      </w:r>
      <w:r w:rsidRPr="00F1081B">
        <w:rPr>
          <w:highlight w:val="cyan"/>
          <w:u w:val="single"/>
        </w:rPr>
        <w:t>life strike</w:t>
      </w:r>
      <w:r w:rsidRPr="00F1081B">
        <w:rPr>
          <w:u w:val="single"/>
        </w:rPr>
        <w:t xml:space="preserve">. As </w:t>
      </w:r>
      <w:r w:rsidRPr="00EA5BE5">
        <w:rPr>
          <w:u w:val="single"/>
        </w:rPr>
        <w:t xml:space="preserve">an </w:t>
      </w:r>
      <w:r w:rsidRPr="00F1081B">
        <w:rPr>
          <w:highlight w:val="cyan"/>
          <w:u w:val="single"/>
        </w:rPr>
        <w:t xml:space="preserve">intentional </w:t>
      </w:r>
      <w:r w:rsidRPr="000977AF">
        <w:rPr>
          <w:u w:val="single"/>
        </w:rPr>
        <w:t xml:space="preserve">and temporary </w:t>
      </w:r>
      <w:r w:rsidRPr="00F1081B">
        <w:rPr>
          <w:highlight w:val="cyan"/>
          <w:u w:val="single"/>
        </w:rPr>
        <w:t>lapse of labor</w:t>
      </w:r>
      <w:r w:rsidRPr="00F1081B">
        <w:rPr>
          <w:u w:val="single"/>
        </w:rPr>
        <w:t xml:space="preserve">, </w:t>
      </w:r>
      <w:r w:rsidRPr="00EA5BE5">
        <w:rPr>
          <w:u w:val="single"/>
        </w:rPr>
        <w:t xml:space="preserve">a life strike </w:t>
      </w:r>
      <w:r w:rsidRPr="00AE648B">
        <w:rPr>
          <w:u w:val="single"/>
        </w:rPr>
        <w:t xml:space="preserve">erects boundaries around oneself </w:t>
      </w:r>
      <w:proofErr w:type="gramStart"/>
      <w:r w:rsidRPr="00093333">
        <w:rPr>
          <w:u w:val="single"/>
        </w:rPr>
        <w:t>in order to</w:t>
      </w:r>
      <w:proofErr w:type="gramEnd"/>
      <w:r w:rsidRPr="00093333">
        <w:rPr>
          <w:u w:val="single"/>
        </w:rPr>
        <w:t xml:space="preserve"> </w:t>
      </w:r>
      <w:r w:rsidRPr="00AE648B">
        <w:rPr>
          <w:u w:val="single"/>
        </w:rPr>
        <w:t>heal from the wounds of labor-living</w:t>
      </w:r>
      <w:r w:rsidRPr="00F1081B">
        <w:rPr>
          <w:sz w:val="14"/>
        </w:rPr>
        <w:t xml:space="preserve">. Admittedly, a life strike is unsustainable and, not unlike efforts to create more jobs, an individualistic response to a systemic problem. However, </w:t>
      </w:r>
      <w:r w:rsidRPr="00F1081B">
        <w:rPr>
          <w:u w:val="single"/>
        </w:rPr>
        <w:t xml:space="preserve">unlike the individualism of waged work, which is meant to conceal the structural flaws of capitalism, </w:t>
      </w:r>
      <w:r w:rsidRPr="00093333">
        <w:rPr>
          <w:u w:val="single"/>
        </w:rPr>
        <w:t xml:space="preserve">the individualism of a life strike </w:t>
      </w:r>
      <w:r w:rsidRPr="00F1081B">
        <w:rPr>
          <w:highlight w:val="cyan"/>
          <w:u w:val="single"/>
        </w:rPr>
        <w:t xml:space="preserve">empowers each of us to honor </w:t>
      </w:r>
      <w:r w:rsidRPr="00EA5BE5">
        <w:rPr>
          <w:u w:val="single"/>
        </w:rPr>
        <w:t xml:space="preserve">our </w:t>
      </w:r>
      <w:r w:rsidRPr="00F1081B">
        <w:rPr>
          <w:highlight w:val="cyan"/>
          <w:u w:val="single"/>
        </w:rPr>
        <w:t xml:space="preserve">unique needs </w:t>
      </w:r>
      <w:r w:rsidRPr="00093333">
        <w:rPr>
          <w:u w:val="single"/>
        </w:rPr>
        <w:t xml:space="preserve">to </w:t>
      </w:r>
      <w:r w:rsidRPr="00F1081B">
        <w:rPr>
          <w:highlight w:val="cyan"/>
          <w:u w:val="single"/>
        </w:rPr>
        <w:t xml:space="preserve">ensure </w:t>
      </w:r>
      <w:r w:rsidRPr="00093333">
        <w:rPr>
          <w:u w:val="single"/>
        </w:rPr>
        <w:t xml:space="preserve">the </w:t>
      </w:r>
      <w:r w:rsidRPr="00F1081B">
        <w:rPr>
          <w:highlight w:val="cyan"/>
          <w:u w:val="single"/>
        </w:rPr>
        <w:t>long-term sustainability of care-based communities</w:t>
      </w:r>
      <w:r w:rsidRPr="00F1081B">
        <w:rPr>
          <w:u w:val="single"/>
        </w:rPr>
        <w:t xml:space="preserve">. It is a way for me to acknowledge when the life I’m living has become too laborious, perhaps so much so that it doesn’t feel much like </w:t>
      </w:r>
      <w:proofErr w:type="gramStart"/>
      <w:r w:rsidRPr="00F1081B">
        <w:rPr>
          <w:u w:val="single"/>
        </w:rPr>
        <w:t>a life</w:t>
      </w:r>
      <w:proofErr w:type="gramEnd"/>
      <w:r w:rsidRPr="00F1081B">
        <w:rPr>
          <w:u w:val="single"/>
        </w:rPr>
        <w:t xml:space="preserve"> at all anymore</w:t>
      </w:r>
      <w:r w:rsidRPr="00F1081B">
        <w:rPr>
          <w:sz w:val="14"/>
        </w:rPr>
        <w:t xml:space="preserve">. A life strike could take many forms, depending on the severity of a person’s labor wounds and the material conditions of their lives. In an ideal world, people could strike from life quite literally and hibernate like bears for months at a time. I wish people could quit their jobs and delete their email accounts and hole up in a cabin in the woods or spread out on a beach or hike an entire continent with no timeline or schedule. For some folks, these kinds of strikes are possible, and for those folks, I am genuinely so happy. But the reality is that most of us cannot afford to strike from life in such a way because we have laborious responsibilities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 </w:t>
      </w:r>
      <w:r w:rsidRPr="00F1081B">
        <w:rPr>
          <w:u w:val="single"/>
        </w:rPr>
        <w:t xml:space="preserve">I would like to believe, nevertheless, that life striking </w:t>
      </w:r>
      <w:r w:rsidRPr="00EA5BE5">
        <w:rPr>
          <w:highlight w:val="cyan"/>
          <w:u w:val="single"/>
        </w:rPr>
        <w:t xml:space="preserve">does not need to be </w:t>
      </w:r>
      <w:proofErr w:type="gramStart"/>
      <w:r w:rsidRPr="00EA5BE5">
        <w:rPr>
          <w:highlight w:val="cyan"/>
          <w:u w:val="single"/>
        </w:rPr>
        <w:t>totalizing</w:t>
      </w:r>
      <w:proofErr w:type="gramEnd"/>
      <w:r w:rsidRPr="00F1081B">
        <w:rPr>
          <w:u w:val="single"/>
        </w:rPr>
        <w:t xml:space="preserve"> </w:t>
      </w:r>
      <w:proofErr w:type="gramStart"/>
      <w:r w:rsidRPr="00F1081B">
        <w:rPr>
          <w:u w:val="single"/>
        </w:rPr>
        <w:t>in order to</w:t>
      </w:r>
      <w:proofErr w:type="gramEnd"/>
      <w:r w:rsidRPr="00F1081B">
        <w:rPr>
          <w:u w:val="single"/>
        </w:rPr>
        <w:t xml:space="preserve"> be valuable</w:t>
      </w:r>
      <w:r w:rsidRPr="00F1081B">
        <w:rPr>
          <w:sz w:val="14"/>
        </w:rPr>
        <w:t xml:space="preserve">. As Kathi Weeks explains in </w:t>
      </w:r>
      <w:r w:rsidRPr="00AF4911">
        <w:rPr>
          <w:sz w:val="14"/>
        </w:rPr>
        <w:t xml:space="preserve">her crucial book The Problem with Work, </w:t>
      </w:r>
      <w:r w:rsidRPr="00AF4911">
        <w:rPr>
          <w:u w:val="single"/>
        </w:rPr>
        <w:t>a refusal of work accordin</w:t>
      </w:r>
      <w:r w:rsidRPr="00EA5BE5">
        <w:rPr>
          <w:u w:val="single"/>
        </w:rPr>
        <w:t>g to an anti-work politics “</w:t>
      </w:r>
      <w:r w:rsidRPr="00AF4911">
        <w:rPr>
          <w:u w:val="single"/>
        </w:rPr>
        <w:t>is not a renunciation of labor tout court, but rather</w:t>
      </w:r>
      <w:r w:rsidRPr="00DC5DEF">
        <w:rPr>
          <w:u w:val="single"/>
        </w:rPr>
        <w:t xml:space="preserve"> a </w:t>
      </w:r>
      <w:r w:rsidRPr="00F1081B">
        <w:rPr>
          <w:highlight w:val="cyan"/>
          <w:u w:val="single"/>
        </w:rPr>
        <w:t>refusal of the ideology of work</w:t>
      </w:r>
      <w:r w:rsidRPr="00F1081B">
        <w:rPr>
          <w:u w:val="single"/>
        </w:rPr>
        <w:t>”</w:t>
      </w:r>
      <w:r w:rsidRPr="00F1081B">
        <w:rPr>
          <w:sz w:val="14"/>
        </w:rPr>
        <w:t xml:space="preserve"> (2011</w:t>
      </w:r>
      <w:r w:rsidRPr="00093333">
        <w:rPr>
          <w:sz w:val="14"/>
        </w:rPr>
        <w:t xml:space="preserve">, 99). </w:t>
      </w:r>
      <w:r w:rsidRPr="00093333">
        <w:rPr>
          <w:highlight w:val="cyan"/>
          <w:u w:val="single"/>
        </w:rPr>
        <w:t>Life striking</w:t>
      </w:r>
      <w:r w:rsidRPr="00093333">
        <w:rPr>
          <w:u w:val="single"/>
        </w:rPr>
        <w:t xml:space="preserve"> is not only about ending the practice of labor-living but also about revising our orientation to labor-normativity.</w:t>
      </w:r>
      <w:r w:rsidRPr="00F1081B">
        <w:rPr>
          <w:u w:val="single"/>
        </w:rPr>
        <w:t xml:space="preserve"> </w:t>
      </w:r>
      <w:r w:rsidRPr="009F0B1E">
        <w:rPr>
          <w:u w:val="single"/>
        </w:rPr>
        <w:t>Crip negativity</w:t>
      </w:r>
      <w:r w:rsidRPr="00F1081B">
        <w:rPr>
          <w:u w:val="single"/>
        </w:rPr>
        <w:t xml:space="preserve"> </w:t>
      </w:r>
      <w:r w:rsidRPr="00F1081B">
        <w:rPr>
          <w:highlight w:val="cyan"/>
          <w:u w:val="single"/>
        </w:rPr>
        <w:t xml:space="preserve">exposes labor-normativity for </w:t>
      </w:r>
      <w:r w:rsidRPr="00DC5DEF">
        <w:rPr>
          <w:u w:val="single"/>
        </w:rPr>
        <w:t xml:space="preserve">what it is: </w:t>
      </w:r>
      <w:r w:rsidRPr="00F1081B">
        <w:rPr>
          <w:highlight w:val="cyan"/>
          <w:u w:val="single"/>
        </w:rPr>
        <w:t xml:space="preserve">a </w:t>
      </w:r>
      <w:r w:rsidRPr="00DC5DEF">
        <w:rPr>
          <w:u w:val="single"/>
        </w:rPr>
        <w:t xml:space="preserve">prime example of the </w:t>
      </w:r>
      <w:r w:rsidRPr="00DC5DEF">
        <w:rPr>
          <w:highlight w:val="cyan"/>
          <w:u w:val="single"/>
        </w:rPr>
        <w:t>fundamental</w:t>
      </w:r>
      <w:r w:rsidRPr="00DC5DEF">
        <w:rPr>
          <w:u w:val="single"/>
        </w:rPr>
        <w:t xml:space="preserve"> </w:t>
      </w:r>
      <w:r w:rsidRPr="00F1081B">
        <w:rPr>
          <w:highlight w:val="cyan"/>
          <w:u w:val="single"/>
        </w:rPr>
        <w:t>failure</w:t>
      </w:r>
      <w:r w:rsidRPr="00DC5DEF">
        <w:rPr>
          <w:u w:val="single"/>
        </w:rPr>
        <w:t>s</w:t>
      </w:r>
      <w:r w:rsidRPr="00F1081B">
        <w:rPr>
          <w:highlight w:val="cyan"/>
          <w:u w:val="single"/>
        </w:rPr>
        <w:t xml:space="preserve"> of liberal humanism </w:t>
      </w:r>
      <w:r w:rsidRPr="009F0B1E">
        <w:rPr>
          <w:u w:val="single"/>
        </w:rPr>
        <w:t>expressed through neoliberal capitalism</w:t>
      </w:r>
      <w:r w:rsidRPr="00F1081B">
        <w:rPr>
          <w:u w:val="single"/>
        </w:rPr>
        <w:t xml:space="preserve">. Crip negativity invites our bad feelings toward the ideology of work. It also recognizes our collective existence in relation to this ideology, as well as the ways this ideology shapes and delimits the feasible refusals at our disposal. Crip negativity </w:t>
      </w:r>
      <w:r w:rsidRPr="00DC5DEF">
        <w:rPr>
          <w:u w:val="single"/>
        </w:rPr>
        <w:t xml:space="preserve">allows us to </w:t>
      </w:r>
      <w:r w:rsidRPr="001D1880">
        <w:rPr>
          <w:u w:val="single"/>
        </w:rPr>
        <w:t>reject the world as it is and yet remain cognizant of our place in it</w:t>
      </w:r>
      <w:r w:rsidRPr="00F1081B">
        <w:rPr>
          <w:u w:val="single"/>
        </w:rPr>
        <w:t xml:space="preserve">. </w:t>
      </w:r>
      <w:r w:rsidRPr="00DC5DEF">
        <w:rPr>
          <w:highlight w:val="cyan"/>
          <w:u w:val="single"/>
        </w:rPr>
        <w:t>Life striking</w:t>
      </w:r>
      <w:r w:rsidRPr="00DC5DEF">
        <w:rPr>
          <w:u w:val="single"/>
        </w:rPr>
        <w:t>, as a practice of crip negativity</w:t>
      </w:r>
      <w:r w:rsidRPr="00F1081B">
        <w:rPr>
          <w:u w:val="single"/>
        </w:rPr>
        <w:t xml:space="preserve">, is no exception: </w:t>
      </w:r>
      <w:r w:rsidRPr="00DC5DEF">
        <w:rPr>
          <w:u w:val="single"/>
        </w:rPr>
        <w:t>it is at once ambitious in its intention and flexible in its terms.</w:t>
      </w:r>
      <w:r w:rsidRPr="00F1081B">
        <w:rPr>
          <w:u w:val="single"/>
        </w:rPr>
        <w:t xml:space="preserve"> </w:t>
      </w:r>
      <w:r w:rsidRPr="00DC5DEF">
        <w:rPr>
          <w:b/>
          <w:bCs/>
          <w:u w:val="single"/>
        </w:rPr>
        <w:t xml:space="preserve">A life strike </w:t>
      </w:r>
      <w:r w:rsidRPr="00F1081B">
        <w:rPr>
          <w:b/>
          <w:bCs/>
          <w:highlight w:val="cyan"/>
          <w:u w:val="single"/>
        </w:rPr>
        <w:t xml:space="preserve">might mean quitting a job, </w:t>
      </w:r>
      <w:r w:rsidRPr="00DC5DEF">
        <w:rPr>
          <w:b/>
          <w:bCs/>
          <w:highlight w:val="cyan"/>
          <w:u w:val="single"/>
        </w:rPr>
        <w:t>but</w:t>
      </w:r>
      <w:r w:rsidRPr="00DC5DEF">
        <w:rPr>
          <w:b/>
          <w:bCs/>
          <w:u w:val="single"/>
        </w:rPr>
        <w:t xml:space="preserve"> it </w:t>
      </w:r>
      <w:r w:rsidRPr="00F1081B">
        <w:rPr>
          <w:b/>
          <w:bCs/>
          <w:highlight w:val="cyan"/>
          <w:u w:val="single"/>
        </w:rPr>
        <w:t xml:space="preserve">might </w:t>
      </w:r>
      <w:r w:rsidRPr="00DC5DEF">
        <w:rPr>
          <w:b/>
          <w:bCs/>
          <w:u w:val="single"/>
        </w:rPr>
        <w:t xml:space="preserve">also </w:t>
      </w:r>
      <w:r w:rsidRPr="00F1081B">
        <w:rPr>
          <w:b/>
          <w:bCs/>
          <w:highlight w:val="cyan"/>
          <w:u w:val="single"/>
        </w:rPr>
        <w:t xml:space="preserve">mean cutting </w:t>
      </w:r>
      <w:proofErr w:type="gramStart"/>
      <w:r w:rsidRPr="00F1081B">
        <w:rPr>
          <w:b/>
          <w:bCs/>
          <w:highlight w:val="cyan"/>
          <w:u w:val="single"/>
        </w:rPr>
        <w:t>back</w:t>
      </w:r>
      <w:proofErr w:type="gramEnd"/>
      <w:r w:rsidRPr="00DC5DEF">
        <w:rPr>
          <w:b/>
          <w:bCs/>
          <w:u w:val="single"/>
        </w:rPr>
        <w:t xml:space="preserve"> your </w:t>
      </w:r>
      <w:r w:rsidRPr="00F1081B">
        <w:rPr>
          <w:b/>
          <w:bCs/>
          <w:highlight w:val="cyan"/>
          <w:u w:val="single"/>
        </w:rPr>
        <w:t xml:space="preserve">hours. </w:t>
      </w:r>
      <w:r w:rsidRPr="00DC5DEF">
        <w:rPr>
          <w:b/>
          <w:bCs/>
          <w:u w:val="single"/>
        </w:rPr>
        <w:t xml:space="preserve">A life strike could include </w:t>
      </w:r>
      <w:r w:rsidRPr="00AE648B">
        <w:rPr>
          <w:b/>
          <w:bCs/>
          <w:u w:val="single"/>
        </w:rPr>
        <w:t xml:space="preserve">a lengthy getaway </w:t>
      </w:r>
      <w:r w:rsidRPr="00DC5DEF">
        <w:rPr>
          <w:b/>
          <w:bCs/>
          <w:u w:val="single"/>
        </w:rPr>
        <w:t xml:space="preserve">to a remote location, but it could also be </w:t>
      </w:r>
      <w:r w:rsidRPr="00F1081B">
        <w:rPr>
          <w:b/>
          <w:bCs/>
          <w:highlight w:val="cyan"/>
          <w:u w:val="single"/>
        </w:rPr>
        <w:t xml:space="preserve">a long weekend </w:t>
      </w:r>
      <w:r w:rsidRPr="00093333">
        <w:rPr>
          <w:b/>
          <w:bCs/>
          <w:u w:val="single"/>
        </w:rPr>
        <w:t>in your apartment with no scheduled events. A life strike</w:t>
      </w:r>
      <w:r w:rsidRPr="00DC5DEF">
        <w:rPr>
          <w:b/>
          <w:bCs/>
          <w:u w:val="single"/>
        </w:rPr>
        <w:t xml:space="preserve"> </w:t>
      </w:r>
      <w:r w:rsidRPr="00F1081B">
        <w:rPr>
          <w:b/>
          <w:bCs/>
          <w:highlight w:val="cyan"/>
          <w:u w:val="single"/>
        </w:rPr>
        <w:t>might be cutting ties with someone</w:t>
      </w:r>
      <w:r w:rsidRPr="00DC5DEF">
        <w:rPr>
          <w:b/>
          <w:bCs/>
          <w:u w:val="single"/>
        </w:rPr>
        <w:t xml:space="preserve">, but it </w:t>
      </w:r>
      <w:r w:rsidRPr="00F1081B">
        <w:rPr>
          <w:b/>
          <w:bCs/>
          <w:highlight w:val="cyan"/>
          <w:u w:val="single"/>
        </w:rPr>
        <w:t xml:space="preserve">might </w:t>
      </w:r>
      <w:r w:rsidRPr="00DC5DEF">
        <w:rPr>
          <w:b/>
          <w:bCs/>
          <w:u w:val="single"/>
        </w:rPr>
        <w:t>also</w:t>
      </w:r>
      <w:r w:rsidRPr="00F1081B">
        <w:rPr>
          <w:b/>
          <w:bCs/>
          <w:highlight w:val="cyan"/>
          <w:u w:val="single"/>
        </w:rPr>
        <w:t xml:space="preserve"> be </w:t>
      </w:r>
      <w:r w:rsidRPr="00DC5DEF">
        <w:rPr>
          <w:b/>
          <w:bCs/>
          <w:u w:val="single"/>
        </w:rPr>
        <w:t xml:space="preserve">a </w:t>
      </w:r>
      <w:r w:rsidRPr="00F1081B">
        <w:rPr>
          <w:b/>
          <w:bCs/>
          <w:highlight w:val="cyan"/>
          <w:u w:val="single"/>
        </w:rPr>
        <w:t xml:space="preserve">series of </w:t>
      </w:r>
      <w:r w:rsidRPr="00DC5DEF">
        <w:rPr>
          <w:b/>
          <w:bCs/>
          <w:u w:val="single"/>
        </w:rPr>
        <w:t>honest</w:t>
      </w:r>
      <w:r w:rsidRPr="00F1081B">
        <w:rPr>
          <w:b/>
          <w:bCs/>
          <w:highlight w:val="cyan"/>
          <w:u w:val="single"/>
        </w:rPr>
        <w:t xml:space="preserve"> conversations that clarify </w:t>
      </w:r>
      <w:r w:rsidRPr="00093333">
        <w:rPr>
          <w:b/>
          <w:bCs/>
          <w:u w:val="single"/>
        </w:rPr>
        <w:t xml:space="preserve">your </w:t>
      </w:r>
      <w:r w:rsidRPr="00F1081B">
        <w:rPr>
          <w:b/>
          <w:bCs/>
          <w:highlight w:val="cyan"/>
          <w:u w:val="single"/>
        </w:rPr>
        <w:t>boundaries.</w:t>
      </w:r>
      <w:r w:rsidRPr="00F1081B">
        <w:rPr>
          <w:sz w:val="14"/>
        </w:rPr>
        <w:t xml:space="preserve"> Borrowing from </w:t>
      </w:r>
      <w:proofErr w:type="spellStart"/>
      <w:r w:rsidRPr="00F1081B">
        <w:rPr>
          <w:sz w:val="14"/>
        </w:rPr>
        <w:t>Sunaura</w:t>
      </w:r>
      <w:proofErr w:type="spellEnd"/>
      <w:r w:rsidRPr="00F1081B">
        <w:rPr>
          <w:sz w:val="14"/>
        </w:rPr>
        <w:t xml:space="preserve"> Taylor, </w:t>
      </w:r>
      <w:r w:rsidRPr="00F1081B">
        <w:rPr>
          <w:b/>
          <w:bCs/>
          <w:highlight w:val="cyan"/>
          <w:u w:val="single"/>
        </w:rPr>
        <w:t xml:space="preserve">a life strike </w:t>
      </w:r>
      <w:r w:rsidRPr="00093333">
        <w:rPr>
          <w:b/>
          <w:bCs/>
          <w:u w:val="single"/>
        </w:rPr>
        <w:t xml:space="preserve">“implies </w:t>
      </w:r>
      <w:r w:rsidRPr="00F1081B">
        <w:rPr>
          <w:b/>
          <w:bCs/>
          <w:highlight w:val="cyan"/>
          <w:u w:val="single"/>
        </w:rPr>
        <w:t>a right not to work as well as a right to live,”</w:t>
      </w:r>
      <w:r w:rsidRPr="00F1081B">
        <w:rPr>
          <w:b/>
          <w:bCs/>
          <w:u w:val="single"/>
        </w:rPr>
        <w:t xml:space="preserve"> </w:t>
      </w:r>
      <w:r w:rsidRPr="00DC5DEF">
        <w:rPr>
          <w:b/>
          <w:bCs/>
          <w:u w:val="single"/>
        </w:rPr>
        <w:t xml:space="preserve">which is to say that </w:t>
      </w:r>
      <w:r w:rsidRPr="00093333">
        <w:rPr>
          <w:b/>
          <w:bCs/>
          <w:u w:val="single"/>
        </w:rPr>
        <w:t xml:space="preserve">the </w:t>
      </w:r>
      <w:r w:rsidRPr="00F1081B">
        <w:rPr>
          <w:b/>
          <w:bCs/>
          <w:highlight w:val="cyan"/>
          <w:u w:val="single"/>
        </w:rPr>
        <w:t xml:space="preserve">purpose </w:t>
      </w:r>
      <w:r w:rsidRPr="00093333">
        <w:rPr>
          <w:b/>
          <w:bCs/>
          <w:u w:val="single"/>
        </w:rPr>
        <w:t xml:space="preserve">of striking </w:t>
      </w:r>
      <w:r w:rsidRPr="00DC5DEF">
        <w:rPr>
          <w:b/>
          <w:bCs/>
          <w:u w:val="single"/>
        </w:rPr>
        <w:t xml:space="preserve">isn’t only to refuse labor but also </w:t>
      </w:r>
      <w:r w:rsidRPr="00F1081B">
        <w:rPr>
          <w:b/>
          <w:bCs/>
          <w:highlight w:val="cyan"/>
          <w:u w:val="single"/>
        </w:rPr>
        <w:t>to allow our festering bad crip feelings to break open a new life</w:t>
      </w:r>
      <w:r w:rsidRPr="00F1081B">
        <w:rPr>
          <w:sz w:val="14"/>
        </w:rPr>
        <w:t xml:space="preserve"> (2004, 11). </w:t>
      </w:r>
      <w:r w:rsidRPr="00F1081B">
        <w:rPr>
          <w:u w:val="single"/>
        </w:rPr>
        <w:t xml:space="preserve">A new life unbound or </w:t>
      </w:r>
      <w:r w:rsidRPr="00AE648B">
        <w:rPr>
          <w:u w:val="single"/>
        </w:rPr>
        <w:t>undefined by the labor</w:t>
      </w:r>
      <w:r w:rsidRPr="00F1081B">
        <w:rPr>
          <w:u w:val="single"/>
        </w:rPr>
        <w:t xml:space="preserve"> </w:t>
      </w:r>
      <w:r w:rsidRPr="00093333">
        <w:rPr>
          <w:u w:val="single"/>
        </w:rPr>
        <w:t>we perform</w:t>
      </w:r>
      <w:r w:rsidRPr="00F1081B">
        <w:rPr>
          <w:u w:val="single"/>
        </w:rPr>
        <w:t>. A new life that is irreducible to our labor, whether that labor is work or care or self-sustenance. A new life that “challenges the mode of life now defined by and subordinated to work</w:t>
      </w:r>
      <w:r w:rsidRPr="00F1081B">
        <w:rPr>
          <w:sz w:val="14"/>
        </w:rPr>
        <w:t>” (Weeks 99</w:t>
      </w:r>
      <w:r w:rsidRPr="00F176D6">
        <w:rPr>
          <w:sz w:val="14"/>
        </w:rPr>
        <w:t>).</w:t>
      </w:r>
      <w:r w:rsidRPr="00F1081B">
        <w:rPr>
          <w:sz w:val="14"/>
        </w:rPr>
        <w:t xml:space="preserve"> </w:t>
      </w:r>
      <w:r w:rsidRPr="00AE648B">
        <w:rPr>
          <w:b/>
          <w:bCs/>
          <w:u w:val="single"/>
        </w:rPr>
        <w:t>A new life that is filled with living</w:t>
      </w:r>
      <w:r w:rsidRPr="00F1081B">
        <w:rPr>
          <w:sz w:val="14"/>
        </w:rPr>
        <w:t xml:space="preserve">. As I admit earlier in this chapter, I make no claim to </w:t>
      </w:r>
      <w:proofErr w:type="gramStart"/>
      <w:r w:rsidRPr="00F1081B">
        <w:rPr>
          <w:sz w:val="14"/>
        </w:rPr>
        <w:t>knowing</w:t>
      </w:r>
      <w:proofErr w:type="gramEnd"/>
      <w:r w:rsidRPr="00F1081B">
        <w:rPr>
          <w:sz w:val="14"/>
        </w:rPr>
        <w:t xml:space="preserve"> what a living-filled life is like. I am still in pursuit of it, still in the process of renegotiating my relationship with labor. I’m still figuring out how to strike from my own life. </w:t>
      </w:r>
      <w:proofErr w:type="gramStart"/>
      <w:r w:rsidRPr="00F1081B">
        <w:rPr>
          <w:sz w:val="14"/>
        </w:rPr>
        <w:t>At the moment</w:t>
      </w:r>
      <w:proofErr w:type="gramEnd"/>
      <w:r w:rsidRPr="00F1081B">
        <w:rPr>
          <w:sz w:val="14"/>
        </w:rPr>
        <w:t>, I am learning how to rest, utterly and deeply. I am taking comfort in the guidance of Tricia Hersey’s Nap Ministry, which explains, despite its name, that rest is “about more than naps” (2020b</w:t>
      </w:r>
      <w:r w:rsidRPr="00BB390B">
        <w:rPr>
          <w:u w:val="single"/>
        </w:rPr>
        <w:t xml:space="preserve">). </w:t>
      </w:r>
      <w:r w:rsidRPr="00AE648B">
        <w:rPr>
          <w:highlight w:val="cyan"/>
          <w:u w:val="single"/>
        </w:rPr>
        <w:t>Rest,</w:t>
      </w:r>
      <w:r w:rsidRPr="00F176D6">
        <w:rPr>
          <w:u w:val="single"/>
        </w:rPr>
        <w:t xml:space="preserve"> which is one form that a life strike might take</w:t>
      </w:r>
      <w:r w:rsidRPr="00AE648B">
        <w:rPr>
          <w:highlight w:val="cyan"/>
          <w:u w:val="single"/>
        </w:rPr>
        <w:t>, is i</w:t>
      </w:r>
      <w:r w:rsidRPr="00AE648B">
        <w:rPr>
          <w:u w:val="single"/>
        </w:rPr>
        <w:t>nventive</w:t>
      </w:r>
      <w:r w:rsidRPr="00F176D6">
        <w:rPr>
          <w:u w:val="single"/>
        </w:rPr>
        <w:t xml:space="preserve">. </w:t>
      </w:r>
      <w:r w:rsidRPr="00AE648B">
        <w:rPr>
          <w:highlight w:val="cyan"/>
          <w:u w:val="single"/>
        </w:rPr>
        <w:t>Situated at</w:t>
      </w:r>
      <w:r w:rsidRPr="00F176D6">
        <w:rPr>
          <w:u w:val="single"/>
        </w:rPr>
        <w:t xml:space="preserve"> the </w:t>
      </w:r>
      <w:r w:rsidRPr="00AE648B">
        <w:rPr>
          <w:highlight w:val="cyan"/>
          <w:u w:val="single"/>
        </w:rPr>
        <w:t xml:space="preserve">nexus of Black liberation theology, womanism, Afrofuturism, reparations theory, </w:t>
      </w:r>
      <w:proofErr w:type="spellStart"/>
      <w:r w:rsidRPr="00AE648B">
        <w:rPr>
          <w:u w:val="single"/>
        </w:rPr>
        <w:t>somatics</w:t>
      </w:r>
      <w:proofErr w:type="spellEnd"/>
      <w:r w:rsidRPr="00F176D6">
        <w:rPr>
          <w:u w:val="single"/>
        </w:rPr>
        <w:t xml:space="preserve">, and </w:t>
      </w:r>
      <w:r w:rsidRPr="00AE648B">
        <w:rPr>
          <w:highlight w:val="cyan"/>
          <w:u w:val="single"/>
        </w:rPr>
        <w:t>community organizing</w:t>
      </w:r>
      <w:r w:rsidRPr="00F176D6">
        <w:rPr>
          <w:u w:val="single"/>
        </w:rPr>
        <w:t xml:space="preserve">, the </w:t>
      </w:r>
      <w:r w:rsidRPr="00AE648B">
        <w:rPr>
          <w:highlight w:val="cyan"/>
          <w:u w:val="single"/>
        </w:rPr>
        <w:t>Nap Ministry theorizes rest as</w:t>
      </w:r>
      <w:r w:rsidRPr="00F176D6">
        <w:rPr>
          <w:u w:val="single"/>
        </w:rPr>
        <w:t xml:space="preserve"> “layered, nuanced and an </w:t>
      </w:r>
      <w:r w:rsidRPr="00AE648B">
        <w:rPr>
          <w:highlight w:val="cyan"/>
          <w:u w:val="single"/>
        </w:rPr>
        <w:t>experimentation”</w:t>
      </w:r>
      <w:r w:rsidRPr="00F176D6">
        <w:rPr>
          <w:u w:val="single"/>
        </w:rPr>
        <w:t xml:space="preserve"> that lends itself </w:t>
      </w:r>
      <w:r w:rsidRPr="00AE648B">
        <w:rPr>
          <w:highlight w:val="cyan"/>
          <w:u w:val="single"/>
        </w:rPr>
        <w:t>to improving the conditions of our world by giving us the time and space to imagine it differently</w:t>
      </w:r>
      <w:r w:rsidRPr="00F1081B">
        <w:rPr>
          <w:sz w:val="14"/>
        </w:rPr>
        <w:t xml:space="preserve"> (Hersey 2021). By envisioning my life strike as a restful experimentation, I can admit that I don’t know what its results will be or how it will end for me. Bowing out from labor-living doesn’t always require a plan for ducking back in. Sometimes deciding to strike is enough for now; deciding to rest is enough for now; choosing to experiment with your “enough!” can be enough for now. And then in time . . . Perhaps my strike will encourage someone else to strike as well—in their own way and suited to their own labor-living injuries. </w:t>
      </w:r>
      <w:r w:rsidRPr="00AE648B">
        <w:rPr>
          <w:u w:val="single"/>
        </w:rPr>
        <w:t>Life striking,</w:t>
      </w:r>
      <w:r w:rsidRPr="00F1081B">
        <w:rPr>
          <w:u w:val="single"/>
        </w:rPr>
        <w:t xml:space="preserve"> like all crip negative practices</w:t>
      </w:r>
      <w:r w:rsidRPr="00DC5DEF">
        <w:rPr>
          <w:u w:val="single"/>
        </w:rPr>
        <w:t xml:space="preserve">, is </w:t>
      </w:r>
      <w:r w:rsidRPr="000977AF">
        <w:rPr>
          <w:u w:val="single"/>
        </w:rPr>
        <w:t xml:space="preserve">most powerful when it </w:t>
      </w:r>
      <w:r w:rsidRPr="000977AF">
        <w:rPr>
          <w:highlight w:val="cyan"/>
          <w:u w:val="single"/>
        </w:rPr>
        <w:t xml:space="preserve">encourages </w:t>
      </w:r>
      <w:r w:rsidRPr="009D5A3F">
        <w:rPr>
          <w:u w:val="single"/>
        </w:rPr>
        <w:t xml:space="preserve">our </w:t>
      </w:r>
      <w:r w:rsidRPr="000977AF">
        <w:rPr>
          <w:highlight w:val="cyan"/>
          <w:u w:val="single"/>
        </w:rPr>
        <w:t xml:space="preserve">bad crip </w:t>
      </w:r>
      <w:r w:rsidRPr="00F1081B">
        <w:rPr>
          <w:highlight w:val="cyan"/>
          <w:u w:val="single"/>
        </w:rPr>
        <w:t>feelings to be felt collectively</w:t>
      </w:r>
      <w:r w:rsidRPr="00F1081B">
        <w:rPr>
          <w:u w:val="single"/>
        </w:rPr>
        <w:t xml:space="preserve">. While there is value laden in each of our individual strikes, </w:t>
      </w:r>
      <w:r w:rsidRPr="007219EE">
        <w:rPr>
          <w:u w:val="single"/>
        </w:rPr>
        <w:t>a single strike does not harness the communal energy that crip negativity promises. It is</w:t>
      </w:r>
      <w:r w:rsidRPr="00F1081B">
        <w:rPr>
          <w:highlight w:val="cyan"/>
          <w:u w:val="single"/>
        </w:rPr>
        <w:t xml:space="preserve"> only “when we stand in the gaps for each other</w:t>
      </w:r>
      <w:r w:rsidRPr="00AE648B">
        <w:rPr>
          <w:u w:val="single"/>
        </w:rPr>
        <w:t xml:space="preserve"> and </w:t>
      </w:r>
      <w:r w:rsidRPr="009D5A3F">
        <w:rPr>
          <w:u w:val="single"/>
        </w:rPr>
        <w:t>decide to be relentless in our support and witness,” Hersey</w:t>
      </w:r>
      <w:r w:rsidRPr="00F1081B">
        <w:rPr>
          <w:u w:val="single"/>
        </w:rPr>
        <w:t xml:space="preserve"> writes of rest, </w:t>
      </w:r>
      <w:r w:rsidRPr="009D5A3F">
        <w:rPr>
          <w:u w:val="single"/>
        </w:rPr>
        <w:t xml:space="preserve">that </w:t>
      </w:r>
      <w:r w:rsidRPr="00F1081B">
        <w:rPr>
          <w:highlight w:val="cyan"/>
          <w:u w:val="single"/>
        </w:rPr>
        <w:t>“we can shift community</w:t>
      </w:r>
      <w:r w:rsidRPr="00F1081B">
        <w:rPr>
          <w:u w:val="single"/>
        </w:rPr>
        <w:t>”</w:t>
      </w:r>
      <w:r w:rsidRPr="00F1081B">
        <w:rPr>
          <w:sz w:val="14"/>
        </w:rPr>
        <w:t xml:space="preserve"> (2020a). </w:t>
      </w:r>
      <w:r w:rsidRPr="00413874">
        <w:rPr>
          <w:rStyle w:val="Emphasis"/>
          <w:highlight w:val="cyan"/>
        </w:rPr>
        <w:t>Standing in the gaps</w:t>
      </w:r>
      <w:r w:rsidRPr="00413874">
        <w:rPr>
          <w:rStyle w:val="Emphasis"/>
        </w:rPr>
        <w:t xml:space="preserve"> means </w:t>
      </w:r>
      <w:r w:rsidRPr="00413874">
        <w:rPr>
          <w:rStyle w:val="Emphasis"/>
          <w:highlight w:val="cyan"/>
        </w:rPr>
        <w:t xml:space="preserve">listening </w:t>
      </w:r>
      <w:r w:rsidRPr="009D5A3F">
        <w:rPr>
          <w:rStyle w:val="Emphasis"/>
        </w:rPr>
        <w:t>when someone says they’re too tired</w:t>
      </w:r>
      <w:r w:rsidRPr="00413874">
        <w:rPr>
          <w:rStyle w:val="Emphasis"/>
        </w:rPr>
        <w:t xml:space="preserve"> or </w:t>
      </w:r>
      <w:proofErr w:type="gramStart"/>
      <w:r w:rsidRPr="00413874">
        <w:rPr>
          <w:rStyle w:val="Emphasis"/>
          <w:highlight w:val="cyan"/>
        </w:rPr>
        <w:t>trusting</w:t>
      </w:r>
      <w:proofErr w:type="gramEnd"/>
      <w:r w:rsidRPr="00413874">
        <w:rPr>
          <w:rStyle w:val="Emphasis"/>
          <w:highlight w:val="cyan"/>
        </w:rPr>
        <w:t xml:space="preserve"> </w:t>
      </w:r>
      <w:r w:rsidRPr="009D5A3F">
        <w:rPr>
          <w:rStyle w:val="Emphasis"/>
        </w:rPr>
        <w:t xml:space="preserve">that </w:t>
      </w:r>
      <w:r w:rsidRPr="00413874">
        <w:rPr>
          <w:rStyle w:val="Emphasis"/>
          <w:highlight w:val="cyan"/>
        </w:rPr>
        <w:t>others will listen</w:t>
      </w:r>
      <w:r w:rsidRPr="00413874">
        <w:rPr>
          <w:rStyle w:val="Emphasis"/>
        </w:rPr>
        <w:t xml:space="preserve"> when you admit you’re exhausted. It means taking over when someone says they can’t make it or being gentle with yourself when you’re the one who doesn’t come. It means </w:t>
      </w:r>
      <w:r w:rsidRPr="00413874">
        <w:rPr>
          <w:rStyle w:val="Emphasis"/>
          <w:highlight w:val="cyan"/>
        </w:rPr>
        <w:t>showing up when someone says they need you</w:t>
      </w:r>
      <w:r w:rsidRPr="00413874">
        <w:rPr>
          <w:rStyle w:val="Emphasis"/>
        </w:rPr>
        <w:t xml:space="preserve"> and </w:t>
      </w:r>
      <w:r w:rsidRPr="00413874">
        <w:rPr>
          <w:rStyle w:val="Emphasis"/>
          <w:highlight w:val="cyan"/>
        </w:rPr>
        <w:t>being brave enough to ask for help</w:t>
      </w:r>
      <w:r w:rsidRPr="00413874">
        <w:rPr>
          <w:rStyle w:val="Emphasis"/>
        </w:rPr>
        <w:t xml:space="preserve"> when you need it. It means </w:t>
      </w:r>
      <w:r w:rsidRPr="00413874">
        <w:rPr>
          <w:rStyle w:val="Emphasis"/>
          <w:highlight w:val="cyan"/>
        </w:rPr>
        <w:t>expecting that</w:t>
      </w:r>
      <w:r w:rsidRPr="00413874">
        <w:rPr>
          <w:rStyle w:val="Emphasis"/>
        </w:rPr>
        <w:t xml:space="preserve"> sometimes </w:t>
      </w:r>
      <w:r w:rsidRPr="00413874">
        <w:rPr>
          <w:rStyle w:val="Emphasis"/>
          <w:highlight w:val="cyan"/>
        </w:rPr>
        <w:t xml:space="preserve">everyone </w:t>
      </w:r>
      <w:proofErr w:type="gramStart"/>
      <w:r w:rsidRPr="00413874">
        <w:rPr>
          <w:rStyle w:val="Emphasis"/>
          <w:highlight w:val="cyan"/>
        </w:rPr>
        <w:t>in</w:t>
      </w:r>
      <w:proofErr w:type="gramEnd"/>
      <w:r w:rsidRPr="00413874">
        <w:rPr>
          <w:rStyle w:val="Emphasis"/>
          <w:highlight w:val="cyan"/>
        </w:rPr>
        <w:t xml:space="preserve"> your care web</w:t>
      </w:r>
      <w:r w:rsidRPr="00413874">
        <w:rPr>
          <w:rStyle w:val="Emphasis"/>
        </w:rPr>
        <w:t xml:space="preserve"> will </w:t>
      </w:r>
      <w:r w:rsidRPr="00413874">
        <w:rPr>
          <w:rStyle w:val="Emphasis"/>
          <w:highlight w:val="cyan"/>
        </w:rPr>
        <w:t>need life strikes at once</w:t>
      </w:r>
      <w:r w:rsidRPr="00413874">
        <w:rPr>
          <w:rStyle w:val="Emphasis"/>
        </w:rPr>
        <w:t xml:space="preserve"> and </w:t>
      </w:r>
      <w:r w:rsidRPr="00413874">
        <w:rPr>
          <w:rStyle w:val="Emphasis"/>
          <w:highlight w:val="cyan"/>
        </w:rPr>
        <w:t>being willing to stick it out</w:t>
      </w:r>
      <w:r w:rsidRPr="00413874">
        <w:rPr>
          <w:rStyle w:val="Emphasis"/>
        </w:rPr>
        <w:t xml:space="preserve"> through conversations after midnight to </w:t>
      </w:r>
      <w:r w:rsidRPr="00413874">
        <w:rPr>
          <w:rStyle w:val="Emphasis"/>
          <w:highlight w:val="cyan"/>
        </w:rPr>
        <w:t>ensure everyone gets what they need</w:t>
      </w:r>
      <w:r w:rsidRPr="00413874">
        <w:rPr>
          <w:sz w:val="14"/>
          <w:highlight w:val="cyan"/>
        </w:rPr>
        <w:t xml:space="preserve">. </w:t>
      </w:r>
      <w:r w:rsidRPr="00413874">
        <w:rPr>
          <w:highlight w:val="cyan"/>
          <w:u w:val="single"/>
        </w:rPr>
        <w:t>Life strikin</w:t>
      </w:r>
      <w:r w:rsidRPr="00031DC8">
        <w:rPr>
          <w:highlight w:val="cyan"/>
          <w:u w:val="single"/>
        </w:rPr>
        <w:t>g,</w:t>
      </w:r>
      <w:r w:rsidRPr="00F1081B">
        <w:rPr>
          <w:u w:val="single"/>
        </w:rPr>
        <w:t xml:space="preserve"> though </w:t>
      </w:r>
      <w:r w:rsidRPr="00031DC8">
        <w:rPr>
          <w:highlight w:val="cyan"/>
          <w:u w:val="single"/>
        </w:rPr>
        <w:t>demanded individually,</w:t>
      </w:r>
      <w:r w:rsidRPr="00031DC8">
        <w:rPr>
          <w:u w:val="single"/>
        </w:rPr>
        <w:t xml:space="preserve"> is </w:t>
      </w:r>
      <w:r w:rsidRPr="00413874">
        <w:rPr>
          <w:highlight w:val="cyan"/>
          <w:u w:val="single"/>
        </w:rPr>
        <w:t>practiced in community</w:t>
      </w:r>
      <w:r w:rsidRPr="00F1081B">
        <w:rPr>
          <w:u w:val="single"/>
        </w:rPr>
        <w:t xml:space="preserve">. It is </w:t>
      </w:r>
      <w:r w:rsidRPr="00031DC8">
        <w:rPr>
          <w:highlight w:val="cyan"/>
          <w:u w:val="single"/>
        </w:rPr>
        <w:t>with</w:t>
      </w:r>
      <w:r w:rsidRPr="00031DC8">
        <w:rPr>
          <w:u w:val="single"/>
        </w:rPr>
        <w:t xml:space="preserve"> “a </w:t>
      </w:r>
      <w:r w:rsidRPr="00413874">
        <w:rPr>
          <w:highlight w:val="cyan"/>
          <w:u w:val="single"/>
        </w:rPr>
        <w:t xml:space="preserve">radical </w:t>
      </w:r>
      <w:r w:rsidRPr="00031DC8">
        <w:rPr>
          <w:u w:val="single"/>
        </w:rPr>
        <w:t xml:space="preserve">understanding of </w:t>
      </w:r>
      <w:r w:rsidRPr="00413874">
        <w:rPr>
          <w:highlight w:val="cyan"/>
          <w:u w:val="single"/>
        </w:rPr>
        <w:t>interconnectedness</w:t>
      </w:r>
      <w:r w:rsidRPr="00F1081B">
        <w:rPr>
          <w:u w:val="single"/>
        </w:rPr>
        <w:t xml:space="preserve">,” says Hersey (2020a), that </w:t>
      </w:r>
      <w:r w:rsidRPr="00F1081B">
        <w:rPr>
          <w:highlight w:val="cyan"/>
          <w:u w:val="single"/>
        </w:rPr>
        <w:t xml:space="preserve">we can collectively negotiate refusal. </w:t>
      </w:r>
      <w:r w:rsidRPr="00031DC8">
        <w:rPr>
          <w:u w:val="single"/>
        </w:rPr>
        <w:t xml:space="preserve">Both one at a time and all together, </w:t>
      </w:r>
      <w:r w:rsidRPr="00F1081B">
        <w:rPr>
          <w:highlight w:val="cyan"/>
          <w:u w:val="single"/>
        </w:rPr>
        <w:t>we insist that we are not doing this anymore</w:t>
      </w:r>
      <w:r w:rsidRPr="00F1081B">
        <w:rPr>
          <w:u w:val="single"/>
        </w:rPr>
        <w:t xml:space="preserve">. </w:t>
      </w:r>
      <w:r w:rsidRPr="00031DC8">
        <w:rPr>
          <w:u w:val="single"/>
        </w:rPr>
        <w:t>We will not take part</w:t>
      </w:r>
      <w:r w:rsidRPr="00F1081B">
        <w:rPr>
          <w:u w:val="single"/>
        </w:rPr>
        <w:t xml:space="preserve">. </w:t>
      </w:r>
      <w:r w:rsidRPr="00AE648B">
        <w:rPr>
          <w:u w:val="single"/>
        </w:rPr>
        <w:t xml:space="preserve">We will not give more </w:t>
      </w:r>
      <w:proofErr w:type="gramStart"/>
      <w:r w:rsidRPr="00AE648B">
        <w:rPr>
          <w:u w:val="single"/>
        </w:rPr>
        <w:t>of</w:t>
      </w:r>
      <w:proofErr w:type="gramEnd"/>
      <w:r w:rsidRPr="00AE648B">
        <w:rPr>
          <w:u w:val="single"/>
        </w:rPr>
        <w:t xml:space="preserve"> ourselves</w:t>
      </w:r>
      <w:r w:rsidRPr="00F1081B">
        <w:rPr>
          <w:u w:val="single"/>
        </w:rPr>
        <w:t xml:space="preserve">. </w:t>
      </w:r>
      <w:r w:rsidRPr="00F1081B">
        <w:rPr>
          <w:highlight w:val="cyan"/>
          <w:u w:val="single"/>
        </w:rPr>
        <w:t>We refuse the access we’ve been given</w:t>
      </w:r>
      <w:r w:rsidRPr="00F1081B">
        <w:rPr>
          <w:u w:val="single"/>
        </w:rPr>
        <w:t xml:space="preserve">. It is not enough; it is too late; </w:t>
      </w:r>
      <w:r w:rsidRPr="00F1081B">
        <w:rPr>
          <w:highlight w:val="cyan"/>
          <w:u w:val="single"/>
        </w:rPr>
        <w:t xml:space="preserve">it is </w:t>
      </w:r>
      <w:proofErr w:type="gramStart"/>
      <w:r w:rsidRPr="00F1081B">
        <w:rPr>
          <w:highlight w:val="cyan"/>
          <w:u w:val="single"/>
        </w:rPr>
        <w:t>to</w:t>
      </w:r>
      <w:proofErr w:type="gramEnd"/>
      <w:r w:rsidRPr="00F1081B">
        <w:rPr>
          <w:highlight w:val="cyan"/>
          <w:u w:val="single"/>
        </w:rPr>
        <w:t xml:space="preserve"> a room we don’t want to occupy</w:t>
      </w:r>
      <w:r w:rsidRPr="00F1081B">
        <w:rPr>
          <w:u w:val="single"/>
        </w:rPr>
        <w:t xml:space="preserve">. We are taking a nap. We are breaking up. We are leaving. </w:t>
      </w:r>
      <w:r w:rsidRPr="00026516">
        <w:rPr>
          <w:highlight w:val="cyan"/>
          <w:u w:val="single"/>
        </w:rPr>
        <w:t>We are done for now, for today, for forever</w:t>
      </w:r>
      <w:r w:rsidRPr="00F1081B">
        <w:rPr>
          <w:u w:val="single"/>
        </w:rPr>
        <w:t xml:space="preserve">. </w:t>
      </w:r>
      <w:r w:rsidRPr="00F1081B">
        <w:rPr>
          <w:highlight w:val="cyan"/>
          <w:u w:val="single"/>
        </w:rPr>
        <w:t>We are indulging our bad crip feelings. We are on strike</w:t>
      </w:r>
      <w:r w:rsidRPr="00F1081B">
        <w:rPr>
          <w:sz w:val="14"/>
          <w:highlight w:val="cyan"/>
        </w:rPr>
        <w:t>.</w:t>
      </w:r>
    </w:p>
    <w:p w14:paraId="23B8FF6A" w14:textId="77777777" w:rsidR="00293BC2" w:rsidRPr="005D388F" w:rsidRDefault="00293BC2" w:rsidP="005D388F"/>
    <w:sectPr w:rsidR="00293BC2"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5EAFC" w14:textId="77777777" w:rsidR="00507B1B" w:rsidRDefault="00507B1B" w:rsidP="00066D2C">
      <w:pPr>
        <w:spacing w:after="0" w:line="240" w:lineRule="auto"/>
      </w:pPr>
      <w:r>
        <w:separator/>
      </w:r>
    </w:p>
  </w:endnote>
  <w:endnote w:type="continuationSeparator" w:id="0">
    <w:p w14:paraId="1D23D677" w14:textId="77777777" w:rsidR="00507B1B" w:rsidRDefault="00507B1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9B88D" w14:textId="77777777" w:rsidR="00507B1B" w:rsidRDefault="00507B1B" w:rsidP="00066D2C">
      <w:pPr>
        <w:spacing w:after="0" w:line="240" w:lineRule="auto"/>
      </w:pPr>
      <w:r>
        <w:separator/>
      </w:r>
    </w:p>
  </w:footnote>
  <w:footnote w:type="continuationSeparator" w:id="0">
    <w:p w14:paraId="541025DF" w14:textId="77777777" w:rsidR="00507B1B" w:rsidRDefault="00507B1B" w:rsidP="00066D2C">
      <w:pPr>
        <w:spacing w:after="0" w:line="240" w:lineRule="auto"/>
      </w:pPr>
      <w:r>
        <w:continuationSeparator/>
      </w:r>
    </w:p>
  </w:footnote>
  <w:footnote w:id="1">
    <w:p w14:paraId="1FEAEE92" w14:textId="77777777" w:rsidR="00B87DD3" w:rsidRDefault="00B87DD3" w:rsidP="00B87DD3">
      <w:pPr>
        <w:rPr>
          <w:sz w:val="18"/>
          <w:szCs w:val="18"/>
        </w:rPr>
      </w:pPr>
      <w:r>
        <w:rPr>
          <w:rStyle w:val="FootnoteReference"/>
        </w:rPr>
        <w:footnoteRef/>
      </w:r>
      <w:r>
        <w:t xml:space="preserve"> </w:t>
      </w:r>
      <w:r w:rsidRPr="00F1081B">
        <w:rPr>
          <w:sz w:val="18"/>
          <w:szCs w:val="18"/>
          <w:vertAlign w:val="superscript"/>
        </w:rPr>
        <w:t>1</w:t>
      </w:r>
      <w:r w:rsidRPr="00F1081B">
        <w:rPr>
          <w:sz w:val="18"/>
          <w:szCs w:val="18"/>
        </w:rPr>
        <w:t>Quote from J. Logan Smilgers, Assistant Professor of English Language and Literatures, University of British Colombia:</w:t>
      </w:r>
      <w:r>
        <w:rPr>
          <w:sz w:val="18"/>
          <w:szCs w:val="18"/>
        </w:rPr>
        <w:t xml:space="preserve"> </w:t>
      </w:r>
    </w:p>
    <w:p w14:paraId="12CF2BF0" w14:textId="77777777" w:rsidR="00B87DD3" w:rsidRPr="00387779" w:rsidRDefault="00B87DD3" w:rsidP="00B87DD3">
      <w:pPr>
        <w:rPr>
          <w:sz w:val="18"/>
          <w:szCs w:val="18"/>
        </w:rPr>
      </w:pPr>
      <w:r w:rsidRPr="00387779">
        <w:rPr>
          <w:sz w:val="18"/>
          <w:szCs w:val="18"/>
        </w:rPr>
        <w:t>“I’m going to tell you something, but you have to swear not to tell anyone. This is just between us crips, queers, and the people who love us, okay? I fibbed earlier today. I told a little lie. Two lies, actually. They’re not something I’m proud of, but I don’t regret them”</w:t>
      </w:r>
    </w:p>
  </w:footnote>
  <w:footnote w:id="2">
    <w:p w14:paraId="30D541F2" w14:textId="77777777" w:rsidR="00B87DD3" w:rsidRPr="00F1081B" w:rsidRDefault="00B87DD3" w:rsidP="00B87DD3">
      <w:pPr>
        <w:rPr>
          <w:sz w:val="18"/>
          <w:szCs w:val="18"/>
        </w:rPr>
      </w:pPr>
      <w:r>
        <w:rPr>
          <w:rStyle w:val="FootnoteReference"/>
        </w:rPr>
        <w:footnoteRef/>
      </w:r>
      <w:r>
        <w:t xml:space="preserve"> </w:t>
      </w:r>
      <w:r>
        <w:rPr>
          <w:sz w:val="18"/>
          <w:szCs w:val="18"/>
          <w:vertAlign w:val="superscript"/>
        </w:rPr>
        <w:t>7</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r>
      <w:r>
        <w:rPr>
          <w:sz w:val="18"/>
          <w:szCs w:val="18"/>
        </w:rPr>
        <w:t>“</w:t>
      </w:r>
      <w:r w:rsidRPr="00F1081B">
        <w:rPr>
          <w:sz w:val="18"/>
          <w:szCs w:val="18"/>
        </w:rPr>
        <w:t>13. I look unhappy.</w:t>
      </w:r>
      <w:r w:rsidRPr="00F1081B">
        <w:rPr>
          <w:sz w:val="18"/>
          <w:szCs w:val="18"/>
        </w:rPr>
        <w:br/>
      </w:r>
      <w:r w:rsidRPr="00F1081B">
        <w:rPr>
          <w:i/>
          <w:iCs/>
          <w:sz w:val="18"/>
          <w:szCs w:val="18"/>
        </w:rPr>
        <w:t>Pith: joy so often feels remote, but you are teaching me that it never left me.</w:t>
      </w:r>
      <w:r>
        <w:rPr>
          <w:sz w:val="18"/>
          <w:szCs w:val="18"/>
        </w:rPr>
        <w:t>”</w:t>
      </w:r>
    </w:p>
    <w:p w14:paraId="004FBDC1" w14:textId="77777777" w:rsidR="00B87DD3" w:rsidRPr="00F1081B" w:rsidRDefault="00B87DD3" w:rsidP="00B87DD3">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0E2F4A9E" w14:textId="77777777" w:rsidR="00B87DD3" w:rsidRDefault="00B87DD3" w:rsidP="00B87DD3">
      <w:pPr>
        <w:pStyle w:val="FootnoteText"/>
      </w:pPr>
    </w:p>
  </w:footnote>
  <w:footnote w:id="3">
    <w:p w14:paraId="474E3709" w14:textId="77777777" w:rsidR="00B87DD3" w:rsidRPr="00F1081B" w:rsidRDefault="00B87DD3" w:rsidP="00B87DD3">
      <w:pPr>
        <w:rPr>
          <w:sz w:val="18"/>
          <w:szCs w:val="18"/>
        </w:rPr>
      </w:pPr>
      <w:r>
        <w:rPr>
          <w:rStyle w:val="FootnoteReference"/>
        </w:rPr>
        <w:footnoteRef/>
      </w:r>
      <w:r>
        <w:t xml:space="preserve"> </w:t>
      </w:r>
      <w:r w:rsidRPr="00F1081B">
        <w:rPr>
          <w:sz w:val="18"/>
          <w:szCs w:val="18"/>
          <w:vertAlign w:val="superscript"/>
        </w:rPr>
        <w:t>1</w:t>
      </w:r>
      <w:r w:rsidRPr="00F1081B">
        <w:rPr>
          <w:sz w:val="18"/>
          <w:szCs w:val="18"/>
        </w:rPr>
        <w:t>Quote from J. Logan Smilgers, Assistant Professor of English Language and Literatures, University of British Colombia:</w:t>
      </w:r>
      <w:r w:rsidRPr="00F1081B">
        <w:rPr>
          <w:sz w:val="18"/>
          <w:szCs w:val="18"/>
        </w:rPr>
        <w:br/>
        <w:t>“It’s not only that I work too much but also that I struggle to know myself outside of my labor. It’s embarrassing, honestly, how little I know about myself beyond the labor I do. When I strip away the pages I’ve read this week, the words I’ve typed since breakfast, the lessons I’ve planned so far this semester, the conferences I’ve attended, the committees I’ve sat on, the faculty meetings I’ve endured, the office hours I’ve held—what’s left?”</w:t>
      </w:r>
    </w:p>
    <w:p w14:paraId="1EA23FDA" w14:textId="77777777" w:rsidR="00B87DD3" w:rsidRDefault="00B87DD3" w:rsidP="00B87DD3">
      <w:pPr>
        <w:pStyle w:val="FootnoteText"/>
      </w:pPr>
    </w:p>
  </w:footnote>
  <w:footnote w:id="4">
    <w:p w14:paraId="5178433E" w14:textId="77777777" w:rsidR="00B87DD3" w:rsidRPr="00F1081B" w:rsidRDefault="00B87DD3" w:rsidP="00B87DD3">
      <w:pPr>
        <w:rPr>
          <w:sz w:val="18"/>
          <w:szCs w:val="18"/>
        </w:rPr>
      </w:pPr>
      <w:r>
        <w:rPr>
          <w:rStyle w:val="FootnoteReference"/>
        </w:rPr>
        <w:footnoteRef/>
      </w:r>
      <w:r>
        <w:t xml:space="preserve"> </w:t>
      </w:r>
      <w:r>
        <w:rPr>
          <w:sz w:val="18"/>
          <w:szCs w:val="18"/>
          <w:vertAlign w:val="superscript"/>
        </w:rPr>
        <w:t>6</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t>“12. I look perpetually exhausted.</w:t>
      </w:r>
      <w:r w:rsidRPr="00F1081B">
        <w:rPr>
          <w:sz w:val="18"/>
          <w:szCs w:val="18"/>
        </w:rPr>
        <w:br/>
      </w:r>
      <w:r w:rsidRPr="00F1081B">
        <w:rPr>
          <w:i/>
          <w:iCs/>
          <w:sz w:val="18"/>
          <w:szCs w:val="18"/>
        </w:rPr>
        <w:t>Pith: pain redefines what labor means.</w:t>
      </w:r>
      <w:r>
        <w:rPr>
          <w:sz w:val="18"/>
          <w:szCs w:val="18"/>
        </w:rPr>
        <w:t>”</w:t>
      </w:r>
    </w:p>
    <w:p w14:paraId="0DB89272" w14:textId="77777777" w:rsidR="00B87DD3" w:rsidRPr="00F1081B" w:rsidRDefault="00B87DD3" w:rsidP="00B87DD3">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7CD6C89F" w14:textId="77777777" w:rsidR="00B87DD3" w:rsidRDefault="00B87DD3" w:rsidP="00B87DD3">
      <w:pPr>
        <w:pStyle w:val="FootnoteText"/>
      </w:pPr>
    </w:p>
  </w:footnote>
  <w:footnote w:id="5">
    <w:p w14:paraId="56DB7837" w14:textId="77777777" w:rsidR="00B87DD3" w:rsidRPr="00F1081B" w:rsidRDefault="00B87DD3" w:rsidP="00B87DD3">
      <w:pPr>
        <w:rPr>
          <w:sz w:val="18"/>
          <w:szCs w:val="18"/>
        </w:rPr>
      </w:pPr>
      <w:r>
        <w:rPr>
          <w:rStyle w:val="FootnoteReference"/>
        </w:rPr>
        <w:footnoteRef/>
      </w:r>
      <w:r>
        <w:t xml:space="preserve"> </w:t>
      </w:r>
      <w:r>
        <w:rPr>
          <w:sz w:val="18"/>
          <w:szCs w:val="18"/>
          <w:vertAlign w:val="superscript"/>
        </w:rPr>
        <w:t>7</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r>
      <w:r>
        <w:rPr>
          <w:sz w:val="18"/>
          <w:szCs w:val="18"/>
        </w:rPr>
        <w:t>“</w:t>
      </w:r>
      <w:r w:rsidRPr="00F1081B">
        <w:rPr>
          <w:sz w:val="18"/>
          <w:szCs w:val="18"/>
        </w:rPr>
        <w:t>13. I look unhappy.</w:t>
      </w:r>
      <w:r w:rsidRPr="00F1081B">
        <w:rPr>
          <w:sz w:val="18"/>
          <w:szCs w:val="18"/>
        </w:rPr>
        <w:br/>
      </w:r>
      <w:r w:rsidRPr="00F1081B">
        <w:rPr>
          <w:i/>
          <w:iCs/>
          <w:sz w:val="18"/>
          <w:szCs w:val="18"/>
        </w:rPr>
        <w:t>Pith: joy so often feels remote, but you are teaching me that it never left me.</w:t>
      </w:r>
      <w:r>
        <w:rPr>
          <w:sz w:val="18"/>
          <w:szCs w:val="18"/>
        </w:rPr>
        <w:t>”</w:t>
      </w:r>
    </w:p>
    <w:p w14:paraId="3C9FCAF2" w14:textId="77777777" w:rsidR="00B87DD3" w:rsidRPr="00F1081B" w:rsidRDefault="00B87DD3" w:rsidP="00B87DD3">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59396E25" w14:textId="77777777" w:rsidR="00B87DD3" w:rsidRDefault="00B87DD3" w:rsidP="00B87DD3">
      <w:pPr>
        <w:pStyle w:val="FootnoteText"/>
      </w:pPr>
    </w:p>
  </w:footnote>
  <w:footnote w:id="6">
    <w:p w14:paraId="0B435F2E" w14:textId="77777777" w:rsidR="00B87DD3" w:rsidRPr="00F1081B" w:rsidRDefault="00B87DD3" w:rsidP="00B87DD3">
      <w:pPr>
        <w:rPr>
          <w:sz w:val="18"/>
          <w:szCs w:val="18"/>
        </w:rPr>
      </w:pPr>
      <w:r>
        <w:rPr>
          <w:rStyle w:val="FootnoteReference"/>
        </w:rPr>
        <w:footnoteRef/>
      </w:r>
      <w:r>
        <w:t xml:space="preserve"> </w:t>
      </w:r>
      <w:r>
        <w:rPr>
          <w:sz w:val="18"/>
          <w:szCs w:val="18"/>
          <w:vertAlign w:val="superscript"/>
        </w:rPr>
        <w:t>8</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r>
      <w:r>
        <w:rPr>
          <w:sz w:val="18"/>
          <w:szCs w:val="18"/>
        </w:rPr>
        <w:t>“I choose not to operate</w:t>
      </w:r>
      <w:r w:rsidRPr="00F1081B">
        <w:rPr>
          <w:i/>
          <w:iCs/>
          <w:sz w:val="18"/>
          <w:szCs w:val="18"/>
        </w:rPr>
        <w:t>.</w:t>
      </w:r>
      <w:r>
        <w:rPr>
          <w:sz w:val="18"/>
          <w:szCs w:val="18"/>
        </w:rPr>
        <w:t>”</w:t>
      </w:r>
    </w:p>
    <w:p w14:paraId="32A7241B" w14:textId="77777777" w:rsidR="00B87DD3" w:rsidRPr="00F1081B" w:rsidRDefault="00B87DD3" w:rsidP="00B87DD3">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5120E2B8" w14:textId="77777777" w:rsidR="00B87DD3" w:rsidRDefault="00B87DD3" w:rsidP="00B87DD3">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56844325584"/>
    <w:docVar w:name="VerbatimVersion" w:val="6.0.0"/>
    <w:docVar w:name="WordVersion" w:val="16.0"/>
  </w:docVars>
  <w:rsids>
    <w:rsidRoot w:val="00B87DD3"/>
    <w:rsid w:val="00001C7E"/>
    <w:rsid w:val="0000487C"/>
    <w:rsid w:val="00011FEF"/>
    <w:rsid w:val="00013C8B"/>
    <w:rsid w:val="00014D33"/>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F37"/>
    <w:rsid w:val="000912B1"/>
    <w:rsid w:val="00093AB9"/>
    <w:rsid w:val="000940D2"/>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12F1"/>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BC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6A00"/>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15"/>
    <w:rsid w:val="003D5367"/>
    <w:rsid w:val="003F3920"/>
    <w:rsid w:val="003F4D5F"/>
    <w:rsid w:val="00405AD7"/>
    <w:rsid w:val="004127EF"/>
    <w:rsid w:val="004133DB"/>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B1B"/>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87A"/>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84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DA5"/>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2DD"/>
    <w:rsid w:val="009A5571"/>
    <w:rsid w:val="009A7878"/>
    <w:rsid w:val="009B0CDC"/>
    <w:rsid w:val="009B1729"/>
    <w:rsid w:val="009C01EF"/>
    <w:rsid w:val="009C050D"/>
    <w:rsid w:val="009C06D3"/>
    <w:rsid w:val="009C1312"/>
    <w:rsid w:val="009C6DFD"/>
    <w:rsid w:val="009C7060"/>
    <w:rsid w:val="009D399A"/>
    <w:rsid w:val="009D4A50"/>
    <w:rsid w:val="009D5A3F"/>
    <w:rsid w:val="009D5FD0"/>
    <w:rsid w:val="009D66BC"/>
    <w:rsid w:val="009E18F2"/>
    <w:rsid w:val="009E53AF"/>
    <w:rsid w:val="009E53C5"/>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718"/>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48B"/>
    <w:rsid w:val="00AE6C9A"/>
    <w:rsid w:val="00AE7D36"/>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2B6"/>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DD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53"/>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0C1"/>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7D9"/>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FB626B"/>
  <w15:chartTrackingRefBased/>
  <w15:docId w15:val="{4DAFC3B0-A561-4B5E-A59E-1B4D0ECB4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648B"/>
    <w:rPr>
      <w:rFonts w:ascii="Calibri" w:hAnsi="Calibri" w:cs="Calibri"/>
    </w:rPr>
  </w:style>
  <w:style w:type="paragraph" w:styleId="Heading1">
    <w:name w:val="heading 1"/>
    <w:aliases w:val="Pocket"/>
    <w:basedOn w:val="Normal"/>
    <w:next w:val="Normal"/>
    <w:link w:val="Heading1Char"/>
    <w:qFormat/>
    <w:rsid w:val="00AE64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E64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E64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qFormat/>
    <w:rsid w:val="00AE648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648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E64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648B"/>
  </w:style>
  <w:style w:type="character" w:styleId="Emphasis">
    <w:name w:val="Emphasis"/>
    <w:basedOn w:val="DefaultParagraphFont"/>
    <w:uiPriority w:val="8"/>
    <w:qFormat/>
    <w:rsid w:val="00AE648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E648B"/>
    <w:rPr>
      <w:color w:val="auto"/>
      <w:u w:val="none"/>
    </w:rPr>
  </w:style>
  <w:style w:type="character" w:customStyle="1" w:styleId="Heading1Char">
    <w:name w:val="Heading 1 Char"/>
    <w:aliases w:val="Pocket Char"/>
    <w:basedOn w:val="DefaultParagraphFont"/>
    <w:link w:val="Heading1"/>
    <w:rsid w:val="00AE648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E648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E648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AE648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E648B"/>
    <w:rPr>
      <w:b/>
      <w:bCs/>
      <w:sz w:val="26"/>
      <w:u w:val="none"/>
    </w:rPr>
  </w:style>
  <w:style w:type="character" w:customStyle="1" w:styleId="StyleUnderline">
    <w:name w:val="Style Underline"/>
    <w:aliases w:val="Underline"/>
    <w:basedOn w:val="DefaultParagraphFont"/>
    <w:uiPriority w:val="7"/>
    <w:qFormat/>
    <w:rsid w:val="00AE648B"/>
    <w:rPr>
      <w:b w:val="0"/>
      <w:sz w:val="22"/>
      <w:u w:val="single"/>
    </w:rPr>
  </w:style>
  <w:style w:type="character" w:styleId="Strong">
    <w:name w:val="Strong"/>
    <w:basedOn w:val="DefaultParagraphFont"/>
    <w:uiPriority w:val="22"/>
    <w:semiHidden/>
    <w:qFormat/>
    <w:rsid w:val="00AE648B"/>
    <w:rPr>
      <w:b/>
      <w:bCs/>
    </w:rPr>
  </w:style>
  <w:style w:type="character" w:styleId="BookTitle">
    <w:name w:val="Book Title"/>
    <w:basedOn w:val="DefaultParagraphFont"/>
    <w:uiPriority w:val="33"/>
    <w:semiHidden/>
    <w:qFormat/>
    <w:rsid w:val="00AE648B"/>
    <w:rPr>
      <w:b/>
      <w:bCs/>
      <w:i/>
      <w:iCs/>
      <w:spacing w:val="5"/>
    </w:rPr>
  </w:style>
  <w:style w:type="character" w:customStyle="1" w:styleId="Heading5Char">
    <w:name w:val="Heading 5 Char"/>
    <w:basedOn w:val="DefaultParagraphFont"/>
    <w:link w:val="Heading5"/>
    <w:uiPriority w:val="9"/>
    <w:semiHidden/>
    <w:rsid w:val="00AE648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E648B"/>
  </w:style>
  <w:style w:type="paragraph" w:styleId="Header">
    <w:name w:val="header"/>
    <w:basedOn w:val="Normal"/>
    <w:link w:val="HeaderChar"/>
    <w:uiPriority w:val="99"/>
    <w:semiHidden/>
    <w:rsid w:val="00AE648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E648B"/>
    <w:rPr>
      <w:rFonts w:ascii="Calibri" w:hAnsi="Calibri" w:cs="Calibri"/>
    </w:rPr>
  </w:style>
  <w:style w:type="paragraph" w:styleId="Footer">
    <w:name w:val="footer"/>
    <w:basedOn w:val="Normal"/>
    <w:link w:val="FooterChar"/>
    <w:uiPriority w:val="99"/>
    <w:semiHidden/>
    <w:rsid w:val="00AE648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E648B"/>
    <w:rPr>
      <w:rFonts w:ascii="Calibri" w:hAnsi="Calibri" w:cs="Calibri"/>
    </w:rPr>
  </w:style>
  <w:style w:type="paragraph" w:styleId="BodyText">
    <w:name w:val="Body Text"/>
    <w:basedOn w:val="Normal"/>
    <w:link w:val="BodyTextChar"/>
    <w:uiPriority w:val="99"/>
    <w:semiHidden/>
    <w:unhideWhenUsed/>
    <w:rsid w:val="00AE648B"/>
    <w:pPr>
      <w:spacing w:after="120"/>
    </w:pPr>
  </w:style>
  <w:style w:type="character" w:customStyle="1" w:styleId="BodyTextChar">
    <w:name w:val="Body Text Char"/>
    <w:basedOn w:val="DefaultParagraphFont"/>
    <w:link w:val="BodyText"/>
    <w:uiPriority w:val="99"/>
    <w:semiHidden/>
    <w:rsid w:val="00AE648B"/>
    <w:rPr>
      <w:rFonts w:ascii="Calibri" w:hAnsi="Calibri" w:cs="Calibri"/>
    </w:rPr>
  </w:style>
  <w:style w:type="paragraph" w:styleId="NoSpacing">
    <w:name w:val="No Spacing"/>
    <w:link w:val="NoSpacingChar"/>
    <w:uiPriority w:val="99"/>
    <w:semiHidden/>
    <w:unhideWhenUsed/>
    <w:qFormat/>
    <w:rsid w:val="00AE648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E648B"/>
    <w:rPr>
      <w:rFonts w:ascii="Calibri" w:hAnsi="Calibri" w:cs="Calibri"/>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AE648B"/>
    <w:rPr>
      <w:color w:val="0563C1" w:themeColor="hyperlink"/>
      <w:u w:val="single"/>
    </w:rPr>
  </w:style>
  <w:style w:type="character" w:styleId="UnresolvedMention">
    <w:name w:val="Unresolved Mention"/>
    <w:basedOn w:val="DefaultParagraphFont"/>
    <w:uiPriority w:val="99"/>
    <w:semiHidden/>
    <w:unhideWhenUsed/>
    <w:rsid w:val="00AE648B"/>
    <w:rPr>
      <w:color w:val="605E5C"/>
      <w:shd w:val="clear" w:color="auto" w:fill="E1DFDD"/>
    </w:rPr>
  </w:style>
  <w:style w:type="paragraph" w:customStyle="1" w:styleId="Heading411">
    <w:name w:val="Heading 411"/>
    <w:basedOn w:val="Heading1"/>
    <w:next w:val="NoSpacing"/>
    <w:link w:val="Hyperlink"/>
    <w:autoRedefine/>
    <w:uiPriority w:val="99"/>
    <w:qFormat/>
    <w:rsid w:val="00B87DD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iPriority w:val="99"/>
    <w:semiHidden/>
    <w:unhideWhenUsed/>
    <w:rsid w:val="00B87DD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87DD3"/>
    <w:rPr>
      <w:rFonts w:ascii="Calibri" w:hAnsi="Calibri" w:cs="Calibri"/>
      <w:sz w:val="20"/>
      <w:szCs w:val="20"/>
    </w:rPr>
  </w:style>
  <w:style w:type="character" w:styleId="FootnoteReference">
    <w:name w:val="footnote reference"/>
    <w:basedOn w:val="DefaultParagraphFont"/>
    <w:uiPriority w:val="99"/>
    <w:semiHidden/>
    <w:unhideWhenUsed/>
    <w:rsid w:val="00B87DD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10.5749/j.ctv2zfjd4z.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jstor.org/stable/10.5749/j.ctv2zfjd4z.6" TargetMode="External"/><Relationship Id="rId5" Type="http://schemas.openxmlformats.org/officeDocument/2006/relationships/webSettings" Target="webSettings.xml"/><Relationship Id="rId10" Type="http://schemas.openxmlformats.org/officeDocument/2006/relationships/hyperlink" Target="http://www.jstor.org/stable/10.5749/j.ctv2zfjd4z.6" TargetMode="External"/><Relationship Id="rId4" Type="http://schemas.openxmlformats.org/officeDocument/2006/relationships/settings" Target="settings.xml"/><Relationship Id="rId9" Type="http://schemas.openxmlformats.org/officeDocument/2006/relationships/hyperlink" Target="http://www.jstor.org/stable/10.5749/j.ctv2zfjd4z.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o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62</TotalTime>
  <Pages>1</Pages>
  <Words>6780</Words>
  <Characters>38646</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 O</dc:creator>
  <cp:keywords>6.0.0</cp:keywords>
  <dc:description/>
  <cp:lastModifiedBy>A O</cp:lastModifiedBy>
  <cp:revision>7</cp:revision>
  <dcterms:created xsi:type="dcterms:W3CDTF">2026-01-16T21:54:00Z</dcterms:created>
  <dcterms:modified xsi:type="dcterms:W3CDTF">2026-02-21T03:56:00Z</dcterms:modified>
</cp:coreProperties>
</file>