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676A" w14:textId="77777777" w:rsidR="00625EE6" w:rsidRPr="0083103B" w:rsidRDefault="00625EE6" w:rsidP="00625EE6">
      <w:pPr>
        <w:pStyle w:val="Heading2"/>
        <w:rPr>
          <w:rFonts w:cs="Calibri"/>
        </w:rPr>
      </w:pPr>
      <w:r w:rsidRPr="0083103B">
        <w:rPr>
          <w:rFonts w:cs="Calibri"/>
        </w:rPr>
        <w:t>Off</w:t>
      </w:r>
    </w:p>
    <w:p w14:paraId="65093FC6" w14:textId="667B9ED3" w:rsidR="00625EE6" w:rsidRPr="0083103B" w:rsidRDefault="00625EE6" w:rsidP="00625EE6">
      <w:pPr>
        <w:pStyle w:val="Heading4"/>
        <w:rPr>
          <w:rFonts w:eastAsia="Times New Roman" w:cs="Calibri"/>
        </w:rPr>
      </w:pPr>
      <w:r w:rsidRPr="0083103B">
        <w:rPr>
          <w:rFonts w:eastAsia="Times New Roman" w:cs="Calibri"/>
        </w:rPr>
        <w:t>The 1ac’s “</w:t>
      </w:r>
      <w:r w:rsidR="0078174E">
        <w:rPr>
          <w:rFonts w:eastAsia="Times New Roman" w:cs="Calibri"/>
        </w:rPr>
        <w:t>sectoral bargaining</w:t>
      </w:r>
      <w:r w:rsidRPr="0083103B">
        <w:rPr>
          <w:rFonts w:eastAsia="Times New Roman" w:cs="Calibri"/>
        </w:rPr>
        <w:t>” invests in labor normative politics that hinge social citizenship</w:t>
      </w:r>
      <w:r>
        <w:rPr>
          <w:rFonts w:eastAsia="Times New Roman" w:cs="Calibri"/>
        </w:rPr>
        <w:t xml:space="preserve"> on </w:t>
      </w:r>
      <w:r w:rsidRPr="0083103B">
        <w:rPr>
          <w:rFonts w:eastAsia="Times New Roman" w:cs="Calibri"/>
        </w:rPr>
        <w:t xml:space="preserve">employment and </w:t>
      </w:r>
      <w:r>
        <w:rPr>
          <w:rFonts w:eastAsia="Times New Roman" w:cs="Calibri"/>
        </w:rPr>
        <w:t xml:space="preserve">the </w:t>
      </w:r>
      <w:r w:rsidRPr="0083103B">
        <w:rPr>
          <w:rFonts w:eastAsia="Times New Roman" w:cs="Calibri"/>
        </w:rPr>
        <w:t xml:space="preserve">ability to produce – that results in a violent ableist hierarchy that seeks to integrate disabled people into hierarchies and cure them of their ‘non-productivity.’ </w:t>
      </w:r>
    </w:p>
    <w:p w14:paraId="2EE068D8" w14:textId="77777777" w:rsidR="00625EE6" w:rsidRPr="0083103B" w:rsidRDefault="00625EE6" w:rsidP="00625EE6">
      <w:proofErr w:type="spellStart"/>
      <w:r w:rsidRPr="0083103B">
        <w:rPr>
          <w:rStyle w:val="Style13ptBold"/>
        </w:rPr>
        <w:t>Smilges</w:t>
      </w:r>
      <w:proofErr w:type="spellEnd"/>
      <w:r w:rsidRPr="0083103B">
        <w:rPr>
          <w:rStyle w:val="Style13ptBold"/>
        </w:rPr>
        <w:t xml:space="preserve"> 23</w:t>
      </w:r>
      <w:r w:rsidRPr="0083103B">
        <w:t xml:space="preserve"> (J. Logan </w:t>
      </w:r>
      <w:proofErr w:type="spellStart"/>
      <w:r w:rsidRPr="0083103B">
        <w:t>Smilges</w:t>
      </w:r>
      <w:proofErr w:type="spellEnd"/>
      <w:r w:rsidRPr="0083103B">
        <w:t xml:space="preserve"> is Assistant Professor of English Language &amp; Literatures University of British Columbia, May 30, 2023, Crip Negativity, https://manifold.umn.edu/read/crip-negativity/section/45dbbde9-3ec3-4e95-9fac-59a110b9625a#cvi) MM</w:t>
      </w:r>
    </w:p>
    <w:p w14:paraId="7222FF1B" w14:textId="77777777" w:rsidR="00625EE6" w:rsidRPr="0083103B" w:rsidRDefault="00625EE6" w:rsidP="00625EE6">
      <w:pPr>
        <w:rPr>
          <w:sz w:val="16"/>
        </w:rPr>
      </w:pPr>
      <w:r w:rsidRPr="0083103B">
        <w:rPr>
          <w:u w:val="single"/>
        </w:rPr>
        <w:t>A life strike is a crip negative response to the work of life or to chronic labor-livin</w:t>
      </w:r>
      <w:r w:rsidRPr="0083103B">
        <w:rPr>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83103B">
        <w:rPr>
          <w:sz w:val="16"/>
        </w:rPr>
        <w:t>as a way to</w:t>
      </w:r>
      <w:proofErr w:type="gramEnd"/>
      <w:r w:rsidRPr="0083103B">
        <w:rPr>
          <w:sz w:val="16"/>
        </w:rPr>
        <w:t xml:space="preserve"> call oneself forth again. </w:t>
      </w:r>
      <w:r w:rsidRPr="0083103B">
        <w:rPr>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w:t>
      </w:r>
      <w:proofErr w:type="spellStart"/>
      <w:r w:rsidRPr="0083103B">
        <w:rPr>
          <w:u w:val="single"/>
        </w:rPr>
        <w:t>bodyminds</w:t>
      </w:r>
      <w:proofErr w:type="spellEnd"/>
      <w:r w:rsidRPr="0083103B">
        <w:rPr>
          <w:u w:val="single"/>
        </w:rPr>
        <w:t xml:space="preserve"> we have, to how we want to occupy them, and to how we want them to occupy the world</w:t>
      </w:r>
      <w:r w:rsidRPr="0083103B">
        <w:rPr>
          <w:sz w:val="16"/>
        </w:rPr>
        <w:t xml:space="preserve">. </w:t>
      </w:r>
      <w:proofErr w:type="spellStart"/>
      <w:r w:rsidRPr="0083103B">
        <w:rPr>
          <w:sz w:val="16"/>
        </w:rPr>
        <w:t>Cripping</w:t>
      </w:r>
      <w:proofErr w:type="spellEnd"/>
      <w:r w:rsidRPr="0083103B">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83103B">
        <w:rPr>
          <w:u w:val="single"/>
        </w:rPr>
        <w:t xml:space="preserve">, however, </w:t>
      </w:r>
      <w:r w:rsidRPr="0083103B">
        <w:rPr>
          <w:highlight w:val="cyan"/>
          <w:u w:val="single"/>
        </w:rPr>
        <w:t>disability’s</w:t>
      </w:r>
      <w:r w:rsidRPr="0083103B">
        <w:rPr>
          <w:u w:val="single"/>
        </w:rPr>
        <w:t xml:space="preserve"> </w:t>
      </w:r>
      <w:r w:rsidRPr="0083103B">
        <w:rPr>
          <w:highlight w:val="cyan"/>
          <w:u w:val="single"/>
        </w:rPr>
        <w:t>labor</w:t>
      </w:r>
      <w:r w:rsidRPr="0083103B">
        <w:rPr>
          <w:u w:val="single"/>
        </w:rPr>
        <w:t xml:space="preserve"> </w:t>
      </w:r>
      <w:r w:rsidRPr="0083103B">
        <w:rPr>
          <w:highlight w:val="cyan"/>
          <w:u w:val="single"/>
        </w:rPr>
        <w:t>politics</w:t>
      </w:r>
      <w:r w:rsidRPr="0083103B">
        <w:rPr>
          <w:u w:val="single"/>
        </w:rPr>
        <w:t xml:space="preserve"> have historically done less to radicalize either labor or the category of disability than it </w:t>
      </w:r>
      <w:proofErr w:type="gramStart"/>
      <w:r w:rsidRPr="0083103B">
        <w:rPr>
          <w:u w:val="single"/>
        </w:rPr>
        <w:t>has to</w:t>
      </w:r>
      <w:proofErr w:type="gramEnd"/>
      <w:r w:rsidRPr="0083103B">
        <w:rPr>
          <w:u w:val="single"/>
        </w:rPr>
        <w:t xml:space="preserve"> </w:t>
      </w:r>
      <w:r w:rsidRPr="0083103B">
        <w:rPr>
          <w:highlight w:val="cyan"/>
          <w:u w:val="single"/>
        </w:rPr>
        <w:t xml:space="preserve">produce variations of “labor-normativity” </w:t>
      </w:r>
      <w:r w:rsidRPr="0083103B">
        <w:rPr>
          <w:u w:val="single"/>
        </w:rPr>
        <w:t xml:space="preserve">that domesticate the disabled citizen through waged work. Labor-normativity </w:t>
      </w:r>
      <w:r w:rsidRPr="0083103B">
        <w:rPr>
          <w:highlight w:val="cyan"/>
          <w:u w:val="single"/>
        </w:rPr>
        <w:t>instrumentalizes</w:t>
      </w:r>
      <w:r w:rsidRPr="0083103B">
        <w:rPr>
          <w:u w:val="single"/>
        </w:rPr>
        <w:t xml:space="preserve"> the </w:t>
      </w:r>
      <w:r w:rsidRPr="0083103B">
        <w:rPr>
          <w:highlight w:val="cyan"/>
          <w:u w:val="single"/>
        </w:rPr>
        <w:t>language of access and accessibility</w:t>
      </w:r>
      <w:r w:rsidRPr="0083103B">
        <w:rPr>
          <w:u w:val="single"/>
        </w:rPr>
        <w:t xml:space="preserve"> to secure disabled people’s employment “as a driving force of one’s life, a significant site of identity construction, and the major influence on one’s life cycle, daily rhythm, and imagined future”</w:t>
      </w:r>
      <w:r w:rsidRPr="0083103B">
        <w:rPr>
          <w:sz w:val="16"/>
        </w:rPr>
        <w:t xml:space="preserve"> (2017, 322). </w:t>
      </w:r>
      <w:r w:rsidRPr="0083103B">
        <w:rPr>
          <w:u w:val="single"/>
        </w:rPr>
        <w:t xml:space="preserve">By consistently centering issues of labor access and workplace accessibility </w:t>
      </w:r>
      <w:r w:rsidRPr="0083103B">
        <w:rPr>
          <w:highlight w:val="cyan"/>
          <w:u w:val="single"/>
        </w:rPr>
        <w:t xml:space="preserve">without attending to </w:t>
      </w:r>
      <w:r w:rsidRPr="0083103B">
        <w:rPr>
          <w:u w:val="single"/>
        </w:rPr>
        <w:t xml:space="preserve">the </w:t>
      </w:r>
      <w:r w:rsidRPr="0083103B">
        <w:rPr>
          <w:highlight w:val="cyan"/>
          <w:u w:val="single"/>
        </w:rPr>
        <w:t>violence of labor-normativity</w:t>
      </w:r>
      <w:r w:rsidRPr="0083103B">
        <w:rPr>
          <w:u w:val="single"/>
        </w:rPr>
        <w:t xml:space="preserve">, much of disability rights activism has </w:t>
      </w:r>
      <w:r w:rsidRPr="0083103B">
        <w:rPr>
          <w:highlight w:val="cyan"/>
          <w:u w:val="single"/>
        </w:rPr>
        <w:t xml:space="preserve">embraced labor-living as necessary to our liberal citizenship </w:t>
      </w:r>
      <w:r w:rsidRPr="0083103B">
        <w:rPr>
          <w:u w:val="single"/>
        </w:rPr>
        <w:t xml:space="preserve">and to our </w:t>
      </w:r>
      <w:r w:rsidRPr="0083103B">
        <w:rPr>
          <w:highlight w:val="cyan"/>
          <w:u w:val="single"/>
        </w:rPr>
        <w:t xml:space="preserve">legibility </w:t>
      </w:r>
      <w:r w:rsidRPr="0083103B">
        <w:rPr>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83103B">
        <w:rPr>
          <w:b/>
          <w:bCs/>
          <w:u w:val="single"/>
        </w:rPr>
        <w:t>liberal humanism</w:t>
      </w:r>
      <w:r w:rsidRPr="0083103B">
        <w:rPr>
          <w:u w:val="single"/>
        </w:rPr>
        <w:t xml:space="preserve">—the true target of crip negativity’s bad feelings. Regardless of the efforts we make toward more and better jobs for disabled people, it remains the case that </w:t>
      </w:r>
      <w:r w:rsidRPr="0083103B">
        <w:rPr>
          <w:highlight w:val="cyan"/>
          <w:u w:val="single"/>
        </w:rPr>
        <w:t xml:space="preserve">labor-normativity </w:t>
      </w:r>
      <w:r w:rsidRPr="0083103B">
        <w:rPr>
          <w:u w:val="single"/>
        </w:rPr>
        <w:t xml:space="preserve">is designed to </w:t>
      </w:r>
      <w:r w:rsidRPr="0083103B">
        <w:rPr>
          <w:highlight w:val="cyan"/>
          <w:u w:val="single"/>
        </w:rPr>
        <w:t>produce labor-living</w:t>
      </w:r>
      <w:r w:rsidRPr="0083103B">
        <w:rPr>
          <w:u w:val="single"/>
        </w:rPr>
        <w:t xml:space="preserve">; that is, to </w:t>
      </w:r>
      <w:r w:rsidRPr="0083103B">
        <w:rPr>
          <w:highlight w:val="cyan"/>
          <w:u w:val="single"/>
        </w:rPr>
        <w:t>induct disabled people into</w:t>
      </w:r>
      <w:r w:rsidRPr="0083103B">
        <w:rPr>
          <w:u w:val="single"/>
        </w:rPr>
        <w:t xml:space="preserve"> a socioeconomic </w:t>
      </w:r>
      <w:r w:rsidRPr="0083103B">
        <w:rPr>
          <w:highlight w:val="cyan"/>
          <w:u w:val="single"/>
        </w:rPr>
        <w:t>system that disguises labor as life</w:t>
      </w:r>
      <w:r w:rsidRPr="0083103B">
        <w:rPr>
          <w:sz w:val="16"/>
        </w:rPr>
        <w:t>. This disguise works effectively so long as some forms of difference can be recuperated as marketable commodities while others continue to mark fungible populations for targeted debilitation</w:t>
      </w:r>
      <w:r w:rsidRPr="0083103B">
        <w:rPr>
          <w:u w:val="single"/>
        </w:rPr>
        <w:t xml:space="preserve">. In the context of disability, access to labor cannot be achieved under capitalism without crystalizing the boundaries around the category of disability. Such crystallization ultimately </w:t>
      </w:r>
      <w:r w:rsidRPr="0083103B">
        <w:rPr>
          <w:highlight w:val="cyan"/>
          <w:u w:val="single"/>
        </w:rPr>
        <w:t>obfuscates people’s crip labor</w:t>
      </w:r>
      <w:r w:rsidRPr="0083103B">
        <w:rPr>
          <w:u w:val="single"/>
        </w:rPr>
        <w:t xml:space="preserve">, which </w:t>
      </w:r>
      <w:r w:rsidRPr="0083103B">
        <w:rPr>
          <w:highlight w:val="cyan"/>
          <w:u w:val="single"/>
        </w:rPr>
        <w:t>does not aid the means of production</w:t>
      </w:r>
      <w:r w:rsidRPr="0083103B">
        <w:rPr>
          <w:u w:val="single"/>
        </w:rPr>
        <w:t xml:space="preserve">, and </w:t>
      </w:r>
      <w:r w:rsidRPr="0083103B">
        <w:rPr>
          <w:b/>
          <w:bCs/>
          <w:highlight w:val="cyan"/>
          <w:u w:val="single"/>
        </w:rPr>
        <w:t>further ossifies</w:t>
      </w:r>
      <w:r w:rsidRPr="0083103B">
        <w:rPr>
          <w:b/>
          <w:bCs/>
          <w:u w:val="single"/>
        </w:rPr>
        <w:t xml:space="preserve"> the </w:t>
      </w:r>
      <w:r w:rsidRPr="0083103B">
        <w:rPr>
          <w:b/>
          <w:bCs/>
          <w:highlight w:val="cyan"/>
          <w:u w:val="single"/>
        </w:rPr>
        <w:t>disposability of people living on or beyond the margins of disability</w:t>
      </w:r>
      <w:r w:rsidRPr="0083103B">
        <w:rPr>
          <w:u w:val="single"/>
        </w:rPr>
        <w:t>. In other words, it becomes more difficult to adduce the debilitating, stratified violence of labor-living when laboring itself is cited as evidence only of a person’s successful rehabilitation into social and civic life.</w:t>
      </w:r>
      <w:r w:rsidRPr="0083103B">
        <w:rPr>
          <w:sz w:val="16"/>
        </w:rPr>
        <w:t xml:space="preserve"> How can we recognize when life isn’t working, for ourselves or others, if work is meant to make life worth living? Unfortunately, answering this question becomes </w:t>
      </w:r>
      <w:proofErr w:type="gramStart"/>
      <w:r w:rsidRPr="0083103B">
        <w:rPr>
          <w:sz w:val="16"/>
        </w:rPr>
        <w:t>all the more</w:t>
      </w:r>
      <w:proofErr w:type="gramEnd"/>
      <w:r w:rsidRPr="0083103B">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83103B">
        <w:rPr>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83103B">
        <w:rPr>
          <w:u w:val="single"/>
        </w:rPr>
        <w:t>who do</w:t>
      </w:r>
      <w:proofErr w:type="gramEnd"/>
      <w:r w:rsidRPr="0083103B">
        <w:rPr>
          <w:u w:val="single"/>
        </w:rPr>
        <w:t xml:space="preserve"> secure employment wind up hesitant to raise concerns about the conditions of their labor for fear of retaliation</w:t>
      </w:r>
      <w:r w:rsidRPr="0083103B">
        <w:rPr>
          <w:sz w:val="16"/>
        </w:rPr>
        <w:t xml:space="preserve"> (Kumar, </w:t>
      </w:r>
      <w:proofErr w:type="spellStart"/>
      <w:r w:rsidRPr="0083103B">
        <w:rPr>
          <w:sz w:val="16"/>
        </w:rPr>
        <w:t>Sonpal</w:t>
      </w:r>
      <w:proofErr w:type="spellEnd"/>
      <w:r w:rsidRPr="0083103B">
        <w:rPr>
          <w:sz w:val="16"/>
        </w:rPr>
        <w:t xml:space="preserve">, and Hiranandani 2012). </w:t>
      </w:r>
      <w:r w:rsidRPr="0083103B">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83103B">
        <w:rPr>
          <w:sz w:val="16"/>
        </w:rPr>
        <w:t xml:space="preserve">. As Nirmala </w:t>
      </w:r>
      <w:proofErr w:type="spellStart"/>
      <w:r w:rsidRPr="0083103B">
        <w:rPr>
          <w:sz w:val="16"/>
        </w:rPr>
        <w:t>Erevelles</w:t>
      </w:r>
      <w:proofErr w:type="spellEnd"/>
      <w:r w:rsidRPr="0083103B">
        <w:rPr>
          <w:sz w:val="16"/>
        </w:rPr>
        <w:t xml:space="preserve"> argues, </w:t>
      </w:r>
      <w:r w:rsidRPr="0083103B">
        <w:rPr>
          <w:u w:val="single"/>
        </w:rPr>
        <w:t>creating more jobs neglects to address the fact that access to waged work is an individual solution to a systemic problem</w:t>
      </w:r>
      <w:r w:rsidRPr="0083103B">
        <w:rPr>
          <w:b/>
          <w:bCs/>
        </w:rPr>
        <w:t xml:space="preserve">. </w:t>
      </w:r>
      <w:r w:rsidRPr="0083103B">
        <w:rPr>
          <w:b/>
          <w:bCs/>
          <w:u w:val="single"/>
        </w:rPr>
        <w:t>Increasing employment opportunities may extend social citizenship</w:t>
      </w:r>
      <w:r w:rsidRPr="0083103B">
        <w:rPr>
          <w:u w:val="single"/>
        </w:rPr>
        <w:t xml:space="preserve"> to some disabled people, but it </w:t>
      </w:r>
      <w:r w:rsidRPr="0083103B">
        <w:rPr>
          <w:b/>
          <w:bCs/>
          <w:u w:val="single"/>
        </w:rPr>
        <w:t xml:space="preserve">also </w:t>
      </w:r>
      <w:r w:rsidRPr="0083103B">
        <w:rPr>
          <w:b/>
          <w:bCs/>
          <w:highlight w:val="cyan"/>
          <w:u w:val="single"/>
        </w:rPr>
        <w:t>reinforces the contingence of social citizenship on employment—</w:t>
      </w:r>
      <w:r w:rsidRPr="0083103B">
        <w:rPr>
          <w:u w:val="single"/>
        </w:rPr>
        <w:t xml:space="preserve">a contingence that capitalism weaponizes against the most vulnerable populations. Under capitalism, there will never be enough work to go around; labor must remain competitive. </w:t>
      </w:r>
      <w:r w:rsidRPr="0083103B">
        <w:rPr>
          <w:b/>
          <w:bCs/>
          <w:u w:val="single"/>
        </w:rPr>
        <w:t xml:space="preserve">Those </w:t>
      </w:r>
      <w:r w:rsidRPr="0083103B">
        <w:rPr>
          <w:b/>
          <w:bCs/>
          <w:highlight w:val="cyan"/>
          <w:u w:val="single"/>
        </w:rPr>
        <w:t>individuals deemed least likely to aid in “the accumulation of</w:t>
      </w:r>
      <w:r w:rsidRPr="0083103B">
        <w:rPr>
          <w:b/>
          <w:bCs/>
          <w:u w:val="single"/>
        </w:rPr>
        <w:t xml:space="preserve"> </w:t>
      </w:r>
      <w:r w:rsidRPr="0083103B">
        <w:rPr>
          <w:b/>
          <w:bCs/>
          <w:highlight w:val="cyan"/>
          <w:u w:val="single"/>
        </w:rPr>
        <w:t>profit,”</w:t>
      </w:r>
      <w:r w:rsidRPr="0083103B">
        <w:rPr>
          <w:b/>
          <w:bCs/>
          <w:u w:val="single"/>
        </w:rPr>
        <w:t xml:space="preserve"> which generally include people with intellectual disabilities, folks with limited access to education, people with a history of incarceration, and undocumented people</w:t>
      </w:r>
      <w:r w:rsidRPr="0083103B">
        <w:rPr>
          <w:u w:val="single"/>
        </w:rPr>
        <w:t xml:space="preserve">, </w:t>
      </w:r>
      <w:r w:rsidRPr="0083103B">
        <w:rPr>
          <w:highlight w:val="cyan"/>
          <w:u w:val="single"/>
        </w:rPr>
        <w:t>will never be offered safe and reliable employment</w:t>
      </w:r>
      <w:r w:rsidRPr="0083103B">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83103B">
        <w:rPr>
          <w:u w:val="single"/>
        </w:rPr>
        <w:t xml:space="preserve">Since it is an essential condition of capitalism that </w:t>
      </w:r>
      <w:proofErr w:type="gramStart"/>
      <w:r w:rsidRPr="0083103B">
        <w:rPr>
          <w:u w:val="single"/>
        </w:rPr>
        <w:t>demand outpace</w:t>
      </w:r>
      <w:proofErr w:type="gramEnd"/>
      <w:r w:rsidRPr="0083103B">
        <w:rPr>
          <w:u w:val="single"/>
        </w:rPr>
        <w:t xml:space="preserve"> supply, an entire class of individuals must remain out of work </w:t>
      </w:r>
      <w:proofErr w:type="gramStart"/>
      <w:r w:rsidRPr="0083103B">
        <w:rPr>
          <w:u w:val="single"/>
        </w:rPr>
        <w:t>in order for</w:t>
      </w:r>
      <w:proofErr w:type="gramEnd"/>
      <w:r w:rsidRPr="0083103B">
        <w:rPr>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83103B">
        <w:rPr>
          <w:highlight w:val="cyan"/>
          <w:u w:val="single"/>
        </w:rPr>
        <w:t xml:space="preserve">excluded </w:t>
      </w:r>
      <w:r w:rsidRPr="0083103B">
        <w:rPr>
          <w:u w:val="single"/>
        </w:rPr>
        <w:t xml:space="preserve">from social citizenship </w:t>
      </w:r>
      <w:proofErr w:type="gramStart"/>
      <w:r w:rsidRPr="0083103B">
        <w:rPr>
          <w:u w:val="single"/>
        </w:rPr>
        <w:t xml:space="preserve">in order </w:t>
      </w:r>
      <w:r w:rsidRPr="0083103B">
        <w:rPr>
          <w:highlight w:val="cyan"/>
          <w:u w:val="single"/>
        </w:rPr>
        <w:t>to</w:t>
      </w:r>
      <w:proofErr w:type="gramEnd"/>
      <w:r w:rsidRPr="0083103B">
        <w:rPr>
          <w:highlight w:val="cyan"/>
          <w:u w:val="single"/>
        </w:rPr>
        <w:t xml:space="preserve"> preserve </w:t>
      </w:r>
      <w:r w:rsidRPr="0083103B">
        <w:rPr>
          <w:u w:val="single"/>
        </w:rPr>
        <w:t xml:space="preserve">the </w:t>
      </w:r>
      <w:r w:rsidRPr="0083103B">
        <w:rPr>
          <w:highlight w:val="cyan"/>
          <w:u w:val="single"/>
        </w:rPr>
        <w:t>currency of citizenship</w:t>
      </w:r>
      <w:r w:rsidRPr="0083103B">
        <w:rPr>
          <w:u w:val="single"/>
        </w:rPr>
        <w:t xml:space="preserve"> itself. </w:t>
      </w:r>
      <w:r w:rsidRPr="0083103B">
        <w:rPr>
          <w:b/>
          <w:bCs/>
          <w:highlight w:val="cyan"/>
          <w:u w:val="single"/>
        </w:rPr>
        <w:t>Efforts to improve employment opportunities for disabled people are steeped in</w:t>
      </w:r>
      <w:r w:rsidRPr="0083103B">
        <w:rPr>
          <w:b/>
          <w:bCs/>
          <w:u w:val="single"/>
        </w:rPr>
        <w:t xml:space="preserve"> the </w:t>
      </w:r>
      <w:r w:rsidRPr="0083103B">
        <w:rPr>
          <w:b/>
          <w:bCs/>
          <w:highlight w:val="cyan"/>
          <w:u w:val="single"/>
        </w:rPr>
        <w:t xml:space="preserve">rhetoric of integrative access </w:t>
      </w:r>
      <w:r w:rsidRPr="0083103B">
        <w:rPr>
          <w:b/>
          <w:bCs/>
          <w:u w:val="single"/>
        </w:rPr>
        <w:t>that</w:t>
      </w:r>
      <w:r w:rsidRPr="0083103B">
        <w:rPr>
          <w:b/>
          <w:bCs/>
          <w:highlight w:val="cyan"/>
          <w:u w:val="single"/>
        </w:rPr>
        <w:t xml:space="preserve"> fuels labor-normativity.</w:t>
      </w:r>
      <w:r w:rsidRPr="0083103B">
        <w:rPr>
          <w:b/>
          <w:bCs/>
          <w:u w:val="single"/>
        </w:rPr>
        <w:t xml:space="preserve"> Entrance to </w:t>
      </w:r>
      <w:r w:rsidRPr="0083103B">
        <w:rPr>
          <w:b/>
          <w:bCs/>
          <w:highlight w:val="cyan"/>
          <w:u w:val="single"/>
        </w:rPr>
        <w:t>the workforce only</w:t>
      </w:r>
      <w:r w:rsidRPr="0083103B">
        <w:rPr>
          <w:b/>
          <w:bCs/>
          <w:u w:val="single"/>
        </w:rPr>
        <w:t xml:space="preserve"> appears </w:t>
      </w:r>
      <w:r w:rsidRPr="0083103B">
        <w:rPr>
          <w:b/>
          <w:bCs/>
          <w:highlight w:val="cyan"/>
          <w:u w:val="single"/>
        </w:rPr>
        <w:t>liberatory in a context in which labor remains a metric for human valuation</w:t>
      </w:r>
      <w:r w:rsidRPr="0083103B">
        <w:rPr>
          <w:sz w:val="16"/>
        </w:rPr>
        <w:t xml:space="preserve">. </w:t>
      </w:r>
      <w:r w:rsidRPr="0083103B">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83103B">
        <w:rPr>
          <w:sz w:val="16"/>
        </w:rPr>
        <w:t xml:space="preserve">. What if there were a crip labor politics that cared less about disabled people’s employment or employability than about </w:t>
      </w:r>
      <w:proofErr w:type="spellStart"/>
      <w:r w:rsidRPr="0083103B">
        <w:rPr>
          <w:sz w:val="16"/>
        </w:rPr>
        <w:t>cripping</w:t>
      </w:r>
      <w:proofErr w:type="spellEnd"/>
      <w:r w:rsidRPr="0083103B">
        <w:rPr>
          <w:sz w:val="16"/>
        </w:rPr>
        <w:t xml:space="preserve"> labor and interrogating the ableist conditions under which labor-living is rendered quotidian?</w:t>
      </w:r>
    </w:p>
    <w:p w14:paraId="43A1AA71" w14:textId="77777777" w:rsidR="00625EE6" w:rsidRPr="0083103B" w:rsidRDefault="00625EE6" w:rsidP="00625EE6"/>
    <w:p w14:paraId="2C147FCD" w14:textId="77777777" w:rsidR="00625EE6" w:rsidRPr="0083103B" w:rsidRDefault="00625EE6" w:rsidP="00625EE6">
      <w:pPr>
        <w:keepNext/>
        <w:keepLines/>
        <w:spacing w:before="40" w:after="0" w:line="256" w:lineRule="auto"/>
        <w:outlineLvl w:val="3"/>
        <w:rPr>
          <w:rFonts w:eastAsia="Times New Roman"/>
          <w:b/>
          <w:iCs/>
          <w:sz w:val="26"/>
        </w:rPr>
      </w:pPr>
      <w:r w:rsidRPr="0083103B">
        <w:rPr>
          <w:rFonts w:eastAsia="Times New Roman"/>
          <w:b/>
          <w:iCs/>
          <w:sz w:val="26"/>
        </w:rPr>
        <w:t xml:space="preserve">Disability is not merely the product of </w:t>
      </w:r>
      <w:r w:rsidRPr="0083103B">
        <w:rPr>
          <w:rFonts w:eastAsia="Times New Roman"/>
          <w:b/>
          <w:iCs/>
          <w:sz w:val="26"/>
          <w:u w:val="single"/>
        </w:rPr>
        <w:t>capitalist debilitation</w:t>
      </w:r>
      <w:r w:rsidRPr="0083103B">
        <w:rPr>
          <w:rFonts w:eastAsia="Times New Roman"/>
          <w:b/>
          <w:iCs/>
          <w:sz w:val="26"/>
        </w:rPr>
        <w:t xml:space="preserve">; it is the </w:t>
      </w:r>
      <w:r w:rsidRPr="0083103B">
        <w:rPr>
          <w:rFonts w:eastAsia="Times New Roman"/>
          <w:b/>
          <w:iCs/>
          <w:sz w:val="26"/>
          <w:u w:val="single"/>
        </w:rPr>
        <w:t>ground state of life</w:t>
      </w:r>
      <w:r w:rsidRPr="0083103B">
        <w:rPr>
          <w:rFonts w:eastAsia="Times New Roman"/>
          <w:b/>
          <w:iCs/>
          <w:sz w:val="26"/>
        </w:rPr>
        <w:t xml:space="preserve">. The 1AC’s move towards labor reform relies on a </w:t>
      </w:r>
      <w:r w:rsidRPr="0083103B">
        <w:rPr>
          <w:rFonts w:eastAsia="Times New Roman"/>
          <w:b/>
          <w:iCs/>
          <w:sz w:val="26"/>
          <w:u w:val="single"/>
        </w:rPr>
        <w:t>naturalized</w:t>
      </w:r>
      <w:r w:rsidRPr="0083103B">
        <w:rPr>
          <w:rFonts w:eastAsia="Times New Roman"/>
          <w:b/>
          <w:iCs/>
          <w:sz w:val="26"/>
        </w:rPr>
        <w:t xml:space="preserve"> understanding of work as a </w:t>
      </w:r>
      <w:r w:rsidRPr="0083103B">
        <w:rPr>
          <w:rFonts w:eastAsia="Times New Roman"/>
          <w:b/>
          <w:iCs/>
          <w:sz w:val="26"/>
          <w:u w:val="single"/>
        </w:rPr>
        <w:t>moral good</w:t>
      </w:r>
      <w:r w:rsidRPr="0083103B">
        <w:rPr>
          <w:rFonts w:eastAsia="Times New Roman"/>
          <w:b/>
          <w:iCs/>
          <w:sz w:val="26"/>
        </w:rPr>
        <w:t xml:space="preserve"> that presumes </w:t>
      </w:r>
      <w:r w:rsidRPr="0083103B">
        <w:rPr>
          <w:rFonts w:eastAsia="Times New Roman"/>
          <w:b/>
          <w:iCs/>
          <w:sz w:val="26"/>
          <w:u w:val="single"/>
        </w:rPr>
        <w:t>value</w:t>
      </w:r>
      <w:r w:rsidRPr="0083103B">
        <w:rPr>
          <w:rFonts w:eastAsia="Times New Roman"/>
          <w:b/>
          <w:iCs/>
          <w:sz w:val="26"/>
        </w:rPr>
        <w:t xml:space="preserve"> is produced by </w:t>
      </w:r>
      <w:r w:rsidRPr="0083103B">
        <w:rPr>
          <w:rFonts w:eastAsia="Times New Roman"/>
          <w:b/>
          <w:iCs/>
          <w:sz w:val="26"/>
          <w:u w:val="single"/>
        </w:rPr>
        <w:t>labor</w:t>
      </w:r>
      <w:r w:rsidRPr="0083103B">
        <w:rPr>
          <w:rFonts w:eastAsia="Times New Roman"/>
          <w:b/>
          <w:iCs/>
          <w:sz w:val="26"/>
        </w:rPr>
        <w:t xml:space="preserve">, which reproduces </w:t>
      </w:r>
      <w:r w:rsidRPr="0083103B">
        <w:rPr>
          <w:rFonts w:eastAsia="Times New Roman"/>
          <w:b/>
          <w:iCs/>
          <w:sz w:val="26"/>
          <w:u w:val="single"/>
        </w:rPr>
        <w:t>ableness</w:t>
      </w:r>
      <w:r w:rsidRPr="0083103B">
        <w:rPr>
          <w:rFonts w:eastAsia="Times New Roman"/>
          <w:b/>
          <w:iCs/>
          <w:sz w:val="26"/>
        </w:rPr>
        <w:t xml:space="preserve"> and </w:t>
      </w:r>
      <w:r w:rsidRPr="0083103B">
        <w:rPr>
          <w:rFonts w:eastAsia="Times New Roman"/>
          <w:b/>
          <w:iCs/>
          <w:sz w:val="26"/>
          <w:u w:val="single"/>
        </w:rPr>
        <w:t>capacity</w:t>
      </w:r>
      <w:r w:rsidRPr="0083103B">
        <w:rPr>
          <w:rFonts w:eastAsia="Times New Roman"/>
          <w:b/>
          <w:iCs/>
          <w:sz w:val="26"/>
        </w:rPr>
        <w:t xml:space="preserve"> as the default conditions of life. The AFF’s investment in waged labor as liberatory means it can only ever </w:t>
      </w:r>
      <w:r w:rsidRPr="0083103B">
        <w:rPr>
          <w:rFonts w:eastAsia="Times New Roman"/>
          <w:b/>
          <w:iCs/>
          <w:sz w:val="26"/>
          <w:u w:val="single"/>
        </w:rPr>
        <w:t>re-shuffle</w:t>
      </w:r>
      <w:r w:rsidRPr="0083103B">
        <w:rPr>
          <w:rFonts w:eastAsia="Times New Roman"/>
          <w:b/>
          <w:iCs/>
          <w:sz w:val="26"/>
        </w:rPr>
        <w:t xml:space="preserve"> the ableist command to </w:t>
      </w:r>
      <w:r w:rsidRPr="0083103B">
        <w:rPr>
          <w:rFonts w:eastAsia="Times New Roman"/>
          <w:b/>
          <w:iCs/>
          <w:sz w:val="26"/>
          <w:u w:val="single"/>
        </w:rPr>
        <w:t>work yourself to death</w:t>
      </w:r>
      <w:r w:rsidRPr="0083103B">
        <w:rPr>
          <w:rFonts w:eastAsia="Times New Roman"/>
          <w:b/>
          <w:iCs/>
          <w:sz w:val="26"/>
        </w:rPr>
        <w:t xml:space="preserve">. </w:t>
      </w:r>
    </w:p>
    <w:p w14:paraId="2977B1A4" w14:textId="77777777" w:rsidR="00625EE6" w:rsidRPr="0083103B" w:rsidRDefault="00625EE6" w:rsidP="00625EE6">
      <w:pPr>
        <w:spacing w:line="256" w:lineRule="auto"/>
        <w:rPr>
          <w:rFonts w:eastAsia="Calibri"/>
        </w:rPr>
      </w:pPr>
      <w:proofErr w:type="spellStart"/>
      <w:r w:rsidRPr="0083103B">
        <w:rPr>
          <w:rFonts w:eastAsia="Calibri"/>
          <w:b/>
          <w:bCs/>
          <w:sz w:val="26"/>
        </w:rPr>
        <w:t>Zavitsanos</w:t>
      </w:r>
      <w:proofErr w:type="spellEnd"/>
      <w:r w:rsidRPr="0083103B">
        <w:rPr>
          <w:rFonts w:eastAsia="Calibri"/>
          <w:b/>
          <w:bCs/>
          <w:sz w:val="26"/>
        </w:rPr>
        <w:t xml:space="preserve"> ’19</w:t>
      </w:r>
      <w:r w:rsidRPr="0083103B">
        <w:rPr>
          <w:rFonts w:eastAsia="Calibri"/>
        </w:rPr>
        <w:t xml:space="preserve"> [Rebecca and Mara Mills interviewing Constantina </w:t>
      </w:r>
      <w:proofErr w:type="spellStart"/>
      <w:r w:rsidRPr="0083103B">
        <w:rPr>
          <w:rFonts w:eastAsia="Calibri"/>
        </w:rPr>
        <w:t>Zavitsanos</w:t>
      </w:r>
      <w:proofErr w:type="spellEnd"/>
      <w:r w:rsidRPr="0083103B">
        <w:rPr>
          <w:rFonts w:eastAsia="Calibri"/>
        </w:rPr>
        <w:t xml:space="preserve">; January 9; associate professor of English and co-director of the Disability Studies program at Fordham University and associate professor of Media, Culture, and Communication and co-director of the Center for Disability Studies at New York University interviewing artist who works in sculpture, performance, text, and sound, teaches at The New School; Art Papers, “Constantina </w:t>
      </w:r>
      <w:proofErr w:type="spellStart"/>
      <w:r w:rsidRPr="0083103B">
        <w:rPr>
          <w:rFonts w:eastAsia="Calibri"/>
        </w:rPr>
        <w:t>Zavitsanos</w:t>
      </w:r>
      <w:proofErr w:type="spellEnd"/>
      <w:r w:rsidRPr="0083103B">
        <w:rPr>
          <w:rFonts w:eastAsia="Calibri"/>
        </w:rPr>
        <w:t xml:space="preserve"> on Disability, Debt, Dependency,” https://www.artpapers.org/giving-it-away/]</w:t>
      </w:r>
    </w:p>
    <w:p w14:paraId="6FE6B612" w14:textId="77777777" w:rsidR="00625EE6" w:rsidRPr="0083103B" w:rsidRDefault="00625EE6" w:rsidP="00625EE6">
      <w:pPr>
        <w:spacing w:line="256" w:lineRule="auto"/>
        <w:rPr>
          <w:rFonts w:eastAsia="Calibri"/>
          <w:sz w:val="16"/>
          <w:szCs w:val="32"/>
        </w:rPr>
      </w:pPr>
      <w:r w:rsidRPr="0083103B">
        <w:rPr>
          <w:rFonts w:eastAsia="Calibri"/>
          <w:sz w:val="16"/>
          <w:szCs w:val="16"/>
        </w:rPr>
        <w:t xml:space="preserve">CONSTANTINA </w:t>
      </w:r>
      <w:r w:rsidRPr="0083103B">
        <w:rPr>
          <w:rFonts w:eastAsia="Calibri"/>
          <w:sz w:val="16"/>
        </w:rPr>
        <w:t xml:space="preserve">ZAVITSANOS: I think one of the things </w:t>
      </w:r>
      <w:proofErr w:type="gramStart"/>
      <w:r w:rsidRPr="0083103B">
        <w:rPr>
          <w:rFonts w:eastAsia="Calibri"/>
          <w:sz w:val="16"/>
        </w:rPr>
        <w:t>art</w:t>
      </w:r>
      <w:proofErr w:type="gramEnd"/>
      <w:r w:rsidRPr="0083103B">
        <w:rPr>
          <w:rFonts w:eastAsia="Calibri"/>
          <w:sz w:val="16"/>
        </w:rPr>
        <w:t xml:space="preserve"> does best is to deal with and in the impossible. And capitalism is always late to catch up </w:t>
      </w:r>
      <w:proofErr w:type="gramStart"/>
      <w:r w:rsidRPr="0083103B">
        <w:rPr>
          <w:rFonts w:eastAsia="Calibri"/>
          <w:sz w:val="16"/>
        </w:rPr>
        <w:t>to</w:t>
      </w:r>
      <w:proofErr w:type="gramEnd"/>
      <w:r w:rsidRPr="0083103B">
        <w:rPr>
          <w:rFonts w:eastAsia="Calibri"/>
          <w:sz w:val="16"/>
        </w:rPr>
        <w:t xml:space="preserve"> this work. Dependency and labor are often conceived in opposition to </w:t>
      </w:r>
      <w:proofErr w:type="gramStart"/>
      <w:r w:rsidRPr="0083103B">
        <w:rPr>
          <w:rFonts w:eastAsia="Calibri"/>
          <w:sz w:val="16"/>
        </w:rPr>
        <w:t>one another, but</w:t>
      </w:r>
      <w:proofErr w:type="gramEnd"/>
      <w:r w:rsidRPr="0083103B">
        <w:rPr>
          <w:rFonts w:eastAsia="Calibri"/>
          <w:sz w:val="16"/>
        </w:rPr>
        <w:t xml:space="preserve"> of course are more a slurry or shifting set. Okay, first, of course disabled people can and do work—both in the classically recognized sense and also because, you know, it’s hard work to be disabled, even if you’ve been barred from work, or are behind bars and working, or laid up in bed not working, which is to say resisting work, working resistance</w:t>
      </w:r>
      <w:r w:rsidRPr="0083103B">
        <w:rPr>
          <w:rFonts w:eastAsia="Calibri"/>
          <w:sz w:val="16"/>
          <w:szCs w:val="16"/>
        </w:rPr>
        <w:t>, or maybe some would say exercising the right not to work. Like we could easily say need-and-care or desire-and</w:t>
      </w:r>
      <w:proofErr w:type="gramStart"/>
      <w:r w:rsidRPr="0083103B">
        <w:rPr>
          <w:rFonts w:eastAsia="Calibri"/>
          <w:sz w:val="16"/>
          <w:szCs w:val="16"/>
        </w:rPr>
        <w:t>-in/</w:t>
      </w:r>
      <w:proofErr w:type="gramEnd"/>
      <w:r w:rsidRPr="0083103B">
        <w:rPr>
          <w:rFonts w:eastAsia="Calibri"/>
          <w:sz w:val="16"/>
          <w:szCs w:val="16"/>
        </w:rPr>
        <w:t xml:space="preserve">value in place of dependency-and-labor. Marta Russell and Ravi Malhotra might get at this through their writing on disability and capitalism.2 … Disability and labor aren’t separate entities, which makes me think, okay, why are we being told they are? Why </w:t>
      </w:r>
      <w:proofErr w:type="gramStart"/>
      <w:r w:rsidRPr="0083103B">
        <w:rPr>
          <w:rFonts w:eastAsia="Calibri"/>
          <w:sz w:val="16"/>
          <w:szCs w:val="16"/>
        </w:rPr>
        <w:t>are</w:t>
      </w:r>
      <w:proofErr w:type="gramEnd"/>
      <w:r w:rsidRPr="0083103B">
        <w:rPr>
          <w:rFonts w:eastAsia="Calibri"/>
          <w:sz w:val="16"/>
          <w:szCs w:val="16"/>
        </w:rPr>
        <w:t xml:space="preserve"> we accepting these posits as positions? Like, what is separating this obviously already-enmeshed mess into these neat categories as antagonistic subjects?</w:t>
      </w:r>
      <w:r w:rsidRPr="0083103B">
        <w:rPr>
          <w:rFonts w:eastAsia="Calibri"/>
          <w:sz w:val="16"/>
        </w:rPr>
        <w:t xml:space="preserve"> </w:t>
      </w:r>
      <w:r w:rsidRPr="0083103B">
        <w:rPr>
          <w:rFonts w:eastAsia="Calibri"/>
          <w:highlight w:val="cyan"/>
          <w:u w:val="single"/>
        </w:rPr>
        <w:t>What is</w:t>
      </w:r>
      <w:r w:rsidRPr="0083103B">
        <w:rPr>
          <w:rFonts w:eastAsia="Calibri"/>
          <w:sz w:val="16"/>
          <w:szCs w:val="32"/>
        </w:rPr>
        <w:t xml:space="preserve"> </w:t>
      </w:r>
      <w:r w:rsidRPr="0083103B">
        <w:rPr>
          <w:rFonts w:eastAsia="Calibri"/>
          <w:sz w:val="16"/>
        </w:rPr>
        <w:t xml:space="preserve">the seam of </w:t>
      </w:r>
      <w:r w:rsidRPr="0083103B">
        <w:rPr>
          <w:rFonts w:eastAsia="Calibri"/>
          <w:b/>
          <w:iCs/>
          <w:szCs w:val="32"/>
          <w:highlight w:val="cyan"/>
          <w:u w:val="single"/>
        </w:rPr>
        <w:t>work?</w:t>
      </w:r>
      <w:r w:rsidRPr="0083103B">
        <w:rPr>
          <w:rFonts w:eastAsia="Calibri"/>
          <w:sz w:val="16"/>
          <w:szCs w:val="32"/>
        </w:rPr>
        <w:t xml:space="preserve"> </w:t>
      </w:r>
    </w:p>
    <w:p w14:paraId="00E3B40C" w14:textId="77777777" w:rsidR="00625EE6" w:rsidRPr="0083103B" w:rsidRDefault="00625EE6" w:rsidP="00625EE6">
      <w:pPr>
        <w:spacing w:line="256" w:lineRule="auto"/>
        <w:rPr>
          <w:rFonts w:eastAsia="Calibri"/>
          <w:sz w:val="16"/>
        </w:rPr>
      </w:pPr>
      <w:r w:rsidRPr="0083103B">
        <w:rPr>
          <w:rFonts w:eastAsia="Calibri"/>
          <w:sz w:val="16"/>
        </w:rPr>
        <w:t xml:space="preserve">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 </w:t>
      </w:r>
    </w:p>
    <w:p w14:paraId="3A7EEC3A" w14:textId="77777777" w:rsidR="00625EE6" w:rsidRPr="0083103B" w:rsidRDefault="00625EE6" w:rsidP="00625EE6">
      <w:pPr>
        <w:spacing w:line="256" w:lineRule="auto"/>
        <w:rPr>
          <w:rFonts w:eastAsia="Calibri"/>
          <w:sz w:val="16"/>
        </w:rPr>
      </w:pPr>
      <w:r w:rsidRPr="0083103B">
        <w:rPr>
          <w:rFonts w:eastAsia="Calibri"/>
          <w:sz w:val="16"/>
        </w:rPr>
        <w:t xml:space="preserve">CZ: This is a question for Marxism as well. </w:t>
      </w:r>
      <w:r w:rsidRPr="0083103B">
        <w:rPr>
          <w:rFonts w:eastAsia="Calibri"/>
          <w:highlight w:val="cyan"/>
          <w:u w:val="single"/>
        </w:rPr>
        <w:t>We are told</w:t>
      </w:r>
      <w:r w:rsidRPr="0083103B">
        <w:rPr>
          <w:rFonts w:eastAsia="Calibri"/>
          <w:u w:val="single"/>
        </w:rPr>
        <w:t xml:space="preserve"> how </w:t>
      </w:r>
      <w:r w:rsidRPr="0083103B">
        <w:rPr>
          <w:rFonts w:eastAsia="Calibri"/>
          <w:highlight w:val="cyan"/>
          <w:u w:val="single"/>
        </w:rPr>
        <w:t xml:space="preserve">capital </w:t>
      </w:r>
      <w:r w:rsidRPr="0083103B">
        <w:rPr>
          <w:rFonts w:eastAsia="Calibri"/>
          <w:b/>
          <w:iCs/>
          <w:highlight w:val="cyan"/>
          <w:u w:val="single"/>
        </w:rPr>
        <w:t>depends</w:t>
      </w:r>
      <w:r w:rsidRPr="0083103B">
        <w:rPr>
          <w:rFonts w:eastAsia="Calibri"/>
          <w:highlight w:val="cyan"/>
          <w:u w:val="single"/>
        </w:rPr>
        <w:t xml:space="preserve"> on </w:t>
      </w:r>
      <w:r w:rsidRPr="0083103B">
        <w:rPr>
          <w:rFonts w:eastAsia="Calibri"/>
          <w:b/>
          <w:iCs/>
          <w:highlight w:val="cyan"/>
          <w:u w:val="single"/>
        </w:rPr>
        <w:t>labor</w:t>
      </w:r>
      <w:r w:rsidRPr="0083103B">
        <w:rPr>
          <w:rFonts w:eastAsia="Calibri"/>
          <w:highlight w:val="cyan"/>
          <w:u w:val="single"/>
        </w:rPr>
        <w:t>, how</w:t>
      </w:r>
      <w:r w:rsidRPr="0083103B">
        <w:rPr>
          <w:rFonts w:eastAsia="Calibri"/>
          <w:u w:val="single"/>
        </w:rPr>
        <w:t xml:space="preserve"> the </w:t>
      </w:r>
      <w:r w:rsidRPr="0083103B">
        <w:rPr>
          <w:rFonts w:eastAsia="Calibri"/>
          <w:b/>
          <w:iCs/>
          <w:highlight w:val="cyan"/>
          <w:u w:val="single"/>
        </w:rPr>
        <w:t>dependency</w:t>
      </w:r>
      <w:r w:rsidRPr="0083103B">
        <w:rPr>
          <w:rFonts w:eastAsia="Calibri"/>
          <w:u w:val="single"/>
        </w:rPr>
        <w:t xml:space="preserve"> of the </w:t>
      </w:r>
      <w:r w:rsidRPr="0083103B">
        <w:rPr>
          <w:rFonts w:eastAsia="Calibri"/>
          <w:b/>
          <w:iCs/>
          <w:u w:val="single"/>
        </w:rPr>
        <w:t>boss</w:t>
      </w:r>
      <w:r w:rsidRPr="0083103B">
        <w:rPr>
          <w:rFonts w:eastAsia="Calibri"/>
          <w:sz w:val="16"/>
        </w:rPr>
        <w:t xml:space="preserve"> or landlord </w:t>
      </w:r>
      <w:r w:rsidRPr="0083103B">
        <w:rPr>
          <w:rFonts w:eastAsia="Calibri"/>
          <w:highlight w:val="cyan"/>
          <w:u w:val="single"/>
        </w:rPr>
        <w:t xml:space="preserve">is </w:t>
      </w:r>
      <w:r w:rsidRPr="0083103B">
        <w:rPr>
          <w:rFonts w:eastAsia="Calibri"/>
          <w:b/>
          <w:iCs/>
          <w:highlight w:val="cyan"/>
          <w:u w:val="single"/>
        </w:rPr>
        <w:t>parasitic</w:t>
      </w:r>
      <w:r w:rsidRPr="0083103B">
        <w:rPr>
          <w:rFonts w:eastAsia="Calibri"/>
          <w:highlight w:val="cyan"/>
          <w:u w:val="single"/>
        </w:rPr>
        <w:t xml:space="preserve"> on labor</w:t>
      </w:r>
      <w:r w:rsidRPr="0083103B">
        <w:rPr>
          <w:rFonts w:eastAsia="Calibri"/>
          <w:u w:val="single"/>
        </w:rPr>
        <w:t xml:space="preserve">, a powerful host. </w:t>
      </w:r>
      <w:r w:rsidRPr="0083103B">
        <w:rPr>
          <w:rFonts w:eastAsia="Calibri"/>
          <w:highlight w:val="cyan"/>
          <w:u w:val="single"/>
        </w:rPr>
        <w:t>But</w:t>
      </w:r>
      <w:r w:rsidRPr="0083103B">
        <w:rPr>
          <w:rFonts w:eastAsia="Calibri"/>
          <w:u w:val="single"/>
        </w:rPr>
        <w:t xml:space="preserve"> the </w:t>
      </w:r>
      <w:r w:rsidRPr="0083103B">
        <w:rPr>
          <w:rFonts w:eastAsia="Calibri"/>
          <w:b/>
          <w:iCs/>
          <w:u w:val="single"/>
        </w:rPr>
        <w:t>obvious</w:t>
      </w:r>
      <w:r w:rsidRPr="0083103B">
        <w:rPr>
          <w:rFonts w:eastAsia="Calibri"/>
          <w:u w:val="single"/>
        </w:rPr>
        <w:t xml:space="preserve"> problem here is that </w:t>
      </w:r>
      <w:r w:rsidRPr="0083103B">
        <w:rPr>
          <w:rFonts w:eastAsia="Calibri"/>
          <w:b/>
          <w:iCs/>
          <w:highlight w:val="cyan"/>
          <w:u w:val="single"/>
        </w:rPr>
        <w:t>dependency</w:t>
      </w:r>
      <w:r w:rsidRPr="0083103B">
        <w:rPr>
          <w:rFonts w:eastAsia="Calibri"/>
          <w:highlight w:val="cyan"/>
          <w:u w:val="single"/>
        </w:rPr>
        <w:t xml:space="preserve"> is </w:t>
      </w:r>
      <w:r w:rsidRPr="0083103B">
        <w:rPr>
          <w:rFonts w:eastAsia="Calibri"/>
          <w:b/>
          <w:iCs/>
          <w:highlight w:val="cyan"/>
          <w:u w:val="single"/>
        </w:rPr>
        <w:t>not what’s wrong</w:t>
      </w:r>
      <w:r w:rsidRPr="0083103B">
        <w:rPr>
          <w:rFonts w:eastAsia="Calibri"/>
          <w:u w:val="single"/>
        </w:rPr>
        <w:t xml:space="preserve"> with the </w:t>
      </w:r>
      <w:r w:rsidRPr="0083103B">
        <w:rPr>
          <w:rFonts w:eastAsia="Calibri"/>
          <w:b/>
          <w:iCs/>
          <w:u w:val="single"/>
        </w:rPr>
        <w:t>boss</w:t>
      </w:r>
      <w:r w:rsidRPr="0083103B">
        <w:rPr>
          <w:rFonts w:eastAsia="Calibri"/>
          <w:u w:val="single"/>
        </w:rPr>
        <w:t xml:space="preserve">. </w:t>
      </w:r>
      <w:r w:rsidRPr="0083103B">
        <w:rPr>
          <w:rFonts w:eastAsia="Calibri"/>
          <w:highlight w:val="cyan"/>
          <w:u w:val="single"/>
        </w:rPr>
        <w:t xml:space="preserve">We’re </w:t>
      </w:r>
      <w:r w:rsidRPr="0083103B">
        <w:rPr>
          <w:rFonts w:eastAsia="Calibri"/>
          <w:b/>
          <w:iCs/>
          <w:highlight w:val="cyan"/>
          <w:u w:val="single"/>
        </w:rPr>
        <w:t>all dependent</w:t>
      </w:r>
      <w:r w:rsidRPr="0083103B">
        <w:rPr>
          <w:rFonts w:eastAsia="Calibri"/>
          <w:highlight w:val="cyan"/>
          <w:u w:val="single"/>
        </w:rPr>
        <w:t>. The reason</w:t>
      </w:r>
      <w:r w:rsidRPr="0083103B">
        <w:rPr>
          <w:rFonts w:eastAsia="Calibri"/>
          <w:u w:val="single"/>
        </w:rPr>
        <w:t xml:space="preserve"> that </w:t>
      </w:r>
      <w:r w:rsidRPr="0083103B">
        <w:rPr>
          <w:rFonts w:eastAsia="Calibri"/>
          <w:highlight w:val="cyan"/>
          <w:u w:val="single"/>
        </w:rPr>
        <w:t xml:space="preserve">the boss is </w:t>
      </w:r>
      <w:r w:rsidRPr="0083103B">
        <w:rPr>
          <w:rFonts w:eastAsia="Calibri"/>
          <w:b/>
          <w:iCs/>
          <w:highlight w:val="cyan"/>
          <w:u w:val="single"/>
        </w:rPr>
        <w:t>bad</w:t>
      </w:r>
      <w:r w:rsidRPr="0083103B">
        <w:rPr>
          <w:rFonts w:eastAsia="Calibri"/>
          <w:highlight w:val="cyan"/>
          <w:u w:val="single"/>
        </w:rPr>
        <w:t xml:space="preserve"> is the </w:t>
      </w:r>
      <w:r w:rsidRPr="0083103B">
        <w:rPr>
          <w:rFonts w:eastAsia="Calibri"/>
          <w:b/>
          <w:iCs/>
          <w:highlight w:val="cyan"/>
          <w:u w:val="single"/>
        </w:rPr>
        <w:t>opposite</w:t>
      </w:r>
      <w:r w:rsidRPr="0083103B">
        <w:rPr>
          <w:rFonts w:eastAsia="Calibri"/>
          <w:highlight w:val="cyan"/>
          <w:u w:val="single"/>
        </w:rPr>
        <w:t xml:space="preserve">: the </w:t>
      </w:r>
      <w:r w:rsidRPr="0083103B">
        <w:rPr>
          <w:rFonts w:eastAsia="Calibri"/>
          <w:b/>
          <w:iCs/>
          <w:highlight w:val="cyan"/>
          <w:u w:val="single"/>
        </w:rPr>
        <w:t>disavowal</w:t>
      </w:r>
      <w:r w:rsidRPr="0083103B">
        <w:rPr>
          <w:rFonts w:eastAsia="Calibri"/>
          <w:highlight w:val="cyan"/>
          <w:u w:val="single"/>
        </w:rPr>
        <w:t xml:space="preserve"> of</w:t>
      </w:r>
      <w:r w:rsidRPr="0083103B">
        <w:rPr>
          <w:rFonts w:eastAsia="Calibri"/>
          <w:u w:val="single"/>
        </w:rPr>
        <w:t xml:space="preserve"> that </w:t>
      </w:r>
      <w:r w:rsidRPr="0083103B">
        <w:rPr>
          <w:rFonts w:eastAsia="Calibri"/>
          <w:b/>
          <w:iCs/>
          <w:highlight w:val="cyan"/>
          <w:u w:val="single"/>
        </w:rPr>
        <w:t>common dependency</w:t>
      </w:r>
      <w:r w:rsidRPr="0083103B">
        <w:rPr>
          <w:rFonts w:eastAsia="Calibri"/>
          <w:highlight w:val="cyan"/>
          <w:u w:val="single"/>
        </w:rPr>
        <w:t xml:space="preserve">, and </w:t>
      </w:r>
      <w:r w:rsidRPr="0083103B">
        <w:rPr>
          <w:rFonts w:eastAsia="Calibri"/>
          <w:u w:val="single"/>
        </w:rPr>
        <w:t xml:space="preserve">the </w:t>
      </w:r>
      <w:r w:rsidRPr="0083103B">
        <w:rPr>
          <w:rFonts w:eastAsia="Calibri"/>
          <w:b/>
          <w:iCs/>
          <w:highlight w:val="cyan"/>
          <w:u w:val="single"/>
        </w:rPr>
        <w:t>cost</w:t>
      </w:r>
      <w:r w:rsidRPr="0083103B">
        <w:rPr>
          <w:rFonts w:eastAsia="Calibri"/>
          <w:highlight w:val="cyan"/>
          <w:u w:val="single"/>
        </w:rPr>
        <w:t xml:space="preserve"> at which that </w:t>
      </w:r>
      <w:r w:rsidRPr="0083103B">
        <w:rPr>
          <w:rFonts w:eastAsia="Calibri"/>
          <w:b/>
          <w:iCs/>
          <w:highlight w:val="cyan"/>
          <w:u w:val="single"/>
        </w:rPr>
        <w:t>disavowal</w:t>
      </w:r>
      <w:r w:rsidRPr="0083103B">
        <w:rPr>
          <w:rFonts w:eastAsia="Calibri"/>
          <w:highlight w:val="cyan"/>
          <w:u w:val="single"/>
        </w:rPr>
        <w:t xml:space="preserve"> is </w:t>
      </w:r>
      <w:r w:rsidRPr="0083103B">
        <w:rPr>
          <w:rFonts w:eastAsia="Calibri"/>
          <w:b/>
          <w:iCs/>
          <w:highlight w:val="cyan"/>
          <w:u w:val="single"/>
        </w:rPr>
        <w:t>extracted</w:t>
      </w:r>
      <w:r w:rsidRPr="0083103B">
        <w:rPr>
          <w:rFonts w:eastAsia="Calibri"/>
          <w:sz w:val="16"/>
        </w:rPr>
        <w:t xml:space="preserve">. </w:t>
      </w:r>
    </w:p>
    <w:p w14:paraId="32394BEF" w14:textId="77777777" w:rsidR="00625EE6" w:rsidRPr="0083103B" w:rsidRDefault="00625EE6" w:rsidP="00625EE6">
      <w:pPr>
        <w:spacing w:line="256" w:lineRule="auto"/>
        <w:rPr>
          <w:rFonts w:eastAsia="Calibri"/>
          <w:sz w:val="16"/>
        </w:rPr>
      </w:pPr>
      <w:r w:rsidRPr="0083103B">
        <w:rPr>
          <w:rFonts w:eastAsia="Calibri"/>
          <w:highlight w:val="cyan"/>
          <w:u w:val="single"/>
        </w:rPr>
        <w:t xml:space="preserve">One </w:t>
      </w:r>
      <w:r w:rsidRPr="0083103B">
        <w:rPr>
          <w:rFonts w:eastAsia="Calibri"/>
          <w:b/>
          <w:iCs/>
          <w:highlight w:val="cyan"/>
          <w:u w:val="single"/>
        </w:rPr>
        <w:t>problem</w:t>
      </w:r>
      <w:r w:rsidRPr="0083103B">
        <w:rPr>
          <w:rFonts w:eastAsia="Calibri"/>
          <w:highlight w:val="cyan"/>
          <w:u w:val="single"/>
        </w:rPr>
        <w:t xml:space="preserve"> is</w:t>
      </w:r>
      <w:r w:rsidRPr="0083103B">
        <w:rPr>
          <w:rFonts w:eastAsia="Calibri"/>
          <w:u w:val="single"/>
        </w:rPr>
        <w:t xml:space="preserve"> the </w:t>
      </w:r>
      <w:r w:rsidRPr="0083103B">
        <w:rPr>
          <w:rFonts w:eastAsia="Calibri"/>
          <w:highlight w:val="cyan"/>
          <w:u w:val="single"/>
        </w:rPr>
        <w:t xml:space="preserve">construction of </w:t>
      </w:r>
      <w:r w:rsidRPr="0083103B">
        <w:rPr>
          <w:rFonts w:eastAsia="Calibri"/>
          <w:b/>
          <w:iCs/>
          <w:highlight w:val="cyan"/>
          <w:u w:val="single"/>
        </w:rPr>
        <w:t>need as lack</w:t>
      </w:r>
      <w:r w:rsidRPr="0083103B">
        <w:rPr>
          <w:rFonts w:eastAsia="Calibri"/>
          <w:u w:val="single"/>
        </w:rPr>
        <w:t xml:space="preserve">, when need is better understood as </w:t>
      </w:r>
      <w:r w:rsidRPr="0083103B">
        <w:rPr>
          <w:rFonts w:eastAsia="Calibri"/>
          <w:b/>
          <w:iCs/>
          <w:u w:val="single"/>
        </w:rPr>
        <w:t>wealth</w:t>
      </w:r>
      <w:r w:rsidRPr="0083103B">
        <w:rPr>
          <w:rFonts w:eastAsia="Calibri"/>
          <w:u w:val="single"/>
        </w:rPr>
        <w:t xml:space="preserve">, </w:t>
      </w:r>
      <w:r w:rsidRPr="0083103B">
        <w:rPr>
          <w:rFonts w:eastAsia="Calibri"/>
          <w:highlight w:val="cyan"/>
          <w:u w:val="single"/>
        </w:rPr>
        <w:t>and</w:t>
      </w:r>
      <w:r w:rsidRPr="0083103B">
        <w:rPr>
          <w:rFonts w:eastAsia="Calibri"/>
          <w:u w:val="single"/>
        </w:rPr>
        <w:t xml:space="preserve"> simultaneously the construction of </w:t>
      </w:r>
      <w:r w:rsidRPr="0083103B">
        <w:rPr>
          <w:rFonts w:eastAsia="Calibri"/>
          <w:b/>
          <w:iCs/>
          <w:highlight w:val="cyan"/>
          <w:u w:val="single"/>
        </w:rPr>
        <w:t>care as labor</w:t>
      </w:r>
      <w:r w:rsidRPr="0083103B">
        <w:rPr>
          <w:rFonts w:eastAsia="Calibri"/>
          <w:u w:val="single"/>
        </w:rPr>
        <w:t xml:space="preserve"> which </w:t>
      </w:r>
      <w:proofErr w:type="gramStart"/>
      <w:r w:rsidRPr="0083103B">
        <w:rPr>
          <w:rFonts w:eastAsia="Calibri"/>
          <w:u w:val="single"/>
        </w:rPr>
        <w:t>has to</w:t>
      </w:r>
      <w:proofErr w:type="gramEnd"/>
      <w:r w:rsidRPr="0083103B">
        <w:rPr>
          <w:rFonts w:eastAsia="Calibri"/>
          <w:u w:val="single"/>
        </w:rPr>
        <w:t xml:space="preserve"> find its </w:t>
      </w:r>
      <w:r w:rsidRPr="0083103B">
        <w:rPr>
          <w:rFonts w:eastAsia="Calibri"/>
          <w:b/>
          <w:iCs/>
          <w:u w:val="single"/>
        </w:rPr>
        <w:t>recognition</w:t>
      </w:r>
      <w:r w:rsidRPr="0083103B">
        <w:rPr>
          <w:rFonts w:eastAsia="Calibri"/>
          <w:u w:val="single"/>
        </w:rPr>
        <w:t xml:space="preserve"> in </w:t>
      </w:r>
      <w:r w:rsidRPr="0083103B">
        <w:rPr>
          <w:rFonts w:eastAsia="Calibri"/>
          <w:b/>
          <w:iCs/>
          <w:u w:val="single"/>
        </w:rPr>
        <w:t>exchange</w:t>
      </w:r>
      <w:r w:rsidRPr="0083103B">
        <w:rPr>
          <w:rFonts w:eastAsia="Calibri"/>
          <w:u w:val="single"/>
        </w:rPr>
        <w:t xml:space="preserve"> of some kind</w:t>
      </w:r>
      <w:r w:rsidRPr="0083103B">
        <w:rPr>
          <w:rFonts w:eastAsia="Calibri"/>
          <w:sz w:val="16"/>
        </w:rPr>
        <w:t xml:space="preserve">. I’m interested less in reciprocal give and take, than in something like a give-and-give, or take-and-take. What I mean is conveyed by the sexual senses of those terms, the way that to take it or to give it share meanings. </w:t>
      </w:r>
      <w:r w:rsidRPr="0083103B">
        <w:rPr>
          <w:rFonts w:eastAsia="Calibri"/>
          <w:u w:val="single"/>
        </w:rPr>
        <w:t xml:space="preserve">The </w:t>
      </w:r>
      <w:r w:rsidRPr="0083103B">
        <w:rPr>
          <w:rFonts w:eastAsia="Calibri"/>
          <w:b/>
          <w:iCs/>
          <w:u w:val="single"/>
        </w:rPr>
        <w:t>moment</w:t>
      </w:r>
      <w:r w:rsidRPr="0083103B">
        <w:rPr>
          <w:rFonts w:eastAsia="Calibri"/>
          <w:u w:val="single"/>
        </w:rPr>
        <w:t xml:space="preserve"> you enter a </w:t>
      </w:r>
      <w:r w:rsidRPr="0083103B">
        <w:rPr>
          <w:rFonts w:eastAsia="Calibri"/>
          <w:b/>
          <w:iCs/>
          <w:u w:val="single"/>
        </w:rPr>
        <w:t>process</w:t>
      </w:r>
      <w:r w:rsidRPr="0083103B">
        <w:rPr>
          <w:rFonts w:eastAsia="Calibri"/>
          <w:u w:val="single"/>
        </w:rPr>
        <w:t xml:space="preserve"> of exchange, you’re </w:t>
      </w:r>
      <w:r w:rsidRPr="0083103B">
        <w:rPr>
          <w:rFonts w:eastAsia="Calibri"/>
          <w:b/>
          <w:iCs/>
          <w:u w:val="single"/>
        </w:rPr>
        <w:t>inevitably surrounded</w:t>
      </w:r>
      <w:r w:rsidRPr="0083103B">
        <w:rPr>
          <w:rFonts w:eastAsia="Calibri"/>
          <w:u w:val="single"/>
        </w:rPr>
        <w:t xml:space="preserve"> by its excess or remainder, which always </w:t>
      </w:r>
      <w:r w:rsidRPr="0083103B">
        <w:rPr>
          <w:rFonts w:eastAsia="Calibri"/>
          <w:b/>
          <w:iCs/>
          <w:u w:val="single"/>
        </w:rPr>
        <w:t>clouds</w:t>
      </w:r>
      <w:r w:rsidRPr="0083103B">
        <w:rPr>
          <w:rFonts w:eastAsia="Calibri"/>
          <w:u w:val="single"/>
        </w:rPr>
        <w:t xml:space="preserve"> or </w:t>
      </w:r>
      <w:r w:rsidRPr="0083103B">
        <w:rPr>
          <w:rFonts w:eastAsia="Calibri"/>
          <w:b/>
          <w:iCs/>
          <w:u w:val="single"/>
        </w:rPr>
        <w:t>enriches</w:t>
      </w:r>
      <w:r w:rsidRPr="0083103B">
        <w:rPr>
          <w:rFonts w:eastAsia="Calibri"/>
          <w:u w:val="single"/>
        </w:rPr>
        <w:t xml:space="preserve"> it</w:t>
      </w:r>
      <w:r w:rsidRPr="0083103B">
        <w:rPr>
          <w:rFonts w:eastAsia="Calibri"/>
          <w:sz w:val="16"/>
        </w:rPr>
        <w:t xml:space="preserve">. This is especially true of “care work.” Until we start to see* [understand] life as labor we will never </w:t>
      </w:r>
      <w:proofErr w:type="gramStart"/>
      <w:r w:rsidRPr="0083103B">
        <w:rPr>
          <w:rFonts w:eastAsia="Calibri"/>
          <w:sz w:val="16"/>
        </w:rPr>
        <w:t>really see* [understand]</w:t>
      </w:r>
      <w:proofErr w:type="gramEnd"/>
      <w:r w:rsidRPr="0083103B">
        <w:rPr>
          <w:rFonts w:eastAsia="Calibri"/>
          <w:sz w:val="16"/>
        </w:rPr>
        <w:t xml:space="preserve"> work. We’ll stay like Wages for Housework, insisting, “We work!”—I’d like to include them in a crip understanding of life and labor, but I don’t think they are necessarily thinking with disability per se, so I’m just trying to help them out, because </w:t>
      </w:r>
      <w:r w:rsidRPr="0083103B">
        <w:rPr>
          <w:rFonts w:eastAsia="Calibri"/>
          <w:highlight w:val="cyan"/>
          <w:u w:val="single"/>
        </w:rPr>
        <w:t xml:space="preserve">dependency and need are </w:t>
      </w:r>
      <w:r w:rsidRPr="0083103B">
        <w:rPr>
          <w:rFonts w:eastAsia="Calibri"/>
          <w:b/>
          <w:iCs/>
          <w:highlight w:val="cyan"/>
          <w:u w:val="single"/>
        </w:rPr>
        <w:t>ground states</w:t>
      </w:r>
      <w:r w:rsidRPr="0083103B">
        <w:rPr>
          <w:rFonts w:eastAsia="Calibri"/>
          <w:highlight w:val="cyan"/>
          <w:u w:val="single"/>
        </w:rPr>
        <w:t xml:space="preserve"> for</w:t>
      </w:r>
      <w:r w:rsidRPr="0083103B">
        <w:rPr>
          <w:rFonts w:eastAsia="Calibri"/>
          <w:u w:val="single"/>
        </w:rPr>
        <w:t xml:space="preserve"> the question of </w:t>
      </w:r>
      <w:r w:rsidRPr="0083103B">
        <w:rPr>
          <w:rFonts w:eastAsia="Calibri"/>
          <w:b/>
          <w:iCs/>
          <w:highlight w:val="cyan"/>
          <w:u w:val="single"/>
        </w:rPr>
        <w:t>reproduction</w:t>
      </w:r>
      <w:r w:rsidRPr="0083103B">
        <w:rPr>
          <w:rFonts w:eastAsia="Calibri"/>
          <w:sz w:val="16"/>
        </w:rPr>
        <w:t xml:space="preserve"> in and beyond birthing and working. </w:t>
      </w:r>
    </w:p>
    <w:p w14:paraId="5B22CD1D" w14:textId="77777777" w:rsidR="00625EE6" w:rsidRPr="0083103B" w:rsidRDefault="00625EE6" w:rsidP="00625EE6">
      <w:pPr>
        <w:spacing w:line="256" w:lineRule="auto"/>
        <w:rPr>
          <w:rFonts w:eastAsia="Calibri"/>
          <w:sz w:val="16"/>
        </w:rPr>
      </w:pPr>
      <w:r w:rsidRPr="0083103B">
        <w:rPr>
          <w:rFonts w:eastAsia="Calibri"/>
          <w:highlight w:val="cyan"/>
          <w:u w:val="single"/>
        </w:rPr>
        <w:t xml:space="preserve">Work is for </w:t>
      </w:r>
      <w:r w:rsidRPr="0083103B">
        <w:rPr>
          <w:rFonts w:eastAsia="Calibri"/>
          <w:b/>
          <w:iCs/>
          <w:highlight w:val="cyan"/>
          <w:u w:val="single"/>
        </w:rPr>
        <w:t>one thing</w:t>
      </w:r>
      <w:r w:rsidRPr="0083103B">
        <w:rPr>
          <w:rFonts w:eastAsia="Calibri"/>
          <w:highlight w:val="cyan"/>
          <w:u w:val="single"/>
        </w:rPr>
        <w:t xml:space="preserve"> only</w:t>
      </w:r>
      <w:r w:rsidRPr="0083103B">
        <w:rPr>
          <w:rFonts w:eastAsia="Calibri"/>
          <w:u w:val="single"/>
        </w:rPr>
        <w:t xml:space="preserve">, and that’s to </w:t>
      </w:r>
      <w:r w:rsidRPr="0083103B">
        <w:rPr>
          <w:rFonts w:eastAsia="Calibri"/>
          <w:b/>
          <w:iCs/>
          <w:u w:val="single"/>
        </w:rPr>
        <w:t>provide</w:t>
      </w:r>
      <w:r w:rsidRPr="0083103B">
        <w:rPr>
          <w:rFonts w:eastAsia="Calibri"/>
          <w:u w:val="single"/>
        </w:rPr>
        <w:t xml:space="preserve"> for the needs or conditions of life, </w:t>
      </w:r>
      <w:r w:rsidRPr="0083103B">
        <w:rPr>
          <w:rFonts w:eastAsia="Calibri"/>
          <w:highlight w:val="cyan"/>
          <w:u w:val="single"/>
        </w:rPr>
        <w:t xml:space="preserve">to </w:t>
      </w:r>
      <w:r w:rsidRPr="0083103B">
        <w:rPr>
          <w:rFonts w:eastAsia="Calibri"/>
          <w:b/>
          <w:iCs/>
          <w:highlight w:val="cyan"/>
          <w:u w:val="single"/>
        </w:rPr>
        <w:t>condition life</w:t>
      </w:r>
      <w:r w:rsidRPr="0083103B">
        <w:rPr>
          <w:rFonts w:eastAsia="Calibri"/>
          <w:sz w:val="16"/>
        </w:rPr>
        <w:t xml:space="preserve">. </w:t>
      </w:r>
      <w:r w:rsidRPr="0083103B">
        <w:rPr>
          <w:rFonts w:eastAsia="Calibri"/>
          <w:u w:val="single"/>
        </w:rPr>
        <w:t xml:space="preserve">All work is </w:t>
      </w:r>
      <w:proofErr w:type="gramStart"/>
      <w:r w:rsidRPr="0083103B">
        <w:rPr>
          <w:rFonts w:eastAsia="Calibri"/>
          <w:u w:val="single"/>
        </w:rPr>
        <w:t>care</w:t>
      </w:r>
      <w:proofErr w:type="gramEnd"/>
      <w:r w:rsidRPr="0083103B">
        <w:rPr>
          <w:rFonts w:eastAsia="Calibri"/>
          <w:u w:val="single"/>
        </w:rPr>
        <w:t xml:space="preserve"> work. </w:t>
      </w:r>
      <w:r w:rsidRPr="0083103B">
        <w:rPr>
          <w:rFonts w:eastAsia="Calibri"/>
          <w:highlight w:val="cyan"/>
          <w:u w:val="single"/>
        </w:rPr>
        <w:t xml:space="preserve">Until we see all </w:t>
      </w:r>
      <w:r w:rsidRPr="0083103B">
        <w:rPr>
          <w:rFonts w:eastAsia="Calibri"/>
          <w:b/>
          <w:iCs/>
          <w:highlight w:val="cyan"/>
          <w:u w:val="single"/>
        </w:rPr>
        <w:t>life-and-death</w:t>
      </w:r>
      <w:r w:rsidRPr="0083103B">
        <w:rPr>
          <w:rFonts w:eastAsia="Calibri"/>
          <w:highlight w:val="cyan"/>
          <w:u w:val="single"/>
        </w:rPr>
        <w:t xml:space="preserve"> as </w:t>
      </w:r>
      <w:r w:rsidRPr="0083103B">
        <w:rPr>
          <w:rFonts w:eastAsia="Calibri"/>
          <w:b/>
          <w:iCs/>
          <w:highlight w:val="cyan"/>
          <w:u w:val="single"/>
        </w:rPr>
        <w:t>invaluable</w:t>
      </w:r>
      <w:r w:rsidRPr="0083103B">
        <w:rPr>
          <w:rFonts w:eastAsia="Calibri"/>
          <w:u w:val="single"/>
        </w:rPr>
        <w:t xml:space="preserve">, which is to say </w:t>
      </w:r>
      <w:r w:rsidRPr="0083103B">
        <w:rPr>
          <w:rFonts w:eastAsia="Calibri"/>
          <w:b/>
          <w:iCs/>
          <w:highlight w:val="cyan"/>
          <w:u w:val="single"/>
        </w:rPr>
        <w:t>until we work</w:t>
      </w:r>
      <w:r w:rsidRPr="0083103B">
        <w:rPr>
          <w:rFonts w:eastAsia="Calibri"/>
          <w:u w:val="single"/>
        </w:rPr>
        <w:t xml:space="preserve"> with and </w:t>
      </w:r>
      <w:r w:rsidRPr="0083103B">
        <w:rPr>
          <w:rFonts w:eastAsia="Calibri"/>
          <w:b/>
          <w:iCs/>
          <w:highlight w:val="cyan"/>
          <w:u w:val="single"/>
        </w:rPr>
        <w:t>beyond</w:t>
      </w:r>
      <w:r w:rsidRPr="0083103B">
        <w:rPr>
          <w:rFonts w:eastAsia="Calibri"/>
          <w:u w:val="single"/>
        </w:rPr>
        <w:t xml:space="preserve"> the notion of the </w:t>
      </w:r>
      <w:r w:rsidRPr="0083103B">
        <w:rPr>
          <w:rFonts w:eastAsia="Calibri"/>
          <w:b/>
          <w:iCs/>
          <w:highlight w:val="cyan"/>
          <w:u w:val="single"/>
        </w:rPr>
        <w:t>production</w:t>
      </w:r>
      <w:r w:rsidRPr="0083103B">
        <w:rPr>
          <w:rFonts w:eastAsia="Calibri"/>
          <w:highlight w:val="cyan"/>
          <w:u w:val="single"/>
        </w:rPr>
        <w:t xml:space="preserve"> of value by </w:t>
      </w:r>
      <w:r w:rsidRPr="0083103B">
        <w:rPr>
          <w:rFonts w:eastAsia="Calibri"/>
          <w:b/>
          <w:iCs/>
          <w:highlight w:val="cyan"/>
          <w:u w:val="single"/>
        </w:rPr>
        <w:t>labor</w:t>
      </w:r>
      <w:r w:rsidRPr="0083103B">
        <w:rPr>
          <w:rFonts w:eastAsia="Calibri"/>
          <w:u w:val="single"/>
        </w:rPr>
        <w:t xml:space="preserve">, and </w:t>
      </w:r>
      <w:r w:rsidRPr="0083103B">
        <w:rPr>
          <w:rFonts w:eastAsia="Calibri"/>
          <w:highlight w:val="cyan"/>
          <w:u w:val="single"/>
        </w:rPr>
        <w:t>into</w:t>
      </w:r>
      <w:r w:rsidRPr="0083103B">
        <w:rPr>
          <w:rFonts w:eastAsia="Calibri"/>
          <w:u w:val="single"/>
        </w:rPr>
        <w:t xml:space="preserve"> the </w:t>
      </w:r>
      <w:r w:rsidRPr="0083103B">
        <w:rPr>
          <w:rFonts w:eastAsia="Calibri"/>
          <w:b/>
          <w:iCs/>
          <w:highlight w:val="cyan"/>
          <w:u w:val="single"/>
        </w:rPr>
        <w:t>reproduction</w:t>
      </w:r>
      <w:r w:rsidRPr="0083103B">
        <w:rPr>
          <w:rFonts w:eastAsia="Calibri"/>
          <w:u w:val="single"/>
        </w:rPr>
        <w:t xml:space="preserve"> or transduction </w:t>
      </w:r>
      <w:r w:rsidRPr="0083103B">
        <w:rPr>
          <w:rFonts w:eastAsia="Calibri"/>
          <w:highlight w:val="cyan"/>
          <w:u w:val="single"/>
        </w:rPr>
        <w:t xml:space="preserve">of </w:t>
      </w:r>
      <w:proofErr w:type="spellStart"/>
      <w:r w:rsidRPr="0083103B">
        <w:rPr>
          <w:rFonts w:eastAsia="Calibri"/>
          <w:b/>
          <w:iCs/>
          <w:highlight w:val="cyan"/>
          <w:u w:val="single"/>
        </w:rPr>
        <w:t>invalue</w:t>
      </w:r>
      <w:proofErr w:type="spellEnd"/>
      <w:r w:rsidRPr="0083103B">
        <w:rPr>
          <w:rFonts w:eastAsia="Calibri"/>
          <w:highlight w:val="cyan"/>
          <w:u w:val="single"/>
        </w:rPr>
        <w:t xml:space="preserve"> in the </w:t>
      </w:r>
      <w:proofErr w:type="spellStart"/>
      <w:r w:rsidRPr="0083103B">
        <w:rPr>
          <w:rFonts w:eastAsia="Calibri"/>
          <w:b/>
          <w:iCs/>
          <w:highlight w:val="cyan"/>
          <w:u w:val="single"/>
        </w:rPr>
        <w:t>nonopposition</w:t>
      </w:r>
      <w:proofErr w:type="spellEnd"/>
      <w:r w:rsidRPr="0083103B">
        <w:rPr>
          <w:rFonts w:eastAsia="Calibri"/>
          <w:u w:val="single"/>
        </w:rPr>
        <w:t xml:space="preserve"> of </w:t>
      </w:r>
      <w:r w:rsidRPr="0083103B">
        <w:rPr>
          <w:rFonts w:eastAsia="Calibri"/>
          <w:b/>
          <w:iCs/>
          <w:highlight w:val="cyan"/>
          <w:u w:val="single"/>
        </w:rPr>
        <w:t>life</w:t>
      </w:r>
      <w:r w:rsidRPr="0083103B">
        <w:rPr>
          <w:rFonts w:eastAsia="Calibri"/>
          <w:highlight w:val="cyan"/>
          <w:u w:val="single"/>
        </w:rPr>
        <w:t xml:space="preserve"> and </w:t>
      </w:r>
      <w:r w:rsidRPr="0083103B">
        <w:rPr>
          <w:rFonts w:eastAsia="Calibri"/>
          <w:b/>
          <w:iCs/>
          <w:highlight w:val="cyan"/>
          <w:u w:val="single"/>
        </w:rPr>
        <w:t>death</w:t>
      </w:r>
      <w:r w:rsidRPr="0083103B">
        <w:rPr>
          <w:rFonts w:eastAsia="Calibri"/>
          <w:highlight w:val="cyan"/>
          <w:u w:val="single"/>
        </w:rPr>
        <w:t>, we won’t</w:t>
      </w:r>
      <w:r w:rsidRPr="0083103B">
        <w:rPr>
          <w:rFonts w:eastAsia="Calibri"/>
          <w:u w:val="single"/>
        </w:rPr>
        <w:t xml:space="preserve"> really </w:t>
      </w:r>
      <w:r w:rsidRPr="0083103B">
        <w:rPr>
          <w:rFonts w:eastAsia="Calibri"/>
          <w:highlight w:val="cyan"/>
          <w:u w:val="single"/>
        </w:rPr>
        <w:t xml:space="preserve">recognize </w:t>
      </w:r>
      <w:r w:rsidRPr="0083103B">
        <w:rPr>
          <w:rFonts w:eastAsia="Calibri"/>
          <w:b/>
          <w:iCs/>
          <w:highlight w:val="cyan"/>
          <w:u w:val="single"/>
        </w:rPr>
        <w:t>labor</w:t>
      </w:r>
      <w:r w:rsidRPr="0083103B">
        <w:rPr>
          <w:rFonts w:eastAsia="Calibri"/>
          <w:u w:val="single"/>
        </w:rPr>
        <w:t xml:space="preserve">—precisely </w:t>
      </w:r>
      <w:r w:rsidRPr="0083103B">
        <w:rPr>
          <w:rFonts w:eastAsia="Calibri"/>
          <w:b/>
          <w:iCs/>
          <w:highlight w:val="cyan"/>
          <w:u w:val="single"/>
        </w:rPr>
        <w:t>because</w:t>
      </w:r>
      <w:r w:rsidRPr="0083103B">
        <w:rPr>
          <w:rFonts w:eastAsia="Calibri"/>
          <w:highlight w:val="cyan"/>
          <w:u w:val="single"/>
        </w:rPr>
        <w:t xml:space="preserve"> we</w:t>
      </w:r>
      <w:r w:rsidRPr="0083103B">
        <w:rPr>
          <w:rFonts w:eastAsia="Calibri"/>
          <w:u w:val="single"/>
        </w:rPr>
        <w:t xml:space="preserve"> will </w:t>
      </w:r>
      <w:r w:rsidRPr="0083103B">
        <w:rPr>
          <w:rFonts w:eastAsia="Calibri"/>
          <w:highlight w:val="cyan"/>
          <w:u w:val="single"/>
        </w:rPr>
        <w:t xml:space="preserve">have </w:t>
      </w:r>
      <w:r w:rsidRPr="0083103B">
        <w:rPr>
          <w:rFonts w:eastAsia="Calibri"/>
          <w:b/>
          <w:iCs/>
          <w:highlight w:val="cyan"/>
          <w:u w:val="single"/>
        </w:rPr>
        <w:t>failed</w:t>
      </w:r>
      <w:r w:rsidRPr="0083103B">
        <w:rPr>
          <w:rFonts w:eastAsia="Calibri"/>
          <w:highlight w:val="cyan"/>
          <w:u w:val="single"/>
        </w:rPr>
        <w:t xml:space="preserve"> to </w:t>
      </w:r>
      <w:r w:rsidRPr="0083103B">
        <w:rPr>
          <w:rFonts w:eastAsia="Calibri"/>
          <w:b/>
          <w:iCs/>
          <w:highlight w:val="cyan"/>
          <w:u w:val="single"/>
        </w:rPr>
        <w:t>recognize</w:t>
      </w:r>
      <w:r w:rsidRPr="0083103B">
        <w:rPr>
          <w:rFonts w:eastAsia="Calibri"/>
          <w:u w:val="single"/>
        </w:rPr>
        <w:t xml:space="preserve"> the </w:t>
      </w:r>
      <w:r w:rsidRPr="0083103B">
        <w:rPr>
          <w:rFonts w:eastAsia="Calibri"/>
          <w:b/>
          <w:iCs/>
          <w:highlight w:val="cyan"/>
          <w:u w:val="single"/>
        </w:rPr>
        <w:t>dependency</w:t>
      </w:r>
      <w:r w:rsidRPr="0083103B">
        <w:rPr>
          <w:rFonts w:eastAsia="Calibri"/>
          <w:u w:val="single"/>
        </w:rPr>
        <w:t xml:space="preserve"> we share. This is </w:t>
      </w:r>
      <w:r w:rsidRPr="0083103B">
        <w:rPr>
          <w:rFonts w:eastAsia="Calibri"/>
          <w:b/>
          <w:iCs/>
          <w:u w:val="single"/>
        </w:rPr>
        <w:t>debt</w:t>
      </w:r>
      <w:r w:rsidRPr="0083103B">
        <w:rPr>
          <w:rFonts w:eastAsia="Calibri"/>
          <w:sz w:val="16"/>
        </w:rPr>
        <w:t xml:space="preserve">. </w:t>
      </w:r>
    </w:p>
    <w:p w14:paraId="6123C1B3" w14:textId="77777777" w:rsidR="00625EE6" w:rsidRPr="0083103B" w:rsidRDefault="00625EE6" w:rsidP="00625EE6">
      <w:pPr>
        <w:spacing w:line="256" w:lineRule="auto"/>
        <w:rPr>
          <w:rFonts w:eastAsia="Calibri"/>
          <w:sz w:val="16"/>
        </w:rPr>
      </w:pPr>
      <w:r w:rsidRPr="0083103B">
        <w:rPr>
          <w:rFonts w:eastAsia="Calibri"/>
          <w:sz w:val="16"/>
          <w:szCs w:val="16"/>
        </w:rPr>
        <w:t xml:space="preserve">And yes, need is a form of </w:t>
      </w:r>
      <w:r w:rsidRPr="0083103B">
        <w:rPr>
          <w:rFonts w:eastAsia="Calibri"/>
          <w:sz w:val="16"/>
        </w:rPr>
        <w:t xml:space="preserve">wealth.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w:t>
      </w:r>
    </w:p>
    <w:p w14:paraId="33CAED02" w14:textId="77777777" w:rsidR="00625EE6" w:rsidRPr="0083103B" w:rsidRDefault="00625EE6" w:rsidP="00625EE6">
      <w:pPr>
        <w:spacing w:line="256" w:lineRule="auto"/>
        <w:rPr>
          <w:rFonts w:eastAsia="Calibri"/>
          <w:sz w:val="16"/>
        </w:rPr>
      </w:pPr>
      <w:r w:rsidRPr="0083103B">
        <w:rPr>
          <w:rFonts w:eastAsia="Calibri"/>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0AF33EAC" w14:textId="77777777" w:rsidR="00625EE6" w:rsidRPr="0083103B" w:rsidRDefault="00625EE6" w:rsidP="00625EE6">
      <w:pPr>
        <w:spacing w:line="256" w:lineRule="auto"/>
        <w:rPr>
          <w:rFonts w:eastAsia="Calibri"/>
          <w:sz w:val="16"/>
        </w:rPr>
      </w:pPr>
      <w:r w:rsidRPr="0083103B">
        <w:rPr>
          <w:rFonts w:eastAsia="Calibri"/>
          <w:sz w:val="16"/>
        </w:rPr>
        <w:t xml:space="preserve">CZ: </w:t>
      </w:r>
      <w:r w:rsidRPr="0083103B">
        <w:rPr>
          <w:rFonts w:eastAsia="Calibri"/>
          <w:u w:val="single"/>
        </w:rPr>
        <w:t xml:space="preserve">I have a </w:t>
      </w:r>
      <w:r w:rsidRPr="0083103B">
        <w:rPr>
          <w:rFonts w:eastAsia="Calibri"/>
          <w:b/>
          <w:iCs/>
          <w:highlight w:val="cyan"/>
          <w:u w:val="single"/>
        </w:rPr>
        <w:t xml:space="preserve">broad </w:t>
      </w:r>
      <w:proofErr w:type="spellStart"/>
      <w:r w:rsidRPr="0083103B">
        <w:rPr>
          <w:rFonts w:eastAsia="Calibri"/>
          <w:b/>
          <w:iCs/>
          <w:highlight w:val="cyan"/>
          <w:u w:val="single"/>
        </w:rPr>
        <w:t>indefinition</w:t>
      </w:r>
      <w:proofErr w:type="spellEnd"/>
      <w:r w:rsidRPr="0083103B">
        <w:rPr>
          <w:rFonts w:eastAsia="Calibri"/>
          <w:highlight w:val="cyan"/>
          <w:u w:val="single"/>
        </w:rPr>
        <w:t xml:space="preserve"> of disability</w:t>
      </w:r>
      <w:r w:rsidRPr="0083103B">
        <w:rPr>
          <w:rFonts w:eastAsia="Calibri"/>
          <w:sz w:val="16"/>
        </w:rPr>
        <w:t xml:space="preserve">—I haven’t defined it. I want </w:t>
      </w:r>
      <w:r w:rsidRPr="0083103B">
        <w:rPr>
          <w:rFonts w:eastAsia="Calibri"/>
          <w:highlight w:val="cyan"/>
          <w:u w:val="single"/>
        </w:rPr>
        <w:t xml:space="preserve">to </w:t>
      </w:r>
      <w:r w:rsidRPr="0083103B">
        <w:rPr>
          <w:rFonts w:eastAsia="Calibri"/>
          <w:u w:val="single"/>
        </w:rPr>
        <w:t xml:space="preserve">keep it indefinite and </w:t>
      </w:r>
      <w:r w:rsidRPr="0083103B">
        <w:rPr>
          <w:rFonts w:eastAsia="Calibri"/>
          <w:highlight w:val="cyan"/>
          <w:u w:val="single"/>
        </w:rPr>
        <w:t xml:space="preserve">put it at the </w:t>
      </w:r>
      <w:r w:rsidRPr="0083103B">
        <w:rPr>
          <w:rFonts w:eastAsia="Calibri"/>
          <w:b/>
          <w:iCs/>
          <w:highlight w:val="cyan"/>
          <w:u w:val="single"/>
        </w:rPr>
        <w:t>level of life</w:t>
      </w:r>
      <w:r w:rsidRPr="0083103B">
        <w:rPr>
          <w:rFonts w:eastAsia="Calibri"/>
          <w:highlight w:val="cyan"/>
          <w:u w:val="single"/>
        </w:rPr>
        <w:t>. Disability is</w:t>
      </w:r>
      <w:r w:rsidRPr="0083103B">
        <w:rPr>
          <w:rFonts w:eastAsia="Calibri"/>
          <w:sz w:val="16"/>
        </w:rPr>
        <w:t xml:space="preserve"> seen as akin to death, even </w:t>
      </w:r>
      <w:r w:rsidRPr="0083103B">
        <w:rPr>
          <w:rFonts w:eastAsia="Calibri"/>
          <w:b/>
          <w:iCs/>
          <w:highlight w:val="cyan"/>
          <w:u w:val="single"/>
        </w:rPr>
        <w:t>deemed</w:t>
      </w:r>
      <w:r w:rsidRPr="0083103B">
        <w:rPr>
          <w:rFonts w:eastAsia="Calibri"/>
          <w:u w:val="single"/>
        </w:rPr>
        <w:t xml:space="preserve"> “a </w:t>
      </w:r>
      <w:r w:rsidRPr="0083103B">
        <w:rPr>
          <w:rFonts w:eastAsia="Calibri"/>
          <w:highlight w:val="cyan"/>
          <w:u w:val="single"/>
        </w:rPr>
        <w:t xml:space="preserve">fate </w:t>
      </w:r>
      <w:r w:rsidRPr="0083103B">
        <w:rPr>
          <w:rFonts w:eastAsia="Calibri"/>
          <w:b/>
          <w:iCs/>
          <w:highlight w:val="cyan"/>
          <w:u w:val="single"/>
        </w:rPr>
        <w:t>worse</w:t>
      </w:r>
      <w:r w:rsidRPr="0083103B">
        <w:rPr>
          <w:rFonts w:eastAsia="Calibri"/>
          <w:highlight w:val="cyan"/>
          <w:u w:val="single"/>
        </w:rPr>
        <w:t xml:space="preserve"> than </w:t>
      </w:r>
      <w:r w:rsidRPr="0083103B">
        <w:rPr>
          <w:rFonts w:eastAsia="Calibri"/>
          <w:b/>
          <w:iCs/>
          <w:highlight w:val="cyan"/>
          <w:u w:val="single"/>
        </w:rPr>
        <w:t>death</w:t>
      </w:r>
      <w:r w:rsidRPr="0083103B">
        <w:rPr>
          <w:rFonts w:eastAsia="Calibri"/>
          <w:u w:val="single"/>
        </w:rPr>
        <w:t xml:space="preserve">.” </w:t>
      </w:r>
      <w:r w:rsidRPr="0083103B">
        <w:rPr>
          <w:rFonts w:eastAsia="Calibri"/>
          <w:highlight w:val="cyan"/>
          <w:u w:val="single"/>
        </w:rPr>
        <w:t>Whereas it’s</w:t>
      </w:r>
      <w:r w:rsidRPr="0083103B">
        <w:rPr>
          <w:rFonts w:eastAsia="Calibri"/>
          <w:u w:val="single"/>
        </w:rPr>
        <w:t xml:space="preserve"> </w:t>
      </w:r>
      <w:r w:rsidRPr="0083103B">
        <w:rPr>
          <w:rFonts w:eastAsia="Calibri"/>
          <w:b/>
          <w:iCs/>
          <w:u w:val="single"/>
        </w:rPr>
        <w:t xml:space="preserve">quite </w:t>
      </w:r>
      <w:r w:rsidRPr="0083103B">
        <w:rPr>
          <w:rFonts w:eastAsia="Calibri"/>
          <w:b/>
          <w:iCs/>
          <w:highlight w:val="cyan"/>
          <w:u w:val="single"/>
        </w:rPr>
        <w:t>obviously</w:t>
      </w:r>
      <w:r w:rsidRPr="0083103B">
        <w:rPr>
          <w:rFonts w:eastAsia="Calibri"/>
          <w:highlight w:val="cyan"/>
          <w:u w:val="single"/>
        </w:rPr>
        <w:t xml:space="preserve"> the </w:t>
      </w:r>
      <w:r w:rsidRPr="0083103B">
        <w:rPr>
          <w:rFonts w:eastAsia="Calibri"/>
          <w:b/>
          <w:iCs/>
          <w:highlight w:val="cyan"/>
          <w:u w:val="single"/>
        </w:rPr>
        <w:t>ground state</w:t>
      </w:r>
      <w:r w:rsidRPr="0083103B">
        <w:rPr>
          <w:rFonts w:eastAsia="Calibri"/>
          <w:highlight w:val="cyan"/>
          <w:u w:val="single"/>
        </w:rPr>
        <w:t xml:space="preserve"> of life</w:t>
      </w:r>
      <w:r w:rsidRPr="0083103B">
        <w:rPr>
          <w:rFonts w:eastAsia="Calibri"/>
          <w:sz w:val="16"/>
        </w:rPr>
        <w:t xml:space="preserve">. Or, to put it more precisely, </w:t>
      </w:r>
      <w:r w:rsidRPr="0083103B">
        <w:rPr>
          <w:rFonts w:eastAsia="Calibri"/>
          <w:u w:val="single"/>
        </w:rPr>
        <w:t xml:space="preserve">disability is </w:t>
      </w:r>
      <w:r w:rsidRPr="0083103B">
        <w:rPr>
          <w:rFonts w:eastAsia="Calibri"/>
          <w:b/>
          <w:iCs/>
          <w:u w:val="single"/>
        </w:rPr>
        <w:t>one site</w:t>
      </w:r>
      <w:r w:rsidRPr="0083103B">
        <w:rPr>
          <w:rFonts w:eastAsia="Calibri"/>
          <w:u w:val="single"/>
        </w:rPr>
        <w:t xml:space="preserve"> of the </w:t>
      </w:r>
      <w:proofErr w:type="spellStart"/>
      <w:r w:rsidRPr="0083103B">
        <w:rPr>
          <w:rFonts w:eastAsia="Calibri"/>
          <w:b/>
          <w:iCs/>
          <w:u w:val="single"/>
        </w:rPr>
        <w:t>nonopposition</w:t>
      </w:r>
      <w:proofErr w:type="spellEnd"/>
      <w:r w:rsidRPr="0083103B">
        <w:rPr>
          <w:rFonts w:eastAsia="Calibri"/>
          <w:u w:val="single"/>
        </w:rPr>
        <w:t xml:space="preserve"> of life and death</w:t>
      </w:r>
      <w:r w:rsidRPr="0083103B">
        <w:rPr>
          <w:rFonts w:eastAsia="Calibri"/>
          <w:sz w:val="16"/>
        </w:rPr>
        <w:t xml:space="preserve">. I’m grateful to J. Kameron Carter for using that phrase in a conversation with my partner, Amalle—we have been thinking about it since. </w:t>
      </w:r>
    </w:p>
    <w:p w14:paraId="30B7F0E7" w14:textId="77777777" w:rsidR="00625EE6" w:rsidRPr="0083103B" w:rsidRDefault="00625EE6" w:rsidP="00625EE6">
      <w:pPr>
        <w:spacing w:line="256" w:lineRule="auto"/>
        <w:rPr>
          <w:rFonts w:eastAsia="Calibri"/>
          <w:sz w:val="16"/>
        </w:rPr>
      </w:pPr>
      <w:r w:rsidRPr="0083103B">
        <w:rPr>
          <w:rFonts w:eastAsia="Calibri"/>
          <w:sz w:val="16"/>
        </w:rPr>
        <w:t xml:space="preserve">MM: Do audiences recognize the role that disability plays in your work? Or rather, when do they? Where do you think disability exists in your work? </w:t>
      </w:r>
    </w:p>
    <w:p w14:paraId="1BA18C09" w14:textId="77777777" w:rsidR="00625EE6" w:rsidRPr="0083103B" w:rsidRDefault="00625EE6" w:rsidP="00625EE6">
      <w:pPr>
        <w:spacing w:line="256" w:lineRule="auto"/>
        <w:rPr>
          <w:rFonts w:eastAsia="Calibri"/>
          <w:sz w:val="16"/>
        </w:rPr>
      </w:pPr>
      <w:r w:rsidRPr="0083103B">
        <w:rPr>
          <w:rFonts w:eastAsia="Calibri"/>
          <w:sz w:val="16"/>
        </w:rPr>
        <w:t xml:space="preserve">CZ: Disability runs through all my work. I usually say dependency because it gathers notions of debt and disability, which are also questions of labor and distribution. I think my works are often read through labor or through disability,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83103B">
        <w:rPr>
          <w:rFonts w:eastAsia="Calibri"/>
          <w:sz w:val="16"/>
        </w:rPr>
        <w:t>a readymade</w:t>
      </w:r>
      <w:proofErr w:type="gramEnd"/>
      <w:r w:rsidRPr="0083103B">
        <w:rPr>
          <w:rFonts w:eastAsia="Calibri"/>
          <w:sz w:val="16"/>
        </w:rPr>
        <w:t xml:space="preserve">, which directly invokes questions of labor. </w:t>
      </w:r>
    </w:p>
    <w:p w14:paraId="1F85FF00" w14:textId="77777777" w:rsidR="00625EE6" w:rsidRPr="0083103B" w:rsidRDefault="00625EE6" w:rsidP="00625EE6">
      <w:pPr>
        <w:spacing w:line="256" w:lineRule="auto"/>
        <w:rPr>
          <w:rFonts w:eastAsia="Calibri"/>
          <w:sz w:val="16"/>
        </w:rPr>
      </w:pPr>
      <w:r w:rsidRPr="0083103B">
        <w:rPr>
          <w:rFonts w:eastAsia="Calibri"/>
          <w:sz w:val="16"/>
        </w:rPr>
        <w:t xml:space="preserve">RS: </w:t>
      </w:r>
      <w:r w:rsidRPr="0083103B">
        <w:rPr>
          <w:rFonts w:eastAsia="Calibri"/>
          <w:u w:val="single"/>
        </w:rPr>
        <w:t xml:space="preserve">The </w:t>
      </w:r>
      <w:r w:rsidRPr="0083103B">
        <w:rPr>
          <w:rFonts w:eastAsia="Calibri"/>
          <w:highlight w:val="cyan"/>
          <w:u w:val="single"/>
        </w:rPr>
        <w:t xml:space="preserve">pressure to </w:t>
      </w:r>
      <w:r w:rsidRPr="0083103B">
        <w:rPr>
          <w:rFonts w:eastAsia="Calibri"/>
          <w:b/>
          <w:iCs/>
          <w:highlight w:val="cyan"/>
          <w:u w:val="single"/>
        </w:rPr>
        <w:t>define</w:t>
      </w:r>
      <w:r w:rsidRPr="0083103B">
        <w:rPr>
          <w:rFonts w:eastAsia="Calibri"/>
          <w:highlight w:val="cyan"/>
          <w:u w:val="single"/>
        </w:rPr>
        <w:t xml:space="preserve"> disability</w:t>
      </w:r>
      <w:r w:rsidRPr="0083103B">
        <w:rPr>
          <w:rFonts w:eastAsia="Calibri"/>
          <w:u w:val="single"/>
        </w:rPr>
        <w:t xml:space="preserve"> in particular ways </w:t>
      </w:r>
      <w:r w:rsidRPr="0083103B">
        <w:rPr>
          <w:rFonts w:eastAsia="Calibri"/>
          <w:highlight w:val="cyan"/>
          <w:u w:val="single"/>
        </w:rPr>
        <w:t>can’t be</w:t>
      </w:r>
      <w:r w:rsidRPr="0083103B">
        <w:rPr>
          <w:rFonts w:eastAsia="Calibri"/>
          <w:sz w:val="16"/>
          <w:highlight w:val="cyan"/>
        </w:rPr>
        <w:t xml:space="preserve"> </w:t>
      </w:r>
      <w:r w:rsidRPr="0083103B">
        <w:rPr>
          <w:rFonts w:eastAsia="Calibri"/>
          <w:b/>
          <w:iCs/>
          <w:highlight w:val="cyan"/>
          <w:u w:val="single"/>
        </w:rPr>
        <w:t>untethered</w:t>
      </w:r>
      <w:r w:rsidRPr="0083103B">
        <w:rPr>
          <w:rFonts w:eastAsia="Calibri"/>
          <w:highlight w:val="cyan"/>
          <w:u w:val="single"/>
        </w:rPr>
        <w:t xml:space="preserve"> from</w:t>
      </w:r>
      <w:r w:rsidRPr="0083103B">
        <w:rPr>
          <w:rFonts w:eastAsia="Calibri"/>
          <w:u w:val="single"/>
        </w:rPr>
        <w:t xml:space="preserve"> the </w:t>
      </w:r>
      <w:r w:rsidRPr="0083103B">
        <w:rPr>
          <w:rFonts w:eastAsia="Calibri"/>
          <w:b/>
          <w:iCs/>
          <w:u w:val="single"/>
        </w:rPr>
        <w:t>violence</w:t>
      </w:r>
      <w:r w:rsidRPr="0083103B">
        <w:rPr>
          <w:rFonts w:eastAsia="Calibri"/>
          <w:u w:val="single"/>
        </w:rPr>
        <w:t xml:space="preserve"> of </w:t>
      </w:r>
      <w:r w:rsidRPr="0083103B">
        <w:rPr>
          <w:rFonts w:eastAsia="Calibri"/>
          <w:b/>
          <w:iCs/>
          <w:highlight w:val="cyan"/>
          <w:u w:val="single"/>
        </w:rPr>
        <w:t>capitalism</w:t>
      </w:r>
      <w:r w:rsidRPr="0083103B">
        <w:rPr>
          <w:rFonts w:eastAsia="Calibri"/>
          <w:sz w:val="16"/>
        </w:rPr>
        <w:t>—</w:t>
      </w:r>
      <w:r w:rsidRPr="0083103B">
        <w:rPr>
          <w:rFonts w:eastAsia="Calibri"/>
          <w:highlight w:val="cyan"/>
          <w:u w:val="single"/>
        </w:rPr>
        <w:t>there’s</w:t>
      </w:r>
      <w:r w:rsidRPr="0083103B">
        <w:rPr>
          <w:rFonts w:eastAsia="Calibri"/>
          <w:u w:val="single"/>
        </w:rPr>
        <w:t xml:space="preserve"> often </w:t>
      </w:r>
      <w:r w:rsidRPr="0083103B">
        <w:rPr>
          <w:rFonts w:eastAsia="Calibri"/>
          <w:highlight w:val="cyan"/>
          <w:u w:val="single"/>
        </w:rPr>
        <w:t>a sense</w:t>
      </w:r>
      <w:r w:rsidRPr="0083103B">
        <w:rPr>
          <w:rFonts w:eastAsia="Calibri"/>
          <w:u w:val="single"/>
        </w:rPr>
        <w:t xml:space="preserve"> that </w:t>
      </w:r>
      <w:r w:rsidRPr="0083103B">
        <w:rPr>
          <w:rFonts w:eastAsia="Calibri"/>
          <w:highlight w:val="cyan"/>
          <w:u w:val="single"/>
        </w:rPr>
        <w:t xml:space="preserve">we need to </w:t>
      </w:r>
      <w:r w:rsidRPr="0083103B">
        <w:rPr>
          <w:rFonts w:eastAsia="Calibri"/>
          <w:b/>
          <w:iCs/>
          <w:highlight w:val="cyan"/>
          <w:u w:val="single"/>
        </w:rPr>
        <w:t>draw a circle</w:t>
      </w:r>
      <w:r w:rsidRPr="0083103B">
        <w:rPr>
          <w:rFonts w:eastAsia="Calibri"/>
          <w:highlight w:val="cyan"/>
          <w:u w:val="single"/>
        </w:rPr>
        <w:t xml:space="preserve"> around </w:t>
      </w:r>
      <w:r w:rsidRPr="0083103B">
        <w:rPr>
          <w:rFonts w:eastAsia="Calibri"/>
          <w:b/>
          <w:iCs/>
          <w:highlight w:val="cyan"/>
          <w:u w:val="single"/>
        </w:rPr>
        <w:t>who counts</w:t>
      </w:r>
      <w:r w:rsidRPr="0083103B">
        <w:rPr>
          <w:rFonts w:eastAsia="Calibri"/>
          <w:highlight w:val="cyan"/>
          <w:u w:val="single"/>
        </w:rPr>
        <w:t xml:space="preserve"> and </w:t>
      </w:r>
      <w:r w:rsidRPr="0083103B">
        <w:rPr>
          <w:rFonts w:eastAsia="Calibri"/>
          <w:b/>
          <w:iCs/>
          <w:highlight w:val="cyan"/>
          <w:u w:val="single"/>
        </w:rPr>
        <w:t>who doesn’t</w:t>
      </w:r>
      <w:r w:rsidRPr="0083103B">
        <w:rPr>
          <w:rFonts w:eastAsia="Calibri"/>
          <w:u w:val="single"/>
        </w:rPr>
        <w:t xml:space="preserve"> </w:t>
      </w:r>
      <w:proofErr w:type="gramStart"/>
      <w:r w:rsidRPr="0083103B">
        <w:rPr>
          <w:rFonts w:eastAsia="Calibri"/>
          <w:u w:val="single"/>
        </w:rPr>
        <w:t xml:space="preserve">in order </w:t>
      </w:r>
      <w:r w:rsidRPr="0083103B">
        <w:rPr>
          <w:rFonts w:eastAsia="Calibri"/>
          <w:highlight w:val="cyan"/>
          <w:u w:val="single"/>
        </w:rPr>
        <w:t>to</w:t>
      </w:r>
      <w:proofErr w:type="gramEnd"/>
      <w:r w:rsidRPr="0083103B">
        <w:rPr>
          <w:rFonts w:eastAsia="Calibri"/>
          <w:highlight w:val="cyan"/>
          <w:u w:val="single"/>
        </w:rPr>
        <w:t xml:space="preserve"> make </w:t>
      </w:r>
      <w:r w:rsidRPr="0083103B">
        <w:rPr>
          <w:rFonts w:eastAsia="Calibri"/>
          <w:b/>
          <w:iCs/>
          <w:highlight w:val="cyan"/>
          <w:u w:val="single"/>
        </w:rPr>
        <w:t>rights-based claims</w:t>
      </w:r>
      <w:r w:rsidRPr="0083103B">
        <w:rPr>
          <w:rFonts w:eastAsia="Calibri"/>
          <w:u w:val="single"/>
        </w:rPr>
        <w:t xml:space="preserve"> in ways that are </w:t>
      </w:r>
      <w:r w:rsidRPr="0083103B">
        <w:rPr>
          <w:rFonts w:eastAsia="Calibri"/>
          <w:b/>
          <w:iCs/>
          <w:highlight w:val="cyan"/>
          <w:u w:val="single"/>
        </w:rPr>
        <w:t>legible within</w:t>
      </w:r>
      <w:r w:rsidRPr="0083103B">
        <w:rPr>
          <w:rFonts w:eastAsia="Calibri"/>
          <w:highlight w:val="cyan"/>
          <w:u w:val="single"/>
        </w:rPr>
        <w:t xml:space="preserve"> that system</w:t>
      </w:r>
      <w:r w:rsidRPr="0083103B">
        <w:rPr>
          <w:rFonts w:eastAsia="Calibri"/>
          <w:sz w:val="16"/>
        </w:rPr>
        <w:t xml:space="preserve">. </w:t>
      </w:r>
    </w:p>
    <w:p w14:paraId="729472A5" w14:textId="77777777" w:rsidR="00625EE6" w:rsidRPr="0083103B" w:rsidRDefault="00625EE6" w:rsidP="00625EE6"/>
    <w:p w14:paraId="43FF275E" w14:textId="77777777" w:rsidR="00625EE6" w:rsidRPr="0083103B" w:rsidRDefault="00625EE6" w:rsidP="00625EE6">
      <w:pPr>
        <w:keepNext/>
        <w:keepLines/>
        <w:spacing w:before="40" w:after="0" w:line="256" w:lineRule="auto"/>
        <w:outlineLvl w:val="3"/>
        <w:rPr>
          <w:rFonts w:eastAsia="Times New Roman"/>
          <w:b/>
          <w:iCs/>
          <w:sz w:val="26"/>
        </w:rPr>
      </w:pPr>
      <w:bookmarkStart w:id="0" w:name="_Hlk204813763"/>
      <w:r w:rsidRPr="0083103B">
        <w:rPr>
          <w:rFonts w:eastAsia="Times New Roman"/>
          <w:b/>
          <w:iCs/>
          <w:sz w:val="26"/>
        </w:rPr>
        <w:t xml:space="preserve">Do not believe their </w:t>
      </w:r>
      <w:proofErr w:type="gramStart"/>
      <w:r w:rsidRPr="0083103B">
        <w:rPr>
          <w:rFonts w:eastAsia="Times New Roman"/>
          <w:b/>
          <w:iCs/>
          <w:sz w:val="26"/>
        </w:rPr>
        <w:t>lies of liberal</w:t>
      </w:r>
      <w:proofErr w:type="gramEnd"/>
      <w:r w:rsidRPr="0083103B">
        <w:rPr>
          <w:rFonts w:eastAsia="Times New Roman"/>
          <w:b/>
          <w:iCs/>
          <w:sz w:val="26"/>
        </w:rPr>
        <w:t xml:space="preserve"> inclusion. The social contract is not an umbrella sheltering us all – it is funnel, it is a sift, designed to isolate and eliminate that which is not desirable or productive. It purges alterity in order construct a homogenous population founded on the lie of equality. Vote negative to embrace the exile from the social order. Rejecting the call for inclusion to reveal the lies of </w:t>
      </w:r>
      <w:proofErr w:type="gramStart"/>
      <w:r w:rsidRPr="0083103B">
        <w:rPr>
          <w:rFonts w:eastAsia="Times New Roman"/>
          <w:b/>
          <w:iCs/>
          <w:sz w:val="26"/>
        </w:rPr>
        <w:t>the imperial</w:t>
      </w:r>
      <w:proofErr w:type="gramEnd"/>
      <w:r w:rsidRPr="0083103B">
        <w:rPr>
          <w:rFonts w:eastAsia="Times New Roman"/>
          <w:b/>
          <w:iCs/>
          <w:sz w:val="26"/>
        </w:rPr>
        <w:t xml:space="preserve"> society. </w:t>
      </w:r>
    </w:p>
    <w:p w14:paraId="2E960BB4" w14:textId="77777777" w:rsidR="00625EE6" w:rsidRPr="0083103B" w:rsidRDefault="00625EE6" w:rsidP="00625EE6">
      <w:pPr>
        <w:spacing w:line="256" w:lineRule="auto"/>
        <w:rPr>
          <w:rFonts w:eastAsia="Aptos"/>
        </w:rPr>
      </w:pPr>
      <w:r w:rsidRPr="0083103B">
        <w:rPr>
          <w:rFonts w:eastAsia="Aptos"/>
          <w:b/>
          <w:bCs/>
          <w:sz w:val="26"/>
        </w:rPr>
        <w:t>Campbell 2013</w:t>
      </w:r>
      <w:r w:rsidRPr="0083103B">
        <w:rPr>
          <w:rFonts w:eastAsia="Aptos"/>
        </w:rPr>
        <w:t>. “Re-</w:t>
      </w:r>
      <w:proofErr w:type="spellStart"/>
      <w:r w:rsidRPr="0083103B">
        <w:rPr>
          <w:rFonts w:eastAsia="Aptos"/>
        </w:rPr>
        <w:t>cognising</w:t>
      </w:r>
      <w:proofErr w:type="spellEnd"/>
      <w:r w:rsidRPr="0083103B">
        <w:rPr>
          <w:rFonts w:eastAsia="Aptos"/>
        </w:rPr>
        <w:t xml:space="preserve"> Disability: Cross-Examining Social Inclusion through the Prism of Queer Anti-Sociality” 4 Jindal Global L. Rev. 209. (Fiona Kumari; Associate Professor in Law, Griffith Law School, Griffith University, Australia and Adjunct Professor in Disability Studies, Department of Disability Studies, Faculty of Medicine, University of Kelaniya, Sri Lanka) L/N 9/11. AJM</w:t>
      </w:r>
    </w:p>
    <w:p w14:paraId="4D4BC7F7" w14:textId="77777777" w:rsidR="00625EE6" w:rsidRPr="0083103B" w:rsidRDefault="00625EE6" w:rsidP="00625EE6">
      <w:pPr>
        <w:spacing w:line="256" w:lineRule="auto"/>
        <w:rPr>
          <w:rFonts w:eastAsia="Aptos"/>
          <w:sz w:val="16"/>
        </w:rPr>
      </w:pPr>
      <w:r w:rsidRPr="0083103B">
        <w:rPr>
          <w:rFonts w:eastAsia="Aptos"/>
          <w:b/>
          <w:u w:val="single"/>
        </w:rPr>
        <w:t>The disabled body has been configured as the site of monstrosity and unthinkability, so inherently untenable that it has on occasion been pronounced ritually dead</w:t>
      </w:r>
      <w:r w:rsidRPr="0083103B">
        <w:rPr>
          <w:rFonts w:eastAsia="Aptos"/>
          <w:sz w:val="16"/>
        </w:rPr>
        <w:t xml:space="preserve">. Since 1981, the 'International Year of Disabled Persons', legal and </w:t>
      </w:r>
      <w:r w:rsidRPr="0083103B">
        <w:rPr>
          <w:rFonts w:eastAsia="Aptos"/>
          <w:b/>
          <w:highlight w:val="cyan"/>
          <w:u w:val="single"/>
        </w:rPr>
        <w:t>policy discourses</w:t>
      </w:r>
      <w:r w:rsidRPr="0083103B">
        <w:rPr>
          <w:rFonts w:eastAsia="Aptos"/>
          <w:sz w:val="16"/>
        </w:rPr>
        <w:t xml:space="preserve"> of disability </w:t>
      </w:r>
      <w:r w:rsidRPr="0083103B">
        <w:rPr>
          <w:rFonts w:eastAsia="Aptos"/>
          <w:b/>
          <w:u w:val="single"/>
        </w:rPr>
        <w:t xml:space="preserve">have </w:t>
      </w:r>
      <w:r w:rsidRPr="0083103B">
        <w:rPr>
          <w:rFonts w:eastAsia="Aptos"/>
          <w:b/>
          <w:highlight w:val="cyan"/>
          <w:u w:val="single"/>
        </w:rPr>
        <w:t>gravitate</w:t>
      </w:r>
      <w:r w:rsidRPr="0083103B">
        <w:rPr>
          <w:rFonts w:eastAsia="Aptos"/>
          <w:b/>
          <w:u w:val="single"/>
        </w:rPr>
        <w:t xml:space="preserve">d towards an 'equality as sameness' model, </w:t>
      </w:r>
      <w:r w:rsidRPr="0083103B">
        <w:rPr>
          <w:rFonts w:eastAsia="Aptos"/>
          <w:b/>
          <w:highlight w:val="cyan"/>
          <w:u w:val="single"/>
        </w:rPr>
        <w:t>declaring that disabled people should be integrated into mainstream society and be able to claim the entitlements of citizenship</w:t>
      </w:r>
      <w:r w:rsidRPr="0083103B">
        <w:rPr>
          <w:rFonts w:eastAsia="Aptos"/>
          <w:sz w:val="16"/>
        </w:rPr>
        <w:t xml:space="preserve">. What has become clear is that </w:t>
      </w:r>
      <w:r w:rsidRPr="0083103B">
        <w:rPr>
          <w:rFonts w:eastAsia="Aptos"/>
          <w:b/>
          <w:highlight w:val="cyan"/>
          <w:u w:val="single"/>
        </w:rPr>
        <w:t>the project of inclusion has become conditional and normatively vacuous</w:t>
      </w:r>
      <w:r w:rsidRPr="0083103B">
        <w:rPr>
          <w:rFonts w:eastAsia="Aptos"/>
          <w:sz w:val="16"/>
        </w:rPr>
        <w:t xml:space="preserve">. The conditions of disability acceptability are about the capacity of disabled people to morph </w:t>
      </w:r>
      <w:proofErr w:type="spellStart"/>
      <w:r w:rsidRPr="0083103B">
        <w:rPr>
          <w:rFonts w:eastAsia="Aptos"/>
          <w:sz w:val="16"/>
        </w:rPr>
        <w:t>abledness</w:t>
      </w:r>
      <w:proofErr w:type="spellEnd"/>
      <w:r w:rsidRPr="0083103B">
        <w:rPr>
          <w:rFonts w:eastAsia="Aptos"/>
          <w:sz w:val="16"/>
        </w:rPr>
        <w:t xml:space="preserve">, be seen to be productive and accept the reality of the </w:t>
      </w:r>
      <w:proofErr w:type="spellStart"/>
      <w:r w:rsidRPr="0083103B">
        <w:rPr>
          <w:rFonts w:eastAsia="Aptos"/>
          <w:sz w:val="16"/>
        </w:rPr>
        <w:t>provisionality</w:t>
      </w:r>
      <w:proofErr w:type="spellEnd"/>
      <w:r w:rsidRPr="0083103B">
        <w:rPr>
          <w:rFonts w:eastAsia="Aptos"/>
          <w:sz w:val="16"/>
        </w:rPr>
        <w:t xml:space="preserve"> of their impairment until an obliterating remedy comes along (technological futurism). I have noted in this article that the </w:t>
      </w:r>
      <w:r w:rsidRPr="0083103B">
        <w:rPr>
          <w:rFonts w:eastAsia="Aptos"/>
          <w:b/>
          <w:highlight w:val="cyan"/>
          <w:u w:val="single"/>
        </w:rPr>
        <w:t>ableism contains an exclusionary matrix which induces people unable or not wanting to</w:t>
      </w:r>
      <w:r w:rsidRPr="0083103B">
        <w:rPr>
          <w:rFonts w:eastAsia="Aptos"/>
          <w:sz w:val="16"/>
        </w:rPr>
        <w:t xml:space="preserve"> opt in (</w:t>
      </w:r>
      <w:r w:rsidRPr="0083103B">
        <w:rPr>
          <w:rFonts w:eastAsia="Aptos"/>
          <w:b/>
          <w:highlight w:val="cyan"/>
          <w:u w:val="single"/>
        </w:rPr>
        <w:t>be assimilated</w:t>
      </w:r>
      <w:r w:rsidRPr="0083103B">
        <w:rPr>
          <w:rFonts w:eastAsia="Aptos"/>
          <w:sz w:val="16"/>
        </w:rPr>
        <w:t xml:space="preserve">) </w:t>
      </w:r>
      <w:r w:rsidRPr="0083103B">
        <w:rPr>
          <w:rFonts w:eastAsia="Aptos"/>
          <w:b/>
          <w:iCs/>
          <w:highlight w:val="cyan"/>
          <w:u w:val="single"/>
        </w:rPr>
        <w:t>to actively</w:t>
      </w:r>
      <w:r w:rsidRPr="0083103B">
        <w:rPr>
          <w:rFonts w:eastAsia="Aptos"/>
          <w:sz w:val="16"/>
        </w:rPr>
        <w:t xml:space="preserve"> opt out, to </w:t>
      </w:r>
      <w:r w:rsidRPr="0083103B">
        <w:rPr>
          <w:rFonts w:eastAsia="Aptos"/>
          <w:b/>
          <w:iCs/>
          <w:highlight w:val="cyan"/>
          <w:u w:val="single"/>
        </w:rPr>
        <w:t>adopt an anti-social posture</w:t>
      </w:r>
      <w:r w:rsidRPr="0083103B">
        <w:rPr>
          <w:rFonts w:eastAsia="Aptos"/>
          <w:sz w:val="16"/>
        </w:rPr>
        <w:t xml:space="preserve">. Using the insights of queer theory </w:t>
      </w:r>
      <w:r w:rsidRPr="0083103B">
        <w:rPr>
          <w:rFonts w:eastAsia="Aptos"/>
          <w:b/>
          <w:iCs/>
          <w:highlight w:val="cyan"/>
          <w:u w:val="single"/>
        </w:rPr>
        <w:t>to expose the limitations of the liberal project</w:t>
      </w:r>
      <w:r w:rsidRPr="0083103B">
        <w:rPr>
          <w:rFonts w:eastAsia="Aptos"/>
          <w:sz w:val="16"/>
        </w:rPr>
        <w:t xml:space="preserve">, this article has begun to forecast the </w:t>
      </w:r>
      <w:r w:rsidRPr="0083103B">
        <w:rPr>
          <w:rFonts w:eastAsia="Aptos"/>
          <w:b/>
          <w:u w:val="single"/>
        </w:rPr>
        <w:t>showing</w:t>
      </w:r>
      <w:r w:rsidRPr="0083103B">
        <w:rPr>
          <w:rFonts w:eastAsia="Aptos"/>
          <w:sz w:val="16"/>
        </w:rPr>
        <w:t xml:space="preserve"> of </w:t>
      </w:r>
      <w:r w:rsidRPr="0083103B">
        <w:rPr>
          <w:rFonts w:eastAsia="Aptos"/>
          <w:b/>
          <w:u w:val="single"/>
        </w:rPr>
        <w:t>anti-sociality as a possibility of disability</w:t>
      </w:r>
      <w:r w:rsidRPr="0083103B">
        <w:rPr>
          <w:rFonts w:eastAsia="Aptos"/>
          <w:sz w:val="16"/>
        </w:rPr>
        <w:t xml:space="preserve"> analysis and lifestyle. </w:t>
      </w:r>
      <w:r w:rsidRPr="0083103B">
        <w:rPr>
          <w:rFonts w:eastAsia="Aptos"/>
          <w:b/>
          <w:highlight w:val="cyan"/>
          <w:u w:val="single"/>
        </w:rPr>
        <w:t>Anti-sociality exposes what is offensive about ableism and</w:t>
      </w:r>
      <w:r w:rsidRPr="0083103B">
        <w:rPr>
          <w:rFonts w:eastAsia="Aptos"/>
          <w:b/>
          <w:u w:val="single"/>
        </w:rPr>
        <w:t xml:space="preserve"> as such </w:t>
      </w:r>
      <w:r w:rsidRPr="0083103B">
        <w:rPr>
          <w:rFonts w:eastAsia="Aptos"/>
          <w:b/>
          <w:highlight w:val="cyan"/>
          <w:u w:val="single"/>
        </w:rPr>
        <w:t>unveils the exclusivity of ableist norms. In rejecting the terms of the inclusion agenda, disabled conscientious objectors refuse complicity with a system that creates a permanent underclass of the excluded</w:t>
      </w:r>
      <w:r w:rsidRPr="0083103B">
        <w:rPr>
          <w:rFonts w:eastAsia="Aptos"/>
          <w:b/>
          <w:u w:val="single"/>
        </w:rPr>
        <w:t xml:space="preserve"> and exacerbates secondary and corrosive forms of impairment. A focus </w:t>
      </w:r>
      <w:r w:rsidRPr="000D564A">
        <w:rPr>
          <w:rFonts w:eastAsia="Aptos"/>
          <w:b/>
          <w:u w:val="single"/>
        </w:rPr>
        <w:t>on anti-sociality can expose and rupture the discursive effects of disability toleration</w:t>
      </w:r>
      <w:r w:rsidRPr="000D564A">
        <w:rPr>
          <w:rFonts w:eastAsia="Aptos"/>
          <w:sz w:val="16"/>
        </w:rPr>
        <w:t xml:space="preserve">. Additionally, </w:t>
      </w:r>
      <w:r w:rsidRPr="000D564A">
        <w:rPr>
          <w:rFonts w:eastAsia="Aptos"/>
          <w:b/>
          <w:u w:val="single"/>
        </w:rPr>
        <w:t>a cripped terrain that is anti-social enables the reclaiming of a disability style</w:t>
      </w:r>
      <w:r w:rsidRPr="000D564A">
        <w:rPr>
          <w:rFonts w:eastAsia="Aptos"/>
          <w:sz w:val="16"/>
        </w:rPr>
        <w:t>.</w:t>
      </w:r>
      <w:bookmarkEnd w:id="0"/>
    </w:p>
    <w:p w14:paraId="6F4324D2" w14:textId="77777777" w:rsidR="00625EE6" w:rsidRPr="0083103B" w:rsidRDefault="00625EE6" w:rsidP="00625EE6">
      <w:pPr>
        <w:pStyle w:val="Heading2"/>
        <w:rPr>
          <w:rFonts w:cs="Calibri"/>
        </w:rPr>
      </w:pPr>
      <w:r w:rsidRPr="0083103B">
        <w:rPr>
          <w:rFonts w:cs="Calibri"/>
        </w:rPr>
        <w:t>Case</w:t>
      </w:r>
    </w:p>
    <w:p w14:paraId="7DE8812C" w14:textId="77777777" w:rsidR="00625EE6" w:rsidRPr="0083103B" w:rsidRDefault="00625EE6" w:rsidP="00625EE6">
      <w:pPr>
        <w:pStyle w:val="Heading3"/>
        <w:rPr>
          <w:rFonts w:cs="Calibri"/>
        </w:rPr>
      </w:pPr>
      <w:r w:rsidRPr="0083103B">
        <w:rPr>
          <w:rFonts w:cs="Calibri"/>
        </w:rPr>
        <w:t>1nc—presumption</w:t>
      </w:r>
    </w:p>
    <w:p w14:paraId="5BB082F9" w14:textId="56E181E7" w:rsidR="00625EE6" w:rsidRPr="003F658C" w:rsidRDefault="00625EE6" w:rsidP="00625EE6">
      <w:pPr>
        <w:keepNext/>
        <w:keepLines/>
        <w:spacing w:before="40" w:after="0" w:line="256" w:lineRule="auto"/>
        <w:outlineLvl w:val="3"/>
        <w:rPr>
          <w:rFonts w:eastAsia="Times New Roman"/>
          <w:b/>
          <w:iCs/>
          <w:sz w:val="26"/>
        </w:rPr>
      </w:pPr>
      <w:r>
        <w:rPr>
          <w:rFonts w:eastAsia="Times New Roman"/>
          <w:b/>
          <w:iCs/>
          <w:sz w:val="26"/>
        </w:rPr>
        <w:t xml:space="preserve">Vote neg on presumption – </w:t>
      </w:r>
      <w:r w:rsidR="00CC3AF3">
        <w:rPr>
          <w:rFonts w:eastAsia="Times New Roman"/>
          <w:b/>
          <w:iCs/>
          <w:sz w:val="26"/>
        </w:rPr>
        <w:t>sectoral bargaining</w:t>
      </w:r>
      <w:r>
        <w:rPr>
          <w:rFonts w:eastAsia="Times New Roman"/>
          <w:b/>
          <w:iCs/>
          <w:sz w:val="26"/>
        </w:rPr>
        <w:t xml:space="preserve"> is a material-discursive screen that maintains ableist and individualist views on work – labor law reform always results in watered down policies subject to economic considerations that center “reasonable accommodations” that result in the least economic disadvantage to employers – turns case, they cannot solve for fascism because its predicated on eugenic ideas enforced by the labor-value hierarchy </w:t>
      </w:r>
    </w:p>
    <w:p w14:paraId="1D9D6C64" w14:textId="77777777" w:rsidR="00625EE6" w:rsidRPr="0083103B" w:rsidRDefault="00625EE6" w:rsidP="00625EE6">
      <w:pPr>
        <w:spacing w:line="256" w:lineRule="auto"/>
        <w:rPr>
          <w:rFonts w:eastAsia="Calibri"/>
        </w:rPr>
      </w:pPr>
      <w:r w:rsidRPr="003F658C">
        <w:rPr>
          <w:rFonts w:eastAsia="Calibri"/>
          <w:b/>
          <w:bCs/>
          <w:sz w:val="26"/>
        </w:rPr>
        <w:t>Blattner 20</w:t>
      </w:r>
      <w:r w:rsidRPr="003F658C">
        <w:rPr>
          <w:rFonts w:eastAsia="Calibri"/>
        </w:rPr>
        <w:t xml:space="preserve"> – 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w:t>
      </w:r>
      <w:proofErr w:type="spellStart"/>
      <w:r w:rsidRPr="003F658C">
        <w:rPr>
          <w:rFonts w:eastAsia="Calibri"/>
        </w:rPr>
        <w:t>labour</w:t>
      </w:r>
      <w:proofErr w:type="spellEnd"/>
      <w:r w:rsidRPr="003F658C">
        <w:rPr>
          <w:rFonts w:eastAsia="Calibri"/>
        </w:rPr>
        <w:t xml:space="preserve"> as part of Animals in Philosophy, Politics, Law, and Ethics (APPLE). From 2018-2020, Blattner was a</w:t>
      </w:r>
      <w:r w:rsidRPr="0083103B">
        <w:rPr>
          <w:rFonts w:eastAsia="Calibri"/>
        </w:rPr>
        <w:t xml:space="preserve"> </w:t>
      </w:r>
      <w:r w:rsidRPr="003F658C">
        <w:rPr>
          <w:rFonts w:eastAsia="Calibri"/>
        </w:rPr>
        <w:t>postdoctoral fellow at Harvard Law School’s Animal Law &amp; Policy Program, funded by the Swiss National Science Foundation, to explore critical intersections of animal and environmental law. (“Right to work or refusal to work: Disability rights at a crossroads,” 20 July 2020, pg. 1381-1382</w:t>
      </w:r>
      <w:r w:rsidRPr="0083103B">
        <w:rPr>
          <w:rFonts w:eastAsia="Calibri"/>
        </w:rPr>
        <w:t>)</w:t>
      </w:r>
    </w:p>
    <w:p w14:paraId="3B53FB51" w14:textId="77777777" w:rsidR="00625EE6" w:rsidRPr="0083103B" w:rsidRDefault="00625EE6" w:rsidP="00625EE6">
      <w:pPr>
        <w:spacing w:line="256" w:lineRule="auto"/>
        <w:rPr>
          <w:rFonts w:eastAsia="Calibri"/>
        </w:rPr>
      </w:pPr>
      <w:r w:rsidRPr="0083103B">
        <w:rPr>
          <w:rFonts w:eastAsia="Calibri"/>
        </w:rPr>
        <w:t xml:space="preserve"> </w:t>
      </w:r>
      <w:r w:rsidRPr="003F658C">
        <w:rPr>
          <w:rFonts w:eastAsia="Calibri"/>
          <w:highlight w:val="cyan"/>
          <w:u w:val="single"/>
        </w:rPr>
        <w:t xml:space="preserve">The </w:t>
      </w:r>
      <w:r w:rsidRPr="003F658C">
        <w:rPr>
          <w:rFonts w:eastAsia="Calibri"/>
          <w:b/>
          <w:iCs/>
          <w:highlight w:val="cyan"/>
          <w:u w:val="single"/>
        </w:rPr>
        <w:t>main narrative</w:t>
      </w:r>
      <w:r w:rsidRPr="003F658C">
        <w:rPr>
          <w:rFonts w:eastAsia="Calibri"/>
          <w:highlight w:val="cyan"/>
          <w:u w:val="single"/>
        </w:rPr>
        <w:t xml:space="preserve"> underlying this </w:t>
      </w:r>
      <w:r w:rsidRPr="003F658C">
        <w:rPr>
          <w:rFonts w:eastAsia="Calibri"/>
          <w:b/>
          <w:iCs/>
          <w:highlight w:val="cyan"/>
          <w:u w:val="single"/>
        </w:rPr>
        <w:t>dominant view</w:t>
      </w:r>
      <w:r w:rsidRPr="003F658C">
        <w:rPr>
          <w:rFonts w:eastAsia="Calibri"/>
          <w:highlight w:val="cyan"/>
          <w:u w:val="single"/>
        </w:rPr>
        <w:t xml:space="preserve"> of the </w:t>
      </w:r>
      <w:r w:rsidRPr="003F658C">
        <w:rPr>
          <w:rFonts w:eastAsia="Calibri"/>
          <w:b/>
          <w:iCs/>
          <w:highlight w:val="cyan"/>
          <w:u w:val="single"/>
        </w:rPr>
        <w:t>relationship of disability to the right to work</w:t>
      </w:r>
      <w:r w:rsidRPr="003F658C">
        <w:rPr>
          <w:rFonts w:eastAsia="Calibri"/>
          <w:highlight w:val="cyan"/>
          <w:u w:val="single"/>
        </w:rPr>
        <w:t xml:space="preserve"> is</w:t>
      </w:r>
      <w:r w:rsidRPr="003F658C">
        <w:rPr>
          <w:rFonts w:eastAsia="Calibri"/>
          <w:u w:val="single"/>
        </w:rPr>
        <w:t xml:space="preserve"> that </w:t>
      </w:r>
      <w:r w:rsidRPr="003F658C">
        <w:rPr>
          <w:rFonts w:eastAsia="Calibri"/>
          <w:highlight w:val="cyan"/>
          <w:u w:val="single"/>
        </w:rPr>
        <w:t>when</w:t>
      </w:r>
      <w:r w:rsidRPr="003F658C">
        <w:rPr>
          <w:rFonts w:eastAsia="Calibri"/>
          <w:u w:val="single"/>
        </w:rPr>
        <w:t xml:space="preserve"> </w:t>
      </w:r>
      <w:r w:rsidRPr="003F658C">
        <w:rPr>
          <w:rFonts w:eastAsia="Calibri"/>
          <w:highlight w:val="cyan"/>
          <w:u w:val="single"/>
        </w:rPr>
        <w:t>the</w:t>
      </w:r>
      <w:r w:rsidRPr="003F658C">
        <w:rPr>
          <w:rFonts w:eastAsia="Calibri"/>
          <w:u w:val="single"/>
        </w:rPr>
        <w:t xml:space="preserve"> social and political </w:t>
      </w:r>
      <w:r w:rsidRPr="003F658C">
        <w:rPr>
          <w:rFonts w:eastAsia="Calibri"/>
          <w:highlight w:val="cyan"/>
          <w:u w:val="single"/>
        </w:rPr>
        <w:t xml:space="preserve">environment becomes </w:t>
      </w:r>
      <w:r w:rsidRPr="003F658C">
        <w:rPr>
          <w:rFonts w:eastAsia="Calibri"/>
          <w:b/>
          <w:iCs/>
          <w:highlight w:val="cyan"/>
          <w:u w:val="single"/>
        </w:rPr>
        <w:t>more inclusive</w:t>
      </w:r>
      <w:r w:rsidRPr="003F658C">
        <w:rPr>
          <w:rFonts w:eastAsia="Calibri"/>
          <w:highlight w:val="cyan"/>
          <w:u w:val="single"/>
        </w:rPr>
        <w:t xml:space="preserve"> and </w:t>
      </w:r>
      <w:r w:rsidRPr="003F658C">
        <w:rPr>
          <w:rFonts w:eastAsia="Calibri"/>
          <w:b/>
          <w:iCs/>
          <w:highlight w:val="cyan"/>
          <w:u w:val="single"/>
        </w:rPr>
        <w:t>accessible</w:t>
      </w:r>
      <w:r w:rsidRPr="003F658C">
        <w:rPr>
          <w:rFonts w:eastAsia="Calibri"/>
        </w:rPr>
        <w:t xml:space="preserve">, </w:t>
      </w:r>
      <w:r w:rsidRPr="003F658C">
        <w:rPr>
          <w:rFonts w:eastAsia="Calibri"/>
          <w:highlight w:val="cyan"/>
          <w:u w:val="single"/>
        </w:rPr>
        <w:t xml:space="preserve">people with disabilities will </w:t>
      </w:r>
      <w:r w:rsidRPr="003F658C">
        <w:rPr>
          <w:rFonts w:eastAsia="Calibri"/>
          <w:b/>
          <w:iCs/>
          <w:highlight w:val="cyan"/>
          <w:u w:val="single"/>
        </w:rPr>
        <w:t>finally benefit</w:t>
      </w:r>
      <w:r w:rsidRPr="003F658C">
        <w:rPr>
          <w:rFonts w:eastAsia="Calibri"/>
          <w:u w:val="single"/>
        </w:rPr>
        <w:t xml:space="preserve"> from the </w:t>
      </w:r>
      <w:r w:rsidRPr="003F658C">
        <w:rPr>
          <w:rFonts w:eastAsia="Calibri"/>
          <w:b/>
          <w:iCs/>
          <w:u w:val="single"/>
        </w:rPr>
        <w:t>promises</w:t>
      </w:r>
      <w:r w:rsidRPr="003F658C">
        <w:rPr>
          <w:rFonts w:eastAsia="Calibri"/>
          <w:u w:val="single"/>
        </w:rPr>
        <w:t xml:space="preserve"> of the right to work</w:t>
      </w:r>
      <w:r w:rsidRPr="003F658C">
        <w:rPr>
          <w:rFonts w:eastAsia="Calibri"/>
        </w:rPr>
        <w:t xml:space="preserve"> – a job, respectful and nondiscriminatory treatment – </w:t>
      </w:r>
      <w:r w:rsidRPr="003F658C">
        <w:rPr>
          <w:rFonts w:eastAsia="Calibri"/>
          <w:highlight w:val="cyan"/>
          <w:u w:val="single"/>
        </w:rPr>
        <w:t>and</w:t>
      </w:r>
      <w:r w:rsidRPr="003F658C">
        <w:rPr>
          <w:rFonts w:eastAsia="Calibri"/>
          <w:u w:val="single"/>
        </w:rPr>
        <w:t xml:space="preserve"> therefore </w:t>
      </w:r>
      <w:r w:rsidRPr="003F658C">
        <w:rPr>
          <w:rFonts w:eastAsia="Calibri"/>
          <w:b/>
          <w:iCs/>
          <w:highlight w:val="cyan"/>
          <w:u w:val="single"/>
        </w:rPr>
        <w:t>experience work</w:t>
      </w:r>
      <w:r w:rsidRPr="003F658C">
        <w:rPr>
          <w:rFonts w:eastAsia="Calibri"/>
          <w:highlight w:val="cyan"/>
          <w:u w:val="single"/>
        </w:rPr>
        <w:t xml:space="preserve"> as a source of </w:t>
      </w:r>
      <w:r w:rsidRPr="003F658C">
        <w:rPr>
          <w:rFonts w:eastAsia="Calibri"/>
          <w:b/>
          <w:iCs/>
          <w:highlight w:val="cyan"/>
          <w:u w:val="single"/>
        </w:rPr>
        <w:t>membership</w:t>
      </w:r>
      <w:r w:rsidRPr="003F658C">
        <w:rPr>
          <w:rFonts w:eastAsia="Calibri"/>
        </w:rPr>
        <w:t xml:space="preserve">, </w:t>
      </w:r>
      <w:r w:rsidRPr="003F658C">
        <w:rPr>
          <w:rFonts w:eastAsia="Calibri"/>
          <w:b/>
          <w:iCs/>
          <w:highlight w:val="cyan"/>
          <w:u w:val="single"/>
        </w:rPr>
        <w:t>justice</w:t>
      </w:r>
      <w:r w:rsidRPr="003F658C">
        <w:rPr>
          <w:rFonts w:eastAsia="Calibri"/>
        </w:rPr>
        <w:t xml:space="preserve">, </w:t>
      </w:r>
      <w:r w:rsidRPr="003F658C">
        <w:rPr>
          <w:rFonts w:eastAsia="Calibri"/>
          <w:b/>
          <w:iCs/>
          <w:highlight w:val="cyan"/>
          <w:u w:val="single"/>
        </w:rPr>
        <w:t>rights</w:t>
      </w:r>
      <w:r w:rsidRPr="003F658C">
        <w:rPr>
          <w:rFonts w:eastAsia="Calibri"/>
        </w:rPr>
        <w:t xml:space="preserve">, </w:t>
      </w:r>
      <w:r w:rsidRPr="003F658C">
        <w:rPr>
          <w:rFonts w:eastAsia="Calibri"/>
          <w:highlight w:val="cyan"/>
          <w:u w:val="single"/>
        </w:rPr>
        <w:t xml:space="preserve">and </w:t>
      </w:r>
      <w:r w:rsidRPr="003F658C">
        <w:rPr>
          <w:rFonts w:eastAsia="Calibri"/>
          <w:b/>
          <w:iCs/>
          <w:highlight w:val="cyan"/>
          <w:u w:val="single"/>
        </w:rPr>
        <w:t>happiness</w:t>
      </w:r>
      <w:r w:rsidRPr="003F658C">
        <w:rPr>
          <w:rFonts w:eastAsia="Calibri"/>
          <w:u w:val="single"/>
        </w:rPr>
        <w:t xml:space="preserve"> as</w:t>
      </w:r>
      <w:r w:rsidRPr="003F658C">
        <w:rPr>
          <w:rFonts w:eastAsia="Calibri"/>
        </w:rPr>
        <w:t xml:space="preserve"> </w:t>
      </w:r>
      <w:r w:rsidRPr="003F658C">
        <w:rPr>
          <w:rFonts w:eastAsia="Calibri"/>
          <w:u w:val="single"/>
        </w:rPr>
        <w:t>(it is presumed</w:t>
      </w:r>
      <w:r w:rsidRPr="003F658C">
        <w:rPr>
          <w:rFonts w:eastAsia="Calibri"/>
        </w:rPr>
        <w:t xml:space="preserve">) </w:t>
      </w:r>
      <w:r w:rsidRPr="003F658C">
        <w:rPr>
          <w:rFonts w:eastAsia="Calibri"/>
          <w:u w:val="single"/>
        </w:rPr>
        <w:t>other citizens also do</w:t>
      </w:r>
      <w:r w:rsidRPr="003F658C">
        <w:rPr>
          <w:rFonts w:eastAsia="Calibri"/>
        </w:rPr>
        <w:t xml:space="preserve">. </w:t>
      </w:r>
      <w:r w:rsidRPr="003F658C">
        <w:rPr>
          <w:rFonts w:eastAsia="Calibri"/>
          <w:b/>
          <w:iCs/>
          <w:highlight w:val="cyan"/>
          <w:u w:val="single"/>
        </w:rPr>
        <w:t>Disability rights</w:t>
      </w:r>
      <w:r w:rsidRPr="003F658C">
        <w:rPr>
          <w:rFonts w:eastAsia="Calibri"/>
          <w:u w:val="single"/>
        </w:rPr>
        <w:t xml:space="preserve"> </w:t>
      </w:r>
      <w:r w:rsidRPr="003F658C">
        <w:rPr>
          <w:rFonts w:eastAsia="Calibri"/>
          <w:highlight w:val="cyan"/>
          <w:u w:val="single"/>
        </w:rPr>
        <w:t>authors propose</w:t>
      </w:r>
      <w:r w:rsidRPr="003F658C">
        <w:rPr>
          <w:rFonts w:eastAsia="Calibri"/>
          <w:u w:val="single"/>
        </w:rPr>
        <w:t xml:space="preserve"> a range of </w:t>
      </w:r>
      <w:r w:rsidRPr="003F658C">
        <w:rPr>
          <w:rFonts w:eastAsia="Calibri"/>
          <w:highlight w:val="cyan"/>
          <w:u w:val="single"/>
        </w:rPr>
        <w:t xml:space="preserve">steps to bring us </w:t>
      </w:r>
      <w:r w:rsidRPr="003F658C">
        <w:rPr>
          <w:rFonts w:eastAsia="Calibri"/>
          <w:b/>
          <w:iCs/>
          <w:highlight w:val="cyan"/>
          <w:u w:val="single"/>
        </w:rPr>
        <w:t>closer to these goals</w:t>
      </w:r>
      <w:r w:rsidRPr="003F658C">
        <w:rPr>
          <w:rFonts w:eastAsia="Calibri"/>
        </w:rPr>
        <w:t xml:space="preserve">. O’Reilly (2007, 123-4) argues that measures needed to secure the right to work include employing </w:t>
      </w:r>
      <w:proofErr w:type="gramStart"/>
      <w:r w:rsidRPr="003F658C">
        <w:rPr>
          <w:rFonts w:eastAsia="Calibri"/>
        </w:rPr>
        <w:t>persons</w:t>
      </w:r>
      <w:proofErr w:type="gramEnd"/>
      <w:r w:rsidRPr="003F658C">
        <w:rPr>
          <w:rFonts w:eastAsia="Calibri"/>
        </w:rPr>
        <w:t xml:space="preserve"> with disabilities in the public sector, ensuring reasonable accommodation, offering equal protection to people with disabilities, promoting opportunities for self-employment, and prohibiting discrimination. A series of case studies describe how work programs, hiring practices, and socio-cultural practices at work can </w:t>
      </w:r>
      <w:proofErr w:type="gramStart"/>
      <w:r w:rsidRPr="003F658C">
        <w:rPr>
          <w:rFonts w:eastAsia="Calibri"/>
        </w:rPr>
        <w:t>better to</w:t>
      </w:r>
      <w:proofErr w:type="gramEnd"/>
      <w:r w:rsidRPr="003F658C">
        <w:rPr>
          <w:rFonts w:eastAsia="Calibri"/>
        </w:rPr>
        <w:t xml:space="preserve"> integrate people with disabilities (Turner, </w:t>
      </w:r>
      <w:proofErr w:type="spellStart"/>
      <w:r w:rsidRPr="003F658C">
        <w:rPr>
          <w:rFonts w:eastAsia="Calibri"/>
        </w:rPr>
        <w:t>Bohata</w:t>
      </w:r>
      <w:proofErr w:type="spellEnd"/>
      <w:r w:rsidRPr="003F658C">
        <w:rPr>
          <w:rFonts w:eastAsia="Calibri"/>
        </w:rPr>
        <w:t xml:space="preserve">, and Thompson 2017). </w:t>
      </w:r>
      <w:r w:rsidRPr="003F658C">
        <w:rPr>
          <w:rFonts w:eastAsia="Calibri"/>
          <w:u w:val="single"/>
        </w:rPr>
        <w:t>The Convention on the Rights of Persons with Disabilities</w:t>
      </w:r>
      <w:r w:rsidRPr="003F658C">
        <w:rPr>
          <w:rFonts w:eastAsia="Calibri"/>
        </w:rPr>
        <w:t xml:space="preserve"> (CRPD 2008; signed by the US 11 years ago but not yet ratified by it: Blanchfield and Brown 2015) pursues this goal by recognizing ‘the right of persons with disabilities to work, on an equal basis with others; this includes the right to the opportunity to gain a living by work freely chosen or accepted in a labor market and work environment that is open, inclusive and accessible to persons with disabilities ( …)’ (article 27 para. 1). This article </w:t>
      </w:r>
      <w:r w:rsidRPr="003F658C">
        <w:rPr>
          <w:rFonts w:eastAsia="Calibri"/>
          <w:u w:val="single"/>
        </w:rPr>
        <w:t>details the steps necessary to safeguard and promote an understanding of the right</w:t>
      </w:r>
      <w:r w:rsidRPr="003F658C">
        <w:rPr>
          <w:rFonts w:eastAsia="Calibri"/>
        </w:rPr>
        <w:t xml:space="preserve">, </w:t>
      </w:r>
      <w:r w:rsidRPr="003F658C">
        <w:rPr>
          <w:rFonts w:eastAsia="Calibri"/>
          <w:highlight w:val="cyan"/>
          <w:u w:val="single"/>
        </w:rPr>
        <w:t xml:space="preserve">including </w:t>
      </w:r>
      <w:r w:rsidRPr="003F658C">
        <w:rPr>
          <w:rFonts w:eastAsia="Calibri"/>
          <w:b/>
          <w:iCs/>
          <w:highlight w:val="cyan"/>
          <w:u w:val="single"/>
        </w:rPr>
        <w:t>prohibiting discrimination</w:t>
      </w:r>
      <w:r w:rsidRPr="003F658C">
        <w:rPr>
          <w:rFonts w:eastAsia="Calibri"/>
        </w:rPr>
        <w:t xml:space="preserve">, </w:t>
      </w:r>
      <w:r w:rsidRPr="003F658C">
        <w:rPr>
          <w:rFonts w:eastAsia="Calibri"/>
          <w:u w:val="single"/>
        </w:rPr>
        <w:t xml:space="preserve">fully </w:t>
      </w:r>
      <w:r w:rsidRPr="003F658C">
        <w:rPr>
          <w:rFonts w:eastAsia="Calibri"/>
          <w:b/>
          <w:iCs/>
          <w:u w:val="single"/>
        </w:rPr>
        <w:t>respecting rights at work</w:t>
      </w:r>
      <w:r w:rsidRPr="003F658C">
        <w:rPr>
          <w:rFonts w:eastAsia="Calibri"/>
        </w:rPr>
        <w:t xml:space="preserve">, </w:t>
      </w:r>
      <w:r w:rsidRPr="003F658C">
        <w:rPr>
          <w:rFonts w:eastAsia="Calibri"/>
          <w:highlight w:val="cyan"/>
          <w:u w:val="single"/>
        </w:rPr>
        <w:t xml:space="preserve">the </w:t>
      </w:r>
      <w:r w:rsidRPr="003F658C">
        <w:rPr>
          <w:rFonts w:eastAsia="Calibri"/>
          <w:b/>
          <w:iCs/>
          <w:sz w:val="28"/>
          <w:szCs w:val="28"/>
          <w:highlight w:val="cyan"/>
          <w:u w:val="single"/>
        </w:rPr>
        <w:t>right to collective bargaining</w:t>
      </w:r>
      <w:r w:rsidRPr="003F658C">
        <w:rPr>
          <w:rFonts w:eastAsia="Calibri"/>
        </w:rPr>
        <w:t xml:space="preserve">, </w:t>
      </w:r>
      <w:r w:rsidRPr="003F658C">
        <w:rPr>
          <w:rFonts w:eastAsia="Calibri"/>
          <w:b/>
          <w:iCs/>
          <w:u w:val="single"/>
        </w:rPr>
        <w:t>access</w:t>
      </w:r>
      <w:r w:rsidRPr="003F658C">
        <w:rPr>
          <w:rFonts w:eastAsia="Calibri"/>
          <w:u w:val="single"/>
        </w:rPr>
        <w:t xml:space="preserve"> to general technical and vocational guidance programs and placement services</w:t>
      </w:r>
      <w:r w:rsidRPr="003F658C">
        <w:rPr>
          <w:rFonts w:eastAsia="Calibri"/>
        </w:rPr>
        <w:t xml:space="preserve">, </w:t>
      </w:r>
      <w:r w:rsidRPr="003F658C">
        <w:rPr>
          <w:rFonts w:eastAsia="Calibri"/>
          <w:highlight w:val="cyan"/>
          <w:u w:val="single"/>
        </w:rPr>
        <w:t xml:space="preserve">promoting </w:t>
      </w:r>
      <w:r w:rsidRPr="003F658C">
        <w:rPr>
          <w:rFonts w:eastAsia="Calibri"/>
          <w:b/>
          <w:iCs/>
          <w:highlight w:val="cyan"/>
          <w:u w:val="single"/>
        </w:rPr>
        <w:t>employment opportunities</w:t>
      </w:r>
      <w:r w:rsidRPr="003F658C">
        <w:rPr>
          <w:rFonts w:eastAsia="Calibri"/>
          <w:u w:val="single"/>
        </w:rPr>
        <w:t xml:space="preserve"> and opportunities for self-employment</w:t>
      </w:r>
      <w:r w:rsidRPr="003F658C">
        <w:rPr>
          <w:rFonts w:eastAsia="Calibri"/>
        </w:rPr>
        <w:t xml:space="preserve">, </w:t>
      </w:r>
      <w:r w:rsidRPr="003F658C">
        <w:rPr>
          <w:rFonts w:eastAsia="Calibri"/>
          <w:highlight w:val="cyan"/>
          <w:u w:val="single"/>
        </w:rPr>
        <w:t xml:space="preserve">and </w:t>
      </w:r>
      <w:r w:rsidRPr="003F658C">
        <w:rPr>
          <w:rFonts w:eastAsia="Calibri"/>
          <w:b/>
          <w:iCs/>
          <w:highlight w:val="cyan"/>
          <w:u w:val="single"/>
        </w:rPr>
        <w:t>reasonable accommodation</w:t>
      </w:r>
      <w:r w:rsidRPr="003F658C">
        <w:rPr>
          <w:rFonts w:eastAsia="Calibri"/>
        </w:rPr>
        <w:t xml:space="preserve"> (id., article 27(a)-(k)).</w:t>
      </w:r>
      <w:r w:rsidRPr="0083103B">
        <w:rPr>
          <w:rFonts w:eastAsia="Calibri"/>
        </w:rPr>
        <w:t xml:space="preserve"> </w:t>
      </w:r>
      <w:r w:rsidRPr="003F658C">
        <w:rPr>
          <w:rFonts w:eastAsia="Calibri"/>
          <w:highlight w:val="cyan"/>
          <w:u w:val="single"/>
        </w:rPr>
        <w:t>The right to work</w:t>
      </w:r>
      <w:r w:rsidRPr="003F658C">
        <w:rPr>
          <w:rFonts w:eastAsia="Calibri"/>
        </w:rPr>
        <w:t xml:space="preserve">, while aspirational, </w:t>
      </w:r>
      <w:r w:rsidRPr="003F658C">
        <w:rPr>
          <w:rFonts w:eastAsia="Calibri"/>
          <w:highlight w:val="cyan"/>
          <w:u w:val="single"/>
        </w:rPr>
        <w:t xml:space="preserve">tends to be </w:t>
      </w:r>
      <w:r w:rsidRPr="003F658C">
        <w:rPr>
          <w:rFonts w:eastAsia="Calibri"/>
          <w:b/>
          <w:iCs/>
          <w:highlight w:val="cyan"/>
          <w:u w:val="single"/>
        </w:rPr>
        <w:t>narrowly drawn</w:t>
      </w:r>
      <w:r w:rsidRPr="003F658C">
        <w:rPr>
          <w:rFonts w:eastAsia="Calibri"/>
          <w:highlight w:val="cyan"/>
          <w:u w:val="single"/>
        </w:rPr>
        <w:t xml:space="preserve"> in </w:t>
      </w:r>
      <w:r w:rsidRPr="003F658C">
        <w:rPr>
          <w:rFonts w:eastAsia="Calibri"/>
          <w:b/>
          <w:iCs/>
          <w:highlight w:val="cyan"/>
          <w:u w:val="single"/>
        </w:rPr>
        <w:t>domestic laws</w:t>
      </w:r>
      <w:r w:rsidRPr="003F658C">
        <w:rPr>
          <w:rFonts w:eastAsia="Calibri"/>
        </w:rPr>
        <w:t xml:space="preserve">, </w:t>
      </w:r>
      <w:r w:rsidRPr="003F658C">
        <w:rPr>
          <w:rFonts w:eastAsia="Calibri"/>
          <w:b/>
          <w:iCs/>
          <w:highlight w:val="cyan"/>
          <w:u w:val="single"/>
        </w:rPr>
        <w:t>watered down</w:t>
      </w:r>
      <w:r w:rsidRPr="003F658C">
        <w:rPr>
          <w:rFonts w:eastAsia="Calibri"/>
          <w:highlight w:val="cyan"/>
          <w:u w:val="single"/>
        </w:rPr>
        <w:t xml:space="preserve"> by </w:t>
      </w:r>
      <w:r w:rsidRPr="003F658C">
        <w:rPr>
          <w:rFonts w:eastAsia="Calibri"/>
          <w:b/>
          <w:iCs/>
          <w:highlight w:val="cyan"/>
          <w:u w:val="single"/>
        </w:rPr>
        <w:t>political compromises</w:t>
      </w:r>
      <w:r w:rsidRPr="003F658C">
        <w:rPr>
          <w:rFonts w:eastAsia="Calibri"/>
        </w:rPr>
        <w:t xml:space="preserve">, </w:t>
      </w:r>
      <w:r w:rsidRPr="003F658C">
        <w:rPr>
          <w:rFonts w:eastAsia="Calibri"/>
          <w:highlight w:val="cyan"/>
          <w:u w:val="single"/>
        </w:rPr>
        <w:t xml:space="preserve">and </w:t>
      </w:r>
      <w:r w:rsidRPr="003F658C">
        <w:rPr>
          <w:rFonts w:eastAsia="Calibri"/>
          <w:b/>
          <w:iCs/>
          <w:highlight w:val="cyan"/>
          <w:u w:val="single"/>
        </w:rPr>
        <w:t>subjected to economic considerations</w:t>
      </w:r>
      <w:r w:rsidRPr="003F658C">
        <w:rPr>
          <w:rFonts w:eastAsia="Calibri"/>
        </w:rPr>
        <w:t xml:space="preserve">. </w:t>
      </w:r>
      <w:r w:rsidRPr="006712B6">
        <w:rPr>
          <w:rFonts w:eastAsia="Calibri"/>
          <w:highlight w:val="cyan"/>
          <w:u w:val="single"/>
        </w:rPr>
        <w:t>Instead of considering</w:t>
      </w:r>
      <w:r w:rsidRPr="006712B6">
        <w:rPr>
          <w:rFonts w:eastAsia="Calibri"/>
          <w:u w:val="single"/>
        </w:rPr>
        <w:t xml:space="preserve"> the full </w:t>
      </w:r>
      <w:r w:rsidRPr="006712B6">
        <w:rPr>
          <w:rFonts w:eastAsia="Calibri"/>
          <w:highlight w:val="cyan"/>
          <w:u w:val="single"/>
        </w:rPr>
        <w:t>range of socio-economic and political structures</w:t>
      </w:r>
      <w:r w:rsidRPr="006712B6">
        <w:rPr>
          <w:rFonts w:eastAsia="Calibri"/>
          <w:u w:val="single"/>
        </w:rPr>
        <w:t xml:space="preserve"> surrounding work </w:t>
      </w:r>
      <w:r w:rsidRPr="006712B6">
        <w:rPr>
          <w:rFonts w:eastAsia="Calibri"/>
          <w:highlight w:val="cyan"/>
          <w:u w:val="single"/>
        </w:rPr>
        <w:t>to ensure</w:t>
      </w:r>
      <w:r w:rsidRPr="006712B6">
        <w:rPr>
          <w:rFonts w:eastAsia="Calibri"/>
          <w:u w:val="single"/>
        </w:rPr>
        <w:t xml:space="preserve"> that </w:t>
      </w:r>
      <w:r w:rsidRPr="006712B6">
        <w:rPr>
          <w:rFonts w:eastAsia="Calibri"/>
          <w:highlight w:val="cyan"/>
          <w:u w:val="single"/>
        </w:rPr>
        <w:t>people with disabilities are respected</w:t>
      </w:r>
      <w:r w:rsidRPr="006712B6">
        <w:rPr>
          <w:rFonts w:eastAsia="Calibri"/>
          <w:u w:val="single"/>
        </w:rPr>
        <w:t xml:space="preserve"> as full members, mos</w:t>
      </w:r>
      <w:r w:rsidRPr="003F658C">
        <w:rPr>
          <w:rFonts w:eastAsia="Calibri"/>
          <w:u w:val="single"/>
        </w:rPr>
        <w:t xml:space="preserve">t states interpret the </w:t>
      </w:r>
      <w:r w:rsidRPr="006712B6">
        <w:rPr>
          <w:rFonts w:eastAsia="Calibri"/>
          <w:highlight w:val="cyan"/>
          <w:u w:val="single"/>
        </w:rPr>
        <w:t>right to demand only ‘</w:t>
      </w:r>
      <w:r w:rsidRPr="006712B6">
        <w:rPr>
          <w:rFonts w:eastAsia="Calibri"/>
          <w:b/>
          <w:iCs/>
          <w:highlight w:val="cyan"/>
          <w:u w:val="single"/>
        </w:rPr>
        <w:t>reasonable accommodations</w:t>
      </w:r>
      <w:r w:rsidRPr="006712B6">
        <w:rPr>
          <w:rFonts w:eastAsia="Calibri"/>
          <w:highlight w:val="cyan"/>
          <w:u w:val="single"/>
        </w:rPr>
        <w:t>’</w:t>
      </w:r>
      <w:r w:rsidRPr="003F658C">
        <w:rPr>
          <w:rFonts w:eastAsia="Calibri"/>
        </w:rPr>
        <w:t xml:space="preserve"> (van Damme 2016, 51). Among these is the European Union. Directive 2000/78/EC (2000) acknowledges that the labor market is insufficiently adapted to the needs of people with disabilities and provides for a ‘right to reasonable accommodation’ (article 5), determining that ‘employers shall take appropriate measures, where needed in a particular case, to enable a person with a disability to have access to, participate in, or advance in employment, or to undergo training, unless such measures would impose a disproportionate burden on the employer. This burden shall not be disproportionate when it is sufficiently remedied by measures existing within the framework of the disability policy of the Member State concerned.’ (article 5, sentences 2-</w:t>
      </w:r>
      <w:r w:rsidRPr="006712B6">
        <w:rPr>
          <w:rFonts w:eastAsia="Calibri"/>
        </w:rPr>
        <w:t xml:space="preserve">3). </w:t>
      </w:r>
      <w:r w:rsidRPr="006712B6">
        <w:rPr>
          <w:rFonts w:eastAsia="Calibri"/>
          <w:u w:val="single"/>
        </w:rPr>
        <w:t>Under the U.S.</w:t>
      </w:r>
      <w:r w:rsidRPr="006712B6">
        <w:rPr>
          <w:rFonts w:eastAsia="Calibri"/>
        </w:rPr>
        <w:t xml:space="preserve"> Americans with Disabilities Act (</w:t>
      </w:r>
      <w:r w:rsidRPr="006712B6">
        <w:rPr>
          <w:rFonts w:eastAsia="Calibri"/>
          <w:b/>
          <w:iCs/>
          <w:u w:val="single"/>
        </w:rPr>
        <w:t>ADA</w:t>
      </w:r>
      <w:r w:rsidRPr="006712B6">
        <w:rPr>
          <w:rFonts w:eastAsia="Calibri"/>
        </w:rPr>
        <w:t xml:space="preserve">, Title I Employment), </w:t>
      </w:r>
      <w:r w:rsidRPr="006712B6">
        <w:rPr>
          <w:rFonts w:eastAsia="Calibri"/>
          <w:u w:val="single"/>
        </w:rPr>
        <w:t xml:space="preserve">an employer must provide </w:t>
      </w:r>
      <w:r w:rsidRPr="006712B6">
        <w:rPr>
          <w:rFonts w:eastAsia="Calibri"/>
          <w:b/>
          <w:iCs/>
          <w:u w:val="single"/>
        </w:rPr>
        <w:t>reasonable accommodation</w:t>
      </w:r>
      <w:r w:rsidRPr="006712B6">
        <w:rPr>
          <w:rFonts w:eastAsia="Calibri"/>
        </w:rPr>
        <w:t xml:space="preserve"> to qualified individuals with disabilities who are employees or applicants for employment, unless doing so would cause undue hardship (29 CFR § 1630.9). The ADA identifies two types of ‘reasonable accommodations’: A. </w:t>
      </w:r>
      <w:r w:rsidRPr="006712B6">
        <w:rPr>
          <w:rFonts w:eastAsia="Calibri"/>
          <w:u w:val="single"/>
        </w:rPr>
        <w:t xml:space="preserve">making </w:t>
      </w:r>
      <w:r w:rsidRPr="006712B6">
        <w:rPr>
          <w:rFonts w:eastAsia="Calibri"/>
          <w:b/>
          <w:iCs/>
          <w:u w:val="single"/>
        </w:rPr>
        <w:t>existing facilities</w:t>
      </w:r>
      <w:r w:rsidRPr="006712B6">
        <w:rPr>
          <w:rFonts w:eastAsia="Calibri"/>
          <w:u w:val="single"/>
        </w:rPr>
        <w:t xml:space="preserve"> used by employees </w:t>
      </w:r>
      <w:r w:rsidRPr="006712B6">
        <w:rPr>
          <w:rFonts w:eastAsia="Calibri"/>
          <w:b/>
          <w:iCs/>
          <w:u w:val="single"/>
        </w:rPr>
        <w:t>readily accessible</w:t>
      </w:r>
      <w:r w:rsidRPr="006712B6">
        <w:rPr>
          <w:rFonts w:eastAsia="Calibri"/>
          <w:u w:val="single"/>
        </w:rPr>
        <w:t xml:space="preserve"> to and usable by individuals with disabilities</w:t>
      </w:r>
      <w:r w:rsidRPr="006712B6">
        <w:rPr>
          <w:rFonts w:eastAsia="Calibri"/>
        </w:rPr>
        <w:t xml:space="preserve">; and B. </w:t>
      </w:r>
      <w:r w:rsidRPr="006712B6">
        <w:rPr>
          <w:rFonts w:eastAsia="Calibri"/>
          <w:b/>
          <w:iCs/>
          <w:u w:val="single"/>
        </w:rPr>
        <w:t>job restructuring</w:t>
      </w:r>
      <w:r w:rsidRPr="006712B6">
        <w:rPr>
          <w:rFonts w:eastAsia="Calibri"/>
        </w:rPr>
        <w:t xml:space="preserve">, </w:t>
      </w:r>
      <w:r w:rsidRPr="006712B6">
        <w:rPr>
          <w:rFonts w:eastAsia="Calibri"/>
          <w:u w:val="single"/>
        </w:rPr>
        <w:t xml:space="preserve">part-time or </w:t>
      </w:r>
      <w:r w:rsidRPr="006712B6">
        <w:rPr>
          <w:rFonts w:eastAsia="Calibri"/>
          <w:b/>
          <w:iCs/>
          <w:u w:val="single"/>
        </w:rPr>
        <w:t>modified work schedules</w:t>
      </w:r>
      <w:r w:rsidRPr="006712B6">
        <w:rPr>
          <w:rFonts w:eastAsia="Calibri"/>
        </w:rPr>
        <w:t xml:space="preserve">, </w:t>
      </w:r>
      <w:r w:rsidRPr="006712B6">
        <w:rPr>
          <w:rFonts w:eastAsia="Calibri"/>
          <w:b/>
          <w:iCs/>
          <w:u w:val="single"/>
        </w:rPr>
        <w:t>reassignment</w:t>
      </w:r>
      <w:r w:rsidRPr="006712B6">
        <w:rPr>
          <w:rFonts w:eastAsia="Calibri"/>
          <w:u w:val="single"/>
        </w:rPr>
        <w:t xml:space="preserve"> to a vacant position</w:t>
      </w:r>
      <w:r w:rsidRPr="006712B6">
        <w:rPr>
          <w:rFonts w:eastAsia="Calibri"/>
        </w:rPr>
        <w:t xml:space="preserve">, </w:t>
      </w:r>
      <w:r w:rsidRPr="006712B6">
        <w:rPr>
          <w:rFonts w:eastAsia="Calibri"/>
          <w:u w:val="single"/>
        </w:rPr>
        <w:t>acquisition or modification of equipment or devices</w:t>
      </w:r>
      <w:r w:rsidRPr="006712B6">
        <w:rPr>
          <w:rFonts w:eastAsia="Calibri"/>
        </w:rPr>
        <w:t xml:space="preserve">, </w:t>
      </w:r>
      <w:r w:rsidRPr="006712B6">
        <w:rPr>
          <w:rFonts w:eastAsia="Calibri"/>
          <w:u w:val="single"/>
        </w:rPr>
        <w:t xml:space="preserve">appropriate adjustment or modifications of </w:t>
      </w:r>
      <w:r w:rsidRPr="006712B6">
        <w:rPr>
          <w:rFonts w:eastAsia="Calibri"/>
          <w:b/>
          <w:iCs/>
          <w:u w:val="single"/>
        </w:rPr>
        <w:t>examinations</w:t>
      </w:r>
      <w:r w:rsidRPr="006712B6">
        <w:rPr>
          <w:rFonts w:eastAsia="Calibri"/>
        </w:rPr>
        <w:t xml:space="preserve">, </w:t>
      </w:r>
      <w:r w:rsidRPr="006712B6">
        <w:rPr>
          <w:rFonts w:eastAsia="Calibri"/>
          <w:b/>
          <w:iCs/>
          <w:u w:val="single"/>
        </w:rPr>
        <w:t>training materials</w:t>
      </w:r>
      <w:r w:rsidRPr="006712B6">
        <w:rPr>
          <w:rFonts w:eastAsia="Calibri"/>
          <w:u w:val="single"/>
        </w:rPr>
        <w:t xml:space="preserve"> or </w:t>
      </w:r>
      <w:r w:rsidRPr="006712B6">
        <w:rPr>
          <w:rFonts w:eastAsia="Calibri"/>
          <w:b/>
          <w:iCs/>
          <w:u w:val="single"/>
        </w:rPr>
        <w:t>policies</w:t>
      </w:r>
      <w:r w:rsidRPr="006712B6">
        <w:rPr>
          <w:rFonts w:eastAsia="Calibri"/>
        </w:rPr>
        <w:t xml:space="preserve">, </w:t>
      </w:r>
      <w:r w:rsidRPr="006712B6">
        <w:rPr>
          <w:rFonts w:eastAsia="Calibri"/>
          <w:u w:val="single"/>
        </w:rPr>
        <w:t>the provision of qualified readers or interpreters</w:t>
      </w:r>
      <w:r w:rsidRPr="006712B6">
        <w:rPr>
          <w:rFonts w:eastAsia="Calibri"/>
        </w:rPr>
        <w:t xml:space="preserve">, </w:t>
      </w:r>
      <w:r w:rsidRPr="006712B6">
        <w:rPr>
          <w:rFonts w:eastAsia="Calibri"/>
          <w:u w:val="single"/>
        </w:rPr>
        <w:t>and other similar accommodations for individuals with disabilities</w:t>
      </w:r>
      <w:r w:rsidRPr="006712B6">
        <w:rPr>
          <w:rFonts w:eastAsia="Calibri"/>
        </w:rPr>
        <w:t xml:space="preserve"> (§ 12111(9)).</w:t>
      </w:r>
      <w:r w:rsidRPr="0083103B">
        <w:rPr>
          <w:rFonts w:eastAsia="Calibri"/>
        </w:rPr>
        <w:t xml:space="preserve"> </w:t>
      </w:r>
    </w:p>
    <w:p w14:paraId="1FDD14BD" w14:textId="77777777" w:rsidR="00625EE6" w:rsidRPr="003F658C" w:rsidRDefault="00625EE6" w:rsidP="00625EE6">
      <w:pPr>
        <w:spacing w:line="256" w:lineRule="auto"/>
        <w:rPr>
          <w:rFonts w:eastAsia="Calibri"/>
        </w:rPr>
      </w:pPr>
    </w:p>
    <w:p w14:paraId="7F7166FB" w14:textId="1D05424B" w:rsidR="00625EE6" w:rsidRPr="003F658C" w:rsidRDefault="00625EE6" w:rsidP="00625EE6">
      <w:pPr>
        <w:keepNext/>
        <w:keepLines/>
        <w:spacing w:before="40" w:after="0" w:line="256" w:lineRule="auto"/>
        <w:outlineLvl w:val="3"/>
        <w:rPr>
          <w:rFonts w:eastAsia="Times New Roman"/>
          <w:b/>
          <w:iCs/>
          <w:sz w:val="26"/>
        </w:rPr>
      </w:pPr>
      <w:r>
        <w:rPr>
          <w:rFonts w:eastAsia="Times New Roman"/>
          <w:b/>
          <w:iCs/>
          <w:sz w:val="26"/>
        </w:rPr>
        <w:t xml:space="preserve">The </w:t>
      </w:r>
      <w:r w:rsidRPr="003F658C">
        <w:rPr>
          <w:rFonts w:eastAsia="Times New Roman"/>
          <w:b/>
          <w:iCs/>
          <w:sz w:val="26"/>
        </w:rPr>
        <w:t xml:space="preserve">status quo maintains a </w:t>
      </w:r>
      <w:r w:rsidRPr="003F658C">
        <w:rPr>
          <w:rFonts w:eastAsia="Times New Roman"/>
          <w:b/>
          <w:iCs/>
          <w:sz w:val="26"/>
          <w:u w:val="single"/>
        </w:rPr>
        <w:t>façade of progress</w:t>
      </w:r>
      <w:r w:rsidRPr="003F658C">
        <w:rPr>
          <w:rFonts w:eastAsia="Times New Roman"/>
          <w:b/>
          <w:iCs/>
          <w:sz w:val="26"/>
        </w:rPr>
        <w:t xml:space="preserve"> for disabled people. Rights-based approaches paradoxically produce and maintain </w:t>
      </w:r>
      <w:r w:rsidRPr="003F658C">
        <w:rPr>
          <w:rFonts w:eastAsia="Times New Roman"/>
          <w:b/>
          <w:iCs/>
          <w:sz w:val="26"/>
          <w:u w:val="single"/>
        </w:rPr>
        <w:t>socioeconomic disparities</w:t>
      </w:r>
      <w:r>
        <w:rPr>
          <w:rFonts w:eastAsia="Times New Roman"/>
          <w:b/>
          <w:iCs/>
          <w:sz w:val="26"/>
        </w:rPr>
        <w:t xml:space="preserve"> </w:t>
      </w:r>
    </w:p>
    <w:p w14:paraId="3C88A099" w14:textId="77777777" w:rsidR="00625EE6" w:rsidRPr="003F658C" w:rsidRDefault="00625EE6" w:rsidP="00625EE6">
      <w:pPr>
        <w:spacing w:line="256" w:lineRule="auto"/>
        <w:rPr>
          <w:rFonts w:eastAsia="Calibri"/>
        </w:rPr>
      </w:pPr>
      <w:r w:rsidRPr="003F658C">
        <w:rPr>
          <w:rFonts w:eastAsia="Calibri"/>
          <w:b/>
          <w:bCs/>
          <w:sz w:val="26"/>
        </w:rPr>
        <w:t>Blattner 20</w:t>
      </w:r>
      <w:r w:rsidRPr="003F658C">
        <w:rPr>
          <w:rFonts w:eastAsia="Calibri"/>
        </w:rPr>
        <w:t xml:space="preserve"> – 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w:t>
      </w:r>
      <w:proofErr w:type="spellStart"/>
      <w:r w:rsidRPr="003F658C">
        <w:rPr>
          <w:rFonts w:eastAsia="Calibri"/>
        </w:rPr>
        <w:t>labour</w:t>
      </w:r>
      <w:proofErr w:type="spellEnd"/>
      <w:r w:rsidRPr="003F658C">
        <w:rPr>
          <w:rFonts w:eastAsia="Calibri"/>
        </w:rPr>
        <w:t xml:space="preserve"> as part of Animals in Philosophy, Politics, Law, and Ethics (APPLE). From 2018-2020, Blattner was </w:t>
      </w:r>
      <w:proofErr w:type="gramStart"/>
      <w:r w:rsidRPr="003F658C">
        <w:rPr>
          <w:rFonts w:eastAsia="Calibri"/>
        </w:rPr>
        <w:t>a  postdoctoral</w:t>
      </w:r>
      <w:proofErr w:type="gramEnd"/>
      <w:r w:rsidRPr="003F658C">
        <w:rPr>
          <w:rFonts w:eastAsia="Calibri"/>
        </w:rPr>
        <w:t xml:space="preserve"> fellow at Harvard Law School’s Animal Law &amp; Policy Program, funded by the Swiss National Science Foundation, to explore critical intersections of animal and environmental law. (“Right to work or refusal to work: Disability rights at a crossroads,” 20 July 2020, pg. 1383-1384)</w:t>
      </w:r>
    </w:p>
    <w:p w14:paraId="6085D955" w14:textId="77777777" w:rsidR="00625EE6" w:rsidRPr="003F658C" w:rsidRDefault="00625EE6" w:rsidP="00625EE6">
      <w:pPr>
        <w:spacing w:line="256" w:lineRule="auto"/>
        <w:rPr>
          <w:rFonts w:eastAsia="Calibri"/>
        </w:rPr>
      </w:pPr>
      <w:r w:rsidRPr="003F658C">
        <w:rPr>
          <w:rFonts w:eastAsia="Calibri"/>
          <w:u w:val="single"/>
        </w:rPr>
        <w:t xml:space="preserve">These manifold </w:t>
      </w:r>
      <w:r w:rsidRPr="003F658C">
        <w:rPr>
          <w:rFonts w:eastAsia="Calibri"/>
          <w:highlight w:val="cyan"/>
          <w:u w:val="single"/>
        </w:rPr>
        <w:t>efforts to realize</w:t>
      </w:r>
      <w:r w:rsidRPr="003F658C">
        <w:rPr>
          <w:rFonts w:eastAsia="Calibri"/>
          <w:u w:val="single"/>
        </w:rPr>
        <w:t xml:space="preserve"> the </w:t>
      </w:r>
      <w:r w:rsidRPr="003F658C">
        <w:rPr>
          <w:rFonts w:eastAsia="Calibri"/>
          <w:b/>
          <w:iCs/>
          <w:highlight w:val="cyan"/>
          <w:u w:val="single"/>
        </w:rPr>
        <w:t>right to work</w:t>
      </w:r>
      <w:r w:rsidRPr="003F658C">
        <w:rPr>
          <w:rFonts w:eastAsia="Calibri"/>
          <w:highlight w:val="cyan"/>
          <w:u w:val="single"/>
        </w:rPr>
        <w:t xml:space="preserve"> for people with disabilities have </w:t>
      </w:r>
      <w:r w:rsidRPr="003F658C">
        <w:rPr>
          <w:rFonts w:eastAsia="Calibri"/>
          <w:b/>
          <w:iCs/>
          <w:highlight w:val="cyan"/>
          <w:u w:val="single"/>
        </w:rPr>
        <w:t>been ongoing</w:t>
      </w:r>
      <w:r w:rsidRPr="003F658C">
        <w:rPr>
          <w:rFonts w:eastAsia="Calibri"/>
          <w:u w:val="single"/>
        </w:rPr>
        <w:t xml:space="preserve"> for some time</w:t>
      </w:r>
      <w:r w:rsidRPr="003F658C">
        <w:rPr>
          <w:rFonts w:eastAsia="Calibri"/>
        </w:rPr>
        <w:t xml:space="preserve">, </w:t>
      </w:r>
      <w:r w:rsidRPr="003F658C">
        <w:rPr>
          <w:rFonts w:eastAsia="Calibri"/>
          <w:u w:val="single"/>
        </w:rPr>
        <w:t xml:space="preserve">while </w:t>
      </w:r>
      <w:r w:rsidRPr="003F658C">
        <w:rPr>
          <w:rFonts w:eastAsia="Calibri"/>
          <w:highlight w:val="cyan"/>
          <w:u w:val="single"/>
        </w:rPr>
        <w:t xml:space="preserve">their </w:t>
      </w:r>
      <w:proofErr w:type="gramStart"/>
      <w:r w:rsidRPr="003F658C">
        <w:rPr>
          <w:rFonts w:eastAsia="Calibri"/>
          <w:b/>
          <w:iCs/>
          <w:highlight w:val="cyan"/>
          <w:u w:val="single"/>
        </w:rPr>
        <w:t>lived</w:t>
      </w:r>
      <w:proofErr w:type="gramEnd"/>
      <w:r w:rsidRPr="003F658C">
        <w:rPr>
          <w:rFonts w:eastAsia="Calibri"/>
          <w:b/>
          <w:iCs/>
          <w:highlight w:val="cyan"/>
          <w:u w:val="single"/>
        </w:rPr>
        <w:t xml:space="preserve"> realities</w:t>
      </w:r>
      <w:r w:rsidRPr="003F658C">
        <w:rPr>
          <w:rFonts w:eastAsia="Calibri"/>
          <w:u w:val="single"/>
        </w:rPr>
        <w:t xml:space="preserve"> as workers </w:t>
      </w:r>
      <w:r w:rsidRPr="003F658C">
        <w:rPr>
          <w:rFonts w:eastAsia="Calibri"/>
          <w:highlight w:val="cyan"/>
          <w:u w:val="single"/>
        </w:rPr>
        <w:t>have remained</w:t>
      </w:r>
      <w:r w:rsidRPr="003F658C">
        <w:rPr>
          <w:rFonts w:eastAsia="Calibri"/>
          <w:u w:val="single"/>
        </w:rPr>
        <w:t xml:space="preserve"> </w:t>
      </w:r>
      <w:r w:rsidRPr="003F658C">
        <w:rPr>
          <w:rFonts w:eastAsia="Calibri"/>
          <w:b/>
          <w:iCs/>
          <w:u w:val="single"/>
        </w:rPr>
        <w:t xml:space="preserve">mostly </w:t>
      </w:r>
      <w:r w:rsidRPr="003F658C">
        <w:rPr>
          <w:rFonts w:eastAsia="Calibri"/>
          <w:b/>
          <w:iCs/>
          <w:highlight w:val="cyan"/>
          <w:u w:val="single"/>
        </w:rPr>
        <w:t>unchanged</w:t>
      </w:r>
      <w:r w:rsidRPr="003F658C">
        <w:rPr>
          <w:rFonts w:eastAsia="Calibri"/>
        </w:rPr>
        <w:t xml:space="preserve">. First and most notably, </w:t>
      </w:r>
      <w:r w:rsidRPr="003F658C">
        <w:rPr>
          <w:rFonts w:eastAsia="Calibri"/>
          <w:highlight w:val="cyan"/>
          <w:u w:val="single"/>
        </w:rPr>
        <w:t xml:space="preserve">the </w:t>
      </w:r>
      <w:r w:rsidRPr="003F658C">
        <w:rPr>
          <w:rFonts w:eastAsia="Calibri"/>
          <w:b/>
          <w:iCs/>
          <w:highlight w:val="cyan"/>
          <w:u w:val="single"/>
        </w:rPr>
        <w:t>employment gap</w:t>
      </w:r>
      <w:r w:rsidRPr="003F658C">
        <w:rPr>
          <w:rFonts w:eastAsia="Calibri"/>
          <w:u w:val="single"/>
        </w:rPr>
        <w:t xml:space="preserve"> between people with and without disabilities </w:t>
      </w:r>
      <w:r w:rsidRPr="003F658C">
        <w:rPr>
          <w:rFonts w:eastAsia="Calibri"/>
          <w:highlight w:val="cyan"/>
          <w:u w:val="single"/>
        </w:rPr>
        <w:t xml:space="preserve">is </w:t>
      </w:r>
      <w:r w:rsidRPr="003F658C">
        <w:rPr>
          <w:rFonts w:eastAsia="Calibri"/>
          <w:b/>
          <w:iCs/>
          <w:highlight w:val="cyan"/>
          <w:u w:val="single"/>
        </w:rPr>
        <w:t>still significant</w:t>
      </w:r>
      <w:r w:rsidRPr="003F658C">
        <w:rPr>
          <w:rFonts w:eastAsia="Calibri"/>
        </w:rPr>
        <w:t xml:space="preserve"> (Bruyère et al. 2016, 4; Bjelland et al. 2011; Heymann, Stein, and Moreno 2014, 5). According to the Organization for Economic Co-operation and Development (OECD, 2010, 23), the employment rate of persons with disabilities in OECD countries is 44% vs. 75% for persons without disabilities. In the US, the situation is worse. According to the Bureau of Labor Statistics (2019), 19.1% of those with a disability were in the labor force, while 65.9% of those without disabilities had jobs. Looking at averages in majority world countries (otherwise known as ’developing countries’: Alam 2008; Punch, et al. 2016), the number of unemployed people with disabilities is as high as 80% (van Damme 2016, 52). Employment rates also often vary by type of disability. Employment percentages were highest for people with hearing (51.7%) and vision disabilities (43.5%) and lowest for independent living (17.0%) and selfcare (15.5%) disabilities (Institute on Disability 2017, 3). </w:t>
      </w:r>
    </w:p>
    <w:p w14:paraId="09EF8439" w14:textId="77777777" w:rsidR="00625EE6" w:rsidRPr="003F658C" w:rsidRDefault="00625EE6" w:rsidP="00625EE6">
      <w:pPr>
        <w:spacing w:line="256" w:lineRule="auto"/>
        <w:rPr>
          <w:rFonts w:eastAsia="Calibri"/>
        </w:rPr>
      </w:pPr>
      <w:r w:rsidRPr="003F658C">
        <w:rPr>
          <w:rFonts w:eastAsia="Calibri"/>
          <w:u w:val="single"/>
        </w:rPr>
        <w:t>Even when persons with disabilities are employed</w:t>
      </w:r>
      <w:r w:rsidRPr="003F658C">
        <w:rPr>
          <w:rFonts w:eastAsia="Calibri"/>
        </w:rPr>
        <w:t xml:space="preserve">, </w:t>
      </w:r>
      <w:r w:rsidRPr="003F658C">
        <w:rPr>
          <w:rFonts w:eastAsia="Calibri"/>
          <w:b/>
          <w:iCs/>
          <w:highlight w:val="cyan"/>
          <w:u w:val="single"/>
        </w:rPr>
        <w:t>vertical</w:t>
      </w:r>
      <w:r w:rsidRPr="003F658C">
        <w:rPr>
          <w:rFonts w:eastAsia="Calibri"/>
          <w:highlight w:val="cyan"/>
          <w:u w:val="single"/>
        </w:rPr>
        <w:t xml:space="preserve"> and </w:t>
      </w:r>
      <w:r w:rsidRPr="003F658C">
        <w:rPr>
          <w:rFonts w:eastAsia="Calibri"/>
          <w:b/>
          <w:iCs/>
          <w:highlight w:val="cyan"/>
          <w:u w:val="single"/>
        </w:rPr>
        <w:t>horizontal segregation</w:t>
      </w:r>
      <w:r w:rsidRPr="003F658C">
        <w:rPr>
          <w:rFonts w:eastAsia="Calibri"/>
          <w:highlight w:val="cyan"/>
          <w:u w:val="single"/>
        </w:rPr>
        <w:t xml:space="preserve"> are the norm</w:t>
      </w:r>
      <w:r w:rsidRPr="003F658C">
        <w:rPr>
          <w:rFonts w:eastAsia="Calibri"/>
        </w:rPr>
        <w:t xml:space="preserve">. </w:t>
      </w:r>
      <w:r w:rsidRPr="003F658C">
        <w:rPr>
          <w:rFonts w:eastAsia="Calibri"/>
          <w:highlight w:val="cyan"/>
          <w:u w:val="single"/>
        </w:rPr>
        <w:t xml:space="preserve">Disabled people are </w:t>
      </w:r>
      <w:r w:rsidRPr="003F658C">
        <w:rPr>
          <w:rFonts w:eastAsia="Calibri"/>
          <w:b/>
          <w:iCs/>
          <w:highlight w:val="cyan"/>
          <w:u w:val="single"/>
        </w:rPr>
        <w:t>under-represented</w:t>
      </w:r>
      <w:r w:rsidRPr="003F658C">
        <w:rPr>
          <w:rFonts w:eastAsia="Calibri"/>
          <w:highlight w:val="cyan"/>
          <w:u w:val="single"/>
        </w:rPr>
        <w:t xml:space="preserve"> in </w:t>
      </w:r>
      <w:r w:rsidRPr="003F658C">
        <w:rPr>
          <w:rFonts w:eastAsia="Calibri"/>
          <w:b/>
          <w:iCs/>
          <w:highlight w:val="cyan"/>
          <w:u w:val="single"/>
        </w:rPr>
        <w:t>professional</w:t>
      </w:r>
      <w:r w:rsidRPr="003F658C">
        <w:rPr>
          <w:rFonts w:eastAsia="Calibri"/>
          <w:highlight w:val="cyan"/>
          <w:u w:val="single"/>
        </w:rPr>
        <w:t xml:space="preserve"> and </w:t>
      </w:r>
      <w:r w:rsidRPr="003F658C">
        <w:rPr>
          <w:rFonts w:eastAsia="Calibri"/>
          <w:b/>
          <w:iCs/>
          <w:highlight w:val="cyan"/>
          <w:u w:val="single"/>
        </w:rPr>
        <w:t xml:space="preserve">managerial </w:t>
      </w:r>
      <w:proofErr w:type="gramStart"/>
      <w:r w:rsidRPr="003F658C">
        <w:rPr>
          <w:rFonts w:eastAsia="Calibri"/>
          <w:b/>
          <w:iCs/>
          <w:highlight w:val="cyan"/>
          <w:u w:val="single"/>
        </w:rPr>
        <w:t>occupations</w:t>
      </w:r>
      <w:r w:rsidRPr="003F658C">
        <w:rPr>
          <w:rFonts w:eastAsia="Calibri"/>
        </w:rPr>
        <w:t xml:space="preserve">, </w:t>
      </w:r>
      <w:r w:rsidRPr="003F658C">
        <w:rPr>
          <w:rFonts w:eastAsia="Calibri"/>
          <w:highlight w:val="cyan"/>
          <w:u w:val="single"/>
        </w:rPr>
        <w:t>and</w:t>
      </w:r>
      <w:proofErr w:type="gramEnd"/>
      <w:r w:rsidRPr="003F658C">
        <w:rPr>
          <w:rFonts w:eastAsia="Calibri"/>
          <w:highlight w:val="cyan"/>
          <w:u w:val="single"/>
        </w:rPr>
        <w:t xml:space="preserve"> </w:t>
      </w:r>
      <w:r w:rsidRPr="003F658C">
        <w:rPr>
          <w:rFonts w:eastAsia="Calibri"/>
          <w:b/>
          <w:iCs/>
          <w:highlight w:val="cyan"/>
          <w:u w:val="single"/>
        </w:rPr>
        <w:t>overrepresented</w:t>
      </w:r>
      <w:r w:rsidRPr="003F658C">
        <w:rPr>
          <w:rFonts w:eastAsia="Calibri"/>
          <w:highlight w:val="cyan"/>
          <w:u w:val="single"/>
        </w:rPr>
        <w:t xml:space="preserve"> in </w:t>
      </w:r>
      <w:r w:rsidRPr="003F658C">
        <w:rPr>
          <w:rFonts w:eastAsia="Calibri"/>
          <w:b/>
          <w:iCs/>
          <w:highlight w:val="cyan"/>
          <w:u w:val="single"/>
        </w:rPr>
        <w:t>semi-</w:t>
      </w:r>
      <w:r w:rsidRPr="003F658C">
        <w:rPr>
          <w:rFonts w:eastAsia="Calibri"/>
          <w:highlight w:val="cyan"/>
          <w:u w:val="single"/>
        </w:rPr>
        <w:t xml:space="preserve"> and </w:t>
      </w:r>
      <w:r w:rsidRPr="003F658C">
        <w:rPr>
          <w:rFonts w:eastAsia="Calibri"/>
          <w:b/>
          <w:iCs/>
          <w:highlight w:val="cyan"/>
          <w:u w:val="single"/>
        </w:rPr>
        <w:t>unskilled occupations</w:t>
      </w:r>
      <w:r w:rsidRPr="003F658C">
        <w:rPr>
          <w:rFonts w:eastAsia="Calibri"/>
        </w:rPr>
        <w:t xml:space="preserve"> (Barnes and Mercer 2005, 534). </w:t>
      </w:r>
      <w:r w:rsidRPr="003F658C">
        <w:rPr>
          <w:rFonts w:eastAsia="Calibri"/>
          <w:highlight w:val="cyan"/>
          <w:u w:val="single"/>
        </w:rPr>
        <w:t xml:space="preserve">They have </w:t>
      </w:r>
      <w:r w:rsidRPr="003F658C">
        <w:rPr>
          <w:rFonts w:eastAsia="Calibri"/>
          <w:b/>
          <w:iCs/>
          <w:highlight w:val="cyan"/>
          <w:u w:val="single"/>
        </w:rPr>
        <w:t>lower-paying jobs</w:t>
      </w:r>
      <w:r w:rsidRPr="003F658C">
        <w:rPr>
          <w:rFonts w:eastAsia="Calibri"/>
        </w:rPr>
        <w:t xml:space="preserve">, </w:t>
      </w:r>
      <w:r w:rsidRPr="003F658C">
        <w:rPr>
          <w:rFonts w:eastAsia="Calibri"/>
          <w:b/>
          <w:iCs/>
          <w:highlight w:val="cyan"/>
          <w:u w:val="single"/>
        </w:rPr>
        <w:t>less job security</w:t>
      </w:r>
      <w:r w:rsidRPr="003F658C">
        <w:rPr>
          <w:rFonts w:eastAsia="Calibri"/>
        </w:rPr>
        <w:t xml:space="preserve">, </w:t>
      </w:r>
      <w:r w:rsidRPr="003F658C">
        <w:rPr>
          <w:rFonts w:eastAsia="Calibri"/>
          <w:b/>
          <w:iCs/>
          <w:highlight w:val="cyan"/>
          <w:u w:val="single"/>
        </w:rPr>
        <w:t>worse working</w:t>
      </w:r>
      <w:r w:rsidRPr="003F658C">
        <w:rPr>
          <w:rFonts w:eastAsia="Calibri"/>
          <w:b/>
          <w:iCs/>
          <w:u w:val="single"/>
        </w:rPr>
        <w:t xml:space="preserve"> </w:t>
      </w:r>
      <w:r w:rsidRPr="003F658C">
        <w:rPr>
          <w:rFonts w:eastAsia="Calibri"/>
          <w:b/>
          <w:iCs/>
          <w:highlight w:val="cyan"/>
          <w:u w:val="single"/>
        </w:rPr>
        <w:t>conditions</w:t>
      </w:r>
      <w:r w:rsidRPr="003F658C">
        <w:rPr>
          <w:rFonts w:eastAsia="Calibri"/>
        </w:rPr>
        <w:t xml:space="preserve">, </w:t>
      </w:r>
      <w:r w:rsidRPr="003F658C">
        <w:rPr>
          <w:rFonts w:eastAsia="Calibri"/>
          <w:highlight w:val="cyan"/>
          <w:u w:val="single"/>
        </w:rPr>
        <w:t xml:space="preserve">and </w:t>
      </w:r>
      <w:r w:rsidRPr="003F658C">
        <w:rPr>
          <w:rFonts w:eastAsia="Calibri"/>
          <w:b/>
          <w:iCs/>
          <w:highlight w:val="cyan"/>
          <w:u w:val="single"/>
        </w:rPr>
        <w:t>fewer prospects for promotion</w:t>
      </w:r>
      <w:r w:rsidRPr="003F658C">
        <w:rPr>
          <w:rFonts w:eastAsia="Calibri"/>
        </w:rPr>
        <w:t xml:space="preserve"> (UNHCR 2012, 4). </w:t>
      </w:r>
      <w:r w:rsidRPr="003F658C">
        <w:rPr>
          <w:rFonts w:eastAsia="Calibri"/>
          <w:b/>
          <w:iCs/>
          <w:highlight w:val="cyan"/>
          <w:u w:val="single"/>
        </w:rPr>
        <w:t>Temporary employment</w:t>
      </w:r>
      <w:r w:rsidRPr="003F658C">
        <w:rPr>
          <w:rFonts w:eastAsia="Calibri"/>
        </w:rPr>
        <w:t xml:space="preserve">, </w:t>
      </w:r>
      <w:r w:rsidRPr="003F658C">
        <w:rPr>
          <w:rFonts w:eastAsia="Calibri"/>
          <w:b/>
          <w:iCs/>
          <w:highlight w:val="cyan"/>
          <w:u w:val="single"/>
        </w:rPr>
        <w:t>independent contracting</w:t>
      </w:r>
      <w:r w:rsidRPr="003F658C">
        <w:rPr>
          <w:rFonts w:eastAsia="Calibri"/>
        </w:rPr>
        <w:t xml:space="preserve">, </w:t>
      </w:r>
      <w:r w:rsidRPr="003F658C">
        <w:rPr>
          <w:rFonts w:eastAsia="Calibri"/>
          <w:highlight w:val="cyan"/>
          <w:u w:val="single"/>
        </w:rPr>
        <w:t xml:space="preserve">and </w:t>
      </w:r>
      <w:r w:rsidRPr="003F658C">
        <w:rPr>
          <w:rFonts w:eastAsia="Calibri"/>
          <w:b/>
          <w:iCs/>
          <w:highlight w:val="cyan"/>
          <w:u w:val="single"/>
        </w:rPr>
        <w:t>part-time employment</w:t>
      </w:r>
      <w:r w:rsidRPr="003F658C">
        <w:rPr>
          <w:rFonts w:eastAsia="Calibri"/>
          <w:highlight w:val="cyan"/>
          <w:u w:val="single"/>
        </w:rPr>
        <w:t xml:space="preserve"> are</w:t>
      </w:r>
      <w:r w:rsidRPr="003F658C">
        <w:rPr>
          <w:rFonts w:eastAsia="Calibri"/>
          <w:u w:val="single"/>
        </w:rPr>
        <w:t xml:space="preserve"> almost </w:t>
      </w:r>
      <w:r w:rsidRPr="003F658C">
        <w:rPr>
          <w:rFonts w:eastAsia="Calibri"/>
          <w:b/>
          <w:iCs/>
          <w:highlight w:val="cyan"/>
          <w:u w:val="single"/>
        </w:rPr>
        <w:t>twice as common</w:t>
      </w:r>
      <w:r w:rsidRPr="003F658C">
        <w:rPr>
          <w:rFonts w:eastAsia="Calibri"/>
          <w:u w:val="single"/>
        </w:rPr>
        <w:t xml:space="preserve"> among workers with disabilities</w:t>
      </w:r>
      <w:r w:rsidRPr="003F658C">
        <w:rPr>
          <w:rFonts w:eastAsia="Calibri"/>
        </w:rPr>
        <w:t xml:space="preserve"> as those without. </w:t>
      </w:r>
      <w:proofErr w:type="gramStart"/>
      <w:r w:rsidRPr="003F658C">
        <w:rPr>
          <w:rFonts w:eastAsia="Calibri"/>
          <w:u w:val="single"/>
        </w:rPr>
        <w:t>Nonstandard</w:t>
      </w:r>
      <w:proofErr w:type="gramEnd"/>
      <w:r w:rsidRPr="003F658C">
        <w:rPr>
          <w:rFonts w:eastAsia="Calibri"/>
          <w:u w:val="single"/>
        </w:rPr>
        <w:t xml:space="preserve"> workers with disabilities are </w:t>
      </w:r>
      <w:r w:rsidRPr="003F658C">
        <w:rPr>
          <w:rFonts w:eastAsia="Calibri"/>
          <w:b/>
          <w:iCs/>
          <w:u w:val="single"/>
        </w:rPr>
        <w:t>paid less</w:t>
      </w:r>
      <w:r w:rsidRPr="003F658C">
        <w:rPr>
          <w:rFonts w:eastAsia="Calibri"/>
          <w:u w:val="single"/>
        </w:rPr>
        <w:t xml:space="preserve"> and receive </w:t>
      </w:r>
      <w:r w:rsidRPr="003F658C">
        <w:rPr>
          <w:rFonts w:eastAsia="Calibri"/>
          <w:b/>
          <w:iCs/>
          <w:u w:val="single"/>
        </w:rPr>
        <w:t>fewer benefits</w:t>
      </w:r>
      <w:r w:rsidRPr="003F658C">
        <w:rPr>
          <w:rFonts w:eastAsia="Calibri"/>
        </w:rPr>
        <w:t xml:space="preserve"> due to the types of job they hold and disability gaps within job types. </w:t>
      </w:r>
    </w:p>
    <w:p w14:paraId="44B0393A" w14:textId="77777777" w:rsidR="00625EE6" w:rsidRDefault="00625EE6" w:rsidP="00625EE6">
      <w:pPr>
        <w:spacing w:line="256" w:lineRule="auto"/>
        <w:rPr>
          <w:rFonts w:eastAsia="Calibri"/>
        </w:rPr>
      </w:pPr>
      <w:r w:rsidRPr="003F658C">
        <w:rPr>
          <w:rFonts w:eastAsia="Calibri"/>
          <w:u w:val="single"/>
        </w:rPr>
        <w:t xml:space="preserve">The result is that </w:t>
      </w:r>
      <w:r w:rsidRPr="003F658C">
        <w:rPr>
          <w:rFonts w:eastAsia="Calibri"/>
          <w:b/>
          <w:iCs/>
          <w:highlight w:val="cyan"/>
          <w:u w:val="single"/>
        </w:rPr>
        <w:t>people with disabilities</w:t>
      </w:r>
      <w:r w:rsidRPr="003F658C">
        <w:rPr>
          <w:rFonts w:eastAsia="Calibri"/>
          <w:highlight w:val="cyan"/>
          <w:u w:val="single"/>
        </w:rPr>
        <w:t xml:space="preserve"> are at </w:t>
      </w:r>
      <w:r w:rsidRPr="003F658C">
        <w:rPr>
          <w:rFonts w:eastAsia="Calibri"/>
          <w:b/>
          <w:iCs/>
          <w:highlight w:val="cyan"/>
          <w:u w:val="single"/>
        </w:rPr>
        <w:t>high risk of poverty</w:t>
      </w:r>
      <w:r w:rsidRPr="003F658C">
        <w:rPr>
          <w:rFonts w:eastAsia="Calibri"/>
        </w:rPr>
        <w:t xml:space="preserve">. Recent statistics from the Institute on Disability (2017, 23) reveal that </w:t>
      </w:r>
      <w:r w:rsidRPr="003F658C">
        <w:rPr>
          <w:rFonts w:eastAsia="Calibri"/>
          <w:u w:val="single"/>
        </w:rPr>
        <w:t>poverty among people with a disability was 21.6% in 2009</w:t>
      </w:r>
      <w:r w:rsidRPr="003F658C">
        <w:rPr>
          <w:rFonts w:eastAsia="Calibri"/>
        </w:rPr>
        <w:t xml:space="preserve">, </w:t>
      </w:r>
      <w:r w:rsidRPr="003F658C">
        <w:rPr>
          <w:rFonts w:eastAsia="Calibri"/>
          <w:u w:val="single"/>
        </w:rPr>
        <w:t>23.0% in 2012</w:t>
      </w:r>
      <w:r w:rsidRPr="003F658C">
        <w:rPr>
          <w:rFonts w:eastAsia="Calibri"/>
        </w:rPr>
        <w:t xml:space="preserve">, </w:t>
      </w:r>
      <w:r w:rsidRPr="003F658C">
        <w:rPr>
          <w:rFonts w:eastAsia="Calibri"/>
          <w:u w:val="single"/>
        </w:rPr>
        <w:t>and 20.9% in 2016</w:t>
      </w:r>
      <w:r w:rsidRPr="003F658C">
        <w:rPr>
          <w:rFonts w:eastAsia="Calibri"/>
        </w:rPr>
        <w:t xml:space="preserve">. Only 13.4% of people without disabilities lived in poverty in 2009, 15.1% in 2011, and 13.1% in 2016 (Institute on Disability 2017, 23), indicating that ‘overall, employment outcomes for people with disabilities have not improved since the [ADA] was passed’ (American Medical Association (AMA) 2012). This impression is shared across the world, notably in Europe, where no country has achieved the goals that the right to work promised to deliver (Barnes and Mercer 2005, 535; Marin, Prinz, and </w:t>
      </w:r>
      <w:proofErr w:type="spellStart"/>
      <w:r w:rsidRPr="003F658C">
        <w:rPr>
          <w:rFonts w:eastAsia="Calibri"/>
        </w:rPr>
        <w:t>Queisser</w:t>
      </w:r>
      <w:proofErr w:type="spellEnd"/>
      <w:r w:rsidRPr="003F658C">
        <w:rPr>
          <w:rFonts w:eastAsia="Calibri"/>
        </w:rPr>
        <w:t xml:space="preserve"> 2004, 23). </w:t>
      </w:r>
    </w:p>
    <w:p w14:paraId="79D37FB8" w14:textId="77777777" w:rsidR="00625EE6" w:rsidRDefault="00625EE6" w:rsidP="00625EE6">
      <w:pPr>
        <w:pStyle w:val="Heading3"/>
        <w:rPr>
          <w:rFonts w:eastAsia="Calibri"/>
        </w:rPr>
      </w:pPr>
      <w:r>
        <w:rPr>
          <w:rFonts w:eastAsia="Calibri"/>
        </w:rPr>
        <w:t>1nc—legalism</w:t>
      </w:r>
    </w:p>
    <w:p w14:paraId="41D7AD5B" w14:textId="1BC551FB" w:rsidR="00625EE6" w:rsidRPr="00255C8C" w:rsidRDefault="00625EE6" w:rsidP="00625EE6">
      <w:pPr>
        <w:keepNext/>
        <w:keepLines/>
        <w:spacing w:before="40" w:after="0" w:line="256" w:lineRule="auto"/>
        <w:outlineLvl w:val="3"/>
        <w:rPr>
          <w:rFonts w:eastAsia="Times New Roman"/>
          <w:b/>
          <w:iCs/>
          <w:sz w:val="26"/>
        </w:rPr>
      </w:pPr>
      <w:r w:rsidRPr="00255C8C">
        <w:rPr>
          <w:rFonts w:eastAsia="Times New Roman"/>
          <w:b/>
          <w:iCs/>
          <w:sz w:val="26"/>
        </w:rPr>
        <w:t>The 1AC’s calls for legali</w:t>
      </w:r>
      <w:r w:rsidR="00097409">
        <w:rPr>
          <w:rFonts w:eastAsia="Times New Roman"/>
          <w:b/>
          <w:iCs/>
          <w:sz w:val="26"/>
        </w:rPr>
        <w:t>sm</w:t>
      </w:r>
      <w:r w:rsidRPr="00255C8C">
        <w:rPr>
          <w:rFonts w:eastAsia="Times New Roman"/>
          <w:b/>
          <w:iCs/>
          <w:sz w:val="26"/>
        </w:rPr>
        <w:t xml:space="preserve"> privilege a legal system that only benefits those who the law deems able bodied---this exclusion of the disabled body makes reform impossible</w:t>
      </w:r>
    </w:p>
    <w:p w14:paraId="0A224B1D" w14:textId="77777777" w:rsidR="00625EE6" w:rsidRPr="00255C8C" w:rsidRDefault="00625EE6" w:rsidP="00625EE6">
      <w:pPr>
        <w:spacing w:line="256" w:lineRule="auto"/>
        <w:rPr>
          <w:rFonts w:eastAsia="Aptos"/>
        </w:rPr>
      </w:pPr>
      <w:r w:rsidRPr="00255C8C">
        <w:rPr>
          <w:rFonts w:eastAsia="Aptos"/>
          <w:b/>
          <w:bCs/>
          <w:sz w:val="26"/>
        </w:rPr>
        <w:t>Campbell 3</w:t>
      </w:r>
      <w:r w:rsidRPr="00255C8C">
        <w:rPr>
          <w:rFonts w:eastAsia="Aptos"/>
        </w:rPr>
        <w:t xml:space="preserve"> (Fiona, THE GREAT DIVIDE: ABLEISM AND TECHNOLOGIES OF DISABILITY PRODUCTION, BS)</w:t>
      </w:r>
    </w:p>
    <w:p w14:paraId="60A83CD9" w14:textId="77777777" w:rsidR="00625EE6" w:rsidRDefault="00625EE6" w:rsidP="00625EE6">
      <w:pPr>
        <w:spacing w:line="256" w:lineRule="auto"/>
        <w:rPr>
          <w:rFonts w:eastAsia="Aptos"/>
          <w:sz w:val="14"/>
        </w:rPr>
      </w:pPr>
      <w:r w:rsidRPr="00255C8C">
        <w:rPr>
          <w:rFonts w:eastAsia="Aptos"/>
          <w:sz w:val="14"/>
        </w:rPr>
        <w:t xml:space="preserve">A system of thought ... is founded on a series of acts of partition whose ambiguity, here as elsewhere, is to </w:t>
      </w:r>
      <w:proofErr w:type="gramStart"/>
      <w:r w:rsidRPr="00255C8C">
        <w:rPr>
          <w:rFonts w:eastAsia="Aptos"/>
          <w:sz w:val="14"/>
        </w:rPr>
        <w:t>open up</w:t>
      </w:r>
      <w:proofErr w:type="gramEnd"/>
      <w:r w:rsidRPr="00255C8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55C8C">
        <w:rPr>
          <w:rFonts w:eastAsia="Aptos"/>
          <w:highlight w:val="cyan"/>
          <w:u w:val="single"/>
        </w:rPr>
        <w:t>Activists with disabilities</w:t>
      </w:r>
      <w:r w:rsidRPr="00255C8C">
        <w:rPr>
          <w:rFonts w:eastAsia="Aptos"/>
          <w:u w:val="single"/>
        </w:rPr>
        <w:t xml:space="preserve"> have placed great </w:t>
      </w:r>
      <w:r w:rsidRPr="00255C8C">
        <w:rPr>
          <w:rFonts w:eastAsia="Aptos"/>
          <w:highlight w:val="cyan"/>
          <w:u w:val="single"/>
        </w:rPr>
        <w:t>trust</w:t>
      </w:r>
      <w:r w:rsidRPr="00255C8C">
        <w:rPr>
          <w:rFonts w:eastAsia="Aptos"/>
          <w:u w:val="single"/>
        </w:rPr>
        <w:t xml:space="preserve"> in </w:t>
      </w:r>
      <w:r w:rsidRPr="00255C8C">
        <w:rPr>
          <w:rFonts w:eastAsia="Aptos"/>
          <w:highlight w:val="cyan"/>
          <w:u w:val="single"/>
        </w:rPr>
        <w:t xml:space="preserve">the </w:t>
      </w:r>
      <w:r w:rsidRPr="00255C8C">
        <w:rPr>
          <w:rFonts w:eastAsia="Aptos"/>
          <w:b/>
          <w:iCs/>
          <w:highlight w:val="cyan"/>
          <w:u w:val="single"/>
        </w:rPr>
        <w:t>legal system</w:t>
      </w:r>
      <w:r w:rsidRPr="00255C8C">
        <w:rPr>
          <w:rFonts w:eastAsia="Aptos"/>
          <w:highlight w:val="cyan"/>
          <w:u w:val="single"/>
        </w:rPr>
        <w:t xml:space="preserve"> to deliver</w:t>
      </w:r>
      <w:r w:rsidRPr="00255C8C">
        <w:rPr>
          <w:rFonts w:eastAsia="Aptos"/>
          <w:u w:val="single"/>
        </w:rPr>
        <w:t xml:space="preserve"> freedoms in the form of </w:t>
      </w:r>
      <w:r w:rsidRPr="00255C8C">
        <w:rPr>
          <w:rFonts w:eastAsia="Aptos"/>
          <w:highlight w:val="cyan"/>
          <w:u w:val="single"/>
        </w:rPr>
        <w:t>equality</w:t>
      </w:r>
      <w:r w:rsidRPr="00255C8C">
        <w:rPr>
          <w:rFonts w:eastAsia="Aptos"/>
          <w:u w:val="single"/>
        </w:rPr>
        <w:t xml:space="preserve"> rights </w:t>
      </w:r>
      <w:r w:rsidRPr="00255C8C">
        <w:rPr>
          <w:rFonts w:eastAsia="Aptos"/>
          <w:highlight w:val="cyan"/>
          <w:u w:val="single"/>
        </w:rPr>
        <w:t>and protections against discrimination</w:t>
      </w:r>
      <w:r w:rsidRPr="00255C8C">
        <w:rPr>
          <w:rFonts w:eastAsia="Aptos"/>
          <w:sz w:val="14"/>
        </w:rPr>
        <w:t xml:space="preserve">. Whilst such </w:t>
      </w:r>
      <w:proofErr w:type="spellStart"/>
      <w:r w:rsidRPr="00255C8C">
        <w:rPr>
          <w:rFonts w:eastAsia="Aptos"/>
          <w:sz w:val="14"/>
        </w:rPr>
        <w:t>equalisation</w:t>
      </w:r>
      <w:proofErr w:type="spellEnd"/>
      <w:r w:rsidRPr="00255C8C">
        <w:rPr>
          <w:rFonts w:eastAsia="Aptos"/>
          <w:sz w:val="14"/>
        </w:rPr>
        <w:t xml:space="preserve"> initiatives have provided remedies in the lives of some individuals with disabilities, </w:t>
      </w:r>
      <w:r w:rsidRPr="00255C8C">
        <w:rPr>
          <w:rFonts w:eastAsia="Aptos"/>
          <w:u w:val="single"/>
        </w:rPr>
        <w:t xml:space="preserve">the sub-text of </w:t>
      </w:r>
      <w:r w:rsidRPr="00255C8C">
        <w:rPr>
          <w:rFonts w:eastAsia="Aptos"/>
          <w:highlight w:val="cyan"/>
          <w:u w:val="single"/>
        </w:rPr>
        <w:t xml:space="preserve">disability as </w:t>
      </w:r>
      <w:r w:rsidRPr="00255C8C">
        <w:rPr>
          <w:rFonts w:eastAsia="Aptos"/>
          <w:b/>
          <w:iCs/>
          <w:highlight w:val="cyan"/>
          <w:u w:val="single"/>
        </w:rPr>
        <w:t>negative ontology</w:t>
      </w:r>
      <w:r w:rsidRPr="00255C8C">
        <w:rPr>
          <w:rFonts w:eastAsia="Aptos"/>
          <w:highlight w:val="cyan"/>
          <w:u w:val="single"/>
        </w:rPr>
        <w:t xml:space="preserve"> has remained</w:t>
      </w:r>
      <w:r w:rsidRPr="00255C8C">
        <w:rPr>
          <w:rFonts w:eastAsia="Aptos"/>
          <w:u w:val="single"/>
        </w:rPr>
        <w:t xml:space="preserve"> substantially </w:t>
      </w:r>
      <w:r w:rsidRPr="00255C8C">
        <w:rPr>
          <w:rFonts w:eastAsia="Aptos"/>
          <w:b/>
          <w:iCs/>
          <w:highlight w:val="cyan"/>
          <w:u w:val="single"/>
        </w:rPr>
        <w:t>unchallenged</w:t>
      </w:r>
      <w:r w:rsidRPr="00255C8C">
        <w:rPr>
          <w:rFonts w:eastAsia="Aptos"/>
          <w:sz w:val="14"/>
        </w:rPr>
        <w:t xml:space="preserve">. </w:t>
      </w:r>
      <w:r w:rsidRPr="00255C8C">
        <w:rPr>
          <w:rFonts w:eastAsia="Aptos"/>
          <w:u w:val="single"/>
        </w:rPr>
        <w:t>We need to keep returning continually to the matter of disability as negative ontology,</w:t>
      </w:r>
      <w:r w:rsidRPr="00255C8C">
        <w:rPr>
          <w:rFonts w:eastAsia="Aptos"/>
          <w:sz w:val="14"/>
        </w:rPr>
        <w:t xml:space="preserve"> a malignancy, a body constituted by what Michael Oliver terms 'the personal tragedy theory of disability', </w:t>
      </w:r>
      <w:r w:rsidRPr="00255C8C">
        <w:rPr>
          <w:rFonts w:eastAsia="Aptos"/>
          <w:u w:val="single"/>
        </w:rPr>
        <w:t>wherein disability cannot be spoken about as anything other than an anathema</w:t>
      </w:r>
      <w:r w:rsidRPr="00255C8C">
        <w:rPr>
          <w:rFonts w:eastAsia="Aptos"/>
          <w:sz w:val="14"/>
        </w:rPr>
        <w:t>: 'disability is some terrible chance event which occurs at random to unfortunate individuals</w:t>
      </w:r>
      <w:proofErr w:type="gramStart"/>
      <w:r w:rsidRPr="00255C8C">
        <w:rPr>
          <w:rFonts w:eastAsia="Aptos"/>
          <w:sz w:val="14"/>
        </w:rPr>
        <w:t>' .</w:t>
      </w:r>
      <w:proofErr w:type="gramEnd"/>
      <w:r w:rsidRPr="00255C8C">
        <w:rPr>
          <w:rFonts w:eastAsia="Aptos"/>
          <w:sz w:val="14"/>
        </w:rPr>
        <w:t xml:space="preserve"> </w:t>
      </w:r>
      <w:r w:rsidRPr="00255C8C">
        <w:rPr>
          <w:rFonts w:eastAsia="Aptos"/>
          <w:highlight w:val="cyan"/>
          <w:u w:val="single"/>
        </w:rPr>
        <w:t>Disability is assumed</w:t>
      </w:r>
      <w:r w:rsidRPr="00255C8C">
        <w:rPr>
          <w:rFonts w:eastAsia="Aptos"/>
          <w:u w:val="single"/>
        </w:rPr>
        <w:t xml:space="preserve"> to be </w:t>
      </w:r>
      <w:r w:rsidRPr="00255C8C">
        <w:rPr>
          <w:rFonts w:eastAsia="Aptos"/>
          <w:b/>
          <w:iCs/>
          <w:highlight w:val="cyan"/>
          <w:u w:val="single"/>
        </w:rPr>
        <w:t>ontologically</w:t>
      </w:r>
      <w:r w:rsidRPr="00255C8C">
        <w:rPr>
          <w:rFonts w:eastAsia="Aptos"/>
          <w:u w:val="single"/>
        </w:rPr>
        <w:t xml:space="preserve"> intolerable, inherently </w:t>
      </w:r>
      <w:r w:rsidRPr="00255C8C">
        <w:rPr>
          <w:rFonts w:eastAsia="Aptos"/>
          <w:b/>
          <w:iCs/>
          <w:highlight w:val="cyan"/>
          <w:u w:val="single"/>
        </w:rPr>
        <w:t>negative</w:t>
      </w:r>
      <w:r w:rsidRPr="00255C8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55C8C">
        <w:rPr>
          <w:rFonts w:eastAsia="Aptos"/>
          <w:sz w:val="14"/>
        </w:rPr>
        <w:t>exteriorise</w:t>
      </w:r>
      <w:proofErr w:type="spellEnd"/>
      <w:r w:rsidRPr="00255C8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55C8C">
        <w:rPr>
          <w:rFonts w:eastAsia="Aptos"/>
          <w:sz w:val="14"/>
        </w:rPr>
        <w:t>shrivelled</w:t>
      </w:r>
      <w:proofErr w:type="spellEnd"/>
      <w:r w:rsidRPr="00255C8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55C8C">
        <w:rPr>
          <w:rFonts w:eastAsia="Aptos"/>
          <w:sz w:val="14"/>
        </w:rPr>
        <w:t>supplementarity</w:t>
      </w:r>
      <w:proofErr w:type="spellEnd"/>
      <w:r w:rsidRPr="00255C8C">
        <w:rPr>
          <w:rFonts w:eastAsia="Aptos"/>
          <w:sz w:val="14"/>
        </w:rPr>
        <w:t xml:space="preserve">. So, even though we can speak in ontological terms of disability as a history of unthought, this figuring should not be confused with notions of erasure by way of mere absence or exclusion. Rather, disability is always present, despite its absence in the ableist talk of normalcy, </w:t>
      </w:r>
      <w:proofErr w:type="spellStart"/>
      <w:r w:rsidRPr="00255C8C">
        <w:rPr>
          <w:rFonts w:eastAsia="Aptos"/>
          <w:sz w:val="14"/>
        </w:rPr>
        <w:t>normalisation</w:t>
      </w:r>
      <w:proofErr w:type="spellEnd"/>
      <w:r w:rsidRPr="00255C8C">
        <w:rPr>
          <w:rFonts w:eastAsia="Aptos"/>
          <w:sz w:val="14"/>
        </w:rPr>
        <w:t xml:space="preserve"> and humanness. In turn, the truth claims of disability are dependent upon discourses of ableism for their very legitimation. </w:t>
      </w:r>
      <w:r w:rsidRPr="00255C8C">
        <w:rPr>
          <w:rFonts w:eastAsia="Aptos"/>
          <w:highlight w:val="cyan"/>
          <w:u w:val="single"/>
        </w:rPr>
        <w:t>This logic</w:t>
      </w:r>
      <w:r w:rsidRPr="00255C8C">
        <w:rPr>
          <w:rFonts w:eastAsia="Aptos"/>
          <w:u w:val="single"/>
        </w:rPr>
        <w:t xml:space="preserve"> of </w:t>
      </w:r>
      <w:proofErr w:type="spellStart"/>
      <w:r w:rsidRPr="00255C8C">
        <w:rPr>
          <w:rFonts w:eastAsia="Aptos"/>
          <w:u w:val="single"/>
        </w:rPr>
        <w:t>supplementarity</w:t>
      </w:r>
      <w:proofErr w:type="spellEnd"/>
      <w:r w:rsidRPr="00255C8C">
        <w:rPr>
          <w:rFonts w:eastAsia="Aptos"/>
          <w:sz w:val="14"/>
        </w:rPr>
        <w:t xml:space="preserve">, imbued within modernism's unitary subject that produces the Other in a liminal space, in addition </w:t>
      </w:r>
      <w:r w:rsidRPr="00255C8C">
        <w:rPr>
          <w:rFonts w:eastAsia="Aptos"/>
          <w:highlight w:val="cyan"/>
          <w:u w:val="single"/>
        </w:rPr>
        <w:t>deploys</w:t>
      </w:r>
      <w:r w:rsidRPr="00255C8C">
        <w:rPr>
          <w:rFonts w:eastAsia="Aptos"/>
          <w:u w:val="single"/>
        </w:rPr>
        <w:t xml:space="preserve"> what we may call a </w:t>
      </w:r>
      <w:r w:rsidRPr="00255C8C">
        <w:rPr>
          <w:rFonts w:eastAsia="Aptos"/>
          <w:b/>
          <w:iCs/>
          <w:highlight w:val="cyan"/>
          <w:u w:val="single"/>
        </w:rPr>
        <w:t>'compulsion towards terror'</w:t>
      </w:r>
      <w:r w:rsidRPr="00255C8C">
        <w:rPr>
          <w:rFonts w:eastAsia="Aptos"/>
          <w:sz w:val="14"/>
        </w:rPr>
        <w:t xml:space="preserve"> - </w:t>
      </w:r>
      <w:r w:rsidRPr="00255C8C">
        <w:rPr>
          <w:rFonts w:eastAsia="Aptos"/>
          <w:u w:val="single"/>
        </w:rPr>
        <w:t xml:space="preserve">a terror, ontological and actual, </w:t>
      </w:r>
      <w:r w:rsidRPr="00255C8C">
        <w:rPr>
          <w:rFonts w:eastAsia="Aptos"/>
          <w:highlight w:val="cyan"/>
          <w:u w:val="single"/>
        </w:rPr>
        <w:t>of</w:t>
      </w:r>
      <w:r w:rsidRPr="00255C8C">
        <w:rPr>
          <w:rFonts w:eastAsia="Aptos"/>
          <w:u w:val="single"/>
        </w:rPr>
        <w:t xml:space="preserve"> 'falling away' and </w:t>
      </w:r>
      <w:r w:rsidRPr="00255C8C">
        <w:rPr>
          <w:rFonts w:eastAsia="Aptos"/>
          <w:highlight w:val="cyan"/>
          <w:u w:val="single"/>
        </w:rPr>
        <w:t>'crossing over' into an uncertain void of disease</w:t>
      </w:r>
      <w:r w:rsidRPr="00255C8C">
        <w:rPr>
          <w:rFonts w:eastAsia="Aptos"/>
          <w:sz w:val="14"/>
        </w:rPr>
        <w:t xml:space="preserve">. </w:t>
      </w:r>
      <w:r w:rsidRPr="00255C8C">
        <w:rPr>
          <w:rFonts w:eastAsia="Aptos"/>
          <w:u w:val="single"/>
        </w:rPr>
        <w:t>Such effects</w:t>
      </w:r>
      <w:r w:rsidRPr="00255C8C">
        <w:rPr>
          <w:rFonts w:eastAsia="Aptos"/>
          <w:sz w:val="14"/>
        </w:rPr>
        <w:t xml:space="preserve"> of terror </w:t>
      </w:r>
      <w:r w:rsidRPr="00255C8C">
        <w:rPr>
          <w:rFonts w:eastAsia="Aptos"/>
          <w:highlight w:val="cyan"/>
          <w:u w:val="single"/>
        </w:rPr>
        <w:t>may produce</w:t>
      </w:r>
      <w:r w:rsidRPr="00255C8C">
        <w:rPr>
          <w:rFonts w:eastAsia="Aptos"/>
          <w:u w:val="single"/>
        </w:rPr>
        <w:t xml:space="preserve"> instances of </w:t>
      </w:r>
      <w:r w:rsidRPr="00255C8C">
        <w:rPr>
          <w:rFonts w:eastAsia="Aptos"/>
          <w:highlight w:val="cyan"/>
          <w:u w:val="single"/>
        </w:rPr>
        <w:t xml:space="preserve">disability </w:t>
      </w:r>
      <w:r w:rsidRPr="00255C8C">
        <w:rPr>
          <w:rFonts w:eastAsia="Aptos"/>
          <w:b/>
          <w:iCs/>
          <w:highlight w:val="cyan"/>
          <w:u w:val="single"/>
        </w:rPr>
        <w:t>hate crimes</w:t>
      </w:r>
      <w:r w:rsidRPr="00255C8C">
        <w:rPr>
          <w:rFonts w:eastAsia="Aptos"/>
          <w:u w:val="single"/>
        </w:rPr>
        <w:t xml:space="preserve">,7 disability </w:t>
      </w:r>
      <w:r w:rsidRPr="00255C8C">
        <w:rPr>
          <w:rFonts w:eastAsia="Aptos"/>
          <w:b/>
          <w:iCs/>
          <w:highlight w:val="cyan"/>
          <w:u w:val="single"/>
        </w:rPr>
        <w:t xml:space="preserve">vilification </w:t>
      </w:r>
      <w:r w:rsidRPr="00255C8C">
        <w:rPr>
          <w:rFonts w:eastAsia="Aptos"/>
          <w:highlight w:val="cyan"/>
          <w:u w:val="single"/>
        </w:rPr>
        <w:t>and</w:t>
      </w:r>
      <w:r w:rsidRPr="00255C8C">
        <w:rPr>
          <w:rFonts w:eastAsia="Aptos"/>
          <w:u w:val="single"/>
        </w:rPr>
        <w:t xml:space="preserve"> disability </w:t>
      </w:r>
      <w:r w:rsidRPr="00255C8C">
        <w:rPr>
          <w:rFonts w:eastAsia="Aptos"/>
          <w:b/>
          <w:iCs/>
          <w:highlight w:val="cyan"/>
          <w:u w:val="single"/>
        </w:rPr>
        <w:t>panic</w:t>
      </w:r>
      <w:r w:rsidRPr="00255C8C">
        <w:rPr>
          <w:rFonts w:eastAsia="Aptos"/>
          <w:sz w:val="14"/>
        </w:rPr>
        <w:t xml:space="preserve">.8 </w:t>
      </w:r>
      <w:r w:rsidRPr="00255C8C">
        <w:rPr>
          <w:rFonts w:eastAsia="Aptos"/>
          <w:highlight w:val="cyan"/>
          <w:u w:val="single"/>
        </w:rPr>
        <w:t>Manifestations</w:t>
      </w:r>
      <w:r w:rsidRPr="00255C8C">
        <w:rPr>
          <w:rFonts w:eastAsia="Aptos"/>
          <w:u w:val="single"/>
        </w:rPr>
        <w:t xml:space="preserve"> generated by this terror </w:t>
      </w:r>
      <w:r w:rsidRPr="00255C8C">
        <w:rPr>
          <w:rFonts w:eastAsia="Aptos"/>
          <w:highlight w:val="cyan"/>
          <w:u w:val="single"/>
        </w:rPr>
        <w:t xml:space="preserve">rarely enter the public domains, being </w:t>
      </w:r>
      <w:r w:rsidRPr="00255C8C">
        <w:rPr>
          <w:rFonts w:eastAsia="Aptos"/>
          <w:b/>
          <w:iCs/>
          <w:highlight w:val="cyan"/>
          <w:u w:val="single"/>
        </w:rPr>
        <w:t>excluded from law</w:t>
      </w:r>
      <w:r w:rsidRPr="00255C8C">
        <w:rPr>
          <w:rFonts w:eastAsia="Aptos"/>
          <w:u w:val="single"/>
        </w:rPr>
        <w:t>'s permissible inquiry and codification</w:t>
      </w:r>
      <w:r w:rsidRPr="00255C8C">
        <w:rPr>
          <w:rFonts w:eastAsia="Aptos"/>
          <w:sz w:val="14"/>
        </w:rPr>
        <w:t xml:space="preserve">. In other words, </w:t>
      </w:r>
      <w:r w:rsidRPr="00255C8C">
        <w:rPr>
          <w:rFonts w:eastAsia="Aptos"/>
          <w:highlight w:val="cyan"/>
          <w:u w:val="single"/>
        </w:rPr>
        <w:t xml:space="preserve">such erasure </w:t>
      </w:r>
      <w:r w:rsidRPr="00255C8C">
        <w:rPr>
          <w:rFonts w:eastAsia="Aptos"/>
          <w:b/>
          <w:iCs/>
          <w:highlight w:val="cyan"/>
          <w:u w:val="single"/>
        </w:rPr>
        <w:t>forecloses the possibility of</w:t>
      </w:r>
      <w:r w:rsidRPr="00255C8C">
        <w:rPr>
          <w:rFonts w:eastAsia="Aptos"/>
          <w:u w:val="single"/>
        </w:rPr>
        <w:t xml:space="preserve"> pursuing </w:t>
      </w:r>
      <w:r w:rsidRPr="00255C8C">
        <w:rPr>
          <w:rFonts w:eastAsia="Aptos"/>
          <w:b/>
          <w:iCs/>
          <w:highlight w:val="cyan"/>
          <w:u w:val="single"/>
        </w:rPr>
        <w:t>legal remedies</w:t>
      </w:r>
      <w:r w:rsidRPr="00255C8C">
        <w:rPr>
          <w:rFonts w:eastAsia="Aptos"/>
          <w:highlight w:val="cyan"/>
          <w:u w:val="single"/>
        </w:rPr>
        <w:t xml:space="preserve"> through the </w:t>
      </w:r>
      <w:r w:rsidRPr="00255C8C">
        <w:rPr>
          <w:rFonts w:eastAsia="Aptos"/>
          <w:b/>
          <w:iCs/>
          <w:highlight w:val="cyan"/>
          <w:u w:val="single"/>
        </w:rPr>
        <w:t>refusal of law</w:t>
      </w:r>
      <w:r w:rsidRPr="00255C8C">
        <w:rPr>
          <w:rFonts w:eastAsia="Aptos"/>
          <w:u w:val="single"/>
        </w:rPr>
        <w:t xml:space="preserve">'s power </w:t>
      </w:r>
      <w:r w:rsidRPr="00255C8C">
        <w:rPr>
          <w:rFonts w:eastAsia="Aptos"/>
          <w:b/>
          <w:iCs/>
          <w:highlight w:val="cyan"/>
          <w:u w:val="single"/>
        </w:rPr>
        <w:t>to name</w:t>
      </w:r>
      <w:r w:rsidRPr="00255C8C">
        <w:rPr>
          <w:rFonts w:eastAsia="Aptos"/>
          <w:u w:val="single"/>
        </w:rPr>
        <w:t xml:space="preserve"> and countenance oppositional </w:t>
      </w:r>
      <w:r w:rsidRPr="00255C8C">
        <w:rPr>
          <w:rFonts w:eastAsia="Aptos"/>
          <w:b/>
          <w:iCs/>
          <w:highlight w:val="cyan"/>
          <w:u w:val="single"/>
        </w:rPr>
        <w:t>disability</w:t>
      </w:r>
      <w:r w:rsidRPr="00255C8C">
        <w:rPr>
          <w:rFonts w:eastAsia="Aptos"/>
          <w:u w:val="single"/>
        </w:rPr>
        <w:t xml:space="preserve"> discourses. </w:t>
      </w:r>
      <w:r w:rsidRPr="00255C8C">
        <w:rPr>
          <w:rFonts w:eastAsia="Aptos"/>
          <w:highlight w:val="cyan"/>
          <w:u w:val="single"/>
        </w:rPr>
        <w:t>Disability</w:t>
      </w:r>
      <w:r w:rsidRPr="00255C8C">
        <w:rPr>
          <w:rFonts w:eastAsia="Aptos"/>
          <w:u w:val="single"/>
        </w:rPr>
        <w:t xml:space="preserve"> 'harms' and 'injuries' </w:t>
      </w:r>
      <w:r w:rsidRPr="00255C8C">
        <w:rPr>
          <w:rFonts w:eastAsia="Aptos"/>
          <w:highlight w:val="cyan"/>
          <w:u w:val="single"/>
        </w:rPr>
        <w:t xml:space="preserve">are only deemed </w:t>
      </w:r>
      <w:proofErr w:type="spellStart"/>
      <w:r w:rsidRPr="00255C8C">
        <w:rPr>
          <w:rFonts w:eastAsia="Aptos"/>
          <w:highlight w:val="cyan"/>
          <w:u w:val="single"/>
        </w:rPr>
        <w:t>bonafide</w:t>
      </w:r>
      <w:proofErr w:type="spellEnd"/>
      <w:r w:rsidRPr="00255C8C">
        <w:rPr>
          <w:rFonts w:eastAsia="Aptos"/>
          <w:highlight w:val="cyan"/>
          <w:u w:val="single"/>
        </w:rPr>
        <w:t xml:space="preserve"> within a framework of scaled-down disability fictions</w:t>
      </w:r>
      <w:r w:rsidRPr="00255C8C">
        <w:rPr>
          <w:rFonts w:eastAsia="Aptos"/>
          <w:sz w:val="16"/>
        </w:rPr>
        <w:t xml:space="preserve"> (</w:t>
      </w:r>
      <w:r w:rsidRPr="00255C8C">
        <w:rPr>
          <w:rFonts w:eastAsia="Aptos"/>
          <w:sz w:val="14"/>
        </w:rPr>
        <w:t xml:space="preserve">read: definitions) </w:t>
      </w:r>
      <w:r w:rsidRPr="00255C8C">
        <w:rPr>
          <w:rFonts w:eastAsia="Aptos"/>
          <w:highlight w:val="cyan"/>
          <w:u w:val="single"/>
        </w:rPr>
        <w:t xml:space="preserve">rendered viable in law. </w:t>
      </w:r>
      <w:r w:rsidRPr="00255C8C">
        <w:rPr>
          <w:rFonts w:eastAsia="Aptos"/>
          <w:u w:val="single"/>
        </w:rPr>
        <w:t>Law's collusion with bio-medical discourses not only tells us about modes of disability subjectification, but more importantly informs us and exposes the meaning of being 'human' under the reign of ableism</w:t>
      </w:r>
      <w:r w:rsidRPr="00255C8C">
        <w:rPr>
          <w:rFonts w:eastAsia="Aptos"/>
          <w:sz w:val="14"/>
        </w:rPr>
        <w:t xml:space="preserve">. </w:t>
      </w:r>
      <w:proofErr w:type="gramStart"/>
      <w:r w:rsidRPr="00255C8C">
        <w:rPr>
          <w:rFonts w:eastAsia="Aptos"/>
          <w:sz w:val="14"/>
        </w:rPr>
        <w:t>Let us</w:t>
      </w:r>
      <w:proofErr w:type="gramEnd"/>
      <w:r w:rsidRPr="00255C8C">
        <w:rPr>
          <w:rFonts w:eastAsia="Aptos"/>
          <w:sz w:val="14"/>
        </w:rPr>
        <w:t xml:space="preserve"> stop for a moment and recap. What I have attempted to do thus far is introduce matters ontological into our discussion, not at the periphery but rather at the </w:t>
      </w:r>
      <w:proofErr w:type="spellStart"/>
      <w:r w:rsidRPr="00255C8C">
        <w:rPr>
          <w:rFonts w:eastAsia="Aptos"/>
          <w:sz w:val="14"/>
        </w:rPr>
        <w:t>centre</w:t>
      </w:r>
      <w:proofErr w:type="spellEnd"/>
      <w:r w:rsidRPr="00255C8C">
        <w:rPr>
          <w:rFonts w:eastAsia="Aptos"/>
          <w:sz w:val="14"/>
        </w:rPr>
        <w:t xml:space="preserve"> - revealing the ontological terror, the </w:t>
      </w:r>
      <w:proofErr w:type="gramStart"/>
      <w:r w:rsidRPr="00255C8C">
        <w:rPr>
          <w:rFonts w:eastAsia="Aptos"/>
          <w:sz w:val="14"/>
        </w:rPr>
        <w:t>unthought of</w:t>
      </w:r>
      <w:proofErr w:type="gramEnd"/>
      <w:r w:rsidRPr="00255C8C">
        <w:rPr>
          <w:rFonts w:eastAsia="Aptos"/>
          <w:sz w:val="14"/>
        </w:rPr>
        <w:t xml:space="preserve">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55C8C">
        <w:rPr>
          <w:rFonts w:eastAsia="Aptos"/>
          <w:u w:val="single"/>
        </w:rPr>
        <w:t>Disability, then, is cast as a diminished state of being human.</w:t>
      </w:r>
      <w:r w:rsidRPr="00255C8C">
        <w:rPr>
          <w:rFonts w:eastAsia="Aptos"/>
          <w:sz w:val="14"/>
        </w:rPr>
        <w:t xml:space="preserve"> In the next section, I turn to consider the practices of freedom as </w:t>
      </w:r>
      <w:proofErr w:type="spellStart"/>
      <w:r w:rsidRPr="00255C8C">
        <w:rPr>
          <w:rFonts w:eastAsia="Aptos"/>
          <w:sz w:val="14"/>
        </w:rPr>
        <w:t>actualised</w:t>
      </w:r>
      <w:proofErr w:type="spellEnd"/>
      <w:r w:rsidRPr="00255C8C">
        <w:rPr>
          <w:rFonts w:eastAsia="Aptos"/>
          <w:sz w:val="14"/>
        </w:rPr>
        <w:t xml:space="preserve"> within the ableist regime of law in more detail.</w:t>
      </w:r>
    </w:p>
    <w:p w14:paraId="3BCA3577" w14:textId="77777777" w:rsidR="00625EE6" w:rsidRDefault="00625EE6" w:rsidP="00625EE6">
      <w:pPr>
        <w:pStyle w:val="Heading3"/>
        <w:rPr>
          <w:rFonts w:eastAsia="Aptos"/>
        </w:rPr>
      </w:pPr>
      <w:r w:rsidRPr="00143E20">
        <w:rPr>
          <w:rFonts w:eastAsia="Aptos"/>
        </w:rPr>
        <w:t>1nc—unions</w:t>
      </w:r>
    </w:p>
    <w:p w14:paraId="1D0CB0E2" w14:textId="77777777" w:rsidR="00143E20" w:rsidRPr="006C428A" w:rsidRDefault="00143E20" w:rsidP="00143E20">
      <w:pPr>
        <w:pStyle w:val="Heading4"/>
      </w:pPr>
      <w:r w:rsidRPr="0023514C">
        <w:rPr>
          <w:rFonts w:eastAsia="Times New Roman" w:cs="Times New Roman"/>
        </w:rPr>
        <w:t xml:space="preserve">Union density among disabled workers </w:t>
      </w:r>
      <w:r w:rsidRPr="0023514C">
        <w:rPr>
          <w:rFonts w:eastAsia="Times New Roman" w:cs="Times New Roman"/>
          <w:u w:val="single"/>
        </w:rPr>
        <w:t>has never translated</w:t>
      </w:r>
      <w:r w:rsidRPr="0023514C">
        <w:rPr>
          <w:rFonts w:eastAsia="Times New Roman" w:cs="Times New Roman"/>
        </w:rPr>
        <w:t xml:space="preserve"> into bargaining power on disability itself. The sector’s disinterest, one</w:t>
      </w:r>
      <w:r w:rsidRPr="0023514C">
        <w:rPr>
          <w:rFonts w:ascii="Cambria Math" w:eastAsia="Times New Roman" w:hAnsi="Cambria Math" w:cs="Cambria Math"/>
        </w:rPr>
        <w:noBreakHyphen/>
      </w:r>
      <w:r w:rsidRPr="0023514C">
        <w:rPr>
          <w:rFonts w:eastAsia="Times New Roman" w:cs="Times New Roman"/>
        </w:rPr>
        <w:t>size</w:t>
      </w:r>
      <w:r w:rsidRPr="0023514C">
        <w:rPr>
          <w:rFonts w:ascii="Cambria Math" w:eastAsia="Times New Roman" w:hAnsi="Cambria Math" w:cs="Cambria Math"/>
        </w:rPr>
        <w:noBreakHyphen/>
      </w:r>
      <w:r w:rsidRPr="0023514C">
        <w:rPr>
          <w:rFonts w:eastAsia="Times New Roman" w:cs="Times New Roman"/>
        </w:rPr>
        <w:t>fits</w:t>
      </w:r>
      <w:r w:rsidRPr="0023514C">
        <w:rPr>
          <w:rFonts w:ascii="Cambria Math" w:eastAsia="Times New Roman" w:hAnsi="Cambria Math" w:cs="Cambria Math"/>
        </w:rPr>
        <w:noBreakHyphen/>
      </w:r>
      <w:r w:rsidRPr="0023514C">
        <w:rPr>
          <w:rFonts w:eastAsia="Times New Roman" w:cs="Times New Roman"/>
        </w:rPr>
        <w:t xml:space="preserve">all adjustments, and the </w:t>
      </w:r>
      <w:r w:rsidRPr="0023514C">
        <w:rPr>
          <w:rFonts w:eastAsia="Times New Roman" w:cs="Times New Roman"/>
          <w:u w:val="single"/>
        </w:rPr>
        <w:t>stigma that keeps many</w:t>
      </w:r>
      <w:r w:rsidRPr="0023514C">
        <w:rPr>
          <w:rFonts w:eastAsia="Times New Roman" w:cs="Times New Roman"/>
        </w:rPr>
        <w:t xml:space="preserve"> from naming disability all shrink the field of advocates. </w:t>
      </w:r>
    </w:p>
    <w:p w14:paraId="0AEA9031" w14:textId="77777777" w:rsidR="00143E20" w:rsidRPr="0023514C" w:rsidRDefault="00143E20" w:rsidP="00143E20">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8" w:history="1">
        <w:r w:rsidRPr="0023514C">
          <w:rPr>
            <w:rFonts w:ascii="Aptos" w:eastAsia="Calibri" w:hAnsi="Aptos" w:cs="Times New Roman"/>
            <w:color w:val="0563C1" w:themeColor="hyperlink"/>
            <w:u w:val="single"/>
          </w:rPr>
          <w:t>https://academic.oup.com/ilj/advance-article/doi/10.1093/indlaw/dwae043/7826570</w:t>
        </w:r>
      </w:hyperlink>
      <w:r w:rsidRPr="0023514C">
        <w:rPr>
          <w:rFonts w:eastAsia="Calibri" w:cs="Times New Roman"/>
        </w:rPr>
        <w:t>;Sedhai)</w:t>
      </w:r>
    </w:p>
    <w:p w14:paraId="46148A5B" w14:textId="5221ECCE" w:rsidR="00143E20" w:rsidRPr="00143E20" w:rsidRDefault="00143E20" w:rsidP="00143E20">
      <w:pPr>
        <w:spacing w:line="254" w:lineRule="auto"/>
        <w:rPr>
          <w:rFonts w:eastAsia="Calibri" w:cs="Times New Roman"/>
          <w:sz w:val="16"/>
        </w:rPr>
      </w:pPr>
      <w:r w:rsidRPr="0023514C">
        <w:rPr>
          <w:rFonts w:eastAsia="Calibri" w:cs="Times New Roman"/>
          <w:sz w:val="16"/>
        </w:rPr>
        <w:t xml:space="preserve">Secondly, </w:t>
      </w:r>
      <w:r w:rsidRPr="009C5E69">
        <w:rPr>
          <w:rFonts w:eastAsia="Calibri" w:cs="Times New Roman"/>
          <w:u w:val="single"/>
        </w:rPr>
        <w:t xml:space="preserve">despite </w:t>
      </w:r>
      <w:r w:rsidRPr="0023514C">
        <w:rPr>
          <w:rFonts w:eastAsia="Calibri" w:cs="Times New Roman"/>
          <w:highlight w:val="cyan"/>
          <w:u w:val="single"/>
        </w:rPr>
        <w:t>above-average union representation of disabled workers</w:t>
      </w:r>
      <w:r w:rsidRPr="009C5E69">
        <w:rPr>
          <w:rFonts w:eastAsia="Calibri" w:cs="Times New Roman"/>
          <w:u w:val="single"/>
        </w:rPr>
        <w:t xml:space="preserve">, the </w:t>
      </w:r>
      <w:r w:rsidRPr="0023514C">
        <w:rPr>
          <w:rFonts w:eastAsia="Calibri" w:cs="Times New Roman"/>
          <w:highlight w:val="cyan"/>
          <w:u w:val="single"/>
        </w:rPr>
        <w:t>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9C5E69">
        <w:rPr>
          <w:rFonts w:eastAsia="Calibri" w:cs="Times New Roman"/>
          <w:u w:val="single"/>
        </w:rPr>
        <w:t xml:space="preserve">suggests a </w:t>
      </w:r>
      <w:r w:rsidRPr="0023514C">
        <w:rPr>
          <w:rFonts w:eastAsia="Calibri" w:cs="Times New Roman"/>
          <w:highlight w:val="cyan"/>
          <w:u w:val="single"/>
        </w:rPr>
        <w:t xml:space="preserve">disinterested union </w:t>
      </w:r>
      <w:r w:rsidRPr="009C5E69">
        <w:rPr>
          <w:rFonts w:eastAsia="Calibri" w:cs="Times New Roman"/>
          <w:u w:val="single"/>
        </w:rPr>
        <w:t>sector</w:t>
      </w:r>
      <w:r w:rsidRPr="009C5E69">
        <w:rPr>
          <w:rFonts w:eastAsia="Calibri" w:cs="Times New Roman"/>
          <w:sz w:val="16"/>
        </w:rPr>
        <w:t xml:space="preserve"> and a reduced</w:t>
      </w:r>
      <w:r w:rsidRPr="0023514C">
        <w:rPr>
          <w:rFonts w:eastAsia="Calibri" w:cs="Times New Roman"/>
          <w:sz w:val="16"/>
        </w:rPr>
        <w:t xml:space="preserve">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w:t>
      </w:r>
      <w:r w:rsidRPr="009C5E69">
        <w:rPr>
          <w:rFonts w:eastAsia="Calibri" w:cs="Times New Roman"/>
          <w:u w:val="single"/>
        </w:rPr>
        <w:t>considering that different disabilities are 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w:t>
      </w:r>
      <w:r w:rsidRPr="009C5E69">
        <w:rPr>
          <w:rFonts w:eastAsia="Calibri" w:cs="Times New Roman"/>
          <w:u w:val="single"/>
        </w:rPr>
        <w:t xml:space="preserve">oppression is likely to </w:t>
      </w:r>
      <w:r w:rsidRPr="0023514C">
        <w:rPr>
          <w:rFonts w:eastAsia="Calibri" w:cs="Times New Roman"/>
          <w:highlight w:val="cyan"/>
          <w:u w:val="single"/>
        </w:rPr>
        <w:t>satisfy no one</w:t>
      </w:r>
      <w:r w:rsidRPr="0023514C">
        <w:rPr>
          <w:rFonts w:eastAsia="Calibri" w:cs="Times New Roman"/>
          <w:sz w:val="16"/>
        </w:rPr>
        <w:t xml:space="preserve">. Similarly, </w:t>
      </w:r>
      <w:r w:rsidRPr="0023514C">
        <w:rPr>
          <w:rFonts w:eastAsia="Calibri" w:cs="Times New Roman"/>
          <w:u w:val="single"/>
        </w:rPr>
        <w:t>ong</w:t>
      </w:r>
      <w:r w:rsidRPr="009C5E69">
        <w:rPr>
          <w:rFonts w:eastAsia="Calibri" w:cs="Times New Roman"/>
          <w:u w:val="single"/>
        </w:rPr>
        <w:t>oing</w:t>
      </w:r>
      <w:r w:rsidRPr="0023514C">
        <w:rPr>
          <w:rFonts w:eastAsia="Calibri" w:cs="Times New Roman"/>
          <w:highlight w:val="cyan"/>
          <w:u w:val="single"/>
        </w:rPr>
        <w:t xml:space="preserve">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0B2025">
        <w:rPr>
          <w:rFonts w:eastAsia="Calibri" w:cs="Times New Roman"/>
          <w:u w:val="single"/>
        </w:rPr>
        <w:t>trade</w:t>
      </w:r>
      <w:r w:rsidRPr="0023514C">
        <w:rPr>
          <w:rFonts w:eastAsia="Calibri" w:cs="Times New Roman"/>
          <w:highlight w:val="cyan"/>
          <w:u w:val="single"/>
        </w:rPr>
        <w:t xml:space="preserv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5771EE58" w14:textId="6884B266" w:rsidR="00625EE6" w:rsidRPr="00EF2B5A" w:rsidRDefault="00625EE6" w:rsidP="00625EE6">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Policies promising to uplift disabled workers through expanding collective bargaining rights rests on the fiction that the wage</w:t>
      </w:r>
      <w:r w:rsidRPr="00EF2B5A">
        <w:rPr>
          <w:rFonts w:ascii="Cambria Math" w:eastAsia="Times New Roman" w:hAnsi="Cambria Math" w:cs="Cambria Math"/>
          <w:b/>
          <w:iCs/>
          <w:sz w:val="26"/>
        </w:rPr>
        <w:noBreakHyphen/>
      </w:r>
      <w:r w:rsidRPr="00EF2B5A">
        <w:rPr>
          <w:rFonts w:eastAsia="Times New Roman" w:cs="Times New Roman"/>
          <w:b/>
          <w:iCs/>
          <w:sz w:val="26"/>
        </w:rPr>
        <w:t xml:space="preserve">labor order can be made inclusive </w:t>
      </w:r>
      <w:r w:rsidRPr="00EF2B5A">
        <w:rPr>
          <w:rFonts w:eastAsia="Times New Roman" w:cs="Times New Roman"/>
          <w:b/>
          <w:iCs/>
          <w:sz w:val="26"/>
          <w:u w:val="single"/>
        </w:rPr>
        <w:t>without dismantling the able</w:t>
      </w:r>
      <w:r w:rsidRPr="00EF2B5A">
        <w:rPr>
          <w:rFonts w:ascii="Cambria Math" w:eastAsia="Times New Roman" w:hAnsi="Cambria Math" w:cs="Cambria Math"/>
          <w:b/>
          <w:iCs/>
          <w:sz w:val="26"/>
          <w:u w:val="single"/>
        </w:rPr>
        <w:noBreakHyphen/>
      </w:r>
      <w:r w:rsidRPr="00EF2B5A">
        <w:rPr>
          <w:rFonts w:eastAsia="Times New Roman" w:cs="Times New Roman"/>
          <w:b/>
          <w:iCs/>
          <w:sz w:val="26"/>
          <w:u w:val="single"/>
        </w:rPr>
        <w:t>bodied ideal</w:t>
      </w:r>
      <w:r w:rsidRPr="00EF2B5A">
        <w:rPr>
          <w:rFonts w:eastAsia="Times New Roman" w:cs="Times New Roman"/>
          <w:b/>
          <w:iCs/>
          <w:sz w:val="26"/>
        </w:rPr>
        <w:t xml:space="preserve"> it is built to enforce</w:t>
      </w:r>
      <w:r w:rsidR="00143E20">
        <w:rPr>
          <w:rFonts w:eastAsia="Times New Roman" w:cs="Times New Roman"/>
          <w:b/>
          <w:iCs/>
          <w:sz w:val="26"/>
        </w:rPr>
        <w:t>—</w:t>
      </w:r>
      <w:r w:rsidRPr="00EF2B5A">
        <w:rPr>
          <w:rFonts w:eastAsia="Times New Roman" w:cs="Times New Roman"/>
          <w:b/>
          <w:iCs/>
          <w:sz w:val="26"/>
        </w:rPr>
        <w:t xml:space="preserve">policies </w:t>
      </w:r>
      <w:r w:rsidRPr="00EF2B5A">
        <w:rPr>
          <w:rFonts w:eastAsia="Times New Roman" w:cs="Times New Roman"/>
          <w:b/>
          <w:iCs/>
          <w:sz w:val="26"/>
          <w:u w:val="single"/>
        </w:rPr>
        <w:t>facilitate exclusion into reform</w:t>
      </w:r>
      <w:r w:rsidRPr="00EF2B5A">
        <w:rPr>
          <w:rFonts w:eastAsia="Times New Roman" w:cs="Times New Roman"/>
          <w:b/>
          <w:iCs/>
          <w:sz w:val="26"/>
        </w:rPr>
        <w:t xml:space="preserve">, preserve the surplus pool of unemployables that disciplines wages, and </w:t>
      </w:r>
      <w:r w:rsidRPr="00EF2B5A">
        <w:rPr>
          <w:rFonts w:eastAsia="Times New Roman" w:cs="Times New Roman"/>
          <w:b/>
          <w:iCs/>
          <w:sz w:val="26"/>
          <w:u w:val="single"/>
        </w:rPr>
        <w:t>bind disabled people</w:t>
      </w:r>
      <w:r w:rsidRPr="00EF2B5A">
        <w:rPr>
          <w:rFonts w:eastAsia="Times New Roman"/>
          <w:b/>
          <w:iCs/>
          <w:sz w:val="26"/>
          <w:u w:val="single"/>
        </w:rPr>
        <w:t>’</w:t>
      </w:r>
      <w:r w:rsidRPr="00EF2B5A">
        <w:rPr>
          <w:rFonts w:eastAsia="Times New Roman" w:cs="Times New Roman"/>
          <w:b/>
          <w:iCs/>
          <w:sz w:val="26"/>
          <w:u w:val="single"/>
        </w:rPr>
        <w:t>s survival</w:t>
      </w:r>
      <w:r w:rsidRPr="00EF2B5A">
        <w:rPr>
          <w:rFonts w:eastAsia="Times New Roman" w:cs="Times New Roman"/>
          <w:b/>
          <w:iCs/>
          <w:sz w:val="26"/>
        </w:rPr>
        <w:t xml:space="preserve"> to passing an able</w:t>
      </w:r>
      <w:r w:rsidRPr="00EF2B5A">
        <w:rPr>
          <w:rFonts w:ascii="Cambria Math" w:eastAsia="Times New Roman" w:hAnsi="Cambria Math" w:cs="Cambria Math"/>
          <w:b/>
          <w:iCs/>
          <w:sz w:val="26"/>
        </w:rPr>
        <w:noBreakHyphen/>
      </w:r>
      <w:r w:rsidRPr="00EF2B5A">
        <w:rPr>
          <w:rFonts w:eastAsia="Times New Roman" w:cs="Times New Roman"/>
          <w:b/>
          <w:iCs/>
          <w:sz w:val="26"/>
        </w:rPr>
        <w:t>bodied test designed to fail them.</w:t>
      </w:r>
    </w:p>
    <w:p w14:paraId="48D1972F" w14:textId="77777777" w:rsidR="00625EE6" w:rsidRPr="00EF2B5A" w:rsidRDefault="00625EE6" w:rsidP="00625EE6">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9" w:history="1">
        <w:r w:rsidRPr="00EF2B5A">
          <w:rPr>
            <w:rFonts w:eastAsia="Calibri" w:cs="Times New Roman"/>
          </w:rPr>
          <w:t>https://academic.oup.com/ilj/advance-article/doi/10.1093/indlaw/dwae043/7826570</w:t>
        </w:r>
      </w:hyperlink>
      <w:r w:rsidRPr="00EF2B5A">
        <w:rPr>
          <w:rFonts w:eastAsia="Calibri" w:cs="Times New Roman"/>
        </w:rPr>
        <w:t xml:space="preserve">; </w:t>
      </w:r>
      <w:proofErr w:type="spellStart"/>
      <w:r w:rsidRPr="00EF2B5A">
        <w:rPr>
          <w:rFonts w:eastAsia="Calibri" w:cs="Times New Roman"/>
        </w:rPr>
        <w:t>Sedhai</w:t>
      </w:r>
      <w:proofErr w:type="spellEnd"/>
      <w:r w:rsidRPr="00EF2B5A">
        <w:rPr>
          <w:rFonts w:eastAsia="Calibri" w:cs="Times New Roman"/>
        </w:rPr>
        <w:t>)</w:t>
      </w:r>
    </w:p>
    <w:p w14:paraId="79EFC749" w14:textId="7A868D06" w:rsidR="00625EE6" w:rsidRPr="00143E20" w:rsidRDefault="00625EE6" w:rsidP="00625EE6">
      <w:pPr>
        <w:spacing w:line="256" w:lineRule="auto"/>
        <w:rPr>
          <w:rFonts w:eastAsia="Calibri" w:cs="Times New Roman"/>
          <w:sz w:val="16"/>
        </w:rPr>
      </w:pPr>
      <w:r w:rsidRPr="00EF2B5A">
        <w:rPr>
          <w:rFonts w:eastAsia="Calibri" w:cs="Times New Roman"/>
          <w:highlight w:val="cyan"/>
          <w:u w:val="single"/>
        </w:rPr>
        <w:t>Current understandings of disability</w:t>
      </w:r>
      <w:r w:rsidRPr="00EF2B5A">
        <w:rPr>
          <w:rFonts w:eastAsia="Calibri" w:cs="Times New Roman"/>
          <w:sz w:val="16"/>
        </w:rPr>
        <w:t xml:space="preserve">, as distinguished from the underlying physical, cognitive, or energy impairment,30 </w:t>
      </w:r>
      <w:r w:rsidRPr="00EF2B5A">
        <w:rPr>
          <w:rFonts w:eastAsia="Calibri" w:cs="Times New Roman"/>
          <w:highlight w:val="cyan"/>
          <w:u w:val="single"/>
        </w:rPr>
        <w:t>emerged in response to</w:t>
      </w:r>
      <w:r w:rsidRPr="00EF2B5A">
        <w:rPr>
          <w:rFonts w:eastAsia="Calibri" w:cs="Times New Roman"/>
          <w:u w:val="single"/>
        </w:rPr>
        <w:t xml:space="preserve"> the </w:t>
      </w:r>
      <w:r w:rsidRPr="00EF2B5A">
        <w:rPr>
          <w:rFonts w:eastAsia="Calibri" w:cs="Times New Roman"/>
          <w:highlight w:val="cyan"/>
          <w:u w:val="single"/>
        </w:rPr>
        <w:t>capitalist</w:t>
      </w:r>
      <w:r w:rsidRPr="00EF2B5A">
        <w:rPr>
          <w:rFonts w:eastAsia="Calibri" w:cs="Times New Roman"/>
          <w:u w:val="single"/>
        </w:rPr>
        <w:t xml:space="preserve"> industrial </w:t>
      </w:r>
      <w:r w:rsidRPr="00EF2B5A">
        <w:rPr>
          <w:rFonts w:eastAsia="Calibri" w:cs="Times New Roman"/>
          <w:highlight w:val="cyan"/>
          <w:u w:val="single"/>
        </w:rPr>
        <w:t>economy’s</w:t>
      </w:r>
      <w:r w:rsidRPr="00EF2B5A">
        <w:rPr>
          <w:rFonts w:eastAsia="Calibri" w:cs="Times New Roman"/>
          <w:u w:val="single"/>
        </w:rPr>
        <w:t xml:space="preserve"> increasing </w:t>
      </w:r>
      <w:proofErr w:type="spellStart"/>
      <w:r w:rsidRPr="00EF2B5A">
        <w:rPr>
          <w:rFonts w:eastAsia="Calibri" w:cs="Times New Roman"/>
          <w:highlight w:val="cyan"/>
          <w:u w:val="single"/>
        </w:rPr>
        <w:t>standardisation</w:t>
      </w:r>
      <w:proofErr w:type="spellEnd"/>
      <w:r w:rsidRPr="00EF2B5A">
        <w:rPr>
          <w:rFonts w:eastAsia="Calibri" w:cs="Times New Roman"/>
          <w:highlight w:val="cyan"/>
          <w:u w:val="single"/>
        </w:rPr>
        <w:t xml:space="preserve"> of </w:t>
      </w:r>
      <w:proofErr w:type="spellStart"/>
      <w:r w:rsidRPr="00EF2B5A">
        <w:rPr>
          <w:rFonts w:eastAsia="Calibri" w:cs="Times New Roman"/>
          <w:highlight w:val="cyan"/>
          <w:u w:val="single"/>
        </w:rPr>
        <w:t>labour</w:t>
      </w:r>
      <w:proofErr w:type="spellEnd"/>
      <w:r w:rsidRPr="00EF2B5A">
        <w:rPr>
          <w:rFonts w:eastAsia="Calibri" w:cs="Times New Roman"/>
          <w:u w:val="single"/>
        </w:rPr>
        <w:t xml:space="preserve"> in the 19th and 20th centuries</w:t>
      </w:r>
      <w:r w:rsidRPr="00EF2B5A">
        <w:rPr>
          <w:rFonts w:eastAsia="Calibri" w:cs="Times New Roman"/>
          <w:sz w:val="16"/>
        </w:rPr>
        <w:t xml:space="preserve">.31 Accordingly, </w:t>
      </w:r>
      <w:r w:rsidRPr="00EF2B5A">
        <w:rPr>
          <w:rFonts w:eastAsia="Calibri" w:cs="Times New Roman"/>
          <w:highlight w:val="cyan"/>
          <w:u w:val="single"/>
        </w:rPr>
        <w:t>those whose non-standard bodies or minds rendered</w:t>
      </w:r>
      <w:r w:rsidRPr="00EF2B5A">
        <w:rPr>
          <w:rFonts w:eastAsia="Calibri" w:cs="Times New Roman"/>
          <w:u w:val="single"/>
        </w:rPr>
        <w:t xml:space="preserve"> society’s </w:t>
      </w:r>
      <w:r w:rsidRPr="00EF2B5A">
        <w:rPr>
          <w:rFonts w:eastAsia="Calibri" w:cs="Times New Roman"/>
          <w:highlight w:val="cyan"/>
          <w:u w:val="single"/>
        </w:rPr>
        <w:t>perception of them as less productive</w:t>
      </w:r>
      <w:r w:rsidRPr="00EF2B5A">
        <w:rPr>
          <w:rFonts w:eastAsia="Calibri" w:cs="Times New Roman"/>
          <w:u w:val="single"/>
        </w:rPr>
        <w:t xml:space="preserve">, less valuable, or less reliable </w:t>
      </w:r>
      <w:r w:rsidRPr="00EF2B5A">
        <w:rPr>
          <w:rFonts w:eastAsia="Calibri" w:cs="Times New Roman"/>
          <w:highlight w:val="cyan"/>
          <w:u w:val="single"/>
        </w:rPr>
        <w:t>came to be</w:t>
      </w:r>
      <w:r w:rsidRPr="00EF2B5A">
        <w:rPr>
          <w:rFonts w:eastAsia="Calibri" w:cs="Times New Roman"/>
          <w:u w:val="single"/>
        </w:rPr>
        <w:t xml:space="preserve"> differentiated or ‘</w:t>
      </w:r>
      <w:r w:rsidRPr="00EF2B5A">
        <w:rPr>
          <w:rFonts w:eastAsia="Calibri" w:cs="Times New Roman"/>
          <w:highlight w:val="cyan"/>
          <w:u w:val="single"/>
        </w:rPr>
        <w:t>othered</w:t>
      </w:r>
      <w:r w:rsidRPr="00EF2B5A">
        <w:rPr>
          <w:rFonts w:eastAsia="Calibri" w:cs="Times New Roman"/>
          <w:u w:val="single"/>
        </w:rPr>
        <w:t>’</w:t>
      </w:r>
      <w:r w:rsidRPr="00EF2B5A">
        <w:rPr>
          <w:rFonts w:eastAsia="Calibri" w:cs="Times New Roman"/>
          <w:sz w:val="16"/>
        </w:rPr>
        <w:t xml:space="preserve">.32 This was compounded by fictional narratives of market naturalisms which both elided law’s role in structuring the conditions in which market rationalities came to dominate while also justifying the exclusion and devaluation of non-standard bodies and minds on grounds of the ‘moral economy of market justice’.33 </w:t>
      </w:r>
      <w:r w:rsidRPr="00EF2B5A">
        <w:rPr>
          <w:rFonts w:eastAsia="Calibri" w:cs="Times New Roman"/>
          <w:u w:val="single"/>
        </w:rPr>
        <w:t xml:space="preserve">The construction of liminal spaces around the </w:t>
      </w:r>
      <w:proofErr w:type="spellStart"/>
      <w:r w:rsidRPr="00EF2B5A">
        <w:rPr>
          <w:rFonts w:eastAsia="Calibri" w:cs="Times New Roman"/>
          <w:u w:val="single"/>
        </w:rPr>
        <w:t>labour</w:t>
      </w:r>
      <w:proofErr w:type="spellEnd"/>
      <w:r w:rsidRPr="00EF2B5A">
        <w:rPr>
          <w:rFonts w:eastAsia="Calibri" w:cs="Times New Roman"/>
          <w:u w:val="single"/>
        </w:rPr>
        <w:t xml:space="preserve"> market, or sites at which inclusion and exclusion are determined (legally) according to the potential of the worker to generate (economic) surplus value, create bounding spaces and processes at which impairment comes to be translated into disablement</w:t>
      </w:r>
      <w:r w:rsidRPr="00EF2B5A">
        <w:rPr>
          <w:rFonts w:eastAsia="Calibri" w:cs="Times New Roman"/>
          <w:sz w:val="16"/>
        </w:rPr>
        <w:t xml:space="preserve">. </w:t>
      </w:r>
      <w:r w:rsidRPr="00EF2B5A">
        <w:rPr>
          <w:rFonts w:eastAsia="Calibri" w:cs="Times New Roman"/>
          <w:b/>
          <w:highlight w:val="cyan"/>
          <w:u w:val="single"/>
          <w:bdr w:val="none" w:sz="0" w:space="0" w:color="auto" w:frame="1"/>
        </w:rPr>
        <w:t>Those aligning</w:t>
      </w:r>
      <w:r w:rsidRPr="00EF2B5A">
        <w:rPr>
          <w:rFonts w:eastAsia="Calibri" w:cs="Times New Roman"/>
          <w:b/>
          <w:u w:val="single"/>
          <w:bdr w:val="none" w:sz="0" w:space="0" w:color="auto" w:frame="1"/>
        </w:rPr>
        <w:t xml:space="preserve"> most closely </w:t>
      </w:r>
      <w:r w:rsidRPr="00EF2B5A">
        <w:rPr>
          <w:rFonts w:eastAsia="Calibri" w:cs="Times New Roman"/>
          <w:b/>
          <w:highlight w:val="cyan"/>
          <w:u w:val="single"/>
          <w:bdr w:val="none" w:sz="0" w:space="0" w:color="auto" w:frame="1"/>
        </w:rPr>
        <w:t>with the figure of the ideal</w:t>
      </w:r>
      <w:r w:rsidRPr="00EF2B5A">
        <w:rPr>
          <w:rFonts w:eastAsia="Calibri" w:cs="Times New Roman"/>
          <w:b/>
          <w:u w:val="single"/>
          <w:bdr w:val="none" w:sz="0" w:space="0" w:color="auto" w:frame="1"/>
        </w:rPr>
        <w:t xml:space="preserve"> or standard </w:t>
      </w:r>
      <w:r w:rsidRPr="00EF2B5A">
        <w:rPr>
          <w:rFonts w:eastAsia="Calibri" w:cs="Times New Roman"/>
          <w:b/>
          <w:highlight w:val="cyan"/>
          <w:u w:val="single"/>
          <w:bdr w:val="none" w:sz="0" w:space="0" w:color="auto" w:frame="1"/>
        </w:rPr>
        <w:t>worker are admitted</w:t>
      </w:r>
      <w:r w:rsidRPr="00EF2B5A">
        <w:rPr>
          <w:rFonts w:eastAsia="Calibri" w:cs="Times New Roman"/>
          <w:b/>
          <w:u w:val="single"/>
          <w:bdr w:val="none" w:sz="0" w:space="0" w:color="auto" w:frame="1"/>
        </w:rPr>
        <w:t xml:space="preserve"> to the </w:t>
      </w:r>
      <w:proofErr w:type="spellStart"/>
      <w:r w:rsidRPr="00EF2B5A">
        <w:rPr>
          <w:rFonts w:eastAsia="Calibri" w:cs="Times New Roman"/>
          <w:b/>
          <w:u w:val="single"/>
          <w:bdr w:val="none" w:sz="0" w:space="0" w:color="auto" w:frame="1"/>
        </w:rPr>
        <w:t>labour</w:t>
      </w:r>
      <w:proofErr w:type="spellEnd"/>
      <w:r w:rsidRPr="00EF2B5A">
        <w:rPr>
          <w:rFonts w:eastAsia="Calibri" w:cs="Times New Roman"/>
          <w:b/>
          <w:u w:val="single"/>
          <w:bdr w:val="none" w:sz="0" w:space="0" w:color="auto" w:frame="1"/>
        </w:rPr>
        <w:t xml:space="preserve"> market, with or without a reasonable </w:t>
      </w:r>
      <w:r w:rsidRPr="007D0781">
        <w:rPr>
          <w:rFonts w:eastAsia="Calibri" w:cs="Times New Roman"/>
          <w:b/>
          <w:u w:val="single"/>
          <w:bdr w:val="none" w:sz="0" w:space="0" w:color="auto" w:frame="1"/>
        </w:rPr>
        <w:t>adjustment, while</w:t>
      </w:r>
      <w:r w:rsidRPr="00EF2B5A">
        <w:rPr>
          <w:rFonts w:eastAsia="Calibri" w:cs="Times New Roman"/>
          <w:b/>
          <w:highlight w:val="cyan"/>
          <w:u w:val="single"/>
          <w:bdr w:val="none" w:sz="0" w:space="0" w:color="auto" w:frame="1"/>
        </w:rPr>
        <w:t xml:space="preserve"> those diverging</w:t>
      </w:r>
      <w:r w:rsidRPr="00EF2B5A">
        <w:rPr>
          <w:rFonts w:eastAsia="Calibri" w:cs="Times New Roman"/>
          <w:b/>
          <w:u w:val="single"/>
          <w:bdr w:val="none" w:sz="0" w:space="0" w:color="auto" w:frame="1"/>
        </w:rPr>
        <w:t xml:space="preserve"> from the standard </w:t>
      </w:r>
      <w:r w:rsidRPr="00EF2B5A">
        <w:rPr>
          <w:rFonts w:eastAsia="Calibri" w:cs="Times New Roman"/>
          <w:b/>
          <w:highlight w:val="cyan"/>
          <w:u w:val="single"/>
          <w:bdr w:val="none" w:sz="0" w:space="0" w:color="auto" w:frame="1"/>
        </w:rPr>
        <w:t>are excluded</w:t>
      </w:r>
      <w:r w:rsidRPr="00EF2B5A">
        <w:rPr>
          <w:rFonts w:eastAsia="Calibri" w:cs="Times New Roman"/>
          <w:sz w:val="16"/>
        </w:rPr>
        <w:t xml:space="preserve">. </w:t>
      </w:r>
      <w:r w:rsidRPr="007D0781">
        <w:rPr>
          <w:rFonts w:eastAsia="Calibri" w:cs="Times New Roman"/>
          <w:u w:val="single"/>
        </w:rPr>
        <w:t xml:space="preserve">The </w:t>
      </w:r>
      <w:r w:rsidRPr="00EF2B5A">
        <w:rPr>
          <w:rFonts w:eastAsia="Calibri" w:cs="Times New Roman"/>
          <w:highlight w:val="cyan"/>
          <w:u w:val="single"/>
        </w:rPr>
        <w:t>result</w:t>
      </w:r>
      <w:r w:rsidRPr="00EF2B5A">
        <w:rPr>
          <w:rFonts w:eastAsia="Calibri" w:cs="Times New Roman"/>
          <w:u w:val="single"/>
        </w:rPr>
        <w:t xml:space="preserve"> of such exclusion </w:t>
      </w:r>
      <w:r w:rsidRPr="00EF2B5A">
        <w:rPr>
          <w:rFonts w:eastAsia="Calibri" w:cs="Times New Roman"/>
          <w:highlight w:val="cyan"/>
          <w:u w:val="single"/>
        </w:rPr>
        <w:t xml:space="preserve">is a pool of surplus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of ‘unemployables’</w:t>
      </w:r>
      <w:r w:rsidRPr="00EF2B5A">
        <w:rPr>
          <w:rFonts w:eastAsia="Calibri" w:cs="Times New Roman"/>
          <w:u w:val="single"/>
        </w:rPr>
        <w:t>: those now defined—according to inter alia the employer’s calculus—</w:t>
      </w:r>
      <w:r w:rsidRPr="00EF2B5A">
        <w:rPr>
          <w:rFonts w:eastAsia="Calibri" w:cs="Times New Roman"/>
          <w:highlight w:val="cyan"/>
          <w:u w:val="single"/>
        </w:rPr>
        <w:t>as too disabled to engage in productive labour</w:t>
      </w:r>
      <w:r w:rsidRPr="00EF2B5A">
        <w:rPr>
          <w:rFonts w:eastAsia="Calibri" w:cs="Times New Roman"/>
          <w:sz w:val="16"/>
        </w:rPr>
        <w:t xml:space="preserve">.34 Accordingly, </w:t>
      </w:r>
      <w:r w:rsidRPr="00EF2B5A">
        <w:rPr>
          <w:rFonts w:eastAsia="Calibri" w:cs="Times New Roman"/>
          <w:u w:val="single"/>
        </w:rPr>
        <w:t>this group is shifted from the productive to the redistributive sphere and instantiated into the welfare state through their commodification into consumers of goods (such as a wheelchair) and services (such as a bed in a care home</w:t>
      </w:r>
      <w:r w:rsidRPr="00EF2B5A">
        <w:rPr>
          <w:rFonts w:eastAsia="Calibri" w:cs="Times New Roman"/>
          <w:sz w:val="16"/>
        </w:rPr>
        <w:t xml:space="preserve">).35 Thus, according to Russell’s historical materialist account, </w:t>
      </w:r>
      <w:r w:rsidRPr="00EF2B5A">
        <w:rPr>
          <w:rFonts w:eastAsia="Calibri" w:cs="Times New Roman"/>
          <w:b/>
          <w:highlight w:val="cyan"/>
          <w:u w:val="single"/>
          <w:bdr w:val="none" w:sz="0" w:space="0" w:color="auto" w:frame="1"/>
        </w:rPr>
        <w:t>rights-based narratives challenging</w:t>
      </w:r>
      <w:r w:rsidRPr="00EF2B5A">
        <w:rPr>
          <w:rFonts w:eastAsia="Calibri" w:cs="Times New Roman"/>
          <w:b/>
          <w:u w:val="single"/>
          <w:bdr w:val="none" w:sz="0" w:space="0" w:color="auto" w:frame="1"/>
        </w:rPr>
        <w:t xml:space="preserve"> ongoing </w:t>
      </w:r>
      <w:r w:rsidRPr="00EF2B5A">
        <w:rPr>
          <w:rFonts w:eastAsia="Calibri" w:cs="Times New Roman"/>
          <w:b/>
          <w:highlight w:val="cyan"/>
          <w:u w:val="single"/>
          <w:bdr w:val="none" w:sz="0" w:space="0" w:color="auto" w:frame="1"/>
        </w:rPr>
        <w:t xml:space="preserve">exclusion from the </w:t>
      </w:r>
      <w:proofErr w:type="spellStart"/>
      <w:r w:rsidRPr="00EF2B5A">
        <w:rPr>
          <w:rFonts w:eastAsia="Calibri" w:cs="Times New Roman"/>
          <w:b/>
          <w:highlight w:val="cyan"/>
          <w:u w:val="single"/>
          <w:bdr w:val="none" w:sz="0" w:space="0" w:color="auto" w:frame="1"/>
        </w:rPr>
        <w:t>labour</w:t>
      </w:r>
      <w:proofErr w:type="spellEnd"/>
      <w:r w:rsidRPr="00EF2B5A">
        <w:rPr>
          <w:rFonts w:eastAsia="Calibri" w:cs="Times New Roman"/>
          <w:b/>
          <w:highlight w:val="cyan"/>
          <w:u w:val="single"/>
          <w:bdr w:val="none" w:sz="0" w:space="0" w:color="auto" w:frame="1"/>
        </w:rPr>
        <w:t xml:space="preserve"> market on grounds of disability</w:t>
      </w:r>
      <w:r w:rsidRPr="00EF2B5A">
        <w:rPr>
          <w:rFonts w:eastAsia="Calibri" w:cs="Times New Roman"/>
          <w:b/>
          <w:u w:val="single"/>
          <w:bdr w:val="none" w:sz="0" w:space="0" w:color="auto" w:frame="1"/>
        </w:rPr>
        <w:t xml:space="preserve"> cannot, and </w:t>
      </w:r>
      <w:r w:rsidRPr="00EF2B5A">
        <w:rPr>
          <w:rFonts w:eastAsia="Calibri" w:cs="Times New Roman"/>
          <w:b/>
          <w:highlight w:val="cyan"/>
          <w:u w:val="single"/>
          <w:bdr w:val="none" w:sz="0" w:space="0" w:color="auto" w:frame="1"/>
        </w:rPr>
        <w:t xml:space="preserve">were never designed to enable the universal inclusion of disabled people in the </w:t>
      </w:r>
      <w:proofErr w:type="spellStart"/>
      <w:r w:rsidRPr="00EF2B5A">
        <w:rPr>
          <w:rFonts w:eastAsia="Calibri" w:cs="Times New Roman"/>
          <w:b/>
          <w:highlight w:val="cyan"/>
          <w:u w:val="single"/>
          <w:bdr w:val="none" w:sz="0" w:space="0" w:color="auto" w:frame="1"/>
        </w:rPr>
        <w:t>labour</w:t>
      </w:r>
      <w:proofErr w:type="spellEnd"/>
      <w:r w:rsidRPr="00EF2B5A">
        <w:rPr>
          <w:rFonts w:eastAsia="Calibri" w:cs="Times New Roman"/>
          <w:b/>
          <w:highlight w:val="cyan"/>
          <w:u w:val="single"/>
          <w:bdr w:val="none" w:sz="0" w:space="0" w:color="auto" w:frame="1"/>
        </w:rPr>
        <w:t xml:space="preserve"> market</w:t>
      </w:r>
      <w:r w:rsidRPr="00EF2B5A">
        <w:rPr>
          <w:rFonts w:eastAsia="Calibri" w:cs="Times New Roman"/>
          <w:sz w:val="16"/>
        </w:rPr>
        <w:t xml:space="preserve">.36 Indeed, </w:t>
      </w:r>
      <w:r w:rsidRPr="00EF2B5A">
        <w:rPr>
          <w:rFonts w:eastAsia="Calibri" w:cs="Times New Roman"/>
          <w:u w:val="single"/>
        </w:rPr>
        <w:t xml:space="preserve">the </w:t>
      </w:r>
      <w:r w:rsidRPr="00EF2B5A">
        <w:rPr>
          <w:rFonts w:eastAsia="Calibri" w:cs="Times New Roman"/>
          <w:highlight w:val="cyan"/>
          <w:u w:val="single"/>
        </w:rPr>
        <w:t xml:space="preserve">maintenance of a surplus pool of </w:t>
      </w:r>
      <w:proofErr w:type="spellStart"/>
      <w:r w:rsidRPr="00EF2B5A">
        <w:rPr>
          <w:rFonts w:eastAsia="Calibri" w:cs="Times New Roman"/>
          <w:highlight w:val="cyan"/>
          <w:u w:val="single"/>
        </w:rPr>
        <w:t>labour</w:t>
      </w:r>
      <w:proofErr w:type="spellEnd"/>
      <w:r w:rsidRPr="00EF2B5A">
        <w:rPr>
          <w:rFonts w:eastAsia="Calibri" w:cs="Times New Roman"/>
          <w:u w:val="single"/>
        </w:rPr>
        <w:t>—defined economically as those for whom employment entails additional costs that reduce potential to generate surplus value—</w:t>
      </w:r>
      <w:r w:rsidRPr="00EF2B5A">
        <w:rPr>
          <w:rFonts w:eastAsia="Calibri" w:cs="Times New Roman"/>
          <w:highlight w:val="cyan"/>
          <w:u w:val="single"/>
        </w:rPr>
        <w:t>is a necessary mechanism for control of wages and</w:t>
      </w:r>
      <w:r w:rsidRPr="00EF2B5A">
        <w:rPr>
          <w:rFonts w:eastAsia="Calibri" w:cs="Times New Roman"/>
          <w:u w:val="single"/>
        </w:rPr>
        <w:t xml:space="preserve"> means of </w:t>
      </w:r>
      <w:r w:rsidRPr="00EF2B5A">
        <w:rPr>
          <w:rFonts w:eastAsia="Calibri" w:cs="Times New Roman"/>
          <w:highlight w:val="cyan"/>
          <w:u w:val="single"/>
        </w:rPr>
        <w:t>production</w:t>
      </w:r>
      <w:r w:rsidRPr="00EF2B5A">
        <w:rPr>
          <w:rFonts w:eastAsia="Calibri" w:cs="Times New Roman"/>
          <w:sz w:val="16"/>
        </w:rPr>
        <w:t xml:space="preserve">. </w:t>
      </w:r>
      <w:r w:rsidRPr="00EF2B5A">
        <w:rPr>
          <w:rFonts w:eastAsia="Calibri" w:cs="Times New Roman"/>
          <w:highlight w:val="cyan"/>
          <w:u w:val="single"/>
        </w:rPr>
        <w:t>Disabled people</w:t>
      </w:r>
      <w:r w:rsidRPr="00EF2B5A">
        <w:rPr>
          <w:rFonts w:eastAsia="Calibri" w:cs="Times New Roman"/>
          <w:u w:val="single"/>
        </w:rPr>
        <w:t xml:space="preserve"> are the obvious choice here, and their dynamic </w:t>
      </w:r>
      <w:r w:rsidRPr="00EF2B5A">
        <w:rPr>
          <w:rFonts w:eastAsia="Calibri" w:cs="Times New Roman"/>
          <w:highlight w:val="cyan"/>
          <w:u w:val="single"/>
        </w:rPr>
        <w:t>exclusion</w:t>
      </w:r>
      <w:r w:rsidRPr="00EF2B5A">
        <w:rPr>
          <w:rFonts w:eastAsia="Calibri" w:cs="Times New Roman"/>
          <w:u w:val="single"/>
        </w:rPr>
        <w:t xml:space="preserve"> thus </w:t>
      </w:r>
      <w:r w:rsidRPr="00EF2B5A">
        <w:rPr>
          <w:rFonts w:eastAsia="Calibri" w:cs="Times New Roman"/>
          <w:highlight w:val="cyan"/>
          <w:u w:val="single"/>
        </w:rPr>
        <w:t xml:space="preserve">becomes a prerequisite for efficient and effective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market function</w:t>
      </w:r>
      <w:r w:rsidRPr="00EF2B5A">
        <w:rPr>
          <w:rFonts w:eastAsia="Calibri" w:cs="Times New Roman"/>
          <w:sz w:val="16"/>
        </w:rPr>
        <w:t>.</w:t>
      </w:r>
    </w:p>
    <w:p w14:paraId="7EBD31E7" w14:textId="546E0BD5" w:rsidR="00625EE6" w:rsidRPr="00EF2B5A" w:rsidRDefault="00625EE6" w:rsidP="00625EE6">
      <w:pPr>
        <w:keepNext/>
        <w:keepLines/>
        <w:spacing w:before="40" w:after="0" w:line="256" w:lineRule="auto"/>
        <w:outlineLvl w:val="3"/>
        <w:rPr>
          <w:rFonts w:eastAsia="Times New Roman" w:cs="Times New Roman"/>
          <w:b/>
          <w:iCs/>
          <w:sz w:val="26"/>
        </w:rPr>
      </w:pPr>
      <w:r w:rsidRPr="00EF2B5A">
        <w:rPr>
          <w:rFonts w:eastAsia="Times New Roman" w:cs="Times New Roman"/>
          <w:b/>
          <w:iCs/>
          <w:sz w:val="26"/>
        </w:rPr>
        <w:t xml:space="preserve">The claim that stronger collective bargaining can deliver equity for disabled workers </w:t>
      </w:r>
      <w:r w:rsidRPr="00EF2B5A">
        <w:rPr>
          <w:rFonts w:eastAsia="Times New Roman" w:cs="Times New Roman"/>
          <w:b/>
          <w:iCs/>
          <w:sz w:val="26"/>
          <w:u w:val="single"/>
        </w:rPr>
        <w:t>runs on the assumption that</w:t>
      </w:r>
      <w:r w:rsidRPr="00EF2B5A">
        <w:rPr>
          <w:rFonts w:eastAsia="Times New Roman" w:cs="Times New Roman"/>
          <w:b/>
          <w:iCs/>
          <w:sz w:val="26"/>
        </w:rPr>
        <w:t xml:space="preserve"> the wage</w:t>
      </w:r>
      <w:r w:rsidRPr="00EF2B5A">
        <w:rPr>
          <w:rFonts w:eastAsia="Times New Roman" w:cs="Times New Roman"/>
          <w:b/>
          <w:iCs/>
          <w:sz w:val="26"/>
        </w:rPr>
        <w:noBreakHyphen/>
        <w:t xml:space="preserve">labor market can be made fair without dismantling the profit calculation that </w:t>
      </w:r>
      <w:r w:rsidRPr="00EF2B5A">
        <w:rPr>
          <w:rFonts w:eastAsia="Times New Roman" w:cs="Times New Roman"/>
          <w:b/>
          <w:iCs/>
          <w:sz w:val="26"/>
          <w:u w:val="single"/>
        </w:rPr>
        <w:t>marks disabled labor</w:t>
      </w:r>
      <w:r w:rsidRPr="00EF2B5A">
        <w:rPr>
          <w:rFonts w:eastAsia="Times New Roman" w:cs="Times New Roman"/>
          <w:b/>
          <w:iCs/>
          <w:sz w:val="26"/>
          <w:u w:val="single"/>
        </w:rPr>
        <w:noBreakHyphen/>
        <w:t>power as a liability</w:t>
      </w:r>
      <w:r w:rsidRPr="00EF2B5A">
        <w:rPr>
          <w:rFonts w:eastAsia="Times New Roman" w:cs="Times New Roman"/>
          <w:b/>
          <w:iCs/>
          <w:sz w:val="26"/>
        </w:rPr>
        <w:t xml:space="preserve">. </w:t>
      </w:r>
      <w:r w:rsidR="00143E20">
        <w:rPr>
          <w:rFonts w:eastAsia="Times New Roman" w:cs="Times New Roman"/>
          <w:b/>
          <w:iCs/>
          <w:sz w:val="26"/>
        </w:rPr>
        <w:t>–</w:t>
      </w:r>
      <w:r w:rsidRPr="00EF2B5A">
        <w:rPr>
          <w:rFonts w:eastAsia="Times New Roman" w:cs="Times New Roman"/>
          <w:b/>
          <w:iCs/>
          <w:sz w:val="26"/>
        </w:rPr>
        <w:t xml:space="preserve"> </w:t>
      </w:r>
      <w:r w:rsidR="00143E20">
        <w:rPr>
          <w:rFonts w:eastAsia="Times New Roman" w:cs="Times New Roman"/>
          <w:b/>
          <w:iCs/>
          <w:sz w:val="26"/>
        </w:rPr>
        <w:t>union bargaining inside</w:t>
      </w:r>
      <w:r w:rsidR="00CB613C">
        <w:rPr>
          <w:rFonts w:eastAsia="Times New Roman" w:cs="Times New Roman"/>
          <w:b/>
          <w:iCs/>
          <w:sz w:val="26"/>
        </w:rPr>
        <w:t xml:space="preserve"> </w:t>
      </w:r>
      <w:r w:rsidRPr="00EF2B5A">
        <w:rPr>
          <w:rFonts w:eastAsia="Times New Roman" w:cs="Times New Roman"/>
          <w:b/>
          <w:iCs/>
          <w:sz w:val="26"/>
          <w:u w:val="single"/>
        </w:rPr>
        <w:t>reforms entrench the very valuation machinery</w:t>
      </w:r>
      <w:r w:rsidRPr="00EF2B5A">
        <w:rPr>
          <w:rFonts w:eastAsia="Times New Roman" w:cs="Times New Roman"/>
          <w:b/>
          <w:iCs/>
          <w:sz w:val="26"/>
        </w:rPr>
        <w:t xml:space="preserve"> that devalues disabled life, keeping access to work gated by compliance with a body standard </w:t>
      </w:r>
      <w:r w:rsidRPr="00EF2B5A">
        <w:rPr>
          <w:rFonts w:eastAsia="Times New Roman" w:cs="Times New Roman"/>
          <w:b/>
          <w:iCs/>
          <w:sz w:val="26"/>
          <w:u w:val="single"/>
        </w:rPr>
        <w:t>built to exclude</w:t>
      </w:r>
      <w:r w:rsidRPr="00EF2B5A">
        <w:rPr>
          <w:rFonts w:eastAsia="Times New Roman" w:cs="Times New Roman"/>
          <w:b/>
          <w:iCs/>
          <w:sz w:val="26"/>
        </w:rPr>
        <w:t>.</w:t>
      </w:r>
    </w:p>
    <w:p w14:paraId="3B306AD2" w14:textId="77777777" w:rsidR="00625EE6" w:rsidRPr="00EF2B5A" w:rsidRDefault="00625EE6" w:rsidP="00625EE6">
      <w:pPr>
        <w:spacing w:line="256" w:lineRule="auto"/>
        <w:rPr>
          <w:rFonts w:eastAsia="Calibri" w:cs="Times New Roman"/>
        </w:rPr>
      </w:pPr>
      <w:r w:rsidRPr="00EF2B5A">
        <w:rPr>
          <w:rFonts w:eastAsia="Calibri" w:cs="Times New Roman"/>
          <w:b/>
          <w:bCs/>
          <w:sz w:val="26"/>
        </w:rPr>
        <w:t xml:space="preserve">Williams 24 </w:t>
      </w:r>
      <w:r w:rsidRPr="00EF2B5A">
        <w:rPr>
          <w:rFonts w:eastAsia="Calibri" w:cs="Times New Roman"/>
        </w:rPr>
        <w:t xml:space="preserve">(Dr. Clare Williams is a Lecturer in law at Kent Law School; “Ability Capitalism: Law’s Constitutive Role in Constructing Disability”; 18 October 2024; </w:t>
      </w:r>
      <w:hyperlink r:id="rId10" w:history="1">
        <w:r w:rsidRPr="00EF2B5A">
          <w:rPr>
            <w:rFonts w:eastAsia="Calibri" w:cs="Times New Roman"/>
          </w:rPr>
          <w:t>https://academic.oup.com/ilj/advance-article/doi/10.1093/indlaw/dwae043/7826570</w:t>
        </w:r>
      </w:hyperlink>
      <w:r w:rsidRPr="00EF2B5A">
        <w:rPr>
          <w:rFonts w:eastAsia="Calibri" w:cs="Times New Roman"/>
        </w:rPr>
        <w:t xml:space="preserve">; </w:t>
      </w:r>
      <w:proofErr w:type="spellStart"/>
      <w:r w:rsidRPr="00EF2B5A">
        <w:rPr>
          <w:rFonts w:eastAsia="Calibri" w:cs="Times New Roman"/>
        </w:rPr>
        <w:t>Sedhai</w:t>
      </w:r>
      <w:proofErr w:type="spellEnd"/>
      <w:r w:rsidRPr="00EF2B5A">
        <w:rPr>
          <w:rFonts w:eastAsia="Calibri" w:cs="Times New Roman"/>
        </w:rPr>
        <w:t>)</w:t>
      </w:r>
    </w:p>
    <w:p w14:paraId="4B7ED687" w14:textId="77777777" w:rsidR="00625EE6" w:rsidRPr="0083103B" w:rsidRDefault="00625EE6" w:rsidP="00625EE6">
      <w:pPr>
        <w:spacing w:line="256" w:lineRule="auto"/>
        <w:rPr>
          <w:rFonts w:eastAsia="Calibri" w:cs="Times New Roman"/>
        </w:rPr>
      </w:pPr>
      <w:r w:rsidRPr="00EF2B5A">
        <w:rPr>
          <w:rFonts w:eastAsia="Calibri" w:cs="Times New Roman"/>
        </w:rPr>
        <w:t xml:space="preserve">Firstly, </w:t>
      </w:r>
      <w:r w:rsidRPr="00EF2B5A">
        <w:rPr>
          <w:rFonts w:eastAsia="Calibri" w:cs="Times New Roman"/>
          <w:highlight w:val="cyan"/>
          <w:u w:val="single"/>
        </w:rPr>
        <w:t>disability discrimination ‘is</w:t>
      </w:r>
      <w:r w:rsidRPr="00EF2B5A">
        <w:rPr>
          <w:rFonts w:eastAsia="Calibri" w:cs="Times New Roman"/>
          <w:u w:val="single"/>
        </w:rPr>
        <w:t xml:space="preserve"> a distinct but complex form of oppression, </w:t>
      </w:r>
      <w:r w:rsidRPr="00EF2B5A">
        <w:rPr>
          <w:rFonts w:eastAsia="Calibri" w:cs="Times New Roman"/>
          <w:highlight w:val="cyan"/>
          <w:u w:val="single"/>
        </w:rPr>
        <w:t>based on</w:t>
      </w:r>
      <w:r w:rsidRPr="00EF2B5A">
        <w:rPr>
          <w:rFonts w:eastAsia="Calibri" w:cs="Times New Roman"/>
          <w:u w:val="single"/>
        </w:rPr>
        <w:t xml:space="preserve"> the</w:t>
      </w:r>
      <w:r w:rsidRPr="00EF2B5A">
        <w:rPr>
          <w:rFonts w:eastAsia="Calibri" w:cs="Times New Roman"/>
        </w:rPr>
        <w:t xml:space="preserve"> (negligibly to substantially) </w:t>
      </w:r>
      <w:r w:rsidRPr="00EF2B5A">
        <w:rPr>
          <w:rFonts w:eastAsia="Calibri" w:cs="Times New Roman"/>
          <w:highlight w:val="cyan"/>
          <w:u w:val="single"/>
        </w:rPr>
        <w:t>greater expense to capital</w:t>
      </w:r>
      <w:r w:rsidRPr="00EF2B5A">
        <w:rPr>
          <w:rFonts w:eastAsia="Calibri" w:cs="Times New Roman"/>
          <w:u w:val="single"/>
        </w:rPr>
        <w:t xml:space="preserve"> of the </w:t>
      </w:r>
      <w:proofErr w:type="spellStart"/>
      <w:r w:rsidRPr="00EF2B5A">
        <w:rPr>
          <w:rFonts w:eastAsia="Calibri" w:cs="Times New Roman"/>
          <w:u w:val="single"/>
        </w:rPr>
        <w:t>labour</w:t>
      </w:r>
      <w:proofErr w:type="spellEnd"/>
      <w:r w:rsidRPr="00EF2B5A">
        <w:rPr>
          <w:rFonts w:eastAsia="Calibri" w:cs="Times New Roman"/>
          <w:u w:val="single"/>
        </w:rPr>
        <w:t xml:space="preserve"> power of impaired people’</w:t>
      </w:r>
      <w:r w:rsidRPr="00EF2B5A">
        <w:rPr>
          <w:rFonts w:eastAsia="Calibri" w:cs="Times New Roman"/>
        </w:rPr>
        <w:t xml:space="preserve">.158 </w:t>
      </w:r>
      <w:r w:rsidRPr="00EF2B5A">
        <w:rPr>
          <w:rFonts w:eastAsia="Calibri" w:cs="Times New Roman"/>
          <w:highlight w:val="cyan"/>
          <w:u w:val="single"/>
        </w:rPr>
        <w:t>Reasonable adjustments</w:t>
      </w:r>
      <w:r w:rsidRPr="00EF2B5A">
        <w:rPr>
          <w:rFonts w:eastAsia="Calibri" w:cs="Times New Roman"/>
        </w:rPr>
        <w:t xml:space="preserve">, as well as </w:t>
      </w:r>
      <w:r w:rsidRPr="00EF2B5A">
        <w:rPr>
          <w:rFonts w:eastAsia="Calibri" w:cs="Times New Roman"/>
          <w:u w:val="single"/>
        </w:rPr>
        <w:t xml:space="preserve">sick leave and so on, </w:t>
      </w:r>
      <w:r w:rsidRPr="00EF2B5A">
        <w:rPr>
          <w:rFonts w:eastAsia="Calibri" w:cs="Times New Roman"/>
          <w:highlight w:val="cyan"/>
          <w:u w:val="single"/>
        </w:rPr>
        <w:t>cost money</w:t>
      </w:r>
      <w:r w:rsidRPr="00EF2B5A">
        <w:rPr>
          <w:rFonts w:eastAsia="Calibri" w:cs="Times New Roman"/>
        </w:rPr>
        <w:t xml:space="preserve">. </w:t>
      </w:r>
      <w:r w:rsidRPr="00EF2B5A">
        <w:rPr>
          <w:rFonts w:eastAsia="Calibri" w:cs="Times New Roman"/>
          <w:u w:val="single"/>
        </w:rPr>
        <w:t xml:space="preserve">But </w:t>
      </w:r>
      <w:r w:rsidRPr="00EF2B5A">
        <w:rPr>
          <w:rFonts w:eastAsia="Calibri" w:cs="Times New Roman"/>
          <w:highlight w:val="cyan"/>
          <w:u w:val="single"/>
        </w:rPr>
        <w:t xml:space="preserve">the reproduction of disabled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 xml:space="preserve"> power</w:t>
      </w:r>
      <w:r w:rsidRPr="00EF2B5A">
        <w:rPr>
          <w:rFonts w:eastAsia="Calibri" w:cs="Times New Roman"/>
          <w:u w:val="single"/>
        </w:rPr>
        <w:t xml:space="preserve">, including required assistive aids and additional care, also </w:t>
      </w:r>
      <w:r w:rsidRPr="00EF2B5A">
        <w:rPr>
          <w:rFonts w:eastAsia="Calibri" w:cs="Times New Roman"/>
          <w:highlight w:val="cyan"/>
          <w:u w:val="single"/>
        </w:rPr>
        <w:t>entails greater expense</w:t>
      </w:r>
      <w:r w:rsidRPr="00EF2B5A">
        <w:rPr>
          <w:rFonts w:eastAsia="Calibri" w:cs="Times New Roman"/>
        </w:rPr>
        <w:t xml:space="preserve">. </w:t>
      </w:r>
      <w:r w:rsidRPr="00EF2B5A">
        <w:rPr>
          <w:rFonts w:eastAsia="Calibri" w:cs="Times New Roman"/>
          <w:u w:val="single"/>
        </w:rPr>
        <w:t xml:space="preserve">In a system of capitalist logics where individual competition between workers informs the production of surplus value, </w:t>
      </w:r>
      <w:r w:rsidRPr="00EF2B5A">
        <w:rPr>
          <w:rFonts w:eastAsia="Calibri" w:cs="Times New Roman"/>
          <w:highlight w:val="cyan"/>
          <w:u w:val="single"/>
        </w:rPr>
        <w:t>those unable to</w:t>
      </w:r>
      <w:r w:rsidRPr="00EF2B5A">
        <w:rPr>
          <w:rFonts w:eastAsia="Calibri" w:cs="Times New Roman"/>
          <w:u w:val="single"/>
        </w:rPr>
        <w:t xml:space="preserve"> </w:t>
      </w:r>
      <w:proofErr w:type="spellStart"/>
      <w:r w:rsidRPr="00EF2B5A">
        <w:rPr>
          <w:rFonts w:eastAsia="Calibri" w:cs="Times New Roman"/>
          <w:u w:val="single"/>
        </w:rPr>
        <w:t>normalise</w:t>
      </w:r>
      <w:proofErr w:type="spellEnd"/>
      <w:r w:rsidRPr="00EF2B5A">
        <w:rPr>
          <w:rFonts w:eastAsia="Calibri" w:cs="Times New Roman"/>
          <w:u w:val="single"/>
        </w:rPr>
        <w:t xml:space="preserve"> themselves </w:t>
      </w:r>
      <w:proofErr w:type="gramStart"/>
      <w:r w:rsidRPr="00EF2B5A">
        <w:rPr>
          <w:rFonts w:eastAsia="Calibri" w:cs="Times New Roman"/>
          <w:u w:val="single"/>
        </w:rPr>
        <w:t>fully</w:t>
      </w:r>
      <w:r w:rsidRPr="00EF2B5A">
        <w:rPr>
          <w:rFonts w:eastAsia="Calibri" w:cs="Times New Roman"/>
        </w:rPr>
        <w:t>—</w:t>
      </w:r>
      <w:proofErr w:type="gramEnd"/>
      <w:r w:rsidRPr="00EF2B5A">
        <w:rPr>
          <w:rFonts w:eastAsia="Calibri" w:cs="Times New Roman"/>
        </w:rPr>
        <w:t xml:space="preserve">that is, inter alia, </w:t>
      </w:r>
      <w:r w:rsidRPr="00EF2B5A">
        <w:rPr>
          <w:rFonts w:eastAsia="Calibri" w:cs="Times New Roman"/>
          <w:u w:val="single"/>
        </w:rPr>
        <w:t xml:space="preserve">to </w:t>
      </w:r>
      <w:r w:rsidRPr="00EF2B5A">
        <w:rPr>
          <w:rFonts w:eastAsia="Calibri" w:cs="Times New Roman"/>
          <w:highlight w:val="cyan"/>
          <w:u w:val="single"/>
        </w:rPr>
        <w:t>reduce the costs of the reproduction of their</w:t>
      </w:r>
      <w:r w:rsidRPr="00EF2B5A">
        <w:rPr>
          <w:rFonts w:eastAsia="Calibri" w:cs="Times New Roman"/>
          <w:u w:val="single"/>
        </w:rPr>
        <w:t xml:space="preserve"> own </w:t>
      </w:r>
      <w:proofErr w:type="spellStart"/>
      <w:r w:rsidRPr="00EF2B5A">
        <w:rPr>
          <w:rFonts w:eastAsia="Calibri" w:cs="Times New Roman"/>
          <w:highlight w:val="cyan"/>
          <w:u w:val="single"/>
        </w:rPr>
        <w:t>labour</w:t>
      </w:r>
      <w:proofErr w:type="spellEnd"/>
      <w:r w:rsidRPr="00EF2B5A">
        <w:rPr>
          <w:rFonts w:eastAsia="Calibri" w:cs="Times New Roman"/>
          <w:highlight w:val="cyan"/>
          <w:u w:val="single"/>
        </w:rPr>
        <w:t>-power</w:t>
      </w:r>
      <w:r w:rsidRPr="00EF2B5A">
        <w:rPr>
          <w:rFonts w:eastAsia="Calibri" w:cs="Times New Roman"/>
        </w:rPr>
        <w:t>—</w:t>
      </w:r>
      <w:r w:rsidRPr="00EF2B5A">
        <w:rPr>
          <w:rFonts w:eastAsia="Calibri" w:cs="Times New Roman"/>
          <w:highlight w:val="cyan"/>
          <w:u w:val="single"/>
        </w:rPr>
        <w:t>are</w:t>
      </w:r>
      <w:r w:rsidRPr="00EF2B5A">
        <w:rPr>
          <w:rFonts w:eastAsia="Calibri" w:cs="Times New Roman"/>
          <w:u w:val="single"/>
        </w:rPr>
        <w:t xml:space="preserve"> inevitably </w:t>
      </w:r>
      <w:r w:rsidRPr="00EF2B5A">
        <w:rPr>
          <w:rFonts w:eastAsia="Calibri" w:cs="Times New Roman"/>
          <w:highlight w:val="cyan"/>
          <w:u w:val="single"/>
        </w:rPr>
        <w:t xml:space="preserve">likely to </w:t>
      </w:r>
      <w:proofErr w:type="spellStart"/>
      <w:r w:rsidRPr="00EF2B5A">
        <w:rPr>
          <w:rFonts w:eastAsia="Calibri" w:cs="Times New Roman"/>
          <w:highlight w:val="cyan"/>
          <w:u w:val="single"/>
        </w:rPr>
        <w:t>realise</w:t>
      </w:r>
      <w:proofErr w:type="spellEnd"/>
      <w:r w:rsidRPr="00EF2B5A">
        <w:rPr>
          <w:rFonts w:eastAsia="Calibri" w:cs="Times New Roman"/>
          <w:highlight w:val="cyan"/>
          <w:u w:val="single"/>
        </w:rPr>
        <w:t xml:space="preserve"> reduced wages when selling that (devalued) </w:t>
      </w:r>
      <w:proofErr w:type="spellStart"/>
      <w:r w:rsidRPr="00EF2B5A">
        <w:rPr>
          <w:rFonts w:eastAsia="Calibri" w:cs="Times New Roman"/>
          <w:highlight w:val="cyan"/>
          <w:u w:val="single"/>
        </w:rPr>
        <w:t>labour</w:t>
      </w:r>
      <w:proofErr w:type="spellEnd"/>
      <w:r w:rsidRPr="00EF2B5A">
        <w:rPr>
          <w:rFonts w:eastAsia="Calibri" w:cs="Times New Roman"/>
          <w:u w:val="single"/>
        </w:rPr>
        <w:t>-power</w:t>
      </w:r>
      <w:r w:rsidRPr="00EF2B5A">
        <w:rPr>
          <w:rFonts w:eastAsia="Calibri" w:cs="Times New Roman"/>
        </w:rPr>
        <w:t xml:space="preserve">. </w:t>
      </w:r>
      <w:r w:rsidRPr="00EF2B5A">
        <w:rPr>
          <w:rFonts w:eastAsia="Calibri" w:cs="Times New Roman"/>
          <w:u w:val="single"/>
        </w:rPr>
        <w:t xml:space="preserve">The </w:t>
      </w:r>
      <w:r w:rsidRPr="00EF2B5A">
        <w:rPr>
          <w:rFonts w:eastAsia="Calibri" w:cs="Times New Roman"/>
          <w:highlight w:val="cyan"/>
          <w:u w:val="single"/>
        </w:rPr>
        <w:t>funding of social care</w:t>
      </w:r>
      <w:r w:rsidRPr="00EF2B5A">
        <w:rPr>
          <w:rFonts w:eastAsia="Calibri" w:cs="Times New Roman"/>
        </w:rPr>
        <w:t xml:space="preserve">, for example, </w:t>
      </w:r>
      <w:r w:rsidRPr="00EF2B5A">
        <w:rPr>
          <w:rFonts w:eastAsia="Calibri" w:cs="Times New Roman"/>
          <w:u w:val="single"/>
        </w:rPr>
        <w:t xml:space="preserve">then emerges as one decommodification strategy with potential to challenge the devaluing of disabled </w:t>
      </w:r>
      <w:proofErr w:type="spellStart"/>
      <w:r w:rsidRPr="00EF2B5A">
        <w:rPr>
          <w:rFonts w:eastAsia="Calibri" w:cs="Times New Roman"/>
          <w:u w:val="single"/>
        </w:rPr>
        <w:t>labour</w:t>
      </w:r>
      <w:proofErr w:type="spellEnd"/>
      <w:r w:rsidRPr="00EF2B5A">
        <w:rPr>
          <w:rFonts w:eastAsia="Calibri" w:cs="Times New Roman"/>
          <w:u w:val="single"/>
        </w:rPr>
        <w:t>-power and the resulting disability employment and pay gaps</w:t>
      </w:r>
      <w:r w:rsidRPr="00EF2B5A">
        <w:rPr>
          <w:rFonts w:eastAsia="Calibri" w:cs="Times New Roman"/>
        </w:rPr>
        <w:t xml:space="preserve">. </w:t>
      </w:r>
      <w:r w:rsidRPr="00EF2B5A">
        <w:rPr>
          <w:rFonts w:eastAsia="Calibri" w:cs="Times New Roman"/>
          <w:u w:val="single"/>
        </w:rPr>
        <w:t xml:space="preserve">However, social welfare as decommodification strategy </w:t>
      </w:r>
      <w:r w:rsidRPr="00EF2B5A">
        <w:rPr>
          <w:rFonts w:eastAsia="Calibri" w:cs="Times New Roman"/>
          <w:highlight w:val="cyan"/>
          <w:u w:val="single"/>
        </w:rPr>
        <w:t xml:space="preserve">seeks the </w:t>
      </w:r>
      <w:proofErr w:type="spellStart"/>
      <w:r w:rsidRPr="00EF2B5A">
        <w:rPr>
          <w:rFonts w:eastAsia="Calibri" w:cs="Times New Roman"/>
          <w:highlight w:val="cyan"/>
          <w:u w:val="single"/>
        </w:rPr>
        <w:t>normalisation</w:t>
      </w:r>
      <w:proofErr w:type="spellEnd"/>
      <w:r w:rsidRPr="00EF2B5A">
        <w:rPr>
          <w:rFonts w:eastAsia="Calibri" w:cs="Times New Roman"/>
          <w:highlight w:val="cyan"/>
          <w:u w:val="single"/>
        </w:rPr>
        <w:t xml:space="preserve"> of the disabled body mind, aligning it</w:t>
      </w:r>
      <w:r w:rsidRPr="00EF2B5A">
        <w:rPr>
          <w:rFonts w:eastAsia="Calibri" w:cs="Times New Roman"/>
          <w:u w:val="single"/>
        </w:rPr>
        <w:t xml:space="preserve"> ever more </w:t>
      </w:r>
      <w:r w:rsidRPr="00EF2B5A">
        <w:rPr>
          <w:rFonts w:eastAsia="Calibri" w:cs="Times New Roman"/>
          <w:highlight w:val="cyan"/>
          <w:u w:val="single"/>
        </w:rPr>
        <w:t xml:space="preserve">closely with the </w:t>
      </w:r>
      <w:proofErr w:type="spellStart"/>
      <w:r w:rsidRPr="00EF2B5A">
        <w:rPr>
          <w:rFonts w:eastAsia="Calibri" w:cs="Times New Roman"/>
          <w:highlight w:val="cyan"/>
          <w:u w:val="single"/>
        </w:rPr>
        <w:t>ableised</w:t>
      </w:r>
      <w:proofErr w:type="spellEnd"/>
      <w:r w:rsidRPr="00EF2B5A">
        <w:rPr>
          <w:rFonts w:eastAsia="Calibri" w:cs="Times New Roman"/>
          <w:highlight w:val="cyan"/>
          <w:u w:val="single"/>
        </w:rPr>
        <w:t xml:space="preserve"> ideal worker</w:t>
      </w:r>
      <w:r w:rsidRPr="00EF2B5A">
        <w:rPr>
          <w:rFonts w:eastAsia="Calibri" w:cs="Times New Roman"/>
          <w:u w:val="single"/>
        </w:rPr>
        <w:t xml:space="preserve">. </w:t>
      </w:r>
      <w:r w:rsidRPr="00EF2B5A">
        <w:rPr>
          <w:rFonts w:eastAsia="Calibri" w:cs="Times New Roman"/>
          <w:highlight w:val="cyan"/>
          <w:u w:val="single"/>
        </w:rPr>
        <w:t xml:space="preserve">It does little to challenge the underlying capitalist logics which produce </w:t>
      </w:r>
      <w:proofErr w:type="gramStart"/>
      <w:r w:rsidRPr="00EF2B5A">
        <w:rPr>
          <w:rFonts w:eastAsia="Calibri" w:cs="Times New Roman"/>
          <w:highlight w:val="cyan"/>
          <w:u w:val="single"/>
        </w:rPr>
        <w:t>the oppression</w:t>
      </w:r>
      <w:proofErr w:type="gramEnd"/>
      <w:r w:rsidRPr="00EF2B5A">
        <w:rPr>
          <w:rFonts w:eastAsia="Calibri" w:cs="Times New Roman"/>
          <w:u w:val="single"/>
        </w:rPr>
        <w:t>, and which rely on concepts of inclusion and its dialectical inverse, exclusion, for the form and function of markets in the first place</w:t>
      </w:r>
      <w:r w:rsidRPr="00EF2B5A">
        <w:rPr>
          <w:rFonts w:eastAsia="Calibri" w:cs="Times New Roman"/>
        </w:rPr>
        <w:t>.159</w:t>
      </w:r>
    </w:p>
    <w:p w14:paraId="5BF8C385" w14:textId="77777777" w:rsidR="005D388F" w:rsidRPr="005D388F" w:rsidRDefault="005D388F" w:rsidP="005D388F"/>
    <w:p w14:paraId="5844B6CF" w14:textId="77777777" w:rsidR="00143E20" w:rsidRDefault="00143E20" w:rsidP="00143E20">
      <w:pPr>
        <w:pStyle w:val="Heading3"/>
        <w:rPr>
          <w:rFonts w:eastAsiaTheme="minorHAnsi"/>
        </w:rPr>
      </w:pPr>
      <w:r>
        <w:rPr>
          <w:rFonts w:eastAsiaTheme="minorHAnsi"/>
        </w:rPr>
        <w:t>1NC – Liberal Humanism DA</w:t>
      </w:r>
    </w:p>
    <w:p w14:paraId="5F26025B" w14:textId="77777777" w:rsidR="00143E20" w:rsidRPr="002F0B53" w:rsidRDefault="00143E20" w:rsidP="00143E20">
      <w:pPr>
        <w:pStyle w:val="Heading4"/>
      </w:pPr>
      <w:r w:rsidRPr="002F0B53">
        <w:t xml:space="preserve">Liberal subjectivity is </w:t>
      </w:r>
      <w:r w:rsidRPr="002F0B53">
        <w:rPr>
          <w:u w:val="single"/>
        </w:rPr>
        <w:t>a military offensive</w:t>
      </w:r>
      <w:r w:rsidRPr="002F0B53">
        <w:t xml:space="preserve"> against disabled life created through the historical juncture of enslavement, colonization, and the ascendance of capitalism – as extinction asserts itself as an epoch, only a move towards disability that embraces </w:t>
      </w:r>
      <w:r w:rsidRPr="002F0B53">
        <w:rPr>
          <w:u w:val="single"/>
        </w:rPr>
        <w:t>existential interdependence</w:t>
      </w:r>
      <w:r w:rsidRPr="002F0B53">
        <w:t xml:space="preserve"> can avert catastrophe in the age of Man. </w:t>
      </w:r>
    </w:p>
    <w:p w14:paraId="5035511F" w14:textId="77777777" w:rsidR="00143E20" w:rsidRPr="002F0B53" w:rsidRDefault="00143E20" w:rsidP="00143E20">
      <w:r w:rsidRPr="002F0B53">
        <w:rPr>
          <w:rStyle w:val="Style13ptBold"/>
        </w:rPr>
        <w:t>Colebrook 18</w:t>
      </w:r>
      <w:r w:rsidRPr="002F0B53">
        <w:t xml:space="preserve"> (Claire Colebrook – Edwin Erle Sparks Professor of English at Pennsylvania State University. “Lives Worth Living: Extinction, Persons, Disability” </w:t>
      </w:r>
      <w:hyperlink r:id="rId11" w:history="1">
        <w:r w:rsidRPr="002F0B53">
          <w:rPr>
            <w:rStyle w:val="Hyperlink"/>
          </w:rPr>
          <w:t>https://pennstate.pure.elsevier.com/en/publications/lives-worth-living-extinction-persons-disability</w:t>
        </w:r>
      </w:hyperlink>
      <w:r w:rsidRPr="002F0B53">
        <w:t xml:space="preserve">, DOA: 5/19/20, </w:t>
      </w:r>
      <w:r>
        <w:t>e</w:t>
      </w:r>
      <w:r w:rsidRPr="002F0B53">
        <w:t>bb)</w:t>
      </w:r>
    </w:p>
    <w:p w14:paraId="2875F9F7" w14:textId="77777777" w:rsidR="00143E20" w:rsidRPr="002F0B53" w:rsidRDefault="00143E20" w:rsidP="00143E20">
      <w:pPr>
        <w:rPr>
          <w:sz w:val="16"/>
        </w:rPr>
      </w:pPr>
      <w:r w:rsidRPr="002F0B53">
        <w:rPr>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F0B53">
        <w:rPr>
          <w:rStyle w:val="Emphasis"/>
        </w:rPr>
        <w:t xml:space="preserve">the </w:t>
      </w:r>
      <w:r w:rsidRPr="00AA27E0">
        <w:rPr>
          <w:rStyle w:val="Emphasis"/>
          <w:highlight w:val="cyan"/>
        </w:rPr>
        <w:t>liberal</w:t>
      </w:r>
      <w:r w:rsidRPr="002F0B53">
        <w:rPr>
          <w:rStyle w:val="Emphasis"/>
        </w:rPr>
        <w:t xml:space="preserve"> tradition of fairness and </w:t>
      </w:r>
      <w:r w:rsidRPr="00AA27E0">
        <w:rPr>
          <w:rStyle w:val="Emphasis"/>
          <w:highlight w:val="cyan"/>
        </w:rPr>
        <w:t>personhood</w:t>
      </w:r>
      <w:r w:rsidRPr="002F0B53">
        <w:rPr>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2F0B53">
        <w:rPr>
          <w:rStyle w:val="StyleUnderline"/>
        </w:rPr>
        <w:t xml:space="preserve">Disability considerations would both enhance and </w:t>
      </w:r>
      <w:r w:rsidRPr="002F0B53">
        <w:rPr>
          <w:rStyle w:val="Emphasis"/>
        </w:rPr>
        <w:t>extend the range of political compassion</w:t>
      </w:r>
      <w:r w:rsidRPr="002F0B53">
        <w:rPr>
          <w:sz w:val="16"/>
        </w:rPr>
        <w:t xml:space="preserve">, </w:t>
      </w:r>
      <w:r w:rsidRPr="002F0B53">
        <w:rPr>
          <w:rStyle w:val="StyleUnderline"/>
        </w:rPr>
        <w:t xml:space="preserve">enabling </w:t>
      </w:r>
      <w:r w:rsidRPr="00CC3AF3">
        <w:rPr>
          <w:rStyle w:val="Emphasis"/>
        </w:rPr>
        <w:t xml:space="preserve">a notion of </w:t>
      </w:r>
      <w:proofErr w:type="gramStart"/>
      <w:r w:rsidRPr="00CC3AF3">
        <w:rPr>
          <w:rStyle w:val="Emphasis"/>
        </w:rPr>
        <w:t>persons</w:t>
      </w:r>
      <w:proofErr w:type="gramEnd"/>
      <w:r w:rsidRPr="00CC3AF3">
        <w:rPr>
          <w:rStyle w:val="StyleUnderline"/>
        </w:rPr>
        <w:t xml:space="preserve"> that</w:t>
      </w:r>
      <w:r w:rsidRPr="00CC3AF3">
        <w:rPr>
          <w:sz w:val="16"/>
        </w:rPr>
        <w:t xml:space="preserve"> </w:t>
      </w:r>
      <w:r w:rsidRPr="00CC3AF3">
        <w:rPr>
          <w:rStyle w:val="StyleUnderline"/>
        </w:rPr>
        <w:t>is</w:t>
      </w:r>
      <w:r w:rsidRPr="00CC3AF3">
        <w:rPr>
          <w:sz w:val="16"/>
        </w:rPr>
        <w:t xml:space="preserve"> </w:t>
      </w:r>
      <w:r w:rsidRPr="00CC3AF3">
        <w:rPr>
          <w:rStyle w:val="StyleUnderline"/>
        </w:rPr>
        <w:t>not</w:t>
      </w:r>
      <w:r w:rsidRPr="00CC3AF3">
        <w:rPr>
          <w:sz w:val="16"/>
        </w:rPr>
        <w:t xml:space="preserve"> merely that of </w:t>
      </w:r>
      <w:r w:rsidRPr="00CC3AF3">
        <w:rPr>
          <w:rStyle w:val="Emphasis"/>
        </w:rPr>
        <w:t>the abstract political subject</w:t>
      </w:r>
      <w:r w:rsidRPr="00CC3AF3">
        <w:rPr>
          <w:sz w:val="16"/>
        </w:rPr>
        <w:t xml:space="preserve">, but a being </w:t>
      </w:r>
      <w:r w:rsidRPr="00CC3AF3">
        <w:rPr>
          <w:rStyle w:val="StyleUnderline"/>
        </w:rPr>
        <w:t xml:space="preserve">with </w:t>
      </w:r>
      <w:r w:rsidRPr="00CC3AF3">
        <w:rPr>
          <w:rStyle w:val="Emphasis"/>
        </w:rPr>
        <w:t>capacities</w:t>
      </w:r>
      <w:r w:rsidRPr="00CC3AF3">
        <w:rPr>
          <w:rStyle w:val="StyleUnderline"/>
        </w:rPr>
        <w:t xml:space="preserve"> and </w:t>
      </w:r>
      <w:r w:rsidRPr="00CC3AF3">
        <w:rPr>
          <w:rStyle w:val="Emphasis"/>
        </w:rPr>
        <w:t>dignity</w:t>
      </w:r>
      <w:r w:rsidRPr="00CC3AF3">
        <w:rPr>
          <w:sz w:val="16"/>
        </w:rPr>
        <w:t>; capacities are richer and more varied than our narrow notion of person currently allows (2006). For Nussbaum we will live in</w:t>
      </w:r>
      <w:r w:rsidRPr="002F0B53">
        <w:rPr>
          <w:sz w:val="16"/>
        </w:rPr>
        <w:t xml:space="preserve">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F0B53">
        <w:rPr>
          <w:rStyle w:val="StyleUnderline"/>
        </w:rPr>
        <w:t xml:space="preserve">as </w:t>
      </w:r>
      <w:r w:rsidRPr="00AA27E0">
        <w:rPr>
          <w:rStyle w:val="StyleUnderline"/>
          <w:highlight w:val="cyan"/>
        </w:rPr>
        <w:t>the</w:t>
      </w:r>
      <w:r w:rsidRPr="002F0B53">
        <w:rPr>
          <w:rStyle w:val="StyleUnderline"/>
        </w:rPr>
        <w:t xml:space="preserve"> primary or </w:t>
      </w:r>
      <w:r w:rsidRPr="00CC3AF3">
        <w:rPr>
          <w:rStyle w:val="Emphasis"/>
        </w:rPr>
        <w:t xml:space="preserve">transcendental </w:t>
      </w:r>
      <w:r w:rsidRPr="00CC3AF3">
        <w:rPr>
          <w:rStyle w:val="Emphasis"/>
          <w:highlight w:val="cyan"/>
        </w:rPr>
        <w:t>c</w:t>
      </w:r>
      <w:r w:rsidRPr="00AA27E0">
        <w:rPr>
          <w:rStyle w:val="Emphasis"/>
          <w:highlight w:val="cyan"/>
        </w:rPr>
        <w:t>ondition</w:t>
      </w:r>
      <w:r w:rsidRPr="00AA27E0">
        <w:rPr>
          <w:rStyle w:val="StyleUnderline"/>
          <w:highlight w:val="cyan"/>
        </w:rPr>
        <w:t xml:space="preserve"> from which</w:t>
      </w:r>
      <w:r w:rsidRPr="002F0B53">
        <w:rPr>
          <w:rStyle w:val="StyleUnderline"/>
        </w:rPr>
        <w:t xml:space="preserve"> the supposedly “normal” person derives, and further to see the long history of </w:t>
      </w:r>
      <w:r w:rsidRPr="00AA27E0">
        <w:rPr>
          <w:rStyle w:val="Emphasis"/>
          <w:highlight w:val="cyan"/>
        </w:rPr>
        <w:t>the “normal” subject</w:t>
      </w:r>
      <w:r w:rsidRPr="002F0B53">
        <w:rPr>
          <w:rStyle w:val="StyleUnderline"/>
        </w:rPr>
        <w:t xml:space="preserve"> as</w:t>
      </w:r>
      <w:r w:rsidRPr="002F0B53">
        <w:rPr>
          <w:sz w:val="16"/>
        </w:rPr>
        <w:t xml:space="preserve"> </w:t>
      </w:r>
      <w:r w:rsidRPr="002F0B53">
        <w:rPr>
          <w:rStyle w:val="Emphasis"/>
        </w:rPr>
        <w:t xml:space="preserve">directly </w:t>
      </w:r>
      <w:r w:rsidRPr="00AA27E0">
        <w:rPr>
          <w:rStyle w:val="Emphasis"/>
          <w:highlight w:val="cyan"/>
        </w:rPr>
        <w:t>intertwined</w:t>
      </w:r>
      <w:r w:rsidRPr="00AA27E0">
        <w:rPr>
          <w:sz w:val="16"/>
          <w:highlight w:val="cyan"/>
        </w:rPr>
        <w:t xml:space="preserve"> </w:t>
      </w:r>
      <w:r w:rsidRPr="00AA27E0">
        <w:rPr>
          <w:rStyle w:val="StyleUnderline"/>
          <w:highlight w:val="cyan"/>
        </w:rPr>
        <w:t>with</w:t>
      </w:r>
      <w:r w:rsidRPr="002F0B53">
        <w:rPr>
          <w:sz w:val="16"/>
        </w:rPr>
        <w:t xml:space="preserve"> the </w:t>
      </w:r>
      <w:r w:rsidRPr="00AA27E0">
        <w:rPr>
          <w:rStyle w:val="Emphasis"/>
          <w:highlight w:val="cyan"/>
        </w:rPr>
        <w:t>accelerated extinction</w:t>
      </w:r>
      <w:r w:rsidRPr="002F0B53">
        <w:rPr>
          <w:sz w:val="16"/>
        </w:rPr>
        <w:t xml:space="preserve"> of humans and non-humans. If one considers the subject of capacities from which Nussbaum begins her critique – </w:t>
      </w:r>
      <w:r w:rsidRPr="002F0B53">
        <w:rPr>
          <w:rStyle w:val="StyleUnderline"/>
        </w:rPr>
        <w:t>the liberal person</w:t>
      </w:r>
      <w:r w:rsidRPr="002F0B53">
        <w:rPr>
          <w:sz w:val="16"/>
        </w:rPr>
        <w:t xml:space="preserve">, </w:t>
      </w:r>
      <w:r w:rsidRPr="002F0B53">
        <w:rPr>
          <w:rStyle w:val="StyleUnderline"/>
        </w:rPr>
        <w:t>blessed with reason</w:t>
      </w:r>
      <w:r w:rsidRPr="002F0B53">
        <w:rPr>
          <w:sz w:val="16"/>
        </w:rPr>
        <w:t xml:space="preserve">, autonomy, “favorable” social conditions </w:t>
      </w:r>
      <w:r w:rsidRPr="002F0B53">
        <w:rPr>
          <w:rStyle w:val="StyleUnderline"/>
        </w:rPr>
        <w:t>and an enlightened milieu of political deliberation</w:t>
      </w:r>
      <w:r w:rsidRPr="002F0B53">
        <w:rPr>
          <w:sz w:val="16"/>
        </w:rPr>
        <w:t xml:space="preserve"> – one would </w:t>
      </w:r>
      <w:r w:rsidRPr="002F0B53">
        <w:rPr>
          <w:rStyle w:val="Emphasis"/>
        </w:rPr>
        <w:t>need</w:t>
      </w:r>
      <w:r w:rsidRPr="002F0B53">
        <w:rPr>
          <w:sz w:val="16"/>
        </w:rPr>
        <w:t xml:space="preserve"> to recognize </w:t>
      </w:r>
      <w:r w:rsidRPr="002F0B53">
        <w:rPr>
          <w:rStyle w:val="StyleUnderline"/>
        </w:rPr>
        <w:t xml:space="preserve">the long history of </w:t>
      </w:r>
      <w:r w:rsidRPr="00AA27E0">
        <w:rPr>
          <w:rStyle w:val="Emphasis"/>
          <w:highlight w:val="cyan"/>
        </w:rPr>
        <w:t>enslavement</w:t>
      </w:r>
      <w:r w:rsidRPr="002F0B53">
        <w:rPr>
          <w:sz w:val="16"/>
        </w:rPr>
        <w:t xml:space="preserve"> (of humans and non-humans), </w:t>
      </w:r>
      <w:r w:rsidRPr="00AA27E0">
        <w:rPr>
          <w:rStyle w:val="Emphasis"/>
          <w:highlight w:val="cyan"/>
        </w:rPr>
        <w:t>exploitation</w:t>
      </w:r>
      <w:r w:rsidRPr="002F0B53">
        <w:rPr>
          <w:rStyle w:val="StyleUnderline"/>
        </w:rPr>
        <w:t xml:space="preserve">, </w:t>
      </w:r>
      <w:r w:rsidRPr="00AA27E0">
        <w:rPr>
          <w:rStyle w:val="Emphasis"/>
          <w:highlight w:val="cyan"/>
        </w:rPr>
        <w:t>appropriation</w:t>
      </w:r>
      <w:r w:rsidRPr="00AA27E0">
        <w:rPr>
          <w:rStyle w:val="StyleUnderline"/>
          <w:highlight w:val="cyan"/>
        </w:rPr>
        <w:t xml:space="preserve"> and </w:t>
      </w:r>
      <w:r w:rsidRPr="00AA27E0">
        <w:rPr>
          <w:rStyle w:val="Emphasis"/>
          <w:highlight w:val="cyan"/>
        </w:rPr>
        <w:t>colonization</w:t>
      </w:r>
      <w:r w:rsidRPr="002F0B53">
        <w:rPr>
          <w:rStyle w:val="StyleUnderline"/>
        </w:rPr>
        <w:t xml:space="preserve"> that </w:t>
      </w:r>
      <w:r w:rsidRPr="00AA27E0">
        <w:rPr>
          <w:rStyle w:val="Emphasis"/>
          <w:highlight w:val="cyan"/>
        </w:rPr>
        <w:t>made</w:t>
      </w:r>
      <w:r w:rsidRPr="002F0B53">
        <w:rPr>
          <w:rStyle w:val="Emphasis"/>
        </w:rPr>
        <w:t xml:space="preserve"> even the thought of the just </w:t>
      </w:r>
      <w:r w:rsidRPr="00AA27E0">
        <w:rPr>
          <w:rStyle w:val="Emphasis"/>
          <w:highlight w:val="cyan"/>
        </w:rPr>
        <w:t>society possible</w:t>
      </w:r>
      <w:r w:rsidRPr="002F0B53">
        <w:rPr>
          <w:rStyle w:val="StyleUnderline"/>
        </w:rPr>
        <w:t xml:space="preserve">. </w:t>
      </w:r>
      <w:r w:rsidRPr="00AA27E0">
        <w:rPr>
          <w:rStyle w:val="StyleUnderline"/>
          <w:highlight w:val="cyan"/>
        </w:rPr>
        <w:t xml:space="preserve">Disability </w:t>
      </w:r>
      <w:r w:rsidRPr="00CC3AF3">
        <w:rPr>
          <w:rStyle w:val="StyleUnderline"/>
        </w:rPr>
        <w:t>is</w:t>
      </w:r>
      <w:r w:rsidRPr="00AA27E0">
        <w:rPr>
          <w:rStyle w:val="StyleUnderline"/>
          <w:highlight w:val="cyan"/>
        </w:rPr>
        <w:t xml:space="preserve"> </w:t>
      </w:r>
      <w:r w:rsidRPr="00AA27E0">
        <w:rPr>
          <w:rStyle w:val="Emphasis"/>
          <w:highlight w:val="cyan"/>
        </w:rPr>
        <w:t xml:space="preserve">not </w:t>
      </w:r>
      <w:r w:rsidRPr="002F0B53">
        <w:rPr>
          <w:rStyle w:val="Emphasis"/>
        </w:rPr>
        <w:t xml:space="preserve">an </w:t>
      </w:r>
      <w:proofErr w:type="gramStart"/>
      <w:r w:rsidRPr="00AA27E0">
        <w:rPr>
          <w:rStyle w:val="Emphasis"/>
          <w:highlight w:val="cyan"/>
        </w:rPr>
        <w:t>added on</w:t>
      </w:r>
      <w:proofErr w:type="gramEnd"/>
      <w:r w:rsidRPr="002F0B53">
        <w:rPr>
          <w:rStyle w:val="Emphasis"/>
        </w:rPr>
        <w:t xml:space="preserve"> concern</w:t>
      </w:r>
      <w:r w:rsidRPr="002F0B53">
        <w:rPr>
          <w:rStyle w:val="StyleUnderline"/>
        </w:rPr>
        <w:t xml:space="preserve"> </w:t>
      </w:r>
      <w:r w:rsidRPr="00AA27E0">
        <w:rPr>
          <w:rStyle w:val="StyleUnderline"/>
          <w:highlight w:val="cyan"/>
        </w:rPr>
        <w:t>but</w:t>
      </w:r>
      <w:r w:rsidRPr="002F0B53">
        <w:rPr>
          <w:rStyle w:val="StyleUnderline"/>
        </w:rPr>
        <w:t xml:space="preserve"> is </w:t>
      </w:r>
      <w:r w:rsidRPr="00AA27E0">
        <w:rPr>
          <w:rStyle w:val="Emphasis"/>
          <w:sz w:val="24"/>
          <w:szCs w:val="24"/>
          <w:highlight w:val="cyan"/>
        </w:rPr>
        <w:t>precisely what orients</w:t>
      </w:r>
      <w:r w:rsidRPr="002F0B53">
        <w:rPr>
          <w:rStyle w:val="Emphasis"/>
          <w:sz w:val="24"/>
          <w:szCs w:val="24"/>
        </w:rPr>
        <w:t xml:space="preserve">, if silently, the problem of </w:t>
      </w:r>
      <w:r w:rsidRPr="00AA27E0">
        <w:rPr>
          <w:rStyle w:val="Emphasis"/>
          <w:sz w:val="24"/>
          <w:szCs w:val="24"/>
          <w:highlight w:val="cyan"/>
        </w:rPr>
        <w:t>extinction</w:t>
      </w:r>
      <w:r w:rsidRPr="002F0B53">
        <w:rPr>
          <w:sz w:val="16"/>
        </w:rPr>
        <w:t xml:space="preserve">. One might say, that </w:t>
      </w:r>
      <w:r w:rsidRPr="00AA27E0">
        <w:rPr>
          <w:rStyle w:val="StyleUnderline"/>
          <w:highlight w:val="cyan"/>
        </w:rPr>
        <w:t xml:space="preserve">“human” existence is </w:t>
      </w:r>
      <w:r w:rsidRPr="00AA27E0">
        <w:rPr>
          <w:rStyle w:val="Emphasis"/>
          <w:highlight w:val="cyan"/>
        </w:rPr>
        <w:t>constitutively disabled</w:t>
      </w:r>
      <w:r w:rsidRPr="002F0B53">
        <w:rPr>
          <w:sz w:val="16"/>
        </w:rPr>
        <w:t xml:space="preserve"> (or, to follow Bernard Stiegler, that </w:t>
      </w:r>
      <w:r w:rsidRPr="00AA27E0">
        <w:rPr>
          <w:rStyle w:val="StyleUnderline"/>
          <w:highlight w:val="cyan"/>
        </w:rPr>
        <w:t>its</w:t>
      </w:r>
      <w:r w:rsidRPr="002F0B53">
        <w:rPr>
          <w:rStyle w:val="StyleUnderline"/>
        </w:rPr>
        <w:t xml:space="preserve"> </w:t>
      </w:r>
      <w:r w:rsidRPr="00AA27E0">
        <w:rPr>
          <w:rStyle w:val="StyleUnderline"/>
          <w:highlight w:val="cyan"/>
        </w:rPr>
        <w:t>default</w:t>
      </w:r>
      <w:r w:rsidRPr="002F0B53">
        <w:rPr>
          <w:rStyle w:val="StyleUnderline"/>
        </w:rPr>
        <w:t xml:space="preserve"> condition </w:t>
      </w:r>
      <w:r w:rsidRPr="00AA27E0">
        <w:rPr>
          <w:rStyle w:val="StyleUnderline"/>
          <w:highlight w:val="cyan"/>
        </w:rPr>
        <w:t xml:space="preserve">is </w:t>
      </w:r>
      <w:r w:rsidRPr="00AA27E0">
        <w:rPr>
          <w:rStyle w:val="Emphasis"/>
          <w:highlight w:val="cyan"/>
        </w:rPr>
        <w:t>dependence</w:t>
      </w:r>
      <w:r w:rsidRPr="00AA27E0">
        <w:rPr>
          <w:rStyle w:val="StyleUnderline"/>
          <w:highlight w:val="cyan"/>
        </w:rPr>
        <w:t xml:space="preserve"> upon</w:t>
      </w:r>
      <w:r w:rsidRPr="002F0B53">
        <w:rPr>
          <w:rStyle w:val="StyleUnderline"/>
        </w:rPr>
        <w:t xml:space="preserve"> a broad network of </w:t>
      </w:r>
      <w:r w:rsidRPr="00AA27E0">
        <w:rPr>
          <w:rStyle w:val="Emphasis"/>
          <w:highlight w:val="cyan"/>
        </w:rPr>
        <w:t>technologies and archives that have never been equally distributed</w:t>
      </w:r>
      <w:r w:rsidRPr="002F0B53">
        <w:rPr>
          <w:rStyle w:val="StyleUnderline"/>
        </w:rPr>
        <w:t xml:space="preserve"> </w:t>
      </w:r>
      <w:r w:rsidRPr="002F0B53">
        <w:rPr>
          <w:sz w:val="16"/>
        </w:rPr>
        <w:t xml:space="preserve">(Stiegler 1998, 122). Further, </w:t>
      </w:r>
      <w:r w:rsidRPr="00AA27E0">
        <w:rPr>
          <w:rStyle w:val="Emphasis"/>
          <w:sz w:val="24"/>
          <w:szCs w:val="24"/>
          <w:highlight w:val="cyan"/>
        </w:rPr>
        <w:t>the capacities that enable the “able” person have</w:t>
      </w:r>
      <w:r w:rsidRPr="002F0B53">
        <w:rPr>
          <w:rStyle w:val="Emphasis"/>
          <w:sz w:val="24"/>
          <w:szCs w:val="24"/>
        </w:rPr>
        <w:t xml:space="preserve"> cost, and continue to </w:t>
      </w:r>
      <w:r w:rsidRPr="00AA27E0">
        <w:rPr>
          <w:rStyle w:val="Emphasis"/>
          <w:sz w:val="24"/>
          <w:szCs w:val="24"/>
          <w:highlight w:val="cyan"/>
        </w:rPr>
        <w:t>cost, the earth</w:t>
      </w:r>
      <w:r w:rsidRPr="002F0B53">
        <w:rPr>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F86E44">
        <w:rPr>
          <w:rStyle w:val="StyleUnderline"/>
        </w:rPr>
        <w:t>the</w:t>
      </w:r>
      <w:r w:rsidRPr="002F0B53">
        <w:rPr>
          <w:rStyle w:val="StyleUnderline"/>
        </w:rPr>
        <w:t xml:space="preserve"> individual, reflective, deliberative and </w:t>
      </w:r>
      <w:r w:rsidRPr="00AA27E0">
        <w:rPr>
          <w:rStyle w:val="Emphasis"/>
          <w:highlight w:val="cyan"/>
        </w:rPr>
        <w:t>rational subject</w:t>
      </w:r>
      <w:r w:rsidRPr="002F0B53">
        <w:rPr>
          <w:sz w:val="16"/>
        </w:rPr>
        <w:t xml:space="preserve">, but to make a claim about a life not worth living is to hint at </w:t>
      </w:r>
      <w:r w:rsidRPr="002F0B53">
        <w:rPr>
          <w:rStyle w:val="StyleUnderline"/>
        </w:rPr>
        <w:t xml:space="preserve">the long history that </w:t>
      </w:r>
      <w:r w:rsidRPr="00AA27E0">
        <w:rPr>
          <w:rStyle w:val="StyleUnderline"/>
          <w:highlight w:val="cyan"/>
        </w:rPr>
        <w:t>will</w:t>
      </w:r>
      <w:r w:rsidRPr="002F0B53">
        <w:rPr>
          <w:rStyle w:val="StyleUnderline"/>
        </w:rPr>
        <w:t xml:space="preserve"> </w:t>
      </w:r>
      <w:r w:rsidRPr="002F0B53">
        <w:rPr>
          <w:rStyle w:val="Emphasis"/>
        </w:rPr>
        <w:t>extinguish</w:t>
      </w:r>
      <w:r w:rsidRPr="002F0B53">
        <w:rPr>
          <w:rStyle w:val="StyleUnderline"/>
        </w:rPr>
        <w:t xml:space="preserve">, </w:t>
      </w:r>
      <w:r w:rsidRPr="00AA27E0">
        <w:rPr>
          <w:rStyle w:val="Emphasis"/>
          <w:highlight w:val="cyan"/>
        </w:rPr>
        <w:t>eliminate</w:t>
      </w:r>
      <w:r w:rsidRPr="002F0B53">
        <w:rPr>
          <w:rStyle w:val="StyleUnderline"/>
        </w:rPr>
        <w:t xml:space="preserve">, </w:t>
      </w:r>
      <w:r w:rsidRPr="002F0B53">
        <w:rPr>
          <w:rStyle w:val="Emphasis"/>
        </w:rPr>
        <w:t>harness</w:t>
      </w:r>
      <w:r w:rsidRPr="002F0B53">
        <w:rPr>
          <w:rStyle w:val="StyleUnderline"/>
        </w:rPr>
        <w:t xml:space="preserve"> and </w:t>
      </w:r>
      <w:r w:rsidRPr="002F0B53">
        <w:rPr>
          <w:rStyle w:val="Emphasis"/>
        </w:rPr>
        <w:t>evaluate</w:t>
      </w:r>
      <w:r w:rsidRPr="002F0B53">
        <w:rPr>
          <w:rStyle w:val="StyleUnderline"/>
        </w:rPr>
        <w:t xml:space="preserve"> </w:t>
      </w:r>
      <w:r w:rsidRPr="00AA27E0">
        <w:rPr>
          <w:rStyle w:val="StyleUnderline"/>
          <w:highlight w:val="cyan"/>
        </w:rPr>
        <w:t>unworthy lives</w:t>
      </w:r>
      <w:r w:rsidRPr="002F0B53">
        <w:rPr>
          <w:rStyle w:val="StyleUnderline"/>
        </w:rPr>
        <w:t xml:space="preserve">, and will do so precisely </w:t>
      </w:r>
      <w:r w:rsidRPr="00AA27E0">
        <w:rPr>
          <w:rStyle w:val="Emphasis"/>
          <w:highlight w:val="cyan"/>
        </w:rPr>
        <w:t>by way of capacity</w:t>
      </w:r>
      <w:r w:rsidRPr="002F0B53">
        <w:rPr>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AA27E0">
        <w:rPr>
          <w:rStyle w:val="StyleUnderline"/>
          <w:highlight w:val="cyan"/>
        </w:rPr>
        <w:t>utilitarianism</w:t>
      </w:r>
      <w:r w:rsidRPr="002F0B53">
        <w:rPr>
          <w:sz w:val="16"/>
        </w:rPr>
        <w:t xml:space="preserve"> might seem to be but one branch of (analytic) philosophy, part of my argument will be that as a conception of the liberal subject of capacity gains ascendency and </w:t>
      </w:r>
      <w:r w:rsidRPr="00AA27E0">
        <w:rPr>
          <w:rStyle w:val="StyleUnderline"/>
          <w:highlight w:val="cyan"/>
        </w:rPr>
        <w:t>takes on</w:t>
      </w:r>
      <w:r w:rsidRPr="002F0B53">
        <w:rPr>
          <w:rStyle w:val="StyleUnderline"/>
        </w:rPr>
        <w:t xml:space="preserve"> increasing </w:t>
      </w:r>
      <w:r w:rsidRPr="00AA27E0">
        <w:rPr>
          <w:rStyle w:val="StyleUnderline"/>
          <w:highlight w:val="cyan"/>
        </w:rPr>
        <w:t>value</w:t>
      </w:r>
      <w:r w:rsidRPr="002F0B53">
        <w:rPr>
          <w:rStyle w:val="StyleUnderline"/>
        </w:rPr>
        <w:t xml:space="preserve"> in neo-liberal arguments for autonomy, and </w:t>
      </w:r>
      <w:r w:rsidRPr="00AA27E0">
        <w:rPr>
          <w:rStyle w:val="StyleUnderline"/>
          <w:highlight w:val="cyan"/>
        </w:rPr>
        <w:t>as the planet faces</w:t>
      </w:r>
      <w:r w:rsidRPr="002F0B53">
        <w:rPr>
          <w:rStyle w:val="StyleUnderline"/>
        </w:rPr>
        <w:t xml:space="preserve"> accelerated and mass </w:t>
      </w:r>
      <w:r w:rsidRPr="00AA27E0">
        <w:rPr>
          <w:rStyle w:val="StyleUnderline"/>
          <w:highlight w:val="cyan"/>
        </w:rPr>
        <w:t>extinction</w:t>
      </w:r>
      <w:r w:rsidRPr="002F0B53">
        <w:rPr>
          <w:rStyle w:val="StyleUnderline"/>
        </w:rPr>
        <w:t>, a utilitarian logic becomes increasingly dominant. Utilitarianism</w:t>
      </w:r>
      <w:r w:rsidRPr="002F0B53">
        <w:rPr>
          <w:sz w:val="16"/>
        </w:rPr>
        <w:t xml:space="preserve"> is a motif that will necessarily </w:t>
      </w:r>
      <w:r w:rsidRPr="002F0B53">
        <w:rPr>
          <w:rStyle w:val="StyleUnderline"/>
        </w:rPr>
        <w:t>haunt questions of extinction and capacity</w:t>
      </w:r>
      <w:r w:rsidRPr="002F0B53">
        <w:rPr>
          <w:sz w:val="16"/>
        </w:rPr>
        <w:t xml:space="preserve">: as resources and the capacity to survive become threatened decisions will need to be made regarding the worth of life. Precisely in this respect it is </w:t>
      </w:r>
      <w:r w:rsidRPr="002F0B53">
        <w:rPr>
          <w:rStyle w:val="StyleUnderline"/>
        </w:rPr>
        <w:t>utilitarianism</w:t>
      </w:r>
      <w:r w:rsidRPr="002F0B53">
        <w:rPr>
          <w:sz w:val="16"/>
        </w:rPr>
        <w:t xml:space="preserve"> that </w:t>
      </w:r>
      <w:r w:rsidRPr="002F0B53">
        <w:rPr>
          <w:rStyle w:val="StyleUnderline"/>
        </w:rPr>
        <w:t>has also articulated</w:t>
      </w:r>
      <w:r w:rsidRPr="002F0B53">
        <w:rPr>
          <w:sz w:val="16"/>
        </w:rPr>
        <w:t xml:space="preserve"> the most offensive position on disability. By offensive, here, I am not referring to an affect or emotion, but rather – as in the manner of </w:t>
      </w:r>
      <w:r w:rsidRPr="00AA27E0">
        <w:rPr>
          <w:rStyle w:val="Emphasis"/>
          <w:sz w:val="32"/>
          <w:szCs w:val="32"/>
          <w:highlight w:val="cyan"/>
        </w:rPr>
        <w:t>a military offensive</w:t>
      </w:r>
      <w:r w:rsidRPr="002F0B53">
        <w:rPr>
          <w:szCs w:val="32"/>
        </w:rPr>
        <w:t xml:space="preserve"> </w:t>
      </w:r>
      <w:r w:rsidRPr="002F0B53">
        <w:rPr>
          <w:sz w:val="16"/>
        </w:rPr>
        <w:t xml:space="preserve">– </w:t>
      </w:r>
      <w:r w:rsidRPr="002F0B53">
        <w:rPr>
          <w:rStyle w:val="StyleUnderline"/>
        </w:rPr>
        <w:t xml:space="preserve">a </w:t>
      </w:r>
      <w:r w:rsidRPr="002F0B53">
        <w:rPr>
          <w:rStyle w:val="Emphasis"/>
        </w:rPr>
        <w:t>direct</w:t>
      </w:r>
      <w:r w:rsidRPr="002F0B53">
        <w:rPr>
          <w:rStyle w:val="StyleUnderline"/>
        </w:rPr>
        <w:t xml:space="preserve"> and </w:t>
      </w:r>
      <w:r w:rsidRPr="002F0B53">
        <w:rPr>
          <w:rStyle w:val="Emphasis"/>
        </w:rPr>
        <w:t xml:space="preserve">forthright </w:t>
      </w:r>
      <w:r w:rsidRPr="00AA27E0">
        <w:rPr>
          <w:rStyle w:val="Emphasis"/>
          <w:highlight w:val="cyan"/>
        </w:rPr>
        <w:t>targeting</w:t>
      </w:r>
      <w:r w:rsidRPr="00AA27E0">
        <w:rPr>
          <w:rStyle w:val="StyleUnderline"/>
          <w:highlight w:val="cyan"/>
        </w:rPr>
        <w:t xml:space="preserve"> </w:t>
      </w:r>
      <w:r w:rsidRPr="002F0B53">
        <w:rPr>
          <w:rStyle w:val="StyleUnderline"/>
        </w:rPr>
        <w:t xml:space="preserve">of </w:t>
      </w:r>
      <w:r w:rsidRPr="00AA27E0">
        <w:rPr>
          <w:rStyle w:val="StyleUnderline"/>
          <w:highlight w:val="cyan"/>
        </w:rPr>
        <w:t>what has been set aside as “</w:t>
      </w:r>
      <w:r w:rsidRPr="00AA27E0">
        <w:rPr>
          <w:rStyle w:val="Emphasis"/>
          <w:highlight w:val="cyan"/>
        </w:rPr>
        <w:t>disabled</w:t>
      </w:r>
      <w:r w:rsidRPr="002F0B53">
        <w:rPr>
          <w:rStyle w:val="StyleUnderline"/>
        </w:rPr>
        <w:t>.</w:t>
      </w:r>
      <w:r w:rsidRPr="002F0B53">
        <w:rPr>
          <w:sz w:val="16"/>
        </w:rPr>
        <w:t xml:space="preserve"> Here, it might seem that a utilitarian approach is partial, and that there are other ethical paradigms, which of course there </w:t>
      </w:r>
      <w:proofErr w:type="gramStart"/>
      <w:r w:rsidRPr="002F0B53">
        <w:rPr>
          <w:sz w:val="16"/>
        </w:rPr>
        <w:t>are;</w:t>
      </w:r>
      <w:proofErr w:type="gramEnd"/>
      <w:r w:rsidRPr="002F0B53">
        <w:rPr>
          <w:sz w:val="16"/>
        </w:rPr>
        <w:t xml:space="preserve"> but I want to argue that the extreme positions that utilitarianism has </w:t>
      </w:r>
      <w:proofErr w:type="gramStart"/>
      <w:r w:rsidRPr="002F0B53">
        <w:rPr>
          <w:sz w:val="16"/>
        </w:rPr>
        <w:t>yielded,</w:t>
      </w:r>
      <w:proofErr w:type="gramEnd"/>
      <w:r w:rsidRPr="002F0B53">
        <w:rPr>
          <w:sz w:val="16"/>
        </w:rPr>
        <w:t xml:space="preserve">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2F0B53">
        <w:rPr>
          <w:sz w:val="16"/>
        </w:rPr>
        <w:t>fragile</w:t>
      </w:r>
      <w:proofErr w:type="gramEnd"/>
      <w:r w:rsidRPr="002F0B53">
        <w:rPr>
          <w:sz w:val="16"/>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w:t>
      </w:r>
      <w:proofErr w:type="gramStart"/>
      <w:r w:rsidRPr="002F0B53">
        <w:rPr>
          <w:sz w:val="16"/>
        </w:rPr>
        <w:t>the life</w:t>
      </w:r>
      <w:proofErr w:type="gramEnd"/>
      <w:r w:rsidRPr="002F0B53">
        <w:rPr>
          <w:sz w:val="16"/>
        </w:rPr>
        <w:t xml:space="preserve"> worth living, one </w:t>
      </w:r>
      <w:proofErr w:type="gramStart"/>
      <w:r w:rsidRPr="002F0B53">
        <w:rPr>
          <w:sz w:val="16"/>
        </w:rPr>
        <w:t>not reduced</w:t>
      </w:r>
      <w:proofErr w:type="gramEnd"/>
      <w:r w:rsidRPr="002F0B53">
        <w:rPr>
          <w:sz w:val="16"/>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AA27E0">
        <w:rPr>
          <w:rStyle w:val="StyleUnderline"/>
          <w:highlight w:val="cyan"/>
        </w:rPr>
        <w:t xml:space="preserve">the </w:t>
      </w:r>
      <w:r w:rsidRPr="00AA27E0">
        <w:rPr>
          <w:rStyle w:val="Emphasis"/>
          <w:highlight w:val="cyan"/>
        </w:rPr>
        <w:t>exclusion</w:t>
      </w:r>
      <w:r w:rsidRPr="00AA27E0">
        <w:rPr>
          <w:rStyle w:val="StyleUnderline"/>
          <w:highlight w:val="cyan"/>
        </w:rPr>
        <w:t xml:space="preserve"> of those who do not possess</w:t>
      </w:r>
      <w:r w:rsidRPr="002F0B53">
        <w:rPr>
          <w:rStyle w:val="StyleUnderline"/>
        </w:rPr>
        <w:t xml:space="preserve"> the </w:t>
      </w:r>
      <w:r w:rsidRPr="00AA27E0">
        <w:rPr>
          <w:rStyle w:val="Emphasis"/>
          <w:highlight w:val="cyan"/>
        </w:rPr>
        <w:t>proper potentiality</w:t>
      </w:r>
      <w:r w:rsidRPr="002F0B53">
        <w:rPr>
          <w:rStyle w:val="StyleUnderline"/>
        </w:rPr>
        <w:t xml:space="preserve"> of political humanity </w:t>
      </w:r>
      <w:r w:rsidRPr="00AA27E0">
        <w:rPr>
          <w:rStyle w:val="StyleUnderline"/>
          <w:highlight w:val="cyan"/>
        </w:rPr>
        <w:t xml:space="preserve">has been </w:t>
      </w:r>
      <w:r w:rsidRPr="00AA27E0">
        <w:rPr>
          <w:rStyle w:val="Emphasis"/>
          <w:highlight w:val="cyan"/>
        </w:rPr>
        <w:t>at the basis</w:t>
      </w:r>
      <w:r w:rsidRPr="002F0B53">
        <w:rPr>
          <w:rStyle w:val="Emphasis"/>
        </w:rPr>
        <w:t xml:space="preserve"> of the history </w:t>
      </w:r>
      <w:r w:rsidRPr="00AA27E0">
        <w:rPr>
          <w:rStyle w:val="Emphasis"/>
          <w:highlight w:val="cyan"/>
        </w:rPr>
        <w:t>of</w:t>
      </w:r>
      <w:r w:rsidRPr="002F0B53">
        <w:rPr>
          <w:rStyle w:val="Emphasis"/>
        </w:rPr>
        <w:t xml:space="preserve"> the </w:t>
      </w:r>
      <w:r w:rsidRPr="00AA27E0">
        <w:rPr>
          <w:rStyle w:val="Emphasis"/>
          <w:highlight w:val="cyan"/>
        </w:rPr>
        <w:t>Western polity</w:t>
      </w:r>
      <w:r w:rsidRPr="002F0B53">
        <w:rPr>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2F0B53">
        <w:rPr>
          <w:sz w:val="16"/>
        </w:rPr>
        <w:t>those capacities in turn are enabled</w:t>
      </w:r>
      <w:proofErr w:type="gramEnd"/>
      <w:r w:rsidRPr="002F0B53">
        <w:rPr>
          <w:sz w:val="16"/>
        </w:rPr>
        <w:t xml:space="preserve"> by a history of technologies and archives upon which “able” subjects are increasingly dependent. At the very least, definitions of proper political </w:t>
      </w:r>
      <w:proofErr w:type="gramStart"/>
      <w:r w:rsidRPr="002F0B53">
        <w:rPr>
          <w:sz w:val="16"/>
        </w:rPr>
        <w:t>persons</w:t>
      </w:r>
      <w:proofErr w:type="gramEnd"/>
      <w:r w:rsidRPr="002F0B53">
        <w:rPr>
          <w:sz w:val="16"/>
        </w:rPr>
        <w:t xml:space="preserve"> rely upon quite specific capacities that, even in expanded </w:t>
      </w:r>
      <w:proofErr w:type="gramStart"/>
      <w:r w:rsidRPr="002F0B53">
        <w:rPr>
          <w:sz w:val="16"/>
        </w:rPr>
        <w:t>scenarios</w:t>
      </w:r>
      <w:proofErr w:type="gramEnd"/>
      <w:r w:rsidRPr="002F0B53">
        <w:rPr>
          <w:sz w:val="16"/>
        </w:rPr>
        <w:t xml:space="preserve"> are not all-inclusive. More importantly</w:t>
      </w:r>
      <w:r w:rsidRPr="00F86E44">
        <w:rPr>
          <w:sz w:val="16"/>
        </w:rPr>
        <w:t xml:space="preserve">, </w:t>
      </w:r>
      <w:r w:rsidRPr="00F86E44">
        <w:rPr>
          <w:rStyle w:val="StyleUnderline"/>
        </w:rPr>
        <w:t xml:space="preserve">the quite specific concept of the </w:t>
      </w:r>
      <w:r w:rsidRPr="00F86E44">
        <w:rPr>
          <w:rStyle w:val="Emphasis"/>
        </w:rPr>
        <w:t>liberal, deliberative, rational and empathetic subject</w:t>
      </w:r>
      <w:r w:rsidRPr="00F86E44">
        <w:rPr>
          <w:rStyle w:val="StyleUnderline"/>
        </w:rPr>
        <w:t xml:space="preserve"> depends upon </w:t>
      </w:r>
      <w:r w:rsidRPr="00F86E44">
        <w:rPr>
          <w:rStyle w:val="Emphasis"/>
        </w:rPr>
        <w:t>a history of “enlightenment”</w:t>
      </w:r>
      <w:r w:rsidRPr="00F86E44">
        <w:rPr>
          <w:rStyle w:val="StyleUnderline"/>
        </w:rPr>
        <w:t xml:space="preserve"> that </w:t>
      </w:r>
      <w:r w:rsidRPr="00F86E44">
        <w:rPr>
          <w:rStyle w:val="Emphasis"/>
        </w:rPr>
        <w:t>disabled many lives</w:t>
      </w:r>
      <w:r w:rsidRPr="00F86E44">
        <w:rPr>
          <w:rStyle w:val="StyleUnderline"/>
        </w:rPr>
        <w:t xml:space="preserve">, either by way of </w:t>
      </w:r>
      <w:r w:rsidRPr="00F86E44">
        <w:rPr>
          <w:rStyle w:val="Emphasis"/>
        </w:rPr>
        <w:t>exclusion</w:t>
      </w:r>
      <w:r w:rsidRPr="00F86E44">
        <w:rPr>
          <w:rStyle w:val="StyleUnderline"/>
        </w:rPr>
        <w:t xml:space="preserve">, </w:t>
      </w:r>
      <w:r w:rsidRPr="00F86E44">
        <w:rPr>
          <w:rStyle w:val="Emphasis"/>
        </w:rPr>
        <w:t>colonialism</w:t>
      </w:r>
      <w:r w:rsidRPr="00F86E44">
        <w:rPr>
          <w:rStyle w:val="StyleUnderline"/>
        </w:rPr>
        <w:t xml:space="preserve">, </w:t>
      </w:r>
      <w:r w:rsidRPr="00F86E44">
        <w:rPr>
          <w:rStyle w:val="Emphasis"/>
        </w:rPr>
        <w:t>resource depletion</w:t>
      </w:r>
      <w:r w:rsidRPr="00F86E44">
        <w:rPr>
          <w:rStyle w:val="StyleUnderline"/>
        </w:rPr>
        <w:t xml:space="preserve">, or </w:t>
      </w:r>
      <w:r w:rsidRPr="00F86E44">
        <w:rPr>
          <w:rStyle w:val="Emphasis"/>
        </w:rPr>
        <w:t>expropriation</w:t>
      </w:r>
      <w:r w:rsidRPr="00F86E44">
        <w:rPr>
          <w:sz w:val="16"/>
        </w:rPr>
        <w:t>.</w:t>
      </w:r>
      <w:r w:rsidRPr="002F0B53">
        <w:rPr>
          <w:sz w:val="16"/>
        </w:rPr>
        <w:t xml:space="preserve"> </w:t>
      </w:r>
      <w:r w:rsidRPr="002F0B53">
        <w:rPr>
          <w:rStyle w:val="StyleUnderline"/>
        </w:rPr>
        <w:t xml:space="preserve">In a world where </w:t>
      </w:r>
      <w:proofErr w:type="gramStart"/>
      <w:r w:rsidRPr="002F0B53">
        <w:rPr>
          <w:rStyle w:val="StyleUnderline"/>
        </w:rPr>
        <w:t>not</w:t>
      </w:r>
      <w:proofErr w:type="gramEnd"/>
      <w:r w:rsidRPr="002F0B53">
        <w:rPr>
          <w:rStyle w:val="StyleUnderline"/>
        </w:rPr>
        <w:t xml:space="preserve"> all lives matter</w:t>
      </w:r>
      <w:r w:rsidRPr="002F0B53">
        <w:rPr>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2F0B53">
        <w:rPr>
          <w:sz w:val="16"/>
        </w:rPr>
        <w:t>the life</w:t>
      </w:r>
      <w:proofErr w:type="gramEnd"/>
      <w:r w:rsidRPr="002F0B53">
        <w:rPr>
          <w:sz w:val="16"/>
        </w:rPr>
        <w:t xml:space="preserv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F0B53">
        <w:rPr>
          <w:rStyle w:val="StyleUnderline"/>
        </w:rPr>
        <w:t>the planet-destructive history of industrialism and globalism</w:t>
      </w:r>
      <w:r w:rsidRPr="002F0B53">
        <w:rPr>
          <w:sz w:val="16"/>
        </w:rPr>
        <w:t xml:space="preserve"> that at once </w:t>
      </w:r>
      <w:r w:rsidRPr="002F0B53">
        <w:rPr>
          <w:rStyle w:val="StyleUnderline"/>
        </w:rPr>
        <w:t>enables and disables</w:t>
      </w:r>
      <w:r w:rsidRPr="002F0B53">
        <w:rPr>
          <w:sz w:val="16"/>
        </w:rPr>
        <w:t xml:space="preserve"> what has come to be known as </w:t>
      </w:r>
      <w:r w:rsidRPr="002F0B53">
        <w:rPr>
          <w:rStyle w:val="StyleUnderline"/>
        </w:rPr>
        <w:t>humanity</w:t>
      </w:r>
      <w:r w:rsidRPr="002F0B53">
        <w:rPr>
          <w:sz w:val="16"/>
        </w:rPr>
        <w:t xml:space="preserve">? Could there have been a tradition of “the life worth living” without </w:t>
      </w:r>
      <w:r w:rsidRPr="002F0B53">
        <w:rPr>
          <w:rStyle w:val="Emphasis"/>
        </w:rPr>
        <w:t>a global industry that generated unworthy and dis-abled lives</w:t>
      </w:r>
      <w:r w:rsidRPr="002F0B53">
        <w:rPr>
          <w:sz w:val="16"/>
        </w:rPr>
        <w:t xml:space="preserve">? And </w:t>
      </w:r>
      <w:proofErr w:type="gramStart"/>
      <w:r w:rsidRPr="002F0B53">
        <w:rPr>
          <w:sz w:val="16"/>
        </w:rPr>
        <w:t>is</w:t>
      </w:r>
      <w:proofErr w:type="gramEnd"/>
      <w:r w:rsidRPr="002F0B53">
        <w:rPr>
          <w:sz w:val="16"/>
        </w:rPr>
        <w:t xml:space="preserve"> not the question of </w:t>
      </w:r>
      <w:proofErr w:type="gramStart"/>
      <w:r w:rsidRPr="002F0B53">
        <w:rPr>
          <w:sz w:val="16"/>
        </w:rPr>
        <w:t>the life</w:t>
      </w:r>
      <w:proofErr w:type="gramEnd"/>
      <w:r w:rsidRPr="002F0B53">
        <w:rPr>
          <w:sz w:val="16"/>
        </w:rPr>
        <w:t xml:space="preserve"> worth living, the capable </w:t>
      </w:r>
      <w:proofErr w:type="gramStart"/>
      <w:r w:rsidRPr="002F0B53">
        <w:rPr>
          <w:sz w:val="16"/>
        </w:rPr>
        <w:t>life,</w:t>
      </w:r>
      <w:proofErr w:type="gramEnd"/>
      <w:r w:rsidRPr="002F0B53">
        <w:rPr>
          <w:sz w:val="16"/>
        </w:rPr>
        <w:t xml:space="preserve"> intertwined essentially with dependence and </w:t>
      </w:r>
      <w:proofErr w:type="gramStart"/>
      <w:r w:rsidRPr="002F0B53">
        <w:rPr>
          <w:sz w:val="16"/>
        </w:rPr>
        <w:t>incapacity</w:t>
      </w:r>
      <w:proofErr w:type="gramEnd"/>
      <w:r w:rsidRPr="002F0B53">
        <w:rPr>
          <w:sz w:val="16"/>
        </w:rPr>
        <w:t xml:space="preserve">? What I want to question here is whether such a question can have any coherence at all </w:t>
      </w:r>
      <w:r w:rsidRPr="00AA27E0">
        <w:rPr>
          <w:rStyle w:val="Emphasis"/>
          <w:sz w:val="24"/>
          <w:szCs w:val="24"/>
          <w:highlight w:val="cyan"/>
        </w:rPr>
        <w:t>in an epoch of extinction</w:t>
      </w:r>
      <w:r w:rsidRPr="002F0B53">
        <w:rPr>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AA27E0">
        <w:rPr>
          <w:rStyle w:val="Emphasis"/>
          <w:sz w:val="24"/>
          <w:szCs w:val="24"/>
          <w:highlight w:val="cyan"/>
        </w:rPr>
        <w:t>all ages are ages of extinction</w:t>
      </w:r>
      <w:r w:rsidRPr="002F0B53">
        <w:rPr>
          <w:sz w:val="16"/>
        </w:rPr>
        <w:t xml:space="preserve">. What makes our time – the sixth mass extinction – more intense is that questions that have always haunted political personhood </w:t>
      </w:r>
      <w:proofErr w:type="gramStart"/>
      <w:r w:rsidRPr="002F0B53">
        <w:rPr>
          <w:sz w:val="16"/>
        </w:rPr>
        <w:t>are</w:t>
      </w:r>
      <w:proofErr w:type="gramEnd"/>
      <w:r w:rsidRPr="002F0B53">
        <w:rPr>
          <w:sz w:val="16"/>
        </w:rPr>
        <w:t xml:space="preserve"> now becoming more explicit. </w:t>
      </w:r>
      <w:r w:rsidRPr="002F0B53">
        <w:rPr>
          <w:rStyle w:val="StyleUnderline"/>
        </w:rPr>
        <w:t>The interrelated problem of capacity and extinction has not only determined the human lives that are deemed to be worth living, but has also generated the liberal political person whose autonomy, productivity, super-intelligence and heightened capacity for urbanity is the “Anthropos” of the Anthropocene, the “man” whose cost to the planet is too exorbitant to reckon</w:t>
      </w:r>
      <w:r w:rsidRPr="002F0B53">
        <w:rPr>
          <w:sz w:val="16"/>
        </w:rPr>
        <w:t xml:space="preserve"> (Luke 2015). </w:t>
      </w:r>
      <w:r w:rsidRPr="002F0B53">
        <w:rPr>
          <w:rStyle w:val="StyleUnderline"/>
        </w:rPr>
        <w:t>When</w:t>
      </w:r>
      <w:r w:rsidRPr="002F0B53">
        <w:rPr>
          <w:sz w:val="16"/>
        </w:rPr>
        <w:t xml:space="preserve"> (today) </w:t>
      </w:r>
      <w:r w:rsidRPr="00AA27E0">
        <w:rPr>
          <w:rStyle w:val="StyleUnderline"/>
          <w:highlight w:val="cyan"/>
        </w:rPr>
        <w:t>util</w:t>
      </w:r>
      <w:r w:rsidRPr="00F86E44">
        <w:rPr>
          <w:rStyle w:val="StyleUnderline"/>
        </w:rPr>
        <w:t>itarian arguments</w:t>
      </w:r>
      <w:r w:rsidRPr="002F0B53">
        <w:rPr>
          <w:sz w:val="16"/>
        </w:rPr>
        <w:t xml:space="preserve"> are explicitly </w:t>
      </w:r>
      <w:proofErr w:type="gramStart"/>
      <w:r w:rsidRPr="002F0B53">
        <w:rPr>
          <w:sz w:val="16"/>
        </w:rPr>
        <w:t xml:space="preserve">offensive, </w:t>
      </w:r>
      <w:r w:rsidRPr="002F0B53">
        <w:rPr>
          <w:rStyle w:val="StyleUnderline"/>
        </w:rPr>
        <w:t>or</w:t>
      </w:r>
      <w:proofErr w:type="gramEnd"/>
      <w:r w:rsidRPr="002F0B53">
        <w:rPr>
          <w:rStyle w:val="StyleUnderline"/>
        </w:rPr>
        <w:t xml:space="preserve"> make the </w:t>
      </w:r>
      <w:r w:rsidRPr="00AA27E0">
        <w:rPr>
          <w:rStyle w:val="StyleUnderline"/>
          <w:highlight w:val="cyan"/>
        </w:rPr>
        <w:t>claim</w:t>
      </w:r>
      <w:r w:rsidRPr="002F0B53">
        <w:rPr>
          <w:rStyle w:val="StyleUnderline"/>
        </w:rPr>
        <w:t xml:space="preserve"> that </w:t>
      </w:r>
      <w:r w:rsidRPr="00AA27E0">
        <w:rPr>
          <w:rStyle w:val="Emphasis"/>
          <w:highlight w:val="cyan"/>
        </w:rPr>
        <w:t>some lives ought not be lived</w:t>
      </w:r>
      <w:r w:rsidRPr="002F0B53">
        <w:rPr>
          <w:rStyle w:val="StyleUnderline"/>
        </w:rPr>
        <w:t>, they reveal the offensive (</w:t>
      </w:r>
      <w:r w:rsidRPr="002F0B53">
        <w:rPr>
          <w:rStyle w:val="Emphasis"/>
        </w:rPr>
        <w:t>combative, polemical, violent, barbaric, sacrificial</w:t>
      </w:r>
      <w:r w:rsidRPr="002F0B53">
        <w:rPr>
          <w:rStyle w:val="StyleUnderline"/>
        </w:rPr>
        <w:t xml:space="preserve">) nature of </w:t>
      </w:r>
      <w:proofErr w:type="gramStart"/>
      <w:r w:rsidRPr="002F0B53">
        <w:rPr>
          <w:rStyle w:val="StyleUnderline"/>
        </w:rPr>
        <w:t>what</w:t>
      </w:r>
      <w:proofErr w:type="gramEnd"/>
      <w:r w:rsidRPr="002F0B53">
        <w:rPr>
          <w:rStyle w:val="StyleUnderline"/>
        </w:rPr>
        <w:t xml:space="preserve"> has called itself </w:t>
      </w:r>
      <w:r w:rsidRPr="002F0B53">
        <w:rPr>
          <w:rStyle w:val="Emphasis"/>
        </w:rPr>
        <w:t>civilization</w:t>
      </w:r>
      <w:r w:rsidRPr="002F0B53">
        <w:rPr>
          <w:sz w:val="16"/>
        </w:rPr>
        <w:t xml:space="preserve">. </w:t>
      </w:r>
      <w:r w:rsidRPr="002F0B53">
        <w:rPr>
          <w:rStyle w:val="StyleUnderline"/>
        </w:rPr>
        <w:t xml:space="preserve">If this civilization, today, is </w:t>
      </w:r>
      <w:r w:rsidRPr="002F0B53">
        <w:rPr>
          <w:rStyle w:val="Emphasis"/>
        </w:rPr>
        <w:t>facing extinction</w:t>
      </w:r>
      <w:r w:rsidRPr="002F0B53">
        <w:rPr>
          <w:rStyle w:val="StyleUnderline"/>
        </w:rPr>
        <w:t xml:space="preserve"> </w:t>
      </w:r>
      <w:r w:rsidRPr="00AA27E0">
        <w:rPr>
          <w:rStyle w:val="StyleUnderline"/>
          <w:highlight w:val="cyan"/>
        </w:rPr>
        <w:t>and</w:t>
      </w:r>
      <w:r w:rsidRPr="002F0B53">
        <w:rPr>
          <w:rStyle w:val="StyleUnderline"/>
        </w:rPr>
        <w:t xml:space="preserve"> therefore pressed – more than ever – to </w:t>
      </w:r>
      <w:r w:rsidRPr="00AA27E0">
        <w:rPr>
          <w:rStyle w:val="StyleUnderline"/>
          <w:highlight w:val="cyan"/>
        </w:rPr>
        <w:t>consider</w:t>
      </w:r>
      <w:r w:rsidRPr="002F0B53">
        <w:rPr>
          <w:rStyle w:val="StyleUnderline"/>
        </w:rPr>
        <w:t xml:space="preserve"> ways of “</w:t>
      </w:r>
      <w:r w:rsidRPr="00AA27E0">
        <w:rPr>
          <w:rStyle w:val="Emphasis"/>
          <w:highlight w:val="cyan"/>
        </w:rPr>
        <w:t>weighing lives</w:t>
      </w:r>
      <w:r w:rsidRPr="002F0B53">
        <w:rPr>
          <w:rStyle w:val="StyleUnderline"/>
        </w:rPr>
        <w:t>,”</w:t>
      </w:r>
      <w:r w:rsidRPr="002F0B53">
        <w:rPr>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F0B53">
        <w:rPr>
          <w:rStyle w:val="Emphasis"/>
        </w:rPr>
        <w:t>disability runs to the very heart of the extinction-logic that enables the political tradition of the person</w:t>
      </w:r>
      <w:r w:rsidRPr="002F0B53">
        <w:rPr>
          <w:sz w:val="16"/>
        </w:rPr>
        <w:t xml:space="preserve">. Both </w:t>
      </w:r>
      <w:r w:rsidRPr="002F0B53">
        <w:rPr>
          <w:rStyle w:val="StyleUnderline"/>
        </w:rPr>
        <w:t xml:space="preserve">those who assume that the human species – because of certain capacities – has </w:t>
      </w:r>
      <w:r w:rsidRPr="002F0B53">
        <w:rPr>
          <w:rStyle w:val="Emphasis"/>
        </w:rPr>
        <w:t>a prima facie right to survive</w:t>
      </w:r>
      <w:r w:rsidRPr="002F0B53">
        <w:rPr>
          <w:sz w:val="16"/>
        </w:rPr>
        <w:t xml:space="preserve">, and those who calculate that human life as such is not worth living (for all their seeming extremity) </w:t>
      </w:r>
      <w:r w:rsidRPr="002F0B53">
        <w:rPr>
          <w:rStyle w:val="StyleUnderline"/>
        </w:rPr>
        <w:t>are expressions of a broader logic of the proper potentiality of a highly normative conception of human flourishing</w:t>
      </w:r>
      <w:r w:rsidRPr="002F0B53">
        <w:rPr>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F0B53">
        <w:rPr>
          <w:rStyle w:val="Emphasis"/>
        </w:rPr>
        <w:t>Every increase</w:t>
      </w:r>
      <w:r w:rsidRPr="002F0B53">
        <w:rPr>
          <w:rStyle w:val="StyleUnderline"/>
        </w:rPr>
        <w:t xml:space="preserve"> in our moral coherence—recognizing the rights of the enslaved, the colonialized, the impoverished, the imprisoned, women, children, LGBTs, the handicapped ...—is </w:t>
      </w:r>
      <w:r w:rsidRPr="002F0B53">
        <w:rPr>
          <w:rStyle w:val="Emphasis"/>
        </w:rPr>
        <w:t>simultaneously an expansion</w:t>
      </w:r>
      <w:r w:rsidRPr="002F0B53">
        <w:rPr>
          <w:rStyle w:val="StyleUnderline"/>
        </w:rPr>
        <w:t xml:space="preserve"> of those to whom we are prepared to offer reasons accounting for our behavior</w:t>
      </w:r>
      <w:r w:rsidRPr="002F0B53">
        <w:rPr>
          <w:sz w:val="16"/>
        </w:rPr>
        <w:t xml:space="preserve">. The reasons by which we make our behavior coherent to ourselves </w:t>
      </w:r>
      <w:proofErr w:type="gramStart"/>
      <w:r w:rsidRPr="002F0B53">
        <w:rPr>
          <w:sz w:val="16"/>
        </w:rPr>
        <w:t>changes</w:t>
      </w:r>
      <w:proofErr w:type="gramEnd"/>
      <w:r w:rsidRPr="002F0B53">
        <w:rPr>
          <w:sz w:val="16"/>
        </w:rPr>
        <w:t xml:space="preserve">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F0B53">
        <w:rPr>
          <w:rStyle w:val="Emphasis"/>
        </w:rPr>
        <w:t>progress, tends to erase its own tracks as it is integrated into our manifest image and so becomes subsumed in the framework by which we conceive of ourselves</w:t>
      </w:r>
      <w:r w:rsidRPr="002F0B53">
        <w:rPr>
          <w:sz w:val="16"/>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2F0B53">
        <w:rPr>
          <w:sz w:val="16"/>
        </w:rPr>
        <w:t>more and more</w:t>
      </w:r>
      <w:proofErr w:type="gramEnd"/>
      <w:r w:rsidRPr="002F0B53">
        <w:rPr>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F0B53">
        <w:rPr>
          <w:rStyle w:val="StyleUnderline"/>
        </w:rPr>
        <w:t xml:space="preserve">arguments for the </w:t>
      </w:r>
      <w:r w:rsidRPr="002F0B53">
        <w:rPr>
          <w:rStyle w:val="Emphasis"/>
        </w:rPr>
        <w:t>extinction</w:t>
      </w:r>
      <w:r w:rsidRPr="002F0B53">
        <w:rPr>
          <w:rStyle w:val="StyleUnderline"/>
        </w:rPr>
        <w:t xml:space="preserve"> and annihilation of part or all of humanity also assume </w:t>
      </w:r>
      <w:r w:rsidRPr="002F0B53">
        <w:rPr>
          <w:rStyle w:val="Emphasis"/>
        </w:rPr>
        <w:t>the value of the person</w:t>
      </w:r>
      <w:r w:rsidRPr="002F0B53">
        <w:rPr>
          <w:sz w:val="16"/>
        </w:rPr>
        <w:t xml:space="preserve"> – a single life with its specific coherence, value and meaning. (Not only is such a notion historically and culturally </w:t>
      </w:r>
      <w:proofErr w:type="gramStart"/>
      <w:r w:rsidRPr="002F0B53">
        <w:rPr>
          <w:sz w:val="16"/>
        </w:rPr>
        <w:t>specific, and</w:t>
      </w:r>
      <w:proofErr w:type="gramEnd"/>
      <w:r w:rsidRPr="002F0B53">
        <w:rPr>
          <w:sz w:val="16"/>
        </w:rPr>
        <w:t xml:space="preserve"> tied to a highly normative conception of human self-awareness; </w:t>
      </w:r>
      <w:r w:rsidRPr="002F0B53">
        <w:rPr>
          <w:rStyle w:val="StyleUnderline"/>
        </w:rPr>
        <w:t>it is also this self with an unquestioned right to the “good life” of reflection, reason and self-determination that has generated the Anthropocene.)</w:t>
      </w:r>
      <w:r w:rsidRPr="002F0B53">
        <w:rPr>
          <w:sz w:val="16"/>
        </w:rPr>
        <w:t xml:space="preserve"> When this prima facie right to life has been questioned it has, </w:t>
      </w:r>
      <w:proofErr w:type="gramStart"/>
      <w:r w:rsidRPr="002F0B53">
        <w:rPr>
          <w:sz w:val="16"/>
        </w:rPr>
        <w:t>more often than not</w:t>
      </w:r>
      <w:proofErr w:type="gramEnd"/>
      <w:r w:rsidRPr="002F0B53">
        <w:rPr>
          <w:sz w:val="16"/>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t>
      </w:r>
      <w:proofErr w:type="spellStart"/>
      <w:r w:rsidRPr="002F0B53">
        <w:rPr>
          <w:sz w:val="16"/>
        </w:rPr>
        <w:t>well being</w:t>
      </w:r>
      <w:proofErr w:type="spellEnd"/>
      <w:r w:rsidRPr="002F0B53">
        <w:rPr>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2F0B53">
        <w:rPr>
          <w:sz w:val="16"/>
        </w:rPr>
        <w:t>player’’</w:t>
      </w:r>
      <w:proofErr w:type="gramEnd"/>
      <w:r w:rsidRPr="002F0B53">
        <w:rPr>
          <w:sz w:val="16"/>
        </w:rPr>
        <w:t xml:space="preserve"> (Singer 1994, 213). This degree of disability does not necessarily </w:t>
      </w:r>
      <w:proofErr w:type="gramStart"/>
      <w:r w:rsidRPr="002F0B53">
        <w:rPr>
          <w:sz w:val="16"/>
        </w:rPr>
        <w:t>warrant</w:t>
      </w:r>
      <w:proofErr w:type="gramEnd"/>
      <w:r w:rsidRPr="002F0B53">
        <w:rPr>
          <w:sz w:val="16"/>
        </w:rPr>
        <w:t xml:space="preserve"> infanticide or abortion, but what does count is development; the more capacity </w:t>
      </w:r>
      <w:proofErr w:type="spellStart"/>
      <w:r w:rsidRPr="002F0B53">
        <w:rPr>
          <w:sz w:val="16"/>
        </w:rPr>
        <w:t>a</w:t>
      </w:r>
      <w:proofErr w:type="spellEnd"/>
      <w:r w:rsidRPr="002F0B53">
        <w:rPr>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2F0B53">
        <w:rPr>
          <w:sz w:val="16"/>
        </w:rPr>
        <w:t>a strict</w:t>
      </w:r>
      <w:proofErr w:type="gramEnd"/>
      <w:r w:rsidRPr="002F0B53">
        <w:rPr>
          <w:sz w:val="16"/>
        </w:rPr>
        <w:t xml:space="preserve"> </w:t>
      </w:r>
      <w:r w:rsidRPr="00AA27E0">
        <w:rPr>
          <w:rStyle w:val="StyleUnderline"/>
          <w:highlight w:val="cyan"/>
        </w:rPr>
        <w:t>utilitarianism</w:t>
      </w:r>
      <w:r w:rsidRPr="002F0B53">
        <w:rPr>
          <w:sz w:val="16"/>
        </w:rPr>
        <w:t xml:space="preserve">; species and sentiment aside, one should decide on whether a life is worth living in general, </w:t>
      </w:r>
      <w:r w:rsidRPr="002F0B53">
        <w:rPr>
          <w:rStyle w:val="StyleUnderline"/>
        </w:rPr>
        <w:t>where worthiness can</w:t>
      </w:r>
      <w:r w:rsidRPr="002F0B53">
        <w:rPr>
          <w:sz w:val="16"/>
        </w:rPr>
        <w:t xml:space="preserve"> (at the very least) </w:t>
      </w:r>
      <w:r w:rsidRPr="002F0B53">
        <w:rPr>
          <w:rStyle w:val="StyleUnderline"/>
        </w:rPr>
        <w:t>be determined by an absence of suffering</w:t>
      </w:r>
      <w:r w:rsidRPr="002F0B53">
        <w:rPr>
          <w:sz w:val="16"/>
        </w:rPr>
        <w:t xml:space="preserve">. In contrast with arguments that begin </w:t>
      </w:r>
      <w:proofErr w:type="gramStart"/>
      <w:r w:rsidRPr="002F0B53">
        <w:rPr>
          <w:sz w:val="16"/>
        </w:rPr>
        <w:t>from</w:t>
      </w:r>
      <w:proofErr w:type="gramEnd"/>
      <w:r w:rsidRPr="002F0B53">
        <w:rPr>
          <w:sz w:val="16"/>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2F0B53">
        <w:rPr>
          <w:sz w:val="16"/>
        </w:rPr>
        <w:t>non-being</w:t>
      </w:r>
      <w:proofErr w:type="gramEnd"/>
      <w:r w:rsidRPr="002F0B53">
        <w:rPr>
          <w:sz w:val="16"/>
        </w:rPr>
        <w:t xml:space="preserve">: are there some lives that simply should not be? One might respond to this by objecting that </w:t>
      </w:r>
      <w:r w:rsidRPr="002F0B53">
        <w:rPr>
          <w:rStyle w:val="StyleUnderline"/>
        </w:rPr>
        <w:t xml:space="preserve">the calculus of decision </w:t>
      </w:r>
      <w:r w:rsidRPr="00AA27E0">
        <w:rPr>
          <w:rStyle w:val="Emphasis"/>
          <w:highlight w:val="cyan"/>
        </w:rPr>
        <w:t>presupposes that which it claims to have justified</w:t>
      </w:r>
      <w:r w:rsidRPr="002F0B53">
        <w:rPr>
          <w:rStyle w:val="StyleUnderline"/>
        </w:rPr>
        <w:t xml:space="preserve">; the subject who is doing the calculating, who is deciding on what ought to survive and how lives ought to be weighed is </w:t>
      </w:r>
      <w:proofErr w:type="gramStart"/>
      <w:r w:rsidRPr="002F0B53">
        <w:rPr>
          <w:rStyle w:val="StyleUnderline"/>
        </w:rPr>
        <w:t xml:space="preserve">– needless to say – </w:t>
      </w:r>
      <w:r w:rsidRPr="002F0B53">
        <w:rPr>
          <w:rStyle w:val="Emphasis"/>
        </w:rPr>
        <w:t>a</w:t>
      </w:r>
      <w:proofErr w:type="gramEnd"/>
      <w:r w:rsidRPr="002F0B53">
        <w:rPr>
          <w:rStyle w:val="Emphasis"/>
        </w:rPr>
        <w:t xml:space="preserve"> certain type of subject</w:t>
      </w:r>
      <w:r w:rsidRPr="002F0B53">
        <w:rPr>
          <w:sz w:val="16"/>
        </w:rPr>
        <w:t xml:space="preserve">. This subject has the following capacities: a sense of ‘a’ life, a sense of capacity (with rationality and autonomy </w:t>
      </w:r>
      <w:proofErr w:type="gramStart"/>
      <w:r w:rsidRPr="002F0B53">
        <w:rPr>
          <w:sz w:val="16"/>
        </w:rPr>
        <w:t>being of significant importance</w:t>
      </w:r>
      <w:proofErr w:type="gramEnd"/>
      <w:r w:rsidRPr="002F0B53">
        <w:rPr>
          <w:sz w:val="16"/>
        </w:rPr>
        <w:t xml:space="preserv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F0B53">
        <w:rPr>
          <w:rStyle w:val="StyleUnderline"/>
        </w:rPr>
        <w:t>many of the critiques of that same universal subject</w:t>
      </w:r>
      <w:r w:rsidRPr="002F0B53">
        <w:rPr>
          <w:sz w:val="16"/>
        </w:rPr>
        <w:t xml:space="preserve"> – such as those who argue for the worth of other lives, or those who value life as such for whatever reason – </w:t>
      </w:r>
      <w:r w:rsidRPr="002F0B53">
        <w:rPr>
          <w:rStyle w:val="Emphasis"/>
        </w:rPr>
        <w:t xml:space="preserve">nevertheless take part in a rationing of life </w:t>
      </w:r>
      <w:r w:rsidRPr="002F0B53">
        <w:rPr>
          <w:sz w:val="16"/>
        </w:rPr>
        <w:t xml:space="preserve">that is offensive. Here, I draw again on the necessarily offensive/combative character of any assessment of the worth of life. </w:t>
      </w:r>
      <w:r w:rsidRPr="002F0B53">
        <w:rPr>
          <w:rStyle w:val="StyleUnderline"/>
        </w:rPr>
        <w:t>Even if the worth of life is defined by less strictly utilitarian categories such as “meaning” or “dignity” a certain capacity for calculus,</w:t>
      </w:r>
      <w:r w:rsidRPr="002F0B53">
        <w:rPr>
          <w:sz w:val="16"/>
        </w:rPr>
        <w:t xml:space="preserve"> for considering something like human life as such, </w:t>
      </w:r>
      <w:r w:rsidRPr="002F0B53">
        <w:rPr>
          <w:rStyle w:val="StyleUnderline"/>
        </w:rPr>
        <w:t xml:space="preserve">and then </w:t>
      </w:r>
      <w:r w:rsidRPr="00AA27E0">
        <w:rPr>
          <w:rStyle w:val="Emphasis"/>
          <w:highlight w:val="cyan"/>
        </w:rPr>
        <w:t>the value of “a” life</w:t>
      </w:r>
      <w:r w:rsidRPr="00AA27E0">
        <w:rPr>
          <w:rStyle w:val="StyleUnderline"/>
          <w:highlight w:val="cyan"/>
        </w:rPr>
        <w:t xml:space="preserve">, allows for </w:t>
      </w:r>
      <w:r w:rsidRPr="002F0B53">
        <w:rPr>
          <w:rStyle w:val="StyleUnderline"/>
        </w:rPr>
        <w:t xml:space="preserve">the claim that </w:t>
      </w:r>
      <w:r w:rsidRPr="00AA27E0">
        <w:rPr>
          <w:rStyle w:val="Emphasis"/>
          <w:highlight w:val="cyan"/>
        </w:rPr>
        <w:t>certain lives being extinguished</w:t>
      </w:r>
      <w:r w:rsidRPr="00AA27E0">
        <w:rPr>
          <w:rStyle w:val="StyleUnderline"/>
          <w:highlight w:val="cyan"/>
        </w:rPr>
        <w:t xml:space="preserve">, and </w:t>
      </w:r>
      <w:r w:rsidRPr="00AA27E0">
        <w:rPr>
          <w:rStyle w:val="Emphasis"/>
          <w:highlight w:val="cyan"/>
        </w:rPr>
        <w:t>enables a life of high-capacity</w:t>
      </w:r>
      <w:r w:rsidRPr="002F0B53">
        <w:rPr>
          <w:rStyle w:val="StyleUnderline"/>
        </w:rPr>
        <w:t xml:space="preserve"> (high-production, high reason, high technology) </w:t>
      </w:r>
      <w:r w:rsidRPr="00AA27E0">
        <w:rPr>
          <w:rStyle w:val="Emphasis"/>
          <w:highlight w:val="cyan"/>
        </w:rPr>
        <w:t>that has precipitated</w:t>
      </w:r>
      <w:r w:rsidRPr="002F0B53">
        <w:rPr>
          <w:rStyle w:val="Emphasis"/>
        </w:rPr>
        <w:t xml:space="preserve"> the sixth mass </w:t>
      </w:r>
      <w:r w:rsidRPr="00AA27E0">
        <w:rPr>
          <w:rStyle w:val="Emphasis"/>
          <w:highlight w:val="cyan"/>
        </w:rPr>
        <w:t>extinction</w:t>
      </w:r>
      <w:r w:rsidRPr="002F0B53">
        <w:rPr>
          <w:rStyle w:val="StyleUnderline"/>
        </w:rPr>
        <w:t xml:space="preserve">. </w:t>
      </w:r>
      <w:r w:rsidRPr="002F0B53">
        <w:rPr>
          <w:sz w:val="16"/>
        </w:rPr>
        <w:t xml:space="preserve">The calculations of Singer and Benatar are different in important ways and related in important ways. For Benatar, </w:t>
      </w:r>
      <w:proofErr w:type="gramStart"/>
      <w:r w:rsidRPr="002F0B53">
        <w:rPr>
          <w:sz w:val="16"/>
        </w:rPr>
        <w:t>a lot depends</w:t>
      </w:r>
      <w:proofErr w:type="gramEnd"/>
      <w:r w:rsidRPr="002F0B53">
        <w:rPr>
          <w:sz w:val="16"/>
        </w:rPr>
        <w:t xml:space="preserve">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w:t>
      </w:r>
      <w:proofErr w:type="gramStart"/>
      <w:r w:rsidRPr="002F0B53">
        <w:rPr>
          <w:sz w:val="16"/>
        </w:rPr>
        <w:t>is:</w:t>
      </w:r>
      <w:proofErr w:type="gramEnd"/>
      <w:r w:rsidRPr="002F0B53">
        <w:rPr>
          <w:sz w:val="16"/>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AA27E0">
        <w:rPr>
          <w:rStyle w:val="Emphasis"/>
          <w:sz w:val="24"/>
          <w:szCs w:val="24"/>
          <w:highlight w:val="cyan"/>
        </w:rPr>
        <w:t>what presents itself as the end of “the” world is really the end of the “rational” world</w:t>
      </w:r>
      <w:r w:rsidRPr="002F0B53">
        <w:rPr>
          <w:rStyle w:val="Emphasis"/>
          <w:sz w:val="24"/>
          <w:szCs w:val="24"/>
        </w:rPr>
        <w:t xml:space="preserve"> of capable persons.</w:t>
      </w:r>
      <w:r w:rsidRPr="002F0B53">
        <w:rPr>
          <w:sz w:val="16"/>
          <w:szCs w:val="24"/>
        </w:rPr>
        <w:t xml:space="preserve"> </w:t>
      </w:r>
      <w:r w:rsidRPr="002F0B53">
        <w:rPr>
          <w:rStyle w:val="StyleUnderline"/>
        </w:rPr>
        <w:t>Post-apocalyptic scenarios</w:t>
      </w:r>
      <w:r w:rsidRPr="002F0B53">
        <w:rPr>
          <w:sz w:val="16"/>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2F0B53">
        <w:rPr>
          <w:sz w:val="16"/>
        </w:rPr>
        <w:t>far</w:t>
      </w:r>
      <w:proofErr w:type="spellEnd"/>
      <w:r w:rsidRPr="002F0B53">
        <w:rPr>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w:t>
      </w:r>
      <w:proofErr w:type="gramStart"/>
      <w:r w:rsidRPr="002F0B53">
        <w:rPr>
          <w:sz w:val="16"/>
        </w:rPr>
        <w:t>dis- ease</w:t>
      </w:r>
      <w:proofErr w:type="gramEnd"/>
      <w:r w:rsidRPr="002F0B53">
        <w:rPr>
          <w:sz w:val="16"/>
        </w:rPr>
        <w:t xml:space="preserv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2F0B53">
        <w:rPr>
          <w:sz w:val="16"/>
        </w:rPr>
        <w:t>civilisations</w:t>
      </w:r>
      <w:proofErr w:type="spellEnd"/>
      <w:r w:rsidRPr="002F0B53">
        <w:rPr>
          <w:sz w:val="16"/>
        </w:rPr>
        <w:t xml:space="preserve"> could eventually press close to the absolute bounds of known physics (using some </w:t>
      </w:r>
      <w:proofErr w:type="gramStart"/>
      <w:r w:rsidRPr="002F0B53">
        <w:rPr>
          <w:sz w:val="16"/>
        </w:rPr>
        <w:t>as yet</w:t>
      </w:r>
      <w:proofErr w:type="gramEnd"/>
      <w:r w:rsidRPr="002F0B53">
        <w:rPr>
          <w:sz w:val="16"/>
        </w:rPr>
        <w:t xml:space="preserve"> unimagined technology), we get radically higher estimates of the amount of computation and memory storage that is achievable and thus of the number of years of subjective experience that could be </w:t>
      </w:r>
      <w:proofErr w:type="spellStart"/>
      <w:r w:rsidRPr="002F0B53">
        <w:rPr>
          <w:sz w:val="16"/>
        </w:rPr>
        <w:t>realised</w:t>
      </w:r>
      <w:proofErr w:type="spellEnd"/>
      <w:r w:rsidRPr="002F0B53">
        <w:rPr>
          <w:sz w:val="16"/>
        </w:rPr>
        <w:t xml:space="preserve">. Even if we use the most conservative of these estimates, which entirely ignores the possibility of space </w:t>
      </w:r>
      <w:proofErr w:type="spellStart"/>
      <w:r w:rsidRPr="002F0B53">
        <w:rPr>
          <w:sz w:val="16"/>
        </w:rPr>
        <w:t>colonisation</w:t>
      </w:r>
      <w:proofErr w:type="spellEnd"/>
      <w:r w:rsidRPr="002F0B53">
        <w:rPr>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F0B53">
        <w:rPr>
          <w:rStyle w:val="StyleUnderline"/>
        </w:rPr>
        <w:t>If human life is worthy of existence only if it is pain-free or at least pain-free for the most part, then it follows that -- as Benatar argues -- the life that we have now is not worth living</w:t>
      </w:r>
      <w:r w:rsidRPr="002F0B53">
        <w:rPr>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2F0B53">
        <w:rPr>
          <w:sz w:val="16"/>
        </w:rPr>
        <w:t>living, and</w:t>
      </w:r>
      <w:proofErr w:type="gramEnd"/>
      <w:r w:rsidRPr="002F0B53">
        <w:rPr>
          <w:sz w:val="16"/>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2F0B53">
        <w:rPr>
          <w:sz w:val="16"/>
        </w:rPr>
        <w:t>needs, and</w:t>
      </w:r>
      <w:proofErr w:type="gramEnd"/>
      <w:r w:rsidRPr="002F0B53">
        <w:rPr>
          <w:sz w:val="16"/>
        </w:rPr>
        <w:t xml:space="preserve"> accommodate those who must care for </w:t>
      </w:r>
      <w:proofErr w:type="gramStart"/>
      <w:r w:rsidRPr="002F0B53">
        <w:rPr>
          <w:sz w:val="16"/>
        </w:rPr>
        <w:t>persons</w:t>
      </w:r>
      <w:proofErr w:type="gramEnd"/>
      <w:r w:rsidRPr="002F0B53">
        <w:rPr>
          <w:sz w:val="16"/>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F0B53">
        <w:rPr>
          <w:rStyle w:val="Emphasis"/>
        </w:rPr>
        <w:t xml:space="preserve">Get rid of </w:t>
      </w:r>
      <w:r w:rsidRPr="002F0B53">
        <w:rPr>
          <w:rStyle w:val="Emphasis"/>
          <w:strike/>
        </w:rPr>
        <w:t>blindly</w:t>
      </w:r>
      <w:r w:rsidRPr="002F0B53">
        <w:rPr>
          <w:rStyle w:val="Emphasis"/>
        </w:rPr>
        <w:t xml:space="preserve"> rationalized utilitarianism and you get rid of the specter of extinction.</w:t>
      </w:r>
      <w:r w:rsidRPr="002F0B53">
        <w:rPr>
          <w:sz w:val="16"/>
        </w:rPr>
        <w:t xml:space="preserve"> </w:t>
      </w:r>
      <w:r w:rsidRPr="002F0B53">
        <w:rPr>
          <w:rStyle w:val="StyleUnderline"/>
        </w:rPr>
        <w:t>Unfortunately</w:t>
      </w:r>
      <w:r w:rsidRPr="002F0B53">
        <w:rPr>
          <w:sz w:val="16"/>
        </w:rPr>
        <w:t xml:space="preserve">, if some forms of rational calculus seem to foist the problem of human </w:t>
      </w:r>
      <w:proofErr w:type="gramStart"/>
      <w:r w:rsidRPr="002F0B53">
        <w:rPr>
          <w:sz w:val="16"/>
        </w:rPr>
        <w:t>non-being</w:t>
      </w:r>
      <w:proofErr w:type="gramEnd"/>
      <w:r w:rsidRPr="002F0B53">
        <w:rPr>
          <w:sz w:val="16"/>
        </w:rPr>
        <w:t xml:space="preserve"> before us, </w:t>
      </w:r>
      <w:r w:rsidRPr="002F0B53">
        <w:rPr>
          <w:rStyle w:val="StyleUnderline"/>
        </w:rPr>
        <w:t xml:space="preserve">the problem </w:t>
      </w:r>
      <w:r w:rsidRPr="002F0B53">
        <w:rPr>
          <w:sz w:val="16"/>
        </w:rPr>
        <w:t xml:space="preserve">of human </w:t>
      </w:r>
      <w:proofErr w:type="gramStart"/>
      <w:r w:rsidRPr="002F0B53">
        <w:rPr>
          <w:sz w:val="16"/>
        </w:rPr>
        <w:t>non-being</w:t>
      </w:r>
      <w:proofErr w:type="gramEnd"/>
      <w:r w:rsidRPr="002F0B53">
        <w:rPr>
          <w:sz w:val="16"/>
        </w:rPr>
        <w:t xml:space="preserve"> (or </w:t>
      </w:r>
      <w:r w:rsidRPr="002F0B53">
        <w:rPr>
          <w:rStyle w:val="StyleUnderline"/>
        </w:rPr>
        <w:t xml:space="preserve">imminent extinction) </w:t>
      </w:r>
      <w:r w:rsidRPr="002F0B53">
        <w:rPr>
          <w:rStyle w:val="Emphasis"/>
        </w:rPr>
        <w:t>drags us back into utilitarianism</w:t>
      </w:r>
      <w:r w:rsidRPr="002F0B53">
        <w:rPr>
          <w:sz w:val="16"/>
        </w:rPr>
        <w:t>. This is very clear in more applied versions of utilitarianism and especially the discourse of health economics where distributions and doing good can be determined by calculating “</w:t>
      </w:r>
      <w:proofErr w:type="spellStart"/>
      <w:r w:rsidRPr="002F0B53">
        <w:rPr>
          <w:sz w:val="16"/>
        </w:rPr>
        <w:t>qalys</w:t>
      </w:r>
      <w:proofErr w:type="spellEnd"/>
      <w:r w:rsidRPr="002F0B53">
        <w:rPr>
          <w:sz w:val="16"/>
        </w:rPr>
        <w:t>” (quality adjusted life years) or “</w:t>
      </w:r>
      <w:proofErr w:type="spellStart"/>
      <w:r w:rsidRPr="002F0B53">
        <w:rPr>
          <w:sz w:val="16"/>
        </w:rPr>
        <w:t>dalys</w:t>
      </w:r>
      <w:proofErr w:type="spellEnd"/>
      <w:r w:rsidRPr="002F0B53">
        <w:rPr>
          <w:sz w:val="16"/>
        </w:rPr>
        <w:t xml:space="preserve">”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2F0B53">
        <w:rPr>
          <w:sz w:val="16"/>
        </w:rPr>
        <w:t>Mulgan's</w:t>
      </w:r>
      <w:proofErr w:type="spellEnd"/>
      <w:r w:rsidRPr="002F0B53">
        <w:rPr>
          <w:sz w:val="16"/>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2F0B53">
        <w:rPr>
          <w:sz w:val="16"/>
        </w:rPr>
        <w:t>has to</w:t>
      </w:r>
      <w:proofErr w:type="gramEnd"/>
      <w:r w:rsidRPr="002F0B53">
        <w:rPr>
          <w:sz w:val="16"/>
        </w:rPr>
        <w:t xml:space="preserve"> accept the concept of a </w:t>
      </w:r>
      <w:proofErr w:type="gramStart"/>
      <w:r w:rsidRPr="002F0B53">
        <w:rPr>
          <w:sz w:val="16"/>
        </w:rPr>
        <w:t>genus</w:t>
      </w:r>
      <w:proofErr w:type="gramEnd"/>
      <w:r w:rsidRPr="002F0B53">
        <w:rPr>
          <w:sz w:val="16"/>
        </w:rPr>
        <w:t xml:space="preserve"> of the human species </w:t>
      </w:r>
      <w:proofErr w:type="gramStart"/>
      <w:r w:rsidRPr="002F0B53">
        <w:rPr>
          <w:sz w:val="16"/>
        </w:rPr>
        <w:t>in order to</w:t>
      </w:r>
      <w:proofErr w:type="gramEnd"/>
      <w:r w:rsidRPr="002F0B53">
        <w:rPr>
          <w:sz w:val="16"/>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2F0B53">
        <w:rPr>
          <w:sz w:val="16"/>
        </w:rPr>
        <w:t>people, and</w:t>
      </w:r>
      <w:proofErr w:type="gramEnd"/>
      <w:r w:rsidRPr="002F0B53">
        <w:rPr>
          <w:sz w:val="16"/>
        </w:rPr>
        <w:t xml:space="preserve"> focusing on irrevocable loss might go some way to forcing contemporary Australians to </w:t>
      </w:r>
      <w:proofErr w:type="gramStart"/>
      <w:r w:rsidRPr="002F0B53">
        <w:rPr>
          <w:sz w:val="16"/>
        </w:rPr>
        <w:t>realizing</w:t>
      </w:r>
      <w:proofErr w:type="gramEnd"/>
      <w:r w:rsidRPr="002F0B53">
        <w:rPr>
          <w:sz w:val="16"/>
        </w:rPr>
        <w:t xml:space="preserve">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w:t>
      </w:r>
      <w:proofErr w:type="gramStart"/>
      <w:r w:rsidRPr="002F0B53">
        <w:rPr>
          <w:sz w:val="16"/>
        </w:rPr>
        <w:t>has to</w:t>
      </w:r>
      <w:proofErr w:type="gramEnd"/>
      <w:r w:rsidRPr="002F0B53">
        <w:rPr>
          <w:sz w:val="16"/>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2F0B53">
        <w:rPr>
          <w:sz w:val="16"/>
        </w:rPr>
        <w:t>Windshuttle</w:t>
      </w:r>
      <w:proofErr w:type="spellEnd"/>
      <w:r w:rsidRPr="002F0B53">
        <w:rPr>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2F0B53">
        <w:rPr>
          <w:sz w:val="16"/>
        </w:rPr>
        <w:t>Windshuttle</w:t>
      </w:r>
      <w:proofErr w:type="spellEnd"/>
      <w:r w:rsidRPr="002F0B53">
        <w:rPr>
          <w:sz w:val="16"/>
        </w:rPr>
        <w:t xml:space="preserve"> rejects: what occurred may have been lamentable and part of a broad strategy of colonialism but not genocide. If one wants to challenge </w:t>
      </w:r>
      <w:proofErr w:type="spellStart"/>
      <w:r w:rsidRPr="002F0B53">
        <w:rPr>
          <w:sz w:val="16"/>
        </w:rPr>
        <w:t>Windshuttle’s</w:t>
      </w:r>
      <w:proofErr w:type="spellEnd"/>
      <w:r w:rsidRPr="002F0B53">
        <w:rPr>
          <w:sz w:val="16"/>
        </w:rPr>
        <w:t xml:space="preserve"> account it would make sense to emphasize race, and not to say that deep down we are all human and therefore what took place was “merely” colonization. If one does not recognize </w:t>
      </w:r>
      <w:proofErr w:type="gramStart"/>
      <w:r w:rsidRPr="002F0B53">
        <w:rPr>
          <w:sz w:val="16"/>
        </w:rPr>
        <w:t>race</w:t>
      </w:r>
      <w:proofErr w:type="gramEnd"/>
      <w:r w:rsidRPr="002F0B53">
        <w:rPr>
          <w:sz w:val="16"/>
        </w:rPr>
        <w:t xml:space="preserv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F0B53">
        <w:rPr>
          <w:rStyle w:val="StyleUnderlin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2F0B53">
        <w:rPr>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F0B53">
        <w:rPr>
          <w:rStyle w:val="StyleUnderline"/>
        </w:rPr>
        <w:t>problems of extinction bring in, it seems, a form of utilitarianism: how do we manage the survival of life, maximizing life, and maximizing good life</w:t>
      </w:r>
      <w:r w:rsidRPr="002F0B53">
        <w:rPr>
          <w:sz w:val="16"/>
        </w:rPr>
        <w:t xml:space="preserve">? At the same time, questions of utility seem to raise the specter of extinction: some lives might just not be worth living. But perhaps these questions are already racial, bound up with the “man” of Western reason who </w:t>
      </w:r>
      <w:proofErr w:type="gramStart"/>
      <w:r w:rsidRPr="002F0B53">
        <w:rPr>
          <w:sz w:val="16"/>
        </w:rPr>
        <w:t>is not a species</w:t>
      </w:r>
      <w:proofErr w:type="gramEnd"/>
      <w:r w:rsidRPr="002F0B53">
        <w:rPr>
          <w:sz w:val="16"/>
        </w:rPr>
        <w:t xml:space="preserve">.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AA27E0">
        <w:rPr>
          <w:rStyle w:val="Emphasis"/>
          <w:sz w:val="24"/>
          <w:szCs w:val="24"/>
          <w:highlight w:val="cyan"/>
        </w:rPr>
        <w:t>Asking</w:t>
      </w:r>
      <w:r w:rsidRPr="002F0B53">
        <w:rPr>
          <w:rStyle w:val="Emphasis"/>
          <w:sz w:val="24"/>
          <w:szCs w:val="24"/>
        </w:rPr>
        <w:t xml:space="preserve"> the question of the good life, of </w:t>
      </w:r>
      <w:r w:rsidRPr="00AA27E0">
        <w:rPr>
          <w:rStyle w:val="Emphasis"/>
          <w:sz w:val="24"/>
          <w:szCs w:val="24"/>
          <w:highlight w:val="cyan"/>
        </w:rPr>
        <w:t xml:space="preserve">how “one” ought to live is </w:t>
      </w:r>
      <w:r w:rsidRPr="00F86E44">
        <w:rPr>
          <w:rStyle w:val="Emphasis"/>
          <w:sz w:val="24"/>
          <w:szCs w:val="24"/>
        </w:rPr>
        <w:t>both</w:t>
      </w:r>
      <w:r w:rsidRPr="00AA27E0">
        <w:rPr>
          <w:rStyle w:val="Emphasis"/>
          <w:sz w:val="24"/>
          <w:szCs w:val="24"/>
          <w:highlight w:val="cyan"/>
        </w:rPr>
        <w:t xml:space="preserve"> genocidal and extinction-generating.</w:t>
      </w:r>
      <w:r w:rsidRPr="002F0B53">
        <w:rPr>
          <w:sz w:val="16"/>
          <w:szCs w:val="24"/>
        </w:rPr>
        <w:t xml:space="preserve"> </w:t>
      </w:r>
      <w:r w:rsidRPr="002F0B53">
        <w:rPr>
          <w:sz w:val="16"/>
        </w:rPr>
        <w:t xml:space="preserve">Since its invasion Australia was deemed to be terra nullius partly </w:t>
      </w:r>
      <w:proofErr w:type="gramStart"/>
      <w:r w:rsidRPr="002F0B53">
        <w:rPr>
          <w:sz w:val="16"/>
        </w:rPr>
        <w:t>on the basis of</w:t>
      </w:r>
      <w:proofErr w:type="gramEnd"/>
      <w:r w:rsidRPr="002F0B53">
        <w:rPr>
          <w:sz w:val="16"/>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F86E44">
        <w:rPr>
          <w:rStyle w:val="Emphasis"/>
          <w:sz w:val="24"/>
          <w:szCs w:val="24"/>
        </w:rPr>
        <w:t xml:space="preserve">The very </w:t>
      </w:r>
      <w:r w:rsidRPr="00AA27E0">
        <w:rPr>
          <w:rStyle w:val="Emphasis"/>
          <w:sz w:val="24"/>
          <w:szCs w:val="24"/>
          <w:highlight w:val="cyan"/>
        </w:rPr>
        <w:t>possibility of util</w:t>
      </w:r>
      <w:r w:rsidRPr="00F86E44">
        <w:rPr>
          <w:rStyle w:val="Emphasis"/>
          <w:sz w:val="24"/>
          <w:szCs w:val="24"/>
        </w:rPr>
        <w:t>itarian questions</w:t>
      </w:r>
      <w:r w:rsidRPr="002F0B53">
        <w:rPr>
          <w:rStyle w:val="Emphasis"/>
          <w:sz w:val="24"/>
          <w:szCs w:val="24"/>
        </w:rPr>
        <w:t xml:space="preserve"> -- who ought to live, is this a life worth living, how might we live on </w:t>
      </w:r>
      <w:proofErr w:type="gramStart"/>
      <w:r w:rsidRPr="002F0B53">
        <w:rPr>
          <w:rStyle w:val="Emphasis"/>
          <w:sz w:val="24"/>
          <w:szCs w:val="24"/>
        </w:rPr>
        <w:t>maximally?--</w:t>
      </w:r>
      <w:proofErr w:type="gramEnd"/>
      <w:r w:rsidRPr="002F0B53">
        <w:rPr>
          <w:rStyle w:val="Emphasis"/>
          <w:sz w:val="24"/>
          <w:szCs w:val="24"/>
        </w:rPr>
        <w:t xml:space="preserve"> </w:t>
      </w:r>
      <w:r w:rsidRPr="00F86E44">
        <w:rPr>
          <w:rStyle w:val="Emphasis"/>
          <w:sz w:val="24"/>
          <w:szCs w:val="24"/>
        </w:rPr>
        <w:t xml:space="preserve">is </w:t>
      </w:r>
      <w:r w:rsidRPr="00AA27E0">
        <w:rPr>
          <w:rStyle w:val="Emphasis"/>
          <w:sz w:val="24"/>
          <w:szCs w:val="24"/>
          <w:highlight w:val="cyan"/>
        </w:rPr>
        <w:t>part of a logic of appropriation</w:t>
      </w:r>
      <w:r w:rsidRPr="002F0B53">
        <w:rPr>
          <w:rStyle w:val="Emphasis"/>
          <w:sz w:val="24"/>
          <w:szCs w:val="24"/>
        </w:rPr>
        <w:t xml:space="preserve">, extension, survival </w:t>
      </w:r>
      <w:r w:rsidRPr="00AA27E0">
        <w:rPr>
          <w:rStyle w:val="Emphasis"/>
          <w:sz w:val="24"/>
          <w:szCs w:val="24"/>
          <w:highlight w:val="cyan"/>
        </w:rPr>
        <w:t>and calculus that divides</w:t>
      </w:r>
      <w:r w:rsidRPr="002F0B53">
        <w:rPr>
          <w:rStyle w:val="Emphasis"/>
          <w:sz w:val="24"/>
          <w:szCs w:val="24"/>
        </w:rPr>
        <w:t xml:space="preserve"> species/genus questions. There are metaphysical questions -- about how “one” ought to live, and the life worth living -- and these are for </w:t>
      </w:r>
      <w:r w:rsidRPr="00F86E44">
        <w:rPr>
          <w:rStyle w:val="Emphasis"/>
          <w:sz w:val="24"/>
          <w:szCs w:val="24"/>
        </w:rPr>
        <w:t xml:space="preserve">man, who is not a species but a potentiality - a power of thinking and living that transcends </w:t>
      </w:r>
      <w:proofErr w:type="spellStart"/>
      <w:r w:rsidRPr="00F86E44">
        <w:rPr>
          <w:rStyle w:val="Emphasis"/>
          <w:sz w:val="24"/>
          <w:szCs w:val="24"/>
        </w:rPr>
        <w:t>any body</w:t>
      </w:r>
      <w:proofErr w:type="spellEnd"/>
      <w:r w:rsidRPr="00F86E44">
        <w:rPr>
          <w:sz w:val="16"/>
        </w:rPr>
        <w:t>.</w:t>
      </w:r>
      <w:r w:rsidRPr="002F0B53">
        <w:rPr>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F0B53">
        <w:rPr>
          <w:u w:val="single"/>
        </w:rPr>
        <w:t xml:space="preserve">what counts as </w:t>
      </w:r>
      <w:r w:rsidRPr="00AA27E0">
        <w:rPr>
          <w:rStyle w:val="Emphasis"/>
          <w:highlight w:val="cyan"/>
        </w:rPr>
        <w:t>the individual of ability</w:t>
      </w:r>
      <w:r w:rsidRPr="002F0B53">
        <w:rPr>
          <w:sz w:val="16"/>
        </w:rPr>
        <w:t xml:space="preserve"> -- where self and ability are mutually constitutive -- is at the heart of the “Anthropos” who </w:t>
      </w:r>
      <w:r w:rsidRPr="00AA27E0">
        <w:rPr>
          <w:highlight w:val="cyan"/>
          <w:u w:val="single"/>
        </w:rPr>
        <w:t>has precipitated</w:t>
      </w:r>
      <w:r w:rsidRPr="002F0B53">
        <w:rPr>
          <w:u w:val="single"/>
        </w:rPr>
        <w:t xml:space="preserve"> itself and others into </w:t>
      </w:r>
      <w:r w:rsidRPr="00AA27E0">
        <w:rPr>
          <w:rStyle w:val="Emphasis"/>
          <w:highlight w:val="cyan"/>
        </w:rPr>
        <w:t>accelerated extinction</w:t>
      </w:r>
      <w:r w:rsidRPr="002F0B53">
        <w:rPr>
          <w:sz w:val="16"/>
        </w:rPr>
        <w:t xml:space="preserve">. </w:t>
      </w:r>
      <w:r w:rsidRPr="00AA27E0">
        <w:rPr>
          <w:rStyle w:val="StyleUnderline"/>
          <w:highlight w:val="cyan"/>
        </w:rPr>
        <w:t>The self</w:t>
      </w:r>
      <w:r w:rsidRPr="002F0B53">
        <w:rPr>
          <w:rStyle w:val="StyleUnderline"/>
        </w:rPr>
        <w:t xml:space="preserve"> of technoscience </w:t>
      </w:r>
      <w:r w:rsidRPr="00AA27E0">
        <w:rPr>
          <w:rStyle w:val="StyleUnderline"/>
          <w:highlight w:val="cyan"/>
        </w:rPr>
        <w:t>can</w:t>
      </w:r>
      <w:r w:rsidRPr="002F0B53">
        <w:rPr>
          <w:rStyle w:val="StyleUnderline"/>
        </w:rPr>
        <w:t xml:space="preserve"> easily </w:t>
      </w:r>
      <w:r w:rsidRPr="00AA27E0">
        <w:rPr>
          <w:rStyle w:val="StyleUnderline"/>
          <w:highlight w:val="cyan"/>
        </w:rPr>
        <w:t xml:space="preserve">be tied to </w:t>
      </w:r>
      <w:r w:rsidRPr="00AA27E0">
        <w:rPr>
          <w:rStyle w:val="Emphasis"/>
          <w:highlight w:val="cyan"/>
        </w:rPr>
        <w:t>the pollution of the earth</w:t>
      </w:r>
      <w:r w:rsidRPr="00AA27E0">
        <w:rPr>
          <w:rStyle w:val="StyleUnderline"/>
          <w:highlight w:val="cyan"/>
        </w:rPr>
        <w:t>, but so can</w:t>
      </w:r>
      <w:r w:rsidRPr="002F0B53">
        <w:rPr>
          <w:rStyle w:val="StyleUnderline"/>
        </w:rPr>
        <w:t xml:space="preserve"> the universalizing self of liberal and </w:t>
      </w:r>
      <w:r w:rsidRPr="00AA27E0">
        <w:rPr>
          <w:rStyle w:val="Emphasis"/>
          <w:highlight w:val="cyan"/>
        </w:rPr>
        <w:t>utilitarian theory</w:t>
      </w:r>
      <w:r w:rsidRPr="00AA27E0">
        <w:rPr>
          <w:rStyle w:val="StyleUnderline"/>
          <w:highlight w:val="cyan"/>
        </w:rPr>
        <w:t xml:space="preserve">: I can </w:t>
      </w:r>
      <w:r w:rsidRPr="00AA27E0">
        <w:rPr>
          <w:rStyle w:val="Emphasis"/>
          <w:highlight w:val="cyan"/>
        </w:rPr>
        <w:t>kill</w:t>
      </w:r>
      <w:r w:rsidRPr="00AA27E0">
        <w:rPr>
          <w:rStyle w:val="StyleUnderline"/>
          <w:highlight w:val="cyan"/>
        </w:rPr>
        <w:t xml:space="preserve">, </w:t>
      </w:r>
      <w:r w:rsidRPr="00AA27E0">
        <w:rPr>
          <w:rStyle w:val="Emphasis"/>
          <w:highlight w:val="cyan"/>
        </w:rPr>
        <w:t>exterminate</w:t>
      </w:r>
      <w:r w:rsidRPr="00AA27E0">
        <w:rPr>
          <w:rStyle w:val="StyleUnderline"/>
          <w:highlight w:val="cyan"/>
        </w:rPr>
        <w:t xml:space="preserve"> and </w:t>
      </w:r>
      <w:r w:rsidRPr="00AA27E0">
        <w:rPr>
          <w:rStyle w:val="Emphasis"/>
          <w:highlight w:val="cyan"/>
        </w:rPr>
        <w:t>save</w:t>
      </w:r>
      <w:r w:rsidRPr="00AA27E0">
        <w:rPr>
          <w:rStyle w:val="StyleUnderline"/>
          <w:highlight w:val="cyan"/>
        </w:rPr>
        <w:t xml:space="preserve"> if I</w:t>
      </w:r>
      <w:r w:rsidRPr="002F0B53">
        <w:rPr>
          <w:rStyle w:val="StyleUnderline"/>
        </w:rPr>
        <w:t xml:space="preserve"> </w:t>
      </w:r>
      <w:proofErr w:type="gramStart"/>
      <w:r w:rsidRPr="002F0B53">
        <w:rPr>
          <w:rStyle w:val="StyleUnderline"/>
        </w:rPr>
        <w:t>have the ability to</w:t>
      </w:r>
      <w:proofErr w:type="gramEnd"/>
      <w:r w:rsidRPr="002F0B53">
        <w:rPr>
          <w:rStyle w:val="StyleUnderline"/>
        </w:rPr>
        <w:t xml:space="preserve"> </w:t>
      </w:r>
      <w:r w:rsidRPr="00AA27E0">
        <w:rPr>
          <w:rStyle w:val="StyleUnderline"/>
          <w:highlight w:val="cyan"/>
        </w:rPr>
        <w:t>think</w:t>
      </w:r>
      <w:r w:rsidRPr="002F0B53">
        <w:rPr>
          <w:rStyle w:val="StyleUnderline"/>
        </w:rPr>
        <w:t xml:space="preserve"> beyond myself to the curious value of life as such, </w:t>
      </w:r>
      <w:r w:rsidRPr="00AA27E0">
        <w:rPr>
          <w:rStyle w:val="StyleUnderline"/>
          <w:highlight w:val="cyan"/>
        </w:rPr>
        <w:t xml:space="preserve">of life that might be </w:t>
      </w:r>
      <w:r w:rsidRPr="00AA27E0">
        <w:rPr>
          <w:rStyle w:val="Emphasis"/>
          <w:highlight w:val="cyan"/>
        </w:rPr>
        <w:t>maximized</w:t>
      </w:r>
      <w:r w:rsidRPr="00AA27E0">
        <w:rPr>
          <w:rStyle w:val="StyleUnderline"/>
          <w:highlight w:val="cyan"/>
        </w:rPr>
        <w:t xml:space="preserve"> and </w:t>
      </w:r>
      <w:r w:rsidRPr="00AA27E0">
        <w:rPr>
          <w:rStyle w:val="Emphasis"/>
          <w:highlight w:val="cyan"/>
        </w:rPr>
        <w:t>weighed</w:t>
      </w:r>
      <w:r w:rsidRPr="002F0B53">
        <w:rPr>
          <w:rStyle w:val="StyleUnderline"/>
        </w:rPr>
        <w:t>.</w:t>
      </w:r>
      <w:r w:rsidRPr="002F0B53">
        <w:rPr>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AA27E0">
        <w:rPr>
          <w:rStyle w:val="Emphasis"/>
          <w:sz w:val="24"/>
          <w:szCs w:val="24"/>
          <w:highlight w:val="cyan"/>
        </w:rPr>
        <w:t>the self of liberalism and utilitarianism</w:t>
      </w:r>
      <w:r w:rsidRPr="002F0B53">
        <w:rPr>
          <w:sz w:val="16"/>
          <w:szCs w:val="24"/>
        </w:rPr>
        <w:t xml:space="preserve"> </w:t>
      </w:r>
      <w:r w:rsidRPr="002F0B53">
        <w:rPr>
          <w:sz w:val="16"/>
        </w:rPr>
        <w:t xml:space="preserve">needs to expand and include other modes of the self, to be more caring to those not blessed with the same abilities; that self </w:t>
      </w:r>
      <w:r w:rsidRPr="00AA27E0">
        <w:rPr>
          <w:rStyle w:val="Emphasis"/>
          <w:sz w:val="24"/>
          <w:szCs w:val="24"/>
          <w:highlight w:val="cyan"/>
        </w:rPr>
        <w:t>needs to be seen</w:t>
      </w:r>
      <w:r w:rsidRPr="002F0B53">
        <w:rPr>
          <w:rStyle w:val="Emphasis"/>
          <w:sz w:val="24"/>
          <w:szCs w:val="24"/>
        </w:rPr>
        <w:t xml:space="preserve"> not as the basis of the species that must be saved, but </w:t>
      </w:r>
      <w:r w:rsidRPr="00AA27E0">
        <w:rPr>
          <w:rStyle w:val="Emphasis"/>
          <w:sz w:val="24"/>
          <w:szCs w:val="24"/>
          <w:highlight w:val="cyan"/>
        </w:rPr>
        <w:t xml:space="preserve">as a genus tied inextricably to </w:t>
      </w:r>
      <w:r w:rsidRPr="002F0B53">
        <w:rPr>
          <w:rStyle w:val="Emphasis"/>
          <w:sz w:val="24"/>
          <w:szCs w:val="24"/>
        </w:rPr>
        <w:t xml:space="preserve">logics of </w:t>
      </w:r>
      <w:r w:rsidRPr="00AA27E0">
        <w:rPr>
          <w:rStyle w:val="Emphasis"/>
          <w:sz w:val="24"/>
          <w:szCs w:val="24"/>
          <w:highlight w:val="cyan"/>
        </w:rPr>
        <w:t>extinction</w:t>
      </w:r>
      <w:r w:rsidRPr="002F0B53">
        <w:rPr>
          <w:sz w:val="16"/>
        </w:rPr>
        <w:t xml:space="preserve">. One can only calculate the worth of living, at the expense or cost of other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w:t>
      </w:r>
      <w:proofErr w:type="gramStart"/>
      <w:r w:rsidRPr="002F0B53">
        <w:rPr>
          <w:sz w:val="16"/>
        </w:rPr>
        <w:t>a calculus</w:t>
      </w:r>
      <w:proofErr w:type="gramEnd"/>
      <w:r w:rsidRPr="002F0B53">
        <w:rPr>
          <w:sz w:val="16"/>
        </w:rPr>
        <w:t xml:space="preserve">?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F0B53">
        <w:rPr>
          <w:rStyle w:val="StyleUnderline"/>
        </w:rPr>
        <w:t xml:space="preserve">do we save the local, indigenous, immediate and unreflective; or, does the capacity to ask that question create every other form of life as one expression of anthropological calculating man? </w:t>
      </w:r>
      <w:r w:rsidRPr="002F0B53">
        <w:rPr>
          <w:sz w:val="16"/>
        </w:rPr>
        <w:t xml:space="preserve">When philosophers dispute about a life worth living, arguing for or against whether a life is able enough to live, they are part of the same voice that can observe fragments of the human species as a </w:t>
      </w:r>
      <w:proofErr w:type="gramStart"/>
      <w:r w:rsidRPr="002F0B53">
        <w:rPr>
          <w:sz w:val="16"/>
        </w:rPr>
        <w:t>genus</w:t>
      </w:r>
      <w:proofErr w:type="gramEnd"/>
      <w:r w:rsidRPr="002F0B53">
        <w:rPr>
          <w:sz w:val="16"/>
        </w:rPr>
        <w:t xml:space="preserve">, or a particular kind of a general species, over which a single voice might range. </w:t>
      </w:r>
      <w:r w:rsidRPr="002F0B53">
        <w:rPr>
          <w:rStyle w:val="Emphasis"/>
        </w:rPr>
        <w:t>End of the world narratives</w:t>
      </w:r>
      <w:r w:rsidRPr="002F0B53">
        <w:rPr>
          <w:rStyle w:val="StyleUnderline"/>
        </w:rPr>
        <w:t xml:space="preserve">, and </w:t>
      </w:r>
      <w:r w:rsidRPr="002F0B53">
        <w:rPr>
          <w:rStyle w:val="Emphasis"/>
        </w:rPr>
        <w:t>scenarios of catastrophic risk</w:t>
      </w:r>
      <w:r w:rsidRPr="002F0B53">
        <w:rPr>
          <w:sz w:val="16"/>
        </w:rPr>
        <w:t xml:space="preserve"> - such as those of Nick Bostrom -- </w:t>
      </w:r>
      <w:r w:rsidRPr="002F0B53">
        <w:rPr>
          <w:rStyle w:val="StyleUnderline"/>
        </w:rPr>
        <w:t xml:space="preserve">contemplate the extinction of this “genus which is not one,” and assume both that this would be </w:t>
      </w:r>
      <w:r w:rsidRPr="002F0B53">
        <w:rPr>
          <w:rStyle w:val="Emphasis"/>
        </w:rPr>
        <w:t>the catastrophe of all catastrophes</w:t>
      </w:r>
      <w:r w:rsidRPr="002F0B53">
        <w:rPr>
          <w:rStyle w:val="StyleUnderline"/>
        </w:rPr>
        <w:t xml:space="preserve">, and that humanity is necessarily defined by a certain concept of </w:t>
      </w:r>
      <w:r w:rsidRPr="002F0B53">
        <w:rPr>
          <w:rStyle w:val="Emphasis"/>
        </w:rPr>
        <w:t>personhood</w:t>
      </w:r>
      <w:r w:rsidRPr="002F0B53">
        <w:rPr>
          <w:rStyle w:val="StyleUnderline"/>
        </w:rPr>
        <w:t xml:space="preserve"> that is irreducible to the human species</w:t>
      </w:r>
      <w:r w:rsidRPr="002F0B53">
        <w:rPr>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2F0B53">
        <w:rPr>
          <w:rStyle w:val="StyleUnderline"/>
        </w:rPr>
        <w:t>that generate and calculate the worth of “a” life, and this life is the life of a person:</w:t>
      </w:r>
      <w:r w:rsidRPr="002F0B53">
        <w:rPr>
          <w:sz w:val="16"/>
        </w:rPr>
        <w:t xml:space="preserve"> </w:t>
      </w:r>
      <w:r w:rsidRPr="002F0B53">
        <w:rPr>
          <w:rStyle w:val="StyleUnderline"/>
        </w:rPr>
        <w:t>a being who</w:t>
      </w:r>
      <w:r w:rsidRPr="002F0B53">
        <w:rPr>
          <w:sz w:val="16"/>
        </w:rPr>
        <w:t xml:space="preserve"> is distinct from nature, and who may even calculate something like their own right to life or </w:t>
      </w:r>
      <w:r w:rsidRPr="002F0B53">
        <w:rPr>
          <w:rStyle w:val="StyleUnderline"/>
        </w:rPr>
        <w:t>cost to the earth</w:t>
      </w:r>
      <w:r w:rsidRPr="002F0B53">
        <w:rPr>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2F0B53">
        <w:rPr>
          <w:sz w:val="16"/>
        </w:rPr>
        <w:t>genus</w:t>
      </w:r>
      <w:proofErr w:type="gramEnd"/>
      <w:r w:rsidRPr="002F0B53">
        <w:rPr>
          <w:sz w:val="16"/>
        </w:rPr>
        <w:t>, as instances of a way of life to be preserved, or not.</w:t>
      </w:r>
    </w:p>
    <w:p w14:paraId="1F4DBFE9" w14:textId="77777777" w:rsidR="00143E20" w:rsidRDefault="00143E20">
      <w:pPr>
        <w:rPr>
          <w:rFonts w:asciiTheme="minorHAnsi" w:hAnsiTheme="minorHAnsi" w:cstheme="minorBidi"/>
        </w:rPr>
      </w:pPr>
    </w:p>
    <w:sectPr w:rsidR="00143E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7E44C" w14:textId="77777777" w:rsidR="00F55794" w:rsidRDefault="00F55794" w:rsidP="00066D2C">
      <w:pPr>
        <w:spacing w:after="0" w:line="240" w:lineRule="auto"/>
      </w:pPr>
      <w:r>
        <w:separator/>
      </w:r>
    </w:p>
  </w:endnote>
  <w:endnote w:type="continuationSeparator" w:id="0">
    <w:p w14:paraId="1C3A5374" w14:textId="77777777" w:rsidR="00F55794" w:rsidRDefault="00F557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CCAF" w14:textId="77777777" w:rsidR="00F55794" w:rsidRDefault="00F55794" w:rsidP="00066D2C">
      <w:pPr>
        <w:spacing w:after="0" w:line="240" w:lineRule="auto"/>
      </w:pPr>
      <w:r>
        <w:separator/>
      </w:r>
    </w:p>
  </w:footnote>
  <w:footnote w:type="continuationSeparator" w:id="0">
    <w:p w14:paraId="2D28E733" w14:textId="77777777" w:rsidR="00F55794" w:rsidRDefault="00F557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14262856080"/>
    <w:docVar w:name="VerbatimVersion" w:val="6.0.0"/>
    <w:docVar w:name="WordVersion" w:val="16.0"/>
  </w:docVars>
  <w:rsids>
    <w:rsidRoot w:val="00625EE6"/>
    <w:rsid w:val="00001C7E"/>
    <w:rsid w:val="0000487C"/>
    <w:rsid w:val="000118B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409"/>
    <w:rsid w:val="000A0198"/>
    <w:rsid w:val="000A0585"/>
    <w:rsid w:val="000A218A"/>
    <w:rsid w:val="000A239C"/>
    <w:rsid w:val="000A4AE6"/>
    <w:rsid w:val="000A5EE1"/>
    <w:rsid w:val="000B2025"/>
    <w:rsid w:val="000B3425"/>
    <w:rsid w:val="000B5FBB"/>
    <w:rsid w:val="000B6974"/>
    <w:rsid w:val="000B6B3E"/>
    <w:rsid w:val="000C137E"/>
    <w:rsid w:val="000C553E"/>
    <w:rsid w:val="000D0D08"/>
    <w:rsid w:val="000D564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B20"/>
    <w:rsid w:val="00117F85"/>
    <w:rsid w:val="00117F87"/>
    <w:rsid w:val="001218F5"/>
    <w:rsid w:val="00122202"/>
    <w:rsid w:val="00127061"/>
    <w:rsid w:val="00131B53"/>
    <w:rsid w:val="001327C1"/>
    <w:rsid w:val="001329A3"/>
    <w:rsid w:val="00134120"/>
    <w:rsid w:val="001356C8"/>
    <w:rsid w:val="001378C8"/>
    <w:rsid w:val="00140A6B"/>
    <w:rsid w:val="00143E2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EE6"/>
    <w:rsid w:val="0062614B"/>
    <w:rsid w:val="006266E2"/>
    <w:rsid w:val="0063037B"/>
    <w:rsid w:val="00632C54"/>
    <w:rsid w:val="00635616"/>
    <w:rsid w:val="00641E99"/>
    <w:rsid w:val="006463F8"/>
    <w:rsid w:val="006506C6"/>
    <w:rsid w:val="00650C88"/>
    <w:rsid w:val="0065258E"/>
    <w:rsid w:val="00655035"/>
    <w:rsid w:val="00656814"/>
    <w:rsid w:val="00657A00"/>
    <w:rsid w:val="006633F4"/>
    <w:rsid w:val="0066638E"/>
    <w:rsid w:val="00666CC0"/>
    <w:rsid w:val="006712B6"/>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74E"/>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781"/>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E69"/>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D36"/>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13C"/>
    <w:rsid w:val="00CC1BDF"/>
    <w:rsid w:val="00CC21EC"/>
    <w:rsid w:val="00CC3AF3"/>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C3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794"/>
    <w:rsid w:val="00F569D6"/>
    <w:rsid w:val="00F57FCC"/>
    <w:rsid w:val="00F61907"/>
    <w:rsid w:val="00F61AB2"/>
    <w:rsid w:val="00F65464"/>
    <w:rsid w:val="00F70E1C"/>
    <w:rsid w:val="00F72FCE"/>
    <w:rsid w:val="00F734F9"/>
    <w:rsid w:val="00F73F90"/>
    <w:rsid w:val="00F74D13"/>
    <w:rsid w:val="00F80FBD"/>
    <w:rsid w:val="00F849FF"/>
    <w:rsid w:val="00F86E44"/>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0EE74A"/>
  <w15:chartTrackingRefBased/>
  <w15:docId w15:val="{56E71B0A-81B2-4E60-A0E9-13431AE7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3AF3"/>
    <w:rPr>
      <w:rFonts w:ascii="Calibri" w:hAnsi="Calibri" w:cs="Calibri"/>
    </w:rPr>
  </w:style>
  <w:style w:type="paragraph" w:styleId="Heading1">
    <w:name w:val="heading 1"/>
    <w:aliases w:val="Pocket"/>
    <w:basedOn w:val="Normal"/>
    <w:next w:val="Normal"/>
    <w:link w:val="Heading1Char"/>
    <w:qFormat/>
    <w:rsid w:val="00CC3A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3A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Tags v 2,3: Cite,Char1, Char Char Char Char Char Char Char Char,Underlines, Char,n"/>
    <w:basedOn w:val="Normal"/>
    <w:next w:val="Normal"/>
    <w:link w:val="Heading3Char"/>
    <w:uiPriority w:val="2"/>
    <w:qFormat/>
    <w:rsid w:val="00CC3A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CC3A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3A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3A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3AF3"/>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CC3AF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3AF3"/>
    <w:rPr>
      <w:color w:val="auto"/>
      <w:u w:val="none"/>
    </w:rPr>
  </w:style>
  <w:style w:type="character" w:customStyle="1" w:styleId="Heading1Char">
    <w:name w:val="Heading 1 Char"/>
    <w:aliases w:val="Pocket Char"/>
    <w:basedOn w:val="DefaultParagraphFont"/>
    <w:link w:val="Heading1"/>
    <w:rsid w:val="00CC3A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3AF3"/>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Tags v 2 Char,3: Cite Char,n Char"/>
    <w:basedOn w:val="DefaultParagraphFont"/>
    <w:link w:val="Heading3"/>
    <w:uiPriority w:val="2"/>
    <w:rsid w:val="00CC3AF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CC3AF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C3AF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CC3AF3"/>
    <w:rPr>
      <w:b w:val="0"/>
      <w:sz w:val="22"/>
      <w:u w:val="single"/>
    </w:rPr>
  </w:style>
  <w:style w:type="character" w:styleId="Strong">
    <w:name w:val="Strong"/>
    <w:basedOn w:val="DefaultParagraphFont"/>
    <w:uiPriority w:val="22"/>
    <w:semiHidden/>
    <w:qFormat/>
    <w:rsid w:val="00CC3AF3"/>
    <w:rPr>
      <w:b/>
      <w:bCs/>
    </w:rPr>
  </w:style>
  <w:style w:type="character" w:styleId="BookTitle">
    <w:name w:val="Book Title"/>
    <w:basedOn w:val="DefaultParagraphFont"/>
    <w:uiPriority w:val="33"/>
    <w:semiHidden/>
    <w:qFormat/>
    <w:rsid w:val="00CC3AF3"/>
    <w:rPr>
      <w:b/>
      <w:bCs/>
      <w:i/>
      <w:iCs/>
      <w:spacing w:val="5"/>
    </w:rPr>
  </w:style>
  <w:style w:type="character" w:customStyle="1" w:styleId="Heading5Char">
    <w:name w:val="Heading 5 Char"/>
    <w:basedOn w:val="DefaultParagraphFont"/>
    <w:link w:val="Heading5"/>
    <w:uiPriority w:val="9"/>
    <w:semiHidden/>
    <w:rsid w:val="00CC3A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3AF3"/>
  </w:style>
  <w:style w:type="paragraph" w:styleId="Header">
    <w:name w:val="header"/>
    <w:basedOn w:val="Normal"/>
    <w:link w:val="HeaderChar"/>
    <w:uiPriority w:val="99"/>
    <w:semiHidden/>
    <w:rsid w:val="00CC3A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3AF3"/>
    <w:rPr>
      <w:rFonts w:ascii="Calibri" w:hAnsi="Calibri" w:cs="Calibri"/>
    </w:rPr>
  </w:style>
  <w:style w:type="paragraph" w:styleId="Footer">
    <w:name w:val="footer"/>
    <w:basedOn w:val="Normal"/>
    <w:link w:val="FooterChar"/>
    <w:uiPriority w:val="99"/>
    <w:semiHidden/>
    <w:rsid w:val="00CC3A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3AF3"/>
    <w:rPr>
      <w:rFonts w:ascii="Calibri" w:hAnsi="Calibri" w:cs="Calibri"/>
    </w:rPr>
  </w:style>
  <w:style w:type="paragraph" w:styleId="BodyText">
    <w:name w:val="Body Text"/>
    <w:basedOn w:val="Normal"/>
    <w:link w:val="BodyTextChar"/>
    <w:uiPriority w:val="99"/>
    <w:semiHidden/>
    <w:unhideWhenUsed/>
    <w:rsid w:val="00CC3AF3"/>
    <w:pPr>
      <w:spacing w:after="120"/>
    </w:pPr>
  </w:style>
  <w:style w:type="character" w:customStyle="1" w:styleId="BodyTextChar">
    <w:name w:val="Body Text Char"/>
    <w:basedOn w:val="DefaultParagraphFont"/>
    <w:link w:val="BodyText"/>
    <w:uiPriority w:val="99"/>
    <w:semiHidden/>
    <w:rsid w:val="00CC3AF3"/>
    <w:rPr>
      <w:rFonts w:ascii="Calibri" w:hAnsi="Calibri" w:cs="Calibri"/>
    </w:rPr>
  </w:style>
  <w:style w:type="paragraph" w:styleId="NoSpacing">
    <w:name w:val="No Spacing"/>
    <w:link w:val="NoSpacingChar"/>
    <w:uiPriority w:val="99"/>
    <w:semiHidden/>
    <w:unhideWhenUsed/>
    <w:qFormat/>
    <w:rsid w:val="00CC3AF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3AF3"/>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CC3AF3"/>
    <w:rPr>
      <w:color w:val="0563C1" w:themeColor="hyperlink"/>
      <w:u w:val="single"/>
    </w:rPr>
  </w:style>
  <w:style w:type="character" w:styleId="UnresolvedMention">
    <w:name w:val="Unresolved Mention"/>
    <w:basedOn w:val="DefaultParagraphFont"/>
    <w:uiPriority w:val="99"/>
    <w:semiHidden/>
    <w:unhideWhenUsed/>
    <w:rsid w:val="00CC3AF3"/>
    <w:rPr>
      <w:color w:val="605E5C"/>
      <w:shd w:val="clear" w:color="auto" w:fill="E1DFDD"/>
    </w:rPr>
  </w:style>
  <w:style w:type="paragraph" w:customStyle="1" w:styleId="Emphasis1">
    <w:name w:val="Emphasis1"/>
    <w:basedOn w:val="Normal"/>
    <w:link w:val="Emphasis"/>
    <w:autoRedefine/>
    <w:uiPriority w:val="8"/>
    <w:qFormat/>
    <w:rsid w:val="00625EE6"/>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625E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ilj/advance-article/doi/10.1093/indlaw/dwae043/782657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nnstate.pure.elsevier.com/en/publications/lives-worth-living-extinction-persons-disability" TargetMode="External"/><Relationship Id="rId5" Type="http://schemas.openxmlformats.org/officeDocument/2006/relationships/webSettings" Target="webSettings.xml"/><Relationship Id="rId10" Type="http://schemas.openxmlformats.org/officeDocument/2006/relationships/hyperlink" Target="https://academic.oup.com/ilj/advance-article/doi/10.1093/indlaw/dwae043/7826570" TargetMode="External"/><Relationship Id="rId4" Type="http://schemas.openxmlformats.org/officeDocument/2006/relationships/settings" Target="settings.xml"/><Relationship Id="rId9" Type="http://schemas.openxmlformats.org/officeDocument/2006/relationships/hyperlink" Target="https://academic.oup.com/ilj/advance-article/doi/10.1093/indlaw/dwae043/78265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1</Pages>
  <Words>13044</Words>
  <Characters>74355</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A O</cp:lastModifiedBy>
  <cp:revision>10</cp:revision>
  <dcterms:created xsi:type="dcterms:W3CDTF">2026-02-21T00:20:00Z</dcterms:created>
  <dcterms:modified xsi:type="dcterms:W3CDTF">2026-02-21T15:59:00Z</dcterms:modified>
</cp:coreProperties>
</file>