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DE027" w14:textId="65A19A35" w:rsidR="000C4B69" w:rsidRDefault="000C4B69" w:rsidP="000C4B69">
      <w:pPr>
        <w:pStyle w:val="Heading1"/>
      </w:pPr>
      <w:r>
        <w:t>Docs</w:t>
      </w:r>
    </w:p>
    <w:p w14:paraId="6B18E2D4" w14:textId="77777777" w:rsidR="000C4B69" w:rsidRPr="003F29E7" w:rsidRDefault="000C4B69" w:rsidP="000C4B69">
      <w:pPr>
        <w:pStyle w:val="Heading2"/>
        <w:rPr>
          <w:rFonts w:asciiTheme="minorHAnsi" w:hAnsiTheme="minorHAnsi" w:cstheme="minorHAnsi"/>
        </w:rPr>
      </w:pPr>
      <w:r w:rsidRPr="003F29E7">
        <w:rPr>
          <w:rFonts w:asciiTheme="minorHAnsi" w:hAnsiTheme="minorHAnsi" w:cstheme="minorHAnsi"/>
        </w:rPr>
        <w:lastRenderedPageBreak/>
        <w:t>Off</w:t>
      </w:r>
    </w:p>
    <w:p w14:paraId="34C2CD6C" w14:textId="77777777" w:rsidR="000C4B69" w:rsidRPr="003F29E7" w:rsidRDefault="000C4B69" w:rsidP="000C4B69">
      <w:pPr>
        <w:rPr>
          <w:rFonts w:asciiTheme="minorHAnsi" w:hAnsiTheme="minorHAnsi" w:cstheme="minorHAnsi"/>
        </w:rPr>
      </w:pPr>
      <w:r w:rsidRPr="003F29E7">
        <w:rPr>
          <w:rFonts w:asciiTheme="minorHAnsi" w:hAnsiTheme="minorHAnsi" w:cstheme="minorHAnsi"/>
        </w:rPr>
        <w:t>Academy K</w:t>
      </w:r>
    </w:p>
    <w:p w14:paraId="304F87C5" w14:textId="77777777" w:rsidR="000C4B69" w:rsidRPr="003F29E7" w:rsidRDefault="000C4B69" w:rsidP="000C4B69">
      <w:pPr>
        <w:pStyle w:val="Heading4"/>
        <w:rPr>
          <w:rFonts w:asciiTheme="minorHAnsi" w:hAnsiTheme="minorHAnsi" w:cstheme="minorHAnsi"/>
        </w:rPr>
      </w:pPr>
      <w:r w:rsidRPr="003F29E7">
        <w:rPr>
          <w:rFonts w:asciiTheme="minorHAnsi" w:hAnsiTheme="minorHAnsi" w:cstheme="minorHAnsi"/>
        </w:rPr>
        <w:t xml:space="preserve">The 1AC’s value </w:t>
      </w:r>
      <w:r w:rsidRPr="003F29E7">
        <w:rPr>
          <w:rFonts w:asciiTheme="minorHAnsi" w:hAnsiTheme="minorHAnsi" w:cstheme="minorHAnsi"/>
          <w:u w:val="single"/>
        </w:rPr>
        <w:t>stands on its own</w:t>
      </w:r>
      <w:r w:rsidRPr="003F29E7">
        <w:rPr>
          <w:rFonts w:asciiTheme="minorHAnsi" w:hAnsiTheme="minorHAnsi" w:cstheme="minorHAnsi"/>
        </w:rPr>
        <w:t xml:space="preserve">---responding to it with judgement and the ballot is a </w:t>
      </w:r>
      <w:r w:rsidRPr="003F29E7">
        <w:rPr>
          <w:rFonts w:asciiTheme="minorHAnsi" w:hAnsiTheme="minorHAnsi" w:cstheme="minorHAnsi"/>
          <w:u w:val="single"/>
        </w:rPr>
        <w:t>hollow</w:t>
      </w:r>
      <w:r w:rsidRPr="003F29E7">
        <w:rPr>
          <w:rFonts w:asciiTheme="minorHAnsi" w:hAnsiTheme="minorHAnsi" w:cstheme="minorHAnsi"/>
        </w:rPr>
        <w:t xml:space="preserve"> validation that </w:t>
      </w:r>
      <w:r w:rsidRPr="003F29E7">
        <w:rPr>
          <w:rFonts w:asciiTheme="minorHAnsi" w:hAnsiTheme="minorHAnsi" w:cstheme="minorHAnsi"/>
          <w:u w:val="single"/>
        </w:rPr>
        <w:t>siphons off</w:t>
      </w:r>
      <w:r w:rsidRPr="003F29E7">
        <w:rPr>
          <w:rFonts w:asciiTheme="minorHAnsi" w:hAnsiTheme="minorHAnsi" w:cstheme="minorHAnsi"/>
        </w:rPr>
        <w:t xml:space="preserve"> political energy and draws them into the </w:t>
      </w:r>
      <w:r w:rsidRPr="003F29E7">
        <w:rPr>
          <w:rFonts w:asciiTheme="minorHAnsi" w:hAnsiTheme="minorHAnsi" w:cstheme="minorHAnsi"/>
          <w:u w:val="single"/>
        </w:rPr>
        <w:t>oppressive gaze</w:t>
      </w:r>
      <w:r w:rsidRPr="003F29E7">
        <w:rPr>
          <w:rFonts w:asciiTheme="minorHAnsi" w:hAnsiTheme="minorHAnsi" w:cstheme="minorHAnsi"/>
        </w:rPr>
        <w:t xml:space="preserve"> of the academy---vote neg to </w:t>
      </w:r>
      <w:r w:rsidRPr="003F29E7">
        <w:rPr>
          <w:rFonts w:asciiTheme="minorHAnsi" w:hAnsiTheme="minorHAnsi" w:cstheme="minorHAnsi"/>
          <w:u w:val="single"/>
        </w:rPr>
        <w:t>decline affirmation</w:t>
      </w:r>
      <w:r w:rsidRPr="003F29E7">
        <w:rPr>
          <w:rFonts w:asciiTheme="minorHAnsi" w:hAnsiTheme="minorHAnsi" w:cstheme="minorHAnsi"/>
        </w:rPr>
        <w:t>.</w:t>
      </w:r>
    </w:p>
    <w:p w14:paraId="76185ABE" w14:textId="77777777" w:rsidR="000C4B69" w:rsidRPr="003F29E7" w:rsidRDefault="000C4B69" w:rsidP="000C4B69">
      <w:pPr>
        <w:rPr>
          <w:rStyle w:val="Style13ptBold"/>
          <w:rFonts w:asciiTheme="minorHAnsi" w:hAnsiTheme="minorHAnsi" w:cstheme="minorHAnsi"/>
        </w:rPr>
      </w:pPr>
      <w:r w:rsidRPr="003F29E7">
        <w:rPr>
          <w:rStyle w:val="Style13ptBold"/>
          <w:rFonts w:asciiTheme="minorHAnsi" w:hAnsiTheme="minorHAnsi" w:cstheme="minorHAnsi"/>
        </w:rPr>
        <w:t xml:space="preserve">Phillips ’99 </w:t>
      </w:r>
      <w:r w:rsidRPr="003F29E7">
        <w:rPr>
          <w:rFonts w:asciiTheme="minorHAnsi" w:hAnsiTheme="minorHAnsi" w:cstheme="minorHAnsi"/>
        </w:rPr>
        <w:t>[Kendall; 1999; Professor of Communication at Central Missouri State University, PhD in Speech Communication from Pennsylvania State University, MA in Speech Communication from Central Missouri State University, BS in Psychology and Sociology from Southwest Baptist University; Philosophy and Rhetoric, “Rhetoric, Resistance, and Criticism: A Response to Sloop and Ono,” vol. 32]</w:t>
      </w:r>
    </w:p>
    <w:p w14:paraId="1F5E247C" w14:textId="77777777" w:rsidR="000C4B69" w:rsidRPr="003F29E7" w:rsidRDefault="000C4B69" w:rsidP="000C4B69">
      <w:pPr>
        <w:rPr>
          <w:rFonts w:asciiTheme="minorHAnsi" w:hAnsiTheme="minorHAnsi" w:cstheme="minorHAnsi"/>
          <w:sz w:val="16"/>
        </w:rPr>
      </w:pPr>
      <w:r w:rsidRPr="003F29E7">
        <w:rPr>
          <w:rStyle w:val="StyleUnderline"/>
          <w:rFonts w:asciiTheme="minorHAnsi" w:hAnsiTheme="minorHAnsi" w:cstheme="minorHAnsi"/>
        </w:rPr>
        <w:t xml:space="preserve">My </w:t>
      </w:r>
      <w:r w:rsidRPr="003F29E7">
        <w:rPr>
          <w:rStyle w:val="StyleUnderline"/>
          <w:rFonts w:asciiTheme="minorHAnsi" w:hAnsiTheme="minorHAnsi" w:cstheme="minorHAnsi"/>
          <w:highlight w:val="cyan"/>
        </w:rPr>
        <w:t>concern</w:t>
      </w:r>
      <w:r w:rsidRPr="003F29E7">
        <w:rPr>
          <w:rStyle w:val="StyleUnderline"/>
          <w:rFonts w:asciiTheme="minorHAnsi" w:hAnsiTheme="minorHAnsi" w:cstheme="minorHAnsi"/>
        </w:rPr>
        <w:t xml:space="preserve"> with this movement </w:t>
      </w:r>
      <w:r w:rsidRPr="003F29E7">
        <w:rPr>
          <w:rStyle w:val="StyleUnderline"/>
          <w:rFonts w:asciiTheme="minorHAnsi" w:hAnsiTheme="minorHAnsi" w:cstheme="minorHAnsi"/>
          <w:highlight w:val="cyan"/>
        </w:rPr>
        <w:t>centers around</w:t>
      </w:r>
      <w:r w:rsidRPr="003F29E7">
        <w:rPr>
          <w:rFonts w:asciiTheme="minorHAnsi" w:hAnsiTheme="minorHAnsi" w:cstheme="minorHAnsi"/>
          <w:sz w:val="16"/>
        </w:rPr>
        <w:t xml:space="preserve"> an issue that Sloop and Ono seem to take as a given, namely, </w:t>
      </w:r>
      <w:r w:rsidRPr="003F29E7">
        <w:rPr>
          <w:rStyle w:val="StyleUnderline"/>
          <w:rFonts w:asciiTheme="minorHAnsi" w:hAnsiTheme="minorHAnsi" w:cstheme="minorHAnsi"/>
          <w:highlight w:val="cyan"/>
        </w:rPr>
        <w:t xml:space="preserve">the </w:t>
      </w:r>
      <w:r w:rsidRPr="003F29E7">
        <w:rPr>
          <w:rStyle w:val="Emphasis"/>
          <w:rFonts w:asciiTheme="minorHAnsi" w:hAnsiTheme="minorHAnsi" w:cstheme="minorHAnsi"/>
          <w:highlight w:val="cyan"/>
        </w:rPr>
        <w:t>role of the critic</w:t>
      </w:r>
      <w:r w:rsidRPr="003F29E7">
        <w:rPr>
          <w:rFonts w:asciiTheme="minorHAnsi" w:hAnsiTheme="minorHAnsi" w:cstheme="minorHAnsi"/>
          <w:sz w:val="16"/>
        </w:rPr>
        <w:t>. On one hand, calling for the systematic investigation of existing marginalized discourses is a natural extension both of critical rhetoric (see McKerrow 1989, 1991) and of the general ideological turn in criticism (see Wander 1983). On the other hand, the ease of transition from criticism in the service of resistance to criticism of resistance may obscure the need to address some fundamental issues regarding the general function of rhetorical criticism in an uncertain and contentious world. Beyond licensing the critic to engage in political struggle, Sloop and Ono advocate the pursuit of covert resistant discourses.</w:t>
      </w:r>
    </w:p>
    <w:p w14:paraId="79AA6D74" w14:textId="77777777" w:rsidR="000C4B69" w:rsidRPr="003F29E7" w:rsidRDefault="000C4B69" w:rsidP="000C4B69">
      <w:pPr>
        <w:rPr>
          <w:rFonts w:asciiTheme="minorHAnsi" w:hAnsiTheme="minorHAnsi" w:cstheme="minorHAnsi"/>
          <w:sz w:val="16"/>
        </w:rPr>
      </w:pPr>
      <w:r w:rsidRPr="003F29E7">
        <w:rPr>
          <w:rFonts w:asciiTheme="minorHAnsi" w:hAnsiTheme="minorHAnsi" w:cstheme="minorHAnsi"/>
          <w:sz w:val="16"/>
        </w:rPr>
        <w:t xml:space="preserve"> Such a move not only stretches our understanding of rhetoric and criticism, but also alters significantly the relationship between critic and outlaw. Critical interrogation of dominant discursive practices in the service of </w:t>
      </w:r>
      <w:r w:rsidRPr="003F29E7">
        <w:rPr>
          <w:rStyle w:val="StyleUnderline"/>
          <w:rFonts w:asciiTheme="minorHAnsi" w:hAnsiTheme="minorHAnsi" w:cstheme="minorHAnsi"/>
        </w:rPr>
        <w:t xml:space="preserve">political/cultural reform is </w:t>
      </w:r>
      <w:r w:rsidRPr="003F29E7">
        <w:rPr>
          <w:rStyle w:val="Emphasis"/>
          <w:rFonts w:asciiTheme="minorHAnsi" w:hAnsiTheme="minorHAnsi" w:cstheme="minorHAnsi"/>
        </w:rPr>
        <w:t>supplanted</w:t>
      </w:r>
      <w:r w:rsidRPr="003F29E7">
        <w:rPr>
          <w:rStyle w:val="StyleUnderline"/>
          <w:rFonts w:asciiTheme="minorHAnsi" w:hAnsiTheme="minorHAnsi" w:cstheme="minorHAnsi"/>
        </w:rPr>
        <w:t xml:space="preserve"> in favor of </w:t>
      </w:r>
      <w:r w:rsidRPr="003F29E7">
        <w:rPr>
          <w:rStyle w:val="Emphasis"/>
          <w:rFonts w:asciiTheme="minorHAnsi" w:hAnsiTheme="minorHAnsi" w:cstheme="minorHAnsi"/>
          <w:highlight w:val="cyan"/>
        </w:rPr>
        <w:t>positioning</w:t>
      </w:r>
      <w:r w:rsidRPr="003F29E7">
        <w:rPr>
          <w:rFonts w:asciiTheme="minorHAnsi" w:hAnsiTheme="minorHAnsi" w:cstheme="minorHAnsi"/>
          <w:sz w:val="16"/>
        </w:rPr>
        <w:t xml:space="preserve"> covert outlaw </w:t>
      </w:r>
      <w:r w:rsidRPr="003F29E7">
        <w:rPr>
          <w:rStyle w:val="StyleUnderline"/>
          <w:rFonts w:asciiTheme="minorHAnsi" w:hAnsiTheme="minorHAnsi" w:cstheme="minorHAnsi"/>
          <w:highlight w:val="cyan"/>
        </w:rPr>
        <w:t xml:space="preserve">communities as </w:t>
      </w:r>
      <w:r w:rsidRPr="003F29E7">
        <w:rPr>
          <w:rStyle w:val="Emphasis"/>
          <w:rFonts w:asciiTheme="minorHAnsi" w:hAnsiTheme="minorHAnsi" w:cstheme="minorHAnsi"/>
          <w:highlight w:val="cyan"/>
        </w:rPr>
        <w:t>objects of investigation</w:t>
      </w:r>
      <w:r w:rsidRPr="003F29E7">
        <w:rPr>
          <w:rStyle w:val="StyleUnderline"/>
          <w:rFonts w:asciiTheme="minorHAnsi" w:hAnsiTheme="minorHAnsi" w:cstheme="minorHAnsi"/>
        </w:rPr>
        <w:t>. Invited to seek</w:t>
      </w:r>
      <w:r w:rsidRPr="003F29E7">
        <w:rPr>
          <w:rFonts w:asciiTheme="minorHAnsi" w:hAnsiTheme="minorHAnsi" w:cstheme="minorHAnsi"/>
          <w:sz w:val="16"/>
        </w:rPr>
        <w:t xml:space="preserve"> </w:t>
      </w:r>
      <w:r w:rsidRPr="003F29E7">
        <w:rPr>
          <w:rStyle w:val="StyleUnderline"/>
          <w:rFonts w:asciiTheme="minorHAnsi" w:hAnsiTheme="minorHAnsi" w:cstheme="minorHAnsi"/>
        </w:rPr>
        <w:t xml:space="preserve">out </w:t>
      </w:r>
      <w:r w:rsidRPr="003F29E7">
        <w:rPr>
          <w:rStyle w:val="Emphasis"/>
          <w:rFonts w:asciiTheme="minorHAnsi" w:hAnsiTheme="minorHAnsi" w:cstheme="minorHAnsi"/>
        </w:rPr>
        <w:t>subversive</w:t>
      </w:r>
      <w:r w:rsidRPr="003F29E7">
        <w:rPr>
          <w:rStyle w:val="StyleUnderline"/>
          <w:rFonts w:asciiTheme="minorHAnsi" w:hAnsiTheme="minorHAnsi" w:cstheme="minorHAnsi"/>
        </w:rPr>
        <w:t xml:space="preserve"> discourses, </w:t>
      </w:r>
      <w:r w:rsidRPr="003F29E7">
        <w:rPr>
          <w:rStyle w:val="StyleUnderline"/>
          <w:rFonts w:asciiTheme="minorHAnsi" w:hAnsiTheme="minorHAnsi" w:cstheme="minorHAnsi"/>
          <w:highlight w:val="cyan"/>
        </w:rPr>
        <w:t>the critic is</w:t>
      </w:r>
      <w:r w:rsidRPr="003F29E7">
        <w:rPr>
          <w:rStyle w:val="StyleUnderline"/>
          <w:rFonts w:asciiTheme="minorHAnsi" w:hAnsiTheme="minorHAnsi" w:cstheme="minorHAnsi"/>
        </w:rPr>
        <w:t xml:space="preserve"> </w:t>
      </w:r>
      <w:r w:rsidRPr="003F29E7">
        <w:rPr>
          <w:rStyle w:val="Emphasis"/>
          <w:rFonts w:asciiTheme="minorHAnsi" w:hAnsiTheme="minorHAnsi" w:cstheme="minorHAnsi"/>
        </w:rPr>
        <w:t>positioned</w:t>
      </w:r>
      <w:r w:rsidRPr="003F29E7">
        <w:rPr>
          <w:rStyle w:val="StyleUnderline"/>
          <w:rFonts w:asciiTheme="minorHAnsi" w:hAnsiTheme="minorHAnsi" w:cstheme="minorHAnsi"/>
        </w:rPr>
        <w:t xml:space="preserve"> as </w:t>
      </w:r>
      <w:r w:rsidRPr="003F29E7">
        <w:rPr>
          <w:rStyle w:val="StyleUnderline"/>
          <w:rFonts w:asciiTheme="minorHAnsi" w:hAnsiTheme="minorHAnsi" w:cstheme="minorHAnsi"/>
          <w:highlight w:val="cyan"/>
        </w:rPr>
        <w:t xml:space="preserve">the </w:t>
      </w:r>
      <w:r w:rsidRPr="003F29E7">
        <w:rPr>
          <w:rStyle w:val="Emphasis"/>
          <w:rFonts w:asciiTheme="minorHAnsi" w:hAnsiTheme="minorHAnsi" w:cstheme="minorHAnsi"/>
          <w:highlight w:val="cyan"/>
        </w:rPr>
        <w:t>active agent</w:t>
      </w:r>
      <w:r w:rsidRPr="003F29E7">
        <w:rPr>
          <w:rStyle w:val="StyleUnderline"/>
          <w:rFonts w:asciiTheme="minorHAnsi" w:hAnsiTheme="minorHAnsi" w:cstheme="minorHAnsi"/>
          <w:highlight w:val="cyan"/>
        </w:rPr>
        <w:t xml:space="preserve"> of change and</w:t>
      </w:r>
      <w:r w:rsidRPr="003F29E7">
        <w:rPr>
          <w:rStyle w:val="StyleUnderline"/>
          <w:rFonts w:asciiTheme="minorHAnsi" w:hAnsiTheme="minorHAnsi" w:cstheme="minorHAnsi"/>
        </w:rPr>
        <w:t xml:space="preserve"> the out-law </w:t>
      </w:r>
      <w:r w:rsidRPr="003F29E7">
        <w:rPr>
          <w:rStyle w:val="StyleUnderline"/>
          <w:rFonts w:asciiTheme="minorHAnsi" w:hAnsiTheme="minorHAnsi" w:cstheme="minorHAnsi"/>
          <w:highlight w:val="cyan"/>
        </w:rPr>
        <w:t>discourse becomes</w:t>
      </w:r>
      <w:r w:rsidRPr="003F29E7">
        <w:rPr>
          <w:rStyle w:val="StyleUnderline"/>
          <w:rFonts w:asciiTheme="minorHAnsi" w:hAnsiTheme="minorHAnsi" w:cstheme="minorHAnsi"/>
        </w:rPr>
        <w:t xml:space="preserve"> merely </w:t>
      </w:r>
      <w:r w:rsidRPr="003F29E7">
        <w:rPr>
          <w:rStyle w:val="Emphasis"/>
          <w:rFonts w:asciiTheme="minorHAnsi" w:hAnsiTheme="minorHAnsi" w:cstheme="minorHAnsi"/>
          <w:highlight w:val="cyan"/>
        </w:rPr>
        <w:t>instrumental</w:t>
      </w:r>
      <w:r w:rsidRPr="003F29E7">
        <w:rPr>
          <w:rStyle w:val="StyleUnderline"/>
          <w:rFonts w:asciiTheme="minorHAnsi" w:hAnsiTheme="minorHAnsi" w:cstheme="minorHAnsi"/>
        </w:rPr>
        <w:t xml:space="preserve">. Rather than academic criticism acting </w:t>
      </w:r>
      <w:r w:rsidRPr="003F29E7">
        <w:rPr>
          <w:rStyle w:val="Emphasis"/>
          <w:rFonts w:asciiTheme="minorHAnsi" w:hAnsiTheme="minorHAnsi" w:cstheme="minorHAnsi"/>
        </w:rPr>
        <w:t>in service</w:t>
      </w:r>
      <w:r w:rsidRPr="003F29E7">
        <w:rPr>
          <w:rStyle w:val="StyleUnderline"/>
          <w:rFonts w:asciiTheme="minorHAnsi" w:hAnsiTheme="minorHAnsi" w:cstheme="minorHAnsi"/>
        </w:rPr>
        <w:t xml:space="preserve"> of everyday acts of resistance, everyday acts of </w:t>
      </w:r>
      <w:r w:rsidRPr="003F29E7">
        <w:rPr>
          <w:rStyle w:val="Emphasis"/>
          <w:rFonts w:asciiTheme="minorHAnsi" w:hAnsiTheme="minorHAnsi" w:cstheme="minorHAnsi"/>
        </w:rPr>
        <w:t>resistance</w:t>
      </w:r>
      <w:r w:rsidRPr="003F29E7">
        <w:rPr>
          <w:rStyle w:val="StyleUnderline"/>
          <w:rFonts w:asciiTheme="minorHAnsi" w:hAnsiTheme="minorHAnsi" w:cstheme="minorHAnsi"/>
        </w:rPr>
        <w:t xml:space="preserve"> are put </w:t>
      </w:r>
      <w:r w:rsidRPr="003F29E7">
        <w:rPr>
          <w:rStyle w:val="Emphasis"/>
          <w:rFonts w:asciiTheme="minorHAnsi" w:hAnsiTheme="minorHAnsi" w:cstheme="minorHAnsi"/>
        </w:rPr>
        <w:t>into the service</w:t>
      </w:r>
      <w:r w:rsidRPr="003F29E7">
        <w:rPr>
          <w:rStyle w:val="StyleUnderline"/>
          <w:rFonts w:asciiTheme="minorHAnsi" w:hAnsiTheme="minorHAnsi" w:cstheme="minorHAnsi"/>
        </w:rPr>
        <w:t xml:space="preserve"> of academic </w:t>
      </w:r>
      <w:r w:rsidRPr="003F29E7">
        <w:rPr>
          <w:rStyle w:val="Emphasis"/>
          <w:rFonts w:asciiTheme="minorHAnsi" w:hAnsiTheme="minorHAnsi" w:cstheme="minorHAnsi"/>
        </w:rPr>
        <w:t>criticism</w:t>
      </w:r>
      <w:r w:rsidRPr="003F29E7">
        <w:rPr>
          <w:rFonts w:asciiTheme="minorHAnsi" w:hAnsiTheme="minorHAnsi" w:cstheme="minorHAnsi"/>
          <w:sz w:val="16"/>
        </w:rPr>
        <w:t>.</w:t>
      </w:r>
    </w:p>
    <w:p w14:paraId="1A35F520" w14:textId="77777777" w:rsidR="000C4B69" w:rsidRPr="003F29E7" w:rsidRDefault="000C4B69" w:rsidP="000C4B69">
      <w:pPr>
        <w:rPr>
          <w:rFonts w:asciiTheme="minorHAnsi" w:hAnsiTheme="minorHAnsi" w:cstheme="minorHAnsi"/>
          <w:sz w:val="16"/>
        </w:rPr>
      </w:pPr>
      <w:r w:rsidRPr="003F29E7">
        <w:rPr>
          <w:rFonts w:asciiTheme="minorHAnsi" w:hAnsiTheme="minorHAnsi" w:cstheme="minorHAnsi"/>
          <w:sz w:val="16"/>
        </w:rPr>
        <w:t>Rhetorical resistance</w:t>
      </w:r>
    </w:p>
    <w:p w14:paraId="23099B60" w14:textId="77777777" w:rsidR="000C4B69" w:rsidRPr="003F29E7" w:rsidRDefault="000C4B69" w:rsidP="000C4B69">
      <w:pPr>
        <w:rPr>
          <w:rFonts w:asciiTheme="minorHAnsi" w:hAnsiTheme="minorHAnsi" w:cstheme="minorHAnsi"/>
          <w:sz w:val="16"/>
        </w:rPr>
      </w:pPr>
      <w:r w:rsidRPr="003F29E7">
        <w:rPr>
          <w:rFonts w:asciiTheme="minorHAnsi" w:hAnsiTheme="minorHAnsi" w:cstheme="minorHAnsi"/>
          <w:sz w:val="16"/>
        </w:rPr>
        <w:t>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actually practiced discourse. In the materially contested world, rhetoric is utilized both by those seeking to secure the grounds of dominant judgment and by those seeking to undermine or supplant dominant cultural logics with some out-law notion of justice.</w:t>
      </w:r>
    </w:p>
    <w:p w14:paraId="429A880B" w14:textId="77777777" w:rsidR="000C4B69" w:rsidRPr="003F29E7" w:rsidRDefault="000C4B69" w:rsidP="000C4B69">
      <w:pPr>
        <w:rPr>
          <w:rFonts w:asciiTheme="minorHAnsi" w:hAnsiTheme="minorHAnsi" w:cstheme="minorHAnsi"/>
          <w:sz w:val="16"/>
        </w:rPr>
      </w:pPr>
      <w:r w:rsidRPr="003F29E7">
        <w:rPr>
          <w:rFonts w:asciiTheme="minorHAnsi" w:hAnsiTheme="minorHAnsi" w:cstheme="minorHAnsi"/>
          <w:sz w:val="16"/>
        </w:rPr>
        <w:t>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Certeau's (1984) strategic discourse. For De Certeau,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out-law discourses are those that can (and, by their analysis, do) take advantage of situations (e.g., race riots) to disrupt the regularity of dominant cultural groups.</w:t>
      </w:r>
    </w:p>
    <w:p w14:paraId="3D61E37D" w14:textId="77777777" w:rsidR="000C4B69" w:rsidRPr="003F29E7" w:rsidRDefault="000C4B69" w:rsidP="000C4B69">
      <w:pPr>
        <w:rPr>
          <w:rFonts w:asciiTheme="minorHAnsi" w:hAnsiTheme="minorHAnsi" w:cstheme="minorHAnsi"/>
          <w:sz w:val="16"/>
        </w:rPr>
      </w:pPr>
      <w:r w:rsidRPr="003F29E7">
        <w:rPr>
          <w:rFonts w:asciiTheme="minorHAnsi" w:hAnsiTheme="minorHAnsi" w:cstheme="minorHAnsi"/>
          <w:sz w:val="16"/>
        </w:rPr>
        <w:t>The ongoing struggle between strategically instituted cultural dominants and the "out-law always lurk[ing] in the distance" (66) is acknowledged, even celebrated, by Sloop and Ono. What their acknowledgment fails to provide, however, is a clear need for critical intervention. Indeed, quite the reverse is presented: It is the critic (particularly the left-leaning critic) who needs out-law discourse. While the struggles over justice, equality, and freedom have gone on, the left-leaning critics are those who have theoretically excluded themselves from the disputes. The study of out-law dis- courses, then, provides a means to reinvigorate the intellectual and re-institute (academic) leftist thinking into popular political struggles (53-54). Thus, Sloop and Ono's project incorporates three types of rhetoric: the rhetoric of the in-law, presumably the traditional object of critical attention; the rhetoric of the out-law, the study of which may transform our understanding of judgment as well as reinvigorate leftist democratic critiques; and the rhetoric of the critics who, having lost their political po- tency, can exploit the discourse of the out-law to promote ideological struggles. It is to this critical rhetoric that I now turn.</w:t>
      </w:r>
    </w:p>
    <w:p w14:paraId="6F6115EA" w14:textId="77777777" w:rsidR="000C4B69" w:rsidRPr="003F29E7" w:rsidRDefault="000C4B69" w:rsidP="000C4B69">
      <w:pPr>
        <w:rPr>
          <w:rFonts w:asciiTheme="minorHAnsi" w:hAnsiTheme="minorHAnsi" w:cstheme="minorHAnsi"/>
          <w:sz w:val="16"/>
        </w:rPr>
      </w:pPr>
      <w:r w:rsidRPr="003F29E7">
        <w:rPr>
          <w:rFonts w:asciiTheme="minorHAnsi" w:hAnsiTheme="minorHAnsi" w:cstheme="minorHAnsi"/>
          <w:sz w:val="16"/>
        </w:rPr>
        <w:t>Resistance criticism</w:t>
      </w:r>
    </w:p>
    <w:p w14:paraId="7A92943C" w14:textId="77777777" w:rsidR="000C4B69" w:rsidRPr="003F29E7" w:rsidRDefault="000C4B69" w:rsidP="000C4B69">
      <w:pPr>
        <w:rPr>
          <w:rFonts w:asciiTheme="minorHAnsi" w:hAnsiTheme="minorHAnsi" w:cstheme="minorHAnsi"/>
          <w:sz w:val="16"/>
        </w:rPr>
      </w:pPr>
      <w:r w:rsidRPr="003F29E7">
        <w:rPr>
          <w:rFonts w:asciiTheme="minorHAnsi" w:hAnsiTheme="minorHAnsi" w:cstheme="minorHAnsi"/>
          <w:sz w:val="16"/>
        </w:rPr>
        <w:lastRenderedPageBreak/>
        <w:t>Sloop and Ono (1997) clearly state the relationship they envision between the rhetorical critic and out-law discourse: "Ultimately, we will argue that the role of critical rhetoricians is to produce 'materialist conceptions of judgment,' using out-law judgments to disrupt dominant logics of judgment" (54; emphasis added). Here the critic seeks out vernacular discourse (60), focuses on the methods and values embodied in these communities (62), listens to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w:t>
      </w:r>
    </w:p>
    <w:p w14:paraId="644DC718" w14:textId="77777777" w:rsidR="000C4B69" w:rsidRPr="003F29E7" w:rsidRDefault="000C4B69" w:rsidP="000C4B69">
      <w:pPr>
        <w:rPr>
          <w:rFonts w:asciiTheme="minorHAnsi" w:hAnsiTheme="minorHAnsi" w:cstheme="minorHAnsi"/>
          <w:sz w:val="16"/>
        </w:rPr>
      </w:pPr>
      <w:r w:rsidRPr="003F29E7">
        <w:rPr>
          <w:rFonts w:asciiTheme="minorHAnsi" w:hAnsiTheme="minorHAnsi" w:cstheme="minorHAnsi"/>
          <w:sz w:val="16"/>
        </w:rPr>
        <w:t xml:space="preserve">Despite acknowledging the efficacy of out-law discourses, Sloop and Ono assume that the critiques generated and presented by the out-law community have only minimal effect. The irony, and indeed arrogance, of this assumption is evident when they claim: "There are cases, however, when, without the prompting of academic critics, out-law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out-law discourse project is the lack of politically viable academic critique and the perceived potency of out-law conceptions of judgment. </w:t>
      </w:r>
      <w:r w:rsidRPr="003F29E7">
        <w:rPr>
          <w:rStyle w:val="StyleUnderline"/>
          <w:rFonts w:asciiTheme="minorHAnsi" w:hAnsiTheme="minorHAnsi" w:cstheme="minorHAnsi"/>
          <w:highlight w:val="cyan"/>
        </w:rPr>
        <w:t xml:space="preserve">Their </w:t>
      </w:r>
      <w:r w:rsidRPr="003F29E7">
        <w:rPr>
          <w:rStyle w:val="Emphasis"/>
          <w:rFonts w:asciiTheme="minorHAnsi" w:hAnsiTheme="minorHAnsi" w:cstheme="minorHAnsi"/>
          <w:highlight w:val="cyan"/>
        </w:rPr>
        <w:t>suggestion</w:t>
      </w:r>
      <w:r w:rsidRPr="003F29E7">
        <w:rPr>
          <w:rStyle w:val="StyleUnderline"/>
          <w:rFonts w:asciiTheme="minorHAnsi" w:hAnsiTheme="minorHAnsi" w:cstheme="minorHAnsi"/>
          <w:highlight w:val="cyan"/>
        </w:rPr>
        <w:t xml:space="preserve"> that </w:t>
      </w:r>
      <w:r w:rsidRPr="003F29E7">
        <w:rPr>
          <w:rStyle w:val="Emphasis"/>
          <w:rFonts w:asciiTheme="minorHAnsi" w:hAnsiTheme="minorHAnsi" w:cstheme="minorHAnsi"/>
          <w:highlight w:val="cyan"/>
        </w:rPr>
        <w:t>out-law</w:t>
      </w:r>
      <w:r w:rsidRPr="003F29E7">
        <w:rPr>
          <w:rStyle w:val="StyleUnderline"/>
          <w:rFonts w:asciiTheme="minorHAnsi" w:hAnsiTheme="minorHAnsi" w:cstheme="minorHAnsi"/>
          <w:highlight w:val="cyan"/>
        </w:rPr>
        <w:t xml:space="preserve"> communitie</w:t>
      </w:r>
      <w:r w:rsidRPr="003F29E7">
        <w:rPr>
          <w:rStyle w:val="Emphasis"/>
          <w:rFonts w:asciiTheme="minorHAnsi" w:hAnsiTheme="minorHAnsi" w:cstheme="minorHAnsi"/>
          <w:highlight w:val="cyan"/>
        </w:rPr>
        <w:t>s</w:t>
      </w:r>
      <w:r w:rsidRPr="003F29E7">
        <w:rPr>
          <w:rStyle w:val="StyleUnderline"/>
          <w:rFonts w:asciiTheme="minorHAnsi" w:hAnsiTheme="minorHAnsi" w:cstheme="minorHAnsi"/>
        </w:rPr>
        <w:t xml:space="preserve"> are in </w:t>
      </w:r>
      <w:r w:rsidRPr="003F29E7">
        <w:rPr>
          <w:rStyle w:val="StyleUnderline"/>
          <w:rFonts w:asciiTheme="minorHAnsi" w:hAnsiTheme="minorHAnsi" w:cstheme="minorHAnsi"/>
          <w:highlight w:val="cyan"/>
        </w:rPr>
        <w:t>need</w:t>
      </w:r>
      <w:r w:rsidRPr="003F29E7">
        <w:rPr>
          <w:rStyle w:val="StyleUnderline"/>
          <w:rFonts w:asciiTheme="minorHAnsi" w:hAnsiTheme="minorHAnsi" w:cstheme="minorHAnsi"/>
        </w:rPr>
        <w:t xml:space="preserve"> of </w:t>
      </w:r>
      <w:r w:rsidRPr="003F29E7">
        <w:rPr>
          <w:rStyle w:val="StyleUnderline"/>
          <w:rFonts w:asciiTheme="minorHAnsi" w:hAnsiTheme="minorHAnsi" w:cstheme="minorHAnsi"/>
          <w:highlight w:val="cyan"/>
        </w:rPr>
        <w:t xml:space="preserve">the </w:t>
      </w:r>
      <w:r w:rsidRPr="003F29E7">
        <w:rPr>
          <w:rStyle w:val="Emphasis"/>
          <w:rFonts w:asciiTheme="minorHAnsi" w:hAnsiTheme="minorHAnsi" w:cstheme="minorHAnsi"/>
          <w:highlight w:val="cyan"/>
        </w:rPr>
        <w:t>academic</w:t>
      </w:r>
      <w:r w:rsidRPr="003F29E7">
        <w:rPr>
          <w:rStyle w:val="StyleUnderline"/>
          <w:rFonts w:asciiTheme="minorHAnsi" w:hAnsiTheme="minorHAnsi" w:cstheme="minorHAnsi"/>
          <w:highlight w:val="cyan"/>
        </w:rPr>
        <w:t xml:space="preserve"> critic </w:t>
      </w:r>
      <w:r w:rsidRPr="003F29E7">
        <w:rPr>
          <w:rStyle w:val="Emphasis"/>
          <w:rFonts w:asciiTheme="minorHAnsi" w:hAnsiTheme="minorHAnsi" w:cstheme="minorHAnsi"/>
          <w:highlight w:val="cyan"/>
        </w:rPr>
        <w:t>contradicts</w:t>
      </w:r>
      <w:r w:rsidRPr="003F29E7">
        <w:rPr>
          <w:rStyle w:val="StyleUnderline"/>
          <w:rFonts w:asciiTheme="minorHAnsi" w:hAnsiTheme="minorHAnsi" w:cstheme="minorHAnsi"/>
        </w:rPr>
        <w:t xml:space="preserve"> not only </w:t>
      </w:r>
      <w:r w:rsidRPr="003F29E7">
        <w:rPr>
          <w:rStyle w:val="StyleUnderline"/>
          <w:rFonts w:asciiTheme="minorHAnsi" w:hAnsiTheme="minorHAnsi" w:cstheme="minorHAnsi"/>
          <w:highlight w:val="cyan"/>
        </w:rPr>
        <w:t>the</w:t>
      </w:r>
      <w:r w:rsidRPr="003F29E7">
        <w:rPr>
          <w:rStyle w:val="StyleUnderline"/>
          <w:rFonts w:asciiTheme="minorHAnsi" w:hAnsiTheme="minorHAnsi" w:cstheme="minorHAnsi"/>
        </w:rPr>
        <w:t xml:space="preserve"> </w:t>
      </w:r>
      <w:r w:rsidRPr="003F29E7">
        <w:rPr>
          <w:rStyle w:val="Emphasis"/>
          <w:rFonts w:asciiTheme="minorHAnsi" w:hAnsiTheme="minorHAnsi" w:cstheme="minorHAnsi"/>
        </w:rPr>
        <w:t xml:space="preserve">already </w:t>
      </w:r>
      <w:r w:rsidRPr="003F29E7">
        <w:rPr>
          <w:rStyle w:val="Emphasis"/>
          <w:rFonts w:asciiTheme="minorHAnsi" w:hAnsiTheme="minorHAnsi" w:cstheme="minorHAnsi"/>
          <w:highlight w:val="cyan"/>
        </w:rPr>
        <w:t>disruptive</w:t>
      </w:r>
      <w:r w:rsidRPr="003F29E7">
        <w:rPr>
          <w:rStyle w:val="StyleUnderline"/>
          <w:rFonts w:asciiTheme="minorHAnsi" w:hAnsiTheme="minorHAnsi" w:cstheme="minorHAnsi"/>
          <w:highlight w:val="cyan"/>
        </w:rPr>
        <w:t xml:space="preserve"> nature</w:t>
      </w:r>
      <w:r w:rsidRPr="003F29E7">
        <w:rPr>
          <w:rStyle w:val="StyleUnderline"/>
          <w:rFonts w:asciiTheme="minorHAnsi" w:hAnsiTheme="minorHAnsi" w:cstheme="minorHAnsi"/>
        </w:rPr>
        <w:t xml:space="preserve"> of existing out-law discourses</w:t>
      </w:r>
      <w:r w:rsidRPr="003F29E7">
        <w:rPr>
          <w:rFonts w:asciiTheme="minorHAnsi" w:hAnsiTheme="minorHAnsi" w:cstheme="minorHAnsi"/>
          <w:sz w:val="16"/>
        </w:rPr>
        <w:t xml:space="preserve"> (the grounds for using out-law discourse), but also the impotence of contemporary critical discourse (the warrant for studying out-law discourse).</w:t>
      </w:r>
    </w:p>
    <w:p w14:paraId="16DBC2F5" w14:textId="77777777" w:rsidR="000C4B69" w:rsidRPr="003F29E7" w:rsidRDefault="000C4B69" w:rsidP="000C4B69">
      <w:pPr>
        <w:rPr>
          <w:rFonts w:asciiTheme="minorHAnsi" w:hAnsiTheme="minorHAnsi" w:cstheme="minorHAnsi"/>
          <w:sz w:val="16"/>
        </w:rPr>
      </w:pPr>
      <w:r w:rsidRPr="003F29E7">
        <w:rPr>
          <w:rFonts w:asciiTheme="minorHAnsi" w:hAnsiTheme="minorHAnsi" w:cstheme="minorHAnsi"/>
          <w:sz w:val="16"/>
        </w:rPr>
        <w:t>By this I do not mean that the critiques and theories generated by academically instituted intellectuals have not been incorporated into subversive discourses. Just as out-law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way into the service of resistant groups. The key distinction I wish to make is that the existence of criticism (academic or self-generated) in resistance does not necessitate Sloop and Ono's move to a criticism of resistance.</w:t>
      </w:r>
    </w:p>
    <w:p w14:paraId="07D2DF50" w14:textId="77777777" w:rsidR="000C4B69" w:rsidRPr="003F29E7" w:rsidRDefault="000C4B69" w:rsidP="000C4B69">
      <w:pPr>
        <w:rPr>
          <w:rFonts w:asciiTheme="minorHAnsi" w:hAnsiTheme="minorHAnsi" w:cstheme="minorHAnsi"/>
          <w:sz w:val="16"/>
        </w:rPr>
      </w:pPr>
      <w:r w:rsidRPr="003F29E7">
        <w:rPr>
          <w:rFonts w:asciiTheme="minorHAnsi" w:hAnsiTheme="minorHAnsi" w:cstheme="minorHAnsi"/>
          <w:sz w:val="16"/>
        </w:rPr>
        <w:t xml:space="preserve">What Sloop and </w:t>
      </w:r>
      <w:r w:rsidRPr="003F29E7">
        <w:rPr>
          <w:rStyle w:val="StyleUnderline"/>
          <w:rFonts w:asciiTheme="minorHAnsi" w:hAnsiTheme="minorHAnsi" w:cstheme="minorHAnsi"/>
          <w:highlight w:val="cyan"/>
        </w:rPr>
        <w:t xml:space="preserve">Ono </w:t>
      </w:r>
      <w:r w:rsidRPr="003F29E7">
        <w:rPr>
          <w:rStyle w:val="Emphasis"/>
          <w:rFonts w:asciiTheme="minorHAnsi" w:hAnsiTheme="minorHAnsi" w:cstheme="minorHAnsi"/>
          <w:highlight w:val="cyan"/>
        </w:rPr>
        <w:t>fail to offer</w:t>
      </w:r>
      <w:r w:rsidRPr="003F29E7">
        <w:rPr>
          <w:rStyle w:val="StyleUnderline"/>
          <w:rFonts w:asciiTheme="minorHAnsi" w:hAnsiTheme="minorHAnsi" w:cstheme="minorHAnsi"/>
        </w:rPr>
        <w:t xml:space="preserve"> is </w:t>
      </w:r>
      <w:r w:rsidRPr="003F29E7">
        <w:rPr>
          <w:rStyle w:val="StyleUnderline"/>
          <w:rFonts w:asciiTheme="minorHAnsi" w:hAnsiTheme="minorHAnsi" w:cstheme="minorHAnsi"/>
          <w:highlight w:val="cyan"/>
        </w:rPr>
        <w:t xml:space="preserve">an </w:t>
      </w:r>
      <w:r w:rsidRPr="003F29E7">
        <w:rPr>
          <w:rStyle w:val="Emphasis"/>
          <w:rFonts w:asciiTheme="minorHAnsi" w:hAnsiTheme="minorHAnsi" w:cstheme="minorHAnsi"/>
          <w:highlight w:val="cyan"/>
        </w:rPr>
        <w:t>adequate arg</w:t>
      </w:r>
      <w:r w:rsidRPr="003F29E7">
        <w:rPr>
          <w:rStyle w:val="StyleUnderline"/>
          <w:rFonts w:asciiTheme="minorHAnsi" w:hAnsiTheme="minorHAnsi" w:cstheme="minorHAnsi"/>
        </w:rPr>
        <w:t xml:space="preserve">ument </w:t>
      </w:r>
      <w:r w:rsidRPr="003F29E7">
        <w:rPr>
          <w:rStyle w:val="StyleUnderline"/>
          <w:rFonts w:asciiTheme="minorHAnsi" w:hAnsiTheme="minorHAnsi" w:cstheme="minorHAnsi"/>
          <w:highlight w:val="cyan"/>
        </w:rPr>
        <w:t>for "taking</w:t>
      </w:r>
      <w:r w:rsidRPr="003F29E7">
        <w:rPr>
          <w:rStyle w:val="StyleUnderline"/>
          <w:rFonts w:asciiTheme="minorHAnsi" w:hAnsiTheme="minorHAnsi" w:cstheme="minorHAnsi"/>
        </w:rPr>
        <w:t xml:space="preserve"> </w:t>
      </w:r>
      <w:r w:rsidRPr="003F29E7">
        <w:rPr>
          <w:rStyle w:val="Emphasis"/>
          <w:rFonts w:asciiTheme="minorHAnsi" w:hAnsiTheme="minorHAnsi" w:cstheme="minorHAnsi"/>
        </w:rPr>
        <w:t xml:space="preserve">public </w:t>
      </w:r>
      <w:r w:rsidRPr="003F29E7">
        <w:rPr>
          <w:rStyle w:val="Emphasis"/>
          <w:rFonts w:asciiTheme="minorHAnsi" w:hAnsiTheme="minorHAnsi" w:cstheme="minorHAnsi"/>
          <w:highlight w:val="cyan"/>
        </w:rPr>
        <w:t>speaking</w:t>
      </w:r>
      <w:r w:rsidRPr="003F29E7">
        <w:rPr>
          <w:rStyle w:val="StyleUnderline"/>
          <w:rFonts w:asciiTheme="minorHAnsi" w:hAnsiTheme="minorHAnsi" w:cstheme="minorHAnsi"/>
          <w:highlight w:val="cyan"/>
        </w:rPr>
        <w:t xml:space="preserve"> out of the </w:t>
      </w:r>
      <w:r w:rsidRPr="003F29E7">
        <w:rPr>
          <w:rStyle w:val="Emphasis"/>
          <w:rFonts w:asciiTheme="minorHAnsi" w:hAnsiTheme="minorHAnsi" w:cstheme="minorHAnsi"/>
          <w:highlight w:val="cyan"/>
        </w:rPr>
        <w:t>streets</w:t>
      </w:r>
      <w:r w:rsidRPr="003F29E7">
        <w:rPr>
          <w:rStyle w:val="StyleUnderline"/>
          <w:rFonts w:asciiTheme="minorHAnsi" w:hAnsiTheme="minorHAnsi" w:cstheme="minorHAnsi"/>
          <w:highlight w:val="cyan"/>
        </w:rPr>
        <w:t xml:space="preserve"> and studying it in the </w:t>
      </w:r>
      <w:r w:rsidRPr="003F29E7">
        <w:rPr>
          <w:rStyle w:val="Emphasis"/>
          <w:rFonts w:asciiTheme="minorHAnsi" w:hAnsiTheme="minorHAnsi" w:cstheme="minorHAnsi"/>
          <w:highlight w:val="cyan"/>
        </w:rPr>
        <w:t>classroom</w:t>
      </w:r>
      <w:r w:rsidRPr="003F29E7">
        <w:rPr>
          <w:rStyle w:val="StyleUnderline"/>
          <w:rFonts w:asciiTheme="minorHAnsi" w:hAnsiTheme="minorHAnsi" w:cstheme="minorHAnsi"/>
        </w:rPr>
        <w:t xml:space="preserve">, for </w:t>
      </w:r>
      <w:r w:rsidRPr="003F29E7">
        <w:rPr>
          <w:rStyle w:val="StyleUnderline"/>
          <w:rFonts w:asciiTheme="minorHAnsi" w:hAnsiTheme="minorHAnsi" w:cstheme="minorHAnsi"/>
          <w:highlight w:val="cyan"/>
        </w:rPr>
        <w:t>treating it less as</w:t>
      </w:r>
      <w:r w:rsidRPr="003F29E7">
        <w:rPr>
          <w:rStyle w:val="StyleUnderline"/>
          <w:rFonts w:asciiTheme="minorHAnsi" w:hAnsiTheme="minorHAnsi" w:cstheme="minorHAnsi"/>
        </w:rPr>
        <w:t xml:space="preserve"> an </w:t>
      </w:r>
      <w:r w:rsidRPr="003F29E7">
        <w:rPr>
          <w:rStyle w:val="Emphasis"/>
          <w:rFonts w:asciiTheme="minorHAnsi" w:hAnsiTheme="minorHAnsi" w:cstheme="minorHAnsi"/>
        </w:rPr>
        <w:t xml:space="preserve">expression of </w:t>
      </w:r>
      <w:r w:rsidRPr="003F29E7">
        <w:rPr>
          <w:rStyle w:val="Emphasis"/>
          <w:rFonts w:asciiTheme="minorHAnsi" w:hAnsiTheme="minorHAnsi" w:cstheme="minorHAnsi"/>
          <w:highlight w:val="cyan"/>
        </w:rPr>
        <w:t>protest</w:t>
      </w:r>
      <w:r w:rsidRPr="003F29E7">
        <w:rPr>
          <w:rStyle w:val="StyleUnderline"/>
          <w:rFonts w:asciiTheme="minorHAnsi" w:hAnsiTheme="minorHAnsi" w:cstheme="minorHAnsi"/>
          <w:highlight w:val="cyan"/>
        </w:rPr>
        <w:t>"</w:t>
      </w:r>
      <w:r w:rsidRPr="003F29E7">
        <w:rPr>
          <w:rFonts w:asciiTheme="minorHAnsi" w:hAnsiTheme="minorHAnsi" w:cstheme="minorHAnsi"/>
          <w:sz w:val="16"/>
        </w:rPr>
        <w:t xml:space="preserve"> (Wander 1983, 3) </w:t>
      </w:r>
      <w:r w:rsidRPr="003F29E7">
        <w:rPr>
          <w:rStyle w:val="StyleUnderline"/>
          <w:rFonts w:asciiTheme="minorHAnsi" w:hAnsiTheme="minorHAnsi" w:cstheme="minorHAnsi"/>
          <w:highlight w:val="cyan"/>
        </w:rPr>
        <w:t>and</w:t>
      </w:r>
      <w:r w:rsidRPr="003F29E7">
        <w:rPr>
          <w:rStyle w:val="StyleUnderline"/>
          <w:rFonts w:asciiTheme="minorHAnsi" w:hAnsiTheme="minorHAnsi" w:cstheme="minorHAnsi"/>
        </w:rPr>
        <w:t xml:space="preserve"> more </w:t>
      </w:r>
      <w:r w:rsidRPr="003F29E7">
        <w:rPr>
          <w:rStyle w:val="StyleUnderline"/>
          <w:rFonts w:asciiTheme="minorHAnsi" w:hAnsiTheme="minorHAnsi" w:cstheme="minorHAnsi"/>
          <w:highlight w:val="cyan"/>
        </w:rPr>
        <w:t xml:space="preserve">as an </w:t>
      </w:r>
      <w:r w:rsidRPr="003F29E7">
        <w:rPr>
          <w:rStyle w:val="Emphasis"/>
          <w:rFonts w:asciiTheme="minorHAnsi" w:hAnsiTheme="minorHAnsi" w:cstheme="minorHAnsi"/>
          <w:highlight w:val="cyan"/>
        </w:rPr>
        <w:t>object for analysis</w:t>
      </w:r>
      <w:r w:rsidRPr="003F29E7">
        <w:rPr>
          <w:rStyle w:val="StyleUnderline"/>
          <w:rFonts w:asciiTheme="minorHAnsi" w:hAnsiTheme="minorHAnsi" w:cstheme="minorHAnsi"/>
        </w:rPr>
        <w:t xml:space="preserve"> and </w:t>
      </w:r>
      <w:r w:rsidRPr="003F29E7">
        <w:rPr>
          <w:rStyle w:val="Emphasis"/>
          <w:rFonts w:asciiTheme="minorHAnsi" w:hAnsiTheme="minorHAnsi" w:cstheme="minorHAnsi"/>
        </w:rPr>
        <w:t>reproduction</w:t>
      </w:r>
      <w:r w:rsidRPr="003F29E7">
        <w:rPr>
          <w:rStyle w:val="StyleUnderline"/>
          <w:rFonts w:asciiTheme="minorHAnsi" w:hAnsiTheme="minorHAnsi" w:cstheme="minorHAnsi"/>
        </w:rPr>
        <w:t xml:space="preserve"> </w:t>
      </w:r>
      <w:r w:rsidRPr="003F29E7">
        <w:rPr>
          <w:rStyle w:val="StyleUnderline"/>
          <w:rFonts w:asciiTheme="minorHAnsi" w:hAnsiTheme="minorHAnsi" w:cstheme="minorHAnsi"/>
          <w:highlight w:val="cyan"/>
        </w:rPr>
        <w:t>within the</w:t>
      </w:r>
      <w:r w:rsidRPr="003F29E7">
        <w:rPr>
          <w:rStyle w:val="StyleUnderline"/>
          <w:rFonts w:asciiTheme="minorHAnsi" w:hAnsiTheme="minorHAnsi" w:cstheme="minorHAnsi"/>
        </w:rPr>
        <w:t xml:space="preserve"> </w:t>
      </w:r>
      <w:r w:rsidRPr="003F29E7">
        <w:rPr>
          <w:rStyle w:val="Emphasis"/>
          <w:rFonts w:asciiTheme="minorHAnsi" w:hAnsiTheme="minorHAnsi" w:cstheme="minorHAnsi"/>
        </w:rPr>
        <w:t>political economy</w:t>
      </w:r>
      <w:r w:rsidRPr="003F29E7">
        <w:rPr>
          <w:rStyle w:val="StyleUnderline"/>
          <w:rFonts w:asciiTheme="minorHAnsi" w:hAnsiTheme="minorHAnsi" w:cstheme="minorHAnsi"/>
        </w:rPr>
        <w:t xml:space="preserve"> of the </w:t>
      </w:r>
      <w:r w:rsidRPr="003F29E7">
        <w:rPr>
          <w:rStyle w:val="StyleUnderline"/>
          <w:rFonts w:asciiTheme="minorHAnsi" w:hAnsiTheme="minorHAnsi" w:cstheme="minorHAnsi"/>
          <w:highlight w:val="cyan"/>
        </w:rPr>
        <w:t>academy</w:t>
      </w:r>
      <w:r w:rsidRPr="003F29E7">
        <w:rPr>
          <w:rFonts w:asciiTheme="minorHAnsi" w:hAnsiTheme="minorHAnsi" w:cstheme="minorHAnsi"/>
          <w:sz w:val="16"/>
        </w:rPr>
        <w:t xml:space="preserve">. Philip Wander made a similar charge against Herbert Wicheln's early critical project, and this concern should remain at the forefront of any discussion aimed at expanding the scope and function of criticism. Sloop and Ono offer numerous directives for the critic </w:t>
      </w:r>
      <w:r w:rsidRPr="003F29E7">
        <w:rPr>
          <w:rStyle w:val="Emphasis"/>
          <w:rFonts w:asciiTheme="minorHAnsi" w:hAnsiTheme="minorHAnsi" w:cstheme="minorHAnsi"/>
          <w:highlight w:val="cyan"/>
        </w:rPr>
        <w:t>without</w:t>
      </w:r>
      <w:r w:rsidRPr="003F29E7">
        <w:rPr>
          <w:rStyle w:val="StyleUnderline"/>
          <w:rFonts w:asciiTheme="minorHAnsi" w:hAnsiTheme="minorHAnsi" w:cstheme="minorHAnsi"/>
          <w:highlight w:val="cyan"/>
        </w:rPr>
        <w:t xml:space="preserve"> addressing whether the critic should be </w:t>
      </w:r>
      <w:r w:rsidRPr="003F29E7">
        <w:rPr>
          <w:rStyle w:val="Emphasis"/>
          <w:rFonts w:asciiTheme="minorHAnsi" w:hAnsiTheme="minorHAnsi" w:cstheme="minorHAnsi"/>
          <w:highlight w:val="cyan"/>
        </w:rPr>
        <w:t>examining</w:t>
      </w:r>
      <w:r w:rsidRPr="003F29E7">
        <w:rPr>
          <w:rStyle w:val="Emphasis"/>
          <w:rFonts w:asciiTheme="minorHAnsi" w:hAnsiTheme="minorHAnsi" w:cstheme="minorHAnsi"/>
        </w:rPr>
        <w:t xml:space="preserve"> out-law</w:t>
      </w:r>
      <w:r w:rsidRPr="003F29E7">
        <w:rPr>
          <w:rStyle w:val="StyleUnderline"/>
          <w:rFonts w:asciiTheme="minorHAnsi" w:hAnsiTheme="minorHAnsi" w:cstheme="minorHAnsi"/>
        </w:rPr>
        <w:t xml:space="preserve"> discourse</w:t>
      </w:r>
      <w:r w:rsidRPr="003F29E7">
        <w:rPr>
          <w:rStyle w:val="Emphasis"/>
          <w:rFonts w:asciiTheme="minorHAnsi" w:hAnsiTheme="minorHAnsi" w:cstheme="minorHAnsi"/>
        </w:rPr>
        <w:t>s</w:t>
      </w:r>
      <w:r w:rsidRPr="003F29E7">
        <w:rPr>
          <w:rStyle w:val="StyleUnderline"/>
          <w:rFonts w:asciiTheme="minorHAnsi" w:hAnsiTheme="minorHAnsi" w:cstheme="minorHAnsi"/>
        </w:rPr>
        <w:t xml:space="preserve"> </w:t>
      </w:r>
      <w:r w:rsidRPr="003F29E7">
        <w:rPr>
          <w:rStyle w:val="StyleUnderline"/>
          <w:rFonts w:asciiTheme="minorHAnsi" w:hAnsiTheme="minorHAnsi" w:cstheme="minorHAnsi"/>
          <w:highlight w:val="cyan"/>
        </w:rPr>
        <w:t xml:space="preserve">in the </w:t>
      </w:r>
      <w:r w:rsidRPr="003F29E7">
        <w:rPr>
          <w:rStyle w:val="Emphasis"/>
          <w:rFonts w:asciiTheme="minorHAnsi" w:hAnsiTheme="minorHAnsi" w:cstheme="minorHAnsi"/>
          <w:highlight w:val="cyan"/>
        </w:rPr>
        <w:t>first place</w:t>
      </w:r>
      <w:r w:rsidRPr="003F29E7">
        <w:rPr>
          <w:rFonts w:asciiTheme="minorHAnsi" w:hAnsiTheme="minorHAnsi" w:cstheme="minorHAnsi"/>
          <w:sz w:val="16"/>
        </w:rPr>
        <w:t>. While it is too early to suggest any definitive answer to the question of criticism of resistance, some preliminary arguments as to why critics should not pursue out-law discourses can be offered:</w:t>
      </w:r>
    </w:p>
    <w:p w14:paraId="3FCDBD47" w14:textId="77777777" w:rsidR="000C4B69" w:rsidRPr="003F29E7" w:rsidRDefault="000C4B69" w:rsidP="000C4B69">
      <w:pPr>
        <w:rPr>
          <w:rFonts w:asciiTheme="minorHAnsi" w:hAnsiTheme="minorHAnsi" w:cstheme="minorHAnsi"/>
          <w:sz w:val="16"/>
        </w:rPr>
      </w:pPr>
      <w:r w:rsidRPr="003F29E7">
        <w:rPr>
          <w:rFonts w:asciiTheme="minorHAnsi" w:hAnsiTheme="minorHAnsi" w:cstheme="minorHAnsi"/>
          <w:sz w:val="16"/>
        </w:rPr>
        <w:t xml:space="preserve">(1) </w:t>
      </w:r>
      <w:r w:rsidRPr="003F29E7">
        <w:rPr>
          <w:rStyle w:val="StyleUnderline"/>
          <w:rFonts w:asciiTheme="minorHAnsi" w:hAnsiTheme="minorHAnsi" w:cstheme="minorHAnsi"/>
        </w:rPr>
        <w:t xml:space="preserve">Hidden out-law discourses may have </w:t>
      </w:r>
      <w:r w:rsidRPr="003F29E7">
        <w:rPr>
          <w:rStyle w:val="Emphasis"/>
          <w:rFonts w:asciiTheme="minorHAnsi" w:hAnsiTheme="minorHAnsi" w:cstheme="minorHAnsi"/>
        </w:rPr>
        <w:t>good reasons</w:t>
      </w:r>
      <w:r w:rsidRPr="003F29E7">
        <w:rPr>
          <w:rStyle w:val="StyleUnderline"/>
          <w:rFonts w:asciiTheme="minorHAnsi" w:hAnsiTheme="minorHAnsi" w:cstheme="minorHAnsi"/>
        </w:rPr>
        <w:t xml:space="preserve"> to stay </w:t>
      </w:r>
      <w:r w:rsidRPr="003F29E7">
        <w:rPr>
          <w:rStyle w:val="Emphasis"/>
          <w:rFonts w:asciiTheme="minorHAnsi" w:hAnsiTheme="minorHAnsi" w:cstheme="minorHAnsi"/>
        </w:rPr>
        <w:t>hidden</w:t>
      </w:r>
      <w:r w:rsidRPr="003F29E7">
        <w:rPr>
          <w:rFonts w:asciiTheme="minorHAnsi" w:hAnsiTheme="minorHAnsi" w:cstheme="minorHAnsi"/>
          <w:sz w:val="16"/>
        </w:rPr>
        <w:t xml:space="preserve">. Sloop and Ono specifically instruct us that "the logic of the out-law must constantly be searched for, brought forth" (66) and used to disrupt dominant practices. But </w:t>
      </w:r>
      <w:r w:rsidRPr="003F29E7">
        <w:rPr>
          <w:rStyle w:val="StyleUnderline"/>
          <w:rFonts w:asciiTheme="minorHAnsi" w:hAnsiTheme="minorHAnsi" w:cstheme="minorHAnsi"/>
          <w:highlight w:val="cyan"/>
        </w:rPr>
        <w:t>are we to believe</w:t>
      </w:r>
      <w:r w:rsidRPr="003F29E7">
        <w:rPr>
          <w:rStyle w:val="StyleUnderline"/>
          <w:rFonts w:asciiTheme="minorHAnsi" w:hAnsiTheme="minorHAnsi" w:cstheme="minorHAnsi"/>
        </w:rPr>
        <w:t xml:space="preserve"> that</w:t>
      </w:r>
      <w:r w:rsidRPr="003F29E7">
        <w:rPr>
          <w:rFonts w:asciiTheme="minorHAnsi" w:hAnsiTheme="minorHAnsi" w:cstheme="minorHAnsi"/>
          <w:sz w:val="16"/>
        </w:rPr>
        <w:t xml:space="preserve"> all out-law discourses are prepared to mount such a challenge to the dominant cultural logic? Or, indeed, that </w:t>
      </w:r>
      <w:r w:rsidRPr="003F29E7">
        <w:rPr>
          <w:rStyle w:val="StyleUnderline"/>
          <w:rFonts w:asciiTheme="minorHAnsi" w:hAnsiTheme="minorHAnsi" w:cstheme="minorHAnsi"/>
        </w:rPr>
        <w:t xml:space="preserve">the </w:t>
      </w:r>
      <w:r w:rsidRPr="003F29E7">
        <w:rPr>
          <w:rStyle w:val="StyleUnderline"/>
          <w:rFonts w:asciiTheme="minorHAnsi" w:hAnsiTheme="minorHAnsi" w:cstheme="minorHAnsi"/>
          <w:highlight w:val="cyan"/>
        </w:rPr>
        <w:t>members</w:t>
      </w:r>
      <w:r w:rsidRPr="003F29E7">
        <w:rPr>
          <w:rStyle w:val="StyleUnderline"/>
          <w:rFonts w:asciiTheme="minorHAnsi" w:hAnsiTheme="minorHAnsi" w:cstheme="minorHAnsi"/>
        </w:rPr>
        <w:t xml:space="preserve"> of out-law communities </w:t>
      </w:r>
      <w:r w:rsidRPr="003F29E7">
        <w:rPr>
          <w:rStyle w:val="StyleUnderline"/>
          <w:rFonts w:asciiTheme="minorHAnsi" w:hAnsiTheme="minorHAnsi" w:cstheme="minorHAnsi"/>
          <w:highlight w:val="cyan"/>
        </w:rPr>
        <w:t xml:space="preserve">are </w:t>
      </w:r>
      <w:r w:rsidRPr="003F29E7">
        <w:rPr>
          <w:rStyle w:val="Emphasis"/>
          <w:rFonts w:asciiTheme="minorHAnsi" w:hAnsiTheme="minorHAnsi" w:cstheme="minorHAnsi"/>
          <w:highlight w:val="cyan"/>
        </w:rPr>
        <w:t>prepared</w:t>
      </w:r>
      <w:r w:rsidRPr="003F29E7">
        <w:rPr>
          <w:rStyle w:val="StyleUnderline"/>
          <w:rFonts w:asciiTheme="minorHAnsi" w:hAnsiTheme="minorHAnsi" w:cstheme="minorHAnsi"/>
          <w:highlight w:val="cyan"/>
        </w:rPr>
        <w:t xml:space="preserve"> to be brought </w:t>
      </w:r>
      <w:r w:rsidRPr="003F29E7">
        <w:rPr>
          <w:rStyle w:val="Emphasis"/>
          <w:rFonts w:asciiTheme="minorHAnsi" w:hAnsiTheme="minorHAnsi" w:cstheme="minorHAnsi"/>
          <w:highlight w:val="cyan"/>
        </w:rPr>
        <w:t>into the arena</w:t>
      </w:r>
      <w:r w:rsidRPr="003F29E7">
        <w:rPr>
          <w:rStyle w:val="StyleUnderline"/>
          <w:rFonts w:asciiTheme="minorHAnsi" w:hAnsiTheme="minorHAnsi" w:cstheme="minorHAnsi"/>
          <w:highlight w:val="cyan"/>
        </w:rPr>
        <w:t xml:space="preserve"> of</w:t>
      </w:r>
      <w:r w:rsidRPr="003F29E7">
        <w:rPr>
          <w:rStyle w:val="StyleUnderline"/>
          <w:rFonts w:asciiTheme="minorHAnsi" w:hAnsiTheme="minorHAnsi" w:cstheme="minorHAnsi"/>
        </w:rPr>
        <w:t xml:space="preserve"> </w:t>
      </w:r>
      <w:r w:rsidRPr="003F29E7">
        <w:rPr>
          <w:rStyle w:val="Emphasis"/>
          <w:rFonts w:asciiTheme="minorHAnsi" w:hAnsiTheme="minorHAnsi" w:cstheme="minorHAnsi"/>
        </w:rPr>
        <w:t xml:space="preserve">public </w:t>
      </w:r>
      <w:r w:rsidRPr="003F29E7">
        <w:rPr>
          <w:rStyle w:val="Emphasis"/>
          <w:rFonts w:asciiTheme="minorHAnsi" w:hAnsiTheme="minorHAnsi" w:cstheme="minorHAnsi"/>
          <w:highlight w:val="cyan"/>
        </w:rPr>
        <w:t>surveillance</w:t>
      </w:r>
      <w:r w:rsidRPr="003F29E7">
        <w:rPr>
          <w:rFonts w:asciiTheme="minorHAnsi" w:hAnsiTheme="minorHAnsi" w:cstheme="minorHAnsi"/>
          <w:sz w:val="16"/>
        </w:rPr>
        <w:t xml:space="preserve"> in the service of reconstituting logics of litigation? It seems highly unlikely that all divergent cultural groups have developed equally, or that all members of these groups share Sloop and Ono's "imperial impulse" (51) to promote their conceptions and practices of justice.</w:t>
      </w:r>
    </w:p>
    <w:p w14:paraId="52E335FE" w14:textId="77777777" w:rsidR="000C4B69" w:rsidRPr="003F29E7" w:rsidRDefault="000C4B69" w:rsidP="000C4B69">
      <w:pPr>
        <w:rPr>
          <w:rFonts w:asciiTheme="minorHAnsi" w:hAnsiTheme="minorHAnsi" w:cstheme="minorHAnsi"/>
          <w:sz w:val="16"/>
        </w:rPr>
      </w:pPr>
      <w:r w:rsidRPr="003F29E7">
        <w:rPr>
          <w:rFonts w:asciiTheme="minorHAnsi" w:hAnsiTheme="minorHAnsi" w:cstheme="minorHAnsi"/>
          <w:sz w:val="16"/>
        </w:rPr>
        <w:t>(2) Academic critical discourse is not transparent. Here I allude to the overall problem of translation (see Foucault 1994; Lyotard 1988; Lyotard and Thebaud 1985; Zabus 1995) as an extension of the previous concern. Critical discourse cannot become the medium of commensurability for divergent language games. Are we to believe that the "use" of out-law dis- course by critics to disrupt dominant practices can fail to do violence to these diverse/divergent logics? Are out-law discourses merely tools to be exploited and discarded in the pursuit of returning leftist academic dis- course to the center?</w:t>
      </w:r>
    </w:p>
    <w:p w14:paraId="719B2C02" w14:textId="77777777" w:rsidR="000C4B69" w:rsidRPr="003F29E7" w:rsidRDefault="000C4B69" w:rsidP="000C4B69">
      <w:pPr>
        <w:rPr>
          <w:rFonts w:asciiTheme="minorHAnsi" w:hAnsiTheme="minorHAnsi" w:cstheme="minorHAnsi"/>
          <w:sz w:val="16"/>
        </w:rPr>
      </w:pPr>
      <w:r w:rsidRPr="003F29E7">
        <w:rPr>
          <w:rFonts w:asciiTheme="minorHAnsi" w:hAnsiTheme="minorHAnsi" w:cstheme="minorHAnsi"/>
          <w:sz w:val="16"/>
        </w:rPr>
        <w:t xml:space="preserve">(3) Perhaps the academic translation of out-law discourse could be true to the internal logic of the out-law community. And, </w:t>
      </w:r>
      <w:r w:rsidRPr="003F29E7">
        <w:rPr>
          <w:rStyle w:val="StyleUnderline"/>
          <w:rFonts w:asciiTheme="minorHAnsi" w:hAnsiTheme="minorHAnsi" w:cstheme="minorHAnsi"/>
          <w:highlight w:val="cyan"/>
        </w:rPr>
        <w:t>perhaps</w:t>
      </w:r>
      <w:r w:rsidRPr="003F29E7">
        <w:rPr>
          <w:rStyle w:val="StyleUnderline"/>
          <w:rFonts w:asciiTheme="minorHAnsi" w:hAnsiTheme="minorHAnsi" w:cstheme="minorHAnsi"/>
        </w:rPr>
        <w:t xml:space="preserve"> the </w:t>
      </w:r>
      <w:r w:rsidRPr="003F29E7">
        <w:rPr>
          <w:rStyle w:val="StyleUnderline"/>
          <w:rFonts w:asciiTheme="minorHAnsi" w:hAnsiTheme="minorHAnsi" w:cstheme="minorHAnsi"/>
          <w:highlight w:val="cyan"/>
        </w:rPr>
        <w:t>re-presentation</w:t>
      </w:r>
      <w:r w:rsidRPr="003F29E7">
        <w:rPr>
          <w:rStyle w:val="StyleUnderline"/>
          <w:rFonts w:asciiTheme="minorHAnsi" w:hAnsiTheme="minorHAnsi" w:cstheme="minorHAnsi"/>
        </w:rPr>
        <w:t xml:space="preserve"> of out-law logic within the academic community </w:t>
      </w:r>
      <w:r w:rsidRPr="003F29E7">
        <w:rPr>
          <w:rStyle w:val="StyleUnderline"/>
          <w:rFonts w:asciiTheme="minorHAnsi" w:hAnsiTheme="minorHAnsi" w:cstheme="minorHAnsi"/>
          <w:highlight w:val="cyan"/>
        </w:rPr>
        <w:t>will bestow</w:t>
      </w:r>
      <w:r w:rsidRPr="003F29E7">
        <w:rPr>
          <w:rStyle w:val="StyleUnderline"/>
          <w:rFonts w:asciiTheme="minorHAnsi" w:hAnsiTheme="minorHAnsi" w:cstheme="minorHAnsi"/>
        </w:rPr>
        <w:t xml:space="preserve"> a </w:t>
      </w:r>
      <w:r w:rsidRPr="003F29E7">
        <w:rPr>
          <w:rStyle w:val="Emphasis"/>
          <w:rFonts w:asciiTheme="minorHAnsi" w:hAnsiTheme="minorHAnsi" w:cstheme="minorHAnsi"/>
        </w:rPr>
        <w:t xml:space="preserve">degree of </w:t>
      </w:r>
      <w:r w:rsidRPr="003F29E7">
        <w:rPr>
          <w:rStyle w:val="Emphasis"/>
          <w:rFonts w:asciiTheme="minorHAnsi" w:hAnsiTheme="minorHAnsi" w:cstheme="minorHAnsi"/>
          <w:highlight w:val="cyan"/>
        </w:rPr>
        <w:t>legitimacy</w:t>
      </w:r>
      <w:r w:rsidRPr="003F29E7">
        <w:rPr>
          <w:rStyle w:val="StyleUnderline"/>
          <w:rFonts w:asciiTheme="minorHAnsi" w:hAnsiTheme="minorHAnsi" w:cstheme="minorHAnsi"/>
        </w:rPr>
        <w:t xml:space="preserve"> on the out-law community. </w:t>
      </w:r>
      <w:r w:rsidRPr="003F29E7">
        <w:rPr>
          <w:rStyle w:val="Emphasis"/>
          <w:rFonts w:asciiTheme="minorHAnsi" w:hAnsiTheme="minorHAnsi" w:cstheme="minorHAnsi"/>
          <w:highlight w:val="cyan"/>
        </w:rPr>
        <w:t>Nonetheless</w:t>
      </w:r>
      <w:r w:rsidRPr="003F29E7">
        <w:rPr>
          <w:rStyle w:val="StyleUnderline"/>
          <w:rFonts w:asciiTheme="minorHAnsi" w:hAnsiTheme="minorHAnsi" w:cstheme="minorHAnsi"/>
          <w:highlight w:val="cyan"/>
        </w:rPr>
        <w:t xml:space="preserve">, the </w:t>
      </w:r>
      <w:r w:rsidRPr="003F29E7">
        <w:rPr>
          <w:rStyle w:val="Emphasis"/>
          <w:rFonts w:asciiTheme="minorHAnsi" w:hAnsiTheme="minorHAnsi" w:cstheme="minorHAnsi"/>
          <w:highlight w:val="cyan"/>
        </w:rPr>
        <w:t>effect</w:t>
      </w:r>
      <w:r w:rsidRPr="003F29E7">
        <w:rPr>
          <w:rStyle w:val="StyleUnderline"/>
          <w:rFonts w:asciiTheme="minorHAnsi" w:hAnsiTheme="minorHAnsi" w:cstheme="minorHAnsi"/>
        </w:rPr>
        <w:t xml:space="preserve"> of legitimizing</w:t>
      </w:r>
      <w:r w:rsidRPr="003F29E7">
        <w:rPr>
          <w:rFonts w:asciiTheme="minorHAnsi" w:hAnsiTheme="minorHAnsi" w:cstheme="minorHAnsi"/>
          <w:sz w:val="16"/>
        </w:rPr>
        <w:t xml:space="preserve"> out-law discourse </w:t>
      </w:r>
      <w:r w:rsidRPr="003F29E7">
        <w:rPr>
          <w:rStyle w:val="StyleUnderline"/>
          <w:rFonts w:asciiTheme="minorHAnsi" w:hAnsiTheme="minorHAnsi" w:cstheme="minorHAnsi"/>
          <w:highlight w:val="cyan"/>
        </w:rPr>
        <w:t>is</w:t>
      </w:r>
      <w:r w:rsidRPr="003F29E7">
        <w:rPr>
          <w:rStyle w:val="StyleUnderline"/>
          <w:rFonts w:asciiTheme="minorHAnsi" w:hAnsiTheme="minorHAnsi" w:cstheme="minorHAnsi"/>
        </w:rPr>
        <w:t xml:space="preserve"> </w:t>
      </w:r>
      <w:r w:rsidRPr="003F29E7">
        <w:rPr>
          <w:rStyle w:val="Emphasis"/>
          <w:rFonts w:asciiTheme="minorHAnsi" w:hAnsiTheme="minorHAnsi" w:cstheme="minorHAnsi"/>
        </w:rPr>
        <w:t>unknown</w:t>
      </w:r>
      <w:r w:rsidRPr="003F29E7">
        <w:rPr>
          <w:rStyle w:val="StyleUnderline"/>
          <w:rFonts w:asciiTheme="minorHAnsi" w:hAnsiTheme="minorHAnsi" w:cstheme="minorHAnsi"/>
        </w:rPr>
        <w:t xml:space="preserve"> and </w:t>
      </w:r>
      <w:r w:rsidRPr="003F29E7">
        <w:rPr>
          <w:rStyle w:val="Emphasis"/>
          <w:rFonts w:asciiTheme="minorHAnsi" w:hAnsiTheme="minorHAnsi" w:cstheme="minorHAnsi"/>
        </w:rPr>
        <w:t xml:space="preserve">potentially </w:t>
      </w:r>
      <w:r w:rsidRPr="003F29E7">
        <w:rPr>
          <w:rStyle w:val="Emphasis"/>
          <w:rFonts w:asciiTheme="minorHAnsi" w:hAnsiTheme="minorHAnsi" w:cstheme="minorHAnsi"/>
          <w:highlight w:val="cyan"/>
        </w:rPr>
        <w:t>destructive</w:t>
      </w:r>
      <w:r w:rsidRPr="003F29E7">
        <w:rPr>
          <w:rStyle w:val="StyleUnderline"/>
          <w:rFonts w:asciiTheme="minorHAnsi" w:hAnsiTheme="minorHAnsi" w:cstheme="minorHAnsi"/>
        </w:rPr>
        <w:t xml:space="preserve">. In an effort </w:t>
      </w:r>
      <w:r w:rsidRPr="003F29E7">
        <w:rPr>
          <w:rStyle w:val="StyleUnderline"/>
          <w:rFonts w:asciiTheme="minorHAnsi" w:hAnsiTheme="minorHAnsi" w:cstheme="minorHAnsi"/>
          <w:highlight w:val="cyan"/>
        </w:rPr>
        <w:t xml:space="preserve">to </w:t>
      </w:r>
      <w:r w:rsidRPr="003F29E7">
        <w:rPr>
          <w:rStyle w:val="Emphasis"/>
          <w:rFonts w:asciiTheme="minorHAnsi" w:hAnsiTheme="minorHAnsi" w:cstheme="minorHAnsi"/>
          <w:highlight w:val="cyan"/>
        </w:rPr>
        <w:t>siphon</w:t>
      </w:r>
      <w:r w:rsidRPr="003F29E7">
        <w:rPr>
          <w:rStyle w:val="Emphasis"/>
          <w:rFonts w:asciiTheme="minorHAnsi" w:hAnsiTheme="minorHAnsi" w:cstheme="minorHAnsi"/>
        </w:rPr>
        <w:t xml:space="preserve"> the political </w:t>
      </w:r>
      <w:r w:rsidRPr="003F29E7">
        <w:rPr>
          <w:rStyle w:val="Emphasis"/>
          <w:rFonts w:asciiTheme="minorHAnsi" w:hAnsiTheme="minorHAnsi" w:cstheme="minorHAnsi"/>
          <w:highlight w:val="cyan"/>
        </w:rPr>
        <w:t>energy</w:t>
      </w:r>
      <w:r w:rsidRPr="003F29E7">
        <w:rPr>
          <w:rStyle w:val="StyleUnderline"/>
          <w:rFonts w:asciiTheme="minorHAnsi" w:hAnsiTheme="minorHAnsi" w:cstheme="minorHAnsi"/>
        </w:rPr>
        <w:t xml:space="preserve"> of out-law discourse </w:t>
      </w:r>
      <w:r w:rsidRPr="003F29E7">
        <w:rPr>
          <w:rStyle w:val="StyleUnderline"/>
          <w:rFonts w:asciiTheme="minorHAnsi" w:hAnsiTheme="minorHAnsi" w:cstheme="minorHAnsi"/>
          <w:highlight w:val="cyan"/>
        </w:rPr>
        <w:t xml:space="preserve">into </w:t>
      </w:r>
      <w:r w:rsidRPr="003F29E7">
        <w:rPr>
          <w:rStyle w:val="Emphasis"/>
          <w:rFonts w:asciiTheme="minorHAnsi" w:hAnsiTheme="minorHAnsi" w:cstheme="minorHAnsi"/>
          <w:highlight w:val="cyan"/>
        </w:rPr>
        <w:t>academic</w:t>
      </w:r>
      <w:r w:rsidRPr="003F29E7">
        <w:rPr>
          <w:rStyle w:val="StyleUnderline"/>
          <w:rFonts w:asciiTheme="minorHAnsi" w:hAnsiTheme="minorHAnsi" w:cstheme="minorHAnsi"/>
          <w:highlight w:val="cyan"/>
        </w:rPr>
        <w:t xml:space="preserve"> practice, we</w:t>
      </w:r>
      <w:r w:rsidRPr="003F29E7">
        <w:rPr>
          <w:rStyle w:val="StyleUnderline"/>
          <w:rFonts w:asciiTheme="minorHAnsi" w:hAnsiTheme="minorHAnsi" w:cstheme="minorHAnsi"/>
        </w:rPr>
        <w:t xml:space="preserve"> may </w:t>
      </w:r>
      <w:r w:rsidRPr="003F29E7">
        <w:rPr>
          <w:rStyle w:val="Emphasis"/>
          <w:rFonts w:asciiTheme="minorHAnsi" w:hAnsiTheme="minorHAnsi" w:cstheme="minorHAnsi"/>
        </w:rPr>
        <w:t xml:space="preserve">ultimately </w:t>
      </w:r>
      <w:r w:rsidRPr="003F29E7">
        <w:rPr>
          <w:rStyle w:val="Emphasis"/>
          <w:rFonts w:asciiTheme="minorHAnsi" w:hAnsiTheme="minorHAnsi" w:cstheme="minorHAnsi"/>
          <w:highlight w:val="cyan"/>
        </w:rPr>
        <w:t>destroy</w:t>
      </w:r>
      <w:r w:rsidRPr="003F29E7">
        <w:rPr>
          <w:rStyle w:val="StyleUnderline"/>
          <w:rFonts w:asciiTheme="minorHAnsi" w:hAnsiTheme="minorHAnsi" w:cstheme="minorHAnsi"/>
          <w:highlight w:val="cyan"/>
        </w:rPr>
        <w:t xml:space="preserve"> the</w:t>
      </w:r>
      <w:r w:rsidRPr="003F29E7">
        <w:rPr>
          <w:rFonts w:asciiTheme="minorHAnsi" w:hAnsiTheme="minorHAnsi" w:cstheme="minorHAnsi"/>
          <w:sz w:val="16"/>
        </w:rPr>
        <w:t xml:space="preserve"> dissatisfaction that serves as a </w:t>
      </w:r>
      <w:r w:rsidRPr="003F29E7">
        <w:rPr>
          <w:rStyle w:val="Emphasis"/>
          <w:rFonts w:asciiTheme="minorHAnsi" w:hAnsiTheme="minorHAnsi" w:cstheme="minorHAnsi"/>
          <w:highlight w:val="cyan"/>
        </w:rPr>
        <w:t>cathexis</w:t>
      </w:r>
      <w:r w:rsidRPr="003F29E7">
        <w:rPr>
          <w:rStyle w:val="StyleUnderline"/>
          <w:rFonts w:asciiTheme="minorHAnsi" w:hAnsiTheme="minorHAnsi" w:cstheme="minorHAnsi"/>
        </w:rPr>
        <w:t xml:space="preserve"> for these out-law discourses</w:t>
      </w:r>
      <w:r w:rsidRPr="003F29E7">
        <w:rPr>
          <w:rFonts w:asciiTheme="minorHAnsi" w:hAnsiTheme="minorHAnsi" w:cstheme="minorHAnsi"/>
          <w:sz w:val="16"/>
        </w:rPr>
        <w:t xml:space="preserve">. It seems possible that </w:t>
      </w:r>
      <w:r w:rsidRPr="003F29E7">
        <w:rPr>
          <w:rStyle w:val="Emphasis"/>
          <w:rFonts w:asciiTheme="minorHAnsi" w:hAnsiTheme="minorHAnsi" w:cstheme="minorHAnsi"/>
        </w:rPr>
        <w:t xml:space="preserve">academic </w:t>
      </w:r>
      <w:r w:rsidRPr="003F29E7">
        <w:rPr>
          <w:rStyle w:val="Emphasis"/>
          <w:rFonts w:asciiTheme="minorHAnsi" w:hAnsiTheme="minorHAnsi" w:cstheme="minorHAnsi"/>
          <w:highlight w:val="cyan"/>
        </w:rPr>
        <w:t>recognition</w:t>
      </w:r>
      <w:r w:rsidRPr="003F29E7">
        <w:rPr>
          <w:rStyle w:val="StyleUnderline"/>
          <w:rFonts w:asciiTheme="minorHAnsi" w:hAnsiTheme="minorHAnsi" w:cstheme="minorHAnsi"/>
        </w:rPr>
        <w:t xml:space="preserve"> might </w:t>
      </w:r>
      <w:r w:rsidRPr="003F29E7">
        <w:rPr>
          <w:rStyle w:val="Emphasis"/>
          <w:rFonts w:asciiTheme="minorHAnsi" w:hAnsiTheme="minorHAnsi" w:cstheme="minorHAnsi"/>
          <w:highlight w:val="cyan"/>
        </w:rPr>
        <w:t>take the place</w:t>
      </w:r>
      <w:r w:rsidRPr="003F29E7">
        <w:rPr>
          <w:rStyle w:val="StyleUnderline"/>
          <w:rFonts w:asciiTheme="minorHAnsi" w:hAnsiTheme="minorHAnsi" w:cstheme="minorHAnsi"/>
          <w:highlight w:val="cyan"/>
        </w:rPr>
        <w:t xml:space="preserve"> of</w:t>
      </w:r>
      <w:r w:rsidRPr="003F29E7">
        <w:rPr>
          <w:rStyle w:val="StyleUnderline"/>
          <w:rFonts w:asciiTheme="minorHAnsi" w:hAnsiTheme="minorHAnsi" w:cstheme="minorHAnsi"/>
        </w:rPr>
        <w:t xml:space="preserve"> struggle for </w:t>
      </w:r>
      <w:r w:rsidRPr="003F29E7">
        <w:rPr>
          <w:rStyle w:val="Emphasis"/>
          <w:rFonts w:asciiTheme="minorHAnsi" w:hAnsiTheme="minorHAnsi" w:cstheme="minorHAnsi"/>
          <w:highlight w:val="cyan"/>
        </w:rPr>
        <w:t>material opportunities</w:t>
      </w:r>
      <w:r w:rsidRPr="003F29E7">
        <w:rPr>
          <w:rStyle w:val="StyleUnderline"/>
          <w:rFonts w:asciiTheme="minorHAnsi" w:hAnsiTheme="minorHAnsi" w:cstheme="minorHAnsi"/>
        </w:rPr>
        <w:t xml:space="preserve"> </w:t>
      </w:r>
      <w:r w:rsidRPr="003F29E7">
        <w:rPr>
          <w:rFonts w:asciiTheme="minorHAnsi" w:hAnsiTheme="minorHAnsi" w:cstheme="minorHAnsi"/>
          <w:sz w:val="16"/>
        </w:rPr>
        <w:t xml:space="preserve">(see Fraser 1997). </w:t>
      </w:r>
      <w:r w:rsidRPr="003F29E7">
        <w:rPr>
          <w:rStyle w:val="StyleUnderline"/>
          <w:rFonts w:asciiTheme="minorHAnsi" w:hAnsiTheme="minorHAnsi" w:cstheme="minorHAnsi"/>
          <w:highlight w:val="cyan"/>
        </w:rPr>
        <w:t>But, will</w:t>
      </w:r>
      <w:r w:rsidRPr="003F29E7">
        <w:rPr>
          <w:rStyle w:val="StyleUnderline"/>
          <w:rFonts w:asciiTheme="minorHAnsi" w:hAnsiTheme="minorHAnsi" w:cstheme="minorHAnsi"/>
        </w:rPr>
        <w:t xml:space="preserve"> academic </w:t>
      </w:r>
      <w:r w:rsidRPr="003F29E7">
        <w:rPr>
          <w:rStyle w:val="Emphasis"/>
          <w:rFonts w:asciiTheme="minorHAnsi" w:hAnsiTheme="minorHAnsi" w:cstheme="minorHAnsi"/>
          <w:highlight w:val="cyan"/>
        </w:rPr>
        <w:t>legitimation</w:t>
      </w:r>
      <w:r w:rsidRPr="003F29E7">
        <w:rPr>
          <w:rStyle w:val="StyleUnderline"/>
          <w:rFonts w:asciiTheme="minorHAnsi" w:hAnsiTheme="minorHAnsi" w:cstheme="minorHAnsi"/>
          <w:highlight w:val="cyan"/>
        </w:rPr>
        <w:t xml:space="preserve"> create </w:t>
      </w:r>
      <w:r w:rsidRPr="003F29E7">
        <w:rPr>
          <w:rStyle w:val="Emphasis"/>
          <w:rFonts w:asciiTheme="minorHAnsi" w:hAnsiTheme="minorHAnsi" w:cstheme="minorHAnsi"/>
          <w:highlight w:val="cyan"/>
        </w:rPr>
        <w:t>any</w:t>
      </w:r>
      <w:r w:rsidRPr="003F29E7">
        <w:rPr>
          <w:rStyle w:val="Emphasis"/>
          <w:rFonts w:asciiTheme="minorHAnsi" w:hAnsiTheme="minorHAnsi" w:cstheme="minorHAnsi"/>
        </w:rPr>
        <w:t xml:space="preserve"> material </w:t>
      </w:r>
      <w:r w:rsidRPr="003F29E7">
        <w:rPr>
          <w:rStyle w:val="Emphasis"/>
          <w:rFonts w:asciiTheme="minorHAnsi" w:hAnsiTheme="minorHAnsi" w:cstheme="minorHAnsi"/>
          <w:highlight w:val="cyan"/>
        </w:rPr>
        <w:t>changes</w:t>
      </w:r>
      <w:r w:rsidRPr="003F29E7">
        <w:rPr>
          <w:rStyle w:val="StyleUnderline"/>
          <w:rFonts w:asciiTheme="minorHAnsi" w:hAnsiTheme="minorHAnsi" w:cstheme="minorHAnsi"/>
          <w:highlight w:val="cyan"/>
        </w:rPr>
        <w:t xml:space="preserve"> in</w:t>
      </w:r>
      <w:r w:rsidRPr="003F29E7">
        <w:rPr>
          <w:rStyle w:val="StyleUnderline"/>
          <w:rFonts w:asciiTheme="minorHAnsi" w:hAnsiTheme="minorHAnsi" w:cstheme="minorHAnsi"/>
        </w:rPr>
        <w:t xml:space="preserve"> the </w:t>
      </w:r>
      <w:r w:rsidRPr="003F29E7">
        <w:rPr>
          <w:rStyle w:val="StyleUnderline"/>
          <w:rFonts w:asciiTheme="minorHAnsi" w:hAnsiTheme="minorHAnsi" w:cstheme="minorHAnsi"/>
          <w:highlight w:val="cyan"/>
        </w:rPr>
        <w:t>conditions</w:t>
      </w:r>
      <w:r w:rsidRPr="003F29E7">
        <w:rPr>
          <w:rStyle w:val="StyleUnderline"/>
          <w:rFonts w:asciiTheme="minorHAnsi" w:hAnsiTheme="minorHAnsi" w:cstheme="minorHAnsi"/>
        </w:rPr>
        <w:t xml:space="preserve"> of out-law communities?</w:t>
      </w:r>
      <w:r w:rsidRPr="003F29E7">
        <w:rPr>
          <w:rFonts w:asciiTheme="minorHAnsi" w:hAnsiTheme="minorHAnsi" w:cstheme="minorHAnsi"/>
          <w:sz w:val="16"/>
        </w:rPr>
        <w:t xml:space="preserve"> I mean to suggest, not that it is better to allow the out-law community to suffer for its cause, but rather that incorporating the struggle into an (admittedly) impotent academic critique does not offer a prima facie alternative.</w:t>
      </w:r>
    </w:p>
    <w:p w14:paraId="68F447A7" w14:textId="77777777" w:rsidR="000C4B69" w:rsidRPr="003F29E7" w:rsidRDefault="000C4B69" w:rsidP="000C4B69">
      <w:pPr>
        <w:rPr>
          <w:rFonts w:asciiTheme="minorHAnsi" w:hAnsiTheme="minorHAnsi" w:cstheme="minorHAnsi"/>
          <w:sz w:val="16"/>
        </w:rPr>
      </w:pPr>
      <w:r w:rsidRPr="003F29E7">
        <w:rPr>
          <w:rFonts w:asciiTheme="minorHAnsi" w:hAnsiTheme="minorHAnsi" w:cstheme="minorHAnsi"/>
          <w:sz w:val="16"/>
        </w:rPr>
        <w:t xml:space="preserve">(4) Criticism of resistance denies the practical and theoretical importance of opportunity. Returning to De Certeau's notion of tactics, the crucial element of these discursive moves is their use of opportunity to disrupt the proper authority of the dominant. The kairos of intervention </w:t>
      </w:r>
      <w:r w:rsidRPr="003F29E7">
        <w:rPr>
          <w:rFonts w:asciiTheme="minorHAnsi" w:hAnsiTheme="minorHAnsi" w:cstheme="minorHAnsi"/>
          <w:sz w:val="16"/>
        </w:rPr>
        <w:lastRenderedPageBreak/>
        <w:t>provides the key to undermining "in-law" discourses. But when is the "right moment in time" for the academic reproduction of out-law discourse? Mapping the points of resistance (ala Foucault and Biesecker) entails interrogating "in-law" discourses for their incongruities and contradictions, not turning the academic gaze upon those communities waiting for an opportunity. Out-laws do not lurk in the forefront (66), hoping to be exposed by academic critics; they wait for the right moment for their disruption. Rhetoricians can provide rhetorical instructions for seeking opportunities and for exploiting these opportunities (literally making the culturally weaker argument the stronger), but this does not justify interrogating (intervening in) the cultural logics of the marginalized.</w:t>
      </w:r>
    </w:p>
    <w:p w14:paraId="7E6DC654" w14:textId="77777777" w:rsidR="000C4B69" w:rsidRPr="003F29E7" w:rsidRDefault="000C4B69" w:rsidP="000C4B69">
      <w:pPr>
        <w:rPr>
          <w:rFonts w:asciiTheme="minorHAnsi" w:hAnsiTheme="minorHAnsi" w:cstheme="minorHAnsi"/>
          <w:sz w:val="16"/>
        </w:rPr>
      </w:pPr>
      <w:r w:rsidRPr="003F29E7">
        <w:rPr>
          <w:rFonts w:asciiTheme="minorHAnsi" w:hAnsiTheme="minorHAnsi" w:cstheme="minorHAnsi"/>
          <w:sz w:val="16"/>
        </w:rPr>
        <w:t>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 resistance and rhetorical criticism.</w:t>
      </w:r>
    </w:p>
    <w:p w14:paraId="545E7D99" w14:textId="77777777" w:rsidR="000C4B69" w:rsidRPr="003F29E7" w:rsidRDefault="000C4B69" w:rsidP="000C4B69">
      <w:pPr>
        <w:rPr>
          <w:rFonts w:asciiTheme="minorHAnsi" w:hAnsiTheme="minorHAnsi" w:cstheme="minorHAnsi"/>
          <w:sz w:val="16"/>
        </w:rPr>
      </w:pPr>
      <w:r w:rsidRPr="003F29E7">
        <w:rPr>
          <w:rFonts w:asciiTheme="minorHAnsi" w:hAnsiTheme="minorHAnsi" w:cstheme="minorHAnsi"/>
          <w:sz w:val="16"/>
        </w:rPr>
        <w:t>Rhetorical criticism</w:t>
      </w:r>
    </w:p>
    <w:p w14:paraId="480544CD" w14:textId="77777777" w:rsidR="000C4B69" w:rsidRPr="003F29E7" w:rsidRDefault="000C4B69" w:rsidP="000C4B69">
      <w:pPr>
        <w:rPr>
          <w:rFonts w:asciiTheme="minorHAnsi" w:hAnsiTheme="minorHAnsi" w:cstheme="minorHAnsi"/>
          <w:sz w:val="16"/>
        </w:rPr>
      </w:pPr>
      <w:r w:rsidRPr="003F29E7">
        <w:rPr>
          <w:rFonts w:asciiTheme="minorHAnsi" w:hAnsiTheme="minorHAnsi" w:cstheme="minorHAnsi"/>
          <w:sz w:val="16"/>
        </w:rPr>
        <w:t xml:space="preserve">As I have suggested, my purpose is to use the provocative nature of Sloop and Ono's project to extend disputes regarding the ends of rhetorical criticism. Diverging perspectives on the ends of criticism have been categorized by Barbara Warnick (1992) as falling along four general lines: artist, analyst, audience, and advocate. Leah Ceccarelli (1997) discerns similar categories around the aesthetic, epistemic, and political ends of rhetorical criticism. </w:t>
      </w:r>
    </w:p>
    <w:p w14:paraId="0D2D4DBC" w14:textId="77777777" w:rsidR="000C4B69" w:rsidRPr="003F29E7" w:rsidRDefault="000C4B69" w:rsidP="000C4B69">
      <w:pPr>
        <w:rPr>
          <w:rFonts w:asciiTheme="minorHAnsi" w:hAnsiTheme="minorHAnsi" w:cstheme="minorHAnsi"/>
          <w:sz w:val="16"/>
        </w:rPr>
      </w:pPr>
      <w:r w:rsidRPr="003F29E7">
        <w:rPr>
          <w:rFonts w:asciiTheme="minorHAnsi" w:hAnsiTheme="minorHAnsi" w:cstheme="minorHAnsi"/>
          <w:sz w:val="16"/>
        </w:rPr>
        <w:t xml:space="preserve">The out-law discourse project presents clear ties to the notion of critic as advocate. For Sloop and Ono, the critic is an interested party, discerning (and at times disputing) the underlying values and forces contained within a discourse. Additionally, however, </w:t>
      </w:r>
      <w:r w:rsidRPr="003F29E7">
        <w:rPr>
          <w:rStyle w:val="StyleUnderline"/>
          <w:rFonts w:asciiTheme="minorHAnsi" w:hAnsiTheme="minorHAnsi" w:cstheme="minorHAnsi"/>
          <w:highlight w:val="cyan"/>
        </w:rPr>
        <w:t>the</w:t>
      </w:r>
      <w:r w:rsidRPr="003F29E7">
        <w:rPr>
          <w:rStyle w:val="StyleUnderline"/>
          <w:rFonts w:asciiTheme="minorHAnsi" w:hAnsiTheme="minorHAnsi" w:cstheme="minorHAnsi"/>
        </w:rPr>
        <w:t xml:space="preserve"> out-law discourse </w:t>
      </w:r>
      <w:r w:rsidRPr="003F29E7">
        <w:rPr>
          <w:rStyle w:val="StyleUnderline"/>
          <w:rFonts w:asciiTheme="minorHAnsi" w:hAnsiTheme="minorHAnsi" w:cstheme="minorHAnsi"/>
          <w:highlight w:val="cyan"/>
        </w:rPr>
        <w:t>critic is</w:t>
      </w:r>
      <w:r w:rsidRPr="003F29E7">
        <w:rPr>
          <w:rStyle w:val="StyleUnderline"/>
          <w:rFonts w:asciiTheme="minorHAnsi" w:hAnsiTheme="minorHAnsi" w:cstheme="minorHAnsi"/>
        </w:rPr>
        <w:t xml:space="preserve"> an analyst </w:t>
      </w:r>
      <w:r w:rsidRPr="003F29E7">
        <w:rPr>
          <w:rStyle w:val="StyleUnderline"/>
          <w:rFonts w:asciiTheme="minorHAnsi" w:hAnsiTheme="minorHAnsi" w:cstheme="minorHAnsi"/>
          <w:highlight w:val="cyan"/>
        </w:rPr>
        <w:t>focusing on</w:t>
      </w:r>
      <w:r w:rsidRPr="003F29E7">
        <w:rPr>
          <w:rStyle w:val="StyleUnderline"/>
          <w:rFonts w:asciiTheme="minorHAnsi" w:hAnsiTheme="minorHAnsi" w:cstheme="minorHAnsi"/>
        </w:rPr>
        <w:t xml:space="preserve"> the </w:t>
      </w:r>
      <w:r w:rsidRPr="003F29E7">
        <w:rPr>
          <w:rStyle w:val="Emphasis"/>
          <w:rFonts w:asciiTheme="minorHAnsi" w:hAnsiTheme="minorHAnsi" w:cstheme="minorHAnsi"/>
          <w:highlight w:val="cyan"/>
        </w:rPr>
        <w:t>hidden</w:t>
      </w:r>
      <w:r w:rsidRPr="003F29E7">
        <w:rPr>
          <w:rStyle w:val="StyleUnderline"/>
          <w:rFonts w:asciiTheme="minorHAnsi" w:hAnsiTheme="minorHAnsi" w:cstheme="minorHAnsi"/>
        </w:rPr>
        <w:t xml:space="preserve">, </w:t>
      </w:r>
      <w:r w:rsidRPr="003F29E7">
        <w:rPr>
          <w:rStyle w:val="Emphasis"/>
          <w:rFonts w:asciiTheme="minorHAnsi" w:hAnsiTheme="minorHAnsi" w:cstheme="minorHAnsi"/>
        </w:rPr>
        <w:t xml:space="preserve">aberrant </w:t>
      </w:r>
      <w:r w:rsidRPr="003F29E7">
        <w:rPr>
          <w:rStyle w:val="Emphasis"/>
          <w:rFonts w:asciiTheme="minorHAnsi" w:hAnsiTheme="minorHAnsi" w:cstheme="minorHAnsi"/>
          <w:highlight w:val="cyan"/>
        </w:rPr>
        <w:t>texts</w:t>
      </w:r>
      <w:r w:rsidRPr="003F29E7">
        <w:rPr>
          <w:rStyle w:val="StyleUnderline"/>
          <w:rFonts w:asciiTheme="minorHAnsi" w:hAnsiTheme="minorHAnsi" w:cstheme="minorHAnsi"/>
        </w:rPr>
        <w:t xml:space="preserve"> of the out-law </w:t>
      </w:r>
      <w:r w:rsidRPr="003F29E7">
        <w:rPr>
          <w:rStyle w:val="StyleUnderline"/>
          <w:rFonts w:asciiTheme="minorHAnsi" w:hAnsiTheme="minorHAnsi" w:cstheme="minorHAnsi"/>
          <w:highlight w:val="cyan"/>
        </w:rPr>
        <w:t>and "rendering]</w:t>
      </w:r>
      <w:r w:rsidRPr="003F29E7">
        <w:rPr>
          <w:rStyle w:val="StyleUnderline"/>
          <w:rFonts w:asciiTheme="minorHAnsi" w:hAnsiTheme="minorHAnsi" w:cstheme="minorHAnsi"/>
        </w:rPr>
        <w:t xml:space="preserve"> an incoherent</w:t>
      </w:r>
      <w:r w:rsidRPr="003F29E7">
        <w:rPr>
          <w:rFonts w:asciiTheme="minorHAnsi" w:hAnsiTheme="minorHAnsi" w:cstheme="minorHAnsi"/>
          <w:sz w:val="16"/>
        </w:rPr>
        <w:t xml:space="preserve"> or esoteric </w:t>
      </w:r>
      <w:r w:rsidRPr="003F29E7">
        <w:rPr>
          <w:rStyle w:val="StyleUnderline"/>
          <w:rFonts w:asciiTheme="minorHAnsi" w:hAnsiTheme="minorHAnsi" w:cstheme="minorHAnsi"/>
        </w:rPr>
        <w:t xml:space="preserve">text </w:t>
      </w:r>
      <w:r w:rsidRPr="003F29E7">
        <w:rPr>
          <w:rStyle w:val="Emphasis"/>
          <w:rFonts w:asciiTheme="minorHAnsi" w:hAnsiTheme="minorHAnsi" w:cstheme="minorHAnsi"/>
          <w:highlight w:val="cyan"/>
        </w:rPr>
        <w:t>comprehensible</w:t>
      </w:r>
      <w:r w:rsidRPr="003F29E7">
        <w:rPr>
          <w:rStyle w:val="StyleUnderline"/>
          <w:rFonts w:asciiTheme="minorHAnsi" w:hAnsiTheme="minorHAnsi" w:cstheme="minorHAnsi"/>
          <w:highlight w:val="cyan"/>
        </w:rPr>
        <w:t>"</w:t>
      </w:r>
      <w:r w:rsidRPr="003F29E7">
        <w:rPr>
          <w:rFonts w:asciiTheme="minorHAnsi" w:hAnsiTheme="minorHAnsi" w:cstheme="minorHAnsi"/>
          <w:sz w:val="16"/>
        </w:rPr>
        <w:t xml:space="preserve"> (Warnick 1992, 233). Now, I am not suggesting that a critic must serve only one function or that the roles of advocate and analyst are mutually exclusive; rather, these entanglings of power (political ends) and knowledge (epistemic ends) are inevitable. My concern is that we not neglect the complexity of these entanglements. </w:t>
      </w:r>
      <w:r w:rsidRPr="003F29E7">
        <w:rPr>
          <w:rStyle w:val="StyleUnderline"/>
          <w:rFonts w:asciiTheme="minorHAnsi" w:hAnsiTheme="minorHAnsi" w:cstheme="minorHAnsi"/>
          <w:highlight w:val="cyan"/>
        </w:rPr>
        <w:t xml:space="preserve">Turning </w:t>
      </w:r>
      <w:r w:rsidRPr="003F29E7">
        <w:rPr>
          <w:rStyle w:val="Emphasis"/>
          <w:rFonts w:asciiTheme="minorHAnsi" w:hAnsiTheme="minorHAnsi" w:cstheme="minorHAnsi"/>
          <w:highlight w:val="cyan"/>
        </w:rPr>
        <w:t>covert</w:t>
      </w:r>
      <w:r w:rsidRPr="003F29E7">
        <w:rPr>
          <w:rStyle w:val="StyleUnderline"/>
          <w:rFonts w:asciiTheme="minorHAnsi" w:hAnsiTheme="minorHAnsi" w:cstheme="minorHAnsi"/>
        </w:rPr>
        <w:t xml:space="preserve"> out-law </w:t>
      </w:r>
      <w:r w:rsidRPr="003F29E7">
        <w:rPr>
          <w:rStyle w:val="StyleUnderline"/>
          <w:rFonts w:asciiTheme="minorHAnsi" w:hAnsiTheme="minorHAnsi" w:cstheme="minorHAnsi"/>
          <w:highlight w:val="cyan"/>
        </w:rPr>
        <w:t xml:space="preserve">discourses into </w:t>
      </w:r>
      <w:r w:rsidRPr="003F29E7">
        <w:rPr>
          <w:rStyle w:val="Emphasis"/>
          <w:rFonts w:asciiTheme="minorHAnsi" w:hAnsiTheme="minorHAnsi" w:cstheme="minorHAnsi"/>
          <w:highlight w:val="cyan"/>
        </w:rPr>
        <w:t>objects of</w:t>
      </w:r>
      <w:r w:rsidRPr="003F29E7">
        <w:rPr>
          <w:rStyle w:val="Emphasis"/>
          <w:rFonts w:asciiTheme="minorHAnsi" w:hAnsiTheme="minorHAnsi" w:cstheme="minorHAnsi"/>
        </w:rPr>
        <w:t xml:space="preserve"> our </w:t>
      </w:r>
      <w:r w:rsidRPr="003F29E7">
        <w:rPr>
          <w:rStyle w:val="Emphasis"/>
          <w:rFonts w:asciiTheme="minorHAnsi" w:hAnsiTheme="minorHAnsi" w:cstheme="minorHAnsi"/>
          <w:highlight w:val="cyan"/>
        </w:rPr>
        <w:t>analyses</w:t>
      </w:r>
      <w:r w:rsidRPr="003F29E7">
        <w:rPr>
          <w:rStyle w:val="StyleUnderline"/>
          <w:rFonts w:asciiTheme="minorHAnsi" w:hAnsiTheme="minorHAnsi" w:cstheme="minorHAnsi"/>
        </w:rPr>
        <w:t xml:space="preserve"> runs the </w:t>
      </w:r>
      <w:r w:rsidRPr="003F29E7">
        <w:rPr>
          <w:rStyle w:val="StyleUnderline"/>
          <w:rFonts w:asciiTheme="minorHAnsi" w:hAnsiTheme="minorHAnsi" w:cstheme="minorHAnsi"/>
          <w:highlight w:val="cyan"/>
        </w:rPr>
        <w:t>risk</w:t>
      </w:r>
      <w:r w:rsidRPr="003F29E7">
        <w:rPr>
          <w:rStyle w:val="StyleUnderline"/>
          <w:rFonts w:asciiTheme="minorHAnsi" w:hAnsiTheme="minorHAnsi" w:cstheme="minorHAnsi"/>
        </w:rPr>
        <w:t xml:space="preserve"> of </w:t>
      </w:r>
      <w:r w:rsidRPr="003F29E7">
        <w:rPr>
          <w:rStyle w:val="Emphasis"/>
          <w:rFonts w:asciiTheme="minorHAnsi" w:hAnsiTheme="minorHAnsi" w:cstheme="minorHAnsi"/>
          <w:highlight w:val="cyan"/>
        </w:rPr>
        <w:t>subjecting them</w:t>
      </w:r>
      <w:r w:rsidRPr="003F29E7">
        <w:rPr>
          <w:rStyle w:val="StyleUnderline"/>
          <w:rFonts w:asciiTheme="minorHAnsi" w:hAnsiTheme="minorHAnsi" w:cstheme="minorHAnsi"/>
        </w:rPr>
        <w:t xml:space="preserve"> both </w:t>
      </w:r>
      <w:r w:rsidRPr="003F29E7">
        <w:rPr>
          <w:rStyle w:val="StyleUnderline"/>
          <w:rFonts w:asciiTheme="minorHAnsi" w:hAnsiTheme="minorHAnsi" w:cstheme="minorHAnsi"/>
          <w:highlight w:val="cyan"/>
        </w:rPr>
        <w:t xml:space="preserve">to the </w:t>
      </w:r>
      <w:r w:rsidRPr="003F29E7">
        <w:rPr>
          <w:rStyle w:val="Emphasis"/>
          <w:rFonts w:asciiTheme="minorHAnsi" w:hAnsiTheme="minorHAnsi" w:cstheme="minorHAnsi"/>
          <w:highlight w:val="cyan"/>
        </w:rPr>
        <w:t>gaze of the dominant</w:t>
      </w:r>
      <w:r w:rsidRPr="003F29E7">
        <w:rPr>
          <w:rStyle w:val="StyleUnderline"/>
          <w:rFonts w:asciiTheme="minorHAnsi" w:hAnsiTheme="minorHAnsi" w:cstheme="minorHAnsi"/>
          <w:highlight w:val="cyan"/>
        </w:rPr>
        <w:t xml:space="preserve"> and</w:t>
      </w:r>
      <w:r w:rsidRPr="003F29E7">
        <w:rPr>
          <w:rStyle w:val="StyleUnderline"/>
          <w:rFonts w:asciiTheme="minorHAnsi" w:hAnsiTheme="minorHAnsi" w:cstheme="minorHAnsi"/>
        </w:rPr>
        <w:t xml:space="preserve"> to </w:t>
      </w:r>
      <w:r w:rsidRPr="003F29E7">
        <w:rPr>
          <w:rStyle w:val="StyleUnderline"/>
          <w:rFonts w:asciiTheme="minorHAnsi" w:hAnsiTheme="minorHAnsi" w:cstheme="minorHAnsi"/>
          <w:highlight w:val="cyan"/>
        </w:rPr>
        <w:t xml:space="preserve">the </w:t>
      </w:r>
      <w:r w:rsidRPr="003F29E7">
        <w:rPr>
          <w:rStyle w:val="Emphasis"/>
          <w:rFonts w:asciiTheme="minorHAnsi" w:hAnsiTheme="minorHAnsi" w:cstheme="minorHAnsi"/>
          <w:highlight w:val="cyan"/>
        </w:rPr>
        <w:t>power relations</w:t>
      </w:r>
      <w:r w:rsidRPr="003F29E7">
        <w:rPr>
          <w:rStyle w:val="StyleUnderline"/>
          <w:rFonts w:asciiTheme="minorHAnsi" w:hAnsiTheme="minorHAnsi" w:cstheme="minorHAnsi"/>
          <w:highlight w:val="cyan"/>
        </w:rPr>
        <w:t xml:space="preserve"> of the </w:t>
      </w:r>
      <w:r w:rsidRPr="003F29E7">
        <w:rPr>
          <w:rStyle w:val="Emphasis"/>
          <w:rFonts w:asciiTheme="minorHAnsi" w:hAnsiTheme="minorHAnsi" w:cstheme="minorHAnsi"/>
          <w:highlight w:val="cyan"/>
        </w:rPr>
        <w:t>academy</w:t>
      </w:r>
      <w:r w:rsidRPr="003F29E7">
        <w:rPr>
          <w:rFonts w:asciiTheme="minorHAnsi" w:hAnsiTheme="minorHAnsi" w:cstheme="minorHAnsi"/>
          <w:sz w:val="16"/>
        </w:rPr>
        <w:t>. As the works of Michel Foucault (especially 1979, 1980) aptly illustrate, practices presented as extending such noble goals as emancipation and humanity may endow institutions of confinement and objectification. Any justification for studying out-law dis- course because doing so may extend our political usefulness in the pursuit of emancipatory goals must not obscure the already existing power relations authorizing such studies. Our attempts to extend our domains of knowledge and expertise (authority) must not be pursued unreflexively.</w:t>
      </w:r>
    </w:p>
    <w:p w14:paraId="1E0BCFEF" w14:textId="77777777" w:rsidR="000C4B69" w:rsidRPr="00345C31" w:rsidRDefault="000C4B69" w:rsidP="000C4B69"/>
    <w:p w14:paraId="4634C4DD" w14:textId="77777777" w:rsidR="000C4B69" w:rsidRDefault="000C4B69" w:rsidP="000C4B69">
      <w:pPr>
        <w:pStyle w:val="Heading2"/>
      </w:pPr>
      <w:r>
        <w:lastRenderedPageBreak/>
        <w:t>Off</w:t>
      </w:r>
    </w:p>
    <w:p w14:paraId="71711F3C" w14:textId="77777777" w:rsidR="000C4B69" w:rsidRDefault="000C4B69" w:rsidP="000C4B69">
      <w:r>
        <w:t>Framework</w:t>
      </w:r>
    </w:p>
    <w:p w14:paraId="1BC82F8B" w14:textId="77777777" w:rsidR="000C4B69" w:rsidRDefault="000C4B69" w:rsidP="000C4B69">
      <w:pPr>
        <w:pStyle w:val="Heading4"/>
      </w:pPr>
      <w:r w:rsidRPr="0002357A">
        <w:rPr>
          <w:u w:val="single"/>
        </w:rPr>
        <w:t>Interp</w:t>
      </w:r>
      <w:r>
        <w:t>: Topical affs must affirm the resolution through a defense of the USfg substantially strengthening collective bargaining rights in the United States.</w:t>
      </w:r>
    </w:p>
    <w:p w14:paraId="69D4ACCD" w14:textId="77777777" w:rsidR="000C4B69" w:rsidRDefault="000C4B69" w:rsidP="000C4B69"/>
    <w:p w14:paraId="1EF6355A" w14:textId="77777777" w:rsidR="000C4B69" w:rsidRDefault="000C4B69" w:rsidP="000C4B69">
      <w:pPr>
        <w:pStyle w:val="Heading4"/>
      </w:pPr>
      <w:r w:rsidRPr="005D1BF2">
        <w:rPr>
          <w:u w:val="single"/>
        </w:rPr>
        <w:t>Violations</w:t>
      </w:r>
      <w:r>
        <w:t>:</w:t>
      </w:r>
    </w:p>
    <w:p w14:paraId="6669815B" w14:textId="77777777" w:rsidR="000C4B69" w:rsidRPr="00CE79D7" w:rsidRDefault="000C4B69" w:rsidP="000C4B69">
      <w:pPr>
        <w:keepNext/>
        <w:keepLines/>
        <w:spacing w:before="40" w:after="0"/>
        <w:outlineLvl w:val="3"/>
        <w:rPr>
          <w:rFonts w:eastAsia="MS Gothic"/>
          <w:b/>
          <w:iCs/>
          <w:sz w:val="26"/>
        </w:rPr>
      </w:pPr>
      <w:r w:rsidRPr="00CE79D7">
        <w:rPr>
          <w:rFonts w:eastAsia="MS Gothic"/>
          <w:b/>
          <w:iCs/>
          <w:sz w:val="26"/>
        </w:rPr>
        <w:t xml:space="preserve">‘Resolved’ means to enact a policy by law. </w:t>
      </w:r>
    </w:p>
    <w:p w14:paraId="78945AB8" w14:textId="77777777" w:rsidR="000C4B69" w:rsidRPr="00CE79D7" w:rsidRDefault="000C4B69" w:rsidP="000C4B69">
      <w:pPr>
        <w:rPr>
          <w:rFonts w:eastAsia="Cambria"/>
          <w:sz w:val="18"/>
          <w:szCs w:val="18"/>
        </w:rPr>
      </w:pPr>
      <w:r w:rsidRPr="00CE79D7">
        <w:rPr>
          <w:rFonts w:eastAsia="Cambria"/>
          <w:b/>
          <w:bCs/>
          <w:sz w:val="26"/>
        </w:rPr>
        <w:t>Words and Phrases</w:t>
      </w:r>
      <w:r w:rsidRPr="00CE79D7">
        <w:rPr>
          <w:rFonts w:eastAsia="Cambria"/>
          <w:sz w:val="18"/>
          <w:szCs w:val="18"/>
        </w:rPr>
        <w:t xml:space="preserve"> </w:t>
      </w:r>
      <w:r w:rsidRPr="00CE79D7">
        <w:rPr>
          <w:rFonts w:eastAsia="Cambria"/>
          <w:b/>
          <w:bCs/>
          <w:sz w:val="26"/>
        </w:rPr>
        <w:t>64</w:t>
      </w:r>
      <w:r w:rsidRPr="00CE79D7">
        <w:rPr>
          <w:rFonts w:eastAsia="Cambria"/>
          <w:sz w:val="18"/>
          <w:szCs w:val="18"/>
        </w:rPr>
        <w:t xml:space="preserve">. Permanent Edition. </w:t>
      </w:r>
    </w:p>
    <w:p w14:paraId="6E693CCD" w14:textId="77777777" w:rsidR="000C4B69" w:rsidRPr="00CE79D7" w:rsidRDefault="000C4B69" w:rsidP="000C4B69">
      <w:pPr>
        <w:rPr>
          <w:rFonts w:eastAsia="Cambria"/>
          <w:b/>
          <w:iCs/>
          <w:u w:val="single"/>
        </w:rPr>
      </w:pPr>
      <w:r w:rsidRPr="00CE79D7">
        <w:rPr>
          <w:rFonts w:eastAsia="Cambria"/>
          <w:highlight w:val="cyan"/>
          <w:u w:val="single"/>
        </w:rPr>
        <w:t>Definition of</w:t>
      </w:r>
      <w:r w:rsidRPr="00CE79D7">
        <w:rPr>
          <w:rFonts w:eastAsia="Cambria"/>
          <w:u w:val="single"/>
        </w:rPr>
        <w:t xml:space="preserve"> the word </w:t>
      </w:r>
      <w:r w:rsidRPr="00CE79D7">
        <w:rPr>
          <w:rFonts w:eastAsia="Cambria"/>
          <w:highlight w:val="cyan"/>
          <w:u w:val="single"/>
        </w:rPr>
        <w:t>“resolve,”</w:t>
      </w:r>
      <w:r w:rsidRPr="00CE79D7">
        <w:rPr>
          <w:rFonts w:eastAsia="Cambria"/>
          <w:szCs w:val="18"/>
        </w:rPr>
        <w:t xml:space="preserve"> given by Webster </w:t>
      </w:r>
      <w:r w:rsidRPr="00CE79D7">
        <w:rPr>
          <w:rFonts w:eastAsia="Cambria"/>
          <w:u w:val="single"/>
        </w:rPr>
        <w:t>is “</w:t>
      </w:r>
      <w:r w:rsidRPr="00CE79D7">
        <w:rPr>
          <w:rFonts w:eastAsia="Cambria"/>
          <w:highlight w:val="cyan"/>
          <w:u w:val="single"/>
        </w:rPr>
        <w:t>to express an opinion</w:t>
      </w:r>
      <w:r w:rsidRPr="00CE79D7">
        <w:rPr>
          <w:rFonts w:eastAsia="Cambria"/>
          <w:u w:val="single"/>
        </w:rPr>
        <w:t xml:space="preserve"> or determination </w:t>
      </w:r>
      <w:r w:rsidRPr="00CE79D7">
        <w:rPr>
          <w:rFonts w:eastAsia="Cambria"/>
          <w:highlight w:val="cyan"/>
          <w:u w:val="single"/>
        </w:rPr>
        <w:t xml:space="preserve">by resolution or vote; as ‘it was </w:t>
      </w:r>
      <w:r w:rsidRPr="00CE79D7">
        <w:rPr>
          <w:rFonts w:eastAsia="Cambria"/>
          <w:b/>
          <w:iCs/>
          <w:highlight w:val="cyan"/>
          <w:u w:val="single"/>
        </w:rPr>
        <w:t>resolved by the legislature</w:t>
      </w:r>
      <w:r w:rsidRPr="00CE79D7">
        <w:rPr>
          <w:rFonts w:eastAsia="Cambria"/>
          <w:highlight w:val="cyan"/>
          <w:u w:val="single"/>
        </w:rPr>
        <w:t>;”</w:t>
      </w:r>
      <w:r w:rsidRPr="00CE79D7">
        <w:rPr>
          <w:rFonts w:eastAsia="Cambria"/>
          <w:szCs w:val="18"/>
        </w:rPr>
        <w:t xml:space="preserve"> It is </w:t>
      </w:r>
      <w:r w:rsidRPr="00CE79D7">
        <w:rPr>
          <w:rFonts w:eastAsia="Cambria"/>
          <w:u w:val="single"/>
        </w:rPr>
        <w:t>of similar force to the word “enact,”</w:t>
      </w:r>
      <w:r w:rsidRPr="00CE79D7">
        <w:rPr>
          <w:rFonts w:eastAsia="Cambria"/>
          <w:szCs w:val="18"/>
        </w:rPr>
        <w:t xml:space="preserve"> which is defined by Bouvier as </w:t>
      </w:r>
      <w:r w:rsidRPr="00CE79D7">
        <w:rPr>
          <w:rFonts w:eastAsia="Cambria"/>
          <w:highlight w:val="cyan"/>
          <w:u w:val="single"/>
        </w:rPr>
        <w:t xml:space="preserve">meaning “to </w:t>
      </w:r>
      <w:r w:rsidRPr="00CE79D7">
        <w:rPr>
          <w:rFonts w:eastAsia="Cambria"/>
          <w:b/>
          <w:iCs/>
          <w:highlight w:val="cyan"/>
          <w:u w:val="single"/>
        </w:rPr>
        <w:t>establish by law”.</w:t>
      </w:r>
    </w:p>
    <w:p w14:paraId="564E7D55" w14:textId="77777777" w:rsidR="000C4B69" w:rsidRPr="00CE79D7" w:rsidRDefault="000C4B69" w:rsidP="000C4B69"/>
    <w:p w14:paraId="1C2AFF45" w14:textId="77777777" w:rsidR="000C4B69" w:rsidRPr="00A65558" w:rsidRDefault="000C4B69" w:rsidP="000C4B69">
      <w:pPr>
        <w:spacing w:before="30" w:after="0" w:line="278" w:lineRule="atLeast"/>
        <w:outlineLvl w:val="3"/>
        <w:rPr>
          <w:rFonts w:eastAsia="Times New Roman"/>
          <w:b/>
          <w:bCs/>
          <w:color w:val="000000"/>
          <w:sz w:val="26"/>
          <w:szCs w:val="26"/>
        </w:rPr>
      </w:pPr>
      <w:r w:rsidRPr="00A65558">
        <w:rPr>
          <w:rFonts w:eastAsia="Times New Roman"/>
          <w:b/>
          <w:bCs/>
          <w:color w:val="000000"/>
          <w:sz w:val="26"/>
          <w:szCs w:val="26"/>
        </w:rPr>
        <w:t xml:space="preserve">USfg is the </w:t>
      </w:r>
      <w:r w:rsidRPr="00A65558">
        <w:rPr>
          <w:rFonts w:eastAsia="Times New Roman"/>
          <w:b/>
          <w:bCs/>
          <w:color w:val="000000"/>
          <w:sz w:val="26"/>
          <w:szCs w:val="26"/>
          <w:u w:val="single"/>
        </w:rPr>
        <w:t>three branches</w:t>
      </w:r>
      <w:r w:rsidRPr="00A65558">
        <w:rPr>
          <w:rFonts w:eastAsia="Times New Roman"/>
          <w:b/>
          <w:bCs/>
          <w:color w:val="000000"/>
          <w:sz w:val="26"/>
          <w:szCs w:val="26"/>
        </w:rPr>
        <w:t xml:space="preserve"> of the federal government based in DC</w:t>
      </w:r>
      <w:r>
        <w:rPr>
          <w:rFonts w:eastAsia="Times New Roman"/>
          <w:b/>
          <w:bCs/>
          <w:color w:val="000000"/>
          <w:sz w:val="26"/>
          <w:szCs w:val="26"/>
        </w:rPr>
        <w:t>.</w:t>
      </w:r>
    </w:p>
    <w:p w14:paraId="388FC84B" w14:textId="77777777" w:rsidR="000C4B69" w:rsidRPr="00A65558" w:rsidRDefault="000C4B69" w:rsidP="000C4B69">
      <w:pPr>
        <w:spacing w:after="120" w:line="235" w:lineRule="atLeast"/>
        <w:rPr>
          <w:rFonts w:eastAsia="Times New Roman"/>
          <w:color w:val="000000"/>
        </w:rPr>
      </w:pPr>
      <w:r w:rsidRPr="00A65558">
        <w:rPr>
          <w:rFonts w:eastAsia="Times New Roman"/>
          <w:b/>
          <w:bCs/>
          <w:color w:val="000000"/>
          <w:sz w:val="26"/>
          <w:szCs w:val="26"/>
        </w:rPr>
        <w:t>Dictionary of Government and Politics ’98</w:t>
      </w:r>
      <w:r w:rsidRPr="00A65558">
        <w:rPr>
          <w:rFonts w:eastAsia="Times New Roman"/>
          <w:color w:val="000000"/>
        </w:rPr>
        <w:t> (Ed. P.H. Collin, p. 292)</w:t>
      </w:r>
    </w:p>
    <w:p w14:paraId="7F03B0FF" w14:textId="77777777" w:rsidR="000C4B69" w:rsidRDefault="000C4B69" w:rsidP="000C4B69">
      <w:pPr>
        <w:spacing w:line="235" w:lineRule="atLeast"/>
        <w:rPr>
          <w:rFonts w:eastAsia="Times New Roman"/>
          <w:color w:val="000000"/>
          <w:sz w:val="16"/>
        </w:rPr>
      </w:pPr>
      <w:r w:rsidRPr="00A65558">
        <w:rPr>
          <w:rFonts w:eastAsia="Times New Roman"/>
          <w:color w:val="000000"/>
          <w:u w:val="single"/>
          <w:shd w:val="clear" w:color="auto" w:fill="00FFFF"/>
        </w:rPr>
        <w:t>U</w:t>
      </w:r>
      <w:r w:rsidRPr="00A65558">
        <w:rPr>
          <w:rFonts w:eastAsia="Times New Roman"/>
          <w:color w:val="000000"/>
          <w:u w:val="single"/>
        </w:rPr>
        <w:t>nited</w:t>
      </w:r>
      <w:r w:rsidRPr="00A65558">
        <w:rPr>
          <w:rFonts w:eastAsia="Times New Roman"/>
          <w:color w:val="000000"/>
          <w:sz w:val="16"/>
        </w:rPr>
        <w:t> </w:t>
      </w:r>
      <w:r w:rsidRPr="00A65558">
        <w:rPr>
          <w:rFonts w:eastAsia="Times New Roman"/>
          <w:color w:val="000000"/>
          <w:u w:val="single"/>
          <w:shd w:val="clear" w:color="auto" w:fill="00FFFF"/>
        </w:rPr>
        <w:t>S</w:t>
      </w:r>
      <w:r w:rsidRPr="00A65558">
        <w:rPr>
          <w:rFonts w:eastAsia="Times New Roman"/>
          <w:color w:val="000000"/>
          <w:u w:val="single"/>
        </w:rPr>
        <w:t>tates of</w:t>
      </w:r>
      <w:r w:rsidRPr="00A65558">
        <w:rPr>
          <w:rFonts w:eastAsia="Times New Roman"/>
          <w:color w:val="000000"/>
          <w:sz w:val="16"/>
        </w:rPr>
        <w:t> </w:t>
      </w:r>
      <w:r w:rsidRPr="00A65558">
        <w:rPr>
          <w:rFonts w:eastAsia="Times New Roman"/>
          <w:color w:val="000000"/>
          <w:u w:val="single"/>
        </w:rPr>
        <w:t>America</w:t>
      </w:r>
      <w:r w:rsidRPr="00A65558">
        <w:rPr>
          <w:rFonts w:eastAsia="Times New Roman"/>
          <w:color w:val="000000"/>
          <w:sz w:val="16"/>
        </w:rPr>
        <w:t> (USA) [ju:’naitid ‘steits av e’merike] </w:t>
      </w:r>
      <w:r w:rsidRPr="00A65558">
        <w:rPr>
          <w:rFonts w:eastAsia="Times New Roman"/>
          <w:color w:val="000000"/>
          <w:u w:val="single"/>
        </w:rPr>
        <w:t>noun</w:t>
      </w:r>
      <w:r w:rsidRPr="00A65558">
        <w:rPr>
          <w:rFonts w:eastAsia="Times New Roman"/>
          <w:color w:val="000000"/>
          <w:sz w:val="16"/>
        </w:rPr>
        <w:t> </w:t>
      </w:r>
      <w:r w:rsidRPr="00A65558">
        <w:rPr>
          <w:rFonts w:eastAsia="Times New Roman"/>
          <w:color w:val="000000"/>
          <w:u w:val="single"/>
        </w:rPr>
        <w:t>independent country</w:t>
      </w:r>
      <w:r w:rsidRPr="00A65558">
        <w:rPr>
          <w:rFonts w:eastAsia="Times New Roman"/>
          <w:color w:val="000000"/>
          <w:sz w:val="16"/>
        </w:rPr>
        <w:t>, a federation of states (originally thirteen, now fifty in North America; the United States Code = book containing all the permanent laws of the USA, arranged in sections according to subject and revised from time to time COMMENT: the </w:t>
      </w:r>
      <w:r w:rsidRPr="00A65558">
        <w:rPr>
          <w:rFonts w:eastAsia="Times New Roman"/>
          <w:color w:val="000000"/>
          <w:u w:val="single"/>
          <w:shd w:val="clear" w:color="auto" w:fill="00FFFF"/>
        </w:rPr>
        <w:t>federal government (based in Washington D.C.)</w:t>
      </w:r>
      <w:r w:rsidRPr="00A65558">
        <w:rPr>
          <w:rFonts w:eastAsia="Times New Roman"/>
          <w:color w:val="000000"/>
          <w:sz w:val="16"/>
        </w:rPr>
        <w:t> </w:t>
      </w:r>
      <w:r w:rsidRPr="00A65558">
        <w:rPr>
          <w:rFonts w:eastAsia="Times New Roman"/>
          <w:color w:val="000000"/>
          <w:u w:val="single"/>
        </w:rPr>
        <w:t>is formed of</w:t>
      </w:r>
      <w:r w:rsidRPr="00A65558">
        <w:rPr>
          <w:rFonts w:eastAsia="Times New Roman"/>
          <w:color w:val="000000"/>
          <w:sz w:val="16"/>
        </w:rPr>
        <w:t> </w:t>
      </w:r>
      <w:r w:rsidRPr="00A65558">
        <w:rPr>
          <w:rFonts w:eastAsia="Times New Roman"/>
          <w:color w:val="000000"/>
          <w:u w:val="single"/>
          <w:shd w:val="clear" w:color="auto" w:fill="00FFFF"/>
        </w:rPr>
        <w:t>a legislature</w:t>
      </w:r>
      <w:r w:rsidRPr="00A65558">
        <w:rPr>
          <w:rFonts w:eastAsia="Times New Roman"/>
          <w:color w:val="000000"/>
          <w:sz w:val="16"/>
        </w:rPr>
        <w:t> (the Congress) with two chambers (the Senate and House of Representatives), </w:t>
      </w:r>
      <w:r w:rsidRPr="00A65558">
        <w:rPr>
          <w:rFonts w:eastAsia="Times New Roman"/>
          <w:color w:val="000000"/>
          <w:u w:val="single"/>
        </w:rPr>
        <w:t>an</w:t>
      </w:r>
      <w:r w:rsidRPr="00A65558">
        <w:rPr>
          <w:rFonts w:eastAsia="Times New Roman"/>
          <w:color w:val="000000"/>
          <w:sz w:val="16"/>
        </w:rPr>
        <w:t> </w:t>
      </w:r>
      <w:r w:rsidRPr="00A65558">
        <w:rPr>
          <w:rFonts w:eastAsia="Times New Roman"/>
          <w:color w:val="000000"/>
          <w:u w:val="single"/>
          <w:shd w:val="clear" w:color="auto" w:fill="00FFFF"/>
        </w:rPr>
        <w:t>executive</w:t>
      </w:r>
      <w:r w:rsidRPr="00A65558">
        <w:rPr>
          <w:rFonts w:eastAsia="Times New Roman"/>
          <w:color w:val="000000"/>
          <w:sz w:val="16"/>
        </w:rPr>
        <w:t> (the President) </w:t>
      </w:r>
      <w:r w:rsidRPr="00A65558">
        <w:rPr>
          <w:rFonts w:eastAsia="Times New Roman"/>
          <w:color w:val="000000"/>
          <w:u w:val="single"/>
          <w:shd w:val="clear" w:color="auto" w:fill="00FFFF"/>
        </w:rPr>
        <w:t>and</w:t>
      </w:r>
      <w:r w:rsidRPr="00A65558">
        <w:rPr>
          <w:rFonts w:eastAsia="Times New Roman"/>
          <w:color w:val="000000"/>
          <w:sz w:val="16"/>
        </w:rPr>
        <w:t> </w:t>
      </w:r>
      <w:r w:rsidRPr="00A65558">
        <w:rPr>
          <w:rFonts w:eastAsia="Times New Roman"/>
          <w:color w:val="000000"/>
          <w:u w:val="single"/>
        </w:rPr>
        <w:t>a</w:t>
      </w:r>
      <w:r w:rsidRPr="00A65558">
        <w:rPr>
          <w:rFonts w:eastAsia="Times New Roman"/>
          <w:color w:val="000000"/>
          <w:sz w:val="16"/>
        </w:rPr>
        <w:t> </w:t>
      </w:r>
      <w:r w:rsidRPr="00A65558">
        <w:rPr>
          <w:rFonts w:eastAsia="Times New Roman"/>
          <w:color w:val="000000"/>
          <w:u w:val="single"/>
          <w:shd w:val="clear" w:color="auto" w:fill="00FFFF"/>
        </w:rPr>
        <w:t>judiciary</w:t>
      </w:r>
      <w:r w:rsidRPr="00A65558">
        <w:rPr>
          <w:rFonts w:eastAsia="Times New Roman"/>
          <w:color w:val="000000"/>
          <w:sz w:val="16"/>
        </w:rPr>
        <w:t> (the Supreme Court). Each of the fifty states making up the USA has its own legislature and executive (the Governor) as well as its own legal system and constitution</w:t>
      </w:r>
      <w:r>
        <w:rPr>
          <w:rFonts w:eastAsia="Times New Roman"/>
          <w:color w:val="000000"/>
          <w:sz w:val="16"/>
        </w:rPr>
        <w:t>.</w:t>
      </w:r>
    </w:p>
    <w:p w14:paraId="4BAA18FA" w14:textId="77777777" w:rsidR="000C4B69" w:rsidRDefault="000C4B69" w:rsidP="000C4B69">
      <w:pPr>
        <w:pStyle w:val="Heading4"/>
      </w:pPr>
      <w:r>
        <w:t xml:space="preserve">‘Strengthening’ must increase </w:t>
      </w:r>
      <w:r w:rsidRPr="001139BF">
        <w:rPr>
          <w:u w:val="single"/>
        </w:rPr>
        <w:t>regulatory effectiveness</w:t>
      </w:r>
      <w:r>
        <w:t>.</w:t>
      </w:r>
    </w:p>
    <w:p w14:paraId="578D0FB4" w14:textId="77777777" w:rsidR="000C4B69" w:rsidRPr="00001F6E" w:rsidRDefault="000C4B69" w:rsidP="000C4B69">
      <w:r w:rsidRPr="00965417">
        <w:rPr>
          <w:rStyle w:val="Style13ptBold"/>
        </w:rPr>
        <w:t>Cambridge</w:t>
      </w:r>
      <w:r>
        <w:rPr>
          <w:rStyle w:val="Style13ptBold"/>
        </w:rPr>
        <w:t xml:space="preserve"> 24. </w:t>
      </w:r>
      <w:r w:rsidRPr="00001F6E">
        <w:t>Cambridge Dictionary; 2024; “strengthen,”</w:t>
      </w:r>
      <w:r>
        <w:t xml:space="preserve"> </w:t>
      </w:r>
      <w:r w:rsidRPr="00126C98">
        <w:t>https://dictionary.cambridge.org/dictionary/english/strengthen</w:t>
      </w:r>
    </w:p>
    <w:p w14:paraId="59A040E9" w14:textId="77777777" w:rsidR="000C4B69" w:rsidRPr="00001F6E" w:rsidRDefault="000C4B69" w:rsidP="000C4B69">
      <w:pPr>
        <w:rPr>
          <w:sz w:val="16"/>
        </w:rPr>
      </w:pPr>
      <w:r w:rsidRPr="00001F6E">
        <w:rPr>
          <w:sz w:val="16"/>
        </w:rPr>
        <w:t>strengthen | BUSINESS ENGLISH</w:t>
      </w:r>
    </w:p>
    <w:p w14:paraId="73E70049" w14:textId="77777777" w:rsidR="000C4B69" w:rsidRPr="00893979" w:rsidRDefault="000C4B69" w:rsidP="000C4B69">
      <w:pPr>
        <w:rPr>
          <w:rStyle w:val="StyleUnderline"/>
        </w:rPr>
      </w:pPr>
      <w:r w:rsidRPr="00893979">
        <w:rPr>
          <w:rStyle w:val="StyleUnderline"/>
        </w:rPr>
        <w:t>strengthen</w:t>
      </w:r>
    </w:p>
    <w:p w14:paraId="0002E1F7" w14:textId="77777777" w:rsidR="000C4B69" w:rsidRPr="00001F6E" w:rsidRDefault="000C4B69" w:rsidP="000C4B69">
      <w:pPr>
        <w:rPr>
          <w:sz w:val="16"/>
        </w:rPr>
      </w:pPr>
      <w:r w:rsidRPr="00001F6E">
        <w:rPr>
          <w:sz w:val="16"/>
        </w:rPr>
        <w:t>verb</w:t>
      </w:r>
    </w:p>
    <w:p w14:paraId="09A3745C" w14:textId="77777777" w:rsidR="000C4B69" w:rsidRPr="00001F6E" w:rsidRDefault="000C4B69" w:rsidP="000C4B69">
      <w:pPr>
        <w:rPr>
          <w:sz w:val="16"/>
        </w:rPr>
      </w:pPr>
      <w:r w:rsidRPr="00001F6E">
        <w:rPr>
          <w:sz w:val="16"/>
        </w:rPr>
        <w:t>[ T ]</w:t>
      </w:r>
    </w:p>
    <w:p w14:paraId="5EB3A6AB" w14:textId="77777777" w:rsidR="000C4B69" w:rsidRPr="00001F6E" w:rsidRDefault="000C4B69" w:rsidP="000C4B69">
      <w:pPr>
        <w:rPr>
          <w:sz w:val="16"/>
        </w:rPr>
      </w:pPr>
      <w:r w:rsidRPr="00965417">
        <w:rPr>
          <w:rStyle w:val="StyleUnderline"/>
        </w:rPr>
        <w:t xml:space="preserve">to </w:t>
      </w:r>
      <w:r w:rsidRPr="00126C98">
        <w:rPr>
          <w:rStyle w:val="StyleUnderline"/>
          <w:highlight w:val="cyan"/>
        </w:rPr>
        <w:t>make something</w:t>
      </w:r>
      <w:r w:rsidRPr="00965417">
        <w:rPr>
          <w:rStyle w:val="StyleUnderline"/>
        </w:rPr>
        <w:t xml:space="preserve"> more </w:t>
      </w:r>
      <w:r w:rsidRPr="00126C98">
        <w:rPr>
          <w:rStyle w:val="Emphasis"/>
          <w:highlight w:val="cyan"/>
        </w:rPr>
        <w:t>effective</w:t>
      </w:r>
      <w:r w:rsidRPr="00965417">
        <w:rPr>
          <w:rStyle w:val="StyleUnderline"/>
        </w:rPr>
        <w:t xml:space="preserve"> or </w:t>
      </w:r>
      <w:r w:rsidRPr="0092276C">
        <w:rPr>
          <w:rStyle w:val="Emphasis"/>
        </w:rPr>
        <w:t>powerful</w:t>
      </w:r>
      <w:r w:rsidRPr="00001F6E">
        <w:rPr>
          <w:sz w:val="16"/>
        </w:rPr>
        <w:t>:</w:t>
      </w:r>
    </w:p>
    <w:p w14:paraId="2D0DCD1B" w14:textId="77777777" w:rsidR="000C4B69" w:rsidRPr="00001F6E" w:rsidRDefault="000C4B69" w:rsidP="000C4B69">
      <w:pPr>
        <w:rPr>
          <w:sz w:val="16"/>
        </w:rPr>
      </w:pPr>
      <w:r w:rsidRPr="00001F6E">
        <w:rPr>
          <w:sz w:val="16"/>
        </w:rPr>
        <w:t>A discussion paper aiming to strengthen the EU's competition regime has been circulated amongst commissioners.</w:t>
      </w:r>
    </w:p>
    <w:p w14:paraId="05823D29" w14:textId="77777777" w:rsidR="000C4B69" w:rsidRPr="00001F6E" w:rsidRDefault="000C4B69" w:rsidP="000C4B69">
      <w:pPr>
        <w:rPr>
          <w:sz w:val="16"/>
        </w:rPr>
      </w:pPr>
      <w:r w:rsidRPr="00001F6E">
        <w:rPr>
          <w:sz w:val="16"/>
        </w:rPr>
        <w:t>Research and development expenses amounted to €76m in the first six months, reflecting the company's desire to further strengthen its technological leadership.</w:t>
      </w:r>
    </w:p>
    <w:p w14:paraId="7070F1C8" w14:textId="77777777" w:rsidR="000C4B69" w:rsidRPr="00001F6E" w:rsidRDefault="000C4B69" w:rsidP="000C4B69">
      <w:pPr>
        <w:rPr>
          <w:sz w:val="16"/>
        </w:rPr>
      </w:pPr>
      <w:r w:rsidRPr="00001F6E">
        <w:rPr>
          <w:sz w:val="16"/>
        </w:rPr>
        <w:t>Recent efforts have been made to strengthen the role of outside directors.</w:t>
      </w:r>
    </w:p>
    <w:p w14:paraId="37F88616" w14:textId="77777777" w:rsidR="000C4B69" w:rsidRPr="00001F6E" w:rsidRDefault="000C4B69" w:rsidP="000C4B69">
      <w:pPr>
        <w:rPr>
          <w:sz w:val="16"/>
        </w:rPr>
      </w:pPr>
      <w:r w:rsidRPr="00001F6E">
        <w:rPr>
          <w:sz w:val="16"/>
        </w:rPr>
        <w:t>strengthen your position/performance/control Mobile operators need to strengthen their control over revenue and profit.</w:t>
      </w:r>
    </w:p>
    <w:p w14:paraId="543CBA34" w14:textId="77777777" w:rsidR="000C4B69" w:rsidRDefault="000C4B69" w:rsidP="000C4B69">
      <w:pPr>
        <w:rPr>
          <w:sz w:val="16"/>
        </w:rPr>
      </w:pPr>
      <w:r w:rsidRPr="00001F6E">
        <w:rPr>
          <w:sz w:val="16"/>
        </w:rPr>
        <w:t xml:space="preserve">strengthen laws/regulations/mechanisms The Oil Conservation Division is in </w:t>
      </w:r>
      <w:r w:rsidRPr="001139BF">
        <w:rPr>
          <w:rStyle w:val="StyleUnderline"/>
          <w:highlight w:val="cyan"/>
        </w:rPr>
        <w:t>the process of</w:t>
      </w:r>
      <w:r w:rsidRPr="001139BF">
        <w:rPr>
          <w:rStyle w:val="StyleUnderline"/>
        </w:rPr>
        <w:t xml:space="preserve"> trying to </w:t>
      </w:r>
      <w:r w:rsidRPr="001139BF">
        <w:rPr>
          <w:rStyle w:val="StyleUnderline"/>
          <w:highlight w:val="cyan"/>
        </w:rPr>
        <w:t xml:space="preserve">strengthen </w:t>
      </w:r>
      <w:r w:rsidRPr="001139BF">
        <w:rPr>
          <w:rStyle w:val="Emphasis"/>
          <w:highlight w:val="cyan"/>
        </w:rPr>
        <w:t>regulations</w:t>
      </w:r>
      <w:r w:rsidRPr="00001F6E">
        <w:rPr>
          <w:sz w:val="16"/>
        </w:rPr>
        <w:t xml:space="preserve"> over oil waste pits.</w:t>
      </w:r>
    </w:p>
    <w:p w14:paraId="38C05048" w14:textId="77777777" w:rsidR="000C4B69" w:rsidRPr="00345B45" w:rsidRDefault="000C4B69" w:rsidP="000C4B69">
      <w:pPr>
        <w:pStyle w:val="Heading4"/>
      </w:pPr>
      <w:r>
        <w:lastRenderedPageBreak/>
        <w:t xml:space="preserve">In the context of ‘bargaining rights’, that entails legal </w:t>
      </w:r>
      <w:r w:rsidRPr="00E025AF">
        <w:rPr>
          <w:u w:val="single"/>
        </w:rPr>
        <w:t>enforcement</w:t>
      </w:r>
      <w:r>
        <w:t>.</w:t>
      </w:r>
    </w:p>
    <w:p w14:paraId="44D4A981" w14:textId="77777777" w:rsidR="000C4B69" w:rsidRDefault="000C4B69" w:rsidP="000C4B69">
      <w:r>
        <w:t xml:space="preserve">US </w:t>
      </w:r>
      <w:r>
        <w:rPr>
          <w:rFonts w:eastAsiaTheme="majorEastAsia" w:cstheme="majorBidi"/>
          <w:b/>
          <w:iCs/>
          <w:sz w:val="26"/>
        </w:rPr>
        <w:t>Code</w:t>
      </w:r>
      <w:r w:rsidRPr="00353FE2">
        <w:rPr>
          <w:rFonts w:eastAsiaTheme="majorEastAsia" w:cstheme="majorBidi"/>
          <w:b/>
          <w:iCs/>
          <w:sz w:val="26"/>
        </w:rPr>
        <w:t xml:space="preserve"> </w:t>
      </w:r>
      <w:r>
        <w:rPr>
          <w:rFonts w:eastAsiaTheme="majorEastAsia" w:cstheme="majorBidi"/>
          <w:b/>
          <w:iCs/>
          <w:sz w:val="26"/>
        </w:rPr>
        <w:t>20</w:t>
      </w:r>
      <w:r w:rsidRPr="00F12308">
        <w:t>.</w:t>
      </w:r>
      <w:r>
        <w:t xml:space="preserve"> Cornell Law School is a renounced Ivy-League institution. </w:t>
      </w:r>
      <w:r w:rsidRPr="00F12308">
        <w:t xml:space="preserve"> “</w:t>
      </w:r>
      <w:r w:rsidRPr="00345B45">
        <w:t>collective bargaining</w:t>
      </w:r>
      <w:r w:rsidRPr="00F12308">
        <w:t xml:space="preserve">.” </w:t>
      </w:r>
      <w:r>
        <w:t>Legal Information Institute</w:t>
      </w:r>
      <w:r w:rsidRPr="00F12308">
        <w:t xml:space="preserve">. </w:t>
      </w:r>
      <w:r>
        <w:t>2024</w:t>
      </w:r>
      <w:r w:rsidRPr="00F12308">
        <w:t xml:space="preserve">. </w:t>
      </w:r>
      <w:r w:rsidRPr="00345B45">
        <w:t>https://www.law.cornell.edu/wex/collective_bargaining</w:t>
      </w:r>
      <w:r>
        <w:t>.</w:t>
      </w:r>
      <w:r w:rsidRPr="00F12308">
        <w:t xml:space="preserve"> </w:t>
      </w:r>
    </w:p>
    <w:p w14:paraId="2D77A16A" w14:textId="77777777" w:rsidR="000C4B69" w:rsidRPr="00345B45" w:rsidRDefault="000C4B69" w:rsidP="000C4B69">
      <w:pPr>
        <w:rPr>
          <w:sz w:val="16"/>
        </w:rPr>
      </w:pPr>
      <w:r w:rsidRPr="00345B45">
        <w:rPr>
          <w:rStyle w:val="Emphasis"/>
          <w:highlight w:val="cyan"/>
        </w:rPr>
        <w:t>C</w:t>
      </w:r>
      <w:r w:rsidRPr="00345B45">
        <w:rPr>
          <w:rStyle w:val="StyleUnderline"/>
        </w:rPr>
        <w:t xml:space="preserve">ollective </w:t>
      </w:r>
      <w:r w:rsidRPr="00345B45">
        <w:rPr>
          <w:rStyle w:val="Emphasis"/>
          <w:highlight w:val="cyan"/>
        </w:rPr>
        <w:t>b</w:t>
      </w:r>
      <w:r w:rsidRPr="00345B45">
        <w:rPr>
          <w:rStyle w:val="StyleUnderline"/>
        </w:rPr>
        <w:t>argaining</w:t>
      </w:r>
      <w:r w:rsidRPr="00345B45">
        <w:rPr>
          <w:sz w:val="16"/>
        </w:rPr>
        <w:t xml:space="preserve"> is the negotiation </w:t>
      </w:r>
      <w:r w:rsidRPr="00345B45">
        <w:rPr>
          <w:rStyle w:val="Emphasis"/>
          <w:highlight w:val="cyan"/>
        </w:rPr>
        <w:t>process</w:t>
      </w:r>
      <w:r w:rsidRPr="00345B45">
        <w:rPr>
          <w:rStyle w:val="StyleUnderline"/>
        </w:rPr>
        <w:t xml:space="preserve"> between</w:t>
      </w:r>
      <w:r w:rsidRPr="00345B45">
        <w:rPr>
          <w:sz w:val="16"/>
        </w:rPr>
        <w:t xml:space="preserve"> an </w:t>
      </w:r>
      <w:r w:rsidRPr="00345B45">
        <w:rPr>
          <w:rStyle w:val="StyleUnderline"/>
        </w:rPr>
        <w:t>employer and</w:t>
      </w:r>
      <w:r w:rsidRPr="00345B45">
        <w:rPr>
          <w:sz w:val="16"/>
        </w:rPr>
        <w:t xml:space="preserve"> a </w:t>
      </w:r>
      <w:r w:rsidRPr="00345B45">
        <w:rPr>
          <w:rStyle w:val="StyleUnderline"/>
        </w:rPr>
        <w:t>union</w:t>
      </w:r>
      <w:r w:rsidRPr="00345B45">
        <w:rPr>
          <w:sz w:val="16"/>
        </w:rPr>
        <w:t xml:space="preserve"> comprised of workers </w:t>
      </w:r>
      <w:r w:rsidRPr="00345B45">
        <w:rPr>
          <w:rStyle w:val="StyleUnderline"/>
          <w:highlight w:val="cyan"/>
        </w:rPr>
        <w:t>to create</w:t>
      </w:r>
      <w:r w:rsidRPr="00345B45">
        <w:rPr>
          <w:rStyle w:val="StyleUnderline"/>
        </w:rPr>
        <w:t xml:space="preserve"> an </w:t>
      </w:r>
      <w:r w:rsidRPr="00345B45">
        <w:rPr>
          <w:rStyle w:val="Emphasis"/>
          <w:highlight w:val="cyan"/>
        </w:rPr>
        <w:t>agreement</w:t>
      </w:r>
      <w:r w:rsidRPr="00345B45">
        <w:rPr>
          <w:rStyle w:val="StyleUnderline"/>
          <w:highlight w:val="cyan"/>
        </w:rPr>
        <w:t xml:space="preserve"> that will govern</w:t>
      </w:r>
      <w:r w:rsidRPr="00345B45">
        <w:rPr>
          <w:sz w:val="16"/>
        </w:rPr>
        <w:t xml:space="preserve"> the terms and conditions of the workers' </w:t>
      </w:r>
      <w:r w:rsidRPr="00345B45">
        <w:rPr>
          <w:rStyle w:val="Emphasis"/>
          <w:highlight w:val="cyan"/>
        </w:rPr>
        <w:t>employment</w:t>
      </w:r>
      <w:r w:rsidRPr="00345B45">
        <w:rPr>
          <w:sz w:val="16"/>
        </w:rPr>
        <w:t>.</w:t>
      </w:r>
    </w:p>
    <w:p w14:paraId="61783A65" w14:textId="77777777" w:rsidR="000C4B69" w:rsidRPr="00345B45" w:rsidRDefault="000C4B69" w:rsidP="000C4B69">
      <w:pPr>
        <w:rPr>
          <w:sz w:val="16"/>
        </w:rPr>
      </w:pPr>
      <w:r w:rsidRPr="00345B45">
        <w:rPr>
          <w:sz w:val="16"/>
        </w:rPr>
        <w:t xml:space="preserve">The </w:t>
      </w:r>
      <w:r w:rsidRPr="00345B45">
        <w:rPr>
          <w:rStyle w:val="StyleUnderline"/>
        </w:rPr>
        <w:t>result</w:t>
      </w:r>
      <w:r w:rsidRPr="00345B45">
        <w:rPr>
          <w:sz w:val="16"/>
        </w:rPr>
        <w:t xml:space="preserve"> of collective bargaining procedures </w:t>
      </w:r>
      <w:r w:rsidRPr="00345B45">
        <w:rPr>
          <w:rStyle w:val="StyleUnderline"/>
        </w:rPr>
        <w:t xml:space="preserve">is a </w:t>
      </w:r>
      <w:r w:rsidRPr="00345B45">
        <w:rPr>
          <w:rStyle w:val="Emphasis"/>
        </w:rPr>
        <w:t>collective</w:t>
      </w:r>
      <w:r w:rsidRPr="00345B45">
        <w:rPr>
          <w:rStyle w:val="StyleUnderline"/>
        </w:rPr>
        <w:t xml:space="preserve"> agreement</w:t>
      </w:r>
      <w:r w:rsidRPr="00345B45">
        <w:rPr>
          <w:sz w:val="16"/>
        </w:rPr>
        <w:t xml:space="preserve">.  Collective bargaining is </w:t>
      </w:r>
      <w:r w:rsidRPr="00345B45">
        <w:rPr>
          <w:rStyle w:val="StyleUnderline"/>
          <w:highlight w:val="cyan"/>
        </w:rPr>
        <w:t>governed by</w:t>
      </w:r>
      <w:r w:rsidRPr="00345B45">
        <w:rPr>
          <w:sz w:val="16"/>
        </w:rPr>
        <w:t xml:space="preserve"> federal and </w:t>
      </w:r>
      <w:r w:rsidRPr="00345B45">
        <w:rPr>
          <w:rStyle w:val="StyleUnderline"/>
          <w:highlight w:val="cyan"/>
        </w:rPr>
        <w:t>state</w:t>
      </w:r>
      <w:r w:rsidRPr="00345B45">
        <w:rPr>
          <w:rStyle w:val="StyleUnderline"/>
        </w:rPr>
        <w:t xml:space="preserve"> </w:t>
      </w:r>
      <w:r w:rsidRPr="00345B45">
        <w:rPr>
          <w:rStyle w:val="Emphasis"/>
        </w:rPr>
        <w:t>statutory</w:t>
      </w:r>
      <w:r w:rsidRPr="00345B45">
        <w:rPr>
          <w:rStyle w:val="StyleUnderline"/>
        </w:rPr>
        <w:t xml:space="preserve"> </w:t>
      </w:r>
      <w:r w:rsidRPr="00345B45">
        <w:rPr>
          <w:rStyle w:val="StyleUnderline"/>
          <w:highlight w:val="cyan"/>
        </w:rPr>
        <w:t>laws</w:t>
      </w:r>
      <w:r w:rsidRPr="00345B45">
        <w:rPr>
          <w:sz w:val="16"/>
        </w:rPr>
        <w:t xml:space="preserve">, administrative agency regulations, and judicial decisions. </w:t>
      </w:r>
    </w:p>
    <w:p w14:paraId="5C651B31" w14:textId="77777777" w:rsidR="000C4B69" w:rsidRPr="00345B45" w:rsidRDefault="000C4B69" w:rsidP="000C4B69">
      <w:pPr>
        <w:rPr>
          <w:sz w:val="16"/>
        </w:rPr>
      </w:pPr>
      <w:r w:rsidRPr="00345B45">
        <w:rPr>
          <w:sz w:val="16"/>
        </w:rPr>
        <w:t>The main body of law governing collective bargaining is the National Labor Relations Act (NLRA). It is also referred to as the Wagner Act, and explicitly grants employees the right to collectively bargain and join trade unions. The NLRA was originally enacted by Congress in 1935 under its power to regulate interstate commerce under the Commerce Clause in Article I, Section 8 of the U.S. Constitution. It applies to most private non-agricultural employees and employers engaged in some aspect of interstate commerce. Decisions and regulations of the National Labor Relations Board (NLRB), which was established by the NLRA, greatly supplement and define the provisions of the act.</w:t>
      </w:r>
    </w:p>
    <w:p w14:paraId="2DD11339" w14:textId="77777777" w:rsidR="000C4B69" w:rsidRPr="00345B45" w:rsidRDefault="000C4B69" w:rsidP="000C4B69">
      <w:pPr>
        <w:rPr>
          <w:sz w:val="16"/>
        </w:rPr>
      </w:pPr>
      <w:r w:rsidRPr="00345B45">
        <w:rPr>
          <w:sz w:val="16"/>
        </w:rPr>
        <w:t>The NLRA establishes procedures for the selection of a labor organization to represent a unit of employees in collective bargaining.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NLRA or other laws may not be subject to collective bargaining. The NLRA also establishes regulations on what tactics (e.g. strikes, lock-outs, picketing) each side may employ to further their bargaining objectives.</w:t>
      </w:r>
    </w:p>
    <w:p w14:paraId="48DB452D" w14:textId="77777777" w:rsidR="000C4B69" w:rsidRDefault="000C4B69" w:rsidP="000C4B69">
      <w:pPr>
        <w:rPr>
          <w:sz w:val="16"/>
        </w:rPr>
      </w:pPr>
      <w:r w:rsidRPr="00345B45">
        <w:rPr>
          <w:rStyle w:val="StyleUnderline"/>
        </w:rPr>
        <w:t>State laws</w:t>
      </w:r>
      <w:r w:rsidRPr="00345B45">
        <w:rPr>
          <w:sz w:val="16"/>
        </w:rPr>
        <w:t xml:space="preserve"> further </w:t>
      </w:r>
      <w:r w:rsidRPr="00345B45">
        <w:rPr>
          <w:rStyle w:val="Emphasis"/>
          <w:highlight w:val="cyan"/>
        </w:rPr>
        <w:t>regulate</w:t>
      </w:r>
      <w:r w:rsidRPr="00345B45">
        <w:rPr>
          <w:sz w:val="16"/>
        </w:rPr>
        <w:t xml:space="preserve"> collective bargaining </w:t>
      </w:r>
      <w:r w:rsidRPr="00345B45">
        <w:rPr>
          <w:rStyle w:val="StyleUnderline"/>
          <w:highlight w:val="cyan"/>
        </w:rPr>
        <w:t>and make</w:t>
      </w:r>
      <w:r w:rsidRPr="00345B45">
        <w:rPr>
          <w:rStyle w:val="StyleUnderline"/>
        </w:rPr>
        <w:t xml:space="preserve"> collective </w:t>
      </w:r>
      <w:r w:rsidRPr="00345B45">
        <w:rPr>
          <w:rStyle w:val="StyleUnderline"/>
          <w:highlight w:val="cyan"/>
        </w:rPr>
        <w:t xml:space="preserve">agreements </w:t>
      </w:r>
      <w:r w:rsidRPr="00345B45">
        <w:rPr>
          <w:rStyle w:val="Emphasis"/>
          <w:highlight w:val="cyan"/>
        </w:rPr>
        <w:t>enforceable</w:t>
      </w:r>
      <w:r w:rsidRPr="00345B45">
        <w:rPr>
          <w:rStyle w:val="StyleUnderline"/>
        </w:rPr>
        <w:t xml:space="preserve"> under state law</w:t>
      </w:r>
      <w:r w:rsidRPr="00345B45">
        <w:rPr>
          <w:sz w:val="16"/>
        </w:rPr>
        <w:t>. They may also provide guidelines for those employers and employees not covered by the NLRA, such as agricultural laborers.</w:t>
      </w:r>
    </w:p>
    <w:p w14:paraId="1EF9B687" w14:textId="77777777" w:rsidR="000C4B69" w:rsidRDefault="000C4B69" w:rsidP="000C4B69"/>
    <w:p w14:paraId="6CDC1116" w14:textId="77777777" w:rsidR="000C4B69" w:rsidRDefault="000C4B69" w:rsidP="000C4B69">
      <w:pPr>
        <w:rPr>
          <w:u w:val="single"/>
        </w:rPr>
      </w:pPr>
    </w:p>
    <w:p w14:paraId="51887419" w14:textId="77777777" w:rsidR="000C4B69" w:rsidRDefault="000C4B69" w:rsidP="000C4B69">
      <w:pPr>
        <w:pStyle w:val="Heading4"/>
      </w:pPr>
      <w:r>
        <w:rPr>
          <w:rFonts w:cs="Calibri"/>
          <w:u w:val="single"/>
        </w:rPr>
        <w:t xml:space="preserve">Vote Neg:  </w:t>
      </w:r>
      <w:r>
        <w:rPr>
          <w:rFonts w:cs="Calibri"/>
        </w:rPr>
        <w:t xml:space="preserve">they do not defend </w:t>
      </w:r>
      <w:r>
        <w:t>the USfg substantially strengthening collective bargaining rights in the United States.</w:t>
      </w:r>
    </w:p>
    <w:p w14:paraId="7ADACDB4" w14:textId="77777777" w:rsidR="000C4B69" w:rsidRDefault="000C4B69" w:rsidP="000C4B69"/>
    <w:p w14:paraId="37125E70" w14:textId="77777777" w:rsidR="000C4B69" w:rsidRDefault="000C4B69" w:rsidP="000C4B69">
      <w:pPr>
        <w:pStyle w:val="Analytics"/>
        <w:rPr>
          <w:rFonts w:cstheme="majorBidi"/>
          <w:color w:val="auto"/>
        </w:rPr>
      </w:pPr>
      <w:r>
        <w:rPr>
          <w:rFonts w:cs="Calibri"/>
          <w:color w:val="auto"/>
        </w:rPr>
        <w:t xml:space="preserve">1—first is limits: they explode the topic to anything about labor rights and ignore subareas of the topic </w:t>
      </w:r>
      <w:r w:rsidRPr="000435C1">
        <w:rPr>
          <w:rFonts w:cstheme="majorBidi"/>
          <w:color w:val="auto"/>
        </w:rPr>
        <w:t>to anything under resolved: and labor rights Limits are a pedagogical necessity</w:t>
      </w:r>
      <w:r>
        <w:rPr>
          <w:rFonts w:cstheme="majorBidi"/>
          <w:color w:val="auto"/>
        </w:rPr>
        <w:t xml:space="preserve"> and topic interaction is key for good debates in round </w:t>
      </w:r>
    </w:p>
    <w:p w14:paraId="56BDC5AE" w14:textId="77777777" w:rsidR="000C4B69" w:rsidRDefault="000C4B69" w:rsidP="000C4B69"/>
    <w:p w14:paraId="495579A1" w14:textId="77777777" w:rsidR="000C4B69" w:rsidRDefault="000C4B69" w:rsidP="000C4B69">
      <w:pPr>
        <w:pStyle w:val="Heading4"/>
        <w:rPr>
          <w:rFonts w:asciiTheme="minorHAnsi" w:hAnsiTheme="minorHAnsi" w:cstheme="minorHAnsi"/>
        </w:rPr>
      </w:pPr>
      <w:r>
        <w:rPr>
          <w:rFonts w:cs="Calibri"/>
        </w:rPr>
        <w:t>2--</w:t>
      </w:r>
      <w:r w:rsidRPr="000435C1">
        <w:rPr>
          <w:rFonts w:asciiTheme="minorHAnsi" w:hAnsiTheme="minorHAnsi" w:cstheme="minorHAnsi"/>
        </w:rPr>
        <w:t xml:space="preserve"> </w:t>
      </w:r>
      <w:r w:rsidRPr="00577394">
        <w:rPr>
          <w:rFonts w:asciiTheme="minorHAnsi" w:hAnsiTheme="minorHAnsi" w:cstheme="minorHAnsi"/>
        </w:rPr>
        <w:t xml:space="preserve">Second is </w:t>
      </w:r>
      <w:r w:rsidRPr="00577394">
        <w:rPr>
          <w:rFonts w:asciiTheme="minorHAnsi" w:hAnsiTheme="minorHAnsi" w:cstheme="minorHAnsi"/>
          <w:u w:val="single"/>
        </w:rPr>
        <w:t>clash</w:t>
      </w:r>
      <w:r w:rsidRPr="00577394">
        <w:rPr>
          <w:rFonts w:asciiTheme="minorHAnsi" w:hAnsiTheme="minorHAnsi" w:cstheme="minorHAnsi"/>
        </w:rPr>
        <w:t xml:space="preserve"> – </w:t>
      </w:r>
      <w:r>
        <w:rPr>
          <w:rFonts w:asciiTheme="minorHAnsi" w:hAnsiTheme="minorHAnsi" w:cstheme="minorHAnsi"/>
        </w:rPr>
        <w:t xml:space="preserve">they shift core controversies of debate and </w:t>
      </w:r>
      <w:r w:rsidRPr="00577394">
        <w:rPr>
          <w:rFonts w:asciiTheme="minorHAnsi" w:hAnsiTheme="minorHAnsi" w:cstheme="minorHAnsi"/>
        </w:rPr>
        <w:t xml:space="preserve">ignore the complexity and partiality of any political theory. Promoting clash is key to interrogate complex issues, problematize solutions, and actualize </w:t>
      </w:r>
      <w:r>
        <w:rPr>
          <w:rFonts w:asciiTheme="minorHAnsi" w:hAnsiTheme="minorHAnsi" w:cstheme="minorHAnsi"/>
        </w:rPr>
        <w:t>the</w:t>
      </w:r>
      <w:r w:rsidRPr="00577394">
        <w:rPr>
          <w:rFonts w:asciiTheme="minorHAnsi" w:hAnsiTheme="minorHAnsi" w:cstheme="minorHAnsi"/>
        </w:rPr>
        <w:t xml:space="preserve"> benefits of debate.</w:t>
      </w:r>
      <w:r>
        <w:rPr>
          <w:rFonts w:asciiTheme="minorHAnsi" w:hAnsiTheme="minorHAnsi" w:cstheme="minorHAnsi"/>
        </w:rPr>
        <w:t xml:space="preserve"> </w:t>
      </w:r>
    </w:p>
    <w:p w14:paraId="6F27F206" w14:textId="77777777" w:rsidR="000C4B69" w:rsidRDefault="000C4B69" w:rsidP="000C4B69"/>
    <w:p w14:paraId="6A7CB688" w14:textId="77777777" w:rsidR="000C4B69" w:rsidRPr="004A720F" w:rsidRDefault="000C4B69" w:rsidP="000C4B69">
      <w:pPr>
        <w:pStyle w:val="Heading4"/>
        <w:rPr>
          <w:rFonts w:cs="Calibri"/>
          <w:u w:val="single"/>
        </w:rPr>
      </w:pPr>
      <w:r>
        <w:t xml:space="preserve">3—and </w:t>
      </w:r>
      <w:r w:rsidRPr="004A720F">
        <w:rPr>
          <w:rFonts w:cs="Calibri"/>
          <w:u w:val="single"/>
        </w:rPr>
        <w:t>Switch Side</w:t>
      </w:r>
      <w:r w:rsidRPr="004A720F">
        <w:rPr>
          <w:rFonts w:cs="Calibri"/>
        </w:rPr>
        <w:t xml:space="preserve">: Switching sides on an agreed upon topic enables </w:t>
      </w:r>
      <w:r w:rsidRPr="004A720F">
        <w:rPr>
          <w:rFonts w:cs="Calibri"/>
          <w:u w:val="single"/>
        </w:rPr>
        <w:t>self-reflexive openness</w:t>
      </w:r>
      <w:r w:rsidRPr="004A720F">
        <w:rPr>
          <w:rFonts w:cs="Calibri"/>
        </w:rPr>
        <w:t xml:space="preserve"> ― that enables </w:t>
      </w:r>
      <w:r w:rsidRPr="004A720F">
        <w:rPr>
          <w:rFonts w:cs="Calibri"/>
          <w:i/>
          <w:iCs w:val="0"/>
        </w:rPr>
        <w:t>idea cultivation</w:t>
      </w:r>
      <w:r w:rsidRPr="004A720F">
        <w:rPr>
          <w:rFonts w:cs="Calibri"/>
        </w:rPr>
        <w:t xml:space="preserve"> and opinion shifting. Without normative consensus on procedural terms for debate that requires switch side deliberation, </w:t>
      </w:r>
      <w:r w:rsidRPr="004A720F">
        <w:rPr>
          <w:rFonts w:cs="Calibri"/>
          <w:u w:val="single"/>
        </w:rPr>
        <w:t>dogmatism becomes inevitable</w:t>
      </w:r>
    </w:p>
    <w:p w14:paraId="4D735DE4" w14:textId="77777777" w:rsidR="000C4B69" w:rsidRDefault="000C4B69" w:rsidP="000C4B69"/>
    <w:p w14:paraId="5DE5CF8A" w14:textId="77777777" w:rsidR="000C4B69" w:rsidRDefault="000C4B69" w:rsidP="000C4B69">
      <w:pPr>
        <w:pStyle w:val="Heading4"/>
        <w:rPr>
          <w:rFonts w:cs="Calibri"/>
          <w:bCs/>
        </w:rPr>
      </w:pPr>
      <w:r>
        <w:lastRenderedPageBreak/>
        <w:t xml:space="preserve">4--  </w:t>
      </w:r>
      <w:r w:rsidRPr="004A720F">
        <w:rPr>
          <w:rFonts w:cs="Calibri"/>
          <w:bCs/>
          <w:u w:val="single"/>
        </w:rPr>
        <w:t>Aff condo</w:t>
      </w:r>
      <w:r w:rsidRPr="004A720F">
        <w:rPr>
          <w:rFonts w:cs="Calibri"/>
          <w:bCs/>
        </w:rPr>
        <w:t xml:space="preserve">: they moot the role of the negative, which is to test the aff’s core assumptions—allowing affs to reframe the debate around their terms makes engagement impossible which devastates </w:t>
      </w:r>
      <w:r w:rsidRPr="004A720F">
        <w:rPr>
          <w:rFonts w:cs="Calibri"/>
          <w:bCs/>
          <w:i/>
          <w:iCs w:val="0"/>
          <w:u w:val="single"/>
        </w:rPr>
        <w:t>clash</w:t>
      </w:r>
      <w:r w:rsidRPr="004A720F">
        <w:rPr>
          <w:rFonts w:cs="Calibri"/>
          <w:bCs/>
        </w:rPr>
        <w:t xml:space="preserve"> and </w:t>
      </w:r>
      <w:r w:rsidRPr="004A720F">
        <w:rPr>
          <w:rFonts w:cs="Calibri"/>
          <w:bCs/>
          <w:i/>
          <w:iCs w:val="0"/>
          <w:u w:val="single"/>
        </w:rPr>
        <w:t>fairness</w:t>
      </w:r>
      <w:r>
        <w:rPr>
          <w:rFonts w:cs="Calibri"/>
          <w:bCs/>
        </w:rPr>
        <w:t>.</w:t>
      </w:r>
    </w:p>
    <w:p w14:paraId="5457C78F" w14:textId="77777777" w:rsidR="000C4B69" w:rsidRPr="00C7512C" w:rsidRDefault="000C4B69" w:rsidP="000C4B69"/>
    <w:p w14:paraId="468F9E67" w14:textId="77777777" w:rsidR="000C4B69" w:rsidRDefault="000C4B69" w:rsidP="000C4B69">
      <w:pPr>
        <w:pStyle w:val="Heading2"/>
      </w:pPr>
      <w:r>
        <w:lastRenderedPageBreak/>
        <w:t>Off</w:t>
      </w:r>
    </w:p>
    <w:p w14:paraId="0EBCAD03" w14:textId="77777777" w:rsidR="000C4B69" w:rsidRDefault="000C4B69" w:rsidP="000C4B69">
      <w:r>
        <w:t>CP</w:t>
      </w:r>
    </w:p>
    <w:p w14:paraId="77460C86" w14:textId="77777777" w:rsidR="000C4B69" w:rsidRDefault="000C4B69" w:rsidP="000C4B69">
      <w:pPr>
        <w:pStyle w:val="Heading4"/>
      </w:pPr>
      <w:r>
        <w:t xml:space="preserve">The United States federal government should substantially strengthen collective bargaining rights for workers in the United States by providing an unconditional right to strike for workers in the United States. </w:t>
      </w:r>
    </w:p>
    <w:p w14:paraId="555B78F9" w14:textId="77777777" w:rsidR="000C4B69" w:rsidRPr="00CA4F0C" w:rsidRDefault="000C4B69" w:rsidP="000C4B69"/>
    <w:p w14:paraId="313CD1E2" w14:textId="77777777" w:rsidR="000C4B69" w:rsidRDefault="000C4B69" w:rsidP="000C4B69">
      <w:pPr>
        <w:pStyle w:val="Heading4"/>
      </w:pPr>
      <w:r>
        <w:t>A</w:t>
      </w:r>
      <w:r w:rsidRPr="003D3E9C">
        <w:t>n unconditional right to strike is essential first step</w:t>
      </w:r>
      <w:r>
        <w:t xml:space="preserve"> to combat </w:t>
      </w:r>
      <w:r>
        <w:rPr>
          <w:u w:val="single"/>
        </w:rPr>
        <w:t>worker exploitation</w:t>
      </w:r>
      <w:r w:rsidRPr="003D3E9C">
        <w:t xml:space="preserve"> – it affirms the autonomy of all workers, which is crucial to further radical resistance. </w:t>
      </w:r>
    </w:p>
    <w:p w14:paraId="054C9463" w14:textId="77777777" w:rsidR="000C4B69" w:rsidRPr="0097025A" w:rsidRDefault="000C4B69" w:rsidP="000C4B69">
      <w:r w:rsidRPr="0097025A">
        <w:rPr>
          <w:rStyle w:val="Style13ptBold"/>
        </w:rPr>
        <w:t>Gourevitch 18</w:t>
      </w:r>
      <w:r w:rsidRPr="0097025A">
        <w:t xml:space="preserve"> [Alex Gourevitch, Assistant Professor of Political Science at Brown University. “The Right to Strike: A Radical View.” American Political Science Review, Volume 112, Issue 4, November 2018, pp. 905 – 917. https://www.cambridge.org/core/journals/american-political-science-review/article/abs/right-to-strike-a-radical-view/8B521F67E28D4FAE1967B17959620424</w:t>
      </w:r>
      <w:r>
        <w:t>]</w:t>
      </w:r>
    </w:p>
    <w:p w14:paraId="65E53FCD" w14:textId="77777777" w:rsidR="000C4B69" w:rsidRDefault="000C4B69" w:rsidP="000C4B69">
      <w:pPr>
        <w:rPr>
          <w:sz w:val="14"/>
        </w:rPr>
      </w:pPr>
      <w:r w:rsidRPr="003D3E9C">
        <w:rPr>
          <w:sz w:val="14"/>
        </w:rPr>
        <w:t>There is more than one way to justify the right to strike and, in so doing, to explain the shape that right ought to have. As we shall see, there is the liberal, the social-democratic, and the radical account. Any justification of a right must give an account not just of the interest it protects but of how that right is shaped to protect that interest. In the case of the radical argument for the right to strike, which I will defend against the other two conceptions, the relevant human interest is liberty</w:t>
      </w:r>
      <w:r w:rsidRPr="003D3E9C">
        <w:rPr>
          <w:u w:val="single"/>
        </w:rPr>
        <w:t xml:space="preserve">. </w:t>
      </w:r>
      <w:r w:rsidRPr="00D53E13">
        <w:rPr>
          <w:rStyle w:val="Emphasis"/>
          <w:highlight w:val="cyan"/>
        </w:rPr>
        <w:t>Workers have an interest in resisting</w:t>
      </w:r>
      <w:r w:rsidRPr="003D3E9C">
        <w:rPr>
          <w:rStyle w:val="Emphasis"/>
        </w:rPr>
        <w:t xml:space="preserve"> the </w:t>
      </w:r>
      <w:r w:rsidRPr="00D53E13">
        <w:rPr>
          <w:rStyle w:val="Emphasis"/>
          <w:highlight w:val="cyan"/>
        </w:rPr>
        <w:t>oppression</w:t>
      </w:r>
      <w:r w:rsidRPr="003D3E9C">
        <w:rPr>
          <w:rStyle w:val="Emphasis"/>
        </w:rPr>
        <w:t xml:space="preserve"> of class society </w:t>
      </w:r>
      <w:r w:rsidRPr="00D53E13">
        <w:rPr>
          <w:rStyle w:val="Emphasis"/>
          <w:highlight w:val="cyan"/>
        </w:rPr>
        <w:t>by using their collective power</w:t>
      </w:r>
      <w:r w:rsidRPr="003D3E9C">
        <w:rPr>
          <w:rStyle w:val="Emphasis"/>
        </w:rPr>
        <w:t xml:space="preserve"> to reduce that oppression. Their interest </w:t>
      </w:r>
      <w:r w:rsidRPr="00D53E13">
        <w:rPr>
          <w:rStyle w:val="Emphasis"/>
          <w:highlight w:val="cyan"/>
        </w:rPr>
        <w:t>is a liberty interest</w:t>
      </w:r>
      <w:r w:rsidRPr="003D3E9C">
        <w:rPr>
          <w:rStyle w:val="Emphasis"/>
        </w:rPr>
        <w:t xml:space="preserve"> in a double sense. </w:t>
      </w:r>
      <w:r w:rsidRPr="00D53E13">
        <w:rPr>
          <w:rStyle w:val="Emphasis"/>
          <w:highlight w:val="cyan"/>
        </w:rPr>
        <w:t>First, it is an interest in not being oppressed, or in not facing</w:t>
      </w:r>
      <w:r w:rsidRPr="003D3E9C">
        <w:rPr>
          <w:rStyle w:val="Emphasis"/>
        </w:rPr>
        <w:t xml:space="preserve"> certain kinds of forcing, </w:t>
      </w:r>
      <w:r w:rsidRPr="00D53E13">
        <w:rPr>
          <w:rStyle w:val="Emphasis"/>
          <w:highlight w:val="cyan"/>
        </w:rPr>
        <w:t>coercion</w:t>
      </w:r>
      <w:r w:rsidRPr="003D3E9C">
        <w:rPr>
          <w:rStyle w:val="Emphasis"/>
        </w:rPr>
        <w:t>, and subjection to authority that they shouldn’t have to.</w:t>
      </w:r>
      <w:r w:rsidRPr="003D3E9C">
        <w:rPr>
          <w:u w:val="single"/>
        </w:rPr>
        <w:t xml:space="preserve"> </w:t>
      </w:r>
      <w:r w:rsidRPr="003D3E9C">
        <w:rPr>
          <w:sz w:val="14"/>
        </w:rPr>
        <w:t>Any resistance to those kinds of unjustified limitations of freedom carries with it, at least implicitly, a demand for liberties not yet enjoyed. That is a demand for a control over portions of one’s life that one does not yet enjoy.</w:t>
      </w:r>
      <w:r w:rsidRPr="003D3E9C">
        <w:rPr>
          <w:u w:val="single"/>
        </w:rPr>
        <w:t xml:space="preserve"> </w:t>
      </w:r>
      <w:r w:rsidRPr="00D53E13">
        <w:rPr>
          <w:rStyle w:val="Emphasis"/>
          <w:highlight w:val="cyan"/>
        </w:rPr>
        <w:t>Second</w:t>
      </w:r>
      <w:r w:rsidRPr="003D3E9C">
        <w:rPr>
          <w:rStyle w:val="Emphasis"/>
        </w:rPr>
        <w:t>, and consequently</w:t>
      </w:r>
      <w:r w:rsidRPr="00D53E13">
        <w:rPr>
          <w:rStyle w:val="Emphasis"/>
          <w:highlight w:val="cyan"/>
        </w:rPr>
        <w:t>, the right to strike is grounded in an interest in using one’s own</w:t>
      </w:r>
      <w:r w:rsidRPr="003D3E9C">
        <w:rPr>
          <w:rStyle w:val="Emphasis"/>
        </w:rPr>
        <w:t xml:space="preserve"> individual and collective </w:t>
      </w:r>
      <w:r w:rsidRPr="00D53E13">
        <w:rPr>
          <w:rStyle w:val="Emphasis"/>
          <w:highlight w:val="cyan"/>
        </w:rPr>
        <w:t>agency to resist</w:t>
      </w:r>
      <w:r w:rsidRPr="003D3E9C">
        <w:rPr>
          <w:rStyle w:val="Emphasis"/>
        </w:rPr>
        <w:t xml:space="preserve">—or even overcome— that </w:t>
      </w:r>
      <w:r w:rsidRPr="00D53E13">
        <w:rPr>
          <w:rStyle w:val="Emphasis"/>
          <w:highlight w:val="cyan"/>
        </w:rPr>
        <w:t>oppression</w:t>
      </w:r>
      <w:r w:rsidRPr="003D3E9C">
        <w:rPr>
          <w:sz w:val="14"/>
        </w:rPr>
        <w:t>. The interest in using one’s own agency to resist oppression flows naturally from the demand for liberties not yet enjoyed. After all, that demand for control is in the name of giving proper space to workers’ capacity for self-determination, which is the same capacity that expresses itself in the activity of striking for greater freedom. On this radical view, the right to strike has both an intrinsic and instrumental relation to liberty</w:t>
      </w:r>
      <w:r w:rsidRPr="003D3E9C">
        <w:rPr>
          <w:rStyle w:val="Emphasis"/>
        </w:rPr>
        <w:t xml:space="preserve">. </w:t>
      </w:r>
      <w:r w:rsidRPr="00D53E13">
        <w:rPr>
          <w:rStyle w:val="Emphasis"/>
          <w:highlight w:val="cyan"/>
        </w:rPr>
        <w:t>It has</w:t>
      </w:r>
      <w:r w:rsidRPr="003D3E9C">
        <w:rPr>
          <w:rStyle w:val="Emphasis"/>
        </w:rPr>
        <w:t xml:space="preserve"> intrinsic </w:t>
      </w:r>
      <w:r w:rsidRPr="00D53E13">
        <w:rPr>
          <w:rStyle w:val="Emphasis"/>
          <w:highlight w:val="cyan"/>
        </w:rPr>
        <w:t>value as an</w:t>
      </w:r>
      <w:r w:rsidRPr="003D3E9C">
        <w:rPr>
          <w:rStyle w:val="Emphasis"/>
        </w:rPr>
        <w:t xml:space="preserve"> (at least </w:t>
      </w:r>
      <w:r w:rsidRPr="00D53E13">
        <w:rPr>
          <w:rStyle w:val="Emphasis"/>
          <w:highlight w:val="cyan"/>
        </w:rPr>
        <w:t>implicit) demand for self-emancipation</w:t>
      </w:r>
      <w:r w:rsidRPr="003D3E9C">
        <w:rPr>
          <w:rStyle w:val="Emphasis"/>
        </w:rPr>
        <w:t xml:space="preserve"> or the winning of greater liberty </w:t>
      </w:r>
      <w:r w:rsidRPr="00D53E13">
        <w:rPr>
          <w:rStyle w:val="Emphasis"/>
          <w:highlight w:val="cyan"/>
        </w:rPr>
        <w:t>through one’s own efforts. It has</w:t>
      </w:r>
      <w:r w:rsidRPr="003D3E9C">
        <w:rPr>
          <w:rStyle w:val="Emphasis"/>
        </w:rPr>
        <w:t xml:space="preserve"> instrumental </w:t>
      </w:r>
      <w:r w:rsidRPr="00D53E13">
        <w:rPr>
          <w:rStyle w:val="Emphasis"/>
          <w:highlight w:val="cyan"/>
        </w:rPr>
        <w:t>value</w:t>
      </w:r>
      <w:r w:rsidRPr="003D3E9C">
        <w:rPr>
          <w:rStyle w:val="Emphasis"/>
        </w:rPr>
        <w:t xml:space="preserve"> insofar </w:t>
      </w:r>
      <w:r w:rsidRPr="00D53E13">
        <w:rPr>
          <w:rStyle w:val="Emphasis"/>
          <w:highlight w:val="cyan"/>
        </w:rPr>
        <w:t>as the strike is</w:t>
      </w:r>
      <w:r w:rsidRPr="003D3E9C">
        <w:rPr>
          <w:rStyle w:val="Emphasis"/>
        </w:rPr>
        <w:t xml:space="preserve"> on the whole </w:t>
      </w:r>
      <w:r w:rsidRPr="00D53E13">
        <w:rPr>
          <w:rStyle w:val="Emphasis"/>
          <w:highlight w:val="cyan"/>
        </w:rPr>
        <w:t>an effective means for resisting the oppressiveness</w:t>
      </w:r>
      <w:r w:rsidRPr="003D3E9C">
        <w:rPr>
          <w:rStyle w:val="Emphasis"/>
        </w:rPr>
        <w:t xml:space="preserve"> of a class society</w:t>
      </w:r>
      <w:r w:rsidRPr="003D3E9C">
        <w:rPr>
          <w:sz w:val="14"/>
        </w:rPr>
        <w:t>. For the right to strike to enjoy its proper connection to liberty, workers must have a reasonable chance of carrying out an effective strike, otherwise it would lose its instrumental value as a way of resisting oppression.</w:t>
      </w:r>
      <w:r w:rsidRPr="003D3E9C">
        <w:rPr>
          <w:u w:val="single"/>
        </w:rPr>
        <w:t xml:space="preserve"> </w:t>
      </w:r>
      <w:r w:rsidRPr="00D53E13">
        <w:rPr>
          <w:rStyle w:val="Emphasis"/>
          <w:highlight w:val="cyan"/>
        </w:rPr>
        <w:t>If prevented</w:t>
      </w:r>
      <w:r w:rsidRPr="003D3E9C">
        <w:rPr>
          <w:rStyle w:val="Emphasis"/>
        </w:rPr>
        <w:t xml:space="preserve"> from using a reasonable array of effective means, exercising the right to strike </w:t>
      </w:r>
      <w:r w:rsidRPr="00D53E13">
        <w:rPr>
          <w:rStyle w:val="Emphasis"/>
          <w:highlight w:val="cyan"/>
        </w:rPr>
        <w:t>would not be a means of reducing oppression and</w:t>
      </w:r>
      <w:r w:rsidRPr="003D3E9C">
        <w:rPr>
          <w:rStyle w:val="Emphasis"/>
        </w:rPr>
        <w:t xml:space="preserve">, therefore, strikes </w:t>
      </w:r>
      <w:r w:rsidRPr="00D53E13">
        <w:rPr>
          <w:rStyle w:val="Emphasis"/>
          <w:highlight w:val="cyan"/>
        </w:rPr>
        <w:t>would</w:t>
      </w:r>
      <w:r w:rsidRPr="003D3E9C">
        <w:rPr>
          <w:rStyle w:val="Emphasis"/>
        </w:rPr>
        <w:t xml:space="preserve"> also </w:t>
      </w:r>
      <w:r w:rsidRPr="00D53E13">
        <w:rPr>
          <w:rStyle w:val="Emphasis"/>
          <w:highlight w:val="cyan"/>
        </w:rPr>
        <w:t>be of very limited value as</w:t>
      </w:r>
      <w:r w:rsidRPr="003D3E9C">
        <w:rPr>
          <w:rStyle w:val="Emphasis"/>
        </w:rPr>
        <w:t xml:space="preserve"> acts of </w:t>
      </w:r>
      <w:r w:rsidRPr="00D53E13">
        <w:rPr>
          <w:rStyle w:val="Emphasis"/>
          <w:highlight w:val="cyan"/>
        </w:rPr>
        <w:t>self-emancipation</w:t>
      </w:r>
      <w:r w:rsidRPr="003D3E9C">
        <w:rPr>
          <w:rStyle w:val="Emphasis"/>
        </w:rPr>
        <w:t>.</w:t>
      </w:r>
      <w:r w:rsidRPr="003D3E9C">
        <w:rPr>
          <w:sz w:val="14"/>
        </w:rPr>
        <w:t xml:space="preserve"> It would not be an instance of workers attempting to use their own capacity for self-determination to increase the control they ought to have over the terms of their daily activity. </w:t>
      </w:r>
    </w:p>
    <w:p w14:paraId="26CD9143" w14:textId="77777777" w:rsidR="000C4B69" w:rsidRPr="003D3E9C" w:rsidRDefault="000C4B69" w:rsidP="000C4B69">
      <w:pPr>
        <w:rPr>
          <w:sz w:val="14"/>
        </w:rPr>
      </w:pPr>
    </w:p>
    <w:p w14:paraId="374A7F7F" w14:textId="77777777" w:rsidR="000C4B69" w:rsidRPr="003D3E9C" w:rsidRDefault="000C4B69" w:rsidP="000C4B69">
      <w:pPr>
        <w:pStyle w:val="Heading4"/>
      </w:pPr>
      <w:r w:rsidRPr="003D3E9C">
        <w:t xml:space="preserve">Recognizing the right to strike would </w:t>
      </w:r>
      <w:r w:rsidRPr="003D3E9C">
        <w:rPr>
          <w:u w:val="single"/>
        </w:rPr>
        <w:t>transform</w:t>
      </w:r>
      <w:r w:rsidRPr="003D3E9C">
        <w:t xml:space="preserve"> dominating power structures</w:t>
      </w:r>
      <w:r>
        <w:t>.</w:t>
      </w:r>
      <w:r w:rsidRPr="003D3E9C">
        <w:t xml:space="preserve"> </w:t>
      </w:r>
    </w:p>
    <w:p w14:paraId="400A01E7" w14:textId="77777777" w:rsidR="000C4B69" w:rsidRPr="003D3E9C" w:rsidRDefault="000C4B69" w:rsidP="000C4B69">
      <w:r w:rsidRPr="003D3E9C">
        <w:rPr>
          <w:rStyle w:val="Style13ptBold"/>
        </w:rPr>
        <w:t>Lazar 20</w:t>
      </w:r>
      <w:r w:rsidRPr="003D3E9C">
        <w:t xml:space="preserve"> [Orlando; 10/6/20; St. Edmund Hall &amp; Balliol College, University of Oxford; “Work, Domination, and the False Hope of Universal Basic Income,” </w:t>
      </w:r>
      <w:r w:rsidRPr="007214A9">
        <w:t>https://link.springer.com/article/10.1007/s11158-020-09487-9</w:t>
      </w:r>
      <w:r w:rsidRPr="003D3E9C">
        <w:t xml:space="preserve">] </w:t>
      </w:r>
    </w:p>
    <w:p w14:paraId="5AF7E1CB" w14:textId="77777777" w:rsidR="000C4B69" w:rsidRPr="008F239D" w:rsidRDefault="000C4B69" w:rsidP="000C4B69">
      <w:pPr>
        <w:ind w:left="-5"/>
        <w:rPr>
          <w:u w:val="single"/>
        </w:rPr>
      </w:pPr>
      <w:r w:rsidRPr="00D53E13">
        <w:rPr>
          <w:highlight w:val="cyan"/>
          <w:u w:val="single"/>
        </w:rPr>
        <w:t xml:space="preserve">If workers </w:t>
      </w:r>
      <w:r w:rsidRPr="00D53E13">
        <w:rPr>
          <w:rStyle w:val="Emphasis"/>
          <w:highlight w:val="cyan"/>
        </w:rPr>
        <w:t>can</w:t>
      </w:r>
      <w:r w:rsidRPr="003D3E9C">
        <w:rPr>
          <w:rStyle w:val="Emphasis"/>
        </w:rPr>
        <w:t xml:space="preserve"> simply </w:t>
      </w:r>
      <w:r w:rsidRPr="00D53E13">
        <w:rPr>
          <w:rStyle w:val="Emphasis"/>
          <w:highlight w:val="cyan"/>
        </w:rPr>
        <w:t>leave</w:t>
      </w:r>
      <w:r w:rsidRPr="003D3E9C">
        <w:rPr>
          <w:u w:val="single"/>
        </w:rPr>
        <w:t xml:space="preserve"> and subsist on an adequate level of basic income, then </w:t>
      </w:r>
      <w:r w:rsidRPr="00D53E13">
        <w:rPr>
          <w:highlight w:val="cyan"/>
          <w:u w:val="single"/>
        </w:rPr>
        <w:t>they can</w:t>
      </w:r>
      <w:r w:rsidRPr="003D3E9C">
        <w:rPr>
          <w:u w:val="single"/>
        </w:rPr>
        <w:t xml:space="preserve"> very credibly threaten to </w:t>
      </w:r>
      <w:r w:rsidRPr="00D53E13">
        <w:rPr>
          <w:highlight w:val="cyan"/>
          <w:u w:val="single"/>
        </w:rPr>
        <w:t>do so rather than suffer under</w:t>
      </w:r>
      <w:r w:rsidRPr="003D3E9C">
        <w:rPr>
          <w:u w:val="single"/>
        </w:rPr>
        <w:t xml:space="preserve"> the </w:t>
      </w:r>
      <w:r w:rsidRPr="00D53E13">
        <w:rPr>
          <w:rStyle w:val="Emphasis"/>
          <w:highlight w:val="cyan"/>
        </w:rPr>
        <w:t>dominating power structures</w:t>
      </w:r>
      <w:r w:rsidRPr="003D3E9C">
        <w:rPr>
          <w:u w:val="single"/>
        </w:rPr>
        <w:t xml:space="preserve"> of their workplaces</w:t>
      </w:r>
      <w:r w:rsidRPr="008F239D">
        <w:rPr>
          <w:sz w:val="14"/>
        </w:rPr>
        <w:t xml:space="preserve">. More than this, </w:t>
      </w:r>
      <w:r w:rsidRPr="00D53E13">
        <w:rPr>
          <w:highlight w:val="cyan"/>
          <w:u w:val="single"/>
        </w:rPr>
        <w:t>employers will know</w:t>
      </w:r>
      <w:r w:rsidRPr="003D3E9C">
        <w:rPr>
          <w:u w:val="single"/>
        </w:rPr>
        <w:t xml:space="preserve"> that their workers have </w:t>
      </w:r>
      <w:r w:rsidRPr="00D53E13">
        <w:rPr>
          <w:highlight w:val="cyan"/>
          <w:u w:val="single"/>
        </w:rPr>
        <w:t xml:space="preserve">this </w:t>
      </w:r>
      <w:r w:rsidRPr="003D3E9C">
        <w:rPr>
          <w:u w:val="single"/>
        </w:rPr>
        <w:t xml:space="preserve">option. In response to some </w:t>
      </w:r>
      <w:r w:rsidRPr="003D3E9C">
        <w:rPr>
          <w:rStyle w:val="Emphasis"/>
        </w:rPr>
        <w:lastRenderedPageBreak/>
        <w:t>gross overstep of managerial power</w:t>
      </w:r>
      <w:r w:rsidRPr="003D3E9C">
        <w:rPr>
          <w:u w:val="single"/>
        </w:rPr>
        <w:t xml:space="preserve"> this might take the form of an actual threat</w:t>
      </w:r>
      <w:r w:rsidRPr="008F239D">
        <w:rPr>
          <w:sz w:val="14"/>
        </w:rPr>
        <w:t xml:space="preserve">, </w:t>
      </w:r>
      <w:r w:rsidRPr="003D3E9C">
        <w:rPr>
          <w:u w:val="single"/>
        </w:rPr>
        <w:t xml:space="preserve">but in normal circumstances it would </w:t>
      </w:r>
      <w:r w:rsidRPr="003D3E9C">
        <w:rPr>
          <w:rStyle w:val="Emphasis"/>
        </w:rPr>
        <w:t>function as an implicit threat</w:t>
      </w:r>
      <w:r w:rsidRPr="008F239D">
        <w:rPr>
          <w:sz w:val="14"/>
        </w:rPr>
        <w:t xml:space="preserve"> on the part of the worker. </w:t>
      </w:r>
      <w:r w:rsidRPr="003D3E9C">
        <w:rPr>
          <w:u w:val="single"/>
        </w:rPr>
        <w:t xml:space="preserve">The threat to strike works in the same way: </w:t>
      </w:r>
      <w:r w:rsidRPr="00D53E13">
        <w:rPr>
          <w:highlight w:val="cyan"/>
          <w:u w:val="single"/>
        </w:rPr>
        <w:t xml:space="preserve">where the right to strike is </w:t>
      </w:r>
      <w:r w:rsidRPr="00D53E13">
        <w:rPr>
          <w:rStyle w:val="Emphasis"/>
          <w:highlight w:val="cyan"/>
        </w:rPr>
        <w:t>protected</w:t>
      </w:r>
      <w:r w:rsidRPr="00D53E13">
        <w:rPr>
          <w:highlight w:val="cyan"/>
          <w:u w:val="single"/>
        </w:rPr>
        <w:t>, that threat functions</w:t>
      </w:r>
      <w:r w:rsidRPr="003D3E9C">
        <w:rPr>
          <w:u w:val="single"/>
        </w:rPr>
        <w:t xml:space="preserve"> </w:t>
      </w:r>
      <w:r w:rsidRPr="003D3E9C">
        <w:rPr>
          <w:rStyle w:val="Emphasis"/>
        </w:rPr>
        <w:t>quietly</w:t>
      </w:r>
      <w:r w:rsidRPr="003D3E9C">
        <w:rPr>
          <w:u w:val="single"/>
        </w:rPr>
        <w:t xml:space="preserve"> and </w:t>
      </w:r>
      <w:r w:rsidRPr="00D53E13">
        <w:rPr>
          <w:rStyle w:val="Emphasis"/>
          <w:highlight w:val="cyan"/>
        </w:rPr>
        <w:t>implicitly</w:t>
      </w:r>
      <w:r w:rsidRPr="003D3E9C">
        <w:rPr>
          <w:u w:val="single"/>
        </w:rPr>
        <w:t xml:space="preserve">, and needs only rarely become explicit. </w:t>
      </w:r>
      <w:r w:rsidRPr="00D53E13">
        <w:rPr>
          <w:highlight w:val="cyan"/>
          <w:u w:val="single"/>
        </w:rPr>
        <w:t>The</w:t>
      </w:r>
      <w:r w:rsidRPr="003D3E9C">
        <w:rPr>
          <w:u w:val="single"/>
        </w:rPr>
        <w:t xml:space="preserve"> </w:t>
      </w:r>
      <w:r w:rsidRPr="003D3E9C">
        <w:rPr>
          <w:rStyle w:val="Emphasis"/>
        </w:rPr>
        <w:t xml:space="preserve">genuine </w:t>
      </w:r>
      <w:r w:rsidRPr="00D53E13">
        <w:rPr>
          <w:rStyle w:val="Emphasis"/>
          <w:highlight w:val="cyan"/>
        </w:rPr>
        <w:t>ability</w:t>
      </w:r>
      <w:r w:rsidRPr="003D3E9C">
        <w:rPr>
          <w:rStyle w:val="Emphasis"/>
        </w:rPr>
        <w:t xml:space="preserve"> to exit </w:t>
      </w:r>
      <w:r w:rsidRPr="00D53E13">
        <w:rPr>
          <w:rStyle w:val="Emphasis"/>
          <w:highlight w:val="cyan"/>
        </w:rPr>
        <w:t>would become</w:t>
      </w:r>
      <w:r w:rsidRPr="003D3E9C">
        <w:rPr>
          <w:rStyle w:val="Emphasis"/>
        </w:rPr>
        <w:t xml:space="preserve"> more than a tool to contest</w:t>
      </w:r>
      <w:r w:rsidRPr="003D3E9C">
        <w:rPr>
          <w:u w:val="single"/>
        </w:rPr>
        <w:t>, after the fact, managerial decisions</w:t>
      </w:r>
      <w:r w:rsidRPr="008F239D">
        <w:rPr>
          <w:sz w:val="14"/>
        </w:rPr>
        <w:t xml:space="preserve">; </w:t>
      </w:r>
      <w:r w:rsidRPr="003D3E9C">
        <w:rPr>
          <w:u w:val="single"/>
        </w:rPr>
        <w:t xml:space="preserve">it would be </w:t>
      </w:r>
      <w:r w:rsidRPr="00D53E13">
        <w:rPr>
          <w:highlight w:val="cyan"/>
          <w:u w:val="single"/>
        </w:rPr>
        <w:t>an ever-present possibility</w:t>
      </w:r>
      <w:r w:rsidRPr="003D3E9C">
        <w:rPr>
          <w:u w:val="single"/>
        </w:rPr>
        <w:t xml:space="preserve">, raising the </w:t>
      </w:r>
      <w:r w:rsidRPr="003D3E9C">
        <w:rPr>
          <w:rStyle w:val="Emphasis"/>
        </w:rPr>
        <w:t>bargaining power</w:t>
      </w:r>
      <w:r w:rsidRPr="003D3E9C">
        <w:rPr>
          <w:u w:val="single"/>
        </w:rPr>
        <w:t xml:space="preserve"> of </w:t>
      </w:r>
      <w:r w:rsidRPr="003D3E9C">
        <w:rPr>
          <w:rStyle w:val="Emphasis"/>
        </w:rPr>
        <w:t>individual workers</w:t>
      </w:r>
      <w:r w:rsidRPr="003D3E9C">
        <w:rPr>
          <w:u w:val="single"/>
        </w:rPr>
        <w:t xml:space="preserve"> and </w:t>
      </w:r>
      <w:r w:rsidRPr="00D53E13">
        <w:rPr>
          <w:rStyle w:val="Emphasis"/>
          <w:highlight w:val="cyan"/>
        </w:rPr>
        <w:t>reshaping</w:t>
      </w:r>
      <w:r w:rsidRPr="00D53E13">
        <w:rPr>
          <w:highlight w:val="cyan"/>
          <w:u w:val="single"/>
        </w:rPr>
        <w:t xml:space="preserve"> their </w:t>
      </w:r>
      <w:r w:rsidRPr="00D53E13">
        <w:rPr>
          <w:rStyle w:val="Emphasis"/>
          <w:highlight w:val="cyan"/>
        </w:rPr>
        <w:t>relationship</w:t>
      </w:r>
      <w:r w:rsidRPr="003D3E9C">
        <w:rPr>
          <w:u w:val="single"/>
        </w:rPr>
        <w:t xml:space="preserve"> to their employers.</w:t>
      </w:r>
      <w:r w:rsidRPr="008F239D">
        <w:rPr>
          <w:sz w:val="14"/>
        </w:rPr>
        <w:t xml:space="preserve"> Rather than just the ability to exit, an adequate UBI gives workers various abilities—by the reckoning of one supporter, the powers to ‘enter, undominatedly stay, exit, and restart all kinds of social relations, starting with work relations’ (Casassas 2016, p. 9). In this sense </w:t>
      </w:r>
      <w:r w:rsidRPr="00D53E13">
        <w:rPr>
          <w:highlight w:val="cyan"/>
          <w:u w:val="single"/>
        </w:rPr>
        <w:t>the power structures</w:t>
      </w:r>
      <w:r w:rsidRPr="003D3E9C">
        <w:rPr>
          <w:u w:val="single"/>
        </w:rPr>
        <w:t xml:space="preserve"> of individual workplaces </w:t>
      </w:r>
      <w:r w:rsidRPr="00D53E13">
        <w:rPr>
          <w:highlight w:val="cyan"/>
          <w:u w:val="single"/>
        </w:rPr>
        <w:t xml:space="preserve">would be </w:t>
      </w:r>
      <w:r w:rsidRPr="00D53E13">
        <w:rPr>
          <w:rStyle w:val="Emphasis"/>
          <w:highlight w:val="cyan"/>
        </w:rPr>
        <w:t>transformed</w:t>
      </w:r>
      <w:r w:rsidRPr="003D3E9C">
        <w:rPr>
          <w:u w:val="single"/>
        </w:rPr>
        <w:t xml:space="preserve">, with managers no longer able to monopolise the residual authority described in the previous section. </w:t>
      </w:r>
    </w:p>
    <w:p w14:paraId="729E11A5" w14:textId="77777777" w:rsidR="000C4B69" w:rsidRDefault="000C4B69" w:rsidP="000C4B69">
      <w:pPr>
        <w:pStyle w:val="Heading2"/>
      </w:pPr>
      <w:r>
        <w:lastRenderedPageBreak/>
        <w:t>Case</w:t>
      </w:r>
    </w:p>
    <w:p w14:paraId="3517CC2C" w14:textId="77777777" w:rsidR="000C4B69" w:rsidRPr="001B0862" w:rsidRDefault="000C4B69" w:rsidP="000C4B69">
      <w:pPr>
        <w:keepNext/>
        <w:keepLines/>
        <w:pageBreakBefore/>
        <w:spacing w:before="40" w:after="0"/>
        <w:jc w:val="center"/>
        <w:outlineLvl w:val="2"/>
        <w:rPr>
          <w:rFonts w:eastAsia="MS Gothic"/>
          <w:b/>
          <w:sz w:val="32"/>
          <w:szCs w:val="24"/>
          <w:u w:val="single"/>
        </w:rPr>
      </w:pPr>
      <w:r>
        <w:rPr>
          <w:rFonts w:eastAsia="MS Gothic"/>
          <w:b/>
          <w:sz w:val="32"/>
          <w:szCs w:val="24"/>
          <w:u w:val="single"/>
        </w:rPr>
        <w:lastRenderedPageBreak/>
        <w:t>1NC — Presumption</w:t>
      </w:r>
    </w:p>
    <w:p w14:paraId="6D0076BE" w14:textId="77777777" w:rsidR="000C4B69" w:rsidRPr="001B0862" w:rsidRDefault="000C4B69" w:rsidP="000C4B69">
      <w:pPr>
        <w:keepNext/>
        <w:keepLines/>
        <w:spacing w:before="40" w:after="0"/>
        <w:outlineLvl w:val="3"/>
        <w:rPr>
          <w:rFonts w:eastAsia="MS Gothic"/>
          <w:b/>
          <w:iCs/>
          <w:sz w:val="26"/>
        </w:rPr>
      </w:pPr>
      <w:r w:rsidRPr="001B0862">
        <w:rPr>
          <w:rFonts w:eastAsia="MS Gothic"/>
          <w:b/>
          <w:iCs/>
          <w:sz w:val="26"/>
        </w:rPr>
        <w:t>You should vote neg on presumption – the performative action of the aff may be enough to resolve their impacts but winning</w:t>
      </w:r>
      <w:r w:rsidRPr="001B0862">
        <w:rPr>
          <w:rFonts w:eastAsia="MS Gothic"/>
          <w:b/>
          <w:iCs/>
          <w:sz w:val="26"/>
          <w:u w:val="single"/>
        </w:rPr>
        <w:t xml:space="preserve"> doesn’t</w:t>
      </w:r>
      <w:r w:rsidRPr="001B0862">
        <w:rPr>
          <w:rFonts w:eastAsia="MS Gothic"/>
          <w:b/>
          <w:iCs/>
          <w:sz w:val="26"/>
        </w:rPr>
        <w:t xml:space="preserve"> validate their truth claims and isn’t key to their strategy because judges decide on arguments they don’t agree with all the time – adopting the alt doesn’t materially change the systems outside of this round – even if their method is a starting point it doesn’t goes anywhere. </w:t>
      </w:r>
    </w:p>
    <w:p w14:paraId="45D85128" w14:textId="77777777" w:rsidR="000C4B69" w:rsidRPr="001B0862" w:rsidRDefault="000C4B69" w:rsidP="000C4B69"/>
    <w:p w14:paraId="16AE4838" w14:textId="77777777" w:rsidR="000C4B69" w:rsidRPr="001B0862" w:rsidRDefault="000C4B69" w:rsidP="000C4B69">
      <w:pPr>
        <w:keepNext/>
        <w:keepLines/>
        <w:spacing w:before="40" w:after="0"/>
        <w:outlineLvl w:val="3"/>
        <w:rPr>
          <w:rFonts w:eastAsia="MS Gothic"/>
          <w:b/>
          <w:iCs/>
          <w:sz w:val="26"/>
        </w:rPr>
      </w:pPr>
      <w:r w:rsidRPr="001B0862">
        <w:rPr>
          <w:rFonts w:eastAsia="MS Gothic"/>
          <w:b/>
          <w:iCs/>
          <w:sz w:val="26"/>
        </w:rPr>
        <w:t xml:space="preserve">Reducing the scale of aff solvency to only the debate space is </w:t>
      </w:r>
      <w:r w:rsidRPr="001B0862">
        <w:rPr>
          <w:rFonts w:eastAsia="MS Gothic"/>
          <w:b/>
          <w:iCs/>
          <w:sz w:val="26"/>
          <w:u w:val="single"/>
        </w:rPr>
        <w:t>profoundly</w:t>
      </w:r>
      <w:r w:rsidRPr="001B0862">
        <w:rPr>
          <w:rFonts w:eastAsia="MS Gothic"/>
          <w:b/>
          <w:iCs/>
          <w:sz w:val="26"/>
        </w:rPr>
        <w:t xml:space="preserve"> unethical.</w:t>
      </w:r>
    </w:p>
    <w:p w14:paraId="37155A45" w14:textId="77777777" w:rsidR="000C4B69" w:rsidRPr="001B0862" w:rsidRDefault="000C4B69" w:rsidP="000C4B69">
      <w:pPr>
        <w:rPr>
          <w:rFonts w:eastAsia="Cambria"/>
        </w:rPr>
      </w:pPr>
      <w:r w:rsidRPr="001B0862">
        <w:rPr>
          <w:rFonts w:eastAsia="Cambria"/>
          <w:b/>
          <w:bCs/>
          <w:sz w:val="26"/>
        </w:rPr>
        <w:t>Carpenter 11</w:t>
      </w:r>
      <w:r w:rsidRPr="001B0862">
        <w:rPr>
          <w:rFonts w:eastAsia="Cambria"/>
        </w:rPr>
        <w:t xml:space="preserve"> – PhD, New College, University of Toronto</w:t>
      </w:r>
    </w:p>
    <w:p w14:paraId="4934DF4F" w14:textId="77777777" w:rsidR="000C4B69" w:rsidRPr="001B0862" w:rsidRDefault="000C4B69" w:rsidP="000C4B69">
      <w:pPr>
        <w:rPr>
          <w:rFonts w:eastAsia="Cambria"/>
        </w:rPr>
      </w:pPr>
      <w:r w:rsidRPr="001B0862">
        <w:rPr>
          <w:rFonts w:eastAsia="Cambria"/>
        </w:rPr>
        <w:t>(Sara, “THEORIZING PRAXIS IN CITIZENSHIP LEARNING: CIVIC ENGAGEMENT AND THE DEMOCRATIC MANAGEMENT OF INEQUALITY IN AMERICORPS,” Proquest Dissertations)</w:t>
      </w:r>
    </w:p>
    <w:p w14:paraId="0C67B62A" w14:textId="77777777" w:rsidR="000C4B69" w:rsidRPr="001B0862" w:rsidRDefault="000C4B69" w:rsidP="000C4B69">
      <w:pPr>
        <w:rPr>
          <w:rFonts w:eastAsia="Cambria"/>
          <w:sz w:val="10"/>
        </w:rPr>
      </w:pPr>
      <w:r w:rsidRPr="001B0862">
        <w:rPr>
          <w:rFonts w:eastAsia="Cambria"/>
          <w:b/>
          <w:highlight w:val="cyan"/>
          <w:u w:val="single"/>
        </w:rPr>
        <w:t>Fetishizing</w:t>
      </w:r>
      <w:r w:rsidRPr="001B0862">
        <w:rPr>
          <w:rFonts w:eastAsia="Cambria"/>
          <w:b/>
          <w:u w:val="single"/>
        </w:rPr>
        <w:t xml:space="preserve"> the </w:t>
      </w:r>
      <w:r w:rsidRPr="001B0862">
        <w:rPr>
          <w:rFonts w:eastAsia="Cambria"/>
          <w:b/>
          <w:highlight w:val="cyan"/>
          <w:u w:val="single"/>
        </w:rPr>
        <w:t>local impacts</w:t>
      </w:r>
      <w:r w:rsidRPr="001B0862">
        <w:rPr>
          <w:rFonts w:eastAsia="Cambria"/>
          <w:b/>
          <w:u w:val="single"/>
        </w:rPr>
        <w:t xml:space="preserve"> our learning in democracy by obscuring the historical and social nature of human material relations</w:t>
      </w:r>
      <w:r w:rsidRPr="001B0862">
        <w:rPr>
          <w:rFonts w:eastAsia="Cambria"/>
          <w:sz w:val="10"/>
        </w:rPr>
        <w:t xml:space="preserve">. Despite the fact that the AmeriCorps program </w:t>
      </w:r>
      <w:r w:rsidRPr="001B0862">
        <w:rPr>
          <w:rFonts w:eastAsia="Cambria"/>
          <w:b/>
          <w:u w:val="single"/>
        </w:rPr>
        <w:t>focus</w:t>
      </w:r>
      <w:r w:rsidRPr="001B0862">
        <w:rPr>
          <w:rFonts w:eastAsia="Cambria"/>
          <w:sz w:val="10"/>
        </w:rPr>
        <w:t xml:space="preserve">ed the gaze of its members </w:t>
      </w:r>
      <w:r w:rsidRPr="001B0862">
        <w:rPr>
          <w:rFonts w:eastAsia="Cambria"/>
          <w:b/>
          <w:u w:val="single"/>
        </w:rPr>
        <w:t>on</w:t>
      </w:r>
      <w:r w:rsidRPr="001B0862">
        <w:rPr>
          <w:rFonts w:eastAsia="Cambria"/>
          <w:sz w:val="10"/>
        </w:rPr>
        <w:t xml:space="preserve"> </w:t>
      </w:r>
      <w:r w:rsidRPr="001B0862">
        <w:rPr>
          <w:rFonts w:eastAsia="Cambria"/>
          <w:b/>
          <w:u w:val="single"/>
        </w:rPr>
        <w:t>the local domain</w:t>
      </w:r>
      <w:r w:rsidRPr="001B0862">
        <w:rPr>
          <w:rFonts w:eastAsia="Cambria"/>
          <w:sz w:val="10"/>
        </w:rPr>
        <w:t xml:space="preserve"> and the AmeriCorps members largely felt </w:t>
      </w:r>
      <w:r w:rsidRPr="001B0862">
        <w:rPr>
          <w:rFonts w:eastAsia="Cambria"/>
          <w:b/>
          <w:highlight w:val="cyan"/>
          <w:u w:val="single"/>
        </w:rPr>
        <w:t>confined</w:t>
      </w:r>
      <w:r w:rsidRPr="001B0862">
        <w:rPr>
          <w:rFonts w:eastAsia="Cambria"/>
          <w:sz w:val="10"/>
        </w:rPr>
        <w:t xml:space="preserve"> to this terrain in terms of their </w:t>
      </w:r>
      <w:r w:rsidRPr="001B0862">
        <w:rPr>
          <w:rFonts w:eastAsia="Cambria"/>
          <w:b/>
          <w:highlight w:val="cyan"/>
          <w:u w:val="single"/>
        </w:rPr>
        <w:t>political efficacy</w:t>
      </w:r>
      <w:r w:rsidRPr="001B0862">
        <w:rPr>
          <w:rFonts w:eastAsia="Cambria"/>
          <w:b/>
          <w:u w:val="single"/>
        </w:rPr>
        <w:t>,</w:t>
      </w:r>
      <w:r w:rsidRPr="001B0862">
        <w:rPr>
          <w:rFonts w:eastAsia="Cambria"/>
          <w:sz w:val="10"/>
        </w:rPr>
        <w:t xml:space="preserve"> elements lingered in our discussions that gave </w:t>
      </w:r>
      <w:r w:rsidRPr="001B0862">
        <w:rPr>
          <w:rFonts w:eastAsia="Cambria"/>
          <w:b/>
          <w:highlight w:val="cyan"/>
          <w:u w:val="single"/>
        </w:rPr>
        <w:t>reference to</w:t>
      </w:r>
      <w:r w:rsidRPr="001B0862">
        <w:rPr>
          <w:rFonts w:eastAsia="Cambria"/>
          <w:sz w:val="10"/>
          <w:highlight w:val="cyan"/>
        </w:rPr>
        <w:t xml:space="preserve"> </w:t>
      </w:r>
      <w:r w:rsidRPr="001B0862">
        <w:rPr>
          <w:rFonts w:eastAsia="Cambria"/>
          <w:sz w:val="10"/>
        </w:rPr>
        <w:t xml:space="preserve">their awareness that </w:t>
      </w:r>
      <w:r w:rsidRPr="001B0862">
        <w:rPr>
          <w:rFonts w:eastAsia="Cambria"/>
          <w:b/>
          <w:highlight w:val="cyan"/>
          <w:u w:val="single"/>
        </w:rPr>
        <w:t>larger global relations</w:t>
      </w:r>
      <w:r w:rsidRPr="001B0862">
        <w:rPr>
          <w:rFonts w:eastAsia="Cambria"/>
          <w:sz w:val="10"/>
        </w:rPr>
        <w:t xml:space="preserve"> matter. They </w:t>
      </w:r>
      <w:r w:rsidRPr="001B0862">
        <w:rPr>
          <w:rFonts w:eastAsia="Cambria"/>
          <w:b/>
          <w:highlight w:val="cyan"/>
          <w:u w:val="single"/>
        </w:rPr>
        <w:t>were</w:t>
      </w:r>
      <w:r w:rsidRPr="001B0862">
        <w:rPr>
          <w:rFonts w:eastAsia="Cambria"/>
          <w:sz w:val="10"/>
          <w:highlight w:val="cyan"/>
        </w:rPr>
        <w:t xml:space="preserve"> </w:t>
      </w:r>
      <w:r w:rsidRPr="001B0862">
        <w:rPr>
          <w:rFonts w:eastAsia="Cambria"/>
          <w:b/>
          <w:iCs/>
          <w:highlight w:val="cyan"/>
          <w:u w:val="single"/>
          <w:bdr w:val="single" w:sz="8" w:space="0" w:color="auto"/>
        </w:rPr>
        <w:t>unable</w:t>
      </w:r>
      <w:r w:rsidRPr="001B0862">
        <w:rPr>
          <w:rFonts w:eastAsia="Cambria"/>
          <w:sz w:val="10"/>
        </w:rPr>
        <w:t xml:space="preserve">, however, much like the Wal-Mart activists, </w:t>
      </w:r>
      <w:r w:rsidRPr="001B0862">
        <w:rPr>
          <w:rFonts w:eastAsia="Cambria"/>
          <w:b/>
          <w:u w:val="single"/>
        </w:rPr>
        <w:t>to bring those relations to bear on their local conditions</w:t>
      </w:r>
      <w:r w:rsidRPr="001B0862">
        <w:rPr>
          <w:rFonts w:eastAsia="Cambria"/>
          <w:sz w:val="10"/>
        </w:rPr>
        <w:t xml:space="preserve">. </w:t>
      </w:r>
      <w:r w:rsidRPr="001B0862">
        <w:rPr>
          <w:rFonts w:eastAsia="Cambria"/>
          <w:b/>
          <w:highlight w:val="cyan"/>
          <w:u w:val="single"/>
        </w:rPr>
        <w:t xml:space="preserve">This was in part because they understood ‘globalization‘ as something going on in the world </w:t>
      </w:r>
      <w:r w:rsidRPr="001B0862">
        <w:rPr>
          <w:rFonts w:eastAsia="Cambria"/>
          <w:b/>
          <w:iCs/>
          <w:highlight w:val="cyan"/>
          <w:u w:val="single"/>
          <w:bdr w:val="single" w:sz="8" w:space="0" w:color="auto"/>
        </w:rPr>
        <w:t>outside</w:t>
      </w:r>
      <w:r w:rsidRPr="001B0862">
        <w:rPr>
          <w:rFonts w:eastAsia="Cambria"/>
          <w:b/>
          <w:u w:val="single"/>
        </w:rPr>
        <w:t xml:space="preserve"> of them</w:t>
      </w:r>
      <w:r w:rsidRPr="001B0862">
        <w:rPr>
          <w:rFonts w:eastAsia="Cambria"/>
          <w:sz w:val="10"/>
        </w:rPr>
        <w:t xml:space="preserve"> and the economy as not involving the labor of everyday people. </w:t>
      </w:r>
      <w:r w:rsidRPr="001B0862">
        <w:rPr>
          <w:rFonts w:eastAsia="Cambria"/>
          <w:b/>
          <w:highlight w:val="cyan"/>
          <w:u w:val="single"/>
        </w:rPr>
        <w:t>This</w:t>
      </w:r>
      <w:r w:rsidRPr="001B0862">
        <w:rPr>
          <w:rFonts w:eastAsia="Cambria"/>
          <w:b/>
          <w:u w:val="single"/>
        </w:rPr>
        <w:t xml:space="preserve"> is ultimately a fetishized and reified way of thinking about material and social relations and at its core </w:t>
      </w:r>
      <w:r w:rsidRPr="001B0862">
        <w:rPr>
          <w:rFonts w:eastAsia="Cambria"/>
          <w:b/>
          <w:highlight w:val="cyan"/>
          <w:u w:val="single"/>
        </w:rPr>
        <w:t>allowed</w:t>
      </w:r>
      <w:r w:rsidRPr="001B0862">
        <w:rPr>
          <w:rFonts w:eastAsia="Cambria"/>
          <w:b/>
          <w:u w:val="single"/>
        </w:rPr>
        <w:t xml:space="preserve"> them to </w:t>
      </w:r>
      <w:r w:rsidRPr="001B0862">
        <w:rPr>
          <w:rFonts w:eastAsia="Cambria"/>
          <w:b/>
          <w:iCs/>
          <w:highlight w:val="cyan"/>
          <w:u w:val="single"/>
          <w:bdr w:val="single" w:sz="8" w:space="0" w:color="auto"/>
        </w:rPr>
        <w:t>retreat into the local</w:t>
      </w:r>
      <w:r w:rsidRPr="001B0862">
        <w:rPr>
          <w:rFonts w:eastAsia="Cambria"/>
          <w:b/>
          <w:highlight w:val="cyan"/>
          <w:u w:val="single"/>
        </w:rPr>
        <w:t xml:space="preserve"> without a way to connect</w:t>
      </w:r>
      <w:r w:rsidRPr="001B0862">
        <w:rPr>
          <w:rFonts w:eastAsia="Cambria"/>
          <w:b/>
          <w:u w:val="single"/>
        </w:rPr>
        <w:t xml:space="preserve"> themselves </w:t>
      </w:r>
      <w:r w:rsidRPr="001B0862">
        <w:rPr>
          <w:rFonts w:eastAsia="Cambria"/>
          <w:b/>
          <w:highlight w:val="cyan"/>
          <w:u w:val="single"/>
        </w:rPr>
        <w:t>to</w:t>
      </w:r>
      <w:r w:rsidRPr="001B0862">
        <w:rPr>
          <w:rFonts w:eastAsia="Cambria"/>
          <w:b/>
          <w:u w:val="single"/>
        </w:rPr>
        <w:t xml:space="preserve"> any </w:t>
      </w:r>
      <w:r w:rsidRPr="001B0862">
        <w:rPr>
          <w:rFonts w:eastAsia="Cambria"/>
          <w:b/>
          <w:highlight w:val="cyan"/>
          <w:u w:val="single"/>
        </w:rPr>
        <w:t>larger social condition</w:t>
      </w:r>
      <w:r w:rsidRPr="001B0862">
        <w:rPr>
          <w:rFonts w:eastAsia="Cambria"/>
          <w:sz w:val="10"/>
          <w:highlight w:val="cyan"/>
        </w:rPr>
        <w:t>. ―</w:t>
      </w:r>
      <w:r w:rsidRPr="001B0862">
        <w:rPr>
          <w:rFonts w:eastAsia="Cambria"/>
          <w:b/>
          <w:u w:val="single"/>
        </w:rPr>
        <w:t>The ‘local’ then becomes an ethical terrain in which  ‘good citizens‘ and  ‘good people‘ do the best they can</w:t>
      </w:r>
      <w:r w:rsidRPr="001B0862">
        <w:rPr>
          <w:rFonts w:eastAsia="Cambria"/>
          <w:sz w:val="10"/>
        </w:rPr>
        <w:t xml:space="preserve"> by those with whom they have interpersonal contact. As David Harvey (2010) pointed out,</w:t>
      </w:r>
      <w:r w:rsidRPr="001B0862">
        <w:rPr>
          <w:rFonts w:eastAsia="Cambria"/>
          <w:u w:val="single"/>
        </w:rPr>
        <w:t xml:space="preserve"> </w:t>
      </w:r>
      <w:r w:rsidRPr="001B0862">
        <w:rPr>
          <w:rFonts w:eastAsia="Cambria"/>
          <w:b/>
          <w:u w:val="single"/>
        </w:rPr>
        <w:t>There are those who</w:t>
      </w:r>
      <w:r w:rsidRPr="001B0862">
        <w:rPr>
          <w:rFonts w:eastAsia="Cambria"/>
          <w:sz w:val="10"/>
        </w:rPr>
        <w:t xml:space="preserve">, for various reasons, </w:t>
      </w:r>
      <w:r w:rsidRPr="001B0862">
        <w:rPr>
          <w:rFonts w:eastAsia="Cambria"/>
          <w:b/>
          <w:u w:val="single"/>
        </w:rPr>
        <w:t>propose</w:t>
      </w:r>
      <w:r w:rsidRPr="001B0862">
        <w:rPr>
          <w:rFonts w:eastAsia="Cambria"/>
          <w:sz w:val="10"/>
        </w:rPr>
        <w:t xml:space="preserve"> all manner of </w:t>
      </w:r>
      <w:r w:rsidRPr="001B0862">
        <w:rPr>
          <w:rFonts w:eastAsia="Cambria"/>
          <w:b/>
          <w:u w:val="single"/>
        </w:rPr>
        <w:t>codes of moral conduct in interpersonal relations, but</w:t>
      </w:r>
      <w:r w:rsidRPr="001B0862">
        <w:rPr>
          <w:rFonts w:eastAsia="Cambria"/>
          <w:sz w:val="10"/>
        </w:rPr>
        <w:t xml:space="preserve"> who </w:t>
      </w:r>
      <w:r w:rsidRPr="001B0862">
        <w:rPr>
          <w:rFonts w:eastAsia="Cambria"/>
          <w:b/>
          <w:u w:val="single"/>
        </w:rPr>
        <w:t>then face the dilemma of whether or how to extend that moral code into the world</w:t>
      </w:r>
      <w:r w:rsidRPr="001B0862">
        <w:rPr>
          <w:rFonts w:eastAsia="Cambria"/>
          <w:sz w:val="10"/>
        </w:rPr>
        <w:t xml:space="preserve"> of commodities exchanged in the world market. </w:t>
      </w:r>
      <w:r w:rsidRPr="001B0862">
        <w:rPr>
          <w:rFonts w:eastAsia="Cambria"/>
          <w:b/>
          <w:u w:val="single"/>
        </w:rPr>
        <w:t>It is all very well to insist on  ‘good‘ face-to-face relations and to be helpful to one’s neighbor,</w:t>
      </w:r>
      <w:r w:rsidRPr="001B0862">
        <w:rPr>
          <w:rFonts w:eastAsia="Cambria"/>
          <w:sz w:val="10"/>
        </w:rPr>
        <w:t xml:space="preserve"> </w:t>
      </w:r>
      <w:r w:rsidRPr="001B0862">
        <w:rPr>
          <w:rFonts w:eastAsia="Cambria"/>
          <w:b/>
          <w:iCs/>
          <w:u w:val="single"/>
          <w:bdr w:val="single" w:sz="8" w:space="0" w:color="auto"/>
        </w:rPr>
        <w:t>but what is the point</w:t>
      </w:r>
      <w:r w:rsidRPr="001B0862">
        <w:rPr>
          <w:rFonts w:eastAsia="Cambria"/>
          <w:sz w:val="10"/>
        </w:rPr>
        <w:t xml:space="preserve"> of that </w:t>
      </w:r>
      <w:r w:rsidRPr="001B0862">
        <w:rPr>
          <w:rFonts w:eastAsia="Cambria"/>
          <w:b/>
          <w:iCs/>
          <w:u w:val="single"/>
          <w:bdr w:val="single" w:sz="8" w:space="0" w:color="auto"/>
        </w:rPr>
        <w:t>if we are totally indifferent to</w:t>
      </w:r>
      <w:r w:rsidRPr="001B0862">
        <w:rPr>
          <w:rFonts w:eastAsia="Cambria"/>
          <w:sz w:val="10"/>
        </w:rPr>
        <w:t xml:space="preserve"> all </w:t>
      </w:r>
      <w:r w:rsidRPr="001B0862">
        <w:rPr>
          <w:rFonts w:eastAsia="Cambria"/>
          <w:b/>
          <w:iCs/>
          <w:u w:val="single"/>
          <w:bdr w:val="single" w:sz="8" w:space="0" w:color="auto"/>
        </w:rPr>
        <w:t>those</w:t>
      </w:r>
      <w:r w:rsidRPr="001B0862">
        <w:rPr>
          <w:rFonts w:eastAsia="Cambria"/>
          <w:sz w:val="10"/>
        </w:rPr>
        <w:t xml:space="preserve"> whom </w:t>
      </w:r>
      <w:r w:rsidRPr="001B0862">
        <w:rPr>
          <w:rFonts w:eastAsia="Cambria"/>
          <w:b/>
          <w:iCs/>
          <w:u w:val="single"/>
          <w:bdr w:val="single" w:sz="8" w:space="0" w:color="auto"/>
        </w:rPr>
        <w:t>we do not know</w:t>
      </w:r>
      <w:r w:rsidRPr="001B0862">
        <w:rPr>
          <w:rFonts w:eastAsia="Cambria"/>
          <w:sz w:val="10"/>
        </w:rPr>
        <w:t xml:space="preserve"> and can never know, but who play a vital role in providing us with our daily bread? (p. 40).  This kind of human relation, which Harvey describes as schizophrenic, is exactly the kind of struggle I saw play out in my research. Young </w:t>
      </w:r>
      <w:r w:rsidRPr="001B0862">
        <w:rPr>
          <w:rFonts w:eastAsia="Cambria"/>
          <w:b/>
          <w:highlight w:val="cyan"/>
          <w:u w:val="single"/>
        </w:rPr>
        <w:t>people</w:t>
      </w:r>
      <w:r w:rsidRPr="001B0862">
        <w:rPr>
          <w:rFonts w:eastAsia="Cambria"/>
          <w:b/>
          <w:u w:val="single"/>
        </w:rPr>
        <w:t xml:space="preserve"> </w:t>
      </w:r>
      <w:r w:rsidRPr="001B0862">
        <w:rPr>
          <w:rFonts w:eastAsia="Cambria"/>
          <w:b/>
          <w:highlight w:val="cyan"/>
          <w:u w:val="single"/>
        </w:rPr>
        <w:t>who</w:t>
      </w:r>
      <w:r w:rsidRPr="001B0862">
        <w:rPr>
          <w:rFonts w:eastAsia="Cambria"/>
          <w:b/>
          <w:u w:val="single"/>
        </w:rPr>
        <w:t xml:space="preserve"> honestly and </w:t>
      </w:r>
      <w:r w:rsidRPr="001B0862">
        <w:rPr>
          <w:rFonts w:eastAsia="Cambria"/>
          <w:b/>
          <w:highlight w:val="cyan"/>
          <w:u w:val="single"/>
        </w:rPr>
        <w:t>authentically want to</w:t>
      </w:r>
      <w:r w:rsidRPr="001B0862">
        <w:rPr>
          <w:rFonts w:eastAsia="Cambria"/>
          <w:sz w:val="10"/>
        </w:rPr>
        <w:t xml:space="preserve"> </w:t>
      </w:r>
      <w:r w:rsidRPr="001B0862">
        <w:rPr>
          <w:rFonts w:eastAsia="Cambria"/>
          <w:b/>
          <w:u w:val="single"/>
        </w:rPr>
        <w:t xml:space="preserve">engage with the world, make it a better place, and </w:t>
      </w:r>
      <w:r w:rsidRPr="001B0862">
        <w:rPr>
          <w:rFonts w:eastAsia="Cambria"/>
          <w:b/>
          <w:highlight w:val="cyan"/>
          <w:u w:val="single"/>
        </w:rPr>
        <w:t xml:space="preserve">lessen human suffering are left with only a </w:t>
      </w:r>
      <w:r w:rsidRPr="001B0862">
        <w:rPr>
          <w:rFonts w:eastAsia="Cambria"/>
          <w:b/>
          <w:iCs/>
          <w:highlight w:val="cyan"/>
          <w:u w:val="single"/>
          <w:bdr w:val="single" w:sz="8" w:space="0" w:color="auto"/>
        </w:rPr>
        <w:t>limited scope</w:t>
      </w:r>
      <w:r w:rsidRPr="001B0862">
        <w:rPr>
          <w:rFonts w:eastAsia="Cambria"/>
          <w:sz w:val="10"/>
          <w:highlight w:val="cyan"/>
        </w:rPr>
        <w:t xml:space="preserve"> </w:t>
      </w:r>
      <w:r w:rsidRPr="001B0862">
        <w:rPr>
          <w:rFonts w:eastAsia="Cambria"/>
          <w:b/>
          <w:highlight w:val="cyan"/>
          <w:u w:val="single"/>
        </w:rPr>
        <w:t>for their</w:t>
      </w:r>
      <w:r w:rsidRPr="001B0862">
        <w:rPr>
          <w:rFonts w:eastAsia="Cambria"/>
          <w:b/>
          <w:u w:val="single"/>
        </w:rPr>
        <w:t xml:space="preserve"> understanding and </w:t>
      </w:r>
      <w:r w:rsidRPr="001B0862">
        <w:rPr>
          <w:rFonts w:eastAsia="Cambria"/>
          <w:b/>
          <w:highlight w:val="cyan"/>
          <w:u w:val="single"/>
        </w:rPr>
        <w:t>participation</w:t>
      </w:r>
      <w:r w:rsidRPr="001B0862">
        <w:rPr>
          <w:rFonts w:eastAsia="Cambria"/>
          <w:b/>
          <w:u w:val="single"/>
        </w:rPr>
        <w:t xml:space="preserve"> in</w:t>
      </w:r>
      <w:r w:rsidRPr="001B0862">
        <w:rPr>
          <w:rFonts w:eastAsia="Cambria"/>
          <w:sz w:val="10"/>
        </w:rPr>
        <w:t xml:space="preserve"> </w:t>
      </w:r>
      <w:r w:rsidRPr="001B0862">
        <w:rPr>
          <w:rFonts w:eastAsia="Cambria"/>
          <w:b/>
          <w:u w:val="single"/>
        </w:rPr>
        <w:t>such struggles</w:t>
      </w:r>
      <w:r w:rsidRPr="001B0862">
        <w:rPr>
          <w:rFonts w:eastAsia="Cambria"/>
          <w:sz w:val="10"/>
        </w:rPr>
        <w:t xml:space="preserve">.  </w:t>
      </w:r>
      <w:r w:rsidRPr="001B0862">
        <w:rPr>
          <w:rFonts w:eastAsia="Cambria"/>
          <w:b/>
          <w:highlight w:val="cyan"/>
          <w:u w:val="single"/>
        </w:rPr>
        <w:t xml:space="preserve">As adult educators we should be </w:t>
      </w:r>
      <w:r w:rsidRPr="001B0862">
        <w:rPr>
          <w:rFonts w:eastAsia="Cambria"/>
          <w:b/>
          <w:iCs/>
          <w:highlight w:val="cyan"/>
          <w:u w:val="single"/>
          <w:bdr w:val="single" w:sz="8" w:space="0" w:color="auto"/>
        </w:rPr>
        <w:t>wary</w:t>
      </w:r>
      <w:r w:rsidRPr="001B0862">
        <w:rPr>
          <w:rFonts w:eastAsia="Cambria"/>
          <w:b/>
          <w:highlight w:val="cyan"/>
          <w:u w:val="single"/>
        </w:rPr>
        <w:t xml:space="preserve"> of ways of</w:t>
      </w:r>
      <w:r w:rsidRPr="001B0862">
        <w:rPr>
          <w:rFonts w:eastAsia="Cambria"/>
          <w:b/>
          <w:u w:val="single"/>
        </w:rPr>
        <w:t xml:space="preserve"> thinking and </w:t>
      </w:r>
      <w:r w:rsidRPr="001B0862">
        <w:rPr>
          <w:rFonts w:eastAsia="Cambria"/>
          <w:b/>
          <w:highlight w:val="cyan"/>
          <w:u w:val="single"/>
        </w:rPr>
        <w:t xml:space="preserve">organizing that leave us with </w:t>
      </w:r>
      <w:r w:rsidRPr="001B0862">
        <w:rPr>
          <w:rFonts w:eastAsia="Cambria"/>
          <w:b/>
          <w:iCs/>
          <w:highlight w:val="cyan"/>
          <w:u w:val="single"/>
          <w:bdr w:val="single" w:sz="8" w:space="0" w:color="auto"/>
        </w:rPr>
        <w:t>underdeveloped conceptual tools</w:t>
      </w:r>
      <w:r w:rsidRPr="001B0862">
        <w:rPr>
          <w:rFonts w:eastAsia="Cambria"/>
          <w:b/>
          <w:highlight w:val="cyan"/>
          <w:u w:val="single"/>
        </w:rPr>
        <w:t xml:space="preserve"> to understand our</w:t>
      </w:r>
      <w:r w:rsidRPr="001B0862">
        <w:rPr>
          <w:rFonts w:eastAsia="Cambria"/>
          <w:b/>
          <w:u w:val="single"/>
        </w:rPr>
        <w:t xml:space="preserve"> current </w:t>
      </w:r>
      <w:r w:rsidRPr="001B0862">
        <w:rPr>
          <w:rFonts w:eastAsia="Cambria"/>
          <w:b/>
          <w:highlight w:val="cyan"/>
          <w:u w:val="single"/>
        </w:rPr>
        <w:t>historical moment</w:t>
      </w:r>
      <w:r w:rsidRPr="001B0862">
        <w:rPr>
          <w:rFonts w:eastAsia="Cambria"/>
          <w:sz w:val="10"/>
          <w:highlight w:val="cyan"/>
        </w:rPr>
        <w:t>.</w:t>
      </w:r>
      <w:r w:rsidRPr="001B0862">
        <w:rPr>
          <w:rFonts w:eastAsia="Cambria"/>
          <w:sz w:val="10"/>
        </w:rPr>
        <w:t xml:space="preserve"> The </w:t>
      </w:r>
      <w:r w:rsidRPr="001B0862">
        <w:rPr>
          <w:rFonts w:eastAsia="Cambria"/>
          <w:b/>
          <w:u w:val="single"/>
        </w:rPr>
        <w:t>work</w:t>
      </w:r>
      <w:r w:rsidRPr="001B0862">
        <w:rPr>
          <w:rFonts w:eastAsia="Cambria"/>
          <w:sz w:val="10"/>
        </w:rPr>
        <w:t xml:space="preserve"> done in this field </w:t>
      </w:r>
      <w:r w:rsidRPr="001B0862">
        <w:rPr>
          <w:rFonts w:eastAsia="Cambria"/>
          <w:b/>
          <w:u w:val="single"/>
        </w:rPr>
        <w:t>that emphasizes local democracy has much to tell us about</w:t>
      </w:r>
      <w:r w:rsidRPr="001B0862">
        <w:rPr>
          <w:rFonts w:eastAsia="Cambria"/>
          <w:sz w:val="10"/>
        </w:rPr>
        <w:t xml:space="preserve"> how governance structures can be augmented beyond the limits of  ̳representative‘ modes of democracy, how participation can be reformulated and re-imagined, and how to build </w:t>
      </w:r>
      <w:r w:rsidRPr="001B0862">
        <w:rPr>
          <w:rFonts w:eastAsia="Cambria"/>
          <w:b/>
          <w:u w:val="single"/>
        </w:rPr>
        <w:t xml:space="preserve">community. However, </w:t>
      </w:r>
      <w:r w:rsidRPr="001B0862">
        <w:rPr>
          <w:rFonts w:eastAsia="Cambria"/>
          <w:b/>
          <w:iCs/>
          <w:u w:val="single"/>
          <w:bdr w:val="single" w:sz="8" w:space="0" w:color="auto"/>
        </w:rPr>
        <w:t>we must be wary</w:t>
      </w:r>
      <w:r w:rsidRPr="001B0862">
        <w:rPr>
          <w:rFonts w:eastAsia="Cambria"/>
          <w:b/>
          <w:u w:val="single"/>
        </w:rPr>
        <w:t xml:space="preserve"> of the ways we can divorce these practices from</w:t>
      </w:r>
      <w:r w:rsidRPr="001B0862">
        <w:rPr>
          <w:rFonts w:eastAsia="Cambria"/>
          <w:sz w:val="10"/>
        </w:rPr>
        <w:t xml:space="preserve"> the </w:t>
      </w:r>
      <w:r w:rsidRPr="001B0862">
        <w:rPr>
          <w:rFonts w:eastAsia="Cambria"/>
          <w:b/>
          <w:u w:val="single"/>
        </w:rPr>
        <w:t>social</w:t>
      </w:r>
      <w:r w:rsidRPr="001B0862">
        <w:rPr>
          <w:rFonts w:eastAsia="Cambria"/>
          <w:sz w:val="10"/>
        </w:rPr>
        <w:t xml:space="preserve"> </w:t>
      </w:r>
      <w:r w:rsidRPr="001B0862">
        <w:rPr>
          <w:rFonts w:eastAsia="Cambria"/>
          <w:b/>
          <w:u w:val="single"/>
        </w:rPr>
        <w:t>relations that move behind them and</w:t>
      </w:r>
      <w:r w:rsidRPr="001B0862">
        <w:rPr>
          <w:rFonts w:eastAsia="Cambria"/>
          <w:sz w:val="10"/>
        </w:rPr>
        <w:t xml:space="preserve"> mutually </w:t>
      </w:r>
      <w:r w:rsidRPr="001B0862">
        <w:rPr>
          <w:rFonts w:eastAsia="Cambria"/>
          <w:b/>
          <w:u w:val="single"/>
        </w:rPr>
        <w:t>determine their appearances</w:t>
      </w:r>
      <w:r w:rsidRPr="001B0862">
        <w:rPr>
          <w:rFonts w:eastAsia="Cambria"/>
          <w:sz w:val="10"/>
        </w:rPr>
        <w:t xml:space="preserve">. For radical educators who aim to not only change social formations, but generate critical consciousness about these formations, the mediation of the local/particular and the global/universal is a major theoretical task. </w:t>
      </w:r>
      <w:r w:rsidRPr="001B0862">
        <w:rPr>
          <w:rFonts w:eastAsia="Cambria"/>
          <w:b/>
          <w:u w:val="single"/>
        </w:rPr>
        <w:t>In its dominant iterations</w:t>
      </w:r>
      <w:r w:rsidRPr="001B0862">
        <w:rPr>
          <w:rFonts w:eastAsia="Cambria"/>
          <w:sz w:val="10"/>
        </w:rPr>
        <w:t xml:space="preserve">, the local/global, understood as geographic scale, and the particular/universal, understood philosophically, are not held in unity and conflict, thus </w:t>
      </w:r>
      <w:r w:rsidRPr="001B0862">
        <w:rPr>
          <w:rFonts w:eastAsia="Cambria"/>
          <w:b/>
          <w:u w:val="single"/>
        </w:rPr>
        <w:t>our understanding</w:t>
      </w:r>
      <w:r w:rsidRPr="001B0862">
        <w:rPr>
          <w:rFonts w:eastAsia="Cambria"/>
          <w:sz w:val="10"/>
        </w:rPr>
        <w:t xml:space="preserve"> of how they transform one another </w:t>
      </w:r>
      <w:r w:rsidRPr="001B0862">
        <w:rPr>
          <w:rFonts w:eastAsia="Cambria"/>
          <w:b/>
          <w:u w:val="single"/>
        </w:rPr>
        <w:t xml:space="preserve">is fragmented into </w:t>
      </w:r>
      <w:r w:rsidRPr="001B0862">
        <w:rPr>
          <w:rFonts w:eastAsia="Cambria"/>
          <w:b/>
          <w:iCs/>
          <w:u w:val="single"/>
          <w:bdr w:val="single" w:sz="8" w:space="0" w:color="auto"/>
        </w:rPr>
        <w:t>only seeing</w:t>
      </w:r>
      <w:r w:rsidRPr="001B0862">
        <w:rPr>
          <w:rFonts w:eastAsia="Cambria"/>
          <w:b/>
          <w:u w:val="single"/>
        </w:rPr>
        <w:t xml:space="preserve"> their </w:t>
      </w:r>
      <w:r w:rsidRPr="001B0862">
        <w:rPr>
          <w:rFonts w:eastAsia="Cambria"/>
          <w:b/>
          <w:iCs/>
          <w:u w:val="single"/>
          <w:bdr w:val="single" w:sz="8" w:space="0" w:color="auto"/>
        </w:rPr>
        <w:t>opposing</w:t>
      </w:r>
      <w:r w:rsidRPr="001B0862">
        <w:rPr>
          <w:rFonts w:eastAsia="Cambria"/>
          <w:b/>
          <w:u w:val="single"/>
        </w:rPr>
        <w:t xml:space="preserve"> </w:t>
      </w:r>
      <w:r w:rsidRPr="001B0862">
        <w:rPr>
          <w:rFonts w:eastAsia="Cambria"/>
          <w:b/>
          <w:iCs/>
          <w:u w:val="single"/>
          <w:bdr w:val="single" w:sz="8" w:space="0" w:color="auto"/>
        </w:rPr>
        <w:t>characteristics</w:t>
      </w:r>
      <w:r w:rsidRPr="001B0862">
        <w:rPr>
          <w:rFonts w:eastAsia="Cambria"/>
          <w:sz w:val="10"/>
        </w:rPr>
        <w:t xml:space="preserve"> (Mojab, 2007). This dialectic poses the challenge to manage the nature of this relation without dampening the horizons of political imagination. We also must push the boundaries of how we conceive the relationship between these practices and the bourgeois forms of democracy that further entrench capitalist social relations. To do this means we must be critical of the forms of citizenship and democracy we posit and the kinds of relations within civil society that are brought forth. For this reason, this research demonstrates that another important implication for the theorization of democracy and learning can be found in the notion of the  ‘empowered‘ and  ̳active‘ citizen.</w:t>
      </w:r>
    </w:p>
    <w:p w14:paraId="01C42248" w14:textId="77777777" w:rsidR="000C4B69" w:rsidRPr="001B0862" w:rsidRDefault="000C4B69" w:rsidP="000C4B69">
      <w:pPr>
        <w:keepNext/>
        <w:keepLines/>
        <w:pageBreakBefore/>
        <w:spacing w:before="40" w:after="0"/>
        <w:jc w:val="center"/>
        <w:outlineLvl w:val="2"/>
        <w:rPr>
          <w:rFonts w:eastAsia="MS Gothic"/>
          <w:b/>
          <w:sz w:val="32"/>
          <w:szCs w:val="24"/>
          <w:u w:val="single"/>
        </w:rPr>
      </w:pPr>
      <w:r>
        <w:rPr>
          <w:rFonts w:eastAsia="MS Gothic"/>
          <w:b/>
          <w:sz w:val="32"/>
          <w:szCs w:val="24"/>
          <w:u w:val="single"/>
        </w:rPr>
        <w:lastRenderedPageBreak/>
        <w:t>1NC — Cap Good</w:t>
      </w:r>
    </w:p>
    <w:p w14:paraId="5C63E066" w14:textId="77777777" w:rsidR="000C4B69" w:rsidRPr="00965DE6" w:rsidRDefault="000C4B69" w:rsidP="000C4B69">
      <w:pPr>
        <w:keepNext/>
        <w:keepLines/>
        <w:spacing w:before="40" w:after="0"/>
        <w:outlineLvl w:val="3"/>
        <w:rPr>
          <w:rFonts w:eastAsia="Times New Roman"/>
          <w:b/>
          <w:iCs/>
          <w:sz w:val="26"/>
        </w:rPr>
      </w:pPr>
      <w:r w:rsidRPr="00965DE6">
        <w:rPr>
          <w:rFonts w:eastAsia="Times New Roman"/>
          <w:b/>
          <w:iCs/>
          <w:sz w:val="26"/>
        </w:rPr>
        <w:t>Cap’s sustainable.</w:t>
      </w:r>
    </w:p>
    <w:p w14:paraId="7EA48464" w14:textId="77777777" w:rsidR="000C4B69" w:rsidRPr="00965DE6" w:rsidRDefault="000C4B69" w:rsidP="000C4B69">
      <w:pPr>
        <w:rPr>
          <w:rFonts w:eastAsia="Calibri"/>
        </w:rPr>
      </w:pPr>
      <w:r w:rsidRPr="00965DE6">
        <w:rPr>
          <w:rFonts w:eastAsia="Calibri"/>
        </w:rPr>
        <w:t xml:space="preserve">Christine </w:t>
      </w:r>
      <w:r w:rsidRPr="00965DE6">
        <w:rPr>
          <w:rFonts w:eastAsia="Calibri"/>
          <w:b/>
          <w:bCs/>
          <w:sz w:val="26"/>
        </w:rPr>
        <w:t>Taylhardat  23</w:t>
      </w:r>
      <w:r w:rsidRPr="00965DE6">
        <w:rPr>
          <w:rFonts w:eastAsia="Calibri"/>
        </w:rPr>
        <w:t xml:space="preserve"> (is a Research Assistant for the Sociology department at Western University. She obtained her BA Honours Specialization in Sociology and Major in Geography Environment and Health with distinction at Western. Christine’s research interests surround climate change, environmental policy, social movements, and youth. “Can the market save the climate? A reflection” 2023 https://uwo.ca/se/thrive/blog/2023/can_the_market_save_the_climate_a_reflection.html)//conway</w:t>
      </w:r>
    </w:p>
    <w:p w14:paraId="0877F149" w14:textId="77777777" w:rsidR="000C4B69" w:rsidRPr="00965DE6" w:rsidRDefault="000C4B69" w:rsidP="000C4B69">
      <w:pPr>
        <w:rPr>
          <w:rFonts w:eastAsia="Calibri"/>
          <w:sz w:val="8"/>
          <w:szCs w:val="8"/>
        </w:rPr>
      </w:pPr>
      <w:r w:rsidRPr="00965DE6">
        <w:rPr>
          <w:rFonts w:eastAsia="Calibri"/>
          <w:u w:val="single"/>
        </w:rPr>
        <w:t>We hear time and again that we are in an emergency state with the climate.</w:t>
      </w:r>
      <w:r w:rsidRPr="00965DE6">
        <w:rPr>
          <w:rFonts w:eastAsia="Calibri"/>
        </w:rPr>
        <w:t xml:space="preserve"> </w:t>
      </w:r>
      <w:r w:rsidRPr="00965DE6">
        <w:rPr>
          <w:rFonts w:eastAsia="Calibri"/>
          <w:sz w:val="8"/>
          <w:szCs w:val="8"/>
        </w:rPr>
        <w:t xml:space="preserve">We are at this point because meaningful actions have been delayed and obstructed over years. This reflection connects capitalism to our current climate situation to try to understand the arguments and theories for and against </w:t>
      </w:r>
      <w:r w:rsidRPr="00965DE6">
        <w:rPr>
          <w:rFonts w:eastAsia="Calibri"/>
          <w:highlight w:val="cyan"/>
          <w:u w:val="single"/>
        </w:rPr>
        <w:t>capitalism’s ability to save us</w:t>
      </w:r>
      <w:r w:rsidRPr="00965DE6">
        <w:rPr>
          <w:rFonts w:eastAsia="Calibri"/>
        </w:rPr>
        <w:t xml:space="preserve">. </w:t>
      </w:r>
      <w:r w:rsidRPr="00965DE6">
        <w:rPr>
          <w:rFonts w:eastAsia="Calibri"/>
          <w:sz w:val="8"/>
          <w:szCs w:val="8"/>
        </w:rPr>
        <w:t xml:space="preserve">The Capitalocence, for example, tells us about the </w:t>
      </w:r>
      <w:r w:rsidRPr="00965DE6">
        <w:rPr>
          <w:rFonts w:eastAsia="Calibri"/>
          <w:highlight w:val="cyan"/>
          <w:u w:val="single"/>
        </w:rPr>
        <w:t>interconnections between</w:t>
      </w:r>
      <w:r w:rsidRPr="00965DE6">
        <w:rPr>
          <w:rFonts w:eastAsia="Calibri"/>
        </w:rPr>
        <w:t xml:space="preserve"> </w:t>
      </w:r>
      <w:r w:rsidRPr="00965DE6">
        <w:rPr>
          <w:rFonts w:eastAsia="Calibri"/>
          <w:sz w:val="8"/>
          <w:szCs w:val="8"/>
        </w:rPr>
        <w:t>humans and power, and</w:t>
      </w:r>
      <w:r w:rsidRPr="00965DE6">
        <w:rPr>
          <w:rFonts w:eastAsia="Calibri"/>
        </w:rPr>
        <w:t xml:space="preserve"> </w:t>
      </w:r>
      <w:r w:rsidRPr="00965DE6">
        <w:rPr>
          <w:rFonts w:eastAsia="Calibri"/>
          <w:highlight w:val="cyan"/>
          <w:u w:val="single"/>
        </w:rPr>
        <w:t xml:space="preserve">the economy and </w:t>
      </w:r>
      <w:r w:rsidRPr="00965DE6">
        <w:rPr>
          <w:rFonts w:eastAsia="Calibri"/>
          <w:u w:val="single"/>
        </w:rPr>
        <w:t xml:space="preserve">the </w:t>
      </w:r>
      <w:r w:rsidRPr="00965DE6">
        <w:rPr>
          <w:rFonts w:eastAsia="Calibri"/>
          <w:highlight w:val="cyan"/>
          <w:u w:val="single"/>
        </w:rPr>
        <w:t>environment</w:t>
      </w:r>
      <w:r w:rsidRPr="00965DE6">
        <w:rPr>
          <w:rFonts w:eastAsia="Calibri"/>
        </w:rPr>
        <w:t xml:space="preserve"> </w:t>
      </w:r>
      <w:r w:rsidRPr="00965DE6">
        <w:rPr>
          <w:rFonts w:eastAsia="Calibri"/>
          <w:sz w:val="8"/>
          <w:szCs w:val="8"/>
        </w:rPr>
        <w:t>(Hartley 2016). It provides a counter perspective from the Anthropocene, which if you are not familiar, is a term that conveys how humans in our current age have a significant level of influence on our environment. The Capitalocene extends this by stating that capitalism is embedded in a network and is part of creating the climate emergency. Basically,</w:t>
      </w:r>
      <w:r w:rsidRPr="00965DE6">
        <w:rPr>
          <w:rFonts w:eastAsia="Calibri"/>
        </w:rPr>
        <w:t xml:space="preserve"> </w:t>
      </w:r>
      <w:r w:rsidRPr="00965DE6">
        <w:rPr>
          <w:rFonts w:eastAsia="Calibri"/>
          <w:u w:val="single"/>
        </w:rPr>
        <w:t xml:space="preserve">capitalism is not just an economic system. It is now a </w:t>
      </w:r>
      <w:r w:rsidRPr="00965DE6">
        <w:rPr>
          <w:rFonts w:eastAsia="Calibri"/>
          <w:highlight w:val="cyan"/>
          <w:u w:val="single"/>
        </w:rPr>
        <w:t>dominant way of thinking</w:t>
      </w:r>
      <w:r w:rsidRPr="00965DE6">
        <w:rPr>
          <w:rFonts w:eastAsia="Calibri"/>
          <w:u w:val="single"/>
        </w:rPr>
        <w:t xml:space="preserve"> in our society.</w:t>
      </w:r>
      <w:r w:rsidRPr="00965DE6">
        <w:rPr>
          <w:rFonts w:eastAsia="Calibri"/>
        </w:rPr>
        <w:t xml:space="preserve"> </w:t>
      </w:r>
      <w:r w:rsidRPr="00965DE6">
        <w:rPr>
          <w:rFonts w:eastAsia="Calibri"/>
          <w:sz w:val="8"/>
          <w:szCs w:val="8"/>
        </w:rPr>
        <w:t>This shared ideology supports structures that have created climate change and maintained fossil fuels as society’s dominant energy source (Irwin et al. 2022). Some research suggests that</w:t>
      </w:r>
      <w:r w:rsidRPr="00965DE6">
        <w:rPr>
          <w:rFonts w:eastAsia="Calibri"/>
        </w:rPr>
        <w:t xml:space="preserve"> </w:t>
      </w:r>
      <w:r w:rsidRPr="00965DE6">
        <w:rPr>
          <w:rFonts w:eastAsia="Calibri"/>
          <w:u w:val="single"/>
        </w:rPr>
        <w:t xml:space="preserve">capitalism is the </w:t>
      </w:r>
      <w:r w:rsidRPr="00965DE6">
        <w:rPr>
          <w:rFonts w:eastAsia="Calibri"/>
          <w:highlight w:val="cyan"/>
          <w:u w:val="single"/>
        </w:rPr>
        <w:t>best way to resolve</w:t>
      </w:r>
      <w:r w:rsidRPr="00965DE6">
        <w:rPr>
          <w:rFonts w:eastAsia="Calibri"/>
          <w:u w:val="single"/>
        </w:rPr>
        <w:t xml:space="preserve"> the </w:t>
      </w:r>
      <w:r w:rsidRPr="00965DE6">
        <w:rPr>
          <w:rFonts w:eastAsia="Calibri"/>
          <w:highlight w:val="cyan"/>
          <w:u w:val="single"/>
        </w:rPr>
        <w:t>climate</w:t>
      </w:r>
      <w:r w:rsidRPr="00965DE6">
        <w:rPr>
          <w:rFonts w:eastAsia="Calibri"/>
          <w:u w:val="single"/>
        </w:rPr>
        <w:t xml:space="preserve"> crisis if it is adapted to focus on environmental protection.</w:t>
      </w:r>
      <w:r w:rsidRPr="00965DE6">
        <w:rPr>
          <w:rFonts w:eastAsia="Calibri"/>
        </w:rPr>
        <w:t xml:space="preserve"> </w:t>
      </w:r>
      <w:r w:rsidRPr="00965DE6">
        <w:rPr>
          <w:rFonts w:eastAsia="Calibri"/>
          <w:sz w:val="8"/>
          <w:szCs w:val="8"/>
        </w:rPr>
        <w:t>Certainly, this is the approach currently taken within political and public discourse; the dominant solution is to</w:t>
      </w:r>
      <w:r w:rsidRPr="00965DE6">
        <w:rPr>
          <w:rFonts w:eastAsia="Calibri"/>
        </w:rPr>
        <w:t xml:space="preserve"> </w:t>
      </w:r>
      <w:r w:rsidRPr="00965DE6">
        <w:rPr>
          <w:rFonts w:eastAsia="Calibri"/>
          <w:u w:val="single"/>
        </w:rPr>
        <w:t>make capitalism “green”</w:t>
      </w:r>
      <w:r w:rsidRPr="00965DE6">
        <w:rPr>
          <w:rFonts w:eastAsia="Calibri"/>
        </w:rPr>
        <w:t xml:space="preserve"> </w:t>
      </w:r>
      <w:r w:rsidRPr="00965DE6">
        <w:rPr>
          <w:rFonts w:eastAsia="Calibri"/>
          <w:sz w:val="8"/>
          <w:szCs w:val="8"/>
        </w:rPr>
        <w:t>(Sweeney 2015). Basically,</w:t>
      </w:r>
      <w:r w:rsidRPr="00965DE6">
        <w:rPr>
          <w:rFonts w:eastAsia="Calibri"/>
        </w:rPr>
        <w:t xml:space="preserve"> </w:t>
      </w:r>
      <w:r w:rsidRPr="00965DE6">
        <w:rPr>
          <w:rFonts w:eastAsia="Calibri"/>
          <w:b/>
          <w:bCs/>
          <w:u w:val="single"/>
        </w:rPr>
        <w:t xml:space="preserve">capitalism can </w:t>
      </w:r>
      <w:r w:rsidRPr="00965DE6">
        <w:rPr>
          <w:rFonts w:eastAsia="Calibri"/>
          <w:b/>
          <w:bCs/>
          <w:highlight w:val="cyan"/>
          <w:u w:val="single"/>
        </w:rPr>
        <w:t>serve sustainable infrastructure by making energy, materials, and land valuable</w:t>
      </w:r>
      <w:r w:rsidRPr="00965DE6">
        <w:rPr>
          <w:rFonts w:eastAsia="Calibri"/>
          <w:b/>
          <w:bCs/>
          <w:u w:val="single"/>
        </w:rPr>
        <w:t xml:space="preserve"> to the economy.</w:t>
      </w:r>
      <w:r w:rsidRPr="00965DE6">
        <w:rPr>
          <w:rFonts w:eastAsia="Calibri"/>
        </w:rPr>
        <w:t xml:space="preserve"> </w:t>
      </w:r>
      <w:r w:rsidRPr="00965DE6">
        <w:rPr>
          <w:rFonts w:eastAsia="Calibri"/>
          <w:sz w:val="8"/>
          <w:szCs w:val="8"/>
        </w:rPr>
        <w:t>By changing the system,</w:t>
      </w:r>
      <w:r w:rsidRPr="00965DE6">
        <w:rPr>
          <w:rFonts w:eastAsia="Calibri"/>
        </w:rPr>
        <w:t xml:space="preserve"> </w:t>
      </w:r>
      <w:r w:rsidRPr="00965DE6">
        <w:rPr>
          <w:rFonts w:eastAsia="Calibri"/>
          <w:u w:val="single"/>
        </w:rPr>
        <w:t>we can also shift societal values on resources.</w:t>
      </w:r>
      <w:r w:rsidRPr="00965DE6">
        <w:rPr>
          <w:rFonts w:eastAsia="Calibri"/>
        </w:rPr>
        <w:t xml:space="preserve"> </w:t>
      </w:r>
      <w:r w:rsidRPr="00965DE6">
        <w:rPr>
          <w:rFonts w:eastAsia="Calibri"/>
          <w:sz w:val="8"/>
          <w:szCs w:val="8"/>
        </w:rPr>
        <w:t>Studies that vouch for</w:t>
      </w:r>
      <w:r w:rsidRPr="00965DE6">
        <w:rPr>
          <w:rFonts w:eastAsia="Calibri"/>
        </w:rPr>
        <w:t xml:space="preserve"> </w:t>
      </w:r>
      <w:r w:rsidRPr="00965DE6">
        <w:rPr>
          <w:rFonts w:eastAsia="Calibri"/>
          <w:b/>
          <w:bCs/>
          <w:u w:val="single"/>
        </w:rPr>
        <w:t>capitalism</w:t>
      </w:r>
      <w:r w:rsidRPr="00965DE6">
        <w:rPr>
          <w:rFonts w:eastAsia="Calibri"/>
        </w:rPr>
        <w:t xml:space="preserve"> </w:t>
      </w:r>
      <w:r w:rsidRPr="00965DE6">
        <w:rPr>
          <w:rFonts w:eastAsia="Calibri"/>
          <w:sz w:val="8"/>
          <w:szCs w:val="8"/>
        </w:rPr>
        <w:t>say that it</w:t>
      </w:r>
      <w:r w:rsidRPr="00965DE6">
        <w:rPr>
          <w:rFonts w:eastAsia="Calibri"/>
        </w:rPr>
        <w:t xml:space="preserve"> </w:t>
      </w:r>
      <w:r w:rsidRPr="00965DE6">
        <w:rPr>
          <w:rFonts w:eastAsia="Calibri"/>
          <w:b/>
          <w:bCs/>
          <w:u w:val="single"/>
        </w:rPr>
        <w:t xml:space="preserve">is </w:t>
      </w:r>
      <w:r w:rsidRPr="00965DE6">
        <w:rPr>
          <w:rFonts w:eastAsia="Calibri"/>
          <w:b/>
          <w:bCs/>
          <w:highlight w:val="cyan"/>
          <w:u w:val="single"/>
        </w:rPr>
        <w:t>the best option for greening</w:t>
      </w:r>
      <w:r w:rsidRPr="00965DE6">
        <w:rPr>
          <w:rFonts w:eastAsia="Calibri"/>
          <w:b/>
          <w:bCs/>
          <w:u w:val="single"/>
        </w:rPr>
        <w:t xml:space="preserve"> our </w:t>
      </w:r>
      <w:r w:rsidRPr="00965DE6">
        <w:rPr>
          <w:rFonts w:eastAsia="Calibri"/>
          <w:b/>
          <w:bCs/>
          <w:highlight w:val="cyan"/>
          <w:u w:val="single"/>
        </w:rPr>
        <w:t>society</w:t>
      </w:r>
      <w:r w:rsidRPr="00965DE6">
        <w:rPr>
          <w:rFonts w:eastAsia="Calibri"/>
          <w:b/>
          <w:bCs/>
          <w:u w:val="single"/>
        </w:rPr>
        <w:t xml:space="preserve"> because </w:t>
      </w:r>
      <w:r w:rsidRPr="00965DE6">
        <w:rPr>
          <w:rFonts w:eastAsia="Calibri"/>
          <w:b/>
          <w:bCs/>
          <w:highlight w:val="cyan"/>
          <w:u w:val="single"/>
        </w:rPr>
        <w:t>market forces will allow</w:t>
      </w:r>
      <w:r w:rsidRPr="00965DE6">
        <w:rPr>
          <w:rFonts w:eastAsia="Calibri"/>
          <w:b/>
          <w:bCs/>
          <w:u w:val="single"/>
        </w:rPr>
        <w:t xml:space="preserve"> for the </w:t>
      </w:r>
      <w:r w:rsidRPr="00965DE6">
        <w:rPr>
          <w:rFonts w:eastAsia="Calibri"/>
          <w:b/>
          <w:bCs/>
          <w:highlight w:val="cyan"/>
          <w:u w:val="single"/>
        </w:rPr>
        <w:t>necessary changes</w:t>
      </w:r>
      <w:r w:rsidRPr="00965DE6">
        <w:rPr>
          <w:rFonts w:eastAsia="Calibri"/>
          <w:b/>
          <w:bCs/>
          <w:u w:val="single"/>
        </w:rPr>
        <w:t xml:space="preserve"> to take place</w:t>
      </w:r>
      <w:r w:rsidRPr="00965DE6">
        <w:rPr>
          <w:rFonts w:eastAsia="Calibri"/>
        </w:rPr>
        <w:t xml:space="preserve"> </w:t>
      </w:r>
      <w:r w:rsidRPr="00965DE6">
        <w:rPr>
          <w:rFonts w:eastAsia="Calibri"/>
          <w:sz w:val="8"/>
          <w:szCs w:val="8"/>
        </w:rPr>
        <w:t>(Mathews 2011). In many of these analyses however, problems such as greed and interests of policymakers are mere barriers to be addressed – not considered fundamental to the operation of the system.</w:t>
      </w:r>
      <w:r w:rsidRPr="00965DE6">
        <w:rPr>
          <w:rFonts w:eastAsia="Calibri"/>
        </w:rPr>
        <w:t xml:space="preserve"> </w:t>
      </w:r>
      <w:r w:rsidRPr="00965DE6">
        <w:rPr>
          <w:rFonts w:eastAsia="Calibri"/>
          <w:u w:val="single"/>
        </w:rPr>
        <w:t xml:space="preserve">One strategy for shifting to a “green” capitalism is through carbon markets, which are said to be key to climate action… and </w:t>
      </w:r>
      <w:r w:rsidRPr="00965DE6">
        <w:rPr>
          <w:rFonts w:eastAsia="Calibri"/>
          <w:highlight w:val="cyan"/>
          <w:u w:val="single"/>
        </w:rPr>
        <w:t>only feasible within capitalism</w:t>
      </w:r>
      <w:r w:rsidRPr="00965DE6">
        <w:rPr>
          <w:rFonts w:eastAsia="Calibri"/>
        </w:rPr>
        <w:t xml:space="preserve"> </w:t>
      </w:r>
      <w:r w:rsidRPr="00965DE6">
        <w:rPr>
          <w:rFonts w:eastAsia="Calibri"/>
          <w:sz w:val="8"/>
          <w:szCs w:val="8"/>
        </w:rPr>
        <w:t>(Markandya 2009). Basically,</w:t>
      </w:r>
      <w:r w:rsidRPr="00965DE6">
        <w:rPr>
          <w:rFonts w:eastAsia="Calibri"/>
        </w:rPr>
        <w:t xml:space="preserve"> </w:t>
      </w:r>
      <w:r w:rsidRPr="00965DE6">
        <w:rPr>
          <w:rFonts w:eastAsia="Calibri"/>
          <w:u w:val="single"/>
        </w:rPr>
        <w:t>carbon markets profit from the trade of carbon emission allowances, privatizes emissions, and allows the market to act as a regulator</w:t>
      </w:r>
      <w:r w:rsidRPr="00965DE6">
        <w:rPr>
          <w:rFonts w:eastAsia="Calibri"/>
        </w:rPr>
        <w:t xml:space="preserve"> </w:t>
      </w:r>
      <w:r w:rsidRPr="00965DE6">
        <w:rPr>
          <w:rFonts w:eastAsia="Calibri"/>
          <w:sz w:val="8"/>
          <w:szCs w:val="8"/>
        </w:rPr>
        <w:t>(Fletcher 2012). But this approach still places the health of economies over that of the planet and is subject to manipulation. Other arguments will say that</w:t>
      </w:r>
      <w:r w:rsidRPr="00965DE6">
        <w:rPr>
          <w:rFonts w:eastAsia="Calibri"/>
        </w:rPr>
        <w:t xml:space="preserve"> </w:t>
      </w:r>
      <w:r w:rsidRPr="00965DE6">
        <w:rPr>
          <w:rFonts w:eastAsia="Calibri"/>
          <w:u w:val="single"/>
        </w:rPr>
        <w:t xml:space="preserve">the </w:t>
      </w:r>
      <w:r w:rsidRPr="00965DE6">
        <w:rPr>
          <w:rFonts w:eastAsia="Calibri"/>
          <w:highlight w:val="cyan"/>
          <w:u w:val="single"/>
        </w:rPr>
        <w:t>required innovation</w:t>
      </w:r>
      <w:r w:rsidRPr="00965DE6">
        <w:rPr>
          <w:rFonts w:eastAsia="Calibri"/>
          <w:u w:val="single"/>
        </w:rPr>
        <w:t xml:space="preserve"> to solve the climate crisis </w:t>
      </w:r>
      <w:r w:rsidRPr="00965DE6">
        <w:rPr>
          <w:rFonts w:eastAsia="Calibri"/>
          <w:highlight w:val="cyan"/>
          <w:u w:val="single"/>
        </w:rPr>
        <w:t>can only be created through</w:t>
      </w:r>
      <w:r w:rsidRPr="00965DE6">
        <w:rPr>
          <w:rFonts w:eastAsia="Calibri"/>
          <w:u w:val="single"/>
        </w:rPr>
        <w:t xml:space="preserve"> the capitalist spirit of </w:t>
      </w:r>
      <w:r w:rsidRPr="00965DE6">
        <w:rPr>
          <w:rFonts w:eastAsia="Calibri"/>
          <w:highlight w:val="cyan"/>
          <w:u w:val="single"/>
        </w:rPr>
        <w:t>competition</w:t>
      </w:r>
      <w:r w:rsidRPr="00965DE6">
        <w:rPr>
          <w:rFonts w:eastAsia="Calibri"/>
        </w:rPr>
        <w:t xml:space="preserve"> </w:t>
      </w:r>
      <w:r w:rsidRPr="00965DE6">
        <w:rPr>
          <w:rFonts w:eastAsia="Calibri"/>
          <w:sz w:val="8"/>
          <w:szCs w:val="8"/>
        </w:rPr>
        <w:t>(Bosch and Schmidt 2019). Why is capitalism the ideal system? Because creating an environment of crisis is ideal for sustainable innovation. Yet, why should crisis be an effective way for the system to function? And, if this is so, shouldn’t our society have mobilized to solve the climate crisis already?</w:t>
      </w:r>
    </w:p>
    <w:p w14:paraId="7C7021DB" w14:textId="77777777" w:rsidR="000C4B69" w:rsidRDefault="000C4B69" w:rsidP="000C4B69">
      <w:pPr>
        <w:pStyle w:val="Heading4"/>
        <w:rPr>
          <w:rFonts w:eastAsia="MS Gothic"/>
        </w:rPr>
      </w:pPr>
      <w:r>
        <w:rPr>
          <w:rFonts w:eastAsia="MS Gothic"/>
        </w:rPr>
        <w:t xml:space="preserve">The aff rejects capitalism – JMU Liberty Reads purple </w:t>
      </w:r>
    </w:p>
    <w:p w14:paraId="74CFD26E" w14:textId="77777777" w:rsidR="000C4B69" w:rsidRPr="00603E0B" w:rsidRDefault="000C4B69" w:rsidP="000C4B69">
      <w:pPr>
        <w:rPr>
          <w:rFonts w:cs="Arial"/>
          <w:sz w:val="16"/>
        </w:rPr>
      </w:pPr>
      <w:r w:rsidRPr="00E60CCA">
        <w:rPr>
          <w:rStyle w:val="Style13ptBold"/>
          <w:rFonts w:cs="Arial"/>
        </w:rPr>
        <w:t>Khozoei 18</w:t>
      </w:r>
      <w:r w:rsidRPr="00E60CCA">
        <w:rPr>
          <w:rFonts w:cs="Arial"/>
        </w:rPr>
        <w:t xml:space="preserve"> (Kenji Jalal, Theorist @ University of New South Wales, “Decolonising the Commons: </w:t>
      </w:r>
      <w:r w:rsidRPr="00603E0B">
        <w:rPr>
          <w:rFonts w:cs="Arial"/>
          <w:sz w:val="16"/>
        </w:rPr>
        <w:t>Fugitivity and Future Planning in End Times”, November 2018, pages 39-47) arnav</w:t>
      </w:r>
    </w:p>
    <w:p w14:paraId="63C8BA2C" w14:textId="77777777" w:rsidR="000C4B69" w:rsidRPr="00603E0B" w:rsidRDefault="000C4B69" w:rsidP="000C4B69">
      <w:pPr>
        <w:rPr>
          <w:rFonts w:cs="Arial"/>
          <w:sz w:val="16"/>
          <w:szCs w:val="16"/>
        </w:rPr>
      </w:pPr>
      <w:r w:rsidRPr="00603E0B">
        <w:rPr>
          <w:rFonts w:cs="Arial"/>
          <w:sz w:val="16"/>
          <w:szCs w:val="16"/>
        </w:rPr>
        <w:t xml:space="preserve">Returning to face the machine, which shifts and spreads ceaselessly across the globe, accumulating and disposing (the disposables, which increasingly seems as a category to increase), </w:t>
      </w:r>
      <w:r w:rsidRPr="00603E0B">
        <w:rPr>
          <w:rFonts w:cs="Arial"/>
          <w:sz w:val="28"/>
          <w:szCs w:val="28"/>
          <w:highlight w:val="magenta"/>
        </w:rPr>
        <w:t>refusal seems a certain</w:t>
      </w:r>
      <w:r w:rsidRPr="00603E0B">
        <w:rPr>
          <w:rFonts w:cs="Arial"/>
          <w:sz w:val="16"/>
          <w:szCs w:val="16"/>
        </w:rPr>
        <w:t xml:space="preserve"> (im)possibility. Not naïve to the enemy, knowing its illusory incoherence, reminded all too often of the hard materiality of its unreal impositions, the decolonial insurgent </w:t>
      </w:r>
      <w:r w:rsidRPr="00603E0B">
        <w:rPr>
          <w:rFonts w:cs="Arial"/>
          <w:sz w:val="28"/>
          <w:szCs w:val="28"/>
          <w:highlight w:val="magenta"/>
        </w:rPr>
        <w:t>refuses capitalism</w:t>
      </w:r>
      <w:r w:rsidRPr="00603E0B">
        <w:rPr>
          <w:rFonts w:cs="Arial"/>
          <w:sz w:val="16"/>
          <w:szCs w:val="16"/>
        </w:rPr>
        <w:t xml:space="preserve"> in service of a memory of something else, refusing to forget the (im)possibility of autonomous and shared living—refusing to forget, that is, what remains evident everywhere around them, the irrepressible interconnectivity and cooperation that remains both before and beyond (always under and around) enclosure (eternally as its condition of possibility, as that which enclosure follows to (fail to) enclose). Illusive though the enemy might be, it persists with force and fabrications of fatalism, false desires and fake stories that for some reason won’t fade away, foreclosing the future for those who thought they saw it first, frozen forever in the hold(s) of the here-and-now, the flat and frenzied fever-dream of neoliberal techno-capital. Refusing capitalism and the coerced and cursed containment it carries over all, the dominance it assumes over seemingly every facet of life and living, the commodification and territorialisation of all things it brings relentlessly—seems indeed to require more or less a step away (and towards) the world as we (un)know it. No wonder (for) the West, as the critical histories articulated at the outset assert irrefutably: no wonder. Denying before all else (the all but lost wonders of) his own insurgent and imaginative interiority, Modernity’s weary Man wandered out (from itself), emerging from Europe’s Dark Ages on an awakening predicated primarily upon consumptive constructions of whiteness and purity, on virulent ideologies of fungibility and flesh—that is, on anti-blackness—that came before and variously found their ways into Marx’s early and magisterial but nonetheless narrowly-conceived theorisations of capital, accumulation, labour and exploitation.</w:t>
      </w:r>
    </w:p>
    <w:p w14:paraId="269B1FB3" w14:textId="77777777" w:rsidR="000C4B69" w:rsidRPr="00603E0B" w:rsidRDefault="000C4B69" w:rsidP="000C4B69">
      <w:pPr>
        <w:rPr>
          <w:rFonts w:cs="Arial"/>
          <w:sz w:val="16"/>
          <w:szCs w:val="16"/>
        </w:rPr>
      </w:pPr>
      <w:r w:rsidRPr="00603E0B">
        <w:rPr>
          <w:rFonts w:cs="Arial"/>
          <w:sz w:val="16"/>
          <w:szCs w:val="16"/>
        </w:rPr>
        <w:t xml:space="preserve">Put differently: if decolonisation remains our horizon, it is insufficient to refuse capitalism only to affirm communism, leaving untouched and unthought the hold(s) by which Marx was held, those by which our inherited Marxisms continue to hold even the idea of communal or shared </w:t>
      </w:r>
      <w:r w:rsidRPr="00603E0B">
        <w:rPr>
          <w:rFonts w:cs="Arial"/>
          <w:sz w:val="16"/>
          <w:szCs w:val="16"/>
        </w:rPr>
        <w:lastRenderedPageBreak/>
        <w:t>living at all. Marx got a lot right, but he didn’t discover the idea of collectivism. Held by modernity, historical materialism, the universalist assumptions of bourgeois Europe, and the dream for better, Marx remains one of the most incisive observers of capital. His ideas have found widespread articulation, inspiring and overlapping with the freedom struggles of ‘colonised’ and ‘oppressed’ peoples around the world. However, his theories remain incomplete—worse, the exclusions at the heart of Marxism remain invisible, the unthought spectre of the Black (slave), the primitive accumulation of slavery that had kicked off years before the first capitalist.</w:t>
      </w:r>
    </w:p>
    <w:p w14:paraId="281BD737" w14:textId="77777777" w:rsidR="000C4B69" w:rsidRPr="00E60CCA" w:rsidRDefault="000C4B69" w:rsidP="000C4B69">
      <w:pPr>
        <w:rPr>
          <w:rStyle w:val="Emphasis"/>
          <w:rFonts w:cs="Arial"/>
        </w:rPr>
      </w:pPr>
      <w:r w:rsidRPr="00E60CCA">
        <w:rPr>
          <w:rStyle w:val="StyleUnderline"/>
          <w:rFonts w:cs="Arial"/>
          <w:highlight w:val="green"/>
        </w:rPr>
        <w:t>Forged through</w:t>
      </w:r>
      <w:r w:rsidRPr="00E60CCA">
        <w:rPr>
          <w:rStyle w:val="StyleUnderline"/>
          <w:rFonts w:cs="Arial"/>
        </w:rPr>
        <w:t xml:space="preserve"> </w:t>
      </w:r>
      <w:r w:rsidRPr="00E60CCA">
        <w:rPr>
          <w:rStyle w:val="Emphasis"/>
          <w:rFonts w:cs="Arial"/>
        </w:rPr>
        <w:t xml:space="preserve">decades of </w:t>
      </w:r>
      <w:r w:rsidRPr="00E60CCA">
        <w:rPr>
          <w:rStyle w:val="Emphasis"/>
          <w:rFonts w:cs="Arial"/>
          <w:highlight w:val="green"/>
        </w:rPr>
        <w:t>radical Black organising</w:t>
      </w:r>
      <w:r w:rsidRPr="00E60CCA">
        <w:rPr>
          <w:rStyle w:val="Emphasis"/>
          <w:rFonts w:cs="Arial"/>
        </w:rPr>
        <w:t xml:space="preserve"> and class struggle in the Deep South</w:t>
      </w:r>
      <w:r w:rsidRPr="00E60CCA">
        <w:rPr>
          <w:rStyle w:val="StyleUnderline"/>
          <w:rFonts w:cs="Arial"/>
        </w:rPr>
        <w:t xml:space="preserve">, </w:t>
      </w:r>
      <w:r w:rsidRPr="00E60CCA">
        <w:rPr>
          <w:rStyle w:val="StyleUnderline"/>
          <w:rFonts w:cs="Arial"/>
          <w:highlight w:val="green"/>
        </w:rPr>
        <w:t>the Jackson-Kush Plan follows</w:t>
      </w:r>
      <w:r w:rsidRPr="00E60CCA">
        <w:rPr>
          <w:rStyle w:val="StyleUnderline"/>
          <w:rFonts w:cs="Arial"/>
        </w:rPr>
        <w:t xml:space="preserve"> innumerable </w:t>
      </w:r>
      <w:r w:rsidRPr="00E60CCA">
        <w:rPr>
          <w:rStyle w:val="StyleUnderline"/>
          <w:rFonts w:cs="Arial"/>
          <w:highlight w:val="green"/>
        </w:rPr>
        <w:t>forerunners</w:t>
      </w:r>
      <w:r w:rsidRPr="00E60CCA">
        <w:rPr>
          <w:rStyle w:val="StyleUnderline"/>
          <w:rFonts w:cs="Arial"/>
        </w:rPr>
        <w:t xml:space="preserve"> and forebears </w:t>
      </w:r>
      <w:r w:rsidRPr="00E60CCA">
        <w:rPr>
          <w:rStyle w:val="Emphasis"/>
          <w:rFonts w:cs="Arial"/>
        </w:rPr>
        <w:t>“from the New Afrikan Independence Movement (</w:t>
      </w:r>
      <w:r w:rsidRPr="00E60CCA">
        <w:rPr>
          <w:rStyle w:val="Emphasis"/>
          <w:rFonts w:cs="Arial"/>
          <w:highlight w:val="green"/>
        </w:rPr>
        <w:t>NAIM</w:t>
      </w:r>
      <w:r w:rsidRPr="00E60CCA">
        <w:rPr>
          <w:rStyle w:val="Emphasis"/>
          <w:rFonts w:cs="Arial"/>
        </w:rPr>
        <w:t xml:space="preserve">) in particular and the </w:t>
      </w:r>
      <w:r w:rsidRPr="00E60CCA">
        <w:rPr>
          <w:rStyle w:val="Emphasis"/>
          <w:rFonts w:cs="Arial"/>
          <w:highlight w:val="green"/>
        </w:rPr>
        <w:t>BLM</w:t>
      </w:r>
      <w:r w:rsidRPr="00E60CCA">
        <w:rPr>
          <w:rStyle w:val="Emphasis"/>
          <w:rFonts w:cs="Arial"/>
        </w:rPr>
        <w:t xml:space="preserve"> [Black Liberation Movement]</w:t>
      </w:r>
      <w:r w:rsidRPr="00E60CCA">
        <w:rPr>
          <w:rStyle w:val="StyleUnderline"/>
          <w:rFonts w:cs="Arial"/>
        </w:rPr>
        <w:t xml:space="preserve"> in general”.</w:t>
      </w:r>
      <w:r w:rsidRPr="00603E0B">
        <w:rPr>
          <w:rFonts w:cs="Arial"/>
          <w:sz w:val="16"/>
        </w:rPr>
        <w:t xml:space="preserve"> The self-determined and </w:t>
      </w:r>
      <w:r w:rsidRPr="00E60CCA">
        <w:rPr>
          <w:rStyle w:val="StyleUnderline"/>
          <w:rFonts w:cs="Arial"/>
        </w:rPr>
        <w:t>collective efforts of the Malcolm X Grassroots Movement (</w:t>
      </w:r>
      <w:r w:rsidRPr="00E60CCA">
        <w:rPr>
          <w:rStyle w:val="StyleUnderline"/>
          <w:rFonts w:cs="Arial"/>
          <w:highlight w:val="green"/>
        </w:rPr>
        <w:t>MXGM) were central in instigating</w:t>
      </w:r>
      <w:r w:rsidRPr="00E60CCA">
        <w:rPr>
          <w:rStyle w:val="StyleUnderline"/>
          <w:rFonts w:cs="Arial"/>
        </w:rPr>
        <w:t xml:space="preserve"> the People’s Hurricane </w:t>
      </w:r>
      <w:r w:rsidRPr="00E60CCA">
        <w:rPr>
          <w:rStyle w:val="StyleUnderline"/>
          <w:rFonts w:cs="Arial"/>
          <w:highlight w:val="green"/>
        </w:rPr>
        <w:t>Relief</w:t>
      </w:r>
      <w:r w:rsidRPr="00E60CCA">
        <w:rPr>
          <w:rStyle w:val="StyleUnderline"/>
          <w:rFonts w:cs="Arial"/>
        </w:rPr>
        <w:t xml:space="preserve"> Fund </w:t>
      </w:r>
      <w:r w:rsidRPr="00E60CCA">
        <w:rPr>
          <w:rStyle w:val="StyleUnderline"/>
          <w:rFonts w:cs="Arial"/>
          <w:highlight w:val="green"/>
        </w:rPr>
        <w:t>in the face of</w:t>
      </w:r>
      <w:r w:rsidRPr="00E60CCA">
        <w:rPr>
          <w:rStyle w:val="StyleUnderline"/>
          <w:rFonts w:cs="Arial"/>
        </w:rPr>
        <w:t xml:space="preserve"> total government </w:t>
      </w:r>
      <w:r w:rsidRPr="00E60CCA">
        <w:rPr>
          <w:rStyle w:val="StyleUnderline"/>
          <w:rFonts w:cs="Arial"/>
          <w:highlight w:val="green"/>
        </w:rPr>
        <w:t>neglect and indifference to</w:t>
      </w:r>
      <w:r w:rsidRPr="00E60CCA">
        <w:rPr>
          <w:rStyle w:val="StyleUnderline"/>
          <w:rFonts w:cs="Arial"/>
        </w:rPr>
        <w:t xml:space="preserve"> the (predominantly </w:t>
      </w:r>
      <w:r w:rsidRPr="00E60CCA">
        <w:rPr>
          <w:rStyle w:val="StyleUnderline"/>
          <w:rFonts w:cs="Arial"/>
          <w:highlight w:val="green"/>
        </w:rPr>
        <w:t>Black) death</w:t>
      </w:r>
      <w:r w:rsidRPr="00E60CCA">
        <w:rPr>
          <w:rStyle w:val="StyleUnderline"/>
          <w:rFonts w:cs="Arial"/>
        </w:rPr>
        <w:t xml:space="preserve"> and loss following Hurricane Katrina. The insurgent invention of </w:t>
      </w:r>
      <w:r w:rsidRPr="00E60CCA">
        <w:rPr>
          <w:rStyle w:val="StyleUnderline"/>
          <w:rFonts w:cs="Arial"/>
          <w:highlight w:val="green"/>
        </w:rPr>
        <w:t xml:space="preserve">the Jackson Human Rights Coalition </w:t>
      </w:r>
      <w:r w:rsidRPr="00E60CCA">
        <w:rPr>
          <w:rStyle w:val="StyleUnderline"/>
          <w:rFonts w:cs="Arial"/>
        </w:rPr>
        <w:t xml:space="preserve">in the 1980s was similarly pivotal in organising </w:t>
      </w:r>
      <w:r w:rsidRPr="00E60CCA">
        <w:rPr>
          <w:rStyle w:val="StyleUnderline"/>
          <w:rFonts w:cs="Arial"/>
          <w:highlight w:val="green"/>
        </w:rPr>
        <w:t xml:space="preserve">against </w:t>
      </w:r>
      <w:r w:rsidRPr="00E60CCA">
        <w:rPr>
          <w:rStyle w:val="Emphasis"/>
          <w:rFonts w:cs="Arial"/>
          <w:highlight w:val="green"/>
        </w:rPr>
        <w:t>police</w:t>
      </w:r>
      <w:r w:rsidRPr="00E60CCA">
        <w:rPr>
          <w:rStyle w:val="Emphasis"/>
          <w:rFonts w:cs="Arial"/>
        </w:rPr>
        <w:t xml:space="preserve"> terror, white segregationist politics, and the other violent signs of the “the plantation bloc's restoration" in the contemporary South</w:t>
      </w:r>
      <w:r w:rsidRPr="00E60CCA">
        <w:rPr>
          <w:rStyle w:val="StyleUnderline"/>
          <w:rFonts w:cs="Arial"/>
        </w:rPr>
        <w:t>.</w:t>
      </w:r>
      <w:r w:rsidRPr="00603E0B">
        <w:rPr>
          <w:rFonts w:cs="Arial"/>
          <w:sz w:val="16"/>
        </w:rPr>
        <w:t xml:space="preserve"> Reflecting on Cooperation Jackson, the solidarity economy component of the plan, co-founder and co-director Kali Akuno references </w:t>
      </w:r>
      <w:r w:rsidRPr="00E60CCA">
        <w:rPr>
          <w:rStyle w:val="Emphasis"/>
          <w:rFonts w:cs="Arial"/>
        </w:rPr>
        <w:t>"eclectic sources of inspiration—Mondragon worker cooperatives in Spain, Zapatistas, cooperatives in the South going back 200 years in the Black community</w:t>
      </w:r>
      <w:r w:rsidRPr="00603E0B">
        <w:rPr>
          <w:rFonts w:cs="Arial"/>
          <w:sz w:val="16"/>
        </w:rPr>
        <w:t xml:space="preserve">, projects in the early days of Tanzania, Algeria, Guyana.” </w:t>
      </w:r>
      <w:r w:rsidRPr="00E60CCA">
        <w:rPr>
          <w:rStyle w:val="StyleUnderline"/>
          <w:rFonts w:cs="Arial"/>
          <w:highlight w:val="green"/>
        </w:rPr>
        <w:t>The People’s Assembly</w:t>
      </w:r>
      <w:r w:rsidRPr="00603E0B">
        <w:rPr>
          <w:rFonts w:cs="Arial"/>
          <w:sz w:val="16"/>
        </w:rPr>
        <w:t xml:space="preserve">, the model of democratic social organization at the heart of the plan, </w:t>
      </w:r>
      <w:r w:rsidRPr="00E60CCA">
        <w:rPr>
          <w:rStyle w:val="StyleUnderline"/>
          <w:rFonts w:cs="Arial"/>
          <w:highlight w:val="green"/>
        </w:rPr>
        <w:t xml:space="preserve">follows </w:t>
      </w:r>
      <w:r w:rsidRPr="00E60CCA">
        <w:rPr>
          <w:rStyle w:val="StyleUnderline"/>
          <w:rFonts w:cs="Arial"/>
        </w:rPr>
        <w:t>its roots</w:t>
      </w:r>
      <w:r w:rsidRPr="00E60CCA">
        <w:rPr>
          <w:rStyle w:val="StyleUnderline"/>
          <w:rFonts w:cs="Arial"/>
          <w:highlight w:val="green"/>
        </w:rPr>
        <w:t xml:space="preserve"> </w:t>
      </w:r>
      <w:r w:rsidRPr="00E60CCA">
        <w:rPr>
          <w:rStyle w:val="Emphasis"/>
          <w:rFonts w:cs="Arial"/>
          <w:highlight w:val="green"/>
        </w:rPr>
        <w:t>“from the spiritual</w:t>
      </w:r>
      <w:r w:rsidRPr="00E60CCA">
        <w:rPr>
          <w:rStyle w:val="Emphasis"/>
          <w:rFonts w:cs="Arial"/>
        </w:rPr>
        <w:t xml:space="preserve"> or prayer </w:t>
      </w:r>
      <w:r w:rsidRPr="00E60CCA">
        <w:rPr>
          <w:rStyle w:val="Emphasis"/>
          <w:rFonts w:cs="Arial"/>
          <w:highlight w:val="green"/>
        </w:rPr>
        <w:t>circles” of “enslaved Afrikans”, who (dis)organised in stealth to sustain and find each other and themselves</w:t>
      </w:r>
      <w:r w:rsidRPr="00E60CCA">
        <w:rPr>
          <w:rStyle w:val="StyleUnderline"/>
          <w:rFonts w:cs="Arial"/>
          <w:highlight w:val="green"/>
        </w:rPr>
        <w:t>,</w:t>
      </w:r>
      <w:r w:rsidRPr="00E60CCA">
        <w:rPr>
          <w:rStyle w:val="StyleUnderline"/>
          <w:rFonts w:cs="Arial"/>
        </w:rPr>
        <w:t xml:space="preserve"> (de)</w:t>
      </w:r>
      <w:r w:rsidRPr="00E60CCA">
        <w:rPr>
          <w:rStyle w:val="StyleUnderline"/>
          <w:rFonts w:cs="Arial"/>
          <w:highlight w:val="green"/>
        </w:rPr>
        <w:t>forming community and resistance from the</w:t>
      </w:r>
      <w:r w:rsidRPr="00E60CCA">
        <w:rPr>
          <w:rStyle w:val="StyleUnderline"/>
          <w:rFonts w:cs="Arial"/>
        </w:rPr>
        <w:t xml:space="preserve"> brutal (im)possibilities of </w:t>
      </w:r>
      <w:r w:rsidRPr="00E60CCA">
        <w:rPr>
          <w:rStyle w:val="Emphasis"/>
          <w:rFonts w:cs="Arial"/>
        </w:rPr>
        <w:t xml:space="preserve">the </w:t>
      </w:r>
      <w:r w:rsidRPr="00E60CCA">
        <w:rPr>
          <w:rStyle w:val="Emphasis"/>
          <w:rFonts w:cs="Arial"/>
          <w:highlight w:val="green"/>
        </w:rPr>
        <w:t>hold, an</w:t>
      </w:r>
      <w:r w:rsidRPr="00E60CCA">
        <w:rPr>
          <w:rStyle w:val="Emphasis"/>
          <w:rFonts w:cs="Arial"/>
        </w:rPr>
        <w:t xml:space="preserve"> irruptive and </w:t>
      </w:r>
      <w:r w:rsidRPr="00E60CCA">
        <w:rPr>
          <w:rStyle w:val="Emphasis"/>
          <w:rFonts w:cs="Arial"/>
          <w:highlight w:val="green"/>
        </w:rPr>
        <w:t xml:space="preserve">eruptive refusal that </w:t>
      </w:r>
      <w:r w:rsidRPr="00E60CCA">
        <w:rPr>
          <w:rStyle w:val="Emphasis"/>
          <w:rFonts w:cs="Arial"/>
        </w:rPr>
        <w:t xml:space="preserve">evidently </w:t>
      </w:r>
      <w:r w:rsidRPr="00E60CCA">
        <w:rPr>
          <w:rStyle w:val="Emphasis"/>
          <w:rFonts w:cs="Arial"/>
          <w:highlight w:val="green"/>
        </w:rPr>
        <w:t>resonates today</w:t>
      </w:r>
      <w:r w:rsidRPr="00E60CCA">
        <w:rPr>
          <w:rStyle w:val="Emphasis"/>
          <w:rFonts w:cs="Arial"/>
        </w:rPr>
        <w:t xml:space="preserve"> in the dreams and designs of Jackson’s Black, working, and poor communities.</w:t>
      </w:r>
    </w:p>
    <w:p w14:paraId="4F1C33DE" w14:textId="77777777" w:rsidR="000C4B69" w:rsidRPr="00E60CCA" w:rsidRDefault="000C4B69" w:rsidP="000C4B69">
      <w:pPr>
        <w:rPr>
          <w:rStyle w:val="Emphasis"/>
          <w:rFonts w:cs="Arial"/>
        </w:rPr>
      </w:pPr>
      <w:r w:rsidRPr="00E60CCA">
        <w:rPr>
          <w:rStyle w:val="StyleUnderline"/>
          <w:rFonts w:cs="Arial"/>
        </w:rPr>
        <w:t>The deep and dark cuts of such broad (an)origins</w:t>
      </w:r>
      <w:r w:rsidRPr="00E60CCA">
        <w:rPr>
          <w:rFonts w:cs="Arial"/>
          <w:sz w:val="16"/>
        </w:rPr>
        <w:t xml:space="preserve">—which to be clear, </w:t>
      </w:r>
      <w:r w:rsidRPr="00E60CCA">
        <w:rPr>
          <w:rStyle w:val="StyleUnderline"/>
          <w:rFonts w:cs="Arial"/>
        </w:rPr>
        <w:t xml:space="preserve">even staying within the Black South, predates the birth of Karl Marx—gives the Jackson-Kush Plan not only its vision, but </w:t>
      </w:r>
      <w:r w:rsidRPr="00E60CCA">
        <w:rPr>
          <w:rStyle w:val="Emphasis"/>
          <w:rFonts w:cs="Arial"/>
        </w:rPr>
        <w:t xml:space="preserve">the vision also to recognise that </w:t>
      </w:r>
      <w:r w:rsidRPr="00603E0B">
        <w:rPr>
          <w:rStyle w:val="Emphasis"/>
          <w:rFonts w:cs="Arial"/>
          <w:sz w:val="26"/>
          <w:szCs w:val="26"/>
          <w:highlight w:val="magenta"/>
        </w:rPr>
        <w:t>in order to achieve</w:t>
      </w:r>
      <w:r w:rsidRPr="00603E0B">
        <w:rPr>
          <w:rStyle w:val="Emphasis"/>
          <w:rFonts w:cs="Arial"/>
          <w:sz w:val="26"/>
          <w:szCs w:val="26"/>
        </w:rPr>
        <w:t xml:space="preserve"> that dream of self-determining, </w:t>
      </w:r>
      <w:r w:rsidRPr="00603E0B">
        <w:rPr>
          <w:rStyle w:val="Emphasis"/>
          <w:rFonts w:cs="Arial"/>
          <w:sz w:val="26"/>
          <w:szCs w:val="26"/>
          <w:highlight w:val="magenta"/>
        </w:rPr>
        <w:t>radically democratic</w:t>
      </w:r>
      <w:r w:rsidRPr="00603E0B">
        <w:rPr>
          <w:rStyle w:val="Emphasis"/>
          <w:rFonts w:cs="Arial"/>
          <w:sz w:val="26"/>
          <w:szCs w:val="26"/>
        </w:rPr>
        <w:t>, autonomous living that moved Marx and Malcolm alike, a “</w:t>
      </w:r>
      <w:r w:rsidRPr="00603E0B">
        <w:rPr>
          <w:rStyle w:val="Emphasis"/>
          <w:rFonts w:cs="Arial"/>
          <w:sz w:val="26"/>
          <w:szCs w:val="26"/>
          <w:highlight w:val="magenta"/>
        </w:rPr>
        <w:t>critical break with capitalism</w:t>
      </w:r>
      <w:r w:rsidRPr="00603E0B">
        <w:rPr>
          <w:rStyle w:val="Emphasis"/>
          <w:rFonts w:cs="Arial"/>
          <w:sz w:val="26"/>
          <w:szCs w:val="26"/>
        </w:rPr>
        <w:t xml:space="preserve">” </w:t>
      </w:r>
      <w:r w:rsidRPr="00603E0B">
        <w:rPr>
          <w:rStyle w:val="Emphasis"/>
          <w:rFonts w:cs="Arial"/>
          <w:sz w:val="26"/>
          <w:szCs w:val="26"/>
          <w:highlight w:val="magenta"/>
        </w:rPr>
        <w:t>would be</w:t>
      </w:r>
      <w:r w:rsidRPr="00603E0B">
        <w:rPr>
          <w:rStyle w:val="Emphasis"/>
          <w:rFonts w:cs="Arial"/>
          <w:sz w:val="26"/>
          <w:szCs w:val="26"/>
        </w:rPr>
        <w:t xml:space="preserve"> </w:t>
      </w:r>
      <w:r w:rsidRPr="00603E0B">
        <w:rPr>
          <w:rStyle w:val="Emphasis"/>
          <w:rFonts w:cs="Arial"/>
          <w:sz w:val="26"/>
          <w:szCs w:val="26"/>
          <w:highlight w:val="magenta"/>
        </w:rPr>
        <w:t>essential</w:t>
      </w:r>
      <w:r w:rsidRPr="00E60CCA">
        <w:rPr>
          <w:rStyle w:val="Emphasis"/>
          <w:rFonts w:cs="Arial"/>
        </w:rPr>
        <w:t xml:space="preserve"> but insufficient without “the dismantling of the American settler colonial project”.</w:t>
      </w:r>
      <w:r w:rsidRPr="00E60CCA">
        <w:rPr>
          <w:rStyle w:val="StyleUnderline"/>
          <w:rFonts w:cs="Arial"/>
        </w:rPr>
        <w:t xml:space="preserve"> This is </w:t>
      </w:r>
      <w:r w:rsidRPr="00E60CCA">
        <w:rPr>
          <w:rStyle w:val="Emphasis"/>
          <w:rFonts w:cs="Arial"/>
        </w:rPr>
        <w:t>not simply to reorient our political and ethical focus</w:t>
      </w:r>
      <w:r w:rsidRPr="00E60CCA">
        <w:rPr>
          <w:rStyle w:val="StyleUnderline"/>
          <w:rFonts w:cs="Arial"/>
        </w:rPr>
        <w:t xml:space="preserve">, although indeed this is often necessary; rather, it is the Jackson-Kush Plan’s </w:t>
      </w:r>
      <w:r w:rsidRPr="00603E0B">
        <w:rPr>
          <w:rStyle w:val="Emphasis"/>
          <w:rFonts w:cs="Arial"/>
          <w:highlight w:val="magenta"/>
        </w:rPr>
        <w:t>explicit (ap)position</w:t>
      </w:r>
      <w:r w:rsidRPr="00E60CCA">
        <w:rPr>
          <w:rStyle w:val="Emphasis"/>
          <w:rFonts w:cs="Arial"/>
        </w:rPr>
        <w:t xml:space="preserve"> with(in) and </w:t>
      </w:r>
      <w:r w:rsidRPr="00603E0B">
        <w:rPr>
          <w:rStyle w:val="Emphasis"/>
          <w:rFonts w:cs="Arial"/>
          <w:highlight w:val="magenta"/>
        </w:rPr>
        <w:t>against</w:t>
      </w:r>
      <w:r w:rsidRPr="00E60CCA">
        <w:rPr>
          <w:rStyle w:val="Emphasis"/>
          <w:rFonts w:cs="Arial"/>
        </w:rPr>
        <w:t xml:space="preserve"> the “American settler colonial project” that is of most significance</w:t>
      </w:r>
      <w:r w:rsidRPr="00E60CCA">
        <w:rPr>
          <w:rFonts w:cs="Arial"/>
          <w:sz w:val="16"/>
        </w:rPr>
        <w:t xml:space="preserve"> (to their organising, to this thesis, to all of us). </w:t>
      </w:r>
      <w:r w:rsidRPr="00E60CCA">
        <w:rPr>
          <w:rStyle w:val="StyleUnderline"/>
          <w:rFonts w:cs="Arial"/>
        </w:rPr>
        <w:t xml:space="preserve">The plan’s historical (and ecological and spiritual) scope and all the struggles and memories and traditions that it holds and is held by is key to its visionary, unsettled and unsettling demands as it affords to the communities and individuals working from or towards the plan the fugitive standpoint (of no and every standpoint). </w:t>
      </w:r>
      <w:r w:rsidRPr="00E60CCA">
        <w:rPr>
          <w:rFonts w:cs="Arial"/>
          <w:sz w:val="16"/>
        </w:rPr>
        <w:t xml:space="preserve">In other words, in recognising the illegitimacy and illusion of (the) settlement, </w:t>
      </w:r>
      <w:r w:rsidRPr="00E60CCA">
        <w:rPr>
          <w:rStyle w:val="Emphasis"/>
          <w:rFonts w:cs="Arial"/>
        </w:rPr>
        <w:t xml:space="preserve">the </w:t>
      </w:r>
      <w:r w:rsidRPr="00603E0B">
        <w:rPr>
          <w:rStyle w:val="Emphasis"/>
          <w:rFonts w:cs="Arial"/>
        </w:rPr>
        <w:t>Jackson-Kush Plan discloses the (im)possibilities</w:t>
      </w:r>
      <w:r w:rsidRPr="00E60CCA">
        <w:rPr>
          <w:rStyle w:val="Emphasis"/>
          <w:rFonts w:cs="Arial"/>
        </w:rPr>
        <w:t xml:space="preserve"> that eternally remain internal, under and </w:t>
      </w:r>
      <w:r w:rsidRPr="00603E0B">
        <w:rPr>
          <w:rStyle w:val="Emphasis"/>
          <w:rFonts w:cs="Arial"/>
        </w:rPr>
        <w:t>around</w:t>
      </w:r>
      <w:r w:rsidRPr="00E60CCA">
        <w:rPr>
          <w:rStyle w:val="Emphasis"/>
          <w:rFonts w:cs="Arial"/>
        </w:rPr>
        <w:t xml:space="preserve"> the hold(s) of (the) settlement, gesturing from and towards the ruptures</w:t>
      </w:r>
      <w:r w:rsidRPr="00E60CCA">
        <w:rPr>
          <w:rStyle w:val="StyleUnderline"/>
          <w:rFonts w:cs="Arial"/>
        </w:rPr>
        <w:t xml:space="preserve"> in (the past that fracture) </w:t>
      </w:r>
      <w:r w:rsidRPr="00E60CCA">
        <w:rPr>
          <w:rStyle w:val="StyleUnderline"/>
          <w:rFonts w:cs="Arial"/>
          <w:highlight w:val="green"/>
        </w:rPr>
        <w:t xml:space="preserve">the here-and-now, </w:t>
      </w:r>
      <w:r w:rsidRPr="00E60CCA">
        <w:rPr>
          <w:rStyle w:val="Emphasis"/>
          <w:rFonts w:cs="Arial"/>
          <w:highlight w:val="green"/>
        </w:rPr>
        <w:t xml:space="preserve">suppressed socialities and </w:t>
      </w:r>
      <w:r w:rsidRPr="00E60CCA">
        <w:rPr>
          <w:rStyle w:val="Emphasis"/>
          <w:rFonts w:cs="Arial"/>
        </w:rPr>
        <w:t xml:space="preserve">runaway </w:t>
      </w:r>
      <w:r w:rsidRPr="00E60CCA">
        <w:rPr>
          <w:rStyle w:val="Emphasis"/>
          <w:rFonts w:cs="Arial"/>
          <w:highlight w:val="green"/>
        </w:rPr>
        <w:t>dreams of communal living that</w:t>
      </w:r>
      <w:r w:rsidRPr="00E60CCA">
        <w:rPr>
          <w:rStyle w:val="Emphasis"/>
          <w:rFonts w:cs="Arial"/>
        </w:rPr>
        <w:t xml:space="preserve"> continue to </w:t>
      </w:r>
      <w:r w:rsidRPr="00E60CCA">
        <w:rPr>
          <w:rStyle w:val="Emphasis"/>
          <w:rFonts w:cs="Arial"/>
          <w:highlight w:val="green"/>
        </w:rPr>
        <w:t xml:space="preserve">pierce the present with splinters of hope and </w:t>
      </w:r>
      <w:r w:rsidRPr="00E60CCA">
        <w:rPr>
          <w:rStyle w:val="Emphasis"/>
          <w:rFonts w:cs="Arial"/>
        </w:rPr>
        <w:t xml:space="preserve">(im)possibility, (in)complete plans of productive </w:t>
      </w:r>
      <w:r w:rsidRPr="00E60CCA">
        <w:rPr>
          <w:rStyle w:val="Emphasis"/>
          <w:rFonts w:cs="Arial"/>
          <w:highlight w:val="green"/>
        </w:rPr>
        <w:t>fugitivity</w:t>
      </w:r>
      <w:r w:rsidRPr="00E60CCA">
        <w:rPr>
          <w:rStyle w:val="Emphasis"/>
          <w:rFonts w:cs="Arial"/>
        </w:rPr>
        <w:t xml:space="preserve"> and fugitive productivity.</w:t>
      </w:r>
    </w:p>
    <w:p w14:paraId="07FEB227" w14:textId="77777777" w:rsidR="000C4B69" w:rsidRPr="00E60CCA" w:rsidRDefault="000C4B69" w:rsidP="000C4B69">
      <w:pPr>
        <w:rPr>
          <w:rStyle w:val="StyleUnderline"/>
          <w:rFonts w:cs="Arial"/>
        </w:rPr>
      </w:pPr>
      <w:r w:rsidRPr="00E60CCA">
        <w:rPr>
          <w:rFonts w:cs="Arial"/>
          <w:sz w:val="16"/>
        </w:rPr>
        <w:t xml:space="preserve">Self-described as a “vehicle for sustainable community development, economic democracy, and community ownership”, </w:t>
      </w:r>
      <w:r w:rsidRPr="00E60CCA">
        <w:rPr>
          <w:rStyle w:val="StyleUnderline"/>
          <w:rFonts w:cs="Arial"/>
          <w:highlight w:val="green"/>
        </w:rPr>
        <w:t>Cooperation Jackson emerged</w:t>
      </w:r>
      <w:r w:rsidRPr="00E60CCA">
        <w:rPr>
          <w:rStyle w:val="StyleUnderline"/>
          <w:rFonts w:cs="Arial"/>
        </w:rPr>
        <w:t xml:space="preserve"> in 2013 </w:t>
      </w:r>
      <w:r w:rsidRPr="00E60CCA">
        <w:rPr>
          <w:rStyle w:val="StyleUnderline"/>
          <w:rFonts w:cs="Arial"/>
          <w:highlight w:val="green"/>
        </w:rPr>
        <w:t>from the</w:t>
      </w:r>
      <w:r w:rsidRPr="00E60CCA">
        <w:rPr>
          <w:rStyle w:val="StyleUnderline"/>
          <w:rFonts w:cs="Arial"/>
        </w:rPr>
        <w:t xml:space="preserve"> vision(s) of the Jackson-Kush </w:t>
      </w:r>
      <w:r w:rsidRPr="00E60CCA">
        <w:rPr>
          <w:rStyle w:val="StyleUnderline"/>
          <w:rFonts w:cs="Arial"/>
          <w:highlight w:val="green"/>
        </w:rPr>
        <w:t xml:space="preserve">Plan to </w:t>
      </w:r>
      <w:r w:rsidRPr="00E60CCA">
        <w:rPr>
          <w:rStyle w:val="Emphasis"/>
          <w:rFonts w:cs="Arial"/>
          <w:highlight w:val="green"/>
        </w:rPr>
        <w:t>develop a</w:t>
      </w:r>
      <w:r w:rsidRPr="00E60CCA">
        <w:rPr>
          <w:rStyle w:val="Emphasis"/>
          <w:rFonts w:cs="Arial"/>
        </w:rPr>
        <w:t xml:space="preserve"> (re)generative </w:t>
      </w:r>
      <w:r w:rsidRPr="00E60CCA">
        <w:rPr>
          <w:rStyle w:val="Emphasis"/>
          <w:rFonts w:cs="Arial"/>
          <w:highlight w:val="green"/>
        </w:rPr>
        <w:t>solidarity network</w:t>
      </w:r>
      <w:r w:rsidRPr="00E60CCA">
        <w:rPr>
          <w:rFonts w:cs="Arial"/>
          <w:sz w:val="16"/>
        </w:rPr>
        <w:t xml:space="preserve"> in Jackson, Mississippi (and everywhere else) across and through four interconnected and interdependent institutions: </w:t>
      </w:r>
      <w:r w:rsidRPr="00E60CCA">
        <w:rPr>
          <w:rStyle w:val="StyleUnderline"/>
          <w:rFonts w:cs="Arial"/>
        </w:rPr>
        <w:t>a federation of local green worker cooperatives and mutual aid networks, a cooperative incubator and sustainable development centre, a communal school and training facility, and a community-owned and controlled bank.</w:t>
      </w:r>
      <w:r w:rsidRPr="00E60CCA">
        <w:rPr>
          <w:rFonts w:cs="Arial"/>
          <w:sz w:val="16"/>
        </w:rPr>
        <w:t xml:space="preserve"> The cooperative is </w:t>
      </w:r>
      <w:r w:rsidRPr="00E60CCA">
        <w:rPr>
          <w:rStyle w:val="Emphasis"/>
          <w:rFonts w:cs="Arial"/>
        </w:rPr>
        <w:t xml:space="preserve">maintained democratically through a People’s </w:t>
      </w:r>
      <w:r w:rsidRPr="00E60CCA">
        <w:rPr>
          <w:rStyle w:val="Emphasis"/>
          <w:rFonts w:cs="Arial"/>
        </w:rPr>
        <w:lastRenderedPageBreak/>
        <w:t>Assembly, a model of participatory self-governance and Black (and brown and poor) self-determination</w:t>
      </w:r>
      <w:r w:rsidRPr="00E60CCA">
        <w:rPr>
          <w:rStyle w:val="StyleUnderline"/>
          <w:rFonts w:cs="Arial"/>
        </w:rPr>
        <w:t xml:space="preserve">, </w:t>
      </w:r>
      <w:r w:rsidRPr="00E60CCA">
        <w:rPr>
          <w:rStyle w:val="StyleUnderline"/>
          <w:rFonts w:cs="Arial"/>
          <w:highlight w:val="green"/>
        </w:rPr>
        <w:t xml:space="preserve">organised </w:t>
      </w:r>
      <w:r w:rsidRPr="00E60CCA">
        <w:rPr>
          <w:rStyle w:val="Emphasis"/>
          <w:rFonts w:cs="Arial"/>
          <w:highlight w:val="green"/>
        </w:rPr>
        <w:t>without hierarchies via democratically determined agendas</w:t>
      </w:r>
      <w:r w:rsidRPr="00E60CCA">
        <w:rPr>
          <w:rStyle w:val="Emphasis"/>
          <w:rFonts w:cs="Arial"/>
        </w:rPr>
        <w:t xml:space="preserve"> and working bodies.</w:t>
      </w:r>
      <w:r w:rsidRPr="00E60CCA">
        <w:rPr>
          <w:rFonts w:cs="Arial"/>
          <w:sz w:val="16"/>
        </w:rPr>
        <w:t xml:space="preserve"> </w:t>
      </w:r>
      <w:r w:rsidRPr="00E60CCA">
        <w:rPr>
          <w:rStyle w:val="StyleUnderline"/>
          <w:rFonts w:cs="Arial"/>
          <w:highlight w:val="green"/>
        </w:rPr>
        <w:t>Linking with already existing regional and national solidarity economy networks</w:t>
      </w:r>
      <w:r w:rsidRPr="00E60CCA">
        <w:rPr>
          <w:rFonts w:cs="Arial"/>
          <w:sz w:val="16"/>
        </w:rPr>
        <w:t xml:space="preserve"> (like the Southern Grassroots Economics Project and the US Solidarity Economy Network), </w:t>
      </w:r>
      <w:r w:rsidRPr="00E60CCA">
        <w:rPr>
          <w:rStyle w:val="StyleUnderline"/>
          <w:rFonts w:cs="Arial"/>
          <w:highlight w:val="green"/>
        </w:rPr>
        <w:t xml:space="preserve">and </w:t>
      </w:r>
      <w:r w:rsidRPr="00E60CCA">
        <w:rPr>
          <w:rStyle w:val="Emphasis"/>
          <w:rFonts w:cs="Arial"/>
          <w:highlight w:val="green"/>
        </w:rPr>
        <w:t>drawing on a wealth of theory and praxis elaborated in struggle</w:t>
      </w:r>
      <w:r w:rsidRPr="00E60CCA">
        <w:rPr>
          <w:rStyle w:val="Emphasis"/>
          <w:rFonts w:cs="Arial"/>
        </w:rPr>
        <w:t xml:space="preserve"> through the 1980s and 90s in Latin America,</w:t>
      </w:r>
      <w:r w:rsidRPr="00E60CCA">
        <w:rPr>
          <w:rStyle w:val="StyleUnderline"/>
          <w:rFonts w:cs="Arial"/>
        </w:rPr>
        <w:t xml:space="preserve"> </w:t>
      </w:r>
      <w:r w:rsidRPr="00E60CCA">
        <w:rPr>
          <w:rStyle w:val="StyleUnderline"/>
          <w:rFonts w:cs="Arial"/>
          <w:highlight w:val="green"/>
        </w:rPr>
        <w:t>Cooperation Jackson works for</w:t>
      </w:r>
      <w:r w:rsidRPr="00E60CCA">
        <w:rPr>
          <w:rStyle w:val="StyleUnderline"/>
          <w:rFonts w:cs="Arial"/>
        </w:rPr>
        <w:t xml:space="preserve"> (and through and with)</w:t>
      </w:r>
      <w:r w:rsidRPr="00E60CCA">
        <w:rPr>
          <w:rStyle w:val="Emphasis"/>
          <w:rFonts w:cs="Arial"/>
        </w:rPr>
        <w:t xml:space="preserve"> the multiplication of solidarity networks of </w:t>
      </w:r>
      <w:r w:rsidRPr="00E60CCA">
        <w:rPr>
          <w:rStyle w:val="Emphasis"/>
          <w:rFonts w:cs="Arial"/>
          <w:highlight w:val="green"/>
        </w:rPr>
        <w:t>mutually reinforcing cooperative initiatives</w:t>
      </w:r>
      <w:r w:rsidRPr="00E60CCA">
        <w:rPr>
          <w:rStyle w:val="StyleUnderline"/>
          <w:rFonts w:cs="Arial"/>
        </w:rPr>
        <w:t xml:space="preserve">. </w:t>
      </w:r>
      <w:r w:rsidRPr="00E60CCA">
        <w:rPr>
          <w:rFonts w:cs="Arial"/>
          <w:sz w:val="16"/>
        </w:rPr>
        <w:t xml:space="preserve">It seeks “a regenerative economy…. that not only restores and replenishes the resources it extracts from the earth, but aids in the actual restoration of our earth's ecosystems”. What it might (and indeed in places like Detroit, New York, and Atlanta is already beginning to) look like is </w:t>
      </w:r>
      <w:r w:rsidRPr="00E60CCA">
        <w:rPr>
          <w:rStyle w:val="StyleUnderline"/>
          <w:rFonts w:cs="Arial"/>
        </w:rPr>
        <w:t>a regenerative network of mutually reinforcing yet interdependent and localised eco-villages self-sustaining via community production</w:t>
      </w:r>
      <w:r w:rsidRPr="00E60CCA">
        <w:rPr>
          <w:rFonts w:cs="Arial"/>
          <w:sz w:val="16"/>
        </w:rPr>
        <w:t xml:space="preserve"> (of energy, food, life, and so on), enmeshed with urban and regional farms, farmers markets and community land trusts held by and holding communal financing and collective and ecologically-constrained enterprise, eventually</w:t>
      </w:r>
      <w:r w:rsidRPr="00E60CCA">
        <w:rPr>
          <w:rStyle w:val="StyleUnderline"/>
          <w:rFonts w:cs="Arial"/>
        </w:rPr>
        <w:t xml:space="preserve"> </w:t>
      </w:r>
      <w:r w:rsidRPr="00E60CCA">
        <w:rPr>
          <w:rStyle w:val="Emphasis"/>
          <w:rFonts w:cs="Arial"/>
        </w:rPr>
        <w:t>evolving an autonomous public sector providing communal health care, transportation, education, housing</w:t>
      </w:r>
      <w:r w:rsidRPr="00E60CCA">
        <w:rPr>
          <w:rFonts w:cs="Arial"/>
          <w:sz w:val="16"/>
        </w:rPr>
        <w:t>, and whatever else the people themselves decide they want or need, according to (democratically determined and ecologically constrained) ability and need—</w:t>
      </w:r>
      <w:r w:rsidRPr="00E60CCA">
        <w:rPr>
          <w:rStyle w:val="StyleUnderline"/>
          <w:rFonts w:cs="Arial"/>
        </w:rPr>
        <w:t xml:space="preserve">elaborating and embodying an unsettling, dynamic, </w:t>
      </w:r>
      <w:r w:rsidRPr="00E60CCA">
        <w:rPr>
          <w:rStyle w:val="Emphasis"/>
          <w:rFonts w:cs="Arial"/>
        </w:rPr>
        <w:t>“all-embracing and class-oriented” model of community and worker unionism, centering the need to “build genuine worker power from the ground up</w:t>
      </w:r>
      <w:r w:rsidRPr="00E60CCA">
        <w:rPr>
          <w:rStyle w:val="StyleUnderline"/>
          <w:rFonts w:cs="Arial"/>
        </w:rPr>
        <w:t>… as the core transformative force to democratize the local economy and society”.</w:t>
      </w:r>
    </w:p>
    <w:p w14:paraId="5105483A" w14:textId="77777777" w:rsidR="000C4B69" w:rsidRPr="00E60CCA" w:rsidRDefault="000C4B69" w:rsidP="000C4B69">
      <w:pPr>
        <w:rPr>
          <w:rStyle w:val="Emphasis"/>
          <w:rFonts w:cs="Arial"/>
        </w:rPr>
      </w:pPr>
      <w:r w:rsidRPr="00E60CCA">
        <w:rPr>
          <w:rFonts w:cs="Arial"/>
          <w:sz w:val="16"/>
        </w:rPr>
        <w:t xml:space="preserve">Not afraid to push the vision to its (im)possible limits, Cooperation Jackson has already started towards what Akuno describes as “a critical initiative to own and control the means of industrial production”, which are increasingly represented by digital and automated—3D printing, quantum computing, procedural and artificially-intelligent—production technologies that are distributed and decentralised yet collectively and democratically owned and operated by “members of geographically and/or intentionally defined communities”. These ideas—described broadly as Community Production—serve as the foundation for Cooperation Jackson’s ultimate campaign to transform Jackson into “an innovative hub of sustainable manufacturing and fabrication”, a kind of model “city of the future” guided by “zero-emission and zero-waste” principles, a ‘Transition City’ anchored by not only cooperative 'fab(rication) labs'—able to produce "build-to-order, high quality, high volume 3D-printed products... from toys to medical aids and tools” as well as serving “essential production needs” of the community such as green housing or other services—but also an education division to train local workers and community members in distributed fabrication, open-source design and coding, and sustainable development. This is all </w:t>
      </w:r>
      <w:r w:rsidRPr="00E60CCA">
        <w:rPr>
          <w:rStyle w:val="StyleUnderline"/>
          <w:rFonts w:cs="Arial"/>
        </w:rPr>
        <w:t>guided by a commitment to democratising technology in general but particularly those technologies that increasingly constitute means of production, (</w:t>
      </w:r>
      <w:r w:rsidRPr="00E60CCA">
        <w:rPr>
          <w:rStyle w:val="Emphasis"/>
          <w:rFonts w:cs="Arial"/>
        </w:rPr>
        <w:t>pre)figuring such collective and visionary efforts as “a prelude towards the democratic transition to eco-socialism.”</w:t>
      </w:r>
    </w:p>
    <w:p w14:paraId="52B0AC8A" w14:textId="77777777" w:rsidR="000C4B69" w:rsidRPr="00E60CCA" w:rsidRDefault="000C4B69" w:rsidP="000C4B69">
      <w:pPr>
        <w:rPr>
          <w:rStyle w:val="Emphasis"/>
          <w:rFonts w:cs="Arial"/>
        </w:rPr>
      </w:pPr>
      <w:r w:rsidRPr="00E60CCA">
        <w:rPr>
          <w:rFonts w:cs="Arial"/>
          <w:sz w:val="16"/>
        </w:rPr>
        <w:t xml:space="preserve">Indeed, this might sound like the communist dream, but it remains a dream, an impressive but nonetheless impotent economic plan of reform so long as we remain held “within a capitalist framework of social production governed by a bourgeois social order”. </w:t>
      </w:r>
      <w:r w:rsidRPr="00E60CCA">
        <w:rPr>
          <w:rStyle w:val="StyleUnderline"/>
          <w:rFonts w:cs="Arial"/>
          <w:highlight w:val="green"/>
        </w:rPr>
        <w:t>Cooperation Jackson</w:t>
      </w:r>
      <w:r w:rsidRPr="00E60CCA">
        <w:rPr>
          <w:rStyle w:val="StyleUnderline"/>
          <w:rFonts w:cs="Arial"/>
        </w:rPr>
        <w:t xml:space="preserve"> therefore </w:t>
      </w:r>
      <w:r w:rsidRPr="00E60CCA">
        <w:rPr>
          <w:rStyle w:val="Emphasis"/>
          <w:rFonts w:cs="Arial"/>
          <w:highlight w:val="green"/>
        </w:rPr>
        <w:t>recognises</w:t>
      </w:r>
      <w:r w:rsidRPr="00E60CCA">
        <w:rPr>
          <w:rStyle w:val="Emphasis"/>
          <w:rFonts w:cs="Arial"/>
        </w:rPr>
        <w:t xml:space="preserve"> the strategic necessity of what they call ‘</w:t>
      </w:r>
      <w:r w:rsidRPr="00E60CCA">
        <w:rPr>
          <w:rStyle w:val="Emphasis"/>
          <w:rFonts w:cs="Arial"/>
          <w:highlight w:val="green"/>
        </w:rPr>
        <w:t>dual power’</w:t>
      </w:r>
      <w:r w:rsidRPr="00E60CCA">
        <w:rPr>
          <w:rStyle w:val="StyleUnderline"/>
          <w:rFonts w:cs="Arial"/>
        </w:rPr>
        <w:t xml:space="preserve">, differentiating between autonomous power—the collective efforts </w:t>
      </w:r>
      <w:r w:rsidRPr="00E60CCA">
        <w:rPr>
          <w:rStyle w:val="Emphasis"/>
          <w:rFonts w:cs="Arial"/>
        </w:rPr>
        <w:t xml:space="preserve">of </w:t>
      </w:r>
      <w:r w:rsidRPr="00E60CCA">
        <w:rPr>
          <w:rStyle w:val="Emphasis"/>
          <w:rFonts w:cs="Arial"/>
          <w:highlight w:val="green"/>
        </w:rPr>
        <w:t>building solidarity power “outside</w:t>
      </w:r>
      <w:r w:rsidRPr="00E60CCA">
        <w:rPr>
          <w:rStyle w:val="Emphasis"/>
          <w:rFonts w:cs="Arial"/>
        </w:rPr>
        <w:t xml:space="preserve"> of </w:t>
      </w:r>
      <w:r w:rsidRPr="00E60CCA">
        <w:rPr>
          <w:rStyle w:val="Emphasis"/>
          <w:rFonts w:cs="Arial"/>
          <w:highlight w:val="green"/>
        </w:rPr>
        <w:t>the state</w:t>
      </w:r>
      <w:r w:rsidRPr="00E60CCA">
        <w:rPr>
          <w:rStyle w:val="Emphasis"/>
          <w:rFonts w:cs="Arial"/>
        </w:rPr>
        <w:t>” primarily through People’s Assemblies and Solidarity Economies—</w:t>
      </w:r>
      <w:r w:rsidRPr="00E60CCA">
        <w:rPr>
          <w:rStyle w:val="Emphasis"/>
          <w:rFonts w:cs="Arial"/>
          <w:highlight w:val="green"/>
        </w:rPr>
        <w:t>but also strategic and fugitive engagements</w:t>
      </w:r>
      <w:r w:rsidRPr="00E60CCA">
        <w:rPr>
          <w:rStyle w:val="Emphasis"/>
          <w:rFonts w:cs="Arial"/>
        </w:rPr>
        <w:t xml:space="preserve"> with “electoral politics </w:t>
      </w:r>
      <w:r w:rsidRPr="00E60CCA">
        <w:rPr>
          <w:rStyle w:val="Emphasis"/>
          <w:rFonts w:cs="Arial"/>
          <w:highlight w:val="green"/>
        </w:rPr>
        <w:t>on a limited scale” in refusal of its legitimacy</w:t>
      </w:r>
      <w:r w:rsidRPr="00E60CCA">
        <w:rPr>
          <w:rStyle w:val="StyleUnderline"/>
          <w:rFonts w:cs="Arial"/>
        </w:rPr>
        <w:t xml:space="preserve"> and with the goal of subverting its logics and social relations, diluting its strength, </w:t>
      </w:r>
      <w:r w:rsidRPr="00E60CCA">
        <w:rPr>
          <w:rStyle w:val="Emphasis"/>
          <w:rFonts w:cs="Arial"/>
        </w:rPr>
        <w:t>and containing “the dictatorial power and ideological influence of monopoly capital”.</w:t>
      </w:r>
      <w:r w:rsidRPr="00E60CCA">
        <w:rPr>
          <w:rStyle w:val="StyleUnderline"/>
          <w:rFonts w:cs="Arial"/>
        </w:rPr>
        <w:t xml:space="preserve"> </w:t>
      </w:r>
      <w:r w:rsidRPr="00E60CCA">
        <w:rPr>
          <w:rStyle w:val="StyleUnderline"/>
          <w:rFonts w:cs="Arial"/>
          <w:highlight w:val="green"/>
        </w:rPr>
        <w:t xml:space="preserve">In ‘dual power’ we see </w:t>
      </w:r>
      <w:r w:rsidRPr="00E60CCA">
        <w:rPr>
          <w:rStyle w:val="Emphasis"/>
          <w:rFonts w:cs="Arial"/>
          <w:highlight w:val="green"/>
        </w:rPr>
        <w:t>an unsettling and unsettled site of contradictory and compromising movements</w:t>
      </w:r>
      <w:r w:rsidRPr="00E60CCA">
        <w:rPr>
          <w:rStyle w:val="Emphasis"/>
          <w:rFonts w:cs="Arial"/>
        </w:rPr>
        <w:t xml:space="preserve">, a fracture in the walls and halls of the state, </w:t>
      </w:r>
      <w:r w:rsidRPr="00E60CCA">
        <w:rPr>
          <w:rStyle w:val="Emphasis"/>
          <w:rFonts w:cs="Arial"/>
          <w:highlight w:val="green"/>
        </w:rPr>
        <w:t>through</w:t>
      </w:r>
      <w:r w:rsidRPr="00E60CCA">
        <w:rPr>
          <w:rStyle w:val="Emphasis"/>
          <w:rFonts w:cs="Arial"/>
        </w:rPr>
        <w:t xml:space="preserve"> and from </w:t>
      </w:r>
      <w:r w:rsidRPr="00E60CCA">
        <w:rPr>
          <w:rStyle w:val="Emphasis"/>
          <w:rFonts w:cs="Arial"/>
          <w:highlight w:val="green"/>
        </w:rPr>
        <w:t>which fugitivity flows</w:t>
      </w:r>
      <w:r w:rsidRPr="00E60CCA">
        <w:rPr>
          <w:rStyle w:val="StyleUnderline"/>
          <w:rFonts w:cs="Arial"/>
        </w:rPr>
        <w:t xml:space="preserve">, under and around the hold(s) of the here-and-now, </w:t>
      </w:r>
      <w:r w:rsidRPr="00E60CCA">
        <w:rPr>
          <w:rStyle w:val="Emphasis"/>
          <w:rFonts w:cs="Arial"/>
        </w:rPr>
        <w:t>moving to and for a different kind of beat altogether.</w:t>
      </w:r>
    </w:p>
    <w:p w14:paraId="5ED8114F" w14:textId="77777777" w:rsidR="000C4B69" w:rsidRPr="00E60CCA" w:rsidRDefault="000C4B69" w:rsidP="000C4B69">
      <w:pPr>
        <w:rPr>
          <w:rFonts w:cs="Arial"/>
          <w:u w:val="single"/>
        </w:rPr>
      </w:pPr>
      <w:r w:rsidRPr="00E60CCA">
        <w:rPr>
          <w:rStyle w:val="StyleUnderline"/>
          <w:rFonts w:cs="Arial"/>
        </w:rPr>
        <w:t>Cooperation Jackson are certainly awake to not only the changes and challenges that characterise the contemporary moment</w:t>
      </w:r>
      <w:r w:rsidRPr="00E60CCA">
        <w:rPr>
          <w:rFonts w:cs="Arial"/>
          <w:sz w:val="16"/>
        </w:rPr>
        <w:t>—the dominance of the tech giants and their unholy union with the state and the police, their violent and impersonal imposition into every inch of our lives—</w:t>
      </w:r>
      <w:r w:rsidRPr="00E60CCA">
        <w:rPr>
          <w:rStyle w:val="StyleUnderline"/>
          <w:rFonts w:cs="Arial"/>
        </w:rPr>
        <w:t xml:space="preserve">but also </w:t>
      </w:r>
      <w:r w:rsidRPr="00E60CCA">
        <w:rPr>
          <w:rStyle w:val="Emphasis"/>
          <w:rFonts w:cs="Arial"/>
          <w:highlight w:val="green"/>
        </w:rPr>
        <w:t>the fugitive potentials that</w:t>
      </w:r>
      <w:r w:rsidRPr="00E60CCA">
        <w:rPr>
          <w:rStyle w:val="Emphasis"/>
          <w:rFonts w:cs="Arial"/>
        </w:rPr>
        <w:t xml:space="preserve"> such </w:t>
      </w:r>
      <w:r w:rsidRPr="00E60CCA">
        <w:rPr>
          <w:rStyle w:val="Emphasis"/>
          <w:rFonts w:cs="Arial"/>
          <w:highlight w:val="green"/>
        </w:rPr>
        <w:t>technologies disclose</w:t>
      </w:r>
      <w:r w:rsidRPr="00E60CCA">
        <w:rPr>
          <w:rStyle w:val="Emphasis"/>
          <w:rFonts w:cs="Arial"/>
        </w:rPr>
        <w:t xml:space="preserve">, </w:t>
      </w:r>
      <w:r w:rsidRPr="00E60CCA">
        <w:rPr>
          <w:rStyle w:val="Emphasis"/>
          <w:rFonts w:cs="Arial"/>
          <w:highlight w:val="green"/>
        </w:rPr>
        <w:t>reveal</w:t>
      </w:r>
      <w:r w:rsidRPr="00E60CCA">
        <w:rPr>
          <w:rStyle w:val="Emphasis"/>
          <w:rFonts w:cs="Arial"/>
        </w:rPr>
        <w:t xml:space="preserve">ing </w:t>
      </w:r>
      <w:r w:rsidRPr="00E60CCA">
        <w:rPr>
          <w:rStyle w:val="Emphasis"/>
          <w:rFonts w:cs="Arial"/>
          <w:highlight w:val="green"/>
        </w:rPr>
        <w:t>contradictions</w:t>
      </w:r>
      <w:r w:rsidRPr="00E60CCA">
        <w:rPr>
          <w:rStyle w:val="Emphasis"/>
          <w:rFonts w:cs="Arial"/>
        </w:rPr>
        <w:t xml:space="preserve"> that appear on the surface like splinters </w:t>
      </w:r>
      <w:r w:rsidRPr="00E60CCA">
        <w:rPr>
          <w:rStyle w:val="Emphasis"/>
          <w:rFonts w:cs="Arial"/>
          <w:highlight w:val="green"/>
        </w:rPr>
        <w:t>to be exploited and exploded.</w:t>
      </w:r>
      <w:r w:rsidRPr="00E60CCA">
        <w:rPr>
          <w:rStyle w:val="Emphasis"/>
          <w:rFonts w:cs="Arial"/>
        </w:rPr>
        <w:t xml:space="preserve"> In its unsettling embrace of what might be called ‘fugitive development’</w:t>
      </w:r>
      <w:r w:rsidRPr="00E60CCA">
        <w:rPr>
          <w:rStyle w:val="StyleUnderline"/>
          <w:rFonts w:cs="Arial"/>
        </w:rPr>
        <w:t xml:space="preserve">, given and taken in their wild and </w:t>
      </w:r>
      <w:r w:rsidRPr="00E60CCA">
        <w:rPr>
          <w:rStyle w:val="StyleUnderline"/>
          <w:rFonts w:cs="Arial"/>
        </w:rPr>
        <w:lastRenderedPageBreak/>
        <w:t xml:space="preserve">wide-eyed plans for a future city amid a regenerative network of productive and cooperative local enterprises, </w:t>
      </w:r>
      <w:r w:rsidRPr="00E60CCA">
        <w:rPr>
          <w:rStyle w:val="StyleUnderline"/>
          <w:rFonts w:cs="Arial"/>
          <w:highlight w:val="green"/>
        </w:rPr>
        <w:t xml:space="preserve">Cooperation </w:t>
      </w:r>
      <w:r w:rsidRPr="00603E0B">
        <w:rPr>
          <w:rStyle w:val="StyleUnderline"/>
          <w:rFonts w:cs="Arial"/>
          <w:sz w:val="28"/>
          <w:szCs w:val="28"/>
          <w:highlight w:val="magenta"/>
        </w:rPr>
        <w:t>Jackson refuses capitalism</w:t>
      </w:r>
      <w:r w:rsidRPr="00F1282E">
        <w:rPr>
          <w:rStyle w:val="StyleUnderline"/>
          <w:rFonts w:cs="Arial"/>
          <w:highlight w:val="magenta"/>
        </w:rPr>
        <w:t xml:space="preserve"> </w:t>
      </w:r>
      <w:r w:rsidRPr="00E60CCA">
        <w:rPr>
          <w:rStyle w:val="Emphasis"/>
          <w:rFonts w:cs="Arial"/>
          <w:highlight w:val="green"/>
        </w:rPr>
        <w:t>as it unsettles it from within</w:t>
      </w:r>
      <w:r w:rsidRPr="00E60CCA">
        <w:rPr>
          <w:rStyle w:val="Emphasis"/>
          <w:rFonts w:cs="Arial"/>
        </w:rPr>
        <w:t xml:space="preserve">, from underneath and around and beyond, strategically </w:t>
      </w:r>
      <w:r w:rsidRPr="00E60CCA">
        <w:rPr>
          <w:rStyle w:val="Emphasis"/>
          <w:rFonts w:cs="Arial"/>
          <w:highlight w:val="green"/>
        </w:rPr>
        <w:t>leaning in to the language</w:t>
      </w:r>
      <w:r w:rsidRPr="00E60CCA">
        <w:rPr>
          <w:rStyle w:val="Emphasis"/>
          <w:rFonts w:cs="Arial"/>
        </w:rPr>
        <w:t xml:space="preserve"> and (il)logics </w:t>
      </w:r>
      <w:r w:rsidRPr="00E60CCA">
        <w:rPr>
          <w:rStyle w:val="Emphasis"/>
          <w:rFonts w:cs="Arial"/>
          <w:highlight w:val="green"/>
        </w:rPr>
        <w:t>of the</w:t>
      </w:r>
      <w:r w:rsidRPr="00E60CCA">
        <w:rPr>
          <w:rStyle w:val="Emphasis"/>
          <w:rFonts w:cs="Arial"/>
        </w:rPr>
        <w:t xml:space="preserve"> enterprising ‘</w:t>
      </w:r>
      <w:r w:rsidRPr="00E60CCA">
        <w:rPr>
          <w:rStyle w:val="Emphasis"/>
          <w:rFonts w:cs="Arial"/>
          <w:highlight w:val="green"/>
        </w:rPr>
        <w:t>developer’</w:t>
      </w:r>
      <w:r w:rsidRPr="00E60CCA">
        <w:rPr>
          <w:rStyle w:val="StyleUnderline"/>
          <w:rFonts w:cs="Arial"/>
        </w:rPr>
        <w:t xml:space="preserve">, however </w:t>
      </w:r>
      <w:r w:rsidRPr="00E60CCA">
        <w:rPr>
          <w:rStyle w:val="Emphasis"/>
          <w:rFonts w:cs="Arial"/>
          <w:highlight w:val="green"/>
        </w:rPr>
        <w:t xml:space="preserve">for goals explicitly </w:t>
      </w:r>
      <w:r w:rsidRPr="00603E0B">
        <w:rPr>
          <w:rStyle w:val="Emphasis"/>
          <w:rFonts w:cs="Arial"/>
          <w:sz w:val="28"/>
          <w:szCs w:val="28"/>
          <w:highlight w:val="magenta"/>
        </w:rPr>
        <w:t>opposed</w:t>
      </w:r>
      <w:r w:rsidRPr="00603E0B">
        <w:rPr>
          <w:rStyle w:val="Emphasis"/>
          <w:rFonts w:cs="Arial"/>
          <w:sz w:val="28"/>
          <w:szCs w:val="28"/>
        </w:rPr>
        <w:t xml:space="preserve"> (and apposed) </w:t>
      </w:r>
      <w:r w:rsidRPr="00603E0B">
        <w:rPr>
          <w:rStyle w:val="Emphasis"/>
          <w:rFonts w:cs="Arial"/>
          <w:sz w:val="28"/>
          <w:szCs w:val="28"/>
          <w:highlight w:val="magenta"/>
        </w:rPr>
        <w:t>to</w:t>
      </w:r>
      <w:r w:rsidRPr="00603E0B">
        <w:rPr>
          <w:rStyle w:val="Emphasis"/>
          <w:rFonts w:cs="Arial"/>
          <w:sz w:val="28"/>
          <w:szCs w:val="28"/>
        </w:rPr>
        <w:t xml:space="preserve"> those of </w:t>
      </w:r>
      <w:r w:rsidRPr="00603E0B">
        <w:rPr>
          <w:rStyle w:val="Emphasis"/>
          <w:rFonts w:cs="Arial"/>
          <w:sz w:val="28"/>
          <w:szCs w:val="28"/>
          <w:highlight w:val="magenta"/>
        </w:rPr>
        <w:t>neoliberal extractive capitalism</w:t>
      </w:r>
      <w:r w:rsidRPr="00E60CCA">
        <w:rPr>
          <w:rStyle w:val="StyleUnderline"/>
          <w:rFonts w:cs="Arial"/>
        </w:rPr>
        <w:t>.</w:t>
      </w:r>
      <w:r w:rsidRPr="00E60CCA">
        <w:rPr>
          <w:rFonts w:cs="Arial"/>
          <w:sz w:val="16"/>
        </w:rPr>
        <w:t xml:space="preserve"> By assuming this unsettling (ap)position of the fugitive entrepreneur, the forerunners of the Jackson Kush Plan recognised not only the productive potential of the working class population, but also the ‘untapped’ industries and interests in and through which they hoped to thrive. In the face of the economic, industrial, and infrastructural neglect that characterises many cities of the Deep South, Cooperation Jackson instead sees this as opportunity, the “relatively sparse concentration of capital in Mississippi” affording </w:t>
      </w:r>
      <w:r w:rsidRPr="00E60CCA">
        <w:rPr>
          <w:rStyle w:val="StyleUnderline"/>
          <w:rFonts w:cs="Arial"/>
        </w:rPr>
        <w:t xml:space="preserve">a degree of </w:t>
      </w:r>
      <w:r w:rsidRPr="00E60CCA">
        <w:rPr>
          <w:rStyle w:val="Emphasis"/>
          <w:rFonts w:cs="Arial"/>
        </w:rPr>
        <w:t>“breathing room on the margins and within the cracks of the capitalist system”,</w:t>
      </w:r>
      <w:r w:rsidRPr="00E60CCA">
        <w:rPr>
          <w:rFonts w:cs="Arial"/>
          <w:sz w:val="16"/>
        </w:rPr>
        <w:t xml:space="preserve"> in which a radical and visionary project of self-determination for Black and working-class people might manoeuvre, experiment, and thrive, building upon “a tremendous degree of pent up social demand waiting to be fulfilled”. </w:t>
      </w:r>
      <w:r w:rsidRPr="00E60CCA">
        <w:rPr>
          <w:rStyle w:val="StyleUnderline"/>
          <w:rFonts w:cs="Arial"/>
        </w:rPr>
        <w:t xml:space="preserve">The potential of ‘green energy’ and sustainable development is similarly viewed, identified as an opportunity to “get ahead of the curve” amid an increasing awareness of the viability of renewables. </w:t>
      </w:r>
      <w:r w:rsidRPr="00E60CCA">
        <w:rPr>
          <w:rStyle w:val="Emphasis"/>
          <w:rFonts w:cs="Arial"/>
        </w:rPr>
        <w:t>The explosions of the Internet and the digital era more generally revealed certain (im)possibilities of connection and communication with(in) the hold(s) of the here-and-now,</w:t>
      </w:r>
      <w:r w:rsidRPr="00E60CCA">
        <w:rPr>
          <w:rStyle w:val="StyleUnderline"/>
          <w:rFonts w:cs="Arial"/>
        </w:rPr>
        <w:t xml:space="preserve"> </w:t>
      </w:r>
      <w:r w:rsidRPr="00E60CCA">
        <w:rPr>
          <w:rStyle w:val="StyleUnderline"/>
          <w:rFonts w:cs="Arial"/>
          <w:highlight w:val="green"/>
        </w:rPr>
        <w:t xml:space="preserve">the contradiction of feeling so alienated in a world so connected, </w:t>
      </w:r>
      <w:r w:rsidRPr="00E60CCA">
        <w:rPr>
          <w:rStyle w:val="Emphasis"/>
          <w:rFonts w:cs="Arial"/>
          <w:highlight w:val="green"/>
        </w:rPr>
        <w:t>bringing fugitive communities together across distances previously unimaginable</w:t>
      </w:r>
      <w:r w:rsidRPr="00E60CCA">
        <w:rPr>
          <w:rStyle w:val="StyleUnderline"/>
          <w:rFonts w:cs="Arial"/>
        </w:rPr>
        <w:t>—</w:t>
      </w:r>
      <w:r w:rsidRPr="00E60CCA">
        <w:rPr>
          <w:rStyle w:val="StyleUnderline"/>
          <w:rFonts w:cs="Arial"/>
          <w:highlight w:val="green"/>
        </w:rPr>
        <w:t>but</w:t>
      </w:r>
      <w:r w:rsidRPr="00E60CCA">
        <w:rPr>
          <w:rStyle w:val="StyleUnderline"/>
          <w:rFonts w:cs="Arial"/>
        </w:rPr>
        <w:t xml:space="preserve"> the progression of (capital and its) technology notably also </w:t>
      </w:r>
      <w:r w:rsidRPr="00E60CCA">
        <w:rPr>
          <w:rStyle w:val="StyleUnderline"/>
          <w:rFonts w:cs="Arial"/>
          <w:highlight w:val="green"/>
        </w:rPr>
        <w:t>reveals</w:t>
      </w:r>
      <w:r w:rsidRPr="00E60CCA">
        <w:rPr>
          <w:rStyle w:val="StyleUnderline"/>
          <w:rFonts w:cs="Arial"/>
        </w:rPr>
        <w:t xml:space="preserve">, as it did to Marx so many years ago, </w:t>
      </w:r>
      <w:r w:rsidRPr="00E60CCA">
        <w:rPr>
          <w:rStyle w:val="StyleUnderline"/>
          <w:rFonts w:cs="Arial"/>
          <w:highlight w:val="green"/>
        </w:rPr>
        <w:t>the</w:t>
      </w:r>
      <w:r w:rsidRPr="00E60CCA">
        <w:rPr>
          <w:rStyle w:val="StyleUnderline"/>
          <w:rFonts w:cs="Arial"/>
        </w:rPr>
        <w:t xml:space="preserve"> very real </w:t>
      </w:r>
      <w:r w:rsidRPr="00E60CCA">
        <w:rPr>
          <w:rStyle w:val="StyleUnderline"/>
          <w:rFonts w:cs="Arial"/>
          <w:highlight w:val="green"/>
        </w:rPr>
        <w:t xml:space="preserve">possibility </w:t>
      </w:r>
      <w:r w:rsidRPr="00E60CCA">
        <w:rPr>
          <w:rStyle w:val="Emphasis"/>
          <w:rFonts w:cs="Arial"/>
          <w:highlight w:val="green"/>
        </w:rPr>
        <w:t>of</w:t>
      </w:r>
      <w:r w:rsidRPr="00E60CCA">
        <w:rPr>
          <w:rStyle w:val="Emphasis"/>
          <w:rFonts w:cs="Arial"/>
        </w:rPr>
        <w:t xml:space="preserve"> working less, of working differently, of working not at all or for or with or as something else entirely, “making </w:t>
      </w:r>
      <w:r w:rsidRPr="00E60CCA">
        <w:rPr>
          <w:rStyle w:val="Emphasis"/>
          <w:rFonts w:cs="Arial"/>
          <w:highlight w:val="green"/>
        </w:rPr>
        <w:t>a dramatic new orientation to work and labor</w:t>
      </w:r>
      <w:r w:rsidRPr="00E60CCA">
        <w:rPr>
          <w:rStyle w:val="Emphasis"/>
          <w:rFonts w:cs="Arial"/>
        </w:rPr>
        <w:t xml:space="preserve"> possible”</w:t>
      </w:r>
      <w:r w:rsidRPr="00E60CCA">
        <w:rPr>
          <w:rStyle w:val="StyleUnderline"/>
          <w:rFonts w:cs="Arial"/>
        </w:rPr>
        <w:t>.</w:t>
      </w:r>
      <w:r w:rsidRPr="00E60CCA">
        <w:rPr>
          <w:rFonts w:cs="Arial"/>
          <w:sz w:val="16"/>
        </w:rPr>
        <w:t xml:space="preserve"> These are the contradictions identified by Cooperation Jackson that they work to exploit, unsettling the circuits of capital from within and against the hold(s) of (the) settlement, guided by a commitment first and foremost to “regenerating the bounty of life on our planet, in all its diversity” but yet nonetheless welcoming “non-extractive, patient capital to move on many fronts”, such as by investing in the future of cooperative, ecologically-constrained solidarity initiatives. </w:t>
      </w:r>
      <w:r w:rsidRPr="00E60CCA">
        <w:rPr>
          <w:rStyle w:val="StyleUnderline"/>
          <w:rFonts w:cs="Arial"/>
        </w:rPr>
        <w:t>This suggests</w:t>
      </w:r>
      <w:r w:rsidRPr="00E60CCA">
        <w:rPr>
          <w:rStyle w:val="Emphasis"/>
          <w:rFonts w:cs="Arial"/>
        </w:rPr>
        <w:t xml:space="preserve"> </w:t>
      </w:r>
      <w:r w:rsidRPr="00E60CCA">
        <w:rPr>
          <w:rStyle w:val="Emphasis"/>
          <w:rFonts w:cs="Arial"/>
          <w:highlight w:val="green"/>
        </w:rPr>
        <w:t>the emergence of potentially unusual alliances and contradictory movements, navigated strategically and dynamically with a view towards the decolonial horizon, unsettling any coalitional interaction</w:t>
      </w:r>
      <w:r w:rsidRPr="00E60CCA">
        <w:rPr>
          <w:rStyle w:val="StyleUnderline"/>
          <w:rFonts w:cs="Arial"/>
        </w:rPr>
        <w:t xml:space="preserve"> or exchange it moves with—the invocation of ‘patient capital’, for example, suggests an interesting refusal and reconfiguration of taken-for-granted ideas about the role, value, and meaning of capital.</w:t>
      </w:r>
    </w:p>
    <w:p w14:paraId="221CE21C" w14:textId="77777777" w:rsidR="000C4B69" w:rsidRPr="009530E0" w:rsidRDefault="000C4B69" w:rsidP="000C4B69"/>
    <w:p w14:paraId="491B20EA" w14:textId="77777777" w:rsidR="000C4B69" w:rsidRPr="009530E0" w:rsidRDefault="000C4B69" w:rsidP="000C4B69"/>
    <w:p w14:paraId="30CA9B8F" w14:textId="77777777" w:rsidR="000C4B69" w:rsidRPr="00965DE6" w:rsidRDefault="000C4B69" w:rsidP="000C4B69">
      <w:pPr>
        <w:keepNext/>
        <w:keepLines/>
        <w:spacing w:before="40" w:after="0"/>
        <w:outlineLvl w:val="3"/>
        <w:rPr>
          <w:rFonts w:eastAsia="Times New Roman"/>
          <w:b/>
          <w:iCs/>
          <w:sz w:val="26"/>
        </w:rPr>
      </w:pPr>
      <w:r w:rsidRPr="00965DE6">
        <w:rPr>
          <w:rFonts w:eastAsia="Times New Roman"/>
          <w:b/>
          <w:iCs/>
          <w:sz w:val="26"/>
        </w:rPr>
        <w:t>Growth prevents global war – the brink is now.</w:t>
      </w:r>
    </w:p>
    <w:p w14:paraId="67BE7BA9" w14:textId="77777777" w:rsidR="000C4B69" w:rsidRPr="00965DE6" w:rsidRDefault="000C4B69" w:rsidP="000C4B69">
      <w:pPr>
        <w:rPr>
          <w:rFonts w:eastAsia="Calibri"/>
        </w:rPr>
      </w:pPr>
      <w:r w:rsidRPr="00965DE6">
        <w:rPr>
          <w:rFonts w:eastAsia="Calibri"/>
        </w:rPr>
        <w:t xml:space="preserve">Kalyeena </w:t>
      </w:r>
      <w:r w:rsidRPr="00965DE6">
        <w:rPr>
          <w:rFonts w:eastAsia="Calibri"/>
          <w:b/>
          <w:bCs/>
          <w:sz w:val="26"/>
        </w:rPr>
        <w:t>Makortoff 24</w:t>
      </w:r>
      <w:r w:rsidRPr="00965DE6">
        <w:rPr>
          <w:rFonts w:eastAsia="Calibri"/>
        </w:rPr>
        <w:t xml:space="preserve"> (is the Guardian's banking correspondent. “Global economic risks ‘could eclipse anything since second world war’, says JP Morgan boss” 4/8/24 https://www.theguardian.com/business/2024/apr/08/global-economic-risks-could-eclipse-anything-since-second-world-war-says-jp-morgan-boss)//conway</w:t>
      </w:r>
    </w:p>
    <w:p w14:paraId="119B03E0" w14:textId="77777777" w:rsidR="000C4B69" w:rsidRPr="00965DE6" w:rsidRDefault="000C4B69" w:rsidP="000C4B69">
      <w:pPr>
        <w:rPr>
          <w:rFonts w:eastAsia="Calibri"/>
          <w:sz w:val="8"/>
          <w:szCs w:val="8"/>
        </w:rPr>
      </w:pPr>
      <w:r w:rsidRPr="00965DE6">
        <w:rPr>
          <w:rFonts w:eastAsia="Calibri"/>
          <w:sz w:val="8"/>
          <w:szCs w:val="8"/>
        </w:rPr>
        <w:t>The boss of the US bank JP Morgan has warned that</w:t>
      </w:r>
      <w:r w:rsidRPr="00965DE6">
        <w:rPr>
          <w:rFonts w:eastAsia="Calibri"/>
        </w:rPr>
        <w:t xml:space="preserve"> </w:t>
      </w:r>
      <w:r w:rsidRPr="00965DE6">
        <w:rPr>
          <w:rFonts w:eastAsia="Calibri"/>
          <w:highlight w:val="cyan"/>
          <w:u w:val="single"/>
        </w:rPr>
        <w:t>the world could be facing the most dangerous moment</w:t>
      </w:r>
      <w:r w:rsidRPr="00965DE6">
        <w:rPr>
          <w:rFonts w:eastAsia="Calibri"/>
          <w:u w:val="single"/>
        </w:rPr>
        <w:t xml:space="preserve"> since the second world war, </w:t>
      </w:r>
      <w:r w:rsidRPr="00965DE6">
        <w:rPr>
          <w:rFonts w:eastAsia="Calibri"/>
          <w:sz w:val="8"/>
          <w:szCs w:val="8"/>
        </w:rPr>
        <w:t>putting lives and</w:t>
      </w:r>
      <w:r w:rsidRPr="00965DE6">
        <w:rPr>
          <w:rFonts w:eastAsia="Calibri"/>
        </w:rPr>
        <w:t xml:space="preserve"> </w:t>
      </w:r>
      <w:r w:rsidRPr="00965DE6">
        <w:rPr>
          <w:rFonts w:eastAsia="Calibri"/>
          <w:highlight w:val="cyan"/>
          <w:u w:val="single"/>
        </w:rPr>
        <w:t>economic growth</w:t>
      </w:r>
      <w:r w:rsidRPr="00965DE6">
        <w:rPr>
          <w:rFonts w:eastAsia="Calibri"/>
        </w:rPr>
        <w:t xml:space="preserve"> </w:t>
      </w:r>
      <w:r w:rsidRPr="00965DE6">
        <w:rPr>
          <w:rFonts w:eastAsia="Calibri"/>
          <w:sz w:val="8"/>
          <w:szCs w:val="8"/>
        </w:rPr>
        <w:t>at risk. In his annual letter to investors, Jamie Dimon said the world had been</w:t>
      </w:r>
      <w:r w:rsidRPr="00965DE6">
        <w:rPr>
          <w:rFonts w:eastAsia="Calibri"/>
          <w:sz w:val="8"/>
          <w:szCs w:val="8"/>
          <w:u w:val="single"/>
        </w:rPr>
        <w:t xml:space="preserve"> </w:t>
      </w:r>
      <w:r w:rsidRPr="00965DE6">
        <w:rPr>
          <w:rFonts w:eastAsia="Calibri"/>
          <w:u w:val="single"/>
        </w:rPr>
        <w:t xml:space="preserve">“generally on </w:t>
      </w:r>
      <w:r w:rsidRPr="00965DE6">
        <w:rPr>
          <w:rFonts w:eastAsia="Calibri"/>
          <w:highlight w:val="cyan"/>
          <w:u w:val="single"/>
        </w:rPr>
        <w:t>a path to becoming stronger and safer</w:t>
      </w:r>
      <w:r w:rsidRPr="00965DE6">
        <w:rPr>
          <w:rFonts w:eastAsia="Calibri"/>
          <w:u w:val="single"/>
        </w:rPr>
        <w:t>”</w:t>
      </w:r>
      <w:r w:rsidRPr="00965DE6">
        <w:rPr>
          <w:rFonts w:eastAsia="Calibri"/>
        </w:rPr>
        <w:t xml:space="preserve"> </w:t>
      </w:r>
      <w:r w:rsidRPr="00965DE6">
        <w:rPr>
          <w:rFonts w:eastAsia="Calibri"/>
          <w:sz w:val="8"/>
          <w:szCs w:val="8"/>
        </w:rPr>
        <w:t>in recent years but had suffered a major reversal in February 2022 when</w:t>
      </w:r>
      <w:r w:rsidRPr="00965DE6">
        <w:rPr>
          <w:rFonts w:eastAsia="Calibri"/>
        </w:rPr>
        <w:t xml:space="preserve"> </w:t>
      </w:r>
      <w:r w:rsidRPr="00965DE6">
        <w:rPr>
          <w:rFonts w:eastAsia="Calibri"/>
          <w:u w:val="single"/>
        </w:rPr>
        <w:t>Russia invaded Ukraine.</w:t>
      </w:r>
      <w:r w:rsidRPr="00965DE6">
        <w:rPr>
          <w:rFonts w:eastAsia="Calibri"/>
        </w:rPr>
        <w:t xml:space="preserve"> </w:t>
      </w:r>
      <w:r w:rsidRPr="00965DE6">
        <w:rPr>
          <w:rFonts w:eastAsia="Calibri"/>
          <w:sz w:val="8"/>
          <w:szCs w:val="8"/>
        </w:rPr>
        <w:t>“When terrible events happen, we tend to overestimate the effect they will have on the global economy,” Dimon said.</w:t>
      </w:r>
      <w:r w:rsidRPr="00965DE6">
        <w:rPr>
          <w:rFonts w:eastAsia="Calibri"/>
        </w:rPr>
        <w:t xml:space="preserve"> “</w:t>
      </w:r>
      <w:r w:rsidRPr="00965DE6">
        <w:rPr>
          <w:rFonts w:eastAsia="Calibri"/>
          <w:highlight w:val="cyan"/>
          <w:u w:val="single"/>
        </w:rPr>
        <w:t>Recent events, however</w:t>
      </w:r>
      <w:r w:rsidRPr="00965DE6">
        <w:rPr>
          <w:rFonts w:eastAsia="Calibri"/>
          <w:u w:val="single"/>
        </w:rPr>
        <w:t xml:space="preserve">, may very well be </w:t>
      </w:r>
      <w:r w:rsidRPr="00965DE6">
        <w:rPr>
          <w:rFonts w:eastAsia="Calibri"/>
          <w:highlight w:val="cyan"/>
          <w:u w:val="single"/>
        </w:rPr>
        <w:t xml:space="preserve">creating risks that could eclipse </w:t>
      </w:r>
      <w:r w:rsidRPr="00965DE6">
        <w:rPr>
          <w:rFonts w:eastAsia="Calibri"/>
          <w:u w:val="single"/>
        </w:rPr>
        <w:t xml:space="preserve">anything since world war II – we should not take them lightly.” </w:t>
      </w:r>
      <w:r w:rsidRPr="00965DE6">
        <w:rPr>
          <w:rFonts w:eastAsia="Calibri"/>
          <w:sz w:val="8"/>
          <w:szCs w:val="8"/>
        </w:rPr>
        <w:t>The Wall Street banking boss did not mention</w:t>
      </w:r>
      <w:r w:rsidRPr="00965DE6">
        <w:rPr>
          <w:rFonts w:eastAsia="Calibri"/>
        </w:rPr>
        <w:t xml:space="preserve"> </w:t>
      </w:r>
      <w:r w:rsidRPr="00965DE6">
        <w:rPr>
          <w:rFonts w:eastAsia="Calibri"/>
          <w:u w:val="single"/>
        </w:rPr>
        <w:t>Israel’s assault on Gaza</w:t>
      </w:r>
      <w:r w:rsidRPr="00965DE6">
        <w:rPr>
          <w:rFonts w:eastAsia="Calibri"/>
        </w:rPr>
        <w:t xml:space="preserve"> </w:t>
      </w:r>
      <w:r w:rsidRPr="00965DE6">
        <w:rPr>
          <w:rFonts w:eastAsia="Calibri"/>
          <w:sz w:val="8"/>
          <w:szCs w:val="8"/>
        </w:rPr>
        <w:t>in recent months, but said the “abhorrent attack on Israel</w:t>
      </w:r>
      <w:r w:rsidRPr="00965DE6">
        <w:rPr>
          <w:rFonts w:eastAsia="Calibri"/>
        </w:rPr>
        <w:t xml:space="preserve"> </w:t>
      </w:r>
      <w:r w:rsidRPr="00965DE6">
        <w:rPr>
          <w:rFonts w:eastAsia="Calibri"/>
          <w:u w:val="single"/>
        </w:rPr>
        <w:t>and ongoing violence in the Middle East”</w:t>
      </w:r>
      <w:r w:rsidRPr="00965DE6">
        <w:rPr>
          <w:rFonts w:eastAsia="Calibri"/>
        </w:rPr>
        <w:t xml:space="preserve"> </w:t>
      </w:r>
      <w:r w:rsidRPr="00965DE6">
        <w:rPr>
          <w:rFonts w:eastAsia="Calibri"/>
          <w:sz w:val="8"/>
          <w:szCs w:val="8"/>
        </w:rPr>
        <w:t>had also</w:t>
      </w:r>
      <w:r w:rsidRPr="00965DE6">
        <w:rPr>
          <w:rFonts w:eastAsia="Calibri"/>
        </w:rPr>
        <w:t xml:space="preserve"> “</w:t>
      </w:r>
      <w:r w:rsidRPr="00965DE6">
        <w:rPr>
          <w:rFonts w:eastAsia="Calibri"/>
          <w:u w:val="single"/>
        </w:rPr>
        <w:t xml:space="preserve">punctured many assumptions about the direction of future safety and security, </w:t>
      </w:r>
      <w:r w:rsidRPr="00965DE6">
        <w:rPr>
          <w:rFonts w:eastAsia="Calibri"/>
          <w:highlight w:val="cyan"/>
          <w:u w:val="single"/>
        </w:rPr>
        <w:t>bringing us to this pivotal time in history</w:t>
      </w:r>
      <w:r w:rsidRPr="00965DE6">
        <w:rPr>
          <w:rFonts w:eastAsia="Calibri"/>
          <w:u w:val="single"/>
        </w:rPr>
        <w:t xml:space="preserve">”. </w:t>
      </w:r>
      <w:r w:rsidRPr="00965DE6">
        <w:rPr>
          <w:rFonts w:eastAsia="Calibri"/>
          <w:sz w:val="8"/>
          <w:szCs w:val="8"/>
        </w:rPr>
        <w:t>In a wide-ranging letter to investors covering everything from politics and artificial intelligence to interest rates, Dimon warned that the breakdown in international relations “may end up having virtually no effect on the world’s economy or it could potentially be its determinative factor”.</w:t>
      </w:r>
      <w:r w:rsidRPr="00965DE6">
        <w:rPr>
          <w:rFonts w:eastAsia="Calibri"/>
          <w:sz w:val="8"/>
          <w:szCs w:val="8"/>
          <w:u w:val="single"/>
        </w:rPr>
        <w:t xml:space="preserve"> </w:t>
      </w:r>
      <w:r w:rsidRPr="00965DE6">
        <w:rPr>
          <w:rFonts w:eastAsia="Calibri"/>
          <w:sz w:val="8"/>
          <w:szCs w:val="8"/>
        </w:rPr>
        <w:t xml:space="preserve">He added: </w:t>
      </w:r>
      <w:r w:rsidRPr="00965DE6">
        <w:rPr>
          <w:rFonts w:eastAsia="Calibri"/>
        </w:rPr>
        <w:t>“</w:t>
      </w:r>
      <w:r w:rsidRPr="00965DE6">
        <w:rPr>
          <w:rFonts w:eastAsia="Calibri"/>
          <w:u w:val="single"/>
        </w:rPr>
        <w:t xml:space="preserve">The </w:t>
      </w:r>
      <w:r w:rsidRPr="00965DE6">
        <w:rPr>
          <w:rFonts w:eastAsia="Calibri"/>
          <w:highlight w:val="cyan"/>
          <w:u w:val="single"/>
        </w:rPr>
        <w:t xml:space="preserve">ongoing wars in Ukraine and the Middle East could become far worse and </w:t>
      </w:r>
      <w:r w:rsidRPr="00965DE6">
        <w:rPr>
          <w:rFonts w:eastAsia="Calibri"/>
          <w:u w:val="single"/>
        </w:rPr>
        <w:t xml:space="preserve">spread in </w:t>
      </w:r>
      <w:r w:rsidRPr="00965DE6">
        <w:rPr>
          <w:rFonts w:eastAsia="Calibri"/>
          <w:highlight w:val="cyan"/>
          <w:u w:val="single"/>
        </w:rPr>
        <w:t>unpredictable</w:t>
      </w:r>
      <w:r w:rsidRPr="00965DE6">
        <w:rPr>
          <w:rFonts w:eastAsia="Calibri"/>
          <w:u w:val="single"/>
        </w:rPr>
        <w:t xml:space="preserve"> ways. Most important, the </w:t>
      </w:r>
      <w:r w:rsidRPr="00965DE6">
        <w:rPr>
          <w:rFonts w:eastAsia="Calibri"/>
          <w:highlight w:val="cyan"/>
          <w:u w:val="single"/>
        </w:rPr>
        <w:t xml:space="preserve">spectre </w:t>
      </w:r>
      <w:r w:rsidRPr="00965DE6">
        <w:rPr>
          <w:rFonts w:eastAsia="Calibri"/>
          <w:highlight w:val="cyan"/>
          <w:u w:val="single"/>
        </w:rPr>
        <w:lastRenderedPageBreak/>
        <w:t>of nuclear weapons</w:t>
      </w:r>
      <w:r w:rsidRPr="00965DE6">
        <w:rPr>
          <w:rFonts w:eastAsia="Calibri"/>
          <w:u w:val="single"/>
        </w:rPr>
        <w:t xml:space="preserve"> – probably still </w:t>
      </w:r>
      <w:r w:rsidRPr="00965DE6">
        <w:rPr>
          <w:rFonts w:eastAsia="Calibri"/>
          <w:highlight w:val="cyan"/>
          <w:u w:val="single"/>
        </w:rPr>
        <w:t xml:space="preserve">the greatest threat </w:t>
      </w:r>
      <w:r w:rsidRPr="00965DE6">
        <w:rPr>
          <w:rFonts w:eastAsia="Calibri"/>
          <w:u w:val="single"/>
        </w:rPr>
        <w:t xml:space="preserve">to mankind – hovers as the ultimate decider, which should strike deep fear in all our hearts. </w:t>
      </w:r>
      <w:r w:rsidRPr="00965DE6">
        <w:rPr>
          <w:rFonts w:eastAsia="Calibri"/>
          <w:sz w:val="8"/>
          <w:szCs w:val="8"/>
        </w:rPr>
        <w:t>“The best protection starts with an unyielding resolve to do whatever we need to do to maintain the strongest military on the planet – a commitment that is well within our economic capability.”</w:t>
      </w:r>
      <w:r w:rsidRPr="00965DE6">
        <w:rPr>
          <w:rFonts w:eastAsia="Calibri"/>
        </w:rPr>
        <w:t xml:space="preserve"> </w:t>
      </w:r>
      <w:r w:rsidRPr="00965DE6">
        <w:rPr>
          <w:rFonts w:eastAsia="Calibri"/>
          <w:b/>
          <w:bCs/>
          <w:u w:val="single"/>
        </w:rPr>
        <w:t xml:space="preserve">It follows similar </w:t>
      </w:r>
      <w:r w:rsidRPr="00965DE6">
        <w:rPr>
          <w:rFonts w:eastAsia="Calibri"/>
          <w:b/>
          <w:bCs/>
          <w:highlight w:val="cyan"/>
          <w:u w:val="single"/>
        </w:rPr>
        <w:t>warnings from the I</w:t>
      </w:r>
      <w:r w:rsidRPr="00965DE6">
        <w:rPr>
          <w:rFonts w:eastAsia="Calibri"/>
          <w:b/>
          <w:bCs/>
          <w:u w:val="single"/>
        </w:rPr>
        <w:t xml:space="preserve">nternational </w:t>
      </w:r>
      <w:r w:rsidRPr="00965DE6">
        <w:rPr>
          <w:rFonts w:eastAsia="Calibri"/>
          <w:b/>
          <w:bCs/>
          <w:highlight w:val="cyan"/>
          <w:u w:val="single"/>
        </w:rPr>
        <w:t>M</w:t>
      </w:r>
      <w:r w:rsidRPr="00965DE6">
        <w:rPr>
          <w:rFonts w:eastAsia="Calibri"/>
          <w:b/>
          <w:bCs/>
          <w:u w:val="single"/>
        </w:rPr>
        <w:t xml:space="preserve">onetary </w:t>
      </w:r>
      <w:r w:rsidRPr="00965DE6">
        <w:rPr>
          <w:rFonts w:eastAsia="Calibri"/>
          <w:b/>
          <w:bCs/>
          <w:highlight w:val="cyan"/>
          <w:u w:val="single"/>
        </w:rPr>
        <w:t>F</w:t>
      </w:r>
      <w:r w:rsidRPr="00965DE6">
        <w:rPr>
          <w:rFonts w:eastAsia="Calibri"/>
          <w:b/>
          <w:bCs/>
          <w:u w:val="single"/>
        </w:rPr>
        <w:t xml:space="preserve">und, which in December </w:t>
      </w:r>
      <w:r w:rsidRPr="00965DE6">
        <w:rPr>
          <w:rFonts w:eastAsia="Calibri"/>
          <w:b/>
          <w:bCs/>
          <w:highlight w:val="cyan"/>
          <w:u w:val="single"/>
        </w:rPr>
        <w:t>said the global economy was on the brink of a second cold war</w:t>
      </w:r>
      <w:r w:rsidRPr="00965DE6">
        <w:rPr>
          <w:rFonts w:eastAsia="Calibri"/>
          <w:b/>
          <w:bCs/>
          <w:u w:val="single"/>
        </w:rPr>
        <w:t xml:space="preserve"> </w:t>
      </w:r>
      <w:r w:rsidRPr="00965DE6">
        <w:rPr>
          <w:rFonts w:eastAsia="Calibri"/>
          <w:b/>
          <w:bCs/>
          <w:highlight w:val="cyan"/>
          <w:u w:val="single"/>
        </w:rPr>
        <w:t>that could “annihilate” progress</w:t>
      </w:r>
      <w:r w:rsidRPr="00965DE6">
        <w:rPr>
          <w:rFonts w:eastAsia="Calibri"/>
          <w:b/>
          <w:bCs/>
          <w:u w:val="single"/>
        </w:rPr>
        <w:t xml:space="preserve"> made since the collapse of the Soviet Union. </w:t>
      </w:r>
      <w:r w:rsidRPr="00965DE6">
        <w:rPr>
          <w:rFonts w:eastAsia="Calibri"/>
          <w:u w:val="single"/>
        </w:rPr>
        <w:t xml:space="preserve">Gita Gopinath, the IMF’s first deputy managing director, said at the time that the world was at </w:t>
      </w:r>
      <w:r w:rsidRPr="00965DE6">
        <w:rPr>
          <w:rFonts w:eastAsia="Calibri"/>
          <w:highlight w:val="cyan"/>
          <w:u w:val="single"/>
        </w:rPr>
        <w:t>a “turning point”</w:t>
      </w:r>
      <w:r w:rsidRPr="00965DE6">
        <w:rPr>
          <w:rFonts w:eastAsia="Calibri"/>
          <w:u w:val="single"/>
        </w:rPr>
        <w:t xml:space="preserve"> as tensions mounted between the most powerful nations, and that the accelerating fragmentation of the world economy into regional power blocs – centred around the US and China – risked wiping out trillions of dollars in global output.</w:t>
      </w:r>
      <w:r w:rsidRPr="00965DE6">
        <w:rPr>
          <w:rFonts w:eastAsia="Calibri"/>
          <w:b/>
          <w:bCs/>
          <w:u w:val="single"/>
        </w:rPr>
        <w:t xml:space="preserve"> </w:t>
      </w:r>
      <w:r w:rsidRPr="00965DE6">
        <w:rPr>
          <w:rFonts w:eastAsia="Calibri"/>
        </w:rPr>
        <w:t>“</w:t>
      </w:r>
      <w:r w:rsidRPr="00965DE6">
        <w:rPr>
          <w:rFonts w:eastAsia="Calibri"/>
          <w:sz w:val="8"/>
          <w:szCs w:val="8"/>
        </w:rPr>
        <w:t>If we descend into cold war two, knowing the costs, we may not see mutually assured economic destruction. But we could see an annihilation of the gains from open trade,” she said.</w:t>
      </w:r>
      <w:r w:rsidRPr="00965DE6">
        <w:rPr>
          <w:rFonts w:eastAsia="Calibri"/>
          <w:b/>
          <w:bCs/>
          <w:sz w:val="8"/>
          <w:szCs w:val="8"/>
          <w:u w:val="single"/>
        </w:rPr>
        <w:t xml:space="preserve"> </w:t>
      </w:r>
      <w:r w:rsidRPr="00965DE6">
        <w:rPr>
          <w:rFonts w:eastAsia="Calibri"/>
          <w:sz w:val="8"/>
          <w:szCs w:val="8"/>
        </w:rPr>
        <w:t>Dimon warned that a surge in government spending – linked not only to higher military expenditure but also climate transition plans, healthcare costs and shifting global supply chains – could lead to “stickier inflation and higher rates than markets expect”.</w:t>
      </w:r>
      <w:r w:rsidRPr="00965DE6">
        <w:rPr>
          <w:rFonts w:eastAsia="Calibri"/>
          <w:b/>
          <w:bCs/>
          <w:sz w:val="8"/>
          <w:szCs w:val="8"/>
          <w:u w:val="single"/>
        </w:rPr>
        <w:t xml:space="preserve"> </w:t>
      </w:r>
      <w:r w:rsidRPr="00965DE6">
        <w:rPr>
          <w:rFonts w:eastAsia="Calibri"/>
          <w:sz w:val="8"/>
          <w:szCs w:val="8"/>
        </w:rPr>
        <w:t>JP Morgan, he said, already had contingency plans in place for US interest rates – which are now in a range of 5.25% to 5.5% – to rise higher than 8%, or fall as low as 2%.</w:t>
      </w:r>
      <w:r w:rsidRPr="00965DE6">
        <w:rPr>
          <w:rFonts w:eastAsia="Calibri"/>
          <w:b/>
          <w:bCs/>
          <w:u w:val="single"/>
        </w:rPr>
        <w:t xml:space="preserve"> </w:t>
      </w:r>
      <w:r w:rsidRPr="00965DE6">
        <w:rPr>
          <w:rFonts w:eastAsia="Calibri"/>
          <w:u w:val="single"/>
        </w:rPr>
        <w:t xml:space="preserve">“We have ongoing concerns about persistent inflationary pressures and consider a wide range of outcomes to manage interest rate exposure and other business risks,” </w:t>
      </w:r>
      <w:r w:rsidRPr="00965DE6">
        <w:rPr>
          <w:rFonts w:eastAsia="Calibri"/>
          <w:sz w:val="8"/>
          <w:szCs w:val="8"/>
        </w:rPr>
        <w:t>he added.</w:t>
      </w:r>
      <w:r w:rsidRPr="00965DE6">
        <w:rPr>
          <w:rFonts w:eastAsia="Calibri"/>
          <w:b/>
          <w:bCs/>
          <w:sz w:val="8"/>
          <w:szCs w:val="8"/>
          <w:u w:val="single"/>
        </w:rPr>
        <w:t xml:space="preserve"> </w:t>
      </w:r>
      <w:r w:rsidRPr="00965DE6">
        <w:rPr>
          <w:rFonts w:eastAsia="Calibri"/>
          <w:sz w:val="8"/>
          <w:szCs w:val="8"/>
        </w:rPr>
        <w:t>The IMF on Monday warned the world’s most powerful central banks against keeping interest rates high for too long.</w:t>
      </w:r>
    </w:p>
    <w:p w14:paraId="02F0570F" w14:textId="77777777" w:rsidR="000C4B69" w:rsidRDefault="000C4B69" w:rsidP="000C4B69"/>
    <w:p w14:paraId="59489425" w14:textId="77777777" w:rsidR="000C4B69" w:rsidRDefault="000C4B69" w:rsidP="000C4B69">
      <w:pPr>
        <w:keepNext/>
        <w:keepLines/>
        <w:pageBreakBefore/>
        <w:spacing w:before="40" w:after="0"/>
        <w:jc w:val="center"/>
        <w:outlineLvl w:val="2"/>
        <w:rPr>
          <w:rFonts w:eastAsia="MS Gothic"/>
          <w:b/>
          <w:sz w:val="32"/>
          <w:szCs w:val="24"/>
          <w:u w:val="single"/>
        </w:rPr>
      </w:pPr>
      <w:r>
        <w:rPr>
          <w:rFonts w:eastAsia="MS Gothic"/>
          <w:b/>
          <w:sz w:val="32"/>
          <w:szCs w:val="24"/>
          <w:u w:val="single"/>
        </w:rPr>
        <w:lastRenderedPageBreak/>
        <w:t>1NC — AT: Moten and Harney</w:t>
      </w:r>
    </w:p>
    <w:p w14:paraId="5068240A" w14:textId="77777777" w:rsidR="000C4B69" w:rsidRPr="000F60BB" w:rsidRDefault="000C4B69" w:rsidP="000C4B69">
      <w:pPr>
        <w:pStyle w:val="Heading4"/>
        <w:numPr>
          <w:ilvl w:val="0"/>
          <w:numId w:val="49"/>
        </w:numPr>
        <w:tabs>
          <w:tab w:val="num" w:pos="360"/>
          <w:tab w:val="num" w:pos="1080"/>
        </w:tabs>
        <w:ind w:left="0" w:firstLine="0"/>
        <w:rPr>
          <w:rFonts w:asciiTheme="minorHAnsi" w:hAnsiTheme="minorHAnsi" w:cstheme="minorHAnsi"/>
        </w:rPr>
      </w:pPr>
      <w:r w:rsidRPr="000F60BB">
        <w:rPr>
          <w:rFonts w:asciiTheme="minorHAnsi" w:hAnsiTheme="minorHAnsi" w:cstheme="minorHAnsi"/>
        </w:rPr>
        <w:t xml:space="preserve">Paraontology is </w:t>
      </w:r>
      <w:r w:rsidRPr="000F60BB">
        <w:rPr>
          <w:rFonts w:asciiTheme="minorHAnsi" w:hAnsiTheme="minorHAnsi" w:cstheme="minorHAnsi"/>
          <w:u w:val="single"/>
        </w:rPr>
        <w:t>wrong</w:t>
      </w:r>
      <w:r w:rsidRPr="000F60BB">
        <w:rPr>
          <w:rFonts w:asciiTheme="minorHAnsi" w:hAnsiTheme="minorHAnsi" w:cstheme="minorHAnsi"/>
        </w:rPr>
        <w:t xml:space="preserve"> and </w:t>
      </w:r>
      <w:r w:rsidRPr="000F60BB">
        <w:rPr>
          <w:rFonts w:asciiTheme="minorHAnsi" w:hAnsiTheme="minorHAnsi" w:cstheme="minorHAnsi"/>
          <w:u w:val="single"/>
        </w:rPr>
        <w:t>depoliticizing</w:t>
      </w:r>
      <w:r w:rsidRPr="000F60BB">
        <w:rPr>
          <w:rFonts w:asciiTheme="minorHAnsi" w:hAnsiTheme="minorHAnsi" w:cstheme="minorHAnsi"/>
        </w:rPr>
        <w:t>.</w:t>
      </w:r>
    </w:p>
    <w:p w14:paraId="463B60E2" w14:textId="77777777" w:rsidR="000C4B69" w:rsidRPr="000F60BB" w:rsidRDefault="000C4B69" w:rsidP="000C4B69">
      <w:pPr>
        <w:rPr>
          <w:rFonts w:asciiTheme="minorHAnsi" w:hAnsiTheme="minorHAnsi" w:cstheme="minorHAnsi"/>
        </w:rPr>
      </w:pPr>
      <w:r w:rsidRPr="000F60BB">
        <w:rPr>
          <w:rStyle w:val="Style13ptBold"/>
          <w:rFonts w:asciiTheme="minorHAnsi" w:hAnsiTheme="minorHAnsi" w:cstheme="minorHAnsi"/>
        </w:rPr>
        <w:t>Cruz, 17</w:t>
      </w:r>
      <w:r w:rsidRPr="000F60BB">
        <w:rPr>
          <w:rFonts w:asciiTheme="minorHAnsi" w:hAnsiTheme="minorHAnsi" w:cstheme="minorHAnsi"/>
        </w:rPr>
        <w:t xml:space="preserve">—Ph.D. candidate in English Literature, Kings College, University of London (Victor Manuel, “Metaphysics in the Dark: Music, Mimesis and the Making of Utopia,” </w:t>
      </w:r>
      <w:hyperlink r:id="rId8" w:history="1">
        <w:r w:rsidRPr="000F60BB">
          <w:rPr>
            <w:rStyle w:val="Hyperlink"/>
            <w:rFonts w:asciiTheme="minorHAnsi" w:hAnsiTheme="minorHAnsi" w:cstheme="minorHAnsi"/>
            <w:color w:val="000000"/>
          </w:rPr>
          <w:t>https://core.ac.uk/download/pdf/146495167.pdf</w:t>
        </w:r>
      </w:hyperlink>
      <w:r w:rsidRPr="000F60BB">
        <w:rPr>
          <w:rFonts w:asciiTheme="minorHAnsi" w:hAnsiTheme="minorHAnsi" w:cstheme="minorHAnsi"/>
        </w:rPr>
        <w:t>, dml)</w:t>
      </w:r>
    </w:p>
    <w:p w14:paraId="6F00A25A" w14:textId="77777777" w:rsidR="000C4B69" w:rsidRPr="000F60BB" w:rsidRDefault="000C4B69" w:rsidP="000C4B69">
      <w:pPr>
        <w:rPr>
          <w:rFonts w:asciiTheme="minorHAnsi" w:hAnsiTheme="minorHAnsi" w:cstheme="minorHAnsi"/>
          <w:sz w:val="16"/>
        </w:rPr>
      </w:pPr>
      <w:r w:rsidRPr="000F60BB">
        <w:rPr>
          <w:rStyle w:val="StyleUnderline"/>
          <w:rFonts w:asciiTheme="minorHAnsi" w:hAnsiTheme="minorHAnsi" w:cstheme="minorHAnsi"/>
          <w:highlight w:val="cyan"/>
        </w:rPr>
        <w:t>Moten</w:t>
      </w:r>
      <w:r w:rsidRPr="000F60BB">
        <w:rPr>
          <w:rFonts w:asciiTheme="minorHAnsi" w:hAnsiTheme="minorHAnsi" w:cstheme="minorHAnsi"/>
          <w:sz w:val="16"/>
        </w:rPr>
        <w:t xml:space="preserve"> and the afro-pessimists </w:t>
      </w:r>
      <w:r w:rsidRPr="000F60BB">
        <w:rPr>
          <w:rStyle w:val="Emphasis"/>
          <w:rFonts w:asciiTheme="minorHAnsi" w:hAnsiTheme="minorHAnsi" w:cstheme="minorHAnsi"/>
          <w:highlight w:val="cyan"/>
        </w:rPr>
        <w:t>begin</w:t>
      </w:r>
      <w:r w:rsidRPr="000F60BB">
        <w:rPr>
          <w:rStyle w:val="StyleUnderline"/>
          <w:rFonts w:asciiTheme="minorHAnsi" w:hAnsiTheme="minorHAnsi" w:cstheme="minorHAnsi"/>
          <w:highlight w:val="cyan"/>
        </w:rPr>
        <w:t xml:space="preserve"> with the premise that </w:t>
      </w:r>
      <w:r w:rsidRPr="000F60BB">
        <w:rPr>
          <w:rStyle w:val="Emphasis"/>
          <w:rFonts w:asciiTheme="minorHAnsi" w:hAnsiTheme="minorHAnsi" w:cstheme="minorHAnsi"/>
          <w:highlight w:val="cyan"/>
        </w:rPr>
        <w:t>slave = object</w:t>
      </w:r>
      <w:r w:rsidRPr="000F60BB">
        <w:rPr>
          <w:rFonts w:asciiTheme="minorHAnsi" w:hAnsiTheme="minorHAnsi" w:cstheme="minorHAnsi"/>
          <w:sz w:val="16"/>
        </w:rPr>
        <w:t xml:space="preserve">. Where the afropessimists prefer to dwell in the purity of blackness as constitutive negativity, </w:t>
      </w:r>
      <w:r w:rsidRPr="000F60BB">
        <w:rPr>
          <w:rStyle w:val="StyleUnderline"/>
          <w:rFonts w:asciiTheme="minorHAnsi" w:hAnsiTheme="minorHAnsi" w:cstheme="minorHAnsi"/>
        </w:rPr>
        <w:t xml:space="preserve">Moten attempts to </w:t>
      </w:r>
      <w:r w:rsidRPr="000F60BB">
        <w:rPr>
          <w:rStyle w:val="Emphasis"/>
          <w:rFonts w:asciiTheme="minorHAnsi" w:hAnsiTheme="minorHAnsi" w:cstheme="minorHAnsi"/>
        </w:rPr>
        <w:t>understand that negativity in positive terms</w:t>
      </w:r>
      <w:r w:rsidRPr="000F60BB">
        <w:rPr>
          <w:rFonts w:asciiTheme="minorHAnsi" w:hAnsiTheme="minorHAnsi" w:cstheme="minorHAnsi"/>
          <w:sz w:val="16"/>
        </w:rPr>
        <w:t xml:space="preserve">. Thus, the capacities of the (European) subject are matched and indeed undone by the capacities of </w:t>
      </w:r>
      <w:r w:rsidRPr="000F60BB">
        <w:rPr>
          <w:rStyle w:val="StyleUnderline"/>
          <w:rFonts w:asciiTheme="minorHAnsi" w:hAnsiTheme="minorHAnsi" w:cstheme="minorHAnsi"/>
        </w:rPr>
        <w:t>the (black) object</w:t>
      </w:r>
      <w:r w:rsidRPr="000F60BB">
        <w:rPr>
          <w:rFonts w:asciiTheme="minorHAnsi" w:hAnsiTheme="minorHAnsi" w:cstheme="minorHAnsi"/>
          <w:sz w:val="16"/>
        </w:rPr>
        <w:t xml:space="preserve">; the object ‘always already’ </w:t>
      </w:r>
      <w:r w:rsidRPr="000F60BB">
        <w:rPr>
          <w:rStyle w:val="StyleUnderline"/>
          <w:rFonts w:asciiTheme="minorHAnsi" w:hAnsiTheme="minorHAnsi" w:cstheme="minorHAnsi"/>
        </w:rPr>
        <w:t xml:space="preserve">functions as a </w:t>
      </w:r>
      <w:r w:rsidRPr="000F60BB">
        <w:rPr>
          <w:rStyle w:val="Emphasis"/>
          <w:rFonts w:asciiTheme="minorHAnsi" w:hAnsiTheme="minorHAnsi" w:cstheme="minorHAnsi"/>
        </w:rPr>
        <w:t>disruption</w:t>
      </w:r>
      <w:r w:rsidRPr="000F60BB">
        <w:rPr>
          <w:rStyle w:val="StyleUnderline"/>
          <w:rFonts w:asciiTheme="minorHAnsi" w:hAnsiTheme="minorHAnsi" w:cstheme="minorHAnsi"/>
        </w:rPr>
        <w:t xml:space="preserve"> of the subject’s self-possession</w:t>
      </w:r>
      <w:r w:rsidRPr="000F60BB">
        <w:rPr>
          <w:rFonts w:asciiTheme="minorHAnsi" w:hAnsiTheme="minorHAnsi" w:cstheme="minorHAnsi"/>
          <w:sz w:val="16"/>
        </w:rPr>
        <w:t xml:space="preserve">, interrupting its reflex for selfpreservation. Like Wilderson’s ‘ontological first moment’, Aunt Hester’s scream serves as a ‘paradigmatic point of origin’ of the on-going political power of the black aesthetic, or ‘what’s at stake in the music: the universalization or socialization of the surplus, the generative force of a venerable phonic propulsion, the ontological and historical priority of resistance to power and objection to subjection, the old-new thing, the freedom drive that animates black performances’.54 </w:t>
      </w:r>
    </w:p>
    <w:p w14:paraId="06615840" w14:textId="77777777" w:rsidR="000C4B69" w:rsidRPr="000F60BB" w:rsidRDefault="000C4B69" w:rsidP="000C4B69">
      <w:pPr>
        <w:rPr>
          <w:rFonts w:asciiTheme="minorHAnsi" w:hAnsiTheme="minorHAnsi" w:cstheme="minorHAnsi"/>
          <w:sz w:val="16"/>
        </w:rPr>
      </w:pPr>
      <w:r w:rsidRPr="000F60BB">
        <w:rPr>
          <w:rFonts w:asciiTheme="minorHAnsi" w:hAnsiTheme="minorHAnsi" w:cstheme="minorHAnsi"/>
          <w:sz w:val="16"/>
        </w:rPr>
        <w:t xml:space="preserve">Like Robinson, Moten argues that Marx, and by extension Marxism, is ultimately too Marxist to mean anything to the black radical tradition. Like the previous thinkers, </w:t>
      </w:r>
      <w:r w:rsidRPr="000F60BB">
        <w:rPr>
          <w:rStyle w:val="StyleUnderline"/>
          <w:rFonts w:asciiTheme="minorHAnsi" w:hAnsiTheme="minorHAnsi" w:cstheme="minorHAnsi"/>
        </w:rPr>
        <w:t xml:space="preserve">Moten all but </w:t>
      </w:r>
      <w:r w:rsidRPr="000F60BB">
        <w:rPr>
          <w:rStyle w:val="Emphasis"/>
          <w:rFonts w:asciiTheme="minorHAnsi" w:hAnsiTheme="minorHAnsi" w:cstheme="minorHAnsi"/>
        </w:rPr>
        <w:t>naturalizes</w:t>
      </w:r>
      <w:r w:rsidRPr="000F60BB">
        <w:rPr>
          <w:rStyle w:val="StyleUnderline"/>
          <w:rFonts w:asciiTheme="minorHAnsi" w:hAnsiTheme="minorHAnsi" w:cstheme="minorHAnsi"/>
        </w:rPr>
        <w:t xml:space="preserve"> the propensity for</w:t>
      </w:r>
      <w:r w:rsidRPr="000F60BB">
        <w:rPr>
          <w:rFonts w:asciiTheme="minorHAnsi" w:hAnsiTheme="minorHAnsi" w:cstheme="minorHAnsi"/>
          <w:sz w:val="16"/>
        </w:rPr>
        <w:t xml:space="preserve"> ‘theorising’ and ‘being’ communist, and by implication </w:t>
      </w:r>
      <w:r w:rsidRPr="000F60BB">
        <w:rPr>
          <w:rStyle w:val="StyleUnderline"/>
          <w:rFonts w:asciiTheme="minorHAnsi" w:hAnsiTheme="minorHAnsi" w:cstheme="minorHAnsi"/>
        </w:rPr>
        <w:t>theorising and being black(ness)</w:t>
      </w:r>
      <w:r w:rsidRPr="000F60BB">
        <w:rPr>
          <w:rFonts w:asciiTheme="minorHAnsi" w:hAnsiTheme="minorHAnsi" w:cstheme="minorHAnsi"/>
          <w:sz w:val="16"/>
        </w:rPr>
        <w:t xml:space="preserve">. In arguing that Marx was merely a theorist of communism and not himself a communist (like black-ness or black people?), Moten reinforces the barrier between classes, between theory and practice, bourgeois and (lumpen)proletariat, a move which shores up the continuity between all who would claim blackness, though the latter now resembles a shield rather than a weapon. </w:t>
      </w:r>
    </w:p>
    <w:p w14:paraId="5F8344F9" w14:textId="77777777" w:rsidR="000C4B69" w:rsidRPr="000F60BB" w:rsidRDefault="000C4B69" w:rsidP="000C4B69">
      <w:pPr>
        <w:rPr>
          <w:rFonts w:asciiTheme="minorHAnsi" w:hAnsiTheme="minorHAnsi" w:cstheme="minorHAnsi"/>
          <w:sz w:val="16"/>
        </w:rPr>
      </w:pPr>
      <w:r w:rsidRPr="000F60BB">
        <w:rPr>
          <w:rFonts w:asciiTheme="minorHAnsi" w:hAnsiTheme="minorHAnsi" w:cstheme="minorHAnsi"/>
          <w:sz w:val="16"/>
        </w:rPr>
        <w:t xml:space="preserve">Marx liked to point out the incoherence of Proudhon’s slogan ‘property is theft!’- namely, that the notion of theft implies the existence of private property in the first place.55 Proudhon’s radicalism is caught within what Moten might call a certain propriety or notion of the proper. But </w:t>
      </w:r>
      <w:r w:rsidRPr="000F60BB">
        <w:rPr>
          <w:rStyle w:val="StyleUnderline"/>
          <w:rFonts w:asciiTheme="minorHAnsi" w:hAnsiTheme="minorHAnsi" w:cstheme="minorHAnsi"/>
        </w:rPr>
        <w:t xml:space="preserve">rallying cries like ‘the </w:t>
      </w:r>
      <w:r w:rsidRPr="000F60BB">
        <w:rPr>
          <w:rStyle w:val="Emphasis"/>
          <w:rFonts w:asciiTheme="minorHAnsi" w:hAnsiTheme="minorHAnsi" w:cstheme="minorHAnsi"/>
        </w:rPr>
        <w:t>ontological</w:t>
      </w:r>
      <w:r w:rsidRPr="000F60BB">
        <w:rPr>
          <w:rStyle w:val="StyleUnderline"/>
          <w:rFonts w:asciiTheme="minorHAnsi" w:hAnsiTheme="minorHAnsi" w:cstheme="minorHAnsi"/>
        </w:rPr>
        <w:t xml:space="preserve"> and </w:t>
      </w:r>
      <w:r w:rsidRPr="000F60BB">
        <w:rPr>
          <w:rStyle w:val="Emphasis"/>
          <w:rFonts w:asciiTheme="minorHAnsi" w:hAnsiTheme="minorHAnsi" w:cstheme="minorHAnsi"/>
        </w:rPr>
        <w:t>historical priority</w:t>
      </w:r>
      <w:r w:rsidRPr="000F60BB">
        <w:rPr>
          <w:rStyle w:val="StyleUnderline"/>
          <w:rFonts w:asciiTheme="minorHAnsi" w:hAnsiTheme="minorHAnsi" w:cstheme="minorHAnsi"/>
        </w:rPr>
        <w:t xml:space="preserve"> of resistance to power and objection to subjection’</w:t>
      </w:r>
      <w:r w:rsidRPr="000F60BB">
        <w:rPr>
          <w:rFonts w:asciiTheme="minorHAnsi" w:hAnsiTheme="minorHAnsi" w:cstheme="minorHAnsi"/>
          <w:sz w:val="16"/>
        </w:rPr>
        <w:t xml:space="preserve">56 </w:t>
      </w:r>
      <w:r w:rsidRPr="000F60BB">
        <w:rPr>
          <w:rStyle w:val="StyleUnderline"/>
          <w:rFonts w:asciiTheme="minorHAnsi" w:hAnsiTheme="minorHAnsi" w:cstheme="minorHAnsi"/>
        </w:rPr>
        <w:t xml:space="preserve">are </w:t>
      </w:r>
      <w:r w:rsidRPr="000F60BB">
        <w:rPr>
          <w:rStyle w:val="Emphasis"/>
          <w:rFonts w:asciiTheme="minorHAnsi" w:hAnsiTheme="minorHAnsi" w:cstheme="minorHAnsi"/>
        </w:rPr>
        <w:t>symptoms</w:t>
      </w:r>
      <w:r w:rsidRPr="000F60BB">
        <w:rPr>
          <w:rStyle w:val="StyleUnderline"/>
          <w:rFonts w:asciiTheme="minorHAnsi" w:hAnsiTheme="minorHAnsi" w:cstheme="minorHAnsi"/>
        </w:rPr>
        <w:t xml:space="preserve"> of</w:t>
      </w:r>
      <w:r w:rsidRPr="000F60BB">
        <w:rPr>
          <w:rFonts w:asciiTheme="minorHAnsi" w:hAnsiTheme="minorHAnsi" w:cstheme="minorHAnsi"/>
          <w:sz w:val="16"/>
        </w:rPr>
        <w:t xml:space="preserve"> a similar </w:t>
      </w:r>
      <w:r w:rsidRPr="000F60BB">
        <w:rPr>
          <w:rStyle w:val="Emphasis"/>
          <w:rFonts w:asciiTheme="minorHAnsi" w:hAnsiTheme="minorHAnsi" w:cstheme="minorHAnsi"/>
        </w:rPr>
        <w:t>confusion</w:t>
      </w:r>
      <w:r w:rsidRPr="000F60BB">
        <w:rPr>
          <w:rStyle w:val="StyleUnderline"/>
          <w:rFonts w:asciiTheme="minorHAnsi" w:hAnsiTheme="minorHAnsi" w:cstheme="minorHAnsi"/>
        </w:rPr>
        <w:t xml:space="preserve">. Resistance and objection </w:t>
      </w:r>
      <w:r w:rsidRPr="000F60BB">
        <w:rPr>
          <w:rStyle w:val="Emphasis"/>
          <w:rFonts w:asciiTheme="minorHAnsi" w:hAnsiTheme="minorHAnsi" w:cstheme="minorHAnsi"/>
        </w:rPr>
        <w:t>do not happen in a vacuum</w:t>
      </w:r>
      <w:r w:rsidRPr="000F60BB">
        <w:rPr>
          <w:rStyle w:val="StyleUnderline"/>
          <w:rFonts w:asciiTheme="minorHAnsi" w:hAnsiTheme="minorHAnsi" w:cstheme="minorHAnsi"/>
        </w:rPr>
        <w:t xml:space="preserve">. </w:t>
      </w:r>
      <w:r w:rsidRPr="000F60BB">
        <w:rPr>
          <w:rStyle w:val="StyleUnderline"/>
          <w:rFonts w:asciiTheme="minorHAnsi" w:hAnsiTheme="minorHAnsi" w:cstheme="minorHAnsi"/>
          <w:highlight w:val="cyan"/>
        </w:rPr>
        <w:t xml:space="preserve">Why this need to </w:t>
      </w:r>
      <w:r w:rsidRPr="000F60BB">
        <w:rPr>
          <w:rStyle w:val="Emphasis"/>
          <w:rFonts w:asciiTheme="minorHAnsi" w:hAnsiTheme="minorHAnsi" w:cstheme="minorHAnsi"/>
          <w:highlight w:val="cyan"/>
        </w:rPr>
        <w:t>weigh</w:t>
      </w:r>
      <w:r w:rsidRPr="000F60BB">
        <w:rPr>
          <w:rStyle w:val="Emphasis"/>
          <w:rFonts w:asciiTheme="minorHAnsi" w:hAnsiTheme="minorHAnsi" w:cstheme="minorHAnsi"/>
        </w:rPr>
        <w:t xml:space="preserve"> either side down with </w:t>
      </w:r>
      <w:r w:rsidRPr="000F60BB">
        <w:rPr>
          <w:rStyle w:val="Emphasis"/>
          <w:rFonts w:asciiTheme="minorHAnsi" w:hAnsiTheme="minorHAnsi" w:cstheme="minorHAnsi"/>
          <w:highlight w:val="cyan"/>
        </w:rPr>
        <w:t>ontological</w:t>
      </w:r>
      <w:r w:rsidRPr="000F60BB">
        <w:rPr>
          <w:rStyle w:val="StyleUnderline"/>
          <w:rFonts w:asciiTheme="minorHAnsi" w:hAnsiTheme="minorHAnsi" w:cstheme="minorHAnsi"/>
        </w:rPr>
        <w:t xml:space="preserve"> and </w:t>
      </w:r>
      <w:r w:rsidRPr="000F60BB">
        <w:rPr>
          <w:rStyle w:val="Emphasis"/>
          <w:rFonts w:asciiTheme="minorHAnsi" w:hAnsiTheme="minorHAnsi" w:cstheme="minorHAnsi"/>
        </w:rPr>
        <w:t xml:space="preserve">historical </w:t>
      </w:r>
      <w:r w:rsidRPr="000F60BB">
        <w:rPr>
          <w:rStyle w:val="Emphasis"/>
          <w:rFonts w:asciiTheme="minorHAnsi" w:hAnsiTheme="minorHAnsi" w:cstheme="minorHAnsi"/>
          <w:highlight w:val="cyan"/>
        </w:rPr>
        <w:t>priority</w:t>
      </w:r>
      <w:r w:rsidRPr="000F60BB">
        <w:rPr>
          <w:rStyle w:val="StyleUnderline"/>
          <w:rFonts w:asciiTheme="minorHAnsi" w:hAnsiTheme="minorHAnsi" w:cstheme="minorHAnsi"/>
        </w:rPr>
        <w:t xml:space="preserve">, as if the </w:t>
      </w:r>
      <w:r w:rsidRPr="000F60BB">
        <w:rPr>
          <w:rStyle w:val="Emphasis"/>
          <w:rFonts w:asciiTheme="minorHAnsi" w:hAnsiTheme="minorHAnsi" w:cstheme="minorHAnsi"/>
        </w:rPr>
        <w:t>answer to the riddle</w:t>
      </w:r>
      <w:r w:rsidRPr="000F60BB">
        <w:rPr>
          <w:rStyle w:val="StyleUnderline"/>
          <w:rFonts w:asciiTheme="minorHAnsi" w:hAnsiTheme="minorHAnsi" w:cstheme="minorHAnsi"/>
        </w:rPr>
        <w:t xml:space="preserve"> of the chicken and the egg could be </w:t>
      </w:r>
      <w:r w:rsidRPr="000F60BB">
        <w:rPr>
          <w:rStyle w:val="Emphasis"/>
          <w:rFonts w:asciiTheme="minorHAnsi" w:hAnsiTheme="minorHAnsi" w:cstheme="minorHAnsi"/>
        </w:rPr>
        <w:t>one or the other</w:t>
      </w:r>
      <w:r w:rsidRPr="000F60BB">
        <w:rPr>
          <w:rStyle w:val="StyleUnderline"/>
          <w:rFonts w:asciiTheme="minorHAnsi" w:hAnsiTheme="minorHAnsi" w:cstheme="minorHAnsi"/>
        </w:rPr>
        <w:t>? Moten describes his work as ‘an attempt to describe the material reproductivity of black performance and to claim for this reproductivity the status of an ontological condition’</w:t>
      </w:r>
      <w:r w:rsidRPr="000F60BB">
        <w:rPr>
          <w:rFonts w:asciiTheme="minorHAnsi" w:hAnsiTheme="minorHAnsi" w:cstheme="minorHAnsi"/>
          <w:sz w:val="16"/>
        </w:rPr>
        <w:t xml:space="preserve">.57 </w:t>
      </w:r>
      <w:r w:rsidRPr="000F60BB">
        <w:rPr>
          <w:rStyle w:val="StyleUnderline"/>
          <w:rFonts w:asciiTheme="minorHAnsi" w:hAnsiTheme="minorHAnsi" w:cstheme="minorHAnsi"/>
          <w:highlight w:val="cyan"/>
        </w:rPr>
        <w:t>What</w:t>
      </w:r>
      <w:r w:rsidRPr="000F60BB">
        <w:rPr>
          <w:rStyle w:val="StyleUnderline"/>
          <w:rFonts w:asciiTheme="minorHAnsi" w:hAnsiTheme="minorHAnsi" w:cstheme="minorHAnsi"/>
        </w:rPr>
        <w:t xml:space="preserve"> exactly </w:t>
      </w:r>
      <w:r w:rsidRPr="000F60BB">
        <w:rPr>
          <w:rStyle w:val="StyleUnderline"/>
          <w:rFonts w:asciiTheme="minorHAnsi" w:hAnsiTheme="minorHAnsi" w:cstheme="minorHAnsi"/>
          <w:highlight w:val="cyan"/>
        </w:rPr>
        <w:t>would this</w:t>
      </w:r>
      <w:r w:rsidRPr="000F60BB">
        <w:rPr>
          <w:rStyle w:val="StyleUnderline"/>
          <w:rFonts w:asciiTheme="minorHAnsi" w:hAnsiTheme="minorHAnsi" w:cstheme="minorHAnsi"/>
        </w:rPr>
        <w:t xml:space="preserve"> status </w:t>
      </w:r>
      <w:r w:rsidRPr="000F60BB">
        <w:rPr>
          <w:rStyle w:val="StyleUnderline"/>
          <w:rFonts w:asciiTheme="minorHAnsi" w:hAnsiTheme="minorHAnsi" w:cstheme="minorHAnsi"/>
          <w:highlight w:val="cyan"/>
        </w:rPr>
        <w:t xml:space="preserve">achieve that </w:t>
      </w:r>
      <w:r w:rsidRPr="000F60BB">
        <w:rPr>
          <w:rStyle w:val="Emphasis"/>
          <w:rFonts w:asciiTheme="minorHAnsi" w:hAnsiTheme="minorHAnsi" w:cstheme="minorHAnsi"/>
          <w:highlight w:val="cyan"/>
        </w:rPr>
        <w:t>would not</w:t>
      </w:r>
      <w:r w:rsidRPr="000F60BB">
        <w:rPr>
          <w:rStyle w:val="Emphasis"/>
          <w:rFonts w:asciiTheme="minorHAnsi" w:hAnsiTheme="minorHAnsi" w:cstheme="minorHAnsi"/>
        </w:rPr>
        <w:t xml:space="preserve"> simply redouble</w:t>
      </w:r>
      <w:r w:rsidRPr="000F60BB">
        <w:rPr>
          <w:rStyle w:val="StyleUnderline"/>
          <w:rFonts w:asciiTheme="minorHAnsi" w:hAnsiTheme="minorHAnsi" w:cstheme="minorHAnsi"/>
        </w:rPr>
        <w:t xml:space="preserve"> or </w:t>
      </w:r>
      <w:r w:rsidRPr="000F60BB">
        <w:rPr>
          <w:rStyle w:val="Emphasis"/>
          <w:rFonts w:asciiTheme="minorHAnsi" w:hAnsiTheme="minorHAnsi" w:cstheme="minorHAnsi"/>
          <w:highlight w:val="cyan"/>
        </w:rPr>
        <w:t>redound into mere description</w:t>
      </w:r>
      <w:r w:rsidRPr="000F60BB">
        <w:rPr>
          <w:rStyle w:val="StyleUnderline"/>
          <w:rFonts w:asciiTheme="minorHAnsi" w:hAnsiTheme="minorHAnsi" w:cstheme="minorHAnsi"/>
          <w:highlight w:val="cyan"/>
        </w:rPr>
        <w:t xml:space="preserve">, </w:t>
      </w:r>
      <w:r w:rsidRPr="000F60BB">
        <w:rPr>
          <w:rStyle w:val="Emphasis"/>
          <w:rFonts w:asciiTheme="minorHAnsi" w:hAnsiTheme="minorHAnsi" w:cstheme="minorHAnsi"/>
          <w:highlight w:val="cyan"/>
        </w:rPr>
        <w:t>divorced from material conditions</w:t>
      </w:r>
      <w:r w:rsidRPr="000F60BB">
        <w:rPr>
          <w:rStyle w:val="StyleUnderline"/>
          <w:rFonts w:asciiTheme="minorHAnsi" w:hAnsiTheme="minorHAnsi" w:cstheme="minorHAnsi"/>
        </w:rPr>
        <w:t xml:space="preserve">? What would we </w:t>
      </w:r>
      <w:r w:rsidRPr="000F60BB">
        <w:rPr>
          <w:rStyle w:val="Emphasis"/>
          <w:rFonts w:asciiTheme="minorHAnsi" w:hAnsiTheme="minorHAnsi" w:cstheme="minorHAnsi"/>
        </w:rPr>
        <w:t>gain</w:t>
      </w:r>
      <w:r w:rsidRPr="000F60BB">
        <w:rPr>
          <w:rStyle w:val="StyleUnderline"/>
          <w:rFonts w:asciiTheme="minorHAnsi" w:hAnsiTheme="minorHAnsi" w:cstheme="minorHAnsi"/>
        </w:rPr>
        <w:t xml:space="preserve"> from understanding black performance as an abstract ‘</w:t>
      </w:r>
      <w:r w:rsidRPr="000F60BB">
        <w:rPr>
          <w:rStyle w:val="Emphasis"/>
          <w:rFonts w:asciiTheme="minorHAnsi" w:hAnsiTheme="minorHAnsi" w:cstheme="minorHAnsi"/>
        </w:rPr>
        <w:t>material reproductivity</w:t>
      </w:r>
      <w:r w:rsidRPr="000F60BB">
        <w:rPr>
          <w:rStyle w:val="StyleUnderline"/>
          <w:rFonts w:asciiTheme="minorHAnsi" w:hAnsiTheme="minorHAnsi" w:cstheme="minorHAnsi"/>
        </w:rPr>
        <w:t xml:space="preserve">’? How is it </w:t>
      </w:r>
      <w:r w:rsidRPr="000F60BB">
        <w:rPr>
          <w:rStyle w:val="Emphasis"/>
          <w:rFonts w:asciiTheme="minorHAnsi" w:hAnsiTheme="minorHAnsi" w:cstheme="minorHAnsi"/>
        </w:rPr>
        <w:t>distinct</w:t>
      </w:r>
      <w:r w:rsidRPr="000F60BB">
        <w:rPr>
          <w:rStyle w:val="StyleUnderline"/>
          <w:rFonts w:asciiTheme="minorHAnsi" w:hAnsiTheme="minorHAnsi" w:cstheme="minorHAnsi"/>
        </w:rPr>
        <w:t xml:space="preserve"> from the material reproductivity of </w:t>
      </w:r>
      <w:r w:rsidRPr="000F60BB">
        <w:rPr>
          <w:rStyle w:val="Emphasis"/>
          <w:rFonts w:asciiTheme="minorHAnsi" w:hAnsiTheme="minorHAnsi" w:cstheme="minorHAnsi"/>
        </w:rPr>
        <w:t>non-black performance</w:t>
      </w:r>
      <w:r w:rsidRPr="000F60BB">
        <w:rPr>
          <w:rStyle w:val="StyleUnderline"/>
          <w:rFonts w:asciiTheme="minorHAnsi" w:hAnsiTheme="minorHAnsi" w:cstheme="minorHAnsi"/>
        </w:rPr>
        <w:t>?</w:t>
      </w:r>
      <w:r w:rsidRPr="000F60BB">
        <w:rPr>
          <w:rFonts w:asciiTheme="minorHAnsi" w:hAnsiTheme="minorHAnsi" w:cstheme="minorHAnsi"/>
          <w:sz w:val="16"/>
        </w:rPr>
        <w:t xml:space="preserve"> Are such generalizations any more helpful than the afro-pessimist’s declaration that there is ‘no such thing as the fugitive slave’, or are they simply the optimistic reversal of the latter? </w:t>
      </w:r>
    </w:p>
    <w:p w14:paraId="49F9E75D" w14:textId="77777777" w:rsidR="000C4B69" w:rsidRDefault="000C4B69" w:rsidP="000C4B69">
      <w:pPr>
        <w:rPr>
          <w:rFonts w:asciiTheme="minorHAnsi" w:hAnsiTheme="minorHAnsi" w:cstheme="minorHAnsi"/>
          <w:sz w:val="16"/>
        </w:rPr>
      </w:pPr>
      <w:r w:rsidRPr="000F60BB">
        <w:rPr>
          <w:rFonts w:asciiTheme="minorHAnsi" w:hAnsiTheme="minorHAnsi" w:cstheme="minorHAnsi"/>
          <w:sz w:val="16"/>
        </w:rPr>
        <w:t xml:space="preserve">Is it too late to claim blackness and Marxism together? Are the two perspectives simply incommensurable? It would mean rejecting </w:t>
      </w:r>
      <w:r w:rsidRPr="000F60BB">
        <w:rPr>
          <w:rStyle w:val="StyleUnderline"/>
          <w:rFonts w:asciiTheme="minorHAnsi" w:hAnsiTheme="minorHAnsi" w:cstheme="minorHAnsi"/>
          <w:highlight w:val="cyan"/>
        </w:rPr>
        <w:t xml:space="preserve">Moten’s </w:t>
      </w:r>
      <w:r w:rsidRPr="000F60BB">
        <w:rPr>
          <w:rStyle w:val="Emphasis"/>
          <w:rFonts w:asciiTheme="minorHAnsi" w:hAnsiTheme="minorHAnsi" w:cstheme="minorHAnsi"/>
          <w:highlight w:val="cyan"/>
        </w:rPr>
        <w:t>idealism</w:t>
      </w:r>
      <w:r w:rsidRPr="000F60BB">
        <w:rPr>
          <w:rFonts w:asciiTheme="minorHAnsi" w:hAnsiTheme="minorHAnsi" w:cstheme="minorHAnsi"/>
          <w:sz w:val="16"/>
        </w:rPr>
        <w:t xml:space="preserve">, which </w:t>
      </w:r>
      <w:r w:rsidRPr="000F60BB">
        <w:rPr>
          <w:rStyle w:val="StyleUnderline"/>
          <w:rFonts w:asciiTheme="minorHAnsi" w:hAnsiTheme="minorHAnsi" w:cstheme="minorHAnsi"/>
          <w:highlight w:val="cyan"/>
        </w:rPr>
        <w:t>ends up</w:t>
      </w:r>
      <w:r w:rsidRPr="000F60BB">
        <w:rPr>
          <w:rFonts w:asciiTheme="minorHAnsi" w:hAnsiTheme="minorHAnsi" w:cstheme="minorHAnsi"/>
          <w:sz w:val="16"/>
        </w:rPr>
        <w:t xml:space="preserve"> in the same place as Robinson’s ontological totality, </w:t>
      </w:r>
      <w:r w:rsidRPr="000F60BB">
        <w:rPr>
          <w:rStyle w:val="Emphasis"/>
          <w:rFonts w:asciiTheme="minorHAnsi" w:hAnsiTheme="minorHAnsi" w:cstheme="minorHAnsi"/>
          <w:highlight w:val="cyan"/>
        </w:rPr>
        <w:t>sealed off</w:t>
      </w:r>
      <w:r w:rsidRPr="000F60BB">
        <w:rPr>
          <w:rStyle w:val="StyleUnderline"/>
          <w:rFonts w:asciiTheme="minorHAnsi" w:hAnsiTheme="minorHAnsi" w:cstheme="minorHAnsi"/>
        </w:rPr>
        <w:t xml:space="preserve"> from the non-black world</w:t>
      </w:r>
      <w:r w:rsidRPr="000F60BB">
        <w:rPr>
          <w:rFonts w:asciiTheme="minorHAnsi" w:hAnsiTheme="minorHAnsi" w:cstheme="minorHAnsi"/>
          <w:sz w:val="16"/>
        </w:rPr>
        <w:t xml:space="preserve">. Yet if we are truly concerned with the relationship between theory and society, culture and the people that produce it, then </w:t>
      </w:r>
      <w:r w:rsidRPr="000F60BB">
        <w:rPr>
          <w:rStyle w:val="Emphasis"/>
          <w:rFonts w:asciiTheme="minorHAnsi" w:hAnsiTheme="minorHAnsi" w:cstheme="minorHAnsi"/>
          <w:highlight w:val="cyan"/>
        </w:rPr>
        <w:t>ontology</w:t>
      </w:r>
      <w:r w:rsidRPr="000F60BB">
        <w:rPr>
          <w:rStyle w:val="StyleUnderline"/>
          <w:rFonts w:asciiTheme="minorHAnsi" w:hAnsiTheme="minorHAnsi" w:cstheme="minorHAnsi"/>
          <w:highlight w:val="cyan"/>
        </w:rPr>
        <w:t xml:space="preserve">, </w:t>
      </w:r>
      <w:r w:rsidRPr="000F60BB">
        <w:rPr>
          <w:rStyle w:val="Emphasis"/>
          <w:rFonts w:asciiTheme="minorHAnsi" w:hAnsiTheme="minorHAnsi" w:cstheme="minorHAnsi"/>
          <w:highlight w:val="cyan"/>
        </w:rPr>
        <w:t>para-</w:t>
      </w:r>
      <w:r w:rsidRPr="000F60BB">
        <w:rPr>
          <w:rStyle w:val="StyleUnderline"/>
          <w:rFonts w:asciiTheme="minorHAnsi" w:hAnsiTheme="minorHAnsi" w:cstheme="minorHAnsi"/>
          <w:highlight w:val="cyan"/>
        </w:rPr>
        <w:t xml:space="preserve"> or </w:t>
      </w:r>
      <w:r w:rsidRPr="000F60BB">
        <w:rPr>
          <w:rStyle w:val="Emphasis"/>
          <w:rFonts w:asciiTheme="minorHAnsi" w:hAnsiTheme="minorHAnsi" w:cstheme="minorHAnsi"/>
          <w:highlight w:val="cyan"/>
        </w:rPr>
        <w:t>otherwise</w:t>
      </w:r>
      <w:r w:rsidRPr="000F60BB">
        <w:rPr>
          <w:rStyle w:val="StyleUnderline"/>
          <w:rFonts w:asciiTheme="minorHAnsi" w:hAnsiTheme="minorHAnsi" w:cstheme="minorHAnsi"/>
          <w:highlight w:val="cyan"/>
        </w:rPr>
        <w:t xml:space="preserve">, is </w:t>
      </w:r>
      <w:r w:rsidRPr="000F60BB">
        <w:rPr>
          <w:rStyle w:val="Emphasis"/>
          <w:rFonts w:asciiTheme="minorHAnsi" w:hAnsiTheme="minorHAnsi" w:cstheme="minorHAnsi"/>
          <w:highlight w:val="cyan"/>
        </w:rPr>
        <w:t>not the way forward</w:t>
      </w:r>
      <w:r w:rsidRPr="000F60BB">
        <w:rPr>
          <w:rStyle w:val="StyleUnderline"/>
          <w:rFonts w:asciiTheme="minorHAnsi" w:hAnsiTheme="minorHAnsi" w:cstheme="minorHAnsi"/>
        </w:rPr>
        <w:t xml:space="preserve">. Concepts </w:t>
      </w:r>
      <w:r w:rsidRPr="000F60BB">
        <w:rPr>
          <w:rStyle w:val="Emphasis"/>
          <w:rFonts w:asciiTheme="minorHAnsi" w:hAnsiTheme="minorHAnsi" w:cstheme="minorHAnsi"/>
        </w:rPr>
        <w:t>can’t be fully disentangled</w:t>
      </w:r>
      <w:r w:rsidRPr="000F60BB">
        <w:rPr>
          <w:rStyle w:val="StyleUnderline"/>
          <w:rFonts w:asciiTheme="minorHAnsi" w:hAnsiTheme="minorHAnsi" w:cstheme="minorHAnsi"/>
        </w:rPr>
        <w:t xml:space="preserve"> from the </w:t>
      </w:r>
      <w:r w:rsidRPr="000F60BB">
        <w:rPr>
          <w:rStyle w:val="Emphasis"/>
          <w:rFonts w:asciiTheme="minorHAnsi" w:hAnsiTheme="minorHAnsi" w:cstheme="minorHAnsi"/>
        </w:rPr>
        <w:t>things</w:t>
      </w:r>
      <w:r w:rsidRPr="000F60BB">
        <w:rPr>
          <w:rStyle w:val="StyleUnderline"/>
          <w:rFonts w:asciiTheme="minorHAnsi" w:hAnsiTheme="minorHAnsi" w:cstheme="minorHAnsi"/>
        </w:rPr>
        <w:t xml:space="preserve">, or </w:t>
      </w:r>
      <w:r w:rsidRPr="000F60BB">
        <w:rPr>
          <w:rStyle w:val="Emphasis"/>
          <w:rFonts w:asciiTheme="minorHAnsi" w:hAnsiTheme="minorHAnsi" w:cstheme="minorHAnsi"/>
        </w:rPr>
        <w:t>people</w:t>
      </w:r>
      <w:r w:rsidRPr="000F60BB">
        <w:rPr>
          <w:rStyle w:val="StyleUnderline"/>
          <w:rFonts w:asciiTheme="minorHAnsi" w:hAnsiTheme="minorHAnsi" w:cstheme="minorHAnsi"/>
        </w:rPr>
        <w:t>, to which they refer</w:t>
      </w:r>
      <w:r w:rsidRPr="000F60BB">
        <w:rPr>
          <w:rFonts w:asciiTheme="minorHAnsi" w:hAnsiTheme="minorHAnsi" w:cstheme="minorHAnsi"/>
          <w:sz w:val="16"/>
        </w:rPr>
        <w:t xml:space="preserve"> (</w:t>
      </w:r>
      <w:r w:rsidRPr="000F60BB">
        <w:rPr>
          <w:rStyle w:val="Emphasis"/>
          <w:rFonts w:asciiTheme="minorHAnsi" w:hAnsiTheme="minorHAnsi" w:cstheme="minorHAnsi"/>
        </w:rPr>
        <w:t>nor</w:t>
      </w:r>
      <w:r w:rsidRPr="000F60BB">
        <w:rPr>
          <w:rFonts w:asciiTheme="minorHAnsi" w:hAnsiTheme="minorHAnsi" w:cstheme="minorHAnsi"/>
          <w:sz w:val="16"/>
        </w:rPr>
        <w:t xml:space="preserve">, on the other hand, </w:t>
      </w:r>
      <w:r w:rsidRPr="000F60BB">
        <w:rPr>
          <w:rStyle w:val="StyleUnderline"/>
          <w:rFonts w:asciiTheme="minorHAnsi" w:hAnsiTheme="minorHAnsi" w:cstheme="minorHAnsi"/>
        </w:rPr>
        <w:t xml:space="preserve">should they be </w:t>
      </w:r>
      <w:r w:rsidRPr="000F60BB">
        <w:rPr>
          <w:rStyle w:val="Emphasis"/>
          <w:rFonts w:asciiTheme="minorHAnsi" w:hAnsiTheme="minorHAnsi" w:cstheme="minorHAnsi"/>
        </w:rPr>
        <w:t>permanently fixed</w:t>
      </w:r>
      <w:r w:rsidRPr="000F60BB">
        <w:rPr>
          <w:rStyle w:val="StyleUnderline"/>
          <w:rFonts w:asciiTheme="minorHAnsi" w:hAnsiTheme="minorHAnsi" w:cstheme="minorHAnsi"/>
        </w:rPr>
        <w:t xml:space="preserve"> to them</w:t>
      </w:r>
      <w:r w:rsidRPr="000F60BB">
        <w:rPr>
          <w:rFonts w:asciiTheme="minorHAnsi" w:hAnsiTheme="minorHAnsi" w:cstheme="minorHAnsi"/>
          <w:sz w:val="16"/>
        </w:rPr>
        <w:t xml:space="preserve">). </w:t>
      </w:r>
      <w:r w:rsidRPr="000F60BB">
        <w:rPr>
          <w:rStyle w:val="StyleUnderline"/>
          <w:rFonts w:asciiTheme="minorHAnsi" w:hAnsiTheme="minorHAnsi" w:cstheme="minorHAnsi"/>
        </w:rPr>
        <w:t xml:space="preserve">One answers the riddle </w:t>
      </w:r>
      <w:r w:rsidRPr="000F60BB">
        <w:rPr>
          <w:rStyle w:val="Emphasis"/>
          <w:rFonts w:asciiTheme="minorHAnsi" w:hAnsiTheme="minorHAnsi" w:cstheme="minorHAnsi"/>
        </w:rPr>
        <w:t>not</w:t>
      </w:r>
      <w:r w:rsidRPr="000F60BB">
        <w:rPr>
          <w:rStyle w:val="StyleUnderline"/>
          <w:rFonts w:asciiTheme="minorHAnsi" w:hAnsiTheme="minorHAnsi" w:cstheme="minorHAnsi"/>
        </w:rPr>
        <w:t xml:space="preserve"> by thinking through the implications of ‘egg-ness’, but by referring to </w:t>
      </w:r>
      <w:r w:rsidRPr="000F60BB">
        <w:rPr>
          <w:rStyle w:val="Emphasis"/>
          <w:rFonts w:asciiTheme="minorHAnsi" w:hAnsiTheme="minorHAnsi" w:cstheme="minorHAnsi"/>
        </w:rPr>
        <w:t>complex processes</w:t>
      </w:r>
      <w:r w:rsidRPr="000F60BB">
        <w:rPr>
          <w:rFonts w:asciiTheme="minorHAnsi" w:hAnsiTheme="minorHAnsi" w:cstheme="minorHAnsi"/>
          <w:sz w:val="16"/>
        </w:rPr>
        <w:t xml:space="preserve">- natural history (evolution) for eggs and chickens, or social re/production (historical materialism) for human beings. </w:t>
      </w:r>
      <w:r w:rsidRPr="000F60BB">
        <w:rPr>
          <w:rStyle w:val="StyleUnderline"/>
          <w:rFonts w:asciiTheme="minorHAnsi" w:hAnsiTheme="minorHAnsi" w:cstheme="minorHAnsi"/>
        </w:rPr>
        <w:t>Doing so would render</w:t>
      </w:r>
      <w:r w:rsidRPr="000F60BB">
        <w:rPr>
          <w:rFonts w:asciiTheme="minorHAnsi" w:hAnsiTheme="minorHAnsi" w:cstheme="minorHAnsi"/>
          <w:sz w:val="16"/>
        </w:rPr>
        <w:t xml:space="preserve"> the </w:t>
      </w:r>
      <w:r w:rsidRPr="000F60BB">
        <w:rPr>
          <w:rStyle w:val="StyleUnderline"/>
          <w:rFonts w:asciiTheme="minorHAnsi" w:hAnsiTheme="minorHAnsi" w:cstheme="minorHAnsi"/>
        </w:rPr>
        <w:t>black history</w:t>
      </w:r>
      <w:r w:rsidRPr="000F60BB">
        <w:rPr>
          <w:rFonts w:asciiTheme="minorHAnsi" w:hAnsiTheme="minorHAnsi" w:cstheme="minorHAnsi"/>
          <w:sz w:val="16"/>
        </w:rPr>
        <w:t xml:space="preserve"> (a tangle of radical and conservative traditions) </w:t>
      </w:r>
      <w:r w:rsidRPr="000F60BB">
        <w:rPr>
          <w:rStyle w:val="Emphasis"/>
          <w:rFonts w:asciiTheme="minorHAnsi" w:hAnsiTheme="minorHAnsi" w:cstheme="minorHAnsi"/>
        </w:rPr>
        <w:t>vulnerable to critique</w:t>
      </w:r>
      <w:r w:rsidRPr="000F60BB">
        <w:rPr>
          <w:rStyle w:val="StyleUnderline"/>
          <w:rFonts w:asciiTheme="minorHAnsi" w:hAnsiTheme="minorHAnsi" w:cstheme="minorHAnsi"/>
        </w:rPr>
        <w:t xml:space="preserve">, would require us to </w:t>
      </w:r>
      <w:r w:rsidRPr="000F60BB">
        <w:rPr>
          <w:rStyle w:val="Emphasis"/>
          <w:rFonts w:asciiTheme="minorHAnsi" w:hAnsiTheme="minorHAnsi" w:cstheme="minorHAnsi"/>
        </w:rPr>
        <w:t>take a position</w:t>
      </w:r>
      <w:r w:rsidRPr="000F60BB">
        <w:rPr>
          <w:rFonts w:asciiTheme="minorHAnsi" w:hAnsiTheme="minorHAnsi" w:cstheme="minorHAnsi"/>
          <w:sz w:val="16"/>
        </w:rPr>
        <w:t xml:space="preserve"> on, say, the ‘blackness’ of black nationalism, the cost of ‘black capitalism’, or the more recent intersections of black culture and neoliberalism, many of which crystallized in the figure of Barack Obama. </w:t>
      </w:r>
      <w:r w:rsidRPr="000F60BB">
        <w:rPr>
          <w:rStyle w:val="StyleUnderline"/>
          <w:rFonts w:asciiTheme="minorHAnsi" w:hAnsiTheme="minorHAnsi" w:cstheme="minorHAnsi"/>
          <w:highlight w:val="cyan"/>
        </w:rPr>
        <w:t>From Moten’s</w:t>
      </w:r>
      <w:r w:rsidRPr="000F60BB">
        <w:rPr>
          <w:rStyle w:val="StyleUnderline"/>
          <w:rFonts w:asciiTheme="minorHAnsi" w:hAnsiTheme="minorHAnsi" w:cstheme="minorHAnsi"/>
        </w:rPr>
        <w:t xml:space="preserve"> </w:t>
      </w:r>
      <w:r w:rsidRPr="000F60BB">
        <w:rPr>
          <w:rStyle w:val="StyleUnderline"/>
          <w:rFonts w:asciiTheme="minorHAnsi" w:hAnsiTheme="minorHAnsi" w:cstheme="minorHAnsi"/>
          <w:highlight w:val="cyan"/>
        </w:rPr>
        <w:t>perspective</w:t>
      </w:r>
      <w:r w:rsidRPr="000F60BB">
        <w:rPr>
          <w:rStyle w:val="StyleUnderline"/>
          <w:rFonts w:asciiTheme="minorHAnsi" w:hAnsiTheme="minorHAnsi" w:cstheme="minorHAnsi"/>
        </w:rPr>
        <w:t xml:space="preserve">, it would seem that </w:t>
      </w:r>
      <w:r w:rsidRPr="000F60BB">
        <w:rPr>
          <w:rStyle w:val="Emphasis"/>
          <w:rFonts w:asciiTheme="minorHAnsi" w:hAnsiTheme="minorHAnsi" w:cstheme="minorHAnsi"/>
          <w:highlight w:val="cyan"/>
        </w:rPr>
        <w:t>reading</w:t>
      </w:r>
      <w:r w:rsidRPr="000F60BB">
        <w:rPr>
          <w:rStyle w:val="Emphasis"/>
          <w:rFonts w:asciiTheme="minorHAnsi" w:hAnsiTheme="minorHAnsi" w:cstheme="minorHAnsi"/>
        </w:rPr>
        <w:t xml:space="preserve"> blackness</w:t>
      </w:r>
      <w:r w:rsidRPr="000F60BB">
        <w:rPr>
          <w:rStyle w:val="StyleUnderline"/>
          <w:rFonts w:asciiTheme="minorHAnsi" w:hAnsiTheme="minorHAnsi" w:cstheme="minorHAnsi"/>
        </w:rPr>
        <w:t xml:space="preserve"> for all of its </w:t>
      </w:r>
      <w:r w:rsidRPr="000F60BB">
        <w:rPr>
          <w:rStyle w:val="Emphasis"/>
          <w:rFonts w:asciiTheme="minorHAnsi" w:hAnsiTheme="minorHAnsi" w:cstheme="minorHAnsi"/>
        </w:rPr>
        <w:t>lived fissures</w:t>
      </w:r>
      <w:r w:rsidRPr="000F60BB">
        <w:rPr>
          <w:rStyle w:val="StyleUnderline"/>
          <w:rFonts w:asciiTheme="minorHAnsi" w:hAnsiTheme="minorHAnsi" w:cstheme="minorHAnsi"/>
        </w:rPr>
        <w:t xml:space="preserve"> and </w:t>
      </w:r>
      <w:r w:rsidRPr="000F60BB">
        <w:rPr>
          <w:rStyle w:val="Emphasis"/>
          <w:rFonts w:asciiTheme="minorHAnsi" w:hAnsiTheme="minorHAnsi" w:cstheme="minorHAnsi"/>
          <w:highlight w:val="cyan"/>
        </w:rPr>
        <w:t>political fault lines</w:t>
      </w:r>
      <w:r w:rsidRPr="000F60BB">
        <w:rPr>
          <w:rStyle w:val="StyleUnderline"/>
          <w:rFonts w:asciiTheme="minorHAnsi" w:hAnsiTheme="minorHAnsi" w:cstheme="minorHAnsi"/>
          <w:highlight w:val="cyan"/>
        </w:rPr>
        <w:t xml:space="preserve">, would be a </w:t>
      </w:r>
      <w:r w:rsidRPr="000F60BB">
        <w:rPr>
          <w:rStyle w:val="Emphasis"/>
          <w:rFonts w:asciiTheme="minorHAnsi" w:hAnsiTheme="minorHAnsi" w:cstheme="minorHAnsi"/>
          <w:highlight w:val="cyan"/>
        </w:rPr>
        <w:t>capitulation</w:t>
      </w:r>
      <w:r w:rsidRPr="000F60BB">
        <w:rPr>
          <w:rStyle w:val="StyleUnderline"/>
          <w:rFonts w:asciiTheme="minorHAnsi" w:hAnsiTheme="minorHAnsi" w:cstheme="minorHAnsi"/>
          <w:highlight w:val="cyan"/>
        </w:rPr>
        <w:t xml:space="preserve"> to</w:t>
      </w:r>
      <w:r w:rsidRPr="000F60BB">
        <w:rPr>
          <w:rStyle w:val="StyleUnderline"/>
          <w:rFonts w:asciiTheme="minorHAnsi" w:hAnsiTheme="minorHAnsi" w:cstheme="minorHAnsi"/>
        </w:rPr>
        <w:t xml:space="preserve"> the discourse on ‘</w:t>
      </w:r>
      <w:r w:rsidRPr="000F60BB">
        <w:rPr>
          <w:rStyle w:val="Emphasis"/>
          <w:rFonts w:asciiTheme="minorHAnsi" w:hAnsiTheme="minorHAnsi" w:cstheme="minorHAnsi"/>
          <w:highlight w:val="cyan"/>
        </w:rPr>
        <w:t>black pathology</w:t>
      </w:r>
      <w:r w:rsidRPr="000F60BB">
        <w:rPr>
          <w:rStyle w:val="StyleUnderline"/>
          <w:rFonts w:asciiTheme="minorHAnsi" w:hAnsiTheme="minorHAnsi" w:cstheme="minorHAnsi"/>
          <w:highlight w:val="cyan"/>
        </w:rPr>
        <w:t>’</w:t>
      </w:r>
      <w:r w:rsidRPr="000F60BB">
        <w:rPr>
          <w:rFonts w:asciiTheme="minorHAnsi" w:hAnsiTheme="minorHAnsi" w:cstheme="minorHAnsi"/>
          <w:sz w:val="16"/>
        </w:rPr>
        <w:t xml:space="preserve">, which is how he understands Fanon and his influence on the afro-pessimists. </w:t>
      </w:r>
      <w:r w:rsidRPr="000F60BB">
        <w:rPr>
          <w:rStyle w:val="StyleUnderline"/>
          <w:rFonts w:asciiTheme="minorHAnsi" w:hAnsiTheme="minorHAnsi" w:cstheme="minorHAnsi"/>
          <w:highlight w:val="cyan"/>
        </w:rPr>
        <w:t>Criticism</w:t>
      </w:r>
      <w:r w:rsidRPr="000F60BB">
        <w:rPr>
          <w:rFonts w:asciiTheme="minorHAnsi" w:hAnsiTheme="minorHAnsi" w:cstheme="minorHAnsi"/>
          <w:sz w:val="16"/>
        </w:rPr>
        <w:t xml:space="preserve">, in short, </w:t>
      </w:r>
      <w:r w:rsidRPr="000F60BB">
        <w:rPr>
          <w:rStyle w:val="StyleUnderline"/>
          <w:rFonts w:asciiTheme="minorHAnsi" w:hAnsiTheme="minorHAnsi" w:cstheme="minorHAnsi"/>
          <w:highlight w:val="cyan"/>
        </w:rPr>
        <w:t>becomes a</w:t>
      </w:r>
      <w:r w:rsidRPr="000F60BB">
        <w:rPr>
          <w:rFonts w:asciiTheme="minorHAnsi" w:hAnsiTheme="minorHAnsi" w:cstheme="minorHAnsi"/>
          <w:sz w:val="16"/>
        </w:rPr>
        <w:t xml:space="preserve"> (European) </w:t>
      </w:r>
      <w:r w:rsidRPr="000F60BB">
        <w:rPr>
          <w:rStyle w:val="Emphasis"/>
          <w:rFonts w:asciiTheme="minorHAnsi" w:hAnsiTheme="minorHAnsi" w:cstheme="minorHAnsi"/>
          <w:highlight w:val="cyan"/>
        </w:rPr>
        <w:t>luxury</w:t>
      </w:r>
      <w:r w:rsidRPr="000F60BB">
        <w:rPr>
          <w:rStyle w:val="StyleUnderline"/>
          <w:rFonts w:asciiTheme="minorHAnsi" w:hAnsiTheme="minorHAnsi" w:cstheme="minorHAnsi"/>
          <w:highlight w:val="cyan"/>
        </w:rPr>
        <w:t xml:space="preserve"> that blackness </w:t>
      </w:r>
      <w:r w:rsidRPr="000F60BB">
        <w:rPr>
          <w:rStyle w:val="Emphasis"/>
          <w:rFonts w:asciiTheme="minorHAnsi" w:hAnsiTheme="minorHAnsi" w:cstheme="minorHAnsi"/>
          <w:highlight w:val="cyan"/>
        </w:rPr>
        <w:t>can never afford</w:t>
      </w:r>
      <w:r w:rsidRPr="000F60BB">
        <w:rPr>
          <w:rFonts w:asciiTheme="minorHAnsi" w:hAnsiTheme="minorHAnsi" w:cstheme="minorHAnsi"/>
          <w:sz w:val="16"/>
        </w:rPr>
        <w:t>.</w:t>
      </w:r>
    </w:p>
    <w:p w14:paraId="132DABA3" w14:textId="77777777" w:rsidR="000C4B69" w:rsidRDefault="000C4B69" w:rsidP="000C4B69"/>
    <w:p w14:paraId="5A1E3F51" w14:textId="77777777" w:rsidR="000C4B69" w:rsidRPr="001B0862" w:rsidRDefault="000C4B69" w:rsidP="000C4B69">
      <w:pPr>
        <w:keepNext/>
        <w:keepLines/>
        <w:pageBreakBefore/>
        <w:spacing w:before="40" w:after="0"/>
        <w:jc w:val="center"/>
        <w:outlineLvl w:val="2"/>
        <w:rPr>
          <w:rFonts w:eastAsia="MS Gothic"/>
          <w:b/>
          <w:sz w:val="32"/>
          <w:szCs w:val="24"/>
          <w:u w:val="single"/>
        </w:rPr>
      </w:pPr>
      <w:r>
        <w:rPr>
          <w:rFonts w:eastAsia="MS Gothic"/>
          <w:b/>
          <w:sz w:val="32"/>
          <w:szCs w:val="24"/>
          <w:u w:val="single"/>
        </w:rPr>
        <w:lastRenderedPageBreak/>
        <w:t>1NC — Scenario Planning</w:t>
      </w:r>
    </w:p>
    <w:p w14:paraId="556FDB9E" w14:textId="77777777" w:rsidR="000C4B69" w:rsidRPr="001B0862" w:rsidRDefault="000C4B69" w:rsidP="000C4B69">
      <w:pPr>
        <w:keepNext/>
        <w:keepLines/>
        <w:spacing w:before="40" w:after="0"/>
        <w:outlineLvl w:val="3"/>
        <w:rPr>
          <w:rFonts w:eastAsia="MS Gothic"/>
          <w:b/>
          <w:iCs/>
          <w:sz w:val="26"/>
        </w:rPr>
      </w:pPr>
      <w:bookmarkStart w:id="0" w:name="_Hlk524327931"/>
      <w:r w:rsidRPr="001B0862">
        <w:rPr>
          <w:rFonts w:eastAsia="MS Gothic"/>
          <w:b/>
          <w:iCs/>
          <w:sz w:val="26"/>
        </w:rPr>
        <w:t xml:space="preserve">Scenario planning is key to ensuring actions have ethical consequences. </w:t>
      </w:r>
    </w:p>
    <w:p w14:paraId="3F492A65" w14:textId="77777777" w:rsidR="000C4B69" w:rsidRPr="001B0862" w:rsidRDefault="000C4B69" w:rsidP="000C4B69">
      <w:pPr>
        <w:rPr>
          <w:rFonts w:eastAsia="Times New Roman"/>
        </w:rPr>
      </w:pPr>
      <w:r w:rsidRPr="001B0862">
        <w:rPr>
          <w:rFonts w:eastAsia="Times New Roman"/>
          <w:bCs/>
        </w:rPr>
        <w:t>Samuel</w:t>
      </w:r>
      <w:r w:rsidRPr="001B0862">
        <w:rPr>
          <w:rFonts w:eastAsia="Times New Roman"/>
          <w:b/>
          <w:bCs/>
        </w:rPr>
        <w:t xml:space="preserve"> Bagg 16</w:t>
      </w:r>
      <w:r w:rsidRPr="001B0862">
        <w:rPr>
          <w:rFonts w:eastAsia="Times New Roman"/>
        </w:rPr>
        <w:t>, Department of Political Science, Duke University, “Between Critical and Normative Theory: Predictive Political Theory as a Deweyan Realism,” Political Research Quarterly June 2016 vol. 69 no. 2 233-244</w:t>
      </w:r>
    </w:p>
    <w:p w14:paraId="74EC310A" w14:textId="77777777" w:rsidR="000C4B69" w:rsidRPr="001B0862" w:rsidRDefault="000C4B69" w:rsidP="000C4B69">
      <w:pPr>
        <w:rPr>
          <w:rFonts w:eastAsia="Cambria"/>
          <w:sz w:val="14"/>
        </w:rPr>
      </w:pPr>
      <w:r w:rsidRPr="001B0862">
        <w:rPr>
          <w:rFonts w:eastAsia="Times New Roman"/>
          <w:sz w:val="16"/>
        </w:rPr>
        <w:t xml:space="preserve">We could admit, first of all, that resolving disagreement about predicted consequences is useful, and nonetheless maintain that this is simply not the domain of political theory and philosophy. Those who are understandably weary of efforts to scientize the humanities might object that this sort of “pragmatism,” though perhaps on the wane in Philosophy departments in the mid-20th century, began to dominate Political Science with the “behavioral revolution,” and that “predictive” political theory is simply another name for social science as it developed after Dewey’s death. This objection, however nobly motivated, is misplaced: in short, </w:t>
      </w:r>
      <w:r w:rsidRPr="001B0862">
        <w:rPr>
          <w:rFonts w:eastAsia="Times New Roman"/>
          <w:u w:val="single"/>
        </w:rPr>
        <w:t>it is exactly because we are not scientists</w:t>
      </w:r>
      <w:r w:rsidRPr="001B0862">
        <w:rPr>
          <w:rFonts w:eastAsia="Times New Roman"/>
          <w:sz w:val="16"/>
        </w:rPr>
        <w:t xml:space="preserve"> in any strict sense </w:t>
      </w:r>
      <w:r w:rsidRPr="001B0862">
        <w:rPr>
          <w:rFonts w:eastAsia="Times New Roman"/>
          <w:u w:val="single"/>
        </w:rPr>
        <w:t>that making these kinds of predictions is our job</w:t>
      </w:r>
      <w:r w:rsidRPr="001B0862">
        <w:rPr>
          <w:rFonts w:eastAsia="Times New Roman"/>
          <w:sz w:val="16"/>
        </w:rPr>
        <w:t xml:space="preserve">. The world is not so courteous as to present us only with a limited number of well-defined variables with limited interactions, as we noted above, nor unlimited time to experiment with different forms of social life. </w:t>
      </w:r>
      <w:r w:rsidRPr="001B0862">
        <w:rPr>
          <w:rFonts w:eastAsia="Times New Roman"/>
          <w:highlight w:val="cyan"/>
          <w:u w:val="single"/>
        </w:rPr>
        <w:t>In order to aid</w:t>
      </w:r>
      <w:r w:rsidRPr="001B0862">
        <w:rPr>
          <w:rFonts w:eastAsia="Times New Roman"/>
          <w:u w:val="single"/>
        </w:rPr>
        <w:t xml:space="preserve"> </w:t>
      </w:r>
      <w:r w:rsidRPr="001B0862">
        <w:rPr>
          <w:rFonts w:eastAsia="Times New Roman"/>
          <w:b/>
          <w:iCs/>
          <w:u w:val="single"/>
          <w:bdr w:val="single" w:sz="8" w:space="0" w:color="auto" w:frame="1"/>
        </w:rPr>
        <w:t xml:space="preserve">important </w:t>
      </w:r>
      <w:r w:rsidRPr="001B0862">
        <w:rPr>
          <w:rFonts w:eastAsia="Times New Roman"/>
          <w:b/>
          <w:iCs/>
          <w:highlight w:val="cyan"/>
          <w:u w:val="single"/>
          <w:bdr w:val="single" w:sz="8" w:space="0" w:color="auto" w:frame="1"/>
        </w:rPr>
        <w:t>political judgments</w:t>
      </w:r>
      <w:r w:rsidRPr="001B0862">
        <w:rPr>
          <w:rFonts w:eastAsia="Times New Roman"/>
          <w:u w:val="single"/>
        </w:rPr>
        <w:t xml:space="preserve">, </w:t>
      </w:r>
      <w:r w:rsidRPr="001B0862">
        <w:rPr>
          <w:rFonts w:eastAsia="Times New Roman"/>
          <w:highlight w:val="cyan"/>
          <w:u w:val="single"/>
        </w:rPr>
        <w:t xml:space="preserve">we need to </w:t>
      </w:r>
      <w:r w:rsidRPr="001B0862">
        <w:rPr>
          <w:rFonts w:eastAsia="Times New Roman"/>
          <w:b/>
          <w:iCs/>
          <w:highlight w:val="cyan"/>
          <w:u w:val="single"/>
          <w:bdr w:val="single" w:sz="8" w:space="0" w:color="auto" w:frame="1"/>
        </w:rPr>
        <w:t>envision</w:t>
      </w:r>
      <w:r w:rsidRPr="001B0862">
        <w:rPr>
          <w:rFonts w:eastAsia="Times New Roman"/>
          <w:b/>
          <w:iCs/>
          <w:u w:val="single"/>
          <w:bdr w:val="single" w:sz="8" w:space="0" w:color="auto" w:frame="1"/>
        </w:rPr>
        <w:t xml:space="preserve"> </w:t>
      </w:r>
      <w:r w:rsidRPr="001B0862">
        <w:rPr>
          <w:rFonts w:eastAsia="Times New Roman"/>
          <w:b/>
          <w:iCs/>
          <w:highlight w:val="cyan"/>
          <w:u w:val="single"/>
          <w:bdr w:val="single" w:sz="8" w:space="0" w:color="auto" w:frame="1"/>
        </w:rPr>
        <w:t>the consequences</w:t>
      </w:r>
      <w:r w:rsidRPr="001B0862">
        <w:rPr>
          <w:rFonts w:eastAsia="Times New Roman"/>
          <w:highlight w:val="cyan"/>
          <w:u w:val="single"/>
        </w:rPr>
        <w:t xml:space="preserve"> of </w:t>
      </w:r>
      <w:r w:rsidRPr="001B0862">
        <w:rPr>
          <w:rFonts w:eastAsia="Times New Roman"/>
          <w:b/>
          <w:iCs/>
          <w:highlight w:val="cyan"/>
          <w:u w:val="single"/>
          <w:bdr w:val="single" w:sz="8" w:space="0" w:color="auto" w:frame="1"/>
        </w:rPr>
        <w:t>large-scale changes</w:t>
      </w:r>
      <w:r w:rsidRPr="001B0862">
        <w:rPr>
          <w:rFonts w:eastAsia="Times New Roman"/>
          <w:u w:val="single"/>
        </w:rPr>
        <w:t xml:space="preserve"> </w:t>
      </w:r>
      <w:r w:rsidRPr="001B0862">
        <w:rPr>
          <w:rFonts w:eastAsia="Times New Roman"/>
          <w:highlight w:val="cyan"/>
          <w:u w:val="single"/>
        </w:rPr>
        <w:t xml:space="preserve">to </w:t>
      </w:r>
      <w:r w:rsidRPr="001B0862">
        <w:rPr>
          <w:rFonts w:eastAsia="Times New Roman"/>
          <w:b/>
          <w:iCs/>
          <w:highlight w:val="cyan"/>
          <w:u w:val="single"/>
          <w:bdr w:val="single" w:sz="8" w:space="0" w:color="auto" w:frame="1"/>
        </w:rPr>
        <w:t>material circumstances</w:t>
      </w:r>
      <w:r w:rsidRPr="001B0862">
        <w:rPr>
          <w:rFonts w:eastAsia="Times New Roman"/>
          <w:highlight w:val="cyan"/>
          <w:u w:val="single"/>
        </w:rPr>
        <w:t>,</w:t>
      </w:r>
      <w:r w:rsidRPr="001B0862">
        <w:rPr>
          <w:rFonts w:eastAsia="Times New Roman"/>
          <w:u w:val="single"/>
        </w:rPr>
        <w:t xml:space="preserve"> </w:t>
      </w:r>
      <w:r w:rsidRPr="001B0862">
        <w:rPr>
          <w:rFonts w:eastAsia="Times New Roman"/>
          <w:b/>
          <w:iCs/>
          <w:u w:val="single"/>
          <w:bdr w:val="single" w:sz="8" w:space="0" w:color="auto" w:frame="1"/>
        </w:rPr>
        <w:t>social norms</w:t>
      </w:r>
      <w:r w:rsidRPr="001B0862">
        <w:rPr>
          <w:rFonts w:eastAsia="Times New Roman"/>
          <w:u w:val="single"/>
        </w:rPr>
        <w:t xml:space="preserve">, </w:t>
      </w:r>
      <w:r w:rsidRPr="001B0862">
        <w:rPr>
          <w:rFonts w:eastAsia="Times New Roman"/>
          <w:b/>
          <w:iCs/>
          <w:u w:val="single"/>
          <w:bdr w:val="single" w:sz="8" w:space="0" w:color="auto" w:frame="1"/>
        </w:rPr>
        <w:t>political institutions</w:t>
      </w:r>
      <w:r w:rsidRPr="001B0862">
        <w:rPr>
          <w:rFonts w:eastAsia="Times New Roman"/>
          <w:u w:val="single"/>
        </w:rPr>
        <w:t xml:space="preserve">, and </w:t>
      </w:r>
      <w:r w:rsidRPr="001B0862">
        <w:rPr>
          <w:rFonts w:eastAsia="Times New Roman"/>
          <w:b/>
          <w:iCs/>
          <w:u w:val="single"/>
          <w:bdr w:val="single" w:sz="8" w:space="0" w:color="auto" w:frame="1"/>
        </w:rPr>
        <w:t>cultural narratives</w:t>
      </w:r>
      <w:r w:rsidRPr="001B0862">
        <w:rPr>
          <w:rFonts w:eastAsia="Times New Roman"/>
          <w:sz w:val="16"/>
        </w:rPr>
        <w:t xml:space="preserve">; tasks ill suited, in other words, to the precise tools of science. </w:t>
      </w:r>
      <w:r w:rsidRPr="001B0862">
        <w:rPr>
          <w:rFonts w:eastAsia="Times New Roman"/>
          <w:u w:val="single"/>
        </w:rPr>
        <w:t>The role of political theorists</w:t>
      </w:r>
      <w:r w:rsidRPr="001B0862">
        <w:rPr>
          <w:rFonts w:eastAsia="Times New Roman"/>
          <w:sz w:val="16"/>
        </w:rPr>
        <w:t xml:space="preserve">, on this conception, </w:t>
      </w:r>
      <w:r w:rsidRPr="001B0862">
        <w:rPr>
          <w:rFonts w:eastAsia="Times New Roman"/>
          <w:u w:val="single"/>
        </w:rPr>
        <w:t xml:space="preserve">is </w:t>
      </w:r>
      <w:r w:rsidRPr="001B0862">
        <w:rPr>
          <w:rFonts w:eastAsia="Times New Roman"/>
          <w:b/>
          <w:iCs/>
          <w:u w:val="single"/>
          <w:bdr w:val="single" w:sz="8" w:space="0" w:color="auto" w:frame="1"/>
        </w:rPr>
        <w:t>not</w:t>
      </w:r>
      <w:r w:rsidRPr="001B0862">
        <w:rPr>
          <w:rFonts w:eastAsia="Times New Roman"/>
          <w:u w:val="single"/>
        </w:rPr>
        <w:t xml:space="preserve"> to do </w:t>
      </w:r>
      <w:r w:rsidRPr="001B0862">
        <w:rPr>
          <w:rFonts w:eastAsia="Times New Roman"/>
          <w:b/>
          <w:iCs/>
          <w:u w:val="single"/>
          <w:bdr w:val="single" w:sz="8" w:space="0" w:color="auto" w:frame="1"/>
        </w:rPr>
        <w:t>primary research</w:t>
      </w:r>
      <w:r w:rsidRPr="001B0862">
        <w:rPr>
          <w:rFonts w:eastAsia="Times New Roman"/>
          <w:u w:val="single"/>
        </w:rPr>
        <w:t xml:space="preserve"> on the effects of particular empirical interventions, but to </w:t>
      </w:r>
      <w:r w:rsidRPr="001B0862">
        <w:rPr>
          <w:rFonts w:eastAsia="Times New Roman"/>
          <w:b/>
          <w:iCs/>
          <w:u w:val="single"/>
          <w:bdr w:val="single" w:sz="8" w:space="0" w:color="auto" w:frame="1"/>
        </w:rPr>
        <w:t>synthesize the best work</w:t>
      </w:r>
      <w:r w:rsidRPr="001B0862">
        <w:rPr>
          <w:rFonts w:eastAsia="Times New Roman"/>
          <w:u w:val="single"/>
        </w:rPr>
        <w:t xml:space="preserve"> from a number of diverse fields</w:t>
      </w:r>
      <w:r w:rsidRPr="001B0862">
        <w:rPr>
          <w:rFonts w:eastAsia="Times New Roman"/>
          <w:sz w:val="16"/>
        </w:rPr>
        <w:t xml:space="preserve">, including but not limited to the social sciences, </w:t>
      </w:r>
      <w:r w:rsidRPr="001B0862">
        <w:rPr>
          <w:rFonts w:eastAsia="Times New Roman"/>
          <w:u w:val="single"/>
        </w:rPr>
        <w:t xml:space="preserve">making </w:t>
      </w:r>
      <w:r w:rsidRPr="001B0862">
        <w:rPr>
          <w:rFonts w:eastAsia="Times New Roman"/>
          <w:b/>
          <w:iCs/>
          <w:u w:val="single"/>
          <w:bdr w:val="single" w:sz="8" w:space="0" w:color="auto" w:frame="1"/>
        </w:rPr>
        <w:t>larger-scale predictions</w:t>
      </w:r>
      <w:r w:rsidRPr="001B0862">
        <w:rPr>
          <w:rFonts w:eastAsia="Times New Roman"/>
          <w:u w:val="single"/>
        </w:rPr>
        <w:t xml:space="preserve"> about the </w:t>
      </w:r>
      <w:r w:rsidRPr="001B0862">
        <w:rPr>
          <w:rFonts w:eastAsia="Times New Roman"/>
          <w:b/>
          <w:iCs/>
          <w:u w:val="single"/>
          <w:bdr w:val="single" w:sz="8" w:space="0" w:color="auto" w:frame="1"/>
        </w:rPr>
        <w:t>consequences</w:t>
      </w:r>
      <w:r w:rsidRPr="001B0862">
        <w:rPr>
          <w:rFonts w:eastAsia="Times New Roman"/>
          <w:u w:val="single"/>
        </w:rPr>
        <w:t xml:space="preserve"> of actions and interventions that </w:t>
      </w:r>
      <w:r w:rsidRPr="001B0862">
        <w:rPr>
          <w:rFonts w:eastAsia="Times New Roman"/>
          <w:b/>
          <w:iCs/>
          <w:u w:val="single"/>
          <w:bdr w:val="single" w:sz="8" w:space="0" w:color="auto" w:frame="1"/>
        </w:rPr>
        <w:t>cannot be tested scientifically</w:t>
      </w:r>
      <w:r w:rsidRPr="001B0862">
        <w:rPr>
          <w:rFonts w:eastAsia="Times New Roman"/>
          <w:sz w:val="16"/>
        </w:rPr>
        <w:t xml:space="preserve">. To call this inherently more speculative practice “prediction,” of course, is to stretch the normal scientific meaning of the word, as Dewey acknowledged. It is worth adopting his somewhat provocative usage, however, in order to emphasize the continuity between these practices, which is too often ignored by those on both sides of the ill-conceived descriptive-prescriptive divide. Using a common language of prediction highlights the ways in which these modes of inquiry ought to discipline and learn from one another. </w:t>
      </w:r>
      <w:r w:rsidRPr="001B0862">
        <w:rPr>
          <w:rFonts w:eastAsia="Times New Roman"/>
          <w:sz w:val="16"/>
          <w:szCs w:val="10"/>
        </w:rPr>
        <w:t xml:space="preserve">In response, then, it might be argued that social scientists, who can evaluate the relevant empirical studies with greater precision and reliability, are still better positioned than political theorists to “discipline” the more expansive and imaginative form of prediction envisioned by Dewey.9 By contrast, it could be added, the sorts of expertise developed by political theorists are not particularly relevant to the needs of large-scale prediction. The objection is instructive, and several answers to it are necessary. First, we must admit that it contains some truth. At present, many political theorists lack the tools necessary to properly interpret and synthesize the relevant findings of other fields. Thus, adopting a Deweyan method of inquiry is not entirely inert: at least some of us should change what we are doing and learn the tools we need to best undertake this kind of large-scale, synthetic prediction. Nevertheless, there are good reasons to think that political theorists are the right disciplinary community for the job. Consider first our somewhat idiosyncratic devotion to the study of canonical figures in the history of political thought, many of whom – from Aristotle to Hobbes, Rousseau, Marx, and of course Dewey himself – were not only or even primarily political philosophers. As thinkers of a realist bent are fond of reminding us, political theorists have always drawn from and even contributed to the study of history, psychology, economics, and whatever else was available to them, often because they have hoped to make exactly the sort of large-scale predictions Dewey recommends. In advocating an approach to political philosophy grounded in “social theories of power” rather than first principles, for example, Jacob Levy (2015) observes in a realist spirit that if such a social-theoretic approach is “sometimes absent from contemporary normative theory… that is one reason for looking to the history of political thought, where a greater methodological richness can be found” (4). Political theorists’ training in the history of political thought therefore has two important implications: first, that we are already accustomed to grappling with this kind of imaginative prediction; and second, that adopting a similarly “interdisciplinary” approach in our own constructive work does not change the fundamental character of the discipline. Of course, one might think that with the increasing sophistication in our methods of knowledge production since the age of Aristotle or even of Dewey, there is a good reason we now typically sort ourselves into disciplines. In a sense, this is undeniably true: one cannot hope to be at the forefront of so many fields at once, in the way that some of these classical figures could. Even now, however, it is not impossible to ground one’s theoretical perspective in a broad, interdisciplinary understanding of human beings and human societies. Indeed, we might say something even stronger: to be at the forefront of political theory often requires some sort of interdisciplinary synthesis.10 Consider the work, for example, of thinkers as diverse as Elizabeth Anderson, Anthony Appiah, William Connolly, Jon Elster, Sharon Krause, Helene Landemore, Martha Nussbaum, James Scott, Ian Shapiro, and Cass Sunstein, each of whom treats traditional texts alongside work in the social and cognitive sciences. Of course, it is not just quantitative and explicitly experimental knowledge that deserves inclusion – the humanities and interpretive social sciences are also essential to the integrative understanding envisioned here. Since political theorists are more accustomed to using such resources, it does not merit as much attention here, but it does count as yet another reason that it is political theorists and not social scientists trained explicitly in quantitative methods who are the most natural fit for the sort of prediction I have in mind, which is not simply a kind of statistical meta-analysis. Perhaps most importantly, in fact, the very critical and normative methods which a predictive approach seeks to transcend are nonetheless crucial background for its pursuit. Though critical theorists are led astray when they refuse to make any consciously constructive contributions to democratic judgment, for example, Foucault and others are right to challenge the normalizing effects of academic discourses, and the authority with which we presume to perpetuate them. Thus, it is only with an acute </w:t>
      </w:r>
      <w:r w:rsidRPr="001B0862">
        <w:rPr>
          <w:rFonts w:eastAsia="Times New Roman"/>
          <w:sz w:val="16"/>
          <w:szCs w:val="10"/>
        </w:rPr>
        <w:lastRenderedPageBreak/>
        <w:t xml:space="preserve">sensitivity to these dangers that we ought to proceed in predictive inquiry. Similarly, though analytic normative theorists have a problematic tendency to proliferate abstract discussion of principles at the expense of concrete inquiry into the particular situations of judgment we face, these principles often serve as excellent heuristics, pointing our attention in particularly fruitful directions when examining those concrete circumstances. It is at least partly through engagement with critical and normative theory, in other words, that we become attuned to a genuine diversity of perspectives, the moral patterns which permeate social life, and the relentlessly subtle ways in which power structures our experience. This traditional sort of “expertise” is as relevant as ever to political theory in a broadly predictive mode. Despite its scientific inspiration and the language of hypothesis testing, therefore, we should not mistake Dewey’s project for a naïve scientism; an attempt to make political theory more “objective” or “rational.” As we saw above, his reading of Darwin leads him to question the possibility of a singular rationality. In his interpretations of Dewey, Richard Rorty (1982; 1989) has emphasized the role of narrative and artistic imagining, which for Dewey is indeed a necessary part of the process of social intelligence: “The first intimations of wide and large redirections of desire and purpose are of necessity imaginative. Art is a mode of prediction not found in charts and statistics, and it insinuates possibilities of human relations not to be found in rule and precept, admonition and administration” (LW 10, 352, emphasis added). Rorty imagines that this justifies a surrender of philosophy to poetry – that is, a surrender of logic to narrative (1989, 26). Dewey recognized, however, that we can also go beyond these first intimations about new forms of life, projecting our more systematic social and historical inquiry into the future. For Dewey, art and statistics are both moments of a continuous practice of predictive inquiry, each with irreplaceable contributions to make. </w:t>
      </w:r>
      <w:r w:rsidRPr="001B0862">
        <w:rPr>
          <w:rFonts w:eastAsia="Times New Roman"/>
          <w:sz w:val="16"/>
        </w:rPr>
        <w:t xml:space="preserve">What a Deweyan perspective recommends, specifically, is leveraging an integrated, interdisciplinary understanding of human societies to think through the predicted effects of potential “interventions” on larger scales than is possible to predict scientifically. We might do our best, for example, to imagine all of the various consequences of large-scale racial integration, as Elizabeth Anderson (2010) does in The Imperative of Integration. Anderson, a pragmatist explicitly inspired by Dewey, adopts of a wide array of disciplinary lenses to make a synthetic argument that is irreducible to any of them, demonstrating predictive political theory at its best. Others have applied similar methods in evaluating competing regimes for maintaining civic “virtue” (McTernan 2014), achieving deliberative conversions (Bagg 2015), enabling secondorder social reflexivity (Aligica 2014; Bell 2015; Knight and Johnson 2011), and weakening the effect of money in politics (Lessig 2011). </w:t>
      </w:r>
      <w:r w:rsidRPr="001B0862">
        <w:rPr>
          <w:rFonts w:eastAsia="Times New Roman"/>
          <w:u w:val="single"/>
        </w:rPr>
        <w:t xml:space="preserve">We can imagine similarly </w:t>
      </w:r>
      <w:r w:rsidRPr="001B0862">
        <w:rPr>
          <w:rFonts w:eastAsia="Times New Roman"/>
          <w:b/>
          <w:iCs/>
          <w:u w:val="single"/>
          <w:bdr w:val="single" w:sz="8" w:space="0" w:color="auto" w:frame="1"/>
        </w:rPr>
        <w:t>wide-ranging predictive approaches</w:t>
      </w:r>
      <w:r w:rsidRPr="001B0862">
        <w:rPr>
          <w:rFonts w:eastAsia="Times New Roman"/>
          <w:u w:val="single"/>
        </w:rPr>
        <w:t xml:space="preserve"> to proposed interventions like instituting </w:t>
      </w:r>
      <w:r w:rsidRPr="001B0862">
        <w:rPr>
          <w:rFonts w:eastAsia="Times New Roman"/>
          <w:b/>
          <w:iCs/>
          <w:u w:val="single"/>
          <w:bdr w:val="single" w:sz="8" w:space="0" w:color="auto" w:frame="1"/>
        </w:rPr>
        <w:t>reparations for slavery</w:t>
      </w:r>
      <w:r w:rsidRPr="001B0862">
        <w:rPr>
          <w:rFonts w:eastAsia="Times New Roman"/>
          <w:sz w:val="16"/>
        </w:rPr>
        <w:t xml:space="preserve">, changing our understandings of marriage, </w:t>
      </w:r>
      <w:r w:rsidRPr="001B0862">
        <w:rPr>
          <w:rFonts w:eastAsia="Times New Roman"/>
          <w:b/>
          <w:iCs/>
          <w:u w:val="single"/>
          <w:bdr w:val="single" w:sz="8" w:space="0" w:color="auto" w:frame="1"/>
        </w:rPr>
        <w:t>abolishing prisons</w:t>
      </w:r>
      <w:r w:rsidRPr="001B0862">
        <w:rPr>
          <w:rFonts w:eastAsia="Times New Roman"/>
          <w:u w:val="single"/>
        </w:rPr>
        <w:t>, enforcing</w:t>
      </w:r>
      <w:r w:rsidRPr="001B0862">
        <w:rPr>
          <w:rFonts w:eastAsia="Times New Roman"/>
          <w:sz w:val="16"/>
        </w:rPr>
        <w:t xml:space="preserve"> strict norms of </w:t>
      </w:r>
      <w:r w:rsidRPr="001B0862">
        <w:rPr>
          <w:rFonts w:eastAsia="Times New Roman"/>
          <w:b/>
          <w:iCs/>
          <w:u w:val="single"/>
          <w:bdr w:val="single" w:sz="8" w:space="0" w:color="auto" w:frame="1"/>
        </w:rPr>
        <w:t>gender equality</w:t>
      </w:r>
      <w:r w:rsidRPr="001B0862">
        <w:rPr>
          <w:rFonts w:eastAsia="Times New Roman"/>
          <w:u w:val="single"/>
        </w:rPr>
        <w:t xml:space="preserve">, </w:t>
      </w:r>
      <w:r w:rsidRPr="001B0862">
        <w:rPr>
          <w:rFonts w:eastAsia="Times New Roman"/>
          <w:b/>
          <w:iCs/>
          <w:u w:val="single"/>
          <w:bdr w:val="single" w:sz="8" w:space="0" w:color="auto" w:frame="1"/>
        </w:rPr>
        <w:t>opening borders</w:t>
      </w:r>
      <w:r w:rsidRPr="001B0862">
        <w:rPr>
          <w:rFonts w:eastAsia="Times New Roman"/>
          <w:sz w:val="16"/>
        </w:rPr>
        <w:t xml:space="preserve">, undermining norms of individual responsibility, </w:t>
      </w:r>
      <w:r w:rsidRPr="001B0862">
        <w:rPr>
          <w:rFonts w:eastAsia="Times New Roman"/>
          <w:u w:val="single"/>
        </w:rPr>
        <w:t xml:space="preserve">or imposing </w:t>
      </w:r>
      <w:r w:rsidRPr="001B0862">
        <w:rPr>
          <w:rFonts w:eastAsia="Times New Roman"/>
          <w:b/>
          <w:iCs/>
          <w:u w:val="single"/>
          <w:bdr w:val="single" w:sz="8" w:space="0" w:color="auto" w:frame="1"/>
        </w:rPr>
        <w:t>global redistributive taxes</w:t>
      </w:r>
      <w:r w:rsidRPr="001B0862">
        <w:rPr>
          <w:rFonts w:eastAsia="Times New Roman"/>
          <w:sz w:val="16"/>
        </w:rPr>
        <w:t xml:space="preserve"> on capital. </w:t>
      </w:r>
      <w:r w:rsidRPr="001B0862">
        <w:rPr>
          <w:rFonts w:eastAsia="Times New Roman"/>
          <w:u w:val="single"/>
        </w:rPr>
        <w:t xml:space="preserve">These proposals vary in feasibility, for judgments about which long-term ideals to promote in the broader public sphere are just as </w:t>
      </w:r>
      <w:r w:rsidRPr="001B0862">
        <w:rPr>
          <w:rFonts w:eastAsia="Times New Roman"/>
          <w:b/>
          <w:iCs/>
          <w:u w:val="single"/>
          <w:bdr w:val="single" w:sz="8" w:space="0" w:color="auto" w:frame="1"/>
        </w:rPr>
        <w:t>real</w:t>
      </w:r>
      <w:r w:rsidRPr="001B0862">
        <w:rPr>
          <w:rFonts w:eastAsia="Times New Roman"/>
          <w:u w:val="single"/>
        </w:rPr>
        <w:t xml:space="preserve">, </w:t>
      </w:r>
      <w:r w:rsidRPr="001B0862">
        <w:rPr>
          <w:rFonts w:eastAsia="Times New Roman"/>
          <w:b/>
          <w:iCs/>
          <w:u w:val="single"/>
          <w:bdr w:val="single" w:sz="8" w:space="0" w:color="auto" w:frame="1"/>
        </w:rPr>
        <w:t>situated</w:t>
      </w:r>
      <w:r w:rsidRPr="001B0862">
        <w:rPr>
          <w:rFonts w:eastAsia="Times New Roman"/>
          <w:u w:val="single"/>
        </w:rPr>
        <w:t xml:space="preserve">, and </w:t>
      </w:r>
      <w:r w:rsidRPr="001B0862">
        <w:rPr>
          <w:rFonts w:eastAsia="Times New Roman"/>
          <w:b/>
          <w:iCs/>
          <w:u w:val="single"/>
          <w:bdr w:val="single" w:sz="8" w:space="0" w:color="auto" w:frame="1"/>
        </w:rPr>
        <w:t>pressing</w:t>
      </w:r>
      <w:r w:rsidRPr="001B0862">
        <w:rPr>
          <w:rFonts w:eastAsia="Times New Roman"/>
          <w:u w:val="single"/>
        </w:rPr>
        <w:t xml:space="preserve">, as judgments about </w:t>
      </w:r>
      <w:r w:rsidRPr="001B0862">
        <w:rPr>
          <w:rFonts w:eastAsia="Times New Roman"/>
          <w:b/>
          <w:iCs/>
          <w:u w:val="single"/>
          <w:bdr w:val="single" w:sz="8" w:space="0" w:color="auto" w:frame="1"/>
        </w:rPr>
        <w:t>which policies</w:t>
      </w:r>
      <w:r w:rsidRPr="001B0862">
        <w:rPr>
          <w:rFonts w:eastAsia="Times New Roman"/>
          <w:u w:val="single"/>
        </w:rPr>
        <w:t xml:space="preserve"> to support in the </w:t>
      </w:r>
      <w:r w:rsidRPr="001B0862">
        <w:rPr>
          <w:rFonts w:eastAsia="Times New Roman"/>
          <w:b/>
          <w:iCs/>
          <w:u w:val="single"/>
          <w:bdr w:val="single" w:sz="8" w:space="0" w:color="auto" w:frame="1"/>
        </w:rPr>
        <w:t>short term</w:t>
      </w:r>
      <w:r w:rsidRPr="001B0862">
        <w:rPr>
          <w:rFonts w:eastAsia="Times New Roman"/>
          <w:sz w:val="16"/>
        </w:rPr>
        <w:t xml:space="preserve">. In fact, since legal theorists and scholars of public policy do occasionally engage in predictive inquiry regarding proposed adjustments to legal and institutional regimes, it is with regard to long-term ideals – and, crucially, all manner of extra-legal norms, discourses, and narratives – that political theorists may have the most to contribute. </w:t>
      </w:r>
      <w:r w:rsidRPr="001B0862">
        <w:rPr>
          <w:rFonts w:eastAsia="Times New Roman"/>
          <w:sz w:val="16"/>
          <w:szCs w:val="10"/>
        </w:rPr>
        <w:t xml:space="preserve">This brings us, then, to our second major objection: that however valuable it may be for political theorists to do, this task does not respond in any obvious way to realist demands. Again, we must admit from the start that there is some truth to this objection, especially if we assume that contemporary realism is closely tied to classical realists such as Thucydides, Machiavelli, and Hobbes. One familiar doctrine that might be associated with “realism,” for instance, is that because humans are inherently selfish, they could never attain the levels of social cooperation necessary for socialist, communist, or even liberal internationalist goals. Though this particular claim is not widely-held among contemporary realists, several do exhibit a fear of “utopian” speculation in general, recommending instead an emphasis on basic security from violence and cruelty.11 From this perspective, speculation about open borders and prison abolition must appear quite fantastical. To those who support such radical goals, meanwhile, “realism” might seem an odd label for Dewey’s progressive experimentalism. Nevertheless, we can defend a Deweyan predictive approach as a variety of realism in two ways: first, by distinguishing between “substantive” and “methodological” realism; and second, by emphasizing again the significance of extra-legal norms. It must be admitted that a certain element of the broader realist tradition is pessimistic about the possibilities of cooperation and skeptical of utopian speculation – an attitude we may call “substantive” realism. Nonetheless, this is only one part of realist tradition, and it is one that contemporary realists have de-emphasized. In his pivotal “manifesto” for the realist movement, for example, William Galston (2010) summarizes its four basic components: “the injunction to take politics seriously as a particular field of human endeavor; the proposition that civil order is the sine qua non for every other political good; the emphasis on the evaluation and comparison of institutions and regimetypes, not only principles; and the call for a more complex moral and political psychology” (408). Of these four, only the second – an emphasis on civil order – plausibly implies a pessimistic “substantive” account of human possibility, and even this allows for more ambitious political schemes once the demand for order has been satisfied. </w:t>
      </w:r>
      <w:r w:rsidRPr="001B0862">
        <w:rPr>
          <w:rFonts w:eastAsia="Times New Roman"/>
          <w:sz w:val="16"/>
        </w:rPr>
        <w:t xml:space="preserve">The other three components, by contrast, are conducive to a wide variety of social and political projects. </w:t>
      </w:r>
      <w:r w:rsidRPr="001B0862">
        <w:rPr>
          <w:rFonts w:eastAsia="Times New Roman"/>
          <w:u w:val="single"/>
        </w:rPr>
        <w:t xml:space="preserve">Largely </w:t>
      </w:r>
      <w:r w:rsidRPr="001B0862">
        <w:rPr>
          <w:rFonts w:eastAsia="Times New Roman"/>
          <w:highlight w:val="cyan"/>
          <w:u w:val="single"/>
        </w:rPr>
        <w:t>eschewing</w:t>
      </w:r>
      <w:r w:rsidRPr="001B0862">
        <w:rPr>
          <w:rFonts w:eastAsia="Times New Roman"/>
          <w:sz w:val="16"/>
        </w:rPr>
        <w:t xml:space="preserve"> the </w:t>
      </w:r>
      <w:r w:rsidRPr="001B0862">
        <w:rPr>
          <w:rFonts w:eastAsia="Times New Roman"/>
          <w:b/>
          <w:iCs/>
          <w:highlight w:val="cyan"/>
          <w:u w:val="single"/>
          <w:bdr w:val="single" w:sz="8" w:space="0" w:color="auto" w:frame="1"/>
        </w:rPr>
        <w:t>blanket pessimism</w:t>
      </w:r>
      <w:r w:rsidRPr="001B0862">
        <w:rPr>
          <w:rFonts w:eastAsia="Times New Roman"/>
          <w:sz w:val="16"/>
        </w:rPr>
        <w:t xml:space="preserve"> of their classical forebears, contemporary </w:t>
      </w:r>
      <w:r w:rsidRPr="001B0862">
        <w:rPr>
          <w:rFonts w:eastAsia="Times New Roman"/>
          <w:highlight w:val="cyan"/>
          <w:u w:val="single"/>
        </w:rPr>
        <w:t>realists</w:t>
      </w:r>
      <w:r w:rsidRPr="001B0862">
        <w:rPr>
          <w:rFonts w:eastAsia="Times New Roman"/>
          <w:sz w:val="16"/>
        </w:rPr>
        <w:t xml:space="preserve"> are more likely to </w:t>
      </w:r>
      <w:r w:rsidRPr="001B0862">
        <w:rPr>
          <w:rFonts w:eastAsia="Times New Roman"/>
          <w:highlight w:val="cyan"/>
          <w:u w:val="single"/>
        </w:rPr>
        <w:t>endorse</w:t>
      </w:r>
      <w:r w:rsidRPr="001B0862">
        <w:rPr>
          <w:rFonts w:eastAsia="Times New Roman"/>
          <w:sz w:val="16"/>
        </w:rPr>
        <w:t xml:space="preserve"> what might be called “methodological” realism – i.e., </w:t>
      </w:r>
      <w:r w:rsidRPr="001B0862">
        <w:rPr>
          <w:rFonts w:eastAsia="Times New Roman"/>
          <w:u w:val="single"/>
        </w:rPr>
        <w:t xml:space="preserve">a </w:t>
      </w:r>
      <w:r w:rsidRPr="001B0862">
        <w:rPr>
          <w:rFonts w:eastAsia="Times New Roman"/>
          <w:highlight w:val="cyan"/>
          <w:u w:val="single"/>
        </w:rPr>
        <w:t>commitment</w:t>
      </w:r>
      <w:r w:rsidRPr="001B0862">
        <w:rPr>
          <w:rFonts w:eastAsia="Times New Roman"/>
          <w:u w:val="single"/>
        </w:rPr>
        <w:t xml:space="preserve"> to political </w:t>
      </w:r>
      <w:r w:rsidRPr="001B0862">
        <w:rPr>
          <w:rFonts w:eastAsia="Times New Roman"/>
          <w:highlight w:val="cyan"/>
          <w:u w:val="single"/>
        </w:rPr>
        <w:t xml:space="preserve">theory that is </w:t>
      </w:r>
      <w:r w:rsidRPr="001B0862">
        <w:rPr>
          <w:rFonts w:eastAsia="Times New Roman"/>
          <w:b/>
          <w:iCs/>
          <w:highlight w:val="cyan"/>
          <w:u w:val="single"/>
          <w:bdr w:val="single" w:sz="8" w:space="0" w:color="auto" w:frame="1"/>
        </w:rPr>
        <w:t>comparative</w:t>
      </w:r>
      <w:r w:rsidRPr="001B0862">
        <w:rPr>
          <w:rFonts w:eastAsia="Times New Roman"/>
          <w:highlight w:val="cyan"/>
          <w:u w:val="single"/>
        </w:rPr>
        <w:t xml:space="preserve">, </w:t>
      </w:r>
      <w:r w:rsidRPr="001B0862">
        <w:rPr>
          <w:rFonts w:eastAsia="Times New Roman"/>
          <w:b/>
          <w:iCs/>
          <w:highlight w:val="cyan"/>
          <w:u w:val="single"/>
          <w:bdr w:val="single" w:sz="8" w:space="0" w:color="auto" w:frame="1"/>
        </w:rPr>
        <w:t>contextual</w:t>
      </w:r>
      <w:r w:rsidRPr="001B0862">
        <w:rPr>
          <w:rFonts w:eastAsia="Times New Roman"/>
          <w:sz w:val="16"/>
        </w:rPr>
        <w:t xml:space="preserve">, psychologically rich, </w:t>
      </w:r>
      <w:r w:rsidRPr="001B0862">
        <w:rPr>
          <w:rFonts w:eastAsia="Times New Roman"/>
          <w:b/>
          <w:iCs/>
          <w:highlight w:val="cyan"/>
          <w:u w:val="single"/>
          <w:bdr w:val="single" w:sz="8" w:space="0" w:color="auto" w:frame="1"/>
        </w:rPr>
        <w:t>institutionally innovative</w:t>
      </w:r>
      <w:r w:rsidRPr="001B0862">
        <w:rPr>
          <w:rFonts w:eastAsia="Times New Roman"/>
          <w:u w:val="single"/>
        </w:rPr>
        <w:t xml:space="preserve">, </w:t>
      </w:r>
      <w:r w:rsidRPr="001B0862">
        <w:rPr>
          <w:rFonts w:eastAsia="Times New Roman"/>
          <w:highlight w:val="cyan"/>
          <w:u w:val="single"/>
        </w:rPr>
        <w:t xml:space="preserve">and grounded in </w:t>
      </w:r>
      <w:r w:rsidRPr="001B0862">
        <w:rPr>
          <w:rFonts w:eastAsia="Times New Roman"/>
          <w:b/>
          <w:iCs/>
          <w:highlight w:val="cyan"/>
          <w:u w:val="single"/>
          <w:bdr w:val="single" w:sz="8" w:space="0" w:color="auto" w:frame="1"/>
        </w:rPr>
        <w:t>specific situations</w:t>
      </w:r>
      <w:r w:rsidRPr="001B0862">
        <w:rPr>
          <w:rFonts w:eastAsia="Times New Roman"/>
          <w:u w:val="single"/>
        </w:rPr>
        <w:t xml:space="preserve"> of </w:t>
      </w:r>
      <w:r w:rsidRPr="001B0862">
        <w:rPr>
          <w:rFonts w:eastAsia="Times New Roman"/>
          <w:b/>
          <w:iCs/>
          <w:u w:val="single"/>
          <w:bdr w:val="single" w:sz="8" w:space="0" w:color="auto" w:frame="1"/>
        </w:rPr>
        <w:t>political judgment</w:t>
      </w:r>
      <w:r w:rsidRPr="001B0862">
        <w:rPr>
          <w:rFonts w:eastAsia="Times New Roman"/>
          <w:sz w:val="16"/>
        </w:rPr>
        <w:t xml:space="preserve">. These commitments, then, are plainly aligned with the Deweyan approach elaborated here, which gives the lie to any necessary connection between a realist methodology and a pessimistic, conservative, or quietist conception of the substantive goals to which we may aspire. Pace those partisans of abstraction who cry “utopophobia” at any mention of particularity or constraint in political philosophy (Estlund 2014), we need not abandon methodological realism just because we reject the conservatism of certain classical realists. Indeed, </w:t>
      </w:r>
      <w:r w:rsidRPr="001B0862">
        <w:rPr>
          <w:rFonts w:eastAsia="Times New Roman"/>
          <w:u w:val="single"/>
        </w:rPr>
        <w:t xml:space="preserve">we may </w:t>
      </w:r>
      <w:r w:rsidRPr="001B0862">
        <w:rPr>
          <w:rFonts w:eastAsia="Times New Roman"/>
          <w:b/>
          <w:iCs/>
          <w:u w:val="single"/>
          <w:bdr w:val="single" w:sz="8" w:space="0" w:color="auto" w:frame="1"/>
        </w:rPr>
        <w:t>productively advocate</w:t>
      </w:r>
      <w:r w:rsidRPr="001B0862">
        <w:rPr>
          <w:rFonts w:eastAsia="Times New Roman"/>
          <w:u w:val="single"/>
        </w:rPr>
        <w:t xml:space="preserve"> for </w:t>
      </w:r>
      <w:r w:rsidRPr="001B0862">
        <w:rPr>
          <w:rFonts w:eastAsia="Times New Roman"/>
          <w:b/>
          <w:iCs/>
          <w:u w:val="single"/>
          <w:bdr w:val="single" w:sz="8" w:space="0" w:color="auto" w:frame="1"/>
        </w:rPr>
        <w:t>quite radical institutional proposals</w:t>
      </w:r>
      <w:r w:rsidRPr="001B0862">
        <w:rPr>
          <w:rFonts w:eastAsia="Times New Roman"/>
          <w:u w:val="single"/>
        </w:rPr>
        <w:t xml:space="preserve">, such as prison abolition </w:t>
      </w:r>
      <w:r w:rsidRPr="001B0862">
        <w:rPr>
          <w:rFonts w:eastAsia="Times New Roman"/>
          <w:u w:val="single"/>
        </w:rPr>
        <w:lastRenderedPageBreak/>
        <w:t xml:space="preserve">or open borders – just so long as we do so responsibly, acknowledging the </w:t>
      </w:r>
      <w:r w:rsidRPr="001B0862">
        <w:rPr>
          <w:rFonts w:eastAsia="Times New Roman"/>
          <w:b/>
          <w:iCs/>
          <w:u w:val="single"/>
          <w:bdr w:val="single" w:sz="8" w:space="0" w:color="auto" w:frame="1"/>
        </w:rPr>
        <w:t>work that must be done</w:t>
      </w:r>
      <w:r w:rsidRPr="001B0862">
        <w:rPr>
          <w:rFonts w:eastAsia="Times New Roman"/>
          <w:u w:val="single"/>
        </w:rPr>
        <w:t xml:space="preserve"> to </w:t>
      </w:r>
      <w:r w:rsidRPr="001B0862">
        <w:rPr>
          <w:rFonts w:eastAsia="Times New Roman"/>
          <w:b/>
          <w:iCs/>
          <w:u w:val="single"/>
          <w:bdr w:val="single" w:sz="8" w:space="0" w:color="auto" w:frame="1"/>
        </w:rPr>
        <w:t>render those proposals feasible</w:t>
      </w:r>
      <w:r w:rsidRPr="001B0862">
        <w:rPr>
          <w:rFonts w:eastAsia="Times New Roman"/>
          <w:u w:val="single"/>
        </w:rPr>
        <w:t xml:space="preserve">. </w:t>
      </w:r>
      <w:r w:rsidRPr="001B0862">
        <w:rPr>
          <w:rFonts w:eastAsia="Times New Roman"/>
          <w:sz w:val="16"/>
        </w:rPr>
        <w:t xml:space="preserve">As this caveat makes clear, a predictive approach does recommend a certain degree of caution. A Deweyan realist will maintain that such apparently infeasible ideals as prison abolition and open borders may be useful in certain situations of judgment, as when expressing long-term goals for society. However, she will also readily admit that they will not typically be called for in everyday </w:t>
      </w:r>
      <w:r w:rsidRPr="001B0862">
        <w:rPr>
          <w:rFonts w:eastAsia="Times New Roman"/>
          <w:highlight w:val="cyan"/>
          <w:u w:val="single"/>
        </w:rPr>
        <w:t>political situations requiring collective action</w:t>
      </w:r>
      <w:r w:rsidRPr="001B0862">
        <w:rPr>
          <w:rFonts w:eastAsia="Times New Roman"/>
          <w:sz w:val="16"/>
          <w:highlight w:val="cyan"/>
        </w:rPr>
        <w:t xml:space="preserve">, </w:t>
      </w:r>
      <w:r w:rsidRPr="001B0862">
        <w:rPr>
          <w:rFonts w:eastAsia="Times New Roman"/>
          <w:sz w:val="16"/>
        </w:rPr>
        <w:t xml:space="preserve">which </w:t>
      </w:r>
      <w:r w:rsidRPr="001B0862">
        <w:rPr>
          <w:rFonts w:eastAsia="Times New Roman"/>
          <w:highlight w:val="cyan"/>
          <w:u w:val="single"/>
        </w:rPr>
        <w:t xml:space="preserve">are </w:t>
      </w:r>
      <w:r w:rsidRPr="001B0862">
        <w:rPr>
          <w:rFonts w:eastAsia="Times New Roman"/>
          <w:b/>
          <w:iCs/>
          <w:highlight w:val="cyan"/>
          <w:u w:val="single"/>
          <w:bdr w:val="single" w:sz="8" w:space="0" w:color="auto" w:frame="1"/>
        </w:rPr>
        <w:t>highly constrained</w:t>
      </w:r>
      <w:r w:rsidRPr="001B0862">
        <w:rPr>
          <w:rFonts w:eastAsia="Times New Roman"/>
          <w:highlight w:val="cyan"/>
          <w:u w:val="single"/>
        </w:rPr>
        <w:t xml:space="preserve"> by the dispositions of others.</w:t>
      </w:r>
      <w:r w:rsidRPr="001B0862">
        <w:rPr>
          <w:rFonts w:eastAsia="Times New Roman"/>
          <w:u w:val="single"/>
        </w:rPr>
        <w:t xml:space="preserve"> In such circumstances, radical action can </w:t>
      </w:r>
      <w:r w:rsidRPr="001B0862">
        <w:rPr>
          <w:rFonts w:eastAsia="Times New Roman"/>
          <w:b/>
          <w:iCs/>
          <w:u w:val="single"/>
          <w:bdr w:val="single" w:sz="8" w:space="0" w:color="auto" w:frame="1"/>
        </w:rPr>
        <w:t>easily</w:t>
      </w:r>
      <w:r w:rsidRPr="001B0862">
        <w:rPr>
          <w:rFonts w:eastAsia="Times New Roman"/>
          <w:u w:val="single"/>
        </w:rPr>
        <w:t xml:space="preserve"> turn out to be </w:t>
      </w:r>
      <w:r w:rsidRPr="001B0862">
        <w:rPr>
          <w:rFonts w:eastAsia="Times New Roman"/>
          <w:b/>
          <w:iCs/>
          <w:u w:val="single"/>
          <w:bdr w:val="single" w:sz="8" w:space="0" w:color="auto" w:frame="1"/>
        </w:rPr>
        <w:t>counterproductive</w:t>
      </w:r>
      <w:r w:rsidRPr="001B0862">
        <w:rPr>
          <w:rFonts w:eastAsia="Times New Roman"/>
          <w:sz w:val="16"/>
        </w:rPr>
        <w:t xml:space="preserve">, and as noted above, </w:t>
      </w:r>
      <w:r w:rsidRPr="001B0862">
        <w:rPr>
          <w:rFonts w:eastAsia="Times New Roman"/>
          <w:u w:val="single"/>
        </w:rPr>
        <w:t xml:space="preserve">the point is </w:t>
      </w:r>
      <w:r w:rsidRPr="001B0862">
        <w:rPr>
          <w:rFonts w:eastAsia="Times New Roman"/>
          <w:b/>
          <w:iCs/>
          <w:u w:val="single"/>
          <w:bdr w:val="single" w:sz="8" w:space="0" w:color="auto" w:frame="1"/>
        </w:rPr>
        <w:t>definitively not</w:t>
      </w:r>
      <w:r w:rsidRPr="001B0862">
        <w:rPr>
          <w:rFonts w:eastAsia="Times New Roman"/>
          <w:u w:val="single"/>
        </w:rPr>
        <w:t xml:space="preserve"> to engage in </w:t>
      </w:r>
      <w:r w:rsidRPr="001B0862">
        <w:rPr>
          <w:rFonts w:eastAsia="Times New Roman"/>
          <w:b/>
          <w:iCs/>
          <w:u w:val="single"/>
          <w:bdr w:val="single" w:sz="8" w:space="0" w:color="auto" w:frame="1"/>
        </w:rPr>
        <w:t>reckless experimentation</w:t>
      </w:r>
      <w:r w:rsidRPr="001B0862">
        <w:rPr>
          <w:rFonts w:eastAsia="Times New Roman"/>
          <w:u w:val="single"/>
        </w:rPr>
        <w:t xml:space="preserve"> for experimentation’s sake</w:t>
      </w:r>
      <w:r w:rsidRPr="001B0862">
        <w:rPr>
          <w:rFonts w:eastAsia="Times New Roman"/>
          <w:sz w:val="16"/>
        </w:rPr>
        <w:t xml:space="preserve">. Rather, </w:t>
      </w:r>
      <w:r w:rsidRPr="001B0862">
        <w:rPr>
          <w:rFonts w:eastAsia="Times New Roman"/>
          <w:highlight w:val="cyan"/>
          <w:u w:val="single"/>
        </w:rPr>
        <w:t>it is the</w:t>
      </w:r>
      <w:r w:rsidRPr="001B0862">
        <w:rPr>
          <w:rFonts w:eastAsia="Times New Roman"/>
          <w:u w:val="single"/>
        </w:rPr>
        <w:t xml:space="preserve"> </w:t>
      </w:r>
      <w:r w:rsidRPr="001B0862">
        <w:rPr>
          <w:rFonts w:eastAsia="Times New Roman"/>
          <w:b/>
          <w:iCs/>
          <w:u w:val="single"/>
          <w:bdr w:val="single" w:sz="8" w:space="0" w:color="auto" w:frame="1"/>
        </w:rPr>
        <w:t xml:space="preserve">express </w:t>
      </w:r>
      <w:r w:rsidRPr="001B0862">
        <w:rPr>
          <w:rFonts w:eastAsia="Times New Roman"/>
          <w:b/>
          <w:iCs/>
          <w:highlight w:val="cyan"/>
          <w:u w:val="single"/>
          <w:bdr w:val="single" w:sz="8" w:space="0" w:color="auto" w:frame="1"/>
        </w:rPr>
        <w:t>purpose</w:t>
      </w:r>
      <w:r w:rsidRPr="001B0862">
        <w:rPr>
          <w:rFonts w:eastAsia="Times New Roman"/>
          <w:u w:val="single"/>
        </w:rPr>
        <w:t xml:space="preserve"> </w:t>
      </w:r>
      <w:r w:rsidRPr="001B0862">
        <w:rPr>
          <w:rFonts w:eastAsia="Times New Roman"/>
          <w:highlight w:val="cyan"/>
          <w:u w:val="single"/>
        </w:rPr>
        <w:t>of</w:t>
      </w:r>
      <w:r w:rsidRPr="001B0862">
        <w:rPr>
          <w:rFonts w:eastAsia="Times New Roman"/>
          <w:u w:val="single"/>
        </w:rPr>
        <w:t xml:space="preserve"> predictive political </w:t>
      </w:r>
      <w:r w:rsidRPr="001B0862">
        <w:rPr>
          <w:rFonts w:eastAsia="Times New Roman"/>
          <w:highlight w:val="cyan"/>
          <w:u w:val="single"/>
        </w:rPr>
        <w:t xml:space="preserve">theory to consider which experiments are </w:t>
      </w:r>
      <w:r w:rsidRPr="001B0862">
        <w:rPr>
          <w:rFonts w:eastAsia="Times New Roman"/>
          <w:b/>
          <w:iCs/>
          <w:highlight w:val="cyan"/>
          <w:u w:val="single"/>
          <w:bdr w:val="single" w:sz="8" w:space="0" w:color="auto" w:frame="1"/>
        </w:rPr>
        <w:t>worth trying</w:t>
      </w:r>
      <w:r w:rsidRPr="001B0862">
        <w:rPr>
          <w:rFonts w:eastAsia="Times New Roman"/>
          <w:highlight w:val="cyan"/>
          <w:u w:val="single"/>
        </w:rPr>
        <w:t xml:space="preserve">, and </w:t>
      </w:r>
      <w:r w:rsidRPr="001B0862">
        <w:rPr>
          <w:rFonts w:eastAsia="Times New Roman"/>
          <w:b/>
          <w:iCs/>
          <w:highlight w:val="cyan"/>
          <w:u w:val="single"/>
          <w:bdr w:val="single" w:sz="8" w:space="0" w:color="auto" w:frame="1"/>
        </w:rPr>
        <w:t>under what circumstances</w:t>
      </w:r>
      <w:r w:rsidRPr="001B0862">
        <w:rPr>
          <w:rFonts w:eastAsia="Times New Roman"/>
          <w:u w:val="single"/>
        </w:rPr>
        <w:t xml:space="preserve">; </w:t>
      </w:r>
      <w:r w:rsidRPr="001B0862">
        <w:rPr>
          <w:rFonts w:eastAsia="Times New Roman"/>
          <w:highlight w:val="cyan"/>
          <w:u w:val="single"/>
        </w:rPr>
        <w:t xml:space="preserve">precisely to </w:t>
      </w:r>
      <w:r w:rsidRPr="001B0862">
        <w:rPr>
          <w:rFonts w:eastAsia="Times New Roman"/>
          <w:b/>
          <w:iCs/>
          <w:highlight w:val="cyan"/>
          <w:u w:val="single"/>
          <w:bdr w:val="single" w:sz="8" w:space="0" w:color="auto" w:frame="1"/>
        </w:rPr>
        <w:t>avoid</w:t>
      </w:r>
      <w:r w:rsidRPr="001B0862">
        <w:rPr>
          <w:rFonts w:eastAsia="Times New Roman"/>
          <w:highlight w:val="cyan"/>
          <w:u w:val="single"/>
        </w:rPr>
        <w:t xml:space="preserve">, in other words, the sort of </w:t>
      </w:r>
      <w:r w:rsidRPr="001B0862">
        <w:rPr>
          <w:rFonts w:eastAsia="Times New Roman"/>
          <w:b/>
          <w:iCs/>
          <w:highlight w:val="cyan"/>
          <w:u w:val="single"/>
          <w:bdr w:val="single" w:sz="8" w:space="0" w:color="auto" w:frame="1"/>
        </w:rPr>
        <w:t>rash</w:t>
      </w:r>
      <w:r w:rsidRPr="001B0862">
        <w:rPr>
          <w:rFonts w:eastAsia="Times New Roman"/>
          <w:highlight w:val="cyan"/>
          <w:u w:val="single"/>
        </w:rPr>
        <w:t xml:space="preserve">, </w:t>
      </w:r>
      <w:r w:rsidRPr="001B0862">
        <w:rPr>
          <w:rFonts w:eastAsia="Times New Roman"/>
          <w:b/>
          <w:iCs/>
          <w:highlight w:val="cyan"/>
          <w:u w:val="single"/>
          <w:bdr w:val="single" w:sz="8" w:space="0" w:color="auto" w:frame="1"/>
        </w:rPr>
        <w:t>irresponsible “experiments”</w:t>
      </w:r>
      <w:r w:rsidRPr="001B0862">
        <w:rPr>
          <w:rFonts w:eastAsia="Times New Roman"/>
          <w:highlight w:val="cyan"/>
          <w:u w:val="single"/>
        </w:rPr>
        <w:t xml:space="preserve"> that have brought us everything from </w:t>
      </w:r>
      <w:r w:rsidRPr="001B0862">
        <w:rPr>
          <w:rFonts w:eastAsia="Times New Roman"/>
          <w:b/>
          <w:iCs/>
          <w:highlight w:val="cyan"/>
          <w:u w:val="single"/>
          <w:bdr w:val="single" w:sz="8" w:space="0" w:color="auto" w:frame="1"/>
        </w:rPr>
        <w:t>Stalin’s gulag</w:t>
      </w:r>
      <w:r w:rsidRPr="001B0862">
        <w:rPr>
          <w:rFonts w:eastAsia="Times New Roman"/>
          <w:highlight w:val="cyan"/>
          <w:u w:val="single"/>
        </w:rPr>
        <w:t xml:space="preserve"> and </w:t>
      </w:r>
      <w:r w:rsidRPr="001B0862">
        <w:rPr>
          <w:rFonts w:eastAsia="Times New Roman"/>
          <w:b/>
          <w:iCs/>
          <w:highlight w:val="cyan"/>
          <w:u w:val="single"/>
          <w:bdr w:val="single" w:sz="8" w:space="0" w:color="auto" w:frame="1"/>
        </w:rPr>
        <w:t>Mao’s famine</w:t>
      </w:r>
      <w:r w:rsidRPr="001B0862">
        <w:rPr>
          <w:rFonts w:eastAsia="Times New Roman"/>
          <w:highlight w:val="cyan"/>
          <w:u w:val="single"/>
        </w:rPr>
        <w:t xml:space="preserve"> to </w:t>
      </w:r>
      <w:r w:rsidRPr="001B0862">
        <w:rPr>
          <w:rFonts w:eastAsia="Times New Roman"/>
          <w:b/>
          <w:iCs/>
          <w:highlight w:val="cyan"/>
          <w:u w:val="single"/>
          <w:bdr w:val="single" w:sz="8" w:space="0" w:color="auto" w:frame="1"/>
        </w:rPr>
        <w:t>US misadventures</w:t>
      </w:r>
      <w:r w:rsidRPr="001B0862">
        <w:rPr>
          <w:rFonts w:eastAsia="Times New Roman"/>
          <w:highlight w:val="cyan"/>
          <w:u w:val="single"/>
        </w:rPr>
        <w:t xml:space="preserve"> in </w:t>
      </w:r>
      <w:r w:rsidRPr="001B0862">
        <w:rPr>
          <w:rFonts w:eastAsia="Times New Roman"/>
          <w:b/>
          <w:iCs/>
          <w:highlight w:val="cyan"/>
          <w:u w:val="single"/>
          <w:bdr w:val="single" w:sz="8" w:space="0" w:color="auto" w:frame="1"/>
        </w:rPr>
        <w:t>Latin America</w:t>
      </w:r>
      <w:r w:rsidRPr="001B0862">
        <w:rPr>
          <w:rFonts w:eastAsia="Times New Roman"/>
          <w:highlight w:val="cyan"/>
          <w:u w:val="single"/>
        </w:rPr>
        <w:t xml:space="preserve"> and the </w:t>
      </w:r>
      <w:r w:rsidRPr="001B0862">
        <w:rPr>
          <w:rFonts w:eastAsia="Times New Roman"/>
          <w:b/>
          <w:iCs/>
          <w:highlight w:val="cyan"/>
          <w:u w:val="single"/>
          <w:bdr w:val="single" w:sz="8" w:space="0" w:color="auto" w:frame="1"/>
        </w:rPr>
        <w:t>Middle East</w:t>
      </w:r>
      <w:r w:rsidRPr="001B0862">
        <w:rPr>
          <w:rFonts w:eastAsia="Times New Roman"/>
          <w:highlight w:val="cyan"/>
          <w:u w:val="single"/>
        </w:rPr>
        <w:t xml:space="preserve">. Far from tempering our enthusiasm for the predictive enterprise, such examples reinforce its </w:t>
      </w:r>
      <w:r w:rsidRPr="001B0862">
        <w:rPr>
          <w:rFonts w:eastAsia="Times New Roman"/>
          <w:b/>
          <w:iCs/>
          <w:highlight w:val="cyan"/>
          <w:u w:val="single"/>
          <w:bdr w:val="single" w:sz="8" w:space="0" w:color="auto" w:frame="1"/>
        </w:rPr>
        <w:t>vital necessity</w:t>
      </w:r>
      <w:r w:rsidRPr="001B0862">
        <w:rPr>
          <w:rFonts w:eastAsia="Times New Roman"/>
          <w:sz w:val="16"/>
        </w:rPr>
        <w:t xml:space="preserve">. Methodological realism can help us to distinguish when substantive realism is appropriate, and when it may be relaxed. </w:t>
      </w:r>
      <w:bookmarkEnd w:id="0"/>
    </w:p>
    <w:p w14:paraId="2422505C" w14:textId="77777777" w:rsidR="000C4B69" w:rsidRDefault="000C4B69" w:rsidP="000C4B69">
      <w:pPr>
        <w:keepNext/>
        <w:keepLines/>
        <w:pageBreakBefore/>
        <w:spacing w:before="40" w:after="0"/>
        <w:jc w:val="center"/>
        <w:outlineLvl w:val="2"/>
        <w:rPr>
          <w:rFonts w:eastAsia="MS Gothic"/>
          <w:b/>
          <w:sz w:val="32"/>
          <w:szCs w:val="24"/>
          <w:u w:val="single"/>
        </w:rPr>
      </w:pPr>
      <w:r>
        <w:rPr>
          <w:rFonts w:eastAsia="MS Gothic"/>
          <w:b/>
          <w:sz w:val="32"/>
          <w:szCs w:val="24"/>
          <w:u w:val="single"/>
        </w:rPr>
        <w:lastRenderedPageBreak/>
        <w:t>1NC — State engagement good</w:t>
      </w:r>
    </w:p>
    <w:p w14:paraId="53719956" w14:textId="77777777" w:rsidR="000C4B69" w:rsidRPr="001B0862" w:rsidRDefault="000C4B69" w:rsidP="000C4B69">
      <w:pPr>
        <w:keepNext/>
        <w:keepLines/>
        <w:spacing w:before="40" w:after="0"/>
        <w:outlineLvl w:val="3"/>
        <w:rPr>
          <w:rFonts w:eastAsia="Times New Roman" w:cs="Times New Roman"/>
          <w:b/>
          <w:iCs/>
          <w:sz w:val="26"/>
        </w:rPr>
      </w:pPr>
      <w:r w:rsidRPr="001B0862">
        <w:rPr>
          <w:rFonts w:eastAsia="Times New Roman" w:cs="Times New Roman"/>
          <w:b/>
          <w:iCs/>
          <w:sz w:val="26"/>
          <w:u w:val="single"/>
        </w:rPr>
        <w:t>State engagement</w:t>
      </w:r>
      <w:r w:rsidRPr="001B0862">
        <w:rPr>
          <w:rFonts w:eastAsia="Times New Roman" w:cs="Times New Roman"/>
          <w:b/>
          <w:iCs/>
          <w:sz w:val="26"/>
        </w:rPr>
        <w:t xml:space="preserve"> creates a </w:t>
      </w:r>
      <w:r w:rsidRPr="001B0862">
        <w:rPr>
          <w:rFonts w:eastAsia="Times New Roman" w:cs="Times New Roman"/>
          <w:b/>
          <w:i/>
          <w:sz w:val="26"/>
          <w:u w:val="single"/>
        </w:rPr>
        <w:t>revolution of values</w:t>
      </w:r>
      <w:r w:rsidRPr="001B0862">
        <w:rPr>
          <w:rFonts w:eastAsia="Times New Roman" w:cs="Times New Roman"/>
          <w:b/>
          <w:iCs/>
          <w:sz w:val="26"/>
        </w:rPr>
        <w:t xml:space="preserve"> that abolitionists rely on to generate </w:t>
      </w:r>
      <w:r w:rsidRPr="001B0862">
        <w:rPr>
          <w:rFonts w:eastAsia="Times New Roman" w:cs="Times New Roman"/>
          <w:b/>
          <w:iCs/>
          <w:sz w:val="26"/>
          <w:u w:val="single"/>
        </w:rPr>
        <w:t>energy</w:t>
      </w:r>
      <w:r w:rsidRPr="001B0862">
        <w:rPr>
          <w:rFonts w:eastAsia="Times New Roman" w:cs="Times New Roman"/>
          <w:b/>
          <w:iCs/>
          <w:sz w:val="26"/>
        </w:rPr>
        <w:t xml:space="preserve">, </w:t>
      </w:r>
      <w:r w:rsidRPr="001B0862">
        <w:rPr>
          <w:rFonts w:eastAsia="Times New Roman" w:cs="Times New Roman"/>
          <w:b/>
          <w:iCs/>
          <w:sz w:val="26"/>
          <w:u w:val="single"/>
        </w:rPr>
        <w:t>solidarity</w:t>
      </w:r>
      <w:r w:rsidRPr="001B0862">
        <w:rPr>
          <w:rFonts w:eastAsia="Times New Roman" w:cs="Times New Roman"/>
          <w:b/>
          <w:iCs/>
          <w:sz w:val="26"/>
        </w:rPr>
        <w:t xml:space="preserve">, </w:t>
      </w:r>
      <w:r w:rsidRPr="001B0862">
        <w:rPr>
          <w:rFonts w:eastAsia="Times New Roman" w:cs="Times New Roman"/>
          <w:b/>
          <w:iCs/>
          <w:sz w:val="26"/>
          <w:u w:val="single"/>
        </w:rPr>
        <w:t>tangible</w:t>
      </w:r>
      <w:r w:rsidRPr="001B0862">
        <w:rPr>
          <w:rFonts w:eastAsia="Times New Roman" w:cs="Times New Roman"/>
          <w:b/>
          <w:iCs/>
          <w:sz w:val="26"/>
        </w:rPr>
        <w:t xml:space="preserve"> </w:t>
      </w:r>
      <w:r w:rsidRPr="001B0862">
        <w:rPr>
          <w:rFonts w:eastAsia="Times New Roman" w:cs="Times New Roman"/>
          <w:b/>
          <w:iCs/>
          <w:sz w:val="26"/>
          <w:u w:val="single"/>
        </w:rPr>
        <w:t>evidence of state violence</w:t>
      </w:r>
      <w:r w:rsidRPr="001B0862">
        <w:rPr>
          <w:rFonts w:eastAsia="Times New Roman" w:cs="Times New Roman"/>
          <w:b/>
          <w:iCs/>
          <w:sz w:val="26"/>
        </w:rPr>
        <w:t xml:space="preserve">, and </w:t>
      </w:r>
      <w:r w:rsidRPr="001B0862">
        <w:rPr>
          <w:rFonts w:eastAsia="Times New Roman" w:cs="Times New Roman"/>
          <w:b/>
          <w:iCs/>
          <w:sz w:val="26"/>
          <w:u w:val="single"/>
        </w:rPr>
        <w:t>shapes abolitionist identities</w:t>
      </w:r>
      <w:r w:rsidRPr="001B0862">
        <w:rPr>
          <w:rFonts w:eastAsia="Times New Roman" w:cs="Times New Roman"/>
          <w:b/>
          <w:iCs/>
          <w:sz w:val="26"/>
        </w:rPr>
        <w:t xml:space="preserve"> to break down the </w:t>
      </w:r>
      <w:r w:rsidRPr="001B0862">
        <w:rPr>
          <w:rFonts w:eastAsia="Times New Roman" w:cs="Times New Roman"/>
          <w:b/>
          <w:iCs/>
          <w:sz w:val="26"/>
          <w:u w:val="single"/>
        </w:rPr>
        <w:t>interpellation</w:t>
      </w:r>
      <w:r w:rsidRPr="001B0862">
        <w:rPr>
          <w:rFonts w:eastAsia="Times New Roman" w:cs="Times New Roman"/>
          <w:b/>
          <w:iCs/>
          <w:sz w:val="26"/>
        </w:rPr>
        <w:t xml:space="preserve"> that violent institutions use to obfuscate and coopt abolitionist praxis.</w:t>
      </w:r>
    </w:p>
    <w:p w14:paraId="48144FC2" w14:textId="77777777" w:rsidR="000C4B69" w:rsidRPr="001B0862" w:rsidRDefault="000C4B69" w:rsidP="000C4B69">
      <w:pPr>
        <w:numPr>
          <w:ilvl w:val="0"/>
          <w:numId w:val="45"/>
        </w:numPr>
        <w:contextualSpacing/>
        <w:rPr>
          <w:rFonts w:eastAsia="Aptos"/>
          <w:sz w:val="8"/>
          <w:szCs w:val="8"/>
        </w:rPr>
      </w:pPr>
      <w:r w:rsidRPr="001B0862">
        <w:rPr>
          <w:rFonts w:eastAsia="Aptos"/>
          <w:sz w:val="8"/>
          <w:szCs w:val="8"/>
        </w:rPr>
        <w:t>Avoids giving state long-term legitimacy</w:t>
      </w:r>
    </w:p>
    <w:p w14:paraId="4E44A54F" w14:textId="77777777" w:rsidR="000C4B69" w:rsidRPr="001B0862" w:rsidRDefault="000C4B69" w:rsidP="000C4B69">
      <w:pPr>
        <w:numPr>
          <w:ilvl w:val="0"/>
          <w:numId w:val="45"/>
        </w:numPr>
        <w:contextualSpacing/>
        <w:rPr>
          <w:rFonts w:eastAsia="Aptos"/>
          <w:sz w:val="8"/>
          <w:szCs w:val="8"/>
        </w:rPr>
      </w:pPr>
      <w:r w:rsidRPr="001B0862">
        <w:rPr>
          <w:rFonts w:eastAsia="Aptos"/>
          <w:sz w:val="8"/>
          <w:szCs w:val="8"/>
        </w:rPr>
        <w:t>Empowers abolitionists</w:t>
      </w:r>
    </w:p>
    <w:p w14:paraId="3A86ADC1" w14:textId="77777777" w:rsidR="000C4B69" w:rsidRPr="001B0862" w:rsidRDefault="000C4B69" w:rsidP="000C4B69">
      <w:pPr>
        <w:numPr>
          <w:ilvl w:val="0"/>
          <w:numId w:val="45"/>
        </w:numPr>
        <w:contextualSpacing/>
        <w:rPr>
          <w:rFonts w:eastAsia="Aptos"/>
          <w:sz w:val="8"/>
          <w:szCs w:val="8"/>
        </w:rPr>
      </w:pPr>
      <w:r w:rsidRPr="001B0862">
        <w:rPr>
          <w:rFonts w:eastAsia="Aptos"/>
          <w:sz w:val="8"/>
          <w:szCs w:val="8"/>
        </w:rPr>
        <w:t>Gives agency and autonomy</w:t>
      </w:r>
    </w:p>
    <w:p w14:paraId="5BC487B9" w14:textId="77777777" w:rsidR="000C4B69" w:rsidRPr="001B0862" w:rsidRDefault="000C4B69" w:rsidP="000C4B69">
      <w:pPr>
        <w:numPr>
          <w:ilvl w:val="0"/>
          <w:numId w:val="45"/>
        </w:numPr>
        <w:contextualSpacing/>
        <w:rPr>
          <w:rFonts w:eastAsia="Aptos"/>
          <w:sz w:val="8"/>
          <w:szCs w:val="8"/>
        </w:rPr>
      </w:pPr>
      <w:r w:rsidRPr="001B0862">
        <w:rPr>
          <w:rFonts w:eastAsia="Aptos"/>
          <w:sz w:val="8"/>
          <w:szCs w:val="8"/>
        </w:rPr>
        <w:t xml:space="preserve">Counters hegemonic narratives of state benevolence </w:t>
      </w:r>
    </w:p>
    <w:p w14:paraId="1D97B068" w14:textId="77777777" w:rsidR="000C4B69" w:rsidRPr="001B0862" w:rsidRDefault="000C4B69" w:rsidP="000C4B69">
      <w:pPr>
        <w:rPr>
          <w:rFonts w:eastAsia="Aptos"/>
        </w:rPr>
      </w:pPr>
      <w:r w:rsidRPr="001B0862">
        <w:rPr>
          <w:rFonts w:eastAsia="Aptos"/>
        </w:rPr>
        <w:t xml:space="preserve">Stav </w:t>
      </w:r>
      <w:r w:rsidRPr="001B0862">
        <w:rPr>
          <w:rFonts w:eastAsia="Aptos"/>
          <w:b/>
          <w:bCs/>
          <w:sz w:val="26"/>
        </w:rPr>
        <w:t>Keshet</w:t>
      </w:r>
      <w:r w:rsidRPr="001B0862">
        <w:rPr>
          <w:rFonts w:eastAsia="Aptos"/>
        </w:rPr>
        <w:t>, Thesis Writer at Mount Holyoke College, 6-28-</w:t>
      </w:r>
      <w:r w:rsidRPr="001B0862">
        <w:rPr>
          <w:rFonts w:eastAsia="Aptos"/>
          <w:b/>
          <w:bCs/>
          <w:sz w:val="26"/>
        </w:rPr>
        <w:t>22</w:t>
      </w:r>
      <w:r w:rsidRPr="001B0862">
        <w:rPr>
          <w:rFonts w:eastAsia="Aptos"/>
        </w:rPr>
        <w:t>, “Revolution or Reform? A Theoretical Analysis of the Prison Abolition Movement and State Engagement”, Institutional Digital Archive at MHC, https://ida.mtholyoke.edu/handle/10166/6359, 10/17/23, -PGR</w:t>
      </w:r>
    </w:p>
    <w:p w14:paraId="5F574458" w14:textId="77777777" w:rsidR="000C4B69" w:rsidRPr="001B0862" w:rsidRDefault="000C4B69" w:rsidP="000C4B69">
      <w:pPr>
        <w:rPr>
          <w:rFonts w:eastAsia="Aptos"/>
          <w:sz w:val="14"/>
        </w:rPr>
      </w:pPr>
      <w:r w:rsidRPr="001B0862">
        <w:rPr>
          <w:rFonts w:eastAsia="Aptos"/>
          <w:sz w:val="14"/>
        </w:rPr>
        <w:t xml:space="preserve">How do prison abolitionists conceptualize the state? What shapes this understanding? To some extent, all of my </w:t>
      </w:r>
      <w:r w:rsidRPr="001B0862">
        <w:rPr>
          <w:rFonts w:eastAsia="Aptos"/>
          <w:u w:val="single"/>
        </w:rPr>
        <w:t>participants saw the state</w:t>
      </w:r>
      <w:r w:rsidRPr="001B0862">
        <w:rPr>
          <w:rFonts w:eastAsia="Aptos"/>
          <w:sz w:val="14"/>
        </w:rPr>
        <w:t xml:space="preserve">, </w:t>
      </w:r>
      <w:r w:rsidRPr="001B0862">
        <w:rPr>
          <w:rFonts w:eastAsia="Aptos"/>
          <w:u w:val="single"/>
        </w:rPr>
        <w:t>and</w:t>
      </w:r>
      <w:r w:rsidRPr="001B0862">
        <w:rPr>
          <w:rFonts w:eastAsia="Aptos"/>
          <w:sz w:val="14"/>
        </w:rPr>
        <w:t xml:space="preserve"> especially the criminal </w:t>
      </w:r>
      <w:r w:rsidRPr="001B0862">
        <w:rPr>
          <w:rFonts w:eastAsia="Aptos"/>
          <w:u w:val="single"/>
        </w:rPr>
        <w:t>legal system, as violent</w:t>
      </w:r>
      <w:r w:rsidRPr="001B0862">
        <w:rPr>
          <w:rFonts w:eastAsia="Aptos"/>
          <w:sz w:val="14"/>
        </w:rPr>
        <w:t xml:space="preserve">. </w:t>
      </w:r>
      <w:r w:rsidRPr="001B0862">
        <w:rPr>
          <w:rFonts w:eastAsia="Aptos"/>
          <w:u w:val="single"/>
        </w:rPr>
        <w:t>This conceptualization</w:t>
      </w:r>
      <w:r w:rsidRPr="001B0862">
        <w:rPr>
          <w:rFonts w:eastAsia="Aptos"/>
          <w:sz w:val="14"/>
        </w:rPr>
        <w:t xml:space="preserve"> largely </w:t>
      </w:r>
      <w:r w:rsidRPr="001B0862">
        <w:rPr>
          <w:rFonts w:eastAsia="Aptos"/>
          <w:u w:val="single"/>
        </w:rPr>
        <w:t>came from personal interactions</w:t>
      </w:r>
      <w:r w:rsidRPr="001B0862">
        <w:rPr>
          <w:rFonts w:eastAsia="Aptos"/>
          <w:sz w:val="14"/>
        </w:rPr>
        <w:t xml:space="preserve"> </w:t>
      </w:r>
      <w:r w:rsidRPr="001B0862">
        <w:rPr>
          <w:rFonts w:eastAsia="Aptos"/>
          <w:u w:val="single"/>
        </w:rPr>
        <w:t>with state institutions</w:t>
      </w:r>
      <w:r w:rsidRPr="001B0862">
        <w:rPr>
          <w:rFonts w:eastAsia="Aptos"/>
          <w:sz w:val="14"/>
        </w:rPr>
        <w:t xml:space="preserve"> </w:t>
      </w:r>
      <w:r w:rsidRPr="001B0862">
        <w:rPr>
          <w:rFonts w:eastAsia="Aptos"/>
          <w:u w:val="single"/>
        </w:rPr>
        <w:t>or relationships they had</w:t>
      </w:r>
      <w:r w:rsidRPr="001B0862">
        <w:rPr>
          <w:rFonts w:eastAsia="Aptos"/>
          <w:sz w:val="14"/>
        </w:rPr>
        <w:t xml:space="preserve">. This chapter seeks to introduce the abolitionist framework for value-based organizing, arguing that it is largely influenced and shaped by state engagement. I argue that in many ways, </w:t>
      </w:r>
      <w:r w:rsidRPr="001B0862">
        <w:rPr>
          <w:rFonts w:eastAsia="Aptos"/>
          <w:highlight w:val="cyan"/>
          <w:u w:val="single"/>
        </w:rPr>
        <w:t>state engagement allows the state</w:t>
      </w:r>
      <w:r w:rsidRPr="001B0862">
        <w:rPr>
          <w:rFonts w:eastAsia="Aptos"/>
          <w:u w:val="single"/>
        </w:rPr>
        <w:t xml:space="preserve"> </w:t>
      </w:r>
      <w:r w:rsidRPr="001B0862">
        <w:rPr>
          <w:rFonts w:eastAsia="Aptos"/>
          <w:highlight w:val="cyan"/>
          <w:u w:val="single"/>
        </w:rPr>
        <w:t>to</w:t>
      </w:r>
      <w:r w:rsidRPr="001B0862">
        <w:rPr>
          <w:rFonts w:eastAsia="Aptos"/>
          <w:sz w:val="14"/>
          <w:highlight w:val="cyan"/>
        </w:rPr>
        <w:t xml:space="preserve"> </w:t>
      </w:r>
      <w:r w:rsidRPr="001B0862">
        <w:rPr>
          <w:rFonts w:eastAsia="Aptos"/>
          <w:b/>
          <w:iCs/>
          <w:sz w:val="24"/>
          <w:szCs w:val="24"/>
          <w:highlight w:val="cyan"/>
          <w:u w:val="single"/>
        </w:rPr>
        <w:t>demonstrate its own pitfalls</w:t>
      </w:r>
      <w:r w:rsidRPr="001B0862">
        <w:rPr>
          <w:rFonts w:eastAsia="Aptos"/>
          <w:sz w:val="14"/>
        </w:rPr>
        <w:t xml:space="preserve">; </w:t>
      </w:r>
      <w:r w:rsidRPr="001B0862">
        <w:rPr>
          <w:rFonts w:eastAsia="Aptos"/>
          <w:u w:val="single"/>
        </w:rPr>
        <w:t xml:space="preserve">the </w:t>
      </w:r>
      <w:r w:rsidRPr="001B0862">
        <w:rPr>
          <w:rFonts w:eastAsia="Aptos"/>
          <w:highlight w:val="cyan"/>
          <w:u w:val="single"/>
        </w:rPr>
        <w:t>emotional and</w:t>
      </w:r>
      <w:r w:rsidRPr="001B0862">
        <w:rPr>
          <w:rFonts w:eastAsia="Aptos"/>
          <w:u w:val="single"/>
        </w:rPr>
        <w:t xml:space="preserve"> </w:t>
      </w:r>
      <w:r w:rsidRPr="001B0862">
        <w:rPr>
          <w:rFonts w:eastAsia="Aptos"/>
          <w:highlight w:val="cyan"/>
          <w:u w:val="single"/>
        </w:rPr>
        <w:t>psychological impacts</w:t>
      </w:r>
      <w:r w:rsidRPr="001B0862">
        <w:rPr>
          <w:rFonts w:eastAsia="Aptos"/>
          <w:sz w:val="14"/>
          <w:highlight w:val="cyan"/>
        </w:rPr>
        <w:t xml:space="preserve"> </w:t>
      </w:r>
      <w:r w:rsidRPr="001B0862">
        <w:rPr>
          <w:rFonts w:eastAsia="Aptos"/>
          <w:highlight w:val="cyan"/>
          <w:u w:val="single"/>
        </w:rPr>
        <w:t>of</w:t>
      </w:r>
      <w:r w:rsidRPr="001B0862">
        <w:rPr>
          <w:rFonts w:eastAsia="Aptos"/>
          <w:sz w:val="14"/>
        </w:rPr>
        <w:t xml:space="preserve"> such </w:t>
      </w:r>
      <w:r w:rsidRPr="001B0862">
        <w:rPr>
          <w:rFonts w:eastAsia="Aptos"/>
          <w:highlight w:val="cyan"/>
          <w:u w:val="single"/>
        </w:rPr>
        <w:t>experiences</w:t>
      </w:r>
      <w:r w:rsidRPr="001B0862">
        <w:rPr>
          <w:rFonts w:eastAsia="Aptos"/>
          <w:u w:val="single"/>
        </w:rPr>
        <w:t xml:space="preserve"> </w:t>
      </w:r>
      <w:r w:rsidRPr="001B0862">
        <w:rPr>
          <w:rFonts w:eastAsia="Aptos"/>
          <w:highlight w:val="cyan"/>
          <w:u w:val="single"/>
        </w:rPr>
        <w:t>shapes organizers’ perception</w:t>
      </w:r>
      <w:r w:rsidRPr="001B0862">
        <w:rPr>
          <w:rFonts w:eastAsia="Aptos"/>
          <w:u w:val="single"/>
        </w:rPr>
        <w:t xml:space="preserve"> of the state </w:t>
      </w:r>
      <w:r w:rsidRPr="001B0862">
        <w:rPr>
          <w:rFonts w:eastAsia="Aptos"/>
          <w:highlight w:val="cyan"/>
          <w:u w:val="single"/>
        </w:rPr>
        <w:t>and</w:t>
      </w:r>
      <w:r w:rsidRPr="001B0862">
        <w:rPr>
          <w:rFonts w:eastAsia="Aptos"/>
          <w:sz w:val="14"/>
        </w:rPr>
        <w:t xml:space="preserve"> of </w:t>
      </w:r>
      <w:r w:rsidRPr="001B0862">
        <w:rPr>
          <w:rFonts w:eastAsia="Aptos"/>
          <w:highlight w:val="cyan"/>
          <w:u w:val="single"/>
        </w:rPr>
        <w:t>society</w:t>
      </w:r>
      <w:r w:rsidRPr="001B0862">
        <w:rPr>
          <w:rFonts w:eastAsia="Aptos"/>
          <w:u w:val="single"/>
        </w:rPr>
        <w:t xml:space="preserve"> as a whole</w:t>
      </w:r>
      <w:r w:rsidRPr="001B0862">
        <w:rPr>
          <w:rFonts w:eastAsia="Aptos"/>
          <w:sz w:val="14"/>
        </w:rPr>
        <w:t xml:space="preserve">.43 Such </w:t>
      </w:r>
      <w:r w:rsidRPr="001B0862">
        <w:rPr>
          <w:rFonts w:eastAsia="Aptos"/>
          <w:highlight w:val="cyan"/>
          <w:u w:val="single"/>
        </w:rPr>
        <w:t>engagement</w:t>
      </w:r>
      <w:r w:rsidRPr="001B0862">
        <w:rPr>
          <w:rFonts w:eastAsia="Aptos"/>
          <w:u w:val="single"/>
        </w:rPr>
        <w:t xml:space="preserve"> </w:t>
      </w:r>
      <w:r w:rsidRPr="001B0862">
        <w:rPr>
          <w:rFonts w:eastAsia="Aptos"/>
          <w:highlight w:val="cyan"/>
          <w:u w:val="single"/>
        </w:rPr>
        <w:t>helps</w:t>
      </w:r>
      <w:r w:rsidRPr="001B0862">
        <w:rPr>
          <w:rFonts w:eastAsia="Aptos"/>
          <w:u w:val="single"/>
        </w:rPr>
        <w:t xml:space="preserve"> organizers </w:t>
      </w:r>
      <w:r w:rsidRPr="001B0862">
        <w:rPr>
          <w:rFonts w:eastAsia="Aptos"/>
          <w:highlight w:val="cyan"/>
          <w:u w:val="single"/>
        </w:rPr>
        <w:t>understand</w:t>
      </w:r>
      <w:r w:rsidRPr="001B0862">
        <w:rPr>
          <w:rFonts w:eastAsia="Aptos"/>
          <w:u w:val="single"/>
        </w:rPr>
        <w:t xml:space="preserve"> the </w:t>
      </w:r>
      <w:r w:rsidRPr="001B0862">
        <w:rPr>
          <w:rFonts w:eastAsia="Aptos"/>
          <w:highlight w:val="cyan"/>
          <w:u w:val="single"/>
        </w:rPr>
        <w:t>necessity of abolition</w:t>
      </w:r>
      <w:r w:rsidRPr="001B0862">
        <w:rPr>
          <w:rFonts w:eastAsia="Aptos"/>
          <w:u w:val="single"/>
        </w:rPr>
        <w:t xml:space="preserve"> </w:t>
      </w:r>
      <w:r w:rsidRPr="001B0862">
        <w:rPr>
          <w:rFonts w:eastAsia="Aptos"/>
          <w:highlight w:val="cyan"/>
          <w:u w:val="single"/>
        </w:rPr>
        <w:t>and</w:t>
      </w:r>
      <w:r w:rsidRPr="001B0862">
        <w:rPr>
          <w:rFonts w:eastAsia="Aptos"/>
          <w:u w:val="single"/>
        </w:rPr>
        <w:t xml:space="preserve"> </w:t>
      </w:r>
      <w:r w:rsidRPr="001B0862">
        <w:rPr>
          <w:rFonts w:eastAsia="Aptos"/>
          <w:b/>
          <w:iCs/>
          <w:u w:val="single"/>
        </w:rPr>
        <w:t>as a result,</w:t>
      </w:r>
      <w:r w:rsidRPr="001B0862">
        <w:rPr>
          <w:rFonts w:eastAsia="Aptos"/>
          <w:sz w:val="10"/>
        </w:rPr>
        <w:t xml:space="preserve"> </w:t>
      </w:r>
      <w:r w:rsidRPr="001B0862">
        <w:rPr>
          <w:rFonts w:eastAsia="Aptos"/>
          <w:b/>
          <w:iCs/>
          <w:highlight w:val="cyan"/>
          <w:u w:val="single"/>
        </w:rPr>
        <w:t>embrace abolitionist values</w:t>
      </w:r>
      <w:r w:rsidRPr="001B0862">
        <w:rPr>
          <w:rFonts w:eastAsia="Aptos"/>
          <w:sz w:val="14"/>
        </w:rPr>
        <w:t xml:space="preserve">. </w:t>
      </w:r>
      <w:r w:rsidRPr="001B0862">
        <w:rPr>
          <w:rFonts w:eastAsia="Aptos"/>
          <w:u w:val="single"/>
        </w:rPr>
        <w:t>After undergoing</w:t>
      </w:r>
      <w:r w:rsidRPr="001B0862">
        <w:rPr>
          <w:rFonts w:eastAsia="Aptos"/>
          <w:sz w:val="14"/>
        </w:rPr>
        <w:t xml:space="preserve"> such </w:t>
      </w:r>
      <w:r w:rsidRPr="001B0862">
        <w:rPr>
          <w:rFonts w:eastAsia="Aptos"/>
          <w:u w:val="single"/>
        </w:rPr>
        <w:t>transformation</w:t>
      </w:r>
      <w:r w:rsidRPr="001B0862">
        <w:rPr>
          <w:rFonts w:eastAsia="Aptos"/>
          <w:sz w:val="14"/>
        </w:rPr>
        <w:t xml:space="preserve">, </w:t>
      </w:r>
      <w:r w:rsidRPr="001B0862">
        <w:rPr>
          <w:rFonts w:eastAsia="Aptos"/>
          <w:highlight w:val="cyan"/>
          <w:u w:val="single"/>
        </w:rPr>
        <w:t>organizers</w:t>
      </w:r>
      <w:r w:rsidRPr="001B0862">
        <w:rPr>
          <w:rFonts w:eastAsia="Aptos"/>
          <w:u w:val="single"/>
        </w:rPr>
        <w:t xml:space="preserve"> </w:t>
      </w:r>
      <w:r w:rsidRPr="001B0862">
        <w:rPr>
          <w:rFonts w:eastAsia="Aptos"/>
          <w:highlight w:val="cyan"/>
          <w:u w:val="single"/>
        </w:rPr>
        <w:t>become</w:t>
      </w:r>
      <w:r w:rsidRPr="001B0862">
        <w:rPr>
          <w:rFonts w:eastAsia="Aptos"/>
          <w:sz w:val="14"/>
          <w:highlight w:val="cyan"/>
        </w:rPr>
        <w:t xml:space="preserve"> </w:t>
      </w:r>
      <w:r w:rsidRPr="001B0862">
        <w:rPr>
          <w:rFonts w:eastAsia="Aptos"/>
          <w:b/>
          <w:iCs/>
          <w:highlight w:val="cyan"/>
          <w:u w:val="single"/>
        </w:rPr>
        <w:t>heavily committed</w:t>
      </w:r>
      <w:r w:rsidRPr="001B0862">
        <w:rPr>
          <w:rFonts w:eastAsia="Aptos"/>
          <w:sz w:val="14"/>
        </w:rPr>
        <w:t xml:space="preserve"> </w:t>
      </w:r>
      <w:r w:rsidRPr="001B0862">
        <w:rPr>
          <w:rFonts w:eastAsia="Aptos"/>
          <w:u w:val="single"/>
        </w:rPr>
        <w:t>to such values</w:t>
      </w:r>
      <w:r w:rsidRPr="001B0862">
        <w:rPr>
          <w:rFonts w:eastAsia="Aptos"/>
          <w:sz w:val="14"/>
        </w:rPr>
        <w:t xml:space="preserve">, </w:t>
      </w:r>
      <w:r w:rsidRPr="001B0862">
        <w:rPr>
          <w:rFonts w:eastAsia="Aptos"/>
          <w:highlight w:val="cyan"/>
          <w:u w:val="single"/>
        </w:rPr>
        <w:t>which</w:t>
      </w:r>
      <w:r w:rsidRPr="001B0862">
        <w:rPr>
          <w:rFonts w:eastAsia="Aptos"/>
          <w:sz w:val="14"/>
        </w:rPr>
        <w:t xml:space="preserve"> I argue </w:t>
      </w:r>
      <w:r w:rsidRPr="001B0862">
        <w:rPr>
          <w:rFonts w:eastAsia="Aptos"/>
          <w:highlight w:val="cyan"/>
          <w:u w:val="single"/>
        </w:rPr>
        <w:t>become a</w:t>
      </w:r>
      <w:r w:rsidRPr="001B0862">
        <w:rPr>
          <w:rFonts w:eastAsia="Aptos"/>
          <w:sz w:val="14"/>
          <w:highlight w:val="cyan"/>
        </w:rPr>
        <w:t xml:space="preserve"> </w:t>
      </w:r>
      <w:r w:rsidRPr="001B0862">
        <w:rPr>
          <w:rFonts w:eastAsia="Aptos"/>
          <w:b/>
          <w:iCs/>
          <w:sz w:val="32"/>
          <w:highlight w:val="cyan"/>
          <w:u w:val="single"/>
        </w:rPr>
        <w:t>core part of</w:t>
      </w:r>
      <w:r w:rsidRPr="001B0862">
        <w:rPr>
          <w:rFonts w:eastAsia="Aptos"/>
          <w:b/>
          <w:iCs/>
          <w:sz w:val="32"/>
          <w:u w:val="single"/>
        </w:rPr>
        <w:t xml:space="preserve"> </w:t>
      </w:r>
      <w:r w:rsidRPr="001B0862">
        <w:rPr>
          <w:rFonts w:eastAsia="Aptos"/>
          <w:b/>
          <w:iCs/>
          <w:sz w:val="32"/>
          <w:highlight w:val="cyan"/>
          <w:u w:val="single"/>
        </w:rPr>
        <w:t>their identities</w:t>
      </w:r>
      <w:r w:rsidRPr="001B0862">
        <w:rPr>
          <w:rFonts w:eastAsia="Aptos"/>
          <w:sz w:val="14"/>
        </w:rPr>
        <w:t xml:space="preserve">. By doing so, </w:t>
      </w:r>
      <w:r w:rsidRPr="001B0862">
        <w:rPr>
          <w:rFonts w:eastAsia="Aptos"/>
          <w:u w:val="single"/>
        </w:rPr>
        <w:t>they become the primary concern of</w:t>
      </w:r>
      <w:r w:rsidRPr="001B0862">
        <w:rPr>
          <w:rFonts w:eastAsia="Aptos"/>
          <w:sz w:val="14"/>
        </w:rPr>
        <w:t xml:space="preserve"> their </w:t>
      </w:r>
      <w:r w:rsidRPr="001B0862">
        <w:rPr>
          <w:rFonts w:eastAsia="Aptos"/>
          <w:u w:val="single"/>
        </w:rPr>
        <w:t>organizing</w:t>
      </w:r>
      <w:r w:rsidRPr="001B0862">
        <w:rPr>
          <w:rFonts w:eastAsia="Aptos"/>
          <w:sz w:val="14"/>
        </w:rPr>
        <w:t xml:space="preserve">, </w:t>
      </w:r>
      <w:r w:rsidRPr="001B0862">
        <w:rPr>
          <w:rFonts w:eastAsia="Aptos"/>
          <w:highlight w:val="cyan"/>
          <w:u w:val="single"/>
        </w:rPr>
        <w:t>and</w:t>
      </w:r>
      <w:r w:rsidRPr="001B0862">
        <w:rPr>
          <w:rFonts w:eastAsia="Aptos"/>
          <w:sz w:val="14"/>
        </w:rPr>
        <w:t xml:space="preserve"> as a result, </w:t>
      </w:r>
      <w:r w:rsidRPr="001B0862">
        <w:rPr>
          <w:rFonts w:eastAsia="Aptos"/>
          <w:highlight w:val="cyan"/>
          <w:u w:val="single"/>
        </w:rPr>
        <w:t>allow them to</w:t>
      </w:r>
      <w:r w:rsidRPr="001B0862">
        <w:rPr>
          <w:rFonts w:eastAsia="Aptos"/>
          <w:sz w:val="14"/>
          <w:highlight w:val="cyan"/>
        </w:rPr>
        <w:t xml:space="preserve"> </w:t>
      </w:r>
      <w:r w:rsidRPr="001B0862">
        <w:rPr>
          <w:rFonts w:eastAsia="Aptos"/>
          <w:b/>
          <w:iCs/>
          <w:highlight w:val="cyan"/>
          <w:u w:val="single"/>
        </w:rPr>
        <w:t>autonomously engage</w:t>
      </w:r>
      <w:r w:rsidRPr="001B0862">
        <w:rPr>
          <w:rFonts w:eastAsia="Aptos"/>
          <w:sz w:val="14"/>
        </w:rPr>
        <w:t xml:space="preserve"> </w:t>
      </w:r>
      <w:r w:rsidRPr="001B0862">
        <w:rPr>
          <w:rFonts w:eastAsia="Aptos"/>
          <w:highlight w:val="cyan"/>
          <w:u w:val="single"/>
        </w:rPr>
        <w:t>with state institutions</w:t>
      </w:r>
      <w:r w:rsidRPr="001B0862">
        <w:rPr>
          <w:rFonts w:eastAsia="Aptos"/>
          <w:sz w:val="14"/>
        </w:rPr>
        <w:t xml:space="preserve">. Therefore, </w:t>
      </w:r>
      <w:r w:rsidRPr="001B0862">
        <w:rPr>
          <w:rFonts w:eastAsia="Aptos"/>
          <w:b/>
          <w:iCs/>
          <w:u w:val="single"/>
        </w:rPr>
        <w:t>state engagement is necessary for an abolitionist approach to value-based organizing</w:t>
      </w:r>
      <w:r w:rsidRPr="001B0862">
        <w:rPr>
          <w:rFonts w:eastAsia="Aptos"/>
          <w:sz w:val="14"/>
        </w:rPr>
        <w:t>.</w:t>
      </w:r>
    </w:p>
    <w:p w14:paraId="31E5D782" w14:textId="77777777" w:rsidR="000C4B69" w:rsidRPr="001B0862" w:rsidRDefault="000C4B69" w:rsidP="000C4B69">
      <w:pPr>
        <w:rPr>
          <w:rFonts w:eastAsia="Aptos"/>
          <w:sz w:val="14"/>
        </w:rPr>
      </w:pPr>
      <w:r w:rsidRPr="001B0862">
        <w:rPr>
          <w:rFonts w:eastAsia="Aptos"/>
          <w:sz w:val="14"/>
        </w:rPr>
        <w:t xml:space="preserve">First, I will introduce Boggs’ et al </w:t>
      </w:r>
      <w:r w:rsidRPr="001B0862">
        <w:rPr>
          <w:rFonts w:eastAsia="Aptos"/>
          <w:highlight w:val="cyan"/>
          <w:u w:val="single"/>
        </w:rPr>
        <w:t>revolution of values</w:t>
      </w:r>
      <w:r w:rsidRPr="001B0862">
        <w:rPr>
          <w:rFonts w:eastAsia="Aptos"/>
          <w:sz w:val="14"/>
        </w:rPr>
        <w:t xml:space="preserve">, which grounds social transformation in “a struggle between people with different sets of values, and decisions within people to live by one set of values rather than another”.44 I argue that this framework </w:t>
      </w:r>
      <w:r w:rsidRPr="001B0862">
        <w:rPr>
          <w:rFonts w:eastAsia="Aptos"/>
          <w:highlight w:val="cyan"/>
          <w:u w:val="single"/>
        </w:rPr>
        <w:t>provides</w:t>
      </w:r>
      <w:r w:rsidRPr="001B0862">
        <w:rPr>
          <w:rFonts w:eastAsia="Aptos"/>
          <w:sz w:val="14"/>
        </w:rPr>
        <w:t xml:space="preserve"> prison </w:t>
      </w:r>
      <w:r w:rsidRPr="001B0862">
        <w:rPr>
          <w:rFonts w:eastAsia="Aptos"/>
          <w:u w:val="single"/>
        </w:rPr>
        <w:t xml:space="preserve">abolitionists with </w:t>
      </w:r>
      <w:r w:rsidRPr="001B0862">
        <w:rPr>
          <w:rFonts w:eastAsia="Aptos"/>
          <w:b/>
          <w:iCs/>
          <w:highlight w:val="cyan"/>
          <w:u w:val="single"/>
        </w:rPr>
        <w:t>autonomy</w:t>
      </w:r>
      <w:r w:rsidRPr="001B0862">
        <w:rPr>
          <w:rFonts w:eastAsia="Aptos"/>
          <w:sz w:val="14"/>
        </w:rPr>
        <w:t xml:space="preserve"> </w:t>
      </w:r>
      <w:r w:rsidRPr="001B0862">
        <w:rPr>
          <w:rFonts w:eastAsia="Aptos"/>
          <w:u w:val="single"/>
        </w:rPr>
        <w:t>by</w:t>
      </w:r>
      <w:r w:rsidRPr="001B0862">
        <w:rPr>
          <w:rFonts w:eastAsia="Aptos"/>
          <w:sz w:val="14"/>
        </w:rPr>
        <w:t xml:space="preserve"> </w:t>
      </w:r>
      <w:r w:rsidRPr="001B0862">
        <w:rPr>
          <w:rFonts w:eastAsia="Aptos"/>
          <w:u w:val="single"/>
        </w:rPr>
        <w:t xml:space="preserve">conceptualizing social revolution around </w:t>
      </w:r>
      <w:r w:rsidRPr="001B0862">
        <w:rPr>
          <w:rFonts w:eastAsia="Aptos"/>
          <w:sz w:val="14"/>
        </w:rPr>
        <w:t xml:space="preserve">the </w:t>
      </w:r>
      <w:r w:rsidRPr="001B0862">
        <w:rPr>
          <w:rFonts w:eastAsia="Aptos"/>
          <w:u w:val="single"/>
        </w:rPr>
        <w:t>power of the people</w:t>
      </w:r>
      <w:r w:rsidRPr="001B0862">
        <w:rPr>
          <w:rFonts w:eastAsia="Aptos"/>
          <w:sz w:val="14"/>
        </w:rPr>
        <w:t xml:space="preserve">. I will then introduce French philosopher Louis Althussar’s idea of </w:t>
      </w:r>
      <w:r w:rsidRPr="001B0862">
        <w:rPr>
          <w:rFonts w:eastAsia="Aptos"/>
          <w:u w:val="single"/>
        </w:rPr>
        <w:t>interpellation</w:t>
      </w:r>
      <w:r w:rsidRPr="001B0862">
        <w:rPr>
          <w:rFonts w:eastAsia="Aptos"/>
          <w:sz w:val="14"/>
        </w:rPr>
        <w:t xml:space="preserve">, </w:t>
      </w:r>
      <w:r w:rsidRPr="001B0862">
        <w:rPr>
          <w:rFonts w:eastAsia="Aptos"/>
          <w:u w:val="single"/>
        </w:rPr>
        <w:t>which demonstrates how members of society internalize</w:t>
      </w:r>
      <w:r w:rsidRPr="001B0862">
        <w:rPr>
          <w:rFonts w:eastAsia="Aptos"/>
          <w:sz w:val="14"/>
        </w:rPr>
        <w:t xml:space="preserve"> the </w:t>
      </w:r>
      <w:r w:rsidRPr="001B0862">
        <w:rPr>
          <w:rFonts w:eastAsia="Aptos"/>
          <w:u w:val="single"/>
        </w:rPr>
        <w:t>ideas of the ruling class</w:t>
      </w:r>
      <w:r w:rsidRPr="001B0862">
        <w:rPr>
          <w:rFonts w:eastAsia="Aptos"/>
          <w:sz w:val="14"/>
        </w:rPr>
        <w:t xml:space="preserve">. For prison abolitionists, interpellation </w:t>
      </w:r>
      <w:r w:rsidRPr="001B0862">
        <w:rPr>
          <w:rFonts w:eastAsia="Aptos"/>
          <w:u w:val="single"/>
        </w:rPr>
        <w:t>is manifested in</w:t>
      </w:r>
      <w:r w:rsidRPr="001B0862">
        <w:rPr>
          <w:rFonts w:eastAsia="Aptos"/>
          <w:sz w:val="14"/>
        </w:rPr>
        <w:t xml:space="preserve"> the </w:t>
      </w:r>
      <w:r w:rsidRPr="001B0862">
        <w:rPr>
          <w:rFonts w:eastAsia="Aptos"/>
          <w:b/>
          <w:iCs/>
          <w:u w:val="single"/>
        </w:rPr>
        <w:t>internalization</w:t>
      </w:r>
      <w:r w:rsidRPr="001B0862">
        <w:rPr>
          <w:rFonts w:eastAsia="Aptos"/>
          <w:u w:val="single"/>
        </w:rPr>
        <w:t xml:space="preserve"> of carceral logic</w:t>
      </w:r>
      <w:r w:rsidRPr="001B0862">
        <w:rPr>
          <w:rFonts w:eastAsia="Aptos"/>
          <w:sz w:val="14"/>
        </w:rPr>
        <w:t>, an ideology that prioritizes punishment as the primary method to address harm.</w:t>
      </w:r>
    </w:p>
    <w:p w14:paraId="59897383" w14:textId="77777777" w:rsidR="000C4B69" w:rsidRPr="001B0862" w:rsidRDefault="000C4B69" w:rsidP="000C4B69">
      <w:pPr>
        <w:rPr>
          <w:rFonts w:eastAsia="Aptos"/>
          <w:u w:val="single"/>
        </w:rPr>
      </w:pPr>
      <w:r w:rsidRPr="001B0862">
        <w:rPr>
          <w:rFonts w:eastAsia="Aptos"/>
          <w:sz w:val="14"/>
        </w:rPr>
        <w:t xml:space="preserve">I argue that the </w:t>
      </w:r>
      <w:r w:rsidRPr="001B0862">
        <w:rPr>
          <w:rFonts w:eastAsia="Aptos"/>
          <w:highlight w:val="cyan"/>
          <w:u w:val="single"/>
        </w:rPr>
        <w:t>internalization</w:t>
      </w:r>
      <w:r w:rsidRPr="001B0862">
        <w:rPr>
          <w:rFonts w:eastAsia="Aptos"/>
          <w:sz w:val="14"/>
        </w:rPr>
        <w:t xml:space="preserve"> of carceral logic </w:t>
      </w:r>
      <w:r w:rsidRPr="001B0862">
        <w:rPr>
          <w:rFonts w:eastAsia="Aptos"/>
          <w:highlight w:val="cyan"/>
          <w:u w:val="single"/>
        </w:rPr>
        <w:t>is an obstacle</w:t>
      </w:r>
      <w:r w:rsidRPr="001B0862">
        <w:rPr>
          <w:rFonts w:eastAsia="Aptos"/>
          <w:u w:val="single"/>
        </w:rPr>
        <w:t xml:space="preserve"> to</w:t>
      </w:r>
      <w:r w:rsidRPr="001B0862">
        <w:rPr>
          <w:rFonts w:eastAsia="Aptos"/>
          <w:sz w:val="14"/>
        </w:rPr>
        <w:t xml:space="preserve"> the </w:t>
      </w:r>
      <w:r w:rsidRPr="001B0862">
        <w:rPr>
          <w:rFonts w:eastAsia="Aptos"/>
          <w:u w:val="single"/>
        </w:rPr>
        <w:t>revolution of values</w:t>
      </w:r>
      <w:r w:rsidRPr="001B0862">
        <w:rPr>
          <w:rFonts w:eastAsia="Aptos"/>
          <w:sz w:val="14"/>
        </w:rPr>
        <w:t xml:space="preserve">, </w:t>
      </w:r>
      <w:r w:rsidRPr="001B0862">
        <w:rPr>
          <w:rFonts w:eastAsia="Aptos"/>
          <w:highlight w:val="cyan"/>
          <w:u w:val="single"/>
        </w:rPr>
        <w:t xml:space="preserve">yet </w:t>
      </w:r>
      <w:r w:rsidRPr="001B0862">
        <w:rPr>
          <w:rFonts w:eastAsia="Aptos"/>
          <w:b/>
          <w:iCs/>
          <w:highlight w:val="cyan"/>
          <w:u w:val="single"/>
        </w:rPr>
        <w:t>direct</w:t>
      </w:r>
      <w:r w:rsidRPr="001B0862">
        <w:rPr>
          <w:rFonts w:eastAsia="Aptos"/>
          <w:b/>
          <w:iCs/>
          <w:u w:val="single"/>
        </w:rPr>
        <w:t xml:space="preserve"> </w:t>
      </w:r>
      <w:r w:rsidRPr="001B0862">
        <w:rPr>
          <w:rFonts w:eastAsia="Aptos"/>
          <w:b/>
          <w:iCs/>
          <w:highlight w:val="cyan"/>
          <w:u w:val="single"/>
        </w:rPr>
        <w:t>experience</w:t>
      </w:r>
      <w:r w:rsidRPr="001B0862">
        <w:rPr>
          <w:rFonts w:eastAsia="Aptos"/>
          <w:sz w:val="14"/>
        </w:rPr>
        <w:t xml:space="preserve"> </w:t>
      </w:r>
      <w:r w:rsidRPr="001B0862">
        <w:rPr>
          <w:rFonts w:eastAsia="Aptos"/>
          <w:u w:val="single"/>
        </w:rPr>
        <w:t>with the</w:t>
      </w:r>
      <w:r w:rsidRPr="001B0862">
        <w:rPr>
          <w:rFonts w:eastAsia="Aptos"/>
          <w:sz w:val="14"/>
        </w:rPr>
        <w:t xml:space="preserve"> </w:t>
      </w:r>
      <w:r w:rsidRPr="001B0862">
        <w:rPr>
          <w:rFonts w:eastAsia="Aptos"/>
          <w:b/>
          <w:iCs/>
          <w:u w:val="single"/>
        </w:rPr>
        <w:t>P</w:t>
      </w:r>
      <w:r w:rsidRPr="001B0862">
        <w:rPr>
          <w:rFonts w:eastAsia="Aptos"/>
          <w:sz w:val="14"/>
        </w:rPr>
        <w:t xml:space="preserve">rison </w:t>
      </w:r>
      <w:r w:rsidRPr="001B0862">
        <w:rPr>
          <w:rFonts w:eastAsia="Aptos"/>
          <w:b/>
          <w:iCs/>
          <w:u w:val="single"/>
        </w:rPr>
        <w:t>I</w:t>
      </w:r>
      <w:r w:rsidRPr="001B0862">
        <w:rPr>
          <w:rFonts w:eastAsia="Aptos"/>
          <w:sz w:val="14"/>
        </w:rPr>
        <w:t xml:space="preserve">ndustrial </w:t>
      </w:r>
      <w:r w:rsidRPr="001B0862">
        <w:rPr>
          <w:rFonts w:eastAsia="Aptos"/>
          <w:b/>
          <w:iCs/>
          <w:u w:val="single"/>
        </w:rPr>
        <w:t>C</w:t>
      </w:r>
      <w:r w:rsidRPr="001B0862">
        <w:rPr>
          <w:rFonts w:eastAsia="Aptos"/>
          <w:sz w:val="14"/>
        </w:rPr>
        <w:t xml:space="preserve">omplex </w:t>
      </w:r>
      <w:r w:rsidRPr="001B0862">
        <w:rPr>
          <w:rFonts w:eastAsia="Aptos"/>
          <w:highlight w:val="cyan"/>
          <w:u w:val="single"/>
        </w:rPr>
        <w:t>allows one to overcome</w:t>
      </w:r>
      <w:r w:rsidRPr="001B0862">
        <w:rPr>
          <w:rFonts w:eastAsia="Aptos"/>
          <w:sz w:val="14"/>
        </w:rPr>
        <w:t xml:space="preserve"> </w:t>
      </w:r>
      <w:r w:rsidRPr="001B0862">
        <w:rPr>
          <w:rFonts w:eastAsia="Aptos"/>
          <w:u w:val="single"/>
        </w:rPr>
        <w:t xml:space="preserve">such </w:t>
      </w:r>
      <w:r w:rsidRPr="001B0862">
        <w:rPr>
          <w:rFonts w:eastAsia="Aptos"/>
          <w:highlight w:val="cyan"/>
          <w:u w:val="single"/>
        </w:rPr>
        <w:t>obstacles</w:t>
      </w:r>
      <w:r w:rsidRPr="001B0862">
        <w:rPr>
          <w:rFonts w:eastAsia="Aptos"/>
          <w:sz w:val="14"/>
        </w:rPr>
        <w:t xml:space="preserve"> </w:t>
      </w:r>
      <w:r w:rsidRPr="001B0862">
        <w:rPr>
          <w:rFonts w:eastAsia="Aptos"/>
          <w:highlight w:val="cyan"/>
          <w:u w:val="single"/>
        </w:rPr>
        <w:t>by</w:t>
      </w:r>
      <w:r w:rsidRPr="001B0862">
        <w:rPr>
          <w:rFonts w:eastAsia="Aptos"/>
          <w:sz w:val="14"/>
        </w:rPr>
        <w:t xml:space="preserve"> </w:t>
      </w:r>
      <w:r w:rsidRPr="001B0862">
        <w:rPr>
          <w:rFonts w:eastAsia="Aptos"/>
          <w:highlight w:val="cyan"/>
          <w:u w:val="single"/>
        </w:rPr>
        <w:t>magnifying</w:t>
      </w:r>
      <w:r w:rsidRPr="001B0862">
        <w:rPr>
          <w:rFonts w:eastAsia="Aptos"/>
          <w:sz w:val="14"/>
        </w:rPr>
        <w:t xml:space="preserve"> </w:t>
      </w:r>
      <w:r w:rsidRPr="001B0862">
        <w:rPr>
          <w:rFonts w:eastAsia="Aptos"/>
          <w:u w:val="single"/>
        </w:rPr>
        <w:t>the</w:t>
      </w:r>
      <w:r w:rsidRPr="001B0862">
        <w:rPr>
          <w:rFonts w:eastAsia="Aptos"/>
          <w:sz w:val="14"/>
        </w:rPr>
        <w:t xml:space="preserve"> </w:t>
      </w:r>
      <w:r w:rsidRPr="001B0862">
        <w:rPr>
          <w:rFonts w:eastAsia="Aptos"/>
          <w:b/>
          <w:iCs/>
          <w:u w:val="single"/>
        </w:rPr>
        <w:t>emotional impact</w:t>
      </w:r>
      <w:r w:rsidRPr="001B0862">
        <w:rPr>
          <w:rFonts w:eastAsia="Aptos"/>
          <w:sz w:val="14"/>
        </w:rPr>
        <w:t xml:space="preserve"> </w:t>
      </w:r>
      <w:r w:rsidRPr="001B0862">
        <w:rPr>
          <w:rFonts w:eastAsia="Aptos"/>
          <w:u w:val="single"/>
        </w:rPr>
        <w:t xml:space="preserve">of </w:t>
      </w:r>
      <w:r w:rsidRPr="001B0862">
        <w:rPr>
          <w:rFonts w:eastAsia="Aptos"/>
          <w:highlight w:val="cyan"/>
          <w:u w:val="single"/>
        </w:rPr>
        <w:t>state sanctioned violence</w:t>
      </w:r>
      <w:r w:rsidRPr="001B0862">
        <w:rPr>
          <w:rFonts w:eastAsia="Aptos"/>
          <w:sz w:val="14"/>
        </w:rPr>
        <w:t xml:space="preserve">. I will then argue that </w:t>
      </w:r>
      <w:r w:rsidRPr="001B0862">
        <w:rPr>
          <w:rFonts w:eastAsia="Aptos"/>
          <w:highlight w:val="cyan"/>
          <w:u w:val="single"/>
        </w:rPr>
        <w:t>direct</w:t>
      </w:r>
      <w:r w:rsidRPr="001B0862">
        <w:rPr>
          <w:rFonts w:eastAsia="Aptos"/>
          <w:u w:val="single"/>
        </w:rPr>
        <w:t xml:space="preserve"> </w:t>
      </w:r>
      <w:r w:rsidRPr="001B0862">
        <w:rPr>
          <w:rFonts w:eastAsia="Aptos"/>
          <w:highlight w:val="cyan"/>
          <w:u w:val="single"/>
        </w:rPr>
        <w:t>engagement</w:t>
      </w:r>
    </w:p>
    <w:p w14:paraId="092147E7" w14:textId="77777777" w:rsidR="000C4B69" w:rsidRPr="001B0862" w:rsidRDefault="000C4B69" w:rsidP="000C4B69">
      <w:pPr>
        <w:rPr>
          <w:rFonts w:eastAsia="Aptos"/>
          <w:u w:val="single"/>
        </w:rPr>
      </w:pPr>
    </w:p>
    <w:p w14:paraId="5CD01E31" w14:textId="77777777" w:rsidR="000C4B69" w:rsidRPr="001B0862" w:rsidRDefault="000C4B69" w:rsidP="000C4B69">
      <w:pPr>
        <w:rPr>
          <w:rFonts w:eastAsia="Aptos"/>
          <w:sz w:val="14"/>
        </w:rPr>
      </w:pPr>
      <w:r w:rsidRPr="001B0862">
        <w:rPr>
          <w:rFonts w:eastAsia="Aptos"/>
          <w:sz w:val="14"/>
        </w:rPr>
        <w:t xml:space="preserve"> with the Prison Industrial Complex </w:t>
      </w:r>
      <w:r w:rsidRPr="001B0862">
        <w:rPr>
          <w:rFonts w:eastAsia="Aptos"/>
          <w:u w:val="single"/>
        </w:rPr>
        <w:t xml:space="preserve">is not only </w:t>
      </w:r>
      <w:r w:rsidRPr="001B0862">
        <w:rPr>
          <w:rFonts w:eastAsia="Aptos"/>
          <w:b/>
          <w:iCs/>
          <w:u w:val="single"/>
        </w:rPr>
        <w:t>necessary</w:t>
      </w:r>
      <w:r w:rsidRPr="001B0862">
        <w:rPr>
          <w:rFonts w:eastAsia="Aptos"/>
          <w:sz w:val="14"/>
        </w:rPr>
        <w:t xml:space="preserve"> to understand the violence of the state, </w:t>
      </w:r>
      <w:r w:rsidRPr="001B0862">
        <w:rPr>
          <w:rFonts w:eastAsia="Aptos"/>
          <w:u w:val="single"/>
        </w:rPr>
        <w:t xml:space="preserve">but to </w:t>
      </w:r>
      <w:r w:rsidRPr="001B0862">
        <w:rPr>
          <w:rFonts w:eastAsia="Aptos"/>
          <w:b/>
          <w:iCs/>
          <w:highlight w:val="cyan"/>
          <w:u w:val="single"/>
        </w:rPr>
        <w:t>incentivize</w:t>
      </w:r>
      <w:r w:rsidRPr="001B0862">
        <w:rPr>
          <w:rFonts w:eastAsia="Aptos"/>
          <w:highlight w:val="cyan"/>
          <w:u w:val="single"/>
        </w:rPr>
        <w:t xml:space="preserve"> abolitionist organizing</w:t>
      </w:r>
      <w:r w:rsidRPr="001B0862">
        <w:rPr>
          <w:rFonts w:eastAsia="Aptos"/>
          <w:sz w:val="14"/>
        </w:rPr>
        <w:t xml:space="preserve">. I then argue that understanding the full extent of state violence influences abolitionists to create their own vision for the future, founded on values of care. Therefore, </w:t>
      </w:r>
      <w:r w:rsidRPr="001B0862">
        <w:rPr>
          <w:rFonts w:eastAsia="Aptos"/>
          <w:highlight w:val="cyan"/>
          <w:u w:val="single"/>
        </w:rPr>
        <w:t>state engagement</w:t>
      </w:r>
      <w:r w:rsidRPr="001B0862">
        <w:rPr>
          <w:rFonts w:eastAsia="Aptos"/>
          <w:sz w:val="14"/>
          <w:highlight w:val="cyan"/>
        </w:rPr>
        <w:t xml:space="preserve"> </w:t>
      </w:r>
      <w:r w:rsidRPr="001B0862">
        <w:rPr>
          <w:rFonts w:eastAsia="Aptos"/>
          <w:highlight w:val="cyan"/>
          <w:u w:val="single"/>
        </w:rPr>
        <w:t>allows</w:t>
      </w:r>
      <w:r w:rsidRPr="001B0862">
        <w:rPr>
          <w:rFonts w:eastAsia="Aptos"/>
          <w:sz w:val="14"/>
        </w:rPr>
        <w:t xml:space="preserve"> prison </w:t>
      </w:r>
      <w:r w:rsidRPr="001B0862">
        <w:rPr>
          <w:rFonts w:eastAsia="Aptos"/>
          <w:highlight w:val="cyan"/>
          <w:u w:val="single"/>
        </w:rPr>
        <w:t>abolitionists</w:t>
      </w:r>
      <w:r w:rsidRPr="001B0862">
        <w:rPr>
          <w:rFonts w:eastAsia="Aptos"/>
          <w:sz w:val="14"/>
        </w:rPr>
        <w:t xml:space="preserve"> </w:t>
      </w:r>
      <w:r w:rsidRPr="001B0862">
        <w:rPr>
          <w:rFonts w:eastAsia="Aptos"/>
          <w:highlight w:val="cyan"/>
          <w:u w:val="single"/>
        </w:rPr>
        <w:t>to go</w:t>
      </w:r>
      <w:r w:rsidRPr="001B0862">
        <w:rPr>
          <w:rFonts w:eastAsia="Aptos"/>
          <w:u w:val="single"/>
        </w:rPr>
        <w:t xml:space="preserve"> </w:t>
      </w:r>
      <w:r w:rsidRPr="001B0862">
        <w:rPr>
          <w:rFonts w:eastAsia="Aptos"/>
          <w:highlight w:val="cyan"/>
          <w:u w:val="single"/>
        </w:rPr>
        <w:t>through</w:t>
      </w:r>
      <w:r w:rsidRPr="001B0862">
        <w:rPr>
          <w:rFonts w:eastAsia="Aptos"/>
          <w:u w:val="single"/>
        </w:rPr>
        <w:t xml:space="preserve"> </w:t>
      </w:r>
      <w:r w:rsidRPr="001B0862">
        <w:rPr>
          <w:rFonts w:eastAsia="Aptos"/>
          <w:highlight w:val="cyan"/>
          <w:u w:val="single"/>
        </w:rPr>
        <w:t>an</w:t>
      </w:r>
      <w:r w:rsidRPr="001B0862">
        <w:rPr>
          <w:rFonts w:eastAsia="Aptos"/>
          <w:sz w:val="14"/>
          <w:highlight w:val="cyan"/>
        </w:rPr>
        <w:t xml:space="preserve"> </w:t>
      </w:r>
      <w:r w:rsidRPr="001B0862">
        <w:rPr>
          <w:rFonts w:eastAsia="Aptos"/>
          <w:b/>
          <w:iCs/>
          <w:highlight w:val="cyan"/>
          <w:u w:val="single"/>
        </w:rPr>
        <w:t>internal revolution of values</w:t>
      </w:r>
      <w:r w:rsidRPr="001B0862">
        <w:rPr>
          <w:rFonts w:eastAsia="Aptos"/>
          <w:sz w:val="14"/>
          <w:highlight w:val="cyan"/>
        </w:rPr>
        <w:t xml:space="preserve"> </w:t>
      </w:r>
      <w:r w:rsidRPr="001B0862">
        <w:rPr>
          <w:rFonts w:eastAsia="Aptos"/>
          <w:highlight w:val="cyan"/>
          <w:u w:val="single"/>
        </w:rPr>
        <w:t>and devote themselves</w:t>
      </w:r>
      <w:r w:rsidRPr="001B0862">
        <w:rPr>
          <w:rFonts w:eastAsia="Aptos"/>
          <w:sz w:val="14"/>
        </w:rPr>
        <w:t xml:space="preserve"> </w:t>
      </w:r>
      <w:r w:rsidRPr="001B0862">
        <w:rPr>
          <w:rFonts w:eastAsia="Aptos"/>
          <w:highlight w:val="cyan"/>
          <w:u w:val="single"/>
        </w:rPr>
        <w:t>to</w:t>
      </w:r>
      <w:r w:rsidRPr="001B0862">
        <w:rPr>
          <w:rFonts w:eastAsia="Aptos"/>
          <w:u w:val="single"/>
        </w:rPr>
        <w:t xml:space="preserve"> an </w:t>
      </w:r>
      <w:r w:rsidRPr="001B0862">
        <w:rPr>
          <w:rFonts w:eastAsia="Aptos"/>
          <w:b/>
          <w:iCs/>
          <w:highlight w:val="cyan"/>
          <w:u w:val="single"/>
        </w:rPr>
        <w:t>abolitionist care</w:t>
      </w:r>
      <w:r w:rsidRPr="001B0862">
        <w:rPr>
          <w:rFonts w:eastAsia="Aptos"/>
          <w:b/>
          <w:iCs/>
          <w:u w:val="single"/>
        </w:rPr>
        <w:t xml:space="preserve"> </w:t>
      </w:r>
      <w:r w:rsidRPr="001B0862">
        <w:rPr>
          <w:rFonts w:eastAsia="Aptos"/>
          <w:b/>
          <w:iCs/>
          <w:highlight w:val="cyan"/>
          <w:u w:val="single"/>
        </w:rPr>
        <w:t>ethic</w:t>
      </w:r>
      <w:r w:rsidRPr="001B0862">
        <w:rPr>
          <w:rFonts w:eastAsia="Aptos"/>
          <w:sz w:val="14"/>
        </w:rPr>
        <w:t>.</w:t>
      </w:r>
    </w:p>
    <w:p w14:paraId="37231D43" w14:textId="77777777" w:rsidR="000C4B69" w:rsidRPr="001B0862" w:rsidRDefault="000C4B69" w:rsidP="000C4B69">
      <w:pPr>
        <w:rPr>
          <w:rFonts w:eastAsia="Aptos"/>
          <w:sz w:val="14"/>
        </w:rPr>
      </w:pPr>
      <w:r w:rsidRPr="001B0862">
        <w:rPr>
          <w:rFonts w:eastAsia="Aptos"/>
          <w:sz w:val="14"/>
        </w:rPr>
        <w:t xml:space="preserve">I will then introduce Stefano </w:t>
      </w:r>
      <w:r w:rsidRPr="001B0862">
        <w:rPr>
          <w:rFonts w:eastAsia="Aptos"/>
          <w:u w:val="single"/>
        </w:rPr>
        <w:t>Harney and</w:t>
      </w:r>
      <w:r w:rsidRPr="001B0862">
        <w:rPr>
          <w:rFonts w:eastAsia="Aptos"/>
          <w:sz w:val="14"/>
        </w:rPr>
        <w:t xml:space="preserve"> Fred </w:t>
      </w:r>
      <w:r w:rsidRPr="001B0862">
        <w:rPr>
          <w:rFonts w:eastAsia="Aptos"/>
          <w:u w:val="single"/>
        </w:rPr>
        <w:t>Moten’s</w:t>
      </w:r>
      <w:r w:rsidRPr="001B0862">
        <w:rPr>
          <w:rFonts w:eastAsia="Aptos"/>
          <w:sz w:val="14"/>
        </w:rPr>
        <w:t xml:space="preserve"> </w:t>
      </w:r>
      <w:r w:rsidRPr="001B0862">
        <w:rPr>
          <w:rFonts w:eastAsia="Aptos"/>
          <w:u w:val="single"/>
        </w:rPr>
        <w:t>analysis of institutional engagement</w:t>
      </w:r>
      <w:r w:rsidRPr="001B0862">
        <w:rPr>
          <w:rFonts w:eastAsia="Aptos"/>
          <w:sz w:val="14"/>
        </w:rPr>
        <w:t xml:space="preserve">, used in their essay the University and the Undercommons. I will argue that it </w:t>
      </w:r>
      <w:r w:rsidRPr="001B0862">
        <w:rPr>
          <w:rFonts w:eastAsia="Aptos"/>
          <w:u w:val="single"/>
        </w:rPr>
        <w:t>is</w:t>
      </w:r>
      <w:r w:rsidRPr="001B0862">
        <w:rPr>
          <w:rFonts w:eastAsia="Aptos"/>
          <w:sz w:val="14"/>
        </w:rPr>
        <w:t xml:space="preserve"> </w:t>
      </w:r>
      <w:r w:rsidRPr="001B0862">
        <w:rPr>
          <w:rFonts w:eastAsia="Aptos"/>
          <w:b/>
          <w:iCs/>
          <w:u w:val="single"/>
        </w:rPr>
        <w:t>impossible</w:t>
      </w:r>
      <w:r w:rsidRPr="001B0862">
        <w:rPr>
          <w:rFonts w:eastAsia="Aptos"/>
          <w:sz w:val="14"/>
        </w:rPr>
        <w:t xml:space="preserve"> </w:t>
      </w:r>
      <w:r w:rsidRPr="001B0862">
        <w:rPr>
          <w:rFonts w:eastAsia="Aptos"/>
          <w:u w:val="single"/>
        </w:rPr>
        <w:t>to apply</w:t>
      </w:r>
      <w:r w:rsidRPr="001B0862">
        <w:rPr>
          <w:rFonts w:eastAsia="Aptos"/>
          <w:sz w:val="14"/>
        </w:rPr>
        <w:t xml:space="preserve"> their concepts of refusal and ‘negligence’ to the state. Yet, </w:t>
      </w:r>
      <w:r w:rsidRPr="001B0862">
        <w:rPr>
          <w:rFonts w:eastAsia="Aptos"/>
          <w:highlight w:val="cyan"/>
          <w:u w:val="single"/>
        </w:rPr>
        <w:t xml:space="preserve">the </w:t>
      </w:r>
      <w:r w:rsidRPr="001B0862">
        <w:rPr>
          <w:rFonts w:eastAsia="Aptos"/>
          <w:b/>
          <w:iCs/>
          <w:highlight w:val="cyan"/>
          <w:u w:val="single"/>
        </w:rPr>
        <w:t>impossibility of refusal</w:t>
      </w:r>
      <w:r w:rsidRPr="001B0862">
        <w:rPr>
          <w:rFonts w:eastAsia="Aptos"/>
          <w:sz w:val="14"/>
          <w:highlight w:val="cyan"/>
        </w:rPr>
        <w:t xml:space="preserve"> </w:t>
      </w:r>
      <w:r w:rsidRPr="001B0862">
        <w:rPr>
          <w:rFonts w:eastAsia="Aptos"/>
          <w:highlight w:val="cyan"/>
          <w:u w:val="single"/>
        </w:rPr>
        <w:t>allows one to understand</w:t>
      </w:r>
      <w:r w:rsidRPr="001B0862">
        <w:rPr>
          <w:rFonts w:eastAsia="Aptos"/>
          <w:sz w:val="14"/>
        </w:rPr>
        <w:t xml:space="preserve"> </w:t>
      </w:r>
      <w:r w:rsidRPr="001B0862">
        <w:rPr>
          <w:rFonts w:eastAsia="Aptos"/>
          <w:u w:val="single"/>
        </w:rPr>
        <w:t>how</w:t>
      </w:r>
      <w:r w:rsidRPr="001B0862">
        <w:rPr>
          <w:rFonts w:eastAsia="Aptos"/>
          <w:sz w:val="14"/>
        </w:rPr>
        <w:t xml:space="preserve"> </w:t>
      </w:r>
      <w:r w:rsidRPr="001B0862">
        <w:rPr>
          <w:rFonts w:eastAsia="Aptos"/>
          <w:b/>
          <w:iCs/>
          <w:highlight w:val="cyan"/>
          <w:u w:val="single"/>
        </w:rPr>
        <w:t>value based organizing</w:t>
      </w:r>
      <w:r w:rsidRPr="001B0862">
        <w:rPr>
          <w:rFonts w:eastAsia="Aptos"/>
          <w:sz w:val="14"/>
        </w:rPr>
        <w:t xml:space="preserve"> </w:t>
      </w:r>
      <w:r w:rsidRPr="001B0862">
        <w:rPr>
          <w:rFonts w:eastAsia="Aptos"/>
          <w:u w:val="single"/>
        </w:rPr>
        <w:t>complements</w:t>
      </w:r>
      <w:r w:rsidRPr="001B0862">
        <w:rPr>
          <w:rFonts w:eastAsia="Aptos"/>
          <w:sz w:val="14"/>
        </w:rPr>
        <w:t xml:space="preserve"> Boggs’ et al </w:t>
      </w:r>
      <w:r w:rsidRPr="001B0862">
        <w:rPr>
          <w:rFonts w:eastAsia="Aptos"/>
          <w:u w:val="single"/>
        </w:rPr>
        <w:t>revolution of values</w:t>
      </w:r>
      <w:r w:rsidRPr="001B0862">
        <w:rPr>
          <w:rFonts w:eastAsia="Aptos"/>
          <w:sz w:val="14"/>
        </w:rPr>
        <w:t xml:space="preserve"> </w:t>
      </w:r>
      <w:r w:rsidRPr="001B0862">
        <w:rPr>
          <w:rFonts w:eastAsia="Aptos"/>
          <w:highlight w:val="cyan"/>
          <w:u w:val="single"/>
        </w:rPr>
        <w:t>and</w:t>
      </w:r>
      <w:r w:rsidRPr="001B0862">
        <w:rPr>
          <w:rFonts w:eastAsia="Aptos"/>
          <w:sz w:val="14"/>
        </w:rPr>
        <w:t xml:space="preserve"> the </w:t>
      </w:r>
      <w:r w:rsidRPr="001B0862">
        <w:rPr>
          <w:rFonts w:eastAsia="Aptos"/>
          <w:u w:val="single"/>
        </w:rPr>
        <w:t>agency</w:t>
      </w:r>
      <w:r w:rsidRPr="001B0862">
        <w:rPr>
          <w:rFonts w:eastAsia="Aptos"/>
          <w:sz w:val="14"/>
        </w:rPr>
        <w:t xml:space="preserve"> that it provides; I argue that </w:t>
      </w:r>
      <w:r w:rsidRPr="001B0862">
        <w:rPr>
          <w:rFonts w:eastAsia="Aptos"/>
          <w:u w:val="single"/>
        </w:rPr>
        <w:t xml:space="preserve">while a revolution of values </w:t>
      </w:r>
      <w:r w:rsidRPr="001B0862">
        <w:rPr>
          <w:rFonts w:eastAsia="Aptos"/>
          <w:highlight w:val="cyan"/>
          <w:u w:val="single"/>
        </w:rPr>
        <w:t>provides abolitionists</w:t>
      </w:r>
      <w:r w:rsidRPr="001B0862">
        <w:rPr>
          <w:rFonts w:eastAsia="Aptos"/>
          <w:u w:val="single"/>
        </w:rPr>
        <w:t xml:space="preserve"> </w:t>
      </w:r>
      <w:r w:rsidRPr="001B0862">
        <w:rPr>
          <w:rFonts w:eastAsia="Aptos"/>
          <w:highlight w:val="cyan"/>
          <w:u w:val="single"/>
        </w:rPr>
        <w:t xml:space="preserve">with </w:t>
      </w:r>
      <w:r w:rsidRPr="001B0862">
        <w:rPr>
          <w:rFonts w:eastAsia="Aptos"/>
          <w:u w:val="single"/>
        </w:rPr>
        <w:t>agency</w:t>
      </w:r>
      <w:r w:rsidRPr="001B0862">
        <w:rPr>
          <w:rFonts w:eastAsia="Aptos"/>
          <w:sz w:val="14"/>
        </w:rPr>
        <w:t xml:space="preserve"> </w:t>
      </w:r>
      <w:r w:rsidRPr="001B0862">
        <w:rPr>
          <w:rFonts w:eastAsia="Aptos"/>
          <w:u w:val="single"/>
        </w:rPr>
        <w:t>over</w:t>
      </w:r>
      <w:r w:rsidRPr="001B0862">
        <w:rPr>
          <w:rFonts w:eastAsia="Aptos"/>
          <w:sz w:val="14"/>
        </w:rPr>
        <w:t xml:space="preserve"> the </w:t>
      </w:r>
      <w:r w:rsidRPr="001B0862">
        <w:rPr>
          <w:rFonts w:eastAsia="Aptos"/>
          <w:b/>
          <w:iCs/>
          <w:u w:val="single"/>
        </w:rPr>
        <w:lastRenderedPageBreak/>
        <w:t>foundational values of society</w:t>
      </w:r>
      <w:r w:rsidRPr="001B0862">
        <w:rPr>
          <w:rFonts w:eastAsia="Aptos"/>
          <w:sz w:val="14"/>
        </w:rPr>
        <w:t xml:space="preserve">, </w:t>
      </w:r>
      <w:r w:rsidRPr="001B0862">
        <w:rPr>
          <w:rFonts w:eastAsia="Aptos"/>
          <w:u w:val="single"/>
        </w:rPr>
        <w:t>value-based organizing provides</w:t>
      </w:r>
      <w:r w:rsidRPr="001B0862">
        <w:rPr>
          <w:rFonts w:eastAsia="Aptos"/>
          <w:sz w:val="14"/>
        </w:rPr>
        <w:t xml:space="preserve"> </w:t>
      </w:r>
      <w:r w:rsidRPr="001B0862">
        <w:rPr>
          <w:rFonts w:eastAsia="Aptos"/>
          <w:highlight w:val="cyan"/>
          <w:u w:val="single"/>
        </w:rPr>
        <w:t>a</w:t>
      </w:r>
      <w:r w:rsidRPr="001B0862">
        <w:rPr>
          <w:rFonts w:eastAsia="Aptos"/>
          <w:sz w:val="14"/>
          <w:highlight w:val="cyan"/>
        </w:rPr>
        <w:t xml:space="preserve"> </w:t>
      </w:r>
      <w:r w:rsidRPr="001B0862">
        <w:rPr>
          <w:rFonts w:eastAsia="Aptos"/>
          <w:b/>
          <w:iCs/>
          <w:highlight w:val="cyan"/>
          <w:u w:val="single"/>
        </w:rPr>
        <w:t>framework for abolitionists</w:t>
      </w:r>
      <w:r w:rsidRPr="001B0862">
        <w:rPr>
          <w:rFonts w:eastAsia="Aptos"/>
          <w:sz w:val="14"/>
        </w:rPr>
        <w:t xml:space="preserve"> </w:t>
      </w:r>
      <w:r w:rsidRPr="001B0862">
        <w:rPr>
          <w:rFonts w:eastAsia="Aptos"/>
          <w:highlight w:val="cyan"/>
          <w:u w:val="single"/>
        </w:rPr>
        <w:t>to maintain</w:t>
      </w:r>
      <w:r w:rsidRPr="001B0862">
        <w:rPr>
          <w:rFonts w:eastAsia="Aptos"/>
          <w:sz w:val="14"/>
        </w:rPr>
        <w:t xml:space="preserve"> such </w:t>
      </w:r>
      <w:r w:rsidRPr="001B0862">
        <w:rPr>
          <w:rFonts w:eastAsia="Aptos"/>
          <w:highlight w:val="cyan"/>
          <w:u w:val="single"/>
        </w:rPr>
        <w:t>autonomy</w:t>
      </w:r>
      <w:r w:rsidRPr="001B0862">
        <w:rPr>
          <w:rFonts w:eastAsia="Aptos"/>
          <w:sz w:val="14"/>
          <w:highlight w:val="cyan"/>
        </w:rPr>
        <w:t xml:space="preserve"> </w:t>
      </w:r>
      <w:r w:rsidRPr="001B0862">
        <w:rPr>
          <w:rFonts w:eastAsia="Aptos"/>
          <w:highlight w:val="cyan"/>
          <w:u w:val="single"/>
        </w:rPr>
        <w:t>while</w:t>
      </w:r>
      <w:r w:rsidRPr="001B0862">
        <w:rPr>
          <w:rFonts w:eastAsia="Aptos"/>
          <w:u w:val="single"/>
        </w:rPr>
        <w:t xml:space="preserve"> </w:t>
      </w:r>
      <w:r w:rsidRPr="001B0862">
        <w:rPr>
          <w:rFonts w:eastAsia="Aptos"/>
          <w:highlight w:val="cyan"/>
          <w:u w:val="single"/>
        </w:rPr>
        <w:t>engaging with the state</w:t>
      </w:r>
      <w:r w:rsidRPr="001B0862">
        <w:rPr>
          <w:rFonts w:eastAsia="Aptos"/>
          <w:sz w:val="14"/>
        </w:rPr>
        <w:t xml:space="preserve">. </w:t>
      </w:r>
      <w:r w:rsidRPr="001B0862">
        <w:rPr>
          <w:rFonts w:eastAsia="Aptos"/>
          <w:u w:val="single"/>
        </w:rPr>
        <w:t>By doing so</w:t>
      </w:r>
      <w:r w:rsidRPr="001B0862">
        <w:rPr>
          <w:rFonts w:eastAsia="Aptos"/>
          <w:sz w:val="14"/>
        </w:rPr>
        <w:t xml:space="preserve">, </w:t>
      </w:r>
      <w:r w:rsidRPr="001B0862">
        <w:rPr>
          <w:rFonts w:eastAsia="Aptos"/>
          <w:u w:val="single"/>
        </w:rPr>
        <w:t>they center</w:t>
      </w:r>
      <w:r w:rsidRPr="001B0862">
        <w:rPr>
          <w:rFonts w:eastAsia="Aptos"/>
          <w:sz w:val="14"/>
        </w:rPr>
        <w:t xml:space="preserve"> </w:t>
      </w:r>
      <w:r w:rsidRPr="001B0862">
        <w:rPr>
          <w:rFonts w:eastAsia="Aptos"/>
          <w:u w:val="single"/>
        </w:rPr>
        <w:t>their authority</w:t>
      </w:r>
      <w:r w:rsidRPr="001B0862">
        <w:rPr>
          <w:rFonts w:eastAsia="Aptos"/>
          <w:sz w:val="14"/>
        </w:rPr>
        <w:t xml:space="preserve"> </w:t>
      </w:r>
      <w:r w:rsidRPr="001B0862">
        <w:rPr>
          <w:rFonts w:eastAsia="Aptos"/>
          <w:highlight w:val="cyan"/>
          <w:u w:val="single"/>
        </w:rPr>
        <w:t>in a</w:t>
      </w:r>
      <w:r w:rsidRPr="001B0862">
        <w:rPr>
          <w:rFonts w:eastAsia="Aptos"/>
          <w:sz w:val="14"/>
        </w:rPr>
        <w:t xml:space="preserve"> more </w:t>
      </w:r>
      <w:r w:rsidRPr="001B0862">
        <w:rPr>
          <w:rFonts w:eastAsia="Aptos"/>
          <w:b/>
          <w:iCs/>
          <w:highlight w:val="cyan"/>
          <w:u w:val="single"/>
        </w:rPr>
        <w:t>practical way</w:t>
      </w:r>
      <w:r w:rsidRPr="001B0862">
        <w:rPr>
          <w:rFonts w:eastAsia="Aptos"/>
          <w:b/>
          <w:iCs/>
          <w:u w:val="single"/>
        </w:rPr>
        <w:t>.</w:t>
      </w:r>
    </w:p>
    <w:p w14:paraId="5926568D" w14:textId="77777777" w:rsidR="000C4B69" w:rsidRPr="001B0862" w:rsidRDefault="000C4B69" w:rsidP="000C4B69">
      <w:pPr>
        <w:rPr>
          <w:rFonts w:eastAsia="Aptos"/>
          <w:sz w:val="14"/>
        </w:rPr>
      </w:pPr>
      <w:r w:rsidRPr="001B0862">
        <w:rPr>
          <w:rFonts w:eastAsia="Aptos"/>
          <w:sz w:val="14"/>
        </w:rPr>
        <w:t xml:space="preserve">Finally, I will argue that while Boggs et al promoted the idea of internal transformation through a revolution of values, </w:t>
      </w:r>
      <w:r w:rsidRPr="001B0862">
        <w:rPr>
          <w:rFonts w:eastAsia="Aptos"/>
          <w:u w:val="single"/>
        </w:rPr>
        <w:t xml:space="preserve">once </w:t>
      </w:r>
      <w:r w:rsidRPr="001B0862">
        <w:rPr>
          <w:rFonts w:eastAsia="Aptos"/>
          <w:highlight w:val="cyan"/>
          <w:u w:val="single"/>
        </w:rPr>
        <w:t>organizers</w:t>
      </w:r>
      <w:r w:rsidRPr="001B0862">
        <w:rPr>
          <w:rFonts w:eastAsia="Aptos"/>
          <w:u w:val="single"/>
        </w:rPr>
        <w:t xml:space="preserve"> go through</w:t>
      </w:r>
      <w:r w:rsidRPr="001B0862">
        <w:rPr>
          <w:rFonts w:eastAsia="Aptos"/>
          <w:sz w:val="14"/>
        </w:rPr>
        <w:t xml:space="preserve"> such </w:t>
      </w:r>
      <w:r w:rsidRPr="001B0862">
        <w:rPr>
          <w:rFonts w:eastAsia="Aptos"/>
          <w:u w:val="single"/>
        </w:rPr>
        <w:t>transformation</w:t>
      </w:r>
      <w:r w:rsidRPr="001B0862">
        <w:rPr>
          <w:rFonts w:eastAsia="Aptos"/>
          <w:sz w:val="14"/>
        </w:rPr>
        <w:t xml:space="preserve">, </w:t>
      </w:r>
      <w:r w:rsidRPr="001B0862">
        <w:rPr>
          <w:rFonts w:eastAsia="Aptos"/>
          <w:u w:val="single"/>
        </w:rPr>
        <w:t xml:space="preserve">they </w:t>
      </w:r>
      <w:r w:rsidRPr="001B0862">
        <w:rPr>
          <w:rFonts w:eastAsia="Aptos"/>
          <w:highlight w:val="cyan"/>
          <w:u w:val="single"/>
        </w:rPr>
        <w:t>ground themselves</w:t>
      </w:r>
      <w:r w:rsidRPr="001B0862">
        <w:rPr>
          <w:rFonts w:eastAsia="Aptos"/>
          <w:sz w:val="14"/>
          <w:highlight w:val="cyan"/>
        </w:rPr>
        <w:t xml:space="preserve"> </w:t>
      </w:r>
      <w:r w:rsidRPr="001B0862">
        <w:rPr>
          <w:rFonts w:eastAsia="Aptos"/>
          <w:highlight w:val="cyan"/>
          <w:u w:val="single"/>
        </w:rPr>
        <w:t>in</w:t>
      </w:r>
      <w:r w:rsidRPr="001B0862">
        <w:rPr>
          <w:rFonts w:eastAsia="Aptos"/>
          <w:sz w:val="14"/>
        </w:rPr>
        <w:t xml:space="preserve"> their </w:t>
      </w:r>
      <w:r w:rsidRPr="001B0862">
        <w:rPr>
          <w:rFonts w:eastAsia="Aptos"/>
          <w:highlight w:val="cyan"/>
          <w:u w:val="single"/>
        </w:rPr>
        <w:t>shared values</w:t>
      </w:r>
      <w:r w:rsidRPr="001B0862">
        <w:rPr>
          <w:rFonts w:eastAsia="Aptos"/>
          <w:u w:val="single"/>
        </w:rPr>
        <w:t xml:space="preserve">, </w:t>
      </w:r>
      <w:r w:rsidRPr="001B0862">
        <w:rPr>
          <w:rFonts w:eastAsia="Aptos"/>
          <w:highlight w:val="cyan"/>
          <w:u w:val="single"/>
        </w:rPr>
        <w:t>using them for</w:t>
      </w:r>
      <w:r w:rsidRPr="001B0862">
        <w:rPr>
          <w:rFonts w:eastAsia="Aptos"/>
          <w:u w:val="single"/>
        </w:rPr>
        <w:t xml:space="preserve"> </w:t>
      </w:r>
      <w:r w:rsidRPr="001B0862">
        <w:rPr>
          <w:rFonts w:eastAsia="Aptos"/>
          <w:highlight w:val="cyan"/>
          <w:u w:val="single"/>
        </w:rPr>
        <w:t>guidance</w:t>
      </w:r>
      <w:r w:rsidRPr="001B0862">
        <w:rPr>
          <w:rFonts w:eastAsia="Aptos"/>
          <w:sz w:val="14"/>
        </w:rPr>
        <w:t xml:space="preserve">. </w:t>
      </w:r>
      <w:r w:rsidRPr="001B0862">
        <w:rPr>
          <w:rFonts w:eastAsia="Aptos"/>
          <w:highlight w:val="cyan"/>
          <w:u w:val="single"/>
        </w:rPr>
        <w:t>Through such</w:t>
      </w:r>
      <w:r w:rsidRPr="001B0862">
        <w:rPr>
          <w:rFonts w:eastAsia="Aptos"/>
          <w:sz w:val="14"/>
        </w:rPr>
        <w:t xml:space="preserve"> understanding of the world, </w:t>
      </w:r>
      <w:r w:rsidRPr="001B0862">
        <w:rPr>
          <w:rFonts w:eastAsia="Aptos"/>
          <w:u w:val="single"/>
        </w:rPr>
        <w:t xml:space="preserve">their </w:t>
      </w:r>
      <w:r w:rsidRPr="001B0862">
        <w:rPr>
          <w:rFonts w:eastAsia="Aptos"/>
          <w:highlight w:val="cyan"/>
          <w:u w:val="single"/>
        </w:rPr>
        <w:t>abolitionist values</w:t>
      </w:r>
      <w:r w:rsidRPr="001B0862">
        <w:rPr>
          <w:rFonts w:eastAsia="Aptos"/>
          <w:sz w:val="14"/>
          <w:highlight w:val="cyan"/>
        </w:rPr>
        <w:t xml:space="preserve"> </w:t>
      </w:r>
      <w:r w:rsidRPr="001B0862">
        <w:rPr>
          <w:rFonts w:eastAsia="Aptos"/>
          <w:highlight w:val="cyan"/>
          <w:u w:val="single"/>
        </w:rPr>
        <w:t>become</w:t>
      </w:r>
      <w:r w:rsidRPr="001B0862">
        <w:rPr>
          <w:rFonts w:eastAsia="Aptos"/>
          <w:sz w:val="14"/>
        </w:rPr>
        <w:t xml:space="preserve"> </w:t>
      </w:r>
      <w:r w:rsidRPr="001B0862">
        <w:rPr>
          <w:rFonts w:eastAsia="Aptos"/>
          <w:u w:val="single"/>
        </w:rPr>
        <w:t>the</w:t>
      </w:r>
      <w:r w:rsidRPr="001B0862">
        <w:rPr>
          <w:rFonts w:eastAsia="Aptos"/>
          <w:sz w:val="14"/>
        </w:rPr>
        <w:t xml:space="preserve"> </w:t>
      </w:r>
      <w:r w:rsidRPr="001B0862">
        <w:rPr>
          <w:rFonts w:eastAsia="Aptos"/>
          <w:b/>
          <w:iCs/>
          <w:highlight w:val="cyan"/>
          <w:u w:val="single"/>
        </w:rPr>
        <w:t>core</w:t>
      </w:r>
      <w:r w:rsidRPr="001B0862">
        <w:rPr>
          <w:rFonts w:eastAsia="Aptos"/>
          <w:b/>
          <w:iCs/>
          <w:u w:val="single"/>
        </w:rPr>
        <w:t xml:space="preserve"> </w:t>
      </w:r>
      <w:r w:rsidRPr="001B0862">
        <w:rPr>
          <w:rFonts w:eastAsia="Aptos"/>
          <w:b/>
          <w:iCs/>
          <w:highlight w:val="cyan"/>
          <w:u w:val="single"/>
        </w:rPr>
        <w:t>framework</w:t>
      </w:r>
      <w:r w:rsidRPr="001B0862">
        <w:rPr>
          <w:rFonts w:eastAsia="Aptos"/>
          <w:sz w:val="14"/>
          <w:highlight w:val="cyan"/>
        </w:rPr>
        <w:t xml:space="preserve"> </w:t>
      </w:r>
      <w:r w:rsidRPr="001B0862">
        <w:rPr>
          <w:rFonts w:eastAsia="Aptos"/>
          <w:highlight w:val="cyan"/>
          <w:u w:val="single"/>
        </w:rPr>
        <w:t>for</w:t>
      </w:r>
      <w:r w:rsidRPr="001B0862">
        <w:rPr>
          <w:rFonts w:eastAsia="Aptos"/>
          <w:u w:val="single"/>
        </w:rPr>
        <w:t xml:space="preserve"> their </w:t>
      </w:r>
      <w:r w:rsidRPr="001B0862">
        <w:rPr>
          <w:rFonts w:eastAsia="Aptos"/>
          <w:highlight w:val="cyan"/>
          <w:u w:val="single"/>
        </w:rPr>
        <w:t>activism</w:t>
      </w:r>
      <w:r w:rsidRPr="001B0862">
        <w:rPr>
          <w:rFonts w:eastAsia="Aptos"/>
          <w:sz w:val="14"/>
        </w:rPr>
        <w:t xml:space="preserve">. Such understanding is a crucial element of value-based organizing, </w:t>
      </w:r>
      <w:r w:rsidRPr="001B0862">
        <w:rPr>
          <w:rFonts w:eastAsia="Aptos"/>
          <w:highlight w:val="cyan"/>
          <w:u w:val="single"/>
        </w:rPr>
        <w:t>allowing</w:t>
      </w:r>
      <w:r w:rsidRPr="001B0862">
        <w:rPr>
          <w:rFonts w:eastAsia="Aptos"/>
          <w:u w:val="single"/>
        </w:rPr>
        <w:t xml:space="preserve"> for </w:t>
      </w:r>
      <w:r w:rsidRPr="001B0862">
        <w:rPr>
          <w:rFonts w:eastAsia="Aptos"/>
          <w:highlight w:val="cyan"/>
          <w:u w:val="single"/>
        </w:rPr>
        <w:t>activists to engage with the state</w:t>
      </w:r>
      <w:r w:rsidRPr="001B0862">
        <w:rPr>
          <w:rFonts w:eastAsia="Aptos"/>
          <w:sz w:val="14"/>
        </w:rPr>
        <w:t xml:space="preserve"> </w:t>
      </w:r>
      <w:r w:rsidRPr="001B0862">
        <w:rPr>
          <w:rFonts w:eastAsia="Aptos"/>
          <w:highlight w:val="cyan"/>
          <w:u w:val="single"/>
        </w:rPr>
        <w:t>despite</w:t>
      </w:r>
      <w:r w:rsidRPr="001B0862">
        <w:rPr>
          <w:rFonts w:eastAsia="Aptos"/>
          <w:u w:val="single"/>
        </w:rPr>
        <w:t xml:space="preserve"> the </w:t>
      </w:r>
      <w:r w:rsidRPr="001B0862">
        <w:rPr>
          <w:rFonts w:eastAsia="Aptos"/>
          <w:highlight w:val="cyan"/>
          <w:u w:val="single"/>
        </w:rPr>
        <w:t>possibility of</w:t>
      </w:r>
      <w:r w:rsidRPr="001B0862">
        <w:rPr>
          <w:rFonts w:eastAsia="Aptos"/>
          <w:sz w:val="14"/>
          <w:highlight w:val="cyan"/>
        </w:rPr>
        <w:t xml:space="preserve"> </w:t>
      </w:r>
      <w:r w:rsidRPr="001B0862">
        <w:rPr>
          <w:rFonts w:eastAsia="Aptos"/>
          <w:highlight w:val="cyan"/>
          <w:u w:val="single"/>
        </w:rPr>
        <w:t>reinforcing</w:t>
      </w:r>
      <w:r w:rsidRPr="001B0862">
        <w:rPr>
          <w:rFonts w:eastAsia="Aptos"/>
          <w:sz w:val="14"/>
        </w:rPr>
        <w:t xml:space="preserve"> its </w:t>
      </w:r>
      <w:r w:rsidRPr="001B0862">
        <w:rPr>
          <w:rFonts w:eastAsia="Aptos"/>
          <w:highlight w:val="cyan"/>
          <w:u w:val="single"/>
        </w:rPr>
        <w:t>legitimacy</w:t>
      </w:r>
      <w:r w:rsidRPr="001B0862">
        <w:rPr>
          <w:rFonts w:eastAsia="Aptos"/>
          <w:sz w:val="14"/>
        </w:rPr>
        <w:t>.</w:t>
      </w:r>
    </w:p>
    <w:p w14:paraId="2ED33671" w14:textId="77777777" w:rsidR="000C4B69" w:rsidRPr="001B0862" w:rsidRDefault="000C4B69" w:rsidP="000C4B69">
      <w:pPr>
        <w:rPr>
          <w:rFonts w:eastAsia="Aptos"/>
          <w:sz w:val="14"/>
        </w:rPr>
      </w:pPr>
      <w:r w:rsidRPr="001B0862">
        <w:rPr>
          <w:rFonts w:eastAsia="Aptos"/>
          <w:sz w:val="14"/>
        </w:rPr>
        <w:t>In Changing Ourselves, Boggs et al draw a distinction between a rebellion and a revolution, stating that a revolution does not just deal with the injustice of the past- it must involve a new stage in the evolution of mankind.45 They highlight the significance of internal struggle and reflection as a way to understand how one was dominated by different ways of thinking.46 For them, politics is foremost a process, “a method of social action and decisionmaking that involves the organization of society and of the institutions responsible for the organization of society.” Therefore, part of the evolution of mankind, or what they call the concept of a new man, involves a reframing of the relationships between people and institutions. The underlying logic of their argument is that people, not the government, hold power over society. This power comes from the people’s ability to determine, define, and reconceptualize our core ideas and values.47 Therefore, society’s attitude towards institutions is what provides them with power and legitimacy, or lack thereof.</w:t>
      </w:r>
    </w:p>
    <w:p w14:paraId="77DC5102" w14:textId="77777777" w:rsidR="000C4B69" w:rsidRPr="001B0862" w:rsidRDefault="000C4B69" w:rsidP="000C4B69">
      <w:pPr>
        <w:rPr>
          <w:rFonts w:eastAsia="Aptos"/>
          <w:sz w:val="14"/>
        </w:rPr>
      </w:pPr>
      <w:r w:rsidRPr="001B0862">
        <w:rPr>
          <w:rFonts w:eastAsia="Aptos"/>
          <w:sz w:val="14"/>
        </w:rPr>
        <w:t>However, it is important to understand Boggs’ et al ideas within a structural context. Before Boggs et al, Martin Luther King Jr. called for a “radical revolution of values,” critiquing the system of capitalism and the ways in which it incentives one to prioritize profit over people. Within that framework, what we value “is largely dependent upon its movement through cycles of accumulation and absorption.“48 In the context of the Prison Industrial Complex, certain people are seen as more deserving of resources, while others are deemed disposable, and therefore deserving of incarceration. King also called for a “people-oriented society,”49 highlighting the relationship between systems and values; for true social transformation, there must be a change in both the foundational structures of society, and the values that guide it.</w:t>
      </w:r>
    </w:p>
    <w:p w14:paraId="5A1CB043" w14:textId="77777777" w:rsidR="000C4B69" w:rsidRPr="001B0862" w:rsidRDefault="000C4B69" w:rsidP="000C4B69">
      <w:pPr>
        <w:rPr>
          <w:rFonts w:eastAsia="Aptos"/>
          <w:sz w:val="16"/>
        </w:rPr>
      </w:pPr>
      <w:r w:rsidRPr="001B0862">
        <w:rPr>
          <w:rFonts w:eastAsia="Aptos"/>
          <w:sz w:val="16"/>
        </w:rPr>
        <w:t xml:space="preserve">Yet, even within a structural context, Boggs’ et al framework is future oriented and empowering. While </w:t>
      </w:r>
      <w:r w:rsidRPr="001B0862">
        <w:rPr>
          <w:rFonts w:eastAsia="Aptos"/>
          <w:u w:val="single"/>
        </w:rPr>
        <w:t>such a framework</w:t>
      </w:r>
      <w:r w:rsidRPr="001B0862">
        <w:rPr>
          <w:rFonts w:eastAsia="Aptos"/>
          <w:sz w:val="16"/>
        </w:rPr>
        <w:t xml:space="preserve"> is not purely individual, it </w:t>
      </w:r>
      <w:r w:rsidRPr="001B0862">
        <w:rPr>
          <w:rFonts w:eastAsia="Aptos"/>
          <w:u w:val="single"/>
        </w:rPr>
        <w:t>provides a narrative</w:t>
      </w:r>
      <w:r w:rsidRPr="001B0862">
        <w:rPr>
          <w:rFonts w:eastAsia="Aptos"/>
          <w:sz w:val="16"/>
        </w:rPr>
        <w:t xml:space="preserve">, one </w:t>
      </w:r>
      <w:r w:rsidRPr="001B0862">
        <w:rPr>
          <w:rFonts w:eastAsia="Aptos"/>
          <w:u w:val="single"/>
        </w:rPr>
        <w:t>which individual organizers can follow and ground themselves</w:t>
      </w:r>
      <w:r w:rsidRPr="001B0862">
        <w:rPr>
          <w:rFonts w:eastAsia="Aptos"/>
          <w:sz w:val="16"/>
        </w:rPr>
        <w:t xml:space="preserve">. </w:t>
      </w:r>
      <w:r w:rsidRPr="001B0862">
        <w:rPr>
          <w:rFonts w:eastAsia="Aptos"/>
          <w:highlight w:val="cyan"/>
          <w:u w:val="single"/>
        </w:rPr>
        <w:t>It centers</w:t>
      </w:r>
      <w:r w:rsidRPr="001B0862">
        <w:rPr>
          <w:rFonts w:eastAsia="Aptos"/>
          <w:u w:val="single"/>
        </w:rPr>
        <w:t xml:space="preserve"> </w:t>
      </w:r>
      <w:r w:rsidRPr="001B0862">
        <w:rPr>
          <w:rFonts w:eastAsia="Aptos"/>
          <w:sz w:val="16"/>
        </w:rPr>
        <w:t xml:space="preserve">on the idea </w:t>
      </w:r>
      <w:r w:rsidRPr="001B0862">
        <w:rPr>
          <w:rFonts w:eastAsia="Aptos"/>
          <w:highlight w:val="cyan"/>
          <w:u w:val="single"/>
        </w:rPr>
        <w:t>that there isn’t</w:t>
      </w:r>
      <w:r w:rsidRPr="001B0862">
        <w:rPr>
          <w:rFonts w:eastAsia="Aptos"/>
          <w:sz w:val="16"/>
          <w:highlight w:val="cyan"/>
        </w:rPr>
        <w:t xml:space="preserve"> </w:t>
      </w:r>
      <w:r w:rsidRPr="001B0862">
        <w:rPr>
          <w:rFonts w:eastAsia="Aptos"/>
          <w:b/>
          <w:iCs/>
          <w:highlight w:val="cyan"/>
          <w:u w:val="single"/>
        </w:rPr>
        <w:t>a singular understanding of society</w:t>
      </w:r>
      <w:r w:rsidRPr="001B0862">
        <w:rPr>
          <w:rFonts w:eastAsia="Aptos"/>
          <w:sz w:val="16"/>
        </w:rPr>
        <w:t xml:space="preserve">. Therefore, Boggs et al challenge their readers to see </w:t>
      </w:r>
      <w:r w:rsidRPr="001B0862">
        <w:rPr>
          <w:rFonts w:eastAsia="Aptos"/>
          <w:u w:val="single"/>
        </w:rPr>
        <w:t>society as evolving</w:t>
      </w:r>
      <w:r w:rsidRPr="001B0862">
        <w:rPr>
          <w:rFonts w:eastAsia="Aptos"/>
          <w:sz w:val="16"/>
        </w:rPr>
        <w:t xml:space="preserve">, arguing that </w:t>
      </w:r>
      <w:r w:rsidRPr="001B0862">
        <w:rPr>
          <w:rFonts w:eastAsia="Aptos"/>
          <w:u w:val="single"/>
        </w:rPr>
        <w:t>a revolution is an effort</w:t>
      </w:r>
      <w:r w:rsidRPr="001B0862">
        <w:rPr>
          <w:rFonts w:eastAsia="Aptos"/>
          <w:sz w:val="16"/>
        </w:rPr>
        <w:t xml:space="preserve"> </w:t>
      </w:r>
      <w:r w:rsidRPr="001B0862">
        <w:rPr>
          <w:rFonts w:eastAsia="Aptos"/>
          <w:u w:val="single"/>
        </w:rPr>
        <w:t>of</w:t>
      </w:r>
      <w:r w:rsidRPr="001B0862">
        <w:rPr>
          <w:rFonts w:eastAsia="Aptos"/>
          <w:sz w:val="16"/>
        </w:rPr>
        <w:t xml:space="preserve"> the </w:t>
      </w:r>
      <w:r w:rsidRPr="001B0862">
        <w:rPr>
          <w:rFonts w:eastAsia="Aptos"/>
          <w:u w:val="single"/>
        </w:rPr>
        <w:t xml:space="preserve">people </w:t>
      </w:r>
      <w:r w:rsidRPr="001B0862">
        <w:rPr>
          <w:rFonts w:eastAsia="Aptos"/>
          <w:highlight w:val="cyan"/>
          <w:u w:val="single"/>
        </w:rPr>
        <w:t>to</w:t>
      </w:r>
      <w:r w:rsidRPr="001B0862">
        <w:rPr>
          <w:rFonts w:eastAsia="Aptos"/>
          <w:u w:val="single"/>
        </w:rPr>
        <w:t xml:space="preserve"> discover or </w:t>
      </w:r>
      <w:r w:rsidRPr="001B0862">
        <w:rPr>
          <w:rFonts w:eastAsia="Aptos"/>
          <w:highlight w:val="cyan"/>
          <w:u w:val="single"/>
        </w:rPr>
        <w:t>create new guiding</w:t>
      </w:r>
      <w:r w:rsidRPr="001B0862">
        <w:rPr>
          <w:rFonts w:eastAsia="Aptos"/>
          <w:u w:val="single"/>
        </w:rPr>
        <w:t xml:space="preserve"> framework or </w:t>
      </w:r>
      <w:r w:rsidRPr="001B0862">
        <w:rPr>
          <w:rFonts w:eastAsia="Aptos"/>
          <w:highlight w:val="cyan"/>
          <w:u w:val="single"/>
        </w:rPr>
        <w:t>values</w:t>
      </w:r>
      <w:r w:rsidRPr="001B0862">
        <w:rPr>
          <w:rFonts w:eastAsia="Aptos"/>
          <w:sz w:val="16"/>
        </w:rPr>
        <w:t xml:space="preserve">, and therefore is </w:t>
      </w:r>
      <w:r w:rsidRPr="001B0862">
        <w:rPr>
          <w:rFonts w:eastAsia="Aptos"/>
          <w:u w:val="single"/>
        </w:rPr>
        <w:t>full of uncertainty</w:t>
      </w:r>
      <w:r w:rsidRPr="001B0862">
        <w:rPr>
          <w:rFonts w:eastAsia="Aptos"/>
          <w:sz w:val="16"/>
        </w:rPr>
        <w:t>.50 Instead of attempting to alter society by proving why one’s opinions are already true, they center the people’s authority over the values that structure society. By doing so, they argue that when we discover and build new social values- both in ourselves and in others- true social transformation will occur. These ideas are crucial to both the prison abolition movement and to the narratives I seek to uplift; time after time, the organizers I interviewed sought agency, demanding authority over the values, policies, and practices that controlled their lives.</w:t>
      </w:r>
    </w:p>
    <w:p w14:paraId="19A2E1D2" w14:textId="77777777" w:rsidR="000C4B69" w:rsidRPr="001B0862" w:rsidRDefault="000C4B69" w:rsidP="000C4B69">
      <w:pPr>
        <w:rPr>
          <w:rFonts w:eastAsia="Aptos"/>
          <w:sz w:val="14"/>
        </w:rPr>
      </w:pPr>
      <w:r w:rsidRPr="001B0862">
        <w:rPr>
          <w:rFonts w:eastAsia="Aptos"/>
          <w:sz w:val="14"/>
        </w:rPr>
        <w:t xml:space="preserve">Every member of society unknowingly upholds its social structure, which is regulated by the state to further the ideologies of the powerful. In Ideology and Ideological State Apparatuses, French Philosopher Louis Althusser introduces the reader to the Repressive and Ideological State Apparatus. Both function by violence and ideology: the former operates primarily by repression and is ideologically supported; the latter functions inversely.51 </w:t>
      </w:r>
      <w:r w:rsidRPr="001B0862">
        <w:rPr>
          <w:rFonts w:eastAsia="Aptos"/>
          <w:u w:val="single"/>
        </w:rPr>
        <w:t>Ideological State Apparatuses</w:t>
      </w:r>
      <w:r w:rsidRPr="001B0862">
        <w:rPr>
          <w:rFonts w:eastAsia="Aptos"/>
          <w:sz w:val="14"/>
        </w:rPr>
        <w:t xml:space="preserve"> are crucial to what he calls interpellation, arguing that “ideology </w:t>
      </w:r>
      <w:r w:rsidRPr="001B0862">
        <w:rPr>
          <w:rFonts w:eastAsia="Aptos"/>
          <w:u w:val="single"/>
        </w:rPr>
        <w:t>‘acts’ or ‘functions’ in</w:t>
      </w:r>
      <w:r w:rsidRPr="001B0862">
        <w:rPr>
          <w:rFonts w:eastAsia="Aptos"/>
          <w:sz w:val="14"/>
        </w:rPr>
        <w:t xml:space="preserve"> such </w:t>
      </w:r>
      <w:r w:rsidRPr="001B0862">
        <w:rPr>
          <w:rFonts w:eastAsia="Aptos"/>
          <w:u w:val="single"/>
        </w:rPr>
        <w:t>a way that</w:t>
      </w:r>
      <w:r w:rsidRPr="001B0862">
        <w:rPr>
          <w:rFonts w:eastAsia="Aptos"/>
          <w:sz w:val="14"/>
        </w:rPr>
        <w:t xml:space="preserve"> it </w:t>
      </w:r>
      <w:r w:rsidRPr="001B0862">
        <w:rPr>
          <w:rFonts w:eastAsia="Aptos"/>
          <w:u w:val="single"/>
        </w:rPr>
        <w:t>‘recruits’ subjects among</w:t>
      </w:r>
      <w:r w:rsidRPr="001B0862">
        <w:rPr>
          <w:rFonts w:eastAsia="Aptos"/>
          <w:sz w:val="14"/>
        </w:rPr>
        <w:t xml:space="preserve"> the </w:t>
      </w:r>
      <w:r w:rsidRPr="001B0862">
        <w:rPr>
          <w:rFonts w:eastAsia="Aptos"/>
          <w:u w:val="single"/>
        </w:rPr>
        <w:t>individuals</w:t>
      </w:r>
      <w:r w:rsidRPr="001B0862">
        <w:rPr>
          <w:rFonts w:eastAsia="Aptos"/>
          <w:sz w:val="14"/>
        </w:rPr>
        <w:t xml:space="preserve">… </w:t>
      </w:r>
      <w:r w:rsidRPr="001B0862">
        <w:rPr>
          <w:rFonts w:eastAsia="Aptos"/>
          <w:u w:val="single"/>
        </w:rPr>
        <w:t>or ‘transforms’</w:t>
      </w:r>
      <w:r w:rsidRPr="001B0862">
        <w:rPr>
          <w:rFonts w:eastAsia="Aptos"/>
          <w:sz w:val="14"/>
        </w:rPr>
        <w:t xml:space="preserve"> the </w:t>
      </w:r>
      <w:r w:rsidRPr="001B0862">
        <w:rPr>
          <w:rFonts w:eastAsia="Aptos"/>
          <w:u w:val="single"/>
        </w:rPr>
        <w:t>individuals into subjects</w:t>
      </w:r>
      <w:r w:rsidRPr="001B0862">
        <w:rPr>
          <w:rFonts w:eastAsia="Aptos"/>
          <w:sz w:val="14"/>
        </w:rPr>
        <w:t xml:space="preserve">.”52 </w:t>
      </w:r>
      <w:r w:rsidRPr="001B0862">
        <w:rPr>
          <w:rFonts w:eastAsia="Aptos"/>
          <w:u w:val="single"/>
        </w:rPr>
        <w:t>By constantly encountering</w:t>
      </w:r>
      <w:r w:rsidRPr="001B0862">
        <w:rPr>
          <w:rFonts w:eastAsia="Aptos"/>
          <w:sz w:val="14"/>
        </w:rPr>
        <w:t xml:space="preserve"> the </w:t>
      </w:r>
      <w:r w:rsidRPr="001B0862">
        <w:rPr>
          <w:rFonts w:eastAsia="Aptos"/>
          <w:u w:val="single"/>
        </w:rPr>
        <w:t>values and norms that are dominant in society</w:t>
      </w:r>
      <w:r w:rsidRPr="001B0862">
        <w:rPr>
          <w:rFonts w:eastAsia="Aptos"/>
          <w:sz w:val="14"/>
        </w:rPr>
        <w:t xml:space="preserve">, </w:t>
      </w:r>
      <w:r w:rsidRPr="001B0862">
        <w:rPr>
          <w:rFonts w:eastAsia="Aptos"/>
          <w:u w:val="single"/>
        </w:rPr>
        <w:t>ideology is used as a tool for individuals to become complicit</w:t>
      </w:r>
      <w:r w:rsidRPr="001B0862">
        <w:rPr>
          <w:rFonts w:eastAsia="Aptos"/>
          <w:sz w:val="14"/>
        </w:rPr>
        <w:t xml:space="preserve"> </w:t>
      </w:r>
      <w:r w:rsidRPr="001B0862">
        <w:rPr>
          <w:rFonts w:eastAsia="Aptos"/>
          <w:u w:val="single"/>
        </w:rPr>
        <w:t>in</w:t>
      </w:r>
      <w:r w:rsidRPr="001B0862">
        <w:rPr>
          <w:rFonts w:eastAsia="Aptos"/>
          <w:sz w:val="14"/>
        </w:rPr>
        <w:t xml:space="preserve"> their own </w:t>
      </w:r>
      <w:r w:rsidRPr="001B0862">
        <w:rPr>
          <w:rFonts w:eastAsia="Aptos"/>
          <w:u w:val="single"/>
        </w:rPr>
        <w:t>regulation</w:t>
      </w:r>
      <w:r w:rsidRPr="001B0862">
        <w:rPr>
          <w:rFonts w:eastAsia="Aptos"/>
          <w:sz w:val="14"/>
        </w:rPr>
        <w:t xml:space="preserve">; because these institutions are common features of society, such as schools and religious institutions, they serve as ways to reproduce the ideologies of the ruling class. </w:t>
      </w:r>
      <w:r w:rsidRPr="001B0862">
        <w:rPr>
          <w:rFonts w:eastAsia="Aptos"/>
          <w:u w:val="single"/>
        </w:rPr>
        <w:t>This process is</w:t>
      </w:r>
      <w:r w:rsidRPr="001B0862">
        <w:rPr>
          <w:rFonts w:eastAsia="Aptos"/>
          <w:sz w:val="14"/>
        </w:rPr>
        <w:t xml:space="preserve"> a </w:t>
      </w:r>
      <w:r w:rsidRPr="001B0862">
        <w:rPr>
          <w:rFonts w:eastAsia="Aptos"/>
          <w:b/>
          <w:iCs/>
          <w:u w:val="single"/>
        </w:rPr>
        <w:t>continuous</w:t>
      </w:r>
      <w:r w:rsidRPr="001B0862">
        <w:rPr>
          <w:rFonts w:eastAsia="Aptos"/>
          <w:sz w:val="14"/>
        </w:rPr>
        <w:t xml:space="preserve"> one, </w:t>
      </w:r>
      <w:r w:rsidRPr="001B0862">
        <w:rPr>
          <w:rFonts w:eastAsia="Aptos"/>
          <w:u w:val="single"/>
        </w:rPr>
        <w:t>in which individuals internalize</w:t>
      </w:r>
      <w:r w:rsidRPr="001B0862">
        <w:rPr>
          <w:rFonts w:eastAsia="Aptos"/>
          <w:sz w:val="14"/>
        </w:rPr>
        <w:t xml:space="preserve"> the </w:t>
      </w:r>
      <w:r w:rsidRPr="001B0862">
        <w:rPr>
          <w:rFonts w:eastAsia="Aptos"/>
          <w:u w:val="single"/>
        </w:rPr>
        <w:t>roles and beliefs dictated</w:t>
      </w:r>
      <w:r w:rsidRPr="001B0862">
        <w:rPr>
          <w:rFonts w:eastAsia="Aptos"/>
          <w:sz w:val="14"/>
        </w:rPr>
        <w:t xml:space="preserve"> to them.</w:t>
      </w:r>
    </w:p>
    <w:p w14:paraId="18BDE2D9" w14:textId="77777777" w:rsidR="000C4B69" w:rsidRPr="001B0862" w:rsidRDefault="000C4B69" w:rsidP="000C4B69">
      <w:pPr>
        <w:rPr>
          <w:rFonts w:eastAsia="Aptos"/>
          <w:sz w:val="14"/>
        </w:rPr>
      </w:pPr>
      <w:r w:rsidRPr="001B0862">
        <w:rPr>
          <w:rFonts w:eastAsia="Aptos"/>
          <w:sz w:val="14"/>
        </w:rPr>
        <w:t xml:space="preserve">Althussar’s concept of interpellation demonstrates the states’ loyalty to those in power: </w:t>
      </w:r>
      <w:r w:rsidRPr="001B0862">
        <w:rPr>
          <w:rFonts w:eastAsia="Aptos"/>
          <w:u w:val="single"/>
        </w:rPr>
        <w:t>until a new society is formed</w:t>
      </w:r>
      <w:r w:rsidRPr="001B0862">
        <w:rPr>
          <w:rFonts w:eastAsia="Aptos"/>
          <w:sz w:val="14"/>
        </w:rPr>
        <w:t xml:space="preserve">, </w:t>
      </w:r>
      <w:r w:rsidRPr="001B0862">
        <w:rPr>
          <w:rFonts w:eastAsia="Aptos"/>
          <w:u w:val="single"/>
        </w:rPr>
        <w:t>the state will continue to promote</w:t>
      </w:r>
      <w:r w:rsidRPr="001B0862">
        <w:rPr>
          <w:rFonts w:eastAsia="Aptos"/>
          <w:sz w:val="14"/>
        </w:rPr>
        <w:t xml:space="preserve"> the </w:t>
      </w:r>
      <w:r w:rsidRPr="001B0862">
        <w:rPr>
          <w:rFonts w:eastAsia="Aptos"/>
          <w:u w:val="single"/>
        </w:rPr>
        <w:t>ideologies of the ruling class</w:t>
      </w:r>
      <w:r w:rsidRPr="001B0862">
        <w:rPr>
          <w:rFonts w:eastAsia="Aptos"/>
          <w:sz w:val="14"/>
        </w:rPr>
        <w:t xml:space="preserve">. Currently, prison </w:t>
      </w:r>
      <w:r w:rsidRPr="001B0862">
        <w:rPr>
          <w:rFonts w:eastAsia="Aptos"/>
          <w:u w:val="single"/>
        </w:rPr>
        <w:t>abolitionists see</w:t>
      </w:r>
      <w:r w:rsidRPr="001B0862">
        <w:rPr>
          <w:rFonts w:eastAsia="Aptos"/>
          <w:sz w:val="14"/>
        </w:rPr>
        <w:t xml:space="preserve"> our </w:t>
      </w:r>
      <w:r w:rsidRPr="001B0862">
        <w:rPr>
          <w:rFonts w:eastAsia="Aptos"/>
          <w:u w:val="single"/>
        </w:rPr>
        <w:t>current society as one</w:t>
      </w:r>
      <w:r w:rsidRPr="001B0862">
        <w:rPr>
          <w:rFonts w:eastAsia="Aptos"/>
          <w:sz w:val="14"/>
        </w:rPr>
        <w:t xml:space="preserve"> that is </w:t>
      </w:r>
      <w:r w:rsidRPr="001B0862">
        <w:rPr>
          <w:rFonts w:eastAsia="Aptos"/>
          <w:u w:val="single"/>
        </w:rPr>
        <w:t>structured to promote</w:t>
      </w:r>
      <w:r w:rsidRPr="001B0862">
        <w:rPr>
          <w:rFonts w:eastAsia="Aptos"/>
          <w:sz w:val="14"/>
        </w:rPr>
        <w:t xml:space="preserve"> the </w:t>
      </w:r>
      <w:r w:rsidRPr="001B0862">
        <w:rPr>
          <w:rFonts w:eastAsia="Aptos"/>
          <w:u w:val="single"/>
        </w:rPr>
        <w:t>internalization of</w:t>
      </w:r>
      <w:r w:rsidRPr="001B0862">
        <w:rPr>
          <w:rFonts w:eastAsia="Aptos"/>
          <w:sz w:val="14"/>
        </w:rPr>
        <w:t xml:space="preserve"> what they call </w:t>
      </w:r>
      <w:r w:rsidRPr="001B0862">
        <w:rPr>
          <w:rFonts w:eastAsia="Aptos"/>
          <w:u w:val="single"/>
        </w:rPr>
        <w:t>carceral logic</w:t>
      </w:r>
      <w:r w:rsidRPr="001B0862">
        <w:rPr>
          <w:rFonts w:eastAsia="Aptos"/>
          <w:sz w:val="14"/>
        </w:rPr>
        <w:t xml:space="preserve">, an ideology that centers punishment in most areas of life. This framework practiced by the state provides a holistic analysis to its nature and the damage inflicted by the Prison Industrial Complex. </w:t>
      </w:r>
      <w:r w:rsidRPr="001B0862">
        <w:rPr>
          <w:rFonts w:eastAsia="Aptos"/>
          <w:highlight w:val="cyan"/>
          <w:u w:val="single"/>
        </w:rPr>
        <w:t>If the state is</w:t>
      </w:r>
      <w:r w:rsidRPr="001B0862">
        <w:rPr>
          <w:rFonts w:eastAsia="Aptos"/>
          <w:u w:val="single"/>
        </w:rPr>
        <w:t xml:space="preserve"> conceptualized as</w:t>
      </w:r>
      <w:r w:rsidRPr="001B0862">
        <w:rPr>
          <w:rFonts w:eastAsia="Aptos"/>
          <w:sz w:val="14"/>
        </w:rPr>
        <w:t xml:space="preserve"> a </w:t>
      </w:r>
      <w:r w:rsidRPr="001B0862">
        <w:rPr>
          <w:rFonts w:eastAsia="Aptos"/>
          <w:b/>
          <w:iCs/>
          <w:u w:val="single"/>
        </w:rPr>
        <w:t xml:space="preserve">contributor to a </w:t>
      </w:r>
      <w:r w:rsidRPr="001B0862">
        <w:rPr>
          <w:rFonts w:eastAsia="Aptos"/>
          <w:b/>
          <w:iCs/>
          <w:highlight w:val="cyan"/>
          <w:u w:val="single"/>
        </w:rPr>
        <w:t>punitive</w:t>
      </w:r>
      <w:r w:rsidRPr="001B0862">
        <w:rPr>
          <w:rFonts w:eastAsia="Aptos"/>
          <w:b/>
          <w:iCs/>
          <w:u w:val="single"/>
        </w:rPr>
        <w:t xml:space="preserve"> society</w:t>
      </w:r>
      <w:r w:rsidRPr="001B0862">
        <w:rPr>
          <w:rFonts w:eastAsia="Aptos"/>
          <w:sz w:val="14"/>
        </w:rPr>
        <w:t xml:space="preserve">, even if only through interpellation, </w:t>
      </w:r>
      <w:r w:rsidRPr="001B0862">
        <w:rPr>
          <w:rFonts w:eastAsia="Aptos"/>
          <w:highlight w:val="cyan"/>
          <w:u w:val="single"/>
        </w:rPr>
        <w:t>then actively attempting to dismantle</w:t>
      </w:r>
      <w:r w:rsidRPr="001B0862">
        <w:rPr>
          <w:rFonts w:eastAsia="Aptos"/>
          <w:sz w:val="14"/>
        </w:rPr>
        <w:t xml:space="preserve"> the logic </w:t>
      </w:r>
      <w:r w:rsidRPr="001B0862">
        <w:rPr>
          <w:rFonts w:eastAsia="Aptos"/>
          <w:highlight w:val="cyan"/>
          <w:u w:val="single"/>
        </w:rPr>
        <w:t>that makes it</w:t>
      </w:r>
      <w:r w:rsidRPr="001B0862">
        <w:rPr>
          <w:rFonts w:eastAsia="Aptos"/>
          <w:sz w:val="14"/>
        </w:rPr>
        <w:t xml:space="preserve"> so is </w:t>
      </w:r>
      <w:r w:rsidRPr="001B0862">
        <w:rPr>
          <w:rFonts w:eastAsia="Aptos"/>
          <w:b/>
          <w:iCs/>
          <w:u w:val="single"/>
        </w:rPr>
        <w:t xml:space="preserve">a form of </w:t>
      </w:r>
      <w:r w:rsidRPr="001B0862">
        <w:rPr>
          <w:rFonts w:eastAsia="Aptos"/>
          <w:b/>
          <w:iCs/>
          <w:highlight w:val="cyan"/>
          <w:u w:val="single"/>
        </w:rPr>
        <w:t>state engagement</w:t>
      </w:r>
      <w:r w:rsidRPr="001B0862">
        <w:rPr>
          <w:rFonts w:eastAsia="Aptos"/>
          <w:sz w:val="14"/>
        </w:rPr>
        <w:t xml:space="preserve">. An </w:t>
      </w:r>
      <w:r w:rsidRPr="001B0862">
        <w:rPr>
          <w:rFonts w:eastAsia="Aptos"/>
          <w:u w:val="single"/>
        </w:rPr>
        <w:t>opposition to</w:t>
      </w:r>
      <w:r w:rsidRPr="001B0862">
        <w:rPr>
          <w:rFonts w:eastAsia="Aptos"/>
          <w:sz w:val="14"/>
        </w:rPr>
        <w:t xml:space="preserve"> </w:t>
      </w:r>
      <w:r w:rsidRPr="001B0862">
        <w:rPr>
          <w:rFonts w:eastAsia="Aptos"/>
          <w:u w:val="single"/>
        </w:rPr>
        <w:t>carceral logic is a way of</w:t>
      </w:r>
      <w:r w:rsidRPr="001B0862">
        <w:rPr>
          <w:rFonts w:eastAsia="Aptos"/>
          <w:sz w:val="14"/>
        </w:rPr>
        <w:t xml:space="preserve"> </w:t>
      </w:r>
      <w:r w:rsidRPr="001B0862">
        <w:rPr>
          <w:rFonts w:eastAsia="Aptos"/>
          <w:u w:val="single"/>
        </w:rPr>
        <w:t>engaging with</w:t>
      </w:r>
      <w:r w:rsidRPr="001B0862">
        <w:rPr>
          <w:rFonts w:eastAsia="Aptos"/>
          <w:sz w:val="14"/>
        </w:rPr>
        <w:t xml:space="preserve"> the </w:t>
      </w:r>
      <w:r w:rsidRPr="001B0862">
        <w:rPr>
          <w:rFonts w:eastAsia="Aptos"/>
          <w:u w:val="single"/>
        </w:rPr>
        <w:t xml:space="preserve">ideas of the state, </w:t>
      </w:r>
      <w:r w:rsidRPr="001B0862">
        <w:rPr>
          <w:rFonts w:eastAsia="Aptos"/>
          <w:highlight w:val="cyan"/>
          <w:u w:val="single"/>
        </w:rPr>
        <w:t>even if one does not perceive that</w:t>
      </w:r>
      <w:r w:rsidRPr="001B0862">
        <w:rPr>
          <w:rFonts w:eastAsia="Aptos"/>
          <w:sz w:val="14"/>
        </w:rPr>
        <w:t xml:space="preserve"> as such. Therefore, all forms of abolitionist organizing should be seen as a degree of state engagement.</w:t>
      </w:r>
    </w:p>
    <w:p w14:paraId="47B46317" w14:textId="77777777" w:rsidR="000C4B69" w:rsidRPr="001B0862" w:rsidRDefault="000C4B69" w:rsidP="000C4B69">
      <w:pPr>
        <w:rPr>
          <w:rFonts w:eastAsia="Aptos"/>
          <w:sz w:val="14"/>
        </w:rPr>
      </w:pPr>
      <w:r w:rsidRPr="001B0862">
        <w:rPr>
          <w:rFonts w:eastAsia="Aptos"/>
          <w:sz w:val="14"/>
        </w:rPr>
        <w:lastRenderedPageBreak/>
        <w:t>The concept of interpellation challenges much of the autonomy that a revolution of values provides. Boggs et al portray the future as constantly evolving; without a static understanding of society, the people are provided with power to shape its underlying values. Such power was demonstrated in my interviewees’ approach to their work, seeing themselves as able to push against the status quo surrounding crime and harm. Yet, the narrative of agency that a revolution of values provides stands at odds with the influence of interpellation. When discussing both Repressive and Ideological State Apparatuses, Althussar writes that “the ideology by which they function is always in fact unified, despite its diversity and its contradictions, beneath the ruling ideology, which is the ideology of “the ruling class.”53 Both directly and indirectly, our socialization is heavily influenced by the desires of the ruling class. Because everyone is influenced by the process of interpellation, any change in the fundamental values that structure society is shaped by the motives of the ruling class. Therefore, there is no guarantee that any of such values will protect the marginalized, or even resemble a sense of justice. This is demonstrated in a common acknowledgment within the prison abolition movement which states that even prison abolitionists themselves have internalized carceral logic.</w:t>
      </w:r>
    </w:p>
    <w:p w14:paraId="6E4A5566" w14:textId="77777777" w:rsidR="000C4B69" w:rsidRPr="001B0862" w:rsidRDefault="000C4B69" w:rsidP="000C4B69">
      <w:pPr>
        <w:rPr>
          <w:rFonts w:eastAsia="Aptos"/>
          <w:sz w:val="14"/>
        </w:rPr>
      </w:pPr>
      <w:r w:rsidRPr="001B0862">
        <w:rPr>
          <w:rFonts w:eastAsia="Aptos"/>
          <w:sz w:val="14"/>
        </w:rPr>
        <w:t>I'm an abolitionist, the way I got introduced to being an activist in the community is because my dad was incarcerated when I was a child, and my mom was incarcerated when I was a young adult. So just understanding the obstacles and the trauma that prisons and jails not only have [done] to the people that are currently incarcerated, formerly incarcerated, but also the children and the families that also have to take on that burden. I mean, that's a big part of where poverty comes from- communities being disrupted by breadwinners being plucked out of the community and then being traumatized when they go back- and often just being literally unable to find legal work because they have a record, you know. The way this thing is set up, you know, could not be further from the pretense of rehabilitation. So what we're telling people is that it's not just about removing an entity that is highly harmful to the community, but rather taking away the resources that they have because clearly those resources haven't proven effective.54</w:t>
      </w:r>
    </w:p>
    <w:p w14:paraId="34BB2769" w14:textId="77777777" w:rsidR="000C4B69" w:rsidRPr="001B0862" w:rsidRDefault="000C4B69" w:rsidP="000C4B69">
      <w:pPr>
        <w:rPr>
          <w:rFonts w:eastAsia="Aptos"/>
          <w:sz w:val="14"/>
        </w:rPr>
      </w:pPr>
      <w:r w:rsidRPr="001B0862">
        <w:rPr>
          <w:rFonts w:eastAsia="Aptos"/>
          <w:sz w:val="14"/>
        </w:rPr>
        <w:t xml:space="preserve">In my interviews, all of my participants had some kind of personal experience with the Prison Industrial Complex and were influenced by such interactions. For some, such experiences were deeply personal. Coming from communities that experienced a disproportionate amount of policing and surveillance, those participants did not see the criminal legal system as one which effectively protected them. In other situations, </w:t>
      </w:r>
      <w:r w:rsidRPr="001B0862">
        <w:rPr>
          <w:rFonts w:eastAsia="Aptos"/>
          <w:highlight w:val="cyan"/>
          <w:u w:val="single"/>
        </w:rPr>
        <w:t>participants gained</w:t>
      </w:r>
      <w:r w:rsidRPr="001B0862">
        <w:rPr>
          <w:rFonts w:eastAsia="Aptos"/>
          <w:sz w:val="14"/>
        </w:rPr>
        <w:t xml:space="preserve"> an </w:t>
      </w:r>
      <w:r w:rsidRPr="001B0862">
        <w:rPr>
          <w:rFonts w:eastAsia="Aptos"/>
          <w:highlight w:val="cyan"/>
          <w:u w:val="single"/>
        </w:rPr>
        <w:t>understanding of</w:t>
      </w:r>
      <w:r w:rsidRPr="001B0862">
        <w:rPr>
          <w:rFonts w:eastAsia="Aptos"/>
          <w:u w:val="single"/>
        </w:rPr>
        <w:t xml:space="preserve"> the criminal </w:t>
      </w:r>
      <w:r w:rsidRPr="001B0862">
        <w:rPr>
          <w:rFonts w:eastAsia="Aptos"/>
          <w:highlight w:val="cyan"/>
          <w:u w:val="single"/>
        </w:rPr>
        <w:t>legal system through</w:t>
      </w:r>
      <w:r w:rsidRPr="001B0862">
        <w:rPr>
          <w:rFonts w:eastAsia="Aptos"/>
          <w:sz w:val="14"/>
        </w:rPr>
        <w:t xml:space="preserve"> their </w:t>
      </w:r>
      <w:r w:rsidRPr="001B0862">
        <w:rPr>
          <w:rFonts w:eastAsia="Aptos"/>
          <w:highlight w:val="cyan"/>
          <w:u w:val="single"/>
        </w:rPr>
        <w:t>activism</w:t>
      </w:r>
      <w:r w:rsidRPr="001B0862">
        <w:rPr>
          <w:rFonts w:eastAsia="Aptos"/>
          <w:sz w:val="14"/>
        </w:rPr>
        <w:t xml:space="preserve">: examples included participating in demonstrations and building relationships with incarcerated individuals. </w:t>
      </w:r>
      <w:r w:rsidRPr="001B0862">
        <w:rPr>
          <w:rFonts w:eastAsia="Aptos"/>
          <w:u w:val="single"/>
        </w:rPr>
        <w:t>For most</w:t>
      </w:r>
      <w:r w:rsidRPr="001B0862">
        <w:rPr>
          <w:rFonts w:eastAsia="Aptos"/>
          <w:sz w:val="14"/>
        </w:rPr>
        <w:t xml:space="preserve"> participants, </w:t>
      </w:r>
      <w:r w:rsidRPr="001B0862">
        <w:rPr>
          <w:rFonts w:eastAsia="Aptos"/>
          <w:u w:val="single"/>
        </w:rPr>
        <w:t>the harm caused by the</w:t>
      </w:r>
      <w:r w:rsidRPr="001B0862">
        <w:rPr>
          <w:rFonts w:eastAsia="Aptos"/>
          <w:sz w:val="14"/>
        </w:rPr>
        <w:t xml:space="preserve"> criminal </w:t>
      </w:r>
      <w:r w:rsidRPr="001B0862">
        <w:rPr>
          <w:rFonts w:eastAsia="Aptos"/>
          <w:u w:val="single"/>
        </w:rPr>
        <w:t>legal system conveyed</w:t>
      </w:r>
      <w:r w:rsidRPr="001B0862">
        <w:rPr>
          <w:rFonts w:eastAsia="Aptos"/>
          <w:sz w:val="14"/>
        </w:rPr>
        <w:t xml:space="preserve"> the </w:t>
      </w:r>
      <w:r w:rsidRPr="001B0862">
        <w:rPr>
          <w:rFonts w:eastAsia="Aptos"/>
          <w:u w:val="single"/>
        </w:rPr>
        <w:t>impacts of state sanctioned violence</w:t>
      </w:r>
      <w:r w:rsidRPr="001B0862">
        <w:rPr>
          <w:rFonts w:eastAsia="Aptos"/>
          <w:sz w:val="14"/>
        </w:rPr>
        <w:t xml:space="preserve"> </w:t>
      </w:r>
      <w:r w:rsidRPr="001B0862">
        <w:rPr>
          <w:rFonts w:eastAsia="Aptos"/>
          <w:highlight w:val="cyan"/>
          <w:u w:val="single"/>
        </w:rPr>
        <w:t>in a way that</w:t>
      </w:r>
      <w:r w:rsidRPr="001B0862">
        <w:rPr>
          <w:rFonts w:eastAsia="Aptos"/>
          <w:sz w:val="14"/>
        </w:rPr>
        <w:t xml:space="preserve"> </w:t>
      </w:r>
      <w:r w:rsidRPr="001B0862">
        <w:rPr>
          <w:rFonts w:eastAsia="Aptos"/>
          <w:b/>
          <w:iCs/>
          <w:highlight w:val="cyan"/>
          <w:u w:val="single"/>
        </w:rPr>
        <w:t>outweighed institutional</w:t>
      </w:r>
      <w:r w:rsidRPr="001B0862">
        <w:rPr>
          <w:rFonts w:eastAsia="Aptos"/>
          <w:b/>
          <w:iCs/>
          <w:u w:val="single"/>
        </w:rPr>
        <w:t xml:space="preserve"> forms of </w:t>
      </w:r>
      <w:r w:rsidRPr="001B0862">
        <w:rPr>
          <w:rFonts w:eastAsia="Aptos"/>
          <w:b/>
          <w:iCs/>
          <w:highlight w:val="cyan"/>
          <w:u w:val="single"/>
        </w:rPr>
        <w:t>knowledge</w:t>
      </w:r>
      <w:r w:rsidRPr="001B0862">
        <w:rPr>
          <w:rFonts w:eastAsia="Aptos"/>
          <w:sz w:val="14"/>
        </w:rPr>
        <w:t xml:space="preserve">. </w:t>
      </w:r>
      <w:r w:rsidRPr="001B0862">
        <w:rPr>
          <w:rFonts w:eastAsia="Aptos"/>
          <w:highlight w:val="cyan"/>
          <w:u w:val="single"/>
        </w:rPr>
        <w:t>While</w:t>
      </w:r>
      <w:r w:rsidRPr="001B0862">
        <w:rPr>
          <w:rFonts w:eastAsia="Aptos"/>
          <w:u w:val="single"/>
        </w:rPr>
        <w:t xml:space="preserve"> academic research has been done</w:t>
      </w:r>
      <w:r w:rsidRPr="001B0862">
        <w:rPr>
          <w:rFonts w:eastAsia="Aptos"/>
          <w:sz w:val="14"/>
        </w:rPr>
        <w:t xml:space="preserve"> on many topics related to the Prison Industrial Complex, </w:t>
      </w:r>
      <w:r w:rsidRPr="001B0862">
        <w:rPr>
          <w:rFonts w:eastAsia="Aptos"/>
          <w:b/>
          <w:iCs/>
          <w:highlight w:val="cyan"/>
          <w:u w:val="single"/>
        </w:rPr>
        <w:t>participants rarely discussed</w:t>
      </w:r>
      <w:r w:rsidRPr="001B0862">
        <w:rPr>
          <w:rFonts w:eastAsia="Aptos"/>
          <w:b/>
          <w:iCs/>
          <w:u w:val="single"/>
        </w:rPr>
        <w:t xml:space="preserve"> studies or </w:t>
      </w:r>
      <w:r w:rsidRPr="001B0862">
        <w:rPr>
          <w:rFonts w:eastAsia="Aptos"/>
          <w:b/>
          <w:iCs/>
          <w:highlight w:val="cyan"/>
          <w:u w:val="single"/>
        </w:rPr>
        <w:t>academic</w:t>
      </w:r>
      <w:r w:rsidRPr="001B0862">
        <w:rPr>
          <w:rFonts w:eastAsia="Aptos"/>
          <w:b/>
          <w:iCs/>
          <w:u w:val="single"/>
        </w:rPr>
        <w:t xml:space="preserve"> </w:t>
      </w:r>
      <w:r w:rsidRPr="001B0862">
        <w:rPr>
          <w:rFonts w:eastAsia="Aptos"/>
          <w:b/>
          <w:iCs/>
          <w:highlight w:val="cyan"/>
          <w:u w:val="single"/>
        </w:rPr>
        <w:t>research</w:t>
      </w:r>
      <w:r w:rsidRPr="001B0862">
        <w:rPr>
          <w:rFonts w:eastAsia="Aptos"/>
          <w:sz w:val="14"/>
        </w:rPr>
        <w:t>. Regardless of their experiences, responses demonstrated that participants saw the criminal legal system as not only ineffective in addressing harm, but as brutal and destructive.</w:t>
      </w:r>
    </w:p>
    <w:p w14:paraId="0AE3BCA4" w14:textId="77777777" w:rsidR="000C4B69" w:rsidRPr="001B0862" w:rsidRDefault="000C4B69" w:rsidP="000C4B69">
      <w:pPr>
        <w:rPr>
          <w:rFonts w:eastAsia="Aptos"/>
          <w:sz w:val="14"/>
        </w:rPr>
      </w:pPr>
      <w:r w:rsidRPr="001B0862">
        <w:rPr>
          <w:rFonts w:eastAsia="Aptos"/>
          <w:sz w:val="14"/>
        </w:rPr>
        <w:t>You know, I have just seen how much harm is done in the prison system over and over again, for years, with the way it affects families and just how cruel it is and how the people who they consider worth killing are people who were horribly abused, and just normal people without resources. When people are in prison, I don't think they are any worse or better or more or less likely to do harm than all the rest of us. It's more about who gets targeted for incarceration. However, it feels like people think [that] when someone's put in prison, now they can't hurt anyone. Well, no, now they can just hurt a very specific population of people that they're all trapped with. It's easy to be disappeared as a prisoner, it's certainly easy to get the shit beaten out of you and be thrown in solitary for a decade, or whatever, for whatever reasons that they can justify or fabricate so there's no recourse basically. There's times where we've seen officers treat women that's inside in very degrading ways. Cursing at them… and your human side is screaming, but if you say something that could be- all it will take is that officer to go say something to administration and then your organization is no longer [able] to come inside.55</w:t>
      </w:r>
    </w:p>
    <w:p w14:paraId="5DC89CB8" w14:textId="77777777" w:rsidR="000C4B69" w:rsidRPr="001B0862" w:rsidRDefault="000C4B69" w:rsidP="000C4B69">
      <w:pPr>
        <w:rPr>
          <w:rFonts w:eastAsia="Aptos"/>
          <w:sz w:val="14"/>
        </w:rPr>
      </w:pPr>
      <w:r w:rsidRPr="001B0862">
        <w:rPr>
          <w:rFonts w:eastAsia="Aptos"/>
          <w:highlight w:val="cyan"/>
          <w:u w:val="single"/>
        </w:rPr>
        <w:t>Participants'</w:t>
      </w:r>
      <w:r w:rsidRPr="001B0862">
        <w:rPr>
          <w:rFonts w:eastAsia="Aptos"/>
          <w:u w:val="single"/>
        </w:rPr>
        <w:t xml:space="preserve"> rejection of the</w:t>
      </w:r>
      <w:r w:rsidRPr="001B0862">
        <w:rPr>
          <w:rFonts w:eastAsia="Aptos"/>
          <w:sz w:val="14"/>
        </w:rPr>
        <w:t xml:space="preserve"> </w:t>
      </w:r>
      <w:r w:rsidRPr="001B0862">
        <w:rPr>
          <w:rFonts w:eastAsia="Aptos"/>
          <w:b/>
          <w:iCs/>
          <w:u w:val="single"/>
        </w:rPr>
        <w:t>P</w:t>
      </w:r>
      <w:r w:rsidRPr="001B0862">
        <w:rPr>
          <w:rFonts w:eastAsia="Aptos"/>
          <w:sz w:val="14"/>
        </w:rPr>
        <w:t xml:space="preserve">rison </w:t>
      </w:r>
      <w:r w:rsidRPr="001B0862">
        <w:rPr>
          <w:rFonts w:eastAsia="Aptos"/>
          <w:b/>
          <w:iCs/>
          <w:u w:val="single"/>
        </w:rPr>
        <w:t>I</w:t>
      </w:r>
      <w:r w:rsidRPr="001B0862">
        <w:rPr>
          <w:rFonts w:eastAsia="Aptos"/>
          <w:sz w:val="14"/>
        </w:rPr>
        <w:t xml:space="preserve">ndustrial </w:t>
      </w:r>
      <w:r w:rsidRPr="001B0862">
        <w:rPr>
          <w:rFonts w:eastAsia="Aptos"/>
          <w:b/>
          <w:iCs/>
          <w:u w:val="single"/>
        </w:rPr>
        <w:t>C</w:t>
      </w:r>
      <w:r w:rsidRPr="001B0862">
        <w:rPr>
          <w:rFonts w:eastAsia="Aptos"/>
          <w:sz w:val="14"/>
        </w:rPr>
        <w:t xml:space="preserve">omplex's ability to properly address harm </w:t>
      </w:r>
      <w:r w:rsidRPr="001B0862">
        <w:rPr>
          <w:rFonts w:eastAsia="Aptos"/>
          <w:highlight w:val="cyan"/>
          <w:u w:val="single"/>
        </w:rPr>
        <w:t>illuminated how</w:t>
      </w:r>
      <w:r w:rsidRPr="001B0862">
        <w:rPr>
          <w:rFonts w:eastAsia="Aptos"/>
          <w:u w:val="single"/>
        </w:rPr>
        <w:t xml:space="preserve"> </w:t>
      </w:r>
      <w:r w:rsidRPr="001B0862">
        <w:rPr>
          <w:rFonts w:eastAsia="Aptos"/>
          <w:highlight w:val="cyan"/>
          <w:u w:val="single"/>
        </w:rPr>
        <w:t>engagement with the state</w:t>
      </w:r>
      <w:r w:rsidRPr="001B0862">
        <w:rPr>
          <w:rFonts w:eastAsia="Aptos"/>
          <w:sz w:val="14"/>
          <w:highlight w:val="cyan"/>
        </w:rPr>
        <w:t xml:space="preserve"> </w:t>
      </w:r>
      <w:r w:rsidRPr="001B0862">
        <w:rPr>
          <w:rFonts w:eastAsia="Aptos"/>
          <w:highlight w:val="cyan"/>
          <w:u w:val="single"/>
        </w:rPr>
        <w:t>provides</w:t>
      </w:r>
      <w:r w:rsidRPr="001B0862">
        <w:rPr>
          <w:rFonts w:eastAsia="Aptos"/>
          <w:sz w:val="14"/>
        </w:rPr>
        <w:t xml:space="preserve"> a </w:t>
      </w:r>
      <w:r w:rsidRPr="001B0862">
        <w:rPr>
          <w:rFonts w:eastAsia="Aptos"/>
          <w:highlight w:val="cyan"/>
          <w:u w:val="single"/>
        </w:rPr>
        <w:t>structural analysis</w:t>
      </w:r>
      <w:r w:rsidRPr="001B0862">
        <w:rPr>
          <w:rFonts w:eastAsia="Aptos"/>
          <w:sz w:val="14"/>
        </w:rPr>
        <w:t xml:space="preserve"> of the Prison Industrial Complex. </w:t>
      </w:r>
      <w:r w:rsidRPr="001B0862">
        <w:rPr>
          <w:rFonts w:eastAsia="Aptos"/>
          <w:u w:val="single"/>
        </w:rPr>
        <w:t>Organizers’ ideologies saw</w:t>
      </w:r>
      <w:r w:rsidRPr="001B0862">
        <w:rPr>
          <w:rFonts w:eastAsia="Aptos"/>
          <w:sz w:val="14"/>
        </w:rPr>
        <w:t xml:space="preserve"> </w:t>
      </w:r>
      <w:r w:rsidRPr="001B0862">
        <w:rPr>
          <w:rFonts w:eastAsia="Aptos"/>
          <w:u w:val="single"/>
        </w:rPr>
        <w:t xml:space="preserve">the </w:t>
      </w:r>
      <w:r w:rsidRPr="001B0862">
        <w:rPr>
          <w:rFonts w:eastAsia="Aptos"/>
          <w:sz w:val="14"/>
        </w:rPr>
        <w:t xml:space="preserve">Prison Industrial </w:t>
      </w:r>
      <w:r w:rsidRPr="001B0862">
        <w:rPr>
          <w:rFonts w:eastAsia="Aptos"/>
          <w:u w:val="single"/>
        </w:rPr>
        <w:t>Complex as one that is violent</w:t>
      </w:r>
      <w:r w:rsidRPr="001B0862">
        <w:rPr>
          <w:rFonts w:eastAsia="Aptos"/>
          <w:sz w:val="14"/>
        </w:rPr>
        <w:t xml:space="preserve"> and harmful, </w:t>
      </w:r>
      <w:r w:rsidRPr="001B0862">
        <w:rPr>
          <w:rFonts w:eastAsia="Aptos"/>
          <w:u w:val="single"/>
        </w:rPr>
        <w:t>yet</w:t>
      </w:r>
      <w:r w:rsidRPr="001B0862">
        <w:rPr>
          <w:rFonts w:eastAsia="Aptos"/>
          <w:sz w:val="14"/>
        </w:rPr>
        <w:t xml:space="preserve"> their </w:t>
      </w:r>
      <w:r w:rsidRPr="001B0862">
        <w:rPr>
          <w:rFonts w:eastAsia="Aptos"/>
          <w:highlight w:val="cyan"/>
          <w:u w:val="single"/>
        </w:rPr>
        <w:t>engagement</w:t>
      </w:r>
      <w:r w:rsidRPr="001B0862">
        <w:rPr>
          <w:rFonts w:eastAsia="Aptos"/>
          <w:u w:val="single"/>
        </w:rPr>
        <w:t xml:space="preserve"> with the state</w:t>
      </w:r>
      <w:r w:rsidRPr="001B0862">
        <w:rPr>
          <w:rFonts w:eastAsia="Aptos"/>
          <w:sz w:val="14"/>
        </w:rPr>
        <w:t xml:space="preserve"> </w:t>
      </w:r>
      <w:r w:rsidRPr="001B0862">
        <w:rPr>
          <w:rFonts w:eastAsia="Aptos"/>
          <w:highlight w:val="cyan"/>
          <w:u w:val="single"/>
        </w:rPr>
        <w:t>provided</w:t>
      </w:r>
      <w:r w:rsidRPr="001B0862">
        <w:rPr>
          <w:rFonts w:eastAsia="Aptos"/>
          <w:sz w:val="14"/>
        </w:rPr>
        <w:t xml:space="preserve"> </w:t>
      </w:r>
      <w:r w:rsidRPr="001B0862">
        <w:rPr>
          <w:rFonts w:eastAsia="Aptos"/>
          <w:b/>
          <w:iCs/>
          <w:highlight w:val="cyan"/>
          <w:u w:val="single"/>
        </w:rPr>
        <w:t>tangible evidence</w:t>
      </w:r>
      <w:r w:rsidRPr="001B0862">
        <w:rPr>
          <w:rFonts w:eastAsia="Aptos"/>
          <w:sz w:val="14"/>
        </w:rPr>
        <w:t xml:space="preserve"> </w:t>
      </w:r>
      <w:r w:rsidRPr="001B0862">
        <w:rPr>
          <w:rFonts w:eastAsia="Aptos"/>
          <w:u w:val="single"/>
        </w:rPr>
        <w:t xml:space="preserve">to serve </w:t>
      </w:r>
      <w:r w:rsidRPr="001B0862">
        <w:rPr>
          <w:rFonts w:eastAsia="Aptos"/>
          <w:sz w:val="14"/>
        </w:rPr>
        <w:t xml:space="preserve">such </w:t>
      </w:r>
      <w:r w:rsidRPr="001B0862">
        <w:rPr>
          <w:rFonts w:eastAsia="Aptos"/>
          <w:u w:val="single"/>
        </w:rPr>
        <w:t>narratives</w:t>
      </w:r>
      <w:r w:rsidRPr="001B0862">
        <w:rPr>
          <w:rFonts w:eastAsia="Aptos"/>
          <w:sz w:val="14"/>
        </w:rPr>
        <w:t xml:space="preserve">. While any person can educate themselves on the policies that govern the prison system, </w:t>
      </w:r>
      <w:r w:rsidRPr="001B0862">
        <w:rPr>
          <w:rFonts w:eastAsia="Aptos"/>
          <w:u w:val="single"/>
        </w:rPr>
        <w:t>state engagement</w:t>
      </w:r>
      <w:r w:rsidRPr="001B0862">
        <w:rPr>
          <w:rFonts w:eastAsia="Aptos"/>
          <w:sz w:val="14"/>
        </w:rPr>
        <w:t xml:space="preserve"> </w:t>
      </w:r>
      <w:r w:rsidRPr="001B0862">
        <w:rPr>
          <w:rFonts w:eastAsia="Aptos"/>
          <w:u w:val="single"/>
        </w:rPr>
        <w:t>is a</w:t>
      </w:r>
      <w:r w:rsidRPr="001B0862">
        <w:rPr>
          <w:rFonts w:eastAsia="Aptos"/>
          <w:sz w:val="14"/>
        </w:rPr>
        <w:t xml:space="preserve"> </w:t>
      </w:r>
      <w:r w:rsidRPr="001B0862">
        <w:rPr>
          <w:rFonts w:eastAsia="Aptos"/>
          <w:b/>
          <w:iCs/>
          <w:u w:val="single"/>
        </w:rPr>
        <w:t>tangible avenue</w:t>
      </w:r>
      <w:r w:rsidRPr="001B0862">
        <w:rPr>
          <w:rFonts w:eastAsia="Aptos"/>
          <w:sz w:val="14"/>
        </w:rPr>
        <w:t xml:space="preserve"> for one </w:t>
      </w:r>
      <w:r w:rsidRPr="001B0862">
        <w:rPr>
          <w:rFonts w:eastAsia="Aptos"/>
          <w:highlight w:val="cyan"/>
          <w:u w:val="single"/>
        </w:rPr>
        <w:t>to see how</w:t>
      </w:r>
      <w:r w:rsidRPr="001B0862">
        <w:rPr>
          <w:rFonts w:eastAsia="Aptos"/>
          <w:u w:val="single"/>
        </w:rPr>
        <w:t xml:space="preserve"> </w:t>
      </w:r>
      <w:r w:rsidRPr="001B0862">
        <w:rPr>
          <w:rFonts w:eastAsia="Aptos"/>
          <w:sz w:val="14"/>
        </w:rPr>
        <w:t xml:space="preserve">such </w:t>
      </w:r>
      <w:r w:rsidRPr="001B0862">
        <w:rPr>
          <w:rFonts w:eastAsia="Aptos"/>
          <w:highlight w:val="cyan"/>
          <w:u w:val="single"/>
        </w:rPr>
        <w:t>policies</w:t>
      </w:r>
      <w:r w:rsidRPr="001B0862">
        <w:rPr>
          <w:rFonts w:eastAsia="Aptos"/>
          <w:u w:val="single"/>
        </w:rPr>
        <w:t xml:space="preserve"> </w:t>
      </w:r>
      <w:r w:rsidRPr="001B0862">
        <w:rPr>
          <w:rFonts w:eastAsia="Aptos"/>
          <w:highlight w:val="cyan"/>
          <w:u w:val="single"/>
        </w:rPr>
        <w:t>are enacted on the ground</w:t>
      </w:r>
      <w:r w:rsidRPr="001B0862">
        <w:rPr>
          <w:rFonts w:eastAsia="Aptos"/>
          <w:sz w:val="14"/>
        </w:rPr>
        <w:t xml:space="preserve">. At times, </w:t>
      </w:r>
      <w:r w:rsidRPr="001B0862">
        <w:rPr>
          <w:rFonts w:eastAsia="Aptos"/>
          <w:highlight w:val="cyan"/>
          <w:u w:val="single"/>
        </w:rPr>
        <w:t>such close engagement</w:t>
      </w:r>
      <w:r w:rsidRPr="001B0862">
        <w:rPr>
          <w:rFonts w:eastAsia="Aptos"/>
          <w:sz w:val="14"/>
        </w:rPr>
        <w:t xml:space="preserve"> with the Prison Industrial Complex </w:t>
      </w:r>
      <w:r w:rsidRPr="001B0862">
        <w:rPr>
          <w:rFonts w:eastAsia="Aptos"/>
          <w:highlight w:val="cyan"/>
          <w:u w:val="single"/>
        </w:rPr>
        <w:t>made</w:t>
      </w:r>
      <w:r w:rsidRPr="001B0862">
        <w:rPr>
          <w:rFonts w:eastAsia="Aptos"/>
          <w:u w:val="single"/>
        </w:rPr>
        <w:t xml:space="preserve"> </w:t>
      </w:r>
      <w:r w:rsidRPr="001B0862">
        <w:rPr>
          <w:rFonts w:eastAsia="Aptos"/>
          <w:highlight w:val="cyan"/>
          <w:u w:val="single"/>
        </w:rPr>
        <w:t>participants acknowledge</w:t>
      </w:r>
      <w:r w:rsidRPr="001B0862">
        <w:rPr>
          <w:rFonts w:eastAsia="Aptos"/>
          <w:sz w:val="14"/>
        </w:rPr>
        <w:t xml:space="preserve"> </w:t>
      </w:r>
      <w:r w:rsidRPr="001B0862">
        <w:rPr>
          <w:rFonts w:eastAsia="Aptos"/>
          <w:u w:val="single"/>
        </w:rPr>
        <w:t xml:space="preserve">the </w:t>
      </w:r>
      <w:r w:rsidRPr="001B0862">
        <w:rPr>
          <w:rFonts w:eastAsia="Aptos"/>
          <w:b/>
          <w:iCs/>
          <w:highlight w:val="cyan"/>
          <w:u w:val="single"/>
        </w:rPr>
        <w:t>disconnect</w:t>
      </w:r>
      <w:r w:rsidRPr="001B0862">
        <w:rPr>
          <w:rFonts w:eastAsia="Aptos"/>
          <w:sz w:val="14"/>
          <w:highlight w:val="cyan"/>
        </w:rPr>
        <w:t xml:space="preserve"> </w:t>
      </w:r>
      <w:r w:rsidRPr="001B0862">
        <w:rPr>
          <w:rFonts w:eastAsia="Aptos"/>
          <w:highlight w:val="cyan"/>
          <w:u w:val="single"/>
        </w:rPr>
        <w:t>between</w:t>
      </w:r>
      <w:r w:rsidRPr="001B0862">
        <w:rPr>
          <w:rFonts w:eastAsia="Aptos"/>
          <w:sz w:val="14"/>
        </w:rPr>
        <w:t xml:space="preserve"> the </w:t>
      </w:r>
      <w:r w:rsidRPr="001B0862">
        <w:rPr>
          <w:rFonts w:eastAsia="Aptos"/>
          <w:highlight w:val="cyan"/>
          <w:u w:val="single"/>
        </w:rPr>
        <w:t>law and</w:t>
      </w:r>
      <w:r w:rsidRPr="001B0862">
        <w:rPr>
          <w:rFonts w:eastAsia="Aptos"/>
          <w:sz w:val="14"/>
        </w:rPr>
        <w:t xml:space="preserve"> one’s lived </w:t>
      </w:r>
      <w:r w:rsidRPr="001B0862">
        <w:rPr>
          <w:rFonts w:eastAsia="Aptos"/>
          <w:highlight w:val="cyan"/>
          <w:u w:val="single"/>
        </w:rPr>
        <w:t>reality</w:t>
      </w:r>
      <w:r w:rsidRPr="001B0862">
        <w:rPr>
          <w:rFonts w:eastAsia="Aptos"/>
          <w:sz w:val="14"/>
        </w:rPr>
        <w:t xml:space="preserve">. </w:t>
      </w:r>
      <w:r w:rsidRPr="001B0862">
        <w:rPr>
          <w:rFonts w:eastAsia="Aptos"/>
          <w:highlight w:val="cyan"/>
          <w:u w:val="single"/>
        </w:rPr>
        <w:t>They saw how</w:t>
      </w:r>
      <w:r w:rsidRPr="001B0862">
        <w:rPr>
          <w:rFonts w:eastAsia="Aptos"/>
          <w:sz w:val="14"/>
        </w:rPr>
        <w:t xml:space="preserve"> the </w:t>
      </w:r>
      <w:r w:rsidRPr="001B0862">
        <w:rPr>
          <w:rFonts w:eastAsia="Aptos"/>
          <w:highlight w:val="cyan"/>
          <w:u w:val="single"/>
        </w:rPr>
        <w:t>power of the state provided it</w:t>
      </w:r>
      <w:r w:rsidRPr="001B0862">
        <w:rPr>
          <w:rFonts w:eastAsia="Aptos"/>
          <w:sz w:val="14"/>
        </w:rPr>
        <w:t xml:space="preserve"> with </w:t>
      </w:r>
      <w:r w:rsidRPr="001B0862">
        <w:rPr>
          <w:rFonts w:eastAsia="Aptos"/>
          <w:b/>
          <w:iCs/>
          <w:highlight w:val="cyan"/>
          <w:u w:val="single"/>
        </w:rPr>
        <w:t>full control</w:t>
      </w:r>
      <w:r w:rsidRPr="001B0862">
        <w:rPr>
          <w:rFonts w:eastAsia="Aptos"/>
          <w:sz w:val="14"/>
          <w:highlight w:val="cyan"/>
        </w:rPr>
        <w:t xml:space="preserve"> </w:t>
      </w:r>
      <w:r w:rsidRPr="001B0862">
        <w:rPr>
          <w:rFonts w:eastAsia="Aptos"/>
          <w:highlight w:val="cyan"/>
          <w:u w:val="single"/>
        </w:rPr>
        <w:t>over</w:t>
      </w:r>
      <w:r w:rsidRPr="001B0862">
        <w:rPr>
          <w:rFonts w:eastAsia="Aptos"/>
          <w:sz w:val="14"/>
        </w:rPr>
        <w:t xml:space="preserve"> many </w:t>
      </w:r>
      <w:r w:rsidRPr="001B0862">
        <w:rPr>
          <w:rFonts w:eastAsia="Aptos"/>
          <w:highlight w:val="cyan"/>
          <w:u w:val="single"/>
        </w:rPr>
        <w:t>marginalized communities</w:t>
      </w:r>
      <w:r w:rsidRPr="001B0862">
        <w:rPr>
          <w:rFonts w:eastAsia="Aptos"/>
          <w:sz w:val="14"/>
        </w:rPr>
        <w:t xml:space="preserve">, control </w:t>
      </w:r>
      <w:r w:rsidRPr="001B0862">
        <w:rPr>
          <w:rFonts w:eastAsia="Aptos"/>
          <w:highlight w:val="cyan"/>
          <w:u w:val="single"/>
        </w:rPr>
        <w:t>that</w:t>
      </w:r>
      <w:r w:rsidRPr="001B0862">
        <w:rPr>
          <w:rFonts w:eastAsia="Aptos"/>
          <w:u w:val="single"/>
        </w:rPr>
        <w:t xml:space="preserve"> </w:t>
      </w:r>
      <w:r w:rsidRPr="001B0862">
        <w:rPr>
          <w:rFonts w:eastAsia="Aptos"/>
          <w:highlight w:val="cyan"/>
          <w:u w:val="single"/>
        </w:rPr>
        <w:t>was difficult to undermine</w:t>
      </w:r>
      <w:r w:rsidRPr="001B0862">
        <w:rPr>
          <w:rFonts w:eastAsia="Aptos"/>
          <w:sz w:val="14"/>
        </w:rPr>
        <w:t>. Organizers often faced difficult decisions, especially when they were forced to engage with the state in order to promote the well-being of incarcerated individuals. Not only did they see it as a system that disproportionately targets certain populations, but their engagement with it cemented their belief that the Prison Industrial Complex centers punishment and control, even if policy makers attempt to incorporate rehabilitative aspects into it.</w:t>
      </w:r>
    </w:p>
    <w:p w14:paraId="74312112" w14:textId="77777777" w:rsidR="000C4B69" w:rsidRPr="001B0862" w:rsidRDefault="000C4B69" w:rsidP="000C4B69">
      <w:pPr>
        <w:rPr>
          <w:rFonts w:eastAsia="Aptos"/>
          <w:sz w:val="14"/>
        </w:rPr>
      </w:pPr>
      <w:r w:rsidRPr="001B0862">
        <w:rPr>
          <w:rFonts w:eastAsia="Aptos"/>
          <w:sz w:val="14"/>
        </w:rPr>
        <w:t>[And] the more that I'm involved in organizing and showing up and building my own practice and solidarity, the more I build relationships with folks who have had experience in the system, who have had a loved who have had experience in the system, and the more you learn about how that system works and how fucked up, it really is- just writing to many hundreds of incarcerated folks and having a sense of the lived experience of those folks- and so I think just the experience of being in the movement, being in the trenches, doing the work, is probably what has the greatest impact on my ideology or how I approach my work.56</w:t>
      </w:r>
    </w:p>
    <w:p w14:paraId="1BCEB4C4" w14:textId="77777777" w:rsidR="000C4B69" w:rsidRPr="001B0862" w:rsidRDefault="000C4B69" w:rsidP="000C4B69">
      <w:pPr>
        <w:rPr>
          <w:rFonts w:eastAsia="Aptos"/>
          <w:sz w:val="14"/>
        </w:rPr>
      </w:pPr>
      <w:r w:rsidRPr="001B0862">
        <w:rPr>
          <w:rFonts w:eastAsia="Aptos"/>
          <w:sz w:val="14"/>
        </w:rPr>
        <w:t xml:space="preserve">Boggs et al portray a revolutionist as one who “begins by wanting to create ever higher forms of human values; ever more mutually respecting relations between people.”57 </w:t>
      </w:r>
      <w:r w:rsidRPr="001B0862">
        <w:rPr>
          <w:rFonts w:eastAsia="Aptos"/>
          <w:u w:val="single"/>
        </w:rPr>
        <w:t>State engagement allows</w:t>
      </w:r>
      <w:r w:rsidRPr="001B0862">
        <w:rPr>
          <w:rFonts w:eastAsia="Aptos"/>
          <w:sz w:val="14"/>
        </w:rPr>
        <w:t xml:space="preserve"> </w:t>
      </w:r>
      <w:r w:rsidRPr="001B0862">
        <w:rPr>
          <w:rFonts w:eastAsia="Aptos"/>
          <w:u w:val="single"/>
        </w:rPr>
        <w:t>for</w:t>
      </w:r>
      <w:r w:rsidRPr="001B0862">
        <w:rPr>
          <w:rFonts w:eastAsia="Aptos"/>
          <w:sz w:val="14"/>
        </w:rPr>
        <w:t xml:space="preserve"> a </w:t>
      </w:r>
      <w:r w:rsidRPr="001B0862">
        <w:rPr>
          <w:rFonts w:eastAsia="Aptos"/>
          <w:u w:val="single"/>
        </w:rPr>
        <w:t>revolution of values</w:t>
      </w:r>
      <w:r w:rsidRPr="001B0862">
        <w:rPr>
          <w:rFonts w:eastAsia="Aptos"/>
          <w:sz w:val="14"/>
        </w:rPr>
        <w:t xml:space="preserve"> </w:t>
      </w:r>
      <w:r w:rsidRPr="001B0862">
        <w:rPr>
          <w:rFonts w:eastAsia="Aptos"/>
          <w:u w:val="single"/>
        </w:rPr>
        <w:t>not despite the</w:t>
      </w:r>
      <w:r w:rsidRPr="001B0862">
        <w:rPr>
          <w:rFonts w:eastAsia="Aptos"/>
          <w:sz w:val="14"/>
        </w:rPr>
        <w:t xml:space="preserve"> role of the </w:t>
      </w:r>
      <w:r w:rsidRPr="001B0862">
        <w:rPr>
          <w:rFonts w:eastAsia="Aptos"/>
          <w:u w:val="single"/>
        </w:rPr>
        <w:t>state, but because of it</w:t>
      </w:r>
      <w:r w:rsidRPr="001B0862">
        <w:rPr>
          <w:rFonts w:eastAsia="Aptos"/>
          <w:sz w:val="14"/>
        </w:rPr>
        <w:t xml:space="preserve">. </w:t>
      </w:r>
      <w:r w:rsidRPr="001B0862">
        <w:rPr>
          <w:rFonts w:eastAsia="Aptos"/>
          <w:highlight w:val="cyan"/>
          <w:u w:val="single"/>
        </w:rPr>
        <w:t>While</w:t>
      </w:r>
      <w:r w:rsidRPr="001B0862">
        <w:rPr>
          <w:rFonts w:eastAsia="Aptos"/>
          <w:u w:val="single"/>
        </w:rPr>
        <w:t xml:space="preserve"> state </w:t>
      </w:r>
      <w:r w:rsidRPr="001B0862">
        <w:rPr>
          <w:rFonts w:eastAsia="Aptos"/>
          <w:highlight w:val="cyan"/>
          <w:u w:val="single"/>
        </w:rPr>
        <w:t>engagement</w:t>
      </w:r>
      <w:r w:rsidRPr="001B0862">
        <w:rPr>
          <w:rFonts w:eastAsia="Aptos"/>
          <w:u w:val="single"/>
        </w:rPr>
        <w:t xml:space="preserve"> </w:t>
      </w:r>
      <w:r w:rsidRPr="001B0862">
        <w:rPr>
          <w:rFonts w:eastAsia="Aptos"/>
          <w:highlight w:val="cyan"/>
          <w:u w:val="single"/>
        </w:rPr>
        <w:t>could</w:t>
      </w:r>
      <w:r w:rsidRPr="001B0862">
        <w:rPr>
          <w:rFonts w:eastAsia="Aptos"/>
          <w:sz w:val="14"/>
          <w:highlight w:val="cyan"/>
        </w:rPr>
        <w:t xml:space="preserve"> </w:t>
      </w:r>
      <w:r w:rsidRPr="001B0862">
        <w:rPr>
          <w:rFonts w:eastAsia="Aptos"/>
          <w:highlight w:val="cyan"/>
          <w:u w:val="single"/>
        </w:rPr>
        <w:t>reinforce</w:t>
      </w:r>
      <w:r w:rsidRPr="001B0862">
        <w:rPr>
          <w:rFonts w:eastAsia="Aptos"/>
          <w:u w:val="single"/>
        </w:rPr>
        <w:t xml:space="preserve"> </w:t>
      </w:r>
      <w:r w:rsidRPr="001B0862">
        <w:rPr>
          <w:rFonts w:eastAsia="Aptos"/>
          <w:sz w:val="14"/>
        </w:rPr>
        <w:t xml:space="preserve">the </w:t>
      </w:r>
      <w:r w:rsidRPr="001B0862">
        <w:rPr>
          <w:rFonts w:eastAsia="Aptos"/>
          <w:highlight w:val="cyan"/>
          <w:u w:val="single"/>
        </w:rPr>
        <w:t>legitimacy</w:t>
      </w:r>
      <w:r w:rsidRPr="001B0862">
        <w:rPr>
          <w:rFonts w:eastAsia="Aptos"/>
          <w:u w:val="single"/>
        </w:rPr>
        <w:t xml:space="preserve"> </w:t>
      </w:r>
      <w:r w:rsidRPr="001B0862">
        <w:rPr>
          <w:rFonts w:eastAsia="Aptos"/>
          <w:highlight w:val="cyan"/>
          <w:u w:val="single"/>
        </w:rPr>
        <w:t>of harmful</w:t>
      </w:r>
      <w:r w:rsidRPr="001B0862">
        <w:rPr>
          <w:rFonts w:eastAsia="Aptos"/>
          <w:u w:val="single"/>
        </w:rPr>
        <w:t xml:space="preserve"> </w:t>
      </w:r>
      <w:r w:rsidRPr="001B0862">
        <w:rPr>
          <w:rFonts w:eastAsia="Aptos"/>
          <w:highlight w:val="cyan"/>
          <w:u w:val="single"/>
        </w:rPr>
        <w:t>institutions</w:t>
      </w:r>
      <w:r w:rsidRPr="001B0862">
        <w:rPr>
          <w:rFonts w:eastAsia="Aptos"/>
          <w:sz w:val="14"/>
        </w:rPr>
        <w:t xml:space="preserve">, </w:t>
      </w:r>
      <w:r w:rsidRPr="001B0862">
        <w:rPr>
          <w:rFonts w:eastAsia="Aptos"/>
          <w:highlight w:val="cyan"/>
          <w:u w:val="single"/>
        </w:rPr>
        <w:t>at times</w:t>
      </w:r>
      <w:r w:rsidRPr="001B0862">
        <w:rPr>
          <w:rFonts w:eastAsia="Aptos"/>
          <w:sz w:val="14"/>
          <w:highlight w:val="cyan"/>
        </w:rPr>
        <w:t xml:space="preserve"> </w:t>
      </w:r>
      <w:r w:rsidRPr="001B0862">
        <w:rPr>
          <w:rFonts w:eastAsia="Aptos"/>
          <w:b/>
          <w:iCs/>
          <w:highlight w:val="cyan"/>
          <w:u w:val="single"/>
        </w:rPr>
        <w:t>such measures are necessary</w:t>
      </w:r>
      <w:r w:rsidRPr="001B0862">
        <w:rPr>
          <w:rFonts w:eastAsia="Aptos"/>
          <w:sz w:val="14"/>
        </w:rPr>
        <w:t xml:space="preserve">, </w:t>
      </w:r>
      <w:r w:rsidRPr="001B0862">
        <w:rPr>
          <w:rFonts w:eastAsia="Aptos"/>
          <w:highlight w:val="cyan"/>
          <w:u w:val="single"/>
        </w:rPr>
        <w:t>as it is crucial that activists see</w:t>
      </w:r>
      <w:r w:rsidRPr="001B0862">
        <w:rPr>
          <w:rFonts w:eastAsia="Aptos"/>
          <w:u w:val="single"/>
        </w:rPr>
        <w:t xml:space="preserve"> </w:t>
      </w:r>
      <w:r w:rsidRPr="001B0862">
        <w:rPr>
          <w:rFonts w:eastAsia="Aptos"/>
          <w:highlight w:val="cyan"/>
          <w:u w:val="single"/>
        </w:rPr>
        <w:t>abolition</w:t>
      </w:r>
      <w:r w:rsidRPr="001B0862">
        <w:rPr>
          <w:rFonts w:eastAsia="Aptos"/>
          <w:u w:val="single"/>
        </w:rPr>
        <w:t xml:space="preserve"> </w:t>
      </w:r>
      <w:r w:rsidRPr="001B0862">
        <w:rPr>
          <w:rFonts w:eastAsia="Aptos"/>
          <w:highlight w:val="cyan"/>
          <w:u w:val="single"/>
        </w:rPr>
        <w:t>as more than</w:t>
      </w:r>
      <w:r w:rsidRPr="001B0862">
        <w:rPr>
          <w:rFonts w:eastAsia="Aptos"/>
          <w:sz w:val="14"/>
        </w:rPr>
        <w:t xml:space="preserve"> a </w:t>
      </w:r>
      <w:r w:rsidRPr="001B0862">
        <w:rPr>
          <w:rFonts w:eastAsia="Aptos"/>
          <w:highlight w:val="cyan"/>
          <w:u w:val="single"/>
        </w:rPr>
        <w:t>theoretical</w:t>
      </w:r>
      <w:r w:rsidRPr="001B0862">
        <w:rPr>
          <w:rFonts w:eastAsia="Aptos"/>
          <w:sz w:val="14"/>
        </w:rPr>
        <w:t xml:space="preserve"> project. </w:t>
      </w:r>
      <w:r w:rsidRPr="001B0862">
        <w:rPr>
          <w:rFonts w:eastAsia="Aptos"/>
          <w:highlight w:val="cyan"/>
          <w:u w:val="single"/>
        </w:rPr>
        <w:t>Direct engagement</w:t>
      </w:r>
      <w:r w:rsidRPr="001B0862">
        <w:rPr>
          <w:rFonts w:eastAsia="Aptos"/>
          <w:sz w:val="14"/>
        </w:rPr>
        <w:t xml:space="preserve"> with the Prison Industrial Complex </w:t>
      </w:r>
      <w:r w:rsidRPr="001B0862">
        <w:rPr>
          <w:rFonts w:eastAsia="Aptos"/>
          <w:highlight w:val="cyan"/>
          <w:u w:val="single"/>
        </w:rPr>
        <w:t>allows</w:t>
      </w:r>
      <w:r w:rsidRPr="001B0862">
        <w:rPr>
          <w:rFonts w:eastAsia="Aptos"/>
          <w:u w:val="single"/>
        </w:rPr>
        <w:t xml:space="preserve"> abolitionists to understand </w:t>
      </w:r>
      <w:r w:rsidRPr="001B0862">
        <w:rPr>
          <w:rFonts w:eastAsia="Aptos"/>
          <w:highlight w:val="cyan"/>
          <w:u w:val="single"/>
        </w:rPr>
        <w:t>abolition as</w:t>
      </w:r>
      <w:r w:rsidRPr="001B0862">
        <w:rPr>
          <w:rFonts w:eastAsia="Aptos"/>
          <w:sz w:val="14"/>
          <w:highlight w:val="cyan"/>
        </w:rPr>
        <w:t xml:space="preserve"> </w:t>
      </w:r>
      <w:r w:rsidRPr="001B0862">
        <w:rPr>
          <w:rFonts w:eastAsia="Aptos"/>
          <w:highlight w:val="cyan"/>
          <w:u w:val="single"/>
        </w:rPr>
        <w:t>a real necessity</w:t>
      </w:r>
      <w:r w:rsidRPr="001B0862">
        <w:rPr>
          <w:rFonts w:eastAsia="Aptos"/>
          <w:sz w:val="14"/>
        </w:rPr>
        <w:t xml:space="preserve">, caused by harms done to real human beings; an important framework to guide them when practicing value-based organizing. </w:t>
      </w:r>
      <w:r w:rsidRPr="001B0862">
        <w:rPr>
          <w:rFonts w:eastAsia="Aptos"/>
          <w:u w:val="single"/>
        </w:rPr>
        <w:t>When doing so</w:t>
      </w:r>
      <w:r w:rsidRPr="001B0862">
        <w:rPr>
          <w:rFonts w:eastAsia="Aptos"/>
          <w:sz w:val="14"/>
        </w:rPr>
        <w:t xml:space="preserve">, </w:t>
      </w:r>
      <w:r w:rsidRPr="001B0862">
        <w:rPr>
          <w:rFonts w:eastAsia="Aptos"/>
          <w:highlight w:val="cyan"/>
          <w:u w:val="single"/>
        </w:rPr>
        <w:t>they understand that</w:t>
      </w:r>
      <w:r w:rsidRPr="001B0862">
        <w:rPr>
          <w:rFonts w:eastAsia="Aptos"/>
          <w:sz w:val="14"/>
        </w:rPr>
        <w:t xml:space="preserve"> in order </w:t>
      </w:r>
      <w:r w:rsidRPr="001B0862">
        <w:rPr>
          <w:rFonts w:eastAsia="Aptos"/>
          <w:highlight w:val="cyan"/>
          <w:u w:val="single"/>
        </w:rPr>
        <w:lastRenderedPageBreak/>
        <w:t>to</w:t>
      </w:r>
      <w:r w:rsidRPr="001B0862">
        <w:rPr>
          <w:rFonts w:eastAsia="Aptos"/>
          <w:sz w:val="14"/>
        </w:rPr>
        <w:t xml:space="preserve"> </w:t>
      </w:r>
      <w:r w:rsidRPr="001B0862">
        <w:rPr>
          <w:rFonts w:eastAsia="Aptos"/>
          <w:b/>
          <w:iCs/>
          <w:highlight w:val="cyan"/>
          <w:u w:val="single"/>
        </w:rPr>
        <w:t>dismantle structures of oppression</w:t>
      </w:r>
      <w:r w:rsidRPr="001B0862">
        <w:rPr>
          <w:rFonts w:eastAsia="Aptos"/>
          <w:sz w:val="14"/>
        </w:rPr>
        <w:t xml:space="preserve"> </w:t>
      </w:r>
      <w:r w:rsidRPr="001B0862">
        <w:rPr>
          <w:rFonts w:eastAsia="Aptos"/>
          <w:highlight w:val="cyan"/>
          <w:u w:val="single"/>
        </w:rPr>
        <w:t>one must combat</w:t>
      </w:r>
      <w:r w:rsidRPr="001B0862">
        <w:rPr>
          <w:rFonts w:eastAsia="Aptos"/>
          <w:sz w:val="14"/>
        </w:rPr>
        <w:t xml:space="preserve"> the </w:t>
      </w:r>
      <w:r w:rsidRPr="001B0862">
        <w:rPr>
          <w:rFonts w:eastAsia="Aptos"/>
          <w:highlight w:val="cyan"/>
          <w:u w:val="single"/>
        </w:rPr>
        <w:t>values</w:t>
      </w:r>
      <w:r w:rsidRPr="001B0862">
        <w:rPr>
          <w:rFonts w:eastAsia="Aptos"/>
          <w:u w:val="single"/>
        </w:rPr>
        <w:t xml:space="preserve"> </w:t>
      </w:r>
      <w:r w:rsidRPr="001B0862">
        <w:rPr>
          <w:rFonts w:eastAsia="Aptos"/>
          <w:highlight w:val="cyan"/>
          <w:u w:val="single"/>
        </w:rPr>
        <w:t>that present it as valid</w:t>
      </w:r>
      <w:r w:rsidRPr="001B0862">
        <w:rPr>
          <w:rFonts w:eastAsia="Aptos"/>
          <w:sz w:val="14"/>
          <w:highlight w:val="cyan"/>
        </w:rPr>
        <w:t>;</w:t>
      </w:r>
      <w:r w:rsidRPr="001B0862">
        <w:rPr>
          <w:rFonts w:eastAsia="Aptos"/>
          <w:sz w:val="14"/>
        </w:rPr>
        <w:t xml:space="preserve"> interacting with those who are oppressed by the state allows one to do so.</w:t>
      </w:r>
    </w:p>
    <w:p w14:paraId="63F97507" w14:textId="77777777" w:rsidR="000C4B69" w:rsidRPr="001B0862" w:rsidRDefault="000C4B69" w:rsidP="000C4B69">
      <w:pPr>
        <w:rPr>
          <w:rFonts w:eastAsia="Aptos"/>
          <w:sz w:val="14"/>
        </w:rPr>
      </w:pPr>
      <w:r w:rsidRPr="001B0862">
        <w:rPr>
          <w:rFonts w:eastAsia="Aptos"/>
          <w:sz w:val="14"/>
        </w:rPr>
        <w:t>And then also just being a young woman in the community, and understanding the different obstacles that we have to overcome and endure everyday living in a community that is over policed and just deeply incarcerated. I mean, even just as a young woman, as a mom, just taking a left turn sometimes without using a blinker, you're subject to being pulled over, and possibly, just [being] mistreated, belittled, dehumanized just because you took a left turn and so you know all those things cause more harm. Police who are literally doing nothing for the community are getting paid half a million dollars, just to patrol our streets and terrorize our community right, and so what we're saying is- if you can give us a fraction of that money, what we can then do as an alternative is ensure that these young people that might be committing crimes of poverty, have an avenue, right, have universal income, have access to education, so that they don't have to resort to the things that they're resorting to now just to survive on the streets, right?58</w:t>
      </w:r>
    </w:p>
    <w:p w14:paraId="740B85BA" w14:textId="77777777" w:rsidR="000C4B69" w:rsidRPr="001B0862" w:rsidRDefault="000C4B69" w:rsidP="000C4B69">
      <w:pPr>
        <w:rPr>
          <w:rFonts w:eastAsia="Aptos"/>
          <w:sz w:val="14"/>
        </w:rPr>
      </w:pPr>
      <w:r w:rsidRPr="001B0862">
        <w:rPr>
          <w:rFonts w:eastAsia="Aptos"/>
          <w:sz w:val="14"/>
        </w:rPr>
        <w:t xml:space="preserve">In many situations, participants' personal experiences served as a catalyst for their organizing. Just like Boggs et al and King’s revolution of values, participants saw the relationship between the structural violence caused by the Prison Industrial Complex, and the values that facilitate such systems. However, </w:t>
      </w:r>
      <w:r w:rsidRPr="001B0862">
        <w:rPr>
          <w:rFonts w:eastAsia="Aptos"/>
          <w:b/>
          <w:iCs/>
          <w:highlight w:val="cyan"/>
          <w:u w:val="single"/>
        </w:rPr>
        <w:t>the violence of the P</w:t>
      </w:r>
      <w:r w:rsidRPr="001B0862">
        <w:rPr>
          <w:rFonts w:eastAsia="Aptos"/>
          <w:sz w:val="14"/>
        </w:rPr>
        <w:t xml:space="preserve">rison </w:t>
      </w:r>
      <w:r w:rsidRPr="001B0862">
        <w:rPr>
          <w:rFonts w:eastAsia="Aptos"/>
          <w:b/>
          <w:iCs/>
          <w:highlight w:val="cyan"/>
          <w:u w:val="single"/>
        </w:rPr>
        <w:t>I</w:t>
      </w:r>
      <w:r w:rsidRPr="001B0862">
        <w:rPr>
          <w:rFonts w:eastAsia="Aptos"/>
          <w:sz w:val="14"/>
        </w:rPr>
        <w:t xml:space="preserve">ndustrial </w:t>
      </w:r>
      <w:r w:rsidRPr="001B0862">
        <w:rPr>
          <w:rFonts w:eastAsia="Aptos"/>
          <w:b/>
          <w:iCs/>
          <w:highlight w:val="cyan"/>
          <w:u w:val="single"/>
        </w:rPr>
        <w:t>C</w:t>
      </w:r>
      <w:r w:rsidRPr="001B0862">
        <w:rPr>
          <w:rFonts w:eastAsia="Aptos"/>
          <w:sz w:val="14"/>
        </w:rPr>
        <w:t xml:space="preserve">omplex </w:t>
      </w:r>
      <w:r w:rsidRPr="001B0862">
        <w:rPr>
          <w:rFonts w:eastAsia="Aptos"/>
          <w:b/>
          <w:iCs/>
          <w:highlight w:val="cyan"/>
          <w:u w:val="single"/>
        </w:rPr>
        <w:t>does not mean</w:t>
      </w:r>
      <w:r w:rsidRPr="001B0862">
        <w:rPr>
          <w:rFonts w:eastAsia="Aptos"/>
          <w:u w:val="single"/>
        </w:rPr>
        <w:t xml:space="preserve"> that</w:t>
      </w:r>
      <w:r w:rsidRPr="001B0862">
        <w:rPr>
          <w:rFonts w:eastAsia="Aptos"/>
          <w:sz w:val="14"/>
        </w:rPr>
        <w:t xml:space="preserve"> </w:t>
      </w:r>
      <w:r w:rsidRPr="001B0862">
        <w:rPr>
          <w:rFonts w:eastAsia="Aptos"/>
          <w:b/>
          <w:iCs/>
          <w:highlight w:val="cyan"/>
          <w:u w:val="single"/>
        </w:rPr>
        <w:t>the state cannot</w:t>
      </w:r>
      <w:r w:rsidRPr="001B0862">
        <w:rPr>
          <w:rFonts w:eastAsia="Aptos"/>
          <w:u w:val="single"/>
        </w:rPr>
        <w:t xml:space="preserve"> </w:t>
      </w:r>
      <w:r w:rsidRPr="001B0862">
        <w:rPr>
          <w:rFonts w:eastAsia="Aptos"/>
          <w:b/>
          <w:iCs/>
          <w:highlight w:val="cyan"/>
          <w:u w:val="single"/>
        </w:rPr>
        <w:t>be</w:t>
      </w:r>
      <w:r w:rsidRPr="001B0862">
        <w:rPr>
          <w:rFonts w:eastAsia="Aptos"/>
          <w:b/>
          <w:iCs/>
          <w:u w:val="single"/>
        </w:rPr>
        <w:t xml:space="preserve"> </w:t>
      </w:r>
      <w:r w:rsidRPr="001B0862">
        <w:rPr>
          <w:rFonts w:eastAsia="Aptos"/>
          <w:b/>
          <w:iCs/>
          <w:highlight w:val="cyan"/>
          <w:u w:val="single"/>
        </w:rPr>
        <w:t>transformed</w:t>
      </w:r>
      <w:r w:rsidRPr="001B0862">
        <w:rPr>
          <w:rFonts w:eastAsia="Aptos"/>
          <w:sz w:val="14"/>
        </w:rPr>
        <w:t xml:space="preserve">. </w:t>
      </w:r>
      <w:r w:rsidRPr="001B0862">
        <w:rPr>
          <w:rFonts w:eastAsia="Aptos"/>
          <w:highlight w:val="cyan"/>
          <w:u w:val="single"/>
        </w:rPr>
        <w:t>Participants’</w:t>
      </w:r>
      <w:r w:rsidRPr="001B0862">
        <w:rPr>
          <w:rFonts w:eastAsia="Aptos"/>
          <w:u w:val="single"/>
        </w:rPr>
        <w:t xml:space="preserve"> </w:t>
      </w:r>
      <w:r w:rsidRPr="001B0862">
        <w:rPr>
          <w:rFonts w:eastAsia="Aptos"/>
          <w:highlight w:val="cyan"/>
          <w:u w:val="single"/>
        </w:rPr>
        <w:t>conceptualization</w:t>
      </w:r>
      <w:r w:rsidRPr="001B0862">
        <w:rPr>
          <w:rFonts w:eastAsia="Aptos"/>
          <w:u w:val="single"/>
        </w:rPr>
        <w:t xml:space="preserve"> of the state as violent</w:t>
      </w:r>
      <w:r w:rsidRPr="001B0862">
        <w:rPr>
          <w:rFonts w:eastAsia="Aptos"/>
          <w:sz w:val="14"/>
        </w:rPr>
        <w:t xml:space="preserve"> often </w:t>
      </w:r>
      <w:r w:rsidRPr="001B0862">
        <w:rPr>
          <w:rFonts w:eastAsia="Aptos"/>
          <w:highlight w:val="cyan"/>
          <w:u w:val="single"/>
        </w:rPr>
        <w:t>translated</w:t>
      </w:r>
      <w:r w:rsidRPr="001B0862">
        <w:rPr>
          <w:rFonts w:eastAsia="Aptos"/>
          <w:u w:val="single"/>
        </w:rPr>
        <w:t xml:space="preserve"> </w:t>
      </w:r>
      <w:r w:rsidRPr="001B0862">
        <w:rPr>
          <w:rFonts w:eastAsia="Aptos"/>
          <w:highlight w:val="cyan"/>
          <w:u w:val="single"/>
        </w:rPr>
        <w:t>into</w:t>
      </w:r>
      <w:r w:rsidRPr="001B0862">
        <w:rPr>
          <w:rFonts w:eastAsia="Aptos"/>
          <w:u w:val="single"/>
        </w:rPr>
        <w:t xml:space="preserve"> their </w:t>
      </w:r>
      <w:r w:rsidRPr="001B0862">
        <w:rPr>
          <w:rFonts w:eastAsia="Aptos"/>
          <w:highlight w:val="cyan"/>
          <w:u w:val="single"/>
        </w:rPr>
        <w:t>vision for the future</w:t>
      </w:r>
      <w:r w:rsidRPr="001B0862">
        <w:rPr>
          <w:rFonts w:eastAsia="Aptos"/>
          <w:sz w:val="14"/>
        </w:rPr>
        <w:t xml:space="preserve">, one </w:t>
      </w:r>
      <w:r w:rsidRPr="001B0862">
        <w:rPr>
          <w:rFonts w:eastAsia="Aptos"/>
          <w:highlight w:val="cyan"/>
          <w:u w:val="single"/>
        </w:rPr>
        <w:t>where they fix the state’s wrongdoings</w:t>
      </w:r>
      <w:r w:rsidRPr="001B0862">
        <w:rPr>
          <w:rFonts w:eastAsia="Aptos"/>
          <w:sz w:val="14"/>
        </w:rPr>
        <w:t xml:space="preserve">. Therefore, seeing the violence of the state can provide one with a sense of urgency that motivates their work; such motivation shows how </w:t>
      </w:r>
      <w:r w:rsidRPr="001B0862">
        <w:rPr>
          <w:rFonts w:eastAsia="Aptos"/>
          <w:highlight w:val="cyan"/>
          <w:u w:val="single"/>
        </w:rPr>
        <w:t>state engagement</w:t>
      </w:r>
      <w:r w:rsidRPr="001B0862">
        <w:rPr>
          <w:rFonts w:eastAsia="Aptos"/>
          <w:sz w:val="14"/>
        </w:rPr>
        <w:t xml:space="preserve"> can </w:t>
      </w:r>
      <w:r w:rsidRPr="001B0862">
        <w:rPr>
          <w:rFonts w:eastAsia="Aptos"/>
          <w:b/>
          <w:iCs/>
          <w:highlight w:val="cyan"/>
          <w:u w:val="single"/>
        </w:rPr>
        <w:t>energize</w:t>
      </w:r>
      <w:r w:rsidRPr="001B0862">
        <w:rPr>
          <w:rFonts w:eastAsia="Aptos"/>
          <w:sz w:val="14"/>
        </w:rPr>
        <w:t xml:space="preserve"> </w:t>
      </w:r>
      <w:r w:rsidRPr="001B0862">
        <w:rPr>
          <w:rFonts w:eastAsia="Aptos"/>
          <w:highlight w:val="cyan"/>
          <w:u w:val="single"/>
        </w:rPr>
        <w:t>activists</w:t>
      </w:r>
      <w:r w:rsidRPr="001B0862">
        <w:rPr>
          <w:rFonts w:eastAsia="Aptos"/>
          <w:u w:val="single"/>
        </w:rPr>
        <w:t xml:space="preserve"> </w:t>
      </w:r>
      <w:r w:rsidRPr="001B0862">
        <w:rPr>
          <w:rFonts w:eastAsia="Aptos"/>
          <w:highlight w:val="cyan"/>
          <w:u w:val="single"/>
        </w:rPr>
        <w:t>to</w:t>
      </w:r>
      <w:r w:rsidRPr="001B0862">
        <w:rPr>
          <w:rFonts w:eastAsia="Aptos"/>
          <w:sz w:val="14"/>
          <w:highlight w:val="cyan"/>
        </w:rPr>
        <w:t xml:space="preserve"> </w:t>
      </w:r>
      <w:r w:rsidRPr="001B0862">
        <w:rPr>
          <w:rFonts w:eastAsia="Aptos"/>
          <w:highlight w:val="cyan"/>
          <w:u w:val="single"/>
        </w:rPr>
        <w:t>reframe</w:t>
      </w:r>
      <w:r w:rsidRPr="001B0862">
        <w:rPr>
          <w:rFonts w:eastAsia="Aptos"/>
          <w:u w:val="single"/>
        </w:rPr>
        <w:t xml:space="preserve"> </w:t>
      </w:r>
      <w:r w:rsidRPr="001B0862">
        <w:rPr>
          <w:rFonts w:eastAsia="Aptos"/>
          <w:highlight w:val="cyan"/>
          <w:u w:val="single"/>
        </w:rPr>
        <w:t>the</w:t>
      </w:r>
      <w:r w:rsidRPr="001B0862">
        <w:rPr>
          <w:rFonts w:eastAsia="Aptos"/>
          <w:u w:val="single"/>
        </w:rPr>
        <w:t xml:space="preserve"> existing </w:t>
      </w:r>
      <w:r w:rsidRPr="001B0862">
        <w:rPr>
          <w:rFonts w:eastAsia="Aptos"/>
          <w:highlight w:val="cyan"/>
          <w:u w:val="single"/>
        </w:rPr>
        <w:t>system to one</w:t>
      </w:r>
      <w:r w:rsidRPr="001B0862">
        <w:rPr>
          <w:rFonts w:eastAsia="Aptos"/>
          <w:sz w:val="14"/>
        </w:rPr>
        <w:t xml:space="preserve"> that is </w:t>
      </w:r>
      <w:r w:rsidRPr="001B0862">
        <w:rPr>
          <w:rFonts w:eastAsia="Aptos"/>
          <w:highlight w:val="cyan"/>
          <w:u w:val="single"/>
        </w:rPr>
        <w:t>grounded</w:t>
      </w:r>
      <w:r w:rsidRPr="001B0862">
        <w:rPr>
          <w:rFonts w:eastAsia="Aptos"/>
          <w:u w:val="single"/>
        </w:rPr>
        <w:t xml:space="preserve"> </w:t>
      </w:r>
      <w:r w:rsidRPr="001B0862">
        <w:rPr>
          <w:rFonts w:eastAsia="Aptos"/>
          <w:highlight w:val="cyan"/>
          <w:u w:val="single"/>
        </w:rPr>
        <w:t>on</w:t>
      </w:r>
      <w:r w:rsidRPr="001B0862">
        <w:rPr>
          <w:rFonts w:eastAsia="Aptos"/>
          <w:sz w:val="14"/>
        </w:rPr>
        <w:t xml:space="preserve"> </w:t>
      </w:r>
      <w:r w:rsidRPr="001B0862">
        <w:rPr>
          <w:rFonts w:eastAsia="Aptos"/>
          <w:u w:val="single"/>
        </w:rPr>
        <w:t xml:space="preserve">the </w:t>
      </w:r>
      <w:r w:rsidRPr="001B0862">
        <w:rPr>
          <w:rFonts w:eastAsia="Aptos"/>
          <w:highlight w:val="cyan"/>
          <w:u w:val="single"/>
        </w:rPr>
        <w:t>values</w:t>
      </w:r>
      <w:r w:rsidRPr="001B0862">
        <w:rPr>
          <w:rFonts w:eastAsia="Aptos"/>
          <w:u w:val="single"/>
        </w:rPr>
        <w:t xml:space="preserve"> </w:t>
      </w:r>
      <w:r w:rsidRPr="001B0862">
        <w:rPr>
          <w:rFonts w:eastAsia="Aptos"/>
          <w:highlight w:val="cyan"/>
          <w:u w:val="single"/>
        </w:rPr>
        <w:t>they</w:t>
      </w:r>
      <w:r w:rsidRPr="001B0862">
        <w:rPr>
          <w:rFonts w:eastAsia="Aptos"/>
          <w:sz w:val="14"/>
        </w:rPr>
        <w:t xml:space="preserve"> wish to </w:t>
      </w:r>
      <w:r w:rsidRPr="001B0862">
        <w:rPr>
          <w:rFonts w:eastAsia="Aptos"/>
          <w:highlight w:val="cyan"/>
          <w:u w:val="single"/>
        </w:rPr>
        <w:t>advance</w:t>
      </w:r>
      <w:r w:rsidRPr="001B0862">
        <w:rPr>
          <w:rFonts w:eastAsia="Aptos"/>
          <w:sz w:val="14"/>
        </w:rPr>
        <w:t>.</w:t>
      </w:r>
    </w:p>
    <w:p w14:paraId="791617E5" w14:textId="77777777" w:rsidR="000C4B69" w:rsidRPr="001B0862" w:rsidRDefault="000C4B69" w:rsidP="000C4B69">
      <w:pPr>
        <w:rPr>
          <w:rFonts w:eastAsia="Aptos"/>
          <w:sz w:val="14"/>
        </w:rPr>
      </w:pPr>
      <w:r w:rsidRPr="001B0862">
        <w:rPr>
          <w:rFonts w:eastAsia="Aptos"/>
          <w:sz w:val="14"/>
        </w:rPr>
        <w:t>The idea of prison was supposed to be rehabilitation, and that's not it at all, it’s a system of degradation and humiliation, and so I remember those times, and that's what gives me the strength to keep going, like- ‘this is needed, I know you're tight, and it’s 12 o'clock at night, and you got up at six o'clock in the morning, but it’s needed, and one day we're going to be where we want to be, and this will all be worth it.’59</w:t>
      </w:r>
    </w:p>
    <w:p w14:paraId="5F9F989C" w14:textId="77777777" w:rsidR="000C4B69" w:rsidRPr="001B0862" w:rsidRDefault="000C4B69" w:rsidP="000C4B69">
      <w:pPr>
        <w:rPr>
          <w:rFonts w:eastAsia="Aptos"/>
          <w:sz w:val="14"/>
        </w:rPr>
      </w:pPr>
      <w:r w:rsidRPr="001B0862">
        <w:rPr>
          <w:rFonts w:eastAsia="Aptos"/>
          <w:sz w:val="14"/>
        </w:rPr>
        <w:t xml:space="preserve">In their famous essay the University and the Undercommons, Stefano Harney and Fred Moten present a dual analysis of the University, where it is a space one experiences both discovery and injustice. On the one hand, the existence of the University depends on ‘enlightenment style-critiques,’ which are framed as a critical engagement with ideas that shape our society. Yet, </w:t>
      </w:r>
      <w:r w:rsidRPr="001B0862">
        <w:rPr>
          <w:rFonts w:eastAsia="Aptos"/>
          <w:u w:val="single"/>
        </w:rPr>
        <w:t>Harney and Moten argue that</w:t>
      </w:r>
      <w:r w:rsidRPr="001B0862">
        <w:rPr>
          <w:rFonts w:eastAsia="Aptos"/>
          <w:sz w:val="14"/>
        </w:rPr>
        <w:t xml:space="preserve"> </w:t>
      </w:r>
      <w:r w:rsidRPr="001B0862">
        <w:rPr>
          <w:rFonts w:eastAsia="Aptos"/>
          <w:u w:val="single"/>
        </w:rPr>
        <w:t>the University will never</w:t>
      </w:r>
      <w:r w:rsidRPr="001B0862">
        <w:rPr>
          <w:rFonts w:eastAsia="Aptos"/>
          <w:sz w:val="14"/>
        </w:rPr>
        <w:t xml:space="preserve"> truly </w:t>
      </w:r>
      <w:r w:rsidRPr="001B0862">
        <w:rPr>
          <w:rFonts w:eastAsia="Aptos"/>
          <w:u w:val="single"/>
        </w:rPr>
        <w:t>be radical</w:t>
      </w:r>
      <w:r w:rsidRPr="001B0862">
        <w:rPr>
          <w:rFonts w:eastAsia="Aptos"/>
          <w:sz w:val="14"/>
        </w:rPr>
        <w:t xml:space="preserve">. This same </w:t>
      </w:r>
      <w:r w:rsidRPr="001B0862">
        <w:rPr>
          <w:rFonts w:eastAsia="Aptos"/>
          <w:u w:val="single"/>
        </w:rPr>
        <w:t>critical education creates a labor force</w:t>
      </w:r>
      <w:r w:rsidRPr="001B0862">
        <w:rPr>
          <w:rFonts w:eastAsia="Aptos"/>
          <w:sz w:val="14"/>
        </w:rPr>
        <w:t xml:space="preserve"> </w:t>
      </w:r>
      <w:r w:rsidRPr="001B0862">
        <w:rPr>
          <w:rFonts w:eastAsia="Aptos"/>
          <w:u w:val="single"/>
        </w:rPr>
        <w:t>that</w:t>
      </w:r>
      <w:r w:rsidRPr="001B0862">
        <w:rPr>
          <w:rFonts w:eastAsia="Aptos"/>
          <w:sz w:val="14"/>
        </w:rPr>
        <w:t xml:space="preserve"> </w:t>
      </w:r>
      <w:r w:rsidRPr="001B0862">
        <w:rPr>
          <w:rFonts w:eastAsia="Aptos"/>
          <w:u w:val="single"/>
        </w:rPr>
        <w:t>does not challenge capitalism</w:t>
      </w:r>
      <w:r w:rsidRPr="001B0862">
        <w:rPr>
          <w:rFonts w:eastAsia="Aptos"/>
          <w:sz w:val="14"/>
        </w:rPr>
        <w:t xml:space="preserve">, </w:t>
      </w:r>
      <w:r w:rsidRPr="001B0862">
        <w:rPr>
          <w:rFonts w:eastAsia="Aptos"/>
          <w:b/>
          <w:iCs/>
          <w:u w:val="single"/>
        </w:rPr>
        <w:t>but reproduces it</w:t>
      </w:r>
      <w:r w:rsidRPr="001B0862">
        <w:rPr>
          <w:rFonts w:eastAsia="Aptos"/>
          <w:sz w:val="14"/>
        </w:rPr>
        <w:t xml:space="preserve">. The Undercommons of Enlightenment allows for a nuanced understanding of the obstacles surrounding institutional criticism, both in the academy and the prison abolition movement. A core element of </w:t>
      </w:r>
      <w:r w:rsidRPr="001B0862">
        <w:rPr>
          <w:rFonts w:eastAsia="Aptos"/>
          <w:u w:val="single"/>
        </w:rPr>
        <w:t>Harney and Moten’s</w:t>
      </w:r>
      <w:r w:rsidRPr="001B0862">
        <w:rPr>
          <w:rFonts w:eastAsia="Aptos"/>
          <w:sz w:val="14"/>
        </w:rPr>
        <w:t xml:space="preserve"> argument lies in their </w:t>
      </w:r>
      <w:r w:rsidRPr="001B0862">
        <w:rPr>
          <w:rFonts w:eastAsia="Aptos"/>
          <w:u w:val="single"/>
        </w:rPr>
        <w:t>recognition of</w:t>
      </w:r>
      <w:r w:rsidRPr="001B0862">
        <w:rPr>
          <w:rFonts w:eastAsia="Aptos"/>
          <w:sz w:val="14"/>
        </w:rPr>
        <w:t xml:space="preserve"> what they call </w:t>
      </w:r>
      <w:r w:rsidRPr="001B0862">
        <w:rPr>
          <w:rFonts w:eastAsia="Aptos"/>
          <w:u w:val="single"/>
        </w:rPr>
        <w:t>the ‘negligence of professionalization</w:t>
      </w:r>
      <w:r w:rsidRPr="001B0862">
        <w:rPr>
          <w:rFonts w:eastAsia="Aptos"/>
          <w:sz w:val="14"/>
        </w:rPr>
        <w:t xml:space="preserve">,’ where the academic is critical of the University yet in reality, does so in a professionalized manner, and therefore participates in its logic.60 This concept of negligence </w:t>
      </w:r>
      <w:r w:rsidRPr="001B0862">
        <w:rPr>
          <w:rFonts w:eastAsia="Aptos"/>
          <w:u w:val="single"/>
        </w:rPr>
        <w:t>is emblematic of the abolitionist fear of co-optation</w:t>
      </w:r>
      <w:r w:rsidRPr="001B0862">
        <w:rPr>
          <w:rFonts w:eastAsia="Aptos"/>
          <w:sz w:val="14"/>
        </w:rPr>
        <w:t xml:space="preserve">, in which state engagement might unintentionally strengthen the carceral system. </w:t>
      </w:r>
      <w:r w:rsidRPr="001B0862">
        <w:rPr>
          <w:rFonts w:eastAsia="Aptos"/>
          <w:u w:val="single"/>
        </w:rPr>
        <w:t>Many</w:t>
      </w:r>
      <w:r w:rsidRPr="001B0862">
        <w:rPr>
          <w:rFonts w:eastAsia="Aptos"/>
          <w:sz w:val="14"/>
        </w:rPr>
        <w:t xml:space="preserve"> abolitionists </w:t>
      </w:r>
      <w:r w:rsidRPr="001B0862">
        <w:rPr>
          <w:rFonts w:eastAsia="Aptos"/>
          <w:u w:val="single"/>
        </w:rPr>
        <w:t>argue that the state will never admit to</w:t>
      </w:r>
      <w:r w:rsidRPr="001B0862">
        <w:rPr>
          <w:rFonts w:eastAsia="Aptos"/>
          <w:sz w:val="14"/>
        </w:rPr>
        <w:t xml:space="preserve"> </w:t>
      </w:r>
      <w:r w:rsidRPr="001B0862">
        <w:rPr>
          <w:rFonts w:eastAsia="Aptos"/>
          <w:u w:val="single"/>
        </w:rPr>
        <w:t>its</w:t>
      </w:r>
      <w:r w:rsidRPr="001B0862">
        <w:rPr>
          <w:rFonts w:eastAsia="Aptos"/>
          <w:sz w:val="14"/>
        </w:rPr>
        <w:t xml:space="preserve"> current </w:t>
      </w:r>
      <w:r w:rsidRPr="001B0862">
        <w:rPr>
          <w:rFonts w:eastAsia="Aptos"/>
          <w:u w:val="single"/>
        </w:rPr>
        <w:t>violent infrastructure</w:t>
      </w:r>
      <w:r w:rsidRPr="001B0862">
        <w:rPr>
          <w:rFonts w:eastAsia="Aptos"/>
          <w:sz w:val="14"/>
        </w:rPr>
        <w:t>: it is willing to reform its institutions, but never to acknowledge the carceral logic it advances. Often, the state will promote a more humane or cost effective punishment system, measures which abolitionists often agree with as short-term goals. Yet, such reforms often promote the underlying punitive logic of the Prison Industrial Complex. The alignment between the state and some of abolitionists' short-term goals can be seen as a potential threat to abolitionist efforts; if abolitionists cooperate with the state to advance such goals, their long-term goals might be taken over or misconstrued.</w:t>
      </w:r>
    </w:p>
    <w:p w14:paraId="08AE9295" w14:textId="77777777" w:rsidR="000C4B69" w:rsidRPr="001B0862" w:rsidRDefault="000C4B69" w:rsidP="000C4B69">
      <w:pPr>
        <w:rPr>
          <w:rFonts w:eastAsia="Aptos"/>
          <w:sz w:val="14"/>
        </w:rPr>
      </w:pPr>
      <w:r w:rsidRPr="001B0862">
        <w:rPr>
          <w:rFonts w:eastAsia="Aptos"/>
          <w:sz w:val="14"/>
        </w:rPr>
        <w:t>In 2018, I supported solidarity efforts with the National Prison Strike and befriended incarcerated abolitionists who had been punished for participating in the strike [like] my friend who was put in solitary for 18 months for one email he sent suggesting the value of work stoppages. It is so hard to see.. that position where [incarcerated people are] talked to in a certain way, and [they] can't say anything in fear [of] lockdown, taken to the hole or whatever term people use for getting put in a totally different jail cell inside a prison. But yeah, a lot of times [you have to do] a lot of biting your tongue and turning your head away and then, once it's over, going to speak to the person try to lift them back up. It just kind of feels like nonsense to me because [incarceration] doesn't limit the harm, it's just like enclosing a bunch of people in a tight space together and then dehumanizing them, and then punishing them when they don't necessarily act upon their best instincts and who would after being tortured?61</w:t>
      </w:r>
    </w:p>
    <w:p w14:paraId="2C3A25E9" w14:textId="77777777" w:rsidR="000C4B69" w:rsidRPr="001B0862" w:rsidRDefault="000C4B69" w:rsidP="000C4B69">
      <w:pPr>
        <w:rPr>
          <w:rFonts w:eastAsia="Aptos"/>
        </w:rPr>
      </w:pPr>
      <w:r w:rsidRPr="001B0862">
        <w:rPr>
          <w:rFonts w:eastAsia="Aptos"/>
          <w:u w:val="single"/>
        </w:rPr>
        <w:t>While the undercommons of enlightenment</w:t>
      </w:r>
      <w:r w:rsidRPr="001B0862">
        <w:rPr>
          <w:rFonts w:eastAsia="Aptos"/>
          <w:sz w:val="14"/>
        </w:rPr>
        <w:t xml:space="preserve"> </w:t>
      </w:r>
      <w:r w:rsidRPr="001B0862">
        <w:rPr>
          <w:rFonts w:eastAsia="Aptos"/>
          <w:u w:val="single"/>
        </w:rPr>
        <w:t>provides useful insights regarding state engagement</w:t>
      </w:r>
      <w:r w:rsidRPr="001B0862">
        <w:rPr>
          <w:rFonts w:eastAsia="Aptos"/>
          <w:sz w:val="14"/>
        </w:rPr>
        <w:t xml:space="preserve">, </w:t>
      </w:r>
      <w:r w:rsidRPr="001B0862">
        <w:rPr>
          <w:rFonts w:eastAsia="Aptos"/>
          <w:u w:val="single"/>
        </w:rPr>
        <w:t xml:space="preserve">its </w:t>
      </w:r>
      <w:r w:rsidRPr="001B0862">
        <w:rPr>
          <w:rFonts w:eastAsia="Aptos"/>
          <w:highlight w:val="cyan"/>
          <w:u w:val="single"/>
        </w:rPr>
        <w:t>analysis of negligence</w:t>
      </w:r>
      <w:r w:rsidRPr="001B0862">
        <w:rPr>
          <w:rFonts w:eastAsia="Aptos"/>
          <w:sz w:val="14"/>
          <w:highlight w:val="cyan"/>
        </w:rPr>
        <w:t xml:space="preserve"> </w:t>
      </w:r>
      <w:r w:rsidRPr="001B0862">
        <w:rPr>
          <w:rFonts w:eastAsia="Aptos"/>
          <w:highlight w:val="cyan"/>
          <w:u w:val="single"/>
        </w:rPr>
        <w:t>is</w:t>
      </w:r>
      <w:r w:rsidRPr="001B0862">
        <w:rPr>
          <w:rFonts w:eastAsia="Aptos"/>
          <w:sz w:val="14"/>
          <w:highlight w:val="cyan"/>
        </w:rPr>
        <w:t xml:space="preserve"> </w:t>
      </w:r>
      <w:r w:rsidRPr="001B0862">
        <w:rPr>
          <w:rFonts w:eastAsia="Aptos"/>
          <w:b/>
          <w:iCs/>
          <w:highlight w:val="cyan"/>
          <w:u w:val="single"/>
        </w:rPr>
        <w:t>insufficient</w:t>
      </w:r>
      <w:r w:rsidRPr="001B0862">
        <w:rPr>
          <w:rFonts w:eastAsia="Aptos"/>
          <w:sz w:val="14"/>
        </w:rPr>
        <w:t xml:space="preserve"> </w:t>
      </w:r>
      <w:r w:rsidRPr="001B0862">
        <w:rPr>
          <w:rFonts w:eastAsia="Aptos"/>
          <w:u w:val="single"/>
        </w:rPr>
        <w:t xml:space="preserve">when </w:t>
      </w:r>
      <w:r w:rsidRPr="001B0862">
        <w:rPr>
          <w:rFonts w:eastAsia="Aptos"/>
          <w:highlight w:val="cyan"/>
          <w:u w:val="single"/>
        </w:rPr>
        <w:t>examining the state as</w:t>
      </w:r>
      <w:r w:rsidRPr="001B0862">
        <w:rPr>
          <w:rFonts w:eastAsia="Aptos"/>
          <w:sz w:val="14"/>
          <w:highlight w:val="cyan"/>
        </w:rPr>
        <w:t xml:space="preserve"> </w:t>
      </w:r>
      <w:r w:rsidRPr="001B0862">
        <w:rPr>
          <w:rFonts w:eastAsia="Aptos"/>
          <w:highlight w:val="cyan"/>
          <w:u w:val="single"/>
        </w:rPr>
        <w:t>an active</w:t>
      </w:r>
      <w:r w:rsidRPr="001B0862">
        <w:rPr>
          <w:rFonts w:eastAsia="Aptos"/>
          <w:u w:val="single"/>
        </w:rPr>
        <w:t xml:space="preserve"> </w:t>
      </w:r>
      <w:r w:rsidRPr="001B0862">
        <w:rPr>
          <w:rFonts w:eastAsia="Aptos"/>
          <w:highlight w:val="cyan"/>
          <w:u w:val="single"/>
        </w:rPr>
        <w:t>perpetrator</w:t>
      </w:r>
      <w:r w:rsidRPr="001B0862">
        <w:rPr>
          <w:rFonts w:eastAsia="Aptos"/>
          <w:u w:val="single"/>
        </w:rPr>
        <w:t xml:space="preserve"> </w:t>
      </w:r>
      <w:r w:rsidRPr="001B0862">
        <w:rPr>
          <w:rFonts w:eastAsia="Aptos"/>
          <w:highlight w:val="cyan"/>
          <w:u w:val="single"/>
        </w:rPr>
        <w:t>of violence</w:t>
      </w:r>
      <w:r w:rsidRPr="001B0862">
        <w:rPr>
          <w:rFonts w:eastAsia="Aptos"/>
          <w:sz w:val="14"/>
        </w:rPr>
        <w:t xml:space="preserve">. </w:t>
      </w:r>
      <w:r w:rsidRPr="001B0862">
        <w:rPr>
          <w:rFonts w:eastAsia="Aptos"/>
          <w:u w:val="single"/>
        </w:rPr>
        <w:t>While</w:t>
      </w:r>
      <w:r w:rsidRPr="001B0862">
        <w:rPr>
          <w:rFonts w:eastAsia="Aptos"/>
          <w:sz w:val="14"/>
        </w:rPr>
        <w:t xml:space="preserve"> the </w:t>
      </w:r>
      <w:r w:rsidRPr="001B0862">
        <w:rPr>
          <w:rFonts w:eastAsia="Aptos"/>
          <w:u w:val="single"/>
        </w:rPr>
        <w:t>dangers of co-optation are significant</w:t>
      </w:r>
      <w:r w:rsidRPr="001B0862">
        <w:rPr>
          <w:rFonts w:eastAsia="Aptos"/>
          <w:sz w:val="14"/>
        </w:rPr>
        <w:t xml:space="preserve">, </w:t>
      </w:r>
      <w:r w:rsidRPr="001B0862">
        <w:rPr>
          <w:rFonts w:eastAsia="Aptos"/>
          <w:highlight w:val="cyan"/>
          <w:u w:val="single"/>
        </w:rPr>
        <w:t>the</w:t>
      </w:r>
      <w:r w:rsidRPr="001B0862">
        <w:rPr>
          <w:rFonts w:eastAsia="Aptos"/>
          <w:sz w:val="14"/>
          <w:highlight w:val="cyan"/>
        </w:rPr>
        <w:t xml:space="preserve"> </w:t>
      </w:r>
      <w:r w:rsidRPr="001B0862">
        <w:rPr>
          <w:rFonts w:eastAsia="Aptos"/>
          <w:b/>
          <w:iCs/>
          <w:highlight w:val="cyan"/>
          <w:u w:val="single"/>
        </w:rPr>
        <w:t>cruelty</w:t>
      </w:r>
      <w:r w:rsidRPr="001B0862">
        <w:rPr>
          <w:rFonts w:eastAsia="Aptos"/>
          <w:sz w:val="14"/>
          <w:highlight w:val="cyan"/>
        </w:rPr>
        <w:t xml:space="preserve"> </w:t>
      </w:r>
      <w:r w:rsidRPr="001B0862">
        <w:rPr>
          <w:rFonts w:eastAsia="Aptos"/>
          <w:highlight w:val="cyan"/>
          <w:u w:val="single"/>
        </w:rPr>
        <w:t>that results</w:t>
      </w:r>
      <w:r w:rsidRPr="001B0862">
        <w:rPr>
          <w:rFonts w:eastAsia="Aptos"/>
          <w:u w:val="single"/>
        </w:rPr>
        <w:t xml:space="preserve"> </w:t>
      </w:r>
      <w:r w:rsidRPr="001B0862">
        <w:rPr>
          <w:rFonts w:eastAsia="Aptos"/>
          <w:highlight w:val="cyan"/>
          <w:u w:val="single"/>
        </w:rPr>
        <w:t>from</w:t>
      </w:r>
      <w:r w:rsidRPr="001B0862">
        <w:rPr>
          <w:rFonts w:eastAsia="Aptos"/>
          <w:sz w:val="14"/>
        </w:rPr>
        <w:t xml:space="preserve"> </w:t>
      </w:r>
      <w:r w:rsidRPr="001B0862">
        <w:rPr>
          <w:rFonts w:eastAsia="Aptos"/>
          <w:highlight w:val="cyan"/>
          <w:u w:val="single"/>
        </w:rPr>
        <w:t>its underlying logic</w:t>
      </w:r>
      <w:r w:rsidRPr="001B0862">
        <w:rPr>
          <w:rFonts w:eastAsia="Aptos"/>
          <w:sz w:val="14"/>
          <w:highlight w:val="cyan"/>
        </w:rPr>
        <w:t xml:space="preserve"> </w:t>
      </w:r>
      <w:r w:rsidRPr="001B0862">
        <w:rPr>
          <w:rFonts w:eastAsia="Aptos"/>
          <w:highlight w:val="cyan"/>
          <w:u w:val="single"/>
        </w:rPr>
        <w:t>demonstrates</w:t>
      </w:r>
      <w:r w:rsidRPr="001B0862">
        <w:rPr>
          <w:rFonts w:eastAsia="Aptos"/>
          <w:u w:val="single"/>
        </w:rPr>
        <w:t xml:space="preserve"> </w:t>
      </w:r>
      <w:r w:rsidRPr="001B0862">
        <w:rPr>
          <w:rFonts w:eastAsia="Aptos"/>
          <w:highlight w:val="cyan"/>
          <w:u w:val="single"/>
        </w:rPr>
        <w:t>that the</w:t>
      </w:r>
      <w:r w:rsidRPr="001B0862">
        <w:rPr>
          <w:rFonts w:eastAsia="Aptos"/>
          <w:sz w:val="14"/>
          <w:highlight w:val="cyan"/>
        </w:rPr>
        <w:t xml:space="preserve"> </w:t>
      </w:r>
      <w:r w:rsidRPr="001B0862">
        <w:rPr>
          <w:rFonts w:eastAsia="Aptos"/>
          <w:b/>
          <w:iCs/>
          <w:highlight w:val="cyan"/>
          <w:u w:val="single"/>
        </w:rPr>
        <w:t>state</w:t>
      </w:r>
      <w:r w:rsidRPr="001B0862">
        <w:rPr>
          <w:rFonts w:eastAsia="Aptos"/>
          <w:highlight w:val="cyan"/>
          <w:u w:val="single"/>
        </w:rPr>
        <w:t xml:space="preserve"> is</w:t>
      </w:r>
      <w:r w:rsidRPr="001B0862">
        <w:rPr>
          <w:rFonts w:eastAsia="Aptos"/>
          <w:u w:val="single"/>
        </w:rPr>
        <w:t xml:space="preserve"> </w:t>
      </w:r>
      <w:r w:rsidRPr="001B0862">
        <w:rPr>
          <w:rFonts w:eastAsia="Aptos"/>
          <w:highlight w:val="cyan"/>
          <w:u w:val="single"/>
        </w:rPr>
        <w:t>more than just ‘</w:t>
      </w:r>
      <w:r w:rsidRPr="001B0862">
        <w:rPr>
          <w:rFonts w:eastAsia="Aptos"/>
          <w:b/>
          <w:iCs/>
          <w:highlight w:val="cyan"/>
          <w:u w:val="single"/>
        </w:rPr>
        <w:t>negligent</w:t>
      </w:r>
      <w:r w:rsidRPr="001B0862">
        <w:rPr>
          <w:rFonts w:eastAsia="Aptos"/>
          <w:sz w:val="14"/>
        </w:rPr>
        <w:t xml:space="preserve">.’ </w:t>
      </w:r>
      <w:r w:rsidRPr="001B0862">
        <w:rPr>
          <w:rFonts w:eastAsia="Aptos"/>
          <w:u w:val="single"/>
        </w:rPr>
        <w:t>Therefore</w:t>
      </w:r>
      <w:r w:rsidRPr="001B0862">
        <w:rPr>
          <w:rFonts w:eastAsia="Aptos"/>
          <w:sz w:val="14"/>
        </w:rPr>
        <w:t xml:space="preserve">, </w:t>
      </w:r>
      <w:r w:rsidRPr="001B0862">
        <w:rPr>
          <w:rFonts w:eastAsia="Aptos"/>
          <w:u w:val="single"/>
        </w:rPr>
        <w:t>the necessity to engage with it</w:t>
      </w:r>
      <w:r w:rsidRPr="001B0862">
        <w:rPr>
          <w:rFonts w:eastAsia="Aptos"/>
          <w:sz w:val="14"/>
        </w:rPr>
        <w:t xml:space="preserve">, as well as the dangers, </w:t>
      </w:r>
      <w:r w:rsidRPr="001B0862">
        <w:rPr>
          <w:rFonts w:eastAsia="Aptos"/>
          <w:u w:val="single"/>
        </w:rPr>
        <w:t>are much larger</w:t>
      </w:r>
      <w:r w:rsidRPr="001B0862">
        <w:rPr>
          <w:rFonts w:eastAsia="Aptos"/>
          <w:sz w:val="14"/>
        </w:rPr>
        <w:t xml:space="preserve">. The necessity, as </w:t>
      </w:r>
      <w:r w:rsidRPr="001B0862">
        <w:rPr>
          <w:rFonts w:eastAsia="Aptos"/>
          <w:u w:val="single"/>
        </w:rPr>
        <w:t>state engagement is the easiest</w:t>
      </w:r>
      <w:r w:rsidRPr="001B0862">
        <w:rPr>
          <w:rFonts w:eastAsia="Aptos"/>
          <w:sz w:val="14"/>
        </w:rPr>
        <w:t xml:space="preserve">, </w:t>
      </w:r>
      <w:r w:rsidRPr="001B0862">
        <w:rPr>
          <w:rFonts w:eastAsia="Aptos"/>
          <w:u w:val="single"/>
        </w:rPr>
        <w:t>most effective way to mitigate</w:t>
      </w:r>
      <w:r w:rsidRPr="001B0862">
        <w:rPr>
          <w:rFonts w:eastAsia="Aptos"/>
          <w:sz w:val="14"/>
        </w:rPr>
        <w:t xml:space="preserve"> its </w:t>
      </w:r>
      <w:r w:rsidRPr="001B0862">
        <w:rPr>
          <w:rFonts w:eastAsia="Aptos"/>
          <w:u w:val="single"/>
        </w:rPr>
        <w:t>harms</w:t>
      </w:r>
      <w:r w:rsidRPr="001B0862">
        <w:rPr>
          <w:rFonts w:eastAsia="Aptos"/>
          <w:sz w:val="14"/>
        </w:rPr>
        <w:t xml:space="preserve">. The dangers it brings, as prison abolitionists can risk actively supporting carceral logic simply by engaging with the state. </w:t>
      </w:r>
      <w:r w:rsidRPr="001B0862">
        <w:rPr>
          <w:rFonts w:eastAsia="Aptos"/>
          <w:u w:val="single"/>
        </w:rPr>
        <w:t>While abolitionists should be consistent with</w:t>
      </w:r>
      <w:r w:rsidRPr="001B0862">
        <w:rPr>
          <w:rFonts w:eastAsia="Aptos"/>
          <w:sz w:val="14"/>
        </w:rPr>
        <w:t xml:space="preserve"> their </w:t>
      </w:r>
      <w:r w:rsidRPr="001B0862">
        <w:rPr>
          <w:rFonts w:eastAsia="Aptos"/>
          <w:u w:val="single"/>
        </w:rPr>
        <w:t>long-term goals</w:t>
      </w:r>
      <w:r w:rsidRPr="001B0862">
        <w:rPr>
          <w:rFonts w:eastAsia="Aptos"/>
          <w:sz w:val="14"/>
        </w:rPr>
        <w:t xml:space="preserve">, </w:t>
      </w:r>
      <w:r w:rsidRPr="001B0862">
        <w:rPr>
          <w:rFonts w:eastAsia="Aptos"/>
          <w:highlight w:val="cyan"/>
          <w:u w:val="single"/>
        </w:rPr>
        <w:t>it is</w:t>
      </w:r>
      <w:r w:rsidRPr="001B0862">
        <w:rPr>
          <w:rFonts w:eastAsia="Aptos"/>
          <w:sz w:val="14"/>
          <w:highlight w:val="cyan"/>
        </w:rPr>
        <w:t xml:space="preserve"> </w:t>
      </w:r>
      <w:r w:rsidRPr="001B0862">
        <w:rPr>
          <w:rFonts w:eastAsia="Aptos"/>
          <w:b/>
          <w:iCs/>
          <w:highlight w:val="cyan"/>
          <w:u w:val="single"/>
        </w:rPr>
        <w:t>impossible</w:t>
      </w:r>
      <w:r w:rsidRPr="001B0862">
        <w:rPr>
          <w:rFonts w:eastAsia="Aptos"/>
          <w:sz w:val="14"/>
          <w:highlight w:val="cyan"/>
        </w:rPr>
        <w:t xml:space="preserve"> </w:t>
      </w:r>
      <w:r w:rsidRPr="001B0862">
        <w:rPr>
          <w:rFonts w:eastAsia="Aptos"/>
          <w:highlight w:val="cyan"/>
          <w:u w:val="single"/>
        </w:rPr>
        <w:t>to engage</w:t>
      </w:r>
      <w:r w:rsidRPr="001B0862">
        <w:rPr>
          <w:rFonts w:eastAsia="Aptos"/>
          <w:u w:val="single"/>
        </w:rPr>
        <w:t xml:space="preserve"> with </w:t>
      </w:r>
      <w:r w:rsidRPr="001B0862">
        <w:rPr>
          <w:rFonts w:eastAsia="Aptos"/>
          <w:highlight w:val="cyan"/>
          <w:u w:val="single"/>
        </w:rPr>
        <w:t>the state</w:t>
      </w:r>
      <w:r w:rsidRPr="001B0862">
        <w:rPr>
          <w:rFonts w:eastAsia="Aptos"/>
          <w:sz w:val="14"/>
          <w:highlight w:val="cyan"/>
        </w:rPr>
        <w:t xml:space="preserve"> </w:t>
      </w:r>
      <w:r w:rsidRPr="001B0862">
        <w:rPr>
          <w:rFonts w:eastAsia="Aptos"/>
          <w:highlight w:val="cyan"/>
          <w:u w:val="single"/>
        </w:rPr>
        <w:t>without</w:t>
      </w:r>
      <w:r w:rsidRPr="001B0862">
        <w:rPr>
          <w:rFonts w:eastAsia="Aptos"/>
          <w:sz w:val="14"/>
        </w:rPr>
        <w:t xml:space="preserve"> some degree of </w:t>
      </w:r>
      <w:r w:rsidRPr="001B0862">
        <w:rPr>
          <w:rFonts w:eastAsia="Aptos"/>
          <w:highlight w:val="cyan"/>
          <w:u w:val="single"/>
        </w:rPr>
        <w:t>co-optation</w:t>
      </w:r>
      <w:r w:rsidRPr="001B0862">
        <w:rPr>
          <w:rFonts w:eastAsia="Aptos"/>
          <w:sz w:val="14"/>
        </w:rPr>
        <w:t xml:space="preserve">. </w:t>
      </w:r>
      <w:r w:rsidRPr="001B0862">
        <w:rPr>
          <w:rFonts w:eastAsia="Aptos"/>
          <w:highlight w:val="cyan"/>
          <w:u w:val="single"/>
        </w:rPr>
        <w:t>The state</w:t>
      </w:r>
      <w:r w:rsidRPr="001B0862">
        <w:rPr>
          <w:rFonts w:eastAsia="Aptos"/>
          <w:sz w:val="14"/>
        </w:rPr>
        <w:t xml:space="preserve">, in its current form, </w:t>
      </w:r>
      <w:r w:rsidRPr="001B0862">
        <w:rPr>
          <w:rFonts w:eastAsia="Aptos"/>
          <w:highlight w:val="cyan"/>
          <w:u w:val="single"/>
        </w:rPr>
        <w:t>predominantly supports carceral logic</w:t>
      </w:r>
      <w:r w:rsidRPr="001B0862">
        <w:rPr>
          <w:rFonts w:eastAsia="Aptos"/>
          <w:sz w:val="14"/>
        </w:rPr>
        <w:t xml:space="preserve">, </w:t>
      </w:r>
      <w:r w:rsidRPr="001B0862">
        <w:rPr>
          <w:rFonts w:eastAsia="Aptos"/>
          <w:highlight w:val="cyan"/>
          <w:u w:val="single"/>
        </w:rPr>
        <w:t>and</w:t>
      </w:r>
      <w:r w:rsidRPr="001B0862">
        <w:rPr>
          <w:rFonts w:eastAsia="Aptos"/>
          <w:sz w:val="14"/>
        </w:rPr>
        <w:t xml:space="preserve"> prison </w:t>
      </w:r>
      <w:r w:rsidRPr="001B0862">
        <w:rPr>
          <w:rFonts w:eastAsia="Aptos"/>
          <w:b/>
          <w:iCs/>
          <w:sz w:val="36"/>
          <w:szCs w:val="36"/>
          <w:highlight w:val="cyan"/>
          <w:u w:val="single"/>
        </w:rPr>
        <w:t>abolitionists must</w:t>
      </w:r>
      <w:r w:rsidRPr="001B0862">
        <w:rPr>
          <w:rFonts w:eastAsia="Aptos"/>
          <w:b/>
          <w:iCs/>
          <w:sz w:val="36"/>
          <w:szCs w:val="36"/>
          <w:u w:val="single"/>
        </w:rPr>
        <w:t xml:space="preserve"> </w:t>
      </w:r>
      <w:r w:rsidRPr="001B0862">
        <w:rPr>
          <w:rFonts w:eastAsia="Aptos"/>
          <w:b/>
          <w:iCs/>
          <w:sz w:val="36"/>
          <w:szCs w:val="36"/>
          <w:highlight w:val="cyan"/>
          <w:u w:val="single"/>
        </w:rPr>
        <w:t>engage with it to reduce its harm</w:t>
      </w:r>
      <w:r w:rsidRPr="001B0862">
        <w:rPr>
          <w:rFonts w:eastAsia="Aptos"/>
          <w:sz w:val="14"/>
        </w:rPr>
        <w:t xml:space="preserve">. Therefore, association with the state involves linking oneself to carceral logic. Prison </w:t>
      </w:r>
      <w:r w:rsidRPr="001B0862">
        <w:rPr>
          <w:rFonts w:eastAsia="Aptos"/>
          <w:u w:val="single"/>
        </w:rPr>
        <w:t>abolitionists should never embrace carceral logic</w:t>
      </w:r>
      <w:r w:rsidRPr="001B0862">
        <w:rPr>
          <w:rFonts w:eastAsia="Aptos"/>
          <w:sz w:val="14"/>
        </w:rPr>
        <w:t xml:space="preserve">, </w:t>
      </w:r>
      <w:r w:rsidRPr="001B0862">
        <w:rPr>
          <w:rFonts w:eastAsia="Aptos"/>
          <w:u w:val="single"/>
        </w:rPr>
        <w:t>yet</w:t>
      </w:r>
      <w:r w:rsidRPr="001B0862">
        <w:rPr>
          <w:rFonts w:eastAsia="Aptos"/>
          <w:sz w:val="14"/>
        </w:rPr>
        <w:t xml:space="preserve"> they </w:t>
      </w:r>
      <w:r w:rsidRPr="001B0862">
        <w:rPr>
          <w:rFonts w:eastAsia="Aptos"/>
          <w:u w:val="single"/>
        </w:rPr>
        <w:t xml:space="preserve">should acknowledge their role in </w:t>
      </w:r>
      <w:r w:rsidRPr="001B0862">
        <w:rPr>
          <w:rFonts w:eastAsia="Aptos"/>
          <w:u w:val="single"/>
        </w:rPr>
        <w:lastRenderedPageBreak/>
        <w:t>reproducing the Prison Industrial Complex</w:t>
      </w:r>
      <w:r w:rsidRPr="001B0862">
        <w:rPr>
          <w:rFonts w:eastAsia="Aptos"/>
          <w:sz w:val="14"/>
        </w:rPr>
        <w:t xml:space="preserve">. </w:t>
      </w:r>
      <w:r w:rsidRPr="001B0862">
        <w:rPr>
          <w:rFonts w:eastAsia="Aptos"/>
          <w:highlight w:val="cyan"/>
          <w:u w:val="single"/>
        </w:rPr>
        <w:t>Only then</w:t>
      </w:r>
      <w:r w:rsidRPr="001B0862">
        <w:rPr>
          <w:rFonts w:eastAsia="Aptos"/>
          <w:sz w:val="14"/>
          <w:highlight w:val="cyan"/>
        </w:rPr>
        <w:t xml:space="preserve">, </w:t>
      </w:r>
      <w:r w:rsidRPr="001B0862">
        <w:rPr>
          <w:rFonts w:eastAsia="Aptos"/>
          <w:highlight w:val="cyan"/>
          <w:u w:val="single"/>
        </w:rPr>
        <w:t>they can</w:t>
      </w:r>
      <w:r w:rsidRPr="001B0862">
        <w:rPr>
          <w:rFonts w:eastAsia="Aptos"/>
          <w:sz w:val="14"/>
        </w:rPr>
        <w:t xml:space="preserve"> properly </w:t>
      </w:r>
      <w:r w:rsidRPr="001B0862">
        <w:rPr>
          <w:rFonts w:eastAsia="Aptos"/>
          <w:b/>
          <w:iCs/>
          <w:highlight w:val="cyan"/>
          <w:u w:val="single"/>
        </w:rPr>
        <w:t>engage in value based organizing</w:t>
      </w:r>
      <w:r w:rsidRPr="001B0862">
        <w:rPr>
          <w:rFonts w:eastAsia="Aptos"/>
          <w:sz w:val="14"/>
        </w:rPr>
        <w:t xml:space="preserve">: </w:t>
      </w:r>
      <w:r w:rsidRPr="001B0862">
        <w:rPr>
          <w:rFonts w:eastAsia="Aptos"/>
          <w:highlight w:val="cyan"/>
          <w:u w:val="single"/>
        </w:rPr>
        <w:t>centering</w:t>
      </w:r>
      <w:r w:rsidRPr="001B0862">
        <w:rPr>
          <w:rFonts w:eastAsia="Aptos"/>
          <w:sz w:val="14"/>
        </w:rPr>
        <w:t xml:space="preserve"> their </w:t>
      </w:r>
      <w:r w:rsidRPr="001B0862">
        <w:rPr>
          <w:rFonts w:eastAsia="Aptos"/>
          <w:highlight w:val="cyan"/>
          <w:u w:val="single"/>
        </w:rPr>
        <w:t>values</w:t>
      </w:r>
      <w:r w:rsidRPr="001B0862">
        <w:rPr>
          <w:rFonts w:eastAsia="Aptos"/>
          <w:sz w:val="14"/>
          <w:highlight w:val="cyan"/>
        </w:rPr>
        <w:t xml:space="preserve">, </w:t>
      </w:r>
      <w:r w:rsidRPr="001B0862">
        <w:rPr>
          <w:rFonts w:eastAsia="Aptos"/>
          <w:highlight w:val="cyan"/>
          <w:u w:val="single"/>
        </w:rPr>
        <w:t>and</w:t>
      </w:r>
      <w:r w:rsidRPr="001B0862">
        <w:rPr>
          <w:rFonts w:eastAsia="Aptos"/>
          <w:sz w:val="14"/>
          <w:highlight w:val="cyan"/>
        </w:rPr>
        <w:t xml:space="preserve"> </w:t>
      </w:r>
      <w:r w:rsidRPr="001B0862">
        <w:rPr>
          <w:rFonts w:eastAsia="Aptos"/>
          <w:sz w:val="14"/>
        </w:rPr>
        <w:t xml:space="preserve">therefore </w:t>
      </w:r>
      <w:r w:rsidRPr="001B0862">
        <w:rPr>
          <w:rFonts w:eastAsia="Aptos"/>
          <w:highlight w:val="cyan"/>
          <w:u w:val="single"/>
        </w:rPr>
        <w:t>combating</w:t>
      </w:r>
      <w:r w:rsidRPr="001B0862">
        <w:rPr>
          <w:rFonts w:eastAsia="Aptos"/>
          <w:u w:val="single"/>
        </w:rPr>
        <w:t xml:space="preserve"> the </w:t>
      </w:r>
      <w:r w:rsidRPr="001B0862">
        <w:rPr>
          <w:rFonts w:eastAsia="Aptos"/>
          <w:highlight w:val="cyan"/>
          <w:u w:val="single"/>
        </w:rPr>
        <w:t>punitive</w:t>
      </w:r>
      <w:r w:rsidRPr="001B0862">
        <w:rPr>
          <w:rFonts w:eastAsia="Aptos"/>
          <w:u w:val="single"/>
        </w:rPr>
        <w:t xml:space="preserve"> </w:t>
      </w:r>
      <w:r w:rsidRPr="001B0862">
        <w:rPr>
          <w:rFonts w:eastAsia="Aptos"/>
          <w:highlight w:val="cyan"/>
          <w:u w:val="single"/>
        </w:rPr>
        <w:t>logic</w:t>
      </w:r>
      <w:r w:rsidRPr="001B0862">
        <w:rPr>
          <w:rFonts w:eastAsia="Aptos"/>
          <w:sz w:val="14"/>
        </w:rPr>
        <w:t xml:space="preserve"> that is </w:t>
      </w:r>
      <w:r w:rsidRPr="001B0862">
        <w:rPr>
          <w:rFonts w:eastAsia="Aptos"/>
          <w:u w:val="single"/>
        </w:rPr>
        <w:t>in its foundation</w:t>
      </w:r>
      <w:r w:rsidRPr="001B0862">
        <w:rPr>
          <w:rFonts w:eastAsia="Aptos"/>
          <w:sz w:val="14"/>
        </w:rPr>
        <w:t xml:space="preserve">. </w:t>
      </w:r>
      <w:r w:rsidRPr="001B0862">
        <w:rPr>
          <w:rFonts w:eastAsia="Aptos"/>
          <w:highlight w:val="cyan"/>
          <w:u w:val="single"/>
        </w:rPr>
        <w:t>Understanding</w:t>
      </w:r>
      <w:r w:rsidRPr="001B0862">
        <w:rPr>
          <w:rFonts w:eastAsia="Aptos"/>
          <w:sz w:val="14"/>
        </w:rPr>
        <w:t xml:space="preserve"> the impact of </w:t>
      </w:r>
      <w:r w:rsidRPr="001B0862">
        <w:rPr>
          <w:rFonts w:eastAsia="Aptos"/>
          <w:highlight w:val="cyan"/>
          <w:u w:val="single"/>
        </w:rPr>
        <w:t>state power</w:t>
      </w:r>
      <w:r w:rsidRPr="001B0862">
        <w:rPr>
          <w:rFonts w:eastAsia="Aptos"/>
          <w:u w:val="single"/>
        </w:rPr>
        <w:t xml:space="preserve"> </w:t>
      </w:r>
      <w:r w:rsidRPr="001B0862">
        <w:rPr>
          <w:rFonts w:eastAsia="Aptos"/>
          <w:highlight w:val="cyan"/>
          <w:u w:val="single"/>
        </w:rPr>
        <w:t>on</w:t>
      </w:r>
      <w:r w:rsidRPr="001B0862">
        <w:rPr>
          <w:rFonts w:eastAsia="Aptos"/>
          <w:u w:val="single"/>
        </w:rPr>
        <w:t xml:space="preserve"> abolitionist </w:t>
      </w:r>
      <w:r w:rsidRPr="001B0862">
        <w:rPr>
          <w:rFonts w:eastAsia="Aptos"/>
          <w:highlight w:val="cyan"/>
          <w:u w:val="single"/>
        </w:rPr>
        <w:t>organizing</w:t>
      </w:r>
      <w:r w:rsidRPr="001B0862">
        <w:rPr>
          <w:rFonts w:eastAsia="Aptos"/>
          <w:sz w:val="14"/>
        </w:rPr>
        <w:t xml:space="preserve"> </w:t>
      </w:r>
      <w:r w:rsidRPr="001B0862">
        <w:rPr>
          <w:rFonts w:eastAsia="Aptos"/>
          <w:u w:val="single"/>
        </w:rPr>
        <w:t>does not mean</w:t>
      </w:r>
      <w:r w:rsidRPr="001B0862">
        <w:rPr>
          <w:rFonts w:eastAsia="Aptos"/>
          <w:sz w:val="14"/>
        </w:rPr>
        <w:t xml:space="preserve"> a </w:t>
      </w:r>
      <w:r w:rsidRPr="001B0862">
        <w:rPr>
          <w:rFonts w:eastAsia="Aptos"/>
          <w:u w:val="single"/>
        </w:rPr>
        <w:t>loss of agency</w:t>
      </w:r>
      <w:r w:rsidRPr="001B0862">
        <w:rPr>
          <w:rFonts w:eastAsia="Aptos"/>
          <w:sz w:val="14"/>
        </w:rPr>
        <w:t xml:space="preserve">. </w:t>
      </w:r>
      <w:r w:rsidRPr="001B0862">
        <w:rPr>
          <w:rFonts w:eastAsia="Aptos"/>
          <w:u w:val="single"/>
        </w:rPr>
        <w:t>Rather</w:t>
      </w:r>
      <w:r w:rsidRPr="001B0862">
        <w:rPr>
          <w:rFonts w:eastAsia="Aptos"/>
          <w:sz w:val="14"/>
        </w:rPr>
        <w:t xml:space="preserve">, </w:t>
      </w:r>
      <w:r w:rsidRPr="001B0862">
        <w:rPr>
          <w:rFonts w:eastAsia="Aptos"/>
          <w:u w:val="single"/>
        </w:rPr>
        <w:t xml:space="preserve">it </w:t>
      </w:r>
      <w:r w:rsidRPr="001B0862">
        <w:rPr>
          <w:rFonts w:eastAsia="Aptos"/>
          <w:highlight w:val="cyan"/>
          <w:u w:val="single"/>
        </w:rPr>
        <w:t>allows one to engage</w:t>
      </w:r>
      <w:r w:rsidRPr="001B0862">
        <w:rPr>
          <w:rFonts w:eastAsia="Aptos"/>
          <w:u w:val="single"/>
        </w:rPr>
        <w:t xml:space="preserve"> with it </w:t>
      </w:r>
      <w:r w:rsidRPr="001B0862">
        <w:rPr>
          <w:rFonts w:eastAsia="Aptos"/>
          <w:highlight w:val="cyan"/>
          <w:u w:val="single"/>
        </w:rPr>
        <w:t>in</w:t>
      </w:r>
      <w:r w:rsidRPr="001B0862">
        <w:rPr>
          <w:rFonts w:eastAsia="Aptos"/>
          <w:sz w:val="14"/>
        </w:rPr>
        <w:t xml:space="preserve"> both </w:t>
      </w:r>
      <w:r w:rsidRPr="001B0862">
        <w:rPr>
          <w:rFonts w:eastAsia="Aptos"/>
          <w:highlight w:val="cyan"/>
          <w:u w:val="single"/>
        </w:rPr>
        <w:t>a</w:t>
      </w:r>
      <w:r w:rsidRPr="001B0862">
        <w:rPr>
          <w:rFonts w:eastAsia="Aptos"/>
          <w:sz w:val="14"/>
        </w:rPr>
        <w:t xml:space="preserve"> </w:t>
      </w:r>
      <w:r w:rsidRPr="001B0862">
        <w:rPr>
          <w:rFonts w:eastAsia="Aptos"/>
          <w:b/>
          <w:iCs/>
          <w:highlight w:val="cyan"/>
          <w:u w:val="single"/>
        </w:rPr>
        <w:t>practical</w:t>
      </w:r>
      <w:r w:rsidRPr="001B0862">
        <w:rPr>
          <w:rFonts w:eastAsia="Aptos"/>
          <w:sz w:val="14"/>
          <w:highlight w:val="cyan"/>
        </w:rPr>
        <w:t xml:space="preserve"> </w:t>
      </w:r>
      <w:r w:rsidRPr="001B0862">
        <w:rPr>
          <w:rFonts w:eastAsia="Aptos"/>
          <w:highlight w:val="cyan"/>
          <w:u w:val="single"/>
        </w:rPr>
        <w:t>and</w:t>
      </w:r>
      <w:r w:rsidRPr="001B0862">
        <w:rPr>
          <w:rFonts w:eastAsia="Aptos"/>
          <w:u w:val="single"/>
        </w:rPr>
        <w:t xml:space="preserve"> </w:t>
      </w:r>
      <w:r w:rsidRPr="001B0862">
        <w:rPr>
          <w:rFonts w:eastAsia="Aptos"/>
          <w:b/>
          <w:iCs/>
          <w:highlight w:val="cyan"/>
          <w:u w:val="single"/>
        </w:rPr>
        <w:t>empowering</w:t>
      </w:r>
      <w:r w:rsidRPr="001B0862">
        <w:rPr>
          <w:rFonts w:eastAsia="Aptos"/>
          <w:sz w:val="14"/>
          <w:highlight w:val="cyan"/>
        </w:rPr>
        <w:t xml:space="preserve"> </w:t>
      </w:r>
      <w:r w:rsidRPr="001B0862">
        <w:rPr>
          <w:rFonts w:eastAsia="Aptos"/>
          <w:highlight w:val="cyan"/>
          <w:u w:val="single"/>
        </w:rPr>
        <w:t>manner</w:t>
      </w:r>
      <w:r w:rsidRPr="001B0862">
        <w:rPr>
          <w:rFonts w:eastAsia="Aptos"/>
          <w:sz w:val="14"/>
          <w:highlight w:val="cyan"/>
        </w:rPr>
        <w:t>.</w:t>
      </w:r>
    </w:p>
    <w:p w14:paraId="4DCD35EF" w14:textId="77777777" w:rsidR="000C4B69" w:rsidRPr="001B0862" w:rsidRDefault="000C4B69" w:rsidP="000C4B69">
      <w:pPr>
        <w:rPr>
          <w:rFonts w:eastAsia="Aptos"/>
          <w:sz w:val="14"/>
        </w:rPr>
      </w:pPr>
      <w:r w:rsidRPr="001B0862">
        <w:rPr>
          <w:rFonts w:eastAsia="Aptos"/>
          <w:sz w:val="14"/>
        </w:rPr>
        <w:t>Also, I feel like… police are supposed to be here to protect and serve, and through my experiences, the only community that police are protecting and serving is white communities or communities that have more financial stability. And then, the only place that they police is the black and brown communities or the cash poor communities and so that's a problem to me- now that I'm a mother, I work really hard to kind of create community-lead alternatives that don't include systems that cause more harm because it's really important for my daughter's future. [And] they (the police) have no consequences right, but yet their mistakes cause a lifetime of trauma, and so I think that, for me, that's where I talk about it- it's not just about this idea that ‘oh the police are bad because I myself am a criminal and I come from a history of criminality’, but rather I don't have faith and trust in this entity, an organization that is rooted in its history of slave catchers right and the slave patrol.62</w:t>
      </w:r>
    </w:p>
    <w:p w14:paraId="549AE6F1" w14:textId="77777777" w:rsidR="000C4B69" w:rsidRPr="001B0862" w:rsidRDefault="000C4B69" w:rsidP="000C4B69">
      <w:pPr>
        <w:rPr>
          <w:rFonts w:eastAsia="Aptos"/>
          <w:sz w:val="14"/>
        </w:rPr>
      </w:pPr>
      <w:r w:rsidRPr="001B0862">
        <w:rPr>
          <w:rFonts w:eastAsia="Aptos"/>
          <w:sz w:val="14"/>
        </w:rPr>
        <w:t xml:space="preserve">Many of my </w:t>
      </w:r>
      <w:r w:rsidRPr="001B0862">
        <w:rPr>
          <w:rFonts w:eastAsia="Aptos"/>
          <w:highlight w:val="cyan"/>
          <w:u w:val="single"/>
        </w:rPr>
        <w:t>interviews</w:t>
      </w:r>
      <w:r w:rsidRPr="001B0862">
        <w:rPr>
          <w:rFonts w:eastAsia="Aptos"/>
          <w:u w:val="single"/>
        </w:rPr>
        <w:t xml:space="preserve"> </w:t>
      </w:r>
      <w:r w:rsidRPr="001B0862">
        <w:rPr>
          <w:rFonts w:eastAsia="Aptos"/>
          <w:highlight w:val="cyan"/>
          <w:u w:val="single"/>
        </w:rPr>
        <w:t>demonstrated</w:t>
      </w:r>
      <w:r w:rsidRPr="001B0862">
        <w:rPr>
          <w:rFonts w:eastAsia="Aptos"/>
          <w:u w:val="single"/>
        </w:rPr>
        <w:t xml:space="preserve"> the </w:t>
      </w:r>
      <w:r w:rsidRPr="001B0862">
        <w:rPr>
          <w:rFonts w:eastAsia="Aptos"/>
          <w:highlight w:val="cyan"/>
          <w:u w:val="single"/>
        </w:rPr>
        <w:t>stakes of state engagement</w:t>
      </w:r>
      <w:r w:rsidRPr="001B0862">
        <w:rPr>
          <w:rFonts w:eastAsia="Aptos"/>
          <w:sz w:val="14"/>
        </w:rPr>
        <w:t xml:space="preserve">: especially when discussing the carceral system, </w:t>
      </w:r>
      <w:r w:rsidRPr="001B0862">
        <w:rPr>
          <w:rFonts w:eastAsia="Aptos"/>
          <w:highlight w:val="cyan"/>
          <w:u w:val="single"/>
        </w:rPr>
        <w:t>participants</w:t>
      </w:r>
      <w:r w:rsidRPr="001B0862">
        <w:rPr>
          <w:rFonts w:eastAsia="Aptos"/>
          <w:u w:val="single"/>
        </w:rPr>
        <w:t xml:space="preserve"> acknowledged</w:t>
      </w:r>
      <w:r w:rsidRPr="001B0862">
        <w:rPr>
          <w:rFonts w:eastAsia="Aptos"/>
          <w:sz w:val="14"/>
        </w:rPr>
        <w:t xml:space="preserve"> </w:t>
      </w:r>
      <w:r w:rsidRPr="001B0862">
        <w:rPr>
          <w:rFonts w:eastAsia="Aptos"/>
          <w:u w:val="single"/>
        </w:rPr>
        <w:t>not only</w:t>
      </w:r>
      <w:r w:rsidRPr="001B0862">
        <w:rPr>
          <w:rFonts w:eastAsia="Aptos"/>
          <w:sz w:val="14"/>
        </w:rPr>
        <w:t xml:space="preserve"> the </w:t>
      </w:r>
      <w:r w:rsidRPr="001B0862">
        <w:rPr>
          <w:rFonts w:eastAsia="Aptos"/>
          <w:u w:val="single"/>
        </w:rPr>
        <w:t>violence of the state</w:t>
      </w:r>
      <w:r w:rsidRPr="001B0862">
        <w:rPr>
          <w:rFonts w:eastAsia="Aptos"/>
          <w:sz w:val="14"/>
        </w:rPr>
        <w:t xml:space="preserve">, </w:t>
      </w:r>
      <w:r w:rsidRPr="001B0862">
        <w:rPr>
          <w:rFonts w:eastAsia="Aptos"/>
          <w:u w:val="single"/>
        </w:rPr>
        <w:t>but the impact</w:t>
      </w:r>
      <w:r w:rsidRPr="001B0862">
        <w:rPr>
          <w:rFonts w:eastAsia="Aptos"/>
          <w:sz w:val="14"/>
        </w:rPr>
        <w:t xml:space="preserve"> that </w:t>
      </w:r>
      <w:r w:rsidRPr="001B0862">
        <w:rPr>
          <w:rFonts w:eastAsia="Aptos"/>
          <w:u w:val="single"/>
        </w:rPr>
        <w:t>it had on them as organizers</w:t>
      </w:r>
      <w:r w:rsidRPr="001B0862">
        <w:rPr>
          <w:rFonts w:eastAsia="Aptos"/>
          <w:sz w:val="14"/>
        </w:rPr>
        <w:t xml:space="preserve">. Organizers’ personal experiences meant that </w:t>
      </w:r>
      <w:r w:rsidRPr="001B0862">
        <w:rPr>
          <w:rFonts w:eastAsia="Aptos"/>
          <w:u w:val="single"/>
        </w:rPr>
        <w:t xml:space="preserve">they </w:t>
      </w:r>
      <w:r w:rsidRPr="001B0862">
        <w:rPr>
          <w:rFonts w:eastAsia="Aptos"/>
          <w:highlight w:val="cyan"/>
          <w:u w:val="single"/>
        </w:rPr>
        <w:t>saw it as</w:t>
      </w:r>
      <w:r w:rsidRPr="001B0862">
        <w:rPr>
          <w:rFonts w:eastAsia="Aptos"/>
          <w:sz w:val="14"/>
        </w:rPr>
        <w:t xml:space="preserve"> almost </w:t>
      </w:r>
      <w:r w:rsidRPr="001B0862">
        <w:rPr>
          <w:rFonts w:eastAsia="Aptos"/>
          <w:b/>
          <w:iCs/>
          <w:highlight w:val="cyan"/>
          <w:u w:val="single"/>
        </w:rPr>
        <w:t>impossible to refuse the state</w:t>
      </w:r>
      <w:r w:rsidRPr="001B0862">
        <w:rPr>
          <w:rFonts w:eastAsia="Aptos"/>
          <w:sz w:val="14"/>
        </w:rPr>
        <w:t xml:space="preserve">, </w:t>
      </w:r>
      <w:r w:rsidRPr="001B0862">
        <w:rPr>
          <w:rFonts w:eastAsia="Aptos"/>
          <w:highlight w:val="cyan"/>
          <w:u w:val="single"/>
        </w:rPr>
        <w:t>and therefore</w:t>
      </w:r>
      <w:r w:rsidRPr="001B0862">
        <w:rPr>
          <w:rFonts w:eastAsia="Aptos"/>
          <w:sz w:val="14"/>
        </w:rPr>
        <w:t xml:space="preserve"> the concept of </w:t>
      </w:r>
      <w:r w:rsidRPr="001B0862">
        <w:rPr>
          <w:rFonts w:eastAsia="Aptos"/>
          <w:u w:val="single"/>
        </w:rPr>
        <w:t>“negligence”</w:t>
      </w:r>
      <w:r w:rsidRPr="001B0862">
        <w:rPr>
          <w:rFonts w:eastAsia="Aptos"/>
          <w:sz w:val="14"/>
        </w:rPr>
        <w:t xml:space="preserve"> </w:t>
      </w:r>
      <w:r w:rsidRPr="001B0862">
        <w:rPr>
          <w:rFonts w:eastAsia="Aptos"/>
          <w:b/>
          <w:iCs/>
          <w:u w:val="single"/>
        </w:rPr>
        <w:t>as inapplicable</w:t>
      </w:r>
      <w:r w:rsidRPr="001B0862">
        <w:rPr>
          <w:rFonts w:eastAsia="Aptos"/>
          <w:sz w:val="14"/>
        </w:rPr>
        <w:t xml:space="preserve"> to the Prison Industrial Complex. Moreover, </w:t>
      </w:r>
      <w:r w:rsidRPr="001B0862">
        <w:rPr>
          <w:rFonts w:eastAsia="Aptos"/>
          <w:u w:val="single"/>
        </w:rPr>
        <w:t xml:space="preserve">they </w:t>
      </w:r>
      <w:r w:rsidRPr="001B0862">
        <w:rPr>
          <w:rFonts w:eastAsia="Aptos"/>
          <w:highlight w:val="cyan"/>
          <w:u w:val="single"/>
        </w:rPr>
        <w:t>saw</w:t>
      </w:r>
      <w:r w:rsidRPr="001B0862">
        <w:rPr>
          <w:rFonts w:eastAsia="Aptos"/>
          <w:sz w:val="14"/>
        </w:rPr>
        <w:t xml:space="preserve"> the </w:t>
      </w:r>
      <w:r w:rsidRPr="001B0862">
        <w:rPr>
          <w:rFonts w:eastAsia="Aptos"/>
          <w:highlight w:val="cyan"/>
          <w:u w:val="single"/>
        </w:rPr>
        <w:t>significance in directly engaging with</w:t>
      </w:r>
      <w:r w:rsidRPr="001B0862">
        <w:rPr>
          <w:rFonts w:eastAsia="Aptos"/>
          <w:sz w:val="14"/>
        </w:rPr>
        <w:t xml:space="preserve"> </w:t>
      </w:r>
      <w:r w:rsidRPr="001B0862">
        <w:rPr>
          <w:rFonts w:eastAsia="Aptos"/>
          <w:highlight w:val="cyan"/>
          <w:u w:val="single"/>
        </w:rPr>
        <w:t>the</w:t>
      </w:r>
      <w:r w:rsidRPr="001B0862">
        <w:rPr>
          <w:rFonts w:eastAsia="Aptos"/>
          <w:sz w:val="14"/>
        </w:rPr>
        <w:t xml:space="preserve"> most harmful elements of the </w:t>
      </w:r>
      <w:r w:rsidRPr="001B0862">
        <w:rPr>
          <w:rFonts w:eastAsia="Aptos"/>
          <w:highlight w:val="cyan"/>
          <w:u w:val="single"/>
        </w:rPr>
        <w:t>state</w:t>
      </w:r>
      <w:r w:rsidRPr="001B0862">
        <w:rPr>
          <w:rFonts w:eastAsia="Aptos"/>
          <w:sz w:val="14"/>
        </w:rPr>
        <w:t xml:space="preserve">; </w:t>
      </w:r>
      <w:r w:rsidRPr="001B0862">
        <w:rPr>
          <w:rFonts w:eastAsia="Aptos"/>
          <w:highlight w:val="cyan"/>
          <w:u w:val="single"/>
        </w:rPr>
        <w:t>as the</w:t>
      </w:r>
      <w:r w:rsidRPr="001B0862">
        <w:rPr>
          <w:rFonts w:eastAsia="Aptos"/>
          <w:sz w:val="14"/>
          <w:highlight w:val="cyan"/>
        </w:rPr>
        <w:t xml:space="preserve"> </w:t>
      </w:r>
      <w:r w:rsidRPr="001B0862">
        <w:rPr>
          <w:rFonts w:eastAsia="Aptos"/>
          <w:highlight w:val="cyan"/>
          <w:u w:val="single"/>
        </w:rPr>
        <w:t>state</w:t>
      </w:r>
      <w:r w:rsidRPr="001B0862">
        <w:rPr>
          <w:rFonts w:eastAsia="Aptos"/>
          <w:sz w:val="14"/>
          <w:highlight w:val="cyan"/>
        </w:rPr>
        <w:t xml:space="preserve"> </w:t>
      </w:r>
      <w:r w:rsidRPr="001B0862">
        <w:rPr>
          <w:rFonts w:eastAsia="Aptos"/>
          <w:highlight w:val="cyan"/>
          <w:u w:val="single"/>
        </w:rPr>
        <w:t>holds</w:t>
      </w:r>
      <w:r w:rsidRPr="001B0862">
        <w:rPr>
          <w:rFonts w:eastAsia="Aptos"/>
          <w:sz w:val="14"/>
          <w:highlight w:val="cyan"/>
        </w:rPr>
        <w:t xml:space="preserve"> </w:t>
      </w:r>
      <w:r w:rsidRPr="001B0862">
        <w:rPr>
          <w:rFonts w:eastAsia="Aptos"/>
          <w:b/>
          <w:iCs/>
          <w:highlight w:val="cyan"/>
          <w:u w:val="single"/>
        </w:rPr>
        <w:t>complete</w:t>
      </w:r>
      <w:r w:rsidRPr="001B0862">
        <w:rPr>
          <w:rFonts w:eastAsia="Aptos"/>
          <w:b/>
          <w:iCs/>
          <w:u w:val="single"/>
        </w:rPr>
        <w:t xml:space="preserve"> </w:t>
      </w:r>
      <w:r w:rsidRPr="001B0862">
        <w:rPr>
          <w:rFonts w:eastAsia="Aptos"/>
          <w:b/>
          <w:iCs/>
          <w:highlight w:val="cyan"/>
          <w:u w:val="single"/>
        </w:rPr>
        <w:t>control</w:t>
      </w:r>
      <w:r w:rsidRPr="001B0862">
        <w:rPr>
          <w:rFonts w:eastAsia="Aptos"/>
          <w:sz w:val="14"/>
        </w:rPr>
        <w:t xml:space="preserve"> </w:t>
      </w:r>
      <w:r w:rsidRPr="001B0862">
        <w:rPr>
          <w:rFonts w:eastAsia="Aptos"/>
          <w:highlight w:val="cyan"/>
          <w:u w:val="single"/>
        </w:rPr>
        <w:t>over</w:t>
      </w:r>
      <w:r w:rsidRPr="001B0862">
        <w:rPr>
          <w:rFonts w:eastAsia="Aptos"/>
          <w:u w:val="single"/>
        </w:rPr>
        <w:t xml:space="preserve"> the </w:t>
      </w:r>
      <w:r w:rsidRPr="001B0862">
        <w:rPr>
          <w:rFonts w:eastAsia="Aptos"/>
          <w:highlight w:val="cyan"/>
          <w:u w:val="single"/>
        </w:rPr>
        <w:t>people abolitionists spend</w:t>
      </w:r>
      <w:r w:rsidRPr="001B0862">
        <w:rPr>
          <w:rFonts w:eastAsia="Aptos"/>
          <w:sz w:val="14"/>
        </w:rPr>
        <w:t xml:space="preserve"> most of </w:t>
      </w:r>
      <w:r w:rsidRPr="001B0862">
        <w:rPr>
          <w:rFonts w:eastAsia="Aptos"/>
          <w:u w:val="single"/>
        </w:rPr>
        <w:t xml:space="preserve">their </w:t>
      </w:r>
      <w:r w:rsidRPr="001B0862">
        <w:rPr>
          <w:rFonts w:eastAsia="Aptos"/>
          <w:highlight w:val="cyan"/>
          <w:u w:val="single"/>
        </w:rPr>
        <w:t>time advocating for</w:t>
      </w:r>
      <w:r w:rsidRPr="001B0862">
        <w:rPr>
          <w:rFonts w:eastAsia="Aptos"/>
          <w:sz w:val="14"/>
        </w:rPr>
        <w:t xml:space="preserve">- incarcerated individuals- </w:t>
      </w:r>
      <w:r w:rsidRPr="001B0862">
        <w:rPr>
          <w:rFonts w:eastAsia="Aptos"/>
          <w:highlight w:val="cyan"/>
          <w:u w:val="single"/>
        </w:rPr>
        <w:t>state engagement was used</w:t>
      </w:r>
      <w:r w:rsidRPr="001B0862">
        <w:rPr>
          <w:rFonts w:eastAsia="Aptos"/>
          <w:sz w:val="14"/>
        </w:rPr>
        <w:t xml:space="preserve"> as a way </w:t>
      </w:r>
      <w:r w:rsidRPr="001B0862">
        <w:rPr>
          <w:rFonts w:eastAsia="Aptos"/>
          <w:highlight w:val="cyan"/>
          <w:u w:val="single"/>
        </w:rPr>
        <w:t>to gain</w:t>
      </w:r>
      <w:r w:rsidRPr="001B0862">
        <w:rPr>
          <w:rFonts w:eastAsia="Aptos"/>
          <w:sz w:val="14"/>
        </w:rPr>
        <w:t xml:space="preserve"> some kind of </w:t>
      </w:r>
      <w:r w:rsidRPr="001B0862">
        <w:rPr>
          <w:rFonts w:eastAsia="Aptos"/>
          <w:b/>
          <w:iCs/>
          <w:highlight w:val="cyan"/>
          <w:u w:val="single"/>
        </w:rPr>
        <w:t>control</w:t>
      </w:r>
      <w:r w:rsidRPr="001B0862">
        <w:rPr>
          <w:rFonts w:eastAsia="Aptos"/>
          <w:sz w:val="14"/>
        </w:rPr>
        <w:t xml:space="preserve"> </w:t>
      </w:r>
      <w:r w:rsidRPr="001B0862">
        <w:rPr>
          <w:rFonts w:eastAsia="Aptos"/>
          <w:highlight w:val="cyan"/>
          <w:u w:val="single"/>
        </w:rPr>
        <w:t>over</w:t>
      </w:r>
      <w:r w:rsidRPr="001B0862">
        <w:rPr>
          <w:rFonts w:eastAsia="Aptos"/>
          <w:u w:val="single"/>
        </w:rPr>
        <w:t xml:space="preserve"> </w:t>
      </w:r>
      <w:r w:rsidRPr="001B0862">
        <w:rPr>
          <w:rFonts w:eastAsia="Aptos"/>
          <w:highlight w:val="cyan"/>
          <w:u w:val="single"/>
        </w:rPr>
        <w:t>the</w:t>
      </w:r>
      <w:r w:rsidRPr="001B0862">
        <w:rPr>
          <w:rFonts w:eastAsia="Aptos"/>
          <w:u w:val="single"/>
        </w:rPr>
        <w:t xml:space="preserve"> hegemonic </w:t>
      </w:r>
      <w:r w:rsidRPr="001B0862">
        <w:rPr>
          <w:rFonts w:eastAsia="Aptos"/>
          <w:highlight w:val="cyan"/>
          <w:u w:val="single"/>
        </w:rPr>
        <w:t>narrative</w:t>
      </w:r>
      <w:r w:rsidRPr="001B0862">
        <w:rPr>
          <w:rFonts w:eastAsia="Aptos"/>
          <w:sz w:val="14"/>
        </w:rPr>
        <w:t xml:space="preserve">. Whether by supporting prisoner strikes or visiting correctional facilities, </w:t>
      </w:r>
      <w:r w:rsidRPr="001B0862">
        <w:rPr>
          <w:rFonts w:eastAsia="Aptos"/>
          <w:u w:val="single"/>
        </w:rPr>
        <w:t>state engagement is an opportunity</w:t>
      </w:r>
      <w:r w:rsidRPr="001B0862">
        <w:rPr>
          <w:rFonts w:eastAsia="Aptos"/>
          <w:sz w:val="14"/>
        </w:rPr>
        <w:t xml:space="preserve"> </w:t>
      </w:r>
      <w:r w:rsidRPr="001B0862">
        <w:rPr>
          <w:rFonts w:eastAsia="Aptos"/>
          <w:u w:val="single"/>
        </w:rPr>
        <w:t xml:space="preserve">for abolitionists </w:t>
      </w:r>
      <w:r w:rsidRPr="001B0862">
        <w:rPr>
          <w:rFonts w:eastAsia="Aptos"/>
          <w:highlight w:val="cyan"/>
          <w:u w:val="single"/>
        </w:rPr>
        <w:t>to</w:t>
      </w:r>
      <w:r w:rsidRPr="001B0862">
        <w:rPr>
          <w:rFonts w:eastAsia="Aptos"/>
          <w:u w:val="single"/>
        </w:rPr>
        <w:t xml:space="preserve"> </w:t>
      </w:r>
      <w:r w:rsidRPr="001B0862">
        <w:rPr>
          <w:rFonts w:eastAsia="Aptos"/>
          <w:highlight w:val="cyan"/>
          <w:u w:val="single"/>
        </w:rPr>
        <w:t>insert</w:t>
      </w:r>
      <w:r w:rsidRPr="001B0862">
        <w:rPr>
          <w:rFonts w:eastAsia="Aptos"/>
          <w:sz w:val="14"/>
        </w:rPr>
        <w:t xml:space="preserve"> their </w:t>
      </w:r>
      <w:r w:rsidRPr="001B0862">
        <w:rPr>
          <w:rFonts w:eastAsia="Aptos"/>
          <w:highlight w:val="cyan"/>
          <w:u w:val="single"/>
        </w:rPr>
        <w:t>agency by reducing</w:t>
      </w:r>
      <w:r w:rsidRPr="001B0862">
        <w:rPr>
          <w:rFonts w:eastAsia="Aptos"/>
          <w:sz w:val="14"/>
        </w:rPr>
        <w:t xml:space="preserve"> the </w:t>
      </w:r>
      <w:r w:rsidRPr="001B0862">
        <w:rPr>
          <w:rFonts w:eastAsia="Aptos"/>
          <w:highlight w:val="cyan"/>
          <w:u w:val="single"/>
        </w:rPr>
        <w:t>harm</w:t>
      </w:r>
      <w:r w:rsidRPr="001B0862">
        <w:rPr>
          <w:rFonts w:eastAsia="Aptos"/>
          <w:u w:val="single"/>
        </w:rPr>
        <w:t xml:space="preserve"> </w:t>
      </w:r>
      <w:r w:rsidRPr="001B0862">
        <w:rPr>
          <w:rFonts w:eastAsia="Aptos"/>
          <w:highlight w:val="cyan"/>
          <w:u w:val="single"/>
        </w:rPr>
        <w:t>of the state</w:t>
      </w:r>
      <w:r w:rsidRPr="001B0862">
        <w:rPr>
          <w:rFonts w:eastAsia="Aptos"/>
          <w:sz w:val="14"/>
        </w:rPr>
        <w:t xml:space="preserve"> </w:t>
      </w:r>
      <w:r w:rsidRPr="001B0862">
        <w:rPr>
          <w:rFonts w:eastAsia="Aptos"/>
          <w:u w:val="single"/>
        </w:rPr>
        <w:t>as much as they can</w:t>
      </w:r>
      <w:r w:rsidRPr="001B0862">
        <w:rPr>
          <w:rFonts w:eastAsia="Aptos"/>
          <w:sz w:val="14"/>
        </w:rPr>
        <w:t>.</w:t>
      </w:r>
    </w:p>
    <w:p w14:paraId="559A9294" w14:textId="77777777" w:rsidR="000C4B69" w:rsidRPr="001B0862" w:rsidRDefault="000C4B69" w:rsidP="000C4B69">
      <w:pPr>
        <w:rPr>
          <w:rFonts w:eastAsia="Aptos"/>
          <w:sz w:val="14"/>
        </w:rPr>
      </w:pPr>
      <w:r w:rsidRPr="001B0862">
        <w:rPr>
          <w:rFonts w:eastAsia="Aptos"/>
          <w:sz w:val="14"/>
        </w:rPr>
        <w:t>There's that need to constantly like… imagine what we're building toward for the future, so that we are actually practicing those new ways of being with one another, so that we're not… Just kind of perpetuating the behaviors, the culture, whatever the status quo. So we have to foreground care everywhere… Care is the best, or a very tangible, way to combat capitalist and carceral logic. How does that show up? So doing organizing in the traditional sense… then also community care- how do we care for each other, how do we work in the moment to make prisons and the State obsolete by building up the networks that we need to care for each other, right now.63</w:t>
      </w:r>
    </w:p>
    <w:p w14:paraId="25F6083E" w14:textId="77777777" w:rsidR="000C4B69" w:rsidRPr="001B0862" w:rsidRDefault="000C4B69" w:rsidP="000C4B69">
      <w:pPr>
        <w:rPr>
          <w:rFonts w:eastAsia="Aptos"/>
          <w:sz w:val="14"/>
        </w:rPr>
      </w:pPr>
      <w:r w:rsidRPr="001B0862">
        <w:rPr>
          <w:rFonts w:eastAsia="Aptos"/>
          <w:u w:val="single"/>
        </w:rPr>
        <w:t>Harney and Moten’s analysis</w:t>
      </w:r>
      <w:r w:rsidRPr="001B0862">
        <w:rPr>
          <w:rFonts w:eastAsia="Aptos"/>
          <w:sz w:val="14"/>
        </w:rPr>
        <w:t xml:space="preserve"> is one that </w:t>
      </w:r>
      <w:r w:rsidRPr="001B0862">
        <w:rPr>
          <w:rFonts w:eastAsia="Aptos"/>
          <w:u w:val="single"/>
        </w:rPr>
        <w:t>problematizes the logic of the University</w:t>
      </w:r>
      <w:r w:rsidRPr="001B0862">
        <w:rPr>
          <w:rFonts w:eastAsia="Aptos"/>
          <w:sz w:val="14"/>
        </w:rPr>
        <w:t xml:space="preserve">, </w:t>
      </w:r>
      <w:r w:rsidRPr="001B0862">
        <w:rPr>
          <w:rFonts w:eastAsia="Aptos"/>
          <w:u w:val="single"/>
        </w:rPr>
        <w:t>and sees refusing</w:t>
      </w:r>
      <w:r w:rsidRPr="001B0862">
        <w:rPr>
          <w:rFonts w:eastAsia="Aptos"/>
          <w:sz w:val="14"/>
        </w:rPr>
        <w:t xml:space="preserve"> to it </w:t>
      </w:r>
      <w:r w:rsidRPr="001B0862">
        <w:rPr>
          <w:rFonts w:eastAsia="Aptos"/>
          <w:u w:val="single"/>
        </w:rPr>
        <w:t>as</w:t>
      </w:r>
      <w:r w:rsidRPr="001B0862">
        <w:rPr>
          <w:rFonts w:eastAsia="Aptos"/>
          <w:sz w:val="14"/>
        </w:rPr>
        <w:t xml:space="preserve"> a form of </w:t>
      </w:r>
      <w:r w:rsidRPr="001B0862">
        <w:rPr>
          <w:rFonts w:eastAsia="Aptos"/>
          <w:u w:val="single"/>
        </w:rPr>
        <w:t>political activity</w:t>
      </w:r>
      <w:r w:rsidRPr="001B0862">
        <w:rPr>
          <w:rFonts w:eastAsia="Aptos"/>
          <w:sz w:val="14"/>
        </w:rPr>
        <w:t xml:space="preserve">. They challenge the modes of organization of the University, questioning the implications of “refus[ing] to call others to order, refus[ing] interpellation and the reinstantiation of the law.”64 Yet, </w:t>
      </w:r>
      <w:r w:rsidRPr="001B0862">
        <w:rPr>
          <w:rFonts w:eastAsia="Aptos"/>
          <w:highlight w:val="cyan"/>
          <w:u w:val="single"/>
        </w:rPr>
        <w:t>refusing to comply with the state</w:t>
      </w:r>
      <w:r w:rsidRPr="001B0862">
        <w:rPr>
          <w:rFonts w:eastAsia="Aptos"/>
          <w:sz w:val="14"/>
          <w:highlight w:val="cyan"/>
        </w:rPr>
        <w:t xml:space="preserve"> </w:t>
      </w:r>
      <w:r w:rsidRPr="001B0862">
        <w:rPr>
          <w:rFonts w:eastAsia="Aptos"/>
          <w:highlight w:val="cyan"/>
          <w:u w:val="single"/>
        </w:rPr>
        <w:t>is</w:t>
      </w:r>
      <w:r w:rsidRPr="001B0862">
        <w:rPr>
          <w:rFonts w:eastAsia="Aptos"/>
          <w:u w:val="single"/>
        </w:rPr>
        <w:t xml:space="preserve"> </w:t>
      </w:r>
      <w:r w:rsidRPr="001B0862">
        <w:rPr>
          <w:rFonts w:eastAsia="Aptos"/>
          <w:b/>
          <w:iCs/>
          <w:highlight w:val="cyan"/>
          <w:u w:val="single"/>
        </w:rPr>
        <w:t>much harder</w:t>
      </w:r>
      <w:r w:rsidRPr="001B0862">
        <w:rPr>
          <w:rFonts w:eastAsia="Aptos"/>
          <w:sz w:val="14"/>
          <w:highlight w:val="cyan"/>
        </w:rPr>
        <w:t xml:space="preserve"> </w:t>
      </w:r>
      <w:r w:rsidRPr="001B0862">
        <w:rPr>
          <w:rFonts w:eastAsia="Aptos"/>
          <w:highlight w:val="cyan"/>
          <w:u w:val="single"/>
        </w:rPr>
        <w:t>than</w:t>
      </w:r>
      <w:r w:rsidRPr="001B0862">
        <w:rPr>
          <w:rFonts w:eastAsia="Aptos"/>
          <w:u w:val="single"/>
        </w:rPr>
        <w:t xml:space="preserve"> refusing to comply with </w:t>
      </w:r>
      <w:r w:rsidRPr="001B0862">
        <w:rPr>
          <w:rFonts w:eastAsia="Aptos"/>
          <w:highlight w:val="cyan"/>
          <w:u w:val="single"/>
        </w:rPr>
        <w:t>the University</w:t>
      </w:r>
      <w:r w:rsidRPr="001B0862">
        <w:rPr>
          <w:rFonts w:eastAsia="Aptos"/>
          <w:sz w:val="14"/>
        </w:rPr>
        <w:t xml:space="preserve">. Prison </w:t>
      </w:r>
      <w:r w:rsidRPr="001B0862">
        <w:rPr>
          <w:rFonts w:eastAsia="Aptos"/>
          <w:highlight w:val="cyan"/>
          <w:u w:val="single"/>
        </w:rPr>
        <w:t>abolitionists cannot</w:t>
      </w:r>
      <w:r w:rsidRPr="001B0862">
        <w:rPr>
          <w:rFonts w:eastAsia="Aptos"/>
          <w:u w:val="single"/>
        </w:rPr>
        <w:t xml:space="preserve"> </w:t>
      </w:r>
      <w:r w:rsidRPr="001B0862">
        <w:rPr>
          <w:rFonts w:eastAsia="Aptos"/>
          <w:highlight w:val="cyan"/>
          <w:u w:val="single"/>
        </w:rPr>
        <w:t>refuse</w:t>
      </w:r>
      <w:r w:rsidRPr="001B0862">
        <w:rPr>
          <w:rFonts w:eastAsia="Aptos"/>
          <w:sz w:val="14"/>
        </w:rPr>
        <w:t xml:space="preserve"> the logic of </w:t>
      </w:r>
      <w:r w:rsidRPr="001B0862">
        <w:rPr>
          <w:rFonts w:eastAsia="Aptos"/>
          <w:highlight w:val="cyan"/>
          <w:u w:val="single"/>
        </w:rPr>
        <w:t>the state in the same way</w:t>
      </w:r>
      <w:r w:rsidRPr="001B0862">
        <w:rPr>
          <w:rFonts w:eastAsia="Aptos"/>
          <w:sz w:val="14"/>
        </w:rPr>
        <w:t xml:space="preserve"> the </w:t>
      </w:r>
      <w:r w:rsidRPr="001B0862">
        <w:rPr>
          <w:rFonts w:eastAsia="Aptos"/>
          <w:u w:val="single"/>
        </w:rPr>
        <w:t>Harney and Moten refuse the</w:t>
      </w:r>
      <w:r w:rsidRPr="001B0862">
        <w:rPr>
          <w:rFonts w:eastAsia="Aptos"/>
          <w:sz w:val="14"/>
        </w:rPr>
        <w:t xml:space="preserve"> logic of the </w:t>
      </w:r>
      <w:r w:rsidRPr="001B0862">
        <w:rPr>
          <w:rFonts w:eastAsia="Aptos"/>
          <w:u w:val="single"/>
        </w:rPr>
        <w:t>University</w:t>
      </w:r>
      <w:r w:rsidRPr="001B0862">
        <w:rPr>
          <w:rFonts w:eastAsia="Aptos"/>
          <w:sz w:val="14"/>
        </w:rPr>
        <w:t xml:space="preserve">; </w:t>
      </w:r>
      <w:r w:rsidRPr="001B0862">
        <w:rPr>
          <w:rFonts w:eastAsia="Aptos"/>
          <w:highlight w:val="cyan"/>
          <w:u w:val="single"/>
        </w:rPr>
        <w:t>the state has</w:t>
      </w:r>
      <w:r w:rsidRPr="001B0862">
        <w:rPr>
          <w:rFonts w:eastAsia="Aptos"/>
          <w:u w:val="single"/>
        </w:rPr>
        <w:t xml:space="preserve"> </w:t>
      </w:r>
      <w:r w:rsidRPr="001B0862">
        <w:rPr>
          <w:rFonts w:eastAsia="Aptos"/>
          <w:highlight w:val="cyan"/>
          <w:u w:val="single"/>
        </w:rPr>
        <w:t>more power</w:t>
      </w:r>
      <w:r w:rsidRPr="001B0862">
        <w:rPr>
          <w:rFonts w:eastAsia="Aptos"/>
          <w:sz w:val="14"/>
        </w:rPr>
        <w:t xml:space="preserve">, </w:t>
      </w:r>
      <w:r w:rsidRPr="001B0862">
        <w:rPr>
          <w:rFonts w:eastAsia="Aptos"/>
          <w:highlight w:val="cyan"/>
          <w:u w:val="single"/>
        </w:rPr>
        <w:t>and more lives are at stake</w:t>
      </w:r>
      <w:r w:rsidRPr="001B0862">
        <w:rPr>
          <w:rFonts w:eastAsia="Aptos"/>
          <w:sz w:val="14"/>
          <w:highlight w:val="cyan"/>
        </w:rPr>
        <w:t>.</w:t>
      </w:r>
      <w:r w:rsidRPr="001B0862">
        <w:rPr>
          <w:rFonts w:eastAsia="Aptos"/>
          <w:sz w:val="14"/>
        </w:rPr>
        <w:t xml:space="preserve"> Those in the undercommons do not want the “acknowledgement generated by the very system that denies a) that anything was ever broken and b) that we deserved to be the broken part;”65 Just like with the University, </w:t>
      </w:r>
      <w:r w:rsidRPr="001B0862">
        <w:rPr>
          <w:rFonts w:eastAsia="Aptos"/>
          <w:u w:val="single"/>
        </w:rPr>
        <w:t xml:space="preserve">state </w:t>
      </w:r>
      <w:r w:rsidRPr="001B0862">
        <w:rPr>
          <w:rFonts w:eastAsia="Aptos"/>
          <w:highlight w:val="cyan"/>
          <w:u w:val="single"/>
        </w:rPr>
        <w:t>engagement</w:t>
      </w:r>
      <w:r w:rsidRPr="001B0862">
        <w:rPr>
          <w:rFonts w:eastAsia="Aptos"/>
          <w:u w:val="single"/>
        </w:rPr>
        <w:t xml:space="preserve"> </w:t>
      </w:r>
      <w:r w:rsidRPr="001B0862">
        <w:rPr>
          <w:rFonts w:eastAsia="Aptos"/>
          <w:highlight w:val="cyan"/>
          <w:u w:val="single"/>
        </w:rPr>
        <w:t>is</w:t>
      </w:r>
      <w:r w:rsidRPr="001B0862">
        <w:rPr>
          <w:rFonts w:eastAsia="Aptos"/>
          <w:u w:val="single"/>
        </w:rPr>
        <w:t xml:space="preserve"> a </w:t>
      </w:r>
      <w:r w:rsidRPr="001B0862">
        <w:rPr>
          <w:rFonts w:eastAsia="Aptos"/>
          <w:b/>
          <w:iCs/>
          <w:highlight w:val="cyan"/>
          <w:u w:val="single"/>
        </w:rPr>
        <w:t>reciprocal</w:t>
      </w:r>
      <w:r w:rsidRPr="001B0862">
        <w:rPr>
          <w:rFonts w:eastAsia="Aptos"/>
          <w:b/>
          <w:iCs/>
          <w:u w:val="single"/>
        </w:rPr>
        <w:t xml:space="preserve"> relationship</w:t>
      </w:r>
      <w:r w:rsidRPr="001B0862">
        <w:rPr>
          <w:rFonts w:eastAsia="Aptos"/>
          <w:sz w:val="14"/>
        </w:rPr>
        <w:t xml:space="preserve">; </w:t>
      </w:r>
      <w:r w:rsidRPr="001B0862">
        <w:rPr>
          <w:rFonts w:eastAsia="Aptos"/>
          <w:highlight w:val="cyan"/>
          <w:u w:val="single"/>
        </w:rPr>
        <w:t>recognizing</w:t>
      </w:r>
      <w:r w:rsidRPr="001B0862">
        <w:rPr>
          <w:rFonts w:eastAsia="Aptos"/>
          <w:u w:val="single"/>
        </w:rPr>
        <w:t xml:space="preserve"> </w:t>
      </w:r>
      <w:r w:rsidRPr="001B0862">
        <w:rPr>
          <w:rFonts w:eastAsia="Aptos"/>
          <w:highlight w:val="cyan"/>
          <w:u w:val="single"/>
        </w:rPr>
        <w:t>the state and</w:t>
      </w:r>
      <w:r w:rsidRPr="001B0862">
        <w:rPr>
          <w:rFonts w:eastAsia="Aptos"/>
          <w:sz w:val="14"/>
          <w:highlight w:val="cyan"/>
        </w:rPr>
        <w:t xml:space="preserve"> </w:t>
      </w:r>
      <w:r w:rsidRPr="001B0862">
        <w:rPr>
          <w:rFonts w:eastAsia="Aptos"/>
          <w:highlight w:val="cyan"/>
          <w:u w:val="single"/>
        </w:rPr>
        <w:t>its authority</w:t>
      </w:r>
      <w:r w:rsidRPr="001B0862">
        <w:rPr>
          <w:rFonts w:eastAsia="Aptos"/>
          <w:sz w:val="14"/>
        </w:rPr>
        <w:t xml:space="preserve"> </w:t>
      </w:r>
      <w:r w:rsidRPr="001B0862">
        <w:rPr>
          <w:rFonts w:eastAsia="Aptos"/>
          <w:u w:val="single"/>
        </w:rPr>
        <w:t>means complying to its standards</w:t>
      </w:r>
      <w:r w:rsidRPr="001B0862">
        <w:rPr>
          <w:rFonts w:eastAsia="Aptos"/>
          <w:sz w:val="14"/>
        </w:rPr>
        <w:t xml:space="preserve">. Therefore, </w:t>
      </w:r>
      <w:r w:rsidRPr="001B0862">
        <w:rPr>
          <w:rFonts w:eastAsia="Aptos"/>
          <w:u w:val="single"/>
        </w:rPr>
        <w:t xml:space="preserve">state engagement </w:t>
      </w:r>
      <w:r w:rsidRPr="001B0862">
        <w:rPr>
          <w:rFonts w:eastAsia="Aptos"/>
          <w:highlight w:val="cyan"/>
          <w:u w:val="single"/>
        </w:rPr>
        <w:t>creates</w:t>
      </w:r>
      <w:r w:rsidRPr="001B0862">
        <w:rPr>
          <w:rFonts w:eastAsia="Aptos"/>
          <w:u w:val="single"/>
        </w:rPr>
        <w:t xml:space="preserve"> a </w:t>
      </w:r>
      <w:r w:rsidRPr="001B0862">
        <w:rPr>
          <w:rFonts w:eastAsia="Aptos"/>
          <w:highlight w:val="cyan"/>
          <w:u w:val="single"/>
        </w:rPr>
        <w:t>hierarchy that prioritizes</w:t>
      </w:r>
      <w:r w:rsidRPr="001B0862">
        <w:rPr>
          <w:rFonts w:eastAsia="Aptos"/>
          <w:u w:val="single"/>
        </w:rPr>
        <w:t xml:space="preserve"> </w:t>
      </w:r>
      <w:r w:rsidRPr="001B0862">
        <w:rPr>
          <w:rFonts w:eastAsia="Aptos"/>
          <w:highlight w:val="cyan"/>
          <w:u w:val="single"/>
        </w:rPr>
        <w:t>political frameworks</w:t>
      </w:r>
      <w:r w:rsidRPr="001B0862">
        <w:rPr>
          <w:rFonts w:eastAsia="Aptos"/>
          <w:sz w:val="14"/>
        </w:rPr>
        <w:t xml:space="preserve"> that </w:t>
      </w:r>
      <w:r w:rsidRPr="001B0862">
        <w:rPr>
          <w:rFonts w:eastAsia="Aptos"/>
          <w:highlight w:val="cyan"/>
          <w:u w:val="single"/>
        </w:rPr>
        <w:t>the state chooses</w:t>
      </w:r>
      <w:r w:rsidRPr="001B0862">
        <w:rPr>
          <w:rFonts w:eastAsia="Aptos"/>
          <w:u w:val="single"/>
        </w:rPr>
        <w:t xml:space="preserve"> to recognize</w:t>
      </w:r>
      <w:r w:rsidRPr="001B0862">
        <w:rPr>
          <w:rFonts w:eastAsia="Aptos"/>
          <w:sz w:val="14"/>
        </w:rPr>
        <w:t xml:space="preserve">. Yet, </w:t>
      </w:r>
      <w:r w:rsidRPr="001B0862">
        <w:rPr>
          <w:rFonts w:eastAsia="Aptos"/>
          <w:highlight w:val="cyan"/>
          <w:u w:val="single"/>
        </w:rPr>
        <w:t>by centering</w:t>
      </w:r>
      <w:r w:rsidRPr="001B0862">
        <w:rPr>
          <w:rFonts w:eastAsia="Aptos"/>
          <w:u w:val="single"/>
        </w:rPr>
        <w:t xml:space="preserve"> the </w:t>
      </w:r>
      <w:r w:rsidRPr="001B0862">
        <w:rPr>
          <w:rFonts w:eastAsia="Aptos"/>
          <w:highlight w:val="cyan"/>
          <w:u w:val="single"/>
        </w:rPr>
        <w:t>values</w:t>
      </w:r>
      <w:r w:rsidRPr="001B0862">
        <w:rPr>
          <w:rFonts w:eastAsia="Aptos"/>
          <w:u w:val="single"/>
        </w:rPr>
        <w:t xml:space="preserve"> that they wish to see</w:t>
      </w:r>
      <w:r w:rsidRPr="001B0862">
        <w:rPr>
          <w:rFonts w:eastAsia="Aptos"/>
          <w:sz w:val="14"/>
        </w:rPr>
        <w:t xml:space="preserve">, prison </w:t>
      </w:r>
      <w:r w:rsidRPr="001B0862">
        <w:rPr>
          <w:rFonts w:eastAsia="Aptos"/>
          <w:highlight w:val="cyan"/>
          <w:u w:val="single"/>
        </w:rPr>
        <w:t>abolitionists</w:t>
      </w:r>
      <w:r w:rsidRPr="001B0862">
        <w:rPr>
          <w:rFonts w:eastAsia="Aptos"/>
          <w:u w:val="single"/>
        </w:rPr>
        <w:t xml:space="preserve"> are</w:t>
      </w:r>
      <w:r w:rsidRPr="001B0862">
        <w:rPr>
          <w:rFonts w:eastAsia="Aptos"/>
          <w:sz w:val="14"/>
        </w:rPr>
        <w:t xml:space="preserve"> </w:t>
      </w:r>
      <w:r w:rsidRPr="001B0862">
        <w:rPr>
          <w:rFonts w:eastAsia="Aptos"/>
          <w:b/>
          <w:iCs/>
          <w:highlight w:val="cyan"/>
          <w:u w:val="single"/>
        </w:rPr>
        <w:t>resist</w:t>
      </w:r>
      <w:r w:rsidRPr="001B0862">
        <w:rPr>
          <w:rFonts w:eastAsia="Aptos"/>
          <w:b/>
          <w:iCs/>
          <w:u w:val="single"/>
        </w:rPr>
        <w:t>ing</w:t>
      </w:r>
      <w:r w:rsidRPr="001B0862">
        <w:rPr>
          <w:rFonts w:eastAsia="Aptos"/>
          <w:sz w:val="14"/>
        </w:rPr>
        <w:t xml:space="preserve"> </w:t>
      </w:r>
      <w:r w:rsidRPr="001B0862">
        <w:rPr>
          <w:rFonts w:eastAsia="Aptos"/>
          <w:highlight w:val="cyan"/>
          <w:u w:val="single"/>
        </w:rPr>
        <w:t>the notion that</w:t>
      </w:r>
      <w:r w:rsidRPr="001B0862">
        <w:rPr>
          <w:rFonts w:eastAsia="Aptos"/>
          <w:u w:val="single"/>
        </w:rPr>
        <w:t xml:space="preserve"> </w:t>
      </w:r>
      <w:r w:rsidRPr="001B0862">
        <w:rPr>
          <w:rFonts w:eastAsia="Aptos"/>
          <w:highlight w:val="cyan"/>
          <w:u w:val="single"/>
        </w:rPr>
        <w:t>state engagement means</w:t>
      </w:r>
      <w:r w:rsidRPr="001B0862">
        <w:rPr>
          <w:rFonts w:eastAsia="Aptos"/>
          <w:sz w:val="14"/>
        </w:rPr>
        <w:t xml:space="preserve"> a </w:t>
      </w:r>
      <w:r w:rsidRPr="001B0862">
        <w:rPr>
          <w:rFonts w:eastAsia="Aptos"/>
          <w:highlight w:val="cyan"/>
          <w:u w:val="single"/>
        </w:rPr>
        <w:t>commitment</w:t>
      </w:r>
      <w:r w:rsidRPr="001B0862">
        <w:rPr>
          <w:rFonts w:eastAsia="Aptos"/>
          <w:u w:val="single"/>
        </w:rPr>
        <w:t xml:space="preserve"> </w:t>
      </w:r>
      <w:r w:rsidRPr="001B0862">
        <w:rPr>
          <w:rFonts w:eastAsia="Aptos"/>
          <w:highlight w:val="cyan"/>
          <w:u w:val="single"/>
        </w:rPr>
        <w:t>to the values</w:t>
      </w:r>
      <w:r w:rsidRPr="001B0862">
        <w:rPr>
          <w:rFonts w:eastAsia="Aptos"/>
          <w:sz w:val="14"/>
        </w:rPr>
        <w:t xml:space="preserve"> that </w:t>
      </w:r>
      <w:r w:rsidRPr="001B0862">
        <w:rPr>
          <w:rFonts w:eastAsia="Aptos"/>
          <w:highlight w:val="cyan"/>
          <w:u w:val="single"/>
        </w:rPr>
        <w:t>the state</w:t>
      </w:r>
      <w:r w:rsidRPr="001B0862">
        <w:rPr>
          <w:rFonts w:eastAsia="Aptos"/>
          <w:u w:val="single"/>
        </w:rPr>
        <w:t xml:space="preserve"> currently </w:t>
      </w:r>
      <w:r w:rsidRPr="001B0862">
        <w:rPr>
          <w:rFonts w:eastAsia="Aptos"/>
          <w:highlight w:val="cyan"/>
          <w:u w:val="single"/>
        </w:rPr>
        <w:t>upholds</w:t>
      </w:r>
      <w:r w:rsidRPr="001B0862">
        <w:rPr>
          <w:rFonts w:eastAsia="Aptos"/>
          <w:sz w:val="14"/>
        </w:rPr>
        <w:t xml:space="preserve">. By doing so, </w:t>
      </w:r>
      <w:r w:rsidRPr="001B0862">
        <w:rPr>
          <w:rFonts w:eastAsia="Aptos"/>
          <w:u w:val="single"/>
        </w:rPr>
        <w:t xml:space="preserve">they </w:t>
      </w:r>
      <w:r w:rsidRPr="001B0862">
        <w:rPr>
          <w:rFonts w:eastAsia="Aptos"/>
          <w:b/>
          <w:iCs/>
          <w:u w:val="single"/>
        </w:rPr>
        <w:t>reframe</w:t>
      </w:r>
      <w:r w:rsidRPr="001B0862">
        <w:rPr>
          <w:rFonts w:eastAsia="Aptos"/>
          <w:sz w:val="14"/>
        </w:rPr>
        <w:t xml:space="preserve"> </w:t>
      </w:r>
      <w:r w:rsidRPr="001B0862">
        <w:rPr>
          <w:rFonts w:eastAsia="Aptos"/>
          <w:u w:val="single"/>
        </w:rPr>
        <w:t>state engagement as an opportunity</w:t>
      </w:r>
      <w:r w:rsidRPr="001B0862">
        <w:rPr>
          <w:rFonts w:eastAsia="Aptos"/>
          <w:sz w:val="14"/>
        </w:rPr>
        <w:t>: depending on one’s approach, they could reinforce the legitimacy of the state or promote their own vision.</w:t>
      </w:r>
    </w:p>
    <w:p w14:paraId="6AA6E925" w14:textId="77777777" w:rsidR="000C4B69" w:rsidRPr="001B0862" w:rsidRDefault="000C4B69" w:rsidP="000C4B69">
      <w:pPr>
        <w:rPr>
          <w:rFonts w:eastAsia="Aptos"/>
          <w:sz w:val="14"/>
        </w:rPr>
      </w:pPr>
      <w:r w:rsidRPr="001B0862">
        <w:rPr>
          <w:rFonts w:eastAsia="Aptos"/>
          <w:sz w:val="14"/>
        </w:rPr>
        <w:t>What we are proposing, what we want to happen instead, what we are building while we destroy, is not some new thing for the government to do, but rather our communal processes of resource-sharing, skillsharing, joy-making, direct communication, mutual support, and keeping each other safe. If two people are available to each other, you know, for mutual aid, and if those people are mindful of each other's needs and if they're building community and if they're building community with everyone that they can reach-- there's a solidity and a stability to that, as trivial as it is. I am nothing without the people who care for me, the earth that sustains me. I literally would not be alive.66</w:t>
      </w:r>
    </w:p>
    <w:p w14:paraId="204B1A3E" w14:textId="77777777" w:rsidR="000C4B69" w:rsidRPr="001B0862" w:rsidRDefault="000C4B69" w:rsidP="000C4B69">
      <w:pPr>
        <w:rPr>
          <w:rFonts w:eastAsia="Aptos"/>
          <w:sz w:val="14"/>
        </w:rPr>
      </w:pPr>
      <w:r w:rsidRPr="001B0862">
        <w:rPr>
          <w:rFonts w:eastAsia="Aptos"/>
          <w:sz w:val="14"/>
        </w:rPr>
        <w:t xml:space="preserve">In Changing Ourselves, Boggs et al compare a vision to a painting, defining it as what may be portrayed, but never has been. They state that ”a vision raises your sights, gives you a feeling of what might be.”67 In their interviews, </w:t>
      </w:r>
      <w:r w:rsidRPr="001B0862">
        <w:rPr>
          <w:rFonts w:eastAsia="Aptos"/>
          <w:highlight w:val="cyan"/>
          <w:u w:val="single"/>
        </w:rPr>
        <w:t>participants</w:t>
      </w:r>
      <w:r w:rsidRPr="001B0862">
        <w:rPr>
          <w:rFonts w:eastAsia="Aptos"/>
          <w:u w:val="single"/>
        </w:rPr>
        <w:t xml:space="preserve"> often positioned</w:t>
      </w:r>
      <w:r w:rsidRPr="001B0862">
        <w:rPr>
          <w:rFonts w:eastAsia="Aptos"/>
          <w:sz w:val="14"/>
        </w:rPr>
        <w:t xml:space="preserve"> their </w:t>
      </w:r>
      <w:r w:rsidRPr="001B0862">
        <w:rPr>
          <w:rFonts w:eastAsia="Aptos"/>
          <w:u w:val="single"/>
        </w:rPr>
        <w:t>values within the larger framework of long-term abolition;</w:t>
      </w:r>
      <w:r w:rsidRPr="001B0862">
        <w:rPr>
          <w:rFonts w:eastAsia="Aptos"/>
          <w:sz w:val="14"/>
        </w:rPr>
        <w:t xml:space="preserve"> not only did they see the state as a violent agent, but they had a clear understanding of the society that they wanted to see. While none of them mentioned an explicit conceptual framework such as a revolution of values, </w:t>
      </w:r>
      <w:r w:rsidRPr="001B0862">
        <w:rPr>
          <w:rFonts w:eastAsia="Aptos"/>
          <w:u w:val="single"/>
        </w:rPr>
        <w:t xml:space="preserve">they </w:t>
      </w:r>
      <w:r w:rsidRPr="001B0862">
        <w:rPr>
          <w:rFonts w:eastAsia="Aptos"/>
          <w:highlight w:val="cyan"/>
          <w:u w:val="single"/>
        </w:rPr>
        <w:t>were</w:t>
      </w:r>
      <w:r w:rsidRPr="001B0862">
        <w:rPr>
          <w:rFonts w:eastAsia="Aptos"/>
          <w:sz w:val="14"/>
          <w:highlight w:val="cyan"/>
        </w:rPr>
        <w:t xml:space="preserve"> </w:t>
      </w:r>
      <w:r w:rsidRPr="001B0862">
        <w:rPr>
          <w:rFonts w:eastAsia="Aptos"/>
          <w:b/>
          <w:iCs/>
          <w:highlight w:val="cyan"/>
          <w:u w:val="single"/>
        </w:rPr>
        <w:t>empowered</w:t>
      </w:r>
      <w:r w:rsidRPr="001B0862">
        <w:rPr>
          <w:rFonts w:eastAsia="Aptos"/>
          <w:sz w:val="14"/>
        </w:rPr>
        <w:t xml:space="preserve"> </w:t>
      </w:r>
      <w:r w:rsidRPr="001B0862">
        <w:rPr>
          <w:rFonts w:eastAsia="Aptos"/>
          <w:highlight w:val="cyan"/>
          <w:u w:val="single"/>
        </w:rPr>
        <w:t>by</w:t>
      </w:r>
      <w:r w:rsidRPr="001B0862">
        <w:rPr>
          <w:rFonts w:eastAsia="Aptos"/>
          <w:u w:val="single"/>
        </w:rPr>
        <w:t xml:space="preserve"> their ability to reshape social priorities and values</w:t>
      </w:r>
      <w:r w:rsidRPr="001B0862">
        <w:rPr>
          <w:rFonts w:eastAsia="Aptos"/>
          <w:sz w:val="14"/>
        </w:rPr>
        <w:t xml:space="preserve">. Such an imaginative approach demonstrates how </w:t>
      </w:r>
      <w:r w:rsidRPr="001B0862">
        <w:rPr>
          <w:rFonts w:eastAsia="Aptos"/>
          <w:b/>
          <w:iCs/>
          <w:highlight w:val="cyan"/>
          <w:u w:val="single"/>
        </w:rPr>
        <w:t>value-based organizing</w:t>
      </w:r>
      <w:r w:rsidRPr="001B0862">
        <w:rPr>
          <w:rFonts w:eastAsia="Aptos"/>
          <w:sz w:val="14"/>
        </w:rPr>
        <w:t xml:space="preserve"> reinforces Boggs’ et al notion that people have agency over the concepts that are the foundational basis of society. Such ideas demonstrate the crucial component </w:t>
      </w:r>
      <w:r w:rsidRPr="001B0862">
        <w:rPr>
          <w:rFonts w:eastAsia="Aptos"/>
          <w:sz w:val="14"/>
        </w:rPr>
        <w:lastRenderedPageBreak/>
        <w:t xml:space="preserve">of agency when interacting with the state. The vision that organizers held </w:t>
      </w:r>
      <w:r w:rsidRPr="001B0862">
        <w:rPr>
          <w:rFonts w:eastAsia="Aptos"/>
          <w:u w:val="single"/>
        </w:rPr>
        <w:t xml:space="preserve">motivated them </w:t>
      </w:r>
      <w:r w:rsidRPr="001B0862">
        <w:rPr>
          <w:rFonts w:eastAsia="Aptos"/>
          <w:highlight w:val="cyan"/>
          <w:u w:val="single"/>
        </w:rPr>
        <w:t>to push back</w:t>
      </w:r>
      <w:r w:rsidRPr="001B0862">
        <w:rPr>
          <w:rFonts w:eastAsia="Aptos"/>
          <w:u w:val="single"/>
        </w:rPr>
        <w:t xml:space="preserve"> on</w:t>
      </w:r>
      <w:r w:rsidRPr="001B0862">
        <w:rPr>
          <w:rFonts w:eastAsia="Aptos"/>
          <w:sz w:val="14"/>
        </w:rPr>
        <w:t xml:space="preserve"> the </w:t>
      </w:r>
      <w:r w:rsidRPr="001B0862">
        <w:rPr>
          <w:rFonts w:eastAsia="Aptos"/>
          <w:highlight w:val="cyan"/>
          <w:u w:val="single"/>
        </w:rPr>
        <w:t>legitimacy</w:t>
      </w:r>
      <w:r w:rsidRPr="001B0862">
        <w:rPr>
          <w:rFonts w:eastAsia="Aptos"/>
          <w:u w:val="single"/>
        </w:rPr>
        <w:t xml:space="preserve"> of the</w:t>
      </w:r>
      <w:r w:rsidRPr="001B0862">
        <w:rPr>
          <w:rFonts w:eastAsia="Aptos"/>
          <w:sz w:val="14"/>
        </w:rPr>
        <w:t xml:space="preserve"> Prison Industrial </w:t>
      </w:r>
      <w:r w:rsidRPr="001B0862">
        <w:rPr>
          <w:rFonts w:eastAsia="Aptos"/>
          <w:u w:val="single"/>
        </w:rPr>
        <w:t>Complex</w:t>
      </w:r>
      <w:r w:rsidRPr="001B0862">
        <w:rPr>
          <w:rFonts w:eastAsia="Aptos"/>
          <w:sz w:val="14"/>
        </w:rPr>
        <w:t xml:space="preserve">, </w:t>
      </w:r>
      <w:r w:rsidRPr="001B0862">
        <w:rPr>
          <w:rFonts w:eastAsia="Aptos"/>
          <w:u w:val="single"/>
        </w:rPr>
        <w:t>even if they had subconscious ideas influenced by the dominant class</w:t>
      </w:r>
      <w:r w:rsidRPr="001B0862">
        <w:rPr>
          <w:rFonts w:eastAsia="Aptos"/>
          <w:sz w:val="14"/>
        </w:rPr>
        <w:t>.</w:t>
      </w:r>
    </w:p>
    <w:p w14:paraId="7C3A8247" w14:textId="77777777" w:rsidR="000C4B69" w:rsidRPr="001B0862" w:rsidRDefault="000C4B69" w:rsidP="000C4B69">
      <w:pPr>
        <w:rPr>
          <w:rFonts w:eastAsia="Aptos"/>
          <w:sz w:val="14"/>
        </w:rPr>
      </w:pPr>
      <w:r w:rsidRPr="001B0862">
        <w:rPr>
          <w:rFonts w:eastAsia="Aptos"/>
          <w:sz w:val="14"/>
        </w:rPr>
        <w:t>I think one of the functions of prisons is to isolate people and to destroy families and just to destroy community. So to reject that logic and to be like ‘no, we're going to make sure that folks are able to remain members of their community, that they're important members of my community, of our communities, and to have those connections and make sure that people have the resources to make those connections’ definitely feels like an abolitionist goal. A lot of things go on inside of the jails and the prisons and they really don't care about that people- somebody has to care. Regardless of what that person did or what's really going on- the real reason for them being there- because as an abolitionist, I don't believe in punishment as an appropriate channel to pursue when a harm has happened, or a mistake has happened, or a law is broken, whatever it is…. We can have true liberation by growing and understanding the value of every single human life.68</w:t>
      </w:r>
    </w:p>
    <w:p w14:paraId="6BA4E21D" w14:textId="77777777" w:rsidR="000C4B69" w:rsidRPr="001B0862" w:rsidRDefault="000C4B69" w:rsidP="000C4B69">
      <w:pPr>
        <w:rPr>
          <w:rFonts w:eastAsia="Aptos"/>
          <w:sz w:val="14"/>
        </w:rPr>
      </w:pPr>
      <w:r w:rsidRPr="001B0862">
        <w:rPr>
          <w:rFonts w:eastAsia="Aptos"/>
          <w:sz w:val="14"/>
        </w:rPr>
        <w:t xml:space="preserve">In the interviews I conducted, </w:t>
      </w:r>
      <w:r w:rsidRPr="001B0862">
        <w:rPr>
          <w:rFonts w:eastAsia="Aptos"/>
          <w:u w:val="single"/>
        </w:rPr>
        <w:t>participants grounded</w:t>
      </w:r>
      <w:r w:rsidRPr="001B0862">
        <w:rPr>
          <w:rFonts w:eastAsia="Aptos"/>
          <w:sz w:val="14"/>
        </w:rPr>
        <w:t xml:space="preserve"> their </w:t>
      </w:r>
      <w:r w:rsidRPr="001B0862">
        <w:rPr>
          <w:rFonts w:eastAsia="Aptos"/>
          <w:u w:val="single"/>
        </w:rPr>
        <w:t>activism in</w:t>
      </w:r>
      <w:r w:rsidRPr="001B0862">
        <w:rPr>
          <w:rFonts w:eastAsia="Aptos"/>
          <w:sz w:val="14"/>
        </w:rPr>
        <w:t xml:space="preserve"> the </w:t>
      </w:r>
      <w:r w:rsidRPr="001B0862">
        <w:rPr>
          <w:rFonts w:eastAsia="Aptos"/>
          <w:u w:val="single"/>
        </w:rPr>
        <w:t>values of love and care</w:t>
      </w:r>
      <w:r w:rsidRPr="001B0862">
        <w:rPr>
          <w:rFonts w:eastAsia="Aptos"/>
          <w:sz w:val="14"/>
        </w:rPr>
        <w:t xml:space="preserve">- especially </w:t>
      </w:r>
      <w:r w:rsidRPr="001B0862">
        <w:rPr>
          <w:rFonts w:eastAsia="Aptos"/>
          <w:u w:val="single"/>
        </w:rPr>
        <w:t>for</w:t>
      </w:r>
      <w:r w:rsidRPr="001B0862">
        <w:rPr>
          <w:rFonts w:eastAsia="Aptos"/>
          <w:sz w:val="14"/>
        </w:rPr>
        <w:t xml:space="preserve"> members of </w:t>
      </w:r>
      <w:r w:rsidRPr="001B0862">
        <w:rPr>
          <w:rFonts w:eastAsia="Aptos"/>
          <w:u w:val="single"/>
        </w:rPr>
        <w:t>their community</w:t>
      </w:r>
      <w:r w:rsidRPr="001B0862">
        <w:rPr>
          <w:rFonts w:eastAsia="Aptos"/>
          <w:sz w:val="14"/>
        </w:rPr>
        <w:t xml:space="preserve">, </w:t>
      </w:r>
      <w:r w:rsidRPr="001B0862">
        <w:rPr>
          <w:rFonts w:eastAsia="Aptos"/>
          <w:u w:val="single"/>
        </w:rPr>
        <w:t>but also</w:t>
      </w:r>
      <w:r w:rsidRPr="001B0862">
        <w:rPr>
          <w:rFonts w:eastAsia="Aptos"/>
          <w:sz w:val="14"/>
        </w:rPr>
        <w:t xml:space="preserve"> towards </w:t>
      </w:r>
      <w:r w:rsidRPr="001B0862">
        <w:rPr>
          <w:rFonts w:eastAsia="Aptos"/>
          <w:u w:val="single"/>
        </w:rPr>
        <w:t>society as a whole</w:t>
      </w:r>
      <w:r w:rsidRPr="001B0862">
        <w:rPr>
          <w:rFonts w:eastAsia="Aptos"/>
          <w:sz w:val="14"/>
        </w:rPr>
        <w:t xml:space="preserve">. Boggs et al present the values that shape our social structures as relative, and that in order to make a revolution, one must discard the notion that any prior knowledge is certain or permanent. They argue that “There is no proof really that the road you are taking is the “true” one. You have to make it true.”69 Yet, once organizers became committed to abolitionist values, they became convinced that their commitment will not change. Such conviction demonstrates how values can become a source of authority and certainty, especially as organizers engage in flexible modes of activism. In the end, these sentiments demonstrate a more practical connection between one’s values and their activism. </w:t>
      </w:r>
      <w:r w:rsidRPr="001B0862">
        <w:rPr>
          <w:rFonts w:eastAsia="Aptos"/>
          <w:highlight w:val="cyan"/>
          <w:u w:val="single"/>
        </w:rPr>
        <w:t>By</w:t>
      </w:r>
      <w:r w:rsidRPr="001B0862">
        <w:rPr>
          <w:rFonts w:eastAsia="Aptos"/>
          <w:sz w:val="14"/>
          <w:highlight w:val="cyan"/>
        </w:rPr>
        <w:t xml:space="preserve"> </w:t>
      </w:r>
      <w:r w:rsidRPr="001B0862">
        <w:rPr>
          <w:rFonts w:eastAsia="Aptos"/>
          <w:b/>
          <w:iCs/>
          <w:highlight w:val="cyan"/>
          <w:u w:val="single"/>
        </w:rPr>
        <w:t>grounding themselves</w:t>
      </w:r>
      <w:r w:rsidRPr="001B0862">
        <w:rPr>
          <w:rFonts w:eastAsia="Aptos"/>
          <w:sz w:val="14"/>
        </w:rPr>
        <w:t xml:space="preserve"> in their values, and seeing them as part of their identity, </w:t>
      </w:r>
      <w:r w:rsidRPr="001B0862">
        <w:rPr>
          <w:rFonts w:eastAsia="Aptos"/>
          <w:highlight w:val="cyan"/>
          <w:u w:val="single"/>
        </w:rPr>
        <w:t>organizers had</w:t>
      </w:r>
      <w:r w:rsidRPr="001B0862">
        <w:rPr>
          <w:rFonts w:eastAsia="Aptos"/>
          <w:sz w:val="14"/>
        </w:rPr>
        <w:t xml:space="preserve"> </w:t>
      </w:r>
      <w:r w:rsidRPr="001B0862">
        <w:rPr>
          <w:rFonts w:eastAsia="Aptos"/>
          <w:u w:val="single"/>
        </w:rPr>
        <w:t>a</w:t>
      </w:r>
      <w:r w:rsidRPr="001B0862">
        <w:rPr>
          <w:rFonts w:eastAsia="Aptos"/>
          <w:sz w:val="14"/>
        </w:rPr>
        <w:t xml:space="preserve"> </w:t>
      </w:r>
      <w:r w:rsidRPr="001B0862">
        <w:rPr>
          <w:rFonts w:eastAsia="Aptos"/>
          <w:b/>
          <w:iCs/>
          <w:highlight w:val="cyan"/>
          <w:u w:val="single"/>
        </w:rPr>
        <w:t>tangible connection</w:t>
      </w:r>
      <w:r w:rsidRPr="001B0862">
        <w:rPr>
          <w:rFonts w:eastAsia="Aptos"/>
          <w:sz w:val="14"/>
        </w:rPr>
        <w:t xml:space="preserve"> </w:t>
      </w:r>
      <w:r w:rsidRPr="001B0862">
        <w:rPr>
          <w:rFonts w:eastAsia="Aptos"/>
          <w:highlight w:val="cyan"/>
          <w:u w:val="single"/>
        </w:rPr>
        <w:t>between</w:t>
      </w:r>
      <w:r w:rsidRPr="001B0862">
        <w:rPr>
          <w:rFonts w:eastAsia="Aptos"/>
          <w:sz w:val="14"/>
        </w:rPr>
        <w:t xml:space="preserve"> their </w:t>
      </w:r>
      <w:r w:rsidRPr="001B0862">
        <w:rPr>
          <w:rFonts w:eastAsia="Aptos"/>
          <w:highlight w:val="cyan"/>
          <w:u w:val="single"/>
        </w:rPr>
        <w:t>ideology and actions</w:t>
      </w:r>
      <w:r w:rsidRPr="001B0862">
        <w:rPr>
          <w:rFonts w:eastAsia="Aptos"/>
          <w:sz w:val="14"/>
        </w:rPr>
        <w:t xml:space="preserve">, </w:t>
      </w:r>
      <w:r w:rsidRPr="001B0862">
        <w:rPr>
          <w:rFonts w:eastAsia="Aptos"/>
          <w:u w:val="single"/>
        </w:rPr>
        <w:t>regardless of</w:t>
      </w:r>
      <w:r w:rsidRPr="001B0862">
        <w:rPr>
          <w:rFonts w:eastAsia="Aptos"/>
          <w:sz w:val="14"/>
        </w:rPr>
        <w:t xml:space="preserve"> the amount of </w:t>
      </w:r>
      <w:r w:rsidRPr="001B0862">
        <w:rPr>
          <w:rFonts w:eastAsia="Aptos"/>
          <w:u w:val="single"/>
        </w:rPr>
        <w:t>state engagement they did</w:t>
      </w:r>
      <w:r w:rsidRPr="001B0862">
        <w:rPr>
          <w:rFonts w:eastAsia="Aptos"/>
          <w:sz w:val="14"/>
        </w:rPr>
        <w:t xml:space="preserve">. This demonstrates how value based organizing, which centers ones’ values or framework, is a practical method to engage with the state. </w:t>
      </w:r>
      <w:r w:rsidRPr="001B0862">
        <w:rPr>
          <w:rFonts w:eastAsia="Aptos"/>
          <w:highlight w:val="cyan"/>
          <w:u w:val="single"/>
        </w:rPr>
        <w:t>As</w:t>
      </w:r>
      <w:r w:rsidRPr="001B0862">
        <w:rPr>
          <w:rFonts w:eastAsia="Aptos"/>
          <w:sz w:val="14"/>
        </w:rPr>
        <w:t xml:space="preserve"> prison </w:t>
      </w:r>
      <w:r w:rsidRPr="001B0862">
        <w:rPr>
          <w:rFonts w:eastAsia="Aptos"/>
          <w:highlight w:val="cyan"/>
          <w:u w:val="single"/>
        </w:rPr>
        <w:t>abolition</w:t>
      </w:r>
      <w:r w:rsidRPr="001B0862">
        <w:rPr>
          <w:rFonts w:eastAsia="Aptos"/>
          <w:u w:val="single"/>
        </w:rPr>
        <w:t xml:space="preserve"> </w:t>
      </w:r>
      <w:r w:rsidRPr="001B0862">
        <w:rPr>
          <w:rFonts w:eastAsia="Aptos"/>
          <w:highlight w:val="cyan"/>
          <w:u w:val="single"/>
        </w:rPr>
        <w:t>is</w:t>
      </w:r>
      <w:r w:rsidRPr="001B0862">
        <w:rPr>
          <w:rFonts w:eastAsia="Aptos"/>
          <w:u w:val="single"/>
        </w:rPr>
        <w:t xml:space="preserve"> a </w:t>
      </w:r>
      <w:r w:rsidRPr="001B0862">
        <w:rPr>
          <w:rFonts w:eastAsia="Aptos"/>
          <w:highlight w:val="cyan"/>
          <w:u w:val="single"/>
        </w:rPr>
        <w:t>long term</w:t>
      </w:r>
      <w:r w:rsidRPr="001B0862">
        <w:rPr>
          <w:rFonts w:eastAsia="Aptos"/>
          <w:u w:val="single"/>
        </w:rPr>
        <w:t xml:space="preserve"> goal </w:t>
      </w:r>
      <w:r w:rsidRPr="001B0862">
        <w:rPr>
          <w:rFonts w:eastAsia="Aptos"/>
          <w:highlight w:val="cyan"/>
          <w:u w:val="single"/>
        </w:rPr>
        <w:t>that</w:t>
      </w:r>
      <w:r w:rsidRPr="001B0862">
        <w:rPr>
          <w:rFonts w:eastAsia="Aptos"/>
          <w:u w:val="single"/>
        </w:rPr>
        <w:t xml:space="preserve"> </w:t>
      </w:r>
      <w:r w:rsidRPr="001B0862">
        <w:rPr>
          <w:rFonts w:eastAsia="Aptos"/>
          <w:highlight w:val="cyan"/>
          <w:u w:val="single"/>
        </w:rPr>
        <w:t>necessitates</w:t>
      </w:r>
      <w:r w:rsidRPr="001B0862">
        <w:rPr>
          <w:rFonts w:eastAsia="Aptos"/>
          <w:sz w:val="14"/>
          <w:highlight w:val="cyan"/>
        </w:rPr>
        <w:t xml:space="preserve"> </w:t>
      </w:r>
      <w:r w:rsidRPr="001B0862">
        <w:rPr>
          <w:rFonts w:eastAsia="Aptos"/>
          <w:b/>
          <w:iCs/>
          <w:highlight w:val="cyan"/>
          <w:u w:val="single"/>
        </w:rPr>
        <w:t>state engagement</w:t>
      </w:r>
      <w:r w:rsidRPr="001B0862">
        <w:rPr>
          <w:rFonts w:eastAsia="Aptos"/>
          <w:sz w:val="14"/>
        </w:rPr>
        <w:t xml:space="preserve">, </w:t>
      </w:r>
      <w:r w:rsidRPr="001B0862">
        <w:rPr>
          <w:rFonts w:eastAsia="Aptos"/>
          <w:u w:val="single"/>
        </w:rPr>
        <w:t xml:space="preserve">personal </w:t>
      </w:r>
      <w:r w:rsidRPr="001B0862">
        <w:rPr>
          <w:rFonts w:eastAsia="Aptos"/>
          <w:highlight w:val="cyan"/>
          <w:u w:val="single"/>
        </w:rPr>
        <w:t>values</w:t>
      </w:r>
      <w:r w:rsidRPr="001B0862">
        <w:rPr>
          <w:rFonts w:eastAsia="Aptos"/>
          <w:u w:val="single"/>
        </w:rPr>
        <w:t xml:space="preserve"> </w:t>
      </w:r>
      <w:r w:rsidRPr="001B0862">
        <w:rPr>
          <w:rFonts w:eastAsia="Aptos"/>
          <w:highlight w:val="cyan"/>
          <w:u w:val="single"/>
        </w:rPr>
        <w:t>allow one to maintain</w:t>
      </w:r>
      <w:r w:rsidRPr="001B0862">
        <w:rPr>
          <w:rFonts w:eastAsia="Aptos"/>
          <w:sz w:val="14"/>
        </w:rPr>
        <w:t xml:space="preserve"> their </w:t>
      </w:r>
      <w:r w:rsidRPr="001B0862">
        <w:rPr>
          <w:rFonts w:eastAsia="Aptos"/>
          <w:b/>
          <w:iCs/>
          <w:highlight w:val="cyan"/>
          <w:u w:val="single"/>
        </w:rPr>
        <w:t>autonomy</w:t>
      </w:r>
      <w:r w:rsidRPr="001B0862">
        <w:rPr>
          <w:rFonts w:eastAsia="Aptos"/>
          <w:sz w:val="14"/>
        </w:rPr>
        <w:t xml:space="preserve"> </w:t>
      </w:r>
      <w:r w:rsidRPr="001B0862">
        <w:rPr>
          <w:rFonts w:eastAsia="Aptos"/>
          <w:u w:val="single"/>
        </w:rPr>
        <w:t>in the process</w:t>
      </w:r>
      <w:r w:rsidRPr="001B0862">
        <w:rPr>
          <w:rFonts w:eastAsia="Aptos"/>
          <w:sz w:val="14"/>
        </w:rPr>
        <w:t>.</w:t>
      </w:r>
    </w:p>
    <w:p w14:paraId="2F836A32" w14:textId="77777777" w:rsidR="000C4B69" w:rsidRPr="001B0862" w:rsidRDefault="000C4B69" w:rsidP="000C4B69">
      <w:pPr>
        <w:rPr>
          <w:rFonts w:eastAsia="Aptos"/>
          <w:sz w:val="14"/>
        </w:rPr>
      </w:pPr>
      <w:r w:rsidRPr="001B0862">
        <w:rPr>
          <w:rFonts w:eastAsia="Aptos"/>
          <w:sz w:val="14"/>
        </w:rPr>
        <w:t>When I'm talking about the abolitionist movement, I'm talking about it in the context of the love and care that I have for [the] community… The work that I'm doing is because I genuinely love and care for my community, for POC people, for Black and brown solidarity. The only people I'm going to cater to in that way is the people- like, the people that I'm accountable to- incarcerated people, poor people, disabled people. That's what drives my work. So when I identify a harmful source, most of the time, which is the police department and white supremacy, my work is not led by hatred towards them, because at the end of the day I don't hate these people, I don't know these people. I can always go back to that- I'm with Black people, with incarcerated people, with poor people, and I'm with working people. [So while] a lot of people think about this work [as] very black and white, very us versus them, I think that it's a little bit more complicated than that. It's not just ‘Fuck the police’ it's not that, right? It's yes, ‘Fuck the police’ and ‘my community needs access to adequate housing’. So the answer to the question, I think- if it benefits the community, or to protect the community, those are the times that I will interact with the state.70</w:t>
      </w:r>
    </w:p>
    <w:p w14:paraId="5F8DDD26" w14:textId="77777777" w:rsidR="000C4B69" w:rsidRPr="001B0862" w:rsidRDefault="000C4B69" w:rsidP="000C4B69">
      <w:pPr>
        <w:rPr>
          <w:rFonts w:eastAsia="Aptos"/>
          <w:sz w:val="14"/>
        </w:rPr>
      </w:pPr>
      <w:r w:rsidRPr="001B0862">
        <w:rPr>
          <w:rFonts w:eastAsia="Aptos"/>
          <w:sz w:val="14"/>
        </w:rPr>
        <w:t xml:space="preserve">While </w:t>
      </w:r>
      <w:r w:rsidRPr="001B0862">
        <w:rPr>
          <w:rFonts w:eastAsia="Aptos"/>
          <w:u w:val="single"/>
        </w:rPr>
        <w:t xml:space="preserve">value-based </w:t>
      </w:r>
      <w:r w:rsidRPr="001B0862">
        <w:rPr>
          <w:rFonts w:eastAsia="Aptos"/>
          <w:highlight w:val="cyan"/>
          <w:u w:val="single"/>
        </w:rPr>
        <w:t>organizing</w:t>
      </w:r>
      <w:r w:rsidRPr="001B0862">
        <w:rPr>
          <w:rFonts w:eastAsia="Aptos"/>
          <w:sz w:val="14"/>
        </w:rPr>
        <w:t xml:space="preserve"> is grounded in </w:t>
      </w:r>
      <w:r w:rsidRPr="001B0862">
        <w:rPr>
          <w:rFonts w:eastAsia="Aptos"/>
          <w:u w:val="single"/>
        </w:rPr>
        <w:t>values</w:t>
      </w:r>
      <w:r w:rsidRPr="001B0862">
        <w:rPr>
          <w:rFonts w:eastAsia="Aptos"/>
          <w:sz w:val="14"/>
        </w:rPr>
        <w:t xml:space="preserve">, they </w:t>
      </w:r>
      <w:r w:rsidRPr="001B0862">
        <w:rPr>
          <w:rFonts w:eastAsia="Aptos"/>
          <w:highlight w:val="cyan"/>
          <w:u w:val="single"/>
        </w:rPr>
        <w:t>were</w:t>
      </w:r>
      <w:r w:rsidRPr="001B0862">
        <w:rPr>
          <w:rFonts w:eastAsia="Aptos"/>
          <w:sz w:val="14"/>
        </w:rPr>
        <w:t xml:space="preserve"> often </w:t>
      </w:r>
      <w:r w:rsidRPr="001B0862">
        <w:rPr>
          <w:rFonts w:eastAsia="Aptos"/>
          <w:b/>
          <w:iCs/>
          <w:highlight w:val="cyan"/>
          <w:u w:val="single"/>
        </w:rPr>
        <w:t>shaped and influenced</w:t>
      </w:r>
      <w:r w:rsidRPr="001B0862">
        <w:rPr>
          <w:rFonts w:eastAsia="Aptos"/>
          <w:sz w:val="14"/>
        </w:rPr>
        <w:t xml:space="preserve"> </w:t>
      </w:r>
      <w:r w:rsidRPr="001B0862">
        <w:rPr>
          <w:rFonts w:eastAsia="Aptos"/>
          <w:highlight w:val="cyan"/>
          <w:u w:val="single"/>
        </w:rPr>
        <w:t>by</w:t>
      </w:r>
      <w:r w:rsidRPr="001B0862">
        <w:rPr>
          <w:rFonts w:eastAsia="Aptos"/>
          <w:sz w:val="14"/>
          <w:highlight w:val="cyan"/>
        </w:rPr>
        <w:t xml:space="preserve"> </w:t>
      </w:r>
      <w:r w:rsidRPr="001B0862">
        <w:rPr>
          <w:rFonts w:eastAsia="Aptos"/>
          <w:b/>
          <w:iCs/>
          <w:highlight w:val="cyan"/>
          <w:u w:val="single"/>
        </w:rPr>
        <w:t>state</w:t>
      </w:r>
      <w:r w:rsidRPr="001B0862">
        <w:rPr>
          <w:rFonts w:eastAsia="Aptos"/>
          <w:b/>
          <w:iCs/>
          <w:u w:val="single"/>
        </w:rPr>
        <w:t xml:space="preserve"> </w:t>
      </w:r>
      <w:r w:rsidRPr="001B0862">
        <w:rPr>
          <w:rFonts w:eastAsia="Aptos"/>
          <w:b/>
          <w:iCs/>
          <w:highlight w:val="cyan"/>
          <w:u w:val="single"/>
        </w:rPr>
        <w:t>engagement</w:t>
      </w:r>
      <w:r w:rsidRPr="001B0862">
        <w:rPr>
          <w:rFonts w:eastAsia="Aptos"/>
          <w:sz w:val="14"/>
        </w:rPr>
        <w:t xml:space="preserve">, </w:t>
      </w:r>
      <w:r w:rsidRPr="001B0862">
        <w:rPr>
          <w:rFonts w:eastAsia="Aptos"/>
          <w:u w:val="single"/>
        </w:rPr>
        <w:t xml:space="preserve">a </w:t>
      </w:r>
      <w:r w:rsidRPr="001B0862">
        <w:rPr>
          <w:rFonts w:eastAsia="Aptos"/>
          <w:highlight w:val="cyan"/>
          <w:u w:val="single"/>
        </w:rPr>
        <w:t>necessary</w:t>
      </w:r>
      <w:r w:rsidRPr="001B0862">
        <w:rPr>
          <w:rFonts w:eastAsia="Aptos"/>
          <w:u w:val="single"/>
        </w:rPr>
        <w:t xml:space="preserve"> process</w:t>
      </w:r>
      <w:r w:rsidRPr="001B0862">
        <w:rPr>
          <w:rFonts w:eastAsia="Aptos"/>
          <w:sz w:val="14"/>
        </w:rPr>
        <w:t xml:space="preserve"> </w:t>
      </w:r>
      <w:r w:rsidRPr="001B0862">
        <w:rPr>
          <w:rFonts w:eastAsia="Aptos"/>
          <w:highlight w:val="cyan"/>
          <w:u w:val="single"/>
        </w:rPr>
        <w:t>to obstruct</w:t>
      </w:r>
      <w:r w:rsidRPr="001B0862">
        <w:rPr>
          <w:rFonts w:eastAsia="Aptos"/>
          <w:sz w:val="14"/>
        </w:rPr>
        <w:t xml:space="preserve"> the process of </w:t>
      </w:r>
      <w:r w:rsidRPr="001B0862">
        <w:rPr>
          <w:rFonts w:eastAsia="Aptos"/>
          <w:b/>
          <w:iCs/>
          <w:highlight w:val="cyan"/>
          <w:u w:val="single"/>
        </w:rPr>
        <w:t>interpellation</w:t>
      </w:r>
      <w:r w:rsidRPr="001B0862">
        <w:rPr>
          <w:rFonts w:eastAsia="Aptos"/>
          <w:sz w:val="14"/>
        </w:rPr>
        <w:t xml:space="preserve">. </w:t>
      </w:r>
      <w:r w:rsidRPr="001B0862">
        <w:rPr>
          <w:rFonts w:eastAsia="Aptos"/>
          <w:highlight w:val="cyan"/>
          <w:u w:val="single"/>
        </w:rPr>
        <w:t>State engagement</w:t>
      </w:r>
      <w:r w:rsidRPr="001B0862">
        <w:rPr>
          <w:rFonts w:eastAsia="Aptos"/>
          <w:sz w:val="14"/>
        </w:rPr>
        <w:t xml:space="preserve"> that recognizes the humanity of incarcerated people </w:t>
      </w:r>
      <w:r w:rsidRPr="001B0862">
        <w:rPr>
          <w:rFonts w:eastAsia="Aptos"/>
          <w:b/>
          <w:iCs/>
          <w:sz w:val="28"/>
          <w:szCs w:val="28"/>
          <w:highlight w:val="cyan"/>
          <w:u w:val="single"/>
        </w:rPr>
        <w:t>directly counters</w:t>
      </w:r>
      <w:r w:rsidRPr="001B0862">
        <w:rPr>
          <w:rFonts w:eastAsia="Aptos"/>
          <w:b/>
          <w:iCs/>
          <w:sz w:val="28"/>
          <w:szCs w:val="28"/>
          <w:u w:val="single"/>
        </w:rPr>
        <w:t xml:space="preserve"> </w:t>
      </w:r>
      <w:r w:rsidRPr="001B0862">
        <w:rPr>
          <w:rFonts w:eastAsia="Aptos"/>
          <w:b/>
          <w:iCs/>
          <w:sz w:val="28"/>
          <w:szCs w:val="28"/>
          <w:highlight w:val="cyan"/>
          <w:u w:val="single"/>
        </w:rPr>
        <w:t>hegemonic narratives</w:t>
      </w:r>
      <w:r w:rsidRPr="001B0862">
        <w:rPr>
          <w:rFonts w:eastAsia="Aptos"/>
          <w:sz w:val="14"/>
          <w:szCs w:val="28"/>
        </w:rPr>
        <w:t xml:space="preserve"> </w:t>
      </w:r>
      <w:r w:rsidRPr="001B0862">
        <w:rPr>
          <w:rFonts w:eastAsia="Aptos"/>
          <w:u w:val="single"/>
        </w:rPr>
        <w:t>regarding criminality, justice, harm, and accountability</w:t>
      </w:r>
      <w:r w:rsidRPr="001B0862">
        <w:rPr>
          <w:rFonts w:eastAsia="Aptos"/>
          <w:sz w:val="14"/>
        </w:rPr>
        <w:t xml:space="preserve">; by doing so, </w:t>
      </w:r>
      <w:r w:rsidRPr="001B0862">
        <w:rPr>
          <w:rFonts w:eastAsia="Aptos"/>
          <w:u w:val="single"/>
        </w:rPr>
        <w:t>it presents a paradox</w:t>
      </w:r>
      <w:r w:rsidRPr="001B0862">
        <w:rPr>
          <w:rFonts w:eastAsia="Aptos"/>
          <w:sz w:val="14"/>
        </w:rPr>
        <w:t xml:space="preserve">: </w:t>
      </w:r>
      <w:r w:rsidRPr="001B0862">
        <w:rPr>
          <w:rFonts w:eastAsia="Aptos"/>
          <w:u w:val="single"/>
        </w:rPr>
        <w:t>while engaging</w:t>
      </w:r>
      <w:r w:rsidRPr="001B0862">
        <w:rPr>
          <w:rFonts w:eastAsia="Aptos"/>
          <w:sz w:val="14"/>
        </w:rPr>
        <w:t xml:space="preserve"> with the state, </w:t>
      </w:r>
      <w:r w:rsidRPr="001B0862">
        <w:rPr>
          <w:rFonts w:eastAsia="Aptos"/>
          <w:highlight w:val="cyan"/>
          <w:u w:val="single"/>
        </w:rPr>
        <w:t>individuals</w:t>
      </w:r>
      <w:r w:rsidRPr="001B0862">
        <w:rPr>
          <w:rFonts w:eastAsia="Aptos"/>
          <w:u w:val="single"/>
        </w:rPr>
        <w:t xml:space="preserve"> </w:t>
      </w:r>
      <w:r w:rsidRPr="001B0862">
        <w:rPr>
          <w:rFonts w:eastAsia="Aptos"/>
          <w:highlight w:val="cyan"/>
          <w:u w:val="single"/>
        </w:rPr>
        <w:t>begin to question</w:t>
      </w:r>
      <w:r w:rsidRPr="001B0862">
        <w:rPr>
          <w:rFonts w:eastAsia="Aptos"/>
          <w:sz w:val="14"/>
        </w:rPr>
        <w:t xml:space="preserve"> </w:t>
      </w:r>
      <w:r w:rsidRPr="001B0862">
        <w:rPr>
          <w:rFonts w:eastAsia="Aptos"/>
          <w:u w:val="single"/>
        </w:rPr>
        <w:t>its</w:t>
      </w:r>
      <w:r w:rsidRPr="001B0862">
        <w:rPr>
          <w:rFonts w:eastAsia="Aptos"/>
          <w:sz w:val="14"/>
        </w:rPr>
        <w:t xml:space="preserve"> </w:t>
      </w:r>
      <w:r w:rsidRPr="001B0862">
        <w:rPr>
          <w:rFonts w:eastAsia="Aptos"/>
          <w:highlight w:val="cyan"/>
          <w:u w:val="single"/>
        </w:rPr>
        <w:t>underlying punitive norms</w:t>
      </w:r>
      <w:r w:rsidRPr="001B0862">
        <w:rPr>
          <w:rFonts w:eastAsia="Aptos"/>
          <w:sz w:val="14"/>
        </w:rPr>
        <w:t xml:space="preserve">. Therefore, </w:t>
      </w:r>
      <w:r w:rsidRPr="001B0862">
        <w:rPr>
          <w:rFonts w:eastAsia="Aptos"/>
          <w:u w:val="single"/>
        </w:rPr>
        <w:t xml:space="preserve">in order </w:t>
      </w:r>
      <w:r w:rsidRPr="001B0862">
        <w:rPr>
          <w:rFonts w:eastAsia="Aptos"/>
          <w:highlight w:val="cyan"/>
          <w:u w:val="single"/>
        </w:rPr>
        <w:t>to begin and doubt</w:t>
      </w:r>
      <w:r w:rsidRPr="001B0862">
        <w:rPr>
          <w:rFonts w:eastAsia="Aptos"/>
          <w:sz w:val="14"/>
        </w:rPr>
        <w:t xml:space="preserve"> </w:t>
      </w:r>
      <w:r w:rsidRPr="001B0862">
        <w:rPr>
          <w:rFonts w:eastAsia="Aptos"/>
          <w:u w:val="single"/>
        </w:rPr>
        <w:t xml:space="preserve">the </w:t>
      </w:r>
      <w:r w:rsidRPr="001B0862">
        <w:rPr>
          <w:rFonts w:eastAsia="Aptos"/>
          <w:highlight w:val="cyan"/>
          <w:u w:val="single"/>
        </w:rPr>
        <w:t>carceral design</w:t>
      </w:r>
      <w:r w:rsidRPr="001B0862">
        <w:rPr>
          <w:rFonts w:eastAsia="Aptos"/>
          <w:u w:val="single"/>
        </w:rPr>
        <w:t xml:space="preserve"> </w:t>
      </w:r>
      <w:r w:rsidRPr="001B0862">
        <w:rPr>
          <w:rFonts w:eastAsia="Aptos"/>
          <w:highlight w:val="cyan"/>
          <w:u w:val="single"/>
        </w:rPr>
        <w:t>of the state</w:t>
      </w:r>
      <w:r w:rsidRPr="001B0862">
        <w:rPr>
          <w:rFonts w:eastAsia="Aptos"/>
          <w:sz w:val="14"/>
        </w:rPr>
        <w:t xml:space="preserve">, </w:t>
      </w:r>
      <w:r w:rsidRPr="001B0862">
        <w:rPr>
          <w:rFonts w:eastAsia="Aptos"/>
          <w:u w:val="single"/>
        </w:rPr>
        <w:t>one must first</w:t>
      </w:r>
      <w:r w:rsidRPr="001B0862">
        <w:rPr>
          <w:rFonts w:eastAsia="Aptos"/>
          <w:sz w:val="14"/>
        </w:rPr>
        <w:t xml:space="preserve"> </w:t>
      </w:r>
      <w:r w:rsidRPr="001B0862">
        <w:rPr>
          <w:rFonts w:eastAsia="Aptos"/>
          <w:b/>
          <w:iCs/>
          <w:u w:val="single"/>
        </w:rPr>
        <w:t>engage with it</w:t>
      </w:r>
      <w:r w:rsidRPr="001B0862">
        <w:rPr>
          <w:rFonts w:eastAsia="Aptos"/>
          <w:sz w:val="14"/>
        </w:rPr>
        <w:t xml:space="preserve"> and reinforce its legitimacy. Advocating for individual prisoners, even if it means engaging with the state, ensures that incarcerated people are not seen as invisible, and therefore, disposable. </w:t>
      </w:r>
      <w:r w:rsidRPr="001B0862">
        <w:rPr>
          <w:rFonts w:eastAsia="Aptos"/>
          <w:u w:val="single"/>
        </w:rPr>
        <w:t>Such practices can be seen in</w:t>
      </w:r>
      <w:r w:rsidRPr="001B0862">
        <w:rPr>
          <w:rFonts w:eastAsia="Aptos"/>
          <w:sz w:val="14"/>
        </w:rPr>
        <w:t xml:space="preserve"> </w:t>
      </w:r>
      <w:r w:rsidRPr="001B0862">
        <w:rPr>
          <w:rFonts w:eastAsia="Aptos"/>
          <w:b/>
          <w:iCs/>
          <w:u w:val="single"/>
        </w:rPr>
        <w:t>participatory defense campaigns71</w:t>
      </w:r>
      <w:r w:rsidRPr="001B0862">
        <w:rPr>
          <w:rFonts w:eastAsia="Aptos"/>
          <w:sz w:val="14"/>
        </w:rPr>
        <w:t xml:space="preserve">, </w:t>
      </w:r>
      <w:r w:rsidRPr="001B0862">
        <w:rPr>
          <w:rFonts w:eastAsia="Aptos"/>
          <w:u w:val="single"/>
        </w:rPr>
        <w:t>which</w:t>
      </w:r>
      <w:r w:rsidRPr="001B0862">
        <w:rPr>
          <w:rFonts w:eastAsia="Aptos"/>
          <w:sz w:val="14"/>
        </w:rPr>
        <w:t xml:space="preserve"> abolitionist Mariame Kaba argues should </w:t>
      </w:r>
      <w:r w:rsidRPr="001B0862">
        <w:rPr>
          <w:rFonts w:eastAsia="Aptos"/>
          <w:u w:val="single"/>
        </w:rPr>
        <w:t>connect people in a personal manner</w:t>
      </w:r>
      <w:r w:rsidRPr="001B0862">
        <w:rPr>
          <w:rFonts w:eastAsia="Aptos"/>
          <w:sz w:val="14"/>
        </w:rPr>
        <w:t xml:space="preserve">, </w:t>
      </w:r>
      <w:r w:rsidRPr="001B0862">
        <w:rPr>
          <w:rFonts w:eastAsia="Aptos"/>
          <w:u w:val="single"/>
        </w:rPr>
        <w:t>providing activists with</w:t>
      </w:r>
      <w:r w:rsidRPr="001B0862">
        <w:rPr>
          <w:rFonts w:eastAsia="Aptos"/>
          <w:sz w:val="14"/>
        </w:rPr>
        <w:t xml:space="preserve"> a </w:t>
      </w:r>
      <w:r w:rsidRPr="001B0862">
        <w:rPr>
          <w:rFonts w:eastAsia="Aptos"/>
          <w:u w:val="single"/>
        </w:rPr>
        <w:t xml:space="preserve">better understanding of </w:t>
      </w:r>
      <w:r w:rsidRPr="001B0862">
        <w:rPr>
          <w:rFonts w:eastAsia="Aptos"/>
          <w:sz w:val="14"/>
        </w:rPr>
        <w:t>the</w:t>
      </w:r>
      <w:r w:rsidRPr="001B0862">
        <w:rPr>
          <w:rFonts w:eastAsia="Aptos"/>
          <w:u w:val="single"/>
        </w:rPr>
        <w:t xml:space="preserve"> brutality </w:t>
      </w:r>
      <w:r w:rsidRPr="001B0862">
        <w:rPr>
          <w:rFonts w:eastAsia="Aptos"/>
          <w:sz w:val="14"/>
        </w:rPr>
        <w:t xml:space="preserve">of prisons.72 </w:t>
      </w:r>
      <w:r w:rsidRPr="001B0862">
        <w:rPr>
          <w:rFonts w:eastAsia="Aptos"/>
          <w:u w:val="single"/>
        </w:rPr>
        <w:t>Not only was state engagement highly influential</w:t>
      </w:r>
      <w:r w:rsidRPr="001B0862">
        <w:rPr>
          <w:rFonts w:eastAsia="Aptos"/>
          <w:sz w:val="14"/>
        </w:rPr>
        <w:t xml:space="preserve"> </w:t>
      </w:r>
      <w:r w:rsidRPr="001B0862">
        <w:rPr>
          <w:rFonts w:eastAsia="Aptos"/>
          <w:u w:val="single"/>
        </w:rPr>
        <w:t>on organizers' values and ideology</w:t>
      </w:r>
      <w:r w:rsidRPr="001B0862">
        <w:rPr>
          <w:rFonts w:eastAsia="Aptos"/>
          <w:sz w:val="14"/>
        </w:rPr>
        <w:t xml:space="preserve">, but </w:t>
      </w:r>
      <w:r w:rsidRPr="001B0862">
        <w:rPr>
          <w:rFonts w:eastAsia="Aptos"/>
          <w:highlight w:val="cyan"/>
          <w:u w:val="single"/>
        </w:rPr>
        <w:t>it allowed</w:t>
      </w:r>
      <w:r w:rsidRPr="001B0862">
        <w:rPr>
          <w:rFonts w:eastAsia="Aptos"/>
          <w:u w:val="single"/>
        </w:rPr>
        <w:t xml:space="preserve"> those who had not been directly impacted</w:t>
      </w:r>
      <w:r w:rsidRPr="001B0862">
        <w:rPr>
          <w:rFonts w:eastAsia="Aptos"/>
          <w:sz w:val="14"/>
        </w:rPr>
        <w:t xml:space="preserve"> by the Prison Industrial Complex to </w:t>
      </w:r>
      <w:r w:rsidRPr="001B0862">
        <w:rPr>
          <w:rFonts w:eastAsia="Aptos"/>
          <w:b/>
          <w:iCs/>
          <w:u w:val="single"/>
        </w:rPr>
        <w:t xml:space="preserve">build </w:t>
      </w:r>
      <w:r w:rsidRPr="001B0862">
        <w:rPr>
          <w:rFonts w:eastAsia="Aptos"/>
          <w:b/>
          <w:iCs/>
          <w:highlight w:val="cyan"/>
          <w:u w:val="single"/>
        </w:rPr>
        <w:t>solidarity</w:t>
      </w:r>
      <w:r w:rsidRPr="001B0862">
        <w:rPr>
          <w:rFonts w:eastAsia="Aptos"/>
          <w:sz w:val="14"/>
        </w:rPr>
        <w:t xml:space="preserve"> </w:t>
      </w:r>
      <w:r w:rsidRPr="001B0862">
        <w:rPr>
          <w:rFonts w:eastAsia="Aptos"/>
          <w:u w:val="single"/>
        </w:rPr>
        <w:t>with those who were and still are</w:t>
      </w:r>
      <w:r w:rsidRPr="001B0862">
        <w:rPr>
          <w:rFonts w:eastAsia="Aptos"/>
          <w:sz w:val="14"/>
        </w:rPr>
        <w:t xml:space="preserve">. Therefore, </w:t>
      </w:r>
      <w:r w:rsidRPr="001B0862">
        <w:rPr>
          <w:rFonts w:eastAsia="Aptos"/>
          <w:u w:val="single"/>
        </w:rPr>
        <w:t>by combating one’s internalization of carceral logic</w:t>
      </w:r>
      <w:r w:rsidRPr="001B0862">
        <w:rPr>
          <w:rFonts w:eastAsia="Aptos"/>
          <w:sz w:val="14"/>
        </w:rPr>
        <w:t xml:space="preserve">, </w:t>
      </w:r>
      <w:r w:rsidRPr="001B0862">
        <w:rPr>
          <w:rFonts w:eastAsia="Aptos"/>
          <w:b/>
          <w:iCs/>
          <w:u w:val="single"/>
        </w:rPr>
        <w:t>value-based organizing</w:t>
      </w:r>
      <w:r w:rsidRPr="001B0862">
        <w:rPr>
          <w:rFonts w:eastAsia="Aptos"/>
          <w:sz w:val="14"/>
        </w:rPr>
        <w:t xml:space="preserve"> </w:t>
      </w:r>
      <w:r w:rsidRPr="001B0862">
        <w:rPr>
          <w:rFonts w:eastAsia="Aptos"/>
          <w:u w:val="single"/>
        </w:rPr>
        <w:t xml:space="preserve">provides a way for abolitionists </w:t>
      </w:r>
      <w:r w:rsidRPr="001B0862">
        <w:rPr>
          <w:rFonts w:eastAsia="Aptos"/>
          <w:highlight w:val="cyan"/>
          <w:u w:val="single"/>
        </w:rPr>
        <w:t>to advance</w:t>
      </w:r>
      <w:r w:rsidRPr="001B0862">
        <w:rPr>
          <w:rFonts w:eastAsia="Aptos"/>
          <w:sz w:val="14"/>
          <w:highlight w:val="cyan"/>
        </w:rPr>
        <w:t xml:space="preserve"> </w:t>
      </w:r>
      <w:r w:rsidRPr="001B0862">
        <w:rPr>
          <w:rFonts w:eastAsia="Aptos"/>
          <w:highlight w:val="cyan"/>
          <w:u w:val="single"/>
        </w:rPr>
        <w:t>an abolitionist vision</w:t>
      </w:r>
      <w:r w:rsidRPr="001B0862">
        <w:rPr>
          <w:rFonts w:eastAsia="Aptos"/>
          <w:sz w:val="14"/>
        </w:rPr>
        <w:t xml:space="preserve"> </w:t>
      </w:r>
      <w:r w:rsidRPr="001B0862">
        <w:rPr>
          <w:rFonts w:eastAsia="Aptos"/>
          <w:highlight w:val="cyan"/>
          <w:u w:val="single"/>
        </w:rPr>
        <w:t>even if</w:t>
      </w:r>
      <w:r w:rsidRPr="001B0862">
        <w:rPr>
          <w:rFonts w:eastAsia="Aptos"/>
          <w:sz w:val="14"/>
          <w:highlight w:val="cyan"/>
        </w:rPr>
        <w:t xml:space="preserve"> </w:t>
      </w:r>
      <w:r w:rsidRPr="001B0862">
        <w:rPr>
          <w:rFonts w:eastAsia="Aptos"/>
          <w:highlight w:val="cyan"/>
          <w:u w:val="single"/>
        </w:rPr>
        <w:t>they</w:t>
      </w:r>
      <w:r w:rsidRPr="001B0862">
        <w:rPr>
          <w:rFonts w:eastAsia="Aptos"/>
          <w:sz w:val="14"/>
          <w:highlight w:val="cyan"/>
        </w:rPr>
        <w:t xml:space="preserve"> </w:t>
      </w:r>
      <w:r w:rsidRPr="001B0862">
        <w:rPr>
          <w:rFonts w:eastAsia="Aptos"/>
          <w:highlight w:val="cyan"/>
          <w:u w:val="single"/>
        </w:rPr>
        <w:t>reinforce</w:t>
      </w:r>
      <w:r w:rsidRPr="001B0862">
        <w:rPr>
          <w:rFonts w:eastAsia="Aptos"/>
          <w:u w:val="single"/>
        </w:rPr>
        <w:t xml:space="preserve"> the </w:t>
      </w:r>
      <w:r w:rsidRPr="001B0862">
        <w:rPr>
          <w:rFonts w:eastAsia="Aptos"/>
          <w:highlight w:val="cyan"/>
          <w:u w:val="single"/>
        </w:rPr>
        <w:t>legitimacy of the state</w:t>
      </w:r>
      <w:r w:rsidRPr="001B0862">
        <w:rPr>
          <w:rFonts w:eastAsia="Aptos"/>
          <w:u w:val="single"/>
        </w:rPr>
        <w:t xml:space="preserve"> </w:t>
      </w:r>
      <w:r w:rsidRPr="001B0862">
        <w:rPr>
          <w:rFonts w:eastAsia="Aptos"/>
          <w:highlight w:val="cyan"/>
          <w:u w:val="single"/>
        </w:rPr>
        <w:t>in the short term.</w:t>
      </w:r>
    </w:p>
    <w:p w14:paraId="6069E49A" w14:textId="77777777" w:rsidR="000C4B69" w:rsidRPr="001B0862" w:rsidRDefault="000C4B69" w:rsidP="000C4B69">
      <w:pPr>
        <w:rPr>
          <w:rFonts w:eastAsia="Aptos"/>
          <w:sz w:val="14"/>
        </w:rPr>
      </w:pPr>
      <w:r w:rsidRPr="001B0862">
        <w:rPr>
          <w:rFonts w:eastAsia="Aptos"/>
          <w:sz w:val="14"/>
        </w:rPr>
        <w:t>I think in community and movement building, you have to go as a coalition, you know, together- and it's already strength in numbers. A big thing is the concept of Participatory Defense where you bring in family and friends to help with the defense of somebody who's been caught in the system, and you might not think that the person should even been arrested to begin with, or that the law was unjust or whatever, but at the same time, you're participating in that process… Organizing is about telling stories. It's about, I guess, maybe pulling heartstrings to get some understanding about what it is that your stance is in this fight. [And] through that really then, finding a solution to the needs that our community is really- you know- asking for.73</w:t>
      </w:r>
    </w:p>
    <w:p w14:paraId="5973D411" w14:textId="77777777" w:rsidR="000C4B69" w:rsidRDefault="000C4B69" w:rsidP="000C4B69"/>
    <w:p w14:paraId="4B9B6E23" w14:textId="77777777" w:rsidR="000C4B69" w:rsidRPr="001B0862" w:rsidRDefault="000C4B69" w:rsidP="000C4B69">
      <w:pPr>
        <w:keepNext/>
        <w:keepLines/>
        <w:pageBreakBefore/>
        <w:spacing w:before="40" w:after="0"/>
        <w:jc w:val="center"/>
        <w:outlineLvl w:val="2"/>
        <w:rPr>
          <w:rFonts w:eastAsia="MS Gothic"/>
          <w:b/>
          <w:sz w:val="32"/>
          <w:szCs w:val="24"/>
          <w:u w:val="single"/>
        </w:rPr>
      </w:pPr>
      <w:r>
        <w:rPr>
          <w:rFonts w:eastAsia="MS Gothic"/>
          <w:b/>
          <w:sz w:val="32"/>
          <w:szCs w:val="24"/>
          <w:u w:val="single"/>
        </w:rPr>
        <w:lastRenderedPageBreak/>
        <w:t>1NC — State Inevtibale</w:t>
      </w:r>
    </w:p>
    <w:p w14:paraId="24DD0604" w14:textId="77777777" w:rsidR="000C4B69" w:rsidRPr="001B0862" w:rsidRDefault="000C4B69" w:rsidP="000C4B69">
      <w:pPr>
        <w:keepNext/>
        <w:keepLines/>
        <w:spacing w:before="40" w:after="0"/>
        <w:outlineLvl w:val="3"/>
        <w:rPr>
          <w:rFonts w:eastAsia="MS Gothic"/>
          <w:b/>
          <w:iCs/>
          <w:sz w:val="26"/>
        </w:rPr>
      </w:pPr>
      <w:r w:rsidRPr="001B0862">
        <w:rPr>
          <w:rFonts w:eastAsia="MS Gothic"/>
          <w:b/>
          <w:iCs/>
          <w:sz w:val="26"/>
        </w:rPr>
        <w:t>The state will inevitably win</w:t>
      </w:r>
    </w:p>
    <w:p w14:paraId="4E3C7E00" w14:textId="77777777" w:rsidR="000C4B69" w:rsidRPr="001B0862" w:rsidRDefault="000C4B69" w:rsidP="000C4B69">
      <w:pPr>
        <w:rPr>
          <w:rFonts w:eastAsia="Cambria"/>
          <w:sz w:val="20"/>
        </w:rPr>
      </w:pPr>
      <w:r w:rsidRPr="001B0862">
        <w:rPr>
          <w:rFonts w:eastAsia="Cambria"/>
          <w:b/>
          <w:bCs/>
          <w:sz w:val="26"/>
        </w:rPr>
        <w:t>Flaherty 5.</w:t>
      </w:r>
      <w:r w:rsidRPr="001B0862">
        <w:rPr>
          <w:rFonts w:eastAsia="Cambria"/>
        </w:rPr>
        <w:t xml:space="preserve"> Andrew, </w:t>
      </w:r>
      <w:hyperlink r:id="rId9" w:history="1">
        <w:r w:rsidRPr="001B0862">
          <w:rPr>
            <w:rFonts w:eastAsia="Cambria"/>
            <w:sz w:val="20"/>
          </w:rPr>
          <w:t>http://cryptogon.com/docs/pirate_insurgency.html</w:t>
        </w:r>
      </w:hyperlink>
      <w:r w:rsidRPr="001B0862">
        <w:rPr>
          <w:rFonts w:eastAsia="Cambria"/>
          <w:sz w:val="20"/>
        </w:rPr>
        <w:t>, USC researcher in political affairs, activist and organic farmer in New Zealand, ACS = American Corporate State</w:t>
      </w:r>
    </w:p>
    <w:p w14:paraId="01BAA8D6" w14:textId="77777777" w:rsidR="000C4B69" w:rsidRPr="001B0862" w:rsidRDefault="000C4B69" w:rsidP="000C4B69">
      <w:pPr>
        <w:rPr>
          <w:rFonts w:eastAsia="Cambria"/>
          <w:u w:val="single"/>
        </w:rPr>
      </w:pPr>
      <w:r w:rsidRPr="001B0862">
        <w:rPr>
          <w:rFonts w:eastAsia="Cambria"/>
          <w:sz w:val="12"/>
        </w:rPr>
        <w:t xml:space="preserve">THE NATURE OF ARMED INSURGENCY AGAINST THE ACS  </w:t>
      </w:r>
      <w:r w:rsidRPr="001B0862">
        <w:rPr>
          <w:rFonts w:eastAsia="Cambria"/>
          <w:highlight w:val="cyan"/>
          <w:u w:val="single"/>
        </w:rPr>
        <w:t>Any violent insurgency</w:t>
      </w:r>
      <w:r w:rsidRPr="001B0862">
        <w:rPr>
          <w:rFonts w:eastAsia="Cambria"/>
          <w:u w:val="single"/>
        </w:rPr>
        <w:t xml:space="preserve"> against the ACS </w:t>
      </w:r>
      <w:r w:rsidRPr="001B0862">
        <w:rPr>
          <w:rFonts w:eastAsia="Cambria"/>
          <w:highlight w:val="cyan"/>
          <w:u w:val="single"/>
        </w:rPr>
        <w:t>is sure to fail</w:t>
      </w:r>
      <w:r w:rsidRPr="001B0862">
        <w:rPr>
          <w:rFonts w:eastAsia="Cambria"/>
          <w:sz w:val="12"/>
          <w:highlight w:val="cyan"/>
        </w:rPr>
        <w:t xml:space="preserve"> </w:t>
      </w:r>
      <w:r w:rsidRPr="001B0862">
        <w:rPr>
          <w:rFonts w:eastAsia="Cambria"/>
          <w:b/>
          <w:iCs/>
          <w:highlight w:val="cyan"/>
          <w:u w:val="single"/>
        </w:rPr>
        <w:t xml:space="preserve">and will only serve to enhance </w:t>
      </w:r>
      <w:r w:rsidRPr="001B0862">
        <w:rPr>
          <w:rFonts w:eastAsia="Cambria"/>
          <w:b/>
          <w:iCs/>
          <w:u w:val="single"/>
        </w:rPr>
        <w:t xml:space="preserve">the </w:t>
      </w:r>
      <w:r w:rsidRPr="001B0862">
        <w:rPr>
          <w:rFonts w:eastAsia="Cambria"/>
          <w:b/>
          <w:iCs/>
          <w:highlight w:val="cyan"/>
          <w:u w:val="single"/>
        </w:rPr>
        <w:t>state</w:t>
      </w:r>
      <w:r w:rsidRPr="001B0862">
        <w:rPr>
          <w:rFonts w:eastAsia="Cambria"/>
          <w:b/>
          <w:iCs/>
          <w:u w:val="single"/>
        </w:rPr>
        <w:t xml:space="preserve">'s </w:t>
      </w:r>
      <w:r w:rsidRPr="001B0862">
        <w:rPr>
          <w:rFonts w:eastAsia="Cambria"/>
          <w:b/>
          <w:iCs/>
          <w:highlight w:val="cyan"/>
          <w:u w:val="single"/>
        </w:rPr>
        <w:t>power</w:t>
      </w:r>
      <w:r w:rsidRPr="001B0862">
        <w:rPr>
          <w:rFonts w:eastAsia="Cambria"/>
          <w:sz w:val="12"/>
        </w:rPr>
        <w:t xml:space="preserve">. The major flaw of </w:t>
      </w:r>
      <w:r w:rsidRPr="001B0862">
        <w:rPr>
          <w:rFonts w:eastAsia="Cambria"/>
          <w:u w:val="single"/>
        </w:rPr>
        <w:t>violent insurgencies, both cell based</w:t>
      </w:r>
      <w:r w:rsidRPr="001B0862">
        <w:rPr>
          <w:rFonts w:eastAsia="Cambria"/>
          <w:sz w:val="12"/>
        </w:rPr>
        <w:t xml:space="preserve"> (</w:t>
      </w:r>
      <w:r w:rsidRPr="001B0862">
        <w:rPr>
          <w:rFonts w:eastAsia="Cambria"/>
          <w:u w:val="single"/>
        </w:rPr>
        <w:t xml:space="preserve">Weathermen Underground, </w:t>
      </w:r>
      <w:r w:rsidRPr="001B0862">
        <w:rPr>
          <w:rFonts w:eastAsia="Cambria"/>
          <w:b/>
          <w:iCs/>
          <w:highlight w:val="cyan"/>
          <w:u w:val="single"/>
        </w:rPr>
        <w:t>Black Panthers</w:t>
      </w:r>
      <w:r w:rsidRPr="001B0862">
        <w:rPr>
          <w:rFonts w:eastAsia="Cambria"/>
          <w:b/>
          <w:iCs/>
          <w:u w:val="single"/>
        </w:rPr>
        <w:t>,</w:t>
      </w:r>
      <w:r w:rsidRPr="001B0862">
        <w:rPr>
          <w:rFonts w:eastAsia="Cambria"/>
          <w:sz w:val="12"/>
        </w:rPr>
        <w:t xml:space="preserve"> Aryan Nations etc.) </w:t>
      </w:r>
      <w:r w:rsidRPr="001B0862">
        <w:rPr>
          <w:rFonts w:eastAsia="Cambria"/>
          <w:u w:val="single"/>
        </w:rPr>
        <w:t>and leaderless</w:t>
      </w:r>
      <w:r w:rsidRPr="001B0862">
        <w:rPr>
          <w:rFonts w:eastAsia="Cambria"/>
          <w:sz w:val="12"/>
        </w:rPr>
        <w:t xml:space="preserve"> (Earth Liberation Front, People for the Ethical Treatment of Animals, etc.) </w:t>
      </w:r>
      <w:r w:rsidRPr="001B0862">
        <w:rPr>
          <w:rFonts w:eastAsia="Cambria"/>
          <w:u w:val="single"/>
        </w:rPr>
        <w:t xml:space="preserve">is that they are </w:t>
      </w:r>
      <w:r w:rsidRPr="001B0862">
        <w:rPr>
          <w:rFonts w:eastAsia="Cambria"/>
          <w:highlight w:val="cyan"/>
          <w:u w:val="single"/>
        </w:rPr>
        <w:t>attempt</w:t>
      </w:r>
      <w:r w:rsidRPr="001B0862">
        <w:rPr>
          <w:rFonts w:eastAsia="Cambria"/>
          <w:u w:val="single"/>
        </w:rPr>
        <w:t xml:space="preserve">ing </w:t>
      </w:r>
      <w:r w:rsidRPr="001B0862">
        <w:rPr>
          <w:rFonts w:eastAsia="Cambria"/>
          <w:highlight w:val="cyan"/>
          <w:u w:val="single"/>
        </w:rPr>
        <w:t>to attack</w:t>
      </w:r>
      <w:r w:rsidRPr="001B0862">
        <w:rPr>
          <w:rFonts w:eastAsia="Cambria"/>
          <w:u w:val="single"/>
        </w:rPr>
        <w:t xml:space="preserve"> the system </w:t>
      </w:r>
      <w:r w:rsidRPr="001B0862">
        <w:rPr>
          <w:rFonts w:eastAsia="Cambria"/>
          <w:highlight w:val="cyan"/>
          <w:u w:val="single"/>
        </w:rPr>
        <w:t>using</w:t>
      </w:r>
      <w:r w:rsidRPr="001B0862">
        <w:rPr>
          <w:rFonts w:eastAsia="Cambria"/>
          <w:u w:val="single"/>
        </w:rPr>
        <w:t xml:space="preserve"> the same </w:t>
      </w:r>
      <w:r w:rsidRPr="001B0862">
        <w:rPr>
          <w:rFonts w:eastAsia="Cambria"/>
          <w:highlight w:val="cyan"/>
          <w:u w:val="single"/>
        </w:rPr>
        <w:t>tactics</w:t>
      </w:r>
      <w:r w:rsidRPr="001B0862">
        <w:rPr>
          <w:rFonts w:eastAsia="Cambria"/>
          <w:u w:val="single"/>
        </w:rPr>
        <w:t xml:space="preserve"> the ACS has </w:t>
      </w:r>
      <w:r w:rsidRPr="001B0862">
        <w:rPr>
          <w:rFonts w:eastAsia="Cambria"/>
          <w:highlight w:val="cyan"/>
          <w:u w:val="single"/>
        </w:rPr>
        <w:t>already mastered</w:t>
      </w:r>
      <w:r w:rsidRPr="001B0862">
        <w:rPr>
          <w:rFonts w:eastAsia="Cambria"/>
          <w:u w:val="single"/>
        </w:rPr>
        <w:t>: terror and psychological operations</w:t>
      </w:r>
      <w:r w:rsidRPr="001B0862">
        <w:rPr>
          <w:rFonts w:eastAsia="Cambria"/>
          <w:sz w:val="12"/>
        </w:rPr>
        <w:t xml:space="preserve">. </w:t>
      </w:r>
      <w:r w:rsidRPr="001B0862">
        <w:rPr>
          <w:rFonts w:eastAsia="Cambria"/>
          <w:u w:val="single"/>
        </w:rPr>
        <w:t xml:space="preserve">The </w:t>
      </w:r>
      <w:r w:rsidRPr="001B0862">
        <w:rPr>
          <w:rFonts w:eastAsia="Cambria"/>
          <w:highlight w:val="cyan"/>
          <w:u w:val="single"/>
        </w:rPr>
        <w:t>ACS</w:t>
      </w:r>
      <w:r w:rsidRPr="001B0862">
        <w:rPr>
          <w:rFonts w:eastAsia="Cambria"/>
          <w:sz w:val="12"/>
        </w:rPr>
        <w:t xml:space="preserve"> attained primacy through the effective application of terror and psychological operations. Therefore, it </w:t>
      </w:r>
      <w:r w:rsidRPr="001B0862">
        <w:rPr>
          <w:rFonts w:eastAsia="Cambria"/>
          <w:highlight w:val="cyan"/>
          <w:u w:val="single"/>
        </w:rPr>
        <w:t>has far more</w:t>
      </w:r>
      <w:r w:rsidRPr="001B0862">
        <w:rPr>
          <w:rFonts w:eastAsia="Cambria"/>
          <w:u w:val="single"/>
        </w:rPr>
        <w:t xml:space="preserve"> </w:t>
      </w:r>
      <w:r w:rsidRPr="001B0862">
        <w:rPr>
          <w:rFonts w:eastAsia="Cambria"/>
          <w:b/>
          <w:iCs/>
          <w:u w:val="single"/>
        </w:rPr>
        <w:t>skill</w:t>
      </w:r>
      <w:r w:rsidRPr="001B0862">
        <w:rPr>
          <w:rFonts w:eastAsia="Cambria"/>
          <w:u w:val="single"/>
        </w:rPr>
        <w:t xml:space="preserve"> and </w:t>
      </w:r>
      <w:r w:rsidRPr="001B0862">
        <w:rPr>
          <w:rFonts w:eastAsia="Cambria"/>
          <w:b/>
          <w:iCs/>
          <w:highlight w:val="cyan"/>
          <w:u w:val="single"/>
        </w:rPr>
        <w:t>experience</w:t>
      </w:r>
      <w:r w:rsidRPr="001B0862">
        <w:rPr>
          <w:rFonts w:eastAsia="Cambria"/>
          <w:u w:val="single"/>
        </w:rPr>
        <w:t xml:space="preserve"> in the use of these tactics than any upstart could </w:t>
      </w:r>
      <w:r w:rsidRPr="001B0862">
        <w:rPr>
          <w:rFonts w:eastAsia="Cambria"/>
          <w:b/>
          <w:iCs/>
          <w:u w:val="single"/>
        </w:rPr>
        <w:t>ever hope</w:t>
      </w:r>
      <w:r w:rsidRPr="001B0862">
        <w:rPr>
          <w:rFonts w:eastAsia="Cambria"/>
          <w:u w:val="single"/>
        </w:rPr>
        <w:t xml:space="preserve"> to attain</w:t>
      </w:r>
      <w:r w:rsidRPr="001B0862">
        <w:rPr>
          <w:rFonts w:eastAsia="Cambria"/>
          <w:sz w:val="12"/>
        </w:rPr>
        <w:t xml:space="preserve">.4 </w:t>
      </w:r>
      <w:r w:rsidRPr="001B0862">
        <w:rPr>
          <w:rFonts w:eastAsia="Cambria"/>
          <w:b/>
          <w:iCs/>
          <w:highlight w:val="cyan"/>
          <w:u w:val="single"/>
        </w:rPr>
        <w:t>This makes the ACS impervious</w:t>
      </w:r>
      <w:r w:rsidRPr="001B0862">
        <w:rPr>
          <w:rFonts w:eastAsia="Cambria"/>
          <w:b/>
          <w:iCs/>
          <w:u w:val="single"/>
        </w:rPr>
        <w:t xml:space="preserve"> to traditional insurgency tactics.</w:t>
      </w:r>
      <w:r w:rsidRPr="001B0862">
        <w:rPr>
          <w:rFonts w:eastAsia="Cambria"/>
          <w:b/>
          <w:u w:val="single"/>
        </w:rPr>
        <w:t xml:space="preserve"> </w:t>
      </w:r>
      <w:r w:rsidRPr="001B0862">
        <w:rPr>
          <w:rFonts w:eastAsia="Cambria"/>
          <w:sz w:val="12"/>
        </w:rPr>
        <w:t xml:space="preserve"> - Political Activism and the ACS Counterinsurgency Apparatus  </w:t>
      </w:r>
      <w:r w:rsidRPr="001B0862">
        <w:rPr>
          <w:rFonts w:eastAsia="Cambria"/>
          <w:u w:val="single"/>
        </w:rPr>
        <w:t xml:space="preserve">The ACS employs a full time counterinsurgency infrastructure with resources that are </w:t>
      </w:r>
      <w:r w:rsidRPr="001B0862">
        <w:rPr>
          <w:rFonts w:eastAsia="Cambria"/>
          <w:b/>
          <w:iCs/>
          <w:u w:val="single"/>
        </w:rPr>
        <w:t>unimaginable</w:t>
      </w:r>
      <w:r w:rsidRPr="001B0862">
        <w:rPr>
          <w:rFonts w:eastAsia="Cambria"/>
          <w:b/>
          <w:u w:val="single"/>
        </w:rPr>
        <w:t xml:space="preserve"> </w:t>
      </w:r>
      <w:r w:rsidRPr="001B0862">
        <w:rPr>
          <w:rFonts w:eastAsia="Cambria"/>
          <w:u w:val="single"/>
        </w:rPr>
        <w:t>to most would be insurgents</w:t>
      </w:r>
      <w:r w:rsidRPr="001B0862">
        <w:rPr>
          <w:rFonts w:eastAsia="Cambria"/>
          <w:sz w:val="12"/>
        </w:rPr>
        <w:t xml:space="preserve">. Quite simply, </w:t>
      </w:r>
      <w:r w:rsidRPr="001B0862">
        <w:rPr>
          <w:rFonts w:eastAsia="Cambria"/>
          <w:u w:val="single"/>
        </w:rPr>
        <w:t xml:space="preserve">violent </w:t>
      </w:r>
      <w:r w:rsidRPr="001B0862">
        <w:rPr>
          <w:rFonts w:eastAsia="Cambria"/>
          <w:highlight w:val="cyan"/>
          <w:u w:val="single"/>
        </w:rPr>
        <w:t xml:space="preserve">insurgents have </w:t>
      </w:r>
      <w:r w:rsidRPr="001B0862">
        <w:rPr>
          <w:rFonts w:eastAsia="Cambria"/>
          <w:b/>
          <w:highlight w:val="cyan"/>
          <w:u w:val="single"/>
        </w:rPr>
        <w:t>no idea</w:t>
      </w:r>
      <w:r w:rsidRPr="001B0862">
        <w:rPr>
          <w:rFonts w:eastAsia="Cambria"/>
          <w:sz w:val="12"/>
        </w:rPr>
        <w:t xml:space="preserve"> </w:t>
      </w:r>
      <w:r w:rsidRPr="001B0862">
        <w:rPr>
          <w:rFonts w:eastAsia="Cambria"/>
          <w:u w:val="single"/>
        </w:rPr>
        <w:t xml:space="preserve">of just </w:t>
      </w:r>
      <w:r w:rsidRPr="001B0862">
        <w:rPr>
          <w:rFonts w:eastAsia="Cambria"/>
          <w:highlight w:val="cyan"/>
          <w:u w:val="single"/>
        </w:rPr>
        <w:t>how powerful the foe actually is</w:t>
      </w:r>
      <w:r w:rsidRPr="001B0862">
        <w:rPr>
          <w:rFonts w:eastAsia="Cambria"/>
          <w:u w:val="single"/>
        </w:rPr>
        <w:t>. Violent insurgents typically start out as peaceful</w:t>
      </w:r>
      <w:r w:rsidRPr="001B0862">
        <w:rPr>
          <w:rFonts w:eastAsia="Cambria"/>
          <w:sz w:val="12"/>
        </w:rPr>
        <w:t xml:space="preserve">, idealistic, political </w:t>
      </w:r>
      <w:r w:rsidRPr="001B0862">
        <w:rPr>
          <w:rFonts w:eastAsia="Cambria"/>
          <w:u w:val="single"/>
        </w:rPr>
        <w:t>activists</w:t>
      </w:r>
      <w:r w:rsidRPr="001B0862">
        <w:rPr>
          <w:rFonts w:eastAsia="Cambria"/>
          <w:sz w:val="12"/>
        </w:rPr>
        <w:t xml:space="preserve">. Whether or not political activists know it, even with very mundane levels of political activity, they are engaging in low intensity conflict with the ACS.  The U.S. military classifies political activism as “low intensity conflict.” The scale of warfare (in terms of intensity) begins with individuals distributing anti-government handbills and public gatherings with anti-government/anti-corporate themes. In the middle of the conflict intensity scale are what the military refers to as Operations Other than War; an example would be the situation the U.S. is facing in Iraq. At the upper right hand side of the graph is global thermonuclear war. What is important to remember is that the military is concerned with ALL points along this scale because they represent different types of threats to the ACS.  Making distinctions between civilian law enforcement and military forces, and foreign and domestic intelligence services is no longer necessary. After September 11, 2001, </w:t>
      </w:r>
      <w:r w:rsidRPr="001B0862">
        <w:rPr>
          <w:rFonts w:eastAsia="Cambria"/>
          <w:b/>
          <w:iCs/>
          <w:highlight w:val="cyan"/>
          <w:u w:val="single"/>
        </w:rPr>
        <w:t>all national security assets would be brought to bear</w:t>
      </w:r>
      <w:r w:rsidRPr="001B0862">
        <w:rPr>
          <w:rFonts w:eastAsia="Cambria"/>
          <w:b/>
          <w:iCs/>
          <w:u w:val="single"/>
        </w:rPr>
        <w:t xml:space="preserve"> against any U.S. insurgency movement</w:t>
      </w:r>
      <w:r w:rsidRPr="001B0862">
        <w:rPr>
          <w:rFonts w:eastAsia="Cambria"/>
          <w:b/>
          <w:u w:val="single"/>
        </w:rPr>
        <w:t xml:space="preserve">. </w:t>
      </w:r>
      <w:r w:rsidRPr="001B0862">
        <w:rPr>
          <w:rFonts w:eastAsia="Cambria"/>
          <w:sz w:val="12"/>
        </w:rPr>
        <w:t xml:space="preserve">Additionally, the U.S. military established </w:t>
      </w:r>
      <w:r w:rsidRPr="001B0862">
        <w:rPr>
          <w:rFonts w:eastAsia="Cambria"/>
          <w:u w:val="single"/>
        </w:rPr>
        <w:t>NORTHCOM</w:t>
      </w:r>
      <w:r w:rsidRPr="001B0862">
        <w:rPr>
          <w:rFonts w:eastAsia="Cambria"/>
          <w:sz w:val="12"/>
        </w:rPr>
        <w:t xml:space="preserve"> which </w:t>
      </w:r>
      <w:r w:rsidRPr="001B0862">
        <w:rPr>
          <w:rFonts w:eastAsia="Cambria"/>
          <w:u w:val="single"/>
        </w:rPr>
        <w:t>designated the U.S. as an active military operational area</w:t>
      </w:r>
      <w:r w:rsidRPr="001B0862">
        <w:rPr>
          <w:rFonts w:eastAsia="Cambria"/>
          <w:sz w:val="12"/>
        </w:rPr>
        <w:t xml:space="preserve">. </w:t>
      </w:r>
      <w:r w:rsidRPr="001B0862">
        <w:rPr>
          <w:rFonts w:eastAsia="Cambria"/>
          <w:u w:val="single"/>
        </w:rPr>
        <w:t>Crimes</w:t>
      </w:r>
      <w:r w:rsidRPr="001B0862">
        <w:rPr>
          <w:rFonts w:eastAsia="Cambria"/>
          <w:sz w:val="12"/>
        </w:rPr>
        <w:t xml:space="preserve"> involving the loss of corporate profits </w:t>
      </w:r>
      <w:r w:rsidRPr="001B0862">
        <w:rPr>
          <w:rFonts w:eastAsia="Cambria"/>
          <w:u w:val="single"/>
        </w:rPr>
        <w:t>will increasingly be treated as acts of terrorism and could garner anything from a local law enforcement response to activation of regular military forces</w:t>
      </w:r>
      <w:r w:rsidRPr="001B0862">
        <w:rPr>
          <w:rFonts w:eastAsia="Cambria"/>
          <w:sz w:val="12"/>
        </w:rPr>
        <w:t xml:space="preserve">.  Most of what is commonly referred to as “political activism” is viewed by the corporate state's counterinsurgency apparatus as a useful and necessary component of political control.  Letters-to-the-editor... Calls-to-elected-representatives... Waving banners... “Third” party political activities... Taking beatings, rubber bullets and tear gas from riot police in free speech zones...  Political activism amounts to an utterly useless waste of time, in terms of tangible power, which is all the ACS understands. Political activism is a cruel guise that is sold to people who are dissatisfied, but who have no concept of the nature of tangible power. </w:t>
      </w:r>
      <w:r w:rsidRPr="001B0862">
        <w:rPr>
          <w:rFonts w:eastAsia="Cambria"/>
          <w:u w:val="single"/>
        </w:rPr>
        <w:t>Counterinsurgency teams routinely monitor these activities, attend the meetings, join the groups and take on leadership roles</w:t>
      </w:r>
      <w:r w:rsidRPr="001B0862">
        <w:rPr>
          <w:rFonts w:eastAsia="Cambria"/>
          <w:sz w:val="12"/>
        </w:rPr>
        <w:t xml:space="preserve"> in the organizations.  It's only a matter of time before some individuals determine that political activism is a honeypot that accomplishes nothing and wastes their time. The corporate state knows that some small percentage of the peaceful, idealistic, political activists will eventually figure out the game. At this point, the clued-in activists will probably do one of two things; drop out or move to escalate the struggle in other ways.  If the clued-in activist drops his or her political activities, the ACS wins.  But what if the clued-in activist refuses to give up the struggle? Feeling powerless, desperation could set in and these individuals might become increasingly radicalized. </w:t>
      </w:r>
      <w:r w:rsidRPr="001B0862">
        <w:rPr>
          <w:rFonts w:eastAsia="Cambria"/>
          <w:u w:val="single"/>
        </w:rPr>
        <w:t xml:space="preserve">Because the corporate state's counterinsurgency operatives have infiltrated most political activism groups, the </w:t>
      </w:r>
      <w:r w:rsidRPr="001B0862">
        <w:rPr>
          <w:rFonts w:eastAsia="Cambria"/>
          <w:highlight w:val="cyan"/>
          <w:u w:val="single"/>
        </w:rPr>
        <w:t xml:space="preserve">radicalized members will be </w:t>
      </w:r>
      <w:r w:rsidRPr="001B0862">
        <w:rPr>
          <w:rFonts w:eastAsia="Cambria"/>
          <w:b/>
          <w:iCs/>
          <w:highlight w:val="cyan"/>
          <w:u w:val="single"/>
        </w:rPr>
        <w:t>easily identified</w:t>
      </w:r>
      <w:r w:rsidRPr="001B0862">
        <w:rPr>
          <w:rFonts w:eastAsia="Cambria"/>
          <w:u w:val="single"/>
        </w:rPr>
        <w:t xml:space="preserve">, </w:t>
      </w:r>
      <w:r w:rsidRPr="001B0862">
        <w:rPr>
          <w:rFonts w:eastAsia="Cambria"/>
          <w:b/>
          <w:iCs/>
          <w:u w:val="single"/>
        </w:rPr>
        <w:t>monitored</w:t>
      </w:r>
      <w:r w:rsidRPr="001B0862">
        <w:rPr>
          <w:rFonts w:eastAsia="Cambria"/>
          <w:u w:val="single"/>
        </w:rPr>
        <w:t xml:space="preserve"> </w:t>
      </w:r>
      <w:r w:rsidRPr="001B0862">
        <w:rPr>
          <w:rFonts w:eastAsia="Cambria"/>
          <w:highlight w:val="cyan"/>
          <w:u w:val="single"/>
        </w:rPr>
        <w:t>and</w:t>
      </w:r>
      <w:r w:rsidRPr="001B0862">
        <w:rPr>
          <w:rFonts w:eastAsia="Cambria"/>
          <w:u w:val="single"/>
        </w:rPr>
        <w:t xml:space="preserve"> eventually </w:t>
      </w:r>
      <w:r w:rsidRPr="001B0862">
        <w:rPr>
          <w:rFonts w:eastAsia="Cambria"/>
          <w:sz w:val="12"/>
        </w:rPr>
        <w:t xml:space="preserve">compromised/turned, arrested </w:t>
      </w:r>
      <w:r w:rsidRPr="001B0862">
        <w:rPr>
          <w:rFonts w:eastAsia="Cambria"/>
          <w:u w:val="single"/>
        </w:rPr>
        <w:t xml:space="preserve">or </w:t>
      </w:r>
      <w:r w:rsidRPr="001B0862">
        <w:rPr>
          <w:rFonts w:eastAsia="Cambria"/>
          <w:b/>
          <w:iCs/>
          <w:highlight w:val="cyan"/>
          <w:u w:val="single"/>
        </w:rPr>
        <w:t>executed</w:t>
      </w:r>
      <w:r w:rsidRPr="001B0862">
        <w:rPr>
          <w:rFonts w:eastAsia="Cambria"/>
          <w:u w:val="single"/>
        </w:rPr>
        <w:t xml:space="preserve">. </w:t>
      </w:r>
      <w:r w:rsidRPr="001B0862">
        <w:rPr>
          <w:rFonts w:eastAsia="Cambria"/>
          <w:b/>
          <w:iCs/>
          <w:u w:val="single"/>
        </w:rPr>
        <w:t>The ACS wins again</w:t>
      </w:r>
      <w:r w:rsidRPr="001B0862">
        <w:rPr>
          <w:rFonts w:eastAsia="Cambria"/>
          <w:u w:val="single"/>
        </w:rPr>
        <w:t xml:space="preserve">.  </w:t>
      </w:r>
    </w:p>
    <w:p w14:paraId="0CD1DFAA" w14:textId="21790D80" w:rsidR="000C4B69" w:rsidRDefault="000C4B69" w:rsidP="000C4B69">
      <w:pPr>
        <w:pStyle w:val="Heading2"/>
      </w:pPr>
      <w:r>
        <w:lastRenderedPageBreak/>
        <w:t xml:space="preserve">1NR </w:t>
      </w:r>
    </w:p>
    <w:p w14:paraId="6630BB99" w14:textId="77777777" w:rsidR="000C4B69" w:rsidRDefault="000C4B69" w:rsidP="000C4B69">
      <w:pPr>
        <w:pStyle w:val="Heading3"/>
      </w:pPr>
      <w:r>
        <w:lastRenderedPageBreak/>
        <w:t>1NR — State engagement good</w:t>
      </w:r>
    </w:p>
    <w:p w14:paraId="7699B97D" w14:textId="77777777" w:rsidR="000C4B69" w:rsidRPr="00B75CDF" w:rsidRDefault="000C4B69" w:rsidP="000C4B69">
      <w:pPr>
        <w:keepNext/>
        <w:keepLines/>
        <w:spacing w:before="40" w:after="0"/>
        <w:outlineLvl w:val="3"/>
        <w:rPr>
          <w:rFonts w:eastAsiaTheme="majorEastAsia" w:cstheme="majorBidi"/>
          <w:b/>
          <w:iCs/>
          <w:sz w:val="26"/>
        </w:rPr>
      </w:pPr>
      <w:r>
        <w:rPr>
          <w:rFonts w:eastAsiaTheme="majorEastAsia" w:cstheme="majorBidi"/>
          <w:b/>
          <w:iCs/>
          <w:sz w:val="26"/>
        </w:rPr>
        <w:t>D</w:t>
      </w:r>
      <w:r w:rsidRPr="00B75CDF">
        <w:rPr>
          <w:rFonts w:eastAsiaTheme="majorEastAsia" w:cstheme="majorBidi"/>
          <w:b/>
          <w:iCs/>
          <w:sz w:val="26"/>
        </w:rPr>
        <w:t xml:space="preserve">irect engagement with military institutions is a </w:t>
      </w:r>
      <w:r w:rsidRPr="00B75CDF">
        <w:rPr>
          <w:rFonts w:eastAsiaTheme="majorEastAsia" w:cstheme="majorBidi"/>
          <w:b/>
          <w:iCs/>
          <w:sz w:val="26"/>
          <w:u w:val="single"/>
        </w:rPr>
        <w:t>necessary prerequisite</w:t>
      </w:r>
      <w:r w:rsidRPr="00B75CDF">
        <w:rPr>
          <w:rFonts w:eastAsiaTheme="majorEastAsia" w:cstheme="majorBidi"/>
          <w:b/>
          <w:iCs/>
          <w:sz w:val="26"/>
        </w:rPr>
        <w:t xml:space="preserve"> for effective change</w:t>
      </w:r>
    </w:p>
    <w:p w14:paraId="026DF99C" w14:textId="77777777" w:rsidR="000C4B69" w:rsidRPr="00B75CDF" w:rsidRDefault="000C4B69" w:rsidP="000C4B69">
      <w:r w:rsidRPr="00B75CDF">
        <w:t xml:space="preserve">Rachel </w:t>
      </w:r>
      <w:r w:rsidRPr="00B75CDF">
        <w:rPr>
          <w:b/>
          <w:bCs/>
          <w:sz w:val="26"/>
        </w:rPr>
        <w:t>Woodward et al 20</w:t>
      </w:r>
      <w:r w:rsidRPr="00B75CDF">
        <w:t xml:space="preserve">, Professor of Human Geography in The School of Geography, Politics and Sociology at Newcastle University, “The possibilities and limits of impact and engagement in research on military institutions,” 5/8/20, </w:t>
      </w:r>
      <w:hyperlink r:id="rId10" w:history="1">
        <w:r w:rsidRPr="00B75CDF">
          <w:t>https://rgs-ibg.onlinelibrary.wiley.com/doi/full/10.1111/area.12629</w:t>
        </w:r>
      </w:hyperlink>
    </w:p>
    <w:p w14:paraId="500D7943" w14:textId="77777777" w:rsidR="000C4B69" w:rsidRPr="00B75CDF" w:rsidRDefault="000C4B69" w:rsidP="000C4B69">
      <w:pPr>
        <w:rPr>
          <w:sz w:val="16"/>
        </w:rPr>
      </w:pPr>
      <w:r w:rsidRPr="00B75CDF">
        <w:rPr>
          <w:sz w:val="16"/>
        </w:rPr>
        <w:t xml:space="preserve">The evolution of Geography's </w:t>
      </w:r>
      <w:r w:rsidRPr="00B75CDF">
        <w:rPr>
          <w:u w:val="single"/>
        </w:rPr>
        <w:t>disciplinary interest in military and security phenomena</w:t>
      </w:r>
      <w:r w:rsidRPr="00B75CDF">
        <w:rPr>
          <w:sz w:val="16"/>
        </w:rPr>
        <w:t xml:space="preserve"> has been well documented (Flint, 2004; Forsyth, 2019; Palka &amp; Galgano, 2005; Woodward, 2014). This interest </w:t>
      </w:r>
      <w:r w:rsidRPr="00B75CDF">
        <w:rPr>
          <w:u w:val="single"/>
        </w:rPr>
        <w:t xml:space="preserve">has entailed diverse </w:t>
      </w:r>
      <w:r w:rsidRPr="00BA37DF">
        <w:rPr>
          <w:iCs/>
          <w:highlight w:val="cyan"/>
          <w:u w:val="single"/>
          <w:bdr w:val="single" w:sz="8" w:space="0" w:color="auto"/>
        </w:rPr>
        <w:t>engagements</w:t>
      </w:r>
      <w:r w:rsidRPr="00B75CDF">
        <w:rPr>
          <w:sz w:val="16"/>
        </w:rPr>
        <w:t xml:space="preserve"> by geographers </w:t>
      </w:r>
      <w:r w:rsidRPr="00BA37DF">
        <w:rPr>
          <w:highlight w:val="cyan"/>
          <w:u w:val="single"/>
        </w:rPr>
        <w:t>with military institutions</w:t>
      </w:r>
      <w:r w:rsidRPr="00B75CDF">
        <w:rPr>
          <w:u w:val="single"/>
        </w:rPr>
        <w:t xml:space="preserve"> </w:t>
      </w:r>
      <w:r w:rsidRPr="00BA37DF">
        <w:rPr>
          <w:highlight w:val="cyan"/>
          <w:u w:val="single"/>
        </w:rPr>
        <w:t>and</w:t>
      </w:r>
      <w:r w:rsidRPr="00B75CDF">
        <w:rPr>
          <w:u w:val="single"/>
        </w:rPr>
        <w:t xml:space="preserve"> wider defence and </w:t>
      </w:r>
      <w:r w:rsidRPr="00BA37DF">
        <w:rPr>
          <w:highlight w:val="cyan"/>
          <w:u w:val="single"/>
        </w:rPr>
        <w:t>security communities</w:t>
      </w:r>
      <w:r w:rsidRPr="00B75CDF">
        <w:rPr>
          <w:sz w:val="16"/>
        </w:rPr>
        <w:t xml:space="preserve">. </w:t>
      </w:r>
      <w:r w:rsidRPr="00B75CDF">
        <w:rPr>
          <w:u w:val="single"/>
        </w:rPr>
        <w:t xml:space="preserve">A </w:t>
      </w:r>
      <w:r w:rsidRPr="00B75CDF">
        <w:rPr>
          <w:iCs/>
          <w:u w:val="single"/>
          <w:bdr w:val="single" w:sz="8" w:space="0" w:color="auto"/>
        </w:rPr>
        <w:t>spectrum of opinion</w:t>
      </w:r>
      <w:r w:rsidRPr="00B75CDF">
        <w:rPr>
          <w:sz w:val="16"/>
        </w:rPr>
        <w:t xml:space="preserve"> </w:t>
      </w:r>
      <w:r w:rsidRPr="00B75CDF">
        <w:rPr>
          <w:u w:val="single"/>
        </w:rPr>
        <w:t xml:space="preserve">about the </w:t>
      </w:r>
      <w:r w:rsidRPr="00B75CDF">
        <w:rPr>
          <w:iCs/>
          <w:u w:val="single"/>
          <w:bdr w:val="single" w:sz="8" w:space="0" w:color="auto"/>
        </w:rPr>
        <w:t>political</w:t>
      </w:r>
      <w:r w:rsidRPr="00B75CDF">
        <w:rPr>
          <w:u w:val="single"/>
        </w:rPr>
        <w:t xml:space="preserve"> and</w:t>
      </w:r>
      <w:r w:rsidRPr="00B75CDF">
        <w:rPr>
          <w:sz w:val="16"/>
        </w:rPr>
        <w:t xml:space="preserve"> </w:t>
      </w:r>
      <w:r w:rsidRPr="00B75CDF">
        <w:rPr>
          <w:iCs/>
          <w:u w:val="single"/>
          <w:bdr w:val="single" w:sz="8" w:space="0" w:color="auto"/>
        </w:rPr>
        <w:t>scholarly</w:t>
      </w:r>
      <w:r w:rsidRPr="00B75CDF">
        <w:rPr>
          <w:sz w:val="16"/>
        </w:rPr>
        <w:t xml:space="preserve"> </w:t>
      </w:r>
      <w:r w:rsidRPr="00B75CDF">
        <w:rPr>
          <w:iCs/>
          <w:u w:val="single"/>
          <w:bdr w:val="single" w:sz="8" w:space="0" w:color="auto"/>
        </w:rPr>
        <w:t>implications</w:t>
      </w:r>
      <w:r w:rsidRPr="00B75CDF">
        <w:rPr>
          <w:sz w:val="16"/>
        </w:rPr>
        <w:t xml:space="preserve"> </w:t>
      </w:r>
      <w:r w:rsidRPr="00B75CDF">
        <w:rPr>
          <w:u w:val="single"/>
        </w:rPr>
        <w:t>of these engagements stretches from advocacy for the application of disciplinary and practitioner insights to the solution of military problems</w:t>
      </w:r>
      <w:r w:rsidRPr="00B75CDF">
        <w:rPr>
          <w:sz w:val="16"/>
        </w:rPr>
        <w:t xml:space="preserve"> (Lohman &amp; Fuhriman, 2019) </w:t>
      </w:r>
      <w:r w:rsidRPr="00B75CDF">
        <w:rPr>
          <w:u w:val="single"/>
        </w:rPr>
        <w:t>to critiques of</w:t>
      </w:r>
      <w:r w:rsidRPr="00B75CDF">
        <w:rPr>
          <w:sz w:val="16"/>
        </w:rPr>
        <w:t xml:space="preserve"> geographers' and Geography's contributions to </w:t>
      </w:r>
      <w:r w:rsidRPr="00B75CDF">
        <w:rPr>
          <w:u w:val="single"/>
        </w:rPr>
        <w:t>the extension and consolidation of military power</w:t>
      </w:r>
      <w:r w:rsidRPr="00B75CDF">
        <w:rPr>
          <w:sz w:val="16"/>
        </w:rPr>
        <w:t xml:space="preserve"> (Wainwright, 2013). However, </w:t>
      </w:r>
      <w:r w:rsidRPr="00B75CDF">
        <w:rPr>
          <w:u w:val="single"/>
        </w:rPr>
        <w:t xml:space="preserve">beyond debates about the moralities of such engagements, little attention has been paid to the </w:t>
      </w:r>
      <w:r w:rsidRPr="00B75CDF">
        <w:rPr>
          <w:iCs/>
          <w:u w:val="single"/>
          <w:bdr w:val="single" w:sz="8" w:space="0" w:color="auto"/>
        </w:rPr>
        <w:t>detail of engagement</w:t>
      </w:r>
      <w:r w:rsidRPr="00B75CDF">
        <w:rPr>
          <w:sz w:val="16"/>
        </w:rPr>
        <w:t xml:space="preserve"> </w:t>
      </w:r>
      <w:r w:rsidRPr="00B75CDF">
        <w:rPr>
          <w:u w:val="single"/>
        </w:rPr>
        <w:t>in practice</w:t>
      </w:r>
      <w:r w:rsidRPr="00B75CDF">
        <w:rPr>
          <w:sz w:val="16"/>
        </w:rPr>
        <w:t xml:space="preserve">, </w:t>
      </w:r>
      <w:r w:rsidRPr="00B75CDF">
        <w:rPr>
          <w:u w:val="single"/>
        </w:rPr>
        <w:t>how such engagement</w:t>
      </w:r>
      <w:r w:rsidRPr="00BA37DF">
        <w:rPr>
          <w:highlight w:val="cyan"/>
          <w:u w:val="single"/>
        </w:rPr>
        <w:t>s</w:t>
      </w:r>
      <w:r w:rsidRPr="00B75CDF">
        <w:rPr>
          <w:u w:val="single"/>
        </w:rPr>
        <w:t xml:space="preserve"> can </w:t>
      </w:r>
      <w:r w:rsidRPr="00BA37DF">
        <w:rPr>
          <w:iCs/>
          <w:highlight w:val="cyan"/>
          <w:u w:val="single"/>
          <w:bdr w:val="single" w:sz="8" w:space="0" w:color="auto"/>
        </w:rPr>
        <w:t>shape</w:t>
      </w:r>
      <w:r w:rsidRPr="00B75CDF">
        <w:rPr>
          <w:iCs/>
          <w:u w:val="single"/>
          <w:bdr w:val="single" w:sz="8" w:space="0" w:color="auto"/>
        </w:rPr>
        <w:t xml:space="preserve"> the </w:t>
      </w:r>
      <w:r w:rsidRPr="00BA37DF">
        <w:rPr>
          <w:iCs/>
          <w:highlight w:val="cyan"/>
          <w:u w:val="single"/>
          <w:bdr w:val="single" w:sz="8" w:space="0" w:color="auto"/>
        </w:rPr>
        <w:t>critiques</w:t>
      </w:r>
      <w:r w:rsidRPr="00B75CDF">
        <w:rPr>
          <w:sz w:val="16"/>
        </w:rPr>
        <w:t xml:space="preserve"> </w:t>
      </w:r>
      <w:r w:rsidRPr="00B75CDF">
        <w:rPr>
          <w:u w:val="single"/>
        </w:rPr>
        <w:t>that</w:t>
      </w:r>
      <w:r w:rsidRPr="00B75CDF">
        <w:rPr>
          <w:sz w:val="16"/>
        </w:rPr>
        <w:t xml:space="preserve"> </w:t>
      </w:r>
      <w:r w:rsidRPr="00B75CDF">
        <w:rPr>
          <w:u w:val="single"/>
        </w:rPr>
        <w:t>emerge</w:t>
      </w:r>
      <w:r w:rsidRPr="00B75CDF">
        <w:rPr>
          <w:sz w:val="16"/>
        </w:rPr>
        <w:t xml:space="preserve"> </w:t>
      </w:r>
      <w:r w:rsidRPr="00B75CDF">
        <w:rPr>
          <w:u w:val="single"/>
        </w:rPr>
        <w:t>through</w:t>
      </w:r>
      <w:r w:rsidRPr="00B75CDF">
        <w:rPr>
          <w:sz w:val="16"/>
        </w:rPr>
        <w:t xml:space="preserve"> our </w:t>
      </w:r>
      <w:r w:rsidRPr="00B75CDF">
        <w:rPr>
          <w:u w:val="single"/>
        </w:rPr>
        <w:t>research</w:t>
      </w:r>
      <w:r w:rsidRPr="00B75CDF">
        <w:rPr>
          <w:sz w:val="16"/>
        </w:rPr>
        <w:t xml:space="preserve">, </w:t>
      </w:r>
      <w:r w:rsidRPr="00B75CDF">
        <w:rPr>
          <w:u w:val="single"/>
        </w:rPr>
        <w:t xml:space="preserve">and how they influence the </w:t>
      </w:r>
      <w:r w:rsidRPr="00B75CDF">
        <w:rPr>
          <w:iCs/>
          <w:u w:val="single"/>
          <w:bdr w:val="single" w:sz="8" w:space="0" w:color="auto"/>
        </w:rPr>
        <w:t>communication of research outcomes</w:t>
      </w:r>
      <w:r w:rsidRPr="00B75CDF">
        <w:rPr>
          <w:sz w:val="16"/>
        </w:rPr>
        <w:t xml:space="preserve"> </w:t>
      </w:r>
      <w:r w:rsidRPr="00B75CDF">
        <w:rPr>
          <w:u w:val="single"/>
        </w:rPr>
        <w:t>with both military and research communities</w:t>
      </w:r>
      <w:r w:rsidRPr="00B75CDF">
        <w:rPr>
          <w:sz w:val="16"/>
        </w:rPr>
        <w:t xml:space="preserve">. </w:t>
      </w:r>
      <w:r w:rsidRPr="00B75CDF">
        <w:rPr>
          <w:u w:val="single"/>
        </w:rPr>
        <w:t xml:space="preserve">This is a </w:t>
      </w:r>
      <w:r w:rsidRPr="00B75CDF">
        <w:rPr>
          <w:iCs/>
          <w:u w:val="single"/>
          <w:bdr w:val="single" w:sz="8" w:space="0" w:color="auto"/>
        </w:rPr>
        <w:t>significant question</w:t>
      </w:r>
      <w:r w:rsidRPr="00B75CDF">
        <w:rPr>
          <w:u w:val="single"/>
        </w:rPr>
        <w:t xml:space="preserve"> for military geographical research; </w:t>
      </w:r>
      <w:r w:rsidRPr="00BA37DF">
        <w:rPr>
          <w:highlight w:val="cyan"/>
          <w:u w:val="single"/>
        </w:rPr>
        <w:t>in order to</w:t>
      </w:r>
      <w:r w:rsidRPr="00B75CDF">
        <w:rPr>
          <w:u w:val="single"/>
        </w:rPr>
        <w:t xml:space="preserve"> </w:t>
      </w:r>
      <w:r w:rsidRPr="00B75CDF">
        <w:rPr>
          <w:iCs/>
          <w:u w:val="single"/>
          <w:bdr w:val="single" w:sz="8" w:space="0" w:color="auto"/>
        </w:rPr>
        <w:t xml:space="preserve">fully </w:t>
      </w:r>
      <w:r w:rsidRPr="00BA37DF">
        <w:rPr>
          <w:iCs/>
          <w:highlight w:val="cyan"/>
          <w:u w:val="single"/>
          <w:bdr w:val="single" w:sz="8" w:space="0" w:color="auto"/>
        </w:rPr>
        <w:t>understand</w:t>
      </w:r>
      <w:r w:rsidRPr="00B75CDF">
        <w:rPr>
          <w:u w:val="single"/>
        </w:rPr>
        <w:t xml:space="preserve"> </w:t>
      </w:r>
      <w:r w:rsidRPr="00BA37DF">
        <w:rPr>
          <w:highlight w:val="cyan"/>
          <w:u w:val="single"/>
        </w:rPr>
        <w:t xml:space="preserve">the </w:t>
      </w:r>
      <w:r w:rsidRPr="00BA37DF">
        <w:rPr>
          <w:iCs/>
          <w:highlight w:val="cyan"/>
          <w:u w:val="single"/>
          <w:bdr w:val="single" w:sz="8" w:space="0" w:color="auto"/>
        </w:rPr>
        <w:t>constitution</w:t>
      </w:r>
      <w:r w:rsidRPr="00BA37DF">
        <w:rPr>
          <w:highlight w:val="cyan"/>
          <w:u w:val="single"/>
        </w:rPr>
        <w:t xml:space="preserve"> and</w:t>
      </w:r>
      <w:r w:rsidRPr="00BA37DF">
        <w:rPr>
          <w:sz w:val="16"/>
          <w:highlight w:val="cyan"/>
        </w:rPr>
        <w:t xml:space="preserve"> </w:t>
      </w:r>
      <w:r w:rsidRPr="00BA37DF">
        <w:rPr>
          <w:iCs/>
          <w:highlight w:val="cyan"/>
          <w:u w:val="single"/>
          <w:bdr w:val="single" w:sz="8" w:space="0" w:color="auto"/>
        </w:rPr>
        <w:t>expression</w:t>
      </w:r>
      <w:r w:rsidRPr="00BA37DF">
        <w:rPr>
          <w:sz w:val="16"/>
          <w:highlight w:val="cyan"/>
        </w:rPr>
        <w:t xml:space="preserve"> </w:t>
      </w:r>
      <w:r w:rsidRPr="00BA37DF">
        <w:rPr>
          <w:highlight w:val="cyan"/>
          <w:u w:val="single"/>
        </w:rPr>
        <w:t>of military capabilities</w:t>
      </w:r>
      <w:r w:rsidRPr="00BA37DF">
        <w:rPr>
          <w:sz w:val="16"/>
          <w:highlight w:val="cyan"/>
        </w:rPr>
        <w:t xml:space="preserve"> </w:t>
      </w:r>
      <w:r w:rsidRPr="00BA37DF">
        <w:rPr>
          <w:iCs/>
          <w:highlight w:val="cyan"/>
          <w:u w:val="single"/>
          <w:bdr w:val="single" w:sz="8" w:space="0" w:color="auto"/>
        </w:rPr>
        <w:t>across</w:t>
      </w:r>
      <w:r w:rsidRPr="00B75CDF">
        <w:rPr>
          <w:iCs/>
          <w:u w:val="single"/>
          <w:bdr w:val="single" w:sz="8" w:space="0" w:color="auto"/>
        </w:rPr>
        <w:t xml:space="preserve"> </w:t>
      </w:r>
      <w:r w:rsidRPr="00BA37DF">
        <w:rPr>
          <w:iCs/>
          <w:highlight w:val="cyan"/>
          <w:u w:val="single"/>
          <w:bdr w:val="single" w:sz="8" w:space="0" w:color="auto"/>
        </w:rPr>
        <w:t>space</w:t>
      </w:r>
      <w:r w:rsidRPr="00BA37DF">
        <w:rPr>
          <w:sz w:val="16"/>
          <w:highlight w:val="cyan"/>
        </w:rPr>
        <w:t xml:space="preserve"> </w:t>
      </w:r>
      <w:r w:rsidRPr="00BA37DF">
        <w:rPr>
          <w:highlight w:val="cyan"/>
          <w:u w:val="single"/>
        </w:rPr>
        <w:t>and</w:t>
      </w:r>
      <w:r w:rsidRPr="00B75CDF">
        <w:rPr>
          <w:sz w:val="16"/>
        </w:rPr>
        <w:t xml:space="preserve"> </w:t>
      </w:r>
      <w:r w:rsidRPr="00B75CDF">
        <w:rPr>
          <w:iCs/>
          <w:u w:val="single"/>
          <w:bdr w:val="single" w:sz="8" w:space="0" w:color="auto"/>
        </w:rPr>
        <w:t xml:space="preserve">over </w:t>
      </w:r>
      <w:r w:rsidRPr="00BA37DF">
        <w:rPr>
          <w:iCs/>
          <w:highlight w:val="cyan"/>
          <w:u w:val="single"/>
          <w:bdr w:val="single" w:sz="8" w:space="0" w:color="auto"/>
        </w:rPr>
        <w:t>time</w:t>
      </w:r>
      <w:r w:rsidRPr="00B75CDF">
        <w:rPr>
          <w:sz w:val="16"/>
        </w:rPr>
        <w:t xml:space="preserve">, </w:t>
      </w:r>
      <w:r w:rsidRPr="00BA37DF">
        <w:rPr>
          <w:highlight w:val="cyan"/>
          <w:u w:val="single"/>
        </w:rPr>
        <w:t>researchers</w:t>
      </w:r>
      <w:r w:rsidRPr="00B75CDF">
        <w:rPr>
          <w:u w:val="single"/>
        </w:rPr>
        <w:t xml:space="preserve"> often </w:t>
      </w:r>
      <w:r w:rsidRPr="00BA37DF">
        <w:rPr>
          <w:iCs/>
          <w:highlight w:val="cyan"/>
          <w:u w:val="single"/>
          <w:bdr w:val="single" w:sz="8" w:space="0" w:color="auto"/>
        </w:rPr>
        <w:t>have to engage directly with military institutions</w:t>
      </w:r>
      <w:r w:rsidRPr="00BA37DF">
        <w:rPr>
          <w:highlight w:val="cyan"/>
          <w:u w:val="single"/>
        </w:rPr>
        <w:t xml:space="preserve"> as a </w:t>
      </w:r>
      <w:r w:rsidRPr="00BA37DF">
        <w:rPr>
          <w:iCs/>
          <w:highlight w:val="cyan"/>
          <w:u w:val="single"/>
          <w:bdr w:val="single" w:sz="8" w:space="0" w:color="auto"/>
        </w:rPr>
        <w:t>necessary prerequisite</w:t>
      </w:r>
      <w:r w:rsidRPr="00BA37DF">
        <w:rPr>
          <w:sz w:val="16"/>
          <w:highlight w:val="cyan"/>
        </w:rPr>
        <w:t xml:space="preserve"> </w:t>
      </w:r>
      <w:r w:rsidRPr="00BA37DF">
        <w:rPr>
          <w:highlight w:val="cyan"/>
          <w:u w:val="single"/>
        </w:rPr>
        <w:t>for</w:t>
      </w:r>
      <w:r w:rsidRPr="00BA37DF">
        <w:rPr>
          <w:sz w:val="16"/>
          <w:highlight w:val="cyan"/>
        </w:rPr>
        <w:t xml:space="preserve"> </w:t>
      </w:r>
      <w:r w:rsidRPr="00BA37DF">
        <w:rPr>
          <w:iCs/>
          <w:highlight w:val="cyan"/>
          <w:u w:val="single"/>
          <w:bdr w:val="single" w:sz="8" w:space="0" w:color="auto"/>
        </w:rPr>
        <w:t>understanding</w:t>
      </w:r>
      <w:r w:rsidRPr="00B75CDF">
        <w:rPr>
          <w:sz w:val="16"/>
        </w:rPr>
        <w:t xml:space="preserve"> </w:t>
      </w:r>
      <w:r w:rsidRPr="00B75CDF">
        <w:rPr>
          <w:u w:val="single"/>
        </w:rPr>
        <w:t>more</w:t>
      </w:r>
      <w:r w:rsidRPr="00B75CDF">
        <w:rPr>
          <w:sz w:val="16"/>
        </w:rPr>
        <w:t xml:space="preserve"> </w:t>
      </w:r>
      <w:r w:rsidRPr="00B75CDF">
        <w:rPr>
          <w:u w:val="single"/>
        </w:rPr>
        <w:t>precisely</w:t>
      </w:r>
      <w:r w:rsidRPr="00B75CDF">
        <w:rPr>
          <w:sz w:val="16"/>
        </w:rPr>
        <w:t xml:space="preserve"> </w:t>
      </w:r>
      <w:r w:rsidRPr="00BA37DF">
        <w:rPr>
          <w:iCs/>
          <w:highlight w:val="cyan"/>
          <w:u w:val="single"/>
          <w:bdr w:val="single" w:sz="8" w:space="0" w:color="auto"/>
        </w:rPr>
        <w:t>how military power works</w:t>
      </w:r>
      <w:r w:rsidRPr="00B75CDF">
        <w:rPr>
          <w:sz w:val="16"/>
        </w:rPr>
        <w:t xml:space="preserve"> (Dalby, 2010; Gregory, 2010; Rech et al., 2015).</w:t>
      </w:r>
    </w:p>
    <w:p w14:paraId="2FF1E3E6" w14:textId="77777777" w:rsidR="000C4B69" w:rsidRPr="00B75CDF" w:rsidRDefault="000C4B69" w:rsidP="000C4B69">
      <w:pPr>
        <w:rPr>
          <w:sz w:val="16"/>
        </w:rPr>
      </w:pPr>
      <w:r w:rsidRPr="00B75CDF">
        <w:rPr>
          <w:u w:val="single"/>
        </w:rPr>
        <w:t>This paper is about the praxis of engagement with military institutions</w:t>
      </w:r>
      <w:r w:rsidRPr="00B75CDF">
        <w:rPr>
          <w:sz w:val="16"/>
        </w:rPr>
        <w:t xml:space="preserve"> for geographical research. </w:t>
      </w:r>
      <w:r w:rsidRPr="00B75CDF">
        <w:rPr>
          <w:u w:val="single"/>
        </w:rPr>
        <w:t>Military institutions comprise state armed forces operating on land, sea, and air, plus state institutions of military governance</w:t>
      </w:r>
      <w:r w:rsidRPr="00B75CDF">
        <w:rPr>
          <w:sz w:val="16"/>
        </w:rPr>
        <w:t xml:space="preserve"> (e.g., defence ministries). Although in this paper we do not discuss engagement with wider communities, such as military lobby and interest groups, and military manufacturing and services industries, we note their status as military institutions too. We </w:t>
      </w:r>
      <w:r w:rsidRPr="00B75CDF">
        <w:rPr>
          <w:u w:val="single"/>
        </w:rPr>
        <w:t xml:space="preserve">define engagement in research terms as </w:t>
      </w:r>
      <w:r w:rsidRPr="00B75CDF">
        <w:rPr>
          <w:iCs/>
          <w:u w:val="single"/>
          <w:bdr w:val="single" w:sz="8" w:space="0" w:color="auto"/>
        </w:rPr>
        <w:t>communication about</w:t>
      </w:r>
      <w:r w:rsidRPr="00B75CDF">
        <w:rPr>
          <w:sz w:val="16"/>
        </w:rPr>
        <w:t xml:space="preserve">, </w:t>
      </w:r>
      <w:r w:rsidRPr="00B75CDF">
        <w:rPr>
          <w:iCs/>
          <w:u w:val="single"/>
          <w:bdr w:val="single" w:sz="8" w:space="0" w:color="auto"/>
        </w:rPr>
        <w:t>dialogue concerning</w:t>
      </w:r>
      <w:r w:rsidRPr="00B75CDF">
        <w:rPr>
          <w:sz w:val="16"/>
        </w:rPr>
        <w:t xml:space="preserve">, </w:t>
      </w:r>
      <w:r w:rsidRPr="00B75CDF">
        <w:rPr>
          <w:u w:val="single"/>
        </w:rPr>
        <w:t>and</w:t>
      </w:r>
      <w:r w:rsidRPr="00B75CDF">
        <w:rPr>
          <w:sz w:val="16"/>
        </w:rPr>
        <w:t xml:space="preserve"> the </w:t>
      </w:r>
      <w:r w:rsidRPr="00B75CDF">
        <w:rPr>
          <w:u w:val="single"/>
        </w:rPr>
        <w:t xml:space="preserve">sharing of </w:t>
      </w:r>
      <w:r w:rsidRPr="00B75CDF">
        <w:rPr>
          <w:iCs/>
          <w:u w:val="single"/>
          <w:bdr w:val="single" w:sz="8" w:space="0" w:color="auto"/>
        </w:rPr>
        <w:t>research‐derived information</w:t>
      </w:r>
      <w:r w:rsidRPr="00B75CDF">
        <w:rPr>
          <w:sz w:val="16"/>
        </w:rPr>
        <w:t xml:space="preserve"> with individuals or interest groups beyond academic research communities. Military engagement comprises the communication of data, theories, and concepts about military activities and phenomena, with military personnel and institutions, in textual, representational, and interpersonal modes. The paper starts by examining Geography's history of research engagement to show the complexities and debates around this seemingly straightforward idea. It then introduces a research project on military reserves that provides the empirical context from which we draw our observations about military engagement. We consider two issues, language and institutional cultures, for their insights into the complexities of military engagement. We conclude by considering the politics of engagement in contemporary critical military geographical research.</w:t>
      </w:r>
    </w:p>
    <w:p w14:paraId="6DC0AFE4" w14:textId="77777777" w:rsidR="000C4B69" w:rsidRPr="00B75CDF" w:rsidRDefault="000C4B69" w:rsidP="000C4B69">
      <w:pPr>
        <w:rPr>
          <w:sz w:val="10"/>
          <w:szCs w:val="10"/>
        </w:rPr>
      </w:pPr>
      <w:r w:rsidRPr="00B75CDF">
        <w:rPr>
          <w:sz w:val="10"/>
          <w:szCs w:val="10"/>
        </w:rPr>
        <w:t>2 | GEOGRAPHY, ENGAGEMENT, AND RESEARCH IMPACT</w:t>
      </w:r>
    </w:p>
    <w:p w14:paraId="1428A6A8" w14:textId="77777777" w:rsidR="000C4B69" w:rsidRPr="00B75CDF" w:rsidRDefault="000C4B69" w:rsidP="000C4B69">
      <w:pPr>
        <w:rPr>
          <w:sz w:val="10"/>
          <w:szCs w:val="10"/>
        </w:rPr>
      </w:pPr>
      <w:r w:rsidRPr="00B75CDF">
        <w:rPr>
          <w:sz w:val="10"/>
          <w:szCs w:val="10"/>
        </w:rPr>
        <w:t>Geography's long advocacy of engagement with the people, places, and practices that constitute our research focus rests in no small measure on a moral argument about the necessity of seeing social research as an exchange for mutual benefit. This moral foundation resists practices that may bring harm and is attentive to the power relations implicit within the dynamics between researcher and researched (Rogers et al., 2014). Ideas of co‐produced, participatory, or action research have become central to the discipline's understanding of engagement (see contributions to Kindon et al., 2010).</w:t>
      </w:r>
    </w:p>
    <w:p w14:paraId="768E3300" w14:textId="77777777" w:rsidR="000C4B69" w:rsidRPr="00B75CDF" w:rsidRDefault="000C4B69" w:rsidP="000C4B69">
      <w:pPr>
        <w:rPr>
          <w:sz w:val="10"/>
          <w:szCs w:val="10"/>
        </w:rPr>
      </w:pPr>
      <w:r w:rsidRPr="00B75CDF">
        <w:rPr>
          <w:sz w:val="10"/>
          <w:szCs w:val="10"/>
        </w:rPr>
        <w:t>Academic institutional structures and practices shape that engagement. For example, researchers in UK higher education contexts work within the requirements of national research evaluation exercises, in which engagement and impact (i.e., changes directly attributable to research) are encouraged, measured, and assessed (Boswell &amp; Smith, 2017; Pain et al., 2011). In turn, the developing engagement and impact agenda has been critiqued for its implications for academic practice (Slater, 2012; Williams, 2012). Research engagement is generally acknowledged to be inherently a political activity, in that it will always entail negotiations over access to and authority over information and the narratives through which research data speaks.</w:t>
      </w:r>
    </w:p>
    <w:p w14:paraId="48477B23" w14:textId="77777777" w:rsidR="000C4B69" w:rsidRPr="00B75CDF" w:rsidRDefault="000C4B69" w:rsidP="000C4B69">
      <w:pPr>
        <w:rPr>
          <w:sz w:val="10"/>
          <w:szCs w:val="10"/>
        </w:rPr>
      </w:pPr>
      <w:r w:rsidRPr="00B75CDF">
        <w:rPr>
          <w:sz w:val="10"/>
          <w:szCs w:val="10"/>
        </w:rPr>
        <w:t>Military institutions are public sector organisations. Whatever the pathologies of neoliberal economic regimes across the contemporary UK public sector, public sector organisations remain profoundly important for the citizenry's quality of life because they provide public goods such as healthcare, education, transport, public safety, trade regulations, electricity, water, social support, environmental protections, and of course national defence. Funded through taxation, such organisations are accountable to the publics they serve. This public accountability includes transparency to evidence‐based examination, evaluation, and critique. It is unsurprising therefore that engagement with public sector institutions constitutes a significant part of the wider conversation around research engagement and impact in Geography (see, for example, the high proportion of REF, 2014 impact case studies in Geography which have a public policy focus). That said, it is widely recognised that engaged research with public sector organisations can be difficult to achieve and sustain (Blackstock et al., 2015; Williams &amp; Pierce, 2016; Woods &amp; Gardner, 2011).</w:t>
      </w:r>
    </w:p>
    <w:p w14:paraId="794BDC61" w14:textId="77777777" w:rsidR="000C4B69" w:rsidRPr="00B75CDF" w:rsidRDefault="000C4B69" w:rsidP="000C4B69">
      <w:pPr>
        <w:rPr>
          <w:sz w:val="10"/>
          <w:szCs w:val="10"/>
        </w:rPr>
      </w:pPr>
      <w:r w:rsidRPr="00B75CDF">
        <w:rPr>
          <w:sz w:val="10"/>
          <w:szCs w:val="10"/>
        </w:rPr>
        <w:t>The figure of the “policymaker” has emerged as key to facilitating engagement with public sector organisations. The advice ecosystem which has evolved to support engagement offers a wealth of advice and checklists of do's and don'ts for researchers seeking to engage with policymakers (see, for example, Crawley, 2013; ESRC, 2019). Most universities (including our own) have institutionalised systems to provide advice and support for policymaker engagement by academics. This ecosystem maintains its credibility through a discourse suggesting that achieving engagement with policymakers and thus influencing public policy are possible. While this discourse recognises the labour and challenges involved, it works hard to sustain the idea of possibility.</w:t>
      </w:r>
    </w:p>
    <w:p w14:paraId="6E52804D" w14:textId="77777777" w:rsidR="000C4B69" w:rsidRPr="00B75CDF" w:rsidRDefault="000C4B69" w:rsidP="000C4B69">
      <w:pPr>
        <w:rPr>
          <w:sz w:val="10"/>
          <w:szCs w:val="10"/>
        </w:rPr>
      </w:pPr>
      <w:r w:rsidRPr="00B75CDF">
        <w:rPr>
          <w:sz w:val="10"/>
          <w:szCs w:val="10"/>
        </w:rPr>
        <w:lastRenderedPageBreak/>
        <w:t>In this paper, we are concerned with the nature of this possibility. Our focus is on engagement with military institutions around a specific area of public policy, in this case the expansion of UK armed forces reserves. We are concerned with the detail and practicalities of engagement with military institutions, particularly around policy change, how this engagement in turn might shape the critiques and arguments emergent in research, and how engagement influences the communication of research outcomes. Our concern is not with whether or not this research was in fact sufficiently engaged or had measurable impact. Rather, we want to interrogate our experience in order to prompt fuller debate about what engagement might mean for military geographical research.</w:t>
      </w:r>
    </w:p>
    <w:p w14:paraId="6E110EF8" w14:textId="77777777" w:rsidR="000C4B69" w:rsidRPr="00B75CDF" w:rsidRDefault="000C4B69" w:rsidP="000C4B69">
      <w:pPr>
        <w:rPr>
          <w:sz w:val="10"/>
          <w:szCs w:val="10"/>
        </w:rPr>
      </w:pPr>
      <w:r w:rsidRPr="00B75CDF">
        <w:rPr>
          <w:sz w:val="10"/>
          <w:szCs w:val="10"/>
        </w:rPr>
        <w:t>3 | ENGAGING AS RESEARCHERS WITH MILITARY INSTITUTIONS</w:t>
      </w:r>
    </w:p>
    <w:p w14:paraId="1F7829D2" w14:textId="77777777" w:rsidR="000C4B69" w:rsidRPr="00B75CDF" w:rsidRDefault="000C4B69" w:rsidP="000C4B69">
      <w:pPr>
        <w:rPr>
          <w:sz w:val="10"/>
          <w:szCs w:val="10"/>
        </w:rPr>
      </w:pPr>
      <w:r w:rsidRPr="00B75CDF">
        <w:rPr>
          <w:sz w:val="10"/>
          <w:szCs w:val="10"/>
        </w:rPr>
        <w:t>Our thinking on the possibilities and limits of engagement in military research contexts draws on two sources. The first is our collective experience (we calculate about 85 years' worth between us) of doing academic research on military, defence, and security phenomena (plus, for two of us, direct experience as military personnel); we consider ourselves well informed about the challenges of doing military research. The second resource for this paper is one of those awards, the Keeping Enough in Reserve (KEiR) project, funded by the ESRC (2014–2018). The research was funded in collaboration with the UK Ministry of Defence (MoD) and British Army as part of the Future Reserves Research Programme (FRRP). The FRRP also funded three other projects (Catignani &amp; Basham, 2018; Cunningham‐Burley et al., 2018a; Giga et al., 2018a). The FRRP focused on the effects of the MoD's Future Reserves 2020 (FR20) programme, a significant UK armed forces policy shift concerning the expansion of military reserves (primarily but not exclusively the British Army), and a change in their role and relationships with the regular armed forces (Ministry of Defence [MoD], 2013). The FRRP was commissioned explicitly with policy impact in mind (ESRC, 2013). As is usual for ESRC grants, applicants to the programme spelt out the value of their prospective findings to their non‐academic (primarily military) beneficiaries, and the pathways through which impact would be achieved.</w:t>
      </w:r>
    </w:p>
    <w:p w14:paraId="5FE91C27" w14:textId="77777777" w:rsidR="000C4B69" w:rsidRPr="00B75CDF" w:rsidRDefault="000C4B69" w:rsidP="000C4B69">
      <w:pPr>
        <w:rPr>
          <w:sz w:val="16"/>
        </w:rPr>
      </w:pPr>
      <w:r w:rsidRPr="00B75CDF">
        <w:rPr>
          <w:sz w:val="16"/>
        </w:rPr>
        <w:t xml:space="preserve">Our KEiR and other research experience suggest that </w:t>
      </w:r>
      <w:r w:rsidRPr="00B75CDF">
        <w:rPr>
          <w:u w:val="single"/>
        </w:rPr>
        <w:t xml:space="preserve">military research engagement requires a </w:t>
      </w:r>
      <w:r w:rsidRPr="00B75CDF">
        <w:rPr>
          <w:iCs/>
          <w:u w:val="single"/>
          <w:bdr w:val="single" w:sz="8" w:space="0" w:color="auto"/>
        </w:rPr>
        <w:t>vocabulary</w:t>
      </w:r>
      <w:r w:rsidRPr="00B75CDF">
        <w:rPr>
          <w:sz w:val="16"/>
        </w:rPr>
        <w:t xml:space="preserve">. </w:t>
      </w:r>
      <w:r w:rsidRPr="00B75CDF">
        <w:rPr>
          <w:u w:val="single"/>
        </w:rPr>
        <w:t>We often used the terminology of “critical friend” to describe our position</w:t>
      </w:r>
      <w:r w:rsidRPr="00B75CDF">
        <w:rPr>
          <w:sz w:val="16"/>
        </w:rPr>
        <w:t xml:space="preserve">. As Wright et al. (2019) point out, </w:t>
      </w:r>
      <w:r w:rsidRPr="00BA37DF">
        <w:rPr>
          <w:highlight w:val="cyan"/>
          <w:u w:val="single"/>
        </w:rPr>
        <w:t>critical friendship requires</w:t>
      </w:r>
      <w:r w:rsidRPr="00B75CDF">
        <w:rPr>
          <w:sz w:val="16"/>
        </w:rPr>
        <w:t xml:space="preserve"> both </w:t>
      </w:r>
      <w:r w:rsidRPr="00B75CDF">
        <w:rPr>
          <w:u w:val="single"/>
        </w:rPr>
        <w:t xml:space="preserve">adopting researcher </w:t>
      </w:r>
      <w:r w:rsidRPr="00BA37DF">
        <w:rPr>
          <w:iCs/>
          <w:highlight w:val="cyan"/>
          <w:u w:val="single"/>
          <w:bdr w:val="single" w:sz="8" w:space="0" w:color="auto"/>
        </w:rPr>
        <w:t>reflexivity</w:t>
      </w:r>
      <w:r w:rsidRPr="00B75CDF">
        <w:rPr>
          <w:u w:val="single"/>
        </w:rPr>
        <w:t xml:space="preserve"> and a critical approach </w:t>
      </w:r>
      <w:r w:rsidRPr="00BA37DF">
        <w:rPr>
          <w:highlight w:val="cyan"/>
          <w:u w:val="single"/>
        </w:rPr>
        <w:t xml:space="preserve">which </w:t>
      </w:r>
      <w:r w:rsidRPr="00BA37DF">
        <w:rPr>
          <w:iCs/>
          <w:highlight w:val="cyan"/>
          <w:u w:val="single"/>
          <w:bdr w:val="single" w:sz="8" w:space="0" w:color="auto"/>
        </w:rPr>
        <w:t>calls institutions into question</w:t>
      </w:r>
      <w:r w:rsidRPr="00BA37DF">
        <w:rPr>
          <w:sz w:val="16"/>
          <w:highlight w:val="cyan"/>
        </w:rPr>
        <w:t xml:space="preserve">, </w:t>
      </w:r>
      <w:r w:rsidRPr="00BA37DF">
        <w:rPr>
          <w:highlight w:val="cyan"/>
          <w:u w:val="single"/>
        </w:rPr>
        <w:t>while</w:t>
      </w:r>
      <w:r w:rsidRPr="00B75CDF">
        <w:rPr>
          <w:u w:val="single"/>
        </w:rPr>
        <w:t xml:space="preserve"> also </w:t>
      </w:r>
      <w:r w:rsidRPr="00BA37DF">
        <w:rPr>
          <w:iCs/>
          <w:highlight w:val="cyan"/>
          <w:u w:val="single"/>
          <w:bdr w:val="single" w:sz="8" w:space="0" w:color="auto"/>
        </w:rPr>
        <w:t>accounting for the possibility of</w:t>
      </w:r>
      <w:r w:rsidRPr="00B75CDF">
        <w:rPr>
          <w:iCs/>
          <w:u w:val="single"/>
          <w:bdr w:val="single" w:sz="8" w:space="0" w:color="auto"/>
        </w:rPr>
        <w:t xml:space="preserve"> their </w:t>
      </w:r>
      <w:r w:rsidRPr="00BA37DF">
        <w:rPr>
          <w:iCs/>
          <w:highlight w:val="cyan"/>
          <w:u w:val="single"/>
          <w:bdr w:val="single" w:sz="8" w:space="0" w:color="auto"/>
        </w:rPr>
        <w:t>change</w:t>
      </w:r>
      <w:r w:rsidRPr="00B75CDF">
        <w:rPr>
          <w:u w:val="single"/>
        </w:rPr>
        <w:t>. Central to the concept is the idea that critical</w:t>
      </w:r>
      <w:r w:rsidRPr="00B75CDF">
        <w:rPr>
          <w:sz w:val="16"/>
        </w:rPr>
        <w:t xml:space="preserve"> </w:t>
      </w:r>
      <w:r w:rsidRPr="00B75CDF">
        <w:rPr>
          <w:u w:val="single"/>
        </w:rPr>
        <w:t xml:space="preserve">friendship </w:t>
      </w:r>
      <w:r w:rsidRPr="00BA37DF">
        <w:rPr>
          <w:iCs/>
          <w:highlight w:val="cyan"/>
          <w:u w:val="single"/>
          <w:bdr w:val="single" w:sz="8" w:space="0" w:color="auto"/>
        </w:rPr>
        <w:t>cuts both ways</w:t>
      </w:r>
      <w:r w:rsidRPr="00B75CDF">
        <w:rPr>
          <w:sz w:val="16"/>
        </w:rPr>
        <w:t xml:space="preserve">, </w:t>
      </w:r>
      <w:r w:rsidRPr="00B75CDF">
        <w:rPr>
          <w:u w:val="single"/>
        </w:rPr>
        <w:t>allowing for the idea of friendly dialogue</w:t>
      </w:r>
      <w:r w:rsidRPr="00B75CDF">
        <w:rPr>
          <w:sz w:val="16"/>
        </w:rPr>
        <w:t xml:space="preserve"> and support </w:t>
      </w:r>
      <w:r w:rsidRPr="00B75CDF">
        <w:rPr>
          <w:u w:val="single"/>
        </w:rPr>
        <w:t xml:space="preserve">but also for the possibility of </w:t>
      </w:r>
      <w:r w:rsidRPr="00B75CDF">
        <w:rPr>
          <w:iCs/>
          <w:u w:val="single"/>
          <w:bdr w:val="single" w:sz="8" w:space="0" w:color="auto"/>
        </w:rPr>
        <w:t>critique</w:t>
      </w:r>
      <w:r w:rsidRPr="00B75CDF">
        <w:rPr>
          <w:u w:val="single"/>
        </w:rPr>
        <w:t xml:space="preserve"> of the other</w:t>
      </w:r>
      <w:r w:rsidRPr="00B75CDF">
        <w:rPr>
          <w:sz w:val="16"/>
        </w:rPr>
        <w:t xml:space="preserve"> (Bastick &amp; Duncanson, 2015), a practice that is not without its ethical and political dilemmas (Holvikivi, 2019). Above all, </w:t>
      </w:r>
      <w:r w:rsidRPr="00B75CDF">
        <w:rPr>
          <w:u w:val="single"/>
        </w:rPr>
        <w:t xml:space="preserve">the idea of critical friendship articulates an aspiration to be </w:t>
      </w:r>
      <w:r w:rsidRPr="00BA37DF">
        <w:rPr>
          <w:iCs/>
          <w:highlight w:val="cyan"/>
          <w:u w:val="single"/>
          <w:bdr w:val="single" w:sz="8" w:space="0" w:color="auto"/>
        </w:rPr>
        <w:t>open to the possibility of dialogue</w:t>
      </w:r>
      <w:r w:rsidRPr="00B75CDF">
        <w:rPr>
          <w:sz w:val="16"/>
        </w:rPr>
        <w:t xml:space="preserve"> </w:t>
      </w:r>
      <w:r w:rsidRPr="00B75CDF">
        <w:rPr>
          <w:u w:val="single"/>
        </w:rPr>
        <w:t>even</w:t>
      </w:r>
      <w:r w:rsidRPr="00B75CDF">
        <w:rPr>
          <w:sz w:val="16"/>
        </w:rPr>
        <w:t xml:space="preserve"> </w:t>
      </w:r>
      <w:r w:rsidRPr="00BA37DF">
        <w:rPr>
          <w:iCs/>
          <w:highlight w:val="cyan"/>
          <w:u w:val="single"/>
          <w:bdr w:val="single" w:sz="8" w:space="0" w:color="auto"/>
        </w:rPr>
        <w:t>in the midst of critique</w:t>
      </w:r>
      <w:r w:rsidRPr="00B75CDF">
        <w:rPr>
          <w:sz w:val="16"/>
        </w:rPr>
        <w:t xml:space="preserve">, </w:t>
      </w:r>
      <w:r w:rsidRPr="00B75CDF">
        <w:rPr>
          <w:u w:val="single"/>
        </w:rPr>
        <w:t xml:space="preserve">which in turn is </w:t>
      </w:r>
      <w:r w:rsidRPr="00B75CDF">
        <w:rPr>
          <w:iCs/>
          <w:u w:val="single"/>
          <w:bdr w:val="single" w:sz="8" w:space="0" w:color="auto"/>
        </w:rPr>
        <w:t>highly significant</w:t>
      </w:r>
      <w:r w:rsidRPr="00B75CDF">
        <w:rPr>
          <w:u w:val="single"/>
        </w:rPr>
        <w:t xml:space="preserve"> to </w:t>
      </w:r>
      <w:r w:rsidRPr="00B75CDF">
        <w:rPr>
          <w:iCs/>
          <w:u w:val="single"/>
          <w:bdr w:val="single" w:sz="8" w:space="0" w:color="auto"/>
        </w:rPr>
        <w:t>contemporary debates</w:t>
      </w:r>
      <w:r w:rsidRPr="00B75CDF">
        <w:rPr>
          <w:sz w:val="16"/>
        </w:rPr>
        <w:t xml:space="preserve"> </w:t>
      </w:r>
      <w:r w:rsidRPr="00B75CDF">
        <w:rPr>
          <w:u w:val="single"/>
        </w:rPr>
        <w:t>about the importance of recognising positionality and conduct within critical military studies</w:t>
      </w:r>
      <w:r w:rsidRPr="00B75CDF">
        <w:rPr>
          <w:sz w:val="16"/>
        </w:rPr>
        <w:t xml:space="preserve"> (Baker et al., 2016; Basham &amp; Bulmer, 2017). </w:t>
      </w:r>
    </w:p>
    <w:p w14:paraId="0CE9ED39" w14:textId="77777777" w:rsidR="000C4B69" w:rsidRPr="00B75CDF" w:rsidRDefault="000C4B69" w:rsidP="000C4B69">
      <w:pPr>
        <w:rPr>
          <w:sz w:val="16"/>
        </w:rPr>
      </w:pPr>
      <w:r w:rsidRPr="00B75CDF">
        <w:rPr>
          <w:sz w:val="16"/>
        </w:rPr>
        <w:t xml:space="preserve">The challenges of sustaining critical friendship with a diverse group of individuals from military institutions sharing a very specific cultural framing of the world is illustrated by our experiences with communicating about qualitative methods, their utility, and their validity. This methodology, and its underpinning epistemology, were little known or understood among our military contacts. It sat at the core of the KEiR project, with rich data generated from in‐depth interviews with 54 reservists, 25 repeat interviews, and 9 focus groups totalling 50 respondents. The response of an Army officer to one of our conference presentations containing some of this data was typical; he felt obliged to remind us that the presentation “seems fine but what I would add is that the comments are personal and not necessarily reflective of the whole.” Similarly, at an Army research dissemination event, feedback told us that “each anecdote is personal and a counter view could be found.” At another event, a small group of MoD civil servants arrived late and therefore missed our opening briefing on the basics of qualitative methodologies in social science research. They then proceeded to query the validity of findings on the basis of an a priori critique from a positivist epistemological position. Wearying though responses like this were, as the critical friends concept reminds us, </w:t>
      </w:r>
      <w:r w:rsidRPr="00B75CDF">
        <w:rPr>
          <w:u w:val="single"/>
        </w:rPr>
        <w:t xml:space="preserve">critique is a two‐way street; it was </w:t>
      </w:r>
      <w:r w:rsidRPr="00B75CDF">
        <w:rPr>
          <w:iCs/>
          <w:u w:val="single"/>
          <w:bdr w:val="single" w:sz="8" w:space="0" w:color="auto"/>
        </w:rPr>
        <w:t>healthy</w:t>
      </w:r>
      <w:r w:rsidRPr="00B75CDF">
        <w:rPr>
          <w:u w:val="single"/>
        </w:rPr>
        <w:t xml:space="preserve"> to be </w:t>
      </w:r>
      <w:r w:rsidRPr="00B75CDF">
        <w:rPr>
          <w:iCs/>
          <w:u w:val="single"/>
          <w:bdr w:val="single" w:sz="8" w:space="0" w:color="auto"/>
        </w:rPr>
        <w:t>reminded</w:t>
      </w:r>
      <w:r w:rsidRPr="00B75CDF">
        <w:rPr>
          <w:u w:val="single"/>
        </w:rPr>
        <w:t xml:space="preserve"> of the </w:t>
      </w:r>
      <w:r w:rsidRPr="00B75CDF">
        <w:rPr>
          <w:iCs/>
          <w:u w:val="single"/>
          <w:bdr w:val="single" w:sz="8" w:space="0" w:color="auto"/>
        </w:rPr>
        <w:t>strangeness to others</w:t>
      </w:r>
      <w:r w:rsidRPr="00B75CDF">
        <w:rPr>
          <w:sz w:val="16"/>
        </w:rPr>
        <w:t xml:space="preserve"> </w:t>
      </w:r>
      <w:r w:rsidRPr="00B75CDF">
        <w:rPr>
          <w:u w:val="single"/>
        </w:rPr>
        <w:t>of some very</w:t>
      </w:r>
      <w:r w:rsidRPr="00B75CDF">
        <w:rPr>
          <w:sz w:val="16"/>
        </w:rPr>
        <w:t xml:space="preserve"> </w:t>
      </w:r>
      <w:r w:rsidRPr="00B75CDF">
        <w:rPr>
          <w:iCs/>
          <w:u w:val="single"/>
          <w:bdr w:val="single" w:sz="8" w:space="0" w:color="auto"/>
        </w:rPr>
        <w:t>taken‐for‐granted</w:t>
      </w:r>
      <w:r w:rsidRPr="00B75CDF">
        <w:rPr>
          <w:sz w:val="16"/>
        </w:rPr>
        <w:t xml:space="preserve"> </w:t>
      </w:r>
      <w:r w:rsidRPr="00B75CDF">
        <w:rPr>
          <w:u w:val="single"/>
        </w:rPr>
        <w:t>research practices and methods</w:t>
      </w:r>
      <w:r w:rsidRPr="00B75CDF">
        <w:rPr>
          <w:sz w:val="16"/>
        </w:rPr>
        <w:t xml:space="preserve">. We were aware, too, that </w:t>
      </w:r>
      <w:r w:rsidRPr="00B75CDF">
        <w:rPr>
          <w:u w:val="single"/>
        </w:rPr>
        <w:t xml:space="preserve">from time to time the message about qualitative validity </w:t>
      </w:r>
      <w:r w:rsidRPr="00B75CDF">
        <w:rPr>
          <w:iCs/>
          <w:u w:val="single"/>
          <w:bdr w:val="single" w:sz="8" w:space="0" w:color="auto"/>
        </w:rPr>
        <w:t xml:space="preserve">did start to penetrate. </w:t>
      </w:r>
      <w:r w:rsidRPr="00B75CDF">
        <w:rPr>
          <w:sz w:val="16"/>
        </w:rPr>
        <w:t>For example, towards the end of the FRRP, a senior retired Army officer made some very public and visible statements to his peers and subordinates about the utility of interpretative methodologies, the benefits of these methodologies in teasing apart seemingly unknowable or intractable issues and contradictions within reserves experiences, and the utility of such experience‐based evidence in policy communications. Ultimately, the key FRRP findings based on the four projects' results around the challenges reservists face were all drawn directly from qualitative data and analysis (Catignani &amp; Basham, 2018; Catignani &amp; Connolly, 2018; Cunningham‐Burley et al., 2018a, 2018b; Giga et al., 2018a, 2018b; Woodward et al., 2018a, 2018b).</w:t>
      </w:r>
    </w:p>
    <w:p w14:paraId="053E4A26" w14:textId="77777777" w:rsidR="000C4B69" w:rsidRPr="00B75CDF" w:rsidRDefault="000C4B69" w:rsidP="000C4B69">
      <w:pPr>
        <w:rPr>
          <w:sz w:val="10"/>
          <w:szCs w:val="10"/>
        </w:rPr>
      </w:pPr>
      <w:r w:rsidRPr="00B75CDF">
        <w:rPr>
          <w:sz w:val="10"/>
          <w:szCs w:val="10"/>
        </w:rPr>
        <w:t>It is in the detail of our military engagement that it becomes possible to trace more clearly its effects on the critiques that emerge through research, and its influence on the communication of research findings. To illustrate, we focus in the next two sections on issues of language, and on issues of institutional practices.</w:t>
      </w:r>
    </w:p>
    <w:p w14:paraId="41AF4E40" w14:textId="77777777" w:rsidR="000C4B69" w:rsidRPr="00B75CDF" w:rsidRDefault="000C4B69" w:rsidP="000C4B69">
      <w:pPr>
        <w:rPr>
          <w:sz w:val="10"/>
          <w:szCs w:val="10"/>
        </w:rPr>
      </w:pPr>
      <w:r w:rsidRPr="00B75CDF">
        <w:rPr>
          <w:sz w:val="10"/>
          <w:szCs w:val="10"/>
        </w:rPr>
        <w:t>4 | ENGAGEMENT IN PRACTICE: LANGUAGE, TERMINOLOGIES, AND DISCOURSE</w:t>
      </w:r>
    </w:p>
    <w:p w14:paraId="7D59BACC" w14:textId="77777777" w:rsidR="000C4B69" w:rsidRPr="00B75CDF" w:rsidRDefault="000C4B69" w:rsidP="000C4B69">
      <w:pPr>
        <w:rPr>
          <w:sz w:val="10"/>
          <w:szCs w:val="10"/>
        </w:rPr>
      </w:pPr>
      <w:r w:rsidRPr="00B75CDF">
        <w:rPr>
          <w:sz w:val="10"/>
          <w:szCs w:val="10"/>
        </w:rPr>
        <w:t>The issue of language, terminologies, and discourse is a key feature of the practice of engagements with military institutions. We refer not to specific technical vocabularies, acronyms, and professional colloquialisms that circulate within any institution (including our own), but rather the conversations (sometimes arguments) that developed over the choice of specific terminologies.</w:t>
      </w:r>
    </w:p>
    <w:p w14:paraId="7660243C" w14:textId="77777777" w:rsidR="000C4B69" w:rsidRPr="00B75CDF" w:rsidRDefault="000C4B69" w:rsidP="000C4B69">
      <w:pPr>
        <w:rPr>
          <w:sz w:val="10"/>
          <w:szCs w:val="10"/>
        </w:rPr>
      </w:pPr>
      <w:r w:rsidRPr="00B75CDF">
        <w:rPr>
          <w:sz w:val="10"/>
          <w:szCs w:val="10"/>
        </w:rPr>
        <w:t>These conversations started with our original project subtitle: “the employment of hybrid citizen‐soldiers and the Future Reserves 2020 programme.” Use of the term “hybrid” had been chosen to indicate engagement with the geographical and sociological concept of hybridity, something which we understood as central to the reservist experience (see Higate et al., 2019). We were told, very directly, that the Army Scientific Advisory Committee (which was involved in the ethics approval process and thus reviewed the research outline) are not keen on the term ‘hybrid citizen‐soldiers’ as Personnel are simultaneously citizens and soldiers. A more representative term would be ‘civilian‐soldiers.’</w:t>
      </w:r>
    </w:p>
    <w:p w14:paraId="615B02DD" w14:textId="77777777" w:rsidR="000C4B69" w:rsidRPr="00B75CDF" w:rsidRDefault="000C4B69" w:rsidP="000C4B69">
      <w:pPr>
        <w:rPr>
          <w:sz w:val="10"/>
          <w:szCs w:val="10"/>
        </w:rPr>
      </w:pPr>
      <w:r w:rsidRPr="00B75CDF">
        <w:rPr>
          <w:sz w:val="10"/>
          <w:szCs w:val="10"/>
        </w:rPr>
        <w:t>At a certain level, this was just a request for a slightly altered subtitle. But another reading of this instruction was of its effects in removing the possibility of visibly marking via a project subtitle a very specific way of considering reservists, and imposing another. Our methodology involved seeing reservists not through the dominant discourses of civilians who also happened to be soldiers, but as people embodying a new hybrid form of citizenship performed through their military participation without the protections that full military membership might bestow. This in turn was an idea flagged very clearly in MoD documentation around the new ways of recognising reservists that the FR20 promised. So this discussion was not just about words.1</w:t>
      </w:r>
    </w:p>
    <w:p w14:paraId="7B89B5DE" w14:textId="77777777" w:rsidR="000C4B69" w:rsidRPr="00B75CDF" w:rsidRDefault="000C4B69" w:rsidP="000C4B69">
      <w:pPr>
        <w:rPr>
          <w:sz w:val="10"/>
          <w:szCs w:val="10"/>
        </w:rPr>
      </w:pPr>
      <w:r w:rsidRPr="00B75CDF">
        <w:rPr>
          <w:sz w:val="10"/>
          <w:szCs w:val="10"/>
        </w:rPr>
        <w:t xml:space="preserve">The conversation about terminologies continued through the project. For example, in an abstract for a conference paper (submitted to MoD for pre‐approval), we used the phrase “the armed forces' ability to continue deploying violence on behalf of the state." This reflects the classic (and very commonly used) Weberian conceptualisation of military forces as legitimate enactors of violence at the behest of the nation state. The response came back from a senior officer that the MoD were “uncomfortable” that the “definition/purpose of HM Forces is to deploy violence on behalf of the state.” The officer explained that while “lethal violence is used, it is not the purpose of Defence per se.” Again, although this could be viewed as just a steer on phrasing, the fact of discomfort with the explicit mention of lethal violence speaks to much broader debates about changing state practices and regard for public sensibilities in contemporary war. But as the Oxford Research Group's Remote Warfare Programme project argues, contemporary warfare is both a material reality and a discursive act whereby terminologies used to describe acts </w:t>
      </w:r>
      <w:r w:rsidRPr="00B75CDF">
        <w:rPr>
          <w:sz w:val="10"/>
          <w:szCs w:val="10"/>
        </w:rPr>
        <w:lastRenderedPageBreak/>
        <w:t>of state‐initiated lethal violence assist in the distancing of military activities from critical public view (Oxford Research Group [ORG], 2019). Ultimately, having explained our use of the Weberian conceptualisation, we proceeded as planned. Our point is to illustrate how military engagement can potentially shape the very terms through which critique is articulated.</w:t>
      </w:r>
    </w:p>
    <w:p w14:paraId="6D1300D4" w14:textId="77777777" w:rsidR="000C4B69" w:rsidRPr="00B75CDF" w:rsidRDefault="000C4B69" w:rsidP="000C4B69">
      <w:pPr>
        <w:rPr>
          <w:sz w:val="10"/>
          <w:szCs w:val="10"/>
        </w:rPr>
      </w:pPr>
      <w:r w:rsidRPr="00B75CDF">
        <w:rPr>
          <w:sz w:val="10"/>
          <w:szCs w:val="10"/>
        </w:rPr>
        <w:t>Terminologies and language are constituents of discourse. One of our research findings was the way the MoD's Whole Force Approach and the FR20 policy as a constituent part could be interpreted through the lens of military privatisation. The language and discourse of privatisation was not welcomed. Although we proceeded with this line of argument (see Jenkings et al., 2019), our arguments were met with silence. Another set of research findings mentioned the FR20 policy in the context of defence expenditure reductions linked to the UK Government's austerity programme. We were warned that “the key aspect that will be responded to is your focus on Reservists as a cost‐cutting measure which is not MOD policy.” Similarly, when we talked about the recruitment problems faced by the reserves there was clear push‐back against the idea that this was a serious issue (despite clear evidence to the contrary; see National Audit Office [NAO], 2018; Bury &amp; Catignani, 2019).</w:t>
      </w:r>
    </w:p>
    <w:p w14:paraId="0D13B689" w14:textId="77777777" w:rsidR="000C4B69" w:rsidRPr="00B75CDF" w:rsidRDefault="000C4B69" w:rsidP="000C4B69">
      <w:pPr>
        <w:rPr>
          <w:sz w:val="10"/>
          <w:szCs w:val="10"/>
        </w:rPr>
      </w:pPr>
      <w:r w:rsidRPr="00B75CDF">
        <w:rPr>
          <w:sz w:val="10"/>
          <w:szCs w:val="10"/>
        </w:rPr>
        <w:t>A conclusion from these examples might be that military institutions have to sustain specific, and hegemonic, discourses on their activities (just as universities do, for example), hence the resistance to some terminologies. But our point here is about engagement, and the limits to critical friendship when there is such a difference in how the world can be described and explained, and how change can be conceptualised.</w:t>
      </w:r>
    </w:p>
    <w:p w14:paraId="484E6070" w14:textId="77777777" w:rsidR="000C4B69" w:rsidRPr="00B75CDF" w:rsidRDefault="000C4B69" w:rsidP="000C4B69">
      <w:pPr>
        <w:rPr>
          <w:sz w:val="10"/>
          <w:szCs w:val="10"/>
        </w:rPr>
      </w:pPr>
      <w:r w:rsidRPr="00B75CDF">
        <w:rPr>
          <w:sz w:val="10"/>
          <w:szCs w:val="10"/>
        </w:rPr>
        <w:t>5 | RULES, PROCESSES, INSTITUTIONAL CULTURES, AND THE PRACTICE OF ENGAGEMENT</w:t>
      </w:r>
    </w:p>
    <w:p w14:paraId="01D68B26" w14:textId="77777777" w:rsidR="000C4B69" w:rsidRPr="00B75CDF" w:rsidRDefault="000C4B69" w:rsidP="000C4B69">
      <w:pPr>
        <w:rPr>
          <w:sz w:val="10"/>
          <w:szCs w:val="10"/>
        </w:rPr>
      </w:pPr>
      <w:r w:rsidRPr="00B75CDF">
        <w:rPr>
          <w:sz w:val="10"/>
          <w:szCs w:val="10"/>
        </w:rPr>
        <w:t>The insights of military geographical research are facilitated by engagement with military institutions. However, the possibilities and limits of engagement are shaped by institutional rules, processes, and cultures. A significant one for UK‐based researchers is the Ministry of Defence Research Ethics Committee (MODREC) process.2 The issues raised for FRRP research by the MODREC process are explored in detail elsewhere (Catignani &amp; Basham, in review) and we will not detail them here, beyond noting MODREC's limited utility for added value in ethical rigour. We focus instead on rules, processes, and institutional cultures around communications practices across the research process.</w:t>
      </w:r>
    </w:p>
    <w:p w14:paraId="1EA4D7D8" w14:textId="77777777" w:rsidR="000C4B69" w:rsidRPr="00B75CDF" w:rsidRDefault="000C4B69" w:rsidP="000C4B69">
      <w:pPr>
        <w:rPr>
          <w:sz w:val="10"/>
          <w:szCs w:val="10"/>
        </w:rPr>
      </w:pPr>
      <w:r w:rsidRPr="00B75CDF">
        <w:rPr>
          <w:sz w:val="10"/>
          <w:szCs w:val="10"/>
        </w:rPr>
        <w:t>Our first observation is that the hierarchies of rank through which military institutions structure responsibilities can affect engagement activities in a variety of ways. For example, the FRRP framework envisaged that a military liaison officer would assist projects with respondent recruitment by contacting reserves units, introducing researchers to commanding officers, and clarifying that the necessary permissions had been granted for the research to take place. Assistance in unit and respondent recruitment was of course welcomed, but problems persisted with identifying contact points, making contact, and obtaining the necessary confirmations. These problems in turn reflected military institutional cultures. The liaison officers (there were five consecutively across the period of the FRRP) were themselves positioned within a hierarchy, and were sometimes asked to do things which they felt were above (or below) their paygrade, tasked rather than self‐selected for the role, and alert to the consequences of their actions if something went wrong. Institutional cultures also shaped expectations about how interview requests should be communicated to units and reservists. Indicative of a hierarchical orders‐based institution, an early draft of the FRRP interview selection and management guidelines noted that “Unit commanders are requested to brief their study participants before their interviews,” an idea which FRRP programme research teams insisted had to be removed to ensure the respondent spontaneity that is so central to qualitative research interviews. For our military interlocutors, a senior officer “lines to take” briefing is standard operational practice and could be very helpful; for researchers, it has the potential for coercion.</w:t>
      </w:r>
    </w:p>
    <w:p w14:paraId="34F9454D" w14:textId="77777777" w:rsidR="000C4B69" w:rsidRPr="00B75CDF" w:rsidRDefault="000C4B69" w:rsidP="000C4B69">
      <w:pPr>
        <w:rPr>
          <w:sz w:val="10"/>
          <w:szCs w:val="10"/>
        </w:rPr>
      </w:pPr>
      <w:r w:rsidRPr="00B75CDF">
        <w:rPr>
          <w:sz w:val="10"/>
          <w:szCs w:val="10"/>
        </w:rPr>
        <w:t>Communications practices are integral to engagement. Seemingly minor issues, like the best mode of communication to use, raised difficulties. The use of personal Gmail or Microsoft Outlook accounts by military personnel for military business was commonplace, because as Reservists they were unable to access their military emails unless on military premises. This significantly hampered the flow of communications until this practice was brought to our attention. In turn, our university spam filters would regularly block emails from military personnel using their personal email addresses because they came from what appeared (to the spam filters) to be random unrecognised email accounts. This is ostensibly a trivial point, but not in the context of delivering a piece of publicly‐funded research under quite strict protocols, where delays became a significant issue.</w:t>
      </w:r>
    </w:p>
    <w:p w14:paraId="59E45E8F" w14:textId="77777777" w:rsidR="000C4B69" w:rsidRPr="00B75CDF" w:rsidRDefault="000C4B69" w:rsidP="000C4B69">
      <w:pPr>
        <w:rPr>
          <w:sz w:val="10"/>
          <w:szCs w:val="10"/>
        </w:rPr>
      </w:pPr>
      <w:r w:rsidRPr="00B75CDF">
        <w:rPr>
          <w:sz w:val="10"/>
          <w:szCs w:val="10"/>
        </w:rPr>
        <w:t>Engagement in military research contexts almost inevitably requires engagement with institutional assumptions about the messages to be communicated. This assumption spilled over in unexpected ways. For example, a research team member who had been invited to appear at a parliamentary event on the reserves was caught up in a frantic email exchange at a senior level concerning, in the first instance, agreed messages and the possibility of being prepped prior to appearance, and then subsequently a distancing from the MoD on the grounds that the researcher might (unwittingly) make remarks in contradiction to official statements. On another occasion, the possibility of mapping the geographical extent of reserves units around the UK was discouraged on the grounds that the exposure of “white spaces” on maps would in turn indicate limitations of coverage, thereby troubling MoD statements about the extent of the reserves across the country. An end‐of‐programme research dissemination event was the subject of endless discussion; whether or not to hold it because of the robust critique evident in some of the programme findings; whether to hold it on Armed Forces Day or not; who to invite from within the MoD and armed forces; whether journalists could or should be included or excluded because of hopes and fears about positive or negative publicity. Ultimately, after the date was confirmed and the venue, it was then suggested that it be moved to a later date. Some project teams decided at that point to withdraw if the date was changed. It went ahead as planned (but without press involvement). Our point is not that putting on dissemination events involves considerable negotiation, but that the assumptions and tone showed an underlying concern not for debating research findings developed in accordance with the original brief (see ESRC, 2013), but with the possibility of negative public perceptions of the fact of robust debate about findings.</w:t>
      </w:r>
    </w:p>
    <w:p w14:paraId="290C67A5" w14:textId="77777777" w:rsidR="000C4B69" w:rsidRPr="00B75CDF" w:rsidRDefault="000C4B69" w:rsidP="000C4B69">
      <w:pPr>
        <w:rPr>
          <w:sz w:val="10"/>
          <w:szCs w:val="10"/>
        </w:rPr>
      </w:pPr>
      <w:r w:rsidRPr="00B75CDF">
        <w:rPr>
          <w:sz w:val="10"/>
          <w:szCs w:val="10"/>
        </w:rPr>
        <w:t>Communication practices also included assumptions that information would be available to researchers on a need‐to‐ know basis. This reflects military communications protocols. The issue for research engagement was not one of requiring access to restricted information, but rather automatic and habitual assumptions that information would not be shared unless cleared by a higher authority. Examples include lack of prior knowledge about a major recruitment campaign (Operation Fortify), the details of which would have informed research strategies, and lack of transparency about individuals approached for inclusion in the FRRP advisory group. There was structural resistance to sharing non‐restricted pre‐existing research on relevant issues commissioned and held by the MoD, to the point that a MoD civil servant remarked during one programme meeting that they would find it useful to know about other contracted research. At another meeting, another MoD civil servant remarked, with great exasperation, that if the MoD wanted answers to many of the problems it faced over the FR20 policy, it might need to start sharing the information it held. The issue of information availability was an issue for engagement because the lack of transparency and efficiency reduced levels of trust; would it be worth investing time and energy in critical friendships if they were always going to be limited? Ultimately, the communication of information on a need‐to‐know basis persisted to the extent that we have no way of knowing, really, how effective our engagement was or whether (in ESRC terms) our research had impact because, following the end of the FRRP, channels for the communication of this information appeared closed.</w:t>
      </w:r>
    </w:p>
    <w:p w14:paraId="5BF0FAA8" w14:textId="77777777" w:rsidR="000C4B69" w:rsidRPr="00B75CDF" w:rsidRDefault="000C4B69" w:rsidP="000C4B69">
      <w:pPr>
        <w:rPr>
          <w:sz w:val="10"/>
          <w:szCs w:val="10"/>
        </w:rPr>
      </w:pPr>
      <w:r w:rsidRPr="00B75CDF">
        <w:rPr>
          <w:sz w:val="10"/>
          <w:szCs w:val="10"/>
        </w:rPr>
        <w:t>The limits to engagement imposed by rules, processes, and procedures also came about because of the very procedures introduced to the FRRP to enhance engagement, but which were difficult to adapt within MoD institutional cultures. Routine practices within defence mean the rotation of personnel between postings on a fairly regular cycle (usually somewhere between six and 24 months). This “churn” of personnel meant that continuity of engagement was at times difficult to sustain with, for example, senior military officers chairing the programme board (who rotated in and out) and – more vitally, in many ways, the military liaison officers who also rotated in and out. Not only were working relationships hard to develop and sustain over time, but there was also lack of clarity at specific points as to who, exactly, within the MoD (military and civilian) had responsibility for certain tasks. For example, under agreed communications and publications guidelines (which had taken considerable time to finalise because of disagreements on both sides as to what might constitute reasonable practice in our respective spheres of experience), we submitted papers and abstracts for MoD review 28 days prior to submission to a journal or conference. Leaving aside the questions that this practice raises about information control, issues with the churn of personnel meant that a paper which we had been assured had been “cleared” for publication by the MoD prompted a swift and sharp response on publication. We were informed that “the position is significantly different” to that described in the publication, and that we had breached guidelines. On the contrary, the Principal Investigator replied. It transpired that the issue of churn had meant that publication clearance had been devolved to someone who – unknowingly – had not realised that ideas explored in the paper ran contrary to the established MoD narrative or “lines to take.” Churn, therefore, as a feature of military institutions, was both a source of exasperation and a practice that enabled the publication of critical findings.</w:t>
      </w:r>
    </w:p>
    <w:p w14:paraId="46CCF771" w14:textId="77777777" w:rsidR="000C4B69" w:rsidRPr="00B75CDF" w:rsidRDefault="000C4B69" w:rsidP="000C4B69">
      <w:pPr>
        <w:rPr>
          <w:sz w:val="16"/>
        </w:rPr>
      </w:pPr>
      <w:r w:rsidRPr="00B75CDF">
        <w:rPr>
          <w:sz w:val="16"/>
        </w:rPr>
        <w:t>6 | CONCLUSIONS</w:t>
      </w:r>
    </w:p>
    <w:p w14:paraId="403D7FEB" w14:textId="77777777" w:rsidR="000C4B69" w:rsidRPr="00B75CDF" w:rsidRDefault="000C4B69" w:rsidP="000C4B69">
      <w:pPr>
        <w:rPr>
          <w:sz w:val="16"/>
        </w:rPr>
      </w:pPr>
      <w:r w:rsidRPr="00B75CDF">
        <w:rPr>
          <w:sz w:val="16"/>
        </w:rPr>
        <w:t xml:space="preserve">As should be clear by now, </w:t>
      </w:r>
      <w:r w:rsidRPr="00BA37DF">
        <w:rPr>
          <w:highlight w:val="cyan"/>
          <w:u w:val="single"/>
        </w:rPr>
        <w:t>military engagement</w:t>
      </w:r>
      <w:r w:rsidRPr="00B75CDF">
        <w:rPr>
          <w:u w:val="single"/>
        </w:rPr>
        <w:t xml:space="preserve"> in the course of military geographical research </w:t>
      </w:r>
      <w:r w:rsidRPr="00BA37DF">
        <w:rPr>
          <w:highlight w:val="cyan"/>
          <w:u w:val="single"/>
        </w:rPr>
        <w:t xml:space="preserve">is </w:t>
      </w:r>
      <w:r w:rsidRPr="00B75CDF">
        <w:rPr>
          <w:iCs/>
          <w:u w:val="single"/>
          <w:bdr w:val="single" w:sz="8" w:space="0" w:color="auto"/>
        </w:rPr>
        <w:t>inherently political</w:t>
      </w:r>
      <w:r w:rsidRPr="00B75CDF">
        <w:rPr>
          <w:u w:val="single"/>
        </w:rPr>
        <w:t xml:space="preserve">. The idea of researchers as critical friends opens up the possibility of </w:t>
      </w:r>
      <w:r w:rsidRPr="00B75CDF">
        <w:rPr>
          <w:iCs/>
          <w:u w:val="single"/>
          <w:bdr w:val="single" w:sz="8" w:space="0" w:color="auto"/>
        </w:rPr>
        <w:t>dialogue</w:t>
      </w:r>
      <w:r w:rsidRPr="00B75CDF">
        <w:rPr>
          <w:u w:val="single"/>
        </w:rPr>
        <w:t xml:space="preserve"> and </w:t>
      </w:r>
      <w:r w:rsidRPr="00B75CDF">
        <w:rPr>
          <w:iCs/>
          <w:u w:val="single"/>
          <w:bdr w:val="single" w:sz="8" w:space="0" w:color="auto"/>
        </w:rPr>
        <w:t>exchange</w:t>
      </w:r>
      <w:r w:rsidRPr="00B75CDF">
        <w:rPr>
          <w:u w:val="single"/>
        </w:rPr>
        <w:t xml:space="preserve"> in engagement, </w:t>
      </w:r>
      <w:r w:rsidRPr="00B75CDF">
        <w:rPr>
          <w:sz w:val="16"/>
        </w:rPr>
        <w:t xml:space="preserve">and although we have multiple experiences of engagement which could be defined in these terms, as we have shown in this paper, there are limits to this. As Yagil Levy (2015) notes, </w:t>
      </w:r>
      <w:r w:rsidRPr="00B75CDF">
        <w:rPr>
          <w:u w:val="single"/>
        </w:rPr>
        <w:t xml:space="preserve">critical military research is </w:t>
      </w:r>
      <w:r w:rsidRPr="00BA37DF">
        <w:rPr>
          <w:highlight w:val="cyan"/>
          <w:u w:val="single"/>
        </w:rPr>
        <w:t>vital in revealing</w:t>
      </w:r>
      <w:r w:rsidRPr="00B75CDF">
        <w:rPr>
          <w:u w:val="single"/>
        </w:rPr>
        <w:t xml:space="preserve"> </w:t>
      </w:r>
      <w:r w:rsidRPr="00BA37DF">
        <w:rPr>
          <w:highlight w:val="cyan"/>
          <w:u w:val="single"/>
        </w:rPr>
        <w:t>to</w:t>
      </w:r>
      <w:r w:rsidRPr="00B75CDF">
        <w:rPr>
          <w:u w:val="single"/>
        </w:rPr>
        <w:t xml:space="preserve"> military policy and </w:t>
      </w:r>
      <w:r w:rsidRPr="00BA37DF">
        <w:rPr>
          <w:highlight w:val="cyan"/>
          <w:u w:val="single"/>
        </w:rPr>
        <w:t>policymakers the unintended</w:t>
      </w:r>
      <w:r w:rsidRPr="00B75CDF">
        <w:rPr>
          <w:u w:val="single"/>
        </w:rPr>
        <w:t xml:space="preserve"> </w:t>
      </w:r>
      <w:r w:rsidRPr="00BA37DF">
        <w:rPr>
          <w:highlight w:val="cyan"/>
          <w:u w:val="single"/>
        </w:rPr>
        <w:t>consequences of policy</w:t>
      </w:r>
      <w:r w:rsidRPr="00B75CDF">
        <w:rPr>
          <w:sz w:val="16"/>
        </w:rPr>
        <w:t xml:space="preserve">. Yet </w:t>
      </w:r>
      <w:r w:rsidRPr="00B75CDF">
        <w:rPr>
          <w:u w:val="single"/>
        </w:rPr>
        <w:t xml:space="preserve">we are under no illusions as to just how </w:t>
      </w:r>
      <w:r w:rsidRPr="00B75CDF">
        <w:rPr>
          <w:iCs/>
          <w:u w:val="single"/>
          <w:bdr w:val="single" w:sz="8" w:space="0" w:color="auto"/>
        </w:rPr>
        <w:t>difficult this is to achieve</w:t>
      </w:r>
      <w:r w:rsidRPr="00B75CDF">
        <w:rPr>
          <w:sz w:val="16"/>
        </w:rPr>
        <w:t xml:space="preserve">; </w:t>
      </w:r>
      <w:r w:rsidRPr="00B75CDF">
        <w:rPr>
          <w:u w:val="single"/>
        </w:rPr>
        <w:t xml:space="preserve">as social policy debates have indicated, critical research is </w:t>
      </w:r>
      <w:r w:rsidRPr="00B75CDF">
        <w:rPr>
          <w:iCs/>
          <w:u w:val="single"/>
          <w:bdr w:val="single" w:sz="8" w:space="0" w:color="auto"/>
        </w:rPr>
        <w:t>readily sidelined</w:t>
      </w:r>
      <w:r w:rsidRPr="00B75CDF">
        <w:t>,</w:t>
      </w:r>
      <w:r w:rsidRPr="00B75CDF">
        <w:rPr>
          <w:u w:val="single"/>
        </w:rPr>
        <w:t xml:space="preserve"> ignored, or co‐opted</w:t>
      </w:r>
      <w:r w:rsidRPr="00B75CDF">
        <w:rPr>
          <w:sz w:val="16"/>
        </w:rPr>
        <w:t xml:space="preserve"> (see, for example, Keith, 2008; Naughton, 2005; Sheaff, 2017), and this resonates with our experience.</w:t>
      </w:r>
    </w:p>
    <w:p w14:paraId="12613A5B" w14:textId="77777777" w:rsidR="000C4B69" w:rsidRPr="00B75CDF" w:rsidRDefault="000C4B69" w:rsidP="000C4B69">
      <w:pPr>
        <w:rPr>
          <w:sz w:val="16"/>
        </w:rPr>
      </w:pPr>
      <w:r w:rsidRPr="00B75CDF">
        <w:rPr>
          <w:iCs/>
          <w:u w:val="single"/>
          <w:bdr w:val="single" w:sz="8" w:space="0" w:color="auto"/>
        </w:rPr>
        <w:t>Yet</w:t>
      </w:r>
      <w:r w:rsidRPr="00B75CDF">
        <w:rPr>
          <w:sz w:val="16"/>
        </w:rPr>
        <w:t xml:space="preserve"> </w:t>
      </w:r>
      <w:r w:rsidRPr="00B75CDF">
        <w:rPr>
          <w:u w:val="single"/>
        </w:rPr>
        <w:t xml:space="preserve">for all that the experiences recounted here were </w:t>
      </w:r>
      <w:r w:rsidRPr="00B75CDF">
        <w:rPr>
          <w:iCs/>
          <w:u w:val="single"/>
          <w:bdr w:val="single" w:sz="8" w:space="0" w:color="auto"/>
        </w:rPr>
        <w:t>negative</w:t>
      </w:r>
      <w:r w:rsidRPr="00B75CDF">
        <w:rPr>
          <w:u w:val="single"/>
        </w:rPr>
        <w:t xml:space="preserve">, we persist with the view that undertaking </w:t>
      </w:r>
      <w:r w:rsidRPr="00BA37DF">
        <w:rPr>
          <w:highlight w:val="cyan"/>
          <w:u w:val="single"/>
        </w:rPr>
        <w:t xml:space="preserve">military research </w:t>
      </w:r>
      <w:r w:rsidRPr="00BA37DF">
        <w:rPr>
          <w:iCs/>
          <w:highlight w:val="cyan"/>
          <w:u w:val="single"/>
          <w:bdr w:val="single" w:sz="8" w:space="0" w:color="auto"/>
        </w:rPr>
        <w:t xml:space="preserve">requires </w:t>
      </w:r>
      <w:r w:rsidRPr="00B75CDF">
        <w:rPr>
          <w:iCs/>
          <w:u w:val="single"/>
          <w:bdr w:val="single" w:sz="8" w:space="0" w:color="auto"/>
        </w:rPr>
        <w:t>engagement</w:t>
      </w:r>
      <w:r w:rsidRPr="00BA37DF">
        <w:rPr>
          <w:highlight w:val="cyan"/>
          <w:u w:val="single"/>
        </w:rPr>
        <w:t xml:space="preserve">. </w:t>
      </w:r>
      <w:r w:rsidRPr="00BA37DF">
        <w:rPr>
          <w:iCs/>
          <w:highlight w:val="cyan"/>
          <w:u w:val="single"/>
          <w:bdr w:val="single" w:sz="8" w:space="0" w:color="auto"/>
        </w:rPr>
        <w:t>Understanding</w:t>
      </w:r>
      <w:r w:rsidRPr="00BA37DF">
        <w:rPr>
          <w:highlight w:val="cyan"/>
          <w:u w:val="single"/>
        </w:rPr>
        <w:t xml:space="preserve"> how military institutions</w:t>
      </w:r>
      <w:r w:rsidRPr="00B75CDF">
        <w:rPr>
          <w:u w:val="single"/>
        </w:rPr>
        <w:t xml:space="preserve"> </w:t>
      </w:r>
      <w:r w:rsidRPr="00BA37DF">
        <w:rPr>
          <w:highlight w:val="cyan"/>
          <w:u w:val="single"/>
        </w:rPr>
        <w:t>and</w:t>
      </w:r>
      <w:r w:rsidRPr="00B75CDF">
        <w:rPr>
          <w:u w:val="single"/>
        </w:rPr>
        <w:t xml:space="preserve"> military </w:t>
      </w:r>
      <w:r w:rsidRPr="00BA37DF">
        <w:rPr>
          <w:highlight w:val="cyan"/>
          <w:u w:val="single"/>
        </w:rPr>
        <w:t xml:space="preserve">activities </w:t>
      </w:r>
      <w:r w:rsidRPr="00BA37DF">
        <w:rPr>
          <w:iCs/>
          <w:highlight w:val="cyan"/>
          <w:u w:val="single"/>
          <w:bdr w:val="single" w:sz="8" w:space="0" w:color="auto"/>
        </w:rPr>
        <w:t>function</w:t>
      </w:r>
      <w:r w:rsidRPr="00BA37DF">
        <w:rPr>
          <w:highlight w:val="cyan"/>
          <w:u w:val="single"/>
        </w:rPr>
        <w:t xml:space="preserve">, how they </w:t>
      </w:r>
      <w:r w:rsidRPr="00BA37DF">
        <w:rPr>
          <w:iCs/>
          <w:highlight w:val="cyan"/>
          <w:u w:val="single"/>
          <w:bdr w:val="single" w:sz="8" w:space="0" w:color="auto"/>
        </w:rPr>
        <w:t>shape geographies</w:t>
      </w:r>
      <w:r w:rsidRPr="00B75CDF">
        <w:rPr>
          <w:u w:val="single"/>
        </w:rPr>
        <w:t xml:space="preserve"> and are </w:t>
      </w:r>
      <w:r w:rsidRPr="00B75CDF">
        <w:rPr>
          <w:iCs/>
          <w:u w:val="single"/>
          <w:bdr w:val="single" w:sz="8" w:space="0" w:color="auto"/>
        </w:rPr>
        <w:t>shaped by geography</w:t>
      </w:r>
      <w:r w:rsidRPr="00B75CDF">
        <w:rPr>
          <w:u w:val="single"/>
        </w:rPr>
        <w:t xml:space="preserve">, </w:t>
      </w:r>
      <w:r w:rsidRPr="00BA37DF">
        <w:rPr>
          <w:highlight w:val="cyan"/>
          <w:u w:val="single"/>
        </w:rPr>
        <w:t>requires</w:t>
      </w:r>
      <w:r w:rsidRPr="00BA37DF">
        <w:rPr>
          <w:sz w:val="16"/>
          <w:highlight w:val="cyan"/>
        </w:rPr>
        <w:t xml:space="preserve"> </w:t>
      </w:r>
      <w:r w:rsidRPr="00BA37DF">
        <w:rPr>
          <w:iCs/>
          <w:highlight w:val="cyan"/>
          <w:u w:val="single"/>
          <w:bdr w:val="single" w:sz="8" w:space="0" w:color="auto"/>
        </w:rPr>
        <w:t>close observation</w:t>
      </w:r>
      <w:r w:rsidRPr="00BA37DF">
        <w:rPr>
          <w:highlight w:val="cyan"/>
          <w:u w:val="single"/>
        </w:rPr>
        <w:t xml:space="preserve">. </w:t>
      </w:r>
      <w:r w:rsidRPr="00B75CDF">
        <w:rPr>
          <w:iCs/>
          <w:u w:val="single"/>
          <w:bdr w:val="single" w:sz="8" w:space="0" w:color="auto"/>
        </w:rPr>
        <w:t>To be critical</w:t>
      </w:r>
      <w:r w:rsidRPr="00B75CDF">
        <w:rPr>
          <w:sz w:val="16"/>
        </w:rPr>
        <w:t xml:space="preserve"> </w:t>
      </w:r>
      <w:r w:rsidRPr="00B75CDF">
        <w:rPr>
          <w:u w:val="single"/>
        </w:rPr>
        <w:t>requires us to be</w:t>
      </w:r>
      <w:r w:rsidRPr="00B75CDF">
        <w:rPr>
          <w:sz w:val="16"/>
        </w:rPr>
        <w:t xml:space="preserve"> </w:t>
      </w:r>
      <w:r w:rsidRPr="00B75CDF">
        <w:rPr>
          <w:iCs/>
          <w:u w:val="single"/>
          <w:bdr w:val="single" w:sz="8" w:space="0" w:color="auto"/>
        </w:rPr>
        <w:t>engaged in critique,</w:t>
      </w:r>
      <w:r w:rsidRPr="00B75CDF">
        <w:rPr>
          <w:sz w:val="16"/>
        </w:rPr>
        <w:t xml:space="preserve"> </w:t>
      </w:r>
      <w:r w:rsidRPr="00B75CDF">
        <w:rPr>
          <w:u w:val="single"/>
        </w:rPr>
        <w:t xml:space="preserve">rather than to be </w:t>
      </w:r>
      <w:r w:rsidRPr="00B75CDF">
        <w:rPr>
          <w:iCs/>
          <w:u w:val="single"/>
          <w:bdr w:val="single" w:sz="8" w:space="0" w:color="auto"/>
        </w:rPr>
        <w:t>dismissive</w:t>
      </w:r>
      <w:r w:rsidRPr="00B75CDF">
        <w:rPr>
          <w:sz w:val="16"/>
        </w:rPr>
        <w:t xml:space="preserve"> (Rech et al., 2015), </w:t>
      </w:r>
      <w:r w:rsidRPr="00B75CDF">
        <w:rPr>
          <w:u w:val="single"/>
        </w:rPr>
        <w:t>and engagement in critique requires</w:t>
      </w:r>
      <w:r w:rsidRPr="00B75CDF">
        <w:rPr>
          <w:sz w:val="16"/>
        </w:rPr>
        <w:t xml:space="preserve"> </w:t>
      </w:r>
      <w:r w:rsidRPr="00B75CDF">
        <w:rPr>
          <w:iCs/>
          <w:u w:val="single"/>
          <w:bdr w:val="single" w:sz="8" w:space="0" w:color="auto"/>
        </w:rPr>
        <w:t>close engagement, period</w:t>
      </w:r>
      <w:r w:rsidRPr="00B75CDF">
        <w:rPr>
          <w:sz w:val="16"/>
        </w:rPr>
        <w:t xml:space="preserve">. Our experiences with KEiR, though, suggest that </w:t>
      </w:r>
      <w:r w:rsidRPr="00B75CDF">
        <w:rPr>
          <w:u w:val="single"/>
        </w:rPr>
        <w:lastRenderedPageBreak/>
        <w:t>engagement has many forms</w:t>
      </w:r>
      <w:r w:rsidRPr="00B75CDF">
        <w:rPr>
          <w:sz w:val="16"/>
        </w:rPr>
        <w:t>. Although the structure of the FRRP indicated that formalised engagements with policymakers would be the most appropriate mechanism to effect communication of research findings, actually it was in the informal encounters at the margins of formal activities that engagement appeared simultaneously as most intangible yet most effective. This includes, for example, our countless conversations with military personnel about the research and about reserves restructuring while doing all the things we needed to do to set up and make progress with our inquiry. The research process itself also constituted engagement which in turn opened up the possibility for change. As we noted in our introduction, engagement is communication about research, and the research interviews and focus groups had the effect of co‐constructing ideas and theories about military reservist activities and phenomena. This in turn may have had unanticipated impacts; the MODREC committee were certainly concerned that it would, questioning whether participation in the research might affect reservists' willingness to continue in the reserves. Our point is that military engagement for research purposes is necessary, but far less predictable than institutional, disciplinary, or research council guidance might suggest. It is always shaped by a politics of practice and positionality, and researcher choices about pragmatics and principles.</w:t>
      </w:r>
    </w:p>
    <w:p w14:paraId="370882AF" w14:textId="77777777" w:rsidR="000C4B69" w:rsidRPr="001B0862" w:rsidRDefault="000C4B69" w:rsidP="000C4B69">
      <w:pPr>
        <w:keepNext/>
        <w:keepLines/>
        <w:spacing w:before="40" w:after="0"/>
        <w:outlineLvl w:val="3"/>
        <w:rPr>
          <w:rFonts w:ascii="Aptos Display" w:eastAsia="Times New Roman" w:hAnsi="Aptos Display" w:cs="Aptos Display"/>
          <w:b/>
          <w:iCs/>
          <w:sz w:val="26"/>
        </w:rPr>
      </w:pPr>
      <w:r w:rsidRPr="001B0862">
        <w:rPr>
          <w:rFonts w:ascii="Aptos Display" w:eastAsia="Times New Roman" w:hAnsi="Aptos Display" w:cs="Aptos Display"/>
          <w:b/>
          <w:iCs/>
          <w:sz w:val="26"/>
        </w:rPr>
        <w:t xml:space="preserve">The law has emancipatory potential </w:t>
      </w:r>
      <w:r w:rsidRPr="001B0862">
        <w:rPr>
          <w:rFonts w:ascii="Aptos Display" w:eastAsia="Times New Roman" w:hAnsi="Aptos Display" w:cs="Aptos Display"/>
          <w:b/>
          <w:iCs/>
          <w:sz w:val="26"/>
          <w:u w:val="single"/>
        </w:rPr>
        <w:t>despite</w:t>
      </w:r>
      <w:r w:rsidRPr="001B0862">
        <w:rPr>
          <w:rFonts w:ascii="Aptos Display" w:eastAsia="Times New Roman" w:hAnsi="Aptos Display" w:cs="Aptos Display"/>
          <w:b/>
          <w:iCs/>
          <w:sz w:val="26"/>
        </w:rPr>
        <w:t xml:space="preserve"> its repressive history. Rejecting it </w:t>
      </w:r>
      <w:r w:rsidRPr="001B0862">
        <w:rPr>
          <w:rFonts w:ascii="Aptos Display" w:eastAsia="Times New Roman" w:hAnsi="Aptos Display" w:cs="Aptos Display"/>
          <w:b/>
          <w:iCs/>
          <w:sz w:val="26"/>
          <w:u w:val="single"/>
        </w:rPr>
        <w:t>dooms</w:t>
      </w:r>
      <w:r w:rsidRPr="001B0862">
        <w:rPr>
          <w:rFonts w:ascii="Aptos Display" w:eastAsia="Times New Roman" w:hAnsi="Aptos Display" w:cs="Aptos Display"/>
          <w:b/>
          <w:iCs/>
          <w:sz w:val="26"/>
        </w:rPr>
        <w:t xml:space="preserve"> radical social change.</w:t>
      </w:r>
    </w:p>
    <w:p w14:paraId="5C8A544E" w14:textId="77777777" w:rsidR="000C4B69" w:rsidRPr="001B0862" w:rsidRDefault="000C4B69" w:rsidP="000C4B69">
      <w:pPr>
        <w:rPr>
          <w:rFonts w:ascii="Aptos Display" w:eastAsia="Aptos" w:hAnsi="Aptos Display" w:cs="Aptos Display"/>
        </w:rPr>
      </w:pPr>
      <w:r w:rsidRPr="001B0862">
        <w:rPr>
          <w:rFonts w:eastAsia="Aptos" w:cs="Aptos Display"/>
          <w:b/>
          <w:bCs/>
          <w:sz w:val="26"/>
        </w:rPr>
        <w:t>McCann and Lovell, 18</w:t>
      </w:r>
      <w:r w:rsidRPr="001B0862">
        <w:rPr>
          <w:rFonts w:ascii="Aptos Display" w:eastAsia="Aptos" w:hAnsi="Aptos Display" w:cs="Aptos Display"/>
        </w:rPr>
        <w:t xml:space="preserve">—Gordon Hirabayashi Professor for the Advancement of Citizenship at the University of Washington AND professor of political science, department chair, and the Harry Bridges Endowed Chair in Labor Studies at the University of Washington (Michael and George, “Toward a Radical Politics of Rights: Lessons about Legal Leveraging and Its Limitations,” </w:t>
      </w:r>
      <w:r w:rsidRPr="001B0862">
        <w:rPr>
          <w:rFonts w:ascii="Aptos Display" w:eastAsia="Aptos" w:hAnsi="Aptos Display" w:cs="Aptos Display"/>
          <w:i/>
        </w:rPr>
        <w:t>From the Streets to the State: Changing the World by Taking Power</w:t>
      </w:r>
      <w:r w:rsidRPr="001B0862">
        <w:rPr>
          <w:rFonts w:ascii="Aptos Display" w:eastAsia="Aptos" w:hAnsi="Aptos Display" w:cs="Aptos Display"/>
        </w:rPr>
        <w:t>, Chapter 7, 139-141, dml)</w:t>
      </w:r>
    </w:p>
    <w:p w14:paraId="41D12148" w14:textId="77777777" w:rsidR="000C4B69" w:rsidRPr="001B0862" w:rsidRDefault="000C4B69" w:rsidP="000C4B69">
      <w:pPr>
        <w:rPr>
          <w:rFonts w:ascii="Aptos Display" w:eastAsia="Aptos" w:hAnsi="Aptos Display" w:cs="Aptos Display"/>
          <w:sz w:val="16"/>
        </w:rPr>
      </w:pPr>
      <w:r w:rsidRPr="001B0862">
        <w:rPr>
          <w:rFonts w:ascii="Aptos Display" w:eastAsia="Aptos" w:hAnsi="Aptos Display" w:cs="Aptos Display"/>
          <w:u w:val="single"/>
        </w:rPr>
        <w:t>In</w:t>
      </w:r>
      <w:r w:rsidRPr="001B0862">
        <w:rPr>
          <w:rFonts w:ascii="Aptos Display" w:eastAsia="Aptos" w:hAnsi="Aptos Display" w:cs="Aptos Display"/>
          <w:sz w:val="16"/>
        </w:rPr>
        <w:t xml:space="preserve"> our </w:t>
      </w:r>
      <w:r w:rsidRPr="001B0862">
        <w:rPr>
          <w:rFonts w:ascii="Aptos Display" w:eastAsia="Aptos" w:hAnsi="Aptos Display" w:cs="Aptos Display"/>
          <w:u w:val="single"/>
        </w:rPr>
        <w:t>aspirations for progressive change</w:t>
      </w:r>
      <w:r w:rsidRPr="001B0862">
        <w:rPr>
          <w:rFonts w:ascii="Aptos Display" w:eastAsia="Aptos" w:hAnsi="Aptos Display" w:cs="Aptos Display"/>
          <w:sz w:val="16"/>
        </w:rPr>
        <w:t xml:space="preserve">, </w:t>
      </w:r>
      <w:r w:rsidRPr="001B0862">
        <w:rPr>
          <w:rFonts w:ascii="Aptos Display" w:eastAsia="Aptos" w:hAnsi="Aptos Display" w:cs="Aptos Display"/>
          <w:u w:val="single"/>
        </w:rPr>
        <w:t xml:space="preserve">engaging with the law is </w:t>
      </w:r>
      <w:r w:rsidRPr="001B0862">
        <w:rPr>
          <w:rFonts w:ascii="Aptos Display" w:eastAsia="Aptos" w:hAnsi="Aptos Display" w:cs="Aptos Display"/>
          <w:b/>
          <w:iCs/>
          <w:u w:val="single"/>
        </w:rPr>
        <w:t>not a free choice</w:t>
      </w:r>
      <w:r w:rsidRPr="001B0862">
        <w:rPr>
          <w:rFonts w:ascii="Aptos Display" w:eastAsia="Aptos" w:hAnsi="Aptos Display" w:cs="Aptos Display"/>
          <w:u w:val="single"/>
        </w:rPr>
        <w:t xml:space="preserve"> among tactics</w:t>
      </w:r>
      <w:r w:rsidRPr="001B0862">
        <w:rPr>
          <w:rFonts w:ascii="Aptos Display" w:eastAsia="Aptos" w:hAnsi="Aptos Display" w:cs="Aptos Display"/>
          <w:sz w:val="16"/>
        </w:rPr>
        <w:t xml:space="preserve">. </w:t>
      </w:r>
      <w:r w:rsidRPr="001B0862">
        <w:rPr>
          <w:rFonts w:ascii="Aptos Display" w:eastAsia="Aptos" w:hAnsi="Aptos Display" w:cs="Aptos Display"/>
          <w:u w:val="single"/>
        </w:rPr>
        <w:t xml:space="preserve">It is a </w:t>
      </w:r>
      <w:r w:rsidRPr="001B0862">
        <w:rPr>
          <w:rFonts w:ascii="Aptos Display" w:eastAsia="Aptos" w:hAnsi="Aptos Display" w:cs="Aptos Display"/>
          <w:b/>
          <w:iCs/>
          <w:u w:val="single"/>
        </w:rPr>
        <w:t>necessity</w:t>
      </w:r>
      <w:r w:rsidRPr="001B0862">
        <w:rPr>
          <w:rFonts w:ascii="Aptos Display" w:eastAsia="Aptos" w:hAnsi="Aptos Display" w:cs="Aptos Display"/>
          <w:sz w:val="16"/>
        </w:rPr>
        <w:t xml:space="preserve">. Egalitarian </w:t>
      </w:r>
      <w:r w:rsidRPr="001B0862">
        <w:rPr>
          <w:rFonts w:ascii="Aptos Display" w:eastAsia="Aptos" w:hAnsi="Aptos Display" w:cs="Aptos Display"/>
          <w:highlight w:val="cyan"/>
          <w:u w:val="single"/>
        </w:rPr>
        <w:t>activists are</w:t>
      </w:r>
      <w:r w:rsidRPr="001B0862">
        <w:rPr>
          <w:rFonts w:ascii="Aptos Display" w:eastAsia="Aptos" w:hAnsi="Aptos Display" w:cs="Aptos Display"/>
          <w:u w:val="single"/>
        </w:rPr>
        <w:t xml:space="preserve"> </w:t>
      </w:r>
      <w:r w:rsidRPr="001B0862">
        <w:rPr>
          <w:rFonts w:ascii="Aptos Display" w:eastAsia="Aptos" w:hAnsi="Aptos Display" w:cs="Aptos Display"/>
          <w:b/>
          <w:iCs/>
          <w:u w:val="single"/>
        </w:rPr>
        <w:t xml:space="preserve">routinely </w:t>
      </w:r>
      <w:r w:rsidRPr="001B0862">
        <w:rPr>
          <w:rFonts w:ascii="Aptos Display" w:eastAsia="Aptos" w:hAnsi="Aptos Display" w:cs="Aptos Display"/>
          <w:b/>
          <w:iCs/>
          <w:highlight w:val="cyan"/>
          <w:u w:val="single"/>
        </w:rPr>
        <w:t>forced</w:t>
      </w:r>
      <w:r w:rsidRPr="001B0862">
        <w:rPr>
          <w:rFonts w:ascii="Aptos Display" w:eastAsia="Aptos" w:hAnsi="Aptos Display" w:cs="Aptos Display"/>
          <w:highlight w:val="cyan"/>
          <w:u w:val="single"/>
        </w:rPr>
        <w:t xml:space="preserve"> into legal engagement by the </w:t>
      </w:r>
      <w:r w:rsidRPr="001B0862">
        <w:rPr>
          <w:rFonts w:ascii="Aptos Display" w:eastAsia="Aptos" w:hAnsi="Aptos Display" w:cs="Aptos Display"/>
          <w:b/>
          <w:iCs/>
          <w:highlight w:val="cyan"/>
          <w:u w:val="single"/>
        </w:rPr>
        <w:t>omnipresence</w:t>
      </w:r>
      <w:r w:rsidRPr="001B0862">
        <w:rPr>
          <w:rFonts w:ascii="Aptos Display" w:eastAsia="Aptos" w:hAnsi="Aptos Display" w:cs="Aptos Display"/>
          <w:highlight w:val="cyan"/>
          <w:u w:val="single"/>
        </w:rPr>
        <w:t xml:space="preserve"> of law</w:t>
      </w:r>
      <w:r w:rsidRPr="001B0862">
        <w:rPr>
          <w:rFonts w:ascii="Aptos Display" w:eastAsia="Aptos" w:hAnsi="Aptos Display" w:cs="Aptos Display"/>
          <w:u w:val="single"/>
        </w:rPr>
        <w:t xml:space="preserve"> as a </w:t>
      </w:r>
      <w:r w:rsidRPr="001B0862">
        <w:rPr>
          <w:rFonts w:ascii="Aptos Display" w:eastAsia="Aptos" w:hAnsi="Aptos Display" w:cs="Aptos Display"/>
          <w:b/>
          <w:iCs/>
          <w:u w:val="single"/>
        </w:rPr>
        <w:t>violent force</w:t>
      </w:r>
      <w:r w:rsidRPr="001B0862">
        <w:rPr>
          <w:rFonts w:ascii="Aptos Display" w:eastAsia="Aptos" w:hAnsi="Aptos Display" w:cs="Aptos Display"/>
          <w:u w:val="single"/>
        </w:rPr>
        <w:t xml:space="preserve"> imposing hierarchical order and</w:t>
      </w:r>
      <w:r w:rsidRPr="001B0862">
        <w:rPr>
          <w:rFonts w:ascii="Aptos Display" w:eastAsia="Aptos" w:hAnsi="Aptos Display" w:cs="Aptos Display"/>
          <w:sz w:val="16"/>
        </w:rPr>
        <w:t xml:space="preserve"> harsh </w:t>
      </w:r>
      <w:r w:rsidRPr="001B0862">
        <w:rPr>
          <w:rFonts w:ascii="Aptos Display" w:eastAsia="Aptos" w:hAnsi="Aptos Display" w:cs="Aptos Display"/>
          <w:u w:val="single"/>
        </w:rPr>
        <w:t>punitive constraints</w:t>
      </w:r>
      <w:r w:rsidRPr="001B0862">
        <w:rPr>
          <w:rFonts w:ascii="Aptos Display" w:eastAsia="Aptos" w:hAnsi="Aptos Display" w:cs="Aptos Display"/>
          <w:sz w:val="16"/>
        </w:rPr>
        <w:t xml:space="preserve"> on oppressed populations. Although activists are often motivated by the quest for legal recognition of rights claims, </w:t>
      </w:r>
      <w:r w:rsidRPr="001B0862">
        <w:rPr>
          <w:rFonts w:ascii="Aptos Display" w:eastAsia="Aptos" w:hAnsi="Aptos Display" w:cs="Aptos Display"/>
          <w:u w:val="single"/>
        </w:rPr>
        <w:t xml:space="preserve">offensively mobilizing law to support egalitarian struggles is only a </w:t>
      </w:r>
      <w:r w:rsidRPr="001B0862">
        <w:rPr>
          <w:rFonts w:ascii="Aptos Display" w:eastAsia="Aptos" w:hAnsi="Aptos Display" w:cs="Aptos Display"/>
          <w:b/>
          <w:iCs/>
          <w:u w:val="single"/>
        </w:rPr>
        <w:t>small part</w:t>
      </w:r>
      <w:r w:rsidRPr="001B0862">
        <w:rPr>
          <w:rFonts w:ascii="Aptos Display" w:eastAsia="Aptos" w:hAnsi="Aptos Display" w:cs="Aptos Display"/>
          <w:sz w:val="16"/>
        </w:rPr>
        <w:t xml:space="preserve"> of movement appeals to law. </w:t>
      </w:r>
      <w:r w:rsidRPr="001B0862">
        <w:rPr>
          <w:rFonts w:ascii="Aptos Display" w:eastAsia="Aptos" w:hAnsi="Aptos Display" w:cs="Aptos Display"/>
          <w:u w:val="single"/>
        </w:rPr>
        <w:t xml:space="preserve">Defensive actions to </w:t>
      </w:r>
      <w:r w:rsidRPr="001B0862">
        <w:rPr>
          <w:rFonts w:ascii="Aptos Display" w:eastAsia="Aptos" w:hAnsi="Aptos Display" w:cs="Aptos Display"/>
          <w:b/>
          <w:iCs/>
          <w:u w:val="single"/>
        </w:rPr>
        <w:t>evade</w:t>
      </w:r>
      <w:r w:rsidRPr="001B0862">
        <w:rPr>
          <w:rFonts w:ascii="Aptos Display" w:eastAsia="Aptos" w:hAnsi="Aptos Display" w:cs="Aptos Display"/>
          <w:u w:val="single"/>
        </w:rPr>
        <w:t xml:space="preserve"> law’s repressive force or to </w:t>
      </w:r>
      <w:r w:rsidRPr="001B0862">
        <w:rPr>
          <w:rFonts w:ascii="Aptos Display" w:eastAsia="Aptos" w:hAnsi="Aptos Display" w:cs="Aptos Display"/>
          <w:b/>
          <w:iCs/>
          <w:u w:val="single"/>
        </w:rPr>
        <w:t>protect</w:t>
      </w:r>
      <w:r w:rsidRPr="001B0862">
        <w:rPr>
          <w:rFonts w:ascii="Aptos Display" w:eastAsia="Aptos" w:hAnsi="Aptos Display" w:cs="Aptos Display"/>
          <w:u w:val="single"/>
        </w:rPr>
        <w:t xml:space="preserve"> previous gains are often </w:t>
      </w:r>
      <w:r w:rsidRPr="001B0862">
        <w:rPr>
          <w:rFonts w:ascii="Aptos Display" w:eastAsia="Aptos" w:hAnsi="Aptos Display" w:cs="Aptos Display"/>
          <w:b/>
          <w:iCs/>
          <w:u w:val="single"/>
        </w:rPr>
        <w:t>much more significant</w:t>
      </w:r>
      <w:r w:rsidRPr="001B0862">
        <w:rPr>
          <w:rFonts w:ascii="Aptos Display" w:eastAsia="Aptos" w:hAnsi="Aptos Display" w:cs="Aptos Display"/>
          <w:sz w:val="16"/>
        </w:rPr>
        <w:t xml:space="preserve">. In our view, there is surprisingly little rigorous theorizing about the different types of struggles on the terrain of law, the most useful indicators of effective legal action, and especially the measures of egalitarian or inclusionary change.1 </w:t>
      </w:r>
    </w:p>
    <w:p w14:paraId="0EF6A50B" w14:textId="77777777" w:rsidR="000C4B69" w:rsidRPr="001B0862" w:rsidRDefault="000C4B69" w:rsidP="000C4B69">
      <w:pPr>
        <w:rPr>
          <w:rFonts w:ascii="Aptos Display" w:eastAsia="Aptos" w:hAnsi="Aptos Display" w:cs="Aptos Display"/>
          <w:sz w:val="16"/>
        </w:rPr>
      </w:pPr>
      <w:r w:rsidRPr="001B0862">
        <w:rPr>
          <w:rFonts w:ascii="Aptos Display" w:eastAsia="Aptos" w:hAnsi="Aptos Display" w:cs="Aptos Display"/>
          <w:u w:val="single"/>
        </w:rPr>
        <w:t xml:space="preserve">Law is an </w:t>
      </w:r>
      <w:r w:rsidRPr="001B0862">
        <w:rPr>
          <w:rFonts w:ascii="Aptos Display" w:eastAsia="Aptos" w:hAnsi="Aptos Display" w:cs="Aptos Display"/>
          <w:b/>
          <w:iCs/>
          <w:u w:val="single"/>
        </w:rPr>
        <w:t>enduring site</w:t>
      </w:r>
      <w:r w:rsidRPr="001B0862">
        <w:rPr>
          <w:rFonts w:ascii="Aptos Display" w:eastAsia="Aptos" w:hAnsi="Aptos Display" w:cs="Aptos Display"/>
          <w:u w:val="single"/>
        </w:rPr>
        <w:t xml:space="preserve"> for progressive democratic contestation</w:t>
      </w:r>
      <w:r w:rsidRPr="001B0862">
        <w:rPr>
          <w:rFonts w:ascii="Aptos Display" w:eastAsia="Aptos" w:hAnsi="Aptos Display" w:cs="Aptos Display"/>
          <w:sz w:val="16"/>
        </w:rPr>
        <w:t xml:space="preserve">. </w:t>
      </w:r>
      <w:r w:rsidRPr="001B0862">
        <w:rPr>
          <w:rFonts w:ascii="Aptos Display" w:eastAsia="Aptos" w:hAnsi="Aptos Display" w:cs="Aptos Display"/>
          <w:highlight w:val="cyan"/>
          <w:u w:val="single"/>
        </w:rPr>
        <w:t>Although</w:t>
      </w:r>
      <w:r w:rsidRPr="001B0862">
        <w:rPr>
          <w:rFonts w:ascii="Aptos Display" w:eastAsia="Aptos" w:hAnsi="Aptos Display" w:cs="Aptos Display"/>
          <w:sz w:val="16"/>
        </w:rPr>
        <w:t xml:space="preserve"> official law is </w:t>
      </w:r>
      <w:r w:rsidRPr="001B0862">
        <w:rPr>
          <w:rFonts w:ascii="Aptos Display" w:eastAsia="Aptos" w:hAnsi="Aptos Display" w:cs="Aptos Display"/>
          <w:b/>
          <w:iCs/>
          <w:highlight w:val="cyan"/>
          <w:u w:val="single"/>
        </w:rPr>
        <w:t>often</w:t>
      </w:r>
      <w:r w:rsidRPr="001B0862">
        <w:rPr>
          <w:rFonts w:ascii="Aptos Display" w:eastAsia="Aptos" w:hAnsi="Aptos Display" w:cs="Aptos Display"/>
          <w:highlight w:val="cyan"/>
          <w:u w:val="single"/>
        </w:rPr>
        <w:t xml:space="preserve"> a tool of </w:t>
      </w:r>
      <w:r w:rsidRPr="001B0862">
        <w:rPr>
          <w:rFonts w:ascii="Aptos Display" w:eastAsia="Aptos" w:hAnsi="Aptos Display" w:cs="Aptos Display"/>
          <w:b/>
          <w:iCs/>
          <w:highlight w:val="cyan"/>
          <w:u w:val="single"/>
        </w:rPr>
        <w:t>repression</w:t>
      </w:r>
      <w:r w:rsidRPr="001B0862">
        <w:rPr>
          <w:rFonts w:ascii="Aptos Display" w:eastAsia="Aptos" w:hAnsi="Aptos Display" w:cs="Aptos Display"/>
          <w:sz w:val="16"/>
        </w:rPr>
        <w:t xml:space="preserve">, </w:t>
      </w:r>
      <w:r w:rsidRPr="001B0862">
        <w:rPr>
          <w:rFonts w:ascii="Aptos Display" w:eastAsia="Aptos" w:hAnsi="Aptos Display" w:cs="Aptos Display"/>
          <w:highlight w:val="cyan"/>
          <w:u w:val="single"/>
        </w:rPr>
        <w:t xml:space="preserve">legal norms and institutions can </w:t>
      </w:r>
      <w:r w:rsidRPr="001B0862">
        <w:rPr>
          <w:rFonts w:ascii="Aptos Display" w:eastAsia="Aptos" w:hAnsi="Aptos Display" w:cs="Aptos Display"/>
          <w:b/>
          <w:iCs/>
          <w:highlight w:val="cyan"/>
          <w:u w:val="single"/>
        </w:rPr>
        <w:t>also</w:t>
      </w:r>
      <w:r w:rsidRPr="001B0862">
        <w:rPr>
          <w:rFonts w:ascii="Aptos Display" w:eastAsia="Aptos" w:hAnsi="Aptos Display" w:cs="Aptos Display"/>
          <w:highlight w:val="cyan"/>
          <w:u w:val="single"/>
        </w:rPr>
        <w:t xml:space="preserve"> be resources for</w:t>
      </w:r>
      <w:r w:rsidRPr="001B0862">
        <w:rPr>
          <w:rFonts w:ascii="Aptos Display" w:eastAsia="Aptos" w:hAnsi="Aptos Display" w:cs="Aptos Display"/>
          <w:u w:val="single"/>
        </w:rPr>
        <w:t xml:space="preserve"> </w:t>
      </w:r>
      <w:r w:rsidRPr="001B0862">
        <w:rPr>
          <w:rFonts w:ascii="Aptos Display" w:eastAsia="Aptos" w:hAnsi="Aptos Display" w:cs="Aptos Display"/>
          <w:b/>
          <w:iCs/>
          <w:u w:val="single"/>
        </w:rPr>
        <w:t>egalitarian rights claims</w:t>
      </w:r>
      <w:r w:rsidRPr="001B0862">
        <w:rPr>
          <w:rFonts w:ascii="Aptos Display" w:eastAsia="Aptos" w:hAnsi="Aptos Display" w:cs="Aptos Display"/>
          <w:sz w:val="16"/>
        </w:rPr>
        <w:t xml:space="preserve">, </w:t>
      </w:r>
      <w:r w:rsidRPr="001B0862">
        <w:rPr>
          <w:rFonts w:ascii="Aptos Display" w:eastAsia="Aptos" w:hAnsi="Aptos Display" w:cs="Aptos Display"/>
          <w:u w:val="single"/>
        </w:rPr>
        <w:t>and</w:t>
      </w:r>
      <w:r w:rsidRPr="001B0862">
        <w:rPr>
          <w:rFonts w:ascii="Aptos Display" w:eastAsia="Aptos" w:hAnsi="Aptos Display" w:cs="Aptos Display"/>
          <w:sz w:val="16"/>
        </w:rPr>
        <w:t xml:space="preserve">, at certain historical moments, </w:t>
      </w:r>
      <w:r w:rsidRPr="001B0862">
        <w:rPr>
          <w:rFonts w:ascii="Aptos Display" w:eastAsia="Aptos" w:hAnsi="Aptos Display" w:cs="Aptos Display"/>
          <w:u w:val="single"/>
        </w:rPr>
        <w:t xml:space="preserve">even </w:t>
      </w:r>
      <w:r w:rsidRPr="001B0862">
        <w:rPr>
          <w:rFonts w:ascii="Aptos Display" w:eastAsia="Aptos" w:hAnsi="Aptos Display" w:cs="Aptos Display"/>
          <w:b/>
          <w:iCs/>
          <w:highlight w:val="cyan"/>
          <w:u w:val="single"/>
        </w:rPr>
        <w:t>social transformation</w:t>
      </w:r>
      <w:r w:rsidRPr="001B0862">
        <w:rPr>
          <w:rFonts w:ascii="Aptos Display" w:eastAsia="Aptos" w:hAnsi="Aptos Display" w:cs="Aptos Display"/>
          <w:sz w:val="16"/>
        </w:rPr>
        <w:t xml:space="preserve">. </w:t>
      </w:r>
      <w:r w:rsidRPr="001B0862">
        <w:rPr>
          <w:rFonts w:ascii="Aptos Display" w:eastAsia="Aptos" w:hAnsi="Aptos Display" w:cs="Aptos Display"/>
          <w:u w:val="single"/>
        </w:rPr>
        <w:t>No matter how radical one’s</w:t>
      </w:r>
      <w:r w:rsidRPr="001B0862">
        <w:rPr>
          <w:rFonts w:ascii="Aptos Display" w:eastAsia="Aptos" w:hAnsi="Aptos Display" w:cs="Aptos Display"/>
          <w:sz w:val="16"/>
        </w:rPr>
        <w:t xml:space="preserve"> political </w:t>
      </w:r>
      <w:r w:rsidRPr="001B0862">
        <w:rPr>
          <w:rFonts w:ascii="Aptos Display" w:eastAsia="Aptos" w:hAnsi="Aptos Display" w:cs="Aptos Display"/>
          <w:u w:val="single"/>
        </w:rPr>
        <w:t>aspirations</w:t>
      </w:r>
      <w:r w:rsidRPr="001B0862">
        <w:rPr>
          <w:rFonts w:ascii="Aptos Display" w:eastAsia="Aptos" w:hAnsi="Aptos Display" w:cs="Aptos Display"/>
          <w:sz w:val="16"/>
        </w:rPr>
        <w:t xml:space="preserve">, </w:t>
      </w:r>
      <w:r w:rsidRPr="001B0862">
        <w:rPr>
          <w:rFonts w:ascii="Aptos Display" w:eastAsia="Aptos" w:hAnsi="Aptos Display" w:cs="Aptos Display"/>
          <w:u w:val="single"/>
        </w:rPr>
        <w:t xml:space="preserve">the </w:t>
      </w:r>
      <w:r w:rsidRPr="001B0862">
        <w:rPr>
          <w:rFonts w:ascii="Aptos Display" w:eastAsia="Aptos" w:hAnsi="Aptos Display" w:cs="Aptos Display"/>
          <w:b/>
          <w:iCs/>
          <w:u w:val="single"/>
        </w:rPr>
        <w:t xml:space="preserve">necessarily </w:t>
      </w:r>
      <w:r w:rsidRPr="001B0862">
        <w:rPr>
          <w:rFonts w:ascii="Aptos Display" w:eastAsia="Aptos" w:hAnsi="Aptos Display" w:cs="Aptos Display"/>
          <w:b/>
          <w:iCs/>
          <w:highlight w:val="cyan"/>
          <w:u w:val="single"/>
        </w:rPr>
        <w:t>long-run</w:t>
      </w:r>
      <w:r w:rsidRPr="001B0862">
        <w:rPr>
          <w:rFonts w:ascii="Aptos Display" w:eastAsia="Aptos" w:hAnsi="Aptos Display" w:cs="Aptos Display"/>
          <w:b/>
          <w:iCs/>
          <w:u w:val="single"/>
        </w:rPr>
        <w:t xml:space="preserve"> character</w:t>
      </w:r>
      <w:r w:rsidRPr="001B0862">
        <w:rPr>
          <w:rFonts w:ascii="Aptos Display" w:eastAsia="Aptos" w:hAnsi="Aptos Display" w:cs="Aptos Display"/>
          <w:u w:val="single"/>
        </w:rPr>
        <w:t xml:space="preserve"> of </w:t>
      </w:r>
      <w:r w:rsidRPr="001B0862">
        <w:rPr>
          <w:rFonts w:ascii="Aptos Display" w:eastAsia="Aptos" w:hAnsi="Aptos Display" w:cs="Aptos Display"/>
          <w:highlight w:val="cyan"/>
          <w:u w:val="single"/>
        </w:rPr>
        <w:t>revolutionary</w:t>
      </w:r>
      <w:r w:rsidRPr="001B0862">
        <w:rPr>
          <w:rFonts w:ascii="Aptos Display" w:eastAsia="Aptos" w:hAnsi="Aptos Display" w:cs="Aptos Display"/>
          <w:u w:val="single"/>
        </w:rPr>
        <w:t xml:space="preserve"> social </w:t>
      </w:r>
      <w:r w:rsidRPr="001B0862">
        <w:rPr>
          <w:rFonts w:ascii="Aptos Display" w:eastAsia="Aptos" w:hAnsi="Aptos Display" w:cs="Aptos Display"/>
          <w:highlight w:val="cyan"/>
          <w:u w:val="single"/>
        </w:rPr>
        <w:t xml:space="preserve">transformation </w:t>
      </w:r>
      <w:r w:rsidRPr="001B0862">
        <w:rPr>
          <w:rFonts w:ascii="Aptos Display" w:eastAsia="Aptos" w:hAnsi="Aptos Display" w:cs="Aptos Display"/>
          <w:b/>
          <w:iCs/>
          <w:highlight w:val="cyan"/>
          <w:u w:val="single"/>
        </w:rPr>
        <w:t>requires</w:t>
      </w:r>
      <w:r w:rsidRPr="001B0862">
        <w:rPr>
          <w:rFonts w:ascii="Aptos Display" w:eastAsia="Aptos" w:hAnsi="Aptos Display" w:cs="Aptos Display"/>
          <w:u w:val="single"/>
        </w:rPr>
        <w:t xml:space="preserve"> a series of </w:t>
      </w:r>
      <w:r w:rsidRPr="001B0862">
        <w:rPr>
          <w:rFonts w:ascii="Aptos Display" w:eastAsia="Aptos" w:hAnsi="Aptos Display" w:cs="Aptos Display"/>
          <w:b/>
          <w:iCs/>
          <w:highlight w:val="cyan"/>
          <w:u w:val="single"/>
        </w:rPr>
        <w:t>intermediate steps</w:t>
      </w:r>
      <w:r w:rsidRPr="001B0862">
        <w:rPr>
          <w:rFonts w:ascii="Aptos Display" w:eastAsia="Aptos" w:hAnsi="Aptos Display" w:cs="Aptos Display"/>
          <w:sz w:val="16"/>
        </w:rPr>
        <w:t xml:space="preserve">, </w:t>
      </w:r>
      <w:r w:rsidRPr="001B0862">
        <w:rPr>
          <w:rFonts w:ascii="Aptos Display" w:eastAsia="Aptos" w:hAnsi="Aptos Display" w:cs="Aptos Display"/>
          <w:b/>
          <w:iCs/>
          <w:u w:val="single"/>
        </w:rPr>
        <w:t>including</w:t>
      </w:r>
      <w:r w:rsidRPr="001B0862">
        <w:rPr>
          <w:rFonts w:ascii="Aptos Display" w:eastAsia="Aptos" w:hAnsi="Aptos Display" w:cs="Aptos Display"/>
          <w:sz w:val="16"/>
        </w:rPr>
        <w:t xml:space="preserve"> those </w:t>
      </w:r>
      <w:r w:rsidRPr="001B0862">
        <w:rPr>
          <w:rFonts w:ascii="Aptos Display" w:eastAsia="Aptos" w:hAnsi="Aptos Display" w:cs="Aptos Display"/>
          <w:highlight w:val="cyan"/>
          <w:u w:val="single"/>
        </w:rPr>
        <w:t xml:space="preserve">on the </w:t>
      </w:r>
      <w:r w:rsidRPr="001B0862">
        <w:rPr>
          <w:rFonts w:ascii="Aptos Display" w:eastAsia="Aptos" w:hAnsi="Aptos Display" w:cs="Aptos Display"/>
          <w:b/>
          <w:iCs/>
          <w:highlight w:val="cyan"/>
          <w:u w:val="single"/>
        </w:rPr>
        <w:t>terrain of law</w:t>
      </w:r>
      <w:r w:rsidRPr="001B0862">
        <w:rPr>
          <w:rFonts w:ascii="Aptos Display" w:eastAsia="Aptos" w:hAnsi="Aptos Display" w:cs="Aptos Display"/>
          <w:sz w:val="16"/>
        </w:rPr>
        <w:t xml:space="preserve">. As the British socialist E. P. Thompson (1975) asserts, </w:t>
      </w:r>
    </w:p>
    <w:p w14:paraId="27266154" w14:textId="77777777" w:rsidR="000C4B69" w:rsidRPr="001B0862" w:rsidRDefault="000C4B69" w:rsidP="000C4B69">
      <w:pPr>
        <w:rPr>
          <w:rFonts w:ascii="Aptos Display" w:eastAsia="Aptos" w:hAnsi="Aptos Display" w:cs="Aptos Display"/>
          <w:sz w:val="16"/>
        </w:rPr>
      </w:pPr>
      <w:r w:rsidRPr="001B0862">
        <w:rPr>
          <w:rFonts w:ascii="Aptos Display" w:eastAsia="Aptos" w:hAnsi="Aptos Display" w:cs="Aptos Display"/>
          <w:sz w:val="16"/>
        </w:rPr>
        <w:t xml:space="preserve">Most [people] have a strong sense of justice, at least with regard to their own interests. </w:t>
      </w:r>
      <w:r w:rsidRPr="001B0862">
        <w:rPr>
          <w:rFonts w:ascii="Aptos Display" w:eastAsia="Aptos" w:hAnsi="Aptos Display" w:cs="Aptos Display"/>
          <w:highlight w:val="cyan"/>
          <w:u w:val="single"/>
        </w:rPr>
        <w:t>If the law is evidently</w:t>
      </w:r>
      <w:r w:rsidRPr="001B0862">
        <w:rPr>
          <w:rFonts w:ascii="Aptos Display" w:eastAsia="Aptos" w:hAnsi="Aptos Display" w:cs="Aptos Display"/>
          <w:u w:val="single"/>
        </w:rPr>
        <w:t xml:space="preserve"> partial and </w:t>
      </w:r>
      <w:r w:rsidRPr="001B0862">
        <w:rPr>
          <w:rFonts w:ascii="Aptos Display" w:eastAsia="Aptos" w:hAnsi="Aptos Display" w:cs="Aptos Display"/>
          <w:highlight w:val="cyan"/>
          <w:u w:val="single"/>
        </w:rPr>
        <w:t>unjust</w:t>
      </w:r>
      <w:r w:rsidRPr="001B0862">
        <w:rPr>
          <w:rFonts w:ascii="Aptos Display" w:eastAsia="Aptos" w:hAnsi="Aptos Display" w:cs="Aptos Display"/>
          <w:sz w:val="16"/>
        </w:rPr>
        <w:t xml:space="preserve">, </w:t>
      </w:r>
      <w:r w:rsidRPr="001B0862">
        <w:rPr>
          <w:rFonts w:ascii="Aptos Display" w:eastAsia="Aptos" w:hAnsi="Aptos Display" w:cs="Aptos Display"/>
          <w:u w:val="single"/>
        </w:rPr>
        <w:t xml:space="preserve">then </w:t>
      </w:r>
      <w:r w:rsidRPr="001B0862">
        <w:rPr>
          <w:rFonts w:ascii="Aptos Display" w:eastAsia="Aptos" w:hAnsi="Aptos Display" w:cs="Aptos Display"/>
          <w:highlight w:val="cyan"/>
          <w:u w:val="single"/>
        </w:rPr>
        <w:t>it will</w:t>
      </w:r>
      <w:r w:rsidRPr="001B0862">
        <w:rPr>
          <w:rFonts w:ascii="Aptos Display" w:eastAsia="Aptos" w:hAnsi="Aptos Display" w:cs="Aptos Display"/>
          <w:u w:val="single"/>
        </w:rPr>
        <w:t xml:space="preserve"> </w:t>
      </w:r>
      <w:r w:rsidRPr="001B0862">
        <w:rPr>
          <w:rFonts w:ascii="Aptos Display" w:eastAsia="Aptos" w:hAnsi="Aptos Display" w:cs="Aptos Display"/>
          <w:b/>
          <w:iCs/>
          <w:u w:val="single"/>
        </w:rPr>
        <w:t>mask</w:t>
      </w:r>
      <w:r w:rsidRPr="001B0862">
        <w:rPr>
          <w:rFonts w:ascii="Aptos Display" w:eastAsia="Aptos" w:hAnsi="Aptos Display" w:cs="Aptos Display"/>
          <w:u w:val="single"/>
        </w:rPr>
        <w:t xml:space="preserve"> nothing</w:t>
      </w:r>
      <w:r w:rsidRPr="001B0862">
        <w:rPr>
          <w:rFonts w:ascii="Aptos Display" w:eastAsia="Aptos" w:hAnsi="Aptos Display" w:cs="Aptos Display"/>
          <w:sz w:val="16"/>
        </w:rPr>
        <w:t xml:space="preserve">, </w:t>
      </w:r>
      <w:r w:rsidRPr="001B0862">
        <w:rPr>
          <w:rFonts w:ascii="Aptos Display" w:eastAsia="Aptos" w:hAnsi="Aptos Display" w:cs="Aptos Display"/>
          <w:b/>
          <w:iCs/>
          <w:u w:val="single"/>
        </w:rPr>
        <w:t>legitimize</w:t>
      </w:r>
      <w:r w:rsidRPr="001B0862">
        <w:rPr>
          <w:rFonts w:ascii="Aptos Display" w:eastAsia="Aptos" w:hAnsi="Aptos Display" w:cs="Aptos Display"/>
          <w:u w:val="single"/>
        </w:rPr>
        <w:t xml:space="preserve"> nothing</w:t>
      </w:r>
      <w:r w:rsidRPr="001B0862">
        <w:rPr>
          <w:rFonts w:ascii="Aptos Display" w:eastAsia="Aptos" w:hAnsi="Aptos Display" w:cs="Aptos Display"/>
          <w:sz w:val="16"/>
        </w:rPr>
        <w:t xml:space="preserve">, </w:t>
      </w:r>
      <w:r w:rsidRPr="001B0862">
        <w:rPr>
          <w:rFonts w:ascii="Aptos Display" w:eastAsia="Aptos" w:hAnsi="Aptos Display" w:cs="Aptos Display"/>
          <w:b/>
          <w:iCs/>
          <w:highlight w:val="cyan"/>
          <w:u w:val="single"/>
        </w:rPr>
        <w:t>contribute</w:t>
      </w:r>
      <w:r w:rsidRPr="001B0862">
        <w:rPr>
          <w:rFonts w:ascii="Aptos Display" w:eastAsia="Aptos" w:hAnsi="Aptos Display" w:cs="Aptos Display"/>
          <w:highlight w:val="cyan"/>
          <w:u w:val="single"/>
        </w:rPr>
        <w:t xml:space="preserve"> nothing to</w:t>
      </w:r>
      <w:r w:rsidRPr="001B0862">
        <w:rPr>
          <w:rFonts w:ascii="Aptos Display" w:eastAsia="Aptos" w:hAnsi="Aptos Display" w:cs="Aptos Display"/>
          <w:u w:val="single"/>
        </w:rPr>
        <w:t xml:space="preserve"> </w:t>
      </w:r>
      <w:r w:rsidRPr="001B0862">
        <w:rPr>
          <w:rFonts w:ascii="Aptos Display" w:eastAsia="Aptos" w:hAnsi="Aptos Display" w:cs="Aptos Display"/>
          <w:b/>
          <w:iCs/>
          <w:u w:val="single"/>
        </w:rPr>
        <w:t>any</w:t>
      </w:r>
      <w:r w:rsidRPr="001B0862">
        <w:rPr>
          <w:rFonts w:ascii="Aptos Display" w:eastAsia="Aptos" w:hAnsi="Aptos Display" w:cs="Aptos Display"/>
          <w:u w:val="single"/>
        </w:rPr>
        <w:t xml:space="preserve"> class’s </w:t>
      </w:r>
      <w:r w:rsidRPr="001B0862">
        <w:rPr>
          <w:rFonts w:ascii="Aptos Display" w:eastAsia="Aptos" w:hAnsi="Aptos Display" w:cs="Aptos Display"/>
          <w:highlight w:val="cyan"/>
          <w:u w:val="single"/>
        </w:rPr>
        <w:t>hegemony</w:t>
      </w:r>
      <w:r w:rsidRPr="001B0862">
        <w:rPr>
          <w:rFonts w:ascii="Aptos Display" w:eastAsia="Aptos" w:hAnsi="Aptos Display" w:cs="Aptos Display"/>
          <w:sz w:val="16"/>
        </w:rPr>
        <w:t xml:space="preserve">. The essential precondition for the effectiveness of </w:t>
      </w:r>
      <w:r w:rsidRPr="001B0862">
        <w:rPr>
          <w:rFonts w:ascii="Aptos Display" w:eastAsia="Aptos" w:hAnsi="Aptos Display" w:cs="Aptos Display"/>
          <w:highlight w:val="cyan"/>
          <w:u w:val="single"/>
        </w:rPr>
        <w:t>law</w:t>
      </w:r>
      <w:r w:rsidRPr="001B0862">
        <w:rPr>
          <w:rFonts w:ascii="Aptos Display" w:eastAsia="Aptos" w:hAnsi="Aptos Display" w:cs="Aptos Display"/>
          <w:sz w:val="16"/>
        </w:rPr>
        <w:t xml:space="preserve">, in its function as ideology, </w:t>
      </w:r>
      <w:r w:rsidRPr="001B0862">
        <w:rPr>
          <w:rFonts w:ascii="Aptos Display" w:eastAsia="Aptos" w:hAnsi="Aptos Display" w:cs="Aptos Display"/>
          <w:u w:val="single"/>
        </w:rPr>
        <w:t>is</w:t>
      </w:r>
      <w:r w:rsidRPr="001B0862">
        <w:rPr>
          <w:rFonts w:ascii="Aptos Display" w:eastAsia="Aptos" w:hAnsi="Aptos Display" w:cs="Aptos Display"/>
          <w:sz w:val="16"/>
        </w:rPr>
        <w:t xml:space="preserve"> that it shall display an independence from gross manipulation and shall seem to be just. . . . The rhetoric and the rules of a society are something </w:t>
      </w:r>
      <w:r w:rsidRPr="001B0862">
        <w:rPr>
          <w:rFonts w:ascii="Aptos Display" w:eastAsia="Aptos" w:hAnsi="Aptos Display" w:cs="Aptos Display"/>
          <w:u w:val="single"/>
        </w:rPr>
        <w:t xml:space="preserve">a </w:t>
      </w:r>
      <w:r w:rsidRPr="001B0862">
        <w:rPr>
          <w:rFonts w:ascii="Aptos Display" w:eastAsia="Aptos" w:hAnsi="Aptos Display" w:cs="Aptos Display"/>
          <w:b/>
          <w:iCs/>
          <w:u w:val="single"/>
        </w:rPr>
        <w:t>great deal more than sham</w:t>
      </w:r>
      <w:r w:rsidRPr="001B0862">
        <w:rPr>
          <w:rFonts w:ascii="Aptos Display" w:eastAsia="Aptos" w:hAnsi="Aptos Display" w:cs="Aptos Display"/>
          <w:sz w:val="16"/>
        </w:rPr>
        <w:t xml:space="preserve">. In the same moment they may modify, in profound ways, the behavior of the powerful, and mystify the powerless. </w:t>
      </w:r>
      <w:r w:rsidRPr="001B0862">
        <w:rPr>
          <w:rFonts w:ascii="Aptos Display" w:eastAsia="Aptos" w:hAnsi="Aptos Display" w:cs="Aptos Display"/>
          <w:u w:val="single"/>
        </w:rPr>
        <w:t xml:space="preserve">They </w:t>
      </w:r>
      <w:r w:rsidRPr="001B0862">
        <w:rPr>
          <w:rFonts w:ascii="Aptos Display" w:eastAsia="Aptos" w:hAnsi="Aptos Display" w:cs="Aptos Display"/>
          <w:highlight w:val="cyan"/>
          <w:u w:val="single"/>
        </w:rPr>
        <w:t xml:space="preserve">may </w:t>
      </w:r>
      <w:r w:rsidRPr="001B0862">
        <w:rPr>
          <w:rFonts w:ascii="Aptos Display" w:eastAsia="Aptos" w:hAnsi="Aptos Display" w:cs="Aptos Display"/>
          <w:b/>
          <w:iCs/>
          <w:highlight w:val="cyan"/>
          <w:u w:val="single"/>
        </w:rPr>
        <w:t>disguise</w:t>
      </w:r>
      <w:r w:rsidRPr="001B0862">
        <w:rPr>
          <w:rFonts w:ascii="Aptos Display" w:eastAsia="Aptos" w:hAnsi="Aptos Display" w:cs="Aptos Display"/>
          <w:u w:val="single"/>
        </w:rPr>
        <w:t xml:space="preserve"> the true realities of </w:t>
      </w:r>
      <w:r w:rsidRPr="001B0862">
        <w:rPr>
          <w:rFonts w:ascii="Aptos Display" w:eastAsia="Aptos" w:hAnsi="Aptos Display" w:cs="Aptos Display"/>
          <w:highlight w:val="cyan"/>
          <w:u w:val="single"/>
        </w:rPr>
        <w:t>power</w:t>
      </w:r>
      <w:r w:rsidRPr="001B0862">
        <w:rPr>
          <w:rFonts w:ascii="Aptos Display" w:eastAsia="Aptos" w:hAnsi="Aptos Display" w:cs="Aptos Display"/>
          <w:sz w:val="16"/>
        </w:rPr>
        <w:t xml:space="preserve">, </w:t>
      </w:r>
      <w:r w:rsidRPr="001B0862">
        <w:rPr>
          <w:rFonts w:ascii="Aptos Display" w:eastAsia="Aptos" w:hAnsi="Aptos Display" w:cs="Aptos Display"/>
          <w:highlight w:val="cyan"/>
          <w:u w:val="single"/>
        </w:rPr>
        <w:t>but</w:t>
      </w:r>
      <w:r w:rsidRPr="001B0862">
        <w:rPr>
          <w:rFonts w:ascii="Aptos Display" w:eastAsia="Aptos" w:hAnsi="Aptos Display" w:cs="Aptos Display"/>
          <w:sz w:val="16"/>
        </w:rPr>
        <w:t xml:space="preserve">, </w:t>
      </w:r>
      <w:r w:rsidRPr="001B0862">
        <w:rPr>
          <w:rFonts w:ascii="Aptos Display" w:eastAsia="Aptos" w:hAnsi="Aptos Display" w:cs="Aptos Display"/>
          <w:b/>
          <w:iCs/>
          <w:highlight w:val="cyan"/>
          <w:u w:val="single"/>
        </w:rPr>
        <w:t>at the same time</w:t>
      </w:r>
      <w:r w:rsidRPr="001B0862">
        <w:rPr>
          <w:rFonts w:ascii="Aptos Display" w:eastAsia="Aptos" w:hAnsi="Aptos Display" w:cs="Aptos Display"/>
          <w:sz w:val="16"/>
        </w:rPr>
        <w:t xml:space="preserve">, </w:t>
      </w:r>
      <w:r w:rsidRPr="001B0862">
        <w:rPr>
          <w:rFonts w:ascii="Aptos Display" w:eastAsia="Aptos" w:hAnsi="Aptos Display" w:cs="Aptos Display"/>
          <w:u w:val="single"/>
        </w:rPr>
        <w:t xml:space="preserve">they </w:t>
      </w:r>
      <w:r w:rsidRPr="001B0862">
        <w:rPr>
          <w:rFonts w:ascii="Aptos Display" w:eastAsia="Aptos" w:hAnsi="Aptos Display" w:cs="Aptos Display"/>
          <w:highlight w:val="cyan"/>
          <w:u w:val="single"/>
        </w:rPr>
        <w:t xml:space="preserve">may </w:t>
      </w:r>
      <w:r w:rsidRPr="001B0862">
        <w:rPr>
          <w:rFonts w:ascii="Aptos Display" w:eastAsia="Aptos" w:hAnsi="Aptos Display" w:cs="Aptos Display"/>
          <w:b/>
          <w:iCs/>
          <w:highlight w:val="cyan"/>
          <w:u w:val="single"/>
        </w:rPr>
        <w:t>curb</w:t>
      </w:r>
      <w:r w:rsidRPr="001B0862">
        <w:rPr>
          <w:rFonts w:ascii="Aptos Display" w:eastAsia="Aptos" w:hAnsi="Aptos Display" w:cs="Aptos Display"/>
          <w:highlight w:val="cyan"/>
          <w:u w:val="single"/>
        </w:rPr>
        <w:t xml:space="preserve"> that</w:t>
      </w:r>
      <w:r w:rsidRPr="001B0862">
        <w:rPr>
          <w:rFonts w:ascii="Aptos Display" w:eastAsia="Aptos" w:hAnsi="Aptos Display" w:cs="Aptos Display"/>
          <w:u w:val="single"/>
        </w:rPr>
        <w:t xml:space="preserve"> power </w:t>
      </w:r>
      <w:r w:rsidRPr="001B0862">
        <w:rPr>
          <w:rFonts w:ascii="Aptos Display" w:eastAsia="Aptos" w:hAnsi="Aptos Display" w:cs="Aptos Display"/>
          <w:highlight w:val="cyan"/>
          <w:u w:val="single"/>
        </w:rPr>
        <w:t xml:space="preserve">and </w:t>
      </w:r>
      <w:r w:rsidRPr="001B0862">
        <w:rPr>
          <w:rFonts w:ascii="Aptos Display" w:eastAsia="Aptos" w:hAnsi="Aptos Display" w:cs="Aptos Display"/>
          <w:b/>
          <w:iCs/>
          <w:highlight w:val="cyan"/>
          <w:u w:val="single"/>
        </w:rPr>
        <w:t>check</w:t>
      </w:r>
      <w:r w:rsidRPr="001B0862">
        <w:rPr>
          <w:rFonts w:ascii="Aptos Display" w:eastAsia="Aptos" w:hAnsi="Aptos Display" w:cs="Aptos Display"/>
          <w:highlight w:val="cyan"/>
          <w:u w:val="single"/>
        </w:rPr>
        <w:t xml:space="preserve"> its intrusions</w:t>
      </w:r>
      <w:r w:rsidRPr="001B0862">
        <w:rPr>
          <w:rFonts w:ascii="Aptos Display" w:eastAsia="Aptos" w:hAnsi="Aptos Display" w:cs="Aptos Display"/>
          <w:sz w:val="16"/>
        </w:rPr>
        <w:t xml:space="preserve">. . . . And </w:t>
      </w:r>
      <w:r w:rsidRPr="001B0862">
        <w:rPr>
          <w:rFonts w:ascii="Aptos Display" w:eastAsia="Aptos" w:hAnsi="Aptos Display" w:cs="Aptos Display"/>
          <w:u w:val="single"/>
        </w:rPr>
        <w:t xml:space="preserve">it is often from </w:t>
      </w:r>
      <w:r w:rsidRPr="001B0862">
        <w:rPr>
          <w:rFonts w:ascii="Aptos Display" w:eastAsia="Aptos" w:hAnsi="Aptos Display" w:cs="Aptos Display"/>
          <w:b/>
          <w:iCs/>
          <w:u w:val="single"/>
        </w:rPr>
        <w:t>within</w:t>
      </w:r>
      <w:r w:rsidRPr="001B0862">
        <w:rPr>
          <w:rFonts w:ascii="Aptos Display" w:eastAsia="Aptos" w:hAnsi="Aptos Display" w:cs="Aptos Display"/>
          <w:sz w:val="16"/>
        </w:rPr>
        <w:t xml:space="preserve"> that very rhetoric </w:t>
      </w:r>
      <w:r w:rsidRPr="001B0862">
        <w:rPr>
          <w:rFonts w:ascii="Aptos Display" w:eastAsia="Aptos" w:hAnsi="Aptos Display" w:cs="Aptos Display"/>
          <w:u w:val="single"/>
        </w:rPr>
        <w:t>that</w:t>
      </w:r>
      <w:r w:rsidRPr="001B0862">
        <w:rPr>
          <w:rFonts w:ascii="Aptos Display" w:eastAsia="Aptos" w:hAnsi="Aptos Display" w:cs="Aptos Display"/>
          <w:sz w:val="16"/>
        </w:rPr>
        <w:t xml:space="preserve"> a </w:t>
      </w:r>
      <w:r w:rsidRPr="001B0862">
        <w:rPr>
          <w:rFonts w:ascii="Aptos Display" w:eastAsia="Aptos" w:hAnsi="Aptos Display" w:cs="Aptos Display"/>
          <w:b/>
          <w:iCs/>
          <w:u w:val="single"/>
        </w:rPr>
        <w:t>radical critique</w:t>
      </w:r>
      <w:r w:rsidRPr="001B0862">
        <w:rPr>
          <w:rFonts w:ascii="Aptos Display" w:eastAsia="Aptos" w:hAnsi="Aptos Display" w:cs="Aptos Display"/>
          <w:sz w:val="16"/>
        </w:rPr>
        <w:t xml:space="preserve"> of the practice of the society </w:t>
      </w:r>
      <w:r w:rsidRPr="001B0862">
        <w:rPr>
          <w:rFonts w:ascii="Aptos Display" w:eastAsia="Aptos" w:hAnsi="Aptos Display" w:cs="Aptos Display"/>
          <w:u w:val="single"/>
        </w:rPr>
        <w:t>is developed</w:t>
      </w:r>
      <w:r w:rsidRPr="001B0862">
        <w:rPr>
          <w:rFonts w:ascii="Aptos Display" w:eastAsia="Aptos" w:hAnsi="Aptos Display" w:cs="Aptos Display"/>
          <w:sz w:val="16"/>
        </w:rPr>
        <w:t xml:space="preserve">. (436–39) </w:t>
      </w:r>
    </w:p>
    <w:p w14:paraId="06708E30" w14:textId="77777777" w:rsidR="000C4B69" w:rsidRPr="001B0862" w:rsidRDefault="000C4B69" w:rsidP="000C4B69">
      <w:pPr>
        <w:rPr>
          <w:rFonts w:ascii="Aptos Display" w:eastAsia="Aptos" w:hAnsi="Aptos Display" w:cs="Aptos Display"/>
          <w:sz w:val="16"/>
        </w:rPr>
      </w:pPr>
      <w:r w:rsidRPr="001B0862">
        <w:rPr>
          <w:rFonts w:ascii="Aptos Display" w:eastAsia="Aptos" w:hAnsi="Aptos Display" w:cs="Aptos Display"/>
          <w:sz w:val="16"/>
        </w:rPr>
        <w:t xml:space="preserve">In this chapter, we describe legal mobilization as the articulation of a social interest, general policy, or a societal vision in terms of legal entitlement. As Frances Kahn Zemans (1983) famously put it, legal mobilization entails that “a desire or want . . . is translated into a demand as an assertion of one’s rights” (3). </w:t>
      </w:r>
      <w:r w:rsidRPr="001B0862">
        <w:rPr>
          <w:rFonts w:ascii="Aptos Display" w:eastAsia="Aptos" w:hAnsi="Aptos Display" w:cs="Aptos Display"/>
          <w:u w:val="single"/>
        </w:rPr>
        <w:t xml:space="preserve">Since legal language is </w:t>
      </w:r>
      <w:r w:rsidRPr="001B0862">
        <w:rPr>
          <w:rFonts w:ascii="Aptos Display" w:eastAsia="Aptos" w:hAnsi="Aptos Display" w:cs="Aptos Display"/>
          <w:b/>
          <w:iCs/>
          <w:u w:val="single"/>
        </w:rPr>
        <w:t>indeterminate</w:t>
      </w:r>
      <w:r w:rsidRPr="001B0862">
        <w:rPr>
          <w:rFonts w:ascii="Aptos Display" w:eastAsia="Aptos" w:hAnsi="Aptos Display" w:cs="Aptos Display"/>
          <w:u w:val="single"/>
        </w:rPr>
        <w:t xml:space="preserve"> and </w:t>
      </w:r>
      <w:r w:rsidRPr="001B0862">
        <w:rPr>
          <w:rFonts w:ascii="Aptos Display" w:eastAsia="Aptos" w:hAnsi="Aptos Display" w:cs="Aptos Display"/>
          <w:b/>
          <w:iCs/>
          <w:u w:val="single"/>
        </w:rPr>
        <w:t>polyvalent</w:t>
      </w:r>
      <w:r w:rsidRPr="001B0862">
        <w:rPr>
          <w:rFonts w:ascii="Aptos Display" w:eastAsia="Aptos" w:hAnsi="Aptos Display" w:cs="Aptos Display"/>
          <w:sz w:val="16"/>
        </w:rPr>
        <w:t xml:space="preserve">, </w:t>
      </w:r>
      <w:r w:rsidRPr="001B0862">
        <w:rPr>
          <w:rFonts w:ascii="Aptos Display" w:eastAsia="Aptos" w:hAnsi="Aptos Display" w:cs="Aptos Display"/>
          <w:u w:val="single"/>
        </w:rPr>
        <w:t xml:space="preserve">it is </w:t>
      </w:r>
      <w:r w:rsidRPr="001B0862">
        <w:rPr>
          <w:rFonts w:ascii="Aptos Display" w:eastAsia="Aptos" w:hAnsi="Aptos Display" w:cs="Aptos Display"/>
          <w:b/>
          <w:iCs/>
          <w:u w:val="single"/>
        </w:rPr>
        <w:t>contestable</w:t>
      </w:r>
      <w:r w:rsidRPr="001B0862">
        <w:rPr>
          <w:rFonts w:ascii="Aptos Display" w:eastAsia="Aptos" w:hAnsi="Aptos Display" w:cs="Aptos Display"/>
          <w:sz w:val="16"/>
        </w:rPr>
        <w:t xml:space="preserve">. </w:t>
      </w:r>
      <w:r w:rsidRPr="001B0862">
        <w:rPr>
          <w:rFonts w:ascii="Aptos Display" w:eastAsia="Aptos" w:hAnsi="Aptos Display" w:cs="Aptos Display"/>
          <w:u w:val="single"/>
        </w:rPr>
        <w:t xml:space="preserve">Dominant legal norms are </w:t>
      </w:r>
      <w:r w:rsidRPr="001B0862">
        <w:rPr>
          <w:rFonts w:ascii="Aptos Display" w:eastAsia="Aptos" w:hAnsi="Aptos Display" w:cs="Aptos Display"/>
          <w:b/>
          <w:iCs/>
          <w:u w:val="single"/>
        </w:rPr>
        <w:t>incomplete</w:t>
      </w:r>
      <w:r w:rsidRPr="001B0862">
        <w:rPr>
          <w:rFonts w:ascii="Aptos Display" w:eastAsia="Aptos" w:hAnsi="Aptos Display" w:cs="Aptos Display"/>
          <w:u w:val="single"/>
        </w:rPr>
        <w:t xml:space="preserve"> and </w:t>
      </w:r>
      <w:r w:rsidRPr="001B0862">
        <w:rPr>
          <w:rFonts w:ascii="Aptos Display" w:eastAsia="Aptos" w:hAnsi="Aptos Display" w:cs="Aptos Display"/>
          <w:b/>
          <w:iCs/>
          <w:u w:val="single"/>
        </w:rPr>
        <w:t>rife with tensions</w:t>
      </w:r>
      <w:r w:rsidRPr="001B0862">
        <w:rPr>
          <w:rFonts w:ascii="Aptos Display" w:eastAsia="Aptos" w:hAnsi="Aptos Display" w:cs="Aptos Display"/>
          <w:sz w:val="16"/>
        </w:rPr>
        <w:t xml:space="preserve">, </w:t>
      </w:r>
      <w:r w:rsidRPr="001B0862">
        <w:rPr>
          <w:rFonts w:ascii="Aptos Display" w:eastAsia="Aptos" w:hAnsi="Aptos Display" w:cs="Aptos Display"/>
          <w:u w:val="single"/>
        </w:rPr>
        <w:t xml:space="preserve">and they </w:t>
      </w:r>
      <w:r w:rsidRPr="001B0862">
        <w:rPr>
          <w:rFonts w:ascii="Aptos Display" w:eastAsia="Aptos" w:hAnsi="Aptos Display" w:cs="Aptos Display"/>
          <w:b/>
          <w:iCs/>
          <w:u w:val="single"/>
        </w:rPr>
        <w:t>adapt</w:t>
      </w:r>
      <w:r w:rsidRPr="001B0862">
        <w:rPr>
          <w:rFonts w:ascii="Aptos Display" w:eastAsia="Aptos" w:hAnsi="Aptos Display" w:cs="Aptos Display"/>
          <w:u w:val="single"/>
        </w:rPr>
        <w:t xml:space="preserve"> as the</w:t>
      </w:r>
      <w:r w:rsidRPr="001B0862">
        <w:rPr>
          <w:rFonts w:ascii="Aptos Display" w:eastAsia="Aptos" w:hAnsi="Aptos Display" w:cs="Aptos Display"/>
          <w:sz w:val="16"/>
        </w:rPr>
        <w:t xml:space="preserve"> perceived </w:t>
      </w:r>
      <w:r w:rsidRPr="001B0862">
        <w:rPr>
          <w:rFonts w:ascii="Aptos Display" w:eastAsia="Aptos" w:hAnsi="Aptos Display" w:cs="Aptos Display"/>
          <w:u w:val="single"/>
        </w:rPr>
        <w:t>interests of dominant groups respond to</w:t>
      </w:r>
      <w:r w:rsidRPr="001B0862">
        <w:rPr>
          <w:rFonts w:ascii="Aptos Display" w:eastAsia="Aptos" w:hAnsi="Aptos Display" w:cs="Aptos Display"/>
          <w:sz w:val="16"/>
        </w:rPr>
        <w:t xml:space="preserve">, </w:t>
      </w:r>
      <w:r w:rsidRPr="001B0862">
        <w:rPr>
          <w:rFonts w:ascii="Aptos Display" w:eastAsia="Aptos" w:hAnsi="Aptos Display" w:cs="Aptos Display"/>
          <w:u w:val="single"/>
        </w:rPr>
        <w:t>or</w:t>
      </w:r>
      <w:r w:rsidRPr="001B0862">
        <w:rPr>
          <w:rFonts w:ascii="Aptos Display" w:eastAsia="Aptos" w:hAnsi="Aptos Display" w:cs="Aptos Display"/>
          <w:sz w:val="16"/>
        </w:rPr>
        <w:t xml:space="preserve"> occasionally </w:t>
      </w:r>
      <w:r w:rsidRPr="001B0862">
        <w:rPr>
          <w:rFonts w:ascii="Aptos Display" w:eastAsia="Aptos" w:hAnsi="Aptos Display" w:cs="Aptos Display"/>
          <w:u w:val="single"/>
        </w:rPr>
        <w:t>converge with</w:t>
      </w:r>
      <w:r w:rsidRPr="001B0862">
        <w:rPr>
          <w:rFonts w:ascii="Aptos Display" w:eastAsia="Aptos" w:hAnsi="Aptos Display" w:cs="Aptos Display"/>
          <w:sz w:val="16"/>
        </w:rPr>
        <w:t xml:space="preserve">, </w:t>
      </w:r>
      <w:r w:rsidRPr="001B0862">
        <w:rPr>
          <w:rFonts w:ascii="Aptos Display" w:eastAsia="Aptos" w:hAnsi="Aptos Display" w:cs="Aptos Display"/>
          <w:u w:val="single"/>
        </w:rPr>
        <w:t>the demands of oppressed groups</w:t>
      </w:r>
      <w:r w:rsidRPr="001B0862">
        <w:rPr>
          <w:rFonts w:ascii="Aptos Display" w:eastAsia="Aptos" w:hAnsi="Aptos Display" w:cs="Aptos Display"/>
          <w:sz w:val="16"/>
        </w:rPr>
        <w:t xml:space="preserve"> (Bell 1980). Although much legal contestation occurs between recognized rights-bearing subjects over the authoritative meaning of clashing liberal legal principles, </w:t>
      </w:r>
      <w:r w:rsidRPr="001B0862">
        <w:rPr>
          <w:rFonts w:ascii="Aptos Display" w:eastAsia="Aptos" w:hAnsi="Aptos Display" w:cs="Aptos Display"/>
          <w:highlight w:val="cyan"/>
          <w:u w:val="single"/>
        </w:rPr>
        <w:t>legal mobilization</w:t>
      </w:r>
      <w:r w:rsidRPr="001B0862">
        <w:rPr>
          <w:rFonts w:ascii="Aptos Display" w:eastAsia="Aptos" w:hAnsi="Aptos Display" w:cs="Aptos Display"/>
          <w:u w:val="single"/>
        </w:rPr>
        <w:t xml:space="preserve"> also </w:t>
      </w:r>
      <w:r w:rsidRPr="001B0862">
        <w:rPr>
          <w:rFonts w:ascii="Aptos Display" w:eastAsia="Aptos" w:hAnsi="Aptos Display" w:cs="Aptos Display"/>
          <w:highlight w:val="cyan"/>
          <w:u w:val="single"/>
        </w:rPr>
        <w:t xml:space="preserve">involves oppressed groups </w:t>
      </w:r>
      <w:r w:rsidRPr="001B0862">
        <w:rPr>
          <w:rFonts w:ascii="Aptos Display" w:eastAsia="Aptos" w:hAnsi="Aptos Display" w:cs="Aptos Display"/>
          <w:b/>
          <w:iCs/>
          <w:highlight w:val="cyan"/>
          <w:u w:val="single"/>
        </w:rPr>
        <w:t>mobilizing liberal principles</w:t>
      </w:r>
      <w:r w:rsidRPr="001B0862">
        <w:rPr>
          <w:rFonts w:ascii="Aptos Display" w:eastAsia="Aptos" w:hAnsi="Aptos Display" w:cs="Aptos Display"/>
          <w:highlight w:val="cyan"/>
          <w:u w:val="single"/>
        </w:rPr>
        <w:t xml:space="preserve"> against </w:t>
      </w:r>
      <w:r w:rsidRPr="001B0862">
        <w:rPr>
          <w:rFonts w:ascii="Aptos Display" w:eastAsia="Aptos" w:hAnsi="Aptos Display" w:cs="Aptos Display"/>
          <w:b/>
          <w:iCs/>
          <w:highlight w:val="cyan"/>
          <w:u w:val="single"/>
        </w:rPr>
        <w:t>illiberal</w:t>
      </w:r>
      <w:r w:rsidRPr="001B0862">
        <w:rPr>
          <w:rFonts w:ascii="Aptos Display" w:eastAsia="Aptos" w:hAnsi="Aptos Display" w:cs="Aptos Display"/>
          <w:sz w:val="16"/>
        </w:rPr>
        <w:t xml:space="preserve">, </w:t>
      </w:r>
      <w:r w:rsidRPr="001B0862">
        <w:rPr>
          <w:rFonts w:ascii="Aptos Display" w:eastAsia="Aptos" w:hAnsi="Aptos Display" w:cs="Aptos Display"/>
          <w:b/>
          <w:iCs/>
          <w:highlight w:val="cyan"/>
          <w:u w:val="single"/>
        </w:rPr>
        <w:t>repressive</w:t>
      </w:r>
      <w:r w:rsidRPr="001B0862">
        <w:rPr>
          <w:rFonts w:ascii="Aptos Display" w:eastAsia="Aptos" w:hAnsi="Aptos Display" w:cs="Aptos Display"/>
          <w:b/>
          <w:iCs/>
          <w:u w:val="single"/>
        </w:rPr>
        <w:t xml:space="preserve"> </w:t>
      </w:r>
      <w:r w:rsidRPr="001B0862">
        <w:rPr>
          <w:rFonts w:ascii="Aptos Display" w:eastAsia="Aptos" w:hAnsi="Aptos Display" w:cs="Aptos Display"/>
          <w:b/>
          <w:iCs/>
          <w:u w:val="single"/>
        </w:rPr>
        <w:lastRenderedPageBreak/>
        <w:t>modes</w:t>
      </w:r>
      <w:r w:rsidRPr="001B0862">
        <w:rPr>
          <w:rFonts w:ascii="Aptos Display" w:eastAsia="Aptos" w:hAnsi="Aptos Display" w:cs="Aptos Display"/>
          <w:u w:val="single"/>
        </w:rPr>
        <w:t xml:space="preserve"> of social </w:t>
      </w:r>
      <w:r w:rsidRPr="001B0862">
        <w:rPr>
          <w:rFonts w:ascii="Aptos Display" w:eastAsia="Aptos" w:hAnsi="Aptos Display" w:cs="Aptos Display"/>
          <w:highlight w:val="cyan"/>
          <w:u w:val="single"/>
        </w:rPr>
        <w:t>control</w:t>
      </w:r>
      <w:r w:rsidRPr="001B0862">
        <w:rPr>
          <w:rFonts w:ascii="Aptos Display" w:eastAsia="Aptos" w:hAnsi="Aptos Display" w:cs="Aptos Display"/>
          <w:sz w:val="16"/>
        </w:rPr>
        <w:t xml:space="preserve">. These </w:t>
      </w:r>
      <w:r w:rsidRPr="001B0862">
        <w:rPr>
          <w:rFonts w:ascii="Aptos Display" w:eastAsia="Aptos" w:hAnsi="Aptos Display" w:cs="Aptos Display"/>
          <w:u w:val="single"/>
        </w:rPr>
        <w:t>contests over</w:t>
      </w:r>
      <w:r w:rsidRPr="001B0862">
        <w:rPr>
          <w:rFonts w:ascii="Aptos Display" w:eastAsia="Aptos" w:hAnsi="Aptos Display" w:cs="Aptos Display"/>
          <w:sz w:val="16"/>
        </w:rPr>
        <w:t xml:space="preserve"> ascribed race, gender, sexual, immigrant, and other </w:t>
      </w:r>
      <w:r w:rsidRPr="001B0862">
        <w:rPr>
          <w:rFonts w:ascii="Aptos Display" w:eastAsia="Aptos" w:hAnsi="Aptos Display" w:cs="Aptos Display"/>
          <w:u w:val="single"/>
        </w:rPr>
        <w:t xml:space="preserve">marginalized identities often </w:t>
      </w:r>
      <w:r w:rsidRPr="001B0862">
        <w:rPr>
          <w:rFonts w:ascii="Aptos Display" w:eastAsia="Aptos" w:hAnsi="Aptos Display" w:cs="Aptos Display"/>
          <w:b/>
          <w:iCs/>
          <w:u w:val="single"/>
        </w:rPr>
        <w:t>expand</w:t>
      </w:r>
      <w:r w:rsidRPr="001B0862">
        <w:rPr>
          <w:rFonts w:ascii="Aptos Display" w:eastAsia="Aptos" w:hAnsi="Aptos Display" w:cs="Aptos Display"/>
          <w:u w:val="single"/>
        </w:rPr>
        <w:t xml:space="preserve"> the rule of liberal legalism</w:t>
      </w:r>
      <w:r w:rsidRPr="001B0862">
        <w:rPr>
          <w:rFonts w:ascii="Aptos Display" w:eastAsia="Aptos" w:hAnsi="Aptos Display" w:cs="Aptos Display"/>
          <w:sz w:val="16"/>
        </w:rPr>
        <w:t xml:space="preserve"> (Smith 1997; Orren 1992). More importantly, </w:t>
      </w:r>
      <w:r w:rsidRPr="001B0862">
        <w:rPr>
          <w:rFonts w:ascii="Aptos Display" w:eastAsia="Aptos" w:hAnsi="Aptos Display" w:cs="Aptos Display"/>
          <w:u w:val="single"/>
        </w:rPr>
        <w:t xml:space="preserve">struggles by progressive </w:t>
      </w:r>
      <w:r w:rsidRPr="001B0862">
        <w:rPr>
          <w:rFonts w:ascii="Aptos Display" w:eastAsia="Aptos" w:hAnsi="Aptos Display" w:cs="Aptos Display"/>
          <w:highlight w:val="cyan"/>
          <w:u w:val="single"/>
        </w:rPr>
        <w:t xml:space="preserve">activists can use the </w:t>
      </w:r>
      <w:r w:rsidRPr="001B0862">
        <w:rPr>
          <w:rFonts w:ascii="Aptos Display" w:eastAsia="Aptos" w:hAnsi="Aptos Display" w:cs="Aptos Display"/>
          <w:b/>
          <w:iCs/>
          <w:highlight w:val="cyan"/>
          <w:u w:val="single"/>
        </w:rPr>
        <w:t>liberal principle</w:t>
      </w:r>
      <w:r w:rsidRPr="001B0862">
        <w:rPr>
          <w:rFonts w:ascii="Aptos Display" w:eastAsia="Aptos" w:hAnsi="Aptos Display" w:cs="Aptos Display"/>
          <w:u w:val="single"/>
        </w:rPr>
        <w:t xml:space="preserve"> of equal citizenship </w:t>
      </w:r>
      <w:r w:rsidRPr="001B0862">
        <w:rPr>
          <w:rFonts w:ascii="Aptos Display" w:eastAsia="Aptos" w:hAnsi="Aptos Display" w:cs="Aptos Display"/>
          <w:highlight w:val="cyan"/>
          <w:u w:val="single"/>
        </w:rPr>
        <w:t xml:space="preserve">to </w:t>
      </w:r>
      <w:r w:rsidRPr="001B0862">
        <w:rPr>
          <w:rFonts w:ascii="Aptos Display" w:eastAsia="Aptos" w:hAnsi="Aptos Display" w:cs="Aptos Display"/>
          <w:b/>
          <w:iCs/>
          <w:highlight w:val="cyan"/>
          <w:u w:val="single"/>
        </w:rPr>
        <w:t>counter</w:t>
      </w:r>
      <w:r w:rsidRPr="001B0862">
        <w:rPr>
          <w:rFonts w:ascii="Aptos Display" w:eastAsia="Aptos" w:hAnsi="Aptos Display" w:cs="Aptos Display"/>
          <w:b/>
          <w:iCs/>
          <w:u w:val="single"/>
        </w:rPr>
        <w:t xml:space="preserve"> the </w:t>
      </w:r>
      <w:r w:rsidRPr="001B0862">
        <w:rPr>
          <w:rFonts w:ascii="Aptos Display" w:eastAsia="Aptos" w:hAnsi="Aptos Display" w:cs="Aptos Display"/>
          <w:b/>
          <w:iCs/>
          <w:highlight w:val="cyan"/>
          <w:u w:val="single"/>
        </w:rPr>
        <w:t>property- and contract-based</w:t>
      </w:r>
      <w:r w:rsidRPr="001B0862">
        <w:rPr>
          <w:rFonts w:ascii="Aptos Display" w:eastAsia="Aptos" w:hAnsi="Aptos Display" w:cs="Aptos Display"/>
          <w:b/>
          <w:iCs/>
          <w:u w:val="single"/>
        </w:rPr>
        <w:t xml:space="preserve"> principles of </w:t>
      </w:r>
      <w:r w:rsidRPr="001B0862">
        <w:rPr>
          <w:rFonts w:ascii="Aptos Display" w:eastAsia="Aptos" w:hAnsi="Aptos Display" w:cs="Aptos Display"/>
          <w:b/>
          <w:iCs/>
          <w:highlight w:val="cyan"/>
          <w:u w:val="single"/>
        </w:rPr>
        <w:t>capitalism</w:t>
      </w:r>
      <w:r w:rsidRPr="001B0862">
        <w:rPr>
          <w:rFonts w:ascii="Aptos Display" w:eastAsia="Aptos" w:hAnsi="Aptos Display" w:cs="Aptos Display"/>
          <w:sz w:val="16"/>
        </w:rPr>
        <w:t xml:space="preserve">, thereby </w:t>
      </w:r>
      <w:r w:rsidRPr="001B0862">
        <w:rPr>
          <w:rFonts w:ascii="Aptos Display" w:eastAsia="Aptos" w:hAnsi="Aptos Display" w:cs="Aptos Display"/>
          <w:b/>
          <w:iCs/>
          <w:highlight w:val="cyan"/>
          <w:u w:val="single"/>
        </w:rPr>
        <w:t>challenging</w:t>
      </w:r>
      <w:r w:rsidRPr="001B0862">
        <w:rPr>
          <w:rFonts w:ascii="Aptos Display" w:eastAsia="Aptos" w:hAnsi="Aptos Display" w:cs="Aptos Display"/>
          <w:highlight w:val="cyan"/>
          <w:u w:val="single"/>
        </w:rPr>
        <w:t xml:space="preserve"> unequal</w:t>
      </w:r>
      <w:r w:rsidRPr="001B0862">
        <w:rPr>
          <w:rFonts w:ascii="Aptos Display" w:eastAsia="Aptos" w:hAnsi="Aptos Display" w:cs="Aptos Display"/>
          <w:u w:val="single"/>
        </w:rPr>
        <w:t xml:space="preserve"> resource </w:t>
      </w:r>
      <w:r w:rsidRPr="001B0862">
        <w:rPr>
          <w:rFonts w:ascii="Aptos Display" w:eastAsia="Aptos" w:hAnsi="Aptos Display" w:cs="Aptos Display"/>
          <w:highlight w:val="cyan"/>
          <w:u w:val="single"/>
        </w:rPr>
        <w:t>distribution and</w:t>
      </w:r>
      <w:r w:rsidRPr="001B0862">
        <w:rPr>
          <w:rFonts w:ascii="Aptos Display" w:eastAsia="Aptos" w:hAnsi="Aptos Display" w:cs="Aptos Display"/>
          <w:u w:val="single"/>
        </w:rPr>
        <w:t xml:space="preserve"> class </w:t>
      </w:r>
      <w:r w:rsidRPr="001B0862">
        <w:rPr>
          <w:rFonts w:ascii="Aptos Display" w:eastAsia="Aptos" w:hAnsi="Aptos Display" w:cs="Aptos Display"/>
          <w:highlight w:val="cyan"/>
          <w:u w:val="single"/>
        </w:rPr>
        <w:t>exploitation</w:t>
      </w:r>
      <w:r w:rsidRPr="001B0862">
        <w:rPr>
          <w:rFonts w:ascii="Aptos Display" w:eastAsia="Aptos" w:hAnsi="Aptos Display" w:cs="Aptos Display"/>
          <w:sz w:val="16"/>
        </w:rPr>
        <w:t xml:space="preserve"> (Brown 2003; Smith 1997). As Stuart Scheingold (1974) argues, “</w:t>
      </w:r>
      <w:r w:rsidRPr="001B0862">
        <w:rPr>
          <w:rFonts w:ascii="Aptos Display" w:eastAsia="Aptos" w:hAnsi="Aptos Display" w:cs="Aptos Display"/>
          <w:b/>
          <w:iCs/>
          <w:u w:val="single"/>
        </w:rPr>
        <w:t>law cuts both ways</w:t>
      </w:r>
      <w:r w:rsidRPr="001B0862">
        <w:rPr>
          <w:rFonts w:ascii="Aptos Display" w:eastAsia="Aptos" w:hAnsi="Aptos Display" w:cs="Aptos Display"/>
          <w:sz w:val="16"/>
        </w:rPr>
        <w:t xml:space="preserve">,” </w:t>
      </w:r>
      <w:r w:rsidRPr="001B0862">
        <w:rPr>
          <w:rFonts w:ascii="Aptos Display" w:eastAsia="Aptos" w:hAnsi="Aptos Display" w:cs="Aptos Display"/>
          <w:u w:val="single"/>
        </w:rPr>
        <w:t>both for and against</w:t>
      </w:r>
      <w:r w:rsidRPr="001B0862">
        <w:rPr>
          <w:rFonts w:ascii="Aptos Display" w:eastAsia="Aptos" w:hAnsi="Aptos Display" w:cs="Aptos Display"/>
          <w:sz w:val="16"/>
        </w:rPr>
        <w:t xml:space="preserve"> egalitarian </w:t>
      </w:r>
      <w:r w:rsidRPr="001B0862">
        <w:rPr>
          <w:rFonts w:ascii="Aptos Display" w:eastAsia="Aptos" w:hAnsi="Aptos Display" w:cs="Aptos Display"/>
          <w:u w:val="single"/>
        </w:rPr>
        <w:t>social justice</w:t>
      </w:r>
      <w:r w:rsidRPr="001B0862">
        <w:rPr>
          <w:rFonts w:ascii="Aptos Display" w:eastAsia="Aptos" w:hAnsi="Aptos Display" w:cs="Aptos Display"/>
          <w:sz w:val="16"/>
        </w:rPr>
        <w:t xml:space="preserve"> (91; see also McCann 1994). </w:t>
      </w:r>
    </w:p>
    <w:p w14:paraId="270B8388" w14:textId="77777777" w:rsidR="000C4B69" w:rsidRPr="001B0862" w:rsidRDefault="000C4B69" w:rsidP="000C4B69">
      <w:pPr>
        <w:rPr>
          <w:rFonts w:ascii="Aptos Display" w:eastAsia="Aptos" w:hAnsi="Aptos Display" w:cs="Aptos Display"/>
          <w:sz w:val="16"/>
        </w:rPr>
      </w:pPr>
      <w:r w:rsidRPr="001B0862">
        <w:rPr>
          <w:rFonts w:ascii="Aptos Display" w:eastAsia="Aptos" w:hAnsi="Aptos Display" w:cs="Aptos Display"/>
          <w:sz w:val="16"/>
        </w:rPr>
        <w:t xml:space="preserve">When, how, and </w:t>
      </w:r>
      <w:r w:rsidRPr="001B0862">
        <w:rPr>
          <w:rFonts w:ascii="Aptos Display" w:eastAsia="Aptos" w:hAnsi="Aptos Display" w:cs="Aptos Display"/>
          <w:u w:val="single"/>
        </w:rPr>
        <w:t xml:space="preserve">to what degree legal discourse and institutions provide resources for oppressed groups </w:t>
      </w:r>
      <w:r w:rsidRPr="001B0862">
        <w:rPr>
          <w:rFonts w:ascii="Aptos Display" w:eastAsia="Aptos" w:hAnsi="Aptos Display" w:cs="Aptos Display"/>
          <w:b/>
          <w:iCs/>
          <w:u w:val="single"/>
        </w:rPr>
        <w:t>depends</w:t>
      </w:r>
      <w:r w:rsidRPr="001B0862">
        <w:rPr>
          <w:rFonts w:ascii="Aptos Display" w:eastAsia="Aptos" w:hAnsi="Aptos Display" w:cs="Aptos Display"/>
          <w:sz w:val="16"/>
        </w:rPr>
        <w:t xml:space="preserve"> largely </w:t>
      </w:r>
      <w:r w:rsidRPr="001B0862">
        <w:rPr>
          <w:rFonts w:ascii="Aptos Display" w:eastAsia="Aptos" w:hAnsi="Aptos Display" w:cs="Aptos Display"/>
          <w:u w:val="single"/>
        </w:rPr>
        <w:t xml:space="preserve">on the </w:t>
      </w:r>
      <w:r w:rsidRPr="001B0862">
        <w:rPr>
          <w:rFonts w:ascii="Aptos Display" w:eastAsia="Aptos" w:hAnsi="Aptos Display" w:cs="Aptos Display"/>
          <w:b/>
          <w:iCs/>
          <w:u w:val="single"/>
        </w:rPr>
        <w:t>mix of legal</w:t>
      </w:r>
      <w:r w:rsidRPr="001B0862">
        <w:rPr>
          <w:rFonts w:ascii="Aptos Display" w:eastAsia="Aptos" w:hAnsi="Aptos Display" w:cs="Aptos Display"/>
          <w:sz w:val="16"/>
        </w:rPr>
        <w:t xml:space="preserve"> and especially extralegal </w:t>
      </w:r>
      <w:r w:rsidRPr="001B0862">
        <w:rPr>
          <w:rFonts w:ascii="Aptos Display" w:eastAsia="Aptos" w:hAnsi="Aptos Display" w:cs="Aptos Display"/>
          <w:b/>
          <w:iCs/>
          <w:u w:val="single"/>
        </w:rPr>
        <w:t>factors</w:t>
      </w:r>
      <w:r w:rsidRPr="001B0862">
        <w:rPr>
          <w:rFonts w:ascii="Aptos Display" w:eastAsia="Aptos" w:hAnsi="Aptos Display" w:cs="Aptos Display"/>
          <w:u w:val="single"/>
        </w:rPr>
        <w:t xml:space="preserve"> in a given</w:t>
      </w:r>
      <w:r w:rsidRPr="001B0862">
        <w:rPr>
          <w:rFonts w:ascii="Aptos Display" w:eastAsia="Aptos" w:hAnsi="Aptos Display" w:cs="Aptos Display"/>
          <w:sz w:val="16"/>
        </w:rPr>
        <w:t xml:space="preserve"> historical </w:t>
      </w:r>
      <w:r w:rsidRPr="001B0862">
        <w:rPr>
          <w:rFonts w:ascii="Aptos Display" w:eastAsia="Aptos" w:hAnsi="Aptos Display" w:cs="Aptos Display"/>
          <w:u w:val="single"/>
        </w:rPr>
        <w:t>context</w:t>
      </w:r>
      <w:r w:rsidRPr="001B0862">
        <w:rPr>
          <w:rFonts w:ascii="Aptos Display" w:eastAsia="Aptos" w:hAnsi="Aptos Display" w:cs="Aptos Display"/>
          <w:sz w:val="16"/>
        </w:rPr>
        <w:t xml:space="preserve">. Our research devotes considerable attention to the changing features of the cultural and institutional terrain that delimit the possibilities and forms of contestation within and against law. Of course, </w:t>
      </w:r>
      <w:r w:rsidRPr="001B0862">
        <w:rPr>
          <w:rFonts w:ascii="Aptos Display" w:eastAsia="Aptos" w:hAnsi="Aptos Display" w:cs="Aptos Display"/>
          <w:u w:val="single"/>
        </w:rPr>
        <w:t xml:space="preserve">fighting for control of legal institutions and principles </w:t>
      </w:r>
      <w:r w:rsidRPr="001B0862">
        <w:rPr>
          <w:rFonts w:ascii="Aptos Display" w:eastAsia="Aptos" w:hAnsi="Aptos Display" w:cs="Aptos Display"/>
          <w:b/>
          <w:iCs/>
          <w:u w:val="single"/>
        </w:rPr>
        <w:t>does not guarantee</w:t>
      </w:r>
      <w:r w:rsidRPr="001B0862">
        <w:rPr>
          <w:rFonts w:ascii="Aptos Display" w:eastAsia="Aptos" w:hAnsi="Aptos Display" w:cs="Aptos Display"/>
          <w:u w:val="single"/>
        </w:rPr>
        <w:t xml:space="preserve"> radical social change</w:t>
      </w:r>
      <w:r w:rsidRPr="001B0862">
        <w:rPr>
          <w:rFonts w:ascii="Aptos Display" w:eastAsia="Aptos" w:hAnsi="Aptos Display" w:cs="Aptos Display"/>
          <w:sz w:val="16"/>
        </w:rPr>
        <w:t xml:space="preserve">. </w:t>
      </w:r>
      <w:r w:rsidRPr="001B0862">
        <w:rPr>
          <w:rFonts w:ascii="Aptos Display" w:eastAsia="Aptos" w:hAnsi="Aptos Display" w:cs="Aptos Display"/>
          <w:u w:val="single"/>
        </w:rPr>
        <w:t xml:space="preserve">But </w:t>
      </w:r>
      <w:r w:rsidRPr="001B0862">
        <w:rPr>
          <w:rFonts w:ascii="Aptos Display" w:eastAsia="Aptos" w:hAnsi="Aptos Display" w:cs="Aptos Display"/>
          <w:highlight w:val="cyan"/>
          <w:u w:val="single"/>
        </w:rPr>
        <w:t xml:space="preserve">succumbing to anti-legalism </w:t>
      </w:r>
      <w:r w:rsidRPr="001B0862">
        <w:rPr>
          <w:rFonts w:ascii="Aptos Display" w:eastAsia="Aptos" w:hAnsi="Aptos Display" w:cs="Aptos Display"/>
          <w:b/>
          <w:iCs/>
          <w:highlight w:val="cyan"/>
          <w:u w:val="single"/>
        </w:rPr>
        <w:t>cedes control</w:t>
      </w:r>
      <w:r w:rsidRPr="001B0862">
        <w:rPr>
          <w:rFonts w:ascii="Aptos Display" w:eastAsia="Aptos" w:hAnsi="Aptos Display" w:cs="Aptos Display"/>
          <w:u w:val="single"/>
        </w:rPr>
        <w:t xml:space="preserve"> </w:t>
      </w:r>
      <w:r w:rsidRPr="001B0862">
        <w:rPr>
          <w:rFonts w:ascii="Aptos Display" w:eastAsia="Aptos" w:hAnsi="Aptos Display" w:cs="Aptos Display"/>
          <w:highlight w:val="cyan"/>
          <w:u w:val="single"/>
        </w:rPr>
        <w:t>over</w:t>
      </w:r>
      <w:r w:rsidRPr="001B0862">
        <w:rPr>
          <w:rFonts w:ascii="Aptos Display" w:eastAsia="Aptos" w:hAnsi="Aptos Display" w:cs="Aptos Display"/>
          <w:u w:val="single"/>
        </w:rPr>
        <w:t xml:space="preserve"> the terms of </w:t>
      </w:r>
      <w:r w:rsidRPr="001B0862">
        <w:rPr>
          <w:rFonts w:ascii="Aptos Display" w:eastAsia="Aptos" w:hAnsi="Aptos Display" w:cs="Aptos Display"/>
          <w:b/>
          <w:iCs/>
          <w:u w:val="single"/>
        </w:rPr>
        <w:t xml:space="preserve">institutional </w:t>
      </w:r>
      <w:r w:rsidRPr="001B0862">
        <w:rPr>
          <w:rFonts w:ascii="Aptos Display" w:eastAsia="Aptos" w:hAnsi="Aptos Display" w:cs="Aptos Display"/>
          <w:b/>
          <w:iCs/>
          <w:highlight w:val="cyan"/>
          <w:u w:val="single"/>
        </w:rPr>
        <w:t>organization</w:t>
      </w:r>
      <w:r w:rsidRPr="001B0862">
        <w:rPr>
          <w:rFonts w:ascii="Aptos Display" w:eastAsia="Aptos" w:hAnsi="Aptos Display" w:cs="Aptos Display"/>
          <w:sz w:val="16"/>
        </w:rPr>
        <w:t xml:space="preserve">, </w:t>
      </w:r>
      <w:r w:rsidRPr="001B0862">
        <w:rPr>
          <w:rFonts w:ascii="Aptos Display" w:eastAsia="Aptos" w:hAnsi="Aptos Display" w:cs="Aptos Display"/>
          <w:b/>
          <w:iCs/>
          <w:u w:val="single"/>
        </w:rPr>
        <w:t xml:space="preserve">instrumental </w:t>
      </w:r>
      <w:r w:rsidRPr="001B0862">
        <w:rPr>
          <w:rFonts w:ascii="Aptos Display" w:eastAsia="Aptos" w:hAnsi="Aptos Display" w:cs="Aptos Display"/>
          <w:b/>
          <w:iCs/>
          <w:highlight w:val="cyan"/>
          <w:u w:val="single"/>
        </w:rPr>
        <w:t>rule</w:t>
      </w:r>
      <w:r w:rsidRPr="001B0862">
        <w:rPr>
          <w:rFonts w:ascii="Aptos Display" w:eastAsia="Aptos" w:hAnsi="Aptos Display" w:cs="Aptos Display"/>
          <w:sz w:val="16"/>
        </w:rPr>
        <w:t xml:space="preserve">, </w:t>
      </w:r>
      <w:r w:rsidRPr="001B0862">
        <w:rPr>
          <w:rFonts w:ascii="Aptos Display" w:eastAsia="Aptos" w:hAnsi="Aptos Display" w:cs="Aptos Display"/>
          <w:highlight w:val="cyan"/>
          <w:u w:val="single"/>
        </w:rPr>
        <w:t>and</w:t>
      </w:r>
      <w:r w:rsidRPr="001B0862">
        <w:rPr>
          <w:rFonts w:ascii="Aptos Display" w:eastAsia="Aptos" w:hAnsi="Aptos Display" w:cs="Aptos Display"/>
          <w:u w:val="single"/>
        </w:rPr>
        <w:t xml:space="preserve"> </w:t>
      </w:r>
      <w:r w:rsidRPr="001B0862">
        <w:rPr>
          <w:rFonts w:ascii="Aptos Display" w:eastAsia="Aptos" w:hAnsi="Aptos Display" w:cs="Aptos Display"/>
          <w:b/>
          <w:iCs/>
          <w:u w:val="single"/>
        </w:rPr>
        <w:t xml:space="preserve">regime </w:t>
      </w:r>
      <w:r w:rsidRPr="001B0862">
        <w:rPr>
          <w:rFonts w:ascii="Aptos Display" w:eastAsia="Aptos" w:hAnsi="Aptos Display" w:cs="Aptos Display"/>
          <w:b/>
          <w:iCs/>
          <w:highlight w:val="cyan"/>
          <w:u w:val="single"/>
        </w:rPr>
        <w:t>legitimation</w:t>
      </w:r>
      <w:r w:rsidRPr="001B0862">
        <w:rPr>
          <w:rFonts w:ascii="Aptos Display" w:eastAsia="Aptos" w:hAnsi="Aptos Display" w:cs="Aptos Display"/>
          <w:highlight w:val="cyan"/>
          <w:u w:val="single"/>
        </w:rPr>
        <w:t xml:space="preserve"> to dominant forces</w:t>
      </w:r>
      <w:r w:rsidRPr="001B0862">
        <w:rPr>
          <w:rFonts w:ascii="Aptos Display" w:eastAsia="Aptos" w:hAnsi="Aptos Display" w:cs="Aptos Display"/>
          <w:u w:val="single"/>
        </w:rPr>
        <w:t xml:space="preserve"> propelling capitalism and other hierarchies</w:t>
      </w:r>
      <w:r w:rsidRPr="001B0862">
        <w:rPr>
          <w:rFonts w:ascii="Aptos Display" w:eastAsia="Aptos" w:hAnsi="Aptos Display" w:cs="Aptos Display"/>
          <w:sz w:val="16"/>
        </w:rPr>
        <w:t xml:space="preserve">. </w:t>
      </w:r>
    </w:p>
    <w:p w14:paraId="7FC1C5CE" w14:textId="77777777" w:rsidR="000C4B69" w:rsidRPr="001B0862" w:rsidRDefault="000C4B69" w:rsidP="000C4B69">
      <w:pPr>
        <w:rPr>
          <w:rFonts w:ascii="Aptos Display" w:eastAsia="Aptos" w:hAnsi="Aptos Display" w:cs="Aptos Display"/>
          <w:sz w:val="16"/>
        </w:rPr>
      </w:pPr>
      <w:r w:rsidRPr="001B0862">
        <w:rPr>
          <w:rFonts w:ascii="Aptos Display" w:eastAsia="Aptos" w:hAnsi="Aptos Display" w:cs="Aptos Display"/>
          <w:sz w:val="16"/>
        </w:rPr>
        <w:t xml:space="preserve">We recognize that our approach is at odds with some important recent movements and their interpreters. Arguably, the Occupy movements in and beyond the United States expressed a notable disdain for legal rights claiming, litigation strategies, and general appeals to legal strategies (Almog and Barzilai 2014). This disenchantment with law, legal processes, and lawyers is understandable in the post-civil rights era and the immediate post-recession moment. Indeed, </w:t>
      </w:r>
      <w:r w:rsidRPr="001B0862">
        <w:rPr>
          <w:rFonts w:ascii="Aptos Display" w:eastAsia="Aptos" w:hAnsi="Aptos Display" w:cs="Aptos Display"/>
          <w:u w:val="single"/>
        </w:rPr>
        <w:t>wariness about law is always sound</w:t>
      </w:r>
      <w:r w:rsidRPr="001B0862">
        <w:rPr>
          <w:rFonts w:ascii="Aptos Display" w:eastAsia="Aptos" w:hAnsi="Aptos Display" w:cs="Aptos Display"/>
          <w:sz w:val="16"/>
        </w:rPr>
        <w:t xml:space="preserve">. Moreover, Occupy did profoundly reorient the dominant agenda in many parts of the global North. It put “deficit and debt hawks” on the defense and elevated concerns about economic fairness and the political accountability of private financial managers. </w:t>
      </w:r>
      <w:r w:rsidRPr="001B0862">
        <w:rPr>
          <w:rFonts w:ascii="Aptos Display" w:eastAsia="Aptos" w:hAnsi="Aptos Display" w:cs="Aptos Display"/>
          <w:u w:val="single"/>
        </w:rPr>
        <w:t>At the same time</w:t>
      </w:r>
      <w:r w:rsidRPr="001B0862">
        <w:rPr>
          <w:rFonts w:ascii="Aptos Display" w:eastAsia="Aptos" w:hAnsi="Aptos Display" w:cs="Aptos Display"/>
          <w:sz w:val="16"/>
        </w:rPr>
        <w:t xml:space="preserve">, Occupy espoused and enacted little in the way of institutional changes within government and capitalist society. By </w:t>
      </w:r>
      <w:r w:rsidRPr="001B0862">
        <w:rPr>
          <w:rFonts w:ascii="Aptos Display" w:eastAsia="Aptos" w:hAnsi="Aptos Display" w:cs="Aptos Display"/>
          <w:b/>
          <w:iCs/>
          <w:u w:val="single"/>
        </w:rPr>
        <w:t>shedding any reliance</w:t>
      </w:r>
      <w:r w:rsidRPr="001B0862">
        <w:rPr>
          <w:rFonts w:ascii="Aptos Display" w:eastAsia="Aptos" w:hAnsi="Aptos Display" w:cs="Aptos Display"/>
          <w:u w:val="single"/>
        </w:rPr>
        <w:t xml:space="preserve"> on discourses of rights</w:t>
      </w:r>
      <w:r w:rsidRPr="001B0862">
        <w:rPr>
          <w:rFonts w:ascii="Aptos Display" w:eastAsia="Aptos" w:hAnsi="Aptos Display" w:cs="Aptos Display"/>
          <w:sz w:val="16"/>
        </w:rPr>
        <w:t xml:space="preserve">, Occupy arguably </w:t>
      </w:r>
      <w:r w:rsidRPr="001B0862">
        <w:rPr>
          <w:rFonts w:ascii="Aptos Display" w:eastAsia="Aptos" w:hAnsi="Aptos Display" w:cs="Aptos Display"/>
          <w:b/>
          <w:iCs/>
          <w:u w:val="single"/>
        </w:rPr>
        <w:t>limited</w:t>
      </w:r>
      <w:r w:rsidRPr="001B0862">
        <w:rPr>
          <w:rFonts w:ascii="Aptos Display" w:eastAsia="Aptos" w:hAnsi="Aptos Display" w:cs="Aptos Display"/>
          <w:sz w:val="16"/>
        </w:rPr>
        <w:t xml:space="preserve"> its </w:t>
      </w:r>
      <w:r w:rsidRPr="001B0862">
        <w:rPr>
          <w:rFonts w:ascii="Aptos Display" w:eastAsia="Aptos" w:hAnsi="Aptos Display" w:cs="Aptos Display"/>
          <w:u w:val="single"/>
        </w:rPr>
        <w:t xml:space="preserve">use of </w:t>
      </w:r>
      <w:r w:rsidRPr="001B0862">
        <w:rPr>
          <w:rFonts w:ascii="Aptos Display" w:eastAsia="Aptos" w:hAnsi="Aptos Display" w:cs="Aptos Display"/>
          <w:b/>
          <w:iCs/>
          <w:u w:val="single"/>
        </w:rPr>
        <w:t>important ideological resources</w:t>
      </w:r>
      <w:r w:rsidRPr="001B0862">
        <w:rPr>
          <w:rFonts w:ascii="Aptos Display" w:eastAsia="Aptos" w:hAnsi="Aptos Display" w:cs="Aptos Display"/>
          <w:sz w:val="16"/>
        </w:rPr>
        <w:t xml:space="preserve"> in the neoliberal context (Brown 2003; Obando 2014). </w:t>
      </w:r>
    </w:p>
    <w:p w14:paraId="47CE6207" w14:textId="77777777" w:rsidR="000C4B69" w:rsidRPr="001B0862" w:rsidRDefault="000C4B69" w:rsidP="000C4B69">
      <w:pPr>
        <w:rPr>
          <w:rFonts w:ascii="Aptos Display" w:eastAsia="Aptos" w:hAnsi="Aptos Display" w:cs="Aptos Display"/>
          <w:sz w:val="16"/>
        </w:rPr>
      </w:pPr>
      <w:r w:rsidRPr="001B0862">
        <w:rPr>
          <w:rFonts w:ascii="Aptos Display" w:eastAsia="Aptos" w:hAnsi="Aptos Display" w:cs="Aptos Display"/>
          <w:sz w:val="16"/>
        </w:rPr>
        <w:t xml:space="preserve">It is noteworthy that </w:t>
      </w:r>
      <w:r w:rsidRPr="001B0862">
        <w:rPr>
          <w:rFonts w:ascii="Aptos Display" w:eastAsia="Aptos" w:hAnsi="Aptos Display" w:cs="Aptos Display"/>
          <w:u w:val="single"/>
        </w:rPr>
        <w:t>many movements</w:t>
      </w:r>
      <w:r w:rsidRPr="001B0862">
        <w:rPr>
          <w:rFonts w:ascii="Aptos Display" w:eastAsia="Aptos" w:hAnsi="Aptos Display" w:cs="Aptos Display"/>
          <w:sz w:val="16"/>
        </w:rPr>
        <w:t xml:space="preserve"> inspired by the Occupy movement— especially among low-wage workers and advocates for corporate accountability— </w:t>
      </w:r>
      <w:r w:rsidRPr="001B0862">
        <w:rPr>
          <w:rFonts w:ascii="Aptos Display" w:eastAsia="Aptos" w:hAnsi="Aptos Display" w:cs="Aptos Display"/>
          <w:u w:val="single"/>
        </w:rPr>
        <w:t xml:space="preserve">have </w:t>
      </w:r>
      <w:r w:rsidRPr="001B0862">
        <w:rPr>
          <w:rFonts w:ascii="Aptos Display" w:eastAsia="Aptos" w:hAnsi="Aptos Display" w:cs="Aptos Display"/>
          <w:b/>
          <w:iCs/>
          <w:u w:val="single"/>
        </w:rPr>
        <w:t>recovered</w:t>
      </w:r>
      <w:r w:rsidRPr="001B0862">
        <w:rPr>
          <w:rFonts w:ascii="Aptos Display" w:eastAsia="Aptos" w:hAnsi="Aptos Display" w:cs="Aptos Display"/>
          <w:u w:val="single"/>
        </w:rPr>
        <w:t xml:space="preserve"> and </w:t>
      </w:r>
      <w:r w:rsidRPr="001B0862">
        <w:rPr>
          <w:rFonts w:ascii="Aptos Display" w:eastAsia="Aptos" w:hAnsi="Aptos Display" w:cs="Aptos Display"/>
          <w:b/>
          <w:iCs/>
          <w:u w:val="single"/>
        </w:rPr>
        <w:t>prominently invoked</w:t>
      </w:r>
      <w:r w:rsidRPr="001B0862">
        <w:rPr>
          <w:rFonts w:ascii="Aptos Display" w:eastAsia="Aptos" w:hAnsi="Aptos Display" w:cs="Aptos Display"/>
          <w:u w:val="single"/>
        </w:rPr>
        <w:t xml:space="preserve"> rights claims and legal resources</w:t>
      </w:r>
      <w:r w:rsidRPr="001B0862">
        <w:rPr>
          <w:rFonts w:ascii="Aptos Display" w:eastAsia="Aptos" w:hAnsi="Aptos Display" w:cs="Aptos Display"/>
          <w:sz w:val="16"/>
        </w:rPr>
        <w:t xml:space="preserve">. Indeed, </w:t>
      </w:r>
      <w:r w:rsidRPr="001B0862">
        <w:rPr>
          <w:rFonts w:ascii="Aptos Display" w:eastAsia="Aptos" w:hAnsi="Aptos Display" w:cs="Aptos Display"/>
          <w:highlight w:val="cyan"/>
          <w:u w:val="single"/>
        </w:rPr>
        <w:t>there has been a</w:t>
      </w:r>
      <w:r w:rsidRPr="001B0862">
        <w:rPr>
          <w:rFonts w:ascii="Aptos Display" w:eastAsia="Aptos" w:hAnsi="Aptos Display" w:cs="Aptos Display"/>
          <w:u w:val="single"/>
        </w:rPr>
        <w:t xml:space="preserve"> recent </w:t>
      </w:r>
      <w:r w:rsidRPr="001B0862">
        <w:rPr>
          <w:rFonts w:ascii="Aptos Display" w:eastAsia="Aptos" w:hAnsi="Aptos Display" w:cs="Aptos Display"/>
          <w:b/>
          <w:iCs/>
          <w:highlight w:val="cyan"/>
          <w:u w:val="single"/>
        </w:rPr>
        <w:t>convergence</w:t>
      </w:r>
      <w:r w:rsidRPr="001B0862">
        <w:rPr>
          <w:rFonts w:ascii="Aptos Display" w:eastAsia="Aptos" w:hAnsi="Aptos Display" w:cs="Aptos Display"/>
          <w:highlight w:val="cyan"/>
          <w:u w:val="single"/>
        </w:rPr>
        <w:t xml:space="preserve"> around rights</w:t>
      </w:r>
      <w:r w:rsidRPr="001B0862">
        <w:rPr>
          <w:rFonts w:ascii="Aptos Display" w:eastAsia="Aptos" w:hAnsi="Aptos Display" w:cs="Aptos Display"/>
          <w:u w:val="single"/>
        </w:rPr>
        <w:t xml:space="preserve">-based </w:t>
      </w:r>
      <w:r w:rsidRPr="001B0862">
        <w:rPr>
          <w:rFonts w:ascii="Aptos Display" w:eastAsia="Aptos" w:hAnsi="Aptos Display" w:cs="Aptos Display"/>
          <w:highlight w:val="cyan"/>
          <w:u w:val="single"/>
        </w:rPr>
        <w:t xml:space="preserve">claims by campaigns for a </w:t>
      </w:r>
      <w:r w:rsidRPr="001B0862">
        <w:rPr>
          <w:rFonts w:ascii="Aptos Display" w:eastAsia="Aptos" w:hAnsi="Aptos Display" w:cs="Aptos Display"/>
          <w:b/>
          <w:iCs/>
          <w:highlight w:val="cyan"/>
          <w:u w:val="single"/>
        </w:rPr>
        <w:t>minimum wage</w:t>
      </w:r>
      <w:r w:rsidRPr="001B0862">
        <w:rPr>
          <w:rFonts w:ascii="Aptos Display" w:eastAsia="Aptos" w:hAnsi="Aptos Display" w:cs="Aptos Display"/>
          <w:highlight w:val="cyan"/>
          <w:u w:val="single"/>
        </w:rPr>
        <w:t xml:space="preserve"> and </w:t>
      </w:r>
      <w:r w:rsidRPr="001B0862">
        <w:rPr>
          <w:rFonts w:ascii="Aptos Display" w:eastAsia="Aptos" w:hAnsi="Aptos Display" w:cs="Aptos Display"/>
          <w:b/>
          <w:iCs/>
          <w:highlight w:val="cyan"/>
          <w:u w:val="single"/>
        </w:rPr>
        <w:t>sick pay</w:t>
      </w:r>
      <w:r w:rsidRPr="001B0862">
        <w:rPr>
          <w:rFonts w:ascii="Aptos Display" w:eastAsia="Aptos" w:hAnsi="Aptos Display" w:cs="Aptos Display"/>
          <w:sz w:val="16"/>
        </w:rPr>
        <w:t xml:space="preserve">, for </w:t>
      </w:r>
      <w:r w:rsidRPr="001B0862">
        <w:rPr>
          <w:rFonts w:ascii="Aptos Display" w:eastAsia="Aptos" w:hAnsi="Aptos Display" w:cs="Aptos Display"/>
          <w:b/>
          <w:iCs/>
          <w:highlight w:val="cyan"/>
          <w:u w:val="single"/>
        </w:rPr>
        <w:t>immigrant rights</w:t>
      </w:r>
      <w:r w:rsidRPr="001B0862">
        <w:rPr>
          <w:rFonts w:ascii="Aptos Display" w:eastAsia="Aptos" w:hAnsi="Aptos Display" w:cs="Aptos Display"/>
          <w:highlight w:val="cyan"/>
          <w:u w:val="single"/>
        </w:rPr>
        <w:t xml:space="preserve"> and </w:t>
      </w:r>
      <w:r w:rsidRPr="001B0862">
        <w:rPr>
          <w:rFonts w:ascii="Aptos Display" w:eastAsia="Aptos" w:hAnsi="Aptos Display" w:cs="Aptos Display"/>
          <w:b/>
          <w:iCs/>
          <w:highlight w:val="cyan"/>
          <w:u w:val="single"/>
        </w:rPr>
        <w:t>support</w:t>
      </w:r>
      <w:r w:rsidRPr="001B0862">
        <w:rPr>
          <w:rFonts w:ascii="Aptos Display" w:eastAsia="Aptos" w:hAnsi="Aptos Display" w:cs="Aptos Display"/>
          <w:sz w:val="16"/>
        </w:rPr>
        <w:t xml:space="preserve">, for </w:t>
      </w:r>
      <w:r w:rsidRPr="001B0862">
        <w:rPr>
          <w:rFonts w:ascii="Aptos Display" w:eastAsia="Aptos" w:hAnsi="Aptos Display" w:cs="Aptos Display"/>
          <w:b/>
          <w:iCs/>
          <w:highlight w:val="cyan"/>
          <w:u w:val="single"/>
        </w:rPr>
        <w:t>LBGTQ rights</w:t>
      </w:r>
      <w:r w:rsidRPr="001B0862">
        <w:rPr>
          <w:rFonts w:ascii="Aptos Display" w:eastAsia="Aptos" w:hAnsi="Aptos Display" w:cs="Aptos Display"/>
          <w:sz w:val="16"/>
        </w:rPr>
        <w:t xml:space="preserve">, for the </w:t>
      </w:r>
      <w:r w:rsidRPr="001B0862">
        <w:rPr>
          <w:rFonts w:ascii="Aptos Display" w:eastAsia="Aptos" w:hAnsi="Aptos Display" w:cs="Aptos Display"/>
          <w:b/>
          <w:iCs/>
          <w:highlight w:val="cyan"/>
          <w:u w:val="single"/>
        </w:rPr>
        <w:t>B</w:t>
      </w:r>
      <w:r w:rsidRPr="001B0862">
        <w:rPr>
          <w:rFonts w:ascii="Aptos Display" w:eastAsia="Aptos" w:hAnsi="Aptos Display" w:cs="Aptos Display"/>
          <w:sz w:val="16"/>
        </w:rPr>
        <w:t xml:space="preserve">lack </w:t>
      </w:r>
      <w:r w:rsidRPr="001B0862">
        <w:rPr>
          <w:rFonts w:ascii="Aptos Display" w:eastAsia="Aptos" w:hAnsi="Aptos Display" w:cs="Aptos Display"/>
          <w:b/>
          <w:iCs/>
          <w:highlight w:val="cyan"/>
          <w:u w:val="single"/>
        </w:rPr>
        <w:t>L</w:t>
      </w:r>
      <w:r w:rsidRPr="001B0862">
        <w:rPr>
          <w:rFonts w:ascii="Aptos Display" w:eastAsia="Aptos" w:hAnsi="Aptos Display" w:cs="Aptos Display"/>
          <w:sz w:val="16"/>
        </w:rPr>
        <w:t xml:space="preserve">ives </w:t>
      </w:r>
      <w:r w:rsidRPr="001B0862">
        <w:rPr>
          <w:rFonts w:ascii="Aptos Display" w:eastAsia="Aptos" w:hAnsi="Aptos Display" w:cs="Aptos Display"/>
          <w:b/>
          <w:iCs/>
          <w:highlight w:val="cyan"/>
          <w:u w:val="single"/>
        </w:rPr>
        <w:t>M</w:t>
      </w:r>
      <w:r w:rsidRPr="001B0862">
        <w:rPr>
          <w:rFonts w:ascii="Aptos Display" w:eastAsia="Aptos" w:hAnsi="Aptos Display" w:cs="Aptos Display"/>
          <w:sz w:val="16"/>
        </w:rPr>
        <w:t xml:space="preserve">atter movement, </w:t>
      </w:r>
      <w:r w:rsidRPr="001B0862">
        <w:rPr>
          <w:rFonts w:ascii="Aptos Display" w:eastAsia="Aptos" w:hAnsi="Aptos Display" w:cs="Aptos Display"/>
          <w:highlight w:val="cyan"/>
          <w:u w:val="single"/>
        </w:rPr>
        <w:t>and</w:t>
      </w:r>
      <w:r w:rsidRPr="001B0862">
        <w:rPr>
          <w:rFonts w:ascii="Aptos Display" w:eastAsia="Aptos" w:hAnsi="Aptos Display" w:cs="Aptos Display"/>
          <w:sz w:val="16"/>
        </w:rPr>
        <w:t xml:space="preserve"> for </w:t>
      </w:r>
      <w:r w:rsidRPr="001B0862">
        <w:rPr>
          <w:rFonts w:ascii="Aptos Display" w:eastAsia="Aptos" w:hAnsi="Aptos Display" w:cs="Aptos Display"/>
          <w:highlight w:val="cyan"/>
          <w:u w:val="single"/>
        </w:rPr>
        <w:t>other</w:t>
      </w:r>
      <w:r w:rsidRPr="001B0862">
        <w:rPr>
          <w:rFonts w:ascii="Aptos Display" w:eastAsia="Aptos" w:hAnsi="Aptos Display" w:cs="Aptos Display"/>
          <w:u w:val="single"/>
        </w:rPr>
        <w:t xml:space="preserve"> progressive and radical </w:t>
      </w:r>
      <w:r w:rsidRPr="001B0862">
        <w:rPr>
          <w:rFonts w:ascii="Aptos Display" w:eastAsia="Aptos" w:hAnsi="Aptos Display" w:cs="Aptos Display"/>
          <w:highlight w:val="cyan"/>
          <w:u w:val="single"/>
        </w:rPr>
        <w:t>causes</w:t>
      </w:r>
      <w:r w:rsidRPr="001B0862">
        <w:rPr>
          <w:rFonts w:ascii="Aptos Display" w:eastAsia="Aptos" w:hAnsi="Aptos Display" w:cs="Aptos Display"/>
          <w:sz w:val="16"/>
        </w:rPr>
        <w:t xml:space="preserve"> in the United States. </w:t>
      </w:r>
      <w:r w:rsidRPr="001B0862">
        <w:rPr>
          <w:rFonts w:ascii="Aptos Display" w:eastAsia="Aptos" w:hAnsi="Aptos Display" w:cs="Aptos Display"/>
          <w:u w:val="single"/>
        </w:rPr>
        <w:t xml:space="preserve">Their </w:t>
      </w:r>
      <w:r w:rsidRPr="001B0862">
        <w:rPr>
          <w:rFonts w:ascii="Aptos Display" w:eastAsia="Aptos" w:hAnsi="Aptos Display" w:cs="Aptos Display"/>
          <w:highlight w:val="cyan"/>
          <w:u w:val="single"/>
        </w:rPr>
        <w:t>reliance on</w:t>
      </w:r>
      <w:r w:rsidRPr="001B0862">
        <w:rPr>
          <w:rFonts w:ascii="Aptos Display" w:eastAsia="Aptos" w:hAnsi="Aptos Display" w:cs="Aptos Display"/>
          <w:u w:val="single"/>
        </w:rPr>
        <w:t xml:space="preserve"> lawyers and </w:t>
      </w:r>
      <w:r w:rsidRPr="001B0862">
        <w:rPr>
          <w:rFonts w:ascii="Aptos Display" w:eastAsia="Aptos" w:hAnsi="Aptos Display" w:cs="Aptos Display"/>
          <w:highlight w:val="cyan"/>
          <w:u w:val="single"/>
        </w:rPr>
        <w:t xml:space="preserve">litigation has </w:t>
      </w:r>
      <w:r w:rsidRPr="001B0862">
        <w:rPr>
          <w:rFonts w:ascii="Aptos Display" w:eastAsia="Aptos" w:hAnsi="Aptos Display" w:cs="Aptos Display"/>
          <w:b/>
          <w:iCs/>
          <w:highlight w:val="cyan"/>
          <w:u w:val="single"/>
        </w:rPr>
        <w:t>varied</w:t>
      </w:r>
      <w:r w:rsidRPr="001B0862">
        <w:rPr>
          <w:rFonts w:ascii="Aptos Display" w:eastAsia="Aptos" w:hAnsi="Aptos Display" w:cs="Aptos Display"/>
          <w:b/>
          <w:iCs/>
          <w:u w:val="single"/>
        </w:rPr>
        <w:t xml:space="preserve"> widely</w:t>
      </w:r>
      <w:r w:rsidRPr="001B0862">
        <w:rPr>
          <w:rFonts w:ascii="Aptos Display" w:eastAsia="Aptos" w:hAnsi="Aptos Display" w:cs="Aptos Display"/>
          <w:sz w:val="16"/>
        </w:rPr>
        <w:t xml:space="preserve">, </w:t>
      </w:r>
      <w:r w:rsidRPr="001B0862">
        <w:rPr>
          <w:rFonts w:ascii="Aptos Display" w:eastAsia="Aptos" w:hAnsi="Aptos Display" w:cs="Aptos Display"/>
          <w:highlight w:val="cyan"/>
          <w:u w:val="single"/>
        </w:rPr>
        <w:t xml:space="preserve">but </w:t>
      </w:r>
      <w:r w:rsidRPr="001B0862">
        <w:rPr>
          <w:rFonts w:ascii="Aptos Display" w:eastAsia="Aptos" w:hAnsi="Aptos Display" w:cs="Aptos Display"/>
          <w:b/>
          <w:iCs/>
          <w:highlight w:val="cyan"/>
          <w:u w:val="single"/>
        </w:rPr>
        <w:t>none</w:t>
      </w:r>
      <w:r w:rsidRPr="001B0862">
        <w:rPr>
          <w:rFonts w:ascii="Aptos Display" w:eastAsia="Aptos" w:hAnsi="Aptos Display" w:cs="Aptos Display"/>
          <w:u w:val="single"/>
        </w:rPr>
        <w:t xml:space="preserve"> of these movements </w:t>
      </w:r>
      <w:r w:rsidRPr="001B0862">
        <w:rPr>
          <w:rFonts w:ascii="Aptos Display" w:eastAsia="Aptos" w:hAnsi="Aptos Display" w:cs="Aptos Display"/>
          <w:b/>
          <w:iCs/>
          <w:highlight w:val="cyan"/>
          <w:u w:val="single"/>
        </w:rPr>
        <w:t>discount</w:t>
      </w:r>
      <w:r w:rsidRPr="001B0862">
        <w:rPr>
          <w:rFonts w:ascii="Aptos Display" w:eastAsia="Aptos" w:hAnsi="Aptos Display" w:cs="Aptos Display"/>
          <w:highlight w:val="cyan"/>
          <w:u w:val="single"/>
        </w:rPr>
        <w:t xml:space="preserve"> them</w:t>
      </w:r>
      <w:r w:rsidRPr="001B0862">
        <w:rPr>
          <w:rFonts w:ascii="Aptos Display" w:eastAsia="Aptos" w:hAnsi="Aptos Display" w:cs="Aptos Display"/>
          <w:sz w:val="16"/>
        </w:rPr>
        <w:t xml:space="preserve"> as much as did the earlier Occupy movement. Furthermore, </w:t>
      </w:r>
      <w:r w:rsidRPr="001B0862">
        <w:rPr>
          <w:rFonts w:ascii="Aptos Display" w:eastAsia="Aptos" w:hAnsi="Aptos Display" w:cs="Aptos Display"/>
          <w:u w:val="single"/>
        </w:rPr>
        <w:t xml:space="preserve">many grassroots </w:t>
      </w:r>
      <w:r w:rsidRPr="001B0862">
        <w:rPr>
          <w:rFonts w:ascii="Aptos Display" w:eastAsia="Aptos" w:hAnsi="Aptos Display" w:cs="Aptos Display"/>
          <w:highlight w:val="cyan"/>
          <w:u w:val="single"/>
        </w:rPr>
        <w:t>struggles</w:t>
      </w:r>
      <w:r w:rsidRPr="001B0862">
        <w:rPr>
          <w:rFonts w:ascii="Aptos Display" w:eastAsia="Aptos" w:hAnsi="Aptos Display" w:cs="Aptos Display"/>
          <w:u w:val="single"/>
        </w:rPr>
        <w:t xml:space="preserve"> in both the </w:t>
      </w:r>
      <w:r w:rsidRPr="001B0862">
        <w:rPr>
          <w:rFonts w:ascii="Aptos Display" w:eastAsia="Aptos" w:hAnsi="Aptos Display" w:cs="Aptos Display"/>
          <w:b/>
          <w:iCs/>
          <w:u w:val="single"/>
        </w:rPr>
        <w:t>global North</w:t>
      </w:r>
      <w:r w:rsidRPr="001B0862">
        <w:rPr>
          <w:rFonts w:ascii="Aptos Display" w:eastAsia="Aptos" w:hAnsi="Aptos Display" w:cs="Aptos Display"/>
          <w:u w:val="single"/>
        </w:rPr>
        <w:t xml:space="preserve"> and </w:t>
      </w:r>
      <w:r w:rsidRPr="001B0862">
        <w:rPr>
          <w:rFonts w:ascii="Aptos Display" w:eastAsia="Aptos" w:hAnsi="Aptos Display" w:cs="Aptos Display"/>
          <w:b/>
          <w:iCs/>
          <w:u w:val="single"/>
        </w:rPr>
        <w:t>South</w:t>
      </w:r>
      <w:r w:rsidRPr="001B0862">
        <w:rPr>
          <w:rFonts w:ascii="Aptos Display" w:eastAsia="Aptos" w:hAnsi="Aptos Display" w:cs="Aptos Display"/>
          <w:sz w:val="16"/>
        </w:rPr>
        <w:t>—</w:t>
      </w:r>
      <w:r w:rsidRPr="001B0862">
        <w:rPr>
          <w:rFonts w:ascii="Aptos Display" w:eastAsia="Aptos" w:hAnsi="Aptos Display" w:cs="Aptos Display"/>
          <w:highlight w:val="cyan"/>
          <w:u w:val="single"/>
        </w:rPr>
        <w:t xml:space="preserve">against </w:t>
      </w:r>
      <w:r w:rsidRPr="001B0862">
        <w:rPr>
          <w:rFonts w:ascii="Aptos Display" w:eastAsia="Aptos" w:hAnsi="Aptos Display" w:cs="Aptos Display"/>
          <w:b/>
          <w:iCs/>
          <w:highlight w:val="cyan"/>
          <w:u w:val="single"/>
        </w:rPr>
        <w:t>apartheid</w:t>
      </w:r>
      <w:r w:rsidRPr="001B0862">
        <w:rPr>
          <w:rFonts w:ascii="Aptos Display" w:eastAsia="Aptos" w:hAnsi="Aptos Display" w:cs="Aptos Display"/>
          <w:sz w:val="16"/>
        </w:rPr>
        <w:t xml:space="preserve">; </w:t>
      </w:r>
      <w:r w:rsidRPr="001B0862">
        <w:rPr>
          <w:rFonts w:ascii="Aptos Display" w:eastAsia="Aptos" w:hAnsi="Aptos Display" w:cs="Aptos Display"/>
          <w:highlight w:val="cyan"/>
          <w:u w:val="single"/>
        </w:rPr>
        <w:t xml:space="preserve">for </w:t>
      </w:r>
      <w:r w:rsidRPr="001B0862">
        <w:rPr>
          <w:rFonts w:ascii="Aptos Display" w:eastAsia="Aptos" w:hAnsi="Aptos Display" w:cs="Aptos Display"/>
          <w:b/>
          <w:iCs/>
          <w:highlight w:val="cyan"/>
          <w:u w:val="single"/>
        </w:rPr>
        <w:t>indigenous</w:t>
      </w:r>
      <w:r w:rsidRPr="001B0862">
        <w:rPr>
          <w:rFonts w:ascii="Aptos Display" w:eastAsia="Aptos" w:hAnsi="Aptos Display" w:cs="Aptos Display"/>
          <w:b/>
          <w:iCs/>
          <w:u w:val="single"/>
        </w:rPr>
        <w:t xml:space="preserve"> people’s </w:t>
      </w:r>
      <w:r w:rsidRPr="001B0862">
        <w:rPr>
          <w:rFonts w:ascii="Aptos Display" w:eastAsia="Aptos" w:hAnsi="Aptos Display" w:cs="Aptos Display"/>
          <w:b/>
          <w:iCs/>
          <w:highlight w:val="cyan"/>
          <w:u w:val="single"/>
        </w:rPr>
        <w:t>sovereignty</w:t>
      </w:r>
      <w:r w:rsidRPr="001B0862">
        <w:rPr>
          <w:rFonts w:ascii="Aptos Display" w:eastAsia="Aptos" w:hAnsi="Aptos Display" w:cs="Aptos Display"/>
          <w:sz w:val="16"/>
        </w:rPr>
        <w:t xml:space="preserve">; for socioeconomic entitlements to </w:t>
      </w:r>
      <w:r w:rsidRPr="001B0862">
        <w:rPr>
          <w:rFonts w:ascii="Aptos Display" w:eastAsia="Aptos" w:hAnsi="Aptos Display" w:cs="Aptos Display"/>
          <w:b/>
          <w:iCs/>
          <w:highlight w:val="cyan"/>
          <w:u w:val="single"/>
        </w:rPr>
        <w:t>housing</w:t>
      </w:r>
      <w:r w:rsidRPr="001B0862">
        <w:rPr>
          <w:rFonts w:ascii="Aptos Display" w:eastAsia="Aptos" w:hAnsi="Aptos Display" w:cs="Aptos Display"/>
          <w:sz w:val="16"/>
        </w:rPr>
        <w:t xml:space="preserve">, </w:t>
      </w:r>
      <w:r w:rsidRPr="001B0862">
        <w:rPr>
          <w:rFonts w:ascii="Aptos Display" w:eastAsia="Aptos" w:hAnsi="Aptos Display" w:cs="Aptos Display"/>
          <w:b/>
          <w:iCs/>
          <w:highlight w:val="cyan"/>
          <w:u w:val="single"/>
        </w:rPr>
        <w:t>health-care</w:t>
      </w:r>
      <w:r w:rsidRPr="001B0862">
        <w:rPr>
          <w:rFonts w:ascii="Aptos Display" w:eastAsia="Aptos" w:hAnsi="Aptos Display" w:cs="Aptos Display"/>
          <w:sz w:val="16"/>
        </w:rPr>
        <w:t xml:space="preserve">, </w:t>
      </w:r>
      <w:r w:rsidRPr="001B0862">
        <w:rPr>
          <w:rFonts w:ascii="Aptos Display" w:eastAsia="Aptos" w:hAnsi="Aptos Display" w:cs="Aptos Display"/>
          <w:b/>
          <w:iCs/>
          <w:highlight w:val="cyan"/>
          <w:u w:val="single"/>
        </w:rPr>
        <w:t>education</w:t>
      </w:r>
      <w:r w:rsidRPr="001B0862">
        <w:rPr>
          <w:rFonts w:ascii="Aptos Display" w:eastAsia="Aptos" w:hAnsi="Aptos Display" w:cs="Aptos Display"/>
          <w:sz w:val="16"/>
        </w:rPr>
        <w:t xml:space="preserve">, </w:t>
      </w:r>
      <w:r w:rsidRPr="001B0862">
        <w:rPr>
          <w:rFonts w:ascii="Aptos Display" w:eastAsia="Aptos" w:hAnsi="Aptos Display" w:cs="Aptos Display"/>
          <w:highlight w:val="cyan"/>
          <w:u w:val="single"/>
        </w:rPr>
        <w:t>and</w:t>
      </w:r>
      <w:r w:rsidRPr="001B0862">
        <w:rPr>
          <w:rFonts w:ascii="Aptos Display" w:eastAsia="Aptos" w:hAnsi="Aptos Display" w:cs="Aptos Display"/>
          <w:u w:val="single"/>
        </w:rPr>
        <w:t xml:space="preserve"> </w:t>
      </w:r>
      <w:r w:rsidRPr="001B0862">
        <w:rPr>
          <w:rFonts w:ascii="Aptos Display" w:eastAsia="Aptos" w:hAnsi="Aptos Display" w:cs="Aptos Display"/>
          <w:b/>
          <w:iCs/>
          <w:u w:val="single"/>
        </w:rPr>
        <w:t xml:space="preserve">minimum </w:t>
      </w:r>
      <w:r w:rsidRPr="001B0862">
        <w:rPr>
          <w:rFonts w:ascii="Aptos Display" w:eastAsia="Aptos" w:hAnsi="Aptos Display" w:cs="Aptos Display"/>
          <w:b/>
          <w:iCs/>
          <w:highlight w:val="cyan"/>
          <w:u w:val="single"/>
        </w:rPr>
        <w:t>income</w:t>
      </w:r>
      <w:r w:rsidRPr="001B0862">
        <w:rPr>
          <w:rFonts w:ascii="Aptos Display" w:eastAsia="Aptos" w:hAnsi="Aptos Display" w:cs="Aptos Display"/>
          <w:sz w:val="16"/>
        </w:rPr>
        <w:t>—</w:t>
      </w:r>
      <w:r w:rsidRPr="001B0862">
        <w:rPr>
          <w:rFonts w:ascii="Aptos Display" w:eastAsia="Aptos" w:hAnsi="Aptos Display" w:cs="Aptos Display"/>
          <w:u w:val="single"/>
        </w:rPr>
        <w:t xml:space="preserve">also </w:t>
      </w:r>
      <w:r w:rsidRPr="001B0862">
        <w:rPr>
          <w:rFonts w:ascii="Aptos Display" w:eastAsia="Aptos" w:hAnsi="Aptos Display" w:cs="Aptos Display"/>
          <w:highlight w:val="cyan"/>
          <w:u w:val="single"/>
        </w:rPr>
        <w:t xml:space="preserve">appeal to </w:t>
      </w:r>
      <w:r w:rsidRPr="001B0862">
        <w:rPr>
          <w:rFonts w:ascii="Aptos Display" w:eastAsia="Aptos" w:hAnsi="Aptos Display" w:cs="Aptos Display"/>
          <w:b/>
          <w:iCs/>
          <w:highlight w:val="cyan"/>
          <w:u w:val="single"/>
        </w:rPr>
        <w:t>legal</w:t>
      </w:r>
      <w:r w:rsidRPr="001B0862">
        <w:rPr>
          <w:rFonts w:ascii="Aptos Display" w:eastAsia="Aptos" w:hAnsi="Aptos Display" w:cs="Aptos Display"/>
          <w:sz w:val="16"/>
        </w:rPr>
        <w:t xml:space="preserve"> or human </w:t>
      </w:r>
      <w:r w:rsidRPr="001B0862">
        <w:rPr>
          <w:rFonts w:ascii="Aptos Display" w:eastAsia="Aptos" w:hAnsi="Aptos Display" w:cs="Aptos Display"/>
          <w:b/>
          <w:iCs/>
          <w:highlight w:val="cyan"/>
          <w:u w:val="single"/>
        </w:rPr>
        <w:t>rights</w:t>
      </w:r>
      <w:r w:rsidRPr="001B0862">
        <w:rPr>
          <w:rFonts w:ascii="Aptos Display" w:eastAsia="Aptos" w:hAnsi="Aptos Display" w:cs="Aptos Display"/>
          <w:highlight w:val="cyan"/>
          <w:u w:val="single"/>
        </w:rPr>
        <w:t xml:space="preserve"> and rely</w:t>
      </w:r>
      <w:r w:rsidRPr="001B0862">
        <w:rPr>
          <w:rFonts w:ascii="Aptos Display" w:eastAsia="Aptos" w:hAnsi="Aptos Display" w:cs="Aptos Display"/>
          <w:u w:val="single"/>
        </w:rPr>
        <w:t xml:space="preserve"> in part </w:t>
      </w:r>
      <w:r w:rsidRPr="001B0862">
        <w:rPr>
          <w:rFonts w:ascii="Aptos Display" w:eastAsia="Aptos" w:hAnsi="Aptos Display" w:cs="Aptos Display"/>
          <w:highlight w:val="cyan"/>
          <w:u w:val="single"/>
        </w:rPr>
        <w:t>on</w:t>
      </w:r>
      <w:r w:rsidRPr="001B0862">
        <w:rPr>
          <w:rFonts w:ascii="Aptos Display" w:eastAsia="Aptos" w:hAnsi="Aptos Display" w:cs="Aptos Display"/>
          <w:sz w:val="16"/>
        </w:rPr>
        <w:t xml:space="preserve"> national or transnational </w:t>
      </w:r>
      <w:r w:rsidRPr="001B0862">
        <w:rPr>
          <w:rFonts w:ascii="Aptos Display" w:eastAsia="Aptos" w:hAnsi="Aptos Display" w:cs="Aptos Display"/>
          <w:b/>
          <w:iCs/>
          <w:highlight w:val="cyan"/>
          <w:u w:val="single"/>
        </w:rPr>
        <w:t>courts</w:t>
      </w:r>
      <w:r w:rsidRPr="001B0862">
        <w:rPr>
          <w:rFonts w:ascii="Aptos Display" w:eastAsia="Aptos" w:hAnsi="Aptos Display" w:cs="Aptos Display"/>
          <w:sz w:val="16"/>
        </w:rPr>
        <w:t xml:space="preserve"> (Haglund and Stryker 2015; Rodriguez-Garavito 2011).</w:t>
      </w:r>
    </w:p>
    <w:p w14:paraId="5393797D" w14:textId="77777777" w:rsidR="000C4B69" w:rsidRPr="001B0862" w:rsidRDefault="000C4B69" w:rsidP="000C4B69"/>
    <w:p w14:paraId="1F8A63B7" w14:textId="77777777" w:rsidR="000C4B69" w:rsidRPr="001B0862" w:rsidRDefault="000C4B69" w:rsidP="000C4B69">
      <w:pPr>
        <w:keepNext/>
        <w:keepLines/>
        <w:spacing w:before="40" w:after="0"/>
        <w:outlineLvl w:val="3"/>
        <w:rPr>
          <w:rFonts w:eastAsia="MS Gothic" w:cs="Times New Roman"/>
          <w:b/>
          <w:iCs/>
          <w:sz w:val="26"/>
        </w:rPr>
      </w:pPr>
      <w:r w:rsidRPr="001B0862">
        <w:rPr>
          <w:rFonts w:eastAsia="MS Gothic" w:cs="Times New Roman"/>
          <w:b/>
          <w:iCs/>
          <w:sz w:val="26"/>
        </w:rPr>
        <w:t xml:space="preserve">Climate policy is racial justice policy---warming disproportionality discriminates against POC. </w:t>
      </w:r>
    </w:p>
    <w:p w14:paraId="1B201F47" w14:textId="77777777" w:rsidR="000C4B69" w:rsidRPr="001B0862" w:rsidRDefault="000C4B69" w:rsidP="000C4B69">
      <w:pPr>
        <w:rPr>
          <w:rFonts w:eastAsia="Cambria"/>
          <w:sz w:val="15"/>
          <w:szCs w:val="15"/>
        </w:rPr>
      </w:pPr>
      <w:r w:rsidRPr="001B0862">
        <w:rPr>
          <w:rFonts w:eastAsia="Cambria"/>
          <w:b/>
          <w:bCs/>
          <w:sz w:val="26"/>
        </w:rPr>
        <w:t>Hoerner 8</w:t>
      </w:r>
      <w:r w:rsidRPr="001B0862">
        <w:rPr>
          <w:rFonts w:eastAsia="Cambria"/>
        </w:rPr>
        <w:t xml:space="preserve">—Former director of Research at the Center for a Sustainable Economy, Director of Tax Policy at the Center for Global Change at the University of Maryland College Park, and editor of Natural Resources Tax Review. He has done research on environmental economics and policy on behalf of the governments of Canada, France, Germany, the Netherlands, Switzerland, and the United States. Andrew received his B.A. in Economics from Cornell University and a J.D. from Case Western Reserve School of Law—AND—Nia Robins—former inaugural Climate Justice Corps Fellow in 2003, director of Environmental Justice and Climate Change Initiative (J. Andrew, “A Climate of Change African Americans, Global Warming, and a Just Climate Policy for the U.S.” July 2008, </w:t>
      </w:r>
      <w:hyperlink r:id="rId11" w:history="1">
        <w:r w:rsidRPr="001B0862">
          <w:rPr>
            <w:rFonts w:eastAsia="Cambria"/>
          </w:rPr>
          <w:t>http://www.ejcc.org/climateofchange.pdf</w:t>
        </w:r>
      </w:hyperlink>
      <w:r w:rsidRPr="001B0862">
        <w:rPr>
          <w:rFonts w:eastAsia="Cambria"/>
        </w:rPr>
        <w:t>)</w:t>
      </w:r>
    </w:p>
    <w:p w14:paraId="3A5C9852" w14:textId="77777777" w:rsidR="000C4B69" w:rsidRPr="001B0862" w:rsidRDefault="000C4B69" w:rsidP="000C4B69">
      <w:pPr>
        <w:rPr>
          <w:rFonts w:eastAsia="Cambria"/>
          <w:sz w:val="14"/>
          <w:szCs w:val="14"/>
        </w:rPr>
      </w:pPr>
      <w:r w:rsidRPr="001B0862">
        <w:rPr>
          <w:rFonts w:eastAsia="Cambria"/>
          <w:sz w:val="14"/>
          <w:szCs w:val="14"/>
        </w:rPr>
        <w:lastRenderedPageBreak/>
        <w:t xml:space="preserve">Everywhere we turn, the issues and impacts of climate change confront us. One of the most serious environmental threats facing the world today, climate change has moved from the minds of scientists and offices of environmentalists to the mainstream. Though the media is dominated by images of polar bears, melting glaciers, flooded lands, and arid desserts, there is a human face to this story as well. </w:t>
      </w:r>
      <w:r w:rsidRPr="001B0862">
        <w:rPr>
          <w:rFonts w:eastAsia="Cambria"/>
          <w:highlight w:val="cyan"/>
          <w:u w:val="single"/>
        </w:rPr>
        <w:t>Climate change</w:t>
      </w:r>
      <w:r w:rsidRPr="001B0862">
        <w:rPr>
          <w:rFonts w:eastAsia="Cambria"/>
          <w:sz w:val="14"/>
          <w:szCs w:val="14"/>
        </w:rPr>
        <w:t xml:space="preserve"> is not only an issue of the environment; it </w:t>
      </w:r>
      <w:r w:rsidRPr="001B0862">
        <w:rPr>
          <w:rFonts w:eastAsia="Cambria"/>
          <w:u w:val="single"/>
        </w:rPr>
        <w:t>is</w:t>
      </w:r>
      <w:r w:rsidRPr="001B0862">
        <w:rPr>
          <w:rFonts w:eastAsia="Cambria"/>
          <w:sz w:val="14"/>
          <w:szCs w:val="14"/>
        </w:rPr>
        <w:t xml:space="preserve"> also </w:t>
      </w:r>
      <w:r w:rsidRPr="001B0862">
        <w:rPr>
          <w:rFonts w:eastAsia="Cambria"/>
          <w:u w:val="single"/>
        </w:rPr>
        <w:t xml:space="preserve">an issue of justice and human rights, one that dangerously </w:t>
      </w:r>
      <w:r w:rsidRPr="001B0862">
        <w:rPr>
          <w:rFonts w:eastAsia="Cambria"/>
          <w:highlight w:val="cyan"/>
          <w:u w:val="single"/>
        </w:rPr>
        <w:t xml:space="preserve">intersects </w:t>
      </w:r>
      <w:r w:rsidRPr="001B0862">
        <w:rPr>
          <w:rFonts w:eastAsia="Cambria"/>
          <w:iCs/>
          <w:highlight w:val="cyan"/>
          <w:u w:val="single"/>
        </w:rPr>
        <w:t>race and class</w:t>
      </w:r>
      <w:r w:rsidRPr="001B0862">
        <w:rPr>
          <w:rFonts w:eastAsia="Cambria"/>
          <w:sz w:val="14"/>
          <w:szCs w:val="14"/>
        </w:rPr>
        <w:t xml:space="preserve">. All over the world </w:t>
      </w:r>
      <w:r w:rsidRPr="001B0862">
        <w:rPr>
          <w:rFonts w:eastAsia="Cambria"/>
          <w:highlight w:val="cyan"/>
          <w:u w:val="single"/>
        </w:rPr>
        <w:t>people of color</w:t>
      </w:r>
      <w:r w:rsidRPr="001B0862">
        <w:rPr>
          <w:rFonts w:eastAsia="Cambria"/>
          <w:u w:val="single"/>
        </w:rPr>
        <w:t xml:space="preserve">, Indigenous Peoples </w:t>
      </w:r>
      <w:r w:rsidRPr="001B0862">
        <w:rPr>
          <w:rFonts w:eastAsia="Cambria"/>
          <w:highlight w:val="cyan"/>
          <w:u w:val="single"/>
        </w:rPr>
        <w:t xml:space="preserve">and low-income communities bear </w:t>
      </w:r>
      <w:r w:rsidRPr="001B0862">
        <w:rPr>
          <w:rFonts w:eastAsia="Cambria"/>
          <w:iCs/>
          <w:highlight w:val="cyan"/>
          <w:u w:val="single"/>
        </w:rPr>
        <w:t>disproportionate burdens</w:t>
      </w:r>
      <w:r w:rsidRPr="001B0862">
        <w:rPr>
          <w:rFonts w:eastAsia="Cambria"/>
          <w:highlight w:val="cyan"/>
          <w:u w:val="single"/>
        </w:rPr>
        <w:t xml:space="preserve"> </w:t>
      </w:r>
      <w:r w:rsidRPr="001B0862">
        <w:rPr>
          <w:rFonts w:eastAsia="Cambria"/>
          <w:u w:val="single"/>
        </w:rPr>
        <w:t>from climate change</w:t>
      </w:r>
      <w:r w:rsidRPr="001B0862">
        <w:rPr>
          <w:rFonts w:eastAsia="Cambria"/>
          <w:sz w:val="14"/>
          <w:szCs w:val="14"/>
        </w:rPr>
        <w:t xml:space="preserve"> itself, from ill-designed policies to prevent it, and from side effects of the energy systems that cause it. A Climate of Change explores the impacts of climate change on African Americans, from health to economics to community, and considers what policies would most harm or benefit African Americans—and the nation as a whole. African Americans are thirteen percent of the U.S. population and on average emit nearly twenty percent less greenhouse gases than non-Hispanic whites per capita. </w:t>
      </w:r>
      <w:r w:rsidRPr="001B0862">
        <w:rPr>
          <w:rFonts w:eastAsia="Cambria"/>
          <w:highlight w:val="cyan"/>
          <w:u w:val="single"/>
        </w:rPr>
        <w:t>Though</w:t>
      </w:r>
      <w:r w:rsidRPr="001B0862">
        <w:rPr>
          <w:rFonts w:eastAsia="Cambria"/>
          <w:sz w:val="14"/>
          <w:szCs w:val="14"/>
        </w:rPr>
        <w:t xml:space="preserve"> far </w:t>
      </w:r>
      <w:r w:rsidRPr="001B0862">
        <w:rPr>
          <w:rFonts w:eastAsia="Cambria"/>
          <w:highlight w:val="cyan"/>
          <w:u w:val="single"/>
        </w:rPr>
        <w:t>less responsible</w:t>
      </w:r>
      <w:r w:rsidRPr="001B0862">
        <w:rPr>
          <w:rFonts w:eastAsia="Cambria"/>
          <w:u w:val="single"/>
        </w:rPr>
        <w:t xml:space="preserve"> for climate change, </w:t>
      </w:r>
      <w:r w:rsidRPr="001B0862">
        <w:rPr>
          <w:rFonts w:eastAsia="Cambria"/>
          <w:highlight w:val="cyan"/>
          <w:u w:val="single"/>
        </w:rPr>
        <w:t>African Americans are</w:t>
      </w:r>
      <w:r w:rsidRPr="001B0862">
        <w:rPr>
          <w:rFonts w:eastAsia="Cambria"/>
          <w:u w:val="single"/>
        </w:rPr>
        <w:t xml:space="preserve"> significantly </w:t>
      </w:r>
      <w:r w:rsidRPr="001B0862">
        <w:rPr>
          <w:rFonts w:eastAsia="Cambria"/>
          <w:highlight w:val="cyan"/>
          <w:u w:val="single"/>
        </w:rPr>
        <w:t xml:space="preserve">more vulnerable </w:t>
      </w:r>
      <w:r w:rsidRPr="001B0862">
        <w:rPr>
          <w:rFonts w:eastAsia="Cambria"/>
          <w:u w:val="single"/>
        </w:rPr>
        <w:t>to its effects</w:t>
      </w:r>
      <w:r w:rsidRPr="001B0862">
        <w:rPr>
          <w:rFonts w:eastAsia="Cambria"/>
          <w:sz w:val="14"/>
          <w:szCs w:val="14"/>
        </w:rPr>
        <w:t xml:space="preserve"> than non- Hispanic whites. </w:t>
      </w:r>
      <w:r w:rsidRPr="001B0862">
        <w:rPr>
          <w:rFonts w:eastAsia="Cambria"/>
          <w:highlight w:val="cyan"/>
          <w:u w:val="single"/>
        </w:rPr>
        <w:t xml:space="preserve">Health, housing, economic well-being, culture, and social stability are harmed </w:t>
      </w:r>
      <w:r w:rsidRPr="001B0862">
        <w:rPr>
          <w:rFonts w:eastAsia="Cambria"/>
          <w:u w:val="single"/>
        </w:rPr>
        <w:t>from</w:t>
      </w:r>
      <w:r w:rsidRPr="001B0862">
        <w:rPr>
          <w:rFonts w:eastAsia="Cambria"/>
          <w:sz w:val="14"/>
          <w:szCs w:val="14"/>
        </w:rPr>
        <w:t xml:space="preserve"> such manifestations of climate change as </w:t>
      </w:r>
      <w:r w:rsidRPr="001B0862">
        <w:rPr>
          <w:rFonts w:eastAsia="Cambria"/>
          <w:u w:val="single"/>
        </w:rPr>
        <w:t>storms, floods, and climate variability. African Americans are also more vulnerable to higher energy bills, unemployment, recessions caused by</w:t>
      </w:r>
      <w:r w:rsidRPr="001B0862">
        <w:rPr>
          <w:rFonts w:eastAsia="Cambria"/>
          <w:sz w:val="14"/>
          <w:szCs w:val="14"/>
        </w:rPr>
        <w:t xml:space="preserve"> global </w:t>
      </w:r>
      <w:r w:rsidRPr="001B0862">
        <w:rPr>
          <w:rFonts w:eastAsia="Cambria"/>
          <w:u w:val="single"/>
        </w:rPr>
        <w:t>energy</w:t>
      </w:r>
      <w:r w:rsidRPr="001B0862">
        <w:rPr>
          <w:rFonts w:eastAsia="Cambria"/>
          <w:sz w:val="14"/>
          <w:szCs w:val="14"/>
        </w:rPr>
        <w:t xml:space="preserve"> price </w:t>
      </w:r>
      <w:r w:rsidRPr="001B0862">
        <w:rPr>
          <w:rFonts w:eastAsia="Cambria"/>
          <w:u w:val="single"/>
        </w:rPr>
        <w:t>shocks</w:t>
      </w:r>
      <w:r w:rsidRPr="001B0862">
        <w:rPr>
          <w:rFonts w:eastAsia="Cambria"/>
          <w:sz w:val="14"/>
          <w:szCs w:val="14"/>
        </w:rPr>
        <w:t xml:space="preserve">, and a greater economic burden from military operations designed to protect the flow of oil to the U.S. Climate Justice: The Time Is Now Ultimately, accomplishing climate justice will require that new alliances are forged and traditional movements are transformed. An effective policy to address the challenges of global warming cannot be crafted until race and equity are part of the discussion from the outset and an integral part of the solution. This report finds that: Global </w:t>
      </w:r>
      <w:r w:rsidRPr="001B0862">
        <w:rPr>
          <w:rFonts w:eastAsia="Cambria"/>
          <w:iCs/>
          <w:highlight w:val="cyan"/>
          <w:u w:val="single"/>
        </w:rPr>
        <w:t xml:space="preserve">warming amplifies </w:t>
      </w:r>
      <w:r w:rsidRPr="001B0862">
        <w:rPr>
          <w:rFonts w:eastAsia="Cambria"/>
          <w:iCs/>
          <w:u w:val="single"/>
        </w:rPr>
        <w:t xml:space="preserve">nearly all existing </w:t>
      </w:r>
      <w:r w:rsidRPr="001B0862">
        <w:rPr>
          <w:rFonts w:eastAsia="Cambria"/>
          <w:iCs/>
          <w:highlight w:val="cyan"/>
          <w:u w:val="single"/>
        </w:rPr>
        <w:t>inequalities</w:t>
      </w:r>
      <w:r w:rsidRPr="001B0862">
        <w:rPr>
          <w:rFonts w:eastAsia="Cambria"/>
          <w:sz w:val="14"/>
          <w:szCs w:val="14"/>
        </w:rPr>
        <w:t xml:space="preserve">. Under global warming, injustices that are already unsustainable become catastrophic. Thus it is essential to recognize that all justice is climate justice and that the struggle for racial and economic justice is an unavoidable part of the fight to halt global warming. </w:t>
      </w:r>
      <w:r w:rsidRPr="001B0862">
        <w:rPr>
          <w:rFonts w:eastAsia="Cambria"/>
          <w:highlight w:val="cyan"/>
          <w:u w:val="single"/>
        </w:rPr>
        <w:t xml:space="preserve">Sound global warming policy is </w:t>
      </w:r>
      <w:r w:rsidRPr="001B0862">
        <w:rPr>
          <w:rFonts w:eastAsia="Cambria"/>
          <w:u w:val="single"/>
        </w:rPr>
        <w:t xml:space="preserve">also </w:t>
      </w:r>
      <w:r w:rsidRPr="001B0862">
        <w:rPr>
          <w:rFonts w:eastAsia="Cambria"/>
          <w:sz w:val="14"/>
          <w:szCs w:val="14"/>
        </w:rPr>
        <w:t>economic and</w:t>
      </w:r>
      <w:r w:rsidRPr="001B0862">
        <w:rPr>
          <w:rFonts w:eastAsia="Cambria"/>
          <w:u w:val="single"/>
        </w:rPr>
        <w:t xml:space="preserve"> </w:t>
      </w:r>
      <w:r w:rsidRPr="001B0862">
        <w:rPr>
          <w:rFonts w:eastAsia="Cambria"/>
          <w:highlight w:val="cyan"/>
          <w:u w:val="single"/>
        </w:rPr>
        <w:t>racial justice policy</w:t>
      </w:r>
      <w:r w:rsidRPr="001B0862">
        <w:rPr>
          <w:rFonts w:eastAsia="Cambria"/>
          <w:sz w:val="14"/>
          <w:szCs w:val="14"/>
        </w:rPr>
        <w:t>.</w:t>
      </w:r>
      <w:r w:rsidRPr="001B0862">
        <w:rPr>
          <w:rFonts w:eastAsia="Cambria"/>
          <w:u w:val="single"/>
        </w:rPr>
        <w:t xml:space="preserve"> </w:t>
      </w:r>
      <w:r w:rsidRPr="001B0862">
        <w:rPr>
          <w:rFonts w:eastAsia="Cambria"/>
          <w:sz w:val="14"/>
          <w:szCs w:val="14"/>
        </w:rPr>
        <w:t xml:space="preserve">Successfully adopting a </w:t>
      </w:r>
      <w:r w:rsidRPr="001B0862">
        <w:rPr>
          <w:rFonts w:eastAsia="Cambria"/>
          <w:u w:val="single"/>
        </w:rPr>
        <w:t>sound global warming policy will</w:t>
      </w:r>
      <w:r w:rsidRPr="001B0862">
        <w:rPr>
          <w:rFonts w:eastAsia="Cambria"/>
          <w:sz w:val="14"/>
          <w:szCs w:val="14"/>
        </w:rPr>
        <w:t xml:space="preserve"> do as much to </w:t>
      </w:r>
      <w:r w:rsidRPr="001B0862">
        <w:rPr>
          <w:rFonts w:eastAsia="Cambria"/>
          <w:u w:val="single"/>
        </w:rPr>
        <w:t>strengthen the economies of low-income communities and communities of color</w:t>
      </w:r>
      <w:r w:rsidRPr="001B0862">
        <w:rPr>
          <w:rFonts w:eastAsia="Cambria"/>
          <w:sz w:val="14"/>
          <w:szCs w:val="14"/>
        </w:rPr>
        <w:t xml:space="preserve"> as any other currently plausible stride toward economic justice. Climate policies that best serve African Americans also best serve a just and strong United States. This paper shows that policies well-designed to benefit African Americans also provide the most benefit to all people in the U.S. </w:t>
      </w:r>
      <w:r w:rsidRPr="001B0862">
        <w:rPr>
          <w:rFonts w:eastAsia="Cambria"/>
          <w:u w:val="single"/>
        </w:rPr>
        <w:t>Climate policies that best serve</w:t>
      </w:r>
      <w:r w:rsidRPr="001B0862">
        <w:rPr>
          <w:rFonts w:eastAsia="Cambria"/>
          <w:sz w:val="14"/>
          <w:szCs w:val="14"/>
        </w:rPr>
        <w:t xml:space="preserve"> African Americans and other </w:t>
      </w:r>
      <w:r w:rsidRPr="001B0862">
        <w:rPr>
          <w:rFonts w:eastAsia="Cambria"/>
          <w:u w:val="single"/>
        </w:rPr>
        <w:t xml:space="preserve">disproportionately affected communities also best serve global economic and environmental justice. Domestic </w:t>
      </w:r>
      <w:r w:rsidRPr="001B0862">
        <w:rPr>
          <w:rFonts w:eastAsia="Cambria"/>
          <w:highlight w:val="cyan"/>
          <w:u w:val="single"/>
        </w:rPr>
        <w:t>reductions</w:t>
      </w:r>
      <w:r w:rsidRPr="001B0862">
        <w:rPr>
          <w:rFonts w:eastAsia="Cambria"/>
          <w:sz w:val="14"/>
          <w:szCs w:val="14"/>
        </w:rPr>
        <w:t xml:space="preserve"> in global warming pollution and support for such reductions in developing nations financed by polluter-pays principles </w:t>
      </w:r>
      <w:r w:rsidRPr="001B0862">
        <w:rPr>
          <w:rFonts w:eastAsia="Cambria"/>
          <w:highlight w:val="cyan"/>
          <w:u w:val="single"/>
        </w:rPr>
        <w:t xml:space="preserve">provide the greatest benefit to </w:t>
      </w:r>
      <w:r w:rsidRPr="001B0862">
        <w:rPr>
          <w:rFonts w:eastAsia="Cambria"/>
          <w:u w:val="single"/>
        </w:rPr>
        <w:t>African Americans</w:t>
      </w:r>
      <w:r w:rsidRPr="001B0862">
        <w:rPr>
          <w:rFonts w:eastAsia="Cambria"/>
          <w:sz w:val="14"/>
          <w:szCs w:val="14"/>
        </w:rPr>
        <w:t xml:space="preserve">, </w:t>
      </w:r>
      <w:r w:rsidRPr="001B0862">
        <w:rPr>
          <w:rFonts w:eastAsia="Cambria"/>
          <w:u w:val="single"/>
        </w:rPr>
        <w:t xml:space="preserve">the peoples of Africa, and people across </w:t>
      </w:r>
      <w:r w:rsidRPr="001B0862">
        <w:rPr>
          <w:rFonts w:eastAsia="Cambria"/>
          <w:highlight w:val="cyan"/>
          <w:u w:val="single"/>
        </w:rPr>
        <w:t>the Global South</w:t>
      </w:r>
      <w:r w:rsidRPr="001B0862">
        <w:rPr>
          <w:rFonts w:eastAsia="Cambria"/>
          <w:sz w:val="14"/>
          <w:szCs w:val="14"/>
        </w:rPr>
        <w:t xml:space="preserve">. A distinctive African American voice is critical for climate justice. Currently, legislation is being drafted, proposed, and considered without any significant input from the communities most affected. Special interests are represented by powerful lobbies, while traditional environmentalists often fail to engage people of color, Indigenous Peoples, and low-income communities until after the political playing field has been defined and limited to conventional environmental goals. A strong focus on equity is essential to the success of the environmental cause, but equity issues cannot be adequately addressed by isolating the voices of communities that are disproportionately impacted. Engagement in climate change policy must be moved from the White House and the halls of Congress to social circles, classrooms, kitchens, and congregations. The time is now for those disproportionately affected to assume leadership in the climate change debate, to speak truth to power, and to assert rights to social, environmental and economic justice. Taken together, these actions affirm a vital truth that will bring communities together: Climate Justice is Common Justice. African Americans and Vulnerability In this report, it is shown that African Americans are disproportionately affected by climate change. African Americans Are at Greater Risk from Climate Change and Global Warming Co-Pollutants </w:t>
      </w:r>
      <w:r w:rsidRPr="001B0862">
        <w:rPr>
          <w:rFonts w:eastAsia="Cambria"/>
          <w:sz w:val="12"/>
          <w:szCs w:val="14"/>
        </w:rPr>
        <w:t>¶</w:t>
      </w:r>
      <w:r w:rsidRPr="001B0862">
        <w:rPr>
          <w:rFonts w:eastAsia="Cambria"/>
          <w:sz w:val="14"/>
          <w:szCs w:val="14"/>
        </w:rPr>
        <w:t xml:space="preserve"> </w:t>
      </w:r>
      <w:r w:rsidRPr="001B0862">
        <w:rPr>
          <w:rFonts w:eastAsia="Cambria"/>
          <w:u w:val="single"/>
        </w:rPr>
        <w:t xml:space="preserve">• </w:t>
      </w:r>
      <w:r w:rsidRPr="001B0862">
        <w:rPr>
          <w:rFonts w:eastAsia="Cambria"/>
          <w:highlight w:val="cyan"/>
          <w:u w:val="single"/>
        </w:rPr>
        <w:t>The six states with the highest African American population are</w:t>
      </w:r>
      <w:r w:rsidRPr="001B0862">
        <w:rPr>
          <w:rFonts w:eastAsia="Cambria"/>
          <w:u w:val="single"/>
        </w:rPr>
        <w:t xml:space="preserve"> </w:t>
      </w:r>
      <w:r w:rsidRPr="001B0862">
        <w:rPr>
          <w:rFonts w:eastAsia="Cambria"/>
          <w:sz w:val="14"/>
          <w:szCs w:val="14"/>
        </w:rPr>
        <w:t xml:space="preserve">all in the Atlantic hurricane zone, and are </w:t>
      </w:r>
      <w:r w:rsidRPr="001B0862">
        <w:rPr>
          <w:rFonts w:eastAsia="Cambria"/>
          <w:highlight w:val="cyan"/>
          <w:u w:val="single"/>
        </w:rPr>
        <w:t xml:space="preserve">expected to experience more intense storms </w:t>
      </w:r>
      <w:r w:rsidRPr="001B0862">
        <w:rPr>
          <w:rFonts w:eastAsia="Cambria"/>
          <w:u w:val="single"/>
        </w:rPr>
        <w:t>resembling Katrina</w:t>
      </w:r>
      <w:r w:rsidRPr="001B0862">
        <w:rPr>
          <w:rFonts w:eastAsia="Cambria"/>
          <w:sz w:val="14"/>
          <w:szCs w:val="14"/>
        </w:rPr>
        <w:t xml:space="preserve"> and Rita in the future. </w:t>
      </w:r>
      <w:r w:rsidRPr="001B0862">
        <w:rPr>
          <w:rFonts w:eastAsia="Cambria"/>
          <w:sz w:val="12"/>
          <w:szCs w:val="14"/>
        </w:rPr>
        <w:t>¶</w:t>
      </w:r>
      <w:r w:rsidRPr="001B0862">
        <w:rPr>
          <w:rFonts w:eastAsia="Cambria"/>
          <w:sz w:val="14"/>
          <w:szCs w:val="14"/>
        </w:rPr>
        <w:t xml:space="preserve"> • </w:t>
      </w:r>
      <w:r w:rsidRPr="001B0862">
        <w:rPr>
          <w:rFonts w:eastAsia="Cambria"/>
          <w:u w:val="single"/>
        </w:rPr>
        <w:t>Global warming is expected to increase</w:t>
      </w:r>
      <w:r w:rsidRPr="001B0862">
        <w:rPr>
          <w:rFonts w:eastAsia="Cambria"/>
          <w:sz w:val="14"/>
          <w:szCs w:val="14"/>
        </w:rPr>
        <w:t xml:space="preserve"> the frequency and intensity of </w:t>
      </w:r>
      <w:r w:rsidRPr="001B0862">
        <w:rPr>
          <w:rFonts w:eastAsia="Cambria"/>
          <w:u w:val="single"/>
        </w:rPr>
        <w:t>heat waves</w:t>
      </w:r>
      <w:r w:rsidRPr="001B0862">
        <w:rPr>
          <w:rFonts w:eastAsia="Cambria"/>
          <w:sz w:val="14"/>
          <w:szCs w:val="14"/>
        </w:rPr>
        <w:t xml:space="preserve"> or extreme heat events. </w:t>
      </w:r>
      <w:r w:rsidRPr="001B0862">
        <w:rPr>
          <w:rFonts w:eastAsia="Cambria"/>
          <w:u w:val="single"/>
        </w:rPr>
        <w:t>African Americans suffer heat death at</w:t>
      </w:r>
      <w:r w:rsidRPr="001B0862">
        <w:rPr>
          <w:rFonts w:eastAsia="Cambria"/>
          <w:sz w:val="14"/>
          <w:szCs w:val="14"/>
        </w:rPr>
        <w:t xml:space="preserve"> one hundred fifty to </w:t>
      </w:r>
      <w:r w:rsidRPr="001B0862">
        <w:rPr>
          <w:rFonts w:eastAsia="Cambria"/>
          <w:u w:val="single"/>
        </w:rPr>
        <w:t>two</w:t>
      </w:r>
      <w:r w:rsidRPr="001B0862">
        <w:rPr>
          <w:rFonts w:eastAsia="Cambria"/>
          <w:sz w:val="14"/>
          <w:szCs w:val="14"/>
        </w:rPr>
        <w:t xml:space="preserve"> </w:t>
      </w:r>
      <w:r w:rsidRPr="001B0862">
        <w:rPr>
          <w:rFonts w:eastAsia="Cambria"/>
          <w:u w:val="single"/>
        </w:rPr>
        <w:t xml:space="preserve">hundred percent of the rate for </w:t>
      </w:r>
      <w:r w:rsidRPr="001B0862">
        <w:rPr>
          <w:rFonts w:eastAsia="Cambria"/>
          <w:sz w:val="14"/>
          <w:szCs w:val="14"/>
        </w:rPr>
        <w:t>non-Hispanic</w:t>
      </w:r>
      <w:r w:rsidRPr="001B0862">
        <w:rPr>
          <w:rFonts w:eastAsia="Cambria"/>
          <w:u w:val="single"/>
        </w:rPr>
        <w:t xml:space="preserve"> whites. </w:t>
      </w:r>
      <w:r w:rsidRPr="001B0862">
        <w:rPr>
          <w:rFonts w:eastAsia="Cambria"/>
          <w:sz w:val="12"/>
        </w:rPr>
        <w:t>¶</w:t>
      </w:r>
      <w:r w:rsidRPr="001B0862">
        <w:rPr>
          <w:rFonts w:eastAsia="Cambria"/>
          <w:sz w:val="12"/>
          <w:u w:val="single"/>
        </w:rPr>
        <w:t xml:space="preserve"> </w:t>
      </w:r>
      <w:r w:rsidRPr="001B0862">
        <w:rPr>
          <w:rFonts w:eastAsia="Cambria"/>
          <w:u w:val="single"/>
        </w:rPr>
        <w:t xml:space="preserve">• </w:t>
      </w:r>
      <w:r w:rsidRPr="001B0862">
        <w:rPr>
          <w:rFonts w:eastAsia="Cambria"/>
          <w:highlight w:val="cyan"/>
          <w:u w:val="single"/>
        </w:rPr>
        <w:t xml:space="preserve">Seventy-one percent </w:t>
      </w:r>
      <w:r w:rsidRPr="001B0862">
        <w:rPr>
          <w:rFonts w:eastAsia="Cambria"/>
          <w:u w:val="single"/>
        </w:rPr>
        <w:t xml:space="preserve">of African Americans </w:t>
      </w:r>
      <w:r w:rsidRPr="001B0862">
        <w:rPr>
          <w:rFonts w:eastAsia="Cambria"/>
          <w:highlight w:val="cyan"/>
          <w:u w:val="single"/>
        </w:rPr>
        <w:t>live</w:t>
      </w:r>
      <w:r w:rsidRPr="001B0862">
        <w:rPr>
          <w:rFonts w:eastAsia="Cambria"/>
          <w:u w:val="single"/>
        </w:rPr>
        <w:t xml:space="preserve"> in counties in violation of federal air pollution standards</w:t>
      </w:r>
      <w:r w:rsidRPr="001B0862">
        <w:rPr>
          <w:rFonts w:eastAsia="Cambria"/>
          <w:sz w:val="14"/>
          <w:szCs w:val="14"/>
        </w:rPr>
        <w:t xml:space="preserve">, as compared to fifty-eight percent of the white population. Seventy-eight percent of African Americans live </w:t>
      </w:r>
      <w:r w:rsidRPr="001B0862">
        <w:rPr>
          <w:rFonts w:eastAsia="Cambria"/>
          <w:highlight w:val="cyan"/>
          <w:u w:val="single"/>
        </w:rPr>
        <w:t>within thirty miles of a coal-fired power plant</w:t>
      </w:r>
      <w:r w:rsidRPr="001B0862">
        <w:rPr>
          <w:rFonts w:eastAsia="Cambria"/>
          <w:sz w:val="14"/>
          <w:szCs w:val="14"/>
        </w:rPr>
        <w:t xml:space="preserve">, as compared to fifty-six percent of non-Hispanic whites. </w:t>
      </w:r>
      <w:r w:rsidRPr="001B0862">
        <w:rPr>
          <w:rFonts w:eastAsia="Cambria"/>
          <w:sz w:val="12"/>
          <w:szCs w:val="14"/>
        </w:rPr>
        <w:t>¶</w:t>
      </w:r>
      <w:r w:rsidRPr="001B0862">
        <w:rPr>
          <w:rFonts w:eastAsia="Cambria"/>
          <w:sz w:val="14"/>
          <w:szCs w:val="14"/>
        </w:rPr>
        <w:t xml:space="preserve"> • </w:t>
      </w:r>
      <w:r w:rsidRPr="001B0862">
        <w:rPr>
          <w:rFonts w:eastAsia="Cambria"/>
          <w:u w:val="single"/>
        </w:rPr>
        <w:t xml:space="preserve">Asthma has strong associations with air pollution, and </w:t>
      </w:r>
      <w:r w:rsidRPr="001B0862">
        <w:rPr>
          <w:rFonts w:eastAsia="Cambria"/>
          <w:highlight w:val="cyan"/>
          <w:u w:val="single"/>
        </w:rPr>
        <w:t xml:space="preserve">African Americans have a </w:t>
      </w:r>
      <w:r w:rsidRPr="001B0862">
        <w:rPr>
          <w:rFonts w:eastAsia="Cambria"/>
          <w:u w:val="single"/>
        </w:rPr>
        <w:t xml:space="preserve">thirty-six percent </w:t>
      </w:r>
      <w:r w:rsidRPr="001B0862">
        <w:rPr>
          <w:rFonts w:eastAsia="Cambria"/>
          <w:highlight w:val="cyan"/>
          <w:u w:val="single"/>
        </w:rPr>
        <w:t xml:space="preserve">higher rate of </w:t>
      </w:r>
      <w:r w:rsidRPr="001B0862">
        <w:rPr>
          <w:rFonts w:eastAsia="Cambria"/>
          <w:u w:val="single"/>
        </w:rPr>
        <w:t xml:space="preserve">incidents of </w:t>
      </w:r>
      <w:r w:rsidRPr="001B0862">
        <w:rPr>
          <w:rFonts w:eastAsia="Cambria"/>
          <w:highlight w:val="cyan"/>
          <w:u w:val="single"/>
        </w:rPr>
        <w:t>asthma</w:t>
      </w:r>
      <w:r w:rsidRPr="001B0862">
        <w:rPr>
          <w:rFonts w:eastAsia="Cambria"/>
          <w:sz w:val="14"/>
          <w:szCs w:val="14"/>
        </w:rPr>
        <w:t xml:space="preserve"> than whites. Asthma is three times as likely to lead to emergency room visits or deaths for African Americans. </w:t>
      </w:r>
      <w:r w:rsidRPr="001B0862">
        <w:rPr>
          <w:rFonts w:eastAsia="Cambria"/>
          <w:sz w:val="12"/>
          <w:szCs w:val="14"/>
        </w:rPr>
        <w:t>¶</w:t>
      </w:r>
      <w:r w:rsidRPr="001B0862">
        <w:rPr>
          <w:rFonts w:eastAsia="Cambria"/>
          <w:sz w:val="14"/>
          <w:szCs w:val="14"/>
        </w:rPr>
        <w:t xml:space="preserve"> • This study finds that a twenty-five percent reduction in greenhouse gases—similar to what passed in California and is proposed in major federal legislation—would reduce infant mortality by at least two percent, asthma by at least sixteen percent, and mortality from particulates by at least 6,000 to 12,000 deaths per year. Other estimates have run as high as 33,000 fewer deaths per year. </w:t>
      </w:r>
      <w:r w:rsidRPr="001B0862">
        <w:rPr>
          <w:rFonts w:eastAsia="Cambria"/>
          <w:iCs/>
          <w:u w:val="single"/>
        </w:rPr>
        <w:t>A disproportionate number of the lives saved by these proposed reductions would be African American</w:t>
      </w:r>
      <w:r w:rsidRPr="001B0862">
        <w:rPr>
          <w:rFonts w:eastAsia="Cambria"/>
          <w:sz w:val="14"/>
          <w:szCs w:val="14"/>
        </w:rPr>
        <w:t xml:space="preserve">. African Americans Are Economically More Vulnerable to Disasters and Illnesses </w:t>
      </w:r>
      <w:r w:rsidRPr="001B0862">
        <w:rPr>
          <w:rFonts w:eastAsia="Cambria"/>
          <w:sz w:val="12"/>
          <w:szCs w:val="14"/>
        </w:rPr>
        <w:t>¶</w:t>
      </w:r>
      <w:r w:rsidRPr="001B0862">
        <w:rPr>
          <w:rFonts w:eastAsia="Cambria"/>
          <w:sz w:val="14"/>
          <w:szCs w:val="14"/>
        </w:rPr>
        <w:t xml:space="preserve"> • In 2006, twenty percent of African Americans had no health insurance, including fourteen percent of African American children—nearly twice the rate of non-Hispanic whites. </w:t>
      </w:r>
      <w:r w:rsidRPr="001B0862">
        <w:rPr>
          <w:rFonts w:eastAsia="Cambria"/>
          <w:sz w:val="12"/>
          <w:szCs w:val="14"/>
        </w:rPr>
        <w:t>¶</w:t>
      </w:r>
      <w:r w:rsidRPr="001B0862">
        <w:rPr>
          <w:rFonts w:eastAsia="Cambria"/>
          <w:sz w:val="14"/>
          <w:szCs w:val="14"/>
        </w:rPr>
        <w:t xml:space="preserve"> • In the absence of insurance, disasters and illness (which will increase with global warming) could be cushioned by income and accumulated wealth. However, the average income of African American households is fifty-seven percent that of non-Hispanic whites, and median wealth is only one-tenth that of non-Hispanic whites. </w:t>
      </w:r>
      <w:r w:rsidRPr="001B0862">
        <w:rPr>
          <w:rFonts w:eastAsia="Cambria"/>
          <w:sz w:val="12"/>
          <w:szCs w:val="14"/>
        </w:rPr>
        <w:t>¶</w:t>
      </w:r>
      <w:r w:rsidRPr="001B0862">
        <w:rPr>
          <w:rFonts w:eastAsia="Cambria"/>
          <w:sz w:val="14"/>
          <w:szCs w:val="14"/>
        </w:rPr>
        <w:t xml:space="preserve"> • Racist stereotypes have been shown to reduce aid donations and impede service delivery to African Americans in the wake of hurricanes, floods, fires and other climate-related disasters as compared to non-Hispanic whites in similar circumstances. </w:t>
      </w:r>
      <w:r w:rsidRPr="001B0862">
        <w:rPr>
          <w:rFonts w:eastAsia="Cambria"/>
          <w:u w:val="single"/>
        </w:rPr>
        <w:t xml:space="preserve">African Americans Are at Greater Risk from Energy Price Shocks </w:t>
      </w:r>
      <w:r w:rsidRPr="001B0862">
        <w:rPr>
          <w:rFonts w:eastAsia="Cambria"/>
          <w:sz w:val="12"/>
        </w:rPr>
        <w:t>¶</w:t>
      </w:r>
      <w:r w:rsidRPr="001B0862">
        <w:rPr>
          <w:rFonts w:eastAsia="Cambria"/>
          <w:sz w:val="12"/>
          <w:u w:val="single"/>
        </w:rPr>
        <w:t xml:space="preserve"> </w:t>
      </w:r>
      <w:r w:rsidRPr="001B0862">
        <w:rPr>
          <w:rFonts w:eastAsia="Cambria"/>
          <w:sz w:val="14"/>
          <w:szCs w:val="14"/>
        </w:rPr>
        <w:t xml:space="preserve">• African Americans spend thirty percent more of their income on energy than non-Hispanic whites. • Energy price increases have contributed to seventy to eighty percent of recent recessions. The increase in unemployment of African Americans during energy caused recessions is twice that of non-Hispanic whites, costing the community an average of one percent of income every year. • Reducing economic dependence on energy will alleviate the frequency and severity of recessions and the economic disparities they generate. </w:t>
      </w:r>
      <w:r w:rsidRPr="001B0862">
        <w:rPr>
          <w:rFonts w:eastAsia="Cambria"/>
          <w:sz w:val="14"/>
          <w:szCs w:val="14"/>
        </w:rPr>
        <w:lastRenderedPageBreak/>
        <w:t xml:space="preserve">African Americans Pay a Heavy Price and a Disproportionate Share of the Cost of Wars for Oil • Oil company profits in excess of the normal rate of profit for U.S. industries cost the average household $611 in 2006 alone and are still rising. • The total cost of the war in Iraq borne by African Americans will be $29,000 per household if the resulting deficit is financed by tax increases, and $32,000 if the debt is repaid by spending cuts. This is more than three times the median assets of African American households. A Clean Energy Future Creates Far More Jobs for African Americans • Fossil fuel extraction industries employ a far lower proportion of African Americans on average compared to other industries. </w:t>
      </w:r>
      <w:r w:rsidRPr="001B0862">
        <w:rPr>
          <w:rFonts w:eastAsia="Cambria"/>
          <w:u w:val="single"/>
        </w:rPr>
        <w:t>Conversely, renewable electricity</w:t>
      </w:r>
      <w:r w:rsidRPr="001B0862">
        <w:rPr>
          <w:rFonts w:eastAsia="Cambria"/>
          <w:sz w:val="14"/>
          <w:szCs w:val="14"/>
        </w:rPr>
        <w:t xml:space="preserve"> generation </w:t>
      </w:r>
      <w:r w:rsidRPr="001B0862">
        <w:rPr>
          <w:rFonts w:eastAsia="Cambria"/>
          <w:u w:val="single"/>
        </w:rPr>
        <w:t>employs</w:t>
      </w:r>
      <w:r w:rsidRPr="001B0862">
        <w:rPr>
          <w:rFonts w:eastAsia="Cambria"/>
          <w:sz w:val="14"/>
          <w:szCs w:val="14"/>
        </w:rPr>
        <w:t xml:space="preserve"> three to </w:t>
      </w:r>
      <w:r w:rsidRPr="001B0862">
        <w:rPr>
          <w:rFonts w:eastAsia="Cambria"/>
          <w:u w:val="single"/>
        </w:rPr>
        <w:t>five times as many people as</w:t>
      </w:r>
      <w:r w:rsidRPr="001B0862">
        <w:rPr>
          <w:rFonts w:eastAsia="Cambria"/>
          <w:sz w:val="14"/>
          <w:szCs w:val="14"/>
        </w:rPr>
        <w:t xml:space="preserve"> comparable electricity generation </w:t>
      </w:r>
      <w:r w:rsidRPr="001B0862">
        <w:rPr>
          <w:rFonts w:eastAsia="Cambria"/>
          <w:u w:val="single"/>
        </w:rPr>
        <w:t xml:space="preserve">from fossil fuels, a higher proportion of whom are African American. </w:t>
      </w:r>
      <w:r w:rsidRPr="001B0862">
        <w:rPr>
          <w:rFonts w:eastAsia="Cambria"/>
          <w:sz w:val="12"/>
        </w:rPr>
        <w:t>¶</w:t>
      </w:r>
      <w:r w:rsidRPr="001B0862">
        <w:rPr>
          <w:rFonts w:eastAsia="Cambria"/>
          <w:sz w:val="12"/>
          <w:u w:val="single"/>
        </w:rPr>
        <w:t xml:space="preserve"> </w:t>
      </w:r>
      <w:r w:rsidRPr="001B0862">
        <w:rPr>
          <w:rFonts w:eastAsia="Cambria"/>
          <w:u w:val="single"/>
        </w:rPr>
        <w:t>• Switching just one percent</w:t>
      </w:r>
      <w:r w:rsidRPr="001B0862">
        <w:rPr>
          <w:rFonts w:eastAsia="Cambria"/>
          <w:sz w:val="14"/>
          <w:szCs w:val="14"/>
        </w:rPr>
        <w:t xml:space="preserve"> </w:t>
      </w:r>
      <w:r w:rsidRPr="001B0862">
        <w:rPr>
          <w:rFonts w:eastAsia="Cambria"/>
          <w:u w:val="single"/>
        </w:rPr>
        <w:t>of</w:t>
      </w:r>
      <w:r w:rsidRPr="001B0862">
        <w:rPr>
          <w:rFonts w:eastAsia="Cambria"/>
          <w:sz w:val="14"/>
          <w:szCs w:val="14"/>
        </w:rPr>
        <w:t xml:space="preserve"> total </w:t>
      </w:r>
      <w:r w:rsidRPr="001B0862">
        <w:rPr>
          <w:rFonts w:eastAsia="Cambria"/>
          <w:u w:val="single"/>
        </w:rPr>
        <w:t>electricity</w:t>
      </w:r>
      <w:r w:rsidRPr="001B0862">
        <w:rPr>
          <w:rFonts w:eastAsia="Cambria"/>
          <w:sz w:val="14"/>
          <w:szCs w:val="14"/>
        </w:rPr>
        <w:t xml:space="preserve"> generating capacity per year from conventional </w:t>
      </w:r>
      <w:r w:rsidRPr="001B0862">
        <w:rPr>
          <w:rFonts w:eastAsia="Cambria"/>
          <w:u w:val="single"/>
        </w:rPr>
        <w:t>to renewable sources would</w:t>
      </w:r>
      <w:r w:rsidRPr="001B0862">
        <w:rPr>
          <w:rFonts w:eastAsia="Cambria"/>
          <w:sz w:val="14"/>
          <w:szCs w:val="14"/>
        </w:rPr>
        <w:t xml:space="preserve"> </w:t>
      </w:r>
      <w:r w:rsidRPr="001B0862">
        <w:rPr>
          <w:rFonts w:eastAsia="Cambria"/>
          <w:u w:val="single"/>
        </w:rPr>
        <w:t>result in</w:t>
      </w:r>
      <w:r w:rsidRPr="001B0862">
        <w:rPr>
          <w:rFonts w:eastAsia="Cambria"/>
          <w:sz w:val="14"/>
          <w:szCs w:val="14"/>
        </w:rPr>
        <w:t xml:space="preserve"> an additional 61,000 to </w:t>
      </w:r>
      <w:r w:rsidRPr="001B0862">
        <w:rPr>
          <w:rFonts w:eastAsia="Cambria"/>
          <w:u w:val="single"/>
        </w:rPr>
        <w:t>84,000 jobs for African Americans</w:t>
      </w:r>
      <w:r w:rsidRPr="001B0862">
        <w:rPr>
          <w:rFonts w:eastAsia="Cambria"/>
          <w:sz w:val="14"/>
          <w:szCs w:val="14"/>
        </w:rPr>
        <w:t xml:space="preserve"> by 2030. </w:t>
      </w:r>
      <w:r w:rsidRPr="001B0862">
        <w:rPr>
          <w:rFonts w:eastAsia="Cambria"/>
          <w:sz w:val="12"/>
          <w:szCs w:val="14"/>
        </w:rPr>
        <w:t>¶</w:t>
      </w:r>
      <w:r w:rsidRPr="001B0862">
        <w:rPr>
          <w:rFonts w:eastAsia="Cambria"/>
          <w:sz w:val="14"/>
          <w:szCs w:val="14"/>
        </w:rPr>
        <w:t xml:space="preserve"> • A well-designed </w:t>
      </w:r>
      <w:r w:rsidRPr="001B0862">
        <w:rPr>
          <w:rFonts w:eastAsia="Cambria"/>
          <w:u w:val="single"/>
        </w:rPr>
        <w:t>comprehensive</w:t>
      </w:r>
      <w:r w:rsidRPr="001B0862">
        <w:rPr>
          <w:rFonts w:eastAsia="Cambria"/>
          <w:sz w:val="14"/>
          <w:szCs w:val="14"/>
        </w:rPr>
        <w:t xml:space="preserve"> </w:t>
      </w:r>
      <w:r w:rsidRPr="001B0862">
        <w:rPr>
          <w:rFonts w:eastAsia="Cambria"/>
          <w:u w:val="single"/>
        </w:rPr>
        <w:t>climate plan</w:t>
      </w:r>
      <w:r w:rsidRPr="001B0862">
        <w:rPr>
          <w:rFonts w:eastAsia="Cambria"/>
          <w:sz w:val="14"/>
          <w:szCs w:val="14"/>
        </w:rPr>
        <w:t xml:space="preserve"> achieving emission reductions </w:t>
      </w:r>
      <w:r w:rsidRPr="001B0862">
        <w:rPr>
          <w:rFonts w:eastAsia="Cambria"/>
          <w:u w:val="single"/>
        </w:rPr>
        <w:t xml:space="preserve">comparable to </w:t>
      </w:r>
      <w:r w:rsidRPr="001B0862">
        <w:rPr>
          <w:rFonts w:eastAsia="Cambria"/>
          <w:sz w:val="14"/>
          <w:szCs w:val="14"/>
        </w:rPr>
        <w:t>the</w:t>
      </w:r>
      <w:r w:rsidRPr="001B0862">
        <w:rPr>
          <w:rFonts w:eastAsia="Cambria"/>
          <w:u w:val="single"/>
        </w:rPr>
        <w:t xml:space="preserve"> Kyoto</w:t>
      </w:r>
      <w:r w:rsidRPr="001B0862">
        <w:rPr>
          <w:rFonts w:eastAsia="Cambria"/>
          <w:sz w:val="14"/>
          <w:szCs w:val="14"/>
        </w:rPr>
        <w:t xml:space="preserve"> Protocol </w:t>
      </w:r>
      <w:r w:rsidRPr="001B0862">
        <w:rPr>
          <w:rFonts w:eastAsia="Cambria"/>
          <w:u w:val="single"/>
        </w:rPr>
        <w:t>would create over 430,000 jobs for African Americans</w:t>
      </w:r>
      <w:r w:rsidRPr="001B0862">
        <w:rPr>
          <w:rFonts w:eastAsia="Cambria"/>
          <w:sz w:val="14"/>
          <w:szCs w:val="14"/>
        </w:rPr>
        <w:t xml:space="preserve"> by 2030, reducing the African American unemployment rate by 1.8 percentage points and raising the average African American income by 3 to 4 percent. </w:t>
      </w:r>
    </w:p>
    <w:p w14:paraId="0D4C5E1B" w14:textId="77777777" w:rsidR="000C4B69" w:rsidRDefault="000C4B69" w:rsidP="000C4B69"/>
    <w:p w14:paraId="707573FA" w14:textId="77777777" w:rsidR="000C4B69" w:rsidRPr="001B0862" w:rsidRDefault="000C4B69" w:rsidP="000C4B69">
      <w:pPr>
        <w:keepNext/>
        <w:keepLines/>
        <w:spacing w:before="40" w:after="0"/>
        <w:outlineLvl w:val="3"/>
        <w:rPr>
          <w:rFonts w:eastAsia="MS Gothic"/>
          <w:b/>
          <w:iCs/>
          <w:color w:val="000000"/>
          <w:sz w:val="26"/>
        </w:rPr>
      </w:pPr>
      <w:r w:rsidRPr="001B0862">
        <w:rPr>
          <w:rFonts w:eastAsia="MS Gothic"/>
          <w:b/>
          <w:iCs/>
          <w:color w:val="000000"/>
          <w:sz w:val="26"/>
        </w:rPr>
        <w:t>Growth’s inevitable and capitalism is self-correcting- the alt can’t solve</w:t>
      </w:r>
    </w:p>
    <w:p w14:paraId="64EF3853" w14:textId="77777777" w:rsidR="000C4B69" w:rsidRPr="001B0862" w:rsidRDefault="000C4B69" w:rsidP="000C4B69">
      <w:pPr>
        <w:rPr>
          <w:rFonts w:eastAsia="Cambria"/>
          <w:bCs/>
          <w:color w:val="000000"/>
          <w:sz w:val="26"/>
        </w:rPr>
      </w:pPr>
      <w:r w:rsidRPr="001B0862">
        <w:rPr>
          <w:rFonts w:eastAsia="Cambria"/>
          <w:b/>
          <w:bCs/>
          <w:color w:val="000000"/>
          <w:sz w:val="26"/>
        </w:rPr>
        <w:t xml:space="preserve">Kaletsky, 2011- </w:t>
      </w:r>
      <w:r w:rsidRPr="001B0862">
        <w:rPr>
          <w:rFonts w:eastAsia="Cambria"/>
          <w:color w:val="000000"/>
        </w:rPr>
        <w:t>Economist and journalist who’s written for The Economist, The Financial Times, and Reuters, Current Chairman of the Institute for New Economic Thinking (Anatole, “Capitalism 4.0: The Birth of a New Economy in the Aftermath of Crisis,” Pg. 1-3, Accessed: 9/11/14 in GoogleBooks, FG)</w:t>
      </w:r>
    </w:p>
    <w:p w14:paraId="4850C7C1" w14:textId="77777777" w:rsidR="000C4B69" w:rsidRPr="001B0862" w:rsidRDefault="000C4B69" w:rsidP="000C4B69">
      <w:pPr>
        <w:rPr>
          <w:rFonts w:eastAsia="Cambria"/>
          <w:color w:val="000000"/>
          <w:sz w:val="16"/>
        </w:rPr>
      </w:pPr>
      <w:r w:rsidRPr="001B0862">
        <w:rPr>
          <w:rFonts w:eastAsia="Cambria"/>
          <w:color w:val="000000"/>
          <w:sz w:val="16"/>
        </w:rPr>
        <w:t xml:space="preserve">The world did not end. Despite all the forebodings of disaster in the 2007– 09 financial crisis, the first decade of the twenty-first century passed rather uneventfully into the second. </w:t>
      </w:r>
      <w:r w:rsidRPr="001B0862">
        <w:rPr>
          <w:rFonts w:eastAsia="Cambria"/>
          <w:color w:val="000000"/>
          <w:u w:val="single"/>
        </w:rPr>
        <w:t xml:space="preserve">The </w:t>
      </w:r>
      <w:r w:rsidRPr="001B0862">
        <w:rPr>
          <w:rFonts w:eastAsia="Cambria"/>
          <w:color w:val="000000"/>
          <w:highlight w:val="cyan"/>
          <w:u w:val="single"/>
        </w:rPr>
        <w:t>riots, soup kitchens, and bankruptcies predicted by</w:t>
      </w:r>
      <w:r w:rsidRPr="001B0862">
        <w:rPr>
          <w:rFonts w:eastAsia="Cambria"/>
          <w:color w:val="000000"/>
          <w:sz w:val="16"/>
        </w:rPr>
        <w:t xml:space="preserve"> many of the world’s most</w:t>
      </w:r>
      <w:r w:rsidRPr="001B0862">
        <w:rPr>
          <w:rFonts w:eastAsia="Cambria"/>
          <w:color w:val="000000"/>
          <w:u w:val="single"/>
        </w:rPr>
        <w:t xml:space="preserve"> respected </w:t>
      </w:r>
      <w:r w:rsidRPr="001B0862">
        <w:rPr>
          <w:rFonts w:eastAsia="Cambria"/>
          <w:color w:val="000000"/>
          <w:highlight w:val="cyan"/>
          <w:u w:val="single"/>
        </w:rPr>
        <w:t>economists did not materialize</w:t>
      </w:r>
      <w:r w:rsidRPr="001B0862">
        <w:rPr>
          <w:rFonts w:eastAsia="Cambria"/>
          <w:color w:val="000000"/>
          <w:u w:val="single"/>
        </w:rPr>
        <w:t xml:space="preserve">— and </w:t>
      </w:r>
      <w:r w:rsidRPr="001B0862">
        <w:rPr>
          <w:rFonts w:eastAsia="Cambria"/>
          <w:color w:val="000000"/>
          <w:highlight w:val="cyan"/>
          <w:u w:val="single"/>
        </w:rPr>
        <w:t>no one</w:t>
      </w:r>
      <w:r w:rsidRPr="001B0862">
        <w:rPr>
          <w:rFonts w:eastAsia="Cambria"/>
          <w:color w:val="000000"/>
          <w:u w:val="single"/>
        </w:rPr>
        <w:t xml:space="preserve"> </w:t>
      </w:r>
      <w:r w:rsidRPr="001B0862">
        <w:rPr>
          <w:rFonts w:eastAsia="Cambria"/>
          <w:color w:val="000000"/>
          <w:sz w:val="16"/>
        </w:rPr>
        <w:t>any longer</w:t>
      </w:r>
      <w:r w:rsidRPr="001B0862">
        <w:rPr>
          <w:rFonts w:eastAsia="Cambria"/>
          <w:color w:val="000000"/>
          <w:u w:val="single"/>
        </w:rPr>
        <w:t xml:space="preserve"> </w:t>
      </w:r>
      <w:r w:rsidRPr="001B0862">
        <w:rPr>
          <w:rFonts w:eastAsia="Cambria"/>
          <w:color w:val="000000"/>
          <w:highlight w:val="cyan"/>
          <w:u w:val="single"/>
        </w:rPr>
        <w:t>expects the</w:t>
      </w:r>
      <w:r w:rsidRPr="001B0862">
        <w:rPr>
          <w:rFonts w:eastAsia="Cambria"/>
          <w:color w:val="000000"/>
          <w:u w:val="single"/>
        </w:rPr>
        <w:t xml:space="preserve"> global </w:t>
      </w:r>
      <w:r w:rsidRPr="001B0862">
        <w:rPr>
          <w:rFonts w:eastAsia="Cambria"/>
          <w:color w:val="000000"/>
          <w:highlight w:val="cyan"/>
          <w:u w:val="single"/>
        </w:rPr>
        <w:t>capitalist system to collapse,</w:t>
      </w:r>
      <w:r w:rsidRPr="001B0862">
        <w:rPr>
          <w:rFonts w:eastAsia="Cambria"/>
          <w:color w:val="000000"/>
          <w:sz w:val="16"/>
        </w:rPr>
        <w:t xml:space="preserve"> whatever that emotive word might mean. Yet the capitalist system’s survival does not mean that the precrisis faith in the wisdom of financial markets and the efficiency of free enterprise will ever again be what it was before the bankruptcy of Lehman Brothers on September 15, 2008. A return to decent economic growth and normal financial conditions is likely by the middle of 2010, but will this imply a return to business as usual for politicians, economists, and financiers? Although globalization will continue and many parts of the world will gradually regain their prosperity of the precrisis period, the traumatic effects of 2007– 09 will not be quickly forgotten. And the economic costs will linger for decades in the debts squeezing taxpayers and government budgets, the disrupted lives of the jobless, and the vanished dreams of homeowners and investors around the world. For what collapsed on September 15, 2008, was not just a bank or a financial system. What fell apart that day was an entire political philosophy and economic system, a way of thinking about and living in the world. </w:t>
      </w:r>
      <w:r w:rsidRPr="001B0862">
        <w:rPr>
          <w:rFonts w:eastAsia="Cambria"/>
          <w:color w:val="000000"/>
          <w:u w:val="single"/>
        </w:rPr>
        <w:t>The question now is what will replace the global capitalism that crumbled in</w:t>
      </w:r>
      <w:r w:rsidRPr="001B0862">
        <w:rPr>
          <w:rFonts w:eastAsia="Cambria"/>
          <w:color w:val="000000"/>
          <w:sz w:val="16"/>
        </w:rPr>
        <w:t xml:space="preserve"> the autumn </w:t>
      </w:r>
      <w:r w:rsidRPr="001B0862">
        <w:rPr>
          <w:rFonts w:eastAsia="Cambria"/>
          <w:color w:val="000000"/>
          <w:u w:val="single"/>
        </w:rPr>
        <w:t>of 2008.</w:t>
      </w:r>
      <w:r w:rsidRPr="001B0862">
        <w:rPr>
          <w:rFonts w:eastAsia="Cambria"/>
          <w:color w:val="000000"/>
          <w:sz w:val="16"/>
        </w:rPr>
        <w:t xml:space="preserve"> The central argument of this book is that </w:t>
      </w:r>
      <w:r w:rsidRPr="001B0862">
        <w:rPr>
          <w:rFonts w:eastAsia="Cambria"/>
          <w:color w:val="000000"/>
          <w:highlight w:val="cyan"/>
          <w:u w:val="single"/>
        </w:rPr>
        <w:t>global capitalism will be replaced by nothing other than global capitalism</w:t>
      </w:r>
      <w:r w:rsidRPr="001B0862">
        <w:rPr>
          <w:rFonts w:eastAsia="Cambria"/>
          <w:color w:val="000000"/>
          <w:u w:val="single"/>
        </w:rPr>
        <w:t xml:space="preserve">. The </w:t>
      </w:r>
      <w:r w:rsidRPr="001B0862">
        <w:rPr>
          <w:rFonts w:eastAsia="Cambria"/>
          <w:color w:val="000000"/>
          <w:highlight w:val="cyan"/>
          <w:u w:val="single"/>
        </w:rPr>
        <w:t>traumatic events</w:t>
      </w:r>
      <w:r w:rsidRPr="001B0862">
        <w:rPr>
          <w:rFonts w:eastAsia="Cambria"/>
          <w:color w:val="000000"/>
          <w:u w:val="single"/>
        </w:rPr>
        <w:t xml:space="preserve"> of 2007– 09 will </w:t>
      </w:r>
      <w:r w:rsidRPr="001B0862">
        <w:rPr>
          <w:rFonts w:eastAsia="Cambria"/>
          <w:color w:val="000000"/>
          <w:highlight w:val="cyan"/>
          <w:u w:val="single"/>
        </w:rPr>
        <w:t xml:space="preserve">neither destroy nor diminish </w:t>
      </w:r>
      <w:r w:rsidRPr="001B0862">
        <w:rPr>
          <w:rFonts w:eastAsia="Cambria"/>
          <w:color w:val="000000"/>
          <w:u w:val="single"/>
        </w:rPr>
        <w:t xml:space="preserve">the fundamental human urges that have always powered the capitalist system— </w:t>
      </w:r>
      <w:r w:rsidRPr="001B0862">
        <w:rPr>
          <w:rFonts w:eastAsia="Cambria"/>
          <w:color w:val="000000"/>
          <w:highlight w:val="cyan"/>
          <w:u w:val="single"/>
        </w:rPr>
        <w:t>ambition, initiative, individualism, the competitive spirit.</w:t>
      </w:r>
      <w:r w:rsidRPr="001B0862">
        <w:rPr>
          <w:rFonts w:eastAsia="Cambria"/>
          <w:color w:val="000000"/>
          <w:u w:val="single"/>
        </w:rPr>
        <w:t xml:space="preserve"> </w:t>
      </w:r>
      <w:r w:rsidRPr="001B0862">
        <w:rPr>
          <w:rFonts w:eastAsia="Cambria"/>
          <w:color w:val="000000"/>
          <w:highlight w:val="cyan"/>
          <w:u w:val="single"/>
        </w:rPr>
        <w:t>These natural human qualities will</w:t>
      </w:r>
      <w:r w:rsidRPr="001B0862">
        <w:rPr>
          <w:rFonts w:eastAsia="Cambria"/>
          <w:color w:val="000000"/>
          <w:sz w:val="16"/>
        </w:rPr>
        <w:t xml:space="preserve"> instead </w:t>
      </w:r>
      <w:r w:rsidRPr="001B0862">
        <w:rPr>
          <w:rFonts w:eastAsia="Cambria"/>
          <w:color w:val="000000"/>
          <w:highlight w:val="cyan"/>
          <w:u w:val="single"/>
        </w:rPr>
        <w:t>be redirected and reenergized to create a new version of capitalism that will</w:t>
      </w:r>
      <w:r w:rsidRPr="001B0862">
        <w:rPr>
          <w:rFonts w:eastAsia="Cambria"/>
          <w:color w:val="000000"/>
          <w:u w:val="single"/>
        </w:rPr>
        <w:t xml:space="preserve"> ultimately </w:t>
      </w:r>
      <w:r w:rsidRPr="001B0862">
        <w:rPr>
          <w:rFonts w:eastAsia="Cambria"/>
          <w:color w:val="000000"/>
          <w:highlight w:val="cyan"/>
          <w:u w:val="single"/>
        </w:rPr>
        <w:t>be</w:t>
      </w:r>
      <w:r w:rsidRPr="001B0862">
        <w:rPr>
          <w:rFonts w:eastAsia="Cambria"/>
          <w:color w:val="000000"/>
          <w:u w:val="single"/>
        </w:rPr>
        <w:t xml:space="preserve"> even m</w:t>
      </w:r>
      <w:r w:rsidRPr="001B0862">
        <w:rPr>
          <w:rFonts w:eastAsia="Cambria"/>
          <w:color w:val="000000"/>
          <w:highlight w:val="cyan"/>
          <w:u w:val="single"/>
        </w:rPr>
        <w:t>ore successful and productive</w:t>
      </w:r>
      <w:r w:rsidRPr="001B0862">
        <w:rPr>
          <w:rFonts w:eastAsia="Cambria"/>
          <w:color w:val="000000"/>
          <w:u w:val="single"/>
        </w:rPr>
        <w:t xml:space="preserve"> than the system it replaced.</w:t>
      </w:r>
      <w:r w:rsidRPr="001B0862">
        <w:rPr>
          <w:rFonts w:eastAsia="Cambria"/>
          <w:color w:val="000000"/>
          <w:sz w:val="16"/>
        </w:rPr>
        <w:t xml:space="preserve"> To explain this process of renewal, and identify some of the most important features of the reinvigorated capitalist system, is the ambition of this book. This transformation will take many years to complete, but some of its consequences can already be discerned. With the benefit of even a year’s hindsight, it is clear that these consequences will be different from the nihilistic predictions from both ends of the political spectrum at the height of the crisis. On the Left, </w:t>
      </w:r>
      <w:r w:rsidRPr="001B0862">
        <w:rPr>
          <w:rFonts w:eastAsia="Cambria"/>
          <w:color w:val="000000"/>
          <w:u w:val="single"/>
        </w:rPr>
        <w:t xml:space="preserve">anticapitalist ideologues seemed </w:t>
      </w:r>
      <w:r w:rsidRPr="001B0862">
        <w:rPr>
          <w:rFonts w:eastAsia="Cambria"/>
          <w:color w:val="000000"/>
          <w:sz w:val="16"/>
        </w:rPr>
        <w:t xml:space="preserve">honestly </w:t>
      </w:r>
      <w:r w:rsidRPr="001B0862">
        <w:rPr>
          <w:rFonts w:eastAsia="Cambria"/>
          <w:color w:val="000000"/>
          <w:u w:val="single"/>
        </w:rPr>
        <w:t>to believe that</w:t>
      </w:r>
      <w:r w:rsidRPr="001B0862">
        <w:rPr>
          <w:rFonts w:eastAsia="Cambria"/>
          <w:color w:val="000000"/>
          <w:sz w:val="16"/>
        </w:rPr>
        <w:t xml:space="preserve"> a few weeks of </w:t>
      </w:r>
      <w:r w:rsidRPr="001B0862">
        <w:rPr>
          <w:rFonts w:eastAsia="Cambria"/>
          <w:color w:val="000000"/>
          <w:u w:val="single"/>
        </w:rPr>
        <w:t>financial chaos could bring about the disintegration of a politico-economic system that had survived two hundred years of revolutions, depressions, and world wars.</w:t>
      </w:r>
      <w:r w:rsidRPr="001B0862">
        <w:rPr>
          <w:rFonts w:eastAsia="Cambria"/>
          <w:color w:val="000000"/>
          <w:sz w:val="16"/>
        </w:rPr>
        <w:t xml:space="preserve"> On the Right, free-market zealots insisted that private enterprise would be destroyed by government interventions that were clearly necessary to save the system— and many continue to believe that the crisis could have been resolved much better if governments had simply allowed financial institutions to collapse. A balanced reassessment of the crisis must challenge both left-wing hysteria and right-wing hubris. Rather than blaming the meltdown of the global financial system on greedy bankers, incompetent regulators, gullible homeowners, or foolish Chinese bureaucrats, this book puts what happened into historical and ideological perspective. It reinterprets the crisis in the context of the economic reforms and geopolitical upheavals that have repeatedly transformed the nature of capitalism since the late eighteenth century, most recently in the Thatcher-Reagan revolution of 1979– 89. The central argument is that </w:t>
      </w:r>
      <w:r w:rsidRPr="001B0862">
        <w:rPr>
          <w:rFonts w:eastAsia="Cambria"/>
          <w:color w:val="000000"/>
          <w:highlight w:val="cyan"/>
          <w:u w:val="single"/>
        </w:rPr>
        <w:t>capitalism has never been a static system</w:t>
      </w:r>
      <w:r w:rsidRPr="001B0862">
        <w:rPr>
          <w:rFonts w:eastAsia="Cambria"/>
          <w:color w:val="000000"/>
          <w:u w:val="single"/>
        </w:rPr>
        <w:t xml:space="preserve"> that follows a fixed set of</w:t>
      </w:r>
      <w:r w:rsidRPr="001B0862">
        <w:rPr>
          <w:rFonts w:eastAsia="Cambria"/>
          <w:color w:val="000000"/>
          <w:sz w:val="16"/>
        </w:rPr>
        <w:t xml:space="preserve"> </w:t>
      </w:r>
      <w:r w:rsidRPr="001B0862">
        <w:rPr>
          <w:rFonts w:eastAsia="Cambria"/>
          <w:color w:val="000000"/>
          <w:u w:val="single"/>
        </w:rPr>
        <w:t>rules</w:t>
      </w:r>
      <w:r w:rsidRPr="001B0862">
        <w:rPr>
          <w:rFonts w:eastAsia="Cambria"/>
          <w:color w:val="000000"/>
          <w:sz w:val="16"/>
        </w:rPr>
        <w:t xml:space="preserve">, characterized by a permanent division of responsibilities between private enterprise and governments. Contrary to the teachings of modern economic theory, </w:t>
      </w:r>
      <w:r w:rsidRPr="001B0862">
        <w:rPr>
          <w:rFonts w:eastAsia="Cambria"/>
          <w:color w:val="000000"/>
          <w:highlight w:val="cyan"/>
          <w:u w:val="single"/>
        </w:rPr>
        <w:t>no immutable laws govern the behavior of a capitalist economy.</w:t>
      </w:r>
      <w:r w:rsidRPr="001B0862">
        <w:rPr>
          <w:rFonts w:eastAsia="Cambria"/>
          <w:color w:val="000000"/>
          <w:u w:val="single"/>
        </w:rPr>
        <w:t xml:space="preserve"> Instead, </w:t>
      </w:r>
      <w:r w:rsidRPr="001B0862">
        <w:rPr>
          <w:rFonts w:eastAsia="Cambria"/>
          <w:color w:val="000000"/>
          <w:highlight w:val="cyan"/>
          <w:u w:val="single"/>
        </w:rPr>
        <w:t>capitalism is an adaptive</w:t>
      </w:r>
      <w:r w:rsidRPr="001B0862">
        <w:rPr>
          <w:rFonts w:eastAsia="Cambria"/>
          <w:color w:val="000000"/>
          <w:u w:val="single"/>
        </w:rPr>
        <w:t xml:space="preserve"> social </w:t>
      </w:r>
      <w:r w:rsidRPr="001B0862">
        <w:rPr>
          <w:rFonts w:eastAsia="Cambria"/>
          <w:color w:val="000000"/>
          <w:highlight w:val="cyan"/>
          <w:u w:val="single"/>
        </w:rPr>
        <w:lastRenderedPageBreak/>
        <w:t>system that</w:t>
      </w:r>
      <w:r w:rsidRPr="001B0862">
        <w:rPr>
          <w:rFonts w:eastAsia="Cambria"/>
          <w:color w:val="000000"/>
          <w:u w:val="single"/>
        </w:rPr>
        <w:t xml:space="preserve"> mutates and </w:t>
      </w:r>
      <w:r w:rsidRPr="001B0862">
        <w:rPr>
          <w:rFonts w:eastAsia="Cambria"/>
          <w:color w:val="000000"/>
          <w:highlight w:val="cyan"/>
          <w:u w:val="single"/>
        </w:rPr>
        <w:t>evolves in response to a changing environment. When capitalism is</w:t>
      </w:r>
      <w:r w:rsidRPr="001B0862">
        <w:rPr>
          <w:rFonts w:eastAsia="Cambria"/>
          <w:color w:val="000000"/>
          <w:u w:val="single"/>
        </w:rPr>
        <w:t xml:space="preserve"> seriously </w:t>
      </w:r>
      <w:r w:rsidRPr="001B0862">
        <w:rPr>
          <w:rFonts w:eastAsia="Cambria"/>
          <w:color w:val="000000"/>
          <w:highlight w:val="cyan"/>
          <w:u w:val="single"/>
        </w:rPr>
        <w:t>threatened</w:t>
      </w:r>
      <w:r w:rsidRPr="001B0862">
        <w:rPr>
          <w:rFonts w:eastAsia="Cambria"/>
          <w:color w:val="000000"/>
          <w:u w:val="single"/>
        </w:rPr>
        <w:t xml:space="preserve"> by a systemic crisis, </w:t>
      </w:r>
      <w:r w:rsidRPr="001B0862">
        <w:rPr>
          <w:rFonts w:eastAsia="Cambria"/>
          <w:color w:val="000000"/>
          <w:highlight w:val="cyan"/>
          <w:u w:val="single"/>
        </w:rPr>
        <w:t>a new version emerges</w:t>
      </w:r>
      <w:r w:rsidRPr="001B0862">
        <w:rPr>
          <w:rFonts w:eastAsia="Cambria"/>
          <w:color w:val="000000"/>
          <w:u w:val="single"/>
        </w:rPr>
        <w:t xml:space="preserve"> that is better suited to the changing </w:t>
      </w:r>
      <w:r w:rsidRPr="001B0862">
        <w:rPr>
          <w:rFonts w:eastAsia="Cambria"/>
          <w:color w:val="000000"/>
          <w:highlight w:val="cyan"/>
          <w:u w:val="single"/>
        </w:rPr>
        <w:t>environment and replaces the</w:t>
      </w:r>
      <w:r w:rsidRPr="001B0862">
        <w:rPr>
          <w:rFonts w:eastAsia="Cambria"/>
          <w:color w:val="000000"/>
          <w:u w:val="single"/>
        </w:rPr>
        <w:t xml:space="preserve"> previously </w:t>
      </w:r>
      <w:r w:rsidRPr="001B0862">
        <w:rPr>
          <w:rFonts w:eastAsia="Cambria"/>
          <w:color w:val="000000"/>
          <w:highlight w:val="cyan"/>
          <w:u w:val="single"/>
        </w:rPr>
        <w:t>dominant form</w:t>
      </w:r>
      <w:r w:rsidRPr="001B0862">
        <w:rPr>
          <w:rFonts w:eastAsia="Cambria"/>
          <w:color w:val="000000"/>
          <w:u w:val="single"/>
        </w:rPr>
        <w:t>.</w:t>
      </w:r>
      <w:r w:rsidRPr="001B0862">
        <w:rPr>
          <w:rFonts w:eastAsia="Cambria"/>
          <w:color w:val="000000"/>
          <w:sz w:val="16"/>
        </w:rPr>
        <w:t xml:space="preserve"> Once we recognize that </w:t>
      </w:r>
      <w:r w:rsidRPr="001B0862">
        <w:rPr>
          <w:rFonts w:eastAsia="Cambria"/>
          <w:color w:val="000000"/>
          <w:highlight w:val="cyan"/>
          <w:u w:val="single"/>
        </w:rPr>
        <w:t>capitalism is not a static set of institutions, but an evolutionary system that reinvents and reinvigorates itself through crises</w:t>
      </w:r>
      <w:r w:rsidRPr="001B0862">
        <w:rPr>
          <w:rFonts w:eastAsia="Cambria"/>
          <w:color w:val="000000"/>
          <w:sz w:val="16"/>
        </w:rPr>
        <w:t xml:space="preserve">, we can see the events of 2007– 09 in another light: as the catalyst for the fourth systemic transformation of capitalism, comparable to the transformations triggered by the crises of the 1970s, the crises of the 1930s, and the Napoleonic Wars of 1803– 15. Hence the title of this book. </w:t>
      </w:r>
    </w:p>
    <w:p w14:paraId="11897124" w14:textId="77777777" w:rsidR="000C4B69" w:rsidRPr="001B0862" w:rsidRDefault="000C4B69" w:rsidP="000C4B69">
      <w:pPr>
        <w:keepNext/>
        <w:keepLines/>
        <w:spacing w:before="40" w:after="0"/>
        <w:outlineLvl w:val="3"/>
        <w:rPr>
          <w:rFonts w:eastAsia="MS Gothic"/>
          <w:b/>
          <w:iCs/>
          <w:sz w:val="26"/>
        </w:rPr>
      </w:pPr>
      <w:r w:rsidRPr="001B0862">
        <w:rPr>
          <w:rFonts w:eastAsia="MS Gothic"/>
          <w:b/>
          <w:iCs/>
          <w:sz w:val="26"/>
          <w:u w:val="single"/>
        </w:rPr>
        <w:t>Even if</w:t>
      </w:r>
      <w:r w:rsidRPr="001B0862">
        <w:rPr>
          <w:rFonts w:eastAsia="MS Gothic"/>
          <w:b/>
          <w:iCs/>
          <w:sz w:val="26"/>
        </w:rPr>
        <w:t xml:space="preserve"> growth is imperfect, the transition away </w:t>
      </w:r>
      <w:r w:rsidRPr="001B0862">
        <w:rPr>
          <w:rFonts w:eastAsia="MS Gothic"/>
          <w:b/>
          <w:iCs/>
          <w:sz w:val="26"/>
          <w:u w:val="single"/>
        </w:rPr>
        <w:t>fails</w:t>
      </w:r>
      <w:r w:rsidRPr="001B0862">
        <w:rPr>
          <w:rFonts w:eastAsia="MS Gothic"/>
          <w:b/>
          <w:iCs/>
          <w:sz w:val="26"/>
        </w:rPr>
        <w:t xml:space="preserve"> </w:t>
      </w:r>
    </w:p>
    <w:p w14:paraId="60C61B10" w14:textId="77777777" w:rsidR="000C4B69" w:rsidRPr="001B0862" w:rsidRDefault="000C4B69" w:rsidP="000C4B69">
      <w:pPr>
        <w:rPr>
          <w:rFonts w:eastAsia="Cambria"/>
        </w:rPr>
      </w:pPr>
      <w:r w:rsidRPr="001B0862">
        <w:rPr>
          <w:rFonts w:eastAsia="Cambria"/>
        </w:rPr>
        <w:t xml:space="preserve">Hubert </w:t>
      </w:r>
      <w:r w:rsidRPr="001B0862">
        <w:rPr>
          <w:rFonts w:eastAsia="Cambria"/>
          <w:b/>
          <w:bCs/>
          <w:sz w:val="26"/>
        </w:rPr>
        <w:t>Buch-Hansen 18</w:t>
      </w:r>
      <w:r w:rsidRPr="001B0862">
        <w:rPr>
          <w:rFonts w:eastAsia="Cambria"/>
        </w:rPr>
        <w:t xml:space="preserve">. </w:t>
      </w:r>
      <w:r w:rsidRPr="001B0862">
        <w:rPr>
          <w:rFonts w:eastAsia="Cambria"/>
          <w:sz w:val="16"/>
          <w:szCs w:val="16"/>
        </w:rPr>
        <w:t xml:space="preserve">Associate Professor, Department of Business and Politics, Copenhagen Business School. “The Prerequisites for a Degrowth Paradigm Shift: Insights from Critical Political Economy.” </w:t>
      </w:r>
      <w:r w:rsidRPr="001B0862">
        <w:rPr>
          <w:rFonts w:eastAsia="Cambria"/>
          <w:i/>
          <w:sz w:val="16"/>
          <w:szCs w:val="16"/>
        </w:rPr>
        <w:t>Ecological Economics</w:t>
      </w:r>
      <w:r w:rsidRPr="001B0862">
        <w:rPr>
          <w:rFonts w:eastAsia="Cambria"/>
          <w:sz w:val="16"/>
          <w:szCs w:val="16"/>
        </w:rPr>
        <w:t xml:space="preserve"> 146: 157-63. Emory Libraries. </w:t>
      </w:r>
    </w:p>
    <w:p w14:paraId="2B091C5D" w14:textId="77777777" w:rsidR="000C4B69" w:rsidRDefault="000C4B69" w:rsidP="000C4B69">
      <w:pPr>
        <w:rPr>
          <w:rFonts w:eastAsia="Cambria"/>
          <w:sz w:val="14"/>
        </w:rPr>
      </w:pPr>
      <w:r w:rsidRPr="001B0862">
        <w:rPr>
          <w:rFonts w:eastAsia="Cambria"/>
          <w:sz w:val="14"/>
        </w:rPr>
        <w:t>Still, the degrowth project is nowhere near enjoying the degree and type of support it needs</w:t>
      </w:r>
      <w:r w:rsidRPr="001B0862">
        <w:rPr>
          <w:rFonts w:eastAsia="Cambria"/>
          <w:sz w:val="24"/>
          <w:u w:val="single"/>
        </w:rPr>
        <w:t xml:space="preserve"> if its policies are to be implemented through democratic processes</w:t>
      </w:r>
      <w:r w:rsidRPr="001B0862">
        <w:rPr>
          <w:rFonts w:eastAsia="Cambria"/>
          <w:sz w:val="14"/>
        </w:rPr>
        <w:t xml:space="preserve">. </w:t>
      </w:r>
      <w:r w:rsidRPr="001B0862">
        <w:rPr>
          <w:rFonts w:eastAsia="Cambria"/>
          <w:sz w:val="24"/>
          <w:u w:val="single"/>
        </w:rPr>
        <w:t>The number of political parties</w:t>
      </w:r>
      <w:r w:rsidRPr="001B0862">
        <w:rPr>
          <w:rFonts w:eastAsia="Cambria"/>
          <w:sz w:val="14"/>
        </w:rPr>
        <w:t xml:space="preserve">, labour </w:t>
      </w:r>
      <w:r w:rsidRPr="001B0862">
        <w:rPr>
          <w:rFonts w:eastAsia="Cambria"/>
          <w:sz w:val="24"/>
          <w:u w:val="single"/>
        </w:rPr>
        <w:t>unions, business associations and international organisations that have</w:t>
      </w:r>
      <w:r w:rsidRPr="001B0862">
        <w:rPr>
          <w:rFonts w:eastAsia="Cambria"/>
          <w:sz w:val="14"/>
        </w:rPr>
        <w:t xml:space="preserve"> so far </w:t>
      </w:r>
      <w:r w:rsidRPr="001B0862">
        <w:rPr>
          <w:rFonts w:eastAsia="Cambria"/>
          <w:sz w:val="24"/>
          <w:u w:val="single"/>
        </w:rPr>
        <w:t>embraced degrowth is modest to say the least</w:t>
      </w:r>
      <w:r w:rsidRPr="001B0862">
        <w:rPr>
          <w:rFonts w:eastAsia="Cambria"/>
          <w:sz w:val="14"/>
        </w:rPr>
        <w:t xml:space="preserve">. </w:t>
      </w:r>
      <w:r w:rsidRPr="001B0862">
        <w:rPr>
          <w:rFonts w:eastAsia="Cambria"/>
          <w:sz w:val="24"/>
          <w:u w:val="single"/>
        </w:rPr>
        <w:t xml:space="preserve">Economic and political </w:t>
      </w:r>
      <w:r w:rsidRPr="001B0862">
        <w:rPr>
          <w:rFonts w:eastAsia="Cambria"/>
          <w:sz w:val="14"/>
        </w:rPr>
        <w:t>elites</w:t>
      </w:r>
      <w:r w:rsidRPr="001B0862">
        <w:rPr>
          <w:rFonts w:eastAsia="Cambria"/>
          <w:sz w:val="24"/>
          <w:u w:val="single"/>
        </w:rPr>
        <w:t xml:space="preserve">, including social democratic parties and </w:t>
      </w:r>
      <w:r w:rsidRPr="001B0862">
        <w:rPr>
          <w:rFonts w:eastAsia="Cambria"/>
          <w:sz w:val="24"/>
          <w:highlight w:val="cyan"/>
          <w:u w:val="single"/>
        </w:rPr>
        <w:t>most</w:t>
      </w:r>
      <w:r w:rsidRPr="001B0862">
        <w:rPr>
          <w:rFonts w:eastAsia="Cambria"/>
          <w:sz w:val="24"/>
          <w:u w:val="single"/>
        </w:rPr>
        <w:t xml:space="preserve"> of the </w:t>
      </w:r>
      <w:r w:rsidRPr="001B0862">
        <w:rPr>
          <w:rFonts w:eastAsia="Cambria"/>
          <w:sz w:val="24"/>
          <w:highlight w:val="cyan"/>
          <w:u w:val="single"/>
        </w:rPr>
        <w:t>trade union</w:t>
      </w:r>
      <w:r w:rsidRPr="001B0862">
        <w:rPr>
          <w:rFonts w:eastAsia="Cambria"/>
          <w:sz w:val="24"/>
          <w:u w:val="single"/>
        </w:rPr>
        <w:t xml:space="preserve"> movement, </w:t>
      </w:r>
      <w:r w:rsidRPr="001B0862">
        <w:rPr>
          <w:rFonts w:eastAsia="Cambria"/>
          <w:sz w:val="14"/>
        </w:rPr>
        <w:t>are united in</w:t>
      </w:r>
      <w:r w:rsidRPr="001B0862">
        <w:rPr>
          <w:rFonts w:eastAsia="Cambria"/>
          <w:sz w:val="24"/>
          <w:u w:val="single"/>
        </w:rPr>
        <w:t xml:space="preserve"> the </w:t>
      </w:r>
      <w:r w:rsidRPr="001B0862">
        <w:rPr>
          <w:rFonts w:eastAsia="Cambria"/>
          <w:sz w:val="24"/>
          <w:highlight w:val="cyan"/>
          <w:u w:val="single"/>
        </w:rPr>
        <w:t xml:space="preserve">belief </w:t>
      </w:r>
      <w:r w:rsidRPr="001B0862">
        <w:rPr>
          <w:rFonts w:eastAsia="Cambria"/>
          <w:sz w:val="14"/>
        </w:rPr>
        <w:t xml:space="preserve">that </w:t>
      </w:r>
      <w:r w:rsidRPr="001B0862">
        <w:rPr>
          <w:rFonts w:eastAsia="Cambria"/>
          <w:sz w:val="24"/>
          <w:u w:val="single"/>
        </w:rPr>
        <w:t xml:space="preserve">economic </w:t>
      </w:r>
      <w:r w:rsidRPr="001B0862">
        <w:rPr>
          <w:rFonts w:eastAsia="Cambria"/>
          <w:sz w:val="24"/>
          <w:highlight w:val="cyan"/>
          <w:u w:val="single"/>
        </w:rPr>
        <w:t>growth</w:t>
      </w:r>
      <w:r w:rsidRPr="001B0862">
        <w:rPr>
          <w:rFonts w:eastAsia="Cambria"/>
          <w:sz w:val="14"/>
        </w:rPr>
        <w:t xml:space="preserve"> is </w:t>
      </w:r>
      <w:r w:rsidRPr="001B0862">
        <w:rPr>
          <w:rFonts w:eastAsia="Cambria"/>
          <w:b/>
          <w:iCs/>
          <w:sz w:val="24"/>
          <w:highlight w:val="cyan"/>
          <w:u w:val="single"/>
        </w:rPr>
        <w:t xml:space="preserve">necessary </w:t>
      </w:r>
      <w:r w:rsidRPr="001B0862">
        <w:rPr>
          <w:rFonts w:eastAsia="Cambria"/>
          <w:sz w:val="14"/>
        </w:rPr>
        <w:t xml:space="preserve">and </w:t>
      </w:r>
      <w:r w:rsidRPr="001B0862">
        <w:rPr>
          <w:rFonts w:eastAsia="Cambria"/>
          <w:b/>
          <w:iCs/>
          <w:sz w:val="24"/>
          <w:highlight w:val="cyan"/>
          <w:u w:val="single"/>
        </w:rPr>
        <w:t>desirable</w:t>
      </w:r>
      <w:r w:rsidRPr="001B0862">
        <w:rPr>
          <w:rFonts w:eastAsia="Cambria"/>
          <w:sz w:val="14"/>
        </w:rPr>
        <w:t xml:space="preserve">. </w:t>
      </w:r>
      <w:r w:rsidRPr="001B0862">
        <w:rPr>
          <w:rFonts w:eastAsia="Cambria"/>
          <w:sz w:val="24"/>
          <w:u w:val="single"/>
        </w:rPr>
        <w:t xml:space="preserve">This </w:t>
      </w:r>
      <w:r w:rsidRPr="001B0862">
        <w:rPr>
          <w:rFonts w:eastAsia="Cambria"/>
          <w:b/>
          <w:iCs/>
          <w:sz w:val="24"/>
          <w:highlight w:val="cyan"/>
          <w:u w:val="single"/>
        </w:rPr>
        <w:t>consensus</w:t>
      </w:r>
      <w:r w:rsidRPr="001B0862">
        <w:rPr>
          <w:rFonts w:eastAsia="Cambria"/>
          <w:sz w:val="24"/>
          <w:u w:val="single"/>
        </w:rPr>
        <w:t xml:space="preserve"> finds </w:t>
      </w:r>
      <w:r w:rsidRPr="001B0862">
        <w:rPr>
          <w:rFonts w:eastAsia="Cambria"/>
          <w:b/>
          <w:iCs/>
          <w:sz w:val="24"/>
          <w:highlight w:val="cyan"/>
          <w:u w:val="single"/>
        </w:rPr>
        <w:t>support</w:t>
      </w:r>
      <w:r w:rsidRPr="001B0862">
        <w:rPr>
          <w:rFonts w:eastAsia="Cambria"/>
          <w:sz w:val="24"/>
          <w:u w:val="single"/>
        </w:rPr>
        <w:t xml:space="preserve"> in the prevailing type of economic theory and underpins the main contenders in the neoliberal project, such as centre-left and nationalist projects</w:t>
      </w:r>
      <w:r w:rsidRPr="001B0862">
        <w:rPr>
          <w:rFonts w:eastAsia="Cambria"/>
          <w:sz w:val="14"/>
        </w:rPr>
        <w:t xml:space="preserve">. In spite of the world's multidimensional crisis, </w:t>
      </w:r>
      <w:r w:rsidRPr="001B0862">
        <w:rPr>
          <w:rFonts w:eastAsia="Cambria"/>
          <w:sz w:val="24"/>
          <w:u w:val="single"/>
        </w:rPr>
        <w:t xml:space="preserve">a </w:t>
      </w:r>
      <w:r w:rsidRPr="001B0862">
        <w:rPr>
          <w:rFonts w:eastAsia="Cambria"/>
          <w:sz w:val="24"/>
          <w:highlight w:val="cyan"/>
          <w:u w:val="single"/>
        </w:rPr>
        <w:t>pro-growth</w:t>
      </w:r>
      <w:r w:rsidRPr="001B0862">
        <w:rPr>
          <w:rFonts w:eastAsia="Cambria"/>
          <w:sz w:val="24"/>
          <w:u w:val="single"/>
        </w:rPr>
        <w:t xml:space="preserve"> discourse in other words continues to be </w:t>
      </w:r>
      <w:r w:rsidRPr="001B0862">
        <w:rPr>
          <w:rFonts w:eastAsia="Cambria"/>
          <w:b/>
          <w:iCs/>
          <w:sz w:val="24"/>
          <w:highlight w:val="cyan"/>
          <w:u w:val="single"/>
        </w:rPr>
        <w:t>hegemonic</w:t>
      </w:r>
      <w:r w:rsidRPr="001B0862">
        <w:rPr>
          <w:rFonts w:eastAsia="Cambria"/>
          <w:sz w:val="24"/>
          <w:u w:val="single"/>
        </w:rPr>
        <w:t xml:space="preserve">: it </w:t>
      </w:r>
      <w:r w:rsidRPr="001B0862">
        <w:rPr>
          <w:rFonts w:eastAsia="Cambria"/>
          <w:sz w:val="14"/>
        </w:rPr>
        <w:t>is</w:t>
      </w:r>
      <w:r w:rsidRPr="001B0862">
        <w:rPr>
          <w:rFonts w:eastAsia="Cambria"/>
          <w:sz w:val="24"/>
          <w:u w:val="single"/>
        </w:rPr>
        <w:t xml:space="preserve"> widely considered </w:t>
      </w:r>
      <w:r w:rsidRPr="001B0862">
        <w:rPr>
          <w:rFonts w:eastAsia="Cambria"/>
          <w:sz w:val="14"/>
        </w:rPr>
        <w:t>a</w:t>
      </w:r>
      <w:r w:rsidRPr="001B0862">
        <w:rPr>
          <w:rFonts w:eastAsia="Cambria"/>
          <w:b/>
          <w:iCs/>
          <w:sz w:val="24"/>
          <w:u w:val="single"/>
        </w:rPr>
        <w:t xml:space="preserve"> matter of </w:t>
      </w:r>
      <w:r w:rsidRPr="001B0862">
        <w:rPr>
          <w:rFonts w:eastAsia="Cambria"/>
          <w:b/>
          <w:iCs/>
          <w:sz w:val="24"/>
          <w:highlight w:val="cyan"/>
          <w:u w:val="single"/>
        </w:rPr>
        <w:t>common sense</w:t>
      </w:r>
      <w:r w:rsidRPr="001B0862">
        <w:rPr>
          <w:rFonts w:eastAsia="Cambria"/>
          <w:sz w:val="24"/>
          <w:u w:val="single"/>
        </w:rPr>
        <w:t xml:space="preserve"> that continued </w:t>
      </w:r>
      <w:r w:rsidRPr="001B0862">
        <w:rPr>
          <w:rFonts w:eastAsia="Cambria"/>
          <w:b/>
          <w:iCs/>
          <w:sz w:val="24"/>
          <w:highlight w:val="cyan"/>
          <w:u w:val="single"/>
        </w:rPr>
        <w:t>economic growth is required</w:t>
      </w:r>
      <w:r w:rsidRPr="001B0862">
        <w:rPr>
          <w:rFonts w:eastAsia="Cambria"/>
          <w:sz w:val="14"/>
        </w:rPr>
        <w:t xml:space="preserve">. It is also noteworthy </w:t>
      </w:r>
      <w:r w:rsidRPr="001B0862">
        <w:rPr>
          <w:rFonts w:eastAsia="Cambria"/>
          <w:sz w:val="24"/>
          <w:u w:val="single"/>
        </w:rPr>
        <w:t xml:space="preserve">that economic and political </w:t>
      </w:r>
      <w:r w:rsidRPr="001B0862">
        <w:rPr>
          <w:rFonts w:eastAsia="Cambria"/>
          <w:sz w:val="14"/>
        </w:rPr>
        <w:t xml:space="preserve">elites, to a large extent, continue to support the neoliberal project, even </w:t>
      </w:r>
      <w:r w:rsidRPr="001B0862">
        <w:rPr>
          <w:rFonts w:eastAsia="Cambria"/>
          <w:b/>
          <w:iCs/>
          <w:sz w:val="24"/>
          <w:highlight w:val="cyan"/>
          <w:u w:val="single"/>
        </w:rPr>
        <w:t xml:space="preserve">in the face </w:t>
      </w:r>
      <w:r w:rsidRPr="001B0862">
        <w:rPr>
          <w:rFonts w:eastAsia="Cambria"/>
          <w:sz w:val="14"/>
          <w:highlight w:val="cyan"/>
        </w:rPr>
        <w:t>of</w:t>
      </w:r>
      <w:r w:rsidRPr="001B0862">
        <w:rPr>
          <w:rFonts w:eastAsia="Cambria"/>
          <w:sz w:val="14"/>
        </w:rPr>
        <w:t xml:space="preserve"> its</w:t>
      </w:r>
      <w:r w:rsidRPr="001B0862">
        <w:rPr>
          <w:rFonts w:eastAsia="Cambria"/>
          <w:b/>
          <w:iCs/>
          <w:sz w:val="24"/>
          <w:u w:val="single"/>
        </w:rPr>
        <w:t xml:space="preserve"> evident </w:t>
      </w:r>
      <w:r w:rsidRPr="001B0862">
        <w:rPr>
          <w:rFonts w:eastAsia="Cambria"/>
          <w:b/>
          <w:iCs/>
          <w:sz w:val="24"/>
          <w:highlight w:val="cyan"/>
          <w:u w:val="single"/>
        </w:rPr>
        <w:t>shortcomings</w:t>
      </w:r>
      <w:r w:rsidRPr="001B0862">
        <w:rPr>
          <w:rFonts w:eastAsia="Cambria"/>
          <w:sz w:val="14"/>
        </w:rPr>
        <w:t xml:space="preserve">. </w:t>
      </w:r>
      <w:r w:rsidRPr="001B0862">
        <w:rPr>
          <w:rFonts w:eastAsia="Cambria"/>
          <w:sz w:val="24"/>
          <w:u w:val="single"/>
        </w:rPr>
        <w:t xml:space="preserve">Indeed, </w:t>
      </w:r>
      <w:r w:rsidRPr="001B0862">
        <w:rPr>
          <w:rFonts w:eastAsia="Cambria"/>
          <w:sz w:val="14"/>
        </w:rPr>
        <w:t>the 20</w:t>
      </w:r>
      <w:r w:rsidRPr="001B0862">
        <w:rPr>
          <w:rFonts w:eastAsia="Cambria"/>
          <w:sz w:val="24"/>
          <w:highlight w:val="cyan"/>
          <w:u w:val="single"/>
        </w:rPr>
        <w:t>08</w:t>
      </w:r>
      <w:r w:rsidRPr="001B0862">
        <w:rPr>
          <w:rFonts w:eastAsia="Cambria"/>
          <w:sz w:val="24"/>
          <w:u w:val="single"/>
        </w:rPr>
        <w:t xml:space="preserve"> financial </w:t>
      </w:r>
      <w:r w:rsidRPr="001B0862">
        <w:rPr>
          <w:rFonts w:eastAsia="Cambria"/>
          <w:sz w:val="24"/>
          <w:highlight w:val="cyan"/>
          <w:u w:val="single"/>
        </w:rPr>
        <w:t xml:space="preserve">crisis </w:t>
      </w:r>
      <w:r w:rsidRPr="001B0862">
        <w:rPr>
          <w:rFonts w:eastAsia="Cambria"/>
          <w:b/>
          <w:iCs/>
          <w:sz w:val="24"/>
          <w:highlight w:val="cyan"/>
          <w:u w:val="single"/>
        </w:rPr>
        <w:t>did not</w:t>
      </w:r>
      <w:r w:rsidRPr="001B0862">
        <w:rPr>
          <w:rFonts w:eastAsia="Cambria"/>
          <w:sz w:val="24"/>
          <w:u w:val="single"/>
        </w:rPr>
        <w:t xml:space="preserve"> result in the </w:t>
      </w:r>
      <w:r w:rsidRPr="001B0862">
        <w:rPr>
          <w:rFonts w:eastAsia="Cambria"/>
          <w:sz w:val="24"/>
          <w:highlight w:val="cyan"/>
          <w:u w:val="single"/>
          <w:bdr w:val="single" w:sz="4" w:space="0" w:color="auto"/>
        </w:rPr>
        <w:t>weaken</w:t>
      </w:r>
      <w:r w:rsidRPr="001B0862">
        <w:rPr>
          <w:rFonts w:eastAsia="Cambria"/>
          <w:sz w:val="24"/>
          <w:u w:val="single"/>
        </w:rPr>
        <w:t xml:space="preserve">ing of transnational financial </w:t>
      </w:r>
      <w:r w:rsidRPr="001B0862">
        <w:rPr>
          <w:rFonts w:eastAsia="Cambria"/>
          <w:sz w:val="14"/>
        </w:rPr>
        <w:t xml:space="preserve">capital that could have paved the way for a paradigm shift. Instead of coming to an end, neoliberal capitalism has arguably entered a more authoritarian phase (Bruff, 2014). </w:t>
      </w:r>
      <w:r w:rsidRPr="001B0862">
        <w:rPr>
          <w:rFonts w:eastAsia="Cambria"/>
          <w:sz w:val="24"/>
          <w:u w:val="single"/>
        </w:rPr>
        <w:t xml:space="preserve">The main reason the power of </w:t>
      </w:r>
      <w:r w:rsidRPr="001B0862">
        <w:rPr>
          <w:rFonts w:eastAsia="Cambria"/>
          <w:sz w:val="24"/>
          <w:highlight w:val="cyan"/>
          <w:u w:val="single"/>
        </w:rPr>
        <w:t xml:space="preserve">the </w:t>
      </w:r>
      <w:r w:rsidRPr="001B0862">
        <w:rPr>
          <w:rFonts w:eastAsia="Cambria"/>
          <w:b/>
          <w:iCs/>
          <w:sz w:val="24"/>
          <w:highlight w:val="cyan"/>
          <w:u w:val="single"/>
        </w:rPr>
        <w:t>pre-crisis coalition remains intact</w:t>
      </w:r>
      <w:r w:rsidRPr="001B0862">
        <w:rPr>
          <w:rFonts w:eastAsia="Cambria"/>
          <w:sz w:val="24"/>
          <w:u w:val="single"/>
        </w:rPr>
        <w:t xml:space="preserve"> is that governments stepped in and saved the dominant fraction by means of massive bailouts</w:t>
      </w:r>
      <w:r w:rsidRPr="001B0862">
        <w:rPr>
          <w:rFonts w:eastAsia="Cambria"/>
          <w:sz w:val="14"/>
        </w:rPr>
        <w:t xml:space="preserve">. </w:t>
      </w:r>
      <w:r w:rsidRPr="001B0862">
        <w:rPr>
          <w:rFonts w:eastAsia="Cambria"/>
          <w:sz w:val="24"/>
          <w:u w:val="single"/>
        </w:rPr>
        <w:t xml:space="preserve">It is a foregone conclusion that this fraction and </w:t>
      </w:r>
      <w:r w:rsidRPr="001B0862">
        <w:rPr>
          <w:rFonts w:eastAsia="Cambria"/>
          <w:sz w:val="24"/>
          <w:highlight w:val="cyan"/>
          <w:u w:val="single"/>
        </w:rPr>
        <w:t>the wider coalition</w:t>
      </w:r>
      <w:r w:rsidRPr="001B0862">
        <w:rPr>
          <w:rFonts w:eastAsia="Cambria"/>
          <w:sz w:val="24"/>
          <w:u w:val="single"/>
        </w:rPr>
        <w:t xml:space="preserve"> behind the neoliberal paradigm (transnational industrial capital, the middle classes and segments of organized labour) </w:t>
      </w:r>
      <w:r w:rsidRPr="001B0862">
        <w:rPr>
          <w:rFonts w:eastAsia="Cambria"/>
          <w:sz w:val="24"/>
          <w:highlight w:val="cyan"/>
          <w:u w:val="single"/>
        </w:rPr>
        <w:t>will consider</w:t>
      </w:r>
      <w:r w:rsidRPr="001B0862">
        <w:rPr>
          <w:rFonts w:eastAsia="Cambria"/>
          <w:sz w:val="24"/>
          <w:u w:val="single"/>
        </w:rPr>
        <w:t xml:space="preserve"> the </w:t>
      </w:r>
      <w:r w:rsidRPr="001B0862">
        <w:rPr>
          <w:rFonts w:eastAsia="Cambria"/>
          <w:sz w:val="24"/>
          <w:highlight w:val="cyan"/>
          <w:u w:val="single"/>
        </w:rPr>
        <w:t>degrowth</w:t>
      </w:r>
      <w:r w:rsidRPr="001B0862">
        <w:rPr>
          <w:rFonts w:eastAsia="Cambria"/>
          <w:sz w:val="24"/>
          <w:u w:val="single"/>
        </w:rPr>
        <w:t xml:space="preserve"> paradigm </w:t>
      </w:r>
      <w:r w:rsidRPr="001B0862">
        <w:rPr>
          <w:rFonts w:eastAsia="Cambria"/>
          <w:b/>
          <w:iCs/>
          <w:sz w:val="24"/>
          <w:highlight w:val="cyan"/>
          <w:u w:val="single"/>
        </w:rPr>
        <w:t>unattractive</w:t>
      </w:r>
      <w:r w:rsidRPr="001B0862">
        <w:rPr>
          <w:rFonts w:eastAsia="Cambria"/>
          <w:sz w:val="24"/>
          <w:highlight w:val="cyan"/>
          <w:u w:val="single"/>
        </w:rPr>
        <w:t xml:space="preserve"> and</w:t>
      </w:r>
      <w:r w:rsidRPr="001B0862">
        <w:rPr>
          <w:rFonts w:eastAsia="Cambria"/>
          <w:sz w:val="24"/>
          <w:u w:val="single"/>
        </w:rPr>
        <w:t xml:space="preserve"> that such social forces </w:t>
      </w:r>
      <w:r w:rsidRPr="001B0862">
        <w:rPr>
          <w:rFonts w:eastAsia="Cambria"/>
          <w:sz w:val="24"/>
          <w:highlight w:val="cyan"/>
          <w:u w:val="single"/>
        </w:rPr>
        <w:t xml:space="preserve">will </w:t>
      </w:r>
      <w:r w:rsidRPr="001B0862">
        <w:rPr>
          <w:rFonts w:eastAsia="Cambria"/>
          <w:b/>
          <w:iCs/>
          <w:sz w:val="24"/>
          <w:highlight w:val="cyan"/>
          <w:u w:val="single"/>
        </w:rPr>
        <w:t>vehemently oppose</w:t>
      </w:r>
      <w:r w:rsidRPr="001B0862">
        <w:rPr>
          <w:rFonts w:eastAsia="Cambria"/>
          <w:sz w:val="24"/>
          <w:u w:val="single"/>
        </w:rPr>
        <w:t xml:space="preserve"> the implementation of </w:t>
      </w:r>
      <w:r w:rsidRPr="001B0862">
        <w:rPr>
          <w:rFonts w:eastAsia="Cambria"/>
          <w:sz w:val="24"/>
          <w:highlight w:val="cyan"/>
          <w:u w:val="single"/>
        </w:rPr>
        <w:t>degrowth policies</w:t>
      </w:r>
      <w:r w:rsidRPr="001B0862">
        <w:rPr>
          <w:rFonts w:eastAsia="Cambria"/>
          <w:sz w:val="14"/>
        </w:rPr>
        <w:t xml:space="preserve"> (see also Rees, 2014: 97). While degrowth advocates envision a future in which market forces play a less prominent role than they do today, degrowth is not an antimarket project. As such, it can attract support from certain types of market actors. In particular, it is worth noting that social enterprises, such as cooperatives (Restakis, 2010), play a major role in the degrowth vision. Such enterprises are defined by being ‘organisations involved at least to some extent in the market, with a clear social, cultural and/or environmental purpose, rooted in and serving primarily the local community and ideally having a local and/or democratic ownership structure’ (Johanisova et al., 2013: 11). Social enterprises currently exist at the margins of a system, in which the dominant type of business entity is profit-oriented, shareholder-owned corporations. The further dissemination of social enterprises, which is crucial to the transitions to degrowth societies, is – in many cases – blocked or delayed as a result of the centrifugal forces of global competition (Wigger and Buch-Hansen, 2013). Overall, social enterprises thus (still) constitute a social force with modest power. Ougaard (2016: 467) notes that one of the major dividing lines in the contemporary transnational capitalist class is between capitalists who have a material interest in the carbon-based economy and capitalists who have a material interest in decarbonisation. The latter group, for instance, includes manufacturers of equipment for the production of renewable energy (ibid.: 467). As mentioned above, degrowth advocates have singled out renewable energy as one of the sectors that needs to grow in the future. As such, it seems likely that the owners of national and transnational companies operating in this sector would be more positively inclined towards the degrowth project than would capitalists with a stake in the carbon-based economy. Still, the prospect of the “green sector” emerging as a driving force behind degrowth currently appears meagre. Being under the control of transnational capital (Harris, 2010), such companies generally embrace the “green growth” discourse, which ‘is deeply embedded in neoliberal capitalism’ and indeed serves to adjust this form of capitalism ‘to crises arising from contradictions within itself’ (Wanner, 2015: 23). In addition to support from the social forces engendered by the production process, a political project ‘also needs the political ability to mobilize majorities in parliamentary democracies, and a sufficient measure of at least passive consent’ (van Apeldoorn and Overbeek, 2012: 5–6) if it is to become hegemonic. As mentioned, degrowth enjoys little support in parliaments, and certainly the pro-growth discourse is hegemonic among parties in government.5 With capital accumulation being the most important driving force in capitalist societies, political decision-makers are generally eager to create conditions conducive to production and the accumulation of capital (Lindblom, 1977: 172). </w:t>
      </w:r>
      <w:r w:rsidRPr="001B0862">
        <w:rPr>
          <w:rFonts w:eastAsia="Cambria"/>
          <w:sz w:val="24"/>
          <w:highlight w:val="cyan"/>
          <w:u w:val="single"/>
        </w:rPr>
        <w:t>Capitalist states</w:t>
      </w:r>
      <w:r w:rsidRPr="001B0862">
        <w:rPr>
          <w:rFonts w:eastAsia="Cambria"/>
          <w:sz w:val="24"/>
          <w:u w:val="single"/>
        </w:rPr>
        <w:t xml:space="preserve"> and international organisations </w:t>
      </w:r>
      <w:r w:rsidRPr="001B0862">
        <w:rPr>
          <w:rFonts w:eastAsia="Cambria"/>
          <w:sz w:val="14"/>
        </w:rPr>
        <w:t xml:space="preserve">are thus </w:t>
      </w:r>
      <w:r w:rsidRPr="001B0862">
        <w:rPr>
          <w:rFonts w:eastAsia="Cambria"/>
          <w:b/>
          <w:iCs/>
          <w:sz w:val="24"/>
          <w:highlight w:val="cyan"/>
          <w:u w:val="single"/>
        </w:rPr>
        <w:t>“programmed</w:t>
      </w:r>
      <w:r w:rsidRPr="001B0862">
        <w:rPr>
          <w:rFonts w:eastAsia="Cambria"/>
          <w:sz w:val="14"/>
        </w:rPr>
        <w:t xml:space="preserve">” to </w:t>
      </w:r>
      <w:r w:rsidRPr="001B0862">
        <w:rPr>
          <w:rFonts w:eastAsia="Cambria"/>
          <w:sz w:val="24"/>
          <w:highlight w:val="cyan"/>
          <w:u w:val="single"/>
        </w:rPr>
        <w:t>facilitate</w:t>
      </w:r>
      <w:r w:rsidRPr="001B0862">
        <w:rPr>
          <w:rFonts w:eastAsia="Cambria"/>
          <w:sz w:val="24"/>
          <w:u w:val="single"/>
        </w:rPr>
        <w:t xml:space="preserve"> capital </w:t>
      </w:r>
      <w:r w:rsidRPr="001B0862">
        <w:rPr>
          <w:rFonts w:eastAsia="Cambria"/>
          <w:sz w:val="24"/>
          <w:highlight w:val="cyan"/>
          <w:u w:val="single"/>
        </w:rPr>
        <w:t>accumulation</w:t>
      </w:r>
      <w:r w:rsidRPr="001B0862">
        <w:rPr>
          <w:rFonts w:eastAsia="Cambria"/>
          <w:sz w:val="24"/>
          <w:u w:val="single"/>
        </w:rPr>
        <w:t>, and do as such constitute a strategically selective terrain that works to the disadvantage of the degrowth project</w:t>
      </w:r>
      <w:r w:rsidRPr="001B0862">
        <w:rPr>
          <w:rFonts w:eastAsia="Cambria"/>
          <w:sz w:val="14"/>
        </w:rPr>
        <w:t xml:space="preserve">. </w:t>
      </w:r>
      <w:r w:rsidRPr="001B0862">
        <w:rPr>
          <w:rFonts w:eastAsia="Cambria"/>
          <w:sz w:val="24"/>
          <w:u w:val="single"/>
        </w:rPr>
        <w:t xml:space="preserve">The main advocates of the degrowth project are </w:t>
      </w:r>
      <w:r w:rsidRPr="001B0862">
        <w:rPr>
          <w:rFonts w:eastAsia="Cambria"/>
          <w:sz w:val="24"/>
          <w:u w:val="single"/>
        </w:rPr>
        <w:lastRenderedPageBreak/>
        <w:t>grassroots</w:t>
      </w:r>
      <w:r w:rsidRPr="001B0862">
        <w:rPr>
          <w:rFonts w:eastAsia="Cambria"/>
          <w:sz w:val="14"/>
        </w:rPr>
        <w:t xml:space="preserve">, small fractions of left-wing parties and labour unions as well as academics and other citizens who are concerned about social injustice and the environmentally unsustainable nature of societies in the rich parts of the world. The project is thus ideationally driven in the sense that support for it is not so much rooted in the material circumstances or short-term self-interests of specific groups or classes as it is rooted in the conviction that degrowth is necessary if current and future generations across the globe are to be able to lead a good life. While there is no shortage of enthusiasts and creative ideas in the degrowth movement, </w:t>
      </w:r>
      <w:r w:rsidRPr="001B0862">
        <w:rPr>
          <w:rFonts w:eastAsia="Cambria"/>
          <w:sz w:val="24"/>
          <w:u w:val="single"/>
        </w:rPr>
        <w:t>it has only modest resources compared to other political projects</w:t>
      </w:r>
      <w:r w:rsidRPr="001B0862">
        <w:rPr>
          <w:rFonts w:eastAsia="Cambria"/>
          <w:sz w:val="14"/>
        </w:rPr>
        <w:t xml:space="preserve">. </w:t>
      </w:r>
      <w:r w:rsidRPr="001B0862">
        <w:rPr>
          <w:rFonts w:eastAsia="Cambria"/>
          <w:sz w:val="24"/>
          <w:u w:val="single"/>
        </w:rPr>
        <w:t xml:space="preserve">To put it bluntly, the </w:t>
      </w:r>
      <w:r w:rsidRPr="001B0862">
        <w:rPr>
          <w:rFonts w:eastAsia="Cambria"/>
          <w:sz w:val="24"/>
          <w:highlight w:val="cyan"/>
          <w:u w:val="single"/>
        </w:rPr>
        <w:t xml:space="preserve">advocates of degrowth </w:t>
      </w:r>
      <w:r w:rsidRPr="001B0862">
        <w:rPr>
          <w:rFonts w:eastAsia="Cambria"/>
          <w:b/>
          <w:iCs/>
          <w:sz w:val="24"/>
          <w:highlight w:val="cyan"/>
          <w:u w:val="single"/>
        </w:rPr>
        <w:t>do not possess instruments</w:t>
      </w:r>
      <w:r w:rsidRPr="001B0862">
        <w:rPr>
          <w:rFonts w:eastAsia="Cambria"/>
          <w:sz w:val="24"/>
          <w:u w:val="single"/>
        </w:rPr>
        <w:t xml:space="preserve"> that enable them </w:t>
      </w:r>
      <w:r w:rsidRPr="001B0862">
        <w:rPr>
          <w:rFonts w:eastAsia="Cambria"/>
          <w:sz w:val="24"/>
          <w:highlight w:val="cyan"/>
          <w:u w:val="single"/>
        </w:rPr>
        <w:t>to force</w:t>
      </w:r>
      <w:r w:rsidRPr="001B0862">
        <w:rPr>
          <w:rFonts w:eastAsia="Cambria"/>
          <w:sz w:val="24"/>
          <w:u w:val="single"/>
        </w:rPr>
        <w:t xml:space="preserve"> political </w:t>
      </w:r>
      <w:r w:rsidRPr="001B0862">
        <w:rPr>
          <w:rFonts w:eastAsia="Cambria"/>
          <w:sz w:val="14"/>
        </w:rPr>
        <w:t xml:space="preserve">decision-makers to listen to – let alone comply with – </w:t>
      </w:r>
      <w:r w:rsidRPr="001B0862">
        <w:rPr>
          <w:rFonts w:eastAsia="Cambria"/>
          <w:sz w:val="24"/>
          <w:highlight w:val="cyan"/>
          <w:u w:val="single"/>
        </w:rPr>
        <w:t>their views</w:t>
      </w:r>
      <w:r w:rsidRPr="001B0862">
        <w:rPr>
          <w:rFonts w:eastAsia="Cambria"/>
          <w:sz w:val="14"/>
        </w:rPr>
        <w:t xml:space="preserve">. As such, </w:t>
      </w:r>
      <w:r w:rsidRPr="001B0862">
        <w:rPr>
          <w:rFonts w:eastAsia="Cambria"/>
          <w:sz w:val="24"/>
          <w:u w:val="single"/>
        </w:rPr>
        <w:t>they are in a weaker position than the labour union movement was in its heyday, and they are in a far weaker position than the owners and managers of large corporations are today</w:t>
      </w:r>
      <w:r w:rsidRPr="001B0862">
        <w:rPr>
          <w:rFonts w:eastAsia="Cambria"/>
          <w:sz w:val="14"/>
        </w:rPr>
        <w:t xml:space="preserve"> (on the structural power of transnational corporations, see Gill and Law, 1989). 6. Consent It is also safe to say that </w:t>
      </w:r>
      <w:r w:rsidRPr="001B0862">
        <w:rPr>
          <w:rFonts w:eastAsia="Cambria"/>
          <w:sz w:val="24"/>
          <w:u w:val="single"/>
        </w:rPr>
        <w:t>degrowth enjoys no “passive consent” from the majority of the population</w:t>
      </w:r>
      <w:r w:rsidRPr="001B0862">
        <w:rPr>
          <w:rFonts w:eastAsia="Cambria"/>
          <w:sz w:val="14"/>
        </w:rPr>
        <w:t>. For the time being, degrowth remains unknown to most</w:t>
      </w:r>
      <w:r w:rsidRPr="001B0862">
        <w:rPr>
          <w:rFonts w:eastAsia="Cambria"/>
          <w:sz w:val="24"/>
          <w:u w:val="single"/>
        </w:rPr>
        <w:t xml:space="preserve"> people</w:t>
      </w:r>
      <w:r w:rsidRPr="001B0862">
        <w:rPr>
          <w:rFonts w:eastAsia="Cambria"/>
          <w:sz w:val="14"/>
        </w:rPr>
        <w:t xml:space="preserve">. </w:t>
      </w:r>
      <w:r w:rsidRPr="001B0862">
        <w:rPr>
          <w:rFonts w:eastAsia="Cambria"/>
          <w:sz w:val="24"/>
          <w:u w:val="single"/>
        </w:rPr>
        <w:t xml:space="preserve">Yet, </w:t>
      </w:r>
      <w:r w:rsidRPr="001B0862">
        <w:rPr>
          <w:rFonts w:eastAsia="Cambria"/>
          <w:sz w:val="14"/>
        </w:rPr>
        <w:t>if it were</w:t>
      </w:r>
      <w:r w:rsidRPr="001B0862">
        <w:rPr>
          <w:rFonts w:eastAsia="Cambria"/>
          <w:sz w:val="24"/>
          <w:u w:val="single"/>
        </w:rPr>
        <w:t xml:space="preserve"> to become generally </w:t>
      </w:r>
      <w:r w:rsidRPr="001B0862">
        <w:rPr>
          <w:rFonts w:eastAsia="Cambria"/>
          <w:sz w:val="14"/>
        </w:rPr>
        <w:t>known, most</w:t>
      </w:r>
      <w:r w:rsidRPr="001B0862">
        <w:rPr>
          <w:rFonts w:eastAsia="Cambria"/>
          <w:sz w:val="24"/>
          <w:u w:val="single"/>
        </w:rPr>
        <w:t xml:space="preserve"> people </w:t>
      </w:r>
      <w:r w:rsidRPr="001B0862">
        <w:rPr>
          <w:rFonts w:eastAsia="Cambria"/>
          <w:sz w:val="14"/>
        </w:rPr>
        <w:t xml:space="preserve">would </w:t>
      </w:r>
      <w:r w:rsidRPr="001B0862">
        <w:rPr>
          <w:rFonts w:eastAsia="Cambria"/>
          <w:sz w:val="24"/>
          <w:u w:val="single"/>
        </w:rPr>
        <w:t xml:space="preserve">probably </w:t>
      </w:r>
      <w:r w:rsidRPr="001B0862">
        <w:rPr>
          <w:rFonts w:eastAsia="Cambria"/>
          <w:sz w:val="14"/>
        </w:rPr>
        <w:t>not find the vision</w:t>
      </w:r>
      <w:r w:rsidRPr="001B0862">
        <w:rPr>
          <w:rFonts w:eastAsia="Cambria"/>
          <w:sz w:val="24"/>
          <w:u w:val="single"/>
        </w:rPr>
        <w:t xml:space="preserve"> of a smaller economic system </w:t>
      </w:r>
      <w:r w:rsidRPr="001B0862">
        <w:rPr>
          <w:rFonts w:eastAsia="Cambria"/>
          <w:sz w:val="14"/>
        </w:rPr>
        <w:t xml:space="preserve">appealing. </w:t>
      </w:r>
      <w:r w:rsidRPr="001B0862">
        <w:rPr>
          <w:rFonts w:eastAsia="Cambria"/>
          <w:sz w:val="24"/>
          <w:u w:val="single"/>
        </w:rPr>
        <w:t xml:space="preserve">This is not just a matter of </w:t>
      </w:r>
      <w:r w:rsidRPr="001B0862">
        <w:rPr>
          <w:rFonts w:eastAsia="Cambria"/>
          <w:sz w:val="14"/>
        </w:rPr>
        <w:t>degrowth being ‘a missile word that</w:t>
      </w:r>
      <w:r w:rsidRPr="001B0862">
        <w:rPr>
          <w:rFonts w:eastAsia="Cambria"/>
          <w:sz w:val="24"/>
          <w:u w:val="single"/>
        </w:rPr>
        <w:t xml:space="preserve"> backfires’ because it </w:t>
      </w:r>
      <w:r w:rsidRPr="001B0862">
        <w:rPr>
          <w:rFonts w:eastAsia="Cambria"/>
          <w:sz w:val="14"/>
        </w:rPr>
        <w:t>triggers negative feelings</w:t>
      </w:r>
      <w:r w:rsidRPr="001B0862">
        <w:rPr>
          <w:rFonts w:eastAsia="Cambria"/>
          <w:sz w:val="24"/>
          <w:u w:val="single"/>
        </w:rPr>
        <w:t xml:space="preserve"> in people when they first hear it</w:t>
      </w:r>
      <w:r w:rsidRPr="001B0862">
        <w:rPr>
          <w:rFonts w:eastAsia="Cambria"/>
          <w:sz w:val="14"/>
        </w:rPr>
        <w:t xml:space="preserve"> (Drews and Antal, 2016). </w:t>
      </w:r>
      <w:r w:rsidRPr="001B0862">
        <w:rPr>
          <w:rFonts w:eastAsia="Cambria"/>
          <w:sz w:val="24"/>
          <w:u w:val="single"/>
        </w:rPr>
        <w:t>It is also a matter of the actual content of the degrowth project</w:t>
      </w:r>
      <w:r w:rsidRPr="001B0862">
        <w:rPr>
          <w:rFonts w:eastAsia="Cambria"/>
          <w:sz w:val="14"/>
        </w:rPr>
        <w:t xml:space="preserve">. Two issues in particular should be mentioned in this context. First, for many, the anti-capitalist sentiments embodied in the degrowth project will inevitably be a difficult pill to swallow. Today, </w:t>
      </w:r>
      <w:r w:rsidRPr="001B0862">
        <w:rPr>
          <w:rFonts w:eastAsia="Cambria"/>
          <w:sz w:val="24"/>
          <w:u w:val="single"/>
        </w:rPr>
        <w:t>the vast majority of people find it almost impossible to conceive of a world without capitalism</w:t>
      </w:r>
      <w:r w:rsidRPr="001B0862">
        <w:rPr>
          <w:rFonts w:eastAsia="Cambria"/>
          <w:sz w:val="14"/>
        </w:rPr>
        <w:t xml:space="preserve">. </w:t>
      </w:r>
      <w:r w:rsidRPr="001B0862">
        <w:rPr>
          <w:rFonts w:eastAsia="Cambria"/>
          <w:sz w:val="24"/>
          <w:u w:val="single"/>
        </w:rPr>
        <w:t xml:space="preserve">There is a ‘widespread sense that not only is capitalism the only viable political and economic system, but also that it is now </w:t>
      </w:r>
      <w:r w:rsidRPr="001B0862">
        <w:rPr>
          <w:rFonts w:eastAsia="Cambria"/>
          <w:b/>
          <w:iCs/>
          <w:sz w:val="24"/>
          <w:highlight w:val="cyan"/>
          <w:u w:val="single"/>
        </w:rPr>
        <w:t>impossible to even imagine a coherent alternative to it’</w:t>
      </w:r>
      <w:r w:rsidRPr="001B0862">
        <w:rPr>
          <w:rFonts w:eastAsia="Cambria"/>
          <w:sz w:val="14"/>
        </w:rPr>
        <w:t xml:space="preserve"> (Fisher, 2009: 2). As Jameson (2003) famously observed, it is, in a sense, easier to imagine the end of the world than it is to imagine the end of capitalism. However, </w:t>
      </w:r>
      <w:r w:rsidRPr="001B0862">
        <w:rPr>
          <w:rFonts w:eastAsia="Cambria"/>
          <w:sz w:val="24"/>
          <w:u w:val="single"/>
        </w:rPr>
        <w:t>not only is degrowth – like other anti-capitalist projects – up against the challenge that most people consider capitalism the only system that can function; it is also up against the additional challenge that it speaks against economic growth in a world where the desirability of growth is considered common sense</w:t>
      </w:r>
      <w:r w:rsidRPr="001B0862">
        <w:rPr>
          <w:rFonts w:eastAsia="Cambria"/>
          <w:sz w:val="14"/>
        </w:rPr>
        <w:t>. Second, degrowth is incompatible with the lifestyles to which many</w:t>
      </w:r>
      <w:r w:rsidRPr="001B0862">
        <w:rPr>
          <w:rFonts w:eastAsia="Cambria"/>
          <w:sz w:val="24"/>
          <w:u w:val="single"/>
        </w:rPr>
        <w:t xml:space="preserve"> of us who live in rich countries have become accustomed</w:t>
      </w:r>
      <w:r w:rsidRPr="001B0862">
        <w:rPr>
          <w:rFonts w:eastAsia="Cambria"/>
          <w:sz w:val="14"/>
        </w:rPr>
        <w:t xml:space="preserve">. </w:t>
      </w:r>
      <w:r w:rsidRPr="001B0862">
        <w:rPr>
          <w:rFonts w:eastAsia="Cambria"/>
          <w:sz w:val="24"/>
          <w:u w:val="single"/>
        </w:rPr>
        <w:t>Economic growth in the Western world is, to no small extent, premised on the existence of consumer societies and an associated consumer culture most of us find it difficult to completely escape</w:t>
      </w:r>
      <w:r w:rsidRPr="001B0862">
        <w:rPr>
          <w:rFonts w:eastAsia="Cambria"/>
          <w:sz w:val="14"/>
        </w:rPr>
        <w:t xml:space="preserve">. In this culture, </w:t>
      </w:r>
      <w:r w:rsidRPr="001B0862">
        <w:rPr>
          <w:rFonts w:eastAsia="Cambria"/>
          <w:sz w:val="24"/>
          <w:u w:val="single"/>
        </w:rPr>
        <w:t>social status, happiness, well-being and identity are linked to consumption</w:t>
      </w:r>
      <w:r w:rsidRPr="001B0862">
        <w:rPr>
          <w:rFonts w:eastAsia="Cambria"/>
          <w:sz w:val="14"/>
        </w:rPr>
        <w:t xml:space="preserve"> (Jackson, 2009). Indeed, it is widely considered a natural right to lead an environmentally unsustainable lifestyle – a lifestyle that includes car ownership, air travel, spacious accommodations, fashionable clothing, an omnivorous diet and all sorts of electronic gadgets. </w:t>
      </w:r>
      <w:r w:rsidRPr="001B0862">
        <w:rPr>
          <w:rFonts w:eastAsia="Cambria"/>
          <w:sz w:val="24"/>
          <w:u w:val="single"/>
        </w:rPr>
        <w:t>This Western norm of consumption has increasingly been exported to other parts of the world, the result being that never before have so many people taken part in consumption patterns that used to be reserved for elites</w:t>
      </w:r>
      <w:r w:rsidRPr="001B0862">
        <w:rPr>
          <w:rFonts w:eastAsia="Cambria"/>
          <w:sz w:val="14"/>
        </w:rPr>
        <w:t xml:space="preserve"> (Koch, 2012). </w:t>
      </w:r>
      <w:r w:rsidRPr="001B0862">
        <w:rPr>
          <w:rFonts w:eastAsia="Cambria"/>
          <w:sz w:val="24"/>
          <w:u w:val="single"/>
        </w:rPr>
        <w:t>If degrowth were to be institutionalised, many citizens in the rich countries would have to adapt to a materially lower standard of living</w:t>
      </w:r>
      <w:r w:rsidRPr="001B0862">
        <w:rPr>
          <w:rFonts w:eastAsia="Cambria"/>
          <w:sz w:val="14"/>
        </w:rPr>
        <w:t xml:space="preserve">. That is, while the basic needs of the global population can be met in a non-growing economy, not all wants and preferences can be fulfilled (Koch et al., 2017). Undoubtedly, </w:t>
      </w:r>
      <w:r w:rsidRPr="001B0862">
        <w:rPr>
          <w:rFonts w:eastAsia="Cambria"/>
          <w:b/>
          <w:iCs/>
          <w:sz w:val="24"/>
          <w:highlight w:val="cyan"/>
          <w:u w:val="single"/>
        </w:rPr>
        <w:t>many</w:t>
      </w:r>
      <w:r w:rsidRPr="001B0862">
        <w:rPr>
          <w:rFonts w:eastAsia="Cambria"/>
          <w:sz w:val="24"/>
          <w:u w:val="single"/>
        </w:rPr>
        <w:t xml:space="preserve"> people in the rich countries would </w:t>
      </w:r>
      <w:r w:rsidRPr="001B0862">
        <w:rPr>
          <w:rFonts w:eastAsia="Cambria"/>
          <w:sz w:val="24"/>
          <w:highlight w:val="cyan"/>
          <w:u w:val="single"/>
        </w:rPr>
        <w:t>experience</w:t>
      </w:r>
      <w:r w:rsidRPr="001B0862">
        <w:rPr>
          <w:rFonts w:eastAsia="Cambria"/>
          <w:sz w:val="24"/>
          <w:u w:val="single"/>
        </w:rPr>
        <w:t xml:space="preserve"> various </w:t>
      </w:r>
      <w:r w:rsidRPr="001B0862">
        <w:rPr>
          <w:rFonts w:eastAsia="Cambria"/>
          <w:sz w:val="24"/>
          <w:highlight w:val="cyan"/>
          <w:u w:val="single"/>
        </w:rPr>
        <w:t>limitations on</w:t>
      </w:r>
      <w:r w:rsidRPr="001B0862">
        <w:rPr>
          <w:rFonts w:eastAsia="Cambria"/>
          <w:sz w:val="24"/>
          <w:u w:val="single"/>
        </w:rPr>
        <w:t xml:space="preserve"> their </w:t>
      </w:r>
      <w:r w:rsidRPr="001B0862">
        <w:rPr>
          <w:rFonts w:eastAsia="Cambria"/>
          <w:sz w:val="24"/>
          <w:highlight w:val="cyan"/>
          <w:u w:val="single"/>
        </w:rPr>
        <w:t>consumption</w:t>
      </w:r>
      <w:r w:rsidRPr="001B0862">
        <w:rPr>
          <w:rFonts w:eastAsia="Cambria"/>
          <w:sz w:val="24"/>
          <w:u w:val="single"/>
        </w:rPr>
        <w:t xml:space="preserve"> opportunities </w:t>
      </w:r>
      <w:r w:rsidRPr="001B0862">
        <w:rPr>
          <w:rFonts w:eastAsia="Cambria"/>
          <w:sz w:val="24"/>
          <w:highlight w:val="cyan"/>
          <w:u w:val="single"/>
        </w:rPr>
        <w:t>as</w:t>
      </w:r>
      <w:r w:rsidRPr="001B0862">
        <w:rPr>
          <w:rFonts w:eastAsia="Cambria"/>
          <w:sz w:val="24"/>
          <w:u w:val="single"/>
        </w:rPr>
        <w:t xml:space="preserve"> a </w:t>
      </w:r>
      <w:r w:rsidRPr="001B0862">
        <w:rPr>
          <w:rFonts w:eastAsia="Cambria"/>
          <w:b/>
          <w:iCs/>
          <w:sz w:val="24"/>
          <w:highlight w:val="cyan"/>
          <w:u w:val="single"/>
        </w:rPr>
        <w:t>violent encroachment</w:t>
      </w:r>
      <w:r w:rsidRPr="001B0862">
        <w:rPr>
          <w:rFonts w:eastAsia="Cambria"/>
          <w:sz w:val="24"/>
          <w:highlight w:val="cyan"/>
          <w:u w:val="single"/>
        </w:rPr>
        <w:t xml:space="preserve"> on</w:t>
      </w:r>
      <w:r w:rsidRPr="001B0862">
        <w:rPr>
          <w:rFonts w:eastAsia="Cambria"/>
          <w:sz w:val="24"/>
          <w:u w:val="single"/>
        </w:rPr>
        <w:t xml:space="preserve"> their </w:t>
      </w:r>
      <w:r w:rsidRPr="001B0862">
        <w:rPr>
          <w:rFonts w:eastAsia="Cambria"/>
          <w:sz w:val="14"/>
        </w:rPr>
        <w:t xml:space="preserve">personal </w:t>
      </w:r>
      <w:r w:rsidRPr="001B0862">
        <w:rPr>
          <w:rFonts w:eastAsia="Cambria"/>
          <w:sz w:val="24"/>
          <w:highlight w:val="cyan"/>
          <w:u w:val="single"/>
        </w:rPr>
        <w:t>freedom</w:t>
      </w:r>
      <w:r w:rsidRPr="001B0862">
        <w:rPr>
          <w:rFonts w:eastAsia="Cambria"/>
          <w:sz w:val="14"/>
        </w:rPr>
        <w:t xml:space="preserve">. Indeed, </w:t>
      </w:r>
      <w:r w:rsidRPr="001B0862">
        <w:rPr>
          <w:rFonts w:eastAsia="Cambria"/>
          <w:sz w:val="24"/>
          <w:u w:val="single"/>
        </w:rPr>
        <w:t>whereas many recognize that contemporary consumer societies are environmentally unsustainable, fewer are prepared to actually change their own lifestyles to reverse/address this</w:t>
      </w:r>
      <w:r w:rsidRPr="001B0862">
        <w:rPr>
          <w:rFonts w:eastAsia="Cambria"/>
          <w:sz w:val="14"/>
        </w:rPr>
        <w:t xml:space="preserve">. At present, then, the degrowth project is in its “deconstructive phase”, i.e., the phase in which its advocates are able to present a powerful critique of the prevailing neoliberal project and point to alternative solutions to crisis. At this stage, not enough support has been mobilised behind the degrowth project for it to be elevated to the phases of “construction” and “consolidation”. It is conceivable that at some point, enough people will become sufficiently discontent with the existing economic system and push for something radically different. Reasons for doing so could be the failure of the system to satisfy human needs and/or its inability to resolve the multidimensional crisis confronting humanity. Yet, </w:t>
      </w:r>
      <w:r w:rsidRPr="001B0862">
        <w:rPr>
          <w:rFonts w:eastAsia="Cambria"/>
          <w:sz w:val="24"/>
          <w:u w:val="single"/>
        </w:rPr>
        <w:t xml:space="preserve">various </w:t>
      </w:r>
      <w:r w:rsidRPr="001B0862">
        <w:rPr>
          <w:rFonts w:eastAsia="Cambria"/>
          <w:b/>
          <w:iCs/>
          <w:sz w:val="24"/>
          <w:highlight w:val="cyan"/>
          <w:u w:val="single"/>
        </w:rPr>
        <w:t>material and ideational path-dependencies</w:t>
      </w:r>
      <w:r w:rsidRPr="001B0862">
        <w:rPr>
          <w:rFonts w:eastAsia="Cambria"/>
          <w:sz w:val="24"/>
          <w:u w:val="single"/>
        </w:rPr>
        <w:t xml:space="preserve"> currently </w:t>
      </w:r>
      <w:r w:rsidRPr="001B0862">
        <w:rPr>
          <w:rFonts w:eastAsia="Cambria"/>
          <w:sz w:val="24"/>
          <w:highlight w:val="cyan"/>
          <w:u w:val="single"/>
        </w:rPr>
        <w:t>stand in the way</w:t>
      </w:r>
      <w:r w:rsidRPr="001B0862">
        <w:rPr>
          <w:rFonts w:eastAsia="Cambria"/>
          <w:sz w:val="24"/>
          <w:u w:val="single"/>
        </w:rPr>
        <w:t xml:space="preserve"> of such a development, particularly in countries with large middle-classes</w:t>
      </w:r>
      <w:r w:rsidRPr="001B0862">
        <w:rPr>
          <w:rFonts w:eastAsia="Cambria"/>
          <w:sz w:val="14"/>
        </w:rPr>
        <w:t xml:space="preserve">. </w:t>
      </w:r>
      <w:r w:rsidRPr="001B0862">
        <w:rPr>
          <w:rFonts w:eastAsia="Cambria"/>
          <w:sz w:val="24"/>
          <w:highlight w:val="cyan"/>
          <w:u w:val="single"/>
        </w:rPr>
        <w:t xml:space="preserve">Even </w:t>
      </w:r>
      <w:r w:rsidRPr="001B0862">
        <w:rPr>
          <w:rFonts w:eastAsia="Cambria"/>
          <w:sz w:val="24"/>
          <w:highlight w:val="cyan"/>
          <w:u w:val="single"/>
        </w:rPr>
        <w:lastRenderedPageBreak/>
        <w:t>if</w:t>
      </w:r>
      <w:r w:rsidRPr="001B0862">
        <w:rPr>
          <w:rFonts w:eastAsia="Cambria"/>
          <w:sz w:val="24"/>
          <w:u w:val="single"/>
        </w:rPr>
        <w:t xml:space="preserve"> it were to happen that </w:t>
      </w:r>
      <w:r w:rsidRPr="001B0862">
        <w:rPr>
          <w:rFonts w:eastAsia="Cambria"/>
          <w:sz w:val="24"/>
          <w:highlight w:val="cyan"/>
          <w:u w:val="single"/>
        </w:rPr>
        <w:t>the majority wanted a break with the</w:t>
      </w:r>
      <w:r w:rsidRPr="001B0862">
        <w:rPr>
          <w:rFonts w:eastAsia="Cambria"/>
          <w:sz w:val="24"/>
          <w:u w:val="single"/>
        </w:rPr>
        <w:t xml:space="preserve"> current </w:t>
      </w:r>
      <w:r w:rsidRPr="001B0862">
        <w:rPr>
          <w:rFonts w:eastAsia="Cambria"/>
          <w:sz w:val="24"/>
          <w:highlight w:val="cyan"/>
          <w:u w:val="single"/>
        </w:rPr>
        <w:t xml:space="preserve">system, it is </w:t>
      </w:r>
      <w:r w:rsidRPr="001B0862">
        <w:rPr>
          <w:rFonts w:eastAsia="Cambria"/>
          <w:b/>
          <w:iCs/>
          <w:sz w:val="24"/>
          <w:highlight w:val="cyan"/>
          <w:u w:val="single"/>
        </w:rPr>
        <w:t>far from given</w:t>
      </w:r>
      <w:r w:rsidRPr="001B0862">
        <w:rPr>
          <w:rFonts w:eastAsia="Cambria"/>
          <w:sz w:val="24"/>
          <w:highlight w:val="cyan"/>
          <w:u w:val="single"/>
        </w:rPr>
        <w:t xml:space="preserve"> </w:t>
      </w:r>
      <w:r w:rsidRPr="001B0862">
        <w:rPr>
          <w:rFonts w:eastAsia="Cambria"/>
          <w:sz w:val="24"/>
          <w:u w:val="single"/>
        </w:rPr>
        <w:t xml:space="preserve">that a system based on the ideas of </w:t>
      </w:r>
      <w:r w:rsidRPr="001B0862">
        <w:rPr>
          <w:rFonts w:eastAsia="Cambria"/>
          <w:sz w:val="24"/>
          <w:highlight w:val="cyan"/>
          <w:u w:val="single"/>
        </w:rPr>
        <w:t>degrowth is what they would demand</w:t>
      </w:r>
      <w:r w:rsidRPr="001B0862">
        <w:rPr>
          <w:rFonts w:eastAsia="Cambria"/>
          <w:sz w:val="14"/>
        </w:rPr>
        <w:t>.</w:t>
      </w:r>
    </w:p>
    <w:p w14:paraId="00086AAF" w14:textId="77777777" w:rsidR="000C4B69" w:rsidRPr="001B0862" w:rsidRDefault="000C4B69" w:rsidP="000C4B69">
      <w:pPr>
        <w:keepNext/>
        <w:keepLines/>
        <w:spacing w:before="40" w:after="0"/>
        <w:outlineLvl w:val="3"/>
        <w:rPr>
          <w:rFonts w:eastAsia="MS Gothic"/>
          <w:b/>
          <w:iCs/>
          <w:sz w:val="26"/>
        </w:rPr>
      </w:pPr>
      <w:r w:rsidRPr="001B0862">
        <w:rPr>
          <w:rFonts w:eastAsia="MS Gothic"/>
          <w:b/>
          <w:iCs/>
          <w:sz w:val="26"/>
        </w:rPr>
        <w:t xml:space="preserve">Its </w:t>
      </w:r>
      <w:r w:rsidRPr="001B0862">
        <w:rPr>
          <w:rFonts w:eastAsia="MS Gothic"/>
          <w:b/>
          <w:iCs/>
          <w:sz w:val="26"/>
          <w:u w:val="single"/>
        </w:rPr>
        <w:t>sustainable</w:t>
      </w:r>
      <w:r w:rsidRPr="001B0862">
        <w:rPr>
          <w:rFonts w:eastAsia="MS Gothic"/>
          <w:b/>
          <w:iCs/>
          <w:sz w:val="26"/>
        </w:rPr>
        <w:t xml:space="preserve">---market mechanisms facilitate necessary breakthroughs in tech that solve the environment. </w:t>
      </w:r>
    </w:p>
    <w:p w14:paraId="5DF165E8" w14:textId="77777777" w:rsidR="000C4B69" w:rsidRPr="001B0862" w:rsidRDefault="000C4B69" w:rsidP="000C4B69">
      <w:pPr>
        <w:rPr>
          <w:rFonts w:eastAsia="Cambria"/>
        </w:rPr>
      </w:pPr>
      <w:r w:rsidRPr="001B0862">
        <w:rPr>
          <w:rFonts w:eastAsia="Cambria"/>
          <w:b/>
          <w:bCs/>
          <w:sz w:val="26"/>
        </w:rPr>
        <w:t>Bosch 19</w:t>
      </w:r>
      <w:r w:rsidRPr="001B0862">
        <w:rPr>
          <w:rFonts w:eastAsia="Cambria"/>
        </w:rPr>
        <w:t xml:space="preserve"> (Stephan Bosch, PhD, Institute of Geography, University of Augsburg; Matthias Schmidt, PhD, Institute of Geography, Chair for Human Geography, University of Augsburg; “Is the post-fossil era necessarily post-capitalistic? – The robustness and capabilities of green capitalism”, Ecological Economics, 161, 270–279. doi:10.1016/j.ecolecon.2019.04.001)</w:t>
      </w:r>
    </w:p>
    <w:p w14:paraId="10DF672D" w14:textId="77777777" w:rsidR="000C4B69" w:rsidRPr="001B0862" w:rsidRDefault="000C4B69" w:rsidP="000C4B69">
      <w:pPr>
        <w:rPr>
          <w:rFonts w:eastAsia="Cambria"/>
        </w:rPr>
      </w:pPr>
      <w:r w:rsidRPr="001B0862">
        <w:rPr>
          <w:rFonts w:eastAsia="Cambria"/>
        </w:rPr>
        <w:t xml:space="preserve">6. Conclusion </w:t>
      </w:r>
      <w:r w:rsidRPr="001B0862">
        <w:rPr>
          <w:rFonts w:eastAsia="Cambria"/>
          <w:sz w:val="16"/>
        </w:rPr>
        <w:t xml:space="preserve">In this paper, we argued that </w:t>
      </w:r>
      <w:r w:rsidRPr="001B0862">
        <w:rPr>
          <w:rFonts w:eastAsia="Cambria"/>
          <w:highlight w:val="cyan"/>
          <w:u w:val="single"/>
        </w:rPr>
        <w:t>capitalism</w:t>
      </w:r>
      <w:r w:rsidRPr="001B0862">
        <w:rPr>
          <w:rFonts w:eastAsia="Cambria"/>
          <w:sz w:val="16"/>
        </w:rPr>
        <w:t xml:space="preserve"> is not only much more robust than presumed by its critics, but moreover </w:t>
      </w:r>
      <w:r w:rsidRPr="001B0862">
        <w:rPr>
          <w:rFonts w:eastAsia="Cambria"/>
          <w:u w:val="single"/>
        </w:rPr>
        <w:t xml:space="preserve">features promising capabilities with regard to </w:t>
      </w:r>
      <w:r w:rsidRPr="001B0862">
        <w:rPr>
          <w:rFonts w:eastAsia="Cambria"/>
          <w:highlight w:val="cyan"/>
          <w:u w:val="single"/>
        </w:rPr>
        <w:t xml:space="preserve">solving </w:t>
      </w:r>
      <w:r w:rsidRPr="001B0862">
        <w:rPr>
          <w:rFonts w:eastAsia="Cambria"/>
          <w:u w:val="single"/>
        </w:rPr>
        <w:t xml:space="preserve">the </w:t>
      </w:r>
      <w:r w:rsidRPr="001B0862">
        <w:rPr>
          <w:rFonts w:eastAsia="Cambria"/>
          <w:highlight w:val="cyan"/>
          <w:u w:val="single"/>
        </w:rPr>
        <w:t>environmental crisis</w:t>
      </w:r>
      <w:r w:rsidRPr="001B0862">
        <w:rPr>
          <w:rFonts w:eastAsia="Cambria"/>
          <w:sz w:val="16"/>
          <w:highlight w:val="cyan"/>
        </w:rPr>
        <w:t>.</w:t>
      </w:r>
      <w:r w:rsidRPr="001B0862">
        <w:rPr>
          <w:rFonts w:eastAsia="Cambria"/>
          <w:sz w:val="16"/>
        </w:rPr>
        <w:t xml:space="preserve"> At the beginning, we elucidated that </w:t>
      </w:r>
      <w:r w:rsidRPr="001B0862">
        <w:rPr>
          <w:rFonts w:eastAsia="Cambria"/>
          <w:u w:val="single"/>
        </w:rPr>
        <w:t>capitalism</w:t>
      </w:r>
      <w:r w:rsidRPr="001B0862">
        <w:rPr>
          <w:rFonts w:eastAsia="Cambria"/>
          <w:sz w:val="16"/>
        </w:rPr>
        <w:t xml:space="preserve"> </w:t>
      </w:r>
      <w:r w:rsidRPr="001B0862">
        <w:rPr>
          <w:rFonts w:eastAsia="Cambria"/>
          <w:highlight w:val="cyan"/>
          <w:u w:val="single"/>
        </w:rPr>
        <w:t>is able to</w:t>
      </w:r>
      <w:r w:rsidRPr="001B0862">
        <w:rPr>
          <w:rFonts w:eastAsia="Cambria"/>
          <w:u w:val="single"/>
        </w:rPr>
        <w:t xml:space="preserve"> prevail even given the end of fossil energy carriers</w:t>
      </w:r>
      <w:r w:rsidRPr="001B0862">
        <w:rPr>
          <w:rFonts w:eastAsia="Cambria"/>
          <w:sz w:val="16"/>
        </w:rPr>
        <w:t xml:space="preserve"> </w:t>
      </w:r>
      <w:r w:rsidRPr="001B0862">
        <w:rPr>
          <w:rFonts w:eastAsia="Cambria"/>
          <w:u w:val="single"/>
        </w:rPr>
        <w:t>and</w:t>
      </w:r>
      <w:r w:rsidRPr="001B0862">
        <w:rPr>
          <w:rFonts w:eastAsia="Cambria"/>
          <w:sz w:val="16"/>
        </w:rPr>
        <w:t xml:space="preserve"> to </w:t>
      </w:r>
      <w:r w:rsidRPr="001B0862">
        <w:rPr>
          <w:rFonts w:eastAsia="Cambria"/>
          <w:highlight w:val="cyan"/>
          <w:u w:val="single"/>
        </w:rPr>
        <w:t>maintain</w:t>
      </w:r>
      <w:r w:rsidRPr="001B0862">
        <w:rPr>
          <w:rFonts w:eastAsia="Cambria"/>
          <w:u w:val="single"/>
        </w:rPr>
        <w:t xml:space="preserve"> its </w:t>
      </w:r>
      <w:r w:rsidRPr="001B0862">
        <w:rPr>
          <w:rFonts w:eastAsia="Cambria"/>
          <w:highlight w:val="cyan"/>
          <w:u w:val="single"/>
        </w:rPr>
        <w:t>productivity</w:t>
      </w:r>
      <w:r w:rsidRPr="001B0862">
        <w:rPr>
          <w:rFonts w:eastAsia="Cambria"/>
          <w:u w:val="single"/>
        </w:rPr>
        <w:t xml:space="preserve"> also within a regenerative energy system</w:t>
      </w:r>
      <w:r w:rsidRPr="001B0862">
        <w:rPr>
          <w:rFonts w:eastAsia="Cambria"/>
          <w:sz w:val="16"/>
        </w:rPr>
        <w:t xml:space="preserve">. </w:t>
      </w:r>
      <w:r w:rsidRPr="001B0862">
        <w:rPr>
          <w:rFonts w:eastAsia="Cambria"/>
          <w:highlight w:val="cyan"/>
          <w:u w:val="single"/>
        </w:rPr>
        <w:t xml:space="preserve">Innovative </w:t>
      </w:r>
      <w:r w:rsidRPr="001B0862">
        <w:rPr>
          <w:rFonts w:eastAsia="Cambria"/>
          <w:u w:val="single"/>
        </w:rPr>
        <w:t xml:space="preserve">concepts of </w:t>
      </w:r>
      <w:r w:rsidRPr="001B0862">
        <w:rPr>
          <w:rFonts w:eastAsia="Cambria"/>
          <w:highlight w:val="cyan"/>
          <w:u w:val="single"/>
        </w:rPr>
        <w:t>storage</w:t>
      </w:r>
      <w:r w:rsidRPr="001B0862">
        <w:rPr>
          <w:rFonts w:eastAsia="Cambria"/>
          <w:sz w:val="16"/>
          <w:highlight w:val="cyan"/>
        </w:rPr>
        <w:t xml:space="preserve">, </w:t>
      </w:r>
      <w:r w:rsidRPr="001B0862">
        <w:rPr>
          <w:rFonts w:eastAsia="Cambria"/>
          <w:highlight w:val="cyan"/>
          <w:u w:val="single"/>
        </w:rPr>
        <w:t>direct current transmission</w:t>
      </w:r>
      <w:r w:rsidRPr="001B0862">
        <w:rPr>
          <w:rFonts w:eastAsia="Cambria"/>
          <w:sz w:val="16"/>
          <w:highlight w:val="cyan"/>
        </w:rPr>
        <w:t xml:space="preserve">, </w:t>
      </w:r>
      <w:r w:rsidRPr="001B0862">
        <w:rPr>
          <w:rFonts w:eastAsia="Cambria"/>
          <w:highlight w:val="cyan"/>
          <w:u w:val="single"/>
        </w:rPr>
        <w:t>and smart grids</w:t>
      </w:r>
      <w:r w:rsidRPr="001B0862">
        <w:rPr>
          <w:rFonts w:eastAsia="Cambria"/>
          <w:sz w:val="16"/>
          <w:highlight w:val="cyan"/>
        </w:rPr>
        <w:t xml:space="preserve"> </w:t>
      </w:r>
      <w:r w:rsidRPr="001B0862">
        <w:rPr>
          <w:rFonts w:eastAsia="Cambria"/>
          <w:highlight w:val="cyan"/>
          <w:u w:val="single"/>
        </w:rPr>
        <w:t>play a core role</w:t>
      </w:r>
      <w:r w:rsidRPr="001B0862">
        <w:rPr>
          <w:rFonts w:eastAsia="Cambria"/>
          <w:sz w:val="16"/>
        </w:rPr>
        <w:t xml:space="preserve"> herein. Moreover, we were able to show that </w:t>
      </w:r>
      <w:r w:rsidRPr="001B0862">
        <w:rPr>
          <w:rFonts w:eastAsia="Cambria"/>
          <w:u w:val="single"/>
        </w:rPr>
        <w:t>crisis is an essential element of the capitalist social order</w:t>
      </w:r>
      <w:r w:rsidRPr="001B0862">
        <w:rPr>
          <w:rFonts w:eastAsia="Cambria"/>
          <w:sz w:val="16"/>
        </w:rPr>
        <w:t xml:space="preserve">, </w:t>
      </w:r>
      <w:r w:rsidRPr="001B0862">
        <w:rPr>
          <w:rFonts w:eastAsia="Cambria"/>
          <w:u w:val="single"/>
        </w:rPr>
        <w:t xml:space="preserve">with </w:t>
      </w:r>
      <w:r w:rsidRPr="001B0862">
        <w:rPr>
          <w:rFonts w:eastAsia="Cambria"/>
          <w:highlight w:val="cyan"/>
          <w:u w:val="single"/>
        </w:rPr>
        <w:t>critical situations</w:t>
      </w:r>
      <w:r w:rsidRPr="001B0862">
        <w:rPr>
          <w:rFonts w:eastAsia="Cambria"/>
          <w:u w:val="single"/>
        </w:rPr>
        <w:t xml:space="preserve"> even being able to provide the necessary </w:t>
      </w:r>
      <w:r w:rsidRPr="001B0862">
        <w:rPr>
          <w:rFonts w:eastAsia="Cambria"/>
          <w:highlight w:val="cyan"/>
          <w:u w:val="single"/>
        </w:rPr>
        <w:t>preconditions for</w:t>
      </w:r>
      <w:r w:rsidRPr="001B0862">
        <w:rPr>
          <w:rFonts w:eastAsia="Cambria"/>
          <w:u w:val="single"/>
        </w:rPr>
        <w:t xml:space="preserve"> the economy's </w:t>
      </w:r>
      <w:r w:rsidRPr="001B0862">
        <w:rPr>
          <w:rFonts w:eastAsia="Cambria"/>
          <w:b/>
          <w:iCs/>
          <w:u w:val="single"/>
        </w:rPr>
        <w:t xml:space="preserve">transformation towards </w:t>
      </w:r>
      <w:r w:rsidRPr="001B0862">
        <w:rPr>
          <w:rFonts w:eastAsia="Cambria"/>
          <w:b/>
          <w:iCs/>
          <w:highlight w:val="cyan"/>
          <w:u w:val="single"/>
        </w:rPr>
        <w:t>sustainability</w:t>
      </w:r>
      <w:r w:rsidRPr="001B0862">
        <w:rPr>
          <w:rFonts w:eastAsia="Cambria"/>
          <w:sz w:val="16"/>
        </w:rPr>
        <w:t xml:space="preserve">. </w:t>
      </w:r>
      <w:r w:rsidRPr="001B0862">
        <w:rPr>
          <w:rFonts w:eastAsia="Cambria"/>
          <w:u w:val="single"/>
        </w:rPr>
        <w:t>Innovation is an essential ingredient of this process</w:t>
      </w:r>
      <w:r w:rsidRPr="001B0862">
        <w:rPr>
          <w:rFonts w:eastAsia="Cambria"/>
          <w:sz w:val="16"/>
        </w:rPr>
        <w:t xml:space="preserve">. We argued that precisely the preconditions given in </w:t>
      </w:r>
      <w:r w:rsidRPr="001B0862">
        <w:rPr>
          <w:rFonts w:eastAsia="Cambria"/>
          <w:u w:val="single"/>
        </w:rPr>
        <w:t>competitive capitalism</w:t>
      </w:r>
      <w:r w:rsidRPr="001B0862">
        <w:rPr>
          <w:rFonts w:eastAsia="Cambria"/>
          <w:sz w:val="16"/>
        </w:rPr>
        <w:t xml:space="preserve"> </w:t>
      </w:r>
      <w:r w:rsidRPr="001B0862">
        <w:rPr>
          <w:rFonts w:eastAsia="Cambria"/>
          <w:u w:val="single"/>
        </w:rPr>
        <w:t>generate innovations</w:t>
      </w:r>
      <w:r w:rsidRPr="001B0862">
        <w:rPr>
          <w:rFonts w:eastAsia="Cambria"/>
          <w:sz w:val="16"/>
        </w:rPr>
        <w:t xml:space="preserve">. Therefore, in our view, the decisive social advantage of a competition-oriented capitalist system is this: as expressed by Schumpeter's concept of creative destruction, </w:t>
      </w:r>
      <w:r w:rsidRPr="001B0862">
        <w:rPr>
          <w:rFonts w:eastAsia="Cambria"/>
          <w:u w:val="single"/>
        </w:rPr>
        <w:t xml:space="preserve">it offers maximum </w:t>
      </w:r>
      <w:r w:rsidRPr="001B0862">
        <w:rPr>
          <w:rFonts w:eastAsia="Cambria"/>
          <w:highlight w:val="cyan"/>
          <w:u w:val="single"/>
        </w:rPr>
        <w:t>incentive for entrepreneurial initiatives</w:t>
      </w:r>
      <w:r w:rsidRPr="001B0862">
        <w:rPr>
          <w:rFonts w:eastAsia="Cambria"/>
          <w:sz w:val="16"/>
        </w:rPr>
        <w:t xml:space="preserve">. According to the theory of economic development, </w:t>
      </w:r>
      <w:r w:rsidRPr="001B0862">
        <w:rPr>
          <w:rFonts w:eastAsia="Cambria"/>
          <w:u w:val="single"/>
        </w:rPr>
        <w:t>this</w:t>
      </w:r>
      <w:r w:rsidRPr="001B0862">
        <w:rPr>
          <w:rFonts w:eastAsia="Cambria"/>
          <w:sz w:val="16"/>
        </w:rPr>
        <w:t xml:space="preserve"> incentive </w:t>
      </w:r>
      <w:r w:rsidRPr="001B0862">
        <w:rPr>
          <w:rFonts w:eastAsia="Cambria"/>
          <w:b/>
          <w:iCs/>
          <w:highlight w:val="cyan"/>
          <w:u w:val="single"/>
        </w:rPr>
        <w:t>cannot be given within</w:t>
      </w:r>
      <w:r w:rsidRPr="001B0862">
        <w:rPr>
          <w:rFonts w:eastAsia="Cambria"/>
          <w:b/>
          <w:iCs/>
          <w:u w:val="single"/>
        </w:rPr>
        <w:t xml:space="preserve"> the socialist markets</w:t>
      </w:r>
      <w:r w:rsidRPr="001B0862">
        <w:rPr>
          <w:rFonts w:eastAsia="Cambria"/>
          <w:sz w:val="16"/>
        </w:rPr>
        <w:t xml:space="preserve"> </w:t>
      </w:r>
      <w:r w:rsidRPr="001B0862">
        <w:rPr>
          <w:rFonts w:eastAsia="Cambria"/>
          <w:u w:val="single"/>
        </w:rPr>
        <w:t>or</w:t>
      </w:r>
      <w:r w:rsidRPr="001B0862">
        <w:rPr>
          <w:rFonts w:eastAsia="Cambria"/>
          <w:sz w:val="16"/>
        </w:rPr>
        <w:t xml:space="preserve"> </w:t>
      </w:r>
      <w:r w:rsidRPr="001B0862">
        <w:rPr>
          <w:rFonts w:eastAsia="Cambria"/>
          <w:b/>
          <w:iCs/>
          <w:highlight w:val="cyan"/>
          <w:u w:val="single"/>
        </w:rPr>
        <w:t>degrowth-oriented societies</w:t>
      </w:r>
      <w:r w:rsidRPr="001B0862">
        <w:rPr>
          <w:rFonts w:eastAsia="Cambria"/>
          <w:sz w:val="16"/>
        </w:rPr>
        <w:t xml:space="preserve"> favoured, but not more specifically detailed, by Harris (2013) and Kallis (2011). Yet </w:t>
      </w:r>
      <w:r w:rsidRPr="001B0862">
        <w:rPr>
          <w:rFonts w:eastAsia="Cambria"/>
          <w:u w:val="single"/>
        </w:rPr>
        <w:t>this stimulus is crucial as it is accompanied by greater innovational strength</w:t>
      </w:r>
      <w:r w:rsidRPr="001B0862">
        <w:rPr>
          <w:rFonts w:eastAsia="Cambria"/>
          <w:sz w:val="16"/>
        </w:rPr>
        <w:t xml:space="preserve">, thus </w:t>
      </w:r>
      <w:r w:rsidRPr="001B0862">
        <w:rPr>
          <w:rFonts w:eastAsia="Cambria"/>
          <w:u w:val="single"/>
        </w:rPr>
        <w:t>providing more auspicious preconditions for groundbreaking innovations</w:t>
      </w:r>
      <w:r w:rsidRPr="001B0862">
        <w:rPr>
          <w:rFonts w:eastAsia="Cambria"/>
          <w:sz w:val="16"/>
        </w:rPr>
        <w:t xml:space="preserve">, e.g. regarding aspects of </w:t>
      </w:r>
      <w:r w:rsidRPr="001B0862">
        <w:rPr>
          <w:rFonts w:eastAsia="Cambria"/>
          <w:u w:val="single"/>
        </w:rPr>
        <w:t>technology</w:t>
      </w:r>
      <w:r w:rsidRPr="001B0862">
        <w:rPr>
          <w:rFonts w:eastAsia="Cambria"/>
          <w:sz w:val="16"/>
        </w:rPr>
        <w:t xml:space="preserve">, </w:t>
      </w:r>
      <w:r w:rsidRPr="001B0862">
        <w:rPr>
          <w:rFonts w:eastAsia="Cambria"/>
          <w:u w:val="single"/>
        </w:rPr>
        <w:t>education</w:t>
      </w:r>
      <w:r w:rsidRPr="001B0862">
        <w:rPr>
          <w:rFonts w:eastAsia="Cambria"/>
          <w:sz w:val="16"/>
        </w:rPr>
        <w:t xml:space="preserve">, </w:t>
      </w:r>
      <w:r w:rsidRPr="001B0862">
        <w:rPr>
          <w:rFonts w:eastAsia="Cambria"/>
          <w:u w:val="single"/>
        </w:rPr>
        <w:t>vocational training</w:t>
      </w:r>
      <w:r w:rsidRPr="001B0862">
        <w:rPr>
          <w:rFonts w:eastAsia="Cambria"/>
          <w:sz w:val="16"/>
        </w:rPr>
        <w:t xml:space="preserve">, </w:t>
      </w:r>
      <w:r w:rsidRPr="001B0862">
        <w:rPr>
          <w:rFonts w:eastAsia="Cambria"/>
          <w:u w:val="single"/>
        </w:rPr>
        <w:t>research</w:t>
      </w:r>
      <w:r w:rsidRPr="001B0862">
        <w:rPr>
          <w:rFonts w:eastAsia="Cambria"/>
          <w:sz w:val="16"/>
        </w:rPr>
        <w:t xml:space="preserve">, </w:t>
      </w:r>
      <w:r w:rsidRPr="001B0862">
        <w:rPr>
          <w:rFonts w:eastAsia="Cambria"/>
          <w:u w:val="single"/>
        </w:rPr>
        <w:t>social infrastructure</w:t>
      </w:r>
      <w:r w:rsidRPr="001B0862">
        <w:rPr>
          <w:rFonts w:eastAsia="Cambria"/>
          <w:sz w:val="16"/>
        </w:rPr>
        <w:t xml:space="preserve">, </w:t>
      </w:r>
      <w:r w:rsidRPr="001B0862">
        <w:rPr>
          <w:rFonts w:eastAsia="Cambria"/>
          <w:u w:val="single"/>
        </w:rPr>
        <w:t>medicine</w:t>
      </w:r>
      <w:r w:rsidRPr="001B0862">
        <w:rPr>
          <w:rFonts w:eastAsia="Cambria"/>
          <w:sz w:val="16"/>
        </w:rPr>
        <w:t xml:space="preserve">, and </w:t>
      </w:r>
      <w:r w:rsidRPr="001B0862">
        <w:rPr>
          <w:rFonts w:eastAsia="Cambria"/>
          <w:u w:val="single"/>
        </w:rPr>
        <w:t>nature protection</w:t>
      </w:r>
      <w:r w:rsidRPr="001B0862">
        <w:rPr>
          <w:rFonts w:eastAsia="Cambria"/>
          <w:sz w:val="16"/>
        </w:rPr>
        <w:t xml:space="preserve"> (Schumpeter, 1994; Iversen, 2005; Wangler, 2013). However, we again want to point out the numerous social problems of the deployment of renewable energies (e.g. Aitken, 2010), especially concerning large-scale infrastructure projects (e.g. Avila, 2018). In the context of competitive capitalism as described by Schumpeter, the promising capabilities of green capitalism were presented in detail. Nevertheless, </w:t>
      </w:r>
      <w:r w:rsidRPr="001B0862">
        <w:rPr>
          <w:rFonts w:eastAsia="Cambria"/>
          <w:u w:val="single"/>
        </w:rPr>
        <w:t>the predominant criticism of capitalism scarcely assumes the Schumpeterian concept of ‘creative destruction’</w:t>
      </w:r>
      <w:r w:rsidRPr="001B0862">
        <w:rPr>
          <w:rFonts w:eastAsia="Cambria"/>
          <w:sz w:val="16"/>
        </w:rPr>
        <w:t xml:space="preserve">. Rather, it focuses on a much later stage of evolution of the economic system, in which the socio-economic disparities as a result of economic, but also of other factors have manifested themselves distinctly and with great complexity (cf. trustified capitalism). </w:t>
      </w:r>
      <w:r w:rsidRPr="001B0862">
        <w:rPr>
          <w:rFonts w:eastAsia="Cambria"/>
          <w:u w:val="single"/>
        </w:rPr>
        <w:t xml:space="preserve">The pure </w:t>
      </w:r>
      <w:r w:rsidRPr="001B0862">
        <w:rPr>
          <w:rFonts w:eastAsia="Cambria"/>
          <w:highlight w:val="cyan"/>
          <w:u w:val="single"/>
        </w:rPr>
        <w:t>criticism of capitalism</w:t>
      </w:r>
      <w:r w:rsidRPr="001B0862">
        <w:rPr>
          <w:rFonts w:eastAsia="Cambria"/>
          <w:u w:val="single"/>
        </w:rPr>
        <w:t xml:space="preserve"> thus seems to us to be too </w:t>
      </w:r>
      <w:r w:rsidRPr="001B0862">
        <w:rPr>
          <w:rFonts w:eastAsia="Cambria"/>
          <w:b/>
          <w:iCs/>
          <w:u w:val="single"/>
        </w:rPr>
        <w:t>superficial as an explanatory model</w:t>
      </w:r>
      <w:r w:rsidRPr="001B0862">
        <w:rPr>
          <w:rFonts w:eastAsia="Cambria"/>
          <w:sz w:val="16"/>
        </w:rPr>
        <w:t xml:space="preserve">, </w:t>
      </w:r>
      <w:r w:rsidRPr="001B0862">
        <w:rPr>
          <w:rFonts w:eastAsia="Cambria"/>
          <w:u w:val="single"/>
        </w:rPr>
        <w:t xml:space="preserve">which </w:t>
      </w:r>
      <w:r w:rsidRPr="001B0862">
        <w:rPr>
          <w:rFonts w:eastAsia="Cambria"/>
          <w:highlight w:val="cyan"/>
          <w:u w:val="single"/>
        </w:rPr>
        <w:t>relies on arguments that disregard</w:t>
      </w:r>
      <w:r w:rsidRPr="001B0862">
        <w:rPr>
          <w:rFonts w:eastAsia="Cambria"/>
          <w:u w:val="single"/>
        </w:rPr>
        <w:t xml:space="preserve"> precisely those </w:t>
      </w:r>
      <w:r w:rsidRPr="001B0862">
        <w:rPr>
          <w:rFonts w:eastAsia="Cambria"/>
          <w:b/>
          <w:iCs/>
          <w:highlight w:val="cyan"/>
          <w:u w:val="single"/>
        </w:rPr>
        <w:t xml:space="preserve">fertile approaches to </w:t>
      </w:r>
      <w:r w:rsidRPr="001B0862">
        <w:rPr>
          <w:rFonts w:eastAsia="Cambria"/>
          <w:b/>
          <w:iCs/>
          <w:u w:val="single"/>
        </w:rPr>
        <w:t xml:space="preserve">surmounting the energetic and </w:t>
      </w:r>
      <w:r w:rsidRPr="001B0862">
        <w:rPr>
          <w:rFonts w:eastAsia="Cambria"/>
          <w:b/>
          <w:iCs/>
          <w:highlight w:val="cyan"/>
          <w:u w:val="single"/>
        </w:rPr>
        <w:t>environmental crisis</w:t>
      </w:r>
      <w:r w:rsidRPr="001B0862">
        <w:rPr>
          <w:rFonts w:eastAsia="Cambria"/>
          <w:sz w:val="16"/>
        </w:rPr>
        <w:t xml:space="preserve"> </w:t>
      </w:r>
      <w:r w:rsidRPr="001B0862">
        <w:rPr>
          <w:rFonts w:eastAsia="Cambria"/>
          <w:u w:val="single"/>
        </w:rPr>
        <w:t>that presently arise from numerous processes of creative destruction</w:t>
      </w:r>
      <w:r w:rsidRPr="001B0862">
        <w:rPr>
          <w:rFonts w:eastAsia="Cambria"/>
          <w:sz w:val="16"/>
        </w:rPr>
        <w:t xml:space="preserve">. The cradle-to-cradle approach illustrated above is only one example of a concept that, by means of innovation, abandons the old and establishes the new. Yet we also think that </w:t>
      </w:r>
      <w:r w:rsidRPr="001B0862">
        <w:rPr>
          <w:rFonts w:eastAsia="Cambria"/>
          <w:u w:val="single"/>
        </w:rPr>
        <w:t xml:space="preserve">competition and the market alone will not suffice </w:t>
      </w:r>
      <w:r w:rsidRPr="001B0862">
        <w:rPr>
          <w:rFonts w:eastAsia="Cambria"/>
          <w:sz w:val="16"/>
        </w:rPr>
        <w:t xml:space="preserve">to concertedly solve the global environmental crisis. </w:t>
      </w:r>
      <w:r w:rsidRPr="001B0862">
        <w:rPr>
          <w:rFonts w:eastAsia="Cambria"/>
          <w:u w:val="single"/>
        </w:rPr>
        <w:t>This calls for political action that</w:t>
      </w:r>
      <w:r w:rsidRPr="001B0862">
        <w:rPr>
          <w:rFonts w:eastAsia="Cambria"/>
          <w:sz w:val="16"/>
        </w:rPr>
        <w:t xml:space="preserve">, by creating suitable institutional frame conditions, </w:t>
      </w:r>
      <w:r w:rsidRPr="001B0862">
        <w:rPr>
          <w:rFonts w:eastAsia="Cambria"/>
          <w:u w:val="single"/>
        </w:rPr>
        <w:t xml:space="preserve">succeeds in pooling society's forces with regard to the ecological questions of our time, thus specifically promoting innovation. </w:t>
      </w:r>
      <w:r w:rsidRPr="001B0862">
        <w:rPr>
          <w:rFonts w:eastAsia="Cambria"/>
          <w:sz w:val="16"/>
        </w:rPr>
        <w:t xml:space="preserve">We demonstrated that the usefulness of state measures always also depends on the respective specific national and economic context. An objection to capitalist social orders in general disregards this diversity of contexts and is at risk of overlooking important determinants of crisis management. </w:t>
      </w:r>
      <w:r w:rsidRPr="001B0862">
        <w:rPr>
          <w:rFonts w:eastAsia="Cambria"/>
          <w:u w:val="single"/>
        </w:rPr>
        <w:t>The decisive difference in the various capitalist systems' innovative strength lies in the degree to which the cooperation of the major market players – state, enterprises, science, and civil society</w:t>
      </w:r>
      <w:r w:rsidRPr="001B0862">
        <w:rPr>
          <w:rFonts w:eastAsia="Cambria"/>
          <w:sz w:val="16"/>
        </w:rPr>
        <w:t xml:space="preserve"> – </w:t>
      </w:r>
      <w:r w:rsidRPr="001B0862">
        <w:rPr>
          <w:rFonts w:eastAsia="Cambria"/>
          <w:u w:val="single"/>
        </w:rPr>
        <w:t>is institutionalised</w:t>
      </w:r>
      <w:r w:rsidRPr="001B0862">
        <w:rPr>
          <w:rFonts w:eastAsia="Cambria"/>
          <w:sz w:val="16"/>
        </w:rPr>
        <w:t xml:space="preserve">. This implies that a central part falls to the state in embedding the actions of the most important players into appropriate institutional structures. Only thereby will it be possible to shoulder the heavy load of material, costs, work, and coordination required for the energy system's transformation. A non-committal state runs the risk of failing this task. E.g., Solomon and Krishna (2011) showed that the intended transformation of the energy system in the USA after the oil crisis was unsuccessful due to the lack of suitable preconditions for innovation in niche markets. Moreover, Ćetković and Buzogány (2016) found that in liberal manifestations of capitalism, the deficiency of political and institutional instruments inhibits the necessary orchestration of activities on the </w:t>
      </w:r>
      <w:r w:rsidRPr="001B0862">
        <w:rPr>
          <w:rFonts w:eastAsia="Cambria"/>
          <w:sz w:val="16"/>
        </w:rPr>
        <w:lastRenderedPageBreak/>
        <w:t xml:space="preserve">part of state, industry, and financial sector. In sum, </w:t>
      </w:r>
      <w:r w:rsidRPr="001B0862">
        <w:rPr>
          <w:rFonts w:eastAsia="Cambria"/>
          <w:u w:val="single"/>
        </w:rPr>
        <w:t xml:space="preserve">even though fossil fuels and the capitalist system based upon them have given rise to the </w:t>
      </w:r>
      <w:r w:rsidRPr="001B0862">
        <w:rPr>
          <w:rFonts w:eastAsia="Cambria"/>
          <w:highlight w:val="cyan"/>
          <w:u w:val="single"/>
        </w:rPr>
        <w:t>environmental crisis</w:t>
      </w:r>
      <w:r w:rsidRPr="001B0862">
        <w:rPr>
          <w:rFonts w:eastAsia="Cambria"/>
          <w:sz w:val="16"/>
        </w:rPr>
        <w:t xml:space="preserve">, </w:t>
      </w:r>
      <w:r w:rsidRPr="001B0862">
        <w:rPr>
          <w:rFonts w:eastAsia="Cambria"/>
          <w:u w:val="single"/>
        </w:rPr>
        <w:t xml:space="preserve">surmounting the crisis </w:t>
      </w:r>
      <w:r w:rsidRPr="001B0862">
        <w:rPr>
          <w:rFonts w:eastAsia="Cambria"/>
          <w:b/>
          <w:iCs/>
          <w:highlight w:val="cyan"/>
          <w:u w:val="single"/>
        </w:rPr>
        <w:t>does not</w:t>
      </w:r>
      <w:r w:rsidRPr="001B0862">
        <w:rPr>
          <w:rFonts w:eastAsia="Cambria"/>
          <w:b/>
          <w:iCs/>
          <w:u w:val="single"/>
        </w:rPr>
        <w:t xml:space="preserve"> necessarily </w:t>
      </w:r>
      <w:r w:rsidRPr="001B0862">
        <w:rPr>
          <w:rFonts w:eastAsia="Cambria"/>
          <w:b/>
          <w:iCs/>
          <w:highlight w:val="cyan"/>
          <w:u w:val="single"/>
        </w:rPr>
        <w:t>call for</w:t>
      </w:r>
      <w:r w:rsidRPr="001B0862">
        <w:rPr>
          <w:rFonts w:eastAsia="Cambria"/>
          <w:b/>
          <w:iCs/>
          <w:u w:val="single"/>
        </w:rPr>
        <w:t xml:space="preserve"> surmounting </w:t>
      </w:r>
      <w:r w:rsidRPr="001B0862">
        <w:rPr>
          <w:rFonts w:eastAsia="Cambria"/>
          <w:b/>
          <w:iCs/>
          <w:highlight w:val="cyan"/>
          <w:u w:val="single"/>
        </w:rPr>
        <w:t>market-based approaches</w:t>
      </w:r>
      <w:r w:rsidRPr="001B0862">
        <w:rPr>
          <w:rFonts w:eastAsia="Cambria"/>
          <w:sz w:val="16"/>
        </w:rPr>
        <w:t xml:space="preserve">; </w:t>
      </w:r>
      <w:r w:rsidRPr="001B0862">
        <w:rPr>
          <w:rFonts w:eastAsia="Cambria"/>
          <w:u w:val="single"/>
        </w:rPr>
        <w:t>rather</w:t>
      </w:r>
      <w:r w:rsidRPr="001B0862">
        <w:rPr>
          <w:rFonts w:eastAsia="Cambria"/>
          <w:sz w:val="16"/>
        </w:rPr>
        <w:t xml:space="preserve">, </w:t>
      </w:r>
      <w:r w:rsidRPr="001B0862">
        <w:rPr>
          <w:rFonts w:eastAsia="Cambria"/>
          <w:highlight w:val="cyan"/>
          <w:u w:val="single"/>
        </w:rPr>
        <w:t>market economies</w:t>
      </w:r>
      <w:r w:rsidRPr="001B0862">
        <w:rPr>
          <w:rFonts w:eastAsia="Cambria"/>
          <w:u w:val="single"/>
        </w:rPr>
        <w:t xml:space="preserve"> based on </w:t>
      </w:r>
      <w:r w:rsidRPr="001B0862">
        <w:rPr>
          <w:rFonts w:eastAsia="Cambria"/>
          <w:b/>
          <w:iCs/>
          <w:u w:val="single"/>
        </w:rPr>
        <w:t>regenerative energy systems</w:t>
      </w:r>
      <w:r w:rsidRPr="001B0862">
        <w:rPr>
          <w:rFonts w:eastAsia="Cambria"/>
          <w:sz w:val="16"/>
        </w:rPr>
        <w:t xml:space="preserve"> </w:t>
      </w:r>
      <w:r w:rsidRPr="001B0862">
        <w:rPr>
          <w:rFonts w:eastAsia="Cambria"/>
          <w:u w:val="single"/>
        </w:rPr>
        <w:t xml:space="preserve">that are competition-oriented and guided by state measures </w:t>
      </w:r>
      <w:r w:rsidRPr="001B0862">
        <w:rPr>
          <w:rFonts w:eastAsia="Cambria"/>
          <w:highlight w:val="cyan"/>
          <w:u w:val="single"/>
        </w:rPr>
        <w:t xml:space="preserve">may develop </w:t>
      </w:r>
      <w:r w:rsidRPr="001B0862">
        <w:rPr>
          <w:rFonts w:eastAsia="Cambria"/>
          <w:b/>
          <w:iCs/>
          <w:highlight w:val="cyan"/>
          <w:u w:val="single"/>
        </w:rPr>
        <w:t>great ecological and socio-economic effectivity</w:t>
      </w:r>
      <w:r w:rsidRPr="001B0862">
        <w:rPr>
          <w:rFonts w:eastAsia="Cambria"/>
          <w:sz w:val="16"/>
          <w:highlight w:val="cyan"/>
        </w:rPr>
        <w:t>.</w:t>
      </w:r>
      <w:r w:rsidRPr="001B0862">
        <w:rPr>
          <w:rFonts w:eastAsia="Cambria"/>
          <w:sz w:val="16"/>
        </w:rPr>
        <w:t xml:space="preserve"> </w:t>
      </w:r>
    </w:p>
    <w:p w14:paraId="6585EE0E" w14:textId="77777777" w:rsidR="000C4B69" w:rsidRPr="001B0862" w:rsidRDefault="000C4B69" w:rsidP="000C4B69">
      <w:pPr>
        <w:keepNext/>
        <w:keepLines/>
        <w:spacing w:before="40" w:after="0"/>
        <w:outlineLvl w:val="3"/>
        <w:rPr>
          <w:rFonts w:eastAsia="MS Gothic"/>
          <w:b/>
          <w:iCs/>
          <w:sz w:val="26"/>
        </w:rPr>
      </w:pPr>
      <w:r w:rsidRPr="001B0862">
        <w:rPr>
          <w:rFonts w:eastAsia="MS Gothic"/>
          <w:b/>
          <w:iCs/>
          <w:sz w:val="26"/>
        </w:rPr>
        <w:t xml:space="preserve">Cap’s sustainable---solves </w:t>
      </w:r>
      <w:r w:rsidRPr="001B0862">
        <w:rPr>
          <w:rFonts w:eastAsia="MS Gothic"/>
          <w:b/>
          <w:iCs/>
          <w:sz w:val="26"/>
          <w:u w:val="single"/>
        </w:rPr>
        <w:t>resource scarcity</w:t>
      </w:r>
      <w:r w:rsidRPr="001B0862">
        <w:rPr>
          <w:rFonts w:eastAsia="MS Gothic"/>
          <w:b/>
          <w:iCs/>
          <w:sz w:val="26"/>
        </w:rPr>
        <w:t xml:space="preserve"> and </w:t>
      </w:r>
      <w:r w:rsidRPr="001B0862">
        <w:rPr>
          <w:rFonts w:eastAsia="MS Gothic"/>
          <w:b/>
          <w:iCs/>
          <w:sz w:val="26"/>
          <w:u w:val="single"/>
        </w:rPr>
        <w:t>climate change</w:t>
      </w:r>
      <w:r w:rsidRPr="001B0862">
        <w:rPr>
          <w:rFonts w:eastAsia="MS Gothic"/>
          <w:b/>
          <w:iCs/>
          <w:sz w:val="26"/>
        </w:rPr>
        <w:t xml:space="preserve">. </w:t>
      </w:r>
    </w:p>
    <w:p w14:paraId="5E0A7E94" w14:textId="77777777" w:rsidR="000C4B69" w:rsidRPr="001B0862" w:rsidRDefault="000C4B69" w:rsidP="000C4B69">
      <w:pPr>
        <w:rPr>
          <w:rFonts w:eastAsia="Cambria"/>
        </w:rPr>
      </w:pPr>
      <w:r w:rsidRPr="001B0862">
        <w:rPr>
          <w:rFonts w:eastAsia="Cambria"/>
        </w:rPr>
        <w:t xml:space="preserve">Rainer </w:t>
      </w:r>
      <w:r w:rsidRPr="001B0862">
        <w:rPr>
          <w:rFonts w:eastAsia="Cambria"/>
          <w:b/>
          <w:bCs/>
          <w:sz w:val="26"/>
        </w:rPr>
        <w:t>Zitelmann 21</w:t>
      </w:r>
      <w:r w:rsidRPr="001B0862">
        <w:rPr>
          <w:rFonts w:eastAsia="Cambria"/>
        </w:rPr>
        <w:t xml:space="preserve">. German historian and author of “The Rich in Public Opinion.” "Consumption Presumption: Are Human Beings Destroying the World?" National Interest. 2-12-2021. https://nationalinterest.org/feature/consumption-presumption-are-human-beings-destroying-world-178114 </w:t>
      </w:r>
    </w:p>
    <w:p w14:paraId="53A6D865" w14:textId="77777777" w:rsidR="000C4B69" w:rsidRPr="001B0862" w:rsidRDefault="000C4B69" w:rsidP="000C4B69">
      <w:pPr>
        <w:rPr>
          <w:rFonts w:eastAsia="Cambria"/>
          <w:sz w:val="16"/>
        </w:rPr>
      </w:pPr>
      <w:r w:rsidRPr="001B0862">
        <w:rPr>
          <w:rFonts w:eastAsia="Cambria"/>
          <w:u w:val="single"/>
        </w:rPr>
        <w:t>Some people claim that we need to cut our consumption or there will be no hope for the planet</w:t>
      </w:r>
      <w:r w:rsidRPr="001B0862">
        <w:rPr>
          <w:rFonts w:eastAsia="Cambria"/>
          <w:sz w:val="16"/>
        </w:rPr>
        <w:t xml:space="preserve">. </w:t>
      </w:r>
      <w:r w:rsidRPr="001B0862">
        <w:rPr>
          <w:rFonts w:eastAsia="Cambria"/>
          <w:u w:val="single"/>
        </w:rPr>
        <w:t>Such claims are based on the thesis that continued growth increases the rate at which the earth’s finite resources are consumed and, moreover, leads to irreversible climate change</w:t>
      </w:r>
      <w:r w:rsidRPr="001B0862">
        <w:rPr>
          <w:rFonts w:eastAsia="Cambria"/>
          <w:sz w:val="16"/>
        </w:rPr>
        <w:t xml:space="preserve">. And such warnings are by no means new. In 1970, for instance, the Club of Rome attracted a great deal of attention with the publication of The Limits to Growth. A Report for the Club of Rome’s Project on the Predicament of Mankind, which has to date sold more than thirty million copies in thirty languages. The book warned people to change their ways and had a clear message: the world’s raw materials, and in particular, oil would soon be used up. In twenty years, the scientists predicted, we would have used the very last drop of oil. Of course, the Club of Rome’s models for the depletion of oil—and almost all other major raw materials—were wrong. According to the scenarios presented in The Limits to Growth, we should now be living on a planet that has been devoid of natural gas, copper, lead, aluminum and tungsten for decades. And we were supposed to have run out of silver in 1985. Despite the bleak forecasts, as of January 2020, the United States Geological Survey estimated silver reserves worldwide at 560,000 tons. </w:t>
      </w:r>
      <w:r w:rsidRPr="001B0862">
        <w:rPr>
          <w:rFonts w:eastAsia="Cambria"/>
          <w:sz w:val="16"/>
          <w:szCs w:val="16"/>
        </w:rPr>
        <w:t xml:space="preserve">More from Less </w:t>
      </w:r>
      <w:r w:rsidRPr="001B0862">
        <w:rPr>
          <w:rFonts w:eastAsia="Cambria"/>
          <w:highlight w:val="cyan"/>
          <w:u w:val="single"/>
        </w:rPr>
        <w:t>Employing</w:t>
      </w:r>
      <w:r w:rsidRPr="001B0862">
        <w:rPr>
          <w:rFonts w:eastAsia="Cambria"/>
          <w:u w:val="single"/>
        </w:rPr>
        <w:t xml:space="preserve"> an </w:t>
      </w:r>
      <w:r w:rsidRPr="001B0862">
        <w:rPr>
          <w:rFonts w:eastAsia="Cambria"/>
          <w:highlight w:val="cyan"/>
          <w:u w:val="single"/>
        </w:rPr>
        <w:t>extensive</w:t>
      </w:r>
      <w:r w:rsidRPr="001B0862">
        <w:rPr>
          <w:rFonts w:eastAsia="Cambria"/>
          <w:u w:val="single"/>
        </w:rPr>
        <w:t xml:space="preserve"> array of </w:t>
      </w:r>
      <w:r w:rsidRPr="001B0862">
        <w:rPr>
          <w:rFonts w:eastAsia="Cambria"/>
          <w:highlight w:val="cyan"/>
          <w:u w:val="single"/>
        </w:rPr>
        <w:t>data</w:t>
      </w:r>
      <w:r w:rsidRPr="001B0862">
        <w:rPr>
          <w:rFonts w:eastAsia="Cambria"/>
          <w:sz w:val="16"/>
        </w:rPr>
        <w:t xml:space="preserve">, the </w:t>
      </w:r>
      <w:r w:rsidRPr="001B0862">
        <w:rPr>
          <w:rFonts w:eastAsia="Cambria"/>
          <w:u w:val="single"/>
        </w:rPr>
        <w:t xml:space="preserve">American scientist Andrew </w:t>
      </w:r>
      <w:r w:rsidRPr="001B0862">
        <w:rPr>
          <w:rFonts w:eastAsia="Cambria"/>
          <w:highlight w:val="cyan"/>
          <w:u w:val="single"/>
        </w:rPr>
        <w:t>McAfee proves</w:t>
      </w:r>
      <w:r w:rsidRPr="001B0862">
        <w:rPr>
          <w:rFonts w:eastAsia="Cambria"/>
          <w:u w:val="single"/>
        </w:rPr>
        <w:t xml:space="preserve"> in his book More from Less that</w:t>
      </w:r>
      <w:r w:rsidRPr="001B0862">
        <w:rPr>
          <w:rFonts w:eastAsia="Cambria"/>
          <w:sz w:val="16"/>
        </w:rPr>
        <w:t xml:space="preserve"> </w:t>
      </w:r>
      <w:r w:rsidRPr="001B0862">
        <w:rPr>
          <w:rFonts w:eastAsia="Cambria"/>
          <w:b/>
          <w:iCs/>
          <w:highlight w:val="cyan"/>
          <w:u w:val="single"/>
        </w:rPr>
        <w:t>economic growth</w:t>
      </w:r>
      <w:r w:rsidRPr="001B0862">
        <w:rPr>
          <w:rFonts w:eastAsia="Cambria"/>
          <w:b/>
          <w:iCs/>
          <w:u w:val="single"/>
        </w:rPr>
        <w:t xml:space="preserve"> is </w:t>
      </w:r>
      <w:r w:rsidRPr="001B0862">
        <w:rPr>
          <w:rFonts w:eastAsia="Cambria"/>
          <w:b/>
          <w:iCs/>
          <w:highlight w:val="cyan"/>
          <w:u w:val="single"/>
        </w:rPr>
        <w:t xml:space="preserve">no longer coupled to </w:t>
      </w:r>
      <w:r w:rsidRPr="001B0862">
        <w:rPr>
          <w:rFonts w:eastAsia="Cambria"/>
          <w:b/>
          <w:iCs/>
          <w:u w:val="single"/>
        </w:rPr>
        <w:t xml:space="preserve">the consumption of </w:t>
      </w:r>
      <w:r w:rsidRPr="001B0862">
        <w:rPr>
          <w:rFonts w:eastAsia="Cambria"/>
          <w:b/>
          <w:iCs/>
          <w:highlight w:val="cyan"/>
          <w:u w:val="single"/>
        </w:rPr>
        <w:t>raw materials</w:t>
      </w:r>
      <w:r w:rsidRPr="001B0862">
        <w:rPr>
          <w:rFonts w:eastAsia="Cambria"/>
          <w:sz w:val="16"/>
        </w:rPr>
        <w:t xml:space="preserve">. </w:t>
      </w:r>
      <w:r w:rsidRPr="001B0862">
        <w:rPr>
          <w:rFonts w:eastAsia="Cambria"/>
          <w:u w:val="single"/>
        </w:rPr>
        <w:t>Data for the United States</w:t>
      </w:r>
      <w:r w:rsidRPr="001B0862">
        <w:rPr>
          <w:rFonts w:eastAsia="Cambria"/>
          <w:sz w:val="16"/>
        </w:rPr>
        <w:t xml:space="preserve">, for example, </w:t>
      </w:r>
      <w:r w:rsidRPr="001B0862">
        <w:rPr>
          <w:rFonts w:eastAsia="Cambria"/>
          <w:u w:val="single"/>
        </w:rPr>
        <w:t xml:space="preserve">show that </w:t>
      </w:r>
      <w:r w:rsidRPr="001B0862">
        <w:rPr>
          <w:rFonts w:eastAsia="Cambria"/>
          <w:highlight w:val="cyan"/>
          <w:u w:val="single"/>
        </w:rPr>
        <w:t>of seventy-two resources</w:t>
      </w:r>
      <w:r w:rsidRPr="001B0862">
        <w:rPr>
          <w:rFonts w:eastAsia="Cambria"/>
          <w:u w:val="single"/>
        </w:rPr>
        <w:t>, from aluminum to zinc</w:t>
      </w:r>
      <w:r w:rsidRPr="001B0862">
        <w:rPr>
          <w:rFonts w:eastAsia="Cambria"/>
          <w:sz w:val="16"/>
        </w:rPr>
        <w:t xml:space="preserve">, </w:t>
      </w:r>
      <w:r w:rsidRPr="001B0862">
        <w:rPr>
          <w:rFonts w:eastAsia="Cambria"/>
          <w:b/>
          <w:iCs/>
          <w:highlight w:val="cyan"/>
          <w:u w:val="single"/>
        </w:rPr>
        <w:t>only six are not yet post-peak</w:t>
      </w:r>
      <w:r w:rsidRPr="001B0862">
        <w:rPr>
          <w:rFonts w:eastAsia="Cambria"/>
          <w:sz w:val="16"/>
        </w:rPr>
        <w:t xml:space="preserve">. Nevertheless, despite the fact that the U.S. economy has grown strongly in recent years, </w:t>
      </w:r>
      <w:r w:rsidRPr="001B0862">
        <w:rPr>
          <w:rFonts w:eastAsia="Cambria"/>
          <w:b/>
          <w:iCs/>
          <w:u w:val="single"/>
        </w:rPr>
        <w:t>consumption of many commodities is actually decreasing</w:t>
      </w:r>
      <w:r w:rsidRPr="001B0862">
        <w:rPr>
          <w:rFonts w:eastAsia="Cambria"/>
          <w:sz w:val="16"/>
        </w:rPr>
        <w:t xml:space="preserve">. Back in 2015, the American environmental scientist Jesse Ausubel wrote an essay, “The Return of Nature: How Technology Liberates the Environment,” showing </w:t>
      </w:r>
      <w:r w:rsidRPr="001B0862">
        <w:rPr>
          <w:rFonts w:eastAsia="Cambria"/>
          <w:b/>
          <w:iCs/>
          <w:u w:val="single"/>
        </w:rPr>
        <w:t xml:space="preserve">that </w:t>
      </w:r>
      <w:r w:rsidRPr="001B0862">
        <w:rPr>
          <w:rFonts w:eastAsia="Cambria"/>
          <w:b/>
          <w:iCs/>
          <w:highlight w:val="cyan"/>
          <w:u w:val="single"/>
        </w:rPr>
        <w:t>Americans</w:t>
      </w:r>
      <w:r w:rsidRPr="001B0862">
        <w:rPr>
          <w:rFonts w:eastAsia="Cambria"/>
          <w:b/>
          <w:iCs/>
          <w:u w:val="single"/>
        </w:rPr>
        <w:t xml:space="preserve"> are </w:t>
      </w:r>
      <w:r w:rsidRPr="001B0862">
        <w:rPr>
          <w:rFonts w:eastAsia="Cambria"/>
          <w:b/>
          <w:iCs/>
          <w:highlight w:val="cyan"/>
          <w:u w:val="single"/>
        </w:rPr>
        <w:t>consuming fewer</w:t>
      </w:r>
      <w:r w:rsidRPr="001B0862">
        <w:rPr>
          <w:rFonts w:eastAsia="Cambria"/>
          <w:b/>
          <w:iCs/>
          <w:u w:val="single"/>
        </w:rPr>
        <w:t xml:space="preserve"> and fewer </w:t>
      </w:r>
      <w:r w:rsidRPr="001B0862">
        <w:rPr>
          <w:rFonts w:eastAsia="Cambria"/>
          <w:b/>
          <w:iCs/>
          <w:highlight w:val="cyan"/>
          <w:u w:val="single"/>
        </w:rPr>
        <w:t>raw materials per capita</w:t>
      </w:r>
      <w:r w:rsidRPr="001B0862">
        <w:rPr>
          <w:rFonts w:eastAsia="Cambria"/>
          <w:sz w:val="16"/>
        </w:rPr>
        <w:t xml:space="preserve">. </w:t>
      </w:r>
      <w:r w:rsidRPr="001B0862">
        <w:rPr>
          <w:rFonts w:eastAsia="Cambria"/>
          <w:u w:val="single"/>
        </w:rPr>
        <w:t xml:space="preserve">Total </w:t>
      </w:r>
      <w:r w:rsidRPr="001B0862">
        <w:rPr>
          <w:rFonts w:eastAsia="Cambria"/>
          <w:highlight w:val="cyan"/>
          <w:u w:val="single"/>
        </w:rPr>
        <w:t>consumption</w:t>
      </w:r>
      <w:r w:rsidRPr="001B0862">
        <w:rPr>
          <w:rFonts w:eastAsia="Cambria"/>
          <w:u w:val="single"/>
        </w:rPr>
        <w:t xml:space="preserve"> of steel, copper, fertilizer, wood and paper</w:t>
      </w:r>
      <w:r w:rsidRPr="001B0862">
        <w:rPr>
          <w:rFonts w:eastAsia="Cambria"/>
          <w:sz w:val="16"/>
        </w:rPr>
        <w:t xml:space="preserve">, which had previously always risen in line with economic growth, </w:t>
      </w:r>
      <w:r w:rsidRPr="001B0862">
        <w:rPr>
          <w:rFonts w:eastAsia="Cambria"/>
          <w:b/>
          <w:iCs/>
          <w:u w:val="single"/>
        </w:rPr>
        <w:t xml:space="preserve">had </w:t>
      </w:r>
      <w:r w:rsidRPr="001B0862">
        <w:rPr>
          <w:rFonts w:eastAsia="Cambria"/>
          <w:b/>
          <w:iCs/>
          <w:highlight w:val="cyan"/>
          <w:u w:val="single"/>
        </w:rPr>
        <w:t>plateaued and</w:t>
      </w:r>
      <w:r w:rsidRPr="001B0862">
        <w:rPr>
          <w:rFonts w:eastAsia="Cambria"/>
          <w:b/>
          <w:iCs/>
          <w:u w:val="single"/>
        </w:rPr>
        <w:t xml:space="preserve"> was </w:t>
      </w:r>
      <w:r w:rsidRPr="001B0862">
        <w:rPr>
          <w:rFonts w:eastAsia="Cambria"/>
          <w:b/>
          <w:iCs/>
          <w:highlight w:val="cyan"/>
          <w:u w:val="single"/>
        </w:rPr>
        <w:t>now in constant decline</w:t>
      </w:r>
      <w:r w:rsidRPr="001B0862">
        <w:rPr>
          <w:rFonts w:eastAsia="Cambria"/>
          <w:sz w:val="16"/>
        </w:rPr>
        <w:t xml:space="preserve">. </w:t>
      </w:r>
      <w:r w:rsidRPr="001B0862">
        <w:rPr>
          <w:rFonts w:eastAsia="Cambria"/>
          <w:b/>
          <w:iCs/>
          <w:highlight w:val="cyan"/>
          <w:u w:val="single"/>
        </w:rPr>
        <w:t>Such</w:t>
      </w:r>
      <w:r w:rsidRPr="001B0862">
        <w:rPr>
          <w:rFonts w:eastAsia="Cambria"/>
          <w:b/>
          <w:iCs/>
          <w:u w:val="single"/>
        </w:rPr>
        <w:t xml:space="preserve"> across-the-board </w:t>
      </w:r>
      <w:r w:rsidRPr="001B0862">
        <w:rPr>
          <w:rFonts w:eastAsia="Cambria"/>
          <w:b/>
          <w:iCs/>
          <w:highlight w:val="cyan"/>
          <w:u w:val="single"/>
        </w:rPr>
        <w:t>reductions</w:t>
      </w:r>
      <w:r w:rsidRPr="001B0862">
        <w:rPr>
          <w:rFonts w:eastAsia="Cambria"/>
          <w:b/>
          <w:iCs/>
          <w:u w:val="single"/>
        </w:rPr>
        <w:t xml:space="preserve"> in natural resource consumption are </w:t>
      </w:r>
      <w:r w:rsidRPr="001B0862">
        <w:rPr>
          <w:rFonts w:eastAsia="Cambria"/>
          <w:b/>
          <w:iCs/>
          <w:highlight w:val="cyan"/>
          <w:u w:val="single"/>
        </w:rPr>
        <w:t>only possible because of</w:t>
      </w:r>
      <w:r w:rsidRPr="001B0862">
        <w:rPr>
          <w:rFonts w:eastAsia="Cambria"/>
          <w:b/>
          <w:iCs/>
          <w:u w:val="single"/>
        </w:rPr>
        <w:t xml:space="preserve"> much-maligned </w:t>
      </w:r>
      <w:r w:rsidRPr="001B0862">
        <w:rPr>
          <w:rFonts w:eastAsia="Cambria"/>
          <w:b/>
          <w:iCs/>
          <w:highlight w:val="cyan"/>
          <w:u w:val="single"/>
        </w:rPr>
        <w:t>cap</w:t>
      </w:r>
      <w:r w:rsidRPr="001B0862">
        <w:rPr>
          <w:rFonts w:eastAsia="Cambria"/>
          <w:b/>
          <w:iCs/>
          <w:u w:val="single"/>
        </w:rPr>
        <w:t>italism</w:t>
      </w:r>
      <w:r w:rsidRPr="001B0862">
        <w:rPr>
          <w:rFonts w:eastAsia="Cambria"/>
          <w:sz w:val="16"/>
        </w:rPr>
        <w:t xml:space="preserve">: </w:t>
      </w:r>
      <w:r w:rsidRPr="001B0862">
        <w:rPr>
          <w:rFonts w:eastAsia="Cambria"/>
          <w:highlight w:val="cyan"/>
          <w:u w:val="single"/>
        </w:rPr>
        <w:t>companies</w:t>
      </w:r>
      <w:r w:rsidRPr="001B0862">
        <w:rPr>
          <w:rFonts w:eastAsia="Cambria"/>
          <w:u w:val="single"/>
        </w:rPr>
        <w:t xml:space="preserve"> are </w:t>
      </w:r>
      <w:r w:rsidRPr="001B0862">
        <w:rPr>
          <w:rFonts w:eastAsia="Cambria"/>
          <w:highlight w:val="cyan"/>
          <w:u w:val="single"/>
        </w:rPr>
        <w:t>constantly developing more efficient production marked methods and reducing</w:t>
      </w:r>
      <w:r w:rsidRPr="001B0862">
        <w:rPr>
          <w:rFonts w:eastAsia="Cambria"/>
          <w:u w:val="single"/>
        </w:rPr>
        <w:t xml:space="preserve"> the amount of </w:t>
      </w:r>
      <w:r w:rsidRPr="001B0862">
        <w:rPr>
          <w:rFonts w:eastAsia="Cambria"/>
          <w:highlight w:val="cyan"/>
          <w:u w:val="single"/>
        </w:rPr>
        <w:t>raw materials they consume</w:t>
      </w:r>
      <w:r w:rsidRPr="001B0862">
        <w:rPr>
          <w:rFonts w:eastAsia="Cambria"/>
          <w:sz w:val="16"/>
        </w:rPr>
        <w:t xml:space="preserve">. Of course, they are not doing this primarily to protect the environment but to cut costs. What's more, a constant stream of innovations has promoted the trend of miniaturization or dematerialization. </w:t>
      </w:r>
      <w:r w:rsidRPr="001B0862">
        <w:rPr>
          <w:rFonts w:eastAsia="Cambria"/>
          <w:u w:val="single"/>
        </w:rPr>
        <w:t>Just think of your smartphone. How many devices has your smartphone replaced</w:t>
      </w:r>
      <w:r w:rsidRPr="001B0862">
        <w:rPr>
          <w:rFonts w:eastAsia="Cambria"/>
          <w:sz w:val="16"/>
        </w:rPr>
        <w:t xml:space="preserve"> and how many raw materials did they use to consume? </w:t>
      </w:r>
      <w:r w:rsidRPr="001B0862">
        <w:rPr>
          <w:rFonts w:eastAsia="Cambria"/>
          <w:u w:val="single"/>
        </w:rPr>
        <w:t xml:space="preserve">Calculator Telephone </w:t>
      </w:r>
      <w:r w:rsidRPr="001B0862">
        <w:rPr>
          <w:rFonts w:eastAsia="Cambria"/>
          <w:sz w:val="16"/>
          <w:szCs w:val="16"/>
        </w:rPr>
        <w:t xml:space="preserve">Video camera </w:t>
      </w:r>
      <w:r w:rsidRPr="001B0862">
        <w:rPr>
          <w:rFonts w:eastAsia="Cambria"/>
          <w:u w:val="single"/>
        </w:rPr>
        <w:t xml:space="preserve">Alarm clock </w:t>
      </w:r>
      <w:r w:rsidRPr="001B0862">
        <w:rPr>
          <w:rFonts w:eastAsia="Cambria"/>
          <w:sz w:val="16"/>
          <w:szCs w:val="16"/>
        </w:rPr>
        <w:t xml:space="preserve">Voice recorder Navigation system </w:t>
      </w:r>
      <w:r w:rsidRPr="001B0862">
        <w:rPr>
          <w:rFonts w:eastAsia="Cambria"/>
          <w:u w:val="single"/>
        </w:rPr>
        <w:t xml:space="preserve">Camera </w:t>
      </w:r>
      <w:r w:rsidRPr="001B0862">
        <w:rPr>
          <w:rFonts w:eastAsia="Cambria"/>
          <w:sz w:val="16"/>
          <w:szCs w:val="16"/>
        </w:rPr>
        <w:t xml:space="preserve">CD-player/radio Compass </w:t>
      </w:r>
      <w:r w:rsidRPr="001B0862">
        <w:rPr>
          <w:rFonts w:eastAsia="Cambria"/>
          <w:u w:val="single"/>
        </w:rPr>
        <w:t>Nowadays, many people no longer have a fax machine or street atlas because they have everything they need on their smartphone</w:t>
      </w:r>
      <w:r w:rsidRPr="001B0862">
        <w:rPr>
          <w:rFonts w:eastAsia="Cambria"/>
          <w:sz w:val="16"/>
        </w:rPr>
        <w:t xml:space="preserve">. Some even use their phones instead of a wristwatch. You used to need four separate microphones in your telephone, cassette recorder, Dictaphone and video camera, today you just need one—in your smartphone. </w:t>
      </w:r>
      <w:r w:rsidRPr="001B0862">
        <w:rPr>
          <w:rFonts w:eastAsia="Cambria"/>
          <w:sz w:val="16"/>
          <w:szCs w:val="16"/>
        </w:rPr>
        <w:t xml:space="preserve">Fighting climate change with nuclear energy </w:t>
      </w:r>
      <w:r w:rsidRPr="001B0862">
        <w:rPr>
          <w:rFonts w:eastAsia="Cambria"/>
          <w:u w:val="single"/>
        </w:rPr>
        <w:t xml:space="preserve">The </w:t>
      </w:r>
      <w:r w:rsidRPr="001B0862">
        <w:rPr>
          <w:rFonts w:eastAsia="Cambria"/>
          <w:highlight w:val="cyan"/>
          <w:u w:val="single"/>
        </w:rPr>
        <w:t>finite</w:t>
      </w:r>
      <w:r w:rsidRPr="001B0862">
        <w:rPr>
          <w:rFonts w:eastAsia="Cambria"/>
          <w:u w:val="single"/>
        </w:rPr>
        <w:t xml:space="preserve"> nature of the world’s natural </w:t>
      </w:r>
      <w:r w:rsidRPr="001B0862">
        <w:rPr>
          <w:rFonts w:eastAsia="Cambria"/>
          <w:highlight w:val="cyan"/>
          <w:u w:val="single"/>
        </w:rPr>
        <w:t>resources</w:t>
      </w:r>
      <w:r w:rsidRPr="001B0862">
        <w:rPr>
          <w:rFonts w:eastAsia="Cambria"/>
          <w:u w:val="single"/>
        </w:rPr>
        <w:t xml:space="preserve"> is </w:t>
      </w:r>
      <w:r w:rsidRPr="001B0862">
        <w:rPr>
          <w:rFonts w:eastAsia="Cambria"/>
          <w:highlight w:val="cyan"/>
          <w:u w:val="single"/>
        </w:rPr>
        <w:t>one arg</w:t>
      </w:r>
      <w:r w:rsidRPr="001B0862">
        <w:rPr>
          <w:rFonts w:eastAsia="Cambria"/>
          <w:u w:val="single"/>
        </w:rPr>
        <w:t>ument</w:t>
      </w:r>
      <w:r w:rsidRPr="001B0862">
        <w:rPr>
          <w:rFonts w:eastAsia="Cambria"/>
          <w:highlight w:val="cyan"/>
          <w:u w:val="single"/>
        </w:rPr>
        <w:t xml:space="preserve"> against growth, climate change is another</w:t>
      </w:r>
      <w:r w:rsidRPr="001B0862">
        <w:rPr>
          <w:rFonts w:eastAsia="Cambria"/>
          <w:sz w:val="16"/>
        </w:rPr>
        <w:t xml:space="preserve">. </w:t>
      </w:r>
      <w:r w:rsidRPr="001B0862">
        <w:rPr>
          <w:rFonts w:eastAsia="Cambria"/>
          <w:u w:val="single"/>
        </w:rPr>
        <w:t>Let’s take China as an example: China currently emits more CO2 than any other country in the world</w:t>
      </w:r>
      <w:r w:rsidRPr="001B0862">
        <w:rPr>
          <w:rFonts w:eastAsia="Cambria"/>
          <w:sz w:val="16"/>
        </w:rPr>
        <w:t xml:space="preserve"> </w:t>
      </w:r>
      <w:r w:rsidRPr="001B0862">
        <w:rPr>
          <w:rFonts w:eastAsia="Cambria"/>
          <w:b/>
          <w:iCs/>
          <w:u w:val="single"/>
        </w:rPr>
        <w:t>and is building a number of new nuclear power plants in order to achieve carbon neutrality by 2060</w:t>
      </w:r>
      <w:r w:rsidRPr="001B0862">
        <w:rPr>
          <w:rFonts w:eastAsia="Cambria"/>
          <w:sz w:val="16"/>
        </w:rPr>
        <w:t xml:space="preserve">. With the new build program well underway, China’s first new-generation nuclear power plant recently went into operation. In the very near future, </w:t>
      </w:r>
      <w:r w:rsidRPr="001B0862">
        <w:rPr>
          <w:rFonts w:eastAsia="Cambria"/>
          <w:u w:val="single"/>
        </w:rPr>
        <w:t>China intends to start exporting power plants</w:t>
      </w:r>
      <w:r w:rsidRPr="001B0862">
        <w:rPr>
          <w:rFonts w:eastAsia="Cambria"/>
          <w:sz w:val="16"/>
        </w:rPr>
        <w:t xml:space="preserve">. </w:t>
      </w:r>
      <w:r w:rsidRPr="001B0862">
        <w:rPr>
          <w:rFonts w:eastAsia="Cambria"/>
          <w:b/>
          <w:iCs/>
          <w:u w:val="single"/>
        </w:rPr>
        <w:t xml:space="preserve">The </w:t>
      </w:r>
      <w:r w:rsidRPr="001B0862">
        <w:rPr>
          <w:rFonts w:eastAsia="Cambria"/>
          <w:b/>
          <w:iCs/>
          <w:highlight w:val="cyan"/>
          <w:u w:val="single"/>
        </w:rPr>
        <w:t>latest generation of nuclear power plants</w:t>
      </w:r>
      <w:r w:rsidRPr="001B0862">
        <w:rPr>
          <w:rFonts w:eastAsia="Cambria"/>
          <w:b/>
          <w:iCs/>
          <w:u w:val="single"/>
        </w:rPr>
        <w:t xml:space="preserve"> is </w:t>
      </w:r>
      <w:r w:rsidRPr="001B0862">
        <w:rPr>
          <w:rFonts w:eastAsia="Cambria"/>
          <w:b/>
          <w:iCs/>
          <w:highlight w:val="cyan"/>
          <w:u w:val="single"/>
        </w:rPr>
        <w:t>much</w:t>
      </w:r>
      <w:r w:rsidRPr="001B0862">
        <w:rPr>
          <w:rFonts w:eastAsia="Cambria"/>
          <w:b/>
          <w:iCs/>
          <w:u w:val="single"/>
        </w:rPr>
        <w:t xml:space="preserve"> safer than earlier models—</w:t>
      </w:r>
      <w:r w:rsidRPr="001B0862">
        <w:rPr>
          <w:rFonts w:eastAsia="Cambria"/>
          <w:b/>
          <w:iCs/>
          <w:highlight w:val="cyan"/>
          <w:u w:val="single"/>
        </w:rPr>
        <w:t>and</w:t>
      </w:r>
      <w:r w:rsidRPr="001B0862">
        <w:rPr>
          <w:rFonts w:eastAsia="Cambria"/>
          <w:b/>
          <w:iCs/>
          <w:u w:val="single"/>
        </w:rPr>
        <w:t xml:space="preserve"> can </w:t>
      </w:r>
      <w:r w:rsidRPr="001B0862">
        <w:rPr>
          <w:rFonts w:eastAsia="Cambria"/>
          <w:b/>
          <w:iCs/>
          <w:highlight w:val="cyan"/>
          <w:u w:val="single"/>
        </w:rPr>
        <w:t>play a pivotal role in the fight against climate change</w:t>
      </w:r>
      <w:r w:rsidRPr="001B0862">
        <w:rPr>
          <w:rFonts w:eastAsia="Cambria"/>
          <w:sz w:val="16"/>
        </w:rPr>
        <w:t xml:space="preserve">. In the United States, Joe Biden is already evaluating the advantages of small modular reactor (SMR) nuclear power plants. As the name suggests, SMRs are smaller than traditional nuclear fission reactors and offer a maximum capacity of three hundred megawatts. In the United Kingdom, for example, a consortium led by Rolls-Royce has announced plans to build up to sixteen </w:t>
      </w:r>
      <w:r w:rsidRPr="001B0862">
        <w:rPr>
          <w:rFonts w:eastAsia="Cambria"/>
          <w:sz w:val="16"/>
        </w:rPr>
        <w:lastRenderedPageBreak/>
        <w:t xml:space="preserve">SMR power plants. </w:t>
      </w:r>
      <w:r w:rsidRPr="001B0862">
        <w:rPr>
          <w:rFonts w:eastAsia="Cambria"/>
          <w:sz w:val="16"/>
          <w:szCs w:val="16"/>
        </w:rPr>
        <w:t xml:space="preserve">So far, two reactors of this type are in operation, both onboard the floating nuclear power plant “\Akademik Lomonosov, which supplies heat and electricity to the Siberian city of Pevec and its one hundred thousand inhabitants. </w:t>
      </w:r>
      <w:r w:rsidRPr="001B0862">
        <w:rPr>
          <w:rFonts w:eastAsia="Cambria"/>
          <w:u w:val="single"/>
        </w:rPr>
        <w:t>Anticapitalists blame capitalism for resource consumption and climate change</w:t>
      </w:r>
      <w:r w:rsidRPr="001B0862">
        <w:rPr>
          <w:rFonts w:eastAsia="Cambria"/>
          <w:sz w:val="16"/>
        </w:rPr>
        <w:t xml:space="preserve">. </w:t>
      </w:r>
      <w:r w:rsidRPr="001B0862">
        <w:rPr>
          <w:rFonts w:eastAsia="Cambria"/>
          <w:b/>
          <w:iCs/>
          <w:u w:val="single"/>
        </w:rPr>
        <w:t>But political decisions</w:t>
      </w:r>
      <w:r w:rsidRPr="001B0862">
        <w:rPr>
          <w:rFonts w:eastAsia="Cambria"/>
          <w:sz w:val="16"/>
        </w:rPr>
        <w:t>—such as Germany’s decision to phase out nuclear energy—</w:t>
      </w:r>
      <w:r w:rsidRPr="001B0862">
        <w:rPr>
          <w:rFonts w:eastAsia="Cambria"/>
          <w:b/>
          <w:iCs/>
          <w:u w:val="single"/>
        </w:rPr>
        <w:t>frequently have a negative impact on climate change</w:t>
      </w:r>
      <w:r w:rsidRPr="001B0862">
        <w:rPr>
          <w:rFonts w:eastAsia="Cambria"/>
          <w:sz w:val="16"/>
        </w:rPr>
        <w:t xml:space="preserve">. Telling people to cut their consumption must seem like pure mockery to the hundreds of millions of people around the world who are still living in extreme poverty. What they need is more capitalism and economic growth. Just like in China, where the number of people living in extreme poverty has fallen from 88 percent in 1981 to less than 1 percent today. </w:t>
      </w:r>
      <w:r w:rsidRPr="001B0862">
        <w:rPr>
          <w:rFonts w:eastAsia="Cambria"/>
          <w:u w:val="single"/>
        </w:rPr>
        <w:t>Andrew McAfee’s book has an optimistic message about how we don't have to turn back the clocks and cut our consumption</w:t>
      </w:r>
      <w:r w:rsidRPr="001B0862">
        <w:rPr>
          <w:rFonts w:eastAsia="Cambria"/>
          <w:sz w:val="16"/>
        </w:rPr>
        <w:t xml:space="preserve">: </w:t>
      </w:r>
      <w:r w:rsidRPr="001B0862">
        <w:rPr>
          <w:rFonts w:eastAsia="Cambria"/>
          <w:b/>
          <w:iCs/>
          <w:highlight w:val="cyan"/>
          <w:u w:val="single"/>
        </w:rPr>
        <w:t>cap</w:t>
      </w:r>
      <w:r w:rsidRPr="001B0862">
        <w:rPr>
          <w:rFonts w:eastAsia="Cambria"/>
          <w:b/>
          <w:iCs/>
          <w:u w:val="single"/>
        </w:rPr>
        <w:t xml:space="preserve">italism </w:t>
      </w:r>
      <w:r w:rsidRPr="001B0862">
        <w:rPr>
          <w:rFonts w:eastAsia="Cambria"/>
          <w:b/>
          <w:iCs/>
          <w:highlight w:val="cyan"/>
          <w:u w:val="single"/>
        </w:rPr>
        <w:t>and</w:t>
      </w:r>
      <w:r w:rsidRPr="001B0862">
        <w:rPr>
          <w:rFonts w:eastAsia="Cambria"/>
          <w:b/>
          <w:iCs/>
          <w:u w:val="single"/>
        </w:rPr>
        <w:t xml:space="preserve"> </w:t>
      </w:r>
      <w:r w:rsidRPr="001B0862">
        <w:rPr>
          <w:rFonts w:eastAsia="Cambria"/>
          <w:b/>
          <w:iCs/>
          <w:highlight w:val="cyan"/>
          <w:u w:val="single"/>
        </w:rPr>
        <w:t>tech</w:t>
      </w:r>
      <w:r w:rsidRPr="001B0862">
        <w:rPr>
          <w:rFonts w:eastAsia="Cambria"/>
          <w:b/>
          <w:iCs/>
          <w:u w:val="single"/>
        </w:rPr>
        <w:t xml:space="preserve">nological progress are </w:t>
      </w:r>
      <w:r w:rsidRPr="001B0862">
        <w:rPr>
          <w:rFonts w:eastAsia="Cambria"/>
          <w:b/>
          <w:iCs/>
          <w:highlight w:val="cyan"/>
          <w:u w:val="single"/>
        </w:rPr>
        <w:t>allow</w:t>
      </w:r>
      <w:r w:rsidRPr="001B0862">
        <w:rPr>
          <w:rFonts w:eastAsia="Cambria"/>
          <w:b/>
          <w:iCs/>
          <w:u w:val="single"/>
        </w:rPr>
        <w:t xml:space="preserve">ing </w:t>
      </w:r>
      <w:r w:rsidRPr="001B0862">
        <w:rPr>
          <w:rFonts w:eastAsia="Cambria"/>
          <w:b/>
          <w:iCs/>
          <w:highlight w:val="cyan"/>
          <w:u w:val="single"/>
        </w:rPr>
        <w:t>us to steward the world’s resources</w:t>
      </w:r>
      <w:r w:rsidRPr="001B0862">
        <w:rPr>
          <w:rFonts w:eastAsia="Cambria"/>
          <w:sz w:val="16"/>
        </w:rPr>
        <w:t xml:space="preserve">, </w:t>
      </w:r>
      <w:r w:rsidRPr="001B0862">
        <w:rPr>
          <w:rFonts w:eastAsia="Cambria"/>
          <w:u w:val="single"/>
        </w:rPr>
        <w:t>rather than stripping them bare</w:t>
      </w:r>
      <w:r w:rsidRPr="001B0862">
        <w:rPr>
          <w:rFonts w:eastAsia="Cambria"/>
          <w:sz w:val="16"/>
        </w:rPr>
        <w:t>.</w:t>
      </w:r>
    </w:p>
    <w:p w14:paraId="42C8725C" w14:textId="77777777" w:rsidR="000C4B69" w:rsidRPr="001B0862" w:rsidRDefault="000C4B69" w:rsidP="000C4B69">
      <w:pPr>
        <w:rPr>
          <w:rFonts w:eastAsia="Cambria"/>
          <w:sz w:val="14"/>
        </w:rPr>
      </w:pPr>
    </w:p>
    <w:p w14:paraId="0BBCEFE4" w14:textId="77777777" w:rsidR="000C4B69" w:rsidRPr="000C4B69" w:rsidRDefault="000C4B69" w:rsidP="000C4B69"/>
    <w:p w14:paraId="4162EAB0" w14:textId="77777777" w:rsidR="000C4B69" w:rsidRPr="000C4B69" w:rsidRDefault="000C4B69" w:rsidP="000C4B69"/>
    <w:p w14:paraId="78D5FCBC" w14:textId="3B90233C" w:rsidR="0014706E" w:rsidRPr="0014706E" w:rsidRDefault="0014706E" w:rsidP="0014706E"/>
    <w:sectPr w:rsidR="0014706E" w:rsidRPr="0014706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698798" w14:textId="77777777" w:rsidR="007F5336" w:rsidRDefault="007F5336" w:rsidP="00066D2C">
      <w:pPr>
        <w:spacing w:after="0" w:line="240" w:lineRule="auto"/>
      </w:pPr>
      <w:r>
        <w:separator/>
      </w:r>
    </w:p>
  </w:endnote>
  <w:endnote w:type="continuationSeparator" w:id="0">
    <w:p w14:paraId="397DCC59" w14:textId="77777777" w:rsidR="007F5336" w:rsidRDefault="007F5336"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altName w:val="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3D70D5" w14:textId="77777777" w:rsidR="007F5336" w:rsidRDefault="007F5336" w:rsidP="00066D2C">
      <w:pPr>
        <w:spacing w:after="0" w:line="240" w:lineRule="auto"/>
      </w:pPr>
      <w:r>
        <w:separator/>
      </w:r>
    </w:p>
  </w:footnote>
  <w:footnote w:type="continuationSeparator" w:id="0">
    <w:p w14:paraId="10D81855" w14:textId="77777777" w:rsidR="007F5336" w:rsidRDefault="007F5336"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F5C5CF9"/>
    <w:multiLevelType w:val="hybridMultilevel"/>
    <w:tmpl w:val="B2E2102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CA74730"/>
    <w:multiLevelType w:val="hybridMultilevel"/>
    <w:tmpl w:val="31748F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DDB3A07"/>
    <w:multiLevelType w:val="hybridMultilevel"/>
    <w:tmpl w:val="245A12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2312E68"/>
    <w:multiLevelType w:val="hybridMultilevel"/>
    <w:tmpl w:val="9B36EF4E"/>
    <w:lvl w:ilvl="0" w:tplc="0E4485C6">
      <w:start w:val="1"/>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5BE3A29"/>
    <w:multiLevelType w:val="hybridMultilevel"/>
    <w:tmpl w:val="F7E236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1212184377">
    <w:abstractNumId w:val="17"/>
  </w:num>
  <w:num w:numId="46" w16cid:durableId="1995835445">
    <w:abstractNumId w:val="15"/>
  </w:num>
  <w:num w:numId="47" w16cid:durableId="58405100">
    <w:abstractNumId w:val="14"/>
  </w:num>
  <w:num w:numId="48" w16cid:durableId="1536694135">
    <w:abstractNumId w:val="10"/>
  </w:num>
  <w:num w:numId="49" w16cid:durableId="55354821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6632288272"/>
    <w:docVar w:name="VerbatimVersion" w:val="6.0.0"/>
    <w:docVar w:name="WordVersion" w:val="16.0"/>
  </w:docVars>
  <w:rsids>
    <w:rsidRoot w:val="0014706E"/>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C4B69"/>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4706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3DFA"/>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1782"/>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336"/>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D544F4"/>
  <w15:chartTrackingRefBased/>
  <w15:docId w15:val="{5EEECEA6-BF9E-7E42-9E82-13F7CC9535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4706E"/>
    <w:rPr>
      <w:rFonts w:ascii="Calibri" w:hAnsi="Calibri" w:cs="Calibri"/>
    </w:rPr>
  </w:style>
  <w:style w:type="paragraph" w:styleId="Heading1">
    <w:name w:val="heading 1"/>
    <w:aliases w:val="Pocket"/>
    <w:basedOn w:val="Normal"/>
    <w:next w:val="Normal"/>
    <w:link w:val="Heading1Char"/>
    <w:qFormat/>
    <w:rsid w:val="0014706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Heading 21,Heading 2 Char Char Char Char Char,Heading 2 Char Char Char Char Char Char Char Char Char Char Char,Heading 2 Char1 Char1,Heading 2 Char Char Char1,Super Script,Heading 2 Char Char1 Char,BLOCK,Char2"/>
    <w:basedOn w:val="Normal"/>
    <w:next w:val="Normal"/>
    <w:link w:val="Heading2Char"/>
    <w:uiPriority w:val="1"/>
    <w:qFormat/>
    <w:rsid w:val="0014706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itation,CardStyle,Heading 3 Foldover,3: Cite,Index Headers,Tag Char Char,Bold Cite,Cite 1,Read Char,Heading 3 Char1 Char Char,Text 7,Tags v 2,Char1,no,Char Char Char Char Char Char Char"/>
    <w:basedOn w:val="Normal"/>
    <w:next w:val="Normal"/>
    <w:link w:val="Heading3Char"/>
    <w:uiPriority w:val="2"/>
    <w:qFormat/>
    <w:rsid w:val="0014706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14706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4706E"/>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14706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4706E"/>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14706E"/>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14706E"/>
    <w:rPr>
      <w:color w:val="auto"/>
      <w:u w:val="none"/>
    </w:rPr>
  </w:style>
  <w:style w:type="character" w:customStyle="1" w:styleId="Heading1Char">
    <w:name w:val="Heading 1 Char"/>
    <w:aliases w:val="Pocket Char"/>
    <w:basedOn w:val="DefaultParagraphFont"/>
    <w:link w:val="Heading1"/>
    <w:rsid w:val="0014706E"/>
    <w:rPr>
      <w:rFonts w:ascii="Calibri" w:eastAsiaTheme="majorEastAsia" w:hAnsi="Calibri" w:cstheme="majorBidi"/>
      <w:b/>
      <w:sz w:val="52"/>
      <w:szCs w:val="32"/>
    </w:rPr>
  </w:style>
  <w:style w:type="character" w:customStyle="1" w:styleId="Heading2Char">
    <w:name w:val="Heading 2 Char"/>
    <w:aliases w:val="Hat Char,BlockText Char,Heading 2 Char Char Char,Heading 21 Char,Heading 2 Char Char Char Char Char Char,Heading 2 Char Char Char Char Char Char Char Char Char Char Char Char,Heading 2 Char1 Char1 Char,Heading 2 Char Char Char1 Char"/>
    <w:basedOn w:val="DefaultParagraphFont"/>
    <w:link w:val="Heading2"/>
    <w:uiPriority w:val="1"/>
    <w:rsid w:val="0014706E"/>
    <w:rPr>
      <w:rFonts w:ascii="Calibri" w:eastAsiaTheme="majorEastAsia" w:hAnsi="Calibri" w:cstheme="majorBidi"/>
      <w:b/>
      <w:sz w:val="44"/>
      <w:szCs w:val="26"/>
      <w:u w:val="double"/>
    </w:rPr>
  </w:style>
  <w:style w:type="character" w:customStyle="1" w:styleId="Heading3Char">
    <w:name w:val="Heading 3 Char"/>
    <w:aliases w:val="Block Char,Heading 3 Char Char Char,Char Char,Citation Char,CardStyle Char,Heading 3 Foldover Char,3: Cite Char,Index Headers Char,Tag Char Char Char,Bold Cite Char,Cite 1 Char,Read Char Char,Heading 3 Char1 Char Char Char,Text 7 Char"/>
    <w:basedOn w:val="DefaultParagraphFont"/>
    <w:link w:val="Heading3"/>
    <w:uiPriority w:val="2"/>
    <w:rsid w:val="0014706E"/>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14706E"/>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4706E"/>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
    <w:basedOn w:val="DefaultParagraphFont"/>
    <w:uiPriority w:val="7"/>
    <w:qFormat/>
    <w:rsid w:val="0014706E"/>
    <w:rPr>
      <w:b w:val="0"/>
      <w:sz w:val="22"/>
      <w:u w:val="single"/>
    </w:rPr>
  </w:style>
  <w:style w:type="character" w:styleId="Strong">
    <w:name w:val="Strong"/>
    <w:basedOn w:val="DefaultParagraphFont"/>
    <w:uiPriority w:val="22"/>
    <w:qFormat/>
    <w:rsid w:val="0014706E"/>
    <w:rPr>
      <w:b/>
      <w:bCs/>
    </w:rPr>
  </w:style>
  <w:style w:type="character" w:styleId="BookTitle">
    <w:name w:val="Book Title"/>
    <w:basedOn w:val="DefaultParagraphFont"/>
    <w:uiPriority w:val="33"/>
    <w:qFormat/>
    <w:rsid w:val="0014706E"/>
    <w:rPr>
      <w:b/>
      <w:bCs/>
      <w:i/>
      <w:iCs/>
      <w:spacing w:val="5"/>
    </w:rPr>
  </w:style>
  <w:style w:type="character" w:customStyle="1" w:styleId="Heading5Char">
    <w:name w:val="Heading 5 Char"/>
    <w:basedOn w:val="DefaultParagraphFont"/>
    <w:link w:val="Heading5"/>
    <w:uiPriority w:val="9"/>
    <w:semiHidden/>
    <w:rsid w:val="0014706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4706E"/>
  </w:style>
  <w:style w:type="paragraph" w:styleId="Header">
    <w:name w:val="header"/>
    <w:basedOn w:val="Normal"/>
    <w:link w:val="HeaderChar"/>
    <w:uiPriority w:val="99"/>
    <w:semiHidden/>
    <w:rsid w:val="0014706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4706E"/>
    <w:rPr>
      <w:rFonts w:ascii="Calibri" w:hAnsi="Calibri" w:cs="Calibri"/>
    </w:rPr>
  </w:style>
  <w:style w:type="paragraph" w:styleId="Footer">
    <w:name w:val="footer"/>
    <w:basedOn w:val="Normal"/>
    <w:link w:val="FooterChar"/>
    <w:uiPriority w:val="99"/>
    <w:semiHidden/>
    <w:rsid w:val="0014706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4706E"/>
    <w:rPr>
      <w:rFonts w:ascii="Calibri" w:hAnsi="Calibri" w:cs="Calibri"/>
    </w:rPr>
  </w:style>
  <w:style w:type="paragraph" w:styleId="BodyText">
    <w:name w:val="Body Text"/>
    <w:basedOn w:val="Normal"/>
    <w:link w:val="BodyTextChar"/>
    <w:uiPriority w:val="99"/>
    <w:semiHidden/>
    <w:unhideWhenUsed/>
    <w:rsid w:val="0014706E"/>
    <w:pPr>
      <w:spacing w:after="120"/>
    </w:pPr>
  </w:style>
  <w:style w:type="character" w:customStyle="1" w:styleId="BodyTextChar">
    <w:name w:val="Body Text Char"/>
    <w:basedOn w:val="DefaultParagraphFont"/>
    <w:link w:val="BodyText"/>
    <w:uiPriority w:val="99"/>
    <w:semiHidden/>
    <w:rsid w:val="0014706E"/>
    <w:rPr>
      <w:rFonts w:ascii="Calibri" w:hAnsi="Calibri" w:cs="Calibri"/>
    </w:rPr>
  </w:style>
  <w:style w:type="paragraph" w:styleId="NoSpacing">
    <w:name w:val="No Spacing"/>
    <w:link w:val="NoSpacingChar"/>
    <w:uiPriority w:val="99"/>
    <w:unhideWhenUsed/>
    <w:qFormat/>
    <w:rsid w:val="0014706E"/>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14706E"/>
    <w:rPr>
      <w:rFonts w:ascii="Calibri" w:hAnsi="Calibri" w:cs="Calibri"/>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
    <w:basedOn w:val="DefaultParagraphFont"/>
    <w:link w:val="Heading411"/>
    <w:uiPriority w:val="99"/>
    <w:unhideWhenUsed/>
    <w:rsid w:val="0014706E"/>
    <w:rPr>
      <w:color w:val="0563C1" w:themeColor="hyperlink"/>
      <w:u w:val="single"/>
    </w:rPr>
  </w:style>
  <w:style w:type="character" w:styleId="UnresolvedMention">
    <w:name w:val="Unresolved Mention"/>
    <w:basedOn w:val="DefaultParagraphFont"/>
    <w:uiPriority w:val="99"/>
    <w:semiHidden/>
    <w:unhideWhenUsed/>
    <w:rsid w:val="0014706E"/>
    <w:rPr>
      <w:color w:val="605E5C"/>
      <w:shd w:val="clear" w:color="auto" w:fill="E1DFDD"/>
    </w:rPr>
  </w:style>
  <w:style w:type="paragraph" w:customStyle="1" w:styleId="textbold">
    <w:name w:val="text bold"/>
    <w:basedOn w:val="Normal"/>
    <w:link w:val="Emphasis"/>
    <w:uiPriority w:val="8"/>
    <w:qFormat/>
    <w:rsid w:val="000C4B69"/>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u w:val="single"/>
    </w:rPr>
  </w:style>
  <w:style w:type="paragraph" w:customStyle="1" w:styleId="Analytics">
    <w:name w:val="Analytics"/>
    <w:basedOn w:val="Heading4"/>
    <w:link w:val="AnalyticsChar"/>
    <w:uiPriority w:val="4"/>
    <w:qFormat/>
    <w:rsid w:val="000C4B69"/>
    <w:rPr>
      <w:rFonts w:cs="Arial"/>
      <w:color w:val="44546A" w:themeColor="text2"/>
    </w:rPr>
  </w:style>
  <w:style w:type="character" w:customStyle="1" w:styleId="AnalyticsChar">
    <w:name w:val="Analytics Char"/>
    <w:basedOn w:val="DefaultParagraphFont"/>
    <w:link w:val="Analytics"/>
    <w:uiPriority w:val="4"/>
    <w:rsid w:val="000C4B69"/>
    <w:rPr>
      <w:rFonts w:ascii="Calibri" w:eastAsiaTheme="majorEastAsia" w:hAnsi="Calibri" w:cs="Arial"/>
      <w:b/>
      <w:iCs/>
      <w:color w:val="44546A" w:themeColor="text2"/>
      <w:sz w:val="26"/>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0C4B69"/>
    <w:pPr>
      <w:autoSpaceDE w:val="0"/>
      <w:autoSpaceDN w:val="0"/>
      <w:adjustRightInd w:val="0"/>
      <w:spacing w:before="480" w:line="252" w:lineRule="auto"/>
      <w:ind w:left="432" w:right="432"/>
      <w:jc w:val="both"/>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0C4B69"/>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re.ac.uk/download/pdf/146495167.pdf"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ejcc.org/climateofchange.pdf" TargetMode="External"/><Relationship Id="rId5" Type="http://schemas.openxmlformats.org/officeDocument/2006/relationships/webSettings" Target="webSettings.xml"/><Relationship Id="rId10" Type="http://schemas.openxmlformats.org/officeDocument/2006/relationships/hyperlink" Target="https://rgs-ibg.onlinelibrary.wiley.com/doi/full/10.1111/area.12629" TargetMode="External"/><Relationship Id="rId4" Type="http://schemas.openxmlformats.org/officeDocument/2006/relationships/settings" Target="settings.xml"/><Relationship Id="rId9" Type="http://schemas.openxmlformats.org/officeDocument/2006/relationships/hyperlink" Target="http://cryptogon.com/docs/pirate_insurgency.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giavannakardo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40</Pages>
  <Words>27774</Words>
  <Characters>158318</Characters>
  <Application>Microsoft Office Word</Application>
  <DocSecurity>0</DocSecurity>
  <Lines>1319</Lines>
  <Paragraphs>371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185721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Giavanna Kardos</dc:creator>
  <cp:keywords>6.0.0</cp:keywords>
  <dc:description/>
  <cp:lastModifiedBy>Kardos, Giavanna - kardosgm</cp:lastModifiedBy>
  <cp:revision>2</cp:revision>
  <dcterms:created xsi:type="dcterms:W3CDTF">2025-10-18T14:02:00Z</dcterms:created>
  <dcterms:modified xsi:type="dcterms:W3CDTF">2025-10-18T14:06:00Z</dcterms:modified>
</cp:coreProperties>
</file>