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C41D" w14:textId="5DCC8148" w:rsidR="00B44BB3" w:rsidRDefault="00E63F1B" w:rsidP="00E63F1B">
      <w:pPr>
        <w:pStyle w:val="Heading1"/>
      </w:pPr>
      <w:r>
        <w:t>1NC---Northwestern---R1 v USC BR</w:t>
      </w:r>
    </w:p>
    <w:p w14:paraId="1CA18178" w14:textId="77777777" w:rsidR="00E7005C" w:rsidRDefault="00E7005C" w:rsidP="00E7005C">
      <w:pPr>
        <w:pStyle w:val="Heading3"/>
      </w:pPr>
      <w:bookmarkStart w:id="0" w:name="_Hlk205989089"/>
      <w:r>
        <w:t>CP---1NC</w:t>
      </w:r>
    </w:p>
    <w:p w14:paraId="7AF0A4CB" w14:textId="77777777" w:rsidR="00E7005C" w:rsidRPr="00B819A1" w:rsidRDefault="00E7005C" w:rsidP="00E7005C">
      <w:pPr>
        <w:pStyle w:val="Heading4"/>
      </w:pPr>
      <w:r>
        <w:rPr>
          <w:u w:val="single"/>
        </w:rPr>
        <w:t>Devolution CP</w:t>
      </w:r>
      <w:r>
        <w:t>.</w:t>
      </w:r>
    </w:p>
    <w:p w14:paraId="7CEEF588" w14:textId="77777777" w:rsidR="00E7005C" w:rsidRDefault="00E7005C" w:rsidP="00E7005C">
      <w:pPr>
        <w:pStyle w:val="Heading4"/>
      </w:pPr>
      <w:r>
        <w:t xml:space="preserve">The United States federal government should eliminate </w:t>
      </w:r>
      <w:r w:rsidRPr="00694AFF">
        <w:t>its existing</w:t>
      </w:r>
      <w:r>
        <w:t xml:space="preserve"> collective bargaining rights for </w:t>
      </w:r>
      <w:r w:rsidRPr="00694AFF">
        <w:t>private</w:t>
      </w:r>
      <w:r>
        <w:t xml:space="preserve"> workers in the United States.</w:t>
      </w:r>
    </w:p>
    <w:p w14:paraId="764E50EC" w14:textId="77777777" w:rsidR="00E7005C" w:rsidRPr="00D87BDA" w:rsidRDefault="00E7005C" w:rsidP="00E7005C"/>
    <w:p w14:paraId="35836AF1" w14:textId="77777777" w:rsidR="00E7005C" w:rsidRDefault="00E7005C" w:rsidP="00E7005C">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0DAA671C" w14:textId="77777777" w:rsidR="00E7005C" w:rsidRPr="00215B44" w:rsidRDefault="00E7005C" w:rsidP="00E7005C">
      <w:r w:rsidRPr="00DB6C15">
        <w:rPr>
          <w:rStyle w:val="Style13ptBold"/>
        </w:rPr>
        <w:t>Velazquez 25</w:t>
      </w:r>
      <w:r>
        <w:t>, Professor of Law @ Indiana (Alvin, “The Death of Labor Law and the Rebirth of the Labor Movement,” Indiana Legal Studies Research Paper Number 543)</w:t>
      </w:r>
    </w:p>
    <w:p w14:paraId="5D42628E" w14:textId="77777777" w:rsidR="00E7005C" w:rsidRPr="005B1B10" w:rsidRDefault="00E7005C" w:rsidP="00E7005C">
      <w:pPr>
        <w:rPr>
          <w:sz w:val="16"/>
        </w:rPr>
      </w:pPr>
      <w:r w:rsidRPr="005B1B10">
        <w:rPr>
          <w:sz w:val="16"/>
        </w:rPr>
        <w:t xml:space="preserve">The </w:t>
      </w:r>
      <w:r w:rsidRPr="002760BC">
        <w:rPr>
          <w:rStyle w:val="StyleUnderline"/>
          <w:highlight w:val="cyan"/>
        </w:rPr>
        <w:t>elimination of</w:t>
      </w:r>
      <w:r w:rsidRPr="00AF2AF6">
        <w:rPr>
          <w:rStyle w:val="StyleUnderline"/>
        </w:rPr>
        <w:t xml:space="preserve"> the </w:t>
      </w:r>
      <w:r w:rsidRPr="002760BC">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56CBC311" w14:textId="77777777" w:rsidR="00E7005C" w:rsidRPr="005B1B10" w:rsidRDefault="00E7005C" w:rsidP="00E7005C">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2760BC">
        <w:rPr>
          <w:rStyle w:val="Emphasis"/>
          <w:highlight w:val="cyan"/>
        </w:rPr>
        <w:t>entirely</w:t>
      </w:r>
      <w:r w:rsidRPr="005B1B10">
        <w:rPr>
          <w:sz w:val="16"/>
        </w:rPr>
        <w:t xml:space="preserve"> and lifting preemption </w:t>
      </w:r>
      <w:r w:rsidRPr="002760BC">
        <w:rPr>
          <w:rStyle w:val="StyleUnderline"/>
          <w:highlight w:val="cyan"/>
        </w:rPr>
        <w:t>can create stronger</w:t>
      </w:r>
      <w:r w:rsidRPr="00AF2AF6">
        <w:rPr>
          <w:rStyle w:val="StyleUnderline"/>
        </w:rPr>
        <w:t xml:space="preserve"> conditions for </w:t>
      </w:r>
      <w:r w:rsidRPr="002760BC">
        <w:rPr>
          <w:rStyle w:val="StyleUnderline"/>
          <w:highlight w:val="cyan"/>
        </w:rPr>
        <w:t>organizing</w:t>
      </w:r>
      <w:r w:rsidRPr="00AF2AF6">
        <w:rPr>
          <w:rStyle w:val="StyleUnderline"/>
        </w:rPr>
        <w:t xml:space="preserve"> workers </w:t>
      </w:r>
      <w:r w:rsidRPr="002760BC">
        <w:rPr>
          <w:rStyle w:val="Emphasis"/>
          <w:highlight w:val="cyan"/>
        </w:rPr>
        <w:t>immediately</w:t>
      </w:r>
      <w:r w:rsidRPr="002760BC">
        <w:rPr>
          <w:rStyle w:val="StyleUnderline"/>
          <w:highlight w:val="cyan"/>
        </w:rPr>
        <w:t xml:space="preserve"> under</w:t>
      </w:r>
      <w:r w:rsidRPr="00AF2AF6">
        <w:rPr>
          <w:rStyle w:val="StyleUnderline"/>
        </w:rPr>
        <w:t xml:space="preserve"> </w:t>
      </w:r>
      <w:r w:rsidRPr="00AF2AF6">
        <w:rPr>
          <w:rStyle w:val="Emphasis"/>
        </w:rPr>
        <w:t xml:space="preserve">long </w:t>
      </w:r>
      <w:r w:rsidRPr="002760BC">
        <w:rPr>
          <w:rStyle w:val="Emphasis"/>
          <w:highlight w:val="cyan"/>
        </w:rPr>
        <w:t>dormant</w:t>
      </w:r>
      <w:r w:rsidRPr="00AF2AF6">
        <w:rPr>
          <w:rStyle w:val="Emphasis"/>
        </w:rPr>
        <w:t xml:space="preserve"> labor </w:t>
      </w:r>
      <w:r w:rsidRPr="002760BC">
        <w:rPr>
          <w:rStyle w:val="Emphasis"/>
          <w:highlight w:val="cyan"/>
        </w:rPr>
        <w:t>laws</w:t>
      </w:r>
      <w:r w:rsidRPr="002760BC">
        <w:rPr>
          <w:rStyle w:val="StyleUnderline"/>
          <w:highlight w:val="cyan"/>
        </w:rPr>
        <w:t xml:space="preserve"> that</w:t>
      </w:r>
      <w:r w:rsidRPr="00AF2AF6">
        <w:rPr>
          <w:rStyle w:val="StyleUnderline"/>
        </w:rPr>
        <w:t xml:space="preserve"> U.S. </w:t>
      </w:r>
      <w:r w:rsidRPr="002760BC">
        <w:rPr>
          <w:rStyle w:val="StyleUnderline"/>
          <w:highlight w:val="cyan"/>
        </w:rPr>
        <w:t>territories</w:t>
      </w:r>
      <w:r w:rsidRPr="00AF2AF6">
        <w:rPr>
          <w:rStyle w:val="StyleUnderline"/>
        </w:rPr>
        <w:t xml:space="preserve"> as well as </w:t>
      </w:r>
      <w:r w:rsidRPr="002760BC">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2760BC">
        <w:rPr>
          <w:rStyle w:val="StyleUnderline"/>
          <w:highlight w:val="cyan"/>
        </w:rPr>
        <w:t>In</w:t>
      </w:r>
      <w:r w:rsidRPr="00B82846">
        <w:rPr>
          <w:rStyle w:val="StyleUnderline"/>
        </w:rPr>
        <w:t xml:space="preserve"> the </w:t>
      </w:r>
      <w:r w:rsidRPr="002760BC">
        <w:rPr>
          <w:rStyle w:val="StyleUnderline"/>
          <w:highlight w:val="cyan"/>
        </w:rPr>
        <w:t>absence of</w:t>
      </w:r>
      <w:r w:rsidRPr="00D87BDA">
        <w:rPr>
          <w:rStyle w:val="StyleUnderline"/>
        </w:rPr>
        <w:t xml:space="preserve"> NLRA</w:t>
      </w:r>
      <w:r w:rsidRPr="00B82846">
        <w:rPr>
          <w:rStyle w:val="StyleUnderline"/>
        </w:rPr>
        <w:t xml:space="preserve"> </w:t>
      </w:r>
      <w:r w:rsidRPr="002760BC">
        <w:rPr>
          <w:rStyle w:val="StyleUnderline"/>
          <w:highlight w:val="cyan"/>
        </w:rPr>
        <w:t>preemption, residents</w:t>
      </w:r>
      <w:r w:rsidRPr="00B82846">
        <w:rPr>
          <w:rStyle w:val="StyleUnderline"/>
        </w:rPr>
        <w:t xml:space="preserve"> of Puerto Rico would </w:t>
      </w:r>
      <w:r w:rsidRPr="002760BC">
        <w:rPr>
          <w:rStyle w:val="StyleUnderline"/>
          <w:highlight w:val="cyan"/>
        </w:rPr>
        <w:t>enjoy a</w:t>
      </w:r>
      <w:r w:rsidRPr="00D87BDA">
        <w:rPr>
          <w:rStyle w:val="StyleUnderline"/>
        </w:rPr>
        <w:t xml:space="preserve"> </w:t>
      </w:r>
      <w:r w:rsidRPr="00D87BDA">
        <w:rPr>
          <w:rStyle w:val="Emphasis"/>
        </w:rPr>
        <w:t xml:space="preserve">constitutional </w:t>
      </w:r>
      <w:r w:rsidRPr="002760BC">
        <w:rPr>
          <w:rStyle w:val="Emphasis"/>
          <w:highlight w:val="cyan"/>
        </w:rPr>
        <w:t>right</w:t>
      </w:r>
      <w:r w:rsidRPr="002760BC">
        <w:rPr>
          <w:rStyle w:val="StyleUnderline"/>
          <w:highlight w:val="cyan"/>
        </w:rPr>
        <w:t xml:space="preserve"> to</w:t>
      </w:r>
      <w:r w:rsidRPr="00B82846">
        <w:rPr>
          <w:rStyle w:val="StyleUnderline"/>
        </w:rPr>
        <w:t xml:space="preserve"> collectively </w:t>
      </w:r>
      <w:r w:rsidRPr="002760BC">
        <w:rPr>
          <w:rStyle w:val="StyleUnderline"/>
          <w:highlight w:val="cyan"/>
        </w:rPr>
        <w:t>bargain</w:t>
      </w:r>
      <w:r w:rsidRPr="00B82846">
        <w:rPr>
          <w:rStyle w:val="StyleUnderline"/>
        </w:rPr>
        <w:t xml:space="preserve">. It is not alone. </w:t>
      </w:r>
      <w:r w:rsidRPr="002760BC">
        <w:rPr>
          <w:rStyle w:val="Emphasis"/>
          <w:highlight w:val="cyan"/>
        </w:rPr>
        <w:t>Union dense states</w:t>
      </w:r>
      <w:r w:rsidRPr="00B82846">
        <w:rPr>
          <w:rStyle w:val="StyleUnderline"/>
        </w:rPr>
        <w:t xml:space="preserve"> such as Illinois </w:t>
      </w:r>
      <w:r w:rsidRPr="002760BC">
        <w:rPr>
          <w:rStyle w:val="StyleUnderline"/>
          <w:highlight w:val="cyan"/>
        </w:rPr>
        <w:t>have such laws</w:t>
      </w:r>
      <w:r w:rsidRPr="00B82846">
        <w:rPr>
          <w:rStyle w:val="StyleUnderline"/>
        </w:rPr>
        <w:t xml:space="preserve"> on the books, </w:t>
      </w:r>
      <w:r w:rsidRPr="002760BC">
        <w:rPr>
          <w:rStyle w:val="StyleUnderline"/>
          <w:highlight w:val="cyan"/>
        </w:rPr>
        <w:t>and low-union</w:t>
      </w:r>
      <w:r w:rsidRPr="00B82846">
        <w:rPr>
          <w:rStyle w:val="StyleUnderline"/>
        </w:rPr>
        <w:t xml:space="preserve"> density and </w:t>
      </w:r>
      <w:r w:rsidRPr="00B82846">
        <w:rPr>
          <w:rStyle w:val="Emphasis"/>
        </w:rPr>
        <w:t xml:space="preserve">politically </w:t>
      </w:r>
      <w:r w:rsidRPr="002760BC">
        <w:rPr>
          <w:rStyle w:val="Emphasis"/>
          <w:highlight w:val="cyan"/>
        </w:rPr>
        <w:t>conservative states</w:t>
      </w:r>
      <w:r w:rsidRPr="00B82846">
        <w:rPr>
          <w:rStyle w:val="StyleUnderline"/>
        </w:rPr>
        <w:t xml:space="preserve"> including Missouri and Florida </w:t>
      </w:r>
      <w:r w:rsidRPr="002760BC">
        <w:rPr>
          <w:rStyle w:val="StyleUnderline"/>
          <w:highlight w:val="cyan"/>
        </w:rPr>
        <w:t>would as well</w:t>
      </w:r>
      <w:r w:rsidRPr="005B1B10">
        <w:rPr>
          <w:sz w:val="16"/>
        </w:rPr>
        <w:t>.143</w:t>
      </w:r>
    </w:p>
    <w:p w14:paraId="62074914" w14:textId="77777777" w:rsidR="00E7005C" w:rsidRPr="005B1B10" w:rsidRDefault="00E7005C" w:rsidP="00E7005C">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w:t>
      </w:r>
      <w:proofErr w:type="gramStart"/>
      <w:r w:rsidRPr="005B1B10">
        <w:rPr>
          <w:sz w:val="16"/>
        </w:rPr>
        <w:t xml:space="preserve">145 In reality, </w:t>
      </w:r>
      <w:r w:rsidRPr="00B82846">
        <w:rPr>
          <w:rStyle w:val="StyleUnderline"/>
        </w:rPr>
        <w:t>unions</w:t>
      </w:r>
      <w:proofErr w:type="gramEnd"/>
      <w:r w:rsidRPr="00B82846">
        <w:rPr>
          <w:rStyle w:val="StyleUnderline"/>
        </w:rPr>
        <w:t xml:space="preserve">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4C8B5F4E" w14:textId="77777777" w:rsidR="00E7005C" w:rsidRPr="005B1B10" w:rsidRDefault="00E7005C" w:rsidP="00E7005C">
      <w:pPr>
        <w:rPr>
          <w:sz w:val="16"/>
        </w:rPr>
      </w:pPr>
      <w:r w:rsidRPr="005B1B10">
        <w:rPr>
          <w:sz w:val="16"/>
        </w:rPr>
        <w:t xml:space="preserve">146 Before getting into the role of social movements in a post-NLRA environment though, this Article will explore two tools that become available </w:t>
      </w:r>
      <w:proofErr w:type="gramStart"/>
      <w:r w:rsidRPr="005B1B10">
        <w:rPr>
          <w:sz w:val="16"/>
        </w:rPr>
        <w:t>as a result of</w:t>
      </w:r>
      <w:proofErr w:type="gramEnd"/>
      <w:r w:rsidRPr="005B1B10">
        <w:rPr>
          <w:sz w:val="16"/>
        </w:rPr>
        <w:t xml:space="preserve"> the Court setting aside the Act: (1) states crafting creative labor protections for workers and (2) the protections of the Norris-LaGuardia Act.</w:t>
      </w:r>
    </w:p>
    <w:p w14:paraId="19D4016A" w14:textId="77777777" w:rsidR="00E7005C" w:rsidRPr="005B1B10" w:rsidRDefault="00E7005C" w:rsidP="00E7005C">
      <w:pPr>
        <w:rPr>
          <w:sz w:val="16"/>
        </w:rPr>
      </w:pPr>
      <w:r w:rsidRPr="005B1B10">
        <w:rPr>
          <w:sz w:val="16"/>
        </w:rPr>
        <w:t>A. The Possibilities for State Collective Bargaining Reform</w:t>
      </w:r>
    </w:p>
    <w:p w14:paraId="7546FD52" w14:textId="77777777" w:rsidR="00E7005C" w:rsidRPr="005B1B10" w:rsidRDefault="00E7005C" w:rsidP="00E7005C">
      <w:pPr>
        <w:rPr>
          <w:sz w:val="16"/>
        </w:rPr>
      </w:pPr>
      <w:r w:rsidRPr="002760BC">
        <w:rPr>
          <w:rStyle w:val="StyleUnderline"/>
          <w:highlight w:val="cyan"/>
        </w:rPr>
        <w:t>If the Court</w:t>
      </w:r>
      <w:r w:rsidRPr="00B82846">
        <w:rPr>
          <w:rStyle w:val="StyleUnderline"/>
        </w:rPr>
        <w:t xml:space="preserve"> were to </w:t>
      </w:r>
      <w:r w:rsidRPr="002760BC">
        <w:rPr>
          <w:rStyle w:val="StyleUnderline"/>
          <w:highlight w:val="cyan"/>
        </w:rPr>
        <w:t>strike down</w:t>
      </w:r>
      <w:r w:rsidRPr="00B82846">
        <w:rPr>
          <w:rStyle w:val="StyleUnderline"/>
        </w:rPr>
        <w:t xml:space="preserve"> the </w:t>
      </w:r>
      <w:r w:rsidRPr="002760BC">
        <w:rPr>
          <w:rStyle w:val="StyleUnderline"/>
          <w:highlight w:val="cyan"/>
        </w:rPr>
        <w:t>NLRA,</w:t>
      </w:r>
      <w:r w:rsidRPr="00B82846">
        <w:rPr>
          <w:rStyle w:val="StyleUnderline"/>
        </w:rPr>
        <w:t xml:space="preserve"> then organized </w:t>
      </w:r>
      <w:r w:rsidRPr="002760BC">
        <w:rPr>
          <w:rStyle w:val="StyleUnderline"/>
          <w:highlight w:val="cyan"/>
        </w:rPr>
        <w:t>labor and</w:t>
      </w:r>
      <w:r w:rsidRPr="00B82846">
        <w:rPr>
          <w:rStyle w:val="StyleUnderline"/>
        </w:rPr>
        <w:t xml:space="preserve"> its </w:t>
      </w:r>
      <w:r w:rsidRPr="002760BC">
        <w:rPr>
          <w:rStyle w:val="StyleUnderline"/>
          <w:highlight w:val="cyan"/>
        </w:rPr>
        <w:t>allies could leverage</w:t>
      </w:r>
      <w:r w:rsidRPr="00B82846">
        <w:rPr>
          <w:rStyle w:val="StyleUnderline"/>
        </w:rPr>
        <w:t xml:space="preserve"> </w:t>
      </w:r>
      <w:r w:rsidRPr="00E95FE3">
        <w:rPr>
          <w:rStyle w:val="Emphasis"/>
        </w:rPr>
        <w:t xml:space="preserve">already </w:t>
      </w:r>
      <w:r w:rsidRPr="002760BC">
        <w:rPr>
          <w:rStyle w:val="Emphasis"/>
          <w:highlight w:val="cyan"/>
        </w:rPr>
        <w:t>existing protections</w:t>
      </w:r>
      <w:r w:rsidRPr="00B82846">
        <w:rPr>
          <w:rStyle w:val="StyleUnderline"/>
        </w:rPr>
        <w:t xml:space="preserve"> on the books at the state level</w:t>
      </w:r>
      <w:r w:rsidRPr="005B1B10">
        <w:rPr>
          <w:sz w:val="16"/>
        </w:rPr>
        <w:t xml:space="preserve"> </w:t>
      </w:r>
      <w:r w:rsidRPr="002760BC">
        <w:rPr>
          <w:rStyle w:val="Emphasis"/>
          <w:sz w:val="30"/>
          <w:szCs w:val="30"/>
          <w:highlight w:val="cyan"/>
        </w:rPr>
        <w:t>and</w:t>
      </w:r>
      <w:r w:rsidRPr="002760BC">
        <w:rPr>
          <w:sz w:val="16"/>
          <w:highlight w:val="cyan"/>
        </w:rPr>
        <w:t xml:space="preserve"> </w:t>
      </w:r>
      <w:r w:rsidRPr="002760BC">
        <w:rPr>
          <w:rStyle w:val="StyleUnderline"/>
          <w:highlight w:val="cyan"/>
        </w:rPr>
        <w:t>push for</w:t>
      </w:r>
      <w:r w:rsidRPr="00B82846">
        <w:rPr>
          <w:rStyle w:val="StyleUnderline"/>
        </w:rPr>
        <w:t xml:space="preserve"> </w:t>
      </w:r>
      <w:r w:rsidRPr="00E95FE3">
        <w:rPr>
          <w:rStyle w:val="Emphasis"/>
        </w:rPr>
        <w:t xml:space="preserve">further </w:t>
      </w:r>
      <w:r w:rsidRPr="002760BC">
        <w:rPr>
          <w:rStyle w:val="Emphasis"/>
          <w:highlight w:val="cyan"/>
        </w:rPr>
        <w:t>innovation</w:t>
      </w:r>
      <w:r w:rsidRPr="002760BC">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w:t>
      </w:r>
      <w:proofErr w:type="gramStart"/>
      <w:r w:rsidRPr="005B1B10">
        <w:rPr>
          <w:sz w:val="16"/>
        </w:rPr>
        <w:t>the books</w:t>
      </w:r>
      <w:proofErr w:type="gramEnd"/>
      <w:r w:rsidRPr="005B1B10">
        <w:rPr>
          <w:sz w:val="16"/>
        </w:rPr>
        <w:t xml:space="preserve">.147 These laws set a baseline. </w:t>
      </w:r>
      <w:r w:rsidRPr="002760BC">
        <w:rPr>
          <w:rStyle w:val="StyleUnderline"/>
          <w:highlight w:val="cyan"/>
        </w:rPr>
        <w:t>There would be room for states to</w:t>
      </w:r>
      <w:r w:rsidRPr="00F9409F">
        <w:rPr>
          <w:rStyle w:val="StyleUnderline"/>
        </w:rPr>
        <w:t xml:space="preserve"> further </w:t>
      </w:r>
      <w:r w:rsidRPr="002760BC">
        <w:rPr>
          <w:rStyle w:val="StyleUnderline"/>
          <w:highlight w:val="cyan"/>
        </w:rPr>
        <w:t>experiment</w:t>
      </w:r>
      <w:r w:rsidRPr="00F9409F">
        <w:rPr>
          <w:rStyle w:val="StyleUnderline"/>
        </w:rPr>
        <w:t xml:space="preserve"> in the absence of preemption, </w:t>
      </w:r>
      <w:r w:rsidRPr="002760BC">
        <w:rPr>
          <w:rStyle w:val="StyleUnderline"/>
          <w:highlight w:val="cyan"/>
        </w:rPr>
        <w:t xml:space="preserve">including </w:t>
      </w:r>
      <w:r w:rsidRPr="002760BC">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3F712D5F" w14:textId="77777777" w:rsidR="00E7005C" w:rsidRDefault="00E7005C" w:rsidP="00E7005C">
      <w:pPr>
        <w:rPr>
          <w:sz w:val="16"/>
        </w:rPr>
      </w:pPr>
      <w:r w:rsidRPr="00B214EA">
        <w:rPr>
          <w:rStyle w:val="StyleUnderline"/>
        </w:rPr>
        <w:t xml:space="preserve">Of course, </w:t>
      </w:r>
      <w:r w:rsidRPr="002760BC">
        <w:rPr>
          <w:rStyle w:val="StyleUnderline"/>
          <w:highlight w:val="cyan"/>
        </w:rPr>
        <w:t>state</w:t>
      </w:r>
      <w:r w:rsidRPr="00F9409F">
        <w:rPr>
          <w:rStyle w:val="StyleUnderline"/>
        </w:rPr>
        <w:t xml:space="preserve"> level </w:t>
      </w:r>
      <w:r w:rsidRPr="00D87BDA">
        <w:rPr>
          <w:rStyle w:val="StyleUnderline"/>
        </w:rPr>
        <w:t>bargaining</w:t>
      </w:r>
      <w:r w:rsidRPr="00F9409F">
        <w:rPr>
          <w:rStyle w:val="StyleUnderline"/>
        </w:rPr>
        <w:t xml:space="preserve"> </w:t>
      </w:r>
      <w:r w:rsidRPr="002760BC">
        <w:rPr>
          <w:rStyle w:val="StyleUnderline"/>
          <w:highlight w:val="cyan"/>
        </w:rPr>
        <w:t>reform</w:t>
      </w:r>
      <w:r w:rsidRPr="002760BC">
        <w:rPr>
          <w:sz w:val="16"/>
          <w:highlight w:val="cyan"/>
        </w:rPr>
        <w:t xml:space="preserve"> </w:t>
      </w:r>
      <w:r w:rsidRPr="002760BC">
        <w:rPr>
          <w:rStyle w:val="Emphasis"/>
          <w:sz w:val="30"/>
          <w:szCs w:val="30"/>
          <w:highlight w:val="cyan"/>
        </w:rPr>
        <w:t>relies on collapsing the entire Act</w:t>
      </w:r>
      <w:r w:rsidRPr="005B1B10">
        <w:rPr>
          <w:sz w:val="16"/>
        </w:rPr>
        <w:t xml:space="preserve"> via the non-delegation or unitary executive doctrines </w:t>
      </w:r>
      <w:proofErr w:type="gramStart"/>
      <w:r w:rsidRPr="005B1B10">
        <w:rPr>
          <w:sz w:val="16"/>
        </w:rPr>
        <w:t>in order to</w:t>
      </w:r>
      <w:proofErr w:type="gramEnd"/>
      <w:r w:rsidRPr="005B1B10">
        <w:rPr>
          <w:sz w:val="16"/>
        </w:rPr>
        <w:t xml:space="preserve">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w:t>
      </w:r>
      <w:proofErr w:type="gramStart"/>
      <w:r w:rsidRPr="005B1B10">
        <w:rPr>
          <w:sz w:val="16"/>
        </w:rPr>
        <w:t>on the basis of</w:t>
      </w:r>
      <w:proofErr w:type="gramEnd"/>
      <w:r w:rsidRPr="005B1B10">
        <w:rPr>
          <w:sz w:val="16"/>
        </w:rPr>
        <w:t xml:space="preserve"> highly technical distinctions. In short, </w:t>
      </w:r>
      <w:r w:rsidRPr="002760BC">
        <w:rPr>
          <w:rStyle w:val="StyleUnderline"/>
          <w:highlight w:val="cyan"/>
        </w:rPr>
        <w:t>many perceive</w:t>
      </w:r>
      <w:r w:rsidRPr="00F9409F">
        <w:rPr>
          <w:rStyle w:val="StyleUnderline"/>
        </w:rPr>
        <w:t xml:space="preserve"> the topic of </w:t>
      </w:r>
      <w:r w:rsidRPr="002760BC">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2760BC">
        <w:rPr>
          <w:rStyle w:val="StyleUnderline"/>
          <w:highlight w:val="cyan"/>
        </w:rPr>
        <w:t xml:space="preserve">to be avoided </w:t>
      </w:r>
      <w:proofErr w:type="gramStart"/>
      <w:r w:rsidRPr="002760BC">
        <w:rPr>
          <w:rStyle w:val="Emphasis"/>
          <w:highlight w:val="cyan"/>
        </w:rPr>
        <w:t>if</w:t>
      </w:r>
      <w:r w:rsidRPr="00D87BDA">
        <w:rPr>
          <w:rStyle w:val="Emphasis"/>
        </w:rPr>
        <w:t xml:space="preserve"> at all </w:t>
      </w:r>
      <w:r w:rsidRPr="002760BC">
        <w:rPr>
          <w:rStyle w:val="Emphasis"/>
          <w:highlight w:val="cyan"/>
        </w:rPr>
        <w:t>possible</w:t>
      </w:r>
      <w:proofErr w:type="gramEnd"/>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73E675A4" w14:textId="77777777" w:rsidR="00E7005C" w:rsidRPr="005F034B" w:rsidRDefault="00E7005C" w:rsidP="00E7005C">
      <w:pPr>
        <w:pStyle w:val="Heading4"/>
      </w:pPr>
      <w:r>
        <w:t>The NLRA has inherent limitations---only labor innovation solves.</w:t>
      </w:r>
    </w:p>
    <w:p w14:paraId="6B3C1680" w14:textId="77777777" w:rsidR="00E7005C" w:rsidRPr="009B52E6" w:rsidRDefault="00E7005C" w:rsidP="00E7005C">
      <w:r w:rsidRPr="009B52E6">
        <w:rPr>
          <w:rStyle w:val="Heading4Char"/>
        </w:rPr>
        <w:t>Bruenig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7B382B80" w14:textId="77777777" w:rsidR="00E7005C" w:rsidRPr="009B52E6" w:rsidRDefault="00E7005C" w:rsidP="00E7005C">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34E9C935" w14:textId="77777777" w:rsidR="00E7005C" w:rsidRPr="009B52E6" w:rsidRDefault="00E7005C" w:rsidP="00E7005C">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r w:rsidRPr="00753DF8">
        <w:rPr>
          <w:sz w:val="16"/>
        </w:rPr>
        <w:t>p̶a̶r̶a̶l̶y̶z̶e̶d̶</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07D8CBE7" w14:textId="77777777" w:rsidR="00E7005C" w:rsidRPr="009B52E6" w:rsidRDefault="00E7005C" w:rsidP="00E7005C">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231301A3" w14:textId="77777777" w:rsidR="00E7005C" w:rsidRPr="009B52E6" w:rsidRDefault="00E7005C" w:rsidP="00E7005C">
      <w:pPr>
        <w:rPr>
          <w:sz w:val="16"/>
        </w:rPr>
      </w:pPr>
      <w:r w:rsidRPr="009B52E6">
        <w:rPr>
          <w:sz w:val="16"/>
        </w:rPr>
        <w:t>Interestingly, Acting GC William Cowen begins the memo by referencing the resource limitation problem I discussed in my NYT Starbucks piece.</w:t>
      </w:r>
    </w:p>
    <w:p w14:paraId="2B327DD8" w14:textId="77777777" w:rsidR="00E7005C" w:rsidRPr="00334FF9" w:rsidRDefault="00E7005C" w:rsidP="00E7005C">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4B1280B7" w14:textId="77777777" w:rsidR="00E7005C" w:rsidRPr="00334FF9" w:rsidRDefault="00E7005C" w:rsidP="00E7005C">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1FE0BDA1" w14:textId="77777777" w:rsidR="00E7005C" w:rsidRPr="009B52E6" w:rsidRDefault="00E7005C" w:rsidP="00E7005C">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0BD79877" w14:textId="77777777" w:rsidR="00E7005C" w:rsidRPr="009B52E6" w:rsidRDefault="00E7005C" w:rsidP="00E7005C">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6900D1F0" w14:textId="77777777" w:rsidR="00E7005C" w:rsidRPr="009B52E6" w:rsidRDefault="00E7005C" w:rsidP="00E7005C">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5F82D3AE" w14:textId="77777777" w:rsidR="00E7005C" w:rsidRPr="009B52E6" w:rsidRDefault="00E7005C" w:rsidP="00E7005C">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38FF9ED7" w14:textId="77777777" w:rsidR="00E7005C" w:rsidRPr="009B52E6" w:rsidRDefault="00E7005C" w:rsidP="00E7005C">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 xml:space="preserve">If these clauses have been illegal </w:t>
      </w:r>
      <w:proofErr w:type="gramStart"/>
      <w:r w:rsidRPr="009B52E6">
        <w:rPr>
          <w:u w:val="single"/>
        </w:rPr>
        <w:t>for</w:t>
      </w:r>
      <w:r w:rsidRPr="009B52E6">
        <w:rPr>
          <w:sz w:val="16"/>
        </w:rPr>
        <w:t xml:space="preserve"> now</w:t>
      </w:r>
      <w:proofErr w:type="gramEnd"/>
      <w:r w:rsidRPr="009B52E6">
        <w:rPr>
          <w:sz w:val="16"/>
        </w:rPr>
        <w:t xml:space="preserve">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417D75C6" w14:textId="77777777" w:rsidR="00E7005C" w:rsidRPr="00334FF9" w:rsidRDefault="00E7005C" w:rsidP="00E7005C">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051BF457" w14:textId="77777777" w:rsidR="00E7005C" w:rsidRPr="009B52E6" w:rsidRDefault="00E7005C" w:rsidP="00E7005C">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1C79650E" w14:textId="77777777" w:rsidR="00E7005C" w:rsidRDefault="00E7005C" w:rsidP="00E7005C">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bookmarkEnd w:id="0"/>
    <w:p w14:paraId="78268D72" w14:textId="77777777" w:rsidR="00E7005C" w:rsidRDefault="00E7005C" w:rsidP="00E7005C">
      <w:pPr>
        <w:pStyle w:val="Heading3"/>
      </w:pPr>
      <w:r>
        <w:t>DA---1NC</w:t>
      </w:r>
    </w:p>
    <w:p w14:paraId="7A0D3390" w14:textId="77777777" w:rsidR="00E7005C" w:rsidRPr="005A634B" w:rsidRDefault="00E7005C" w:rsidP="00E7005C"/>
    <w:p w14:paraId="678023E8" w14:textId="77777777" w:rsidR="00E7005C" w:rsidRDefault="00E7005C" w:rsidP="00E7005C">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39EE5A37" w14:textId="77777777" w:rsidR="00E7005C" w:rsidRPr="00AB75C4" w:rsidRDefault="00E7005C" w:rsidP="00E7005C">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0807CF25" w14:textId="77777777" w:rsidR="00E7005C" w:rsidRPr="000E6895" w:rsidRDefault="00E7005C" w:rsidP="00E7005C">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2EA265C8" w14:textId="77777777" w:rsidR="00E7005C" w:rsidRPr="000E6895" w:rsidRDefault="00E7005C" w:rsidP="00E7005C">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27276AFF" w14:textId="77777777" w:rsidR="00E7005C" w:rsidRPr="000E6895" w:rsidRDefault="00E7005C" w:rsidP="00E7005C">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t>
      </w:r>
      <w:proofErr w:type="gramStart"/>
      <w:r w:rsidRPr="000E6895">
        <w:rPr>
          <w:sz w:val="14"/>
        </w:rPr>
        <w:t>Wisconsin</w:t>
      </w:r>
      <w:proofErr w:type="gramEnd"/>
      <w:r w:rsidRPr="000E6895">
        <w:rPr>
          <w:sz w:val="14"/>
        </w:rPr>
        <w:t xml:space="preserve"> that has been pivotal in presidential elections since George H.W. Bush’s victory in 1988.</w:t>
      </w:r>
    </w:p>
    <w:p w14:paraId="2E407B19" w14:textId="77777777" w:rsidR="00E7005C" w:rsidRPr="000E6895" w:rsidRDefault="00E7005C" w:rsidP="00E7005C">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ABF4C57" w14:textId="77777777" w:rsidR="00E7005C" w:rsidRPr="000E6895" w:rsidRDefault="00E7005C" w:rsidP="00E7005C">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17E092C7" w14:textId="77777777" w:rsidR="00E7005C" w:rsidRPr="000E6895" w:rsidRDefault="00E7005C" w:rsidP="00E7005C">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1D6BA8CC" w14:textId="77777777" w:rsidR="00E7005C" w:rsidRPr="000E6895" w:rsidRDefault="00E7005C" w:rsidP="00E7005C">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46375F0B" w14:textId="77777777" w:rsidR="00E7005C" w:rsidRPr="000E6895" w:rsidRDefault="00E7005C" w:rsidP="00E7005C">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5460708" w14:textId="77777777" w:rsidR="00E7005C" w:rsidRPr="000E6895" w:rsidRDefault="00E7005C" w:rsidP="00E7005C">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7A88962B" w14:textId="77777777" w:rsidR="00E7005C" w:rsidRPr="000E6895" w:rsidRDefault="00E7005C" w:rsidP="00E7005C">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64F5EEC6" w14:textId="77777777" w:rsidR="00E7005C" w:rsidRPr="000E6895" w:rsidRDefault="00E7005C" w:rsidP="00E7005C">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49D60536" w14:textId="77777777" w:rsidR="00E7005C" w:rsidRPr="000E6895" w:rsidRDefault="00E7005C" w:rsidP="00E7005C">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3292B5F2" w14:textId="77777777" w:rsidR="00E7005C" w:rsidRPr="000E6895" w:rsidRDefault="00E7005C" w:rsidP="00E7005C">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415AC9C6" w14:textId="77777777" w:rsidR="00E7005C" w:rsidRPr="000E6895" w:rsidRDefault="00E7005C" w:rsidP="00E7005C">
      <w:pPr>
        <w:rPr>
          <w:sz w:val="14"/>
        </w:rPr>
      </w:pPr>
      <w:r w:rsidRPr="000E6895">
        <w:rPr>
          <w:sz w:val="14"/>
        </w:rPr>
        <w:t>Second, Republicans need to secure states like Nebraska and hold swing states like Arizona, Georgia and North Carolina.</w:t>
      </w:r>
    </w:p>
    <w:p w14:paraId="52FB87FF" w14:textId="77777777" w:rsidR="00E7005C" w:rsidRPr="000E6895" w:rsidRDefault="00E7005C" w:rsidP="00E7005C">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169D1E07" w14:textId="77777777" w:rsidR="00E7005C" w:rsidRPr="000E6895" w:rsidRDefault="00E7005C" w:rsidP="00E7005C">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2495A499" w14:textId="77777777" w:rsidR="00E7005C" w:rsidRPr="000E6895" w:rsidRDefault="00E7005C" w:rsidP="00E7005C">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1BD841F3" w14:textId="77777777" w:rsidR="00E7005C" w:rsidRPr="000E6895" w:rsidRDefault="00E7005C" w:rsidP="00E7005C">
      <w:pPr>
        <w:rPr>
          <w:sz w:val="14"/>
        </w:rPr>
      </w:pPr>
      <w:r w:rsidRPr="000E6895">
        <w:rPr>
          <w:sz w:val="14"/>
        </w:rPr>
        <w:t xml:space="preserve">Finally, Trump’s influence has reshaped Republican politics, but the party must prepare for a future where he is no longer on the ballot. Identifying and elevating leaders who can inherit and </w:t>
      </w:r>
      <w:proofErr w:type="gramStart"/>
      <w:r w:rsidRPr="000E6895">
        <w:rPr>
          <w:sz w:val="14"/>
        </w:rPr>
        <w:t>adapt</w:t>
      </w:r>
      <w:proofErr w:type="gramEnd"/>
      <w:r w:rsidRPr="000E6895">
        <w:rPr>
          <w:sz w:val="14"/>
        </w:rPr>
        <w:t xml:space="preserve"> his appeal will be critical.</w:t>
      </w:r>
    </w:p>
    <w:p w14:paraId="5266BBE0" w14:textId="77777777" w:rsidR="00E7005C" w:rsidRPr="000E6895" w:rsidRDefault="00E7005C" w:rsidP="00E7005C">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4A426DD8" w14:textId="77777777" w:rsidR="00E7005C" w:rsidRDefault="00E7005C" w:rsidP="00E7005C">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717CDFC4" w14:textId="77777777" w:rsidR="00E7005C" w:rsidRPr="000E6895" w:rsidRDefault="00E7005C" w:rsidP="00E7005C">
      <w:pPr>
        <w:pStyle w:val="Heading4"/>
      </w:pPr>
      <w:r>
        <w:t xml:space="preserve">The plan </w:t>
      </w:r>
      <w:r w:rsidRPr="00482D05">
        <w:rPr>
          <w:u w:val="single"/>
        </w:rPr>
        <w:t>courts labor</w:t>
      </w:r>
      <w:r>
        <w:t xml:space="preserve"> into the MAGA base. Actions now are key.</w:t>
      </w:r>
    </w:p>
    <w:p w14:paraId="5EA15C69" w14:textId="77777777" w:rsidR="00E7005C" w:rsidRPr="006B57B9" w:rsidRDefault="00E7005C" w:rsidP="00E7005C">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6F630BDF" w14:textId="77777777" w:rsidR="00E7005C" w:rsidRPr="0025327B" w:rsidRDefault="00E7005C" w:rsidP="00E7005C">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w:t>
      </w:r>
      <w:proofErr w:type="gramStart"/>
      <w:r w:rsidRPr="0025327B">
        <w:rPr>
          <w:sz w:val="16"/>
        </w:rPr>
        <w:t>delivered on</w:t>
      </w:r>
      <w:proofErr w:type="gramEnd"/>
      <w:r w:rsidRPr="0025327B">
        <w:rPr>
          <w:sz w:val="16"/>
        </w:rPr>
        <w:t xml:space="preserve"> nothing that he promised. We would say his scorecard is a </w:t>
      </w:r>
      <w:proofErr w:type="gramStart"/>
      <w:r w:rsidRPr="0025327B">
        <w:rPr>
          <w:sz w:val="16"/>
        </w:rPr>
        <w:t>fail</w:t>
      </w:r>
      <w:proofErr w:type="gramEnd"/>
      <w:r w:rsidRPr="0025327B">
        <w:rPr>
          <w:sz w:val="16"/>
        </w:rPr>
        <w:t>.”</w:t>
      </w:r>
    </w:p>
    <w:p w14:paraId="45CB6126" w14:textId="77777777" w:rsidR="00E7005C" w:rsidRPr="0025327B" w:rsidRDefault="00E7005C" w:rsidP="00E7005C">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proofErr w:type="gramStart"/>
      <w:r w:rsidRPr="00CD6D65">
        <w:rPr>
          <w:rStyle w:val="Emphasis"/>
          <w:highlight w:val="cyan"/>
        </w:rPr>
        <w:t>vast</w:t>
      </w:r>
      <w:r w:rsidRPr="0025327B">
        <w:rPr>
          <w:sz w:val="16"/>
        </w:rPr>
        <w:t>er</w:t>
      </w:r>
      <w:proofErr w:type="gramEnd"/>
      <w:r w:rsidRPr="0025327B">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265AC174" w14:textId="77777777" w:rsidR="00E7005C" w:rsidRPr="0025327B" w:rsidRDefault="00E7005C" w:rsidP="00E7005C">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02BC4008" w14:textId="77777777" w:rsidR="00E7005C" w:rsidRPr="0025327B" w:rsidRDefault="00E7005C" w:rsidP="00E7005C">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0AF131ED" w14:textId="77777777" w:rsidR="00E7005C" w:rsidRPr="0025327B" w:rsidRDefault="00E7005C" w:rsidP="00E7005C">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6214FB5C" w14:textId="77777777" w:rsidR="00E7005C" w:rsidRPr="0025327B" w:rsidRDefault="00E7005C" w:rsidP="00E7005C">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 xml:space="preserve">powerful </w:t>
      </w:r>
      <w:proofErr w:type="gramStart"/>
      <w:r w:rsidRPr="0025327B">
        <w:rPr>
          <w:rStyle w:val="StyleUnderline"/>
        </w:rPr>
        <w:t>unions</w:t>
      </w:r>
      <w:r w:rsidRPr="0025327B">
        <w:rPr>
          <w:sz w:val="16"/>
        </w:rPr>
        <w:t>—</w:t>
      </w:r>
      <w:proofErr w:type="gramEnd"/>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9FBD3F9" w14:textId="77777777" w:rsidR="00E7005C" w:rsidRPr="0025327B" w:rsidRDefault="00E7005C" w:rsidP="00E7005C">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2CFFE707" w14:textId="77777777" w:rsidR="00E7005C" w:rsidRPr="0025327B" w:rsidRDefault="00E7005C" w:rsidP="00E7005C">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04EBCC6" w14:textId="77777777" w:rsidR="00E7005C" w:rsidRPr="0025327B" w:rsidRDefault="00E7005C" w:rsidP="00E7005C">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7ACF1D7" w14:textId="77777777" w:rsidR="00E7005C" w:rsidRPr="0025327B" w:rsidRDefault="00E7005C" w:rsidP="00E7005C">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0C68CF6" w14:textId="77777777" w:rsidR="00E7005C" w:rsidRPr="0025327B" w:rsidRDefault="00E7005C" w:rsidP="00E7005C">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3C1A9AA0" w14:textId="77777777" w:rsidR="00E7005C" w:rsidRPr="0025327B" w:rsidRDefault="00E7005C" w:rsidP="00E7005C">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63AABD1F" w14:textId="77777777" w:rsidR="00E7005C" w:rsidRPr="0025327B" w:rsidRDefault="00E7005C" w:rsidP="00E7005C">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82635AA" w14:textId="77777777" w:rsidR="00E7005C" w:rsidRPr="0025327B" w:rsidRDefault="00E7005C" w:rsidP="00E7005C">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5CE587B5" w14:textId="77777777" w:rsidR="00E7005C" w:rsidRPr="0025327B" w:rsidRDefault="00E7005C" w:rsidP="00E7005C">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6C94197F" w14:textId="77777777" w:rsidR="00E7005C" w:rsidRPr="0025327B" w:rsidRDefault="00E7005C" w:rsidP="00E7005C">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08A308D0" w14:textId="77777777" w:rsidR="00E7005C" w:rsidRDefault="00E7005C" w:rsidP="00E7005C">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7195C7C9" w14:textId="77777777" w:rsidR="00E7005C" w:rsidRDefault="00E7005C" w:rsidP="00E7005C">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1A1E5B04" w14:textId="77777777" w:rsidR="00E7005C" w:rsidRPr="00DE66C6" w:rsidRDefault="00E7005C" w:rsidP="00E7005C">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199658A2" w14:textId="77777777" w:rsidR="00E7005C" w:rsidRPr="00DE66C6" w:rsidRDefault="00E7005C" w:rsidP="00E7005C">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37D310D3" w14:textId="77777777" w:rsidR="00E7005C" w:rsidRPr="00DE66C6" w:rsidRDefault="00E7005C" w:rsidP="00E7005C">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w:t>
      </w:r>
      <w:proofErr w:type="gramStart"/>
      <w:r w:rsidRPr="00DE66C6">
        <w:rPr>
          <w:sz w:val="16"/>
        </w:rPr>
        <w:t>arenas</w:t>
      </w:r>
      <w:proofErr w:type="gramEnd"/>
      <w:r w:rsidRPr="00DE66C6">
        <w:rPr>
          <w:sz w:val="16"/>
        </w:rPr>
        <w:t xml:space="preserve">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37393D8D" w14:textId="77777777" w:rsidR="00E7005C" w:rsidRPr="00DE66C6" w:rsidRDefault="00E7005C" w:rsidP="00E7005C">
      <w:pPr>
        <w:rPr>
          <w:sz w:val="16"/>
        </w:rPr>
      </w:pPr>
      <w:r w:rsidRPr="00DE66C6">
        <w:rPr>
          <w:rStyle w:val="StyleUnderline"/>
        </w:rPr>
        <w:t>If this continues into the 119th Congress, the consequences will be dire</w:t>
      </w:r>
      <w:r w:rsidRPr="00DE66C6">
        <w:rPr>
          <w:sz w:val="16"/>
        </w:rPr>
        <w:t>.</w:t>
      </w:r>
    </w:p>
    <w:p w14:paraId="29FB2E54" w14:textId="77777777" w:rsidR="00E7005C" w:rsidRPr="00DE66C6" w:rsidRDefault="00E7005C" w:rsidP="00E7005C">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242D19C5" w14:textId="77777777" w:rsidR="00E7005C" w:rsidRPr="00DE66C6" w:rsidRDefault="00E7005C" w:rsidP="00E7005C">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71425874" w14:textId="77777777" w:rsidR="00E7005C" w:rsidRPr="00DE66C6" w:rsidRDefault="00E7005C" w:rsidP="00E7005C">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19485BB2" w14:textId="77777777" w:rsidR="00E7005C" w:rsidRPr="00DE66C6" w:rsidRDefault="00E7005C" w:rsidP="00E7005C">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07F27164" w14:textId="77777777" w:rsidR="00E7005C" w:rsidRPr="00DE66C6" w:rsidRDefault="00E7005C" w:rsidP="00E7005C">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7AF4C5DE" w14:textId="77777777" w:rsidR="00E7005C" w:rsidRPr="00027E71" w:rsidRDefault="00E7005C" w:rsidP="00E7005C">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1B57CCDD" w14:textId="77777777" w:rsidR="00E7005C" w:rsidRDefault="00E7005C" w:rsidP="00E7005C">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125AED77" w14:textId="77777777" w:rsidR="00E7005C" w:rsidRDefault="00E7005C" w:rsidP="00E7005C">
      <w:pPr>
        <w:pStyle w:val="Heading4"/>
      </w:pPr>
      <w:r>
        <w:t>Kleptocratic institutional governance leads to extinction</w:t>
      </w:r>
    </w:p>
    <w:p w14:paraId="4554A407" w14:textId="77777777" w:rsidR="00E7005C" w:rsidRPr="00636BE1" w:rsidRDefault="00E7005C" w:rsidP="00E7005C">
      <w:r w:rsidRPr="00972194">
        <w:rPr>
          <w:rStyle w:val="Style13ptBold"/>
        </w:rPr>
        <w:t>Barrett 22</w:t>
      </w:r>
      <w:r>
        <w:t xml:space="preserve">, *PhD Philosophy, Assistant Professor of Philosophy and Political </w:t>
      </w:r>
      <w:proofErr w:type="gramStart"/>
      <w:r>
        <w:t>Science @</w:t>
      </w:r>
      <w:proofErr w:type="gramEnd"/>
      <w:r>
        <w:t xml:space="preserve">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5B258A6A" w14:textId="77777777" w:rsidR="00E7005C" w:rsidRPr="00B43C46" w:rsidRDefault="00E7005C" w:rsidP="00E7005C">
      <w:pPr>
        <w:rPr>
          <w:sz w:val="16"/>
        </w:rPr>
      </w:pPr>
      <w:r w:rsidRPr="00B43C46">
        <w:rPr>
          <w:sz w:val="16"/>
        </w:rPr>
        <w:t>1 Introduction</w:t>
      </w:r>
    </w:p>
    <w:p w14:paraId="4A3BF799" w14:textId="77777777" w:rsidR="00E7005C" w:rsidRPr="002F14D2" w:rsidRDefault="00E7005C" w:rsidP="00E7005C">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996826B" w14:textId="77777777" w:rsidR="00E7005C" w:rsidRPr="00B43C46" w:rsidRDefault="00E7005C" w:rsidP="00E7005C">
      <w:pPr>
        <w:rPr>
          <w:sz w:val="16"/>
        </w:rPr>
      </w:pPr>
      <w:r w:rsidRPr="00B43C46">
        <w:rPr>
          <w:sz w:val="16"/>
        </w:rPr>
        <w:t xml:space="preserve">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gramStart"/>
      <w:r w:rsidRPr="00B43C46">
        <w:rPr>
          <w:sz w:val="16"/>
        </w:rPr>
        <w:t>longtermism</w:t>
      </w:r>
      <w:proofErr w:type="gramEnd"/>
      <w:r w:rsidRPr="00B43C46">
        <w:rPr>
          <w:sz w:val="16"/>
        </w:rPr>
        <w:t xml:space="preserve"> rests on three premises.</w:t>
      </w:r>
    </w:p>
    <w:p w14:paraId="1E163AE9" w14:textId="77777777" w:rsidR="00E7005C" w:rsidRPr="00B43C46" w:rsidRDefault="00E7005C" w:rsidP="00E7005C">
      <w:pPr>
        <w:rPr>
          <w:sz w:val="16"/>
        </w:rPr>
      </w:pPr>
      <w:r w:rsidRPr="00B43C46">
        <w:rPr>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B43C46">
        <w:rPr>
          <w:sz w:val="16"/>
        </w:rPr>
        <w:t>matter</w:t>
      </w:r>
      <w:proofErr w:type="gramEnd"/>
      <w:r w:rsidRPr="00B43C46">
        <w:rPr>
          <w:sz w:val="16"/>
        </w:rPr>
        <w:t xml:space="preserve"> their race, gender, class, or where they are in the world. Arguably, the same holds no matter when they are—whether they exist now, in a hundred years, or even in a million years.</w:t>
      </w:r>
    </w:p>
    <w:p w14:paraId="55DEAFD2" w14:textId="77777777" w:rsidR="00E7005C" w:rsidRPr="00B43C46" w:rsidRDefault="00E7005C" w:rsidP="00E7005C">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5B0BE773" w14:textId="77777777" w:rsidR="00E7005C" w:rsidRPr="00B43C46" w:rsidRDefault="00E7005C" w:rsidP="00E7005C">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72BB10A6" w14:textId="77777777" w:rsidR="00E7005C" w:rsidRPr="00E9586E" w:rsidRDefault="00E7005C" w:rsidP="00E7005C">
      <w:pPr>
        <w:rPr>
          <w:sz w:val="12"/>
          <w:szCs w:val="18"/>
        </w:rPr>
      </w:pPr>
      <w:r w:rsidRPr="00E9586E">
        <w:rPr>
          <w:sz w:val="12"/>
          <w:szCs w:val="18"/>
        </w:rPr>
        <w:t>This leads to the following thesis:</w:t>
      </w:r>
    </w:p>
    <w:p w14:paraId="0D7AA366" w14:textId="77777777" w:rsidR="00E7005C" w:rsidRPr="00E9586E" w:rsidRDefault="00E7005C" w:rsidP="00E7005C">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34DB3388" w14:textId="77777777" w:rsidR="00E7005C" w:rsidRPr="00E9586E" w:rsidRDefault="00E7005C" w:rsidP="00E7005C">
      <w:pPr>
        <w:rPr>
          <w:sz w:val="12"/>
          <w:szCs w:val="18"/>
        </w:rPr>
      </w:pPr>
      <w:r w:rsidRPr="00E9586E">
        <w:rPr>
          <w:sz w:val="12"/>
          <w:szCs w:val="18"/>
        </w:rPr>
        <w:t xml:space="preserve">Most discussions of </w:t>
      </w:r>
      <w:proofErr w:type="gramStart"/>
      <w:r w:rsidRPr="00E9586E">
        <w:rPr>
          <w:sz w:val="12"/>
          <w:szCs w:val="18"/>
        </w:rPr>
        <w:t>longtermism</w:t>
      </w:r>
      <w:proofErr w:type="gramEnd"/>
      <w:r w:rsidRPr="00E9586E">
        <w:rPr>
          <w:sz w:val="12"/>
          <w:szCs w:val="18"/>
        </w:rPr>
        <w:t xml:space="preserve"> focus on </w:t>
      </w:r>
      <w:proofErr w:type="gramStart"/>
      <w:r w:rsidRPr="00E9586E">
        <w:rPr>
          <w:sz w:val="12"/>
          <w:szCs w:val="18"/>
        </w:rPr>
        <w:t>individuals—</w:t>
      </w:r>
      <w:proofErr w:type="gramEnd"/>
      <w:r w:rsidRPr="00E9586E">
        <w:rPr>
          <w:sz w:val="12"/>
          <w:szCs w:val="18"/>
        </w:rPr>
        <w:t xml:space="preserve">for example, on where philanthropists should donate (Greaves and MacAskill 2021). However, institutions also affect the long-term future. </w:t>
      </w:r>
      <w:proofErr w:type="gramStart"/>
      <w:r w:rsidRPr="00E9586E">
        <w:rPr>
          <w:sz w:val="12"/>
          <w:szCs w:val="18"/>
        </w:rPr>
        <w:t>Longtermism</w:t>
      </w:r>
      <w:proofErr w:type="gramEnd"/>
      <w:r w:rsidRPr="00E9586E">
        <w:rPr>
          <w:sz w:val="12"/>
          <w:szCs w:val="18"/>
        </w:rPr>
        <w:t xml:space="preserve"> may thus be an important topic for political philosophy: positively affecting the value of the long-term future may be a (or the) key political priority of our time.</w:t>
      </w:r>
    </w:p>
    <w:p w14:paraId="5854BA14" w14:textId="77777777" w:rsidR="00E7005C" w:rsidRPr="00E9586E" w:rsidRDefault="00E7005C" w:rsidP="00E7005C">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5736AA8" w14:textId="77777777" w:rsidR="00E7005C" w:rsidRPr="00E9586E" w:rsidRDefault="00E7005C" w:rsidP="00E7005C">
      <w:pPr>
        <w:rPr>
          <w:sz w:val="12"/>
          <w:szCs w:val="18"/>
        </w:rPr>
      </w:pPr>
      <w:r w:rsidRPr="00E9586E">
        <w:rPr>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gramStart"/>
      <w:r w:rsidRPr="00E9586E">
        <w:rPr>
          <w:sz w:val="12"/>
          <w:szCs w:val="18"/>
        </w:rPr>
        <w:t>Longtermism</w:t>
      </w:r>
      <w:proofErr w:type="gram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gramStart"/>
      <w:r w:rsidRPr="00E9586E">
        <w:rPr>
          <w:sz w:val="12"/>
          <w:szCs w:val="18"/>
        </w:rPr>
        <w:t>longtermism</w:t>
      </w:r>
      <w:proofErr w:type="gramEnd"/>
      <w:r w:rsidRPr="00E9586E">
        <w:rPr>
          <w:sz w:val="12"/>
          <w:szCs w:val="18"/>
        </w:rPr>
        <w:t xml:space="preserve"> might have, as well as how political values might constrain, challenge, or support </w:t>
      </w:r>
      <w:proofErr w:type="gramStart"/>
      <w:r w:rsidRPr="00E9586E">
        <w:rPr>
          <w:sz w:val="12"/>
          <w:szCs w:val="18"/>
        </w:rPr>
        <w:t>longtermism</w:t>
      </w:r>
      <w:proofErr w:type="gramEnd"/>
      <w:r w:rsidRPr="00E9586E">
        <w:rPr>
          <w:sz w:val="12"/>
          <w:szCs w:val="18"/>
        </w:rPr>
        <w:t>.</w:t>
      </w:r>
    </w:p>
    <w:p w14:paraId="77CF7D41" w14:textId="77777777" w:rsidR="00E7005C" w:rsidRPr="00E9586E" w:rsidRDefault="00E7005C" w:rsidP="00E7005C">
      <w:pPr>
        <w:rPr>
          <w:sz w:val="12"/>
          <w:szCs w:val="18"/>
        </w:rPr>
      </w:pPr>
      <w:r w:rsidRPr="00E9586E">
        <w:rPr>
          <w:sz w:val="12"/>
          <w:szCs w:val="18"/>
        </w:rPr>
        <w:t xml:space="preserve">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w:t>
      </w:r>
      <w:proofErr w:type="gramStart"/>
      <w:r w:rsidRPr="00E9586E">
        <w:rPr>
          <w:sz w:val="12"/>
          <w:szCs w:val="18"/>
        </w:rPr>
        <w:t>longtermism</w:t>
      </w:r>
      <w:proofErr w:type="gramEnd"/>
      <w:r w:rsidRPr="00E9586E">
        <w:rPr>
          <w:sz w:val="12"/>
          <w:szCs w:val="18"/>
        </w:rPr>
        <w:t xml:space="preserve"> and some values that loom large in mainstream political philosophy. Section 5 provides a grab bag of other questions we lack space to explore here.</w:t>
      </w:r>
    </w:p>
    <w:p w14:paraId="6E0518BA" w14:textId="77777777" w:rsidR="00E7005C" w:rsidRPr="00E9586E" w:rsidRDefault="00E7005C" w:rsidP="00E7005C">
      <w:pPr>
        <w:rPr>
          <w:sz w:val="12"/>
          <w:szCs w:val="18"/>
        </w:rPr>
      </w:pPr>
      <w:r w:rsidRPr="00E9586E">
        <w:rPr>
          <w:sz w:val="12"/>
          <w:szCs w:val="18"/>
        </w:rPr>
        <w:t>2 The Case for Institutional Longtermism</w:t>
      </w:r>
    </w:p>
    <w:p w14:paraId="549289FC" w14:textId="77777777" w:rsidR="00E7005C" w:rsidRPr="00E9586E" w:rsidRDefault="00E7005C" w:rsidP="00E7005C">
      <w:pPr>
        <w:rPr>
          <w:sz w:val="12"/>
          <w:szCs w:val="18"/>
        </w:rPr>
      </w:pPr>
      <w:r w:rsidRPr="00E9586E">
        <w:rPr>
          <w:sz w:val="12"/>
          <w:szCs w:val="18"/>
        </w:rPr>
        <w:t xml:space="preserve">We begin by distinguishing </w:t>
      </w:r>
      <w:proofErr w:type="gramStart"/>
      <w:r w:rsidRPr="00E9586E">
        <w:rPr>
          <w:sz w:val="12"/>
          <w:szCs w:val="18"/>
        </w:rPr>
        <w:t>individual</w:t>
      </w:r>
      <w:proofErr w:type="gramEnd"/>
      <w:r w:rsidRPr="00E9586E">
        <w:rPr>
          <w:sz w:val="12"/>
          <w:szCs w:val="18"/>
        </w:rPr>
        <w:t xml:space="preserve"> from institutional </w:t>
      </w:r>
      <w:proofErr w:type="gramStart"/>
      <w:r w:rsidRPr="00E9586E">
        <w:rPr>
          <w:sz w:val="12"/>
          <w:szCs w:val="18"/>
        </w:rPr>
        <w:t>longtermism</w:t>
      </w:r>
      <w:proofErr w:type="gramEnd"/>
      <w:r w:rsidRPr="00E9586E">
        <w:rPr>
          <w:sz w:val="12"/>
          <w:szCs w:val="18"/>
        </w:rPr>
        <w:t>:</w:t>
      </w:r>
    </w:p>
    <w:p w14:paraId="14C4707A" w14:textId="77777777" w:rsidR="00E7005C" w:rsidRPr="00E9586E" w:rsidRDefault="00E7005C" w:rsidP="00E7005C">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4F1BA953" w14:textId="77777777" w:rsidR="00E7005C" w:rsidRPr="00E9586E" w:rsidRDefault="00E7005C" w:rsidP="00E7005C">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33BA70C" w14:textId="77777777" w:rsidR="00E7005C" w:rsidRPr="00E9586E" w:rsidRDefault="00E7005C" w:rsidP="00E7005C">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528465A7" w14:textId="77777777" w:rsidR="00E7005C" w:rsidRPr="00E9586E" w:rsidRDefault="00E7005C" w:rsidP="00E7005C">
      <w:pPr>
        <w:rPr>
          <w:sz w:val="12"/>
          <w:szCs w:val="18"/>
        </w:rPr>
      </w:pPr>
      <w:r w:rsidRPr="00E9586E">
        <w:rPr>
          <w:sz w:val="12"/>
          <w:szCs w:val="18"/>
        </w:rPr>
        <w:t xml:space="preserve">The standard argument for </w:t>
      </w:r>
      <w:proofErr w:type="gramStart"/>
      <w:r w:rsidRPr="00E9586E">
        <w:rPr>
          <w:sz w:val="12"/>
          <w:szCs w:val="18"/>
        </w:rPr>
        <w:t>longtermism</w:t>
      </w:r>
      <w:proofErr w:type="gramEnd"/>
      <w:r w:rsidRPr="00E9586E">
        <w:rPr>
          <w:sz w:val="12"/>
          <w:szCs w:val="18"/>
        </w:rPr>
        <w:t xml:space="preserve"> is beneficence-based. The basic idea is that, given the vast number of far-future people that may exist, and assuming they have (roughly) comparable moral standing to present people, one’s </w:t>
      </w:r>
      <w:proofErr w:type="gramStart"/>
      <w:r w:rsidRPr="00E9586E">
        <w:rPr>
          <w:sz w:val="12"/>
          <w:szCs w:val="18"/>
        </w:rPr>
        <w:t>effects, in expectation</w:t>
      </w:r>
      <w:proofErr w:type="gramEnd"/>
      <w:r w:rsidRPr="00E9586E">
        <w:rPr>
          <w:sz w:val="12"/>
          <w:szCs w:val="18"/>
        </w:rPr>
        <w:t xml:space="preserve">,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gramStart"/>
      <w:r w:rsidRPr="00E9586E">
        <w:rPr>
          <w:sz w:val="12"/>
          <w:szCs w:val="18"/>
        </w:rPr>
        <w:t>longtermism</w:t>
      </w:r>
      <w:proofErr w:type="gramEnd"/>
      <w:r w:rsidRPr="00E9586E">
        <w:rPr>
          <w:sz w:val="12"/>
          <w:szCs w:val="18"/>
        </w:rPr>
        <w:t xml:space="preserve"> only requires the weaker premise that we have a weighty pro tanto duty of beneficence to promote impartial value. This case can be made for </w:t>
      </w:r>
      <w:proofErr w:type="gramStart"/>
      <w:r w:rsidRPr="00E9586E">
        <w:rPr>
          <w:sz w:val="12"/>
          <w:szCs w:val="18"/>
        </w:rPr>
        <w:t>individual</w:t>
      </w:r>
      <w:proofErr w:type="gramEnd"/>
      <w:r w:rsidRPr="00E9586E">
        <w:rPr>
          <w:sz w:val="12"/>
          <w:szCs w:val="18"/>
        </w:rPr>
        <w:t xml:space="preserve"> but also for institutional </w:t>
      </w:r>
      <w:proofErr w:type="gramStart"/>
      <w:r w:rsidRPr="00E9586E">
        <w:rPr>
          <w:sz w:val="12"/>
          <w:szCs w:val="18"/>
        </w:rPr>
        <w:t>longtermism</w:t>
      </w:r>
      <w:proofErr w:type="gram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3C3C9FE5" w14:textId="77777777" w:rsidR="00E7005C" w:rsidRPr="00E9586E" w:rsidRDefault="00E7005C" w:rsidP="00E7005C">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7CCEE110" w14:textId="77777777" w:rsidR="00E7005C" w:rsidRPr="00B43C46" w:rsidRDefault="00E7005C" w:rsidP="00E7005C">
      <w:pPr>
        <w:rPr>
          <w:rStyle w:val="StyleUnderline"/>
        </w:rPr>
      </w:pPr>
      <w:r w:rsidRPr="00B43C46">
        <w:rPr>
          <w:sz w:val="16"/>
        </w:rPr>
        <w:t xml:space="preserve">2.1 </w:t>
      </w:r>
      <w:r w:rsidRPr="002A5E23">
        <w:rPr>
          <w:rStyle w:val="StyleUnderline"/>
          <w:highlight w:val="cyan"/>
        </w:rPr>
        <w:t>Institutions Affect the Long Run</w:t>
      </w:r>
    </w:p>
    <w:p w14:paraId="279D30F4" w14:textId="77777777" w:rsidR="00E7005C" w:rsidRPr="00B43C46" w:rsidRDefault="00E7005C" w:rsidP="00E7005C">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546BCA25" w14:textId="77777777" w:rsidR="00E7005C" w:rsidRPr="00B43C46" w:rsidRDefault="00E7005C" w:rsidP="00E7005C">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4636CE8C" w14:textId="77777777" w:rsidR="00E7005C" w:rsidRPr="00B43C46" w:rsidRDefault="00E7005C" w:rsidP="00E7005C">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3F9EBA49" w14:textId="77777777" w:rsidR="00E7005C" w:rsidRPr="00B43C46" w:rsidRDefault="00E7005C" w:rsidP="00E7005C">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475D4BCD" w14:textId="77777777" w:rsidR="00E7005C" w:rsidRDefault="00E7005C" w:rsidP="00E7005C">
      <w:r w:rsidRPr="00B43C46">
        <w:rPr>
          <w:sz w:val="16"/>
        </w:rPr>
        <w:t xml:space="preserve">A fourth </w:t>
      </w:r>
      <w:proofErr w:type="gramStart"/>
      <w:r w:rsidRPr="00B43C46">
        <w:rPr>
          <w:sz w:val="16"/>
        </w:rPr>
        <w:t>considerations</w:t>
      </w:r>
      <w:proofErr w:type="gramEnd"/>
      <w:r w:rsidRPr="00B43C46">
        <w:rPr>
          <w:sz w:val="16"/>
        </w:rPr>
        <w:t xml:space="preserve">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B43C46">
        <w:rPr>
          <w:sz w:val="16"/>
        </w:rPr>
        <w:t>an Artificial</w:t>
      </w:r>
      <w:proofErr w:type="gramEnd"/>
      <w:r w:rsidRPr="00B43C46">
        <w:rPr>
          <w:sz w:val="16"/>
        </w:rPr>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6131C3AC" w14:textId="77777777" w:rsidR="00E7005C" w:rsidRDefault="00E7005C" w:rsidP="00E7005C">
      <w:pPr>
        <w:pStyle w:val="Heading3"/>
      </w:pPr>
      <w:r>
        <w:t>T---1NC</w:t>
      </w:r>
    </w:p>
    <w:p w14:paraId="4D2C9345" w14:textId="77777777" w:rsidR="00E7005C" w:rsidRDefault="00E7005C" w:rsidP="00E7005C">
      <w:pPr>
        <w:pStyle w:val="Heading4"/>
      </w:pPr>
      <w:r>
        <w:rPr>
          <w:u w:val="single"/>
        </w:rPr>
        <w:t>T-STRENGTHEN</w:t>
      </w:r>
      <w:r>
        <w:t>.</w:t>
      </w:r>
    </w:p>
    <w:p w14:paraId="421AAC96" w14:textId="77777777" w:rsidR="00E7005C" w:rsidRDefault="00E7005C" w:rsidP="00E7005C">
      <w:pPr>
        <w:pStyle w:val="Heading4"/>
      </w:pPr>
      <w:bookmarkStart w:id="1"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145BCD43" w14:textId="77777777" w:rsidR="00E7005C" w:rsidRDefault="00E7005C" w:rsidP="00E7005C">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0DE43DB" w14:textId="77777777" w:rsidR="00E7005C" w:rsidRDefault="00E7005C" w:rsidP="00E7005C">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1"/>
    </w:p>
    <w:p w14:paraId="09DDEB19" w14:textId="77777777" w:rsidR="00E7005C" w:rsidRDefault="00E7005C" w:rsidP="00E7005C">
      <w:pPr>
        <w:pStyle w:val="Heading4"/>
      </w:pPr>
      <w:r>
        <w:t>They violate---the AFF creates collective bargaining rights for a group that does not already have them.</w:t>
      </w:r>
    </w:p>
    <w:p w14:paraId="2190DCF3" w14:textId="77777777" w:rsidR="00E7005C" w:rsidRDefault="00E7005C" w:rsidP="00E7005C"/>
    <w:p w14:paraId="4D7918F7" w14:textId="77777777" w:rsidR="00E7005C" w:rsidRDefault="00E7005C" w:rsidP="00E7005C">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39BF8888" w14:textId="77777777" w:rsidR="00E7005C" w:rsidRPr="00630127" w:rsidRDefault="00E7005C" w:rsidP="00E7005C"/>
    <w:p w14:paraId="03E5AA38" w14:textId="77777777" w:rsidR="00E7005C" w:rsidRDefault="00E7005C" w:rsidP="00E7005C">
      <w:pPr>
        <w:pStyle w:val="Heading3"/>
      </w:pPr>
      <w:r>
        <w:t>K---1NC</w:t>
      </w:r>
    </w:p>
    <w:p w14:paraId="1CBFCD89" w14:textId="77777777" w:rsidR="00E7005C" w:rsidRPr="005551CE" w:rsidRDefault="00E7005C" w:rsidP="00E7005C">
      <w:pPr>
        <w:pStyle w:val="Heading4"/>
        <w:rPr>
          <w:rFonts w:asciiTheme="minorHAnsi" w:hAnsiTheme="minorHAnsi" w:cstheme="minorHAnsi"/>
          <w:noProof/>
        </w:rPr>
      </w:pPr>
      <w:r w:rsidRPr="005551CE">
        <w:rPr>
          <w:rFonts w:asciiTheme="minorHAnsi" w:hAnsiTheme="minorHAnsi" w:cstheme="minorHAnsi"/>
          <w:noProof/>
          <w:u w:val="single"/>
        </w:rPr>
        <w:t>Modern governance</w:t>
      </w:r>
      <w:r>
        <w:rPr>
          <w:rFonts w:asciiTheme="minorHAnsi" w:hAnsiTheme="minorHAnsi" w:cstheme="minorHAnsi"/>
          <w:noProof/>
        </w:rPr>
        <w:t xml:space="preserve"> is constituted through the </w:t>
      </w:r>
      <w:r w:rsidRPr="005551CE">
        <w:rPr>
          <w:rFonts w:asciiTheme="minorHAnsi" w:hAnsiTheme="minorHAnsi" w:cstheme="minorHAnsi"/>
          <w:noProof/>
          <w:u w:val="single"/>
        </w:rPr>
        <w:t>necropolitical maitenance</w:t>
      </w:r>
      <w:r>
        <w:rPr>
          <w:rFonts w:asciiTheme="minorHAnsi" w:hAnsiTheme="minorHAnsi" w:cstheme="minorHAnsi"/>
          <w:noProof/>
        </w:rPr>
        <w:t xml:space="preserve"> of the </w:t>
      </w:r>
      <w:r w:rsidRPr="005551CE">
        <w:rPr>
          <w:rFonts w:asciiTheme="minorHAnsi" w:hAnsiTheme="minorHAnsi" w:cstheme="minorHAnsi"/>
          <w:noProof/>
          <w:u w:val="single"/>
        </w:rPr>
        <w:t>sacrifice zone</w:t>
      </w:r>
      <w:r>
        <w:rPr>
          <w:rFonts w:asciiTheme="minorHAnsi" w:hAnsiTheme="minorHAnsi" w:cstheme="minorHAnsi"/>
          <w:noProof/>
        </w:rPr>
        <w:t xml:space="preserve">. The </w:t>
      </w:r>
      <w:r w:rsidRPr="005551CE">
        <w:rPr>
          <w:rFonts w:asciiTheme="minorHAnsi" w:hAnsiTheme="minorHAnsi" w:cstheme="minorHAnsi"/>
          <w:noProof/>
          <w:u w:val="single"/>
        </w:rPr>
        <w:t>cost of progress</w:t>
      </w:r>
      <w:r>
        <w:rPr>
          <w:rFonts w:asciiTheme="minorHAnsi" w:hAnsiTheme="minorHAnsi" w:cstheme="minorHAnsi"/>
          <w:noProof/>
        </w:rPr>
        <w:t xml:space="preserve"> is always </w:t>
      </w:r>
      <w:r w:rsidRPr="005551CE">
        <w:rPr>
          <w:rFonts w:asciiTheme="minorHAnsi" w:hAnsiTheme="minorHAnsi" w:cstheme="minorHAnsi"/>
          <w:noProof/>
          <w:u w:val="single"/>
        </w:rPr>
        <w:t>disposession</w:t>
      </w:r>
      <w:r>
        <w:rPr>
          <w:rFonts w:asciiTheme="minorHAnsi" w:hAnsiTheme="minorHAnsi" w:cstheme="minorHAnsi"/>
          <w:noProof/>
        </w:rPr>
        <w:t xml:space="preserve">, which necessitates drafting people into the </w:t>
      </w:r>
      <w:r w:rsidRPr="005551CE">
        <w:rPr>
          <w:rFonts w:asciiTheme="minorHAnsi" w:hAnsiTheme="minorHAnsi" w:cstheme="minorHAnsi"/>
          <w:noProof/>
          <w:u w:val="single"/>
        </w:rPr>
        <w:t>zone of non-being</w:t>
      </w:r>
      <w:r>
        <w:rPr>
          <w:rFonts w:asciiTheme="minorHAnsi" w:hAnsiTheme="minorHAnsi" w:cstheme="minorHAnsi"/>
          <w:noProof/>
        </w:rPr>
        <w:t xml:space="preserve"> in order to </w:t>
      </w:r>
      <w:r w:rsidRPr="005551CE">
        <w:rPr>
          <w:rFonts w:asciiTheme="minorHAnsi" w:hAnsiTheme="minorHAnsi" w:cstheme="minorHAnsi"/>
          <w:noProof/>
          <w:u w:val="single"/>
        </w:rPr>
        <w:t>preserve violent structures</w:t>
      </w:r>
      <w:r>
        <w:rPr>
          <w:rFonts w:asciiTheme="minorHAnsi" w:hAnsiTheme="minorHAnsi" w:cstheme="minorHAnsi"/>
          <w:noProof/>
        </w:rPr>
        <w:t xml:space="preserve">. You must </w:t>
      </w:r>
      <w:r w:rsidRPr="005551CE">
        <w:rPr>
          <w:rFonts w:asciiTheme="minorHAnsi" w:hAnsiTheme="minorHAnsi" w:cstheme="minorHAnsi"/>
          <w:noProof/>
          <w:u w:val="single"/>
        </w:rPr>
        <w:t>refuse</w:t>
      </w:r>
      <w:r>
        <w:rPr>
          <w:rFonts w:asciiTheme="minorHAnsi" w:hAnsiTheme="minorHAnsi" w:cstheme="minorHAnsi"/>
          <w:noProof/>
        </w:rPr>
        <w:t xml:space="preserve"> the </w:t>
      </w:r>
      <w:r w:rsidRPr="005551CE">
        <w:rPr>
          <w:rFonts w:asciiTheme="minorHAnsi" w:hAnsiTheme="minorHAnsi" w:cstheme="minorHAnsi"/>
          <w:noProof/>
          <w:u w:val="single"/>
        </w:rPr>
        <w:t>sacrifice zone</w:t>
      </w:r>
      <w:r>
        <w:rPr>
          <w:rFonts w:asciiTheme="minorHAnsi" w:hAnsiTheme="minorHAnsi" w:cstheme="minorHAnsi"/>
          <w:noProof/>
        </w:rPr>
        <w:t xml:space="preserve"> at all costs because logics of exchange </w:t>
      </w:r>
      <w:r w:rsidRPr="005551CE">
        <w:rPr>
          <w:rFonts w:asciiTheme="minorHAnsi" w:hAnsiTheme="minorHAnsi" w:cstheme="minorHAnsi"/>
          <w:noProof/>
          <w:u w:val="single"/>
        </w:rPr>
        <w:t>rhetorically maint</w:t>
      </w:r>
      <w:r>
        <w:rPr>
          <w:rFonts w:asciiTheme="minorHAnsi" w:hAnsiTheme="minorHAnsi" w:cstheme="minorHAnsi"/>
          <w:noProof/>
          <w:u w:val="single"/>
        </w:rPr>
        <w:t>a</w:t>
      </w:r>
      <w:r w:rsidRPr="005551CE">
        <w:rPr>
          <w:rFonts w:asciiTheme="minorHAnsi" w:hAnsiTheme="minorHAnsi" w:cstheme="minorHAnsi"/>
          <w:noProof/>
          <w:u w:val="single"/>
        </w:rPr>
        <w:t>in</w:t>
      </w:r>
      <w:r>
        <w:rPr>
          <w:rFonts w:asciiTheme="minorHAnsi" w:hAnsiTheme="minorHAnsi" w:cstheme="minorHAnsi"/>
          <w:noProof/>
        </w:rPr>
        <w:t xml:space="preserve"> the </w:t>
      </w:r>
      <w:r w:rsidRPr="005551CE">
        <w:rPr>
          <w:rFonts w:asciiTheme="minorHAnsi" w:hAnsiTheme="minorHAnsi" w:cstheme="minorHAnsi"/>
          <w:noProof/>
          <w:u w:val="single"/>
        </w:rPr>
        <w:t>sac</w:t>
      </w:r>
      <w:r>
        <w:rPr>
          <w:rFonts w:asciiTheme="minorHAnsi" w:hAnsiTheme="minorHAnsi" w:cstheme="minorHAnsi"/>
          <w:noProof/>
          <w:u w:val="single"/>
        </w:rPr>
        <w:t>r</w:t>
      </w:r>
      <w:r w:rsidRPr="005551CE">
        <w:rPr>
          <w:rFonts w:asciiTheme="minorHAnsi" w:hAnsiTheme="minorHAnsi" w:cstheme="minorHAnsi"/>
          <w:noProof/>
          <w:u w:val="single"/>
        </w:rPr>
        <w:t>ifice zone</w:t>
      </w:r>
      <w:r>
        <w:rPr>
          <w:rFonts w:asciiTheme="minorHAnsi" w:hAnsiTheme="minorHAnsi" w:cstheme="minorHAnsi"/>
          <w:noProof/>
        </w:rPr>
        <w:t xml:space="preserve"> and </w:t>
      </w:r>
      <w:r w:rsidRPr="005551CE">
        <w:rPr>
          <w:rFonts w:asciiTheme="minorHAnsi" w:hAnsiTheme="minorHAnsi" w:cstheme="minorHAnsi"/>
          <w:noProof/>
          <w:u w:val="single"/>
        </w:rPr>
        <w:t>sanitize eugenics</w:t>
      </w:r>
      <w:r>
        <w:rPr>
          <w:rFonts w:asciiTheme="minorHAnsi" w:hAnsiTheme="minorHAnsi" w:cstheme="minorHAnsi"/>
          <w:noProof/>
        </w:rPr>
        <w:t xml:space="preserve">. </w:t>
      </w:r>
    </w:p>
    <w:p w14:paraId="053CB42D" w14:textId="77777777" w:rsidR="00E7005C" w:rsidRPr="00A11E36" w:rsidRDefault="00E7005C" w:rsidP="00E7005C">
      <w:pPr>
        <w:rPr>
          <w:rFonts w:asciiTheme="minorHAnsi" w:hAnsiTheme="minorHAnsi" w:cstheme="minorHAnsi"/>
        </w:rPr>
      </w:pPr>
      <w:r w:rsidRPr="00A11E36">
        <w:rPr>
          <w:rFonts w:asciiTheme="minorHAnsi" w:hAnsiTheme="minorHAnsi" w:cstheme="minorHAnsi"/>
          <w:b/>
          <w:bCs/>
          <w:noProof/>
          <w:sz w:val="26"/>
          <w:szCs w:val="26"/>
        </w:rPr>
        <w:t xml:space="preserve">Adebisi </w:t>
      </w:r>
      <w:proofErr w:type="gramStart"/>
      <w:r w:rsidRPr="00A11E36">
        <w:rPr>
          <w:rFonts w:asciiTheme="minorHAnsi" w:hAnsiTheme="minorHAnsi" w:cstheme="minorHAnsi"/>
          <w:b/>
          <w:bCs/>
          <w:noProof/>
          <w:sz w:val="26"/>
          <w:szCs w:val="26"/>
        </w:rPr>
        <w:t>19</w:t>
      </w:r>
      <w:r w:rsidRPr="00A65244">
        <w:t>,</w:t>
      </w:r>
      <w:proofErr w:type="gramEnd"/>
      <w:r w:rsidRPr="00A65244">
        <w:t xml:space="preserve"> is an Associate Professor at the Law School, University of Bristol whose scholarship focuses on decolonial thought in legal education and its intersection with a history of changing ideas of </w:t>
      </w:r>
      <w:proofErr w:type="gramStart"/>
      <w:r w:rsidRPr="00A65244">
        <w:t>the '</w:t>
      </w:r>
      <w:proofErr w:type="gramEnd"/>
      <w:r w:rsidRPr="00A65244">
        <w:t xml:space="preserve">human.' (Dr. Foluke Ifejola, 12-17-2019, “Why I </w:t>
      </w:r>
      <w:proofErr w:type="gramStart"/>
      <w:r w:rsidRPr="00A65244">
        <w:t>Say</w:t>
      </w:r>
      <w:proofErr w:type="gramEnd"/>
      <w:r w:rsidRPr="00A65244">
        <w:t xml:space="preserve"> ‘Decolonisation is Impossible’,” Foluke Africa, https://folukeafrica.com/why-i-say-decolonisation-is-impossible/)</w:t>
      </w:r>
    </w:p>
    <w:p w14:paraId="04D8C6B1" w14:textId="77777777" w:rsidR="00E7005C" w:rsidRPr="00407BA1" w:rsidRDefault="00E7005C" w:rsidP="00E7005C">
      <w:pPr>
        <w:rPr>
          <w:sz w:val="14"/>
        </w:rPr>
      </w:pPr>
      <w:r w:rsidRPr="00407BA1">
        <w:rPr>
          <w:sz w:val="14"/>
        </w:rPr>
        <w:t xml:space="preserve">The epistemic world is predicated on two major lies. The first lie is that </w:t>
      </w:r>
      <w:proofErr w:type="gramStart"/>
      <w:r w:rsidRPr="00407BA1">
        <w:rPr>
          <w:sz w:val="14"/>
        </w:rPr>
        <w:t>a majority of</w:t>
      </w:r>
      <w:proofErr w:type="gramEnd"/>
      <w:r w:rsidRPr="00407BA1">
        <w:rPr>
          <w:sz w:val="14"/>
        </w:rPr>
        <w:t xml:space="preserve"> the people of the world and thus their </w:t>
      </w:r>
      <w:proofErr w:type="gramStart"/>
      <w:r w:rsidRPr="00407BA1">
        <w:rPr>
          <w:sz w:val="14"/>
        </w:rPr>
        <w:t>knowledges</w:t>
      </w:r>
      <w:proofErr w:type="gramEnd"/>
      <w:r w:rsidRPr="00407BA1">
        <w:rPr>
          <w:sz w:val="14"/>
        </w:rPr>
        <w:t xml:space="preserve">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w:t>
      </w:r>
      <w:proofErr w:type="gramStart"/>
      <w:r w:rsidRPr="00407BA1">
        <w:rPr>
          <w:sz w:val="14"/>
        </w:rPr>
        <w:t>, insects</w:t>
      </w:r>
      <w:proofErr w:type="gramEnd"/>
      <w:r w:rsidRPr="00407BA1">
        <w:rPr>
          <w:sz w:val="14"/>
        </w:rPr>
        <w:t xml:space="preserve">. And </w:t>
      </w:r>
      <w:proofErr w:type="gramStart"/>
      <w:r w:rsidRPr="00407BA1">
        <w:rPr>
          <w:sz w:val="14"/>
        </w:rPr>
        <w:t>so</w:t>
      </w:r>
      <w:proofErr w:type="gramEnd"/>
      <w:r w:rsidRPr="00407BA1">
        <w:rPr>
          <w:sz w:val="14"/>
        </w:rPr>
        <w:t xml:space="preserve"> I suggest again, maybe a little more strongly, that post-truth is not a recent arrival, but it is exceeding its original territory. </w:t>
      </w:r>
      <w:r w:rsidRPr="00E872BD">
        <w:rPr>
          <w:rStyle w:val="StyleUnderline"/>
        </w:rPr>
        <w:t xml:space="preserve">Nevertheless, the </w:t>
      </w:r>
      <w:r w:rsidRPr="005857D7">
        <w:rPr>
          <w:rStyle w:val="Emphasis"/>
          <w:highlight w:val="cyan"/>
        </w:rPr>
        <w:t>disappearance</w:t>
      </w:r>
      <w:r w:rsidRPr="005857D7">
        <w:rPr>
          <w:rStyle w:val="StyleUnderline"/>
          <w:highlight w:val="cyan"/>
        </w:rPr>
        <w:t xml:space="preserve"> of </w:t>
      </w:r>
      <w:r w:rsidRPr="005857D7">
        <w:rPr>
          <w:rStyle w:val="Emphasis"/>
          <w:highlight w:val="cyan"/>
        </w:rPr>
        <w:t>shared</w:t>
      </w:r>
      <w:r w:rsidRPr="008D7B3A">
        <w:rPr>
          <w:rStyle w:val="Emphasis"/>
        </w:rPr>
        <w:t xml:space="preserve"> objective </w:t>
      </w:r>
      <w:r w:rsidRPr="005857D7">
        <w:rPr>
          <w:rStyle w:val="Emphasis"/>
          <w:highlight w:val="cyan"/>
        </w:rPr>
        <w:t>standards</w:t>
      </w:r>
      <w:r w:rsidRPr="005857D7">
        <w:rPr>
          <w:rStyle w:val="StyleUnderline"/>
          <w:highlight w:val="cyan"/>
        </w:rPr>
        <w:t xml:space="preserve"> of </w:t>
      </w:r>
      <w:proofErr w:type="gramStart"/>
      <w:r w:rsidRPr="005857D7">
        <w:rPr>
          <w:rStyle w:val="Emphasis"/>
          <w:highlight w:val="cyan"/>
        </w:rPr>
        <w:t>truth</w:t>
      </w:r>
      <w:r w:rsidRPr="00E872BD">
        <w:rPr>
          <w:rStyle w:val="StyleUnderline"/>
        </w:rPr>
        <w:t>,</w:t>
      </w:r>
      <w:proofErr w:type="gramEnd"/>
      <w:r w:rsidRPr="00E872BD">
        <w:rPr>
          <w:rStyle w:val="StyleUnderline"/>
        </w:rPr>
        <w:t xml:space="preserve"> did not begin with the last shower of rain, but has always been </w:t>
      </w:r>
      <w:r w:rsidRPr="005857D7">
        <w:rPr>
          <w:rStyle w:val="Emphasis"/>
          <w:highlight w:val="cyan"/>
        </w:rPr>
        <w:t>washed away</w:t>
      </w:r>
      <w:r w:rsidRPr="00E872BD">
        <w:rPr>
          <w:rStyle w:val="StyleUnderline"/>
        </w:rPr>
        <w:t xml:space="preserve"> in bodies of water </w:t>
      </w:r>
      <w:r w:rsidRPr="005857D7">
        <w:rPr>
          <w:rStyle w:val="StyleUnderline"/>
          <w:highlight w:val="cya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857D7">
        <w:rPr>
          <w:rStyle w:val="Emphasis"/>
          <w:highlight w:val="cyan"/>
        </w:rPr>
        <w:t>forgotten histories</w:t>
      </w:r>
      <w:r w:rsidRPr="005857D7">
        <w:rPr>
          <w:rStyle w:val="StyleUnderline"/>
          <w:highlight w:val="cyan"/>
        </w:rPr>
        <w:t xml:space="preserve"> and</w:t>
      </w:r>
      <w:r w:rsidRPr="00E872BD">
        <w:rPr>
          <w:rStyle w:val="StyleUnderline"/>
        </w:rPr>
        <w:t xml:space="preserve"> a </w:t>
      </w:r>
      <w:r w:rsidRPr="005857D7">
        <w:rPr>
          <w:rStyle w:val="Emphasis"/>
          <w:highlight w:val="cyan"/>
        </w:rPr>
        <w:t>million bodies hidden</w:t>
      </w:r>
      <w:r w:rsidRPr="005857D7">
        <w:rPr>
          <w:rStyle w:val="StyleUnderline"/>
          <w:highlight w:val="cyan"/>
        </w:rPr>
        <w:t xml:space="preserve"> under</w:t>
      </w:r>
      <w:r w:rsidRPr="00E872BD">
        <w:rPr>
          <w:rStyle w:val="StyleUnderline"/>
        </w:rPr>
        <w:t xml:space="preserve"> them</w:t>
      </w:r>
      <w:r w:rsidRPr="00407BA1">
        <w:rPr>
          <w:sz w:val="14"/>
        </w:rPr>
        <w:t>.</w:t>
      </w:r>
    </w:p>
    <w:p w14:paraId="0B4B2B74" w14:textId="77777777" w:rsidR="00E7005C" w:rsidRPr="00407BA1" w:rsidRDefault="00E7005C" w:rsidP="00E7005C">
      <w:pPr>
        <w:rPr>
          <w:sz w:val="14"/>
        </w:rPr>
      </w:pPr>
      <w:r w:rsidRPr="00407BA1">
        <w:rPr>
          <w:sz w:val="14"/>
        </w:rPr>
        <w:t>Decolonisation and Truth</w:t>
      </w:r>
    </w:p>
    <w:p w14:paraId="5DCEA8A0" w14:textId="77777777" w:rsidR="00E7005C" w:rsidRPr="00407BA1" w:rsidRDefault="00E7005C" w:rsidP="00E7005C">
      <w:pPr>
        <w:rPr>
          <w:sz w:val="14"/>
        </w:rPr>
      </w:pPr>
      <w:r w:rsidRPr="00407BA1">
        <w:rPr>
          <w:sz w:val="14"/>
        </w:rPr>
        <w:t xml:space="preserve">Decolonisation is often perceived </w:t>
      </w:r>
      <w:proofErr w:type="gramStart"/>
      <w:r w:rsidRPr="00407BA1">
        <w:rPr>
          <w:sz w:val="14"/>
        </w:rPr>
        <w:t>as a means to</w:t>
      </w:r>
      <w:proofErr w:type="gramEnd"/>
      <w:r w:rsidRPr="00407BA1">
        <w:rPr>
          <w:sz w:val="14"/>
        </w:rPr>
        <w:t xml:space="preserve"> uncover these histories, but one of the pitfalls of its praxis in higher education is a fundamental misconception of what it requires, both in theory and in practice. It is often </w:t>
      </w:r>
      <w:proofErr w:type="gramStart"/>
      <w:r w:rsidRPr="00407BA1">
        <w:rPr>
          <w:sz w:val="14"/>
        </w:rPr>
        <w:t>confused</w:t>
      </w:r>
      <w:proofErr w:type="gramEnd"/>
      <w:r w:rsidRPr="00407BA1">
        <w:rPr>
          <w:sz w:val="14"/>
        </w:rPr>
        <w:t xml:space="preserve">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857D7">
        <w:rPr>
          <w:rStyle w:val="Emphasis"/>
          <w:highlight w:val="cyan"/>
        </w:rPr>
        <w:t>without critical thought</w:t>
      </w:r>
      <w:r w:rsidRPr="005857D7">
        <w:rPr>
          <w:rStyle w:val="StyleUnderline"/>
          <w:highlight w:val="cyan"/>
        </w:rPr>
        <w:t>, representation</w:t>
      </w:r>
      <w:r w:rsidRPr="00407BA1">
        <w:rPr>
          <w:sz w:val="14"/>
        </w:rPr>
        <w:t xml:space="preserve"> can </w:t>
      </w:r>
      <w:r w:rsidRPr="005857D7">
        <w:rPr>
          <w:rStyle w:val="StyleUnderline"/>
          <w:highlight w:val="cyan"/>
        </w:rPr>
        <w:t xml:space="preserve">become </w:t>
      </w:r>
      <w:r w:rsidRPr="005857D7">
        <w:rPr>
          <w:rStyle w:val="Emphasis"/>
          <w:highlight w:val="cyan"/>
        </w:rPr>
        <w:t>toxic</w:t>
      </w:r>
      <w:r w:rsidRPr="005857D7">
        <w:rPr>
          <w:rStyle w:val="StyleUnderline"/>
          <w:highlight w:val="cyan"/>
        </w:rPr>
        <w:t xml:space="preserve"> and </w:t>
      </w:r>
      <w:r w:rsidRPr="005857D7">
        <w:rPr>
          <w:rStyle w:val="Emphasis"/>
          <w:highlight w:val="cyan"/>
        </w:rPr>
        <w:t>tokenistic</w:t>
      </w:r>
      <w:r w:rsidRPr="005857D7">
        <w:rPr>
          <w:rStyle w:val="StyleUnderline"/>
          <w:highlight w:val="cyan"/>
        </w:rPr>
        <w:t>, people</w:t>
      </w:r>
      <w:r w:rsidRPr="00E872BD">
        <w:rPr>
          <w:rStyle w:val="StyleUnderline"/>
        </w:rPr>
        <w:t xml:space="preserve"> could be </w:t>
      </w:r>
      <w:r w:rsidRPr="005857D7">
        <w:rPr>
          <w:rStyle w:val="Emphasis"/>
          <w:highlight w:val="cyan"/>
        </w:rPr>
        <w:t>included in</w:t>
      </w:r>
      <w:r w:rsidRPr="00E872BD">
        <w:rPr>
          <w:rStyle w:val="StyleUnderline"/>
        </w:rPr>
        <w:t xml:space="preserve">to </w:t>
      </w:r>
      <w:r w:rsidRPr="005857D7">
        <w:rPr>
          <w:rStyle w:val="StyleUnderline"/>
          <w:highlight w:val="cya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857D7">
        <w:rPr>
          <w:rStyle w:val="StyleUnderline"/>
          <w:highlight w:val="cyan"/>
        </w:rPr>
        <w:t xml:space="preserve">designed to </w:t>
      </w:r>
      <w:r w:rsidRPr="005857D7">
        <w:rPr>
          <w:rStyle w:val="Emphasis"/>
          <w:highlight w:val="cyan"/>
        </w:rPr>
        <w:t>harm</w:t>
      </w:r>
      <w:r w:rsidRPr="005857D7">
        <w:rPr>
          <w:rStyle w:val="StyleUnderline"/>
          <w:highlight w:val="cyan"/>
        </w:rPr>
        <w:t xml:space="preserve"> and </w:t>
      </w:r>
      <w:r w:rsidRPr="005857D7">
        <w:rPr>
          <w:rStyle w:val="Emphasis"/>
          <w:highlight w:val="cyan"/>
        </w:rPr>
        <w:t>exclude</w:t>
      </w:r>
      <w:r w:rsidRPr="005857D7">
        <w:rPr>
          <w:rStyle w:val="StyleUnderline"/>
        </w:rPr>
        <w:t xml:space="preserve"> them</w:t>
      </w:r>
      <w:r w:rsidRPr="00407BA1">
        <w:rPr>
          <w:sz w:val="14"/>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857D7">
        <w:rPr>
          <w:rStyle w:val="StyleUnderline"/>
          <w:highlight w:val="cyan"/>
        </w:rPr>
        <w:t>equality</w:t>
      </w:r>
      <w:r w:rsidRPr="00E872BD">
        <w:rPr>
          <w:rStyle w:val="StyleUnderline"/>
        </w:rPr>
        <w:t xml:space="preserve"> often </w:t>
      </w:r>
      <w:r w:rsidRPr="005857D7">
        <w:rPr>
          <w:rStyle w:val="Emphasis"/>
          <w:highlight w:val="cyan"/>
        </w:rPr>
        <w:t>ignore</w:t>
      </w:r>
      <w:r w:rsidRPr="00E872BD">
        <w:rPr>
          <w:rStyle w:val="StyleUnderline"/>
        </w:rPr>
        <w:t xml:space="preserve"> the </w:t>
      </w:r>
      <w:r w:rsidRPr="005857D7">
        <w:rPr>
          <w:rStyle w:val="Emphasis"/>
          <w:highlight w:val="cyan"/>
        </w:rPr>
        <w:t>process of othering</w:t>
      </w:r>
      <w:r w:rsidRPr="005857D7">
        <w:rPr>
          <w:rStyle w:val="StyleUnderline"/>
          <w:highlight w:val="cyan"/>
        </w:rPr>
        <w:t xml:space="preserve"> and set an </w:t>
      </w:r>
      <w:r w:rsidRPr="005857D7">
        <w:rPr>
          <w:rStyle w:val="Emphasis"/>
          <w:highlight w:val="cyan"/>
        </w:rPr>
        <w:t>unequal normative standard</w:t>
      </w:r>
      <w:r w:rsidRPr="00E872BD">
        <w:rPr>
          <w:rStyle w:val="StyleUnderline"/>
        </w:rPr>
        <w:t xml:space="preserve"> of equality. In </w:t>
      </w:r>
      <w:proofErr w:type="gramStart"/>
      <w:r w:rsidRPr="00E872BD">
        <w:rPr>
          <w:rStyle w:val="StyleUnderline"/>
        </w:rPr>
        <w:t>all of</w:t>
      </w:r>
      <w:proofErr w:type="gramEnd"/>
      <w:r w:rsidRPr="00E872BD">
        <w:rPr>
          <w:rStyle w:val="StyleUnderline"/>
        </w:rPr>
        <w:t xml:space="preserve"> these schemes </w:t>
      </w:r>
      <w:r w:rsidRPr="005857D7">
        <w:rPr>
          <w:rStyle w:val="StyleUnderline"/>
          <w:highlight w:val="cyan"/>
        </w:rPr>
        <w:t xml:space="preserve">we </w:t>
      </w:r>
      <w:r w:rsidRPr="005857D7">
        <w:rPr>
          <w:rStyle w:val="Emphasis"/>
          <w:highlight w:val="cyan"/>
        </w:rPr>
        <w:t>focus</w:t>
      </w:r>
      <w:r w:rsidRPr="005857D7">
        <w:rPr>
          <w:rStyle w:val="StyleUnderline"/>
          <w:highlight w:val="cyan"/>
        </w:rPr>
        <w:t xml:space="preserve"> on what we are </w:t>
      </w:r>
      <w:r w:rsidRPr="005857D7">
        <w:rPr>
          <w:rStyle w:val="Emphasis"/>
          <w:highlight w:val="cyan"/>
        </w:rPr>
        <w:t>fighting for</w:t>
      </w:r>
      <w:r w:rsidRPr="005857D7">
        <w:rPr>
          <w:rStyle w:val="StyleUnderline"/>
          <w:highlight w:val="cyan"/>
        </w:rPr>
        <w:t>, rather than</w:t>
      </w:r>
      <w:r w:rsidRPr="00E872BD">
        <w:rPr>
          <w:rStyle w:val="StyleUnderline"/>
        </w:rPr>
        <w:t xml:space="preserve"> what we are </w:t>
      </w:r>
      <w:r w:rsidRPr="000A5F08">
        <w:rPr>
          <w:rStyle w:val="Emphasis"/>
        </w:rPr>
        <w:t xml:space="preserve">fighting </w:t>
      </w:r>
      <w:r w:rsidRPr="005857D7">
        <w:rPr>
          <w:rStyle w:val="Emphasis"/>
          <w:highlight w:val="cyan"/>
        </w:rPr>
        <w:t>against</w:t>
      </w:r>
      <w:r w:rsidRPr="00E872BD">
        <w:rPr>
          <w:rStyle w:val="StyleUnderline"/>
        </w:rPr>
        <w:t>. All</w:t>
      </w:r>
      <w:r w:rsidRPr="00407BA1">
        <w:rPr>
          <w:sz w:val="14"/>
        </w:rPr>
        <w:t xml:space="preserve"> our </w:t>
      </w:r>
      <w:r w:rsidRPr="000A5F08">
        <w:rPr>
          <w:rStyle w:val="Emphasis"/>
        </w:rPr>
        <w:t>lofty sounding words</w:t>
      </w:r>
      <w:r w:rsidRPr="00E872BD">
        <w:rPr>
          <w:rStyle w:val="StyleUnderline"/>
        </w:rPr>
        <w:t xml:space="preserve"> and </w:t>
      </w:r>
      <w:r w:rsidRPr="005857D7">
        <w:rPr>
          <w:rStyle w:val="Emphasis"/>
          <w:highlight w:val="cyan"/>
        </w:rPr>
        <w:t>good intentions pave</w:t>
      </w:r>
      <w:r w:rsidRPr="00E872BD">
        <w:rPr>
          <w:rStyle w:val="StyleUnderline"/>
        </w:rPr>
        <w:t xml:space="preserve"> the </w:t>
      </w:r>
      <w:r w:rsidRPr="005857D7">
        <w:rPr>
          <w:rStyle w:val="Emphasis"/>
          <w:highlight w:val="cyan"/>
        </w:rPr>
        <w:t>way to hell</w:t>
      </w:r>
      <w:r w:rsidRPr="005857D7">
        <w:rPr>
          <w:rStyle w:val="StyleUnderline"/>
          <w:highlight w:val="cyan"/>
        </w:rPr>
        <w:t xml:space="preserve"> for groups who are</w:t>
      </w:r>
      <w:r w:rsidRPr="00407BA1">
        <w:rPr>
          <w:sz w:val="14"/>
        </w:rPr>
        <w:t xml:space="preserve"> almost </w:t>
      </w:r>
      <w:r w:rsidRPr="005857D7">
        <w:rPr>
          <w:rStyle w:val="Emphasis"/>
          <w:highlight w:val="cyan"/>
        </w:rPr>
        <w:t>routinely left out</w:t>
      </w:r>
      <w:r w:rsidRPr="00E872BD">
        <w:rPr>
          <w:rStyle w:val="StyleUnderline"/>
        </w:rPr>
        <w:t xml:space="preserve"> of</w:t>
      </w:r>
      <w:r w:rsidRPr="00407BA1">
        <w:rPr>
          <w:sz w:val="14"/>
        </w:rPr>
        <w:t xml:space="preserve"> our </w:t>
      </w:r>
      <w:r w:rsidRPr="00E872BD">
        <w:rPr>
          <w:rStyle w:val="StyleUnderline"/>
        </w:rPr>
        <w:t>institutions</w:t>
      </w:r>
      <w:r w:rsidRPr="00407BA1">
        <w:rPr>
          <w:sz w:val="14"/>
        </w:rPr>
        <w:t xml:space="preserve">. Notwithstanding that this hell we have paved the way for </w:t>
      </w:r>
      <w:proofErr w:type="gramStart"/>
      <w:r w:rsidRPr="00407BA1">
        <w:rPr>
          <w:sz w:val="14"/>
        </w:rPr>
        <w:t>may be</w:t>
      </w:r>
      <w:proofErr w:type="gramEnd"/>
      <w:r w:rsidRPr="00407BA1">
        <w:rPr>
          <w:sz w:val="14"/>
        </w:rPr>
        <w:t xml:space="preserve"> inside or outside of said institutions. The way is paved. The hell exists.</w:t>
      </w:r>
    </w:p>
    <w:p w14:paraId="5C27F7C3" w14:textId="77777777" w:rsidR="00E7005C" w:rsidRPr="000B1807" w:rsidRDefault="00E7005C" w:rsidP="00E7005C">
      <w:pPr>
        <w:rPr>
          <w:sz w:val="14"/>
        </w:rPr>
      </w:pPr>
      <w:r w:rsidRPr="000B1807">
        <w:rPr>
          <w:sz w:val="14"/>
        </w:rPr>
        <w:t xml:space="preserve">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w:t>
      </w:r>
      <w:proofErr w:type="gramStart"/>
      <w:r w:rsidRPr="000B1807">
        <w:rPr>
          <w:sz w:val="14"/>
        </w:rPr>
        <w:t>thus, ‘</w:t>
      </w:r>
      <w:proofErr w:type="gramEnd"/>
      <w:r w:rsidRPr="000B1807">
        <w:rPr>
          <w:sz w:val="14"/>
        </w:rPr>
        <w:t>Decolonisation is an insatiable reparatory demand, an insurrectionary utterance, that always exceeds the temporality and scene of its enunciation. It entails nothing less than an endless fracturing of the world colonialism created.’</w:t>
      </w:r>
    </w:p>
    <w:p w14:paraId="0458D46D" w14:textId="77777777" w:rsidR="00E7005C" w:rsidRPr="000B1807" w:rsidRDefault="00E7005C" w:rsidP="00E7005C">
      <w:pPr>
        <w:rPr>
          <w:sz w:val="14"/>
        </w:rPr>
      </w:pPr>
      <w:r w:rsidRPr="000B1807">
        <w:rPr>
          <w:sz w:val="14"/>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w:t>
      </w:r>
      <w:proofErr w:type="gramStart"/>
      <w:r w:rsidRPr="000B1807">
        <w:rPr>
          <w:sz w:val="14"/>
        </w:rPr>
        <w:t>logics</w:t>
      </w:r>
      <w:proofErr w:type="gramEnd"/>
      <w:r w:rsidRPr="000B1807">
        <w:rPr>
          <w:sz w:val="14"/>
        </w:rPr>
        <w:t xml:space="preserve"> that drove the process and continue to drive and structure our institutions and our world. There are two overarching logics that I refer to here. One is the commodification of space and </w:t>
      </w:r>
      <w:proofErr w:type="gramStart"/>
      <w:r w:rsidRPr="000B1807">
        <w:rPr>
          <w:sz w:val="14"/>
        </w:rPr>
        <w:t>nature,</w:t>
      </w:r>
      <w:proofErr w:type="gramEnd"/>
      <w:r w:rsidRPr="000B1807">
        <w:rPr>
          <w:sz w:val="14"/>
        </w:rPr>
        <w:t xml:space="preserve"> the other is the commodification of humanity and variably valued labour. </w:t>
      </w:r>
      <w:r w:rsidRPr="000B1807">
        <w:rPr>
          <w:rStyle w:val="StyleUnderline"/>
          <w:highlight w:val="cya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0B1807">
        <w:rPr>
          <w:sz w:val="14"/>
        </w:rPr>
        <w:t xml:space="preserve"> mostly racial and gendered </w:t>
      </w:r>
      <w:r w:rsidRPr="000B1807">
        <w:rPr>
          <w:rStyle w:val="Emphasis"/>
          <w:highlight w:val="cya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0B1807">
        <w:rPr>
          <w:rStyle w:val="StyleUnderline"/>
          <w:highlight w:val="cyan"/>
        </w:rPr>
        <w:t>of</w:t>
      </w:r>
      <w:r w:rsidRPr="000B1807">
        <w:rPr>
          <w:rStyle w:val="StyleUnderline"/>
        </w:rPr>
        <w:t xml:space="preserve"> </w:t>
      </w:r>
      <w:proofErr w:type="gramStart"/>
      <w:r w:rsidRPr="000B1807">
        <w:rPr>
          <w:rStyle w:val="StyleUnderline"/>
        </w:rPr>
        <w:t>peoples</w:t>
      </w:r>
      <w:proofErr w:type="gramEnd"/>
      <w:r w:rsidRPr="000B1807">
        <w:rPr>
          <w:rStyle w:val="StyleUnderline"/>
        </w:rPr>
        <w:t xml:space="preserve"> into </w:t>
      </w:r>
      <w:r w:rsidRPr="000B1807">
        <w:rPr>
          <w:rStyle w:val="StyleUnderline"/>
          <w:highlight w:val="cya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0B1807">
        <w:rPr>
          <w:rStyle w:val="StyleUnderline"/>
          <w:highlight w:val="cyan"/>
        </w:rPr>
        <w:t>by drafting people</w:t>
      </w:r>
      <w:r w:rsidRPr="000B1807">
        <w:rPr>
          <w:sz w:val="14"/>
        </w:rPr>
        <w:t xml:space="preserve"> (the wretched/damned of the earth) </w:t>
      </w:r>
      <w:r w:rsidRPr="000B1807">
        <w:rPr>
          <w:rStyle w:val="StyleUnderline"/>
          <w:highlight w:val="cyan"/>
        </w:rPr>
        <w:t>into</w:t>
      </w:r>
      <w:r w:rsidRPr="000B1807">
        <w:rPr>
          <w:sz w:val="14"/>
        </w:rPr>
        <w:t xml:space="preserve"> what Fanon calls </w:t>
      </w:r>
      <w:r w:rsidRPr="000B1807">
        <w:rPr>
          <w:rStyle w:val="StyleUnderline"/>
        </w:rPr>
        <w:t xml:space="preserve">the </w:t>
      </w:r>
      <w:r w:rsidRPr="000B1807">
        <w:rPr>
          <w:rStyle w:val="Emphasis"/>
          <w:highlight w:val="cyan"/>
        </w:rPr>
        <w:t>zone of non-being</w:t>
      </w:r>
      <w:r w:rsidRPr="000B1807">
        <w:rPr>
          <w:sz w:val="14"/>
        </w:rPr>
        <w:t xml:space="preserve">, according to Grosfoguel, </w:t>
      </w:r>
      <w:r w:rsidRPr="000B1807">
        <w:rPr>
          <w:rStyle w:val="StyleUnderline"/>
        </w:rPr>
        <w:t xml:space="preserve">this is </w:t>
      </w:r>
      <w:r w:rsidRPr="000B1807">
        <w:rPr>
          <w:rStyle w:val="Emphasis"/>
          <w:highlight w:val="cyan"/>
        </w:rPr>
        <w:t>below the line</w:t>
      </w:r>
      <w:r w:rsidRPr="000B1807">
        <w:rPr>
          <w:rStyle w:val="StyleUnderline"/>
        </w:rPr>
        <w:t xml:space="preserve"> of the human</w:t>
      </w:r>
      <w:r w:rsidRPr="000B1807">
        <w:rPr>
          <w:sz w:val="14"/>
        </w:rPr>
        <w:t xml:space="preserve">. Hickel calls </w:t>
      </w:r>
      <w:r w:rsidRPr="000B1807">
        <w:rPr>
          <w:rStyle w:val="StyleUnderline"/>
        </w:rPr>
        <w:t xml:space="preserve">this zone the </w:t>
      </w:r>
      <w:r w:rsidRPr="000B1807">
        <w:rPr>
          <w:rStyle w:val="Emphasis"/>
          <w:highlight w:val="cyan"/>
        </w:rPr>
        <w:t>sacrifice zone</w:t>
      </w:r>
      <w:r w:rsidRPr="000B1807">
        <w:rPr>
          <w:sz w:val="14"/>
        </w:rPr>
        <w:t xml:space="preserve">. As Achille Mbembe’s work on the practice of necropolitics explains, </w:t>
      </w:r>
      <w:r w:rsidRPr="000B1807">
        <w:rPr>
          <w:rStyle w:val="Emphasis"/>
        </w:rPr>
        <w:t>political power</w:t>
      </w:r>
      <w:r w:rsidRPr="000B1807">
        <w:rPr>
          <w:rStyle w:val="StyleUnderline"/>
        </w:rPr>
        <w:t xml:space="preserve"> </w:t>
      </w:r>
      <w:r w:rsidRPr="000B1807">
        <w:rPr>
          <w:rStyle w:val="StyleUnderline"/>
          <w:highlight w:val="cyan"/>
        </w:rPr>
        <w:t xml:space="preserve">is </w:t>
      </w:r>
      <w:r w:rsidRPr="000B1807">
        <w:rPr>
          <w:rStyle w:val="Emphasis"/>
          <w:highlight w:val="cyan"/>
        </w:rPr>
        <w:t>deployed</w:t>
      </w:r>
      <w:r w:rsidRPr="000B1807">
        <w:rPr>
          <w:rStyle w:val="Emphasis"/>
        </w:rPr>
        <w:t xml:space="preserve"> globally</w:t>
      </w:r>
      <w:r w:rsidRPr="000B1807">
        <w:rPr>
          <w:rStyle w:val="StyleUnderline"/>
        </w:rPr>
        <w:t xml:space="preserve"> </w:t>
      </w:r>
      <w:r w:rsidRPr="000B1807">
        <w:rPr>
          <w:rStyle w:val="StyleUnderline"/>
          <w:highlight w:val="cyan"/>
        </w:rPr>
        <w:t>to decide ‘</w:t>
      </w:r>
      <w:r w:rsidRPr="000B1807">
        <w:rPr>
          <w:rStyle w:val="Emphasis"/>
          <w:highlight w:val="cyan"/>
        </w:rPr>
        <w:t>who may live</w:t>
      </w:r>
      <w:r w:rsidRPr="000B1807">
        <w:rPr>
          <w:rStyle w:val="StyleUnderline"/>
          <w:highlight w:val="cyan"/>
        </w:rPr>
        <w:t xml:space="preserve"> and </w:t>
      </w:r>
      <w:r w:rsidRPr="000B1807">
        <w:rPr>
          <w:rStyle w:val="Emphasis"/>
          <w:highlight w:val="cyan"/>
        </w:rPr>
        <w:t>who must die</w:t>
      </w:r>
      <w:r w:rsidRPr="000B1807">
        <w:rPr>
          <w:rStyle w:val="StyleUnderline"/>
          <w:highlight w:val="cya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5EDA123E" w14:textId="77777777" w:rsidR="00E7005C" w:rsidRPr="000B1807" w:rsidRDefault="00E7005C" w:rsidP="00E7005C">
      <w:pPr>
        <w:rPr>
          <w:sz w:val="14"/>
        </w:rPr>
      </w:pPr>
      <w:r w:rsidRPr="000B1807">
        <w:rPr>
          <w:sz w:val="14"/>
        </w:rPr>
        <w:t xml:space="preserve">Or as George Sefa Dei and Chizoba Imoka describe ‘To colonize … One </w:t>
      </w:r>
      <w:proofErr w:type="gramStart"/>
      <w:r w:rsidRPr="000B1807">
        <w:rPr>
          <w:sz w:val="14"/>
        </w:rPr>
        <w:t>has to</w:t>
      </w:r>
      <w:proofErr w:type="gramEnd"/>
      <w:r w:rsidRPr="000B1807">
        <w:rPr>
          <w:sz w:val="14"/>
        </w:rPr>
        <w:t xml:space="preserve"> equate the purpose of life to material acquisitions, affirm their personhood only through their ability to dominate/bully others, shrink their mental capacity so as not to respect/understand human diversity and rationalize a wide range of unfettered </w:t>
      </w:r>
      <w:proofErr w:type="gramStart"/>
      <w:r w:rsidRPr="000B1807">
        <w:rPr>
          <w:sz w:val="14"/>
        </w:rPr>
        <w:t>violence.’</w:t>
      </w:r>
      <w:proofErr w:type="gramEnd"/>
    </w:p>
    <w:p w14:paraId="6EFABAA6" w14:textId="77777777" w:rsidR="00E7005C" w:rsidRPr="000B1807" w:rsidRDefault="00E7005C" w:rsidP="00E7005C">
      <w:pPr>
        <w:rPr>
          <w:sz w:val="14"/>
        </w:rPr>
      </w:pPr>
      <w:proofErr w:type="gramStart"/>
      <w:r w:rsidRPr="000B1807">
        <w:rPr>
          <w:sz w:val="14"/>
        </w:rPr>
        <w:t>Thus</w:t>
      </w:r>
      <w:proofErr w:type="gramEnd"/>
      <w:r w:rsidRPr="000B1807">
        <w:rPr>
          <w:sz w:val="14"/>
        </w:rPr>
        <w:t xml:space="preserve"> we must never forget that </w:t>
      </w:r>
      <w:r w:rsidRPr="000B1807">
        <w:rPr>
          <w:rStyle w:val="StyleUnderline"/>
          <w:highlight w:val="cyan"/>
        </w:rPr>
        <w:t>this categorisation</w:t>
      </w:r>
      <w:r w:rsidRPr="000B1807">
        <w:rPr>
          <w:rStyle w:val="StyleUnderline"/>
        </w:rPr>
        <w:t xml:space="preserve"> of humanity </w:t>
      </w:r>
      <w:r w:rsidRPr="000B1807">
        <w:rPr>
          <w:rStyle w:val="Emphasis"/>
        </w:rPr>
        <w:t xml:space="preserve">always, always, </w:t>
      </w:r>
      <w:r w:rsidRPr="000B1807">
        <w:rPr>
          <w:rStyle w:val="Emphasis"/>
          <w:highlight w:val="cyan"/>
        </w:rPr>
        <w:t>always</w:t>
      </w:r>
      <w:r w:rsidRPr="000B1807">
        <w:rPr>
          <w:rStyle w:val="StyleUnderline"/>
          <w:highlight w:val="cyan"/>
        </w:rPr>
        <w:t xml:space="preserve"> serves</w:t>
      </w:r>
      <w:r w:rsidRPr="000B1807">
        <w:rPr>
          <w:rStyle w:val="StyleUnderline"/>
        </w:rPr>
        <w:t xml:space="preserve"> the </w:t>
      </w:r>
      <w:r w:rsidRPr="000B1807">
        <w:rPr>
          <w:rStyle w:val="StyleUnderline"/>
          <w:highlight w:val="cyan"/>
        </w:rPr>
        <w:t xml:space="preserve">purpose of marking for </w:t>
      </w:r>
      <w:r w:rsidRPr="000B1807">
        <w:rPr>
          <w:rStyle w:val="Emphasis"/>
          <w:highlight w:val="cyan"/>
        </w:rPr>
        <w:t>death</w:t>
      </w:r>
      <w:r w:rsidRPr="000B1807">
        <w:rPr>
          <w:rStyle w:val="StyleUnderline"/>
          <w:highlight w:val="cyan"/>
        </w:rPr>
        <w:t> and</w:t>
      </w:r>
      <w:r w:rsidRPr="000B1807">
        <w:rPr>
          <w:rStyle w:val="StyleUnderline"/>
        </w:rPr>
        <w:t xml:space="preserve"> marking for </w:t>
      </w:r>
      <w:r w:rsidRPr="000B1807">
        <w:rPr>
          <w:rStyle w:val="Emphasis"/>
          <w:highlight w:val="cya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0B1807">
        <w:rPr>
          <w:rStyle w:val="Emphasis"/>
          <w:highlight w:val="cyan"/>
        </w:rPr>
        <w:t>Dispossession</w:t>
      </w:r>
      <w:r w:rsidRPr="000B1807">
        <w:rPr>
          <w:rStyle w:val="StyleUnderline"/>
        </w:rPr>
        <w:t xml:space="preserve"> always </w:t>
      </w:r>
      <w:r w:rsidRPr="000B1807">
        <w:rPr>
          <w:rStyle w:val="StyleUnderline"/>
          <w:highlight w:val="cyan"/>
        </w:rPr>
        <w:t xml:space="preserve">serves the </w:t>
      </w:r>
      <w:r w:rsidRPr="000B1807">
        <w:rPr>
          <w:rStyle w:val="Emphasis"/>
          <w:highlight w:val="cyan"/>
        </w:rPr>
        <w:t>purpose of accumulation</w:t>
      </w:r>
      <w:r w:rsidRPr="000B1807">
        <w:rPr>
          <w:sz w:val="14"/>
        </w:rPr>
        <w:t>. ‘</w:t>
      </w:r>
      <w:proofErr w:type="gramStart"/>
      <w:r w:rsidRPr="000B1807">
        <w:rPr>
          <w:sz w:val="14"/>
        </w:rPr>
        <w:t>who</w:t>
      </w:r>
      <w:proofErr w:type="gramEnd"/>
      <w:r w:rsidRPr="000B1807">
        <w:rPr>
          <w:sz w:val="14"/>
        </w:rPr>
        <w:t xml:space="preserve"> may live and who must die…’</w:t>
      </w:r>
    </w:p>
    <w:p w14:paraId="23D76240" w14:textId="77777777" w:rsidR="00E7005C" w:rsidRPr="00630127" w:rsidRDefault="00E7005C" w:rsidP="00E7005C">
      <w:pPr>
        <w:rPr>
          <w:sz w:val="14"/>
        </w:rPr>
      </w:pPr>
      <w:r w:rsidRPr="000B1807">
        <w:rPr>
          <w:sz w:val="14"/>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0B1807">
        <w:rPr>
          <w:sz w:val="14"/>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0B1807">
        <w:rPr>
          <w:rStyle w:val="StyleUnderline"/>
          <w:highlight w:val="cyan"/>
        </w:rPr>
        <w:t xml:space="preserve">we have </w:t>
      </w:r>
      <w:r w:rsidRPr="000B1807">
        <w:rPr>
          <w:rStyle w:val="Emphasis"/>
          <w:highlight w:val="cyan"/>
        </w:rPr>
        <w:t>strapped ourselves</w:t>
      </w:r>
      <w:r w:rsidRPr="000B1807">
        <w:rPr>
          <w:rStyle w:val="StyleUnderline"/>
          <w:highlight w:val="cyan"/>
        </w:rPr>
        <w:t xml:space="preserve"> to</w:t>
      </w:r>
      <w:r w:rsidRPr="000B1807">
        <w:rPr>
          <w:rStyle w:val="StyleUnderline"/>
        </w:rPr>
        <w:t xml:space="preserve"> a </w:t>
      </w:r>
      <w:r w:rsidRPr="000B1807">
        <w:rPr>
          <w:rStyle w:val="Emphasis"/>
          <w:highlight w:val="cyan"/>
        </w:rPr>
        <w:t>machine designed to destroy</w:t>
      </w:r>
      <w:r w:rsidRPr="000B1807">
        <w:rPr>
          <w:rStyle w:val="StyleUnderline"/>
          <w:highlight w:val="cyan"/>
        </w:rPr>
        <w:t xml:space="preserve"> us. But we live in hope that before it does, at least it </w:t>
      </w:r>
      <w:r w:rsidRPr="000B1807">
        <w:rPr>
          <w:rStyle w:val="Emphasis"/>
        </w:rPr>
        <w:t>feeds</w:t>
      </w:r>
      <w:r w:rsidRPr="000B1807">
        <w:rPr>
          <w:rStyle w:val="StyleUnderline"/>
        </w:rPr>
        <w:t xml:space="preserve"> us, </w:t>
      </w:r>
      <w:r w:rsidRPr="000B1807">
        <w:rPr>
          <w:rStyle w:val="Emphasis"/>
          <w:highlight w:val="cyan"/>
        </w:rPr>
        <w:t>sustains</w:t>
      </w:r>
      <w:r w:rsidRPr="000B1807">
        <w:rPr>
          <w:rStyle w:val="StyleUnderline"/>
          <w:highlight w:val="cyan"/>
        </w:rPr>
        <w:t xml:space="preserve"> us</w:t>
      </w:r>
      <w:r w:rsidRPr="000B1807">
        <w:rPr>
          <w:rStyle w:val="StyleUnderline"/>
        </w:rPr>
        <w:t xml:space="preserve"> for a while, </w:t>
      </w:r>
      <w:r w:rsidRPr="000B1807">
        <w:rPr>
          <w:rStyle w:val="StyleUnderline"/>
          <w:highlight w:val="cyan"/>
        </w:rPr>
        <w:t>unlike</w:t>
      </w:r>
      <w:r w:rsidRPr="000B1807">
        <w:rPr>
          <w:rStyle w:val="StyleUnderline"/>
        </w:rPr>
        <w:t xml:space="preserve"> the </w:t>
      </w:r>
      <w:r w:rsidRPr="000B1807">
        <w:rPr>
          <w:rStyle w:val="Emphasis"/>
        </w:rPr>
        <w:t xml:space="preserve">poor benighted </w:t>
      </w:r>
      <w:r w:rsidRPr="000B1807">
        <w:rPr>
          <w:rStyle w:val="Emphasis"/>
          <w:highlight w:val="cyan"/>
        </w:rPr>
        <w:t>souls</w:t>
      </w:r>
      <w:r w:rsidRPr="000B1807">
        <w:rPr>
          <w:rStyle w:val="StyleUnderline"/>
          <w:highlight w:val="cyan"/>
        </w:rPr>
        <w:t xml:space="preserve"> in </w:t>
      </w:r>
      <w:r w:rsidRPr="000B1807">
        <w:rPr>
          <w:rStyle w:val="StyleUnderline"/>
        </w:rPr>
        <w:t xml:space="preserve">the </w:t>
      </w:r>
      <w:r w:rsidRPr="000B1807">
        <w:rPr>
          <w:rStyle w:val="Emphasis"/>
          <w:highlight w:val="cyan"/>
        </w:rPr>
        <w:t>sacrifice zone</w:t>
      </w:r>
      <w:r w:rsidRPr="000B1807">
        <w:rPr>
          <w:rStyle w:val="StyleUnderline"/>
        </w:rPr>
        <w:t xml:space="preserve">, the wretched and damned of the earth, </w:t>
      </w:r>
      <w:r w:rsidRPr="000B1807">
        <w:rPr>
          <w:rStyle w:val="Emphasis"/>
          <w:highlight w:val="cyan"/>
        </w:rPr>
        <w:t>trampled under</w:t>
      </w:r>
      <w:r w:rsidRPr="000B1807">
        <w:rPr>
          <w:rStyle w:val="Emphasis"/>
        </w:rPr>
        <w:t xml:space="preserve"> the </w:t>
      </w:r>
      <w:r w:rsidRPr="000B1807">
        <w:rPr>
          <w:rStyle w:val="Emphasis"/>
          <w:highlight w:val="cyan"/>
        </w:rPr>
        <w:t>wheels</w:t>
      </w:r>
      <w:r w:rsidRPr="000B1807">
        <w:rPr>
          <w:rStyle w:val="StyleUnderline"/>
          <w:highlight w:val="cyan"/>
        </w:rPr>
        <w:t xml:space="preserve"> of</w:t>
      </w:r>
      <w:r w:rsidRPr="000B1807">
        <w:rPr>
          <w:rStyle w:val="StyleUnderline"/>
        </w:rPr>
        <w:t xml:space="preserve"> the </w:t>
      </w:r>
      <w:r w:rsidRPr="000B1807">
        <w:rPr>
          <w:rStyle w:val="StyleUnderline"/>
          <w:highlight w:val="cyan"/>
        </w:rPr>
        <w:t>machine and</w:t>
      </w:r>
      <w:r w:rsidRPr="000B1807">
        <w:rPr>
          <w:rStyle w:val="StyleUnderline"/>
        </w:rPr>
        <w:t xml:space="preserve"> then </w:t>
      </w:r>
      <w:r w:rsidRPr="000B1807">
        <w:rPr>
          <w:rStyle w:val="Emphasis"/>
          <w:highlight w:val="cyan"/>
        </w:rPr>
        <w:t>cast</w:t>
      </w:r>
      <w:r w:rsidRPr="000B1807">
        <w:rPr>
          <w:rStyle w:val="StyleUnderline"/>
          <w:highlight w:val="cyan"/>
        </w:rPr>
        <w:t xml:space="preserve"> into the river</w:t>
      </w:r>
      <w:r w:rsidRPr="000B1807">
        <w:rPr>
          <w:rStyle w:val="StyleUnderline"/>
        </w:rPr>
        <w:t xml:space="preserve"> with its forgotten names</w:t>
      </w:r>
      <w:r w:rsidRPr="000B1807">
        <w:rPr>
          <w:sz w:val="14"/>
        </w:rPr>
        <w:t xml:space="preserve">, its waters closing over their heads as they drift off into the silence. We do not remember their names. For most of them we never knew </w:t>
      </w:r>
      <w:proofErr w:type="gramStart"/>
      <w:r w:rsidRPr="000B1807">
        <w:rPr>
          <w:sz w:val="14"/>
        </w:rPr>
        <w:t>they</w:t>
      </w:r>
      <w:proofErr w:type="gramEnd"/>
      <w:r w:rsidRPr="000B1807">
        <w:rPr>
          <w:sz w:val="14"/>
        </w:rPr>
        <w:t xml:space="preserve"> names, never bothered to say those names. Too difficult to pronounce. </w:t>
      </w:r>
      <w:r w:rsidRPr="000B1807">
        <w:rPr>
          <w:rStyle w:val="StyleUnderline"/>
          <w:highlight w:val="cyan"/>
        </w:rPr>
        <w:t>Their bodies</w:t>
      </w:r>
      <w:r w:rsidRPr="000B1807">
        <w:rPr>
          <w:rStyle w:val="StyleUnderline"/>
        </w:rPr>
        <w:t xml:space="preserve"> and their realities </w:t>
      </w:r>
      <w:r w:rsidRPr="000B1807">
        <w:rPr>
          <w:rStyle w:val="StyleUnderline"/>
          <w:highlight w:val="cyan"/>
        </w:rPr>
        <w:t xml:space="preserve">were too </w:t>
      </w:r>
      <w:r w:rsidRPr="000B1807">
        <w:rPr>
          <w:rStyle w:val="Emphasis"/>
          <w:highlight w:val="cyan"/>
        </w:rPr>
        <w:t>dissonant</w:t>
      </w:r>
      <w:r w:rsidRPr="000B1807">
        <w:rPr>
          <w:rStyle w:val="StyleUnderline"/>
          <w:highlight w:val="cyan"/>
        </w:rPr>
        <w:t xml:space="preserve"> and </w:t>
      </w:r>
      <w:r w:rsidRPr="000B1807">
        <w:rPr>
          <w:rStyle w:val="Emphasis"/>
          <w:highlight w:val="cyan"/>
        </w:rPr>
        <w:t>distant</w:t>
      </w:r>
      <w:r w:rsidRPr="000B1807">
        <w:rPr>
          <w:rStyle w:val="StyleUnderline"/>
          <w:highlight w:val="cyan"/>
        </w:rPr>
        <w:t xml:space="preserve">, too </w:t>
      </w:r>
      <w:r w:rsidRPr="000B1807">
        <w:rPr>
          <w:rStyle w:val="Emphasis"/>
          <w:highlight w:val="cyan"/>
        </w:rPr>
        <w:t>foreign</w:t>
      </w:r>
      <w:r w:rsidRPr="000B1807">
        <w:rPr>
          <w:rStyle w:val="StyleUnderline"/>
          <w:highlight w:val="cyan"/>
        </w:rPr>
        <w:t xml:space="preserve"> to fit into</w:t>
      </w:r>
      <w:r w:rsidRPr="000B1807">
        <w:rPr>
          <w:rStyle w:val="StyleUnderline"/>
        </w:rPr>
        <w:t xml:space="preserve"> the </w:t>
      </w:r>
      <w:r w:rsidRPr="000B1807">
        <w:rPr>
          <w:rStyle w:val="Emphasis"/>
          <w:highlight w:val="cyan"/>
        </w:rPr>
        <w:t>normative frames</w:t>
      </w:r>
      <w:r w:rsidRPr="000B1807">
        <w:rPr>
          <w:rStyle w:val="StyleUnderline"/>
          <w:highlight w:val="cyan"/>
        </w:rPr>
        <w:t xml:space="preserve"> of disciplines</w:t>
      </w:r>
      <w:r w:rsidRPr="000B1807">
        <w:rPr>
          <w:rStyle w:val="StyleUnderline"/>
        </w:rPr>
        <w:t xml:space="preserve"> that did not consider the wretched and damned human at the dawn of the </w:t>
      </w:r>
      <w:r w:rsidRPr="000B1807">
        <w:rPr>
          <w:rStyle w:val="Emphasis"/>
        </w:rPr>
        <w:t>discipline’s inception</w:t>
      </w:r>
      <w:r w:rsidRPr="000B1807">
        <w:rPr>
          <w:sz w:val="14"/>
        </w:rPr>
        <w:t>. Now the discipline is complete, the canon closed and all it can do is fire out at a dying world.</w:t>
      </w:r>
    </w:p>
    <w:p w14:paraId="18E0F31D" w14:textId="77777777" w:rsidR="00E7005C" w:rsidRPr="00A93AB8" w:rsidRDefault="00E7005C" w:rsidP="00E7005C">
      <w:pPr>
        <w:pStyle w:val="Heading4"/>
      </w:pPr>
      <w:r>
        <w:t xml:space="preserve">Disability is not merely the product of </w:t>
      </w:r>
      <w:r w:rsidRPr="007022AD">
        <w:rPr>
          <w:u w:val="single"/>
        </w:rPr>
        <w:t xml:space="preserve">capitalist </w:t>
      </w:r>
      <w:proofErr w:type="gramStart"/>
      <w:r w:rsidRPr="007022AD">
        <w:rPr>
          <w:u w:val="single"/>
        </w:rPr>
        <w:t>debilitation</w:t>
      </w:r>
      <w:r>
        <w:t>,</w:t>
      </w:r>
      <w:proofErr w:type="gramEnd"/>
      <w:r>
        <w:t xml:space="preserve"> it is the </w:t>
      </w:r>
      <w:r w:rsidRPr="007022AD">
        <w:rPr>
          <w:u w:val="single"/>
        </w:rPr>
        <w:t>ground state of life</w:t>
      </w:r>
      <w:r>
        <w:t xml:space="preserve">. However, the 1AC’s move towards labor reform relies on a </w:t>
      </w:r>
      <w:r w:rsidRPr="003A44A0">
        <w:rPr>
          <w:u w:val="single"/>
        </w:rPr>
        <w:t>naturalized</w:t>
      </w:r>
      <w:r>
        <w:t xml:space="preserve"> understanding of work as a </w:t>
      </w:r>
      <w:r w:rsidRPr="003A44A0">
        <w:rPr>
          <w:u w:val="single"/>
        </w:rPr>
        <w:t>moral good</w:t>
      </w:r>
      <w:r>
        <w:t xml:space="preserve"> that presumes </w:t>
      </w:r>
      <w:r w:rsidRPr="004C2C41">
        <w:rPr>
          <w:u w:val="single"/>
        </w:rPr>
        <w:t>value</w:t>
      </w:r>
      <w:r>
        <w:t xml:space="preserve"> is produced by </w:t>
      </w:r>
      <w:r w:rsidRPr="004C2C41">
        <w:rPr>
          <w:u w:val="single"/>
        </w:rPr>
        <w:t>labor</w:t>
      </w:r>
      <w:r>
        <w:t xml:space="preserve">, which reproduces </w:t>
      </w:r>
      <w:r w:rsidRPr="00EA6A3B">
        <w:rPr>
          <w:u w:val="single"/>
        </w:rPr>
        <w:t>ableness</w:t>
      </w:r>
      <w:r>
        <w:t xml:space="preserve"> and </w:t>
      </w:r>
      <w:r w:rsidRPr="00EA6A3B">
        <w:rPr>
          <w:u w:val="single"/>
        </w:rPr>
        <w:t>capacity</w:t>
      </w:r>
      <w:r>
        <w:t xml:space="preserve"> as the default conditions of life. The AFF’s investment in waged labor as liberatory means it can only ever </w:t>
      </w:r>
      <w:r w:rsidRPr="007022AD">
        <w:rPr>
          <w:u w:val="single"/>
        </w:rPr>
        <w:t>re-shuffle</w:t>
      </w:r>
      <w:r>
        <w:t xml:space="preserve"> the ableist command to </w:t>
      </w:r>
      <w:r w:rsidRPr="007022AD">
        <w:rPr>
          <w:u w:val="single"/>
        </w:rPr>
        <w:t>work yourself to death</w:t>
      </w:r>
      <w:r>
        <w:t xml:space="preserve">. </w:t>
      </w:r>
    </w:p>
    <w:p w14:paraId="08DB6C6A" w14:textId="77777777" w:rsidR="00E7005C" w:rsidRPr="00FC23B5" w:rsidRDefault="00E7005C" w:rsidP="00E7005C">
      <w:r w:rsidRPr="00FC23B5">
        <w:rPr>
          <w:rStyle w:val="Style13ptBold"/>
        </w:rPr>
        <w:t>Zavitsanos 19</w:t>
      </w:r>
      <w:r w:rsidRPr="00FC23B5">
        <w:t xml:space="preserve"> (Rebecca Sanchez and Mara Mills interviewing Constantina Zavitsanos. Constantina Zavitsanos – an artist who works in sculpture, performance, t</w:t>
      </w:r>
      <w:r>
        <w:t>s</w:t>
      </w:r>
      <w:r w:rsidRPr="00FC23B5">
        <w:t xml:space="preserve">ext, and sound; Zavitsanos lives in New York City and teaches at The New School. Mara Mills – associate professor of Media, Culture, and Communication and co-director of the Center for Disability Studies at New York University. Rebecca Sanchez – associate professor of English and co-director of the Disability Studies program at Fordham University. “Constantina Zavitsanos on Disability, Debt, Dependency” 1/9/19, </w:t>
      </w:r>
      <w:hyperlink r:id="rId8" w:history="1">
        <w:r w:rsidRPr="00FC23B5">
          <w:rPr>
            <w:rStyle w:val="Hyperlink"/>
          </w:rPr>
          <w:t>https://www.artpapers.org/giving-it-away/</w:t>
        </w:r>
      </w:hyperlink>
      <w:r w:rsidRPr="00FC23B5">
        <w:t>)</w:t>
      </w:r>
    </w:p>
    <w:p w14:paraId="64DADFEB" w14:textId="77777777" w:rsidR="00E7005C" w:rsidRPr="002D0B6C" w:rsidRDefault="00E7005C" w:rsidP="00E7005C">
      <w:r>
        <w:t>*</w:t>
      </w:r>
      <w:proofErr w:type="gramStart"/>
      <w:r>
        <w:t>this</w:t>
      </w:r>
      <w:proofErr w:type="gramEnd"/>
      <w:r>
        <w:t xml:space="preserve"> card has been edited for ableist language, brackets denote changes</w:t>
      </w:r>
    </w:p>
    <w:p w14:paraId="3BCD2A2A" w14:textId="77777777" w:rsidR="00E7005C" w:rsidRDefault="00E7005C" w:rsidP="00E7005C">
      <w:pPr>
        <w:rPr>
          <w:rStyle w:val="Emphasis"/>
        </w:rPr>
      </w:pPr>
      <w:r w:rsidRPr="003A44A0">
        <w:rPr>
          <w:sz w:val="16"/>
          <w:szCs w:val="16"/>
        </w:rPr>
        <w:t xml:space="preserve">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 CONSTANTINA ZAVITSANOS: I think one of the things </w:t>
      </w:r>
      <w:proofErr w:type="gramStart"/>
      <w:r w:rsidRPr="003A44A0">
        <w:rPr>
          <w:sz w:val="16"/>
          <w:szCs w:val="16"/>
        </w:rPr>
        <w:t>art</w:t>
      </w:r>
      <w:proofErr w:type="gramEnd"/>
      <w:r w:rsidRPr="003A44A0">
        <w:rPr>
          <w:sz w:val="16"/>
          <w:szCs w:val="16"/>
        </w:rPr>
        <w:t xml:space="preserve"> does best is to deal with and in the impossible. And capitalism is always late to catch up </w:t>
      </w:r>
      <w:proofErr w:type="gramStart"/>
      <w:r w:rsidRPr="003A44A0">
        <w:rPr>
          <w:sz w:val="16"/>
          <w:szCs w:val="16"/>
        </w:rPr>
        <w:t>to</w:t>
      </w:r>
      <w:proofErr w:type="gramEnd"/>
      <w:r w:rsidRPr="003A44A0">
        <w:rPr>
          <w:sz w:val="16"/>
          <w:szCs w:val="16"/>
        </w:rPr>
        <w:t xml:space="preserve"> this work. </w:t>
      </w:r>
      <w:r w:rsidRPr="003A44A0">
        <w:rPr>
          <w:u w:val="single"/>
        </w:rPr>
        <w:t xml:space="preserve">Dependency and labor are often conceived in opposition to </w:t>
      </w:r>
      <w:proofErr w:type="gramStart"/>
      <w:r w:rsidRPr="003A44A0">
        <w:rPr>
          <w:u w:val="single"/>
        </w:rPr>
        <w:t>one another, but</w:t>
      </w:r>
      <w:proofErr w:type="gramEnd"/>
      <w:r w:rsidRPr="003A44A0">
        <w:rPr>
          <w:u w:val="single"/>
        </w:rPr>
        <w:t xml:space="preserve"> of course are more a</w:t>
      </w:r>
      <w:r w:rsidRPr="003A44A0">
        <w:rPr>
          <w:sz w:val="16"/>
          <w:szCs w:val="16"/>
        </w:rPr>
        <w:t xml:space="preserve"> slurry or </w:t>
      </w:r>
      <w:r w:rsidRPr="003A44A0">
        <w:rPr>
          <w:u w:val="single"/>
        </w:rPr>
        <w:t>shifting set</w:t>
      </w:r>
      <w:r w:rsidRPr="003A44A0">
        <w:rPr>
          <w:sz w:val="16"/>
          <w:szCs w:val="16"/>
        </w:rPr>
        <w:t xml:space="preserve">. Okay, first, of course </w:t>
      </w:r>
      <w:r w:rsidRPr="003A44A0">
        <w:rPr>
          <w:u w:val="single"/>
        </w:rPr>
        <w:t>disabled people can and do work</w:t>
      </w:r>
      <w:r w:rsidRPr="003A44A0">
        <w:rPr>
          <w:sz w:val="16"/>
          <w:szCs w:val="16"/>
        </w:rPr>
        <w:t xml:space="preserve">—both in the classically recognized sense and also because, </w:t>
      </w:r>
      <w:r w:rsidRPr="003A44A0">
        <w:rPr>
          <w:u w:val="single"/>
        </w:rPr>
        <w:t>you know, it’s hard work to be disabled, even if you’ve been barred from work,</w:t>
      </w:r>
      <w:r w:rsidRPr="003A44A0">
        <w:rPr>
          <w:sz w:val="16"/>
          <w:szCs w:val="16"/>
        </w:rPr>
        <w:t xml:space="preserve"> or are behind bars and working, or laid up in bed not working, which is to say resisting work, working resistance, or maybe some would say exercising the right not to work. Like we could easily say need-and-care or desire-and</w:t>
      </w:r>
      <w:proofErr w:type="gramStart"/>
      <w:r w:rsidRPr="003A44A0">
        <w:rPr>
          <w:sz w:val="16"/>
          <w:szCs w:val="16"/>
        </w:rPr>
        <w:t>-in/</w:t>
      </w:r>
      <w:proofErr w:type="gramEnd"/>
      <w:r w:rsidRPr="003A44A0">
        <w:rPr>
          <w:sz w:val="16"/>
          <w:szCs w:val="16"/>
        </w:rPr>
        <w:t xml:space="preserve">value in place of dependency-and-labor. Marta Russell and Ravi Malhotra might get at this through their writing on disability and capitalism.2 … Disability and labor aren’t separate entities, which makes me think, okay, why are we being told they are? Why </w:t>
      </w:r>
      <w:proofErr w:type="gramStart"/>
      <w:r w:rsidRPr="003A44A0">
        <w:rPr>
          <w:sz w:val="16"/>
          <w:szCs w:val="16"/>
        </w:rPr>
        <w:t>are</w:t>
      </w:r>
      <w:proofErr w:type="gramEnd"/>
      <w:r w:rsidRPr="003A44A0">
        <w:rPr>
          <w:sz w:val="16"/>
          <w:szCs w:val="16"/>
        </w:rPr>
        <w:t xml:space="preserve"> we accepting these posits as positions? Like, what is separating this obviously already-enmeshed mess into these neat categories as antagonistic subjects?</w:t>
      </w:r>
      <w:r w:rsidRPr="00C663AC">
        <w:rPr>
          <w:sz w:val="14"/>
        </w:rPr>
        <w:t xml:space="preserve"> </w:t>
      </w:r>
      <w:r w:rsidRPr="00CE7A25">
        <w:rPr>
          <w:rStyle w:val="Emphasis"/>
          <w:szCs w:val="32"/>
          <w:highlight w:val="cyan"/>
        </w:rPr>
        <w:t>What is</w:t>
      </w:r>
      <w:r w:rsidRPr="00752A1A">
        <w:rPr>
          <w:sz w:val="14"/>
          <w:szCs w:val="32"/>
        </w:rPr>
        <w:t xml:space="preserve"> </w:t>
      </w:r>
      <w:r w:rsidRPr="00C663AC">
        <w:rPr>
          <w:sz w:val="14"/>
        </w:rPr>
        <w:t xml:space="preserve">the seam of </w:t>
      </w:r>
      <w:r w:rsidRPr="00CE7A25">
        <w:rPr>
          <w:rStyle w:val="Emphasis"/>
          <w:szCs w:val="32"/>
          <w:highlight w:val="cyan"/>
        </w:rPr>
        <w:t>work?</w:t>
      </w:r>
      <w:r w:rsidRPr="008A09E3">
        <w:rPr>
          <w:sz w:val="14"/>
          <w:szCs w:val="32"/>
        </w:rPr>
        <w:t xml:space="preserve"> </w:t>
      </w:r>
      <w:r w:rsidRPr="00C663AC">
        <w:rPr>
          <w:sz w:val="14"/>
        </w:rPr>
        <w:t xml:space="preserve">MM: Sarah Rose’s book No Right to Be Idle: The Invention of Disability, 1840s–1930s is all about how </w:t>
      </w:r>
      <w:r w:rsidRPr="008A09E3">
        <w:rPr>
          <w:u w:val="single"/>
        </w:rPr>
        <w:t xml:space="preserve">disabled people have </w:t>
      </w:r>
      <w:r w:rsidRPr="008A09E3">
        <w:rPr>
          <w:rStyle w:val="Emphasis"/>
        </w:rPr>
        <w:t>always</w:t>
      </w:r>
      <w:r w:rsidRPr="008E48E2">
        <w:rPr>
          <w:rStyle w:val="Emphasis"/>
        </w:rPr>
        <w:t xml:space="preserve"> worked</w:t>
      </w:r>
      <w:r w:rsidRPr="00C663AC">
        <w:rPr>
          <w:sz w:val="14"/>
        </w:rPr>
        <w:t xml:space="preserve">, and how </w:t>
      </w:r>
      <w:r w:rsidRPr="008E48E2">
        <w:rPr>
          <w:rStyle w:val="StyleUnderline"/>
        </w:rPr>
        <w:t xml:space="preserve">at a certain moment in industrial capitalism in the US, around World </w:t>
      </w:r>
      <w:r w:rsidRPr="008A09E3">
        <w:rPr>
          <w:rStyle w:val="StyleUnderline"/>
        </w:rPr>
        <w:t xml:space="preserve">War I, </w:t>
      </w:r>
      <w:r w:rsidRPr="008A09E3">
        <w:rPr>
          <w:u w:val="single"/>
        </w:rPr>
        <w:t>only certain kinds of work got fairly compensated and other kinds of labor no longer counted as work</w:t>
      </w:r>
      <w:r w:rsidRPr="008A09E3">
        <w:rPr>
          <w:sz w:val="14"/>
          <w:u w:val="single"/>
        </w:rPr>
        <w:t>.</w:t>
      </w:r>
      <w:r w:rsidRPr="00C663AC">
        <w:rPr>
          <w:sz w:val="14"/>
        </w:rPr>
        <w:t xml:space="preserve"> CZ: </w:t>
      </w:r>
      <w:r w:rsidRPr="008A09E3">
        <w:rPr>
          <w:highlight w:val="cyan"/>
          <w:u w:val="single"/>
        </w:rPr>
        <w:t xml:space="preserve">This is a question for </w:t>
      </w:r>
      <w:r w:rsidRPr="008A09E3">
        <w:rPr>
          <w:rStyle w:val="Emphasis"/>
          <w:highlight w:val="cyan"/>
        </w:rPr>
        <w:t>Marxism</w:t>
      </w:r>
      <w:r w:rsidRPr="008A09E3">
        <w:rPr>
          <w:u w:val="single"/>
        </w:rPr>
        <w:t xml:space="preserve"> as well</w:t>
      </w:r>
      <w:r w:rsidRPr="00C663AC">
        <w:rPr>
          <w:sz w:val="14"/>
        </w:rPr>
        <w:t xml:space="preserve">. </w:t>
      </w:r>
      <w:r w:rsidRPr="00CE7A25">
        <w:rPr>
          <w:rStyle w:val="StyleUnderline"/>
          <w:highlight w:val="cyan"/>
        </w:rPr>
        <w:t xml:space="preserve">We are </w:t>
      </w:r>
      <w:r w:rsidRPr="008A09E3">
        <w:rPr>
          <w:rStyle w:val="StyleUnderline"/>
          <w:highlight w:val="cyan"/>
        </w:rPr>
        <w:t>told</w:t>
      </w:r>
      <w:r w:rsidRPr="008A09E3">
        <w:rPr>
          <w:rStyle w:val="StyleUnderline"/>
        </w:rPr>
        <w:t xml:space="preserve"> how </w:t>
      </w:r>
      <w:r w:rsidRPr="008A09E3">
        <w:rPr>
          <w:highlight w:val="cyan"/>
          <w:u w:val="single"/>
        </w:rPr>
        <w:t xml:space="preserve">capital </w:t>
      </w:r>
      <w:r w:rsidRPr="008A09E3">
        <w:rPr>
          <w:rStyle w:val="Emphasis"/>
          <w:highlight w:val="cyan"/>
        </w:rPr>
        <w:t>depends</w:t>
      </w:r>
      <w:r w:rsidRPr="008A09E3">
        <w:rPr>
          <w:highlight w:val="cyan"/>
          <w:u w:val="single"/>
        </w:rPr>
        <w:t xml:space="preserve"> on</w:t>
      </w:r>
      <w:r w:rsidRPr="008A09E3">
        <w:rPr>
          <w:rStyle w:val="Emphasis"/>
          <w:highlight w:val="cyan"/>
        </w:rPr>
        <w:t xml:space="preserve"> </w:t>
      </w:r>
      <w:r w:rsidRPr="00CE7A25">
        <w:rPr>
          <w:rStyle w:val="Emphasis"/>
          <w:highlight w:val="cyan"/>
        </w:rPr>
        <w:t>labor</w:t>
      </w:r>
      <w:r w:rsidRPr="00CE7A25">
        <w:rPr>
          <w:rStyle w:val="StyleUnderline"/>
          <w:highlight w:val="cyan"/>
        </w:rPr>
        <w:t xml:space="preserve">, how </w:t>
      </w:r>
      <w:r w:rsidRPr="00724FC0">
        <w:rPr>
          <w:rStyle w:val="StyleUnderline"/>
        </w:rPr>
        <w:t>the</w:t>
      </w:r>
      <w:r w:rsidRPr="009F4635">
        <w:rPr>
          <w:rStyle w:val="StyleUnderline"/>
        </w:rPr>
        <w:t xml:space="preserve"> </w:t>
      </w:r>
      <w:r w:rsidRPr="00CE7A25">
        <w:rPr>
          <w:rStyle w:val="Emphasis"/>
          <w:highlight w:val="cyan"/>
        </w:rPr>
        <w:t>dependency</w:t>
      </w:r>
      <w:r w:rsidRPr="009F4635">
        <w:rPr>
          <w:rStyle w:val="StyleUnderline"/>
        </w:rPr>
        <w:t xml:space="preserve"> of the boss or landlord </w:t>
      </w:r>
      <w:r w:rsidRPr="00CE7A25">
        <w:rPr>
          <w:rStyle w:val="StyleUnderline"/>
          <w:highlight w:val="cyan"/>
        </w:rPr>
        <w:t xml:space="preserve">is </w:t>
      </w:r>
      <w:r w:rsidRPr="00CE7A25">
        <w:rPr>
          <w:rStyle w:val="Emphasis"/>
          <w:highlight w:val="cyan"/>
        </w:rPr>
        <w:t>parasitic on labor</w:t>
      </w:r>
      <w:r w:rsidRPr="009F4635">
        <w:rPr>
          <w:rStyle w:val="StyleUnderline"/>
        </w:rPr>
        <w:t>, a</w:t>
      </w:r>
      <w:r w:rsidRPr="00481757">
        <w:rPr>
          <w:rStyle w:val="StyleUnderline"/>
        </w:rPr>
        <w:t xml:space="preserve"> powerful host</w:t>
      </w:r>
      <w:r w:rsidRPr="00C663AC">
        <w:rPr>
          <w:sz w:val="14"/>
        </w:rPr>
        <w:t xml:space="preserve">. </w:t>
      </w:r>
      <w:r w:rsidRPr="00CE7A25">
        <w:rPr>
          <w:rStyle w:val="StyleUnderline"/>
          <w:highlight w:val="cyan"/>
        </w:rPr>
        <w:t>But</w:t>
      </w:r>
      <w:r w:rsidRPr="00481757">
        <w:rPr>
          <w:rStyle w:val="StyleUnderline"/>
        </w:rPr>
        <w:t xml:space="preserve"> the obvious problem here is </w:t>
      </w:r>
      <w:r w:rsidRPr="008A09E3">
        <w:rPr>
          <w:rStyle w:val="StyleUnderline"/>
        </w:rPr>
        <w:t xml:space="preserve">that </w:t>
      </w:r>
      <w:r w:rsidRPr="008A09E3">
        <w:rPr>
          <w:highlight w:val="cyan"/>
          <w:u w:val="single"/>
        </w:rPr>
        <w:t xml:space="preserve">dependency is </w:t>
      </w:r>
      <w:r w:rsidRPr="008A09E3">
        <w:rPr>
          <w:rStyle w:val="Emphasis"/>
          <w:highlight w:val="cyan"/>
        </w:rPr>
        <w:t xml:space="preserve">not </w:t>
      </w:r>
      <w:r w:rsidRPr="00CE7A25">
        <w:rPr>
          <w:rStyle w:val="Emphasis"/>
          <w:highlight w:val="cyan"/>
        </w:rPr>
        <w:t>what’s wrong</w:t>
      </w:r>
      <w:r w:rsidRPr="00481757">
        <w:rPr>
          <w:rStyle w:val="StyleUnderline"/>
        </w:rPr>
        <w:t xml:space="preserve"> with the boss</w:t>
      </w:r>
      <w:r w:rsidRPr="00C663AC">
        <w:rPr>
          <w:sz w:val="14"/>
        </w:rPr>
        <w:t xml:space="preserve">. </w:t>
      </w:r>
      <w:r w:rsidRPr="008A09E3">
        <w:rPr>
          <w:rStyle w:val="Emphasis"/>
          <w:sz w:val="26"/>
          <w:szCs w:val="26"/>
          <w:highlight w:val="cyan"/>
        </w:rPr>
        <w:t>We’re all dependent.</w:t>
      </w:r>
      <w:r w:rsidRPr="00CE7A25">
        <w:rPr>
          <w:sz w:val="14"/>
          <w:highlight w:val="cyan"/>
        </w:rPr>
        <w:t xml:space="preserve"> </w:t>
      </w:r>
      <w:r w:rsidRPr="00CE7A25">
        <w:rPr>
          <w:rStyle w:val="StyleUnderline"/>
          <w:highlight w:val="cyan"/>
        </w:rPr>
        <w:t>The reason</w:t>
      </w:r>
      <w:r w:rsidRPr="00481757">
        <w:rPr>
          <w:rStyle w:val="StyleUnderline"/>
        </w:rPr>
        <w:t xml:space="preserve"> that </w:t>
      </w:r>
      <w:r w:rsidRPr="00CE7A25">
        <w:rPr>
          <w:rStyle w:val="StyleUnderline"/>
          <w:highlight w:val="cyan"/>
        </w:rPr>
        <w:t xml:space="preserve">the boss is bad is the opposite: </w:t>
      </w:r>
      <w:r w:rsidRPr="00CE7A25">
        <w:rPr>
          <w:rStyle w:val="Emphasis"/>
          <w:highlight w:val="cyan"/>
        </w:rPr>
        <w:t>the disavowal of</w:t>
      </w:r>
      <w:r w:rsidRPr="00481757">
        <w:rPr>
          <w:rStyle w:val="Emphasis"/>
        </w:rPr>
        <w:t xml:space="preserve"> that </w:t>
      </w:r>
      <w:r w:rsidRPr="00CE7A25">
        <w:rPr>
          <w:rStyle w:val="Emphasis"/>
          <w:highlight w:val="cyan"/>
        </w:rPr>
        <w:t>common dependency</w:t>
      </w:r>
      <w:r w:rsidRPr="00CE7A25">
        <w:rPr>
          <w:rStyle w:val="StyleUnderline"/>
          <w:highlight w:val="cyan"/>
        </w:rPr>
        <w:t xml:space="preserve">, and </w:t>
      </w:r>
      <w:r w:rsidRPr="00CE7A25">
        <w:rPr>
          <w:rStyle w:val="Emphasis"/>
          <w:highlight w:val="cyan"/>
        </w:rPr>
        <w:t>the cost at which that disavowal is extracted</w:t>
      </w:r>
      <w:r w:rsidRPr="00CE7A25">
        <w:rPr>
          <w:rStyle w:val="StyleUnderline"/>
          <w:highlight w:val="cyan"/>
        </w:rPr>
        <w:t>. One problem is</w:t>
      </w:r>
      <w:r w:rsidRPr="00CE7A25">
        <w:rPr>
          <w:sz w:val="14"/>
          <w:highlight w:val="cyan"/>
        </w:rPr>
        <w:t xml:space="preserve"> </w:t>
      </w:r>
      <w:r w:rsidRPr="00CE7A25">
        <w:rPr>
          <w:rStyle w:val="StyleUnderline"/>
          <w:highlight w:val="cyan"/>
        </w:rPr>
        <w:t xml:space="preserve">the construction of </w:t>
      </w:r>
      <w:r w:rsidRPr="00CE7A25">
        <w:rPr>
          <w:rStyle w:val="Emphasis"/>
          <w:highlight w:val="cyan"/>
        </w:rPr>
        <w:t>need as lack</w:t>
      </w:r>
      <w:r w:rsidRPr="00C663AC">
        <w:rPr>
          <w:sz w:val="14"/>
        </w:rPr>
        <w:t xml:space="preserve">, </w:t>
      </w:r>
      <w:r w:rsidRPr="00481757">
        <w:rPr>
          <w:rStyle w:val="StyleUnderline"/>
        </w:rPr>
        <w:t xml:space="preserve">when need </w:t>
      </w:r>
      <w:r w:rsidRPr="00694721">
        <w:rPr>
          <w:rStyle w:val="StyleUnderline"/>
        </w:rPr>
        <w:t xml:space="preserve">is better understood as </w:t>
      </w:r>
      <w:r w:rsidRPr="00694721">
        <w:rPr>
          <w:rStyle w:val="Emphasis"/>
        </w:rPr>
        <w:t>wealth</w:t>
      </w:r>
      <w:r w:rsidRPr="00C663AC">
        <w:rPr>
          <w:sz w:val="14"/>
        </w:rPr>
        <w:t xml:space="preserve">, </w:t>
      </w:r>
      <w:r w:rsidRPr="00CE7A25">
        <w:rPr>
          <w:rStyle w:val="StyleUnderline"/>
          <w:highlight w:val="cyan"/>
        </w:rPr>
        <w:t>and</w:t>
      </w:r>
      <w:r w:rsidRPr="00481757">
        <w:rPr>
          <w:rStyle w:val="StyleUnderline"/>
        </w:rPr>
        <w:t xml:space="preserve"> simultaneously the construction of </w:t>
      </w:r>
      <w:r w:rsidRPr="00CE7A25">
        <w:rPr>
          <w:rStyle w:val="Emphasis"/>
          <w:highlight w:val="cyan"/>
        </w:rPr>
        <w:t>care as labor</w:t>
      </w:r>
      <w:r w:rsidRPr="00481757">
        <w:rPr>
          <w:rStyle w:val="StyleUnderline"/>
        </w:rPr>
        <w:t xml:space="preserve"> which </w:t>
      </w:r>
      <w:proofErr w:type="gramStart"/>
      <w:r w:rsidRPr="00481757">
        <w:rPr>
          <w:rStyle w:val="StyleUnderline"/>
        </w:rPr>
        <w:t>has to</w:t>
      </w:r>
      <w:proofErr w:type="gramEnd"/>
      <w:r w:rsidRPr="00481757">
        <w:rPr>
          <w:rStyle w:val="StyleUnderline"/>
        </w:rPr>
        <w:t xml:space="preserve"> </w:t>
      </w:r>
      <w:r w:rsidRPr="00481757">
        <w:rPr>
          <w:rStyle w:val="Emphasis"/>
        </w:rPr>
        <w:t>find its recognition in exchange</w:t>
      </w:r>
      <w:r w:rsidRPr="00481757">
        <w:rPr>
          <w:rStyle w:val="StyleUnderline"/>
        </w:rPr>
        <w:t xml:space="preserve"> of some kind</w:t>
      </w:r>
      <w:r w:rsidRPr="00C663AC">
        <w:rPr>
          <w:sz w:val="14"/>
        </w:rPr>
        <w:t xml:space="preserve">. </w:t>
      </w:r>
      <w:r w:rsidRPr="00077E75">
        <w:rPr>
          <w:rStyle w:val="StyleUnderline"/>
        </w:rPr>
        <w:t xml:space="preserve">I’m interested </w:t>
      </w:r>
      <w:r w:rsidRPr="00077E75">
        <w:rPr>
          <w:rStyle w:val="Emphasis"/>
        </w:rPr>
        <w:t>less in reciprocal give and take</w:t>
      </w:r>
      <w:r w:rsidRPr="00C663AC">
        <w:rPr>
          <w:sz w:val="14"/>
        </w:rPr>
        <w:t xml:space="preserve">, </w:t>
      </w:r>
      <w:r w:rsidRPr="00077E75">
        <w:rPr>
          <w:rStyle w:val="StyleUnderline"/>
        </w:rPr>
        <w:t xml:space="preserve">than in something like a </w:t>
      </w:r>
      <w:r w:rsidRPr="00077E75">
        <w:rPr>
          <w:rStyle w:val="Emphasis"/>
        </w:rPr>
        <w:t>give-and-give</w:t>
      </w:r>
      <w:r w:rsidRPr="00077E75">
        <w:rPr>
          <w:rStyle w:val="StyleUnderline"/>
        </w:rPr>
        <w:t xml:space="preserve">, or </w:t>
      </w:r>
      <w:r w:rsidRPr="00077E75">
        <w:rPr>
          <w:rStyle w:val="Emphasis"/>
        </w:rPr>
        <w:t>take-and-take</w:t>
      </w:r>
      <w:r w:rsidRPr="00C663AC">
        <w:rPr>
          <w:sz w:val="14"/>
        </w:rPr>
        <w:t xml:space="preserve">. What I mean is conveyed by the sexual senses of those terms, the way that to take it or to give it share meanings. </w:t>
      </w:r>
      <w:r w:rsidRPr="00077E75">
        <w:rPr>
          <w:rStyle w:val="Emphasis"/>
          <w:sz w:val="24"/>
        </w:rPr>
        <w:t>The moment you enter a process of exchange, you’re inevitably surrounded by its excess</w:t>
      </w:r>
      <w:r w:rsidRPr="00481757">
        <w:rPr>
          <w:rStyle w:val="Emphasis"/>
          <w:sz w:val="24"/>
        </w:rPr>
        <w:t xml:space="preserve"> or remainder, which always clouds or enriches it</w:t>
      </w:r>
      <w:r w:rsidRPr="00C663AC">
        <w:rPr>
          <w:sz w:val="14"/>
        </w:rPr>
        <w:t xml:space="preserve">. This is especially true of “care work.” </w:t>
      </w:r>
      <w:r w:rsidRPr="00C46516">
        <w:rPr>
          <w:highlight w:val="cyan"/>
          <w:u w:val="single"/>
        </w:rPr>
        <w:t>Until we start to</w:t>
      </w:r>
      <w:r w:rsidRPr="00C46516">
        <w:t xml:space="preserve"> see</w:t>
      </w:r>
      <w:r>
        <w:t>*</w:t>
      </w:r>
      <w:r w:rsidRPr="00C46516">
        <w:t xml:space="preserve"> </w:t>
      </w:r>
      <w:r w:rsidRPr="00C46516">
        <w:rPr>
          <w:highlight w:val="cyan"/>
          <w:u w:val="single"/>
        </w:rPr>
        <w:t xml:space="preserve">[understand] </w:t>
      </w:r>
      <w:r w:rsidRPr="008A09E3">
        <w:rPr>
          <w:rStyle w:val="Emphasis"/>
          <w:sz w:val="26"/>
          <w:szCs w:val="26"/>
          <w:highlight w:val="cyan"/>
        </w:rPr>
        <w:t>life as labor</w:t>
      </w:r>
      <w:r w:rsidRPr="008A09E3">
        <w:rPr>
          <w:highlight w:val="cyan"/>
          <w:u w:val="single"/>
        </w:rPr>
        <w:t xml:space="preserve"> we will </w:t>
      </w:r>
      <w:r w:rsidRPr="008A09E3">
        <w:rPr>
          <w:rStyle w:val="Emphasis"/>
          <w:sz w:val="26"/>
          <w:szCs w:val="26"/>
          <w:highlight w:val="cyan"/>
        </w:rPr>
        <w:t>never</w:t>
      </w:r>
      <w:r w:rsidRPr="008A09E3">
        <w:rPr>
          <w:highlight w:val="cyan"/>
          <w:u w:val="single"/>
        </w:rPr>
        <w:t xml:space="preserve"> </w:t>
      </w:r>
      <w:proofErr w:type="gramStart"/>
      <w:r w:rsidRPr="008A09E3">
        <w:rPr>
          <w:highlight w:val="cyan"/>
          <w:u w:val="single"/>
        </w:rPr>
        <w:t>really</w:t>
      </w:r>
      <w:r w:rsidRPr="00C46516">
        <w:t xml:space="preserve"> see</w:t>
      </w:r>
      <w:r>
        <w:t>*</w:t>
      </w:r>
      <w:r w:rsidRPr="00C46516">
        <w:t xml:space="preserve"> </w:t>
      </w:r>
      <w:r w:rsidRPr="00C46516">
        <w:rPr>
          <w:highlight w:val="cyan"/>
          <w:u w:val="single"/>
        </w:rPr>
        <w:t>[understand]</w:t>
      </w:r>
      <w:proofErr w:type="gramEnd"/>
      <w:r w:rsidRPr="00C46516">
        <w:rPr>
          <w:highlight w:val="cyan"/>
          <w:u w:val="single"/>
        </w:rPr>
        <w:t xml:space="preserve"> work</w:t>
      </w:r>
      <w:r w:rsidRPr="00C663AC">
        <w:rPr>
          <w:sz w:val="14"/>
        </w:rPr>
        <w:t xml:space="preserve">. We’ll stay like Wages for Housework, insisting, “We work!”—I’d like to include them in a crip understanding of life and labor, but I don’t think they are necessarily thinking with disability per se, so I’m just trying to help them out, because </w:t>
      </w:r>
      <w:r w:rsidRPr="00CE7A25">
        <w:rPr>
          <w:rStyle w:val="StyleUnderline"/>
          <w:highlight w:val="cyan"/>
        </w:rPr>
        <w:t xml:space="preserve">dependency and need are </w:t>
      </w:r>
      <w:r w:rsidRPr="00CE7A25">
        <w:rPr>
          <w:rStyle w:val="Emphasis"/>
          <w:highlight w:val="cyan"/>
        </w:rPr>
        <w:t>ground states</w:t>
      </w:r>
      <w:r w:rsidRPr="00CE7A25">
        <w:rPr>
          <w:rStyle w:val="StyleUnderline"/>
          <w:highlight w:val="cyan"/>
        </w:rPr>
        <w:t xml:space="preserve"> for</w:t>
      </w:r>
      <w:r w:rsidRPr="002D0B6C">
        <w:rPr>
          <w:rStyle w:val="StyleUnderline"/>
        </w:rPr>
        <w:t xml:space="preserve"> the question of </w:t>
      </w:r>
      <w:r w:rsidRPr="00CE7A25">
        <w:rPr>
          <w:rStyle w:val="StyleUnderline"/>
          <w:highlight w:val="cyan"/>
        </w:rPr>
        <w:t>reproduction</w:t>
      </w:r>
      <w:r w:rsidRPr="00481757">
        <w:rPr>
          <w:rStyle w:val="StyleUnderline"/>
        </w:rPr>
        <w:t xml:space="preserve"> in and beyond birthing and working. </w:t>
      </w:r>
      <w:r w:rsidRPr="00C46516">
        <w:rPr>
          <w:rStyle w:val="StyleUnderline"/>
          <w:highlight w:val="cyan"/>
        </w:rPr>
        <w:t xml:space="preserve">Work is </w:t>
      </w:r>
      <w:r w:rsidRPr="00C46516">
        <w:rPr>
          <w:highlight w:val="cyan"/>
          <w:u w:val="single"/>
        </w:rPr>
        <w:t xml:space="preserve">for </w:t>
      </w:r>
      <w:r w:rsidRPr="00C46516">
        <w:rPr>
          <w:rStyle w:val="Emphasis"/>
          <w:highlight w:val="cyan"/>
        </w:rPr>
        <w:t>one thing</w:t>
      </w:r>
      <w:r w:rsidRPr="00C46516">
        <w:rPr>
          <w:highlight w:val="cyan"/>
          <w:u w:val="single"/>
        </w:rPr>
        <w:t xml:space="preserve"> only</w:t>
      </w:r>
      <w:r w:rsidRPr="00C46516">
        <w:rPr>
          <w:rStyle w:val="StyleUnderline"/>
        </w:rPr>
        <w:t xml:space="preserve">, and that’s to provide for the needs or conditions of life, </w:t>
      </w:r>
      <w:r w:rsidRPr="00C46516">
        <w:rPr>
          <w:rStyle w:val="Emphasis"/>
          <w:highlight w:val="cyan"/>
        </w:rPr>
        <w:t>to condition life</w:t>
      </w:r>
      <w:r w:rsidRPr="00C46516">
        <w:t xml:space="preserve">. </w:t>
      </w:r>
      <w:r w:rsidRPr="008A09E3">
        <w:rPr>
          <w:u w:val="single"/>
        </w:rPr>
        <w:t xml:space="preserve">All work is </w:t>
      </w:r>
      <w:proofErr w:type="gramStart"/>
      <w:r w:rsidRPr="008A09E3">
        <w:rPr>
          <w:u w:val="single"/>
        </w:rPr>
        <w:t>care</w:t>
      </w:r>
      <w:proofErr w:type="gramEnd"/>
      <w:r w:rsidRPr="008A09E3">
        <w:rPr>
          <w:u w:val="single"/>
        </w:rPr>
        <w:t xml:space="preserve"> work. </w:t>
      </w:r>
      <w:r w:rsidRPr="008A09E3">
        <w:rPr>
          <w:highlight w:val="cyan"/>
          <w:u w:val="single"/>
        </w:rPr>
        <w:t xml:space="preserve">Until we see all </w:t>
      </w:r>
      <w:r w:rsidRPr="008A09E3">
        <w:rPr>
          <w:rStyle w:val="Emphasis"/>
          <w:highlight w:val="cyan"/>
        </w:rPr>
        <w:t>life-and-death</w:t>
      </w:r>
      <w:r w:rsidRPr="008A09E3">
        <w:rPr>
          <w:highlight w:val="cyan"/>
          <w:u w:val="single"/>
        </w:rPr>
        <w:t xml:space="preserve"> as </w:t>
      </w:r>
      <w:r w:rsidRPr="008A09E3">
        <w:rPr>
          <w:rStyle w:val="Emphasis"/>
          <w:highlight w:val="cyan"/>
        </w:rPr>
        <w:t>invaluable</w:t>
      </w:r>
      <w:r w:rsidRPr="008A09E3">
        <w:rPr>
          <w:u w:val="single"/>
        </w:rPr>
        <w:t xml:space="preserve">, which is to say </w:t>
      </w:r>
      <w:r w:rsidRPr="008A09E3">
        <w:rPr>
          <w:rStyle w:val="Emphasis"/>
          <w:highlight w:val="cyan"/>
        </w:rPr>
        <w:t>until we work</w:t>
      </w:r>
      <w:r w:rsidRPr="008A09E3">
        <w:rPr>
          <w:u w:val="single"/>
        </w:rPr>
        <w:t xml:space="preserve"> with and </w:t>
      </w:r>
      <w:r w:rsidRPr="008A09E3">
        <w:rPr>
          <w:rStyle w:val="Emphasis"/>
          <w:highlight w:val="cyan"/>
        </w:rPr>
        <w:t>beyond</w:t>
      </w:r>
      <w:r w:rsidRPr="008A09E3">
        <w:rPr>
          <w:u w:val="single"/>
        </w:rPr>
        <w:t xml:space="preserve"> the notion of the </w:t>
      </w:r>
      <w:r w:rsidRPr="008A09E3">
        <w:rPr>
          <w:rStyle w:val="Emphasis"/>
          <w:highlight w:val="cyan"/>
        </w:rPr>
        <w:t xml:space="preserve">production of </w:t>
      </w:r>
      <w:r w:rsidRPr="00AC4BED">
        <w:rPr>
          <w:rStyle w:val="Emphasis"/>
          <w:highlight w:val="cyan"/>
        </w:rPr>
        <w:t>value</w:t>
      </w:r>
      <w:r w:rsidRPr="00AC4BED">
        <w:rPr>
          <w:highlight w:val="cyan"/>
          <w:u w:val="single"/>
        </w:rPr>
        <w:t xml:space="preserve"> by </w:t>
      </w:r>
      <w:r w:rsidRPr="00AC4BED">
        <w:rPr>
          <w:rStyle w:val="Emphasis"/>
          <w:highlight w:val="cyan"/>
        </w:rPr>
        <w:t>labor</w:t>
      </w:r>
      <w:r w:rsidRPr="008A09E3">
        <w:rPr>
          <w:u w:val="single"/>
        </w:rPr>
        <w:t xml:space="preserve">, and </w:t>
      </w:r>
      <w:r w:rsidRPr="00AC4BED">
        <w:rPr>
          <w:highlight w:val="cyan"/>
          <w:u w:val="single"/>
        </w:rPr>
        <w:t>into</w:t>
      </w:r>
      <w:r w:rsidRPr="008A09E3">
        <w:rPr>
          <w:u w:val="single"/>
        </w:rPr>
        <w:t xml:space="preserve"> the </w:t>
      </w:r>
      <w:r w:rsidRPr="008A09E3">
        <w:rPr>
          <w:rStyle w:val="Emphasis"/>
          <w:highlight w:val="cyan"/>
        </w:rPr>
        <w:t>reproduction</w:t>
      </w:r>
      <w:r w:rsidRPr="008A09E3">
        <w:rPr>
          <w:u w:val="single"/>
        </w:rPr>
        <w:t xml:space="preserve"> or transduction </w:t>
      </w:r>
      <w:r w:rsidRPr="008A09E3">
        <w:rPr>
          <w:highlight w:val="cyan"/>
          <w:u w:val="single"/>
        </w:rPr>
        <w:t xml:space="preserve">of </w:t>
      </w:r>
      <w:r w:rsidRPr="00AC4BED">
        <w:rPr>
          <w:rStyle w:val="Emphasis"/>
          <w:highlight w:val="cyan"/>
        </w:rPr>
        <w:t>invalue</w:t>
      </w:r>
      <w:r w:rsidRPr="00AC4BED">
        <w:rPr>
          <w:highlight w:val="cyan"/>
          <w:u w:val="single"/>
        </w:rPr>
        <w:t xml:space="preserve"> in the </w:t>
      </w:r>
      <w:r w:rsidRPr="00AC4BED">
        <w:rPr>
          <w:rStyle w:val="Emphasis"/>
          <w:highlight w:val="cyan"/>
        </w:rPr>
        <w:t>nonopposition</w:t>
      </w:r>
      <w:r w:rsidRPr="008A09E3">
        <w:rPr>
          <w:u w:val="single"/>
        </w:rPr>
        <w:t xml:space="preserve"> of </w:t>
      </w:r>
      <w:r w:rsidRPr="008A09E3">
        <w:rPr>
          <w:rStyle w:val="Emphasis"/>
          <w:highlight w:val="cyan"/>
        </w:rPr>
        <w:t xml:space="preserve">life and </w:t>
      </w:r>
      <w:r w:rsidRPr="00AC4BED">
        <w:rPr>
          <w:rStyle w:val="Emphasis"/>
          <w:highlight w:val="cyan"/>
        </w:rPr>
        <w:t>death</w:t>
      </w:r>
      <w:r w:rsidRPr="00AC4BED">
        <w:rPr>
          <w:highlight w:val="cyan"/>
          <w:u w:val="single"/>
        </w:rPr>
        <w:t>, we won’t</w:t>
      </w:r>
      <w:r w:rsidRPr="00AC4BED">
        <w:rPr>
          <w:u w:val="single"/>
        </w:rPr>
        <w:t xml:space="preserve"> really </w:t>
      </w:r>
      <w:r w:rsidRPr="00AC4BED">
        <w:rPr>
          <w:highlight w:val="cyan"/>
          <w:u w:val="single"/>
        </w:rPr>
        <w:t xml:space="preserve">recognize </w:t>
      </w:r>
      <w:r w:rsidRPr="00AC4BED">
        <w:rPr>
          <w:rStyle w:val="Emphasis"/>
          <w:highlight w:val="cyan"/>
        </w:rPr>
        <w:t>labor</w:t>
      </w:r>
      <w:r w:rsidRPr="008A09E3">
        <w:rPr>
          <w:u w:val="single"/>
        </w:rPr>
        <w:t xml:space="preserve">—precisely </w:t>
      </w:r>
      <w:r w:rsidRPr="008A09E3">
        <w:rPr>
          <w:rStyle w:val="Emphasis"/>
          <w:highlight w:val="cyan"/>
        </w:rPr>
        <w:t>because we</w:t>
      </w:r>
      <w:r w:rsidRPr="008A09E3">
        <w:rPr>
          <w:u w:val="single"/>
        </w:rPr>
        <w:t xml:space="preserve"> will </w:t>
      </w:r>
      <w:r w:rsidRPr="008A09E3">
        <w:rPr>
          <w:highlight w:val="cyan"/>
        </w:rPr>
        <w:t xml:space="preserve">have </w:t>
      </w:r>
      <w:r w:rsidRPr="008A09E3">
        <w:rPr>
          <w:rStyle w:val="Emphasis"/>
          <w:highlight w:val="cyan"/>
        </w:rPr>
        <w:t>failed to recognize</w:t>
      </w:r>
      <w:r w:rsidRPr="002B75A6">
        <w:rPr>
          <w:u w:val="single"/>
        </w:rPr>
        <w:t xml:space="preserve"> </w:t>
      </w:r>
      <w:r w:rsidRPr="008A09E3">
        <w:rPr>
          <w:u w:val="single"/>
        </w:rPr>
        <w:t xml:space="preserve">the </w:t>
      </w:r>
      <w:r w:rsidRPr="008A09E3">
        <w:rPr>
          <w:rStyle w:val="Emphasis"/>
          <w:highlight w:val="cyan"/>
        </w:rPr>
        <w:t>dependency</w:t>
      </w:r>
      <w:r w:rsidRPr="008A09E3">
        <w:rPr>
          <w:u w:val="single"/>
        </w:rPr>
        <w:t xml:space="preserve"> we share.</w:t>
      </w:r>
      <w:r w:rsidRPr="008A09E3">
        <w:t xml:space="preserve"> </w:t>
      </w:r>
      <w:r w:rsidRPr="00C46516">
        <w:rPr>
          <w:rStyle w:val="Emphasis"/>
        </w:rPr>
        <w:t>This is debt.</w:t>
      </w:r>
      <w:r w:rsidRPr="00F3770A">
        <w:rPr>
          <w:rStyle w:val="StyleUnderline"/>
        </w:rPr>
        <w:t xml:space="preserve"> </w:t>
      </w:r>
      <w:r w:rsidRPr="008A09E3">
        <w:rPr>
          <w:sz w:val="16"/>
          <w:szCs w:val="16"/>
        </w:rPr>
        <w:t>And yes, need is a form of wealth.</w:t>
      </w:r>
      <w:r w:rsidRPr="00C663AC">
        <w:t xml:space="preserve"> </w:t>
      </w:r>
      <w:r w:rsidRPr="008A09E3">
        <w:rPr>
          <w:u w:val="single"/>
        </w:rPr>
        <w:t>We are surplus, we are common, we are extra</w:t>
      </w:r>
      <w:r w:rsidRPr="00C663AC">
        <w:t xml:space="preserve">. </w:t>
      </w:r>
      <w:r w:rsidRPr="008A09E3">
        <w:rPr>
          <w:u w:val="single"/>
        </w:rPr>
        <w:t>We are a site of accumulation that is marked as disposable</w:t>
      </w:r>
      <w:r w:rsidRPr="00C663AC">
        <w:t xml:space="preserve">. </w:t>
      </w:r>
      <w:r w:rsidRPr="008A09E3">
        <w:rPr>
          <w:sz w:val="16"/>
          <w:szCs w:val="16"/>
        </w:rPr>
        <w:t xml:space="preserve">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MM: </w:t>
      </w:r>
      <w:r w:rsidRPr="00C663AC">
        <w:rPr>
          <w:sz w:val="14"/>
        </w:rPr>
        <w:t xml:space="preserve">I like what you’re saying about “giving it away.” Is this a motto for you as someone who works on debt? </w:t>
      </w:r>
      <w:r w:rsidRPr="00481757">
        <w:rPr>
          <w:rStyle w:val="StyleUnderline"/>
        </w:rPr>
        <w:t>What does “giving it away” mean to you in terms of disability?</w:t>
      </w:r>
      <w:r w:rsidRPr="00C663AC">
        <w:rPr>
          <w:sz w:val="14"/>
        </w:rPr>
        <w:t xml:space="preserve"> Because earlier in our conversation you were, like, “I don’t want to define it, I want to give it away.” CZ: </w:t>
      </w:r>
      <w:r w:rsidRPr="00CE7A25">
        <w:rPr>
          <w:rStyle w:val="StyleUnderline"/>
          <w:highlight w:val="cyan"/>
        </w:rPr>
        <w:t xml:space="preserve">I have </w:t>
      </w:r>
      <w:r w:rsidRPr="00CE7A25">
        <w:rPr>
          <w:rStyle w:val="Emphasis"/>
          <w:highlight w:val="cyan"/>
        </w:rPr>
        <w:t>a broad indefinition of disability</w:t>
      </w:r>
      <w:r w:rsidRPr="00C663AC">
        <w:rPr>
          <w:sz w:val="14"/>
        </w:rPr>
        <w:t xml:space="preserve">—I haven’t defined it. I want </w:t>
      </w:r>
      <w:r w:rsidRPr="00CE7A25">
        <w:rPr>
          <w:rStyle w:val="StyleUnderline"/>
          <w:highlight w:val="cyan"/>
        </w:rPr>
        <w:t xml:space="preserve">to </w:t>
      </w:r>
      <w:r w:rsidRPr="00481757">
        <w:rPr>
          <w:rStyle w:val="StyleUnderline"/>
        </w:rPr>
        <w:t xml:space="preserve">keep it indefinite </w:t>
      </w:r>
      <w:r w:rsidRPr="00AC4BED">
        <w:rPr>
          <w:rStyle w:val="StyleUnderline"/>
        </w:rPr>
        <w:t xml:space="preserve">and </w:t>
      </w:r>
      <w:r w:rsidRPr="00AC4BED">
        <w:rPr>
          <w:highlight w:val="cyan"/>
          <w:u w:val="single"/>
        </w:rPr>
        <w:t xml:space="preserve">put it at the </w:t>
      </w:r>
      <w:r w:rsidRPr="00AC4BED">
        <w:rPr>
          <w:rStyle w:val="Emphasis"/>
          <w:highlight w:val="cyan"/>
        </w:rPr>
        <w:t xml:space="preserve">level </w:t>
      </w:r>
      <w:r w:rsidRPr="00CE7A25">
        <w:rPr>
          <w:rStyle w:val="Emphasis"/>
          <w:highlight w:val="cyan"/>
        </w:rPr>
        <w:t>of life</w:t>
      </w:r>
      <w:r w:rsidRPr="00CE7A25">
        <w:rPr>
          <w:sz w:val="14"/>
          <w:highlight w:val="cyan"/>
        </w:rPr>
        <w:t xml:space="preserve">. </w:t>
      </w:r>
      <w:r w:rsidRPr="00CE7A25">
        <w:rPr>
          <w:rStyle w:val="StyleUnderline"/>
          <w:highlight w:val="cyan"/>
        </w:rPr>
        <w:t xml:space="preserve">Disability is seen as </w:t>
      </w:r>
      <w:r w:rsidRPr="00AC4BED">
        <w:rPr>
          <w:rStyle w:val="Emphasis"/>
          <w:highlight w:val="cyan"/>
        </w:rPr>
        <w:t>akin to death</w:t>
      </w:r>
      <w:r w:rsidRPr="00481757">
        <w:rPr>
          <w:rStyle w:val="StyleUnderline"/>
        </w:rPr>
        <w:t>, even deemed “a fate worse than death.”</w:t>
      </w:r>
      <w:r w:rsidRPr="00C663AC">
        <w:rPr>
          <w:sz w:val="14"/>
        </w:rPr>
        <w:t xml:space="preserve"> </w:t>
      </w:r>
      <w:r w:rsidRPr="00AC4BED">
        <w:rPr>
          <w:highlight w:val="cyan"/>
          <w:u w:val="single"/>
        </w:rPr>
        <w:t>Whereas it’s</w:t>
      </w:r>
      <w:r w:rsidRPr="00AC4BED">
        <w:rPr>
          <w:u w:val="single"/>
        </w:rPr>
        <w:t xml:space="preserve"> quite </w:t>
      </w:r>
      <w:r w:rsidRPr="00AC4BED">
        <w:rPr>
          <w:highlight w:val="cyan"/>
          <w:u w:val="single"/>
        </w:rPr>
        <w:t>obviously the</w:t>
      </w:r>
      <w:r w:rsidRPr="00CE7A25">
        <w:rPr>
          <w:highlight w:val="cyan"/>
          <w:u w:val="single"/>
        </w:rPr>
        <w:t xml:space="preserve"> </w:t>
      </w:r>
      <w:r w:rsidRPr="00AC4BED">
        <w:rPr>
          <w:rStyle w:val="Emphasis"/>
          <w:sz w:val="24"/>
          <w:szCs w:val="24"/>
          <w:highlight w:val="cyan"/>
        </w:rPr>
        <w:t>ground state of life</w:t>
      </w:r>
      <w:r w:rsidRPr="00C663AC">
        <w:rPr>
          <w:sz w:val="14"/>
        </w:rPr>
        <w:t xml:space="preserve">. Or, to put it more precisely, </w:t>
      </w:r>
      <w:r w:rsidRPr="00481757">
        <w:rPr>
          <w:rStyle w:val="StyleUnderline"/>
        </w:rPr>
        <w:t>disability is one site of the nonopposition of life and death</w:t>
      </w:r>
      <w:r w:rsidRPr="00C663AC">
        <w:rPr>
          <w:sz w:val="14"/>
        </w:rPr>
        <w:t xml:space="preserve">. I’m grateful to J. Kameron Carter for using that phrase in a conversation with my partner, Amalle—we have been thinking about it since. MM: Do audiences recognize the role that disability plays in your work? Or rather, when do they? Where do you think disability exists in your work? CZ: </w:t>
      </w:r>
      <w:r w:rsidRPr="002D0B6C">
        <w:rPr>
          <w:rStyle w:val="StyleUnderline"/>
        </w:rPr>
        <w:t xml:space="preserve">Disability runs through all my work. I usually say </w:t>
      </w:r>
      <w:r w:rsidRPr="002D0B6C">
        <w:rPr>
          <w:rStyle w:val="Emphasis"/>
        </w:rPr>
        <w:t>dependency</w:t>
      </w:r>
      <w:r w:rsidRPr="002D0B6C">
        <w:rPr>
          <w:rStyle w:val="StyleUnderline"/>
        </w:rPr>
        <w:t xml:space="preserve"> because it gathers</w:t>
      </w:r>
      <w:r w:rsidRPr="002D0B6C">
        <w:rPr>
          <w:rStyle w:val="Emphasis"/>
        </w:rPr>
        <w:t xml:space="preserve"> notions of debt</w:t>
      </w:r>
      <w:r w:rsidRPr="002D0B6C">
        <w:rPr>
          <w:rStyle w:val="StyleUnderline"/>
        </w:rPr>
        <w:t xml:space="preserve"> and </w:t>
      </w:r>
      <w:r w:rsidRPr="002D0B6C">
        <w:rPr>
          <w:rStyle w:val="Emphasis"/>
        </w:rPr>
        <w:t>disability</w:t>
      </w:r>
      <w:r w:rsidRPr="002D0B6C">
        <w:rPr>
          <w:rStyle w:val="StyleUnderline"/>
        </w:rPr>
        <w:t xml:space="preserve">, which are also questions of </w:t>
      </w:r>
      <w:r w:rsidRPr="002D0B6C">
        <w:rPr>
          <w:rStyle w:val="Emphasis"/>
        </w:rPr>
        <w:t>labor</w:t>
      </w:r>
      <w:r w:rsidRPr="002D0B6C">
        <w:rPr>
          <w:rStyle w:val="StyleUnderline"/>
        </w:rPr>
        <w:t xml:space="preserve"> and </w:t>
      </w:r>
      <w:r w:rsidRPr="002D0B6C">
        <w:rPr>
          <w:rStyle w:val="Emphasis"/>
        </w:rPr>
        <w:t>distribution</w:t>
      </w:r>
      <w:r w:rsidRPr="002D0B6C">
        <w:rPr>
          <w:rStyle w:val="StyleUnderline"/>
        </w:rPr>
        <w:t>.</w:t>
      </w:r>
      <w:r w:rsidRPr="00C663AC">
        <w:rPr>
          <w:sz w:val="14"/>
        </w:rPr>
        <w:t xml:space="preserve"> I think my works are often read through labor or through disability, rarely both. But my work isn’t organized by representations of labor or disability. </w:t>
      </w:r>
      <w:r w:rsidRPr="002D0B6C">
        <w:rPr>
          <w:rStyle w:val="Emphasis"/>
        </w:rPr>
        <w:t>A stack of debt has everything to do with disability because it’s about dependency.</w:t>
      </w:r>
      <w:r w:rsidRPr="00AC4BED">
        <w:t xml:space="preserve"> </w:t>
      </w:r>
      <w:r w:rsidRPr="00C663AC">
        <w:rPr>
          <w:sz w:val="14"/>
        </w:rPr>
        <w:t xml:space="preserve">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C663AC">
        <w:rPr>
          <w:sz w:val="14"/>
        </w:rPr>
        <w:t>a readymade</w:t>
      </w:r>
      <w:proofErr w:type="gramEnd"/>
      <w:r w:rsidRPr="00C663AC">
        <w:rPr>
          <w:sz w:val="14"/>
        </w:rPr>
        <w:t xml:space="preserve">, which directly invokes questions of labor. RS: </w:t>
      </w:r>
      <w:r w:rsidRPr="00752A1A">
        <w:rPr>
          <w:highlight w:val="cyan"/>
          <w:u w:val="single"/>
        </w:rPr>
        <w:t xml:space="preserve">The pressure to </w:t>
      </w:r>
      <w:r w:rsidRPr="00752A1A">
        <w:rPr>
          <w:rStyle w:val="Emphasis"/>
          <w:highlight w:val="cyan"/>
        </w:rPr>
        <w:t>define</w:t>
      </w:r>
      <w:r w:rsidRPr="00752A1A">
        <w:rPr>
          <w:highlight w:val="cyan"/>
          <w:u w:val="single"/>
        </w:rPr>
        <w:t xml:space="preserve"> disability</w:t>
      </w:r>
      <w:r w:rsidRPr="00752A1A">
        <w:rPr>
          <w:u w:val="single"/>
        </w:rPr>
        <w:t xml:space="preserve"> in particular ways </w:t>
      </w:r>
      <w:r w:rsidRPr="00C931BE">
        <w:rPr>
          <w:highlight w:val="cyan"/>
          <w:u w:val="single"/>
        </w:rPr>
        <w:t>can’t be</w:t>
      </w:r>
      <w:r w:rsidRPr="00C931BE">
        <w:rPr>
          <w:highlight w:val="cyan"/>
        </w:rPr>
        <w:t xml:space="preserve"> </w:t>
      </w:r>
      <w:r w:rsidRPr="00C931BE">
        <w:rPr>
          <w:rStyle w:val="Emphasis"/>
          <w:highlight w:val="cyan"/>
        </w:rPr>
        <w:t>untethered</w:t>
      </w:r>
      <w:r w:rsidRPr="00C931BE">
        <w:rPr>
          <w:highlight w:val="cyan"/>
          <w:u w:val="single"/>
        </w:rPr>
        <w:t xml:space="preserve"> </w:t>
      </w:r>
      <w:r w:rsidRPr="00752A1A">
        <w:rPr>
          <w:highlight w:val="cyan"/>
          <w:u w:val="single"/>
        </w:rPr>
        <w:t>from</w:t>
      </w:r>
      <w:r w:rsidRPr="00752A1A">
        <w:rPr>
          <w:u w:val="single"/>
        </w:rPr>
        <w:t xml:space="preserve"> the violence of </w:t>
      </w:r>
      <w:r w:rsidRPr="00752A1A">
        <w:rPr>
          <w:rStyle w:val="Emphasis"/>
          <w:highlight w:val="cyan"/>
        </w:rPr>
        <w:t>capitalism</w:t>
      </w:r>
      <w:r w:rsidRPr="00C663AC">
        <w:rPr>
          <w:sz w:val="14"/>
        </w:rPr>
        <w:t>—</w:t>
      </w:r>
      <w:r w:rsidRPr="00CE7A25">
        <w:rPr>
          <w:rStyle w:val="StyleUnderline"/>
          <w:highlight w:val="cyan"/>
        </w:rPr>
        <w:t>there’s</w:t>
      </w:r>
      <w:r w:rsidRPr="00481757">
        <w:rPr>
          <w:rStyle w:val="StyleUnderline"/>
        </w:rPr>
        <w:t xml:space="preserve"> often </w:t>
      </w:r>
      <w:r w:rsidRPr="00CE7A25">
        <w:rPr>
          <w:rStyle w:val="StyleUnderline"/>
          <w:highlight w:val="cyan"/>
        </w:rPr>
        <w:t>a sense</w:t>
      </w:r>
      <w:r w:rsidRPr="00752A1A">
        <w:rPr>
          <w:rStyle w:val="StyleUnderline"/>
        </w:rPr>
        <w:t xml:space="preserve"> that </w:t>
      </w:r>
      <w:r w:rsidRPr="00CE7A25">
        <w:rPr>
          <w:rStyle w:val="StyleUnderline"/>
          <w:highlight w:val="cyan"/>
        </w:rPr>
        <w:t xml:space="preserve">we need to </w:t>
      </w:r>
      <w:r w:rsidRPr="00CE7A25">
        <w:rPr>
          <w:rStyle w:val="Emphasis"/>
          <w:highlight w:val="cyan"/>
        </w:rPr>
        <w:t>draw a circle</w:t>
      </w:r>
      <w:r w:rsidRPr="00CE7A25">
        <w:rPr>
          <w:rStyle w:val="StyleUnderline"/>
          <w:highlight w:val="cyan"/>
        </w:rPr>
        <w:t xml:space="preserve"> around</w:t>
      </w:r>
      <w:r w:rsidRPr="00481757">
        <w:rPr>
          <w:rStyle w:val="StyleUnderline"/>
        </w:rPr>
        <w:t xml:space="preserve"> </w:t>
      </w:r>
      <w:r w:rsidRPr="00CE7A25">
        <w:rPr>
          <w:rStyle w:val="Emphasis"/>
          <w:highlight w:val="cyan"/>
        </w:rPr>
        <w:t>who counts</w:t>
      </w:r>
      <w:r w:rsidRPr="00CE7A25">
        <w:rPr>
          <w:rStyle w:val="StyleUnderline"/>
          <w:highlight w:val="cyan"/>
        </w:rPr>
        <w:t xml:space="preserve"> and </w:t>
      </w:r>
      <w:r w:rsidRPr="00CE7A25">
        <w:rPr>
          <w:rStyle w:val="Emphasis"/>
          <w:highlight w:val="cyan"/>
        </w:rPr>
        <w:t>who doesn’t</w:t>
      </w:r>
      <w:r w:rsidRPr="00481757">
        <w:rPr>
          <w:rStyle w:val="StyleUnderline"/>
        </w:rPr>
        <w:t xml:space="preserve"> </w:t>
      </w:r>
      <w:proofErr w:type="gramStart"/>
      <w:r w:rsidRPr="00481757">
        <w:rPr>
          <w:rStyle w:val="StyleUnderline"/>
        </w:rPr>
        <w:t xml:space="preserve">in order </w:t>
      </w:r>
      <w:r w:rsidRPr="00CE7A25">
        <w:rPr>
          <w:rStyle w:val="StyleUnderline"/>
          <w:highlight w:val="cyan"/>
        </w:rPr>
        <w:t>to</w:t>
      </w:r>
      <w:proofErr w:type="gramEnd"/>
      <w:r w:rsidRPr="00CE7A25">
        <w:rPr>
          <w:rStyle w:val="StyleUnderline"/>
          <w:highlight w:val="cyan"/>
        </w:rPr>
        <w:t xml:space="preserve"> make </w:t>
      </w:r>
      <w:r w:rsidRPr="00CE7A25">
        <w:rPr>
          <w:rStyle w:val="Emphasis"/>
          <w:highlight w:val="cyan"/>
        </w:rPr>
        <w:t>rights-based claims</w:t>
      </w:r>
      <w:r w:rsidRPr="00481757">
        <w:rPr>
          <w:rStyle w:val="StyleUnderline"/>
        </w:rPr>
        <w:t xml:space="preserve"> in ways that are </w:t>
      </w:r>
      <w:r w:rsidRPr="00CE7A25">
        <w:rPr>
          <w:rStyle w:val="Emphasis"/>
          <w:highlight w:val="cyan"/>
        </w:rPr>
        <w:t>legible within that system.</w:t>
      </w:r>
      <w:r w:rsidRPr="00481757">
        <w:rPr>
          <w:rStyle w:val="Emphasis"/>
        </w:rPr>
        <w:t xml:space="preserve"> </w:t>
      </w:r>
    </w:p>
    <w:p w14:paraId="48D76765" w14:textId="77777777" w:rsidR="00E7005C" w:rsidRDefault="00E7005C" w:rsidP="00E7005C">
      <w:pPr>
        <w:pStyle w:val="Heading4"/>
      </w:pPr>
      <w:r w:rsidRPr="00C84CAD">
        <w:rPr>
          <w:u w:val="single"/>
        </w:rPr>
        <w:t>Neoliberal capitalism</w:t>
      </w:r>
      <w:r>
        <w:t xml:space="preserve"> </w:t>
      </w:r>
      <w:proofErr w:type="gramStart"/>
      <w:r>
        <w:t>undergirds</w:t>
      </w:r>
      <w:proofErr w:type="gramEnd"/>
      <w:r>
        <w:t xml:space="preserve"> </w:t>
      </w:r>
      <w:r w:rsidRPr="00FD0915">
        <w:rPr>
          <w:u w:val="single"/>
        </w:rPr>
        <w:t>global eugenics</w:t>
      </w:r>
      <w:r>
        <w:t>. Competitive</w:t>
      </w:r>
      <w:r w:rsidRPr="009E3B3D">
        <w:t xml:space="preserve"> </w:t>
      </w:r>
      <w:r w:rsidRPr="009E3B3D">
        <w:rPr>
          <w:u w:val="single"/>
        </w:rPr>
        <w:t>accumulation</w:t>
      </w:r>
      <w:r w:rsidRPr="009E3B3D">
        <w:t xml:space="preserve"> </w:t>
      </w:r>
      <w:r>
        <w:t xml:space="preserve">in markets </w:t>
      </w:r>
      <w:r w:rsidRPr="009E3B3D">
        <w:rPr>
          <w:u w:val="single"/>
        </w:rPr>
        <w:t>renders</w:t>
      </w:r>
      <w:r>
        <w:t xml:space="preserve"> disability as a site of </w:t>
      </w:r>
      <w:r w:rsidRPr="003E226C">
        <w:rPr>
          <w:u w:val="single"/>
        </w:rPr>
        <w:t>counter-profitability</w:t>
      </w:r>
      <w:r w:rsidRPr="00C84CAD">
        <w:t>---</w:t>
      </w:r>
      <w:r>
        <w:t xml:space="preserve">Those who fail to meet </w:t>
      </w:r>
      <w:r w:rsidRPr="00F02904">
        <w:rPr>
          <w:u w:val="single"/>
        </w:rPr>
        <w:t>production standards</w:t>
      </w:r>
      <w:r>
        <w:t xml:space="preserve"> are pushed out of the </w:t>
      </w:r>
      <w:r w:rsidRPr="00F02904">
        <w:rPr>
          <w:u w:val="single"/>
        </w:rPr>
        <w:t>formal economy</w:t>
      </w:r>
      <w:r>
        <w:t xml:space="preserve"> and </w:t>
      </w:r>
      <w:r w:rsidRPr="00FD0915">
        <w:rPr>
          <w:u w:val="single"/>
        </w:rPr>
        <w:t>systematically left to die</w:t>
      </w:r>
      <w:r>
        <w:t xml:space="preserve"> via </w:t>
      </w:r>
      <w:r w:rsidRPr="00FD0915">
        <w:rPr>
          <w:u w:val="single"/>
        </w:rPr>
        <w:t>incarceration</w:t>
      </w:r>
      <w:r>
        <w:t xml:space="preserve">, </w:t>
      </w:r>
      <w:r w:rsidRPr="00FD0915">
        <w:rPr>
          <w:u w:val="single"/>
        </w:rPr>
        <w:t>austerity</w:t>
      </w:r>
      <w:r>
        <w:t xml:space="preserve">, and </w:t>
      </w:r>
      <w:r w:rsidRPr="00BF6554">
        <w:rPr>
          <w:u w:val="single"/>
        </w:rPr>
        <w:t>forced poverty</w:t>
      </w:r>
      <w:r>
        <w:t>.</w:t>
      </w:r>
    </w:p>
    <w:p w14:paraId="0AA67B3D" w14:textId="77777777" w:rsidR="00E7005C" w:rsidRPr="00CE3106" w:rsidRDefault="00E7005C" w:rsidP="00E7005C">
      <w:r w:rsidRPr="0059219F">
        <w:rPr>
          <w:rStyle w:val="Style13ptBold"/>
        </w:rPr>
        <w:t>Rosenthal 21</w:t>
      </w:r>
      <w:r>
        <w:t>, Editor of Capitalism &amp; Disability: Selected Writings by Marta Russell (Haymarket Books, 2019). He is currently a graduate student in the Disability Studies program at the City University of New York (Keith, August 23</w:t>
      </w:r>
      <w:r w:rsidRPr="00CE3106">
        <w:rPr>
          <w:vertAlign w:val="superscript"/>
        </w:rPr>
        <w:t>rd</w:t>
      </w:r>
      <w:r>
        <w:t xml:space="preserve">, “Carceral Histories of Disability: An Abolitionist Analysis,” </w:t>
      </w:r>
      <w:r w:rsidRPr="0059219F">
        <w:rPr>
          <w:i/>
          <w:iCs/>
        </w:rPr>
        <w:t>Spectre Journal</w:t>
      </w:r>
      <w:r>
        <w:t xml:space="preserve">, </w:t>
      </w:r>
      <w:hyperlink r:id="rId9" w:history="1">
        <w:r w:rsidRPr="00AA3E32">
          <w:rPr>
            <w:rStyle w:val="Hyperlink"/>
          </w:rPr>
          <w:t>https://spectrejournal.com/carceral-histories-of-disability-an-abolitionist-analysis/</w:t>
        </w:r>
      </w:hyperlink>
      <w:r>
        <w:t>, Accessed 02-17-2023)</w:t>
      </w:r>
    </w:p>
    <w:p w14:paraId="2FD29C11" w14:textId="77777777" w:rsidR="00E7005C" w:rsidRDefault="00E7005C" w:rsidP="00E7005C">
      <w:r>
        <w:t>THE INSTITUTION AND THE PRISON</w:t>
      </w:r>
    </w:p>
    <w:p w14:paraId="3DBA07E6" w14:textId="77777777" w:rsidR="00E7005C" w:rsidRDefault="00E7005C" w:rsidP="00E7005C">
      <w:r w:rsidRPr="007E51A7">
        <w:rPr>
          <w:rStyle w:val="StyleUnderline"/>
        </w:rPr>
        <w:t>Given the disproportionate rates at which people of color and disabled people are over-represented within the U.S. prison population</w:t>
      </w:r>
      <w:r>
        <w:t xml:space="preserve">, the above </w:t>
      </w:r>
      <w:r w:rsidRPr="007E51A7">
        <w:rPr>
          <w:rStyle w:val="StyleUnderline"/>
        </w:rPr>
        <w:t xml:space="preserve">abuses were essentially a case of </w:t>
      </w:r>
      <w:r w:rsidRPr="00CE7A25">
        <w:rPr>
          <w:rStyle w:val="Emphasis"/>
          <w:highlight w:val="cyan"/>
        </w:rPr>
        <w:t>modern eugenics</w:t>
      </w:r>
      <w:r>
        <w:t xml:space="preserve"> </w:t>
      </w:r>
      <w:r w:rsidRPr="007E51A7">
        <w:rPr>
          <w:rStyle w:val="StyleUnderline"/>
        </w:rPr>
        <w:t xml:space="preserve">being </w:t>
      </w:r>
      <w:r w:rsidRPr="00CE7A25">
        <w:rPr>
          <w:rStyle w:val="StyleUnderline"/>
          <w:highlight w:val="cyan"/>
        </w:rPr>
        <w:t>carried out against</w:t>
      </w:r>
      <w:r>
        <w:t xml:space="preserve"> precisely those populations that have been historically targeted – </w:t>
      </w:r>
      <w:r w:rsidRPr="00CE7A25">
        <w:rPr>
          <w:rStyle w:val="StyleUnderline"/>
          <w:highlight w:val="cyan"/>
        </w:rPr>
        <w:t>disabled people</w:t>
      </w:r>
      <w:r w:rsidRPr="007E51A7">
        <w:rPr>
          <w:rStyle w:val="StyleUnderline"/>
        </w:rPr>
        <w:t>, people of color, and women in poverty</w:t>
      </w:r>
      <w:r>
        <w:t xml:space="preserve">. What this demonstrates is the insidious ways in which the matrix of </w:t>
      </w:r>
      <w:r w:rsidRPr="00CE7A25">
        <w:rPr>
          <w:rStyle w:val="StyleUnderline"/>
          <w:highlight w:val="cyan"/>
        </w:rPr>
        <w:t>institutional confinement, disability oppression, and eliminationist social policy</w:t>
      </w:r>
      <w:r w:rsidRPr="0084482F">
        <w:rPr>
          <w:rStyle w:val="StyleUnderline"/>
        </w:rPr>
        <w:t xml:space="preserve"> has </w:t>
      </w:r>
      <w:r w:rsidRPr="00CE7A25">
        <w:rPr>
          <w:rStyle w:val="StyleUnderline"/>
          <w:highlight w:val="cyan"/>
        </w:rPr>
        <w:t>remain</w:t>
      </w:r>
      <w:r w:rsidRPr="0084482F">
        <w:rPr>
          <w:rStyle w:val="StyleUnderline"/>
        </w:rPr>
        <w:t xml:space="preserve">ed </w:t>
      </w:r>
      <w:r w:rsidRPr="00CE7A25">
        <w:rPr>
          <w:rStyle w:val="StyleUnderline"/>
          <w:highlight w:val="cyan"/>
        </w:rPr>
        <w:t xml:space="preserve">a </w:t>
      </w:r>
      <w:r w:rsidRPr="00CE7A25">
        <w:rPr>
          <w:rStyle w:val="Emphasis"/>
          <w:highlight w:val="cyan"/>
        </w:rPr>
        <w:t>persistent feature of modern capitalist society</w:t>
      </w:r>
      <w:r>
        <w:t xml:space="preserve">, </w:t>
      </w:r>
      <w:r w:rsidRPr="0084482F">
        <w:rPr>
          <w:rStyle w:val="StyleUnderline"/>
        </w:rPr>
        <w:t>even as it has undergone mutations</w:t>
      </w:r>
      <w:r>
        <w:t>, adaptations, and reconfigurations over past decades and centuries.</w:t>
      </w:r>
    </w:p>
    <w:p w14:paraId="24CDE696" w14:textId="77777777" w:rsidR="00E7005C" w:rsidRDefault="00E7005C" w:rsidP="00E7005C">
      <w:r>
        <w:t xml:space="preserve">Insofar </w:t>
      </w:r>
      <w:r w:rsidRPr="0084482F">
        <w:rPr>
          <w:rStyle w:val="StyleUnderline"/>
        </w:rPr>
        <w:t xml:space="preserve">as the ruthlessly </w:t>
      </w:r>
      <w:r w:rsidRPr="00CE7A25">
        <w:rPr>
          <w:rStyle w:val="StyleUnderline"/>
          <w:highlight w:val="cyan"/>
        </w:rPr>
        <w:t>competitive accumulation of capital via exploited labor</w:t>
      </w:r>
      <w:r w:rsidRPr="00A763CA">
        <w:rPr>
          <w:rStyle w:val="StyleUnderline"/>
        </w:rPr>
        <w:t xml:space="preserve"> has been </w:t>
      </w:r>
      <w:r w:rsidRPr="00CE7A25">
        <w:rPr>
          <w:rStyle w:val="StyleUnderline"/>
          <w:highlight w:val="cyan"/>
        </w:rPr>
        <w:t>the constant guiding imperative of</w:t>
      </w:r>
      <w:r w:rsidRPr="0084482F">
        <w:rPr>
          <w:rStyle w:val="StyleUnderline"/>
        </w:rPr>
        <w:t xml:space="preserve"> historical </w:t>
      </w:r>
      <w:r w:rsidRPr="00CE7A25">
        <w:rPr>
          <w:rStyle w:val="StyleUnderline"/>
          <w:highlight w:val="cyan"/>
        </w:rPr>
        <w:t>capitalism, disabled people</w:t>
      </w:r>
      <w:r w:rsidRPr="0084482F">
        <w:rPr>
          <w:rStyle w:val="StyleUnderline"/>
        </w:rPr>
        <w:t xml:space="preserve"> have ever </w:t>
      </w:r>
      <w:r w:rsidRPr="00CE7A25">
        <w:rPr>
          <w:rStyle w:val="StyleUnderline"/>
          <w:highlight w:val="cyan"/>
        </w:rPr>
        <w:t>represent</w:t>
      </w:r>
      <w:r w:rsidRPr="0084482F">
        <w:rPr>
          <w:rStyle w:val="StyleUnderline"/>
        </w:rPr>
        <w:t xml:space="preserve">ed </w:t>
      </w:r>
      <w:r w:rsidRPr="00CE7A25">
        <w:rPr>
          <w:rStyle w:val="StyleUnderline"/>
          <w:highlight w:val="cyan"/>
        </w:rPr>
        <w:t xml:space="preserve">a </w:t>
      </w:r>
      <w:r w:rsidRPr="00CE7A25">
        <w:rPr>
          <w:rStyle w:val="Emphasis"/>
          <w:highlight w:val="cyan"/>
        </w:rPr>
        <w:t>troublesome source of</w:t>
      </w:r>
      <w:r w:rsidRPr="002540E0">
        <w:rPr>
          <w:u w:val="single"/>
        </w:rPr>
        <w:t xml:space="preserve"> non- (or even</w:t>
      </w:r>
      <w:r>
        <w:t xml:space="preserve"> </w:t>
      </w:r>
      <w:r w:rsidRPr="00CE7A25">
        <w:rPr>
          <w:rStyle w:val="Emphasis"/>
          <w:highlight w:val="cyan"/>
        </w:rPr>
        <w:t>counter-) profitability</w:t>
      </w:r>
      <w:r>
        <w:t xml:space="preserve"> </w:t>
      </w:r>
      <w:r w:rsidRPr="0084482F">
        <w:rPr>
          <w:rStyle w:val="StyleUnderline"/>
        </w:rPr>
        <w:t>to the ruling class</w:t>
      </w:r>
      <w:r>
        <w:t xml:space="preserve">. </w:t>
      </w:r>
      <w:r w:rsidRPr="0084482F">
        <w:rPr>
          <w:rStyle w:val="StyleUnderline"/>
        </w:rPr>
        <w:t xml:space="preserve">The </w:t>
      </w:r>
      <w:r w:rsidRPr="00CE7A25">
        <w:rPr>
          <w:rStyle w:val="StyleUnderline"/>
          <w:highlight w:val="cyan"/>
        </w:rPr>
        <w:t>labor power that disabled people possess</w:t>
      </w:r>
      <w:r w:rsidRPr="0084482F">
        <w:rPr>
          <w:rStyle w:val="StyleUnderline"/>
        </w:rPr>
        <w:t xml:space="preserve"> – the basic unit of commodity value under capitalism – </w:t>
      </w:r>
      <w:r w:rsidRPr="00CE7A25">
        <w:rPr>
          <w:rStyle w:val="StyleUnderline"/>
          <w:highlight w:val="cyan"/>
        </w:rPr>
        <w:t>is deemed</w:t>
      </w:r>
      <w:r w:rsidRPr="00CE7A25">
        <w:rPr>
          <w:highlight w:val="cyan"/>
          <w:u w:val="single"/>
        </w:rPr>
        <w:t xml:space="preserve"> a</w:t>
      </w:r>
      <w:r w:rsidRPr="00A763CA">
        <w:t>n</w:t>
      </w:r>
      <w:r>
        <w:t xml:space="preserve"> invalid, </w:t>
      </w:r>
      <w:r w:rsidRPr="00CE7A25">
        <w:rPr>
          <w:rStyle w:val="StyleUnderline"/>
          <w:highlight w:val="cyan"/>
        </w:rPr>
        <w:t>defective</w:t>
      </w:r>
      <w:r>
        <w:t xml:space="preserve">, or otherwise undesirable </w:t>
      </w:r>
      <w:r w:rsidRPr="00CE7A25">
        <w:rPr>
          <w:highlight w:val="cyan"/>
          <w:u w:val="single"/>
        </w:rPr>
        <w:t>resource vis-à-vis the productive economy</w:t>
      </w:r>
      <w:r>
        <w:t>.2As the U.S. federal government defines it, to be disabled is to be “unable to engage in substantial gainful activity”;3 in other words, to be unable to competitively acquire a paying job within the prevailing conditions of capitalist wage-labor.3</w:t>
      </w:r>
    </w:p>
    <w:p w14:paraId="0A13CEC7" w14:textId="77777777" w:rsidR="00E7005C" w:rsidRPr="0084482F" w:rsidRDefault="00E7005C" w:rsidP="00E7005C">
      <w:pPr>
        <w:rPr>
          <w:rStyle w:val="StyleUnderline"/>
        </w:rPr>
      </w:pPr>
      <w:r>
        <w:t xml:space="preserve">In this way, </w:t>
      </w:r>
      <w:r w:rsidRPr="0084482F">
        <w:rPr>
          <w:rStyle w:val="StyleUnderline"/>
        </w:rPr>
        <w:t xml:space="preserve">disabled people have historically been </w:t>
      </w:r>
      <w:r w:rsidRPr="00CE7A25">
        <w:rPr>
          <w:rStyle w:val="StyleUnderline"/>
          <w:highlight w:val="cyan"/>
        </w:rPr>
        <w:t>cast into</w:t>
      </w:r>
      <w:r w:rsidRPr="0084482F">
        <w:rPr>
          <w:rStyle w:val="StyleUnderline"/>
        </w:rPr>
        <w:t xml:space="preserve"> that </w:t>
      </w:r>
      <w:r w:rsidRPr="00CE7A25">
        <w:rPr>
          <w:rStyle w:val="Emphasis"/>
          <w:highlight w:val="cyan"/>
        </w:rPr>
        <w:t>sub-class</w:t>
      </w:r>
      <w:r w:rsidRPr="00CE7A25">
        <w:rPr>
          <w:highlight w:val="cyan"/>
        </w:rPr>
        <w:t xml:space="preserve"> </w:t>
      </w:r>
      <w:r w:rsidRPr="00CE7A25">
        <w:rPr>
          <w:rStyle w:val="StyleUnderline"/>
          <w:highlight w:val="cyan"/>
        </w:rPr>
        <w:t>of people</w:t>
      </w:r>
      <w:r w:rsidRPr="0084482F">
        <w:rPr>
          <w:rStyle w:val="StyleUnderline"/>
        </w:rPr>
        <w:t xml:space="preserve"> under capitalism who rely on</w:t>
      </w:r>
      <w:r>
        <w:t xml:space="preserve"> state </w:t>
      </w:r>
      <w:r w:rsidRPr="0084482F">
        <w:rPr>
          <w:rStyle w:val="StyleUnderline"/>
        </w:rPr>
        <w:t>welfare</w:t>
      </w:r>
      <w:r>
        <w:t xml:space="preserve"> payments, </w:t>
      </w:r>
      <w:r w:rsidRPr="0084482F">
        <w:rPr>
          <w:rStyle w:val="StyleUnderline"/>
        </w:rPr>
        <w:t xml:space="preserve">are </w:t>
      </w:r>
      <w:r w:rsidRPr="00CE7A25">
        <w:rPr>
          <w:rStyle w:val="StyleUnderline"/>
          <w:highlight w:val="cyan"/>
        </w:rPr>
        <w:t>marginal to</w:t>
      </w:r>
      <w:r w:rsidRPr="0084482F">
        <w:rPr>
          <w:rStyle w:val="StyleUnderline"/>
        </w:rPr>
        <w:t xml:space="preserve"> the formal process of capital </w:t>
      </w:r>
      <w:r w:rsidRPr="00CE7A25">
        <w:rPr>
          <w:rStyle w:val="StyleUnderline"/>
          <w:highlight w:val="cyan"/>
        </w:rPr>
        <w:t>accumulation, and</w:t>
      </w:r>
      <w:r w:rsidRPr="0084482F">
        <w:rPr>
          <w:rStyle w:val="StyleUnderline"/>
        </w:rPr>
        <w:t xml:space="preserve"> are </w:t>
      </w:r>
      <w:r w:rsidRPr="00CE7A25">
        <w:rPr>
          <w:rStyle w:val="Emphasis"/>
          <w:highlight w:val="cyan"/>
        </w:rPr>
        <w:t>considered ‘disposable’</w:t>
      </w:r>
      <w:r>
        <w:t xml:space="preserve"> from the standpoint of political economy. In truth, and conceptualized broadly, disabled people occupy a class position that spans the proletariat: the active working class, the reserve army of labor, and the so-called lumpenproletariat.4 Under any conception, however, </w:t>
      </w:r>
      <w:r w:rsidRPr="0084482F">
        <w:rPr>
          <w:rStyle w:val="StyleUnderline"/>
        </w:rPr>
        <w:t>disabled people under capitalism are</w:t>
      </w:r>
      <w:r>
        <w:t xml:space="preserve">, by definition, so many </w:t>
      </w:r>
      <w:r w:rsidRPr="0084482F">
        <w:rPr>
          <w:rStyle w:val="StyleUnderline"/>
        </w:rPr>
        <w:t>‘damaged goods’; commodities systematically devalued</w:t>
      </w:r>
      <w:r>
        <w:t xml:space="preserve"> as a result of inherited or acquired ‘deficits’ </w:t>
      </w:r>
      <w:r w:rsidRPr="0084482F">
        <w:rPr>
          <w:rStyle w:val="StyleUnderline"/>
        </w:rPr>
        <w:t>in their functioning as components of capital accumulation</w:t>
      </w:r>
      <w:r>
        <w:t xml:space="preserve">. Thus, to the capitalist ruling class, </w:t>
      </w:r>
      <w:r w:rsidRPr="00CE7A25">
        <w:rPr>
          <w:rStyle w:val="StyleUnderline"/>
          <w:highlight w:val="cyan"/>
        </w:rPr>
        <w:t xml:space="preserve">disabled people represent an </w:t>
      </w:r>
      <w:r w:rsidRPr="00CE7A25">
        <w:rPr>
          <w:rStyle w:val="Emphasis"/>
          <w:highlight w:val="cyan"/>
        </w:rPr>
        <w:t>economic ‘problem’</w:t>
      </w:r>
      <w:r w:rsidRPr="00CE7A25">
        <w:rPr>
          <w:rStyle w:val="StyleUnderline"/>
          <w:highlight w:val="cyan"/>
        </w:rPr>
        <w:t xml:space="preserve"> necessitating a </w:t>
      </w:r>
      <w:r w:rsidRPr="00CE7A25">
        <w:rPr>
          <w:rStyle w:val="Emphasis"/>
          <w:highlight w:val="cyan"/>
        </w:rPr>
        <w:t>political ‘solution.’</w:t>
      </w:r>
    </w:p>
    <w:p w14:paraId="34F06A4E" w14:textId="77777777" w:rsidR="00E7005C" w:rsidRPr="0084482F" w:rsidRDefault="00E7005C" w:rsidP="00E7005C">
      <w:pPr>
        <w:rPr>
          <w:sz w:val="10"/>
          <w:szCs w:val="10"/>
        </w:rPr>
      </w:pPr>
      <w:r w:rsidRPr="0084482F">
        <w:rPr>
          <w:sz w:val="10"/>
          <w:szCs w:val="10"/>
        </w:rPr>
        <w:t xml:space="preserve">Beginning in the late nineteenth century, and reaching its peak maturation in the early-to-mid twentieth century, the prevailing ‘solution’ to the ‘problem’ of disability was the erection of a system of mass institutionalization, sterilization, and social elimination, which claimed the lives of hundreds of thousands of disabled and other marginalized and oppressed peoples in the U.S. This system was codified and executed at the state </w:t>
      </w:r>
      <w:proofErr w:type="gramStart"/>
      <w:r w:rsidRPr="0084482F">
        <w:rPr>
          <w:sz w:val="10"/>
          <w:szCs w:val="10"/>
        </w:rPr>
        <w:t>level, and</w:t>
      </w:r>
      <w:proofErr w:type="gramEnd"/>
      <w:r w:rsidRPr="0084482F">
        <w:rPr>
          <w:sz w:val="10"/>
          <w:szCs w:val="10"/>
        </w:rPr>
        <w:t xml:space="preserve"> rendered licit at the federal level.5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062B0D27" w14:textId="77777777" w:rsidR="00E7005C" w:rsidRPr="0084482F" w:rsidRDefault="00E7005C" w:rsidP="00E7005C">
      <w:pPr>
        <w:rPr>
          <w:sz w:val="10"/>
          <w:szCs w:val="10"/>
        </w:rPr>
      </w:pPr>
      <w:r w:rsidRPr="0084482F">
        <w:rPr>
          <w:sz w:val="10"/>
          <w:szCs w:val="10"/>
        </w:rPr>
        <w:t xml:space="preserve">The red thread connecting the erstwhile system of incarceration in institutional asylums and that of the prison system today, is more than abstractly analogous. Both represent forms of segregation, subjugation, and constraint as coercive mechanisms of social policy. Behind the paper-thin pretense of being ‘rehabilitative’, both structures eschew the latter in favor of the social removal and warehousing of putatively deviant, degenerate, or maladjusted populations. Involuntary confinement and loss of autonomy are equally characteristic of the institution and the prison. Through the mid-twentieth century, </w:t>
      </w:r>
      <w:proofErr w:type="gramStart"/>
      <w:r w:rsidRPr="0084482F">
        <w:rPr>
          <w:sz w:val="10"/>
          <w:szCs w:val="10"/>
        </w:rPr>
        <w:t>the majority of</w:t>
      </w:r>
      <w:proofErr w:type="gramEnd"/>
      <w:r w:rsidRPr="0084482F">
        <w:rPr>
          <w:sz w:val="10"/>
          <w:szCs w:val="10"/>
        </w:rPr>
        <w:t xml:space="preserve"> people in state mental hospitals were forcibly committed by lunacy commissions, medical professionals, state welfare agencies, or the judiciary.8</w:t>
      </w:r>
    </w:p>
    <w:p w14:paraId="3CA44A57" w14:textId="77777777" w:rsidR="00E7005C" w:rsidRPr="0084482F" w:rsidRDefault="00E7005C" w:rsidP="00E7005C">
      <w:pPr>
        <w:rPr>
          <w:sz w:val="10"/>
          <w:szCs w:val="10"/>
        </w:rPr>
      </w:pPr>
      <w:r w:rsidRPr="0084482F">
        <w:rPr>
          <w:sz w:val="10"/>
          <w:szCs w:val="10"/>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05C4B5CA" w14:textId="77777777" w:rsidR="00E7005C" w:rsidRDefault="00E7005C" w:rsidP="00E7005C">
      <w:r>
        <w:t>CAPITALISM, DISABLEMENT, AND SOCIAL POLICY</w:t>
      </w:r>
    </w:p>
    <w:p w14:paraId="667EB31D" w14:textId="77777777" w:rsidR="00E7005C" w:rsidRDefault="00E7005C" w:rsidP="00E7005C">
      <w:r w:rsidRPr="0074101D">
        <w:rPr>
          <w:rStyle w:val="StyleUnderline"/>
        </w:rPr>
        <w:t>The modern phenomena of</w:t>
      </w:r>
      <w:r>
        <w:t xml:space="preserve"> both </w:t>
      </w:r>
      <w:proofErr w:type="gramStart"/>
      <w:r w:rsidRPr="00CE7A25">
        <w:rPr>
          <w:rStyle w:val="StyleUnderline"/>
          <w:highlight w:val="cyan"/>
        </w:rPr>
        <w:t>disability</w:t>
      </w:r>
      <w:r w:rsidRPr="0074101D">
        <w:rPr>
          <w:rStyle w:val="StyleUnderline"/>
        </w:rPr>
        <w:t>, qua</w:t>
      </w:r>
      <w:proofErr w:type="gramEnd"/>
      <w:r w:rsidRPr="0074101D">
        <w:rPr>
          <w:rStyle w:val="StyleUnderline"/>
        </w:rPr>
        <w:t xml:space="preserve"> </w:t>
      </w:r>
      <w:r w:rsidRPr="00CE7A25">
        <w:rPr>
          <w:rStyle w:val="StyleUnderline"/>
          <w:highlight w:val="cyan"/>
        </w:rPr>
        <w:t>categorical social classification</w:t>
      </w:r>
      <w:r>
        <w:t xml:space="preserve">, and edifices of mass incarceration, </w:t>
      </w:r>
      <w:r w:rsidRPr="00CE7A25">
        <w:rPr>
          <w:rStyle w:val="StyleUnderline"/>
          <w:highlight w:val="cyan"/>
        </w:rPr>
        <w:t>are rooted in</w:t>
      </w:r>
      <w:r w:rsidRPr="0074101D">
        <w:rPr>
          <w:rStyle w:val="StyleUnderline"/>
        </w:rPr>
        <w:t xml:space="preserve"> the advent of modern </w:t>
      </w:r>
      <w:r w:rsidRPr="00CE7A25">
        <w:rPr>
          <w:rStyle w:val="StyleUnderline"/>
          <w:highlight w:val="cyan"/>
        </w:rPr>
        <w:t>industrialized capitalism</w:t>
      </w:r>
      <w:r>
        <w:t xml:space="preserve">. As seismic changes were being wrought </w:t>
      </w:r>
      <w:proofErr w:type="gramStart"/>
      <w:r>
        <w:t>in the nature of labor</w:t>
      </w:r>
      <w:proofErr w:type="gramEnd"/>
      <w:r>
        <w:t xml:space="preserve">, community, and resource ownership, and as the mass of the populace was increasingly alienated from the means of production, </w:t>
      </w:r>
      <w:r w:rsidRPr="0074101D">
        <w:rPr>
          <w:rStyle w:val="StyleUnderline"/>
        </w:rPr>
        <w:t xml:space="preserve">people newly recognized as </w:t>
      </w:r>
      <w:r w:rsidRPr="00CE7A25">
        <w:rPr>
          <w:rStyle w:val="StyleUnderline"/>
          <w:highlight w:val="cyan"/>
        </w:rPr>
        <w:t xml:space="preserve">“disabled” came to occupy </w:t>
      </w:r>
      <w:r w:rsidRPr="00CE7A25">
        <w:rPr>
          <w:rStyle w:val="Emphasis"/>
          <w:highlight w:val="cyan"/>
        </w:rPr>
        <w:t>increasingly precarious</w:t>
      </w:r>
      <w:r w:rsidRPr="0074101D">
        <w:rPr>
          <w:rStyle w:val="StyleUnderline"/>
        </w:rPr>
        <w:t xml:space="preserve">, marginalized, and stigmatized (both materially and ideologically) </w:t>
      </w:r>
      <w:r w:rsidRPr="00CE7A25">
        <w:rPr>
          <w:rStyle w:val="StyleUnderline"/>
          <w:highlight w:val="cyan"/>
        </w:rPr>
        <w:t>social positions</w:t>
      </w:r>
      <w:r>
        <w:t xml:space="preserve">. While people with sundry impairments could not be said to have previously enjoyed full integration or economic parity, in a general sense, </w:t>
      </w:r>
      <w:r w:rsidRPr="00CE7A25">
        <w:rPr>
          <w:rStyle w:val="StyleUnderline"/>
          <w:highlight w:val="cyan"/>
        </w:rPr>
        <w:t>under pre-capitalist</w:t>
      </w:r>
      <w:r w:rsidRPr="0074101D">
        <w:rPr>
          <w:rStyle w:val="StyleUnderline"/>
        </w:rPr>
        <w:t xml:space="preserve"> socioeconomic </w:t>
      </w:r>
      <w:r w:rsidRPr="00CE7A25">
        <w:rPr>
          <w:rStyle w:val="StyleUnderline"/>
          <w:highlight w:val="cyan"/>
        </w:rPr>
        <w:t>modes</w:t>
      </w:r>
      <w:r>
        <w:t xml:space="preserve"> of existence, as Stewart and Russell argue, “</w:t>
      </w:r>
      <w:r w:rsidRPr="0074101D">
        <w:rPr>
          <w:rStyle w:val="StyleUnderline"/>
        </w:rPr>
        <w:t xml:space="preserve">many occupied a niche in small workshops and family-based production, where </w:t>
      </w:r>
      <w:r w:rsidRPr="00CE7A25">
        <w:rPr>
          <w:rStyle w:val="StyleUnderline"/>
          <w:highlight w:val="cyan"/>
        </w:rPr>
        <w:t>they could contribute according to their ability</w:t>
      </w:r>
      <w:r>
        <w:t>.”10</w:t>
      </w:r>
    </w:p>
    <w:p w14:paraId="25AA4A3C" w14:textId="77777777" w:rsidR="00E7005C" w:rsidRDefault="00E7005C" w:rsidP="00E7005C">
      <w:r w:rsidRPr="0074101D">
        <w:rPr>
          <w:rStyle w:val="StyleUnderline"/>
        </w:rPr>
        <w:t xml:space="preserve">However, </w:t>
      </w:r>
      <w:r w:rsidRPr="00CE7A25">
        <w:rPr>
          <w:rStyle w:val="StyleUnderline"/>
          <w:highlight w:val="cyan"/>
        </w:rPr>
        <w:t>with</w:t>
      </w:r>
      <w:r w:rsidRPr="0074101D">
        <w:rPr>
          <w:rStyle w:val="StyleUnderline"/>
        </w:rPr>
        <w:t xml:space="preserve"> the </w:t>
      </w:r>
      <w:r w:rsidRPr="00CE7A25">
        <w:rPr>
          <w:rStyle w:val="StyleUnderline"/>
          <w:highlight w:val="cyan"/>
        </w:rPr>
        <w:t>growth of</w:t>
      </w:r>
      <w:r>
        <w:t xml:space="preserve"> standardized, uniform, competitive, and time-regulated norms of factory-based </w:t>
      </w:r>
      <w:r w:rsidRPr="00CE7A25">
        <w:rPr>
          <w:rStyle w:val="StyleUnderline"/>
          <w:highlight w:val="cyan"/>
        </w:rPr>
        <w:t>waged labor, bodies</w:t>
      </w:r>
      <w:r w:rsidRPr="0074101D">
        <w:rPr>
          <w:rStyle w:val="StyleUnderline"/>
        </w:rPr>
        <w:t xml:space="preserve"> and minds </w:t>
      </w:r>
      <w:r w:rsidRPr="00CE7A25">
        <w:rPr>
          <w:rStyle w:val="StyleUnderline"/>
          <w:highlight w:val="cyan"/>
        </w:rPr>
        <w:t>that less (profitably) conformed to the</w:t>
      </w:r>
      <w:r w:rsidRPr="0074101D">
        <w:rPr>
          <w:rStyle w:val="StyleUnderline"/>
        </w:rPr>
        <w:t xml:space="preserve"> newly organized </w:t>
      </w:r>
      <w:r w:rsidRPr="00CE7A25">
        <w:rPr>
          <w:rStyle w:val="StyleUnderline"/>
          <w:highlight w:val="cyan"/>
        </w:rPr>
        <w:t>standard were</w:t>
      </w:r>
      <w:r w:rsidRPr="0074101D">
        <w:rPr>
          <w:rStyle w:val="StyleUnderline"/>
        </w:rPr>
        <w:t xml:space="preserve"> </w:t>
      </w:r>
      <w:r w:rsidRPr="0074101D">
        <w:rPr>
          <w:rStyle w:val="Emphasis"/>
        </w:rPr>
        <w:t xml:space="preserve">increasingly </w:t>
      </w:r>
      <w:r w:rsidRPr="00CE7A25">
        <w:rPr>
          <w:rStyle w:val="Emphasis"/>
          <w:highlight w:val="cyan"/>
        </w:rPr>
        <w:t>excluded</w:t>
      </w:r>
      <w:r w:rsidRPr="0074101D">
        <w:rPr>
          <w:rStyle w:val="StyleUnderline"/>
        </w:rPr>
        <w:t xml:space="preserve"> from the economy</w:t>
      </w:r>
      <w:r>
        <w:t xml:space="preserve">. Such disabled individuals were seen as less-productive liabilities, rather than lucratively exploitable ‘human resource’ assets. </w:t>
      </w:r>
      <w:r w:rsidRPr="00CE7A25">
        <w:rPr>
          <w:rStyle w:val="StyleUnderline"/>
          <w:highlight w:val="cyan"/>
        </w:rPr>
        <w:t>Capitalist social policy shunted disabled people out of the economy and into institutions</w:t>
      </w:r>
      <w:r>
        <w:t xml:space="preserve">, where they were placed under the purview of the medical industry. </w:t>
      </w:r>
      <w:r w:rsidRPr="0074101D">
        <w:rPr>
          <w:rStyle w:val="StyleUnderline"/>
        </w:rPr>
        <w:t xml:space="preserve">The medical industry concomitantly </w:t>
      </w:r>
      <w:r w:rsidRPr="0074101D">
        <w:rPr>
          <w:rStyle w:val="Emphasis"/>
        </w:rPr>
        <w:t>pathologized</w:t>
      </w:r>
      <w:r w:rsidRPr="0074101D">
        <w:rPr>
          <w:rStyle w:val="StyleUnderline"/>
        </w:rPr>
        <w:t xml:space="preserve"> a litany of</w:t>
      </w:r>
      <w:r>
        <w:t xml:space="preserve"> impairments and </w:t>
      </w:r>
      <w:r w:rsidRPr="0074101D">
        <w:rPr>
          <w:rStyle w:val="StyleUnderline"/>
        </w:rPr>
        <w:t>traits</w:t>
      </w:r>
      <w:r>
        <w:t xml:space="preserve"> – such as blindness, deafness, neurodiversity – that had “naturally appeared in the human race throughout history.”11</w:t>
      </w:r>
    </w:p>
    <w:p w14:paraId="10EEAC74" w14:textId="77777777" w:rsidR="00E7005C" w:rsidRPr="0074101D" w:rsidRDefault="00E7005C" w:rsidP="00E7005C">
      <w:pPr>
        <w:rPr>
          <w:sz w:val="10"/>
          <w:szCs w:val="10"/>
        </w:rPr>
      </w:pPr>
      <w:r w:rsidRPr="0074101D">
        <w:rPr>
          <w:sz w:val="10"/>
          <w:szCs w:val="10"/>
        </w:rPr>
        <w:t>With the growth of standardized, uniform, competitive, and time-regulated norms of factory-based waged labor, bodies and minds that less (profitably) conformed to the newly organized standard were increasingly excluded from the economy.</w:t>
      </w:r>
    </w:p>
    <w:p w14:paraId="2F5A8AA6" w14:textId="77777777" w:rsidR="00E7005C" w:rsidRPr="0074101D" w:rsidRDefault="00E7005C" w:rsidP="00E7005C">
      <w:pPr>
        <w:rPr>
          <w:sz w:val="10"/>
          <w:szCs w:val="10"/>
        </w:rPr>
      </w:pPr>
      <w:r w:rsidRPr="0074101D">
        <w:rPr>
          <w:sz w:val="10"/>
          <w:szCs w:val="10"/>
        </w:rPr>
        <w:t>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As a carceral space, its function is to remove “all those who either cannot or will not conform to the norms and discipline of capitalist society.”13As a mechanism of ideological coercion, it sends the message to all those who do conform that the institution awaits those who fail to do so in perpetuity.</w:t>
      </w:r>
    </w:p>
    <w:p w14:paraId="3F85D819" w14:textId="77777777" w:rsidR="00E7005C" w:rsidRDefault="00E7005C" w:rsidP="00E7005C">
      <w:r>
        <w:t>Part of the imperative guiding the social exclusion and institutionalization of disabled people (both then and now) is the principle of political economy referred to as “less eligibility”.</w:t>
      </w:r>
      <w:r w:rsidRPr="0074101D">
        <w:rPr>
          <w:rStyle w:val="StyleUnderline"/>
        </w:rPr>
        <w:t>14The notion behind it is simply that the prevailing level of welfare assistance doled out to those relying on public support must remain below the level of the lowest wage rate prevailing in the labor market</w:t>
      </w:r>
      <w:r>
        <w:t xml:space="preserve">. </w:t>
      </w:r>
      <w:r w:rsidRPr="0074101D">
        <w:rPr>
          <w:rStyle w:val="StyleUnderline"/>
        </w:rPr>
        <w:t>In this way, the</w:t>
      </w:r>
      <w:r>
        <w:t xml:space="preserve"> </w:t>
      </w:r>
      <w:r w:rsidRPr="0074101D">
        <w:rPr>
          <w:rStyle w:val="Emphasis"/>
        </w:rPr>
        <w:t>‘deserving’</w:t>
      </w:r>
      <w:r>
        <w:t xml:space="preserve"> </w:t>
      </w:r>
      <w:r w:rsidRPr="0074101D">
        <w:rPr>
          <w:rStyle w:val="StyleUnderline"/>
        </w:rPr>
        <w:t>can be separated from the</w:t>
      </w:r>
      <w:r>
        <w:t xml:space="preserve"> </w:t>
      </w:r>
      <w:r w:rsidRPr="0074101D">
        <w:rPr>
          <w:rStyle w:val="Emphasis"/>
        </w:rPr>
        <w:t>‘undeserving’</w:t>
      </w:r>
      <w:r>
        <w:t xml:space="preserve"> </w:t>
      </w:r>
      <w:r w:rsidRPr="0074101D">
        <w:rPr>
          <w:rStyle w:val="StyleUnderline"/>
        </w:rPr>
        <w:t>poor</w:t>
      </w:r>
      <w:r>
        <w:t xml:space="preserve">, and all those able to engage in </w:t>
      </w:r>
      <w:proofErr w:type="gramStart"/>
      <w:r>
        <w:t>wage-labor</w:t>
      </w:r>
      <w:proofErr w:type="gramEnd"/>
      <w:r>
        <w:t xml:space="preserve"> can be coerced into its undertaking on pain of being rendered a pauper. As Marco D’Eramo has pithily put it, </w:t>
      </w:r>
      <w:r w:rsidRPr="0074101D">
        <w:rPr>
          <w:rStyle w:val="StyleUnderline"/>
        </w:rPr>
        <w:t xml:space="preserve">whereas </w:t>
      </w:r>
      <w:r w:rsidRPr="00CE7A25">
        <w:rPr>
          <w:rStyle w:val="StyleUnderline"/>
          <w:highlight w:val="cyan"/>
        </w:rPr>
        <w:t>“the wage relation</w:t>
      </w:r>
      <w:r w:rsidRPr="0074101D">
        <w:rPr>
          <w:rStyle w:val="StyleUnderline"/>
        </w:rPr>
        <w:t xml:space="preserve"> [may be] </w:t>
      </w:r>
      <w:r w:rsidRPr="00CE7A25">
        <w:rPr>
          <w:rStyle w:val="StyleUnderline"/>
          <w:highlight w:val="cyan"/>
        </w:rPr>
        <w:t>considered a hellscape</w:t>
      </w:r>
      <w:r w:rsidRPr="0074101D">
        <w:rPr>
          <w:rStyle w:val="StyleUnderline"/>
        </w:rPr>
        <w:t xml:space="preserve"> … </w:t>
      </w:r>
      <w:r w:rsidRPr="00CE7A25">
        <w:rPr>
          <w:rStyle w:val="StyleUnderline"/>
          <w:highlight w:val="cyan"/>
        </w:rPr>
        <w:t>true damnation consists in being banished from it.</w:t>
      </w:r>
      <w:r w:rsidRPr="0074101D">
        <w:rPr>
          <w:rStyle w:val="StyleUnderline"/>
        </w:rPr>
        <w:t>”</w:t>
      </w:r>
      <w:r>
        <w:t>15</w:t>
      </w:r>
    </w:p>
    <w:p w14:paraId="0CC0101A" w14:textId="77777777" w:rsidR="00E7005C" w:rsidRPr="00F33B3F" w:rsidRDefault="00E7005C" w:rsidP="00E7005C">
      <w:r w:rsidRPr="0074101D">
        <w:rPr>
          <w:rStyle w:val="StyleUnderline"/>
        </w:rPr>
        <w:t xml:space="preserve">Comprising a “surplus” or “superfluous” population of </w:t>
      </w:r>
      <w:r w:rsidRPr="0074101D">
        <w:rPr>
          <w:rStyle w:val="Emphasis"/>
        </w:rPr>
        <w:t>non-productive individuals</w:t>
      </w:r>
      <w:r w:rsidRPr="0074101D">
        <w:t>,</w:t>
      </w:r>
      <w:r>
        <w:t xml:space="preserve"> </w:t>
      </w:r>
      <w:r w:rsidRPr="0074101D">
        <w:rPr>
          <w:rStyle w:val="StyleUnderline"/>
        </w:rPr>
        <w:t>essentially</w:t>
      </w:r>
      <w:r>
        <w:t xml:space="preserve"> </w:t>
      </w:r>
      <w:r w:rsidRPr="0074101D">
        <w:rPr>
          <w:rStyle w:val="Emphasis"/>
        </w:rPr>
        <w:t>‘disposable’</w:t>
      </w:r>
      <w:r>
        <w:t xml:space="preserve">, or worse, impedimentary, </w:t>
      </w:r>
      <w:r w:rsidRPr="0074101D">
        <w:rPr>
          <w:rStyle w:val="StyleUnderline"/>
        </w:rPr>
        <w:t xml:space="preserve">from the standpoint of capitalist political economy, </w:t>
      </w:r>
      <w:r w:rsidRPr="00CE7A25">
        <w:rPr>
          <w:rStyle w:val="StyleUnderline"/>
          <w:highlight w:val="cyan"/>
        </w:rPr>
        <w:t xml:space="preserve">disabled people became </w:t>
      </w:r>
      <w:r w:rsidRPr="00CE7A25">
        <w:rPr>
          <w:rStyle w:val="Emphasis"/>
          <w:highlight w:val="cyan"/>
        </w:rPr>
        <w:t>targets of social eliminationist practices</w:t>
      </w:r>
      <w:r w:rsidRPr="00CE7A25">
        <w:rPr>
          <w:highlight w:val="cyan"/>
        </w:rPr>
        <w:t xml:space="preserve">, </w:t>
      </w:r>
      <w:r w:rsidRPr="00CE7A25">
        <w:rPr>
          <w:rStyle w:val="StyleUnderline"/>
          <w:highlight w:val="cyan"/>
        </w:rPr>
        <w:t>involving</w:t>
      </w:r>
      <w:r w:rsidRPr="00CE7A25">
        <w:rPr>
          <w:highlight w:val="cyan"/>
        </w:rPr>
        <w:t xml:space="preserve"> </w:t>
      </w:r>
      <w:r w:rsidRPr="00CE7A25">
        <w:rPr>
          <w:rStyle w:val="Emphasis"/>
          <w:highlight w:val="cyan"/>
        </w:rPr>
        <w:t>incarceration</w:t>
      </w:r>
      <w:r w:rsidRPr="00CE7A25">
        <w:rPr>
          <w:highlight w:val="cyan"/>
        </w:rPr>
        <w:t xml:space="preserve">, </w:t>
      </w:r>
      <w:r w:rsidRPr="00CE7A25">
        <w:rPr>
          <w:rStyle w:val="Emphasis"/>
          <w:highlight w:val="cyan"/>
        </w:rPr>
        <w:t>neglect</w:t>
      </w:r>
      <w:r w:rsidRPr="00CE7A25">
        <w:rPr>
          <w:highlight w:val="cyan"/>
        </w:rPr>
        <w:t xml:space="preserve">, </w:t>
      </w:r>
      <w:r w:rsidRPr="00CE7A25">
        <w:rPr>
          <w:rStyle w:val="StyleUnderline"/>
          <w:highlight w:val="cyan"/>
        </w:rPr>
        <w:t>torture, and sterilization</w:t>
      </w:r>
      <w:r>
        <w:t xml:space="preserve">.16 </w:t>
      </w:r>
      <w:r w:rsidRPr="0074101D">
        <w:rPr>
          <w:rStyle w:val="StyleUnderline"/>
        </w:rPr>
        <w:t>Owing to the particular history of white supremacy, settler-colonialist expansionism, and racialized slavery</w:t>
      </w:r>
      <w:r>
        <w:t xml:space="preserve">-cum-capitalism </w:t>
      </w:r>
      <w:r w:rsidRPr="0074101D">
        <w:rPr>
          <w:rStyle w:val="StyleUnderline"/>
        </w:rPr>
        <w:t xml:space="preserve">in the U.S., this class of people </w:t>
      </w:r>
      <w:r w:rsidRPr="0074101D">
        <w:rPr>
          <w:rStyle w:val="Emphasis"/>
        </w:rPr>
        <w:t>disproportionately comprises Black people</w:t>
      </w:r>
      <w:r>
        <w:t xml:space="preserve">, </w:t>
      </w:r>
      <w:r w:rsidRPr="0074101D">
        <w:rPr>
          <w:rStyle w:val="Emphasis"/>
        </w:rPr>
        <w:t>immigrants</w:t>
      </w:r>
      <w:r>
        <w:t xml:space="preserve">, </w:t>
      </w:r>
      <w:r w:rsidRPr="0074101D">
        <w:rPr>
          <w:rStyle w:val="Emphasis"/>
        </w:rPr>
        <w:t>indigenous people</w:t>
      </w:r>
      <w:r>
        <w:t xml:space="preserve">, </w:t>
      </w:r>
      <w:r w:rsidRPr="0074101D">
        <w:rPr>
          <w:rStyle w:val="StyleUnderline"/>
        </w:rPr>
        <w:t>and</w:t>
      </w:r>
      <w:r>
        <w:t xml:space="preserve"> the indigent generally, in addition to </w:t>
      </w:r>
      <w:r w:rsidRPr="0074101D">
        <w:rPr>
          <w:rStyle w:val="StyleUnderline"/>
        </w:rPr>
        <w:t>the</w:t>
      </w:r>
      <w:r>
        <w:t xml:space="preserve"> </w:t>
      </w:r>
      <w:r w:rsidRPr="0074101D">
        <w:rPr>
          <w:rStyle w:val="Emphasis"/>
        </w:rPr>
        <w:t>disabled</w:t>
      </w:r>
      <w:r>
        <w:t>.</w:t>
      </w:r>
    </w:p>
    <w:p w14:paraId="3F3660D4" w14:textId="77777777" w:rsidR="00E7005C" w:rsidRDefault="00E7005C" w:rsidP="00E7005C">
      <w:pPr>
        <w:pStyle w:val="Heading4"/>
        <w:rPr>
          <w:rFonts w:asciiTheme="minorHAnsi" w:hAnsiTheme="minorHAnsi" w:cstheme="minorHAnsi"/>
        </w:rPr>
      </w:pPr>
      <w:r>
        <w:br w:type="page"/>
      </w:r>
      <w:r w:rsidRPr="00D60022">
        <w:rPr>
          <w:rFonts w:asciiTheme="minorHAnsi" w:hAnsiTheme="minorHAnsi" w:cstheme="minorHAnsi"/>
          <w:u w:val="single"/>
        </w:rPr>
        <w:t>Re</w:t>
      </w:r>
      <w:r>
        <w:rPr>
          <w:rFonts w:asciiTheme="minorHAnsi" w:hAnsiTheme="minorHAnsi" w:cstheme="minorHAnsi"/>
          <w:u w:val="single"/>
        </w:rPr>
        <w:t>ject</w:t>
      </w:r>
      <w:r w:rsidRPr="00143E76">
        <w:rPr>
          <w:rFonts w:asciiTheme="minorHAnsi" w:hAnsiTheme="minorHAnsi" w:cstheme="minorHAnsi"/>
        </w:rPr>
        <w:t xml:space="preserve"> the </w:t>
      </w:r>
      <w:r>
        <w:rPr>
          <w:rFonts w:asciiTheme="minorHAnsi" w:hAnsiTheme="minorHAnsi" w:cstheme="minorHAnsi"/>
        </w:rPr>
        <w:t xml:space="preserve">AFF’s </w:t>
      </w:r>
      <w:r w:rsidRPr="00060A14">
        <w:rPr>
          <w:rFonts w:asciiTheme="minorHAnsi" w:hAnsiTheme="minorHAnsi" w:cstheme="minorHAnsi"/>
          <w:u w:val="single"/>
        </w:rPr>
        <w:t>rights</w:t>
      </w:r>
      <w:r>
        <w:rPr>
          <w:rFonts w:asciiTheme="minorHAnsi" w:hAnsiTheme="minorHAnsi" w:cstheme="minorHAnsi"/>
        </w:rPr>
        <w:t xml:space="preserve"> framework</w:t>
      </w:r>
      <w:r w:rsidRPr="00143E76">
        <w:rPr>
          <w:rFonts w:asciiTheme="minorHAnsi" w:hAnsiTheme="minorHAnsi" w:cstheme="minorHAnsi"/>
        </w:rPr>
        <w:t xml:space="preserve"> in favor of a </w:t>
      </w:r>
      <w:r w:rsidRPr="00D60022">
        <w:rPr>
          <w:rFonts w:asciiTheme="minorHAnsi" w:hAnsiTheme="minorHAnsi" w:cstheme="minorHAnsi"/>
          <w:u w:val="single"/>
        </w:rPr>
        <w:t>critical phenomenology</w:t>
      </w:r>
      <w:r w:rsidRPr="00143E76">
        <w:rPr>
          <w:rFonts w:asciiTheme="minorHAnsi" w:hAnsiTheme="minorHAnsi" w:cstheme="minorHAnsi"/>
        </w:rPr>
        <w:t xml:space="preserve"> of </w:t>
      </w:r>
      <w:r w:rsidRPr="00D60022">
        <w:rPr>
          <w:rFonts w:asciiTheme="minorHAnsi" w:hAnsiTheme="minorHAnsi" w:cstheme="minorHAnsi"/>
          <w:u w:val="single"/>
        </w:rPr>
        <w:t>accessibility</w:t>
      </w:r>
      <w:r w:rsidRPr="00143E76">
        <w:rPr>
          <w:rFonts w:asciiTheme="minorHAnsi" w:hAnsiTheme="minorHAnsi" w:cstheme="minorHAnsi"/>
        </w:rPr>
        <w:t xml:space="preserve"> and </w:t>
      </w:r>
      <w:r w:rsidRPr="00D60022">
        <w:rPr>
          <w:rFonts w:asciiTheme="minorHAnsi" w:hAnsiTheme="minorHAnsi" w:cstheme="minorHAnsi"/>
          <w:u w:val="single"/>
        </w:rPr>
        <w:t>disability justice</w:t>
      </w:r>
      <w:r w:rsidRPr="00143E76">
        <w:rPr>
          <w:rFonts w:asciiTheme="minorHAnsi" w:hAnsiTheme="minorHAnsi" w:cstheme="minorHAnsi"/>
        </w:rPr>
        <w:t xml:space="preserve">. </w:t>
      </w:r>
    </w:p>
    <w:p w14:paraId="242D8560" w14:textId="77777777" w:rsidR="00E7005C" w:rsidRDefault="00E7005C" w:rsidP="00E7005C">
      <w:r>
        <w:rPr>
          <w:rStyle w:val="Style13ptBold"/>
        </w:rPr>
        <w:t>Valentine 20</w:t>
      </w:r>
      <w:r w:rsidRPr="00DC1770">
        <w:t xml:space="preserve">, </w:t>
      </w:r>
      <w:r>
        <w:t xml:space="preserve">Philosophy Professor at Marquette University studying the intersections of Critical Philosophy of Race, Feminist Philosophy, Queer Theory, and Disability Bioethics. (Desiree, 2020, “Shifting the Weight of Inaccessibility: Access Intimacy as a Critical Phenomenological Ethos,” Puncta Journal of Critical Phenomenology, Volume 3, Number 2, pp. 77-80, </w:t>
      </w:r>
      <w:hyperlink r:id="rId10" w:history="1">
        <w:r w:rsidRPr="003A34A1">
          <w:rPr>
            <w:rStyle w:val="Hyperlink"/>
            <w:rFonts w:asciiTheme="minorHAnsi" w:hAnsiTheme="minorHAnsi" w:cstheme="minorHAnsi"/>
          </w:rPr>
          <w:t>https://doi.org/10.5399/PJCP.v3i2.9</w:t>
        </w:r>
      </w:hyperlink>
      <w:r>
        <w:t>)</w:t>
      </w:r>
    </w:p>
    <w:p w14:paraId="01627DFC" w14:textId="77777777" w:rsidR="00E7005C" w:rsidRPr="00A53909" w:rsidRDefault="00E7005C" w:rsidP="00E7005C">
      <w:pPr>
        <w:rPr>
          <w:rFonts w:asciiTheme="minorHAnsi" w:hAnsiTheme="minorHAnsi" w:cstheme="minorHAnsi"/>
          <w:u w:val="single"/>
        </w:rPr>
      </w:pPr>
      <w:r w:rsidRPr="00CE7A25">
        <w:rPr>
          <w:rStyle w:val="StyleUnderline"/>
          <w:highlight w:val="cyan"/>
        </w:rPr>
        <w:t>Critical phenomenology</w:t>
      </w:r>
      <w:r w:rsidRPr="0012436A">
        <w:rPr>
          <w:rStyle w:val="StyleUnderline"/>
        </w:rPr>
        <w:t xml:space="preserve"> begins from a</w:t>
      </w:r>
      <w:r w:rsidRPr="00A53909">
        <w:rPr>
          <w:rStyle w:val="StyleUnderline"/>
        </w:rPr>
        <w:t xml:space="preserve"> set of philosophical (and sociopolitical) assumptions </w:t>
      </w:r>
      <w:r w:rsidRPr="00A53909">
        <w:rPr>
          <w:rStyle w:val="Emphasis"/>
        </w:rPr>
        <w:t>concerning the self</w:t>
      </w:r>
      <w:r w:rsidRPr="00A53909">
        <w:rPr>
          <w:rStyle w:val="StyleUnderline"/>
        </w:rPr>
        <w:t xml:space="preserve"> and the world that </w:t>
      </w:r>
      <w:proofErr w:type="gramStart"/>
      <w:r w:rsidRPr="00CE7A25">
        <w:rPr>
          <w:rStyle w:val="Emphasis"/>
          <w:highlight w:val="cyan"/>
        </w:rPr>
        <w:t>differs</w:t>
      </w:r>
      <w:proofErr w:type="gramEnd"/>
      <w:r w:rsidRPr="00CE7A25">
        <w:rPr>
          <w:rStyle w:val="StyleUnderline"/>
          <w:highlight w:val="cyan"/>
        </w:rPr>
        <w:t xml:space="preserve"> from rights-based approaches to </w:t>
      </w:r>
      <w:r w:rsidRPr="00CE7A25">
        <w:rPr>
          <w:rStyle w:val="Emphasis"/>
          <w:highlight w:val="cyan"/>
        </w:rPr>
        <w:t>accessibility</w:t>
      </w:r>
      <w:r w:rsidRPr="00A53909">
        <w:rPr>
          <w:sz w:val="14"/>
        </w:rPr>
        <w:t>.</w:t>
      </w:r>
      <w:r w:rsidRPr="00A53909">
        <w:rPr>
          <w:rFonts w:asciiTheme="minorHAnsi" w:hAnsiTheme="minorHAnsi" w:cstheme="minorHAnsi"/>
          <w:sz w:val="14"/>
        </w:rPr>
        <w:t xml:space="preserve"> </w:t>
      </w:r>
      <w:r w:rsidRPr="00A53909">
        <w:rPr>
          <w:rStyle w:val="StyleUnderline"/>
        </w:rPr>
        <w:t xml:space="preserve">The subject of critical phenomenology is </w:t>
      </w:r>
      <w:r w:rsidRPr="00CE7A25">
        <w:rPr>
          <w:rStyle w:val="Emphasis"/>
          <w:highlight w:val="cyan"/>
        </w:rPr>
        <w:t>not</w:t>
      </w:r>
      <w:r w:rsidRPr="00CE7A25">
        <w:rPr>
          <w:rStyle w:val="StyleUnderline"/>
          <w:highlight w:val="cyan"/>
        </w:rPr>
        <w:t xml:space="preserve"> the </w:t>
      </w:r>
      <w:r w:rsidRPr="00CE7A25">
        <w:rPr>
          <w:rStyle w:val="Emphasis"/>
          <w:highlight w:val="cyan"/>
        </w:rPr>
        <w:t>bounded</w:t>
      </w:r>
      <w:r w:rsidRPr="00CE7A25">
        <w:rPr>
          <w:rStyle w:val="StyleUnderline"/>
          <w:highlight w:val="cyan"/>
        </w:rPr>
        <w:t xml:space="preserve">, </w:t>
      </w:r>
      <w:r w:rsidRPr="00CE7A25">
        <w:rPr>
          <w:rStyle w:val="Emphasis"/>
          <w:highlight w:val="cyan"/>
        </w:rPr>
        <w:t>unified individual</w:t>
      </w:r>
      <w:r w:rsidRPr="00A53909">
        <w:rPr>
          <w:rStyle w:val="StyleUnderline"/>
        </w:rPr>
        <w:t xml:space="preserve"> we find in rights-based approaches. </w:t>
      </w:r>
      <w:r w:rsidRPr="00CE7A25">
        <w:rPr>
          <w:rStyle w:val="StyleUnderline"/>
          <w:highlight w:val="cyan"/>
        </w:rPr>
        <w:t>Rather</w:t>
      </w:r>
      <w:r w:rsidRPr="00A53909">
        <w:rPr>
          <w:rStyle w:val="StyleUnderline"/>
        </w:rPr>
        <w:t xml:space="preserve">, in </w:t>
      </w:r>
      <w:r w:rsidRPr="00CE7A25">
        <w:rPr>
          <w:rStyle w:val="StyleUnderline"/>
          <w:highlight w:val="cyan"/>
        </w:rPr>
        <w:t>attending</w:t>
      </w:r>
      <w:r w:rsidRPr="00A53909">
        <w:rPr>
          <w:rStyle w:val="StyleUnderline"/>
        </w:rPr>
        <w:t xml:space="preserve"> to the </w:t>
      </w:r>
      <w:r w:rsidRPr="00CE7A25">
        <w:rPr>
          <w:rStyle w:val="StyleUnderline"/>
          <w:highlight w:val="cyan"/>
        </w:rPr>
        <w:t>structures of lived experience</w:t>
      </w:r>
      <w:r w:rsidRPr="00A53909">
        <w:rPr>
          <w:rStyle w:val="StyleUnderline"/>
        </w:rPr>
        <w:t xml:space="preserve">, critical phenomenology </w:t>
      </w:r>
      <w:r w:rsidRPr="00CE7A25">
        <w:rPr>
          <w:rStyle w:val="StyleUnderline"/>
          <w:highlight w:val="cyan"/>
        </w:rPr>
        <w:t xml:space="preserve">provides a </w:t>
      </w:r>
      <w:r w:rsidRPr="00CE7A25">
        <w:rPr>
          <w:rStyle w:val="Emphasis"/>
          <w:highlight w:val="cyan"/>
        </w:rPr>
        <w:t>relational</w:t>
      </w:r>
      <w:r w:rsidRPr="00CE7A25">
        <w:rPr>
          <w:rStyle w:val="StyleUnderline"/>
          <w:highlight w:val="cyan"/>
        </w:rPr>
        <w:t xml:space="preserve">, </w:t>
      </w:r>
      <w:r w:rsidRPr="00CE7A25">
        <w:rPr>
          <w:rStyle w:val="Emphasis"/>
          <w:highlight w:val="cyan"/>
        </w:rPr>
        <w:t>intersubjective understanding</w:t>
      </w:r>
      <w:r w:rsidRPr="00CE7A25">
        <w:rPr>
          <w:rStyle w:val="StyleUnderline"/>
          <w:highlight w:val="cyan"/>
        </w:rPr>
        <w:t xml:space="preserve"> of the self</w:t>
      </w:r>
      <w:r w:rsidRPr="00A53909">
        <w:rPr>
          <w:rFonts w:asciiTheme="minorHAnsi" w:hAnsiTheme="minorHAnsi" w:cstheme="minorHAnsi"/>
          <w:sz w:val="14"/>
        </w:rPr>
        <w:t xml:space="preserve">. </w:t>
      </w:r>
      <w:r w:rsidRPr="00A53909">
        <w:rPr>
          <w:rFonts w:asciiTheme="minorHAnsi" w:hAnsiTheme="minorHAnsi" w:cstheme="minorHAnsi"/>
          <w:u w:val="single"/>
        </w:rPr>
        <w:t xml:space="preserve">Beginning from this notion of the self, the stakes of accessibility are </w:t>
      </w:r>
      <w:r w:rsidRPr="000B136E">
        <w:rPr>
          <w:rStyle w:val="Emphasis"/>
        </w:rPr>
        <w:t>(re)clarified</w:t>
      </w:r>
      <w:r w:rsidRPr="00A53909">
        <w:rPr>
          <w:rFonts w:asciiTheme="minorHAnsi" w:hAnsiTheme="minorHAnsi" w:cstheme="minorHAnsi"/>
          <w:u w:val="single"/>
        </w:rPr>
        <w:t xml:space="preserve">. </w:t>
      </w:r>
      <w:r w:rsidRPr="00CE7A25">
        <w:rPr>
          <w:rFonts w:asciiTheme="minorHAnsi" w:hAnsiTheme="minorHAnsi" w:cstheme="minorHAnsi"/>
          <w:highlight w:val="cyan"/>
          <w:u w:val="single"/>
        </w:rPr>
        <w:t>If our social world is not comprised of individuals conceived</w:t>
      </w:r>
      <w:r w:rsidRPr="00A53909">
        <w:rPr>
          <w:rFonts w:asciiTheme="minorHAnsi" w:hAnsiTheme="minorHAnsi" w:cstheme="minorHAnsi"/>
          <w:u w:val="single"/>
        </w:rPr>
        <w:t xml:space="preserve"> of </w:t>
      </w:r>
      <w:r w:rsidRPr="00CE7A25">
        <w:rPr>
          <w:rFonts w:asciiTheme="minorHAnsi" w:hAnsiTheme="minorHAnsi" w:cstheme="minorHAnsi"/>
          <w:highlight w:val="cyan"/>
          <w:u w:val="single"/>
        </w:rPr>
        <w:t>as bounded units</w:t>
      </w:r>
      <w:r w:rsidRPr="00A53909">
        <w:rPr>
          <w:rFonts w:asciiTheme="minorHAnsi" w:hAnsiTheme="minorHAnsi" w:cstheme="minorHAnsi"/>
          <w:u w:val="single"/>
        </w:rPr>
        <w:t xml:space="preserve"> for accessibility programs to “bring into” its existing organization, </w:t>
      </w:r>
      <w:r w:rsidRPr="00CE7A25">
        <w:rPr>
          <w:rFonts w:asciiTheme="minorHAnsi" w:hAnsiTheme="minorHAnsi" w:cstheme="minorHAnsi"/>
          <w:highlight w:val="cyan"/>
          <w:u w:val="single"/>
        </w:rPr>
        <w:t>then accessibility</w:t>
      </w:r>
      <w:r w:rsidRPr="00A53909">
        <w:rPr>
          <w:rFonts w:asciiTheme="minorHAnsi" w:hAnsiTheme="minorHAnsi" w:cstheme="minorHAnsi"/>
          <w:u w:val="single"/>
        </w:rPr>
        <w:t xml:space="preserve"> can be </w:t>
      </w:r>
      <w:r w:rsidRPr="00CE7A25">
        <w:rPr>
          <w:rFonts w:asciiTheme="minorHAnsi" w:hAnsiTheme="minorHAnsi" w:cstheme="minorHAnsi"/>
          <w:highlight w:val="cyan"/>
          <w:u w:val="single"/>
        </w:rPr>
        <w:t>expanded to</w:t>
      </w:r>
      <w:r w:rsidRPr="00A53909">
        <w:rPr>
          <w:rFonts w:asciiTheme="minorHAnsi" w:hAnsiTheme="minorHAnsi" w:cstheme="minorHAnsi"/>
          <w:u w:val="single"/>
        </w:rPr>
        <w:t xml:space="preserve"> </w:t>
      </w:r>
      <w:r w:rsidRPr="000B136E">
        <w:rPr>
          <w:rStyle w:val="Emphasis"/>
        </w:rPr>
        <w:t>include attention</w:t>
      </w:r>
      <w:r w:rsidRPr="00A53909">
        <w:rPr>
          <w:rFonts w:asciiTheme="minorHAnsi" w:hAnsiTheme="minorHAnsi" w:cstheme="minorHAnsi"/>
          <w:u w:val="single"/>
        </w:rPr>
        <w:t xml:space="preserve"> to some of the </w:t>
      </w:r>
      <w:r w:rsidRPr="00CE7A25">
        <w:rPr>
          <w:rStyle w:val="Emphasis"/>
          <w:highlight w:val="cyan"/>
        </w:rPr>
        <w:t>most fundamental elements</w:t>
      </w:r>
      <w:r w:rsidRPr="00CE7A25">
        <w:rPr>
          <w:rFonts w:asciiTheme="minorHAnsi" w:hAnsiTheme="minorHAnsi" w:cstheme="minorHAnsi"/>
          <w:highlight w:val="cyan"/>
          <w:u w:val="single"/>
        </w:rPr>
        <w:t xml:space="preserve"> of</w:t>
      </w:r>
      <w:r w:rsidRPr="00A53909">
        <w:rPr>
          <w:rFonts w:asciiTheme="minorHAnsi" w:hAnsiTheme="minorHAnsi" w:cstheme="minorHAnsi"/>
          <w:u w:val="single"/>
        </w:rPr>
        <w:t xml:space="preserve"> our ways of </w:t>
      </w:r>
      <w:r w:rsidRPr="00CE7A25">
        <w:rPr>
          <w:rFonts w:asciiTheme="minorHAnsi" w:hAnsiTheme="minorHAnsi" w:cstheme="minorHAnsi"/>
          <w:highlight w:val="cyan"/>
          <w:u w:val="single"/>
        </w:rPr>
        <w:t>living</w:t>
      </w:r>
      <w:r w:rsidRPr="00A53909">
        <w:rPr>
          <w:rFonts w:asciiTheme="minorHAnsi" w:hAnsiTheme="minorHAnsi" w:cstheme="minorHAnsi"/>
          <w:u w:val="single"/>
        </w:rPr>
        <w:t>, acting, and being. Accessibility would thus be about intervention at the level of our sedimented patterns of relating and belonging</w:t>
      </w:r>
      <w:r w:rsidRPr="00A53909">
        <w:rPr>
          <w:rFonts w:asciiTheme="minorHAnsi" w:hAnsiTheme="minorHAnsi" w:cstheme="minorHAnsi"/>
          <w:sz w:val="14"/>
        </w:rPr>
        <w:t xml:space="preserve">. Additionally, critical phenomenology is particularly attentive to how our familiar patterns of inhabiting the world are informed by structural patterns of oppression. </w:t>
      </w:r>
      <w:r w:rsidRPr="00A53909">
        <w:rPr>
          <w:rStyle w:val="StyleUnderline"/>
        </w:rPr>
        <w:t xml:space="preserve">Methodologically, a </w:t>
      </w:r>
      <w:r w:rsidRPr="00CE7A25">
        <w:rPr>
          <w:rStyle w:val="StyleUnderline"/>
          <w:highlight w:val="cyan"/>
        </w:rPr>
        <w:t>critical phenomenological approach</w:t>
      </w:r>
      <w:r w:rsidRPr="00A53909">
        <w:rPr>
          <w:rStyle w:val="StyleUnderline"/>
        </w:rPr>
        <w:t xml:space="preserve"> aims to “[</w:t>
      </w:r>
      <w:r w:rsidRPr="00CE7A25">
        <w:rPr>
          <w:rStyle w:val="Emphasis"/>
          <w:highlight w:val="cyan"/>
        </w:rPr>
        <w:t>suspend</w:t>
      </w:r>
      <w:r w:rsidRPr="00A53909">
        <w:rPr>
          <w:rStyle w:val="StyleUnderline"/>
        </w:rPr>
        <w:t xml:space="preserve">] </w:t>
      </w:r>
      <w:r w:rsidRPr="00CE7A25">
        <w:rPr>
          <w:rStyle w:val="Emphasis"/>
          <w:highlight w:val="cyan"/>
        </w:rPr>
        <w:t>commonsense accounts of reality</w:t>
      </w:r>
      <w:r w:rsidRPr="00CE7A25">
        <w:rPr>
          <w:rStyle w:val="StyleUnderline"/>
          <w:highlight w:val="cyan"/>
        </w:rPr>
        <w:t xml:space="preserve"> in order to </w:t>
      </w:r>
      <w:r w:rsidRPr="00CE7A25">
        <w:rPr>
          <w:rStyle w:val="Emphasis"/>
          <w:highlight w:val="cyan"/>
        </w:rPr>
        <w:t>map</w:t>
      </w:r>
      <w:r w:rsidRPr="00A53909">
        <w:rPr>
          <w:rStyle w:val="StyleUnderline"/>
        </w:rPr>
        <w:t xml:space="preserve"> and </w:t>
      </w:r>
      <w:r w:rsidRPr="00172A9C">
        <w:rPr>
          <w:rStyle w:val="Emphasis"/>
        </w:rPr>
        <w:t>describe</w:t>
      </w:r>
      <w:r w:rsidRPr="00A53909">
        <w:rPr>
          <w:rStyle w:val="StyleUnderline"/>
        </w:rPr>
        <w:t xml:space="preserve"> the </w:t>
      </w:r>
      <w:r w:rsidRPr="00CE7A25">
        <w:rPr>
          <w:rStyle w:val="StyleUnderline"/>
          <w:highlight w:val="cyan"/>
        </w:rPr>
        <w:t>structures</w:t>
      </w:r>
      <w:r w:rsidRPr="00A53909">
        <w:rPr>
          <w:rStyle w:val="StyleUnderline"/>
        </w:rPr>
        <w:t xml:space="preserve"> that make these accounts </w:t>
      </w:r>
      <w:r w:rsidRPr="00172A9C">
        <w:rPr>
          <w:rStyle w:val="Emphasis"/>
        </w:rPr>
        <w:t>possible</w:t>
      </w:r>
      <w:r w:rsidRPr="00A53909">
        <w:rPr>
          <w:rStyle w:val="StyleUnderline"/>
        </w:rPr>
        <w:t xml:space="preserve">, to analyze the way they function, </w:t>
      </w:r>
      <w:r w:rsidRPr="00CE7A25">
        <w:rPr>
          <w:rStyle w:val="StyleUnderline"/>
          <w:highlight w:val="cyan"/>
        </w:rPr>
        <w:t>and</w:t>
      </w:r>
      <w:r w:rsidRPr="00A53909">
        <w:rPr>
          <w:rStyle w:val="StyleUnderline"/>
        </w:rPr>
        <w:t xml:space="preserve"> to </w:t>
      </w:r>
      <w:r w:rsidRPr="00CE7A25">
        <w:rPr>
          <w:rStyle w:val="Emphasis"/>
          <w:highlight w:val="cyan"/>
        </w:rPr>
        <w:t>open</w:t>
      </w:r>
      <w:r w:rsidRPr="00172A9C">
        <w:rPr>
          <w:rStyle w:val="Emphasis"/>
        </w:rPr>
        <w:t xml:space="preserve"> up </w:t>
      </w:r>
      <w:r w:rsidRPr="00CE7A25">
        <w:rPr>
          <w:rStyle w:val="Emphasis"/>
          <w:highlight w:val="cyan"/>
        </w:rPr>
        <w:t>new possibilities</w:t>
      </w:r>
      <w:r w:rsidRPr="00CE7A25">
        <w:rPr>
          <w:rStyle w:val="StyleUnderline"/>
          <w:highlight w:val="cyan"/>
        </w:rPr>
        <w:t xml:space="preserve"> for</w:t>
      </w:r>
      <w:r w:rsidRPr="00A53909">
        <w:rPr>
          <w:rStyle w:val="StyleUnderline"/>
        </w:rPr>
        <w:t xml:space="preserve"> </w:t>
      </w:r>
      <w:r w:rsidRPr="00172A9C">
        <w:rPr>
          <w:rStyle w:val="Emphasis"/>
        </w:rPr>
        <w:t>reimagining</w:t>
      </w:r>
      <w:r w:rsidRPr="00A53909">
        <w:rPr>
          <w:rStyle w:val="StyleUnderline"/>
        </w:rPr>
        <w:t xml:space="preserve"> and </w:t>
      </w:r>
      <w:r w:rsidRPr="00CE7A25">
        <w:rPr>
          <w:rStyle w:val="Emphasis"/>
          <w:highlight w:val="cyan"/>
        </w:rPr>
        <w:t>reclaiming</w:t>
      </w:r>
      <w:r w:rsidRPr="00CE7A25">
        <w:rPr>
          <w:rStyle w:val="StyleUnderline"/>
          <w:highlight w:val="cyan"/>
        </w:rPr>
        <w:t xml:space="preserve"> the commons</w:t>
      </w:r>
      <w:r w:rsidRPr="00A53909">
        <w:rPr>
          <w:rStyle w:val="StyleUnderline"/>
        </w:rPr>
        <w:t>”</w:t>
      </w:r>
      <w:r w:rsidRPr="00A53909">
        <w:rPr>
          <w:rFonts w:asciiTheme="minorHAnsi" w:hAnsiTheme="minorHAnsi" w:cstheme="minorHAnsi"/>
          <w:sz w:val="14"/>
        </w:rPr>
        <w:t xml:space="preserve"> (Guenther 2019, 15). </w:t>
      </w:r>
      <w:r w:rsidRPr="00A53909">
        <w:rPr>
          <w:rStyle w:val="StyleUnderline"/>
        </w:rPr>
        <w:t xml:space="preserve">Accessibility beyond a rights-based framework and </w:t>
      </w:r>
      <w:r w:rsidRPr="00172A9C">
        <w:rPr>
          <w:rStyle w:val="Emphasis"/>
        </w:rPr>
        <w:t>informed</w:t>
      </w:r>
      <w:r w:rsidRPr="00A53909">
        <w:rPr>
          <w:rStyle w:val="StyleUnderline"/>
        </w:rPr>
        <w:t xml:space="preserve"> by critical phenomenology would thus attend to a </w:t>
      </w:r>
      <w:r w:rsidRPr="00172A9C">
        <w:rPr>
          <w:rStyle w:val="Emphasis"/>
        </w:rPr>
        <w:t>host of intersecting oppressions</w:t>
      </w:r>
      <w:r w:rsidRPr="00A53909">
        <w:rPr>
          <w:rStyle w:val="StyleUnderline"/>
        </w:rPr>
        <w:t>—ableism, racism, sexism, sizeism, classism, heterosexism—to name a few</w:t>
      </w:r>
      <w:r w:rsidRPr="00A53909">
        <w:rPr>
          <w:sz w:val="14"/>
        </w:rPr>
        <w:t xml:space="preserve">. </w:t>
      </w:r>
    </w:p>
    <w:p w14:paraId="3A87D250" w14:textId="77777777" w:rsidR="00E7005C" w:rsidRPr="00172A9C" w:rsidRDefault="00E7005C" w:rsidP="00E7005C">
      <w:pPr>
        <w:rPr>
          <w:rFonts w:asciiTheme="minorHAnsi" w:hAnsiTheme="minorHAnsi" w:cstheme="minorHAnsi"/>
          <w:sz w:val="14"/>
        </w:rPr>
      </w:pPr>
      <w:r w:rsidRPr="00172A9C">
        <w:rPr>
          <w:sz w:val="14"/>
        </w:rPr>
        <w:t xml:space="preserve">Fundamentally, </w:t>
      </w:r>
      <w:r w:rsidRPr="00172A9C">
        <w:rPr>
          <w:rFonts w:asciiTheme="minorHAnsi" w:hAnsiTheme="minorHAnsi" w:cstheme="minorHAnsi"/>
          <w:u w:val="single"/>
        </w:rPr>
        <w:t xml:space="preserve">I propose that </w:t>
      </w:r>
      <w:r w:rsidRPr="00CE7A25">
        <w:rPr>
          <w:rFonts w:asciiTheme="minorHAnsi" w:hAnsiTheme="minorHAnsi" w:cstheme="minorHAnsi"/>
          <w:highlight w:val="cyan"/>
          <w:u w:val="single"/>
        </w:rPr>
        <w:t xml:space="preserve">access is </w:t>
      </w:r>
      <w:r w:rsidRPr="00CE7A25">
        <w:rPr>
          <w:rStyle w:val="Emphasis"/>
          <w:highlight w:val="cyan"/>
        </w:rPr>
        <w:t>not</w:t>
      </w:r>
      <w:r w:rsidRPr="00CE7A25">
        <w:rPr>
          <w:rFonts w:asciiTheme="minorHAnsi" w:hAnsiTheme="minorHAnsi" w:cstheme="minorHAnsi"/>
          <w:highlight w:val="cyan"/>
          <w:u w:val="single"/>
        </w:rPr>
        <w:t xml:space="preserve"> a </w:t>
      </w:r>
      <w:r w:rsidRPr="00CE7A25">
        <w:rPr>
          <w:rStyle w:val="Emphasis"/>
          <w:highlight w:val="cyan"/>
        </w:rPr>
        <w:t>practical</w:t>
      </w:r>
      <w:r w:rsidRPr="00CE7A25">
        <w:rPr>
          <w:rFonts w:asciiTheme="minorHAnsi" w:hAnsiTheme="minorHAnsi" w:cstheme="minorHAnsi"/>
          <w:highlight w:val="cyan"/>
          <w:u w:val="single"/>
        </w:rPr>
        <w:t xml:space="preserve"> and </w:t>
      </w:r>
      <w:r w:rsidRPr="00CE7A25">
        <w:rPr>
          <w:rStyle w:val="Emphasis"/>
          <w:highlight w:val="cyan"/>
        </w:rPr>
        <w:t>isolated</w:t>
      </w:r>
      <w:r w:rsidRPr="00CE7A25">
        <w:rPr>
          <w:rFonts w:asciiTheme="minorHAnsi" w:hAnsiTheme="minorHAnsi" w:cstheme="minorHAnsi"/>
          <w:highlight w:val="cyan"/>
          <w:u w:val="single"/>
        </w:rPr>
        <w:t xml:space="preserve"> </w:t>
      </w:r>
      <w:r w:rsidRPr="00CE7A25">
        <w:rPr>
          <w:rStyle w:val="Emphasis"/>
          <w:highlight w:val="cyan"/>
        </w:rPr>
        <w:t>thing</w:t>
      </w:r>
      <w:r w:rsidRPr="00CE7A25">
        <w:rPr>
          <w:rFonts w:asciiTheme="minorHAnsi" w:hAnsiTheme="minorHAnsi" w:cstheme="minorHAnsi"/>
          <w:highlight w:val="cyan"/>
          <w:u w:val="single"/>
        </w:rPr>
        <w:t xml:space="preserve"> or </w:t>
      </w:r>
      <w:r w:rsidRPr="00CE7A25">
        <w:rPr>
          <w:rStyle w:val="Emphasis"/>
          <w:highlight w:val="cyan"/>
        </w:rPr>
        <w:t>event</w:t>
      </w:r>
      <w:r w:rsidRPr="00CE7A25">
        <w:rPr>
          <w:rFonts w:asciiTheme="minorHAnsi" w:hAnsiTheme="minorHAnsi" w:cstheme="minorHAnsi"/>
          <w:highlight w:val="cyan"/>
          <w:u w:val="single"/>
        </w:rPr>
        <w:t xml:space="preserve">. It is </w:t>
      </w:r>
      <w:r w:rsidRPr="00CE7A25">
        <w:rPr>
          <w:rStyle w:val="Emphasis"/>
          <w:highlight w:val="cyan"/>
        </w:rPr>
        <w:t>not</w:t>
      </w:r>
      <w:r w:rsidRPr="00172A9C">
        <w:rPr>
          <w:rFonts w:asciiTheme="minorHAnsi" w:hAnsiTheme="minorHAnsi" w:cstheme="minorHAnsi"/>
          <w:u w:val="single"/>
        </w:rPr>
        <w:t xml:space="preserve"> about what </w:t>
      </w:r>
      <w:r w:rsidRPr="00CE7A25">
        <w:rPr>
          <w:rStyle w:val="Emphasis"/>
          <w:highlight w:val="cyan"/>
        </w:rPr>
        <w:t>one person</w:t>
      </w:r>
      <w:r w:rsidRPr="00CE7A25">
        <w:rPr>
          <w:rFonts w:asciiTheme="minorHAnsi" w:hAnsiTheme="minorHAnsi" w:cstheme="minorHAnsi"/>
          <w:highlight w:val="cyan"/>
          <w:u w:val="single"/>
        </w:rPr>
        <w:t xml:space="preserve"> or </w:t>
      </w:r>
      <w:r w:rsidRPr="00CE7A25">
        <w:rPr>
          <w:rStyle w:val="Emphasis"/>
          <w:highlight w:val="cyan"/>
        </w:rPr>
        <w:t>institution</w:t>
      </w:r>
      <w:r w:rsidRPr="00172A9C">
        <w:rPr>
          <w:rFonts w:asciiTheme="minorHAnsi" w:hAnsiTheme="minorHAnsi" w:cstheme="minorHAnsi"/>
          <w:u w:val="single"/>
        </w:rPr>
        <w:t xml:space="preserve"> </w:t>
      </w:r>
      <w:r w:rsidRPr="00172A9C">
        <w:rPr>
          <w:rStyle w:val="Emphasis"/>
        </w:rPr>
        <w:t>can do</w:t>
      </w:r>
      <w:r w:rsidRPr="00172A9C">
        <w:rPr>
          <w:rFonts w:asciiTheme="minorHAnsi" w:hAnsiTheme="minorHAnsi" w:cstheme="minorHAnsi"/>
          <w:u w:val="single"/>
        </w:rPr>
        <w:t xml:space="preserve"> for another person </w:t>
      </w:r>
      <w:r w:rsidRPr="00CE7A25">
        <w:rPr>
          <w:rFonts w:asciiTheme="minorHAnsi" w:hAnsiTheme="minorHAnsi" w:cstheme="minorHAnsi"/>
          <w:highlight w:val="cyan"/>
          <w:u w:val="single"/>
        </w:rPr>
        <w:t xml:space="preserve">but involves an </w:t>
      </w:r>
      <w:r w:rsidRPr="00CE7A25">
        <w:rPr>
          <w:rStyle w:val="Emphasis"/>
          <w:highlight w:val="cyan"/>
        </w:rPr>
        <w:t>ongoing</w:t>
      </w:r>
      <w:r w:rsidRPr="00CE7A25">
        <w:rPr>
          <w:rFonts w:asciiTheme="minorHAnsi" w:hAnsiTheme="minorHAnsi" w:cstheme="minorHAnsi"/>
          <w:highlight w:val="cyan"/>
          <w:u w:val="single"/>
        </w:rPr>
        <w:t xml:space="preserve">, </w:t>
      </w:r>
      <w:r w:rsidRPr="00CE7A25">
        <w:rPr>
          <w:rStyle w:val="Emphasis"/>
          <w:highlight w:val="cyan"/>
        </w:rPr>
        <w:t>interpersonal process</w:t>
      </w:r>
      <w:r w:rsidRPr="00CE7A25">
        <w:rPr>
          <w:rFonts w:asciiTheme="minorHAnsi" w:hAnsiTheme="minorHAnsi" w:cstheme="minorHAnsi"/>
          <w:highlight w:val="cyan"/>
          <w:u w:val="single"/>
        </w:rPr>
        <w:t xml:space="preserve"> of </w:t>
      </w:r>
      <w:r w:rsidRPr="00CE7A25">
        <w:rPr>
          <w:rStyle w:val="Emphasis"/>
          <w:highlight w:val="cyan"/>
        </w:rPr>
        <w:t>relating</w:t>
      </w:r>
      <w:r w:rsidRPr="00CE7A25">
        <w:rPr>
          <w:rFonts w:asciiTheme="minorHAnsi" w:hAnsiTheme="minorHAnsi" w:cstheme="minorHAnsi"/>
          <w:highlight w:val="cyan"/>
          <w:u w:val="single"/>
        </w:rPr>
        <w:t xml:space="preserve"> and </w:t>
      </w:r>
      <w:r w:rsidRPr="00CE7A25">
        <w:rPr>
          <w:rStyle w:val="Emphasis"/>
          <w:highlight w:val="cyan"/>
        </w:rPr>
        <w:t>taking responsibility</w:t>
      </w:r>
      <w:r w:rsidRPr="00172A9C">
        <w:rPr>
          <w:rFonts w:asciiTheme="minorHAnsi" w:hAnsiTheme="minorHAnsi" w:cstheme="minorHAnsi"/>
          <w:u w:val="single"/>
        </w:rPr>
        <w:t xml:space="preserve"> for our </w:t>
      </w:r>
      <w:r w:rsidRPr="00172A9C">
        <w:rPr>
          <w:rStyle w:val="Emphasis"/>
        </w:rPr>
        <w:t>inevitable encroachment</w:t>
      </w:r>
      <w:r w:rsidRPr="00172A9C">
        <w:rPr>
          <w:rFonts w:asciiTheme="minorHAnsi" w:hAnsiTheme="minorHAnsi" w:cstheme="minorHAnsi"/>
          <w:u w:val="single"/>
        </w:rPr>
        <w:t xml:space="preserve"> </w:t>
      </w:r>
      <w:proofErr w:type="gramStart"/>
      <w:r w:rsidRPr="00172A9C">
        <w:rPr>
          <w:rFonts w:asciiTheme="minorHAnsi" w:hAnsiTheme="minorHAnsi" w:cstheme="minorHAnsi"/>
          <w:u w:val="single"/>
        </w:rPr>
        <w:t>on</w:t>
      </w:r>
      <w:proofErr w:type="gramEnd"/>
      <w:r w:rsidRPr="00172A9C">
        <w:rPr>
          <w:rFonts w:asciiTheme="minorHAnsi" w:hAnsiTheme="minorHAnsi" w:cstheme="minorHAnsi"/>
          <w:u w:val="single"/>
        </w:rPr>
        <w:t xml:space="preserve"> each other. At base, </w:t>
      </w:r>
      <w:r w:rsidRPr="00CE7A25">
        <w:rPr>
          <w:rStyle w:val="Emphasis"/>
          <w:highlight w:val="cyan"/>
        </w:rPr>
        <w:t>access intimacy</w:t>
      </w:r>
      <w:r w:rsidRPr="00CE7A25">
        <w:rPr>
          <w:rFonts w:asciiTheme="minorHAnsi" w:hAnsiTheme="minorHAnsi" w:cstheme="minorHAnsi"/>
          <w:highlight w:val="cyan"/>
          <w:u w:val="single"/>
        </w:rPr>
        <w:t xml:space="preserve"> invites attention to our </w:t>
      </w:r>
      <w:r w:rsidRPr="00CE7A25">
        <w:rPr>
          <w:rStyle w:val="Emphasis"/>
          <w:highlight w:val="cyan"/>
        </w:rPr>
        <w:t>fundamental intersubjectivity</w:t>
      </w:r>
      <w:r w:rsidRPr="00CE7A25">
        <w:rPr>
          <w:rFonts w:asciiTheme="minorHAnsi" w:hAnsiTheme="minorHAnsi" w:cstheme="minorHAnsi"/>
          <w:highlight w:val="cyan"/>
          <w:u w:val="single"/>
        </w:rPr>
        <w:t>,</w:t>
      </w:r>
      <w:r w:rsidRPr="00CE7A25">
        <w:rPr>
          <w:rFonts w:asciiTheme="minorHAnsi" w:hAnsiTheme="minorHAnsi" w:cstheme="minorHAnsi"/>
          <w:sz w:val="14"/>
          <w:highlight w:val="cyan"/>
        </w:rPr>
        <w:t xml:space="preserve"> </w:t>
      </w:r>
      <w:r w:rsidRPr="00CE7A25">
        <w:rPr>
          <w:rFonts w:asciiTheme="minorHAnsi" w:hAnsiTheme="minorHAnsi" w:cstheme="minorHAnsi"/>
          <w:highlight w:val="cyan"/>
          <w:u w:val="single"/>
        </w:rPr>
        <w:t xml:space="preserve">our </w:t>
      </w:r>
      <w:r w:rsidRPr="00CE7A25">
        <w:rPr>
          <w:rStyle w:val="Emphasis"/>
          <w:highlight w:val="cyan"/>
        </w:rPr>
        <w:t>inherent vulnerability</w:t>
      </w:r>
      <w:r w:rsidRPr="00486513">
        <w:rPr>
          <w:rFonts w:asciiTheme="minorHAnsi" w:hAnsiTheme="minorHAnsi" w:cstheme="minorHAnsi"/>
          <w:u w:val="single"/>
        </w:rPr>
        <w:t>,</w:t>
      </w:r>
      <w:r w:rsidRPr="00172A9C">
        <w:rPr>
          <w:rFonts w:asciiTheme="minorHAnsi" w:hAnsiTheme="minorHAnsi" w:cstheme="minorHAnsi"/>
          <w:u w:val="single"/>
        </w:rPr>
        <w:t xml:space="preserve"> and the </w:t>
      </w:r>
      <w:r w:rsidRPr="00172A9C">
        <w:rPr>
          <w:rStyle w:val="Emphasis"/>
        </w:rPr>
        <w:t>asymmetries of power</w:t>
      </w:r>
      <w:r w:rsidRPr="00172A9C">
        <w:rPr>
          <w:rFonts w:asciiTheme="minorHAnsi" w:hAnsiTheme="minorHAnsi" w:cstheme="minorHAnsi"/>
          <w:u w:val="single"/>
        </w:rPr>
        <w:t xml:space="preserve"> in any relationship.</w:t>
      </w:r>
      <w:r w:rsidRPr="00172A9C">
        <w:rPr>
          <w:sz w:val="14"/>
        </w:rPr>
        <w:t xml:space="preserve"> </w:t>
      </w:r>
      <w:r w:rsidRPr="00172A9C">
        <w:rPr>
          <w:rFonts w:asciiTheme="minorHAnsi" w:hAnsiTheme="minorHAnsi" w:cstheme="minorHAnsi"/>
          <w:sz w:val="14"/>
        </w:rPr>
        <w:t xml:space="preserve">Beginning </w:t>
      </w:r>
      <w:proofErr w:type="gramStart"/>
      <w:r w:rsidRPr="00172A9C">
        <w:rPr>
          <w:rFonts w:asciiTheme="minorHAnsi" w:hAnsiTheme="minorHAnsi" w:cstheme="minorHAnsi"/>
          <w:sz w:val="14"/>
        </w:rPr>
        <w:t>from</w:t>
      </w:r>
      <w:proofErr w:type="gramEnd"/>
      <w:r w:rsidRPr="00172A9C">
        <w:rPr>
          <w:rFonts w:asciiTheme="minorHAnsi" w:hAnsiTheme="minorHAnsi" w:cstheme="minorHAnsi"/>
          <w:sz w:val="14"/>
        </w:rPr>
        <w:t xml:space="preserve">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079C0F86" w14:textId="77777777" w:rsidR="00E7005C" w:rsidRPr="00A53909" w:rsidRDefault="00E7005C" w:rsidP="00E7005C">
      <w:pPr>
        <w:rPr>
          <w:rFonts w:asciiTheme="minorHAnsi" w:hAnsiTheme="minorHAnsi" w:cstheme="minorHAnsi"/>
          <w:sz w:val="14"/>
          <w:szCs w:val="14"/>
        </w:rPr>
      </w:pPr>
      <w:r w:rsidRPr="00A53909">
        <w:rPr>
          <w:rFonts w:asciiTheme="minorHAnsi" w:hAnsiTheme="minorHAnsi" w:cstheme="minorHAnsi"/>
          <w:sz w:val="14"/>
          <w:szCs w:val="14"/>
        </w:rPr>
        <w:t xml:space="preserve">I. DISABILITY ACTIVISM: ACCESSIBILITY, RIGHTS, AND JUSTICE </w:t>
      </w:r>
    </w:p>
    <w:p w14:paraId="090C3910" w14:textId="77777777" w:rsidR="00E7005C" w:rsidRPr="00B673C8" w:rsidRDefault="00E7005C" w:rsidP="00E7005C">
      <w:pPr>
        <w:rPr>
          <w:rFonts w:asciiTheme="minorHAnsi" w:hAnsiTheme="minorHAnsi" w:cstheme="minorHAnsi"/>
          <w:sz w:val="14"/>
        </w:rPr>
      </w:pPr>
      <w:r w:rsidRPr="00B673C8">
        <w:rPr>
          <w:rFonts w:asciiTheme="minorHAnsi" w:hAnsiTheme="minorHAnsi" w:cstheme="minorHAnsi"/>
          <w:sz w:val="14"/>
        </w:rPr>
        <w:t>Accessibility has been a vital concern for those concerned with disability rights and justice. The tensions between disability “rights” and “justice,” however, illuminate the different resonances “access” can have</w:t>
      </w:r>
      <w:r w:rsidRPr="00B673C8">
        <w:rPr>
          <w:sz w:val="14"/>
        </w:rPr>
        <w:t xml:space="preserve">. </w:t>
      </w:r>
      <w:r w:rsidRPr="00172A9C">
        <w:rPr>
          <w:rStyle w:val="StyleUnderline"/>
        </w:rPr>
        <w:t xml:space="preserve">In a rights-based framework, where the norms of inclusion and equality are </w:t>
      </w:r>
      <w:r w:rsidRPr="00B673C8">
        <w:rPr>
          <w:rStyle w:val="Emphasis"/>
        </w:rPr>
        <w:t>paramount</w:t>
      </w:r>
      <w:r w:rsidRPr="00172A9C">
        <w:rPr>
          <w:rStyle w:val="StyleUnderline"/>
        </w:rPr>
        <w:t xml:space="preserve">, access becomes mainly about </w:t>
      </w:r>
      <w:r w:rsidRPr="00B673C8">
        <w:rPr>
          <w:rStyle w:val="Emphasis"/>
        </w:rPr>
        <w:t>specific logistical achievements</w:t>
      </w:r>
      <w:r w:rsidRPr="00172A9C">
        <w:rPr>
          <w:rStyle w:val="StyleUnderline"/>
        </w:rPr>
        <w:t xml:space="preserve"> of “accommodation”</w:t>
      </w:r>
      <w:r w:rsidRPr="00B673C8">
        <w:rPr>
          <w:rFonts w:asciiTheme="minorHAnsi" w:hAnsiTheme="minorHAnsi" w:cstheme="minorHAnsi"/>
          <w:sz w:val="14"/>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34F5C2D3" w14:textId="77777777" w:rsidR="00E7005C" w:rsidRPr="00B673C8" w:rsidRDefault="00E7005C" w:rsidP="00E7005C">
      <w:pPr>
        <w:rPr>
          <w:rFonts w:asciiTheme="minorHAnsi" w:hAnsiTheme="minorHAnsi" w:cstheme="minorHAnsi"/>
          <w:sz w:val="14"/>
          <w:szCs w:val="14"/>
        </w:rPr>
      </w:pPr>
      <w:r w:rsidRPr="00B673C8">
        <w:rPr>
          <w:rFonts w:asciiTheme="minorHAnsi" w:hAnsiTheme="minorHAnsi" w:cstheme="minorHAnsi"/>
          <w:sz w:val="14"/>
          <w:szCs w:val="14"/>
        </w:rPr>
        <w:t xml:space="preserve">The radical nature of the ADA at the time of its inception and today should not </w:t>
      </w:r>
      <w:proofErr w:type="gramStart"/>
      <w:r w:rsidRPr="00B673C8">
        <w:rPr>
          <w:rFonts w:asciiTheme="minorHAnsi" w:hAnsiTheme="minorHAnsi" w:cstheme="minorHAnsi"/>
          <w:sz w:val="14"/>
          <w:szCs w:val="14"/>
        </w:rPr>
        <w:t>go</w:t>
      </w:r>
      <w:proofErr w:type="gramEnd"/>
      <w:r w:rsidRPr="00B673C8">
        <w:rPr>
          <w:rFonts w:asciiTheme="minorHAnsi" w:hAnsiTheme="minorHAnsi" w:cstheme="minorHAnsi"/>
          <w:sz w:val="14"/>
          <w:szCs w:val="14"/>
        </w:rPr>
        <w:t xml:space="preserve">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533FF257" w14:textId="77777777" w:rsidR="00E7005C" w:rsidRPr="00172A9C" w:rsidRDefault="00E7005C" w:rsidP="00E7005C">
      <w:pPr>
        <w:rPr>
          <w:rStyle w:val="Style13ptBold"/>
          <w:sz w:val="22"/>
          <w:szCs w:val="18"/>
        </w:rPr>
      </w:pPr>
      <w:r w:rsidRPr="00172A9C">
        <w:rPr>
          <w:rStyle w:val="Style13ptBold"/>
          <w:sz w:val="22"/>
          <w:szCs w:val="18"/>
        </w:rPr>
        <w:t>&lt;&lt;FN 3&gt;&gt;</w:t>
      </w:r>
    </w:p>
    <w:p w14:paraId="5740DDB4" w14:textId="77777777" w:rsidR="00E7005C" w:rsidRPr="00172A9C" w:rsidRDefault="00E7005C" w:rsidP="00E7005C">
      <w:pPr>
        <w:rPr>
          <w:sz w:val="14"/>
        </w:rPr>
      </w:pPr>
      <w:r w:rsidRPr="00172A9C">
        <w:rPr>
          <w:rStyle w:val="StyleUnderline"/>
        </w:rPr>
        <w:t xml:space="preserve">The </w:t>
      </w:r>
      <w:r w:rsidRPr="00CE7A25">
        <w:rPr>
          <w:rStyle w:val="StyleUnderline"/>
          <w:highlight w:val="cyan"/>
        </w:rPr>
        <w:t xml:space="preserve">ADA </w:t>
      </w:r>
      <w:r w:rsidRPr="00CE7A25">
        <w:rPr>
          <w:rStyle w:val="Emphasis"/>
          <w:highlight w:val="cyan"/>
        </w:rPr>
        <w:t>did not create</w:t>
      </w:r>
      <w:r w:rsidRPr="00CE7A25">
        <w:rPr>
          <w:rStyle w:val="StyleUnderline"/>
          <w:highlight w:val="cyan"/>
        </w:rPr>
        <w:t xml:space="preserve"> the </w:t>
      </w:r>
      <w:r w:rsidRPr="00CE7A25">
        <w:rPr>
          <w:rStyle w:val="Emphasis"/>
          <w:highlight w:val="cyan"/>
        </w:rPr>
        <w:t>social model</w:t>
      </w:r>
      <w:r w:rsidRPr="00172A9C">
        <w:rPr>
          <w:rStyle w:val="StyleUnderline"/>
        </w:rPr>
        <w:t xml:space="preserve"> of disability</w:t>
      </w:r>
      <w:r w:rsidRPr="00172A9C">
        <w:rPr>
          <w:sz w:val="14"/>
        </w:rPr>
        <w:t>, which was born in the UK in the 1970s; rather, the ADA used the social model of disability in its language and policies.</w:t>
      </w:r>
    </w:p>
    <w:p w14:paraId="6E862405" w14:textId="77777777" w:rsidR="00E7005C" w:rsidRPr="00172A9C" w:rsidRDefault="00E7005C" w:rsidP="00E7005C">
      <w:pPr>
        <w:rPr>
          <w:rStyle w:val="Style13ptBold"/>
          <w:sz w:val="22"/>
          <w:szCs w:val="18"/>
        </w:rPr>
      </w:pPr>
      <w:r w:rsidRPr="00172A9C">
        <w:rPr>
          <w:rStyle w:val="Style13ptBold"/>
          <w:sz w:val="22"/>
          <w:szCs w:val="18"/>
        </w:rPr>
        <w:t>&lt;&lt;END FN 3&gt;&gt;</w:t>
      </w:r>
    </w:p>
    <w:p w14:paraId="2B20C7A8" w14:textId="77777777" w:rsidR="00E7005C" w:rsidRPr="00B673C8" w:rsidRDefault="00E7005C" w:rsidP="00E7005C">
      <w:pPr>
        <w:rPr>
          <w:rFonts w:asciiTheme="minorHAnsi" w:hAnsiTheme="minorHAnsi" w:cstheme="minorHAnsi"/>
          <w:sz w:val="14"/>
        </w:rPr>
      </w:pPr>
      <w:r w:rsidRPr="00B673C8">
        <w:rPr>
          <w:sz w:val="14"/>
        </w:rPr>
        <w:t>At their best, legalistic approaches have fundamentally and forcefully altered built environments to allow for a range of individuals</w:t>
      </w:r>
      <w:r w:rsidRPr="00B673C8">
        <w:rPr>
          <w:rFonts w:asciiTheme="minorHAnsi" w:hAnsiTheme="minorHAnsi" w:cstheme="minorHAnsi"/>
          <w:sz w:val="14"/>
        </w:rPr>
        <w:t xml:space="preserve">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B673C8">
        <w:rPr>
          <w:rStyle w:val="StyleUnderline"/>
        </w:rPr>
        <w:t>Yet</w:t>
      </w:r>
      <w:r w:rsidRPr="00B673C8">
        <w:rPr>
          <w:rFonts w:asciiTheme="minorHAnsi" w:hAnsiTheme="minorHAnsi" w:cstheme="minorHAnsi"/>
          <w:sz w:val="14"/>
        </w:rPr>
        <w:t xml:space="preserve"> too often </w:t>
      </w:r>
      <w:r w:rsidRPr="00B673C8">
        <w:rPr>
          <w:rStyle w:val="StyleUnderline"/>
        </w:rPr>
        <w:t xml:space="preserve">in practice </w:t>
      </w:r>
      <w:r w:rsidRPr="00CE7A25">
        <w:rPr>
          <w:rStyle w:val="StyleUnderline"/>
          <w:highlight w:val="cyan"/>
        </w:rPr>
        <w:t xml:space="preserve">rights-based frameworks </w:t>
      </w:r>
      <w:r w:rsidRPr="00CE7A25">
        <w:rPr>
          <w:rStyle w:val="Emphasis"/>
          <w:highlight w:val="cyan"/>
        </w:rPr>
        <w:t>fall short</w:t>
      </w:r>
      <w:r w:rsidRPr="00CE7A25">
        <w:rPr>
          <w:rStyle w:val="StyleUnderline"/>
          <w:highlight w:val="cyan"/>
        </w:rPr>
        <w:t xml:space="preserve"> of</w:t>
      </w:r>
      <w:r w:rsidRPr="00B673C8">
        <w:rPr>
          <w:rStyle w:val="StyleUnderline"/>
        </w:rPr>
        <w:t xml:space="preserve"> the </w:t>
      </w:r>
      <w:r w:rsidRPr="00CE7A25">
        <w:rPr>
          <w:rStyle w:val="StyleUnderline"/>
          <w:highlight w:val="cyan"/>
        </w:rPr>
        <w:t>radical transformative potential</w:t>
      </w:r>
      <w:r w:rsidRPr="00B673C8">
        <w:rPr>
          <w:rStyle w:val="StyleUnderline"/>
        </w:rPr>
        <w:t xml:space="preserve"> of disability activism </w:t>
      </w:r>
      <w:r w:rsidRPr="00CE7A25">
        <w:rPr>
          <w:rStyle w:val="StyleUnderline"/>
          <w:highlight w:val="cyan"/>
        </w:rPr>
        <w:t>by allowing legalistic, accommodationist inclusion</w:t>
      </w:r>
      <w:r w:rsidRPr="00B673C8">
        <w:rPr>
          <w:rStyle w:val="StyleUnderline"/>
        </w:rPr>
        <w:t xml:space="preserve"> to be its </w:t>
      </w:r>
      <w:r w:rsidRPr="00B673C8">
        <w:rPr>
          <w:rStyle w:val="Emphasis"/>
        </w:rPr>
        <w:t>pinnacle achievement</w:t>
      </w:r>
      <w:r w:rsidRPr="00B673C8">
        <w:rPr>
          <w:rStyle w:val="StyleUnderline"/>
        </w:rPr>
        <w:t xml:space="preserve">. Such accommodationist inclusion allows for change only </w:t>
      </w:r>
      <w:r w:rsidRPr="00B673C8">
        <w:rPr>
          <w:rStyle w:val="Emphasis"/>
        </w:rPr>
        <w:t>insofar</w:t>
      </w:r>
      <w:r w:rsidRPr="00B673C8">
        <w:rPr>
          <w:rStyle w:val="StyleUnderline"/>
        </w:rPr>
        <w:t xml:space="preserve"> as the </w:t>
      </w:r>
      <w:r w:rsidRPr="00B673C8">
        <w:rPr>
          <w:rStyle w:val="Emphasis"/>
        </w:rPr>
        <w:t>central structures and values</w:t>
      </w:r>
      <w:r w:rsidRPr="00B673C8">
        <w:rPr>
          <w:rStyle w:val="StyleUnderline"/>
        </w:rPr>
        <w:t xml:space="preserve"> of society are </w:t>
      </w:r>
      <w:r w:rsidRPr="00B673C8">
        <w:rPr>
          <w:rStyle w:val="Emphasis"/>
        </w:rPr>
        <w:t>maintained</w:t>
      </w:r>
      <w:r w:rsidRPr="00B673C8">
        <w:rPr>
          <w:rFonts w:asciiTheme="minorHAnsi" w:hAnsiTheme="minorHAnsi" w:cstheme="minorHAnsi"/>
          <w:sz w:val="14"/>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B673C8">
        <w:rPr>
          <w:rStyle w:val="StyleUnderline"/>
        </w:rPr>
        <w:t xml:space="preserve">The legalistic, rights-based framework of access ultimately </w:t>
      </w:r>
      <w:r w:rsidRPr="00B673C8">
        <w:rPr>
          <w:rStyle w:val="Emphasis"/>
        </w:rPr>
        <w:t>assumes independence</w:t>
      </w:r>
      <w:r w:rsidRPr="00B673C8">
        <w:rPr>
          <w:rStyle w:val="StyleUnderline"/>
        </w:rPr>
        <w:t xml:space="preserve"> as a condition of equality and then presumes equality as a matter of sameness, thus </w:t>
      </w:r>
      <w:r w:rsidRPr="00CE7A25">
        <w:rPr>
          <w:rStyle w:val="StyleUnderline"/>
          <w:highlight w:val="cyan"/>
        </w:rPr>
        <w:t>leaving</w:t>
      </w:r>
      <w:r w:rsidRPr="00B673C8">
        <w:rPr>
          <w:rStyle w:val="StyleUnderline"/>
        </w:rPr>
        <w:t xml:space="preserve"> intact </w:t>
      </w:r>
      <w:r w:rsidRPr="00CE7A25">
        <w:rPr>
          <w:rStyle w:val="Emphasis"/>
          <w:highlight w:val="cyan"/>
        </w:rPr>
        <w:t>fundamental pillars</w:t>
      </w:r>
      <w:r w:rsidRPr="00CE7A25">
        <w:rPr>
          <w:rStyle w:val="StyleUnderline"/>
          <w:highlight w:val="cyan"/>
        </w:rPr>
        <w:t xml:space="preserve"> of an </w:t>
      </w:r>
      <w:r w:rsidRPr="00CE7A25">
        <w:rPr>
          <w:rStyle w:val="Emphasis"/>
          <w:highlight w:val="cyan"/>
        </w:rPr>
        <w:t>ableist society</w:t>
      </w:r>
      <w:r w:rsidRPr="00B673C8">
        <w:rPr>
          <w:rFonts w:asciiTheme="minorHAnsi" w:hAnsiTheme="minorHAnsi" w:cstheme="minorHAnsi"/>
          <w:sz w:val="14"/>
        </w:rPr>
        <w:t xml:space="preserve">. </w:t>
      </w:r>
    </w:p>
    <w:p w14:paraId="23984AFB" w14:textId="77777777" w:rsidR="00E7005C" w:rsidRPr="008D6E57" w:rsidRDefault="00E7005C" w:rsidP="00E7005C">
      <w:pPr>
        <w:rPr>
          <w:rFonts w:asciiTheme="minorHAnsi" w:hAnsiTheme="minorHAnsi" w:cstheme="minorHAnsi"/>
          <w:sz w:val="14"/>
        </w:rPr>
      </w:pPr>
      <w:r w:rsidRPr="008D6E57">
        <w:rPr>
          <w:rFonts w:asciiTheme="minorHAnsi" w:hAnsiTheme="minorHAnsi" w:cstheme="minorHAnsi"/>
          <w:sz w:val="14"/>
        </w:rPr>
        <w:t xml:space="preserve">Certain assumptions regarding the ontological status of the self, the sociopolitical landscape, and the goals of liberation are evident here. First, </w:t>
      </w:r>
      <w:r w:rsidRPr="008D6E57">
        <w:rPr>
          <w:rStyle w:val="StyleUnderline"/>
        </w:rPr>
        <w:t xml:space="preserve">a rights-based platform holds a </w:t>
      </w:r>
      <w:r w:rsidRPr="00EF1D46">
        <w:rPr>
          <w:rStyle w:val="Emphasis"/>
        </w:rPr>
        <w:t>liberal</w:t>
      </w:r>
      <w:r w:rsidRPr="008D6E57">
        <w:rPr>
          <w:rStyle w:val="StyleUnderline"/>
        </w:rPr>
        <w:t xml:space="preserve">, </w:t>
      </w:r>
      <w:r w:rsidRPr="00EF1D46">
        <w:rPr>
          <w:rStyle w:val="Emphasis"/>
        </w:rPr>
        <w:t>atomistic view</w:t>
      </w:r>
      <w:r w:rsidRPr="008D6E57">
        <w:rPr>
          <w:rStyle w:val="StyleUnderline"/>
        </w:rPr>
        <w:t xml:space="preserve"> of the self. That is, the bounded, singular individual is the locus of concern—access accommodations are directed at or for the individual</w:t>
      </w:r>
      <w:r w:rsidRPr="008D6E57">
        <w:rPr>
          <w:sz w:val="14"/>
        </w:rPr>
        <w:t>.</w:t>
      </w:r>
      <w:r w:rsidRPr="00143E76">
        <w:rPr>
          <w:rFonts w:asciiTheme="minorHAnsi" w:hAnsiTheme="minorHAnsi" w:cstheme="minorHAnsi"/>
          <w:u w:val="single"/>
        </w:rPr>
        <w:t xml:space="preserve"> </w:t>
      </w:r>
      <w:r w:rsidRPr="008D6E57">
        <w:rPr>
          <w:rFonts w:asciiTheme="minorHAnsi" w:hAnsiTheme="minorHAnsi" w:cstheme="minorHAnsi"/>
          <w:sz w:val="14"/>
        </w:rPr>
        <w:t xml:space="preserve">Additionally, </w:t>
      </w:r>
      <w:r w:rsidRPr="008D6E57">
        <w:rPr>
          <w:rStyle w:val="StyleUnderline"/>
        </w:rPr>
        <w:t xml:space="preserve">rights-based frameworks employ a </w:t>
      </w:r>
      <w:r w:rsidRPr="00E04675">
        <w:rPr>
          <w:rStyle w:val="Emphasis"/>
        </w:rPr>
        <w:t>reactive approach</w:t>
      </w:r>
      <w:r w:rsidRPr="008D6E57">
        <w:rPr>
          <w:rStyle w:val="StyleUnderline"/>
        </w:rPr>
        <w:t xml:space="preserve"> to the way in which the organization of society is </w:t>
      </w:r>
      <w:r w:rsidRPr="00E04675">
        <w:rPr>
          <w:rStyle w:val="Emphasis"/>
        </w:rPr>
        <w:t>expected to change</w:t>
      </w:r>
      <w:r w:rsidRPr="008D6E57">
        <w:rPr>
          <w:rFonts w:asciiTheme="minorHAnsi" w:hAnsiTheme="minorHAnsi" w:cstheme="minorHAnsi"/>
          <w:sz w:val="14"/>
        </w:rPr>
        <w:t xml:space="preserve">. The primary goal is fitting disabled individuals into a world constructed through ableist thought and practice rather than transforming the conditions of such a world in the first place. </w:t>
      </w:r>
      <w:r w:rsidRPr="008D6E57">
        <w:rPr>
          <w:rStyle w:val="StyleUnderline"/>
        </w:rPr>
        <w:t xml:space="preserve">The </w:t>
      </w:r>
      <w:r w:rsidRPr="00E04675">
        <w:rPr>
          <w:rStyle w:val="Emphasis"/>
        </w:rPr>
        <w:t>goals of liberation</w:t>
      </w:r>
      <w:r w:rsidRPr="008D6E57">
        <w:rPr>
          <w:rStyle w:val="StyleUnderline"/>
        </w:rPr>
        <w:t xml:space="preserve"> in a rights-based platform thus include granting greater individual freedoms in an accommodationist fashion</w:t>
      </w:r>
      <w:r w:rsidRPr="008D6E57">
        <w:rPr>
          <w:rFonts w:asciiTheme="minorHAnsi" w:hAnsiTheme="minorHAnsi" w:cstheme="minorHAnsi"/>
          <w:sz w:val="14"/>
        </w:rPr>
        <w:t xml:space="preserve">. </w:t>
      </w:r>
    </w:p>
    <w:p w14:paraId="24813595" w14:textId="77777777" w:rsidR="00E7005C" w:rsidRPr="00E04675" w:rsidRDefault="00E7005C" w:rsidP="00E7005C">
      <w:pPr>
        <w:rPr>
          <w:rFonts w:asciiTheme="minorHAnsi" w:hAnsiTheme="minorHAnsi" w:cstheme="minorHAnsi"/>
          <w:sz w:val="14"/>
        </w:rPr>
      </w:pPr>
      <w:r w:rsidRPr="00E04675">
        <w:rPr>
          <w:rFonts w:asciiTheme="minorHAnsi" w:hAnsiTheme="minorHAnsi" w:cstheme="minorHAnsi"/>
          <w:sz w:val="14"/>
        </w:rPr>
        <w:t xml:space="preserve">Various problems arise with the rights-based framework. First, accessibility remains positioned as a retroactive “fix.” </w:t>
      </w:r>
      <w:r w:rsidRPr="00E04675">
        <w:rPr>
          <w:rStyle w:val="StyleUnderline"/>
        </w:rPr>
        <w:t xml:space="preserve">This framework </w:t>
      </w:r>
      <w:r w:rsidRPr="000A2F35">
        <w:rPr>
          <w:rStyle w:val="Emphasis"/>
        </w:rPr>
        <w:t>fails to anticipate</w:t>
      </w:r>
      <w:r w:rsidRPr="00E04675">
        <w:rPr>
          <w:rStyle w:val="StyleUnderline"/>
        </w:rPr>
        <w:t xml:space="preserve"> disability in the world and </w:t>
      </w:r>
      <w:r w:rsidRPr="000A2F35">
        <w:rPr>
          <w:rStyle w:val="Emphasis"/>
        </w:rPr>
        <w:t>correspondingly fails</w:t>
      </w:r>
      <w:r w:rsidRPr="00E04675">
        <w:rPr>
          <w:rStyle w:val="StyleUnderline"/>
        </w:rPr>
        <w:t xml:space="preserve"> to build a world where disability is </w:t>
      </w:r>
      <w:r w:rsidRPr="000A2F35">
        <w:rPr>
          <w:rStyle w:val="Emphasis"/>
        </w:rPr>
        <w:t>assumed</w:t>
      </w:r>
      <w:r w:rsidRPr="00E04675">
        <w:rPr>
          <w:rStyle w:val="StyleUnderline"/>
        </w:rPr>
        <w:t xml:space="preserve">, </w:t>
      </w:r>
      <w:r w:rsidRPr="000A2F35">
        <w:rPr>
          <w:rStyle w:val="Emphasis"/>
        </w:rPr>
        <w:t>centered</w:t>
      </w:r>
      <w:r w:rsidRPr="00E04675">
        <w:rPr>
          <w:rStyle w:val="StyleUnderline"/>
        </w:rPr>
        <w:t xml:space="preserve">, and </w:t>
      </w:r>
      <w:r w:rsidRPr="000A2F35">
        <w:rPr>
          <w:rStyle w:val="Emphasis"/>
        </w:rPr>
        <w:t>valued</w:t>
      </w:r>
      <w:r w:rsidRPr="00E04675">
        <w:rPr>
          <w:rStyle w:val="StyleUnderline"/>
        </w:rPr>
        <w:t xml:space="preserve">. Rights-based notions of accessibility generate the </w:t>
      </w:r>
      <w:r w:rsidRPr="000A2F35">
        <w:rPr>
          <w:rStyle w:val="Emphasis"/>
        </w:rPr>
        <w:t>façade</w:t>
      </w:r>
      <w:r w:rsidRPr="00E04675">
        <w:rPr>
          <w:rStyle w:val="StyleUnderline"/>
        </w:rPr>
        <w:t xml:space="preserve"> of aspirational total independence and self-reliance, </w:t>
      </w:r>
      <w:r w:rsidRPr="000A2F35">
        <w:rPr>
          <w:rStyle w:val="Emphasis"/>
        </w:rPr>
        <w:t>neglecting to acknowledge</w:t>
      </w:r>
      <w:r w:rsidRPr="00E04675">
        <w:rPr>
          <w:rStyle w:val="StyleUnderline"/>
        </w:rPr>
        <w:t xml:space="preserve"> the ways in which no one fully </w:t>
      </w:r>
      <w:r w:rsidRPr="000A2F35">
        <w:rPr>
          <w:rStyle w:val="Emphasis"/>
        </w:rPr>
        <w:t>“independently”</w:t>
      </w:r>
      <w:r w:rsidRPr="00E04675">
        <w:rPr>
          <w:rStyle w:val="StyleUnderline"/>
        </w:rPr>
        <w:t xml:space="preserve"> accesses spaces or relies on themselves to achieve their goals</w:t>
      </w:r>
      <w:r w:rsidRPr="00E04675">
        <w:rPr>
          <w:rFonts w:asciiTheme="minorHAnsi" w:hAnsiTheme="minorHAnsi" w:cstheme="minorHAnsi"/>
          <w:sz w:val="14"/>
        </w:rPr>
        <w:t xml:space="preserve">.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w:t>
      </w:r>
      <w:proofErr w:type="gramStart"/>
      <w:r w:rsidRPr="00E04675">
        <w:rPr>
          <w:rFonts w:asciiTheme="minorHAnsi" w:hAnsiTheme="minorHAnsi" w:cstheme="minorHAnsi"/>
          <w:sz w:val="14"/>
        </w:rPr>
        <w:t>more often than not</w:t>
      </w:r>
      <w:proofErr w:type="gramEnd"/>
      <w:r w:rsidRPr="00E04675">
        <w:rPr>
          <w:rFonts w:asciiTheme="minorHAnsi" w:hAnsiTheme="minorHAnsi" w:cstheme="minorHAnsi"/>
          <w:sz w:val="14"/>
        </w:rPr>
        <w:t xml:space="preserve">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E04675">
        <w:rPr>
          <w:rStyle w:val="StyleUnderline"/>
        </w:rPr>
        <w:t xml:space="preserve">the </w:t>
      </w:r>
      <w:r w:rsidRPr="00CE7A25">
        <w:rPr>
          <w:rStyle w:val="StyleUnderline"/>
          <w:highlight w:val="cyan"/>
        </w:rPr>
        <w:t xml:space="preserve">“work” of rights-based accessibility </w:t>
      </w:r>
      <w:r w:rsidRPr="00CE7A25">
        <w:rPr>
          <w:rStyle w:val="Emphasis"/>
          <w:highlight w:val="cyan"/>
        </w:rPr>
        <w:t>ends</w:t>
      </w:r>
      <w:r w:rsidRPr="00CE7A25">
        <w:rPr>
          <w:rStyle w:val="StyleUnderline"/>
          <w:highlight w:val="cyan"/>
        </w:rPr>
        <w:t xml:space="preserve"> where </w:t>
      </w:r>
      <w:r w:rsidRPr="00CE7A25">
        <w:rPr>
          <w:rStyle w:val="Emphasis"/>
          <w:highlight w:val="cyan"/>
        </w:rPr>
        <w:t>capitalism begins</w:t>
      </w:r>
      <w:r w:rsidRPr="00E04675">
        <w:rPr>
          <w:rStyle w:val="StyleUnderline"/>
        </w:rPr>
        <w:t xml:space="preserve"> and a whole host of bodies and minds remain </w:t>
      </w:r>
      <w:r w:rsidRPr="000A2F35">
        <w:rPr>
          <w:rStyle w:val="Emphasis"/>
        </w:rPr>
        <w:t>structurally precluded</w:t>
      </w:r>
      <w:r w:rsidRPr="00E04675">
        <w:rPr>
          <w:rStyle w:val="StyleUnderline"/>
        </w:rPr>
        <w:t xml:space="preserve"> from access-related care and concern. Bodies and minds that </w:t>
      </w:r>
      <w:r w:rsidRPr="000A2F35">
        <w:rPr>
          <w:rStyle w:val="Emphasis"/>
        </w:rPr>
        <w:t>cannot be accommodated</w:t>
      </w:r>
      <w:r w:rsidRPr="00E04675">
        <w:rPr>
          <w:rStyle w:val="StyleUnderline"/>
        </w:rPr>
        <w:t xml:space="preserve"> by a capitalist system that emphasizes efficiency and productivity and produces alienation and exploitation (and oftentimes disability itself) are </w:t>
      </w:r>
      <w:r w:rsidRPr="000A2F35">
        <w:rPr>
          <w:rStyle w:val="Emphasis"/>
        </w:rPr>
        <w:t>left out</w:t>
      </w:r>
      <w:r w:rsidRPr="00E04675">
        <w:rPr>
          <w:rStyle w:val="StyleUnderline"/>
        </w:rPr>
        <w:t xml:space="preserve"> of rights-based discussion of access</w:t>
      </w:r>
      <w:r w:rsidRPr="00E04675">
        <w:rPr>
          <w:rFonts w:asciiTheme="minorHAnsi" w:hAnsiTheme="minorHAnsi" w:cstheme="minorHAnsi"/>
          <w:sz w:val="14"/>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0BF16A07" w14:textId="77777777" w:rsidR="00E7005C" w:rsidRDefault="00E7005C" w:rsidP="00E7005C">
      <w:pPr>
        <w:rPr>
          <w:rFonts w:asciiTheme="minorHAnsi" w:hAnsiTheme="minorHAnsi" w:cstheme="minorHAnsi"/>
          <w:u w:val="single"/>
        </w:rPr>
      </w:pPr>
      <w:r w:rsidRPr="000A2F35">
        <w:rPr>
          <w:rFonts w:asciiTheme="minorHAnsi" w:hAnsiTheme="minorHAnsi" w:cstheme="minorHAnsi"/>
          <w:sz w:val="14"/>
        </w:rPr>
        <w:t>If we are to truly transform our present ableist world, we need to seek fundamental changes to such norms, values, and ways of being, knowing, and acting. Accessibility is not simply about logistics or building a “</w:t>
      </w:r>
      <w:proofErr w:type="gramStart"/>
      <w:r w:rsidRPr="000A2F35">
        <w:rPr>
          <w:rFonts w:asciiTheme="minorHAnsi" w:hAnsiTheme="minorHAnsi" w:cstheme="minorHAnsi"/>
          <w:sz w:val="14"/>
        </w:rPr>
        <w:t>check-list</w:t>
      </w:r>
      <w:proofErr w:type="gramEnd"/>
      <w:r w:rsidRPr="000A2F35">
        <w:rPr>
          <w:rFonts w:asciiTheme="minorHAnsi" w:hAnsiTheme="minorHAnsi" w:cstheme="minorHAnsi"/>
          <w:sz w:val="14"/>
        </w:rPr>
        <w:t xml:space="preserve">” style response to inaccessibility (e.g., do we have ramps, braille, etc.). </w:t>
      </w:r>
      <w:r w:rsidRPr="00CE7A25">
        <w:rPr>
          <w:rStyle w:val="StyleUnderline"/>
          <w:highlight w:val="cyan"/>
        </w:rPr>
        <w:t xml:space="preserve">There is a </w:t>
      </w:r>
      <w:r w:rsidRPr="00CE7A25">
        <w:rPr>
          <w:rStyle w:val="Emphasis"/>
          <w:highlight w:val="cyan"/>
        </w:rPr>
        <w:t>difference</w:t>
      </w:r>
      <w:r w:rsidRPr="00CE7A25">
        <w:rPr>
          <w:rStyle w:val="StyleUnderline"/>
          <w:highlight w:val="cyan"/>
        </w:rPr>
        <w:t xml:space="preserve"> between a </w:t>
      </w:r>
      <w:r w:rsidRPr="00CE7A25">
        <w:rPr>
          <w:rStyle w:val="Emphasis"/>
          <w:highlight w:val="cyan"/>
        </w:rPr>
        <w:t>reductive notion</w:t>
      </w:r>
      <w:r w:rsidRPr="00CE7A25">
        <w:rPr>
          <w:rStyle w:val="StyleUnderline"/>
          <w:highlight w:val="cyan"/>
        </w:rPr>
        <w:t xml:space="preserve"> of </w:t>
      </w:r>
      <w:r w:rsidRPr="00FB261F">
        <w:rPr>
          <w:rStyle w:val="StyleUnderline"/>
        </w:rPr>
        <w:t>physical</w:t>
      </w:r>
      <w:r w:rsidRPr="000A2F35">
        <w:rPr>
          <w:rStyle w:val="StyleUnderline"/>
        </w:rPr>
        <w:t xml:space="preserve"> access as </w:t>
      </w:r>
      <w:r w:rsidRPr="00CE7A25">
        <w:rPr>
          <w:rStyle w:val="StyleUnderline"/>
          <w:highlight w:val="cyan"/>
        </w:rPr>
        <w:t>accommodation and</w:t>
      </w:r>
      <w:r w:rsidRPr="000A2F35">
        <w:rPr>
          <w:rStyle w:val="StyleUnderline"/>
        </w:rPr>
        <w:t xml:space="preserve"> a more </w:t>
      </w:r>
      <w:r w:rsidRPr="00CE7A25">
        <w:rPr>
          <w:rStyle w:val="Emphasis"/>
          <w:highlight w:val="cyan"/>
        </w:rPr>
        <w:t>transformative notion</w:t>
      </w:r>
      <w:r w:rsidRPr="00CE7A25">
        <w:rPr>
          <w:rStyle w:val="StyleUnderline"/>
          <w:highlight w:val="cyan"/>
        </w:rPr>
        <w:t xml:space="preserve"> of</w:t>
      </w:r>
      <w:r w:rsidRPr="000A2F35">
        <w:rPr>
          <w:rStyle w:val="StyleUnderline"/>
        </w:rPr>
        <w:t xml:space="preserve"> physical access that begins with a </w:t>
      </w:r>
      <w:r w:rsidRPr="00CE7A25">
        <w:rPr>
          <w:rStyle w:val="Emphasis"/>
          <w:highlight w:val="cyan"/>
        </w:rPr>
        <w:t>commitment</w:t>
      </w:r>
      <w:r w:rsidRPr="00CE7A25">
        <w:rPr>
          <w:rStyle w:val="StyleUnderline"/>
          <w:highlight w:val="cyan"/>
        </w:rPr>
        <w:t xml:space="preserve"> to </w:t>
      </w:r>
      <w:r w:rsidRPr="00CE7A25">
        <w:rPr>
          <w:rStyle w:val="Emphasis"/>
          <w:highlight w:val="cyan"/>
        </w:rPr>
        <w:t>broaden access</w:t>
      </w:r>
      <w:r w:rsidRPr="00CE7A25">
        <w:rPr>
          <w:rStyle w:val="StyleUnderline"/>
          <w:highlight w:val="cyan"/>
        </w:rPr>
        <w:t xml:space="preserve"> from the start</w:t>
      </w:r>
      <w:r w:rsidRPr="000A2F35">
        <w:rPr>
          <w:rFonts w:asciiTheme="minorHAnsi" w:hAnsiTheme="minorHAnsi" w:cstheme="minorHAnsi"/>
          <w:sz w:val="14"/>
        </w:rPr>
        <w:t xml:space="preserve">. The latter </w:t>
      </w:r>
      <w:proofErr w:type="gramStart"/>
      <w:r w:rsidRPr="000A2F35">
        <w:rPr>
          <w:rFonts w:asciiTheme="minorHAnsi" w:hAnsiTheme="minorHAnsi" w:cstheme="minorHAnsi"/>
          <w:sz w:val="14"/>
        </w:rPr>
        <w:t>views access</w:t>
      </w:r>
      <w:proofErr w:type="gramEnd"/>
      <w:r w:rsidRPr="000A2F35">
        <w:rPr>
          <w:rFonts w:asciiTheme="minorHAnsi" w:hAnsiTheme="minorHAnsi" w:cstheme="minorHAnsi"/>
          <w:sz w:val="14"/>
        </w:rPr>
        <w:t xml:space="preserve"> as embedded in the reasoning for creating built environments themselves; bringing together differently embodied folks becomes a core design feature. Additionally, a radical conception of access goes beyond physical means and demands attention to the </w:t>
      </w:r>
      <w:proofErr w:type="gramStart"/>
      <w:r w:rsidRPr="000A2F35">
        <w:rPr>
          <w:rFonts w:asciiTheme="minorHAnsi" w:hAnsiTheme="minorHAnsi" w:cstheme="minorHAnsi"/>
          <w:sz w:val="14"/>
        </w:rPr>
        <w:t>wealth of social</w:t>
      </w:r>
      <w:proofErr w:type="gramEnd"/>
      <w:r w:rsidRPr="000A2F35">
        <w:rPr>
          <w:rFonts w:asciiTheme="minorHAnsi" w:hAnsiTheme="minorHAnsi" w:cstheme="minorHAnsi"/>
          <w:sz w:val="14"/>
        </w:rPr>
        <w:t xml:space="preserve">,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CE7A25">
        <w:rPr>
          <w:rStyle w:val="StyleUnderline"/>
          <w:highlight w:val="cyan"/>
        </w:rPr>
        <w:t>Transformative notions</w:t>
      </w:r>
      <w:r w:rsidRPr="000A2F35">
        <w:rPr>
          <w:rStyle w:val="StyleUnderline"/>
        </w:rPr>
        <w:t xml:space="preserve"> of access attend to the conditions in which we </w:t>
      </w:r>
      <w:proofErr w:type="gramStart"/>
      <w:r w:rsidRPr="000A2F35">
        <w:rPr>
          <w:rStyle w:val="StyleUnderline"/>
        </w:rPr>
        <w:t>are able to</w:t>
      </w:r>
      <w:proofErr w:type="gramEnd"/>
      <w:r w:rsidRPr="000A2F35">
        <w:rPr>
          <w:rStyle w:val="StyleUnderline"/>
        </w:rPr>
        <w:t xml:space="preserve"> (or not able to) materially and socially </w:t>
      </w:r>
      <w:r w:rsidRPr="00CE7A25">
        <w:rPr>
          <w:rStyle w:val="Emphasis"/>
          <w:highlight w:val="cyan"/>
        </w:rPr>
        <w:t>build</w:t>
      </w:r>
      <w:r w:rsidRPr="000A2F35">
        <w:rPr>
          <w:rStyle w:val="StyleUnderline"/>
        </w:rPr>
        <w:t xml:space="preserve"> the types of </w:t>
      </w:r>
      <w:r w:rsidRPr="000A2F35">
        <w:rPr>
          <w:rStyle w:val="Emphasis"/>
        </w:rPr>
        <w:t>communities</w:t>
      </w:r>
      <w:r w:rsidRPr="000A2F35">
        <w:rPr>
          <w:rStyle w:val="StyleUnderline"/>
        </w:rPr>
        <w:t xml:space="preserve"> we want. In this way, </w:t>
      </w:r>
      <w:r w:rsidRPr="00CE7A25">
        <w:rPr>
          <w:rStyle w:val="StyleUnderline"/>
          <w:highlight w:val="cyan"/>
        </w:rPr>
        <w:t xml:space="preserve">a </w:t>
      </w:r>
      <w:r w:rsidRPr="00CE7A25">
        <w:rPr>
          <w:rStyle w:val="Emphasis"/>
          <w:highlight w:val="cyan"/>
        </w:rPr>
        <w:t>deeper understanding</w:t>
      </w:r>
      <w:r w:rsidRPr="00CE7A25">
        <w:rPr>
          <w:rStyle w:val="StyleUnderline"/>
          <w:highlight w:val="cyan"/>
        </w:rPr>
        <w:t xml:space="preserve"> of accessibility</w:t>
      </w:r>
      <w:r w:rsidRPr="000A2F35">
        <w:rPr>
          <w:rStyle w:val="StyleUnderline"/>
        </w:rPr>
        <w:t xml:space="preserve"> concerns practices of </w:t>
      </w:r>
      <w:r w:rsidRPr="000A2F35">
        <w:rPr>
          <w:rStyle w:val="Emphasis"/>
        </w:rPr>
        <w:t>world-making</w:t>
      </w:r>
      <w:r w:rsidRPr="000A2F35">
        <w:rPr>
          <w:rStyle w:val="StyleUnderline"/>
        </w:rPr>
        <w:t xml:space="preserve"> (and </w:t>
      </w:r>
      <w:r w:rsidRPr="00CE7A25">
        <w:rPr>
          <w:rStyle w:val="Emphasis"/>
          <w:highlight w:val="cyan"/>
        </w:rPr>
        <w:t>re-making</w:t>
      </w:r>
      <w:r w:rsidRPr="000A2F35">
        <w:rPr>
          <w:rStyle w:val="StyleUnderline"/>
        </w:rPr>
        <w:t xml:space="preserve">) themselves rather than </w:t>
      </w:r>
      <w:r w:rsidRPr="000A2F35">
        <w:rPr>
          <w:rStyle w:val="Emphasis"/>
        </w:rPr>
        <w:t>inclusion</w:t>
      </w:r>
      <w:r w:rsidRPr="000A2F35">
        <w:rPr>
          <w:rStyle w:val="StyleUnderline"/>
        </w:rPr>
        <w:t xml:space="preserve"> into </w:t>
      </w:r>
      <w:r w:rsidRPr="00CE7A25">
        <w:rPr>
          <w:rStyle w:val="StyleUnderline"/>
          <w:highlight w:val="cyan"/>
        </w:rPr>
        <w:t>an</w:t>
      </w:r>
      <w:r w:rsidRPr="000A2F35">
        <w:rPr>
          <w:rStyle w:val="StyleUnderline"/>
        </w:rPr>
        <w:t xml:space="preserve"> </w:t>
      </w:r>
      <w:r w:rsidRPr="000A2F35">
        <w:rPr>
          <w:rStyle w:val="Emphasis"/>
        </w:rPr>
        <w:t xml:space="preserve">already existing </w:t>
      </w:r>
      <w:r w:rsidRPr="00CE7A25">
        <w:rPr>
          <w:rStyle w:val="Emphasis"/>
          <w:highlight w:val="cyan"/>
        </w:rPr>
        <w:t>(ableist) world</w:t>
      </w:r>
      <w:r>
        <w:rPr>
          <w:rFonts w:asciiTheme="minorHAnsi" w:hAnsiTheme="minorHAnsi" w:cstheme="minorHAnsi"/>
          <w:u w:val="single"/>
        </w:rPr>
        <w:t>.</w:t>
      </w:r>
    </w:p>
    <w:p w14:paraId="477D3A4D" w14:textId="77777777" w:rsidR="00E7005C" w:rsidRDefault="00E7005C" w:rsidP="00E7005C">
      <w:pPr>
        <w:rPr>
          <w:rFonts w:asciiTheme="minorHAnsi" w:hAnsiTheme="minorHAnsi" w:cstheme="minorHAnsi"/>
          <w:u w:val="single"/>
        </w:rPr>
      </w:pPr>
    </w:p>
    <w:p w14:paraId="2A3278CF" w14:textId="77777777" w:rsidR="00E7005C" w:rsidRPr="00820178" w:rsidRDefault="00E7005C" w:rsidP="00E7005C"/>
    <w:p w14:paraId="6D51790F" w14:textId="77777777" w:rsidR="00E7005C" w:rsidRPr="00F31904" w:rsidRDefault="00E7005C" w:rsidP="00E7005C"/>
    <w:p w14:paraId="699E28D0" w14:textId="77777777" w:rsidR="00E7005C" w:rsidRDefault="00E7005C" w:rsidP="00E7005C">
      <w:pPr>
        <w:pStyle w:val="Heading4"/>
        <w:rPr>
          <w:rFonts w:asciiTheme="minorHAnsi" w:hAnsiTheme="minorHAnsi" w:cstheme="minorHAnsi"/>
        </w:rPr>
      </w:pPr>
      <w:r>
        <w:rPr>
          <w:rFonts w:asciiTheme="minorHAnsi" w:hAnsiTheme="minorHAnsi" w:cstheme="minorHAnsi"/>
        </w:rPr>
        <w:t xml:space="preserve">The 1ACs </w:t>
      </w:r>
      <w:r w:rsidRPr="008615DD">
        <w:rPr>
          <w:rFonts w:asciiTheme="minorHAnsi" w:hAnsiTheme="minorHAnsi" w:cstheme="minorHAnsi"/>
          <w:u w:val="single"/>
        </w:rPr>
        <w:t>impact frame</w:t>
      </w:r>
      <w:r>
        <w:rPr>
          <w:rFonts w:asciiTheme="minorHAnsi" w:hAnsiTheme="minorHAnsi" w:cstheme="minorHAnsi"/>
        </w:rPr>
        <w:t xml:space="preserve"> is a form of </w:t>
      </w:r>
      <w:r w:rsidRPr="008615DD">
        <w:rPr>
          <w:rFonts w:asciiTheme="minorHAnsi" w:hAnsiTheme="minorHAnsi" w:cstheme="minorHAnsi"/>
          <w:u w:val="single"/>
        </w:rPr>
        <w:t>utilitarian calculus</w:t>
      </w:r>
      <w:r>
        <w:rPr>
          <w:rFonts w:asciiTheme="minorHAnsi" w:hAnsiTheme="minorHAnsi" w:cstheme="minorHAnsi"/>
        </w:rPr>
        <w:t xml:space="preserve"> that determines which </w:t>
      </w:r>
      <w:r w:rsidRPr="008615DD">
        <w:rPr>
          <w:rFonts w:asciiTheme="minorHAnsi" w:hAnsiTheme="minorHAnsi" w:cstheme="minorHAnsi"/>
          <w:u w:val="single"/>
        </w:rPr>
        <w:t>lives are worth living</w:t>
      </w:r>
      <w:r>
        <w:rPr>
          <w:rFonts w:asciiTheme="minorHAnsi" w:hAnsiTheme="minorHAnsi" w:cstheme="minorHAnsi"/>
        </w:rPr>
        <w:t xml:space="preserve">, rendering disabled life </w:t>
      </w:r>
      <w:r w:rsidRPr="008615DD">
        <w:rPr>
          <w:rFonts w:asciiTheme="minorHAnsi" w:hAnsiTheme="minorHAnsi" w:cstheme="minorHAnsi"/>
          <w:u w:val="single"/>
        </w:rPr>
        <w:t>disposable</w:t>
      </w:r>
      <w:r>
        <w:rPr>
          <w:rFonts w:asciiTheme="minorHAnsi" w:hAnsiTheme="minorHAnsi" w:cstheme="minorHAnsi"/>
        </w:rPr>
        <w:t xml:space="preserve"> AND makes extinction </w:t>
      </w:r>
      <w:r w:rsidRPr="008615DD">
        <w:rPr>
          <w:rFonts w:asciiTheme="minorHAnsi" w:hAnsiTheme="minorHAnsi" w:cstheme="minorHAnsi"/>
          <w:u w:val="single"/>
        </w:rPr>
        <w:t>inevitable</w:t>
      </w:r>
      <w:r>
        <w:rPr>
          <w:rFonts w:asciiTheme="minorHAnsi" w:hAnsiTheme="minorHAnsi" w:cstheme="minorHAnsi"/>
        </w:rPr>
        <w:t>.</w:t>
      </w:r>
    </w:p>
    <w:p w14:paraId="739090D8" w14:textId="77777777" w:rsidR="00E7005C" w:rsidRPr="00A11E36" w:rsidRDefault="00E7005C" w:rsidP="00E7005C">
      <w:pPr>
        <w:rPr>
          <w:rFonts w:asciiTheme="minorHAnsi" w:hAnsiTheme="minorHAnsi" w:cstheme="minorHAnsi"/>
        </w:rPr>
      </w:pPr>
      <w:r w:rsidRPr="00A11E36">
        <w:rPr>
          <w:rStyle w:val="Style13ptBold"/>
          <w:rFonts w:asciiTheme="minorHAnsi" w:hAnsiTheme="minorHAnsi" w:cstheme="minorHAnsi"/>
        </w:rPr>
        <w:t>Colebrook 18</w:t>
      </w:r>
      <w:r w:rsidRPr="00A11E36">
        <w:rPr>
          <w:rFonts w:asciiTheme="minorHAnsi" w:hAnsiTheme="minorHAnsi" w:cstheme="minorHAnsi"/>
        </w:rPr>
        <w:t xml:space="preserve">, Edwin Erle Sparks Professor of English, Philosophy, and Women's, Gender, and Sexuality Studies </w:t>
      </w:r>
      <w:r>
        <w:rPr>
          <w:rFonts w:asciiTheme="minorHAnsi" w:hAnsiTheme="minorHAnsi" w:cstheme="minorHAnsi"/>
        </w:rPr>
        <w:t>at</w:t>
      </w:r>
      <w:r w:rsidRPr="00A11E36">
        <w:rPr>
          <w:rFonts w:asciiTheme="minorHAnsi" w:hAnsiTheme="minorHAnsi" w:cstheme="minorHAnsi"/>
        </w:rPr>
        <w:t xml:space="preserve"> Penn State (Claire, 2018, “Lives Worth Living: Extinction, Persons, Disability” in: After Extinction, </w:t>
      </w:r>
      <w:r w:rsidRPr="00A11E36">
        <w:rPr>
          <w:rFonts w:asciiTheme="minorHAnsi" w:hAnsiTheme="minorHAnsi" w:cstheme="minorHAnsi"/>
          <w:i/>
          <w:iCs/>
        </w:rPr>
        <w:t>University of Minnesota Press</w:t>
      </w:r>
      <w:r w:rsidRPr="00A11E36">
        <w:rPr>
          <w:rFonts w:asciiTheme="minorHAnsi" w:hAnsiTheme="minorHAnsi" w:cstheme="minorHAnsi"/>
        </w:rPr>
        <w:t>, pp. 152-160)</w:t>
      </w:r>
    </w:p>
    <w:p w14:paraId="0C11B425" w14:textId="77777777" w:rsidR="00E7005C" w:rsidRPr="00A11E36" w:rsidRDefault="00E7005C" w:rsidP="00E7005C">
      <w:pPr>
        <w:rPr>
          <w:rStyle w:val="StyleUnderline"/>
          <w:rFonts w:asciiTheme="minorHAnsi" w:hAnsiTheme="minorHAnsi" w:cstheme="minorHAnsi"/>
        </w:rPr>
      </w:pPr>
      <w:r w:rsidRPr="00A11E36">
        <w:rPr>
          <w:rStyle w:val="StyleUnderline"/>
          <w:rFonts w:asciiTheme="minorHAnsi" w:hAnsiTheme="minorHAnsi" w:cstheme="minorHAnsi"/>
        </w:rPr>
        <w:t xml:space="preserve">Even though the specific concepts of </w:t>
      </w:r>
      <w:r w:rsidRPr="00CE7A25">
        <w:rPr>
          <w:rStyle w:val="StyleUnderline"/>
          <w:rFonts w:asciiTheme="minorHAnsi" w:hAnsiTheme="minorHAnsi" w:cstheme="minorHAnsi"/>
          <w:highlight w:val="cyan"/>
        </w:rPr>
        <w:t>extinction and disability</w:t>
      </w:r>
      <w:r w:rsidRPr="00A11E36">
        <w:rPr>
          <w:rStyle w:val="StyleUnderline"/>
          <w:rFonts w:asciiTheme="minorHAnsi" w:hAnsiTheme="minorHAnsi" w:cstheme="minorHAnsi"/>
        </w:rPr>
        <w:t xml:space="preserve"> are rarely linked explicitly, the two concepts </w:t>
      </w:r>
      <w:r w:rsidRPr="00CE7A25">
        <w:rPr>
          <w:rStyle w:val="StyleUnderline"/>
          <w:rFonts w:asciiTheme="minorHAnsi" w:hAnsiTheme="minorHAnsi" w:cstheme="minorHAnsi"/>
          <w:highlight w:val="cyan"/>
        </w:rPr>
        <w:t xml:space="preserve">are </w:t>
      </w:r>
      <w:r w:rsidRPr="00CE7A25">
        <w:rPr>
          <w:rStyle w:val="Emphasis"/>
          <w:rFonts w:asciiTheme="minorHAnsi" w:hAnsiTheme="minorHAnsi" w:cstheme="minorHAnsi"/>
          <w:highlight w:val="cyan"/>
        </w:rPr>
        <w:t>inextricably intertwined</w:t>
      </w:r>
      <w:r w:rsidRPr="00CE7A25">
        <w:rPr>
          <w:rStyle w:val="StyleUnderline"/>
          <w:rFonts w:asciiTheme="minorHAnsi" w:hAnsiTheme="minorHAnsi" w:cstheme="minorHAnsi"/>
          <w:highlight w:val="cyan"/>
        </w:rPr>
        <w:t xml:space="preserve"> in discussions of </w:t>
      </w:r>
      <w:r w:rsidRPr="00CE7A25">
        <w:rPr>
          <w:rStyle w:val="Emphasis"/>
          <w:rFonts w:asciiTheme="minorHAnsi" w:hAnsiTheme="minorHAnsi" w:cstheme="minorHAnsi"/>
          <w:highlight w:val="cyan"/>
        </w:rPr>
        <w:t>what counts as</w:t>
      </w:r>
      <w:r w:rsidRPr="00A11E36">
        <w:rPr>
          <w:rStyle w:val="Emphasis"/>
          <w:rFonts w:asciiTheme="minorHAnsi" w:hAnsiTheme="minorHAnsi" w:cstheme="minorHAnsi"/>
        </w:rPr>
        <w:t xml:space="preserve"> a </w:t>
      </w:r>
      <w:r w:rsidRPr="00CE7A25">
        <w:rPr>
          <w:rStyle w:val="Emphasis"/>
          <w:rFonts w:asciiTheme="minorHAnsi" w:hAnsiTheme="minorHAnsi" w:cstheme="minorHAnsi"/>
          <w:highlight w:val="cyan"/>
        </w:rPr>
        <w:t>life worth living</w:t>
      </w:r>
      <w:r w:rsidRPr="00407BA1">
        <w:rPr>
          <w:rFonts w:asciiTheme="minorHAnsi" w:hAnsiTheme="minorHAnsi" w:cstheme="minorHAnsi"/>
          <w:sz w:val="14"/>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CE7A25">
        <w:rPr>
          <w:rStyle w:val="StyleUnderline"/>
          <w:rFonts w:asciiTheme="minorHAnsi" w:hAnsiTheme="minorHAnsi" w:cstheme="minorHAnsi"/>
          <w:highlight w:val="cyan"/>
        </w:rPr>
        <w:t>to make a claim about a life not worth living is to hint at the</w:t>
      </w:r>
      <w:r w:rsidRPr="00A11E36">
        <w:rPr>
          <w:rStyle w:val="StyleUnderline"/>
          <w:rFonts w:asciiTheme="minorHAnsi" w:hAnsiTheme="minorHAnsi" w:cstheme="minorHAnsi"/>
        </w:rPr>
        <w:t xml:space="preserve"> long </w:t>
      </w:r>
      <w:r w:rsidRPr="00CE7A25">
        <w:rPr>
          <w:rStyle w:val="StyleUnderline"/>
          <w:rFonts w:asciiTheme="minorHAnsi" w:hAnsiTheme="minorHAnsi" w:cstheme="minorHAnsi"/>
          <w:highlight w:val="cyan"/>
        </w:rPr>
        <w:t xml:space="preserve">history that will </w:t>
      </w:r>
      <w:r w:rsidRPr="00CE7A25">
        <w:rPr>
          <w:rStyle w:val="Emphasis"/>
          <w:rFonts w:asciiTheme="minorHAnsi" w:hAnsiTheme="minorHAnsi" w:cstheme="minorHAnsi"/>
          <w:highlight w:val="cyan"/>
        </w:rPr>
        <w:t>extinguish</w:t>
      </w:r>
      <w:r w:rsidRPr="00407BA1">
        <w:rPr>
          <w:rFonts w:asciiTheme="minorHAnsi" w:hAnsiTheme="minorHAnsi" w:cstheme="minorHAnsi"/>
          <w:sz w:val="14"/>
        </w:rPr>
        <w:t xml:space="preserve">, eliminate, harness, and evaluate </w:t>
      </w:r>
      <w:r w:rsidRPr="00CE7A25">
        <w:rPr>
          <w:rStyle w:val="Emphasis"/>
          <w:rFonts w:asciiTheme="minorHAnsi" w:hAnsiTheme="minorHAnsi" w:cstheme="minorHAnsi"/>
          <w:highlight w:val="cyan"/>
        </w:rPr>
        <w:t>unworthy lives</w:t>
      </w:r>
      <w:r w:rsidRPr="00CE7A25">
        <w:rPr>
          <w:rStyle w:val="StyleUnderline"/>
          <w:rFonts w:asciiTheme="minorHAnsi" w:hAnsiTheme="minorHAnsi" w:cstheme="minorHAnsi"/>
          <w:highlight w:val="cyan"/>
        </w:rPr>
        <w:t>, and will do so</w:t>
      </w:r>
      <w:r w:rsidRPr="00A11E36">
        <w:rPr>
          <w:rStyle w:val="StyleUnderline"/>
          <w:rFonts w:asciiTheme="minorHAnsi" w:hAnsiTheme="minorHAnsi" w:cstheme="minorHAnsi"/>
        </w:rPr>
        <w:t xml:space="preserve"> precisely </w:t>
      </w:r>
      <w:r w:rsidRPr="00CE7A25">
        <w:rPr>
          <w:rStyle w:val="StyleUnderline"/>
          <w:rFonts w:asciiTheme="minorHAnsi" w:hAnsiTheme="minorHAnsi" w:cstheme="minorHAnsi"/>
          <w:highlight w:val="cyan"/>
        </w:rPr>
        <w:t xml:space="preserve">by way of </w:t>
      </w:r>
      <w:r w:rsidRPr="00CE7A25">
        <w:rPr>
          <w:rStyle w:val="Emphasis"/>
          <w:rFonts w:asciiTheme="minorHAnsi" w:hAnsiTheme="minorHAnsi" w:cstheme="minorHAnsi"/>
          <w:highlight w:val="cyan"/>
        </w:rPr>
        <w:t>capacity</w:t>
      </w:r>
      <w:r w:rsidRPr="00A11E36">
        <w:rPr>
          <w:rStyle w:val="StyleUnderline"/>
          <w:rFonts w:asciiTheme="minorHAnsi" w:hAnsiTheme="minorHAnsi" w:cstheme="minorHAnsi"/>
        </w:rPr>
        <w:t>.</w:t>
      </w:r>
      <w:r w:rsidRPr="00407BA1">
        <w:rPr>
          <w:rFonts w:asciiTheme="minorHAnsi" w:hAnsiTheme="minorHAnsi" w:cstheme="minorHAnsi"/>
          <w:sz w:val="14"/>
        </w:rPr>
        <w:t xml:space="preserve"> Outside explicit work on extinction and outside the rich field of disability studies, </w:t>
      </w:r>
      <w:r w:rsidRPr="00A11E36">
        <w:rPr>
          <w:rStyle w:val="StyleUnderline"/>
          <w:rFonts w:asciiTheme="minorHAnsi" w:hAnsiTheme="minorHAnsi" w:cstheme="minorHAnsi"/>
        </w:rPr>
        <w:t xml:space="preserve">it is possible to find constant and complex linkages between the question of the worth of life (its capacity or ability) and whether such a life ought to exist. Many such </w:t>
      </w:r>
      <w:r w:rsidRPr="00A11E36">
        <w:rPr>
          <w:rStyle w:val="Emphasis"/>
          <w:rFonts w:asciiTheme="minorHAnsi" w:hAnsiTheme="minorHAnsi" w:cstheme="minorHAnsi"/>
        </w:rPr>
        <w:t>arg</w:t>
      </w:r>
      <w:r w:rsidRPr="00A11E36">
        <w:rPr>
          <w:rStyle w:val="StyleUnderline"/>
          <w:rFonts w:asciiTheme="minorHAnsi" w:hAnsiTheme="minorHAnsi" w:cstheme="minorHAnsi"/>
        </w:rPr>
        <w:t>ument</w:t>
      </w:r>
      <w:r w:rsidRPr="00A11E36">
        <w:rPr>
          <w:rStyle w:val="Emphasis"/>
          <w:rFonts w:asciiTheme="minorHAnsi" w:hAnsiTheme="minorHAnsi" w:cstheme="minorHAnsi"/>
        </w:rPr>
        <w:t>s</w:t>
      </w:r>
      <w:r w:rsidRPr="00A11E36">
        <w:rPr>
          <w:rStyle w:val="StyleUnderline"/>
          <w:rFonts w:asciiTheme="minorHAnsi" w:hAnsiTheme="minorHAnsi" w:cstheme="minorHAnsi"/>
        </w:rPr>
        <w:t xml:space="preserve"> are </w:t>
      </w:r>
      <w:r w:rsidRPr="00A11E36">
        <w:rPr>
          <w:rStyle w:val="Emphasis"/>
          <w:rFonts w:asciiTheme="minorHAnsi" w:hAnsiTheme="minorHAnsi" w:cstheme="minorHAnsi"/>
        </w:rPr>
        <w:t>utilitarian</w:t>
      </w:r>
      <w:r w:rsidRPr="00407BA1">
        <w:rPr>
          <w:rFonts w:asciiTheme="minorHAnsi" w:hAnsiTheme="minorHAnsi" w:cstheme="minorHAnsi"/>
          <w:sz w:val="14"/>
        </w:rPr>
        <w:t xml:space="preserve">; and while utilitarianism might seem to be but one branch of (analytic) philosophy, part of my argument will be that </w:t>
      </w:r>
      <w:r w:rsidRPr="00CE7A25">
        <w:rPr>
          <w:rStyle w:val="StyleUnderline"/>
          <w:rFonts w:asciiTheme="minorHAnsi" w:hAnsiTheme="minorHAnsi" w:cstheme="minorHAnsi"/>
          <w:highlight w:val="cyan"/>
        </w:rPr>
        <w:t>as a conception of</w:t>
      </w:r>
      <w:r w:rsidRPr="00A11E36">
        <w:rPr>
          <w:rStyle w:val="StyleUnderline"/>
          <w:rFonts w:asciiTheme="minorHAnsi" w:hAnsiTheme="minorHAnsi" w:cstheme="minorHAnsi"/>
        </w:rPr>
        <w:t xml:space="preserve"> the </w:t>
      </w:r>
      <w:r w:rsidRPr="00CE7A25">
        <w:rPr>
          <w:rStyle w:val="StyleUnderline"/>
          <w:rFonts w:asciiTheme="minorHAnsi" w:hAnsiTheme="minorHAnsi" w:cstheme="minorHAnsi"/>
          <w:highlight w:val="cyan"/>
        </w:rPr>
        <w:t>liberal subject</w:t>
      </w:r>
      <w:r w:rsidRPr="00A11E36">
        <w:rPr>
          <w:rStyle w:val="StyleUnderline"/>
          <w:rFonts w:asciiTheme="minorHAnsi" w:hAnsiTheme="minorHAnsi" w:cstheme="minorHAnsi"/>
        </w:rPr>
        <w:t xml:space="preserve"> of capacity </w:t>
      </w:r>
      <w:r w:rsidRPr="00CE7A25">
        <w:rPr>
          <w:rStyle w:val="StyleUnderline"/>
          <w:rFonts w:asciiTheme="minorHAnsi" w:hAnsiTheme="minorHAnsi" w:cstheme="minorHAnsi"/>
          <w:highlight w:val="cyan"/>
        </w:rPr>
        <w:t>gains ascendency and takes</w:t>
      </w:r>
      <w:r w:rsidRPr="00A11E36">
        <w:rPr>
          <w:rStyle w:val="StyleUnderline"/>
          <w:rFonts w:asciiTheme="minorHAnsi" w:hAnsiTheme="minorHAnsi" w:cstheme="minorHAnsi"/>
        </w:rPr>
        <w:t xml:space="preserve"> on </w:t>
      </w:r>
      <w:r w:rsidRPr="00CE7A25">
        <w:rPr>
          <w:rStyle w:val="StyleUnderline"/>
          <w:rFonts w:asciiTheme="minorHAnsi" w:hAnsiTheme="minorHAnsi" w:cstheme="minorHAnsi"/>
          <w:highlight w:val="cyan"/>
        </w:rPr>
        <w:t>increasing value</w:t>
      </w:r>
      <w:r w:rsidRPr="00A11E36">
        <w:rPr>
          <w:rStyle w:val="StyleUnderline"/>
          <w:rFonts w:asciiTheme="minorHAnsi" w:hAnsiTheme="minorHAnsi" w:cstheme="minorHAnsi"/>
        </w:rPr>
        <w:t xml:space="preserve"> in neoliberal arguments for autonomy, and </w:t>
      </w:r>
      <w:r w:rsidRPr="00CE7A25">
        <w:rPr>
          <w:rStyle w:val="StyleUnderline"/>
          <w:rFonts w:asciiTheme="minorHAnsi" w:hAnsiTheme="minorHAnsi" w:cstheme="minorHAnsi"/>
          <w:highlight w:val="cyan"/>
        </w:rPr>
        <w:t xml:space="preserve">as the planet faces </w:t>
      </w:r>
      <w:r w:rsidRPr="00CE7A25">
        <w:rPr>
          <w:rStyle w:val="Emphasis"/>
          <w:rFonts w:asciiTheme="minorHAnsi" w:hAnsiTheme="minorHAnsi" w:cstheme="minorHAnsi"/>
          <w:highlight w:val="cyan"/>
        </w:rPr>
        <w:t>accelerated</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rPr>
        <w:t xml:space="preserve">mass </w:t>
      </w:r>
      <w:r w:rsidRPr="00CE7A25">
        <w:rPr>
          <w:rStyle w:val="Emphasis"/>
          <w:rFonts w:asciiTheme="minorHAnsi" w:hAnsiTheme="minorHAnsi" w:cstheme="minorHAnsi"/>
          <w:highlight w:val="cyan"/>
        </w:rPr>
        <w:t>extinction</w:t>
      </w:r>
      <w:r w:rsidRPr="00A11E36">
        <w:rPr>
          <w:rStyle w:val="StyleUnderline"/>
          <w:rFonts w:asciiTheme="minorHAnsi" w:hAnsiTheme="minorHAnsi" w:cstheme="minorHAnsi"/>
        </w:rPr>
        <w:t xml:space="preserve">, a </w:t>
      </w:r>
      <w:r w:rsidRPr="00CE7A25">
        <w:rPr>
          <w:rStyle w:val="Emphasis"/>
          <w:rFonts w:asciiTheme="minorHAnsi" w:hAnsiTheme="minorHAnsi" w:cstheme="minorHAnsi"/>
          <w:highlight w:val="cyan"/>
        </w:rPr>
        <w:t>utilitarian logic becomes</w:t>
      </w:r>
      <w:r w:rsidRPr="00A11E36">
        <w:rPr>
          <w:rStyle w:val="Emphasis"/>
          <w:rFonts w:asciiTheme="minorHAnsi" w:hAnsiTheme="minorHAnsi" w:cstheme="minorHAnsi"/>
        </w:rPr>
        <w:t xml:space="preserve"> increasingly </w:t>
      </w:r>
      <w:r w:rsidRPr="00CE7A25">
        <w:rPr>
          <w:rStyle w:val="Emphasis"/>
          <w:rFonts w:asciiTheme="minorHAnsi" w:hAnsiTheme="minorHAnsi" w:cstheme="minorHAnsi"/>
          <w:highlight w:val="cyan"/>
        </w:rPr>
        <w:t>dominant</w:t>
      </w:r>
      <w:r w:rsidRPr="00A11E36">
        <w:rPr>
          <w:rStyle w:val="StyleUnderline"/>
          <w:rFonts w:asciiTheme="minorHAnsi" w:hAnsiTheme="minorHAnsi" w:cstheme="minorHAnsi"/>
        </w:rPr>
        <w:t>.</w:t>
      </w:r>
    </w:p>
    <w:p w14:paraId="1E38A4B8" w14:textId="77777777" w:rsidR="00E7005C" w:rsidRPr="00407BA1" w:rsidRDefault="00E7005C" w:rsidP="00E7005C">
      <w:pPr>
        <w:rPr>
          <w:rFonts w:asciiTheme="minorHAnsi" w:hAnsiTheme="minorHAnsi" w:cstheme="minorHAnsi"/>
          <w:sz w:val="14"/>
        </w:rPr>
      </w:pPr>
      <w:r w:rsidRPr="00CE7A25">
        <w:rPr>
          <w:rStyle w:val="Emphasis"/>
          <w:rFonts w:asciiTheme="minorHAnsi" w:hAnsiTheme="minorHAnsi" w:cstheme="minorHAnsi"/>
          <w:highlight w:val="cyan"/>
        </w:rPr>
        <w:t>Util</w:t>
      </w:r>
      <w:r w:rsidRPr="00A11E36">
        <w:rPr>
          <w:rStyle w:val="StyleUnderline"/>
          <w:rFonts w:asciiTheme="minorHAnsi" w:hAnsiTheme="minorHAnsi" w:cstheme="minorHAnsi"/>
        </w:rPr>
        <w:t xml:space="preserve">itarianism is a motif that </w:t>
      </w:r>
      <w:r w:rsidRPr="00CE7A25">
        <w:rPr>
          <w:rStyle w:val="StyleUnderline"/>
          <w:rFonts w:asciiTheme="minorHAnsi" w:hAnsiTheme="minorHAnsi" w:cstheme="minorHAnsi"/>
          <w:highlight w:val="cyan"/>
        </w:rPr>
        <w:t>will</w:t>
      </w:r>
      <w:r w:rsidRPr="00A11E36">
        <w:rPr>
          <w:rStyle w:val="StyleUnderline"/>
          <w:rFonts w:asciiTheme="minorHAnsi" w:hAnsiTheme="minorHAnsi" w:cstheme="minorHAnsi"/>
        </w:rPr>
        <w:t xml:space="preserve"> necessarily </w:t>
      </w:r>
      <w:r w:rsidRPr="00CE7A25">
        <w:rPr>
          <w:rStyle w:val="Emphasis"/>
          <w:rFonts w:asciiTheme="minorHAnsi" w:hAnsiTheme="minorHAnsi" w:cstheme="minorHAnsi"/>
          <w:highlight w:val="cyan"/>
        </w:rPr>
        <w:t>haunt</w:t>
      </w:r>
      <w:r w:rsidRPr="00A11E36">
        <w:rPr>
          <w:rStyle w:val="Emphasis"/>
          <w:rFonts w:asciiTheme="minorHAnsi" w:hAnsiTheme="minorHAnsi" w:cstheme="minorHAnsi"/>
        </w:rPr>
        <w:t xml:space="preserve"> questions of </w:t>
      </w:r>
      <w:r w:rsidRPr="00CE7A25">
        <w:rPr>
          <w:rStyle w:val="Emphasis"/>
          <w:rFonts w:asciiTheme="minorHAnsi" w:hAnsiTheme="minorHAnsi" w:cstheme="minorHAnsi"/>
          <w:highlight w:val="cyan"/>
        </w:rPr>
        <w:t>extinction</w:t>
      </w:r>
      <w:r w:rsidRPr="00407BA1">
        <w:rPr>
          <w:rFonts w:asciiTheme="minorHAnsi" w:hAnsiTheme="minorHAnsi" w:cstheme="minorHAnsi"/>
          <w:sz w:val="14"/>
        </w:rPr>
        <w:t xml:space="preserve"> and capacity: </w:t>
      </w:r>
      <w:r w:rsidRPr="00CE7A25">
        <w:rPr>
          <w:rStyle w:val="StyleUnderline"/>
          <w:rFonts w:asciiTheme="minorHAnsi" w:hAnsiTheme="minorHAnsi" w:cstheme="minorHAnsi"/>
          <w:highlight w:val="cyan"/>
        </w:rPr>
        <w:t>as resources and</w:t>
      </w:r>
      <w:r w:rsidRPr="00A11E36">
        <w:rPr>
          <w:rStyle w:val="StyleUnderline"/>
          <w:rFonts w:asciiTheme="minorHAnsi" w:hAnsiTheme="minorHAnsi" w:cstheme="minorHAnsi"/>
        </w:rPr>
        <w:t xml:space="preserve"> the </w:t>
      </w:r>
      <w:r w:rsidRPr="00CE7A25">
        <w:rPr>
          <w:rStyle w:val="StyleUnderline"/>
          <w:rFonts w:asciiTheme="minorHAnsi" w:hAnsiTheme="minorHAnsi" w:cstheme="minorHAnsi"/>
          <w:highlight w:val="cyan"/>
        </w:rPr>
        <w:t>capacity to survive become threatened, decisions will need to be made regarding</w:t>
      </w:r>
      <w:r w:rsidRPr="00A11E36">
        <w:rPr>
          <w:rStyle w:val="StyleUnderline"/>
          <w:rFonts w:asciiTheme="minorHAnsi" w:hAnsiTheme="minorHAnsi" w:cstheme="minorHAnsi"/>
        </w:rPr>
        <w:t xml:space="preserve"> the </w:t>
      </w:r>
      <w:r w:rsidRPr="00CE7A25">
        <w:rPr>
          <w:rStyle w:val="Emphasis"/>
          <w:rFonts w:asciiTheme="minorHAnsi" w:hAnsiTheme="minorHAnsi" w:cstheme="minorHAnsi"/>
          <w:highlight w:val="cyan"/>
        </w:rPr>
        <w:t>worth of life</w:t>
      </w:r>
      <w:r w:rsidRPr="00407BA1">
        <w:rPr>
          <w:rFonts w:asciiTheme="minorHAnsi" w:hAnsiTheme="minorHAnsi" w:cstheme="minorHAnsi"/>
          <w:sz w:val="14"/>
        </w:rPr>
        <w:t xml:space="preserve">. Precisely in this respect, </w:t>
      </w:r>
      <w:r w:rsidRPr="00A11E36">
        <w:rPr>
          <w:rStyle w:val="StyleUnderline"/>
          <w:rFonts w:asciiTheme="minorHAnsi" w:hAnsiTheme="minorHAnsi" w:cstheme="minorHAnsi"/>
        </w:rPr>
        <w:t xml:space="preserve">it is </w:t>
      </w:r>
      <w:r w:rsidRPr="00CE7A25">
        <w:rPr>
          <w:rStyle w:val="Emphasis"/>
          <w:rFonts w:asciiTheme="minorHAnsi" w:hAnsiTheme="minorHAnsi" w:cstheme="minorHAnsi"/>
          <w:highlight w:val="cyan"/>
        </w:rPr>
        <w:t>util</w:t>
      </w:r>
      <w:r w:rsidRPr="00A11E36">
        <w:rPr>
          <w:rStyle w:val="StyleUnderline"/>
          <w:rFonts w:asciiTheme="minorHAnsi" w:hAnsiTheme="minorHAnsi" w:cstheme="minorHAnsi"/>
        </w:rPr>
        <w:t xml:space="preserve">itarianism that has also </w:t>
      </w:r>
      <w:r w:rsidRPr="00CE7A25">
        <w:rPr>
          <w:rStyle w:val="StyleUnderline"/>
          <w:rFonts w:asciiTheme="minorHAnsi" w:hAnsiTheme="minorHAnsi" w:cstheme="minorHAnsi"/>
          <w:highlight w:val="cyan"/>
        </w:rPr>
        <w:t xml:space="preserve">articulated the </w:t>
      </w:r>
      <w:r w:rsidRPr="00CE7A25">
        <w:rPr>
          <w:rStyle w:val="Emphasis"/>
          <w:rFonts w:asciiTheme="minorHAnsi" w:hAnsiTheme="minorHAnsi" w:cstheme="minorHAnsi"/>
          <w:szCs w:val="32"/>
          <w:highlight w:val="cyan"/>
        </w:rPr>
        <w:t>most offensive position</w:t>
      </w:r>
      <w:r w:rsidRPr="00A11E36">
        <w:rPr>
          <w:rStyle w:val="Emphasis"/>
          <w:rFonts w:asciiTheme="minorHAnsi" w:hAnsiTheme="minorHAnsi" w:cstheme="minorHAnsi"/>
          <w:szCs w:val="32"/>
        </w:rPr>
        <w:t xml:space="preserve"> on disability</w:t>
      </w:r>
      <w:r w:rsidRPr="00407BA1">
        <w:rPr>
          <w:rFonts w:asciiTheme="minorHAnsi" w:hAnsiTheme="minorHAnsi" w:cstheme="minorHAnsi"/>
          <w:sz w:val="14"/>
        </w:rPr>
        <w:t>. By “offensive,” here, I am not referring to an affect or emotion but rather—</w:t>
      </w:r>
      <w:r w:rsidRPr="00CE7A25">
        <w:rPr>
          <w:rStyle w:val="StyleUnderline"/>
          <w:highlight w:val="cyan"/>
        </w:rPr>
        <w:t>as</w:t>
      </w:r>
      <w:r w:rsidRPr="00407BA1">
        <w:rPr>
          <w:rFonts w:asciiTheme="minorHAnsi" w:hAnsiTheme="minorHAnsi" w:cstheme="minorHAnsi"/>
          <w:sz w:val="14"/>
        </w:rPr>
        <w:t xml:space="preserve"> in the manner of </w:t>
      </w:r>
      <w:r w:rsidRPr="00CE7A25">
        <w:rPr>
          <w:rStyle w:val="StyleUnderline"/>
          <w:highlight w:val="cyan"/>
        </w:rPr>
        <w:t xml:space="preserve">a </w:t>
      </w:r>
      <w:r w:rsidRPr="00CE7A25">
        <w:rPr>
          <w:rStyle w:val="Emphasis"/>
          <w:highlight w:val="cyan"/>
        </w:rPr>
        <w:t>military offensive</w:t>
      </w:r>
      <w:r w:rsidRPr="00407BA1">
        <w:rPr>
          <w:rFonts w:asciiTheme="minorHAnsi" w:hAnsiTheme="minorHAnsi" w:cstheme="minorHAnsi"/>
          <w:sz w:val="14"/>
        </w:rPr>
        <w:t>—</w:t>
      </w:r>
      <w:r w:rsidRPr="00CE7A25">
        <w:rPr>
          <w:rStyle w:val="StyleUnderline"/>
          <w:rFonts w:asciiTheme="minorHAnsi" w:hAnsiTheme="minorHAnsi" w:cstheme="minorHAnsi"/>
          <w:highlight w:val="cyan"/>
        </w:rPr>
        <w:t>to</w:t>
      </w:r>
      <w:r w:rsidRPr="00A11E36">
        <w:rPr>
          <w:rStyle w:val="StyleUnderline"/>
          <w:rFonts w:asciiTheme="minorHAnsi" w:hAnsiTheme="minorHAnsi" w:cstheme="minorHAnsi"/>
        </w:rPr>
        <w:t xml:space="preserve"> a </w:t>
      </w:r>
      <w:r w:rsidRPr="00CE7A25">
        <w:rPr>
          <w:rStyle w:val="Emphasis"/>
          <w:rFonts w:asciiTheme="minorHAnsi" w:hAnsiTheme="minorHAnsi" w:cstheme="minorHAnsi"/>
          <w:highlight w:val="cyan"/>
        </w:rPr>
        <w:t>direct</w:t>
      </w:r>
      <w:r w:rsidRPr="00CE7A25">
        <w:rPr>
          <w:rStyle w:val="StyleUnderline"/>
          <w:rFonts w:asciiTheme="minorHAnsi" w:hAnsiTheme="minorHAnsi" w:cstheme="minorHAnsi"/>
          <w:highlight w:val="cyan"/>
        </w:rPr>
        <w:t xml:space="preserve"> and </w:t>
      </w:r>
      <w:r w:rsidRPr="00CE7A25">
        <w:rPr>
          <w:rStyle w:val="Emphasis"/>
          <w:rFonts w:asciiTheme="minorHAnsi" w:hAnsiTheme="minorHAnsi" w:cstheme="minorHAnsi"/>
          <w:highlight w:val="cyan"/>
        </w:rPr>
        <w:t>forthright targeting</w:t>
      </w:r>
      <w:r w:rsidRPr="00CE7A25">
        <w:rPr>
          <w:rStyle w:val="StyleUnderline"/>
          <w:rFonts w:asciiTheme="minorHAnsi" w:hAnsiTheme="minorHAnsi" w:cstheme="minorHAnsi"/>
          <w:highlight w:val="cyan"/>
        </w:rPr>
        <w:t xml:space="preserve"> of what has been</w:t>
      </w:r>
      <w:r w:rsidRPr="00A11E36">
        <w:rPr>
          <w:rStyle w:val="StyleUnderline"/>
          <w:rFonts w:asciiTheme="minorHAnsi" w:hAnsiTheme="minorHAnsi" w:cstheme="minorHAnsi"/>
        </w:rPr>
        <w:t xml:space="preserve"> set aside as “</w:t>
      </w:r>
      <w:r w:rsidRPr="00CE7A25">
        <w:rPr>
          <w:rStyle w:val="Emphasis"/>
          <w:rFonts w:asciiTheme="minorHAnsi" w:hAnsiTheme="minorHAnsi" w:cstheme="minorHAnsi"/>
          <w:highlight w:val="cyan"/>
        </w:rPr>
        <w:t>disabled</w:t>
      </w:r>
      <w:r w:rsidRPr="00A11E36">
        <w:rPr>
          <w:rStyle w:val="StyleUnderline"/>
          <w:rFonts w:asciiTheme="minorHAnsi" w:hAnsiTheme="minorHAnsi" w:cstheme="minorHAnsi"/>
        </w:rPr>
        <w:t>.”</w:t>
      </w:r>
      <w:r w:rsidRPr="00407BA1">
        <w:rPr>
          <w:rFonts w:asciiTheme="minorHAnsi" w:hAnsiTheme="minorHAnsi" w:cstheme="minorHAnsi"/>
          <w:sz w:val="14"/>
        </w:rPr>
        <w:t xml:space="preserve"> Here it might seem that a utilitarian approach is partial and that there are other ethical paradig</w:t>
      </w:r>
      <w:r w:rsidRPr="00407BA1">
        <w:rPr>
          <w:sz w:val="14"/>
        </w:rPr>
        <w:t xml:space="preserve">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w:t>
      </w:r>
      <w:r w:rsidRPr="00407BA1">
        <w:rPr>
          <w:rFonts w:asciiTheme="minorHAnsi" w:hAnsiTheme="minorHAnsi" w:cstheme="minorHAnsi"/>
          <w:sz w:val="14"/>
        </w:rPr>
        <w:t xml:space="preserve">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407BA1">
        <w:rPr>
          <w:rFonts w:asciiTheme="minorHAnsi" w:hAnsiTheme="minorHAnsi" w:cstheme="minorHAnsi"/>
          <w:sz w:val="14"/>
        </w:rPr>
        <w:t>whether or not</w:t>
      </w:r>
      <w:proofErr w:type="gramEnd"/>
      <w:r w:rsidRPr="00407BA1">
        <w:rPr>
          <w:rFonts w:asciiTheme="minorHAnsi" w:hAnsiTheme="minorHAnsi" w:cstheme="minorHAnsi"/>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7E13DFF0" w14:textId="77777777" w:rsidR="00E7005C" w:rsidRPr="00407BA1" w:rsidRDefault="00E7005C" w:rsidP="00E7005C">
      <w:pPr>
        <w:rPr>
          <w:rFonts w:asciiTheme="minorHAnsi" w:hAnsiTheme="minorHAnsi" w:cstheme="minorHAnsi"/>
          <w:sz w:val="14"/>
        </w:rPr>
      </w:pPr>
      <w:r w:rsidRPr="00407BA1">
        <w:rPr>
          <w:rFonts w:asciiTheme="minorHAnsi" w:hAnsiTheme="minorHAnsi" w:cstheme="minorHAnsi"/>
          <w:sz w:val="14"/>
        </w:rPr>
        <w:t xml:space="preserve">Nussbaum presents her account as a broadening of theories of human justice by way of a more classical conception of </w:t>
      </w:r>
      <w:proofErr w:type="gramStart"/>
      <w:r w:rsidRPr="00407BA1">
        <w:rPr>
          <w:rFonts w:asciiTheme="minorHAnsi" w:hAnsiTheme="minorHAnsi" w:cstheme="minorHAnsi"/>
          <w:sz w:val="14"/>
        </w:rPr>
        <w:t>the life</w:t>
      </w:r>
      <w:proofErr w:type="gramEnd"/>
      <w:r w:rsidRPr="00407BA1">
        <w:rPr>
          <w:rFonts w:asciiTheme="minorHAnsi" w:hAnsiTheme="minorHAnsi" w:cstheme="minorHAnsi"/>
          <w:sz w:val="14"/>
        </w:rPr>
        <w:t xml:space="preserve"> worth living, one </w:t>
      </w:r>
      <w:proofErr w:type="gramStart"/>
      <w:r w:rsidRPr="00407BA1">
        <w:rPr>
          <w:rFonts w:asciiTheme="minorHAnsi" w:hAnsiTheme="minorHAnsi" w:cstheme="minorHAnsi"/>
          <w:sz w:val="14"/>
        </w:rPr>
        <w:t>not reduced</w:t>
      </w:r>
      <w:proofErr w:type="gramEnd"/>
      <w:r w:rsidRPr="00407BA1">
        <w:rPr>
          <w:rFonts w:asciiTheme="minorHAnsi" w:hAnsiTheme="minorHAnsi" w:cstheme="minorHAnsi"/>
          <w:sz w:val="14"/>
        </w:rPr>
        <w:t xml:space="preserve"> to narrow notions of mutual advantage. Even though her discourse and disciplinary terrain might appear to be strictly philosophical, </w:t>
      </w:r>
      <w:r w:rsidRPr="00A11E36">
        <w:rPr>
          <w:rStyle w:val="StyleUnderline"/>
          <w:rFonts w:asciiTheme="minorHAnsi" w:hAnsiTheme="minorHAnsi" w:cstheme="minorHAnsi"/>
        </w:rPr>
        <w:t>the very mode of posing the question of what we owe to a life is really (ultimately) the question that presses itself upon human civilization now, and always</w:t>
      </w:r>
      <w:r w:rsidRPr="00407BA1">
        <w:rPr>
          <w:rFonts w:asciiTheme="minorHAnsi" w:hAnsiTheme="minorHAnsi" w:cstheme="minorHAnsi"/>
          <w:sz w:val="14"/>
        </w:rPr>
        <w:t xml:space="preserve">. As “we” look to the future and the sixth great extinction event, the question of who and what survives will be imposed upon us. </w:t>
      </w:r>
      <w:r w:rsidRPr="00CE7A25">
        <w:rPr>
          <w:rStyle w:val="Emphasis"/>
          <w:rFonts w:asciiTheme="minorHAnsi" w:hAnsiTheme="minorHAnsi" w:cstheme="minorHAnsi"/>
          <w:highlight w:val="cyan"/>
        </w:rPr>
        <w:t>Util</w:t>
      </w:r>
      <w:r w:rsidRPr="00A11E36">
        <w:rPr>
          <w:rStyle w:val="StyleUnderline"/>
          <w:rFonts w:asciiTheme="minorHAnsi" w:hAnsiTheme="minorHAnsi" w:cstheme="minorHAnsi"/>
        </w:rPr>
        <w:t xml:space="preserve">itarian </w:t>
      </w:r>
      <w:r w:rsidRPr="00CE7A25">
        <w:rPr>
          <w:rStyle w:val="StyleUnderline"/>
          <w:rFonts w:asciiTheme="minorHAnsi" w:hAnsiTheme="minorHAnsi" w:cstheme="minorHAnsi"/>
          <w:highlight w:val="cyan"/>
        </w:rPr>
        <w:t>approaches</w:t>
      </w:r>
      <w:r w:rsidRPr="00407BA1">
        <w:rPr>
          <w:rFonts w:asciiTheme="minorHAnsi" w:hAnsiTheme="minorHAnsi" w:cstheme="minorHAnsi"/>
          <w:sz w:val="14"/>
        </w:rPr>
        <w:t xml:space="preserve"> to this question are, as I have already suggested, offensive, but they are because they </w:t>
      </w:r>
      <w:r w:rsidRPr="00CE7A25">
        <w:rPr>
          <w:rStyle w:val="StyleUnderline"/>
          <w:rFonts w:asciiTheme="minorHAnsi" w:hAnsiTheme="minorHAnsi" w:cstheme="minorHAnsi"/>
          <w:highlight w:val="cyan"/>
        </w:rPr>
        <w:t>disclose something offensive</w:t>
      </w:r>
      <w:r w:rsidRPr="00A11E36">
        <w:rPr>
          <w:rStyle w:val="StyleUnderline"/>
          <w:rFonts w:asciiTheme="minorHAnsi" w:hAnsiTheme="minorHAnsi" w:cstheme="minorHAnsi"/>
        </w:rPr>
        <w:t>—or combative, violent, conquering</w:t>
      </w:r>
      <w:r w:rsidRPr="00407BA1">
        <w:rPr>
          <w:rFonts w:asciiTheme="minorHAnsi" w:hAnsiTheme="minorHAnsi" w:cstheme="minorHAnsi"/>
          <w:sz w:val="14"/>
          <w:szCs w:val="16"/>
        </w:rPr>
        <w:t>—</w:t>
      </w:r>
      <w:r w:rsidRPr="00CE7A25">
        <w:rPr>
          <w:rStyle w:val="StyleUnderline"/>
          <w:rFonts w:asciiTheme="minorHAnsi" w:hAnsiTheme="minorHAnsi" w:cstheme="minorHAnsi"/>
          <w:highlight w:val="cyan"/>
        </w:rPr>
        <w:t>in the</w:t>
      </w:r>
      <w:r w:rsidRPr="00A11E36">
        <w:rPr>
          <w:rStyle w:val="StyleUnderline"/>
          <w:rFonts w:asciiTheme="minorHAnsi" w:hAnsiTheme="minorHAnsi" w:cstheme="minorHAnsi"/>
        </w:rPr>
        <w:t xml:space="preserve"> philosophical </w:t>
      </w:r>
      <w:r w:rsidRPr="00CE7A25">
        <w:rPr>
          <w:rStyle w:val="StyleUnderline"/>
          <w:rFonts w:asciiTheme="minorHAnsi" w:hAnsiTheme="minorHAnsi" w:cstheme="minorHAnsi"/>
          <w:highlight w:val="cyan"/>
        </w:rPr>
        <w:t xml:space="preserve">tradition of </w:t>
      </w:r>
      <w:r w:rsidRPr="00CE7A25">
        <w:rPr>
          <w:rStyle w:val="Emphasis"/>
          <w:rFonts w:asciiTheme="minorHAnsi" w:hAnsiTheme="minorHAnsi" w:cstheme="minorHAnsi"/>
          <w:highlight w:val="cyan"/>
        </w:rPr>
        <w:t>dignified humanity</w:t>
      </w:r>
      <w:r w:rsidRPr="00A11E36">
        <w:rPr>
          <w:rStyle w:val="StyleUnderline"/>
          <w:rFonts w:asciiTheme="minorHAnsi" w:hAnsiTheme="minorHAnsi" w:cstheme="minorHAnsi"/>
        </w:rPr>
        <w:t xml:space="preserve"> and </w:t>
      </w:r>
      <w:proofErr w:type="gramStart"/>
      <w:r w:rsidRPr="00A11E36">
        <w:rPr>
          <w:rStyle w:val="StyleUnderline"/>
          <w:rFonts w:asciiTheme="minorHAnsi" w:hAnsiTheme="minorHAnsi" w:cstheme="minorHAnsi"/>
        </w:rPr>
        <w:t>the life</w:t>
      </w:r>
      <w:proofErr w:type="gramEnd"/>
      <w:r w:rsidRPr="00A11E36">
        <w:rPr>
          <w:rStyle w:val="StyleUnderline"/>
          <w:rFonts w:asciiTheme="minorHAnsi" w:hAnsiTheme="minorHAnsi" w:cstheme="minorHAnsi"/>
        </w:rPr>
        <w:t xml:space="preserve"> worth living</w:t>
      </w:r>
      <w:r w:rsidRPr="00407BA1">
        <w:rPr>
          <w:rFonts w:asciiTheme="minorHAnsi" w:hAnsiTheme="minorHAnsi" w:cstheme="minorHAnsi"/>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CE7A25">
        <w:rPr>
          <w:rStyle w:val="StyleUnderline"/>
          <w:rFonts w:asciiTheme="minorHAnsi" w:hAnsiTheme="minorHAnsi" w:cstheme="minorHAnsi"/>
          <w:highlight w:val="cyan"/>
        </w:rPr>
        <w:t>the question of</w:t>
      </w:r>
      <w:r w:rsidRPr="00A11E36">
        <w:rPr>
          <w:rStyle w:val="StyleUnderline"/>
          <w:rFonts w:asciiTheme="minorHAnsi" w:hAnsiTheme="minorHAnsi" w:cstheme="minorHAnsi"/>
        </w:rPr>
        <w:t xml:space="preserve"> the </w:t>
      </w:r>
      <w:r w:rsidRPr="00CE7A25">
        <w:rPr>
          <w:rStyle w:val="StyleUnderline"/>
          <w:rFonts w:asciiTheme="minorHAnsi" w:hAnsiTheme="minorHAnsi" w:cstheme="minorHAnsi"/>
          <w:highlight w:val="cyan"/>
        </w:rPr>
        <w:t>life worth living</w:t>
      </w:r>
      <w:r w:rsidRPr="00407BA1">
        <w:rPr>
          <w:rFonts w:asciiTheme="minorHAnsi" w:hAnsiTheme="minorHAnsi" w:cstheme="minorHAnsi"/>
          <w:sz w:val="14"/>
        </w:rPr>
        <w:t xml:space="preserve">. This classic philosophical question </w:t>
      </w:r>
      <w:r w:rsidRPr="00A11E36">
        <w:rPr>
          <w:rStyle w:val="Emphasis"/>
          <w:rFonts w:asciiTheme="minorHAnsi" w:hAnsiTheme="minorHAnsi" w:cstheme="minorHAnsi"/>
        </w:rPr>
        <w:t>always</w:t>
      </w:r>
      <w:r w:rsidRPr="00407BA1">
        <w:rPr>
          <w:rFonts w:asciiTheme="minorHAnsi" w:hAnsiTheme="minorHAnsi" w:cstheme="minorHAnsi"/>
          <w:sz w:val="14"/>
        </w:rPr>
        <w:t xml:space="preserve"> and necessarily </w:t>
      </w:r>
      <w:r w:rsidRPr="00CE7A25">
        <w:rPr>
          <w:rStyle w:val="Emphasis"/>
          <w:rFonts w:asciiTheme="minorHAnsi" w:hAnsiTheme="minorHAnsi" w:cstheme="minorHAnsi"/>
          <w:highlight w:val="cyan"/>
        </w:rPr>
        <w:t>invokes</w:t>
      </w:r>
      <w:r w:rsidRPr="00A11E36">
        <w:rPr>
          <w:rStyle w:val="Emphasis"/>
          <w:rFonts w:asciiTheme="minorHAnsi" w:hAnsiTheme="minorHAnsi" w:cstheme="minorHAnsi"/>
        </w:rPr>
        <w:t xml:space="preserve"> ability</w:t>
      </w:r>
      <w:r w:rsidRPr="00A11E36">
        <w:rPr>
          <w:rStyle w:val="StyleUnderline"/>
          <w:rFonts w:asciiTheme="minorHAnsi" w:hAnsiTheme="minorHAnsi" w:cstheme="minorHAnsi"/>
        </w:rPr>
        <w:t>, or</w:t>
      </w:r>
      <w:r w:rsidRPr="00407BA1">
        <w:rPr>
          <w:rFonts w:asciiTheme="minorHAnsi" w:hAnsiTheme="minorHAnsi" w:cstheme="minorHAnsi"/>
          <w:sz w:val="14"/>
        </w:rPr>
        <w:t xml:space="preserve">, more accurately, </w:t>
      </w:r>
      <w:r w:rsidRPr="00CE7A25">
        <w:rPr>
          <w:rStyle w:val="Emphasis"/>
          <w:rFonts w:asciiTheme="minorHAnsi" w:hAnsiTheme="minorHAnsi" w:cstheme="minorHAnsi"/>
          <w:highlight w:val="cyan"/>
        </w:rPr>
        <w:t>disability</w:t>
      </w:r>
      <w:r w:rsidRPr="00407BA1">
        <w:rPr>
          <w:rFonts w:asciiTheme="minorHAnsi" w:hAnsiTheme="minorHAnsi" w:cstheme="minorHAnsi"/>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CE7A25">
        <w:rPr>
          <w:rStyle w:val="StyleUnderline"/>
          <w:rFonts w:asciiTheme="minorHAnsi" w:hAnsiTheme="minorHAnsi" w:cstheme="minorHAnsi"/>
          <w:highlight w:val="cyan"/>
        </w:rPr>
        <w:t>definitions of</w:t>
      </w:r>
      <w:r w:rsidRPr="00A11E36">
        <w:rPr>
          <w:rStyle w:val="StyleUnderline"/>
          <w:rFonts w:asciiTheme="minorHAnsi" w:hAnsiTheme="minorHAnsi" w:cstheme="minorHAnsi"/>
        </w:rPr>
        <w:t xml:space="preserve"> proper political </w:t>
      </w:r>
      <w:proofErr w:type="gramStart"/>
      <w:r w:rsidRPr="00CE7A25">
        <w:rPr>
          <w:rStyle w:val="StyleUnderline"/>
          <w:rFonts w:asciiTheme="minorHAnsi" w:hAnsiTheme="minorHAnsi" w:cstheme="minorHAnsi"/>
          <w:highlight w:val="cyan"/>
        </w:rPr>
        <w:t>persons</w:t>
      </w:r>
      <w:proofErr w:type="gramEnd"/>
      <w:r w:rsidRPr="00CE7A25">
        <w:rPr>
          <w:rStyle w:val="StyleUnderline"/>
          <w:rFonts w:asciiTheme="minorHAnsi" w:hAnsiTheme="minorHAnsi" w:cstheme="minorHAnsi"/>
          <w:highlight w:val="cyan"/>
        </w:rPr>
        <w:t xml:space="preserve"> rely on</w:t>
      </w:r>
      <w:r w:rsidRPr="00A11E36">
        <w:rPr>
          <w:rStyle w:val="StyleUnderline"/>
          <w:rFonts w:asciiTheme="minorHAnsi" w:hAnsiTheme="minorHAnsi" w:cstheme="minorHAnsi"/>
        </w:rPr>
        <w:t xml:space="preserve"> quite </w:t>
      </w:r>
      <w:r w:rsidRPr="00CE7A25">
        <w:rPr>
          <w:rStyle w:val="StyleUnderline"/>
          <w:rFonts w:asciiTheme="minorHAnsi" w:hAnsiTheme="minorHAnsi" w:cstheme="minorHAnsi"/>
          <w:highlight w:val="cyan"/>
        </w:rPr>
        <w:t>specific capacities that</w:t>
      </w:r>
      <w:r w:rsidRPr="00407BA1">
        <w:rPr>
          <w:rFonts w:asciiTheme="minorHAnsi" w:hAnsiTheme="minorHAnsi" w:cstheme="minorHAnsi"/>
          <w:sz w:val="14"/>
        </w:rPr>
        <w:t xml:space="preserve">, even in expanded scenarios, </w:t>
      </w:r>
      <w:r w:rsidRPr="00CE7A25">
        <w:rPr>
          <w:rStyle w:val="StyleUnderline"/>
          <w:rFonts w:asciiTheme="minorHAnsi" w:hAnsiTheme="minorHAnsi" w:cstheme="minorHAnsi"/>
          <w:highlight w:val="cyan"/>
        </w:rPr>
        <w:t xml:space="preserve">are </w:t>
      </w:r>
      <w:r w:rsidRPr="00CE7A25">
        <w:rPr>
          <w:rStyle w:val="Emphasis"/>
          <w:rFonts w:asciiTheme="minorHAnsi" w:hAnsiTheme="minorHAnsi" w:cstheme="minorHAnsi"/>
          <w:highlight w:val="cyan"/>
        </w:rPr>
        <w:t>not</w:t>
      </w:r>
      <w:r w:rsidRPr="00407BA1">
        <w:rPr>
          <w:rFonts w:asciiTheme="minorHAnsi" w:hAnsiTheme="minorHAnsi" w:cstheme="minorHAnsi"/>
          <w:sz w:val="14"/>
        </w:rPr>
        <w:t xml:space="preserve"> all-</w:t>
      </w:r>
      <w:r w:rsidRPr="00CE7A25">
        <w:rPr>
          <w:rStyle w:val="Emphasis"/>
          <w:rFonts w:asciiTheme="minorHAnsi" w:hAnsiTheme="minorHAnsi" w:cstheme="minorHAnsi"/>
          <w:highlight w:val="cyan"/>
        </w:rPr>
        <w:t>inclusive</w:t>
      </w:r>
      <w:r w:rsidRPr="00407BA1">
        <w:rPr>
          <w:rFonts w:asciiTheme="minorHAnsi" w:hAnsiTheme="minorHAnsi" w:cstheme="minorHAnsi"/>
          <w:sz w:val="14"/>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CE7A25">
        <w:rPr>
          <w:rStyle w:val="StyleUnderline"/>
          <w:rFonts w:asciiTheme="minorHAnsi" w:hAnsiTheme="minorHAnsi" w:cstheme="minorHAnsi"/>
          <w:highlight w:val="cyan"/>
        </w:rPr>
        <w:t xml:space="preserve">In a world where </w:t>
      </w:r>
      <w:r w:rsidRPr="00CE7A25">
        <w:rPr>
          <w:rStyle w:val="Emphasis"/>
          <w:rFonts w:asciiTheme="minorHAnsi" w:hAnsiTheme="minorHAnsi" w:cstheme="minorHAnsi"/>
          <w:highlight w:val="cyan"/>
        </w:rPr>
        <w:t>not all lives matter</w:t>
      </w:r>
      <w:r w:rsidRPr="00A11E36">
        <w:rPr>
          <w:rStyle w:val="StyleUnderline"/>
          <w:rFonts w:asciiTheme="minorHAnsi" w:hAnsiTheme="minorHAnsi" w:cstheme="minorHAnsi"/>
        </w:rPr>
        <w:t xml:space="preserve"> to the same extent, the concept of </w:t>
      </w:r>
      <w:r w:rsidRPr="00CE7A25">
        <w:rPr>
          <w:rStyle w:val="Emphasis"/>
          <w:rFonts w:asciiTheme="minorHAnsi" w:hAnsiTheme="minorHAnsi" w:cstheme="minorHAnsi"/>
          <w:highlight w:val="cyan"/>
        </w:rPr>
        <w:t>disability</w:t>
      </w:r>
      <w:r w:rsidRPr="00A11E36">
        <w:rPr>
          <w:rStyle w:val="StyleUnderline"/>
          <w:rFonts w:asciiTheme="minorHAnsi" w:hAnsiTheme="minorHAnsi" w:cstheme="minorHAnsi"/>
        </w:rPr>
        <w:t xml:space="preserve"> is precisely what </w:t>
      </w:r>
      <w:r w:rsidRPr="00CE7A25">
        <w:rPr>
          <w:rStyle w:val="StyleUnderline"/>
          <w:rFonts w:asciiTheme="minorHAnsi" w:hAnsiTheme="minorHAnsi" w:cstheme="minorHAnsi"/>
          <w:highlight w:val="cyan"/>
        </w:rPr>
        <w:t>enables</w:t>
      </w:r>
      <w:r w:rsidRPr="00407BA1">
        <w:rPr>
          <w:rFonts w:asciiTheme="minorHAnsi" w:hAnsiTheme="minorHAnsi" w:cstheme="minorHAnsi"/>
          <w:sz w:val="14"/>
        </w:rPr>
        <w:t xml:space="preserve"> political inclusion, </w:t>
      </w:r>
      <w:r w:rsidRPr="00CE7A25">
        <w:rPr>
          <w:rStyle w:val="Emphasis"/>
          <w:rFonts w:asciiTheme="minorHAnsi" w:hAnsiTheme="minorHAnsi" w:cstheme="minorHAnsi"/>
          <w:highlight w:val="cyan"/>
        </w:rPr>
        <w:t>privilege</w:t>
      </w:r>
      <w:r w:rsidRPr="00407BA1">
        <w:rPr>
          <w:rFonts w:asciiTheme="minorHAnsi" w:hAnsiTheme="minorHAnsi" w:cstheme="minorHAnsi"/>
          <w:sz w:val="14"/>
        </w:rPr>
        <w:t xml:space="preserve">, and personhood. When Peter </w:t>
      </w:r>
      <w:r w:rsidRPr="00A11E36">
        <w:rPr>
          <w:rStyle w:val="StyleUnderline"/>
          <w:rFonts w:asciiTheme="minorHAnsi" w:hAnsiTheme="minorHAnsi" w:cstheme="minorHAnsi"/>
        </w:rPr>
        <w:t>Singer</w:t>
      </w:r>
      <w:r w:rsidRPr="00407BA1">
        <w:rPr>
          <w:rFonts w:asciiTheme="minorHAnsi" w:hAnsiTheme="minorHAnsi" w:cstheme="minorHAnsi"/>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A11E36">
        <w:rPr>
          <w:rStyle w:val="StyleUnderline"/>
          <w:rFonts w:asciiTheme="minorHAnsi" w:hAnsiTheme="minorHAnsi" w:cstheme="minorHAnsi"/>
        </w:rPr>
        <w:t>he is taking part in a far broader offensive that is definitive of the philosophical epoch oriented around the question of the life worth living</w:t>
      </w:r>
      <w:r w:rsidRPr="00407BA1">
        <w:rPr>
          <w:rFonts w:asciiTheme="minorHAnsi" w:hAnsiTheme="minorHAnsi" w:cstheme="minorHAnsi"/>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CE7A25">
        <w:rPr>
          <w:rStyle w:val="StyleUnderline"/>
          <w:rFonts w:asciiTheme="minorHAnsi" w:hAnsiTheme="minorHAnsi" w:cstheme="minorHAnsi"/>
          <w:highlight w:val="cyan"/>
        </w:rPr>
        <w:t>Not only is</w:t>
      </w:r>
      <w:r w:rsidRPr="00A11E36">
        <w:rPr>
          <w:rStyle w:val="StyleUnderline"/>
          <w:rFonts w:asciiTheme="minorHAnsi" w:hAnsiTheme="minorHAnsi" w:cstheme="minorHAnsi"/>
        </w:rPr>
        <w:t xml:space="preserve"> the </w:t>
      </w:r>
      <w:r w:rsidRPr="00CE7A25">
        <w:rPr>
          <w:rStyle w:val="StyleUnderline"/>
          <w:rFonts w:asciiTheme="minorHAnsi" w:hAnsiTheme="minorHAnsi" w:cstheme="minorHAnsi"/>
          <w:highlight w:val="cyan"/>
        </w:rPr>
        <w:t>question of</w:t>
      </w:r>
      <w:r w:rsidRPr="00A11E36">
        <w:rPr>
          <w:rStyle w:val="StyleUnderline"/>
          <w:rFonts w:asciiTheme="minorHAnsi" w:hAnsiTheme="minorHAnsi" w:cstheme="minorHAnsi"/>
        </w:rPr>
        <w:t xml:space="preserve"> the </w:t>
      </w:r>
      <w:r w:rsidRPr="00CE7A25">
        <w:rPr>
          <w:rStyle w:val="StyleUnderline"/>
          <w:rFonts w:asciiTheme="minorHAnsi" w:hAnsiTheme="minorHAnsi" w:cstheme="minorHAnsi"/>
          <w:highlight w:val="cyan"/>
        </w:rPr>
        <w:t>life worth living offensive</w:t>
      </w:r>
      <w:r w:rsidRPr="00A11E36">
        <w:rPr>
          <w:rStyle w:val="StyleUnderline"/>
          <w:rFonts w:asciiTheme="minorHAnsi" w:hAnsiTheme="minorHAnsi" w:cstheme="minorHAnsi"/>
        </w:rPr>
        <w:t xml:space="preserve"> (</w:t>
      </w:r>
      <w:r w:rsidRPr="00CE7A25">
        <w:rPr>
          <w:rStyle w:val="StyleUnderline"/>
          <w:rFonts w:asciiTheme="minorHAnsi" w:hAnsiTheme="minorHAnsi" w:cstheme="minorHAnsi"/>
          <w:highlight w:val="cyan"/>
        </w:rPr>
        <w:t>in its</w:t>
      </w:r>
      <w:r w:rsidRPr="00407BA1">
        <w:rPr>
          <w:rFonts w:asciiTheme="minorHAnsi" w:hAnsiTheme="minorHAnsi" w:cstheme="minorHAnsi"/>
          <w:sz w:val="14"/>
        </w:rPr>
        <w:t xml:space="preserve"> implicit </w:t>
      </w:r>
      <w:r w:rsidRPr="00CE7A25">
        <w:rPr>
          <w:rStyle w:val="Emphasis"/>
          <w:rFonts w:asciiTheme="minorHAnsi" w:hAnsiTheme="minorHAnsi" w:cstheme="minorHAnsi"/>
          <w:highlight w:val="cyan"/>
        </w:rPr>
        <w:t>generation of an unworthy life</w:t>
      </w:r>
      <w:r w:rsidRPr="00407BA1">
        <w:rPr>
          <w:rFonts w:asciiTheme="minorHAnsi" w:hAnsiTheme="minorHAnsi" w:cstheme="minorHAnsi"/>
          <w:sz w:val="14"/>
        </w:rPr>
        <w:t xml:space="preserve">) </w:t>
      </w:r>
      <w:r w:rsidRPr="00A11E36">
        <w:rPr>
          <w:rStyle w:val="StyleUnderline"/>
          <w:rFonts w:asciiTheme="minorHAnsi" w:hAnsiTheme="minorHAnsi" w:cstheme="minorHAnsi"/>
        </w:rPr>
        <w:t xml:space="preserve">but </w:t>
      </w:r>
      <w:r w:rsidRPr="00B9446F">
        <w:rPr>
          <w:rStyle w:val="StyleUnderline"/>
          <w:rFonts w:asciiTheme="minorHAnsi" w:hAnsiTheme="minorHAnsi" w:cstheme="minorHAnsi"/>
        </w:rPr>
        <w:t xml:space="preserve">the </w:t>
      </w:r>
      <w:r w:rsidRPr="00CE7A25">
        <w:rPr>
          <w:rStyle w:val="StyleUnderline"/>
          <w:rFonts w:asciiTheme="minorHAnsi" w:hAnsiTheme="minorHAnsi" w:cstheme="minorHAnsi"/>
          <w:highlight w:val="cyan"/>
        </w:rPr>
        <w:t>life</w:t>
      </w:r>
      <w:r w:rsidRPr="00B9446F">
        <w:rPr>
          <w:rStyle w:val="StyleUnderline"/>
          <w:rFonts w:asciiTheme="minorHAnsi" w:hAnsiTheme="minorHAnsi" w:cstheme="minorHAnsi"/>
        </w:rPr>
        <w:t xml:space="preserve"> worth living </w:t>
      </w:r>
      <w:r w:rsidRPr="00CE7A25">
        <w:rPr>
          <w:rStyle w:val="StyleUnderline"/>
          <w:rFonts w:asciiTheme="minorHAnsi" w:hAnsiTheme="minorHAnsi" w:cstheme="minorHAnsi"/>
          <w:highlight w:val="cyan"/>
        </w:rPr>
        <w:t>is</w:t>
      </w:r>
      <w:r w:rsidRPr="00407BA1">
        <w:rPr>
          <w:rFonts w:asciiTheme="minorHAnsi" w:hAnsiTheme="minorHAnsi" w:cstheme="minorHAnsi"/>
          <w:sz w:val="14"/>
        </w:rPr>
        <w:t xml:space="preserve">—for all its rhetoric of autonomy and power—a life of dependence and incapacity, </w:t>
      </w:r>
      <w:r w:rsidRPr="00CE7A25">
        <w:rPr>
          <w:rStyle w:val="StyleUnderline"/>
          <w:rFonts w:asciiTheme="minorHAnsi" w:hAnsiTheme="minorHAnsi" w:cstheme="minorHAnsi"/>
          <w:highlight w:val="cyan"/>
        </w:rPr>
        <w:t xml:space="preserve">generated through a </w:t>
      </w:r>
      <w:r w:rsidRPr="00CE7A25">
        <w:rPr>
          <w:rStyle w:val="Emphasis"/>
          <w:highlight w:val="cyan"/>
        </w:rPr>
        <w:t>history</w:t>
      </w:r>
      <w:r w:rsidRPr="00CE7A25">
        <w:rPr>
          <w:rStyle w:val="StyleUnderline"/>
          <w:rFonts w:asciiTheme="minorHAnsi" w:hAnsiTheme="minorHAnsi" w:cstheme="minorHAnsi"/>
          <w:highlight w:val="cyan"/>
        </w:rPr>
        <w:t xml:space="preserve"> of</w:t>
      </w:r>
      <w:r w:rsidRPr="00407BA1">
        <w:rPr>
          <w:rFonts w:asciiTheme="minorHAnsi" w:hAnsiTheme="minorHAnsi" w:cstheme="minorHAnsi"/>
          <w:sz w:val="14"/>
        </w:rPr>
        <w:t xml:space="preserve"> enlightenment that is a history of </w:t>
      </w:r>
      <w:r w:rsidRPr="00CE7A25">
        <w:rPr>
          <w:rStyle w:val="Emphasis"/>
          <w:rFonts w:asciiTheme="minorHAnsi" w:hAnsiTheme="minorHAnsi" w:cstheme="minorHAnsi"/>
          <w:highlight w:val="cyan"/>
        </w:rPr>
        <w:t>appropriation</w:t>
      </w:r>
      <w:r w:rsidRPr="00CE7A25">
        <w:rPr>
          <w:rStyle w:val="StyleUnderline"/>
          <w:rFonts w:asciiTheme="minorHAnsi" w:hAnsiTheme="minorHAnsi" w:cstheme="minorHAnsi"/>
          <w:highlight w:val="cyan"/>
        </w:rPr>
        <w:t xml:space="preserve">, </w:t>
      </w:r>
      <w:r w:rsidRPr="00CE7A25">
        <w:rPr>
          <w:rStyle w:val="Emphasis"/>
          <w:rFonts w:asciiTheme="minorHAnsi" w:hAnsiTheme="minorHAnsi" w:cstheme="minorHAnsi"/>
          <w:highlight w:val="cyan"/>
        </w:rPr>
        <w:t>plundering</w:t>
      </w:r>
      <w:r w:rsidRPr="00407BA1">
        <w:rPr>
          <w:rFonts w:asciiTheme="minorHAnsi" w:hAnsiTheme="minorHAnsi" w:cstheme="minorHAnsi"/>
          <w:sz w:val="14"/>
        </w:rPr>
        <w:t xml:space="preserve">, brigandry, </w:t>
      </w:r>
      <w:r w:rsidRPr="00A11E36">
        <w:rPr>
          <w:rStyle w:val="Emphasis"/>
          <w:rFonts w:asciiTheme="minorHAnsi" w:hAnsiTheme="minorHAnsi" w:cstheme="minorHAnsi"/>
        </w:rPr>
        <w:t xml:space="preserve">excessive </w:t>
      </w:r>
      <w:r w:rsidRPr="00CE7A25">
        <w:rPr>
          <w:rStyle w:val="Emphasis"/>
          <w:rFonts w:asciiTheme="minorHAnsi" w:hAnsiTheme="minorHAnsi" w:cstheme="minorHAnsi"/>
          <w:highlight w:val="cyan"/>
        </w:rPr>
        <w:t>consumption</w:t>
      </w:r>
      <w:r w:rsidRPr="00CE7A25">
        <w:rPr>
          <w:rStyle w:val="StyleUnderline"/>
          <w:rFonts w:asciiTheme="minorHAnsi" w:hAnsiTheme="minorHAnsi" w:cstheme="minorHAnsi"/>
          <w:highlight w:val="cyan"/>
        </w:rPr>
        <w:t xml:space="preserve">, and </w:t>
      </w:r>
      <w:r w:rsidRPr="00CE7A25">
        <w:rPr>
          <w:rStyle w:val="Emphasis"/>
          <w:rFonts w:asciiTheme="minorHAnsi" w:hAnsiTheme="minorHAnsi" w:cstheme="minorHAnsi"/>
          <w:highlight w:val="cyan"/>
        </w:rPr>
        <w:t>energy profligacy</w:t>
      </w:r>
      <w:r w:rsidRPr="00407BA1">
        <w:rPr>
          <w:rFonts w:asciiTheme="minorHAnsi" w:hAnsiTheme="minorHAnsi" w:cstheme="minorHAnsi"/>
          <w:sz w:val="14"/>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407BA1">
        <w:rPr>
          <w:rFonts w:asciiTheme="minorHAnsi" w:hAnsiTheme="minorHAnsi" w:cstheme="minorHAnsi"/>
          <w:sz w:val="14"/>
        </w:rPr>
        <w:t>more and more</w:t>
      </w:r>
      <w:proofErr w:type="gramEnd"/>
      <w:r w:rsidRPr="00407BA1">
        <w:rPr>
          <w:rFonts w:asciiTheme="minorHAnsi" w:hAnsiTheme="minorHAnsi" w:cstheme="minorHAnsi"/>
          <w:sz w:val="14"/>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A11E36">
        <w:rPr>
          <w:rStyle w:val="StyleUnderline"/>
          <w:rFonts w:asciiTheme="minorHAnsi" w:hAnsiTheme="minorHAnsi" w:cstheme="minorHAnsi"/>
        </w:rPr>
        <w:t xml:space="preserve">Could there have been a tradition of “the </w:t>
      </w:r>
      <w:r w:rsidRPr="00A11E36">
        <w:rPr>
          <w:rStyle w:val="Emphasis"/>
          <w:rFonts w:asciiTheme="minorHAnsi" w:hAnsiTheme="minorHAnsi" w:cstheme="minorHAnsi"/>
        </w:rPr>
        <w:t>life worth living</w:t>
      </w:r>
      <w:r w:rsidRPr="00A11E36">
        <w:rPr>
          <w:rStyle w:val="StyleUnderline"/>
          <w:rFonts w:asciiTheme="minorHAnsi" w:hAnsiTheme="minorHAnsi" w:cstheme="minorHAnsi"/>
        </w:rPr>
        <w:t xml:space="preserve">” without a global industry that </w:t>
      </w:r>
      <w:r w:rsidRPr="00A11E36">
        <w:rPr>
          <w:rStyle w:val="Emphasis"/>
          <w:rFonts w:asciiTheme="minorHAnsi" w:hAnsiTheme="minorHAnsi" w:cstheme="minorHAnsi"/>
        </w:rPr>
        <w:t>generated</w:t>
      </w:r>
      <w:r w:rsidRPr="00407BA1">
        <w:rPr>
          <w:rFonts w:asciiTheme="minorHAnsi" w:hAnsiTheme="minorHAnsi" w:cstheme="minorHAnsi"/>
          <w:sz w:val="14"/>
        </w:rPr>
        <w:t xml:space="preserve"> unworthy and </w:t>
      </w:r>
      <w:r w:rsidRPr="00A11E36">
        <w:rPr>
          <w:rStyle w:val="Emphasis"/>
          <w:rFonts w:asciiTheme="minorHAnsi" w:hAnsiTheme="minorHAnsi" w:cstheme="minorHAnsi"/>
        </w:rPr>
        <w:t>dis-abled lives</w:t>
      </w:r>
      <w:r w:rsidRPr="00407BA1">
        <w:rPr>
          <w:rFonts w:asciiTheme="minorHAnsi" w:hAnsiTheme="minorHAnsi" w:cstheme="minorHAnsi"/>
          <w:sz w:val="14"/>
        </w:rPr>
        <w:t xml:space="preserve">? And </w:t>
      </w:r>
      <w:proofErr w:type="gramStart"/>
      <w:r w:rsidRPr="00407BA1">
        <w:rPr>
          <w:rFonts w:asciiTheme="minorHAnsi" w:hAnsiTheme="minorHAnsi" w:cstheme="minorHAnsi"/>
          <w:sz w:val="14"/>
        </w:rPr>
        <w:t>is</w:t>
      </w:r>
      <w:proofErr w:type="gramEnd"/>
      <w:r w:rsidRPr="00407BA1">
        <w:rPr>
          <w:rFonts w:asciiTheme="minorHAnsi" w:hAnsiTheme="minorHAnsi" w:cstheme="minorHAnsi"/>
          <w:sz w:val="14"/>
        </w:rPr>
        <w:t xml:space="preserve"> not the question of </w:t>
      </w:r>
      <w:proofErr w:type="gramStart"/>
      <w:r w:rsidRPr="00407BA1">
        <w:rPr>
          <w:rFonts w:asciiTheme="minorHAnsi" w:hAnsiTheme="minorHAnsi" w:cstheme="minorHAnsi"/>
          <w:sz w:val="14"/>
        </w:rPr>
        <w:t>the life</w:t>
      </w:r>
      <w:proofErr w:type="gramEnd"/>
      <w:r w:rsidRPr="00407BA1">
        <w:rPr>
          <w:rFonts w:asciiTheme="minorHAnsi" w:hAnsiTheme="minorHAnsi" w:cstheme="minorHAnsi"/>
          <w:sz w:val="14"/>
        </w:rPr>
        <w:t xml:space="preserve"> worth living, the capable </w:t>
      </w:r>
      <w:proofErr w:type="gramStart"/>
      <w:r w:rsidRPr="00407BA1">
        <w:rPr>
          <w:rFonts w:asciiTheme="minorHAnsi" w:hAnsiTheme="minorHAnsi" w:cstheme="minorHAnsi"/>
          <w:sz w:val="14"/>
        </w:rPr>
        <w:t>life,</w:t>
      </w:r>
      <w:proofErr w:type="gramEnd"/>
      <w:r w:rsidRPr="00407BA1">
        <w:rPr>
          <w:rFonts w:asciiTheme="minorHAnsi" w:hAnsiTheme="minorHAnsi" w:cstheme="minorHAnsi"/>
          <w:sz w:val="14"/>
        </w:rPr>
        <w:t xml:space="preserve"> intertwined essentially with dependence and </w:t>
      </w:r>
      <w:proofErr w:type="gramStart"/>
      <w:r w:rsidRPr="00407BA1">
        <w:rPr>
          <w:rFonts w:asciiTheme="minorHAnsi" w:hAnsiTheme="minorHAnsi" w:cstheme="minorHAnsi"/>
          <w:sz w:val="14"/>
        </w:rPr>
        <w:t>incapacity</w:t>
      </w:r>
      <w:proofErr w:type="gramEnd"/>
      <w:r w:rsidRPr="00407BA1">
        <w:rPr>
          <w:rFonts w:asciiTheme="minorHAnsi" w:hAnsiTheme="minorHAnsi" w:cstheme="minorHAnsi"/>
          <w:sz w:val="14"/>
        </w:rPr>
        <w:t>?</w:t>
      </w:r>
    </w:p>
    <w:p w14:paraId="5B82E3C3" w14:textId="77777777" w:rsidR="00E7005C" w:rsidRPr="00407BA1" w:rsidRDefault="00E7005C" w:rsidP="00E7005C">
      <w:pPr>
        <w:rPr>
          <w:rFonts w:asciiTheme="minorHAnsi" w:hAnsiTheme="minorHAnsi" w:cstheme="minorHAnsi"/>
          <w:sz w:val="14"/>
        </w:rPr>
      </w:pPr>
      <w:r w:rsidRPr="00A11E36">
        <w:rPr>
          <w:rStyle w:val="StyleUnderline"/>
          <w:rFonts w:asciiTheme="minorHAnsi" w:hAnsiTheme="minorHAnsi" w:cstheme="minorHAnsi"/>
        </w:rPr>
        <w:t xml:space="preserve">What I want to </w:t>
      </w:r>
      <w:proofErr w:type="gramStart"/>
      <w:r w:rsidRPr="00A11E36">
        <w:rPr>
          <w:rStyle w:val="StyleUnderline"/>
          <w:rFonts w:asciiTheme="minorHAnsi" w:hAnsiTheme="minorHAnsi" w:cstheme="minorHAnsi"/>
        </w:rPr>
        <w:t>question</w:t>
      </w:r>
      <w:proofErr w:type="gramEnd"/>
      <w:r w:rsidRPr="00A11E36">
        <w:rPr>
          <w:rStyle w:val="StyleUnderline"/>
          <w:rFonts w:asciiTheme="minorHAnsi" w:hAnsiTheme="minorHAnsi" w:cstheme="minorHAnsi"/>
        </w:rPr>
        <w:t xml:space="preserve"> here is whether </w:t>
      </w:r>
      <w:proofErr w:type="gramStart"/>
      <w:r w:rsidRPr="00A11E36">
        <w:rPr>
          <w:rStyle w:val="StyleUnderline"/>
          <w:rFonts w:asciiTheme="minorHAnsi" w:hAnsiTheme="minorHAnsi" w:cstheme="minorHAnsi"/>
        </w:rPr>
        <w:t xml:space="preserve">such a question can have any coherence at all in an </w:t>
      </w:r>
      <w:r w:rsidRPr="00A11E36">
        <w:rPr>
          <w:rStyle w:val="Emphasis"/>
          <w:rFonts w:asciiTheme="minorHAnsi" w:hAnsiTheme="minorHAnsi" w:cstheme="minorHAnsi"/>
        </w:rPr>
        <w:t>epoch of extinction</w:t>
      </w:r>
      <w:proofErr w:type="gramEnd"/>
      <w:r w:rsidRPr="00A11E36">
        <w:rPr>
          <w:rStyle w:val="StyleUnderline"/>
          <w:rFonts w:asciiTheme="minorHAnsi" w:hAnsiTheme="minorHAnsi" w:cstheme="minorHAnsi"/>
        </w:rPr>
        <w:t xml:space="preserve">: </w:t>
      </w:r>
      <w:r w:rsidRPr="00CE7A25">
        <w:rPr>
          <w:rStyle w:val="StyleUnderline"/>
          <w:rFonts w:asciiTheme="minorHAnsi" w:hAnsiTheme="minorHAnsi" w:cstheme="minorHAnsi"/>
          <w:highlight w:val="cyan"/>
        </w:rPr>
        <w:t xml:space="preserve">to ask about </w:t>
      </w:r>
      <w:r w:rsidRPr="00CE7A25">
        <w:rPr>
          <w:rStyle w:val="Emphasis"/>
          <w:rFonts w:asciiTheme="minorHAnsi" w:hAnsiTheme="minorHAnsi" w:cstheme="minorHAnsi"/>
          <w:highlight w:val="cyan"/>
        </w:rPr>
        <w:t>lives worth living</w:t>
      </w:r>
      <w:r w:rsidRPr="00CE7A25">
        <w:rPr>
          <w:rStyle w:val="StyleUnderline"/>
          <w:rFonts w:asciiTheme="minorHAnsi" w:hAnsiTheme="minorHAnsi" w:cstheme="minorHAnsi"/>
          <w:highlight w:val="cyan"/>
        </w:rPr>
        <w:t xml:space="preserve"> is</w:t>
      </w:r>
      <w:r w:rsidRPr="00A11E36">
        <w:rPr>
          <w:rStyle w:val="StyleUnderline"/>
          <w:rFonts w:asciiTheme="minorHAnsi" w:hAnsiTheme="minorHAnsi" w:cstheme="minorHAnsi"/>
        </w:rPr>
        <w:t xml:space="preserve"> necessarily to be </w:t>
      </w:r>
      <w:r w:rsidRPr="00CE7A25">
        <w:rPr>
          <w:rStyle w:val="StyleUnderline"/>
          <w:rFonts w:asciiTheme="minorHAnsi" w:hAnsiTheme="minorHAnsi" w:cstheme="minorHAnsi"/>
          <w:highlight w:val="cyan"/>
        </w:rPr>
        <w:t xml:space="preserve">offensive, </w:t>
      </w:r>
      <w:r w:rsidRPr="00CE7A25">
        <w:rPr>
          <w:rStyle w:val="Emphasis"/>
          <w:rFonts w:asciiTheme="minorHAnsi" w:hAnsiTheme="minorHAnsi" w:cstheme="minorHAnsi"/>
          <w:szCs w:val="32"/>
          <w:highlight w:val="cyan"/>
        </w:rPr>
        <w:t>valuing</w:t>
      </w:r>
      <w:r w:rsidRPr="00A11E36">
        <w:rPr>
          <w:rStyle w:val="Emphasis"/>
          <w:rFonts w:asciiTheme="minorHAnsi" w:hAnsiTheme="minorHAnsi" w:cstheme="minorHAnsi"/>
          <w:szCs w:val="32"/>
        </w:rPr>
        <w:t xml:space="preserve"> the worth of </w:t>
      </w:r>
      <w:r w:rsidRPr="00CE7A25">
        <w:rPr>
          <w:rStyle w:val="Emphasis"/>
          <w:rFonts w:asciiTheme="minorHAnsi" w:hAnsiTheme="minorHAnsi" w:cstheme="minorHAnsi"/>
          <w:szCs w:val="32"/>
          <w:highlight w:val="cyan"/>
        </w:rPr>
        <w:t>some lives over others</w:t>
      </w:r>
      <w:r w:rsidRPr="00CE7A25">
        <w:rPr>
          <w:rStyle w:val="StyleUnderline"/>
          <w:rFonts w:asciiTheme="minorHAnsi" w:hAnsiTheme="minorHAnsi" w:cstheme="minorHAnsi"/>
          <w:highlight w:val="cyan"/>
        </w:rPr>
        <w:t>, and</w:t>
      </w:r>
      <w:r w:rsidRPr="00A11E36">
        <w:rPr>
          <w:rStyle w:val="StyleUnderline"/>
          <w:rFonts w:asciiTheme="minorHAnsi" w:hAnsiTheme="minorHAnsi" w:cstheme="minorHAnsi"/>
        </w:rPr>
        <w:t xml:space="preserve"> thereby </w:t>
      </w:r>
      <w:r w:rsidRPr="00CE7A25">
        <w:rPr>
          <w:rStyle w:val="Emphasis"/>
          <w:rFonts w:asciiTheme="minorHAnsi" w:hAnsiTheme="minorHAnsi" w:cstheme="minorHAnsi"/>
          <w:highlight w:val="cyan"/>
        </w:rPr>
        <w:t>waging violence</w:t>
      </w:r>
      <w:r w:rsidRPr="00407BA1">
        <w:rPr>
          <w:rFonts w:asciiTheme="minorHAnsi" w:hAnsiTheme="minorHAnsi" w:cstheme="minorHAnsi"/>
          <w:sz w:val="14"/>
        </w:rPr>
        <w:t xml:space="preserve"> (however slow) </w:t>
      </w:r>
      <w:r w:rsidRPr="00CE7A25">
        <w:rPr>
          <w:rStyle w:val="StyleUnderline"/>
          <w:rFonts w:asciiTheme="minorHAnsi" w:hAnsiTheme="minorHAnsi" w:cstheme="minorHAnsi"/>
          <w:highlight w:val="cyan"/>
        </w:rPr>
        <w:t xml:space="preserve">against </w:t>
      </w:r>
      <w:r w:rsidRPr="00CE7A25">
        <w:rPr>
          <w:rStyle w:val="Emphasis"/>
          <w:rFonts w:asciiTheme="minorHAnsi" w:hAnsiTheme="minorHAnsi" w:cstheme="minorHAnsi"/>
          <w:highlight w:val="cyan"/>
        </w:rPr>
        <w:t>some forms of life</w:t>
      </w:r>
      <w:r w:rsidRPr="00CE7A25">
        <w:rPr>
          <w:rStyle w:val="StyleUnderline"/>
          <w:rFonts w:asciiTheme="minorHAnsi" w:hAnsiTheme="minorHAnsi" w:cstheme="minorHAnsi"/>
          <w:highlight w:val="cyan"/>
        </w:rPr>
        <w:t>. If</w:t>
      </w:r>
      <w:r w:rsidRPr="00407BA1">
        <w:rPr>
          <w:rFonts w:asciiTheme="minorHAnsi" w:hAnsiTheme="minorHAnsi" w:cstheme="minorHAnsi"/>
          <w:sz w:val="14"/>
        </w:rPr>
        <w:t xml:space="preserve">, as I would also argue, </w:t>
      </w:r>
      <w:r w:rsidRPr="00CE7A25">
        <w:rPr>
          <w:rStyle w:val="StyleUnderline"/>
          <w:rFonts w:asciiTheme="minorHAnsi" w:hAnsiTheme="minorHAnsi" w:cstheme="minorHAnsi"/>
          <w:highlight w:val="cyan"/>
        </w:rPr>
        <w:t>any epoch</w:t>
      </w:r>
      <w:r w:rsidRPr="00A11E36">
        <w:rPr>
          <w:rStyle w:val="StyleUnderline"/>
          <w:rFonts w:asciiTheme="minorHAnsi" w:hAnsiTheme="minorHAnsi" w:cstheme="minorHAnsi"/>
        </w:rPr>
        <w:t xml:space="preserve"> of thriving and fecundity </w:t>
      </w:r>
      <w:r w:rsidRPr="00CE7A25">
        <w:rPr>
          <w:rStyle w:val="StyleUnderline"/>
          <w:rFonts w:asciiTheme="minorHAnsi" w:hAnsiTheme="minorHAnsi" w:cstheme="minorHAnsi"/>
          <w:highlight w:val="cyan"/>
        </w:rPr>
        <w:t xml:space="preserve">takes place </w:t>
      </w:r>
      <w:r w:rsidRPr="00CE7A25">
        <w:rPr>
          <w:rStyle w:val="Emphasis"/>
          <w:rFonts w:asciiTheme="minorHAnsi" w:hAnsiTheme="minorHAnsi" w:cstheme="minorHAnsi"/>
          <w:highlight w:val="cyan"/>
        </w:rPr>
        <w:t>at the expense of some lives</w:t>
      </w:r>
      <w:r w:rsidRPr="00CE7A25">
        <w:rPr>
          <w:rStyle w:val="StyleUnderline"/>
          <w:rFonts w:asciiTheme="minorHAnsi" w:hAnsiTheme="minorHAnsi" w:cstheme="minorHAnsi"/>
          <w:highlight w:val="cyan"/>
        </w:rPr>
        <w:t xml:space="preserve">, then all ages are </w:t>
      </w:r>
      <w:r w:rsidRPr="00CE7A25">
        <w:rPr>
          <w:rStyle w:val="Emphasis"/>
          <w:highlight w:val="cyan"/>
        </w:rPr>
        <w:t xml:space="preserve">ages of </w:t>
      </w:r>
      <w:r w:rsidRPr="00CE7A25">
        <w:rPr>
          <w:rStyle w:val="Emphasis"/>
          <w:sz w:val="32"/>
          <w:szCs w:val="32"/>
          <w:highlight w:val="cyan"/>
        </w:rPr>
        <w:t>extinction</w:t>
      </w:r>
      <w:r w:rsidRPr="00A11E36">
        <w:rPr>
          <w:rStyle w:val="StyleUnderline"/>
          <w:rFonts w:asciiTheme="minorHAnsi" w:hAnsiTheme="minorHAnsi" w:cstheme="minorHAnsi"/>
        </w:rPr>
        <w:t xml:space="preserve">. What makes </w:t>
      </w:r>
      <w:proofErr w:type="gramStart"/>
      <w:r w:rsidRPr="00A11E36">
        <w:rPr>
          <w:rStyle w:val="StyleUnderline"/>
          <w:rFonts w:asciiTheme="minorHAnsi" w:hAnsiTheme="minorHAnsi" w:cstheme="minorHAnsi"/>
        </w:rPr>
        <w:t>our time</w:t>
      </w:r>
      <w:r w:rsidRPr="00407BA1">
        <w:rPr>
          <w:rFonts w:asciiTheme="minorHAnsi" w:hAnsiTheme="minorHAnsi" w:cstheme="minorHAnsi"/>
          <w:sz w:val="14"/>
          <w:szCs w:val="16"/>
        </w:rPr>
        <w:t>—</w:t>
      </w:r>
      <w:r w:rsidRPr="00A11E36">
        <w:rPr>
          <w:rStyle w:val="StyleUnderline"/>
          <w:rFonts w:asciiTheme="minorHAnsi" w:hAnsiTheme="minorHAnsi" w:cstheme="minorHAnsi"/>
        </w:rPr>
        <w:t>the</w:t>
      </w:r>
      <w:proofErr w:type="gramEnd"/>
      <w:r w:rsidRPr="00A11E36">
        <w:rPr>
          <w:rStyle w:val="StyleUnderline"/>
          <w:rFonts w:asciiTheme="minorHAnsi" w:hAnsiTheme="minorHAnsi" w:cstheme="minorHAnsi"/>
        </w:rPr>
        <w:t xml:space="preserve"> sixth mass extinction</w:t>
      </w:r>
      <w:r w:rsidRPr="00407BA1">
        <w:rPr>
          <w:rFonts w:asciiTheme="minorHAnsi" w:hAnsiTheme="minorHAnsi" w:cstheme="minorHAnsi"/>
          <w:sz w:val="14"/>
          <w:szCs w:val="16"/>
        </w:rPr>
        <w:t>—</w:t>
      </w:r>
      <w:r w:rsidRPr="00A11E36">
        <w:rPr>
          <w:rStyle w:val="StyleUnderline"/>
          <w:rFonts w:asciiTheme="minorHAnsi" w:hAnsiTheme="minorHAnsi" w:cstheme="minorHAnsi"/>
        </w:rPr>
        <w:t xml:space="preserve">more intense is that questions that have always haunted political personhood are now </w:t>
      </w:r>
      <w:r w:rsidRPr="00A11E36">
        <w:rPr>
          <w:rStyle w:val="Emphasis"/>
          <w:rFonts w:asciiTheme="minorHAnsi" w:hAnsiTheme="minorHAnsi" w:cstheme="minorHAnsi"/>
        </w:rPr>
        <w:t>becoming more explicit</w:t>
      </w:r>
      <w:r w:rsidRPr="00A11E36">
        <w:rPr>
          <w:rStyle w:val="StyleUnderline"/>
          <w:rFonts w:asciiTheme="minorHAnsi" w:hAnsiTheme="minorHAnsi" w:cstheme="minorHAnsi"/>
        </w:rPr>
        <w:t xml:space="preserve">. </w:t>
      </w:r>
      <w:r w:rsidRPr="00CE7A25">
        <w:rPr>
          <w:rStyle w:val="StyleUnderline"/>
          <w:rFonts w:asciiTheme="minorHAnsi" w:hAnsiTheme="minorHAnsi" w:cstheme="minorHAnsi"/>
          <w:highlight w:val="cyan"/>
        </w:rPr>
        <w:t>The interrelated problem of capacity and extinction</w:t>
      </w:r>
      <w:r w:rsidRPr="00A11E36">
        <w:rPr>
          <w:rStyle w:val="StyleUnderline"/>
          <w:rFonts w:asciiTheme="minorHAnsi" w:hAnsiTheme="minorHAnsi" w:cstheme="minorHAnsi"/>
        </w:rPr>
        <w:t xml:space="preserve"> has not only </w:t>
      </w:r>
      <w:r w:rsidRPr="00CE7A25">
        <w:rPr>
          <w:rStyle w:val="Emphasis"/>
          <w:rFonts w:asciiTheme="minorHAnsi" w:hAnsiTheme="minorHAnsi" w:cstheme="minorHAnsi"/>
          <w:highlight w:val="cyan"/>
        </w:rPr>
        <w:t>determined</w:t>
      </w:r>
      <w:r w:rsidRPr="00A11E36">
        <w:rPr>
          <w:rStyle w:val="Emphasis"/>
          <w:rFonts w:asciiTheme="minorHAnsi" w:hAnsiTheme="minorHAnsi" w:cstheme="minorHAnsi"/>
        </w:rPr>
        <w:t xml:space="preserve"> the human </w:t>
      </w:r>
      <w:r w:rsidRPr="00CE7A25">
        <w:rPr>
          <w:rStyle w:val="Emphasis"/>
          <w:rFonts w:asciiTheme="minorHAnsi" w:hAnsiTheme="minorHAnsi" w:cstheme="minorHAnsi"/>
          <w:highlight w:val="cyan"/>
        </w:rPr>
        <w:t>lives that are deemed</w:t>
      </w:r>
      <w:r w:rsidRPr="00A11E36">
        <w:rPr>
          <w:rStyle w:val="Emphasis"/>
          <w:rFonts w:asciiTheme="minorHAnsi" w:hAnsiTheme="minorHAnsi" w:cstheme="minorHAnsi"/>
        </w:rPr>
        <w:t xml:space="preserve"> to be </w:t>
      </w:r>
      <w:r w:rsidRPr="00CE7A25">
        <w:rPr>
          <w:rStyle w:val="Emphasis"/>
          <w:rFonts w:asciiTheme="minorHAnsi" w:hAnsiTheme="minorHAnsi" w:cstheme="minorHAnsi"/>
          <w:highlight w:val="cyan"/>
        </w:rPr>
        <w:t>worth living</w:t>
      </w:r>
      <w:r w:rsidRPr="00A11E36">
        <w:rPr>
          <w:rStyle w:val="StyleUnderline"/>
          <w:rFonts w:asciiTheme="minorHAnsi" w:hAnsiTheme="minorHAnsi" w:cstheme="minorHAnsi"/>
        </w:rPr>
        <w:t xml:space="preserve"> but has also generated the liberal political person whose autonomy, productivity, super-intelligence, and heightened capacity for urbanity is the</w:t>
      </w:r>
      <w:r w:rsidRPr="00407BA1">
        <w:rPr>
          <w:rFonts w:asciiTheme="minorHAnsi" w:hAnsiTheme="minorHAnsi" w:cstheme="minorHAnsi"/>
          <w:sz w:val="14"/>
        </w:rPr>
        <w:t xml:space="preserve"> Anthropos of the Anthropocene, the </w:t>
      </w:r>
      <w:r w:rsidRPr="00A11E36">
        <w:rPr>
          <w:rStyle w:val="StyleUnderline"/>
          <w:rFonts w:asciiTheme="minorHAnsi" w:hAnsiTheme="minorHAnsi" w:cstheme="minorHAnsi"/>
        </w:rPr>
        <w:t>“man” whose cost to the planet is too exorbitant to reckon</w:t>
      </w:r>
      <w:r w:rsidRPr="00407BA1">
        <w:rPr>
          <w:rFonts w:asciiTheme="minorHAnsi" w:hAnsiTheme="minorHAnsi" w:cstheme="minorHAnsi"/>
          <w:sz w:val="14"/>
        </w:rPr>
        <w:t xml:space="preserve">.8 </w:t>
      </w:r>
      <w:r w:rsidRPr="00A11E36">
        <w:rPr>
          <w:rStyle w:val="StyleUnderline"/>
          <w:rFonts w:asciiTheme="minorHAnsi" w:hAnsiTheme="minorHAnsi" w:cstheme="minorHAnsi"/>
        </w:rPr>
        <w:t xml:space="preserve">When (today) </w:t>
      </w:r>
      <w:r w:rsidRPr="00CE7A25">
        <w:rPr>
          <w:rStyle w:val="StyleUnderline"/>
          <w:rFonts w:asciiTheme="minorHAnsi" w:hAnsiTheme="minorHAnsi" w:cstheme="minorHAnsi"/>
          <w:highlight w:val="cyan"/>
        </w:rPr>
        <w:t>utilitarian arguments are</w:t>
      </w:r>
      <w:r w:rsidRPr="00A11E36">
        <w:rPr>
          <w:rStyle w:val="StyleUnderline"/>
          <w:rFonts w:asciiTheme="minorHAnsi" w:hAnsiTheme="minorHAnsi" w:cstheme="minorHAnsi"/>
        </w:rPr>
        <w:t xml:space="preserve"> explicitly </w:t>
      </w:r>
      <w:r w:rsidRPr="00CE7A25">
        <w:rPr>
          <w:rStyle w:val="StyleUnderline"/>
          <w:rFonts w:asciiTheme="minorHAnsi" w:hAnsiTheme="minorHAnsi" w:cstheme="minorHAnsi"/>
          <w:highlight w:val="cyan"/>
        </w:rPr>
        <w:t>offensive</w:t>
      </w:r>
      <w:r w:rsidRPr="00A11E36">
        <w:rPr>
          <w:rStyle w:val="StyleUnderline"/>
          <w:rFonts w:asciiTheme="minorHAnsi" w:hAnsiTheme="minorHAnsi" w:cstheme="minorHAnsi"/>
        </w:rPr>
        <w:t>, or make the claim that some lives ought not be lived, they reveal the offensive</w:t>
      </w:r>
      <w:r w:rsidRPr="00407BA1">
        <w:rPr>
          <w:rFonts w:asciiTheme="minorHAnsi" w:hAnsiTheme="minorHAnsi" w:cstheme="minorHAnsi"/>
          <w:sz w:val="14"/>
        </w:rPr>
        <w:t xml:space="preserve"> (combative, polemical, violent, barbaric, sacrificial) </w:t>
      </w:r>
      <w:r w:rsidRPr="00A11E36">
        <w:rPr>
          <w:rStyle w:val="StyleUnderline"/>
          <w:rFonts w:asciiTheme="minorHAnsi" w:hAnsiTheme="minorHAnsi" w:cstheme="minorHAnsi"/>
        </w:rPr>
        <w:t>nature of</w:t>
      </w:r>
      <w:r w:rsidRPr="00407BA1">
        <w:rPr>
          <w:rFonts w:asciiTheme="minorHAnsi" w:hAnsiTheme="minorHAnsi" w:cstheme="minorHAnsi"/>
          <w:sz w:val="14"/>
        </w:rPr>
        <w:t xml:space="preserve"> what has called itself </w:t>
      </w:r>
      <w:r w:rsidRPr="00A11E36">
        <w:rPr>
          <w:rStyle w:val="Emphasis"/>
          <w:rFonts w:asciiTheme="minorHAnsi" w:hAnsiTheme="minorHAnsi" w:cstheme="minorHAnsi"/>
        </w:rPr>
        <w:t>civilization</w:t>
      </w:r>
      <w:r w:rsidRPr="00A11E36">
        <w:rPr>
          <w:rStyle w:val="StyleUnderline"/>
          <w:rFonts w:asciiTheme="minorHAnsi" w:hAnsiTheme="minorHAnsi" w:cstheme="minorHAnsi"/>
        </w:rPr>
        <w:t xml:space="preserve">. </w:t>
      </w:r>
      <w:r w:rsidRPr="00CE7A25">
        <w:rPr>
          <w:rStyle w:val="StyleUnderline"/>
          <w:rFonts w:asciiTheme="minorHAnsi" w:hAnsiTheme="minorHAnsi" w:cstheme="minorHAnsi"/>
          <w:highlight w:val="cyan"/>
        </w:rPr>
        <w:t>If</w:t>
      </w:r>
      <w:r w:rsidRPr="00A11E36">
        <w:rPr>
          <w:rStyle w:val="StyleUnderline"/>
          <w:rFonts w:asciiTheme="minorHAnsi" w:hAnsiTheme="minorHAnsi" w:cstheme="minorHAnsi"/>
        </w:rPr>
        <w:t xml:space="preserve"> this </w:t>
      </w:r>
      <w:r w:rsidRPr="00CE7A25">
        <w:rPr>
          <w:rStyle w:val="StyleUnderline"/>
          <w:rFonts w:asciiTheme="minorHAnsi" w:hAnsiTheme="minorHAnsi" w:cstheme="minorHAnsi"/>
          <w:highlight w:val="cyan"/>
        </w:rPr>
        <w:t>civilization</w:t>
      </w:r>
      <w:r w:rsidRPr="00A11E36">
        <w:rPr>
          <w:rStyle w:val="StyleUnderline"/>
          <w:rFonts w:asciiTheme="minorHAnsi" w:hAnsiTheme="minorHAnsi" w:cstheme="minorHAnsi"/>
        </w:rPr>
        <w:t xml:space="preserve">, today, </w:t>
      </w:r>
      <w:r w:rsidRPr="00CE7A25">
        <w:rPr>
          <w:rStyle w:val="StyleUnderline"/>
          <w:rFonts w:asciiTheme="minorHAnsi" w:hAnsiTheme="minorHAnsi" w:cstheme="minorHAnsi"/>
          <w:highlight w:val="cyan"/>
        </w:rPr>
        <w:t>is facing extinction and</w:t>
      </w:r>
      <w:r w:rsidRPr="00A11E36">
        <w:rPr>
          <w:rStyle w:val="StyleUnderline"/>
          <w:rFonts w:asciiTheme="minorHAnsi" w:hAnsiTheme="minorHAnsi" w:cstheme="minorHAnsi"/>
        </w:rPr>
        <w:t xml:space="preserve"> is therefore </w:t>
      </w:r>
      <w:r w:rsidRPr="00CE7A25">
        <w:rPr>
          <w:rStyle w:val="StyleUnderline"/>
          <w:rFonts w:asciiTheme="minorHAnsi" w:hAnsiTheme="minorHAnsi" w:cstheme="minorHAnsi"/>
          <w:highlight w:val="cyan"/>
        </w:rPr>
        <w:t>pressed</w:t>
      </w:r>
      <w:r w:rsidRPr="00407BA1">
        <w:rPr>
          <w:rFonts w:asciiTheme="minorHAnsi" w:hAnsiTheme="minorHAnsi" w:cstheme="minorHAnsi"/>
          <w:sz w:val="14"/>
        </w:rPr>
        <w:t>—more than ever—</w:t>
      </w:r>
      <w:r w:rsidRPr="00CE7A25">
        <w:rPr>
          <w:rStyle w:val="StyleUnderline"/>
          <w:rFonts w:asciiTheme="minorHAnsi" w:hAnsiTheme="minorHAnsi" w:cstheme="minorHAnsi"/>
          <w:highlight w:val="cyan"/>
        </w:rPr>
        <w:t>to consider</w:t>
      </w:r>
      <w:r w:rsidRPr="00A11E36">
        <w:rPr>
          <w:rStyle w:val="StyleUnderline"/>
          <w:rFonts w:asciiTheme="minorHAnsi" w:hAnsiTheme="minorHAnsi" w:cstheme="minorHAnsi"/>
        </w:rPr>
        <w:t xml:space="preserve"> ways of </w:t>
      </w:r>
      <w:r w:rsidRPr="00CE7A25">
        <w:rPr>
          <w:rStyle w:val="StyleUnderline"/>
          <w:rFonts w:asciiTheme="minorHAnsi" w:hAnsiTheme="minorHAnsi" w:cstheme="minorHAnsi"/>
          <w:highlight w:val="cyan"/>
        </w:rPr>
        <w:t>“</w:t>
      </w:r>
      <w:r w:rsidRPr="00CE7A25">
        <w:rPr>
          <w:rStyle w:val="Emphasis"/>
          <w:rFonts w:asciiTheme="minorHAnsi" w:hAnsiTheme="minorHAnsi" w:cstheme="minorHAnsi"/>
          <w:highlight w:val="cyan"/>
        </w:rPr>
        <w:t xml:space="preserve">weighing </w:t>
      </w:r>
      <w:proofErr w:type="gramStart"/>
      <w:r w:rsidRPr="00CE7A25">
        <w:rPr>
          <w:rStyle w:val="Emphasis"/>
          <w:rFonts w:asciiTheme="minorHAnsi" w:hAnsiTheme="minorHAnsi" w:cstheme="minorHAnsi"/>
          <w:highlight w:val="cyan"/>
        </w:rPr>
        <w:t>lives</w:t>
      </w:r>
      <w:r w:rsidRPr="00CE7A25">
        <w:rPr>
          <w:rStyle w:val="StyleUnderline"/>
          <w:rFonts w:asciiTheme="minorHAnsi" w:hAnsiTheme="minorHAnsi" w:cstheme="minorHAnsi"/>
          <w:highlight w:val="cyan"/>
        </w:rPr>
        <w:t>,”</w:t>
      </w:r>
      <w:proofErr w:type="gramEnd"/>
      <w:r w:rsidRPr="00CE7A25">
        <w:rPr>
          <w:rStyle w:val="StyleUnderline"/>
          <w:rFonts w:asciiTheme="minorHAnsi" w:hAnsiTheme="minorHAnsi" w:cstheme="minorHAnsi"/>
          <w:highlight w:val="cyan"/>
        </w:rPr>
        <w:t xml:space="preserve"> it may</w:t>
      </w:r>
      <w:r w:rsidRPr="00A11E36">
        <w:rPr>
          <w:rStyle w:val="StyleUnderline"/>
          <w:rFonts w:asciiTheme="minorHAnsi" w:hAnsiTheme="minorHAnsi" w:cstheme="minorHAnsi"/>
        </w:rPr>
        <w:t xml:space="preserve"> either </w:t>
      </w:r>
      <w:r w:rsidRPr="00CE7A25">
        <w:rPr>
          <w:rStyle w:val="StyleUnderline"/>
          <w:rFonts w:asciiTheme="minorHAnsi" w:hAnsiTheme="minorHAnsi" w:cstheme="minorHAnsi"/>
          <w:highlight w:val="cyan"/>
        </w:rPr>
        <w:t>continue with</w:t>
      </w:r>
      <w:r w:rsidRPr="00407BA1">
        <w:rPr>
          <w:rFonts w:asciiTheme="minorHAnsi" w:hAnsiTheme="minorHAnsi" w:cstheme="minorHAnsi"/>
          <w:sz w:val="14"/>
        </w:rPr>
        <w:t xml:space="preserve"> ever more nuanced and expanded </w:t>
      </w:r>
      <w:r w:rsidRPr="00CE7A25">
        <w:rPr>
          <w:rStyle w:val="StyleUnderline"/>
          <w:rFonts w:asciiTheme="minorHAnsi" w:hAnsiTheme="minorHAnsi" w:cstheme="minorHAnsi"/>
          <w:highlight w:val="cyan"/>
        </w:rPr>
        <w:t>conceptions</w:t>
      </w:r>
      <w:r w:rsidRPr="00A11E36">
        <w:rPr>
          <w:rStyle w:val="StyleUnderline"/>
          <w:rFonts w:asciiTheme="minorHAnsi" w:hAnsiTheme="minorHAnsi" w:cstheme="minorHAnsi"/>
        </w:rPr>
        <w:t xml:space="preserve"> of the worth </w:t>
      </w:r>
      <w:r w:rsidRPr="00CE7A25">
        <w:rPr>
          <w:rStyle w:val="StyleUnderline"/>
          <w:rFonts w:asciiTheme="minorHAnsi" w:hAnsiTheme="minorHAnsi" w:cstheme="minorHAnsi"/>
          <w:highlight w:val="cyan"/>
        </w:rPr>
        <w:t>of life, or</w:t>
      </w:r>
      <w:r w:rsidRPr="00A11E36">
        <w:rPr>
          <w:rStyle w:val="StyleUnderline"/>
          <w:rFonts w:asciiTheme="minorHAnsi" w:hAnsiTheme="minorHAnsi" w:cstheme="minorHAnsi"/>
        </w:rPr>
        <w:t xml:space="preserve"> it may </w:t>
      </w:r>
      <w:r w:rsidRPr="00CE7A25">
        <w:rPr>
          <w:rStyle w:val="StyleUnderline"/>
          <w:rFonts w:asciiTheme="minorHAnsi" w:hAnsiTheme="minorHAnsi" w:cstheme="minorHAnsi"/>
          <w:highlight w:val="cyan"/>
        </w:rPr>
        <w:t>regard this question</w:t>
      </w:r>
      <w:r w:rsidRPr="00A11E36">
        <w:rPr>
          <w:rStyle w:val="StyleUnderline"/>
          <w:rFonts w:asciiTheme="minorHAnsi" w:hAnsiTheme="minorHAnsi" w:cstheme="minorHAnsi"/>
        </w:rPr>
        <w:t xml:space="preserve"> itself </w:t>
      </w:r>
      <w:r w:rsidRPr="00CE7A25">
        <w:rPr>
          <w:rStyle w:val="StyleUnderline"/>
          <w:rFonts w:asciiTheme="minorHAnsi" w:hAnsiTheme="minorHAnsi" w:cstheme="minorHAnsi"/>
          <w:highlight w:val="cyan"/>
        </w:rPr>
        <w:t>as an indictment of</w:t>
      </w:r>
      <w:r w:rsidRPr="00A11E36">
        <w:rPr>
          <w:rStyle w:val="StyleUnderline"/>
          <w:rFonts w:asciiTheme="minorHAnsi" w:hAnsiTheme="minorHAnsi" w:cstheme="minorHAnsi"/>
        </w:rPr>
        <w:t xml:space="preserve"> the very </w:t>
      </w:r>
      <w:r w:rsidRPr="00CE7A25">
        <w:rPr>
          <w:rStyle w:val="StyleUnderline"/>
          <w:rFonts w:asciiTheme="minorHAnsi" w:hAnsiTheme="minorHAnsi" w:cstheme="minorHAnsi"/>
          <w:highlight w:val="cyan"/>
        </w:rPr>
        <w:t>rationality</w:t>
      </w:r>
      <w:r w:rsidRPr="00A11E36">
        <w:rPr>
          <w:rStyle w:val="StyleUnderline"/>
          <w:rFonts w:asciiTheme="minorHAnsi" w:hAnsiTheme="minorHAnsi" w:cstheme="minorHAnsi"/>
        </w:rPr>
        <w:t xml:space="preserve"> it seeks to save. Phrased differently, we might say that </w:t>
      </w:r>
      <w:r w:rsidRPr="00CE7A25">
        <w:rPr>
          <w:rStyle w:val="StyleUnderline"/>
          <w:rFonts w:asciiTheme="minorHAnsi" w:hAnsiTheme="minorHAnsi" w:cstheme="minorHAnsi"/>
          <w:highlight w:val="cyan"/>
        </w:rPr>
        <w:t xml:space="preserve">the problem of </w:t>
      </w:r>
      <w:r w:rsidRPr="00CE7A25">
        <w:rPr>
          <w:rStyle w:val="Emphasis"/>
          <w:rFonts w:asciiTheme="minorHAnsi" w:hAnsiTheme="minorHAnsi" w:cstheme="minorHAnsi"/>
          <w:highlight w:val="cyan"/>
        </w:rPr>
        <w:t>disability</w:t>
      </w:r>
      <w:r w:rsidRPr="00CE7A25">
        <w:rPr>
          <w:rStyle w:val="StyleUnderline"/>
          <w:rFonts w:asciiTheme="minorHAnsi" w:hAnsiTheme="minorHAnsi" w:cstheme="minorHAnsi"/>
          <w:highlight w:val="cyan"/>
        </w:rPr>
        <w:t xml:space="preserve"> runs to</w:t>
      </w:r>
      <w:r w:rsidRPr="00A11E36">
        <w:rPr>
          <w:rStyle w:val="StyleUnderline"/>
          <w:rFonts w:asciiTheme="minorHAnsi" w:hAnsiTheme="minorHAnsi" w:cstheme="minorHAnsi"/>
        </w:rPr>
        <w:t xml:space="preserve"> the </w:t>
      </w:r>
      <w:r w:rsidRPr="00A11E36">
        <w:rPr>
          <w:rStyle w:val="Emphasis"/>
          <w:rFonts w:asciiTheme="minorHAnsi" w:hAnsiTheme="minorHAnsi" w:cstheme="minorHAnsi"/>
        </w:rPr>
        <w:t xml:space="preserve">very </w:t>
      </w:r>
      <w:r w:rsidRPr="00CE7A25">
        <w:rPr>
          <w:rStyle w:val="Emphasis"/>
          <w:rFonts w:asciiTheme="minorHAnsi" w:hAnsiTheme="minorHAnsi" w:cstheme="minorHAnsi"/>
          <w:highlight w:val="cyan"/>
        </w:rPr>
        <w:t>heart of</w:t>
      </w:r>
      <w:r w:rsidRPr="00A11E36">
        <w:rPr>
          <w:rStyle w:val="Emphasis"/>
          <w:rFonts w:asciiTheme="minorHAnsi" w:hAnsiTheme="minorHAnsi" w:cstheme="minorHAnsi"/>
        </w:rPr>
        <w:t xml:space="preserve"> the </w:t>
      </w:r>
      <w:r w:rsidRPr="00CE7A25">
        <w:rPr>
          <w:rStyle w:val="Emphasis"/>
          <w:rFonts w:asciiTheme="minorHAnsi" w:hAnsiTheme="minorHAnsi" w:cstheme="minorHAnsi"/>
          <w:highlight w:val="cyan"/>
        </w:rPr>
        <w:t>extinction</w:t>
      </w:r>
      <w:r w:rsidRPr="00A11E36">
        <w:rPr>
          <w:rStyle w:val="Emphasis"/>
          <w:rFonts w:asciiTheme="minorHAnsi" w:hAnsiTheme="minorHAnsi" w:cstheme="minorHAnsi"/>
        </w:rPr>
        <w:t>-logic</w:t>
      </w:r>
      <w:r w:rsidRPr="00407BA1">
        <w:rPr>
          <w:rFonts w:asciiTheme="minorHAnsi" w:hAnsiTheme="minorHAnsi" w:cstheme="minorHAnsi"/>
          <w:sz w:val="14"/>
        </w:rPr>
        <w:t xml:space="preserve"> that enables the political tradition of the person. Both those who assume that the human </w:t>
      </w:r>
      <w:proofErr w:type="gramStart"/>
      <w:r w:rsidRPr="00407BA1">
        <w:rPr>
          <w:rFonts w:asciiTheme="minorHAnsi" w:hAnsiTheme="minorHAnsi" w:cstheme="minorHAnsi"/>
          <w:sz w:val="14"/>
        </w:rPr>
        <w:t>species—</w:t>
      </w:r>
      <w:proofErr w:type="gramEnd"/>
      <w:r w:rsidRPr="00407BA1">
        <w:rPr>
          <w:rFonts w:asciiTheme="minorHAnsi" w:hAnsiTheme="minorHAnsi" w:cstheme="minorHAnsi"/>
          <w:sz w:val="14"/>
        </w:rPr>
        <w:t xml:space="preserve">because of certain </w:t>
      </w:r>
      <w:proofErr w:type="gramStart"/>
      <w:r w:rsidRPr="00407BA1">
        <w:rPr>
          <w:rFonts w:asciiTheme="minorHAnsi" w:hAnsiTheme="minorHAnsi" w:cstheme="minorHAnsi"/>
          <w:sz w:val="14"/>
        </w:rPr>
        <w:t>capacities—has</w:t>
      </w:r>
      <w:proofErr w:type="gramEnd"/>
      <w:r w:rsidRPr="00407BA1">
        <w:rPr>
          <w:rFonts w:asciiTheme="minorHAnsi" w:hAnsiTheme="minorHAnsi" w:cstheme="minorHAnsi"/>
          <w:sz w:val="14"/>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47688722" w14:textId="77777777" w:rsidR="00E7005C" w:rsidRPr="00407BA1" w:rsidRDefault="00E7005C" w:rsidP="00E7005C">
      <w:pPr>
        <w:ind w:left="720"/>
        <w:rPr>
          <w:rFonts w:asciiTheme="minorHAnsi" w:hAnsiTheme="minorHAnsi" w:cstheme="minorHAnsi"/>
          <w:sz w:val="10"/>
          <w:szCs w:val="6"/>
        </w:rPr>
      </w:pPr>
      <w:r w:rsidRPr="00407BA1">
        <w:rPr>
          <w:rFonts w:asciiTheme="minorHAnsi" w:hAnsiTheme="minorHAnsi" w:cstheme="minorHAnsi"/>
          <w:sz w:val="10"/>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407BA1">
        <w:rPr>
          <w:rFonts w:asciiTheme="minorHAnsi" w:hAnsiTheme="minorHAnsi" w:cstheme="minorHAnsi"/>
          <w:sz w:val="10"/>
          <w:szCs w:val="6"/>
        </w:rPr>
        <w:t>changes</w:t>
      </w:r>
      <w:proofErr w:type="gramEnd"/>
      <w:r w:rsidRPr="00407BA1">
        <w:rPr>
          <w:rFonts w:asciiTheme="minorHAnsi" w:hAnsiTheme="minorHAnsi" w:cstheme="minorHAnsi"/>
          <w:sz w:val="10"/>
          <w:szCs w:val="6"/>
        </w:rPr>
        <w:t xml:space="preserve"> together with our view of who has reasons coming to them.</w:t>
      </w:r>
    </w:p>
    <w:p w14:paraId="1014EE48" w14:textId="77777777" w:rsidR="00E7005C" w:rsidRPr="00407BA1" w:rsidRDefault="00E7005C" w:rsidP="00E7005C">
      <w:pPr>
        <w:ind w:left="720"/>
        <w:rPr>
          <w:rFonts w:asciiTheme="minorHAnsi" w:hAnsiTheme="minorHAnsi" w:cstheme="minorHAnsi"/>
          <w:sz w:val="10"/>
          <w:szCs w:val="6"/>
        </w:rPr>
      </w:pPr>
      <w:r w:rsidRPr="00407BA1">
        <w:rPr>
          <w:rFonts w:asciiTheme="minorHAnsi" w:hAnsiTheme="minorHAnsi" w:cstheme="minorHAnsi"/>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0E060C36" w14:textId="77777777" w:rsidR="00E7005C" w:rsidRPr="00407BA1" w:rsidRDefault="00E7005C" w:rsidP="00E7005C">
      <w:pPr>
        <w:ind w:left="720"/>
        <w:rPr>
          <w:rFonts w:asciiTheme="minorHAnsi" w:hAnsiTheme="minorHAnsi" w:cstheme="minorHAnsi"/>
          <w:sz w:val="10"/>
          <w:szCs w:val="6"/>
        </w:rPr>
      </w:pPr>
      <w:r w:rsidRPr="00407BA1">
        <w:rPr>
          <w:rFonts w:asciiTheme="minorHAnsi" w:hAnsiTheme="minorHAnsi" w:cstheme="minorHAnsi"/>
          <w:sz w:val="10"/>
          <w:szCs w:val="6"/>
        </w:rPr>
        <w:t>This kind of progress, unlike scientific progress, tends to erase its own tracks as it is integrated into our manifest image and so becomes subsumed in the framework by which we conceive of ourselves.9</w:t>
      </w:r>
    </w:p>
    <w:p w14:paraId="190F351B" w14:textId="77777777" w:rsidR="00E7005C" w:rsidRPr="00407BA1" w:rsidRDefault="00E7005C" w:rsidP="00E7005C">
      <w:pPr>
        <w:rPr>
          <w:rFonts w:asciiTheme="minorHAnsi" w:hAnsiTheme="minorHAnsi" w:cstheme="minorHAnsi"/>
          <w:sz w:val="10"/>
          <w:szCs w:val="6"/>
        </w:rPr>
      </w:pPr>
      <w:r w:rsidRPr="00407BA1">
        <w:rPr>
          <w:rFonts w:asciiTheme="minorHAnsi" w:hAnsiTheme="minorHAnsi" w:cstheme="minorHAnsi"/>
          <w:sz w:val="10"/>
          <w:szCs w:val="6"/>
        </w:rPr>
        <w:t xml:space="preserve">For all its manifest worthiness, the notion of a progressive “self-image” that gains in ongoing global coherence, alongside scientific progress, sees its path of self-correction as improving with </w:t>
      </w:r>
      <w:proofErr w:type="gramStart"/>
      <w:r w:rsidRPr="00407BA1">
        <w:rPr>
          <w:rFonts w:asciiTheme="minorHAnsi" w:hAnsiTheme="minorHAnsi" w:cstheme="minorHAnsi"/>
          <w:sz w:val="10"/>
          <w:szCs w:val="6"/>
        </w:rPr>
        <w:t>more and more</w:t>
      </w:r>
      <w:proofErr w:type="gramEnd"/>
      <w:r w:rsidRPr="00407BA1">
        <w:rPr>
          <w:rFonts w:asciiTheme="minorHAnsi" w:hAnsiTheme="minorHAnsi" w:cstheme="minorHAnsi"/>
          <w:sz w:val="10"/>
          <w:szCs w:val="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407BA1">
        <w:rPr>
          <w:rFonts w:asciiTheme="minorHAnsi" w:hAnsiTheme="minorHAnsi" w:cstheme="minorHAnsi"/>
          <w:sz w:val="10"/>
          <w:szCs w:val="6"/>
        </w:rPr>
        <w:t>it</w:t>
      </w:r>
      <w:proofErr w:type="gramEnd"/>
      <w:r w:rsidRPr="00407BA1">
        <w:rPr>
          <w:rFonts w:asciiTheme="minorHAnsi" w:hAnsiTheme="minorHAnsi" w:cstheme="minorHAnsi"/>
          <w:sz w:val="10"/>
          <w:szCs w:val="6"/>
        </w:rPr>
        <w:t xml:space="preserve"> is also this self with an unquestioned right to the “good life” of reflection, reason, and self-determination that has generated the Anthropocene.)</w:t>
      </w:r>
    </w:p>
    <w:p w14:paraId="77751D34" w14:textId="77777777" w:rsidR="00E7005C" w:rsidRPr="00407BA1" w:rsidRDefault="00E7005C" w:rsidP="00E7005C">
      <w:pPr>
        <w:rPr>
          <w:rFonts w:asciiTheme="minorHAnsi" w:hAnsiTheme="minorHAnsi" w:cstheme="minorHAnsi"/>
          <w:sz w:val="10"/>
          <w:szCs w:val="6"/>
        </w:rPr>
      </w:pPr>
      <w:r w:rsidRPr="00407BA1">
        <w:rPr>
          <w:rFonts w:asciiTheme="minorHAnsi" w:hAnsiTheme="minorHAnsi" w:cstheme="minorHAnsi"/>
          <w:sz w:val="10"/>
          <w:szCs w:val="6"/>
        </w:rPr>
        <w:t xml:space="preserve">When this prima facie right to life has been questioned, it has, </w:t>
      </w:r>
      <w:proofErr w:type="gramStart"/>
      <w:r w:rsidRPr="00407BA1">
        <w:rPr>
          <w:rFonts w:asciiTheme="minorHAnsi" w:hAnsiTheme="minorHAnsi" w:cstheme="minorHAnsi"/>
          <w:sz w:val="10"/>
          <w:szCs w:val="6"/>
        </w:rPr>
        <w:t>more often than not</w:t>
      </w:r>
      <w:proofErr w:type="gramEnd"/>
      <w:r w:rsidRPr="00407BA1">
        <w:rPr>
          <w:rFonts w:asciiTheme="minorHAnsi" w:hAnsiTheme="minorHAnsi" w:cstheme="minorHAnsi"/>
          <w:sz w:val="10"/>
          <w:szCs w:val="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407BA1">
        <w:rPr>
          <w:rFonts w:asciiTheme="minorHAnsi" w:hAnsiTheme="minorHAnsi" w:cstheme="minorHAnsi"/>
          <w:sz w:val="10"/>
          <w:szCs w:val="6"/>
        </w:rPr>
        <w:t>we</w:t>
      </w:r>
      <w:proofErr w:type="gramEnd"/>
      <w:r w:rsidRPr="00407BA1">
        <w:rPr>
          <w:rFonts w:asciiTheme="minorHAnsi" w:hAnsiTheme="minorHAnsi" w:cstheme="minorHAnsi"/>
          <w:sz w:val="10"/>
          <w:szCs w:val="6"/>
        </w:rPr>
        <w:t xml:space="preserve"> would also realize that while there is an imperative to eliminate suffering, there is no symmetrical imperative to bring </w:t>
      </w:r>
      <w:proofErr w:type="gramStart"/>
      <w:r w:rsidRPr="00407BA1">
        <w:rPr>
          <w:rFonts w:asciiTheme="minorHAnsi" w:hAnsiTheme="minorHAnsi" w:cstheme="minorHAnsi"/>
          <w:sz w:val="10"/>
          <w:szCs w:val="6"/>
        </w:rPr>
        <w:t>persons</w:t>
      </w:r>
      <w:proofErr w:type="gramEnd"/>
      <w:r w:rsidRPr="00407BA1">
        <w:rPr>
          <w:rFonts w:asciiTheme="minorHAnsi" w:hAnsiTheme="minorHAnsi" w:cstheme="minorHAnsi"/>
          <w:sz w:val="10"/>
          <w:szCs w:val="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407BA1">
        <w:rPr>
          <w:rFonts w:asciiTheme="minorHAnsi" w:hAnsiTheme="minorHAnsi" w:cstheme="minorHAnsi"/>
          <w:sz w:val="10"/>
          <w:szCs w:val="6"/>
        </w:rPr>
        <w:t>should will</w:t>
      </w:r>
      <w:proofErr w:type="gramEnd"/>
      <w:r w:rsidRPr="00407BA1">
        <w:rPr>
          <w:rFonts w:asciiTheme="minorHAnsi" w:hAnsiTheme="minorHAnsi" w:cstheme="minorHAnsi"/>
          <w:sz w:val="10"/>
          <w:szCs w:val="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62EE5045" w14:textId="77777777" w:rsidR="00E7005C" w:rsidRPr="00407BA1" w:rsidRDefault="00E7005C" w:rsidP="00E7005C">
      <w:pPr>
        <w:rPr>
          <w:rFonts w:asciiTheme="minorHAnsi" w:hAnsiTheme="minorHAnsi" w:cstheme="minorHAnsi"/>
          <w:sz w:val="10"/>
          <w:szCs w:val="6"/>
        </w:rPr>
      </w:pPr>
      <w:r w:rsidRPr="00407BA1">
        <w:rPr>
          <w:rFonts w:asciiTheme="minorHAnsi" w:hAnsiTheme="minorHAnsi" w:cstheme="minorHAnsi"/>
          <w:sz w:val="10"/>
          <w:szCs w:val="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6B8A54FC" w14:textId="77777777" w:rsidR="00E7005C" w:rsidRPr="00407BA1" w:rsidRDefault="00E7005C" w:rsidP="00E7005C">
      <w:pPr>
        <w:rPr>
          <w:rFonts w:asciiTheme="minorHAnsi" w:hAnsiTheme="minorHAnsi" w:cstheme="minorHAnsi"/>
          <w:sz w:val="10"/>
          <w:szCs w:val="6"/>
        </w:rPr>
      </w:pPr>
      <w:r w:rsidRPr="00407BA1">
        <w:rPr>
          <w:rFonts w:asciiTheme="minorHAnsi" w:hAnsiTheme="minorHAnsi" w:cstheme="minorHAnsi"/>
          <w:sz w:val="10"/>
          <w:szCs w:val="6"/>
        </w:rPr>
        <w:t>Singer expands on this point by considering a specific type of disability and what it precludes:</w:t>
      </w:r>
    </w:p>
    <w:p w14:paraId="34EB334B" w14:textId="77777777" w:rsidR="00E7005C" w:rsidRPr="00407BA1" w:rsidRDefault="00E7005C" w:rsidP="00E7005C">
      <w:pPr>
        <w:rPr>
          <w:rFonts w:asciiTheme="minorHAnsi" w:hAnsiTheme="minorHAnsi" w:cstheme="minorHAnsi"/>
          <w:sz w:val="10"/>
          <w:szCs w:val="6"/>
        </w:rPr>
      </w:pPr>
      <w:proofErr w:type="gramStart"/>
      <w:r w:rsidRPr="00407BA1">
        <w:rPr>
          <w:rFonts w:asciiTheme="minorHAnsi" w:hAnsiTheme="minorHAnsi" w:cstheme="minorHAnsi"/>
          <w:sz w:val="10"/>
          <w:szCs w:val="6"/>
        </w:rPr>
        <w:t>To have</w:t>
      </w:r>
      <w:proofErr w:type="gramEnd"/>
      <w:r w:rsidRPr="00407BA1">
        <w:rPr>
          <w:rFonts w:asciiTheme="minorHAnsi" w:hAnsiTheme="minorHAnsi" w:cstheme="minorHAnsi"/>
          <w:sz w:val="10"/>
          <w:szCs w:val="6"/>
        </w:rPr>
        <w:t xml:space="preserve"> a child with Down syndrome is </w:t>
      </w:r>
      <w:proofErr w:type="gramStart"/>
      <w:r w:rsidRPr="00407BA1">
        <w:rPr>
          <w:rFonts w:asciiTheme="minorHAnsi" w:hAnsiTheme="minorHAnsi" w:cstheme="minorHAnsi"/>
          <w:sz w:val="10"/>
          <w:szCs w:val="6"/>
        </w:rPr>
        <w:t>to have</w:t>
      </w:r>
      <w:proofErr w:type="gramEnd"/>
      <w:r w:rsidRPr="00407BA1">
        <w:rPr>
          <w:rFonts w:asciiTheme="minorHAnsi" w:hAnsiTheme="minorHAnsi" w:cstheme="minorHAnsi"/>
          <w:sz w:val="10"/>
          <w:szCs w:val="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E1BA5E1" w14:textId="77777777" w:rsidR="00E7005C" w:rsidRPr="00407BA1" w:rsidRDefault="00E7005C" w:rsidP="00E7005C">
      <w:pPr>
        <w:rPr>
          <w:rFonts w:asciiTheme="minorHAnsi" w:hAnsiTheme="minorHAnsi" w:cstheme="minorHAnsi"/>
          <w:sz w:val="10"/>
          <w:szCs w:val="6"/>
        </w:rPr>
      </w:pPr>
      <w:r w:rsidRPr="00407BA1">
        <w:rPr>
          <w:rFonts w:asciiTheme="minorHAnsi" w:hAnsiTheme="minorHAnsi" w:cstheme="minorHAnsi"/>
          <w:sz w:val="10"/>
          <w:szCs w:val="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45B77637" w14:textId="77777777" w:rsidR="00E7005C" w:rsidRPr="00407BA1" w:rsidRDefault="00E7005C" w:rsidP="00E7005C">
      <w:pPr>
        <w:rPr>
          <w:rFonts w:asciiTheme="minorHAnsi" w:hAnsiTheme="minorHAnsi" w:cstheme="minorHAnsi"/>
          <w:sz w:val="10"/>
          <w:szCs w:val="6"/>
        </w:rPr>
      </w:pPr>
      <w:r w:rsidRPr="00407BA1">
        <w:rPr>
          <w:rFonts w:asciiTheme="minorHAnsi" w:hAnsiTheme="minorHAnsi" w:cstheme="minorHAnsi"/>
          <w:sz w:val="10"/>
          <w:szCs w:val="6"/>
        </w:rPr>
        <w:t xml:space="preserve">Both Benatar and Singer rely on </w:t>
      </w:r>
      <w:proofErr w:type="gramStart"/>
      <w:r w:rsidRPr="00407BA1">
        <w:rPr>
          <w:rFonts w:asciiTheme="minorHAnsi" w:hAnsiTheme="minorHAnsi" w:cstheme="minorHAnsi"/>
          <w:sz w:val="10"/>
          <w:szCs w:val="6"/>
        </w:rPr>
        <w:t>a strict</w:t>
      </w:r>
      <w:proofErr w:type="gramEnd"/>
      <w:r w:rsidRPr="00407BA1">
        <w:rPr>
          <w:rFonts w:asciiTheme="minorHAnsi" w:hAnsiTheme="minorHAnsi" w:cstheme="minorHAnsi"/>
          <w:sz w:val="10"/>
          <w:szCs w:val="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407BA1">
        <w:rPr>
          <w:rFonts w:asciiTheme="minorHAnsi" w:hAnsiTheme="minorHAnsi" w:cstheme="minorHAnsi"/>
          <w:sz w:val="10"/>
          <w:szCs w:val="6"/>
        </w:rPr>
        <w:t>from</w:t>
      </w:r>
      <w:proofErr w:type="gramEnd"/>
      <w:r w:rsidRPr="00407BA1">
        <w:rPr>
          <w:rFonts w:asciiTheme="minorHAnsi" w:hAnsiTheme="minorHAnsi" w:cstheme="minorHAnsi"/>
          <w:sz w:val="10"/>
          <w:szCs w:val="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407BA1">
        <w:rPr>
          <w:rFonts w:asciiTheme="minorHAnsi" w:hAnsiTheme="minorHAnsi" w:cstheme="minorHAnsi"/>
          <w:sz w:val="10"/>
          <w:szCs w:val="6"/>
        </w:rPr>
        <w:t>nonbeing</w:t>
      </w:r>
      <w:proofErr w:type="gramEnd"/>
      <w:r w:rsidRPr="00407BA1">
        <w:rPr>
          <w:rFonts w:asciiTheme="minorHAnsi" w:hAnsiTheme="minorHAnsi" w:cstheme="minorHAnsi"/>
          <w:sz w:val="10"/>
          <w:szCs w:val="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407BA1">
        <w:rPr>
          <w:rFonts w:asciiTheme="minorHAnsi" w:hAnsiTheme="minorHAnsi" w:cstheme="minorHAnsi"/>
          <w:sz w:val="10"/>
          <w:szCs w:val="6"/>
        </w:rPr>
        <w:t>—needless to say—a</w:t>
      </w:r>
      <w:proofErr w:type="gramEnd"/>
      <w:r w:rsidRPr="00407BA1">
        <w:rPr>
          <w:rFonts w:asciiTheme="minorHAnsi" w:hAnsiTheme="minorHAnsi" w:cstheme="minorHAnsi"/>
          <w:sz w:val="10"/>
          <w:szCs w:val="6"/>
        </w:rPr>
        <w:t xml:space="preserve"> certain type of subject. This subject has the following capacities: a sense of “a” life, a sense of capacity (with rationality and autonomy </w:t>
      </w:r>
      <w:proofErr w:type="gramStart"/>
      <w:r w:rsidRPr="00407BA1">
        <w:rPr>
          <w:rFonts w:asciiTheme="minorHAnsi" w:hAnsiTheme="minorHAnsi" w:cstheme="minorHAnsi"/>
          <w:sz w:val="10"/>
          <w:szCs w:val="6"/>
        </w:rPr>
        <w:t>being of significant importance</w:t>
      </w:r>
      <w:proofErr w:type="gramEnd"/>
      <w:r w:rsidRPr="00407BA1">
        <w:rPr>
          <w:rFonts w:asciiTheme="minorHAnsi" w:hAnsiTheme="minorHAnsi" w:cstheme="minorHAnsi"/>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2A3EEEC7" w14:textId="77777777" w:rsidR="00E7005C" w:rsidRPr="00407BA1" w:rsidRDefault="00E7005C" w:rsidP="00E7005C">
      <w:pPr>
        <w:rPr>
          <w:rFonts w:asciiTheme="minorHAnsi" w:hAnsiTheme="minorHAnsi" w:cstheme="minorHAnsi"/>
          <w:sz w:val="14"/>
        </w:rPr>
      </w:pPr>
      <w:r w:rsidRPr="00407BA1">
        <w:rPr>
          <w:rFonts w:asciiTheme="minorHAnsi" w:hAnsiTheme="minorHAnsi" w:cstheme="minorHAnsi"/>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A11E36">
        <w:rPr>
          <w:rStyle w:val="StyleUnderline"/>
          <w:rFonts w:asciiTheme="minorHAnsi" w:hAnsiTheme="minorHAnsi" w:cstheme="minorHAnsi"/>
        </w:rPr>
        <w:t xml:space="preserve">Even if the worth of life is defined by less strictly utilitarian categories such as “meaning” or “dignity,” </w:t>
      </w:r>
      <w:r w:rsidRPr="00CE7A25">
        <w:rPr>
          <w:rStyle w:val="StyleUnderline"/>
          <w:rFonts w:asciiTheme="minorHAnsi" w:hAnsiTheme="minorHAnsi" w:cstheme="minorHAnsi"/>
          <w:highlight w:val="cyan"/>
        </w:rPr>
        <w:t>a certain</w:t>
      </w:r>
      <w:r w:rsidRPr="00CE7A25">
        <w:rPr>
          <w:rFonts w:asciiTheme="minorHAnsi" w:hAnsiTheme="minorHAnsi" w:cstheme="minorHAnsi"/>
          <w:sz w:val="14"/>
          <w:highlight w:val="cyan"/>
        </w:rPr>
        <w:t xml:space="preserve"> </w:t>
      </w:r>
      <w:r w:rsidRPr="00CE7A25">
        <w:rPr>
          <w:rStyle w:val="Emphasis"/>
          <w:rFonts w:asciiTheme="minorHAnsi" w:hAnsiTheme="minorHAnsi" w:cstheme="minorHAnsi"/>
          <w:highlight w:val="cyan"/>
        </w:rPr>
        <w:t>capacity for calculus</w:t>
      </w:r>
      <w:r w:rsidRPr="00A11E36">
        <w:rPr>
          <w:rStyle w:val="StyleUnderline"/>
          <w:rFonts w:asciiTheme="minorHAnsi" w:hAnsiTheme="minorHAnsi" w:cstheme="minorHAnsi"/>
        </w:rPr>
        <w:t>, for considering something like human life as such</w:t>
      </w:r>
      <w:r w:rsidRPr="00407BA1">
        <w:rPr>
          <w:rFonts w:asciiTheme="minorHAnsi" w:hAnsiTheme="minorHAnsi" w:cstheme="minorHAnsi"/>
          <w:sz w:val="14"/>
        </w:rPr>
        <w:t xml:space="preserve">, and then the value of “a” life, </w:t>
      </w:r>
      <w:r w:rsidRPr="00CE7A25">
        <w:rPr>
          <w:rStyle w:val="Emphasis"/>
          <w:rFonts w:asciiTheme="minorHAnsi" w:hAnsiTheme="minorHAnsi" w:cstheme="minorHAnsi"/>
          <w:highlight w:val="cyan"/>
        </w:rPr>
        <w:t>allows for the claim that certain lives might be justifiably extinguished</w:t>
      </w:r>
      <w:r w:rsidRPr="00CE7A25">
        <w:rPr>
          <w:rStyle w:val="StyleUnderline"/>
          <w:rFonts w:asciiTheme="minorHAnsi" w:hAnsiTheme="minorHAnsi" w:cstheme="minorHAnsi"/>
          <w:highlight w:val="cyan"/>
        </w:rPr>
        <w:t xml:space="preserve"> and enables a </w:t>
      </w:r>
      <w:r w:rsidRPr="00CE7A25">
        <w:rPr>
          <w:rStyle w:val="Emphasis"/>
          <w:rFonts w:asciiTheme="minorHAnsi" w:hAnsiTheme="minorHAnsi" w:cstheme="minorHAnsi"/>
          <w:highlight w:val="cyan"/>
        </w:rPr>
        <w:t>life of high capacity</w:t>
      </w:r>
      <w:r w:rsidRPr="00407BA1">
        <w:rPr>
          <w:rFonts w:asciiTheme="minorHAnsi" w:hAnsiTheme="minorHAnsi" w:cstheme="minorHAnsi"/>
          <w:sz w:val="14"/>
        </w:rPr>
        <w:t xml:space="preserve"> (</w:t>
      </w:r>
      <w:r w:rsidRPr="00A11E36">
        <w:rPr>
          <w:rStyle w:val="StyleUnderline"/>
          <w:rFonts w:asciiTheme="minorHAnsi" w:hAnsiTheme="minorHAnsi" w:cstheme="minorHAnsi"/>
        </w:rPr>
        <w:t>high production, high reason, high technology</w:t>
      </w:r>
      <w:r w:rsidRPr="00407BA1">
        <w:rPr>
          <w:rFonts w:asciiTheme="minorHAnsi" w:hAnsiTheme="minorHAnsi" w:cstheme="minorHAnsi"/>
          <w:sz w:val="14"/>
        </w:rPr>
        <w:t xml:space="preserve">) </w:t>
      </w:r>
      <w:r w:rsidRPr="00CE7A25">
        <w:rPr>
          <w:rStyle w:val="StyleUnderline"/>
          <w:rFonts w:asciiTheme="minorHAnsi" w:hAnsiTheme="minorHAnsi" w:cstheme="minorHAnsi"/>
          <w:highlight w:val="cyan"/>
        </w:rPr>
        <w:t xml:space="preserve">that has </w:t>
      </w:r>
      <w:r w:rsidRPr="00CE7A25">
        <w:rPr>
          <w:rStyle w:val="Emphasis"/>
          <w:rFonts w:asciiTheme="minorHAnsi" w:hAnsiTheme="minorHAnsi" w:cstheme="minorHAnsi"/>
          <w:highlight w:val="cyan"/>
        </w:rPr>
        <w:t>precipitated</w:t>
      </w:r>
      <w:r w:rsidRPr="00407BA1">
        <w:rPr>
          <w:rFonts w:asciiTheme="minorHAnsi" w:hAnsiTheme="minorHAnsi" w:cstheme="minorHAnsi"/>
          <w:sz w:val="14"/>
        </w:rPr>
        <w:t xml:space="preserve"> the sixth mass </w:t>
      </w:r>
      <w:r w:rsidRPr="00CE7A25">
        <w:rPr>
          <w:rStyle w:val="Emphasis"/>
          <w:rFonts w:asciiTheme="minorHAnsi" w:hAnsiTheme="minorHAnsi" w:cstheme="minorHAnsi"/>
          <w:highlight w:val="cyan"/>
        </w:rPr>
        <w:t>extinction</w:t>
      </w:r>
      <w:r w:rsidRPr="00407BA1">
        <w:rPr>
          <w:rFonts w:asciiTheme="minorHAnsi" w:hAnsiTheme="minorHAnsi" w:cstheme="minorHAnsi"/>
          <w:sz w:val="14"/>
        </w:rPr>
        <w:t>.</w:t>
      </w:r>
    </w:p>
    <w:p w14:paraId="4B5B171E" w14:textId="77777777" w:rsidR="00E7005C" w:rsidRDefault="00E7005C" w:rsidP="00E7005C">
      <w:pPr>
        <w:rPr>
          <w:rStyle w:val="Emphasis"/>
        </w:rPr>
      </w:pPr>
    </w:p>
    <w:p w14:paraId="0092B70A" w14:textId="77777777" w:rsidR="00E7005C" w:rsidRPr="007022AD" w:rsidRDefault="00E7005C" w:rsidP="00E7005C"/>
    <w:p w14:paraId="2742E6FB" w14:textId="7FB3DD9C" w:rsidR="00E7005C" w:rsidRDefault="00E7005C" w:rsidP="00E7005C">
      <w:pPr>
        <w:pStyle w:val="Heading2"/>
      </w:pPr>
      <w:r>
        <w:t>ADV---Prison Labor</w:t>
      </w:r>
    </w:p>
    <w:p w14:paraId="56D36875" w14:textId="7484D742" w:rsidR="00E7005C" w:rsidRPr="00D8215E" w:rsidRDefault="00E7005C" w:rsidP="00E7005C">
      <w:pPr>
        <w:pStyle w:val="Heading3"/>
      </w:pPr>
      <w:r>
        <w:t>Solvency---1NC</w:t>
      </w:r>
    </w:p>
    <w:p w14:paraId="075B3AB8" w14:textId="77777777" w:rsidR="00E7005C" w:rsidRPr="00667FFE" w:rsidRDefault="00E7005C" w:rsidP="00E7005C">
      <w:pPr>
        <w:keepNext/>
        <w:keepLines/>
        <w:spacing w:before="40"/>
        <w:outlineLvl w:val="3"/>
        <w:rPr>
          <w:rFonts w:eastAsia="Times New Roman"/>
          <w:b/>
          <w:iCs/>
          <w:sz w:val="26"/>
        </w:rPr>
      </w:pPr>
      <w:r w:rsidRPr="00667FFE">
        <w:rPr>
          <w:rFonts w:eastAsia="Times New Roman"/>
          <w:b/>
          <w:iCs/>
          <w:sz w:val="26"/>
        </w:rPr>
        <w:t>Even the most vigorous NLRB doesn’t stand a chance against corporations</w:t>
      </w:r>
    </w:p>
    <w:p w14:paraId="51E85758" w14:textId="77777777" w:rsidR="00E7005C" w:rsidRPr="00667FFE" w:rsidRDefault="00E7005C" w:rsidP="00E7005C">
      <w:pPr>
        <w:rPr>
          <w:rFonts w:eastAsia="Aptos"/>
        </w:rPr>
      </w:pPr>
      <w:r w:rsidRPr="00667FFE">
        <w:rPr>
          <w:rFonts w:eastAsia="Aptos"/>
          <w:b/>
          <w:bCs/>
          <w:sz w:val="26"/>
        </w:rPr>
        <w:t>Greenhouse 23</w:t>
      </w:r>
      <w:r w:rsidRPr="00667FFE">
        <w:rPr>
          <w:rFonts w:eastAsia="Aptos"/>
        </w:rPr>
        <w:t xml:space="preserve">, journalist and author, focusing on labour and the workplace, as well as economic and legal </w:t>
      </w:r>
      <w:proofErr w:type="gramStart"/>
      <w:r w:rsidRPr="00667FFE">
        <w:rPr>
          <w:rFonts w:eastAsia="Aptos"/>
        </w:rPr>
        <w:t>issues  (</w:t>
      </w:r>
      <w:proofErr w:type="gramEnd"/>
      <w:r w:rsidRPr="00667FFE">
        <w:rPr>
          <w:rFonts w:eastAsia="Aptos"/>
        </w:rPr>
        <w:t>Steven, “‘Old-school union busting’: how US corporations are quashing the new wave of organizing,” The Guardian, https://www.theguardian.com/us-news/2023/feb/26/amazon-trader-joes-starbucks-anti-union-measures)</w:t>
      </w:r>
    </w:p>
    <w:p w14:paraId="596BB524" w14:textId="77777777" w:rsidR="00E7005C" w:rsidRPr="00667FFE" w:rsidRDefault="00E7005C" w:rsidP="00E7005C">
      <w:pPr>
        <w:rPr>
          <w:rFonts w:eastAsia="Aptos"/>
          <w:sz w:val="16"/>
        </w:rPr>
      </w:pPr>
      <w:r w:rsidRPr="00667FFE">
        <w:rPr>
          <w:rFonts w:eastAsia="Aptos"/>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14110EAE" w14:textId="77777777" w:rsidR="00E7005C" w:rsidRPr="00667FFE" w:rsidRDefault="00E7005C" w:rsidP="00E7005C">
      <w:pPr>
        <w:rPr>
          <w:rFonts w:eastAsia="Aptos"/>
          <w:sz w:val="16"/>
        </w:rPr>
      </w:pPr>
      <w:r w:rsidRPr="00667FFE">
        <w:rPr>
          <w:rFonts w:eastAsia="Aptos"/>
          <w:u w:val="single"/>
        </w:rPr>
        <w:t>The</w:t>
      </w:r>
      <w:r w:rsidRPr="00667FFE">
        <w:rPr>
          <w:rFonts w:eastAsia="Aptos"/>
          <w:sz w:val="16"/>
        </w:rPr>
        <w:t xml:space="preserve"> National Labor Relations Board (</w:t>
      </w:r>
      <w:r w:rsidRPr="00667FFE">
        <w:rPr>
          <w:rFonts w:eastAsia="Aptos"/>
          <w:b/>
          <w:iCs/>
          <w:u w:val="single"/>
          <w:bdr w:val="single" w:sz="8" w:space="0" w:color="auto"/>
        </w:rPr>
        <w:t>NLRB</w:t>
      </w:r>
      <w:r w:rsidRPr="00667FFE">
        <w:rPr>
          <w:rFonts w:eastAsia="Aptos"/>
          <w:sz w:val="16"/>
        </w:rPr>
        <w:t xml:space="preserve">), </w:t>
      </w:r>
      <w:r w:rsidRPr="00667FFE">
        <w:rPr>
          <w:rFonts w:eastAsia="Aptos"/>
          <w:u w:val="single"/>
        </w:rPr>
        <w:t>the federal agency that polices labor-management relations, has accused Starbucks and Amazon of a slew of illegal anti-union practices</w:t>
      </w:r>
      <w:r w:rsidRPr="00667FFE">
        <w:rPr>
          <w:rFonts w:eastAsia="Aptos"/>
          <w:sz w:val="16"/>
        </w:rPr>
        <w:t xml:space="preserve">, among them firing many workers in retaliation for backing a union. </w:t>
      </w:r>
      <w:r w:rsidRPr="00667FFE">
        <w:rPr>
          <w:rFonts w:eastAsia="Aptos"/>
          <w:b/>
          <w:iCs/>
          <w:u w:val="single"/>
          <w:bdr w:val="single" w:sz="8" w:space="0" w:color="auto"/>
        </w:rPr>
        <w:t>Nonetheless</w:t>
      </w:r>
      <w:r w:rsidRPr="00667FFE">
        <w:rPr>
          <w:rFonts w:eastAsia="Aptos"/>
          <w:sz w:val="16"/>
        </w:rPr>
        <w:t xml:space="preserve">, </w:t>
      </w:r>
      <w:r w:rsidRPr="00667FFE">
        <w:rPr>
          <w:rFonts w:eastAsia="Aptos"/>
          <w:u w:val="single"/>
        </w:rPr>
        <w:t xml:space="preserve">many </w:t>
      </w:r>
      <w:proofErr w:type="gramStart"/>
      <w:r w:rsidRPr="00667FFE">
        <w:rPr>
          <w:rFonts w:eastAsia="Aptos"/>
          <w:u w:val="single"/>
        </w:rPr>
        <w:t>workplace</w:t>
      </w:r>
      <w:proofErr w:type="gramEnd"/>
      <w:r w:rsidRPr="00667FFE">
        <w:rPr>
          <w:rFonts w:eastAsia="Aptos"/>
          <w:u w:val="single"/>
        </w:rPr>
        <w:t xml:space="preserve"> </w:t>
      </w:r>
      <w:r w:rsidRPr="00CB7DC5">
        <w:rPr>
          <w:rFonts w:eastAsia="Aptos"/>
          <w:highlight w:val="cyan"/>
          <w:u w:val="single"/>
        </w:rPr>
        <w:t xml:space="preserve">experts question whether the NLRB’s efforts, </w:t>
      </w:r>
      <w:r w:rsidRPr="00CB7DC5">
        <w:rPr>
          <w:rFonts w:eastAsia="Aptos"/>
          <w:b/>
          <w:iCs/>
          <w:sz w:val="30"/>
          <w:szCs w:val="30"/>
          <w:highlight w:val="cyan"/>
          <w:u w:val="single"/>
          <w:bdr w:val="single" w:sz="8" w:space="0" w:color="auto"/>
        </w:rPr>
        <w:t>no matter how vigorous</w:t>
      </w:r>
      <w:r w:rsidRPr="00CB7DC5">
        <w:rPr>
          <w:rFonts w:eastAsia="Aptos"/>
          <w:highlight w:val="cyan"/>
          <w:u w:val="single"/>
        </w:rPr>
        <w:t xml:space="preserve">, can </w:t>
      </w:r>
      <w:proofErr w:type="gramStart"/>
      <w:r w:rsidRPr="00CB7DC5">
        <w:rPr>
          <w:rFonts w:eastAsia="Aptos"/>
          <w:highlight w:val="cyan"/>
          <w:u w:val="single"/>
        </w:rPr>
        <w:t>assure</w:t>
      </w:r>
      <w:proofErr w:type="gramEnd"/>
      <w:r w:rsidRPr="00667FFE">
        <w:rPr>
          <w:rFonts w:eastAsia="Aptos"/>
          <w:u w:val="single"/>
        </w:rPr>
        <w:t xml:space="preserve"> that </w:t>
      </w:r>
      <w:r w:rsidRPr="00CB7DC5">
        <w:rPr>
          <w:rFonts w:eastAsia="Aptos"/>
          <w:highlight w:val="cyan"/>
          <w:u w:val="single"/>
        </w:rPr>
        <w:t>workers</w:t>
      </w:r>
      <w:r w:rsidRPr="00667FFE">
        <w:rPr>
          <w:rFonts w:eastAsia="Aptos"/>
          <w:u w:val="single"/>
        </w:rPr>
        <w:t xml:space="preserve"> have </w:t>
      </w:r>
      <w:r w:rsidRPr="00CB7DC5">
        <w:rPr>
          <w:rFonts w:eastAsia="Aptos"/>
          <w:highlight w:val="cyan"/>
          <w:u w:val="single"/>
        </w:rPr>
        <w:t xml:space="preserve">a </w:t>
      </w:r>
      <w:r w:rsidRPr="00CB7DC5">
        <w:rPr>
          <w:rStyle w:val="Emphasis"/>
          <w:highlight w:val="cyan"/>
        </w:rPr>
        <w:t>fair shot</w:t>
      </w:r>
      <w:r w:rsidRPr="00667FFE">
        <w:rPr>
          <w:rFonts w:eastAsia="Aptos"/>
          <w:u w:val="single"/>
        </w:rPr>
        <w:t xml:space="preserve"> at unionizing</w:t>
      </w:r>
      <w:r w:rsidRPr="00667FFE">
        <w:rPr>
          <w:rFonts w:eastAsia="Aptos"/>
          <w:sz w:val="16"/>
        </w:rPr>
        <w:t>.</w:t>
      </w:r>
    </w:p>
    <w:p w14:paraId="6D6CF290" w14:textId="77777777" w:rsidR="00E7005C" w:rsidRPr="00667FFE" w:rsidRDefault="00E7005C" w:rsidP="00E7005C">
      <w:pPr>
        <w:rPr>
          <w:rFonts w:eastAsia="Aptos"/>
          <w:sz w:val="16"/>
        </w:rPr>
      </w:pPr>
      <w:r w:rsidRPr="00667FFE">
        <w:rPr>
          <w:rFonts w:eastAsia="Aptos"/>
          <w:sz w:val="16"/>
        </w:rPr>
        <w:t>“</w:t>
      </w:r>
      <w:r w:rsidRPr="00667FFE">
        <w:rPr>
          <w:rFonts w:eastAsia="Aptos"/>
          <w:u w:val="single"/>
        </w:rPr>
        <w:t xml:space="preserve">We’re seeing the same situation over and over – workers going up against billionaires and billion-dollar companies with an endless </w:t>
      </w:r>
      <w:proofErr w:type="gramStart"/>
      <w:r w:rsidRPr="00667FFE">
        <w:rPr>
          <w:rFonts w:eastAsia="Aptos"/>
          <w:u w:val="single"/>
        </w:rPr>
        <w:t>amount</w:t>
      </w:r>
      <w:proofErr w:type="gramEnd"/>
      <w:r w:rsidRPr="00667FFE">
        <w:rPr>
          <w:rFonts w:eastAsia="Aptos"/>
          <w:u w:val="single"/>
        </w:rPr>
        <w:t xml:space="preserve"> of resources</w:t>
      </w:r>
      <w:r w:rsidRPr="00667FFE">
        <w:rPr>
          <w:rFonts w:eastAsia="Aptos"/>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CB7DC5">
        <w:rPr>
          <w:rFonts w:eastAsia="Aptos"/>
          <w:b/>
          <w:iCs/>
          <w:highlight w:val="cyan"/>
          <w:u w:val="single"/>
          <w:bdr w:val="single" w:sz="8" w:space="0" w:color="auto"/>
        </w:rPr>
        <w:t>there are a lot of obstacles</w:t>
      </w:r>
      <w:r w:rsidRPr="00667FFE">
        <w:rPr>
          <w:rFonts w:eastAsia="Aptos"/>
          <w:sz w:val="16"/>
        </w:rPr>
        <w:t xml:space="preserve"> to overcome.”</w:t>
      </w:r>
    </w:p>
    <w:p w14:paraId="07A277DA" w14:textId="77777777" w:rsidR="00E7005C" w:rsidRPr="00667FFE" w:rsidRDefault="00E7005C" w:rsidP="00E7005C">
      <w:pPr>
        <w:rPr>
          <w:rFonts w:eastAsia="Aptos"/>
          <w:sz w:val="16"/>
        </w:rPr>
      </w:pPr>
      <w:r w:rsidRPr="00667FFE">
        <w:rPr>
          <w:rFonts w:eastAsia="Aptos"/>
          <w:sz w:val="16"/>
        </w:rPr>
        <w:t>“</w:t>
      </w:r>
      <w:r w:rsidRPr="00667FFE">
        <w:rPr>
          <w:rFonts w:eastAsia="Aptos"/>
          <w:u w:val="single"/>
        </w:rPr>
        <w:t>The labor board is doing its job</w:t>
      </w:r>
      <w:r w:rsidRPr="00667FFE">
        <w:rPr>
          <w:rFonts w:eastAsia="Aptos"/>
          <w:sz w:val="16"/>
        </w:rPr>
        <w:t xml:space="preserve"> with the limited resources it has,” she added. “But </w:t>
      </w:r>
      <w:r w:rsidRPr="00CB7DC5">
        <w:rPr>
          <w:rFonts w:eastAsia="Aptos"/>
          <w:b/>
          <w:iCs/>
          <w:sz w:val="28"/>
          <w:szCs w:val="28"/>
          <w:highlight w:val="cyan"/>
          <w:u w:val="single"/>
          <w:bdr w:val="single" w:sz="8" w:space="0" w:color="auto"/>
        </w:rPr>
        <w:t>Starbucks continues to break the law flagrantly</w:t>
      </w:r>
      <w:r w:rsidRPr="00667FFE">
        <w:rPr>
          <w:rFonts w:eastAsia="Aptos"/>
          <w:sz w:val="16"/>
        </w:rPr>
        <w:t xml:space="preserve">.” The union asserts that </w:t>
      </w:r>
      <w:r w:rsidRPr="00CB7DC5">
        <w:rPr>
          <w:rFonts w:eastAsia="Aptos"/>
          <w:highlight w:val="cyan"/>
          <w:u w:val="single"/>
        </w:rPr>
        <w:t>Starbucks</w:t>
      </w:r>
      <w:r w:rsidRPr="00667FFE">
        <w:rPr>
          <w:rFonts w:eastAsia="Aptos"/>
          <w:u w:val="single"/>
        </w:rPr>
        <w:t xml:space="preserve"> has engaged </w:t>
      </w:r>
      <w:r w:rsidRPr="005A24AF">
        <w:rPr>
          <w:rFonts w:eastAsia="Aptos"/>
          <w:highlight w:val="cyan"/>
          <w:u w:val="single"/>
        </w:rPr>
        <w:t>in illegal retaliation</w:t>
      </w:r>
      <w:r w:rsidRPr="00667FFE">
        <w:rPr>
          <w:rFonts w:eastAsia="Aptos"/>
          <w:u w:val="single"/>
        </w:rPr>
        <w:t xml:space="preserve"> by firing 150 pro-union baristas and closing a dozen recently unionized stores</w:t>
      </w:r>
      <w:r w:rsidRPr="00667FFE">
        <w:rPr>
          <w:rFonts w:eastAsia="Aptos"/>
          <w:sz w:val="16"/>
        </w:rPr>
        <w:t>.</w:t>
      </w:r>
    </w:p>
    <w:p w14:paraId="7EDC8B48" w14:textId="77777777" w:rsidR="00E7005C" w:rsidRPr="00667FFE" w:rsidRDefault="00E7005C" w:rsidP="00E7005C">
      <w:pPr>
        <w:rPr>
          <w:rFonts w:eastAsia="Aptos"/>
          <w:sz w:val="16"/>
        </w:rPr>
      </w:pPr>
      <w:r w:rsidRPr="00667FFE">
        <w:rPr>
          <w:rFonts w:eastAsia="Aptos"/>
          <w:sz w:val="16"/>
        </w:rPr>
        <w:t xml:space="preserve">Echoing many union leaders, Eisen </w:t>
      </w:r>
      <w:proofErr w:type="gramStart"/>
      <w:r w:rsidRPr="00667FFE">
        <w:rPr>
          <w:rFonts w:eastAsia="Aptos"/>
          <w:sz w:val="16"/>
        </w:rPr>
        <w:t>says</w:t>
      </w:r>
      <w:proofErr w:type="gramEnd"/>
      <w:r w:rsidRPr="00667FFE">
        <w:rPr>
          <w:rFonts w:eastAsia="Aptos"/>
          <w:sz w:val="16"/>
        </w:rPr>
        <w:t xml:space="preserve"> </w:t>
      </w:r>
      <w:r w:rsidRPr="005A24AF">
        <w:rPr>
          <w:rFonts w:eastAsia="Aptos"/>
          <w:b/>
          <w:iCs/>
          <w:highlight w:val="cyan"/>
          <w:u w:val="single"/>
          <w:bdr w:val="single" w:sz="8" w:space="0" w:color="auto"/>
        </w:rPr>
        <w:t>US labor laws</w:t>
      </w:r>
      <w:r w:rsidRPr="00667FFE">
        <w:rPr>
          <w:rFonts w:eastAsia="Aptos"/>
          <w:sz w:val="16"/>
        </w:rPr>
        <w:t xml:space="preserve"> are woefully inadequate because they </w:t>
      </w:r>
      <w:r w:rsidRPr="005A24AF">
        <w:rPr>
          <w:rFonts w:eastAsia="Aptos"/>
          <w:b/>
          <w:iCs/>
          <w:highlight w:val="cyan"/>
          <w:u w:val="single"/>
          <w:bdr w:val="single" w:sz="8" w:space="0" w:color="auto"/>
        </w:rPr>
        <w:t>don’t allow regulators</w:t>
      </w:r>
      <w:r w:rsidRPr="005A24AF">
        <w:rPr>
          <w:rFonts w:eastAsia="Aptos"/>
          <w:highlight w:val="cyan"/>
          <w:u w:val="single"/>
        </w:rPr>
        <w:t xml:space="preserve"> to impose </w:t>
      </w:r>
      <w:r w:rsidRPr="005A24AF">
        <w:rPr>
          <w:rFonts w:eastAsia="Aptos"/>
          <w:b/>
          <w:iCs/>
          <w:highlight w:val="cyan"/>
          <w:u w:val="single"/>
          <w:bdr w:val="single" w:sz="8" w:space="0" w:color="auto"/>
        </w:rPr>
        <w:t>any fines</w:t>
      </w:r>
      <w:r w:rsidRPr="005A24AF">
        <w:rPr>
          <w:rFonts w:eastAsia="Aptos"/>
          <w:highlight w:val="cyan"/>
          <w:u w:val="single"/>
        </w:rPr>
        <w:t xml:space="preserve"> on companies that break</w:t>
      </w:r>
      <w:r w:rsidRPr="00667FFE">
        <w:rPr>
          <w:rFonts w:eastAsia="Aptos"/>
          <w:u w:val="single"/>
        </w:rPr>
        <w:t xml:space="preserve"> the </w:t>
      </w:r>
      <w:r w:rsidRPr="005A24AF">
        <w:rPr>
          <w:rFonts w:eastAsia="Aptos"/>
          <w:highlight w:val="cyan"/>
          <w:u w:val="single"/>
        </w:rPr>
        <w:t xml:space="preserve">law when </w:t>
      </w:r>
      <w:r w:rsidRPr="005A24AF">
        <w:rPr>
          <w:rStyle w:val="Emphasis"/>
          <w:highlight w:val="cyan"/>
        </w:rPr>
        <w:t>fighting</w:t>
      </w:r>
      <w:r w:rsidRPr="00667FFE">
        <w:rPr>
          <w:rFonts w:eastAsia="Aptos"/>
          <w:u w:val="single"/>
        </w:rPr>
        <w:t xml:space="preserve"> against </w:t>
      </w:r>
      <w:r w:rsidRPr="005A24AF">
        <w:rPr>
          <w:rFonts w:eastAsia="Aptos"/>
          <w:highlight w:val="cyan"/>
          <w:u w:val="single"/>
        </w:rPr>
        <w:t>unionization</w:t>
      </w:r>
      <w:r w:rsidRPr="00667FFE">
        <w:rPr>
          <w:rFonts w:eastAsia="Aptos"/>
          <w:sz w:val="16"/>
        </w:rPr>
        <w:t>. Starbucks and Amazon deny firing anyone illegally or violating any laws in their fight against unionization.</w:t>
      </w:r>
    </w:p>
    <w:p w14:paraId="6DD845FC" w14:textId="77777777" w:rsidR="00E7005C" w:rsidRPr="00667FFE" w:rsidRDefault="00E7005C" w:rsidP="00E7005C">
      <w:pPr>
        <w:keepNext/>
        <w:keepLines/>
        <w:spacing w:before="40"/>
        <w:outlineLvl w:val="3"/>
        <w:rPr>
          <w:rFonts w:eastAsia="Times New Roman"/>
          <w:b/>
          <w:iCs/>
          <w:sz w:val="26"/>
        </w:rPr>
      </w:pPr>
      <w:r w:rsidRPr="00667FFE">
        <w:rPr>
          <w:rFonts w:eastAsia="Times New Roman"/>
          <w:b/>
          <w:iCs/>
          <w:sz w:val="26"/>
        </w:rPr>
        <w:t xml:space="preserve">The NLRA </w:t>
      </w:r>
      <w:r w:rsidRPr="00667FFE">
        <w:rPr>
          <w:rFonts w:eastAsia="Times New Roman"/>
          <w:b/>
          <w:iCs/>
          <w:sz w:val="26"/>
          <w:u w:val="single"/>
        </w:rPr>
        <w:t>legally enshrines</w:t>
      </w:r>
      <w:r w:rsidRPr="00667FFE">
        <w:rPr>
          <w:rFonts w:eastAsia="Times New Roman"/>
          <w:b/>
          <w:iCs/>
          <w:sz w:val="26"/>
        </w:rPr>
        <w:t xml:space="preserve"> unionbusting.</w:t>
      </w:r>
    </w:p>
    <w:p w14:paraId="1D01C611" w14:textId="77777777" w:rsidR="00E7005C" w:rsidRPr="00667FFE" w:rsidRDefault="00E7005C" w:rsidP="00E7005C">
      <w:pPr>
        <w:rPr>
          <w:rFonts w:eastAsia="Aptos"/>
        </w:rPr>
      </w:pPr>
      <w:r w:rsidRPr="00667FFE">
        <w:rPr>
          <w:rFonts w:eastAsia="Aptos"/>
          <w:b/>
          <w:bCs/>
          <w:sz w:val="26"/>
        </w:rPr>
        <w:t>Toppelberg 25</w:t>
      </w:r>
      <w:r w:rsidRPr="00667FFE">
        <w:rPr>
          <w:rFonts w:eastAsia="Aptos"/>
        </w:rPr>
        <w:t xml:space="preserve">, JD from Stanford Law School, Fellow at the American Economic Liberties Project, researcher at UC Hastings Law’s Center for Innovation, graduated from Yale in 2019 with distinction in Economics. (David, June, “Union-Led Direct Democracy,” Stanford Law Review; Stanford Vol. 77, Iss. </w:t>
      </w:r>
      <w:proofErr w:type="gramStart"/>
      <w:r w:rsidRPr="00667FFE">
        <w:rPr>
          <w:rFonts w:eastAsia="Aptos"/>
        </w:rPr>
        <w:t>6,  (</w:t>
      </w:r>
      <w:proofErr w:type="gramEnd"/>
      <w:r w:rsidRPr="00667FFE">
        <w:rPr>
          <w:rFonts w:eastAsia="Aptos"/>
        </w:rPr>
        <w:t>Jun 2025): 1629-1688, https://www.proquest.com/docview/3226380610?fromopenview=true&amp;pq-origsite=gscholar&amp;sourcetype=Scholarly%20Journals)</w:t>
      </w:r>
    </w:p>
    <w:p w14:paraId="681834D8" w14:textId="77777777" w:rsidR="00E7005C" w:rsidRPr="00667FFE" w:rsidRDefault="00E7005C" w:rsidP="00E7005C">
      <w:pPr>
        <w:rPr>
          <w:rFonts w:eastAsia="Aptos"/>
          <w:sz w:val="16"/>
        </w:rPr>
      </w:pPr>
      <w:r w:rsidRPr="00667FFE">
        <w:rPr>
          <w:rFonts w:eastAsia="Aptos"/>
          <w:sz w:val="16"/>
        </w:rPr>
        <w:t xml:space="preserve">To briefly review these forces of the law, we can begin with the National Labor Relations Act (NLRA), which provides the legal foundation for collective organizing. The NLRA guarantees the right for most workers to organize unions and collectively bargain over working conditions, along with a set of procedures to vindicate and regularize these rights.3 But since at least the early 1980s, observers have noted that </w:t>
      </w:r>
      <w:r w:rsidRPr="00667FFE">
        <w:rPr>
          <w:rFonts w:eastAsia="Aptos"/>
          <w:highlight w:val="cyan"/>
          <w:u w:val="single"/>
        </w:rPr>
        <w:t xml:space="preserve">the Act is </w:t>
      </w:r>
      <w:r w:rsidRPr="00667FFE">
        <w:rPr>
          <w:rFonts w:eastAsia="Aptos"/>
          <w:b/>
          <w:iCs/>
          <w:highlight w:val="cyan"/>
          <w:u w:val="single"/>
          <w:bdr w:val="single" w:sz="8" w:space="0" w:color="auto"/>
        </w:rPr>
        <w:t>fatally underpowered</w:t>
      </w:r>
      <w:r w:rsidRPr="00667FFE">
        <w:rPr>
          <w:rFonts w:eastAsia="Aptos"/>
          <w:sz w:val="16"/>
        </w:rPr>
        <w:t xml:space="preserve">. The principal critique is that </w:t>
      </w:r>
      <w:r w:rsidRPr="00667FFE">
        <w:rPr>
          <w:rFonts w:eastAsia="Aptos"/>
          <w:u w:val="single"/>
        </w:rPr>
        <w:t>the NLRA gives employers too much power to interfere with unionization efforts, while offering unions few rights to push back</w:t>
      </w:r>
      <w:r w:rsidRPr="00667FFE">
        <w:rPr>
          <w:rFonts w:eastAsia="Aptos"/>
          <w:sz w:val="16"/>
        </w:rPr>
        <w:t xml:space="preserve"> on (often illegal) employer interference.4 </w:t>
      </w:r>
      <w:r w:rsidRPr="00667FFE">
        <w:rPr>
          <w:rFonts w:eastAsia="Aptos"/>
          <w:u w:val="single"/>
        </w:rPr>
        <w:t xml:space="preserve">Statutory </w:t>
      </w:r>
      <w:r w:rsidRPr="00667FFE">
        <w:rPr>
          <w:rFonts w:eastAsia="Aptos"/>
          <w:highlight w:val="cyan"/>
          <w:u w:val="single"/>
        </w:rPr>
        <w:t xml:space="preserve">remedies against </w:t>
      </w:r>
      <w:r w:rsidRPr="00667FFE">
        <w:rPr>
          <w:rFonts w:eastAsia="Aptos"/>
          <w:b/>
          <w:iCs/>
          <w:highlight w:val="cyan"/>
          <w:u w:val="single"/>
          <w:bdr w:val="single" w:sz="8" w:space="0" w:color="auto"/>
        </w:rPr>
        <w:t>unionbusting employers</w:t>
      </w:r>
      <w:r w:rsidRPr="00667FFE">
        <w:rPr>
          <w:rFonts w:eastAsia="Aptos"/>
          <w:highlight w:val="cyan"/>
          <w:u w:val="single"/>
        </w:rPr>
        <w:t xml:space="preserve"> are</w:t>
      </w:r>
      <w:r w:rsidRPr="00667FFE">
        <w:rPr>
          <w:rFonts w:eastAsia="Aptos"/>
          <w:u w:val="single"/>
        </w:rPr>
        <w:t xml:space="preserve"> extraordinarily weak</w:t>
      </w:r>
      <w:r w:rsidRPr="00667FFE">
        <w:rPr>
          <w:rFonts w:eastAsia="Aptos"/>
          <w:sz w:val="16"/>
        </w:rPr>
        <w:t xml:space="preserve">, </w:t>
      </w:r>
      <w:r w:rsidRPr="00667FFE">
        <w:rPr>
          <w:rFonts w:eastAsia="Aptos"/>
          <w:highlight w:val="cyan"/>
          <w:u w:val="single"/>
        </w:rPr>
        <w:t xml:space="preserve">limited to </w:t>
      </w:r>
      <w:r w:rsidRPr="00667FFE">
        <w:rPr>
          <w:rFonts w:eastAsia="Aptos"/>
          <w:b/>
          <w:iCs/>
          <w:highlight w:val="cyan"/>
          <w:u w:val="single"/>
          <w:bdr w:val="single" w:sz="8" w:space="0" w:color="auto"/>
        </w:rPr>
        <w:t>no- or low-cost penalties</w:t>
      </w:r>
      <w:r w:rsidRPr="00667FFE">
        <w:rPr>
          <w:rFonts w:eastAsia="Aptos"/>
          <w:highlight w:val="cyan"/>
          <w:u w:val="single"/>
        </w:rPr>
        <w:t xml:space="preserve"> </w:t>
      </w:r>
      <w:r w:rsidRPr="00667FFE">
        <w:rPr>
          <w:rFonts w:eastAsia="Aptos"/>
          <w:u w:val="single"/>
        </w:rPr>
        <w:t xml:space="preserve">such as injunctions, reinstatement, and backpay-and usually </w:t>
      </w:r>
      <w:r w:rsidRPr="00667FFE">
        <w:rPr>
          <w:rFonts w:eastAsia="Aptos"/>
          <w:b/>
          <w:iCs/>
          <w:highlight w:val="cyan"/>
          <w:u w:val="single"/>
          <w:bdr w:val="single" w:sz="8" w:space="0" w:color="auto"/>
        </w:rPr>
        <w:t>far cheaper</w:t>
      </w:r>
      <w:r w:rsidRPr="00667FFE">
        <w:rPr>
          <w:rFonts w:eastAsia="Aptos"/>
          <w:u w:val="single"/>
        </w:rPr>
        <w:t xml:space="preserve"> for employers </w:t>
      </w:r>
      <w:r w:rsidRPr="00667FFE">
        <w:rPr>
          <w:rFonts w:eastAsia="Aptos"/>
          <w:b/>
          <w:iCs/>
          <w:highlight w:val="cyan"/>
          <w:u w:val="single"/>
          <w:bdr w:val="single" w:sz="8" w:space="0" w:color="auto"/>
        </w:rPr>
        <w:t>than allowing unionization</w:t>
      </w:r>
      <w:r w:rsidRPr="00667FFE">
        <w:rPr>
          <w:rFonts w:eastAsia="Aptos"/>
          <w:sz w:val="16"/>
        </w:rPr>
        <w:t xml:space="preserve">.5 </w:t>
      </w:r>
      <w:r w:rsidRPr="00667FFE">
        <w:rPr>
          <w:rFonts w:eastAsia="Aptos"/>
          <w:highlight w:val="cyan"/>
          <w:u w:val="single"/>
        </w:rPr>
        <w:t>The</w:t>
      </w:r>
      <w:r w:rsidRPr="00667FFE">
        <w:rPr>
          <w:rFonts w:eastAsia="Aptos"/>
          <w:u w:val="single"/>
        </w:rPr>
        <w:t xml:space="preserve"> Supreme </w:t>
      </w:r>
      <w:r w:rsidRPr="00667FFE">
        <w:rPr>
          <w:rFonts w:eastAsia="Aptos"/>
          <w:highlight w:val="cyan"/>
          <w:u w:val="single"/>
        </w:rPr>
        <w:t>Court</w:t>
      </w:r>
      <w:r w:rsidRPr="00667FFE">
        <w:rPr>
          <w:rFonts w:eastAsia="Aptos"/>
          <w:u w:val="single"/>
        </w:rPr>
        <w:t xml:space="preserve"> has </w:t>
      </w:r>
      <w:r w:rsidRPr="00667FFE">
        <w:rPr>
          <w:rFonts w:eastAsia="Aptos"/>
          <w:highlight w:val="cyan"/>
          <w:u w:val="single"/>
        </w:rPr>
        <w:t xml:space="preserve">interpreted the </w:t>
      </w:r>
      <w:r w:rsidRPr="00667FFE">
        <w:rPr>
          <w:rFonts w:eastAsia="Aptos"/>
          <w:b/>
          <w:iCs/>
          <w:highlight w:val="cyan"/>
          <w:u w:val="single"/>
          <w:bdr w:val="single" w:sz="8" w:space="0" w:color="auto"/>
        </w:rPr>
        <w:t>NLRA</w:t>
      </w:r>
      <w:r w:rsidRPr="00667FFE">
        <w:rPr>
          <w:rFonts w:eastAsia="Aptos"/>
          <w:u w:val="single"/>
        </w:rPr>
        <w:t xml:space="preserve"> </w:t>
      </w:r>
      <w:r w:rsidRPr="00667FFE">
        <w:rPr>
          <w:rFonts w:eastAsia="Aptos"/>
          <w:highlight w:val="cyan"/>
          <w:u w:val="single"/>
        </w:rPr>
        <w:t>as</w:t>
      </w:r>
      <w:r w:rsidRPr="00667FFE">
        <w:rPr>
          <w:rFonts w:eastAsia="Aptos"/>
          <w:u w:val="single"/>
        </w:rPr>
        <w:t xml:space="preserve"> providing the Board with "essentially </w:t>
      </w:r>
      <w:r w:rsidRPr="00667FFE">
        <w:rPr>
          <w:rFonts w:eastAsia="Aptos"/>
          <w:b/>
          <w:iCs/>
          <w:highlight w:val="cyan"/>
          <w:u w:val="single"/>
          <w:bdr w:val="single" w:sz="8" w:space="0" w:color="auto"/>
        </w:rPr>
        <w:t>remedial</w:t>
      </w:r>
      <w:r w:rsidRPr="00667FFE">
        <w:rPr>
          <w:rFonts w:eastAsia="Aptos"/>
          <w:sz w:val="16"/>
        </w:rPr>
        <w:t xml:space="preserve">" </w:t>
      </w:r>
      <w:r w:rsidRPr="00667FFE">
        <w:rPr>
          <w:rFonts w:eastAsia="Aptos"/>
          <w:b/>
          <w:iCs/>
          <w:highlight w:val="cyan"/>
          <w:u w:val="single"/>
          <w:bdr w:val="single" w:sz="8" w:space="0" w:color="auto"/>
        </w:rPr>
        <w:t>rather than "punitive</w:t>
      </w:r>
      <w:r w:rsidRPr="00667FFE">
        <w:rPr>
          <w:rFonts w:eastAsia="Aptos"/>
          <w:b/>
          <w:iCs/>
          <w:u w:val="single"/>
          <w:bdr w:val="single" w:sz="8" w:space="0" w:color="auto"/>
        </w:rPr>
        <w:t>"</w:t>
      </w:r>
      <w:r w:rsidRPr="00667FFE">
        <w:rPr>
          <w:rFonts w:eastAsia="Aptos"/>
          <w:u w:val="single"/>
        </w:rPr>
        <w:t xml:space="preserve"> powers</w:t>
      </w:r>
      <w:r w:rsidRPr="00667FFE">
        <w:rPr>
          <w:rFonts w:eastAsia="Aptos"/>
          <w:sz w:val="16"/>
        </w:rPr>
        <w:t xml:space="preserve">, and the Court has interceded when the National Labor Relations Board (NLRB) goes beyond these bounds.6 And </w:t>
      </w:r>
      <w:r w:rsidRPr="00667FFE">
        <w:rPr>
          <w:rFonts w:eastAsia="Aptos"/>
          <w:highlight w:val="cyan"/>
          <w:u w:val="single"/>
        </w:rPr>
        <w:t>because of</w:t>
      </w:r>
      <w:r w:rsidRPr="00667FFE">
        <w:rPr>
          <w:rFonts w:eastAsia="Aptos"/>
          <w:u w:val="single"/>
        </w:rPr>
        <w:t xml:space="preserve"> its slow processes, </w:t>
      </w:r>
      <w:r w:rsidRPr="00667FFE">
        <w:rPr>
          <w:rFonts w:eastAsia="Aptos"/>
          <w:highlight w:val="cyan"/>
          <w:u w:val="single"/>
        </w:rPr>
        <w:t>delays, and backlogs for adjudicating abuses and</w:t>
      </w:r>
      <w:r w:rsidRPr="00667FFE">
        <w:rPr>
          <w:rFonts w:eastAsia="Aptos"/>
          <w:u w:val="single"/>
        </w:rPr>
        <w:t xml:space="preserve"> certifying </w:t>
      </w:r>
      <w:r w:rsidRPr="00667FFE">
        <w:rPr>
          <w:rFonts w:eastAsia="Aptos"/>
          <w:highlight w:val="cyan"/>
          <w:u w:val="single"/>
        </w:rPr>
        <w:t>elections</w:t>
      </w:r>
      <w:r w:rsidRPr="00667FFE">
        <w:rPr>
          <w:rFonts w:eastAsia="Aptos"/>
          <w:u w:val="single"/>
        </w:rPr>
        <w:t xml:space="preserve">, </w:t>
      </w:r>
      <w:r w:rsidRPr="00667FFE">
        <w:rPr>
          <w:rFonts w:eastAsia="Aptos"/>
          <w:highlight w:val="cyan"/>
          <w:u w:val="single"/>
        </w:rPr>
        <w:t>the NLRB</w:t>
      </w:r>
      <w:r w:rsidRPr="00667FFE">
        <w:rPr>
          <w:rFonts w:eastAsia="Aptos"/>
          <w:u w:val="single"/>
        </w:rPr>
        <w:t xml:space="preserve"> </w:t>
      </w:r>
      <w:r w:rsidRPr="00667FFE">
        <w:rPr>
          <w:rFonts w:eastAsia="Aptos"/>
          <w:highlight w:val="cyan"/>
          <w:u w:val="single"/>
        </w:rPr>
        <w:t>can take years</w:t>
      </w:r>
      <w:r w:rsidRPr="00667FFE">
        <w:rPr>
          <w:rFonts w:eastAsia="Aptos"/>
          <w:u w:val="single"/>
        </w:rPr>
        <w:t xml:space="preserve"> </w:t>
      </w:r>
      <w:r w:rsidRPr="00667FFE">
        <w:rPr>
          <w:rFonts w:eastAsia="Aptos"/>
          <w:highlight w:val="cyan"/>
          <w:u w:val="single"/>
        </w:rPr>
        <w:t>to resolve the easiest cases</w:t>
      </w:r>
      <w:r w:rsidRPr="00667FFE">
        <w:rPr>
          <w:rFonts w:eastAsia="Aptos"/>
          <w:u w:val="single"/>
        </w:rPr>
        <w:t>.</w:t>
      </w:r>
      <w:r w:rsidRPr="00667FFE">
        <w:rPr>
          <w:rFonts w:eastAsia="Aptos"/>
          <w:sz w:val="16"/>
        </w:rPr>
        <w:t xml:space="preserve">7 The result is that </w:t>
      </w:r>
      <w:r w:rsidRPr="00667FFE">
        <w:rPr>
          <w:rFonts w:eastAsia="Aptos"/>
          <w:highlight w:val="cyan"/>
          <w:u w:val="single"/>
        </w:rPr>
        <w:t>the NLRA</w:t>
      </w:r>
      <w:r w:rsidRPr="00667FFE">
        <w:rPr>
          <w:rFonts w:eastAsia="Aptos"/>
          <w:sz w:val="16"/>
        </w:rPr>
        <w:t xml:space="preserve"> "more and more </w:t>
      </w:r>
      <w:r w:rsidRPr="00667FFE">
        <w:rPr>
          <w:rFonts w:eastAsia="Aptos"/>
          <w:highlight w:val="cyan"/>
          <w:u w:val="single"/>
        </w:rPr>
        <w:t xml:space="preserve">resembles an </w:t>
      </w:r>
      <w:r w:rsidRPr="00667FFE">
        <w:rPr>
          <w:rFonts w:eastAsia="Aptos"/>
          <w:b/>
          <w:iCs/>
          <w:highlight w:val="cyan"/>
          <w:u w:val="single"/>
          <w:bdr w:val="single" w:sz="8" w:space="0" w:color="auto"/>
        </w:rPr>
        <w:t>elegant tombstone</w:t>
      </w:r>
      <w:r w:rsidRPr="00667FFE">
        <w:rPr>
          <w:rFonts w:eastAsia="Aptos"/>
          <w:sz w:val="16"/>
        </w:rPr>
        <w:t xml:space="preserve"> </w:t>
      </w:r>
      <w:r w:rsidRPr="00667FFE">
        <w:rPr>
          <w:rFonts w:eastAsia="Aptos"/>
          <w:u w:val="single"/>
        </w:rPr>
        <w:t xml:space="preserve">for a </w:t>
      </w:r>
      <w:r w:rsidRPr="00667FFE">
        <w:rPr>
          <w:rFonts w:eastAsia="Aptos"/>
          <w:b/>
          <w:iCs/>
          <w:u w:val="single"/>
          <w:bdr w:val="single" w:sz="8" w:space="0" w:color="auto"/>
        </w:rPr>
        <w:t>dying institution</w:t>
      </w:r>
      <w:r w:rsidRPr="00667FFE">
        <w:rPr>
          <w:rFonts w:eastAsia="Aptos"/>
          <w:sz w:val="16"/>
        </w:rPr>
        <w:t>."8</w:t>
      </w:r>
    </w:p>
    <w:p w14:paraId="03B024EE" w14:textId="77777777" w:rsidR="00E7005C" w:rsidRPr="00D8215E" w:rsidRDefault="00E7005C" w:rsidP="00E7005C"/>
    <w:p w14:paraId="17856580" w14:textId="6F916712" w:rsidR="00E7005C" w:rsidRPr="00667FFE" w:rsidRDefault="00E7005C" w:rsidP="00E7005C">
      <w:pPr>
        <w:keepNext/>
        <w:keepLines/>
        <w:pageBreakBefore/>
        <w:spacing w:before="40"/>
        <w:jc w:val="center"/>
        <w:outlineLvl w:val="2"/>
        <w:rPr>
          <w:rFonts w:eastAsia="Times New Roman"/>
          <w:b/>
          <w:sz w:val="32"/>
          <w:szCs w:val="24"/>
          <w:u w:val="single"/>
        </w:rPr>
      </w:pPr>
      <w:r w:rsidRPr="00667FFE">
        <w:rPr>
          <w:rFonts w:eastAsia="Times New Roman"/>
          <w:b/>
          <w:sz w:val="32"/>
          <w:szCs w:val="24"/>
          <w:u w:val="single"/>
        </w:rPr>
        <w:t>Union Busting---</w:t>
      </w:r>
      <w:r>
        <w:rPr>
          <w:rFonts w:eastAsia="Times New Roman"/>
          <w:b/>
          <w:sz w:val="32"/>
          <w:szCs w:val="24"/>
          <w:u w:val="single"/>
        </w:rPr>
        <w:t>1NC</w:t>
      </w:r>
    </w:p>
    <w:p w14:paraId="7393AB53" w14:textId="77777777" w:rsidR="00E7005C" w:rsidRPr="00667FFE" w:rsidRDefault="00E7005C" w:rsidP="00E7005C">
      <w:pPr>
        <w:keepNext/>
        <w:keepLines/>
        <w:spacing w:before="40"/>
        <w:outlineLvl w:val="3"/>
        <w:rPr>
          <w:rFonts w:eastAsia="Times New Roman"/>
          <w:b/>
          <w:iCs/>
          <w:sz w:val="26"/>
        </w:rPr>
      </w:pPr>
      <w:r w:rsidRPr="00667FFE">
        <w:rPr>
          <w:rFonts w:eastAsia="Times New Roman"/>
          <w:b/>
          <w:iCs/>
          <w:sz w:val="26"/>
        </w:rPr>
        <w:t xml:space="preserve">“Rights” fail. Employer intransigence </w:t>
      </w:r>
      <w:r w:rsidRPr="00667FFE">
        <w:rPr>
          <w:rFonts w:eastAsia="Times New Roman"/>
          <w:b/>
          <w:iCs/>
          <w:sz w:val="26"/>
          <w:u w:val="single"/>
        </w:rPr>
        <w:t>and</w:t>
      </w:r>
      <w:r w:rsidRPr="00667FFE">
        <w:rPr>
          <w:rFonts w:eastAsia="Times New Roman"/>
          <w:b/>
          <w:iCs/>
          <w:sz w:val="26"/>
        </w:rPr>
        <w:t xml:space="preserve"> ineffective remedies prevent organizing and bargaining.</w:t>
      </w:r>
    </w:p>
    <w:p w14:paraId="03208877" w14:textId="77777777" w:rsidR="00E7005C" w:rsidRPr="00667FFE" w:rsidRDefault="00E7005C" w:rsidP="00E7005C">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121FF3B5" w14:textId="77777777" w:rsidR="00E7005C" w:rsidRPr="00667FFE" w:rsidRDefault="00E7005C" w:rsidP="00E7005C">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of organizing and bargaining render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form </w:t>
      </w:r>
      <w:r w:rsidRPr="00667FFE">
        <w:rPr>
          <w:rFonts w:eastAsia="Aptos"/>
          <w:u w:val="single"/>
        </w:rPr>
        <w:t>and join l</w:t>
      </w:r>
      <w:r w:rsidRPr="00667FFE">
        <w:rPr>
          <w:rFonts w:eastAsia="Aptos"/>
          <w:highlight w:val="cyan"/>
          <w:u w:val="single"/>
        </w:rPr>
        <w:t>abor organizations, and to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proofErr w:type="gramStart"/>
      <w:r w:rsidRPr="00667FFE">
        <w:rPr>
          <w:rFonts w:eastAsia="Aptos"/>
          <w:sz w:val="16"/>
        </w:rPr>
        <w:t>.23</w:t>
      </w:r>
      <w:proofErr w:type="gramEnd"/>
      <w:r w:rsidRPr="00667FFE">
        <w:rPr>
          <w:rFonts w:eastAsia="Aptos"/>
          <w:sz w:val="16"/>
        </w:rPr>
        <w:t xml:space="preserve">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6ED51C41" w14:textId="77777777" w:rsidR="00E7005C" w:rsidRPr="00667FFE" w:rsidRDefault="00E7005C" w:rsidP="00E7005C">
      <w:pPr>
        <w:keepNext/>
        <w:keepLines/>
        <w:spacing w:before="40"/>
        <w:outlineLvl w:val="3"/>
        <w:rPr>
          <w:rFonts w:eastAsia="Times New Roman"/>
          <w:b/>
          <w:iCs/>
          <w:sz w:val="26"/>
        </w:rPr>
      </w:pPr>
      <w:r w:rsidRPr="00667FFE">
        <w:rPr>
          <w:rFonts w:eastAsia="Times New Roman"/>
          <w:b/>
          <w:iCs/>
          <w:sz w:val="26"/>
        </w:rPr>
        <w:t>Here's dozens of actions corporations take to bust unions</w:t>
      </w:r>
    </w:p>
    <w:p w14:paraId="00A9CE9F" w14:textId="77777777" w:rsidR="00E7005C" w:rsidRPr="00667FFE" w:rsidRDefault="00E7005C" w:rsidP="00E7005C">
      <w:pPr>
        <w:rPr>
          <w:rFonts w:eastAsia="Aptos"/>
        </w:rPr>
      </w:pPr>
      <w:r w:rsidRPr="00667FFE">
        <w:rPr>
          <w:rFonts w:eastAsia="Aptos"/>
          <w:b/>
          <w:bCs/>
          <w:sz w:val="26"/>
          <w:szCs w:val="26"/>
        </w:rPr>
        <w:t>Logan 25</w:t>
      </w:r>
      <w:r w:rsidRPr="00667FFE">
        <w:rPr>
          <w:rFonts w:eastAsia="Aptos"/>
        </w:rPr>
        <w:t>, Ph.D., U.S. labor history, University of California, Davis, (John, “Corporate union busting in plain sight” Economic Policy Institute, January 28</w:t>
      </w:r>
      <w:r w:rsidRPr="00667FFE">
        <w:rPr>
          <w:rFonts w:eastAsia="Aptos"/>
          <w:vertAlign w:val="superscript"/>
        </w:rPr>
        <w:t>th</w:t>
      </w:r>
      <w:r w:rsidRPr="00667FFE">
        <w:rPr>
          <w:rFonts w:eastAsia="Aptos"/>
        </w:rPr>
        <w:t>, 2025, https://www.epi.org/publication/corporate-union-busting/</w:t>
      </w:r>
    </w:p>
    <w:p w14:paraId="0D68578C" w14:textId="77777777" w:rsidR="00E7005C" w:rsidRPr="00667FFE" w:rsidRDefault="00E7005C" w:rsidP="00E7005C">
      <w:pPr>
        <w:rPr>
          <w:rFonts w:eastAsia="Aptos"/>
          <w:u w:val="single"/>
        </w:rPr>
      </w:pPr>
      <w:r w:rsidRPr="00667FFE">
        <w:rPr>
          <w:rFonts w:eastAsia="Aptos"/>
          <w:u w:val="single"/>
        </w:rPr>
        <w:t xml:space="preserve">Corporate </w:t>
      </w:r>
      <w:r w:rsidRPr="00667FFE">
        <w:rPr>
          <w:rFonts w:eastAsia="Aptos"/>
          <w:highlight w:val="cyan"/>
          <w:u w:val="single"/>
        </w:rPr>
        <w:t>union busting is an enormous barrier</w:t>
      </w:r>
      <w:r w:rsidRPr="00667FFE">
        <w:rPr>
          <w:rFonts w:eastAsia="Aptos"/>
          <w:u w:val="single"/>
        </w:rPr>
        <w:t xml:space="preserve"> to worker organizing</w:t>
      </w:r>
    </w:p>
    <w:p w14:paraId="76F348A9" w14:textId="77777777" w:rsidR="00E7005C" w:rsidRPr="00667FFE" w:rsidRDefault="00E7005C" w:rsidP="00E7005C">
      <w:pPr>
        <w:rPr>
          <w:rFonts w:eastAsia="Aptos"/>
          <w:u w:val="single"/>
        </w:rPr>
      </w:pPr>
      <w:r w:rsidRPr="00667FFE">
        <w:rPr>
          <w:rFonts w:eastAsia="Aptos"/>
          <w:sz w:val="14"/>
        </w:rPr>
        <w:t xml:space="preserve"> Workers at Starbucks, Amazon, and Trader Joe’s have encountered multibillion-dollar corporations who are prepared to do whatever is necessary, lawful or unlawful, to crush their organizing campaigns. </w:t>
      </w:r>
      <w:r w:rsidRPr="00667FFE">
        <w:rPr>
          <w:rFonts w:eastAsia="Aptos"/>
          <w:u w:val="single"/>
        </w:rPr>
        <w:t>Unlawful acts have taken multiple forms, including:</w:t>
      </w:r>
    </w:p>
    <w:p w14:paraId="6E376694" w14:textId="77777777" w:rsidR="00E7005C" w:rsidRPr="00667FFE" w:rsidRDefault="00E7005C" w:rsidP="00E7005C">
      <w:pPr>
        <w:rPr>
          <w:rFonts w:eastAsia="Aptos"/>
          <w:u w:val="single"/>
        </w:rPr>
      </w:pPr>
      <w:r w:rsidRPr="00667FFE">
        <w:rPr>
          <w:rFonts w:eastAsia="Aptos"/>
          <w:highlight w:val="cyan"/>
          <w:u w:val="single"/>
        </w:rPr>
        <w:t>Terminating</w:t>
      </w:r>
      <w:r w:rsidRPr="00667FFE">
        <w:rPr>
          <w:rFonts w:eastAsia="Aptos"/>
          <w:u w:val="single"/>
        </w:rPr>
        <w:t xml:space="preserve"> union </w:t>
      </w:r>
      <w:r w:rsidRPr="00667FFE">
        <w:rPr>
          <w:rFonts w:eastAsia="Aptos"/>
          <w:highlight w:val="cyan"/>
          <w:u w:val="single"/>
        </w:rPr>
        <w:t>activists</w:t>
      </w:r>
      <w:r w:rsidRPr="00667FFE">
        <w:rPr>
          <w:rFonts w:eastAsia="Aptos"/>
          <w:u w:val="single"/>
        </w:rPr>
        <w:t xml:space="preserve"> and </w:t>
      </w:r>
      <w:proofErr w:type="gramStart"/>
      <w:r w:rsidRPr="00667FFE">
        <w:rPr>
          <w:rFonts w:eastAsia="Aptos"/>
          <w:u w:val="single"/>
        </w:rPr>
        <w:t>supporters;</w:t>
      </w:r>
      <w:proofErr w:type="gramEnd"/>
    </w:p>
    <w:p w14:paraId="5E6722A4" w14:textId="77777777" w:rsidR="00E7005C" w:rsidRPr="00667FFE" w:rsidRDefault="00E7005C" w:rsidP="00E7005C">
      <w:pPr>
        <w:rPr>
          <w:rFonts w:eastAsia="Aptos"/>
          <w:u w:val="single"/>
        </w:rPr>
      </w:pPr>
      <w:r w:rsidRPr="00667FFE">
        <w:rPr>
          <w:rFonts w:eastAsia="Aptos"/>
          <w:highlight w:val="cyan"/>
          <w:u w:val="single"/>
        </w:rPr>
        <w:t>Committing</w:t>
      </w:r>
      <w:r w:rsidRPr="00667FFE">
        <w:rPr>
          <w:rFonts w:eastAsia="Aptos"/>
          <w:u w:val="single"/>
        </w:rPr>
        <w:t xml:space="preserve"> acts of </w:t>
      </w:r>
      <w:r w:rsidRPr="00667FFE">
        <w:rPr>
          <w:rFonts w:eastAsia="Aptos"/>
          <w:highlight w:val="cyan"/>
          <w:u w:val="single"/>
        </w:rPr>
        <w:t>retaliation</w:t>
      </w:r>
      <w:r w:rsidRPr="00667FFE">
        <w:rPr>
          <w:rFonts w:eastAsia="Aptos"/>
          <w:u w:val="single"/>
        </w:rPr>
        <w:t xml:space="preserve"> against union activists and </w:t>
      </w:r>
      <w:proofErr w:type="gramStart"/>
      <w:r w:rsidRPr="00667FFE">
        <w:rPr>
          <w:rFonts w:eastAsia="Aptos"/>
          <w:u w:val="single"/>
        </w:rPr>
        <w:t>supporters;</w:t>
      </w:r>
      <w:proofErr w:type="gramEnd"/>
    </w:p>
    <w:p w14:paraId="35A8D68E" w14:textId="77777777" w:rsidR="00E7005C" w:rsidRPr="00667FFE" w:rsidRDefault="00E7005C" w:rsidP="00E7005C">
      <w:pPr>
        <w:rPr>
          <w:rFonts w:eastAsia="Aptos"/>
          <w:sz w:val="14"/>
        </w:rPr>
      </w:pPr>
      <w:r w:rsidRPr="00667FFE">
        <w:rPr>
          <w:rFonts w:eastAsia="Aptos"/>
          <w:sz w:val="14"/>
        </w:rPr>
        <w:t xml:space="preserve">Threatening to close unionized </w:t>
      </w:r>
      <w:proofErr w:type="gramStart"/>
      <w:r w:rsidRPr="00667FFE">
        <w:rPr>
          <w:rFonts w:eastAsia="Aptos"/>
          <w:sz w:val="14"/>
        </w:rPr>
        <w:t>facilities;</w:t>
      </w:r>
      <w:proofErr w:type="gramEnd"/>
    </w:p>
    <w:p w14:paraId="293BCB6C" w14:textId="77777777" w:rsidR="00E7005C" w:rsidRPr="00667FFE" w:rsidRDefault="00E7005C" w:rsidP="00E7005C">
      <w:pPr>
        <w:rPr>
          <w:rFonts w:eastAsia="Aptos"/>
          <w:u w:val="single"/>
        </w:rPr>
      </w:pPr>
      <w:r w:rsidRPr="00667FFE">
        <w:rPr>
          <w:rFonts w:eastAsia="Aptos"/>
          <w:highlight w:val="cyan"/>
          <w:u w:val="single"/>
        </w:rPr>
        <w:t>Closing unionized facilities</w:t>
      </w:r>
      <w:r w:rsidRPr="00667FFE">
        <w:rPr>
          <w:rFonts w:eastAsia="Aptos"/>
          <w:u w:val="single"/>
        </w:rPr>
        <w:t xml:space="preserve"> </w:t>
      </w:r>
      <w:proofErr w:type="gramStart"/>
      <w:r w:rsidRPr="00667FFE">
        <w:rPr>
          <w:rFonts w:eastAsia="Aptos"/>
          <w:u w:val="single"/>
        </w:rPr>
        <w:t>in order to</w:t>
      </w:r>
      <w:proofErr w:type="gramEnd"/>
      <w:r w:rsidRPr="00667FFE">
        <w:rPr>
          <w:rFonts w:eastAsia="Aptos"/>
          <w:u w:val="single"/>
        </w:rPr>
        <w:t xml:space="preserve"> send a message to workers in other facilities who might want to </w:t>
      </w:r>
      <w:proofErr w:type="gramStart"/>
      <w:r w:rsidRPr="00667FFE">
        <w:rPr>
          <w:rFonts w:eastAsia="Aptos"/>
          <w:u w:val="single"/>
        </w:rPr>
        <w:t>organize;</w:t>
      </w:r>
      <w:proofErr w:type="gramEnd"/>
    </w:p>
    <w:p w14:paraId="75F7ACCC" w14:textId="77777777" w:rsidR="00E7005C" w:rsidRPr="00667FFE" w:rsidRDefault="00E7005C" w:rsidP="00E7005C">
      <w:pPr>
        <w:rPr>
          <w:rFonts w:eastAsia="Aptos"/>
          <w:sz w:val="14"/>
        </w:rPr>
      </w:pPr>
      <w:r w:rsidRPr="00667FFE">
        <w:rPr>
          <w:rFonts w:eastAsia="Aptos"/>
          <w:u w:val="single"/>
        </w:rPr>
        <w:t xml:space="preserve">Providing </w:t>
      </w:r>
      <w:r w:rsidRPr="00667FFE">
        <w:rPr>
          <w:rFonts w:eastAsia="Aptos"/>
          <w:highlight w:val="cyan"/>
          <w:u w:val="single"/>
        </w:rPr>
        <w:t>wage increases</w:t>
      </w:r>
      <w:r w:rsidRPr="00667FFE">
        <w:rPr>
          <w:rFonts w:eastAsia="Aptos"/>
          <w:u w:val="single"/>
        </w:rPr>
        <w:t xml:space="preserve"> and benefit improvements </w:t>
      </w:r>
      <w:r w:rsidRPr="00667FFE">
        <w:rPr>
          <w:rFonts w:eastAsia="Aptos"/>
          <w:highlight w:val="cyan"/>
          <w:u w:val="single"/>
        </w:rPr>
        <w:t>to nonunion workers</w:t>
      </w:r>
      <w:r w:rsidRPr="00667FFE">
        <w:rPr>
          <w:rFonts w:eastAsia="Aptos"/>
          <w:sz w:val="14"/>
        </w:rPr>
        <w:t xml:space="preserve"> but denying them to workers in stores and workplaces that have voted for </w:t>
      </w:r>
      <w:proofErr w:type="gramStart"/>
      <w:r w:rsidRPr="00667FFE">
        <w:rPr>
          <w:rFonts w:eastAsia="Aptos"/>
          <w:sz w:val="14"/>
        </w:rPr>
        <w:t>unions;</w:t>
      </w:r>
      <w:proofErr w:type="gramEnd"/>
    </w:p>
    <w:p w14:paraId="39AD01A6" w14:textId="77777777" w:rsidR="00E7005C" w:rsidRPr="00667FFE" w:rsidRDefault="00E7005C" w:rsidP="00E7005C">
      <w:pPr>
        <w:rPr>
          <w:rFonts w:eastAsia="Aptos"/>
          <w:sz w:val="14"/>
        </w:rPr>
      </w:pPr>
      <w:r w:rsidRPr="00667FFE">
        <w:rPr>
          <w:rFonts w:eastAsia="Aptos"/>
          <w:sz w:val="14"/>
        </w:rPr>
        <w:t xml:space="preserve">Using disciplinary procedures to target union activists </w:t>
      </w:r>
      <w:proofErr w:type="gramStart"/>
      <w:r w:rsidRPr="00667FFE">
        <w:rPr>
          <w:rFonts w:eastAsia="Aptos"/>
          <w:sz w:val="14"/>
        </w:rPr>
        <w:t>in order to</w:t>
      </w:r>
      <w:proofErr w:type="gramEnd"/>
      <w:r w:rsidRPr="00667FFE">
        <w:rPr>
          <w:rFonts w:eastAsia="Aptos"/>
          <w:sz w:val="14"/>
        </w:rPr>
        <w:t xml:space="preserve"> terminate them or force them to </w:t>
      </w:r>
      <w:proofErr w:type="gramStart"/>
      <w:r w:rsidRPr="00667FFE">
        <w:rPr>
          <w:rFonts w:eastAsia="Aptos"/>
          <w:sz w:val="14"/>
        </w:rPr>
        <w:t>quit;</w:t>
      </w:r>
      <w:proofErr w:type="gramEnd"/>
    </w:p>
    <w:p w14:paraId="3D251ABE" w14:textId="77777777" w:rsidR="00E7005C" w:rsidRPr="00667FFE" w:rsidRDefault="00E7005C" w:rsidP="00E7005C">
      <w:pPr>
        <w:rPr>
          <w:rFonts w:eastAsia="Aptos"/>
          <w:u w:val="single"/>
        </w:rPr>
      </w:pPr>
      <w:r w:rsidRPr="00667FFE">
        <w:rPr>
          <w:rFonts w:eastAsia="Aptos"/>
          <w:highlight w:val="cyan"/>
          <w:u w:val="single"/>
        </w:rPr>
        <w:t>Threatening</w:t>
      </w:r>
      <w:r w:rsidRPr="00667FFE">
        <w:rPr>
          <w:rFonts w:eastAsia="Aptos"/>
          <w:u w:val="single"/>
        </w:rPr>
        <w:t xml:space="preserve"> to take away essential </w:t>
      </w:r>
      <w:r w:rsidRPr="00667FFE">
        <w:rPr>
          <w:rFonts w:eastAsia="Aptos"/>
          <w:highlight w:val="cyan"/>
          <w:u w:val="single"/>
        </w:rPr>
        <w:t>health benefits</w:t>
      </w:r>
      <w:r w:rsidRPr="00667FFE">
        <w:rPr>
          <w:rFonts w:eastAsia="Aptos"/>
          <w:u w:val="single"/>
        </w:rPr>
        <w:t xml:space="preserve"> if workers support </w:t>
      </w:r>
      <w:proofErr w:type="gramStart"/>
      <w:r w:rsidRPr="00667FFE">
        <w:rPr>
          <w:rFonts w:eastAsia="Aptos"/>
          <w:u w:val="single"/>
        </w:rPr>
        <w:t>unionization;</w:t>
      </w:r>
      <w:proofErr w:type="gramEnd"/>
    </w:p>
    <w:p w14:paraId="537FB1E8" w14:textId="77777777" w:rsidR="00E7005C" w:rsidRPr="00667FFE" w:rsidRDefault="00E7005C" w:rsidP="00E7005C">
      <w:pPr>
        <w:rPr>
          <w:rFonts w:eastAsia="Aptos"/>
          <w:sz w:val="14"/>
        </w:rPr>
      </w:pPr>
      <w:r w:rsidRPr="00667FFE">
        <w:rPr>
          <w:rFonts w:eastAsia="Aptos"/>
          <w:sz w:val="14"/>
        </w:rPr>
        <w:t xml:space="preserve">Promising workers rewards if they oppose </w:t>
      </w:r>
      <w:proofErr w:type="gramStart"/>
      <w:r w:rsidRPr="00667FFE">
        <w:rPr>
          <w:rFonts w:eastAsia="Aptos"/>
          <w:sz w:val="14"/>
        </w:rPr>
        <w:t>unionization;</w:t>
      </w:r>
      <w:proofErr w:type="gramEnd"/>
    </w:p>
    <w:p w14:paraId="64D8E4AD" w14:textId="77777777" w:rsidR="00E7005C" w:rsidRPr="00667FFE" w:rsidRDefault="00E7005C" w:rsidP="00E7005C">
      <w:pPr>
        <w:rPr>
          <w:rFonts w:eastAsia="Aptos"/>
          <w:u w:val="single"/>
        </w:rPr>
      </w:pPr>
      <w:r w:rsidRPr="00667FFE">
        <w:rPr>
          <w:rFonts w:eastAsia="Aptos"/>
          <w:highlight w:val="cyan"/>
          <w:u w:val="single"/>
        </w:rPr>
        <w:t>Reducing</w:t>
      </w:r>
      <w:r w:rsidRPr="00667FFE">
        <w:rPr>
          <w:rFonts w:eastAsia="Aptos"/>
          <w:u w:val="single"/>
        </w:rPr>
        <w:t xml:space="preserve"> workers’ </w:t>
      </w:r>
      <w:r w:rsidRPr="00667FFE">
        <w:rPr>
          <w:rFonts w:eastAsia="Aptos"/>
          <w:highlight w:val="cyan"/>
          <w:u w:val="single"/>
        </w:rPr>
        <w:t>hours</w:t>
      </w:r>
      <w:r w:rsidRPr="00667FFE">
        <w:rPr>
          <w:rFonts w:eastAsia="Aptos"/>
          <w:u w:val="single"/>
        </w:rPr>
        <w:t xml:space="preserve"> to the point they no longer qualify for health care and other essential </w:t>
      </w:r>
      <w:proofErr w:type="gramStart"/>
      <w:r w:rsidRPr="00667FFE">
        <w:rPr>
          <w:rFonts w:eastAsia="Aptos"/>
          <w:u w:val="single"/>
        </w:rPr>
        <w:t>benefits;</w:t>
      </w:r>
      <w:proofErr w:type="gramEnd"/>
    </w:p>
    <w:p w14:paraId="6FC9A10E" w14:textId="77777777" w:rsidR="00E7005C" w:rsidRPr="00667FFE" w:rsidRDefault="00E7005C" w:rsidP="00E7005C">
      <w:pPr>
        <w:rPr>
          <w:rFonts w:eastAsia="Aptos"/>
          <w:sz w:val="14"/>
        </w:rPr>
      </w:pPr>
      <w:r w:rsidRPr="00667FFE">
        <w:rPr>
          <w:rFonts w:eastAsia="Aptos"/>
          <w:sz w:val="14"/>
        </w:rPr>
        <w:t xml:space="preserve">Rigidly enforcing previously unenforced personnel policies to discipline union </w:t>
      </w:r>
      <w:proofErr w:type="gramStart"/>
      <w:r w:rsidRPr="00667FFE">
        <w:rPr>
          <w:rFonts w:eastAsia="Aptos"/>
          <w:sz w:val="14"/>
        </w:rPr>
        <w:t>supporters;</w:t>
      </w:r>
      <w:proofErr w:type="gramEnd"/>
    </w:p>
    <w:p w14:paraId="2534789E" w14:textId="77777777" w:rsidR="00E7005C" w:rsidRPr="00667FFE" w:rsidRDefault="00E7005C" w:rsidP="00E7005C">
      <w:pPr>
        <w:rPr>
          <w:rFonts w:eastAsia="Aptos"/>
          <w:sz w:val="14"/>
        </w:rPr>
      </w:pPr>
      <w:r w:rsidRPr="00667FFE">
        <w:rPr>
          <w:rFonts w:eastAsia="Aptos"/>
          <w:sz w:val="14"/>
        </w:rPr>
        <w:t xml:space="preserve">Targeting workers who are the most fearful of management pressure with anti-union </w:t>
      </w:r>
      <w:proofErr w:type="gramStart"/>
      <w:r w:rsidRPr="00667FFE">
        <w:rPr>
          <w:rFonts w:eastAsia="Aptos"/>
          <w:sz w:val="14"/>
        </w:rPr>
        <w:t>propaganda;</w:t>
      </w:r>
      <w:proofErr w:type="gramEnd"/>
    </w:p>
    <w:p w14:paraId="690419D7" w14:textId="77777777" w:rsidR="00E7005C" w:rsidRPr="00667FFE" w:rsidRDefault="00E7005C" w:rsidP="00E7005C">
      <w:pPr>
        <w:rPr>
          <w:rFonts w:eastAsia="Aptos"/>
          <w:sz w:val="14"/>
        </w:rPr>
      </w:pPr>
      <w:r w:rsidRPr="00667FFE">
        <w:rPr>
          <w:rFonts w:eastAsia="Aptos"/>
          <w:sz w:val="14"/>
        </w:rPr>
        <w:t xml:space="preserve">Using stalling and delaying tactics during first contract </w:t>
      </w:r>
      <w:proofErr w:type="gramStart"/>
      <w:r w:rsidRPr="00667FFE">
        <w:rPr>
          <w:rFonts w:eastAsia="Aptos"/>
          <w:sz w:val="14"/>
        </w:rPr>
        <w:t>negotiations;</w:t>
      </w:r>
      <w:proofErr w:type="gramEnd"/>
    </w:p>
    <w:p w14:paraId="5D604224" w14:textId="77777777" w:rsidR="00E7005C" w:rsidRPr="00667FFE" w:rsidRDefault="00E7005C" w:rsidP="00E7005C">
      <w:pPr>
        <w:rPr>
          <w:rFonts w:eastAsia="Aptos"/>
          <w:u w:val="single"/>
        </w:rPr>
      </w:pPr>
      <w:r w:rsidRPr="00667FFE">
        <w:rPr>
          <w:rFonts w:eastAsia="Aptos"/>
          <w:highlight w:val="cyan"/>
          <w:u w:val="single"/>
        </w:rPr>
        <w:t>Other</w:t>
      </w:r>
      <w:r w:rsidRPr="00667FFE">
        <w:rPr>
          <w:rFonts w:eastAsia="Aptos"/>
          <w:u w:val="single"/>
        </w:rPr>
        <w:t xml:space="preserve"> corporate anti-union </w:t>
      </w:r>
      <w:r w:rsidRPr="00667FFE">
        <w:rPr>
          <w:rFonts w:eastAsia="Aptos"/>
          <w:highlight w:val="cyan"/>
          <w:u w:val="single"/>
        </w:rPr>
        <w:t xml:space="preserve">tactics are currently lawful </w:t>
      </w:r>
      <w:r w:rsidRPr="00667FFE">
        <w:rPr>
          <w:rFonts w:eastAsia="Aptos"/>
          <w:u w:val="single"/>
        </w:rPr>
        <w:t>but nevertheless effective at undermining workers’ right to organize, including: </w:t>
      </w:r>
    </w:p>
    <w:p w14:paraId="50D654A4" w14:textId="77777777" w:rsidR="00E7005C" w:rsidRPr="00667FFE" w:rsidRDefault="00E7005C" w:rsidP="00E7005C">
      <w:pPr>
        <w:rPr>
          <w:rFonts w:eastAsia="Aptos"/>
          <w:u w:val="single"/>
        </w:rPr>
      </w:pPr>
      <w:r w:rsidRPr="00667FFE">
        <w:rPr>
          <w:rFonts w:eastAsia="Aptos"/>
          <w:highlight w:val="cyan"/>
          <w:u w:val="single"/>
        </w:rPr>
        <w:t>Spending millions</w:t>
      </w:r>
      <w:r w:rsidRPr="00667FFE">
        <w:rPr>
          <w:rFonts w:eastAsia="Aptos"/>
          <w:u w:val="single"/>
        </w:rPr>
        <w:t xml:space="preserve"> of dollars </w:t>
      </w:r>
      <w:r w:rsidRPr="00667FFE">
        <w:rPr>
          <w:rFonts w:eastAsia="Aptos"/>
          <w:highlight w:val="cyan"/>
          <w:u w:val="single"/>
        </w:rPr>
        <w:t>on</w:t>
      </w:r>
      <w:r w:rsidRPr="00667FFE">
        <w:rPr>
          <w:rFonts w:eastAsia="Aptos"/>
          <w:u w:val="single"/>
        </w:rPr>
        <w:t xml:space="preserve"> sophisticated and powerful </w:t>
      </w:r>
      <w:r w:rsidRPr="00667FFE">
        <w:rPr>
          <w:rFonts w:eastAsia="Aptos"/>
          <w:highlight w:val="cyan"/>
          <w:u w:val="single"/>
        </w:rPr>
        <w:t>union avoidance</w:t>
      </w:r>
      <w:r w:rsidRPr="00667FFE">
        <w:rPr>
          <w:rFonts w:eastAsia="Aptos"/>
          <w:u w:val="single"/>
        </w:rPr>
        <w:t xml:space="preserve"> law </w:t>
      </w:r>
      <w:r w:rsidRPr="00667FFE">
        <w:rPr>
          <w:rFonts w:eastAsia="Aptos"/>
          <w:highlight w:val="cyan"/>
          <w:u w:val="single"/>
        </w:rPr>
        <w:t>firms</w:t>
      </w:r>
      <w:r w:rsidRPr="00667FFE">
        <w:rPr>
          <w:rFonts w:eastAsia="Aptos"/>
          <w:u w:val="single"/>
        </w:rPr>
        <w:t xml:space="preserve">, such as Littler Mendelson (Logan 2022b) and Morgan Lewis (Logan 2021b), to crush worker </w:t>
      </w:r>
      <w:proofErr w:type="gramStart"/>
      <w:r w:rsidRPr="00667FFE">
        <w:rPr>
          <w:rFonts w:eastAsia="Aptos"/>
          <w:u w:val="single"/>
        </w:rPr>
        <w:t>organizing;</w:t>
      </w:r>
      <w:proofErr w:type="gramEnd"/>
    </w:p>
    <w:p w14:paraId="4979F131" w14:textId="77777777" w:rsidR="00E7005C" w:rsidRPr="00667FFE" w:rsidRDefault="00E7005C" w:rsidP="00E7005C">
      <w:pPr>
        <w:rPr>
          <w:rFonts w:eastAsia="Aptos"/>
          <w:u w:val="single"/>
        </w:rPr>
      </w:pPr>
      <w:r w:rsidRPr="00667FFE">
        <w:rPr>
          <w:rFonts w:eastAsia="Aptos"/>
          <w:u w:val="single"/>
        </w:rPr>
        <w:t xml:space="preserve">Spending millions of dollars on external </w:t>
      </w:r>
      <w:r w:rsidRPr="00667FFE">
        <w:rPr>
          <w:rFonts w:eastAsia="Aptos"/>
          <w:highlight w:val="cyan"/>
          <w:u w:val="single"/>
        </w:rPr>
        <w:t>and</w:t>
      </w:r>
      <w:r w:rsidRPr="00667FFE">
        <w:rPr>
          <w:rFonts w:eastAsia="Aptos"/>
          <w:u w:val="single"/>
        </w:rPr>
        <w:t xml:space="preserve"> internal </w:t>
      </w:r>
      <w:r w:rsidRPr="00667FFE">
        <w:rPr>
          <w:rFonts w:eastAsia="Aptos"/>
          <w:highlight w:val="cyan"/>
          <w:u w:val="single"/>
        </w:rPr>
        <w:t>anti-union consultants</w:t>
      </w:r>
      <w:r w:rsidRPr="00667FFE">
        <w:rPr>
          <w:rFonts w:eastAsia="Aptos"/>
          <w:u w:val="single"/>
        </w:rPr>
        <w:t>, whose only job is to make it as difficult as possible for workers to be able to get a union (Logan 2006; Logan 2020; Logan 2021a; McNicholas et al. 2023a</w:t>
      </w:r>
      <w:proofErr w:type="gramStart"/>
      <w:r w:rsidRPr="00667FFE">
        <w:rPr>
          <w:rFonts w:eastAsia="Aptos"/>
          <w:u w:val="single"/>
        </w:rPr>
        <w:t>);</w:t>
      </w:r>
      <w:proofErr w:type="gramEnd"/>
    </w:p>
    <w:p w14:paraId="6626C7EE" w14:textId="77777777" w:rsidR="00E7005C" w:rsidRPr="00667FFE" w:rsidRDefault="00E7005C" w:rsidP="00E7005C">
      <w:pPr>
        <w:rPr>
          <w:rFonts w:eastAsia="Aptos"/>
          <w:u w:val="single"/>
        </w:rPr>
      </w:pPr>
      <w:r w:rsidRPr="00667FFE">
        <w:rPr>
          <w:rFonts w:eastAsia="Aptos"/>
          <w:highlight w:val="cyan"/>
          <w:u w:val="single"/>
        </w:rPr>
        <w:t>Firing managers</w:t>
      </w:r>
      <w:r w:rsidRPr="00667FFE">
        <w:rPr>
          <w:rFonts w:eastAsia="Aptos"/>
          <w:u w:val="single"/>
        </w:rPr>
        <w:t xml:space="preserve">—from store managers to senior executives—who are viewed as being </w:t>
      </w:r>
      <w:r w:rsidRPr="00667FFE">
        <w:rPr>
          <w:rFonts w:eastAsia="Aptos"/>
          <w:highlight w:val="cyan"/>
          <w:u w:val="single"/>
        </w:rPr>
        <w:t>insufficiently engaged in</w:t>
      </w:r>
      <w:r w:rsidRPr="00667FFE">
        <w:rPr>
          <w:rFonts w:eastAsia="Aptos"/>
          <w:u w:val="single"/>
        </w:rPr>
        <w:t xml:space="preserve"> corporate </w:t>
      </w:r>
      <w:r w:rsidRPr="00667FFE">
        <w:rPr>
          <w:rFonts w:eastAsia="Aptos"/>
          <w:highlight w:val="cyan"/>
          <w:u w:val="single"/>
        </w:rPr>
        <w:t xml:space="preserve">anti-union </w:t>
      </w:r>
      <w:proofErr w:type="gramStart"/>
      <w:r w:rsidRPr="00667FFE">
        <w:rPr>
          <w:rFonts w:eastAsia="Aptos"/>
          <w:highlight w:val="cyan"/>
          <w:u w:val="single"/>
        </w:rPr>
        <w:t>campaigns</w:t>
      </w:r>
      <w:r w:rsidRPr="00667FFE">
        <w:rPr>
          <w:rFonts w:eastAsia="Aptos"/>
          <w:u w:val="single"/>
        </w:rPr>
        <w:t>;</w:t>
      </w:r>
      <w:proofErr w:type="gramEnd"/>
    </w:p>
    <w:p w14:paraId="78D0DB36" w14:textId="77777777" w:rsidR="00E7005C" w:rsidRPr="00667FFE" w:rsidRDefault="00E7005C" w:rsidP="00E7005C">
      <w:pPr>
        <w:rPr>
          <w:rFonts w:eastAsia="Aptos"/>
          <w:u w:val="single"/>
        </w:rPr>
      </w:pPr>
      <w:r w:rsidRPr="00667FFE">
        <w:rPr>
          <w:rFonts w:eastAsia="Aptos"/>
          <w:highlight w:val="cyan"/>
          <w:u w:val="single"/>
        </w:rPr>
        <w:t>Using i</w:t>
      </w:r>
      <w:r w:rsidRPr="00667FFE">
        <w:rPr>
          <w:rFonts w:eastAsia="Aptos"/>
          <w:u w:val="single"/>
        </w:rPr>
        <w:t xml:space="preserve">ncreasingly sophisticated tactics, including </w:t>
      </w:r>
      <w:r w:rsidRPr="00667FFE">
        <w:rPr>
          <w:rFonts w:eastAsia="Aptos"/>
          <w:highlight w:val="cyan"/>
          <w:u w:val="single"/>
        </w:rPr>
        <w:t>data analytics</w:t>
      </w:r>
      <w:r w:rsidRPr="00667FFE">
        <w:rPr>
          <w:rFonts w:eastAsia="Aptos"/>
          <w:u w:val="single"/>
        </w:rPr>
        <w:t xml:space="preserve">, employee data </w:t>
      </w:r>
      <w:r w:rsidRPr="00667FFE">
        <w:rPr>
          <w:rFonts w:eastAsia="Aptos"/>
          <w:highlight w:val="cyan"/>
          <w:u w:val="single"/>
        </w:rPr>
        <w:t>surveys, covert surveillance, and anti-union “heat maps”</w:t>
      </w:r>
      <w:r w:rsidRPr="00667FFE">
        <w:rPr>
          <w:rFonts w:eastAsia="Aptos"/>
          <w:u w:val="single"/>
        </w:rPr>
        <w:t xml:space="preserve"> in their union avoidance activities (Kessler 2020; Vogel 2021).</w:t>
      </w:r>
    </w:p>
    <w:p w14:paraId="7F769A14" w14:textId="77777777" w:rsidR="00E7005C" w:rsidRPr="00667FFE" w:rsidRDefault="00E7005C" w:rsidP="00E7005C">
      <w:pPr>
        <w:rPr>
          <w:rFonts w:eastAsia="Aptos"/>
          <w:sz w:val="14"/>
        </w:rPr>
      </w:pPr>
      <w:bookmarkStart w:id="2" w:name="epi-toc-2"/>
      <w:bookmarkEnd w:id="2"/>
      <w:r w:rsidRPr="00667FFE">
        <w:rPr>
          <w:rFonts w:eastAsia="Aptos"/>
          <w:sz w:val="14"/>
        </w:rPr>
        <w:t>These tactics create a climate of fear and intimidation around worker organizing</w:t>
      </w:r>
    </w:p>
    <w:p w14:paraId="0401EE06" w14:textId="77777777" w:rsidR="00E7005C" w:rsidRPr="00667FFE" w:rsidRDefault="00E7005C" w:rsidP="00E7005C">
      <w:pPr>
        <w:rPr>
          <w:rFonts w:eastAsia="Aptos"/>
          <w:sz w:val="14"/>
        </w:rPr>
      </w:pPr>
      <w:r w:rsidRPr="00667FFE">
        <w:rPr>
          <w:rFonts w:eastAsia="Aptos"/>
          <w:sz w:val="14"/>
        </w:rPr>
        <w:t>Workplace organizers at Starbucks, Amazon, and Trader Joe’s report that union busting has had a devastating impact: W</w:t>
      </w:r>
      <w:r w:rsidRPr="00667FFE">
        <w:rPr>
          <w:rFonts w:eastAsia="Aptos"/>
          <w:u w:val="single"/>
        </w:rPr>
        <w:t xml:space="preserve">orkers have been scared out of supporting unions; </w:t>
      </w:r>
      <w:r w:rsidRPr="00667FFE">
        <w:rPr>
          <w:rFonts w:eastAsia="Aptos"/>
          <w:highlight w:val="cyan"/>
          <w:u w:val="single"/>
        </w:rPr>
        <w:t>elections have been lost that otherwise would have been won; workers have stopped organizing</w:t>
      </w:r>
      <w:r w:rsidRPr="00667FFE">
        <w:rPr>
          <w:rFonts w:eastAsia="Aptos"/>
          <w:u w:val="single"/>
        </w:rPr>
        <w:t xml:space="preserve"> after witnessing anti-union discrimination at other stores; </w:t>
      </w:r>
      <w:r w:rsidRPr="00667FFE">
        <w:rPr>
          <w:rFonts w:eastAsia="Aptos"/>
          <w:highlight w:val="cyan"/>
          <w:u w:val="single"/>
        </w:rPr>
        <w:t>and</w:t>
      </w:r>
      <w:r w:rsidRPr="00667FFE">
        <w:rPr>
          <w:rFonts w:eastAsia="Aptos"/>
          <w:u w:val="single"/>
        </w:rPr>
        <w:t xml:space="preserve"> unlawful </w:t>
      </w:r>
      <w:r w:rsidRPr="00667FFE">
        <w:rPr>
          <w:rFonts w:eastAsia="Aptos"/>
          <w:highlight w:val="cyan"/>
          <w:u w:val="single"/>
        </w:rPr>
        <w:t>union busting has created a powerful chilling atmosphere</w:t>
      </w:r>
      <w:r w:rsidRPr="00667FFE">
        <w:rPr>
          <w:rFonts w:eastAsia="Aptos"/>
          <w:u w:val="single"/>
        </w:rPr>
        <w:t xml:space="preserve"> when it comes to support for unionization</w:t>
      </w:r>
      <w:r w:rsidRPr="00667FFE">
        <w:rPr>
          <w:rFonts w:eastAsia="Aptos"/>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5915204A" w14:textId="77777777" w:rsidR="00E7005C" w:rsidRPr="00667FFE" w:rsidRDefault="00E7005C" w:rsidP="00E7005C">
      <w:pPr>
        <w:rPr>
          <w:rFonts w:eastAsia="Aptos"/>
          <w:sz w:val="14"/>
        </w:rPr>
      </w:pPr>
      <w:r w:rsidRPr="00667FFE">
        <w:rPr>
          <w:rFonts w:eastAsia="Aptos"/>
          <w:highlight w:val="cyan"/>
          <w:u w:val="single"/>
        </w:rPr>
        <w:t>In addition to intimidating</w:t>
      </w:r>
      <w:r w:rsidRPr="00667FFE">
        <w:rPr>
          <w:rFonts w:eastAsia="Aptos"/>
          <w:u w:val="single"/>
        </w:rPr>
        <w:t xml:space="preserve"> and coercing </w:t>
      </w:r>
      <w:r w:rsidRPr="00667FFE">
        <w:rPr>
          <w:rFonts w:eastAsia="Aptos"/>
          <w:highlight w:val="cyan"/>
          <w:u w:val="single"/>
        </w:rPr>
        <w:t>workers, corporations manipulate the</w:t>
      </w:r>
      <w:r w:rsidRPr="00667FFE">
        <w:rPr>
          <w:rFonts w:eastAsia="Aptos"/>
          <w:u w:val="single"/>
        </w:rPr>
        <w:t xml:space="preserve"> election </w:t>
      </w:r>
      <w:r w:rsidRPr="00667FFE">
        <w:rPr>
          <w:rFonts w:eastAsia="Aptos"/>
          <w:highlight w:val="cyan"/>
          <w:u w:val="single"/>
        </w:rPr>
        <w:t>process, forcing delays by filing frivolous</w:t>
      </w:r>
      <w:r w:rsidRPr="00667FFE">
        <w:rPr>
          <w:rFonts w:eastAsia="Aptos"/>
          <w:u w:val="single"/>
        </w:rPr>
        <w:t xml:space="preserve">, unnecessary </w:t>
      </w:r>
      <w:r w:rsidRPr="00667FFE">
        <w:rPr>
          <w:rFonts w:eastAsia="Aptos"/>
          <w:highlight w:val="cyan"/>
          <w:u w:val="single"/>
        </w:rPr>
        <w:t>litigation</w:t>
      </w:r>
      <w:r w:rsidRPr="00667FFE">
        <w:rPr>
          <w:rFonts w:eastAsia="Aptos"/>
          <w:u w:val="single"/>
        </w:rPr>
        <w:t xml:space="preserve"> to disrupt the momentum of organizing campaigns.</w:t>
      </w:r>
      <w:r w:rsidRPr="00667FFE">
        <w:rPr>
          <w:rFonts w:eastAsia="Aptos"/>
          <w:sz w:val="14"/>
        </w:rPr>
        <w:t xml:space="preserve"> Campaigns cannot stop and start while the legal process plays out—a process that often takes years to resolve. When it comes to worker organizing at mega-corporations, time is on the side of the lawbreaking corporations. </w:t>
      </w:r>
      <w:r w:rsidRPr="00667FFE">
        <w:rPr>
          <w:rFonts w:eastAsia="Aptos"/>
          <w:u w:val="single"/>
        </w:rPr>
        <w:t xml:space="preserve">The last few years have shown that </w:t>
      </w:r>
      <w:r w:rsidRPr="00667FFE">
        <w:rPr>
          <w:rFonts w:eastAsia="Aptos"/>
          <w:highlight w:val="cyan"/>
          <w:u w:val="single"/>
        </w:rPr>
        <w:t>corporations with the resources</w:t>
      </w:r>
      <w:r w:rsidRPr="00667FFE">
        <w:rPr>
          <w:rFonts w:eastAsia="Aptos"/>
          <w:u w:val="single"/>
        </w:rPr>
        <w:t xml:space="preserve"> and the stomach </w:t>
      </w:r>
      <w:r w:rsidRPr="00667FFE">
        <w:rPr>
          <w:rFonts w:eastAsia="Aptos"/>
          <w:highlight w:val="cyan"/>
          <w:u w:val="single"/>
        </w:rPr>
        <w:t>for a fight</w:t>
      </w:r>
      <w:r w:rsidRPr="00667FFE">
        <w:rPr>
          <w:rFonts w:eastAsia="Aptos"/>
          <w:u w:val="single"/>
        </w:rPr>
        <w:t>—i.e., the willingness to break the law to break the union—</w:t>
      </w:r>
      <w:r w:rsidRPr="00667FFE">
        <w:rPr>
          <w:rFonts w:eastAsia="Aptos"/>
          <w:highlight w:val="cyan"/>
          <w:u w:val="single"/>
        </w:rPr>
        <w:t>will prevail over worker organizing in most cases</w:t>
      </w:r>
      <w:r w:rsidRPr="00667FFE">
        <w:rPr>
          <w:rFonts w:eastAsia="Aptos"/>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1A8494FF" w14:textId="77777777" w:rsidR="00E7005C" w:rsidRPr="00667FFE" w:rsidRDefault="00E7005C" w:rsidP="00E7005C">
      <w:pPr>
        <w:rPr>
          <w:rFonts w:eastAsia="Aptos"/>
          <w:sz w:val="14"/>
        </w:rPr>
      </w:pPr>
      <w:r w:rsidRPr="00667FFE">
        <w:rPr>
          <w:rFonts w:eastAsia="Aptos"/>
          <w:highlight w:val="cyan"/>
          <w:u w:val="single"/>
        </w:rPr>
        <w:t>Even if they withstand ferocious</w:t>
      </w:r>
      <w:r w:rsidRPr="00667FFE">
        <w:rPr>
          <w:rFonts w:eastAsia="Aptos"/>
          <w:u w:val="single"/>
        </w:rPr>
        <w:t xml:space="preserve"> anti-union </w:t>
      </w:r>
      <w:r w:rsidRPr="00667FFE">
        <w:rPr>
          <w:rFonts w:eastAsia="Aptos"/>
          <w:highlight w:val="cyan"/>
          <w:u w:val="single"/>
        </w:rPr>
        <w:t>campaigns</w:t>
      </w:r>
      <w:r w:rsidRPr="00667FFE">
        <w:rPr>
          <w:rFonts w:eastAsia="Aptos"/>
          <w:u w:val="single"/>
        </w:rPr>
        <w:t xml:space="preserve"> and vote to organize, </w:t>
      </w:r>
      <w:r w:rsidRPr="00667FFE">
        <w:rPr>
          <w:rFonts w:eastAsia="Aptos"/>
          <w:highlight w:val="cyan"/>
          <w:u w:val="single"/>
        </w:rPr>
        <w:t>workers</w:t>
      </w:r>
      <w:r w:rsidRPr="00667FFE">
        <w:rPr>
          <w:rFonts w:eastAsia="Aptos"/>
          <w:u w:val="single"/>
        </w:rPr>
        <w:t xml:space="preserve"> frequently </w:t>
      </w:r>
      <w:r w:rsidRPr="00667FFE">
        <w:rPr>
          <w:rFonts w:eastAsia="Aptos"/>
          <w:highlight w:val="cyan"/>
          <w:u w:val="single"/>
        </w:rPr>
        <w:t>don’t win a voice</w:t>
      </w:r>
      <w:r w:rsidRPr="00667FFE">
        <w:rPr>
          <w:rFonts w:eastAsia="Aptos"/>
          <w:u w:val="single"/>
        </w:rPr>
        <w:t xml:space="preserve"> at work</w:t>
      </w:r>
      <w:r w:rsidRPr="00667FFE">
        <w:rPr>
          <w:rFonts w:eastAsia="Aptos"/>
          <w:sz w:val="14"/>
        </w:rPr>
        <w:t xml:space="preserve"> (Combs 2024). </w:t>
      </w:r>
      <w:r w:rsidRPr="00667FFE">
        <w:rPr>
          <w:rFonts w:eastAsia="Aptos"/>
          <w:u w:val="single"/>
        </w:rPr>
        <w:t xml:space="preserve">Anti-union </w:t>
      </w:r>
      <w:r w:rsidRPr="00667FFE">
        <w:rPr>
          <w:rFonts w:eastAsia="Aptos"/>
          <w:highlight w:val="cyan"/>
          <w:u w:val="single"/>
        </w:rPr>
        <w:t>corporations</w:t>
      </w:r>
      <w:r w:rsidRPr="00667FFE">
        <w:rPr>
          <w:rFonts w:eastAsia="Aptos"/>
          <w:u w:val="single"/>
        </w:rPr>
        <w:t xml:space="preserve"> view NLRB elections as just the first round of their fight against unionization, adopting the view that they </w:t>
      </w:r>
      <w:r w:rsidRPr="00667FFE">
        <w:rPr>
          <w:rFonts w:eastAsia="Aptos"/>
          <w:highlight w:val="cyan"/>
          <w:u w:val="single"/>
        </w:rPr>
        <w:t>haven’t “lost”</w:t>
      </w:r>
      <w:r w:rsidRPr="00667FFE">
        <w:rPr>
          <w:rFonts w:eastAsia="Aptos"/>
          <w:u w:val="single"/>
        </w:rPr>
        <w:t xml:space="preserve"> to the union </w:t>
      </w:r>
      <w:r w:rsidRPr="00667FFE">
        <w:rPr>
          <w:rFonts w:eastAsia="Aptos"/>
          <w:highlight w:val="cyan"/>
          <w:u w:val="single"/>
        </w:rPr>
        <w:t>until they sign a</w:t>
      </w:r>
      <w:r w:rsidRPr="00667FFE">
        <w:rPr>
          <w:rFonts w:eastAsia="Aptos"/>
          <w:u w:val="single"/>
        </w:rPr>
        <w:t xml:space="preserve"> first </w:t>
      </w:r>
      <w:r w:rsidRPr="00667FFE">
        <w:rPr>
          <w:rFonts w:eastAsia="Aptos"/>
          <w:highlight w:val="cyan"/>
          <w:u w:val="single"/>
        </w:rPr>
        <w:t>contract</w:t>
      </w:r>
      <w:r w:rsidRPr="00667FFE">
        <w:rPr>
          <w:rFonts w:eastAsia="Aptos"/>
          <w:u w:val="single"/>
        </w:rPr>
        <w:t xml:space="preserve"> (Logan 2002</w:t>
      </w:r>
      <w:r w:rsidRPr="00667FFE">
        <w:rPr>
          <w:rFonts w:eastAsia="Aptos"/>
          <w:sz w:val="14"/>
        </w:rPr>
        <w:t xml:space="preserve">). </w:t>
      </w:r>
      <w:r w:rsidRPr="00667FFE">
        <w:rPr>
          <w:rFonts w:eastAsia="Aptos"/>
          <w:u w:val="single"/>
        </w:rPr>
        <w:t xml:space="preserve">Because of corporate opposition to collective bargaining, </w:t>
      </w:r>
      <w:r w:rsidRPr="00667FFE">
        <w:rPr>
          <w:rFonts w:eastAsia="Aptos"/>
          <w:highlight w:val="cyan"/>
          <w:u w:val="single"/>
        </w:rPr>
        <w:t>almost none of the</w:t>
      </w:r>
      <w:r w:rsidRPr="00667FFE">
        <w:rPr>
          <w:rFonts w:eastAsia="Aptos"/>
          <w:u w:val="single"/>
        </w:rPr>
        <w:t xml:space="preserve"> workers involved in the recent </w:t>
      </w:r>
      <w:r w:rsidRPr="00667FFE">
        <w:rPr>
          <w:rFonts w:eastAsia="Aptos"/>
          <w:highlight w:val="cyan"/>
          <w:u w:val="single"/>
        </w:rPr>
        <w:t>high-profile union drives have gained a</w:t>
      </w:r>
      <w:r w:rsidRPr="00667FFE">
        <w:rPr>
          <w:rFonts w:eastAsia="Aptos"/>
          <w:u w:val="single"/>
        </w:rPr>
        <w:t xml:space="preserve"> first </w:t>
      </w:r>
      <w:r w:rsidRPr="00667FFE">
        <w:rPr>
          <w:rFonts w:eastAsia="Aptos"/>
          <w:highlight w:val="cyan"/>
          <w:u w:val="single"/>
        </w:rPr>
        <w:t>contract.</w:t>
      </w:r>
      <w:r w:rsidRPr="00667FFE">
        <w:rPr>
          <w:rFonts w:eastAsia="Aptos"/>
          <w:u w:val="single"/>
        </w:rPr>
        <w:t xml:space="preserve"> </w:t>
      </w:r>
      <w:r w:rsidRPr="00667FFE">
        <w:rPr>
          <w:rFonts w:eastAsia="Aptos"/>
          <w:sz w:val="14"/>
        </w:rPr>
        <w:t>The current system of union representation is both a marathon and a minefield for workers, a process that powerful corporations and their high-paid consultants and law firms abuse and exploit at every turn (Logan 2006).</w:t>
      </w:r>
    </w:p>
    <w:p w14:paraId="6B54B381" w14:textId="77777777" w:rsidR="00E7005C" w:rsidRPr="00667FFE" w:rsidRDefault="00E7005C" w:rsidP="00E7005C">
      <w:pPr>
        <w:rPr>
          <w:rFonts w:eastAsia="Aptos"/>
          <w:sz w:val="14"/>
        </w:rPr>
      </w:pPr>
      <w:r w:rsidRPr="00667FFE">
        <w:rPr>
          <w:rFonts w:eastAsia="Aptos"/>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2B7756E6" w14:textId="22EBC395" w:rsidR="00E7005C" w:rsidRPr="00667FFE" w:rsidRDefault="00E7005C" w:rsidP="00E7005C">
      <w:pPr>
        <w:keepNext/>
        <w:keepLines/>
        <w:pageBreakBefore/>
        <w:spacing w:before="40"/>
        <w:jc w:val="center"/>
        <w:outlineLvl w:val="2"/>
        <w:rPr>
          <w:rFonts w:eastAsia="Times New Roman"/>
          <w:b/>
          <w:sz w:val="32"/>
          <w:szCs w:val="24"/>
          <w:u w:val="single"/>
        </w:rPr>
      </w:pPr>
      <w:r w:rsidRPr="00667FFE">
        <w:rPr>
          <w:rFonts w:eastAsia="Times New Roman"/>
          <w:b/>
          <w:sz w:val="32"/>
          <w:szCs w:val="24"/>
          <w:u w:val="single"/>
        </w:rPr>
        <w:t>No Quorum</w:t>
      </w:r>
      <w:r>
        <w:rPr>
          <w:rFonts w:eastAsia="Times New Roman"/>
          <w:b/>
          <w:sz w:val="32"/>
          <w:szCs w:val="24"/>
          <w:u w:val="single"/>
        </w:rPr>
        <w:t>---1NC</w:t>
      </w:r>
    </w:p>
    <w:p w14:paraId="1C4D72EC" w14:textId="77777777" w:rsidR="00E7005C" w:rsidRPr="00667FFE" w:rsidRDefault="00E7005C" w:rsidP="00E7005C">
      <w:pPr>
        <w:keepNext/>
        <w:keepLines/>
        <w:spacing w:before="40"/>
        <w:outlineLvl w:val="3"/>
        <w:rPr>
          <w:rFonts w:eastAsia="Times New Roman"/>
          <w:b/>
          <w:iCs/>
          <w:sz w:val="26"/>
        </w:rPr>
      </w:pPr>
      <w:r w:rsidRPr="00667FFE">
        <w:rPr>
          <w:rFonts w:eastAsia="Times New Roman"/>
          <w:b/>
          <w:iCs/>
          <w:sz w:val="26"/>
        </w:rPr>
        <w:t>Trump gutted the NLRB. That makes the plan unenforceable.</w:t>
      </w:r>
    </w:p>
    <w:p w14:paraId="623E9881" w14:textId="77777777" w:rsidR="00E7005C" w:rsidRPr="00667FFE" w:rsidRDefault="00E7005C" w:rsidP="00E7005C">
      <w:pPr>
        <w:rPr>
          <w:rFonts w:eastAsia="Aptos"/>
        </w:rPr>
      </w:pPr>
      <w:r w:rsidRPr="00667FFE">
        <w:rPr>
          <w:rFonts w:eastAsia="Aptos"/>
          <w:b/>
          <w:bCs/>
          <w:sz w:val="26"/>
        </w:rPr>
        <w:t>Steffens 25</w:t>
      </w:r>
      <w:r w:rsidRPr="00667FFE">
        <w:rPr>
          <w:rFonts w:eastAsia="Aptos"/>
        </w:rPr>
        <w:t>, Worker Power Director. (Sara, 2-7-2025, “What is the crisis at the National Labor Relations Board (NLRB)?” Congressional Progressive Caucus Center, https://www.progressivecaucuscenter.org/crisis-at-nlrb)</w:t>
      </w:r>
    </w:p>
    <w:p w14:paraId="166D85BA" w14:textId="77777777" w:rsidR="00E7005C" w:rsidRPr="00667FFE" w:rsidRDefault="00E7005C" w:rsidP="00E7005C">
      <w:pPr>
        <w:rPr>
          <w:rFonts w:eastAsia="Aptos"/>
          <w:sz w:val="16"/>
        </w:rPr>
      </w:pPr>
      <w:r w:rsidRPr="00667FFE">
        <w:rPr>
          <w:rFonts w:eastAsia="Aptos"/>
          <w:sz w:val="16"/>
        </w:rPr>
        <w:t xml:space="preserve">In the second week of his administration, President </w:t>
      </w:r>
      <w:r w:rsidRPr="00667FFE">
        <w:rPr>
          <w:rFonts w:eastAsia="Aptos"/>
          <w:highlight w:val="cyan"/>
          <w:u w:val="single"/>
        </w:rPr>
        <w:t xml:space="preserve">Trump sparked a </w:t>
      </w:r>
      <w:r w:rsidRPr="00667FFE">
        <w:rPr>
          <w:rFonts w:eastAsia="Aptos"/>
          <w:b/>
          <w:iCs/>
          <w:highlight w:val="cyan"/>
          <w:u w:val="single"/>
          <w:bdr w:val="single" w:sz="8" w:space="0" w:color="auto"/>
        </w:rPr>
        <w:t>crisis</w:t>
      </w:r>
      <w:r w:rsidRPr="00667FFE">
        <w:rPr>
          <w:rFonts w:eastAsia="Aptos"/>
          <w:sz w:val="16"/>
        </w:rPr>
        <w:t xml:space="preserve"> for workers across America </w:t>
      </w:r>
      <w:r w:rsidRPr="00667FFE">
        <w:rPr>
          <w:rFonts w:eastAsia="Aptos"/>
          <w:highlight w:val="cyan"/>
          <w:u w:val="single"/>
        </w:rPr>
        <w:t>by firing</w:t>
      </w:r>
      <w:r w:rsidRPr="00667FFE">
        <w:rPr>
          <w:rFonts w:eastAsia="Aptos"/>
          <w:sz w:val="16"/>
        </w:rPr>
        <w:t xml:space="preserve"> National Labor Relations </w:t>
      </w:r>
      <w:r w:rsidRPr="00667FFE">
        <w:rPr>
          <w:rFonts w:eastAsia="Aptos"/>
          <w:u w:val="single"/>
        </w:rPr>
        <w:t xml:space="preserve">Board member Gwynne </w:t>
      </w:r>
      <w:r w:rsidRPr="00667FFE">
        <w:rPr>
          <w:rFonts w:eastAsia="Aptos"/>
          <w:b/>
          <w:iCs/>
          <w:highlight w:val="cyan"/>
          <w:u w:val="single"/>
          <w:bdr w:val="single" w:sz="8" w:space="0" w:color="auto"/>
        </w:rPr>
        <w:t>Wilcox</w:t>
      </w:r>
      <w:r w:rsidRPr="00667FFE">
        <w:rPr>
          <w:rFonts w:eastAsia="Aptos"/>
          <w:sz w:val="16"/>
        </w:rPr>
        <w:t xml:space="preserve">, </w:t>
      </w:r>
      <w:r w:rsidRPr="00667FFE">
        <w:rPr>
          <w:rFonts w:eastAsia="Aptos"/>
          <w:highlight w:val="cyan"/>
          <w:u w:val="single"/>
        </w:rPr>
        <w:t>along with</w:t>
      </w:r>
      <w:r w:rsidRPr="00667FFE">
        <w:rPr>
          <w:rFonts w:eastAsia="Aptos"/>
          <w:sz w:val="16"/>
        </w:rPr>
        <w:t xml:space="preserve"> NLRB </w:t>
      </w:r>
      <w:r w:rsidRPr="00667FFE">
        <w:rPr>
          <w:rFonts w:eastAsia="Aptos"/>
          <w:u w:val="single"/>
        </w:rPr>
        <w:t>General Counsel Jennifer</w:t>
      </w:r>
      <w:r w:rsidRPr="00667FFE">
        <w:rPr>
          <w:rFonts w:eastAsia="Aptos"/>
          <w:sz w:val="16"/>
        </w:rPr>
        <w:t xml:space="preserve"> </w:t>
      </w:r>
      <w:r w:rsidRPr="00667FFE">
        <w:rPr>
          <w:rFonts w:eastAsia="Aptos"/>
          <w:b/>
          <w:iCs/>
          <w:highlight w:val="cyan"/>
          <w:u w:val="single"/>
          <w:bdr w:val="single" w:sz="8" w:space="0" w:color="auto"/>
        </w:rPr>
        <w:t>Abruzzo</w:t>
      </w:r>
      <w:r w:rsidRPr="00667FFE">
        <w:rPr>
          <w:rFonts w:eastAsia="Aptos"/>
          <w:sz w:val="16"/>
        </w:rPr>
        <w:t xml:space="preserve">. </w:t>
      </w:r>
    </w:p>
    <w:p w14:paraId="02AFE387" w14:textId="77777777" w:rsidR="00E7005C" w:rsidRPr="00667FFE" w:rsidRDefault="00E7005C" w:rsidP="00E7005C">
      <w:pPr>
        <w:rPr>
          <w:rFonts w:eastAsia="Aptos"/>
          <w:sz w:val="16"/>
        </w:rPr>
      </w:pPr>
      <w:r w:rsidRPr="00667FFE">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30B852F0" w14:textId="77777777" w:rsidR="00E7005C" w:rsidRPr="00667FFE" w:rsidRDefault="00E7005C" w:rsidP="00E7005C">
      <w:pPr>
        <w:rPr>
          <w:rFonts w:eastAsia="Aptos"/>
          <w:sz w:val="16"/>
        </w:rPr>
      </w:pPr>
      <w:r w:rsidRPr="00667FFE">
        <w:rPr>
          <w:rFonts w:eastAsia="Aptos"/>
          <w:sz w:val="16"/>
        </w:rPr>
        <w:t xml:space="preserve">But Trump’s controversial firing of Wilcox came as a surprise, as it is both unlawful and contradicts longstanding precedent. Wilcox was the first Black woman to serve on the board. </w:t>
      </w:r>
      <w:r w:rsidRPr="00667FFE">
        <w:rPr>
          <w:rFonts w:eastAsia="Aptos"/>
          <w:u w:val="single"/>
        </w:rPr>
        <w:t xml:space="preserve">Her removal left the </w:t>
      </w:r>
      <w:r w:rsidRPr="00667FFE">
        <w:rPr>
          <w:rFonts w:eastAsia="Aptos"/>
          <w:b/>
          <w:iCs/>
          <w:u w:val="single"/>
          <w:bdr w:val="single" w:sz="8" w:space="0" w:color="auto"/>
        </w:rPr>
        <w:t>board</w:t>
      </w:r>
      <w:r w:rsidRPr="00667FFE">
        <w:rPr>
          <w:rFonts w:eastAsia="Aptos"/>
          <w:u w:val="single"/>
        </w:rPr>
        <w:t xml:space="preserve"> with </w:t>
      </w:r>
      <w:r w:rsidRPr="00667FFE">
        <w:rPr>
          <w:rFonts w:eastAsia="Aptos"/>
          <w:b/>
          <w:iCs/>
          <w:u w:val="single"/>
          <w:bdr w:val="single" w:sz="8" w:space="0" w:color="auto"/>
        </w:rPr>
        <w:t>only two members</w:t>
      </w:r>
      <w:r w:rsidRPr="00667FFE">
        <w:rPr>
          <w:rFonts w:eastAsia="Aptos"/>
          <w:u w:val="single"/>
        </w:rPr>
        <w:t xml:space="preserve">, </w:t>
      </w:r>
      <w:r w:rsidRPr="00667FFE">
        <w:rPr>
          <w:rFonts w:eastAsia="Aptos"/>
          <w:b/>
          <w:iCs/>
          <w:u w:val="single"/>
          <w:bdr w:val="single" w:sz="8" w:space="0" w:color="auto"/>
        </w:rPr>
        <w:t>lacking</w:t>
      </w:r>
      <w:r w:rsidRPr="00667FFE">
        <w:rPr>
          <w:rFonts w:eastAsia="Aptos"/>
          <w:u w:val="single"/>
        </w:rPr>
        <w:t xml:space="preserve"> a </w:t>
      </w:r>
      <w:r w:rsidRPr="00667FFE">
        <w:rPr>
          <w:rFonts w:eastAsia="Aptos"/>
          <w:b/>
          <w:iCs/>
          <w:u w:val="single"/>
          <w:bdr w:val="single" w:sz="8" w:space="0" w:color="auto"/>
        </w:rPr>
        <w:t>quorum</w:t>
      </w:r>
      <w:r w:rsidRPr="00667FFE">
        <w:rPr>
          <w:rFonts w:eastAsia="Aptos"/>
          <w:u w:val="single"/>
        </w:rPr>
        <w:t xml:space="preserve"> </w:t>
      </w:r>
      <w:proofErr w:type="gramStart"/>
      <w:r w:rsidRPr="00667FFE">
        <w:rPr>
          <w:rFonts w:eastAsia="Aptos"/>
          <w:u w:val="single"/>
        </w:rPr>
        <w:t>to make</w:t>
      </w:r>
      <w:proofErr w:type="gramEnd"/>
      <w:r w:rsidRPr="00667FFE">
        <w:rPr>
          <w:rFonts w:eastAsia="Aptos"/>
          <w:u w:val="single"/>
        </w:rPr>
        <w:t xml:space="preserve"> decisions and </w:t>
      </w:r>
      <w:proofErr w:type="gramStart"/>
      <w:r w:rsidRPr="00667FFE">
        <w:rPr>
          <w:rFonts w:eastAsia="Aptos"/>
          <w:b/>
          <w:iCs/>
          <w:u w:val="single"/>
          <w:bdr w:val="single" w:sz="8" w:space="0" w:color="auto"/>
        </w:rPr>
        <w:t>exercise</w:t>
      </w:r>
      <w:proofErr w:type="gramEnd"/>
      <w:r w:rsidRPr="00667FFE">
        <w:rPr>
          <w:rFonts w:eastAsia="Aptos"/>
          <w:b/>
          <w:iCs/>
          <w:u w:val="single"/>
          <w:bdr w:val="single" w:sz="8" w:space="0" w:color="auto"/>
        </w:rPr>
        <w:t xml:space="preserve"> its authority</w:t>
      </w:r>
      <w:r w:rsidRPr="00667FFE">
        <w:rPr>
          <w:rFonts w:eastAsia="Aptos"/>
          <w:sz w:val="16"/>
        </w:rPr>
        <w:t>.</w:t>
      </w:r>
    </w:p>
    <w:p w14:paraId="2A529111" w14:textId="77777777" w:rsidR="00E7005C" w:rsidRPr="00667FFE" w:rsidRDefault="00E7005C" w:rsidP="00E7005C">
      <w:pPr>
        <w:rPr>
          <w:rFonts w:eastAsia="Aptos"/>
          <w:sz w:val="16"/>
        </w:rPr>
      </w:pPr>
      <w:r w:rsidRPr="00667FFE">
        <w:rPr>
          <w:rFonts w:eastAsia="Aptos"/>
          <w:sz w:val="16"/>
        </w:rPr>
        <w:t>Under the 2010 Supreme Court decision New Process Steel L.P. v. National Labor Relations Board, the NLRB must have at least three members to issue decisions.</w:t>
      </w:r>
    </w:p>
    <w:p w14:paraId="3C93F56B" w14:textId="77777777" w:rsidR="00E7005C" w:rsidRPr="00667FFE" w:rsidRDefault="00E7005C" w:rsidP="00E7005C">
      <w:pPr>
        <w:rPr>
          <w:rFonts w:eastAsia="Aptos"/>
          <w:sz w:val="16"/>
        </w:rPr>
      </w:pPr>
      <w:r w:rsidRPr="00667FFE">
        <w:rPr>
          <w:rFonts w:eastAsia="Aptos"/>
          <w:sz w:val="16"/>
        </w:rPr>
        <w:t xml:space="preserve">And two NLRB seats were already vacant: in December 2024, the Senate voted 50-49 against holding a vote to confirm </w:t>
      </w:r>
      <w:proofErr w:type="gramStart"/>
      <w:r w:rsidRPr="00667FFE">
        <w:rPr>
          <w:rFonts w:eastAsia="Aptos"/>
          <w:sz w:val="16"/>
        </w:rPr>
        <w:t>a  third</w:t>
      </w:r>
      <w:proofErr w:type="gramEnd"/>
      <w:r w:rsidRPr="00667FFE">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133AE536" w14:textId="77777777" w:rsidR="00E7005C" w:rsidRPr="00667FFE" w:rsidRDefault="00E7005C" w:rsidP="00E7005C">
      <w:pPr>
        <w:rPr>
          <w:rFonts w:eastAsia="Aptos"/>
          <w:sz w:val="16"/>
        </w:rPr>
      </w:pPr>
      <w:r w:rsidRPr="00667FFE">
        <w:rPr>
          <w:rFonts w:eastAsia="Aptos"/>
          <w:sz w:val="16"/>
        </w:rPr>
        <w:t xml:space="preserve">The two remaining NLRB members are chair Marvin E. Kaplan, a Republican whose term expires August 2025, and David M, Prouty, a Democrat whose term expires August 2026. </w:t>
      </w:r>
    </w:p>
    <w:p w14:paraId="55780C34" w14:textId="77777777" w:rsidR="00E7005C" w:rsidRPr="00667FFE" w:rsidRDefault="00E7005C" w:rsidP="00E7005C">
      <w:pPr>
        <w:rPr>
          <w:rFonts w:eastAsia="Aptos"/>
          <w:sz w:val="16"/>
        </w:rPr>
      </w:pPr>
      <w:r w:rsidRPr="00667FFE">
        <w:rPr>
          <w:rFonts w:eastAsia="Aptos"/>
          <w:sz w:val="16"/>
        </w:rPr>
        <w:t xml:space="preserve">A week after firing Wilcox and Abruzzo, Trump fired Acting General Counsel Jessica Rutter, and appointed William Cowen as acting general counsel. </w:t>
      </w:r>
    </w:p>
    <w:p w14:paraId="7978FA95" w14:textId="77777777" w:rsidR="00E7005C" w:rsidRPr="00667FFE" w:rsidRDefault="00E7005C" w:rsidP="00E7005C">
      <w:pPr>
        <w:rPr>
          <w:rFonts w:eastAsia="Aptos"/>
          <w:sz w:val="16"/>
        </w:rPr>
      </w:pPr>
      <w:r w:rsidRPr="00667FFE">
        <w:rPr>
          <w:rFonts w:eastAsia="Aptos"/>
          <w:sz w:val="16"/>
        </w:rPr>
        <w:t xml:space="preserve">Why does </w:t>
      </w:r>
      <w:r w:rsidRPr="00667FFE">
        <w:rPr>
          <w:rFonts w:eastAsia="Aptos"/>
          <w:u w:val="single"/>
        </w:rPr>
        <w:t xml:space="preserve">the </w:t>
      </w:r>
      <w:r w:rsidRPr="00667FFE">
        <w:rPr>
          <w:rFonts w:eastAsia="Aptos"/>
          <w:b/>
          <w:iCs/>
          <w:u w:val="single"/>
          <w:bdr w:val="single" w:sz="8" w:space="0" w:color="auto"/>
        </w:rPr>
        <w:t>NLRB</w:t>
      </w:r>
      <w:r w:rsidRPr="00667FFE">
        <w:rPr>
          <w:rFonts w:eastAsia="Aptos"/>
          <w:sz w:val="16"/>
        </w:rPr>
        <w:t xml:space="preserve"> matter?</w:t>
      </w:r>
    </w:p>
    <w:p w14:paraId="31322236" w14:textId="77777777" w:rsidR="00E7005C" w:rsidRPr="00667FFE" w:rsidRDefault="00E7005C" w:rsidP="00E7005C">
      <w:pPr>
        <w:rPr>
          <w:rFonts w:eastAsia="Aptos"/>
          <w:sz w:val="16"/>
        </w:rPr>
      </w:pPr>
      <w:r w:rsidRPr="00667FFE">
        <w:rPr>
          <w:rFonts w:eastAsia="Aptos"/>
          <w:sz w:val="16"/>
        </w:rPr>
        <w:t xml:space="preserve">The National Labor Relations Board </w:t>
      </w:r>
      <w:r w:rsidRPr="00667FFE">
        <w:rPr>
          <w:rFonts w:eastAsia="Aptos"/>
          <w:u w:val="single"/>
        </w:rPr>
        <w:t xml:space="preserve">is the </w:t>
      </w:r>
      <w:r w:rsidRPr="00667FFE">
        <w:rPr>
          <w:rFonts w:eastAsia="Aptos"/>
          <w:b/>
          <w:iCs/>
          <w:u w:val="single"/>
          <w:bdr w:val="single" w:sz="8" w:space="0" w:color="auto"/>
        </w:rPr>
        <w:t>only place</w:t>
      </w:r>
      <w:r w:rsidRPr="00667FFE">
        <w:rPr>
          <w:rFonts w:eastAsia="Aptos"/>
          <w:u w:val="single"/>
        </w:rPr>
        <w:t xml:space="preserve"> that millions of private-sector workers can turn to uphold their rights under labor law</w:t>
      </w:r>
      <w:r w:rsidRPr="00667FFE">
        <w:rPr>
          <w:rFonts w:eastAsia="Aptos"/>
          <w:sz w:val="16"/>
        </w:rPr>
        <w:t xml:space="preserve">, including the right to organize for better hours, wages and working conditions. </w:t>
      </w:r>
      <w:r w:rsidRPr="00667FFE">
        <w:rPr>
          <w:rFonts w:eastAsia="Aptos"/>
          <w:u w:val="single"/>
        </w:rPr>
        <w:t>The board protects</w:t>
      </w:r>
      <w:r w:rsidRPr="00667FFE">
        <w:rPr>
          <w:rFonts w:eastAsia="Aptos"/>
          <w:sz w:val="16"/>
        </w:rPr>
        <w:t xml:space="preserve"> not only union workers – it protects </w:t>
      </w:r>
      <w:r w:rsidRPr="00667FFE">
        <w:rPr>
          <w:rFonts w:eastAsia="Aptos"/>
          <w:u w:val="single"/>
        </w:rPr>
        <w:t>ALL workers</w:t>
      </w:r>
      <w:r w:rsidRPr="00667FFE">
        <w:rPr>
          <w:rFonts w:eastAsia="Aptos"/>
          <w:sz w:val="16"/>
        </w:rPr>
        <w:t xml:space="preserve"> who act together. </w:t>
      </w:r>
    </w:p>
    <w:p w14:paraId="6B5743A9" w14:textId="77777777" w:rsidR="00E7005C" w:rsidRPr="00667FFE" w:rsidRDefault="00E7005C" w:rsidP="00E7005C">
      <w:pPr>
        <w:rPr>
          <w:rFonts w:eastAsia="Aptos"/>
          <w:sz w:val="16"/>
        </w:rPr>
      </w:pPr>
      <w:r w:rsidRPr="00667FFE">
        <w:rPr>
          <w:rFonts w:eastAsia="Aptos"/>
          <w:u w:val="single"/>
        </w:rPr>
        <w:t>There is no private right of action for workers whose rights under the National Labor Relations Act are violated</w:t>
      </w:r>
      <w:r w:rsidRPr="00667FFE">
        <w:rPr>
          <w:rFonts w:eastAsia="Aptos"/>
          <w:sz w:val="16"/>
        </w:rPr>
        <w:t xml:space="preserve"> – employees can’t directly sue their boss if, for instance, </w:t>
      </w:r>
      <w:r w:rsidRPr="00667FFE">
        <w:rPr>
          <w:rFonts w:eastAsia="Aptos"/>
          <w:u w:val="single"/>
        </w:rPr>
        <w:t>they are unlawfully fired for discussing their salary or trying to organize a union.</w:t>
      </w:r>
      <w:r w:rsidRPr="00667FFE">
        <w:rPr>
          <w:rFonts w:eastAsia="Aptos"/>
          <w:sz w:val="16"/>
        </w:rPr>
        <w:t xml:space="preserve"> Instead, workers must file an Unfair Labor Practice charge, or ULP, for investigation by a regional NLRB office.</w:t>
      </w:r>
    </w:p>
    <w:p w14:paraId="0DCBA6A1" w14:textId="77777777" w:rsidR="00E7005C" w:rsidRPr="00667FFE" w:rsidRDefault="00E7005C" w:rsidP="00E7005C">
      <w:pPr>
        <w:rPr>
          <w:rFonts w:eastAsia="Aptos"/>
          <w:sz w:val="16"/>
        </w:rPr>
      </w:pPr>
      <w:r w:rsidRPr="00667FFE">
        <w:rPr>
          <w:rFonts w:eastAsia="Aptos"/>
          <w:u w:val="single"/>
        </w:rPr>
        <w:t>The NLRB also plays a key role in the formation of new workplace unions.</w:t>
      </w:r>
      <w:r w:rsidRPr="00667FFE">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58C42842" w14:textId="77777777" w:rsidR="00E7005C" w:rsidRPr="00667FFE" w:rsidRDefault="00E7005C" w:rsidP="00E7005C">
      <w:pPr>
        <w:rPr>
          <w:rFonts w:eastAsia="Aptos"/>
          <w:sz w:val="16"/>
        </w:rPr>
      </w:pPr>
      <w:r w:rsidRPr="00667FFE">
        <w:rPr>
          <w:rFonts w:eastAsia="Aptos"/>
          <w:sz w:val="16"/>
        </w:rPr>
        <w:t>What rights does the NLRB uphold?</w:t>
      </w:r>
    </w:p>
    <w:p w14:paraId="78494789" w14:textId="77777777" w:rsidR="00E7005C" w:rsidRPr="00667FFE" w:rsidRDefault="00E7005C" w:rsidP="00E7005C">
      <w:pPr>
        <w:rPr>
          <w:rFonts w:eastAsia="Aptos"/>
          <w:sz w:val="16"/>
        </w:rPr>
      </w:pPr>
      <w:r w:rsidRPr="00667FFE">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2E4A51A0" w14:textId="77777777" w:rsidR="00E7005C" w:rsidRPr="00667FFE" w:rsidRDefault="00E7005C" w:rsidP="00E7005C">
      <w:pPr>
        <w:rPr>
          <w:rFonts w:eastAsia="Aptos"/>
          <w:sz w:val="16"/>
        </w:rPr>
      </w:pPr>
      <w:r w:rsidRPr="00667FFE">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742A2E87" w14:textId="77777777" w:rsidR="00E7005C" w:rsidRPr="00667FFE" w:rsidRDefault="00E7005C" w:rsidP="00E7005C">
      <w:pPr>
        <w:rPr>
          <w:rFonts w:eastAsia="Aptos"/>
          <w:sz w:val="16"/>
        </w:rPr>
      </w:pPr>
      <w:r w:rsidRPr="00667FFE">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1147F538" w14:textId="77777777" w:rsidR="00E7005C" w:rsidRPr="00667FFE" w:rsidRDefault="00E7005C" w:rsidP="00E7005C">
      <w:pPr>
        <w:rPr>
          <w:rFonts w:eastAsia="Aptos"/>
          <w:sz w:val="16"/>
        </w:rPr>
      </w:pPr>
      <w:r w:rsidRPr="00667FFE">
        <w:rPr>
          <w:rFonts w:eastAsia="Aptos"/>
          <w:sz w:val="16"/>
        </w:rPr>
        <w:t>How does the NLRB operate?</w:t>
      </w:r>
    </w:p>
    <w:p w14:paraId="109728B5" w14:textId="77777777" w:rsidR="00E7005C" w:rsidRPr="00667FFE" w:rsidRDefault="00E7005C" w:rsidP="00E7005C">
      <w:pPr>
        <w:rPr>
          <w:rFonts w:eastAsia="Aptos"/>
          <w:sz w:val="16"/>
        </w:rPr>
      </w:pPr>
      <w:r w:rsidRPr="00667FFE">
        <w:rPr>
          <w:rFonts w:eastAsia="Aptos"/>
          <w:sz w:val="16"/>
        </w:rPr>
        <w:t xml:space="preserve">The NLRB’s operations include the general counsel, who prosecutes cases and supervises 48 field offices, and the board, which decides cases. </w:t>
      </w:r>
    </w:p>
    <w:p w14:paraId="1201668C" w14:textId="77777777" w:rsidR="00E7005C" w:rsidRPr="00667FFE" w:rsidRDefault="00E7005C" w:rsidP="00E7005C">
      <w:pPr>
        <w:rPr>
          <w:rFonts w:eastAsia="Aptos"/>
          <w:sz w:val="16"/>
        </w:rPr>
      </w:pPr>
      <w:r w:rsidRPr="00667FFE">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5AC7C493" w14:textId="77777777" w:rsidR="00E7005C" w:rsidRPr="00667FFE" w:rsidRDefault="00E7005C" w:rsidP="00E7005C">
      <w:pPr>
        <w:rPr>
          <w:rFonts w:eastAsia="Aptos"/>
          <w:sz w:val="16"/>
        </w:rPr>
      </w:pPr>
      <w:r w:rsidRPr="00667FFE">
        <w:rPr>
          <w:rFonts w:eastAsia="Aptos"/>
          <w:sz w:val="16"/>
        </w:rPr>
        <w:t>Who serves on the NLRB?</w:t>
      </w:r>
    </w:p>
    <w:p w14:paraId="3CCD32B0" w14:textId="77777777" w:rsidR="00E7005C" w:rsidRPr="00667FFE" w:rsidRDefault="00E7005C" w:rsidP="00E7005C">
      <w:pPr>
        <w:rPr>
          <w:rFonts w:eastAsia="Aptos"/>
          <w:sz w:val="16"/>
        </w:rPr>
      </w:pPr>
      <w:r w:rsidRPr="00667FFE">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71E6A5F" w14:textId="77777777" w:rsidR="00E7005C" w:rsidRPr="00667FFE" w:rsidRDefault="00E7005C" w:rsidP="00E7005C">
      <w:pPr>
        <w:rPr>
          <w:rFonts w:eastAsia="Aptos"/>
          <w:sz w:val="16"/>
        </w:rPr>
      </w:pPr>
      <w:r w:rsidRPr="00667FFE">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54E38F95" w14:textId="77777777" w:rsidR="00E7005C" w:rsidRPr="00667FFE" w:rsidRDefault="00E7005C" w:rsidP="00E7005C">
      <w:pPr>
        <w:rPr>
          <w:rFonts w:eastAsia="Aptos"/>
          <w:sz w:val="16"/>
        </w:rPr>
      </w:pPr>
      <w:r w:rsidRPr="00667FFE">
        <w:rPr>
          <w:rFonts w:eastAsia="Aptos"/>
          <w:sz w:val="16"/>
        </w:rPr>
        <w:t>Has a member of the NLRB been fired before?</w:t>
      </w:r>
    </w:p>
    <w:p w14:paraId="39083580" w14:textId="77777777" w:rsidR="00E7005C" w:rsidRPr="00667FFE" w:rsidRDefault="00E7005C" w:rsidP="00E7005C">
      <w:pPr>
        <w:rPr>
          <w:rFonts w:eastAsia="Aptos"/>
          <w:sz w:val="16"/>
        </w:rPr>
      </w:pPr>
      <w:r w:rsidRPr="00667FFE">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0AF93855" w14:textId="77777777" w:rsidR="00E7005C" w:rsidRPr="00667FFE" w:rsidRDefault="00E7005C" w:rsidP="00E7005C">
      <w:pPr>
        <w:rPr>
          <w:rFonts w:eastAsia="Aptos"/>
          <w:sz w:val="16"/>
        </w:rPr>
      </w:pPr>
      <w:r w:rsidRPr="00667FFE">
        <w:rPr>
          <w:rFonts w:eastAsia="Aptos"/>
          <w:sz w:val="16"/>
        </w:rPr>
        <w:t xml:space="preserve">The NLRA sets the general counsel’s term at four </w:t>
      </w:r>
      <w:proofErr w:type="gramStart"/>
      <w:r w:rsidRPr="00667FFE">
        <w:rPr>
          <w:rFonts w:eastAsia="Aptos"/>
          <w:sz w:val="16"/>
        </w:rPr>
        <w:t>years, and</w:t>
      </w:r>
      <w:proofErr w:type="gramEnd"/>
      <w:r w:rsidRPr="00667FFE">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15F2DDA3" w14:textId="77777777" w:rsidR="00E7005C" w:rsidRPr="00667FFE" w:rsidRDefault="00E7005C" w:rsidP="00E7005C">
      <w:pPr>
        <w:rPr>
          <w:rFonts w:eastAsia="Aptos"/>
          <w:sz w:val="16"/>
        </w:rPr>
      </w:pPr>
      <w:r w:rsidRPr="00667FFE">
        <w:rPr>
          <w:rFonts w:eastAsia="Aptos"/>
          <w:sz w:val="16"/>
        </w:rPr>
        <w:t>When was the last time the board lacked a quorum?</w:t>
      </w:r>
    </w:p>
    <w:p w14:paraId="212D7801" w14:textId="77777777" w:rsidR="00E7005C" w:rsidRPr="00667FFE" w:rsidRDefault="00E7005C" w:rsidP="00E7005C">
      <w:pPr>
        <w:rPr>
          <w:rFonts w:eastAsia="Aptos"/>
          <w:sz w:val="16"/>
        </w:rPr>
      </w:pPr>
      <w:r w:rsidRPr="00667FFE">
        <w:rPr>
          <w:rFonts w:eastAsia="Aptos"/>
          <w:sz w:val="16"/>
        </w:rPr>
        <w:t xml:space="preserve">In January 2012, three vacant seats left the NLRB without a quorum. President Obama made recess appointments to those seats. </w:t>
      </w:r>
      <w:proofErr w:type="gramStart"/>
      <w:r w:rsidRPr="00667FFE">
        <w:rPr>
          <w:rFonts w:eastAsia="Aptos"/>
          <w:sz w:val="16"/>
        </w:rPr>
        <w:t>However</w:t>
      </w:r>
      <w:proofErr w:type="gramEnd"/>
      <w:r w:rsidRPr="00667FFE">
        <w:rPr>
          <w:rFonts w:eastAsia="Aptos"/>
          <w:sz w:val="16"/>
        </w:rPr>
        <w:t xml:space="preserve"> a Supreme Court ruling in June 2014 </w:t>
      </w:r>
      <w:proofErr w:type="gramStart"/>
      <w:r w:rsidRPr="00667FFE">
        <w:rPr>
          <w:rFonts w:eastAsia="Aptos"/>
          <w:sz w:val="16"/>
        </w:rPr>
        <w:t>invalidated  both</w:t>
      </w:r>
      <w:proofErr w:type="gramEnd"/>
      <w:r w:rsidRPr="00667FFE">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68618445" w14:textId="77777777" w:rsidR="00E7005C" w:rsidRPr="00667FFE" w:rsidRDefault="00E7005C" w:rsidP="00E7005C">
      <w:pPr>
        <w:rPr>
          <w:rFonts w:eastAsia="Aptos"/>
          <w:sz w:val="16"/>
        </w:rPr>
      </w:pPr>
      <w:r w:rsidRPr="00667FFE">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001C36F8" w14:textId="77777777" w:rsidR="00E7005C" w:rsidRPr="00667FFE" w:rsidRDefault="00E7005C" w:rsidP="00E7005C">
      <w:pPr>
        <w:rPr>
          <w:rFonts w:eastAsia="Aptos"/>
          <w:sz w:val="16"/>
        </w:rPr>
      </w:pPr>
      <w:r w:rsidRPr="00667FFE">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55756AC9" w14:textId="77777777" w:rsidR="00E7005C" w:rsidRPr="00667FFE" w:rsidRDefault="00E7005C" w:rsidP="00E7005C">
      <w:pPr>
        <w:rPr>
          <w:rFonts w:eastAsia="Aptos"/>
          <w:sz w:val="16"/>
        </w:rPr>
      </w:pPr>
      <w:r w:rsidRPr="00667FFE">
        <w:rPr>
          <w:rFonts w:eastAsia="Aptos"/>
          <w:sz w:val="16"/>
        </w:rPr>
        <w:t xml:space="preserve">Independent adjudicators were created by Congress to insulate certain decision-making from the day-to-day influence of the </w:t>
      </w:r>
      <w:proofErr w:type="gramStart"/>
      <w:r w:rsidRPr="00667FFE">
        <w:rPr>
          <w:rFonts w:eastAsia="Aptos"/>
          <w:sz w:val="16"/>
        </w:rPr>
        <w:t>president,</w:t>
      </w:r>
      <w:proofErr w:type="gramEnd"/>
      <w:r w:rsidRPr="00667FFE">
        <w:rPr>
          <w:rFonts w:eastAsia="Aptos"/>
          <w:sz w:val="16"/>
        </w:rPr>
        <w:t xml:space="preserve"> former NLRB member Lauren McFerran notes in an essay for Slate. For instance, McFerran </w:t>
      </w:r>
      <w:proofErr w:type="gramStart"/>
      <w:r w:rsidRPr="00667FFE">
        <w:rPr>
          <w:rFonts w:eastAsia="Aptos"/>
          <w:sz w:val="16"/>
        </w:rPr>
        <w:t>writes,  “</w:t>
      </w:r>
      <w:proofErr w:type="gramEnd"/>
      <w:r w:rsidRPr="00667FFE">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667FFE">
        <w:rPr>
          <w:rFonts w:eastAsia="Aptos"/>
          <w:sz w:val="16"/>
        </w:rPr>
        <w:t>labor</w:t>
      </w:r>
      <w:proofErr w:type="gramEnd"/>
      <w:r w:rsidRPr="00667FFE">
        <w:rPr>
          <w:rFonts w:eastAsia="Aptos"/>
          <w:sz w:val="16"/>
        </w:rPr>
        <w:t xml:space="preserve"> law enforcement and other legal domains. </w:t>
      </w:r>
    </w:p>
    <w:p w14:paraId="148E7EAF" w14:textId="77777777" w:rsidR="00E7005C" w:rsidRPr="00667FFE" w:rsidRDefault="00E7005C" w:rsidP="00E7005C">
      <w:pPr>
        <w:rPr>
          <w:rFonts w:eastAsia="Aptos"/>
          <w:sz w:val="16"/>
        </w:rPr>
      </w:pPr>
      <w:r w:rsidRPr="00667FFE">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399EC363" w14:textId="77777777" w:rsidR="00E7005C" w:rsidRPr="00667FFE" w:rsidRDefault="00E7005C" w:rsidP="00E7005C">
      <w:pPr>
        <w:rPr>
          <w:rFonts w:eastAsia="Aptos"/>
          <w:sz w:val="16"/>
        </w:rPr>
      </w:pPr>
      <w:r w:rsidRPr="00667FFE">
        <w:rPr>
          <w:rFonts w:eastAsia="Aptos"/>
          <w:sz w:val="16"/>
        </w:rPr>
        <w:t xml:space="preserve">What are the consequences? </w:t>
      </w:r>
    </w:p>
    <w:p w14:paraId="1ABA6F34" w14:textId="77777777" w:rsidR="00E7005C" w:rsidRPr="00667FFE" w:rsidRDefault="00E7005C" w:rsidP="00E7005C">
      <w:pPr>
        <w:rPr>
          <w:rFonts w:eastAsia="Aptos"/>
          <w:sz w:val="16"/>
        </w:rPr>
      </w:pPr>
      <w:r w:rsidRPr="00667FFE">
        <w:rPr>
          <w:rFonts w:eastAsia="Aptos"/>
          <w:highlight w:val="cyan"/>
          <w:u w:val="single"/>
        </w:rPr>
        <w:t>Without a quorum</w:t>
      </w:r>
      <w:r w:rsidRPr="00667FFE">
        <w:rPr>
          <w:rFonts w:eastAsia="Aptos"/>
          <w:u w:val="single"/>
        </w:rPr>
        <w:t xml:space="preserve"> on the board</w:t>
      </w:r>
      <w:r w:rsidRPr="00667FFE">
        <w:rPr>
          <w:rFonts w:eastAsia="Aptos"/>
          <w:sz w:val="16"/>
        </w:rPr>
        <w:t xml:space="preserve">, workers can still file for union elections at their regional NLRB offices, and NLRB staff can conduct and certify union representation votes. However, </w:t>
      </w:r>
      <w:r w:rsidRPr="00667FFE">
        <w:rPr>
          <w:rFonts w:eastAsia="Aptos"/>
          <w:b/>
          <w:iCs/>
          <w:highlight w:val="cyan"/>
          <w:u w:val="single"/>
          <w:bdr w:val="single" w:sz="8" w:space="0" w:color="auto"/>
        </w:rPr>
        <w:t>corporations</w:t>
      </w:r>
      <w:r w:rsidRPr="00667FFE">
        <w:rPr>
          <w:rFonts w:eastAsia="Aptos"/>
          <w:u w:val="single"/>
        </w:rPr>
        <w:t xml:space="preserve"> </w:t>
      </w:r>
      <w:r w:rsidRPr="00667FFE">
        <w:rPr>
          <w:rFonts w:eastAsia="Aptos"/>
          <w:highlight w:val="cyan"/>
          <w:u w:val="single"/>
        </w:rPr>
        <w:t>can</w:t>
      </w:r>
      <w:r w:rsidRPr="00667FFE">
        <w:rPr>
          <w:rFonts w:eastAsia="Aptos"/>
          <w:u w:val="single"/>
        </w:rPr>
        <w:t xml:space="preserve"> take advantage of the lack of a board quorum to </w:t>
      </w:r>
      <w:r w:rsidRPr="00667FFE">
        <w:rPr>
          <w:rFonts w:eastAsia="Aptos"/>
          <w:b/>
          <w:iCs/>
          <w:u w:val="single"/>
          <w:bdr w:val="single" w:sz="8" w:space="0" w:color="auto"/>
        </w:rPr>
        <w:t>delay</w:t>
      </w:r>
      <w:r w:rsidRPr="00667FFE">
        <w:rPr>
          <w:rFonts w:eastAsia="Aptos"/>
          <w:u w:val="single"/>
        </w:rPr>
        <w:t xml:space="preserve"> or </w:t>
      </w:r>
      <w:r w:rsidRPr="00667FFE">
        <w:rPr>
          <w:rFonts w:eastAsia="Aptos"/>
          <w:highlight w:val="cyan"/>
          <w:u w:val="single"/>
        </w:rPr>
        <w:t xml:space="preserve">deny a union </w:t>
      </w:r>
      <w:r w:rsidRPr="00667FFE">
        <w:rPr>
          <w:rFonts w:eastAsia="Aptos"/>
          <w:b/>
          <w:iCs/>
          <w:highlight w:val="cyan"/>
          <w:u w:val="single"/>
          <w:bdr w:val="single" w:sz="8" w:space="0" w:color="auto"/>
        </w:rPr>
        <w:t>certification indefinitely</w:t>
      </w:r>
      <w:r w:rsidRPr="00667FFE">
        <w:rPr>
          <w:rFonts w:eastAsia="Aptos"/>
          <w:sz w:val="16"/>
        </w:rPr>
        <w:t xml:space="preserve">. This concern isn’t just theoretical: Already, </w:t>
      </w:r>
      <w:r w:rsidRPr="00667FFE">
        <w:rPr>
          <w:rFonts w:eastAsia="Aptos"/>
          <w:u w:val="single"/>
        </w:rPr>
        <w:t>lawyers for</w:t>
      </w:r>
      <w:r w:rsidRPr="00667FFE">
        <w:rPr>
          <w:rFonts w:eastAsia="Aptos"/>
          <w:sz w:val="16"/>
        </w:rPr>
        <w:t xml:space="preserve"> Jeff </w:t>
      </w:r>
      <w:r w:rsidRPr="00667FFE">
        <w:rPr>
          <w:rFonts w:eastAsia="Aptos"/>
          <w:highlight w:val="cyan"/>
          <w:u w:val="single"/>
        </w:rPr>
        <w:t>Bezos</w:t>
      </w:r>
      <w:r w:rsidRPr="00667FFE">
        <w:rPr>
          <w:rFonts w:eastAsia="Aptos"/>
          <w:sz w:val="16"/>
        </w:rPr>
        <w:t xml:space="preserve"> (Amazon) </w:t>
      </w:r>
      <w:r w:rsidRPr="00667FFE">
        <w:rPr>
          <w:rFonts w:eastAsia="Aptos"/>
          <w:u w:val="single"/>
        </w:rPr>
        <w:t xml:space="preserve">are </w:t>
      </w:r>
      <w:r w:rsidRPr="00667FFE">
        <w:rPr>
          <w:rFonts w:eastAsia="Aptos"/>
          <w:highlight w:val="cyan"/>
          <w:u w:val="single"/>
        </w:rPr>
        <w:t>arguing</w:t>
      </w:r>
      <w:r w:rsidRPr="00667FFE">
        <w:rPr>
          <w:rFonts w:eastAsia="Aptos"/>
          <w:u w:val="single"/>
        </w:rPr>
        <w:t xml:space="preserve"> in an NLRB filing that </w:t>
      </w:r>
      <w:r w:rsidRPr="00667FFE">
        <w:rPr>
          <w:rFonts w:eastAsia="Aptos"/>
          <w:highlight w:val="cyan"/>
          <w:u w:val="single"/>
        </w:rPr>
        <w:t>a recent vote</w:t>
      </w:r>
      <w:r w:rsidRPr="00667FFE">
        <w:rPr>
          <w:rFonts w:eastAsia="Aptos"/>
          <w:u w:val="single"/>
        </w:rPr>
        <w:t xml:space="preserve"> by Philadelphia Whole Foods workers to join UFCW </w:t>
      </w:r>
      <w:r w:rsidRPr="00667FFE">
        <w:rPr>
          <w:rFonts w:eastAsia="Aptos"/>
          <w:highlight w:val="cyan"/>
          <w:u w:val="single"/>
        </w:rPr>
        <w:t>is moot</w:t>
      </w:r>
      <w:r w:rsidRPr="00667FFE">
        <w:rPr>
          <w:rFonts w:eastAsia="Aptos"/>
          <w:u w:val="single"/>
        </w:rPr>
        <w:t xml:space="preserve"> due to the lack of a quorum</w:t>
      </w:r>
      <w:r w:rsidRPr="00667FFE">
        <w:rPr>
          <w:rFonts w:eastAsia="Aptos"/>
          <w:sz w:val="16"/>
        </w:rPr>
        <w:t xml:space="preserve"> at the board.</w:t>
      </w:r>
    </w:p>
    <w:p w14:paraId="7D48E73E" w14:textId="77777777" w:rsidR="00E7005C" w:rsidRPr="00667FFE" w:rsidRDefault="00E7005C" w:rsidP="00E7005C">
      <w:pPr>
        <w:rPr>
          <w:rFonts w:eastAsia="Aptos"/>
          <w:sz w:val="16"/>
        </w:rPr>
      </w:pPr>
      <w:r w:rsidRPr="00667FFE">
        <w:rPr>
          <w:rFonts w:eastAsia="Aptos"/>
          <w:u w:val="single"/>
        </w:rPr>
        <w:t>For workers whose rights have been violated</w:t>
      </w:r>
      <w:r w:rsidRPr="00667FFE">
        <w:rPr>
          <w:rFonts w:eastAsia="Aptos"/>
          <w:sz w:val="16"/>
        </w:rPr>
        <w:t xml:space="preserve">, </w:t>
      </w:r>
      <w:r w:rsidRPr="00667FFE">
        <w:rPr>
          <w:rFonts w:eastAsia="Aptos"/>
          <w:u w:val="single"/>
        </w:rPr>
        <w:t xml:space="preserve">the </w:t>
      </w:r>
      <w:r w:rsidRPr="00667FFE">
        <w:rPr>
          <w:rFonts w:eastAsia="Aptos"/>
          <w:b/>
          <w:iCs/>
          <w:u w:val="single"/>
          <w:bdr w:val="single" w:sz="8" w:space="0" w:color="auto"/>
        </w:rPr>
        <w:t>lack</w:t>
      </w:r>
      <w:r w:rsidRPr="00667FFE">
        <w:rPr>
          <w:rFonts w:eastAsia="Aptos"/>
          <w:u w:val="single"/>
        </w:rPr>
        <w:t xml:space="preserve"> of a </w:t>
      </w:r>
      <w:r w:rsidRPr="00667FFE">
        <w:rPr>
          <w:rFonts w:eastAsia="Aptos"/>
          <w:b/>
          <w:iCs/>
          <w:u w:val="single"/>
          <w:bdr w:val="single" w:sz="8" w:space="0" w:color="auto"/>
        </w:rPr>
        <w:t>quorum</w:t>
      </w:r>
      <w:r w:rsidRPr="00667FFE">
        <w:rPr>
          <w:rFonts w:eastAsia="Aptos"/>
          <w:sz w:val="16"/>
        </w:rPr>
        <w:t xml:space="preserve"> at the NLRB </w:t>
      </w:r>
      <w:r w:rsidRPr="00667FFE">
        <w:rPr>
          <w:rFonts w:eastAsia="Aptos"/>
          <w:b/>
          <w:iCs/>
          <w:u w:val="single"/>
          <w:bdr w:val="single" w:sz="8" w:space="0" w:color="auto"/>
        </w:rPr>
        <w:t>significantly weakens</w:t>
      </w:r>
      <w:r w:rsidRPr="00667FFE">
        <w:rPr>
          <w:rFonts w:eastAsia="Aptos"/>
          <w:u w:val="single"/>
        </w:rPr>
        <w:t xml:space="preserve"> the chance of effective penalties being levied against employers</w:t>
      </w:r>
      <w:r w:rsidRPr="00667FFE">
        <w:rPr>
          <w:rFonts w:eastAsia="Aptos"/>
          <w:sz w:val="16"/>
        </w:rPr>
        <w:t xml:space="preserve">. For instance, </w:t>
      </w:r>
      <w:r w:rsidRPr="00667FFE">
        <w:rPr>
          <w:rFonts w:eastAsia="Aptos"/>
          <w:highlight w:val="cyan"/>
          <w:u w:val="single"/>
        </w:rPr>
        <w:t>if an employer illegally fires a worker</w:t>
      </w:r>
      <w:r w:rsidRPr="00667FFE">
        <w:rPr>
          <w:rFonts w:eastAsia="Aptos"/>
          <w:u w:val="single"/>
        </w:rPr>
        <w:t xml:space="preserve"> who is trying to organize</w:t>
      </w:r>
      <w:r w:rsidRPr="00667FFE">
        <w:rPr>
          <w:rFonts w:eastAsia="Aptos"/>
          <w:sz w:val="16"/>
        </w:rPr>
        <w:t xml:space="preserve"> a union, </w:t>
      </w:r>
      <w:r w:rsidRPr="00667FFE">
        <w:rPr>
          <w:rFonts w:eastAsia="Aptos"/>
          <w:highlight w:val="cyan"/>
          <w:u w:val="single"/>
        </w:rPr>
        <w:t>the worker can file</w:t>
      </w:r>
      <w:r w:rsidRPr="00667FFE">
        <w:rPr>
          <w:rFonts w:eastAsia="Aptos"/>
          <w:u w:val="single"/>
        </w:rPr>
        <w:t xml:space="preserve"> unfair labor practice </w:t>
      </w:r>
      <w:r w:rsidRPr="00667FFE">
        <w:rPr>
          <w:rFonts w:eastAsia="Aptos"/>
          <w:highlight w:val="cyan"/>
          <w:u w:val="single"/>
        </w:rPr>
        <w:t>charges</w:t>
      </w:r>
      <w:r w:rsidRPr="00667FFE">
        <w:rPr>
          <w:rFonts w:eastAsia="Aptos"/>
          <w:sz w:val="16"/>
        </w:rPr>
        <w:t xml:space="preserve">. Regional NLRB staff could then investigate and recommend that the worker be returned to work with backpay. However, </w:t>
      </w:r>
      <w:r w:rsidRPr="00667FFE">
        <w:rPr>
          <w:rFonts w:eastAsia="Aptos"/>
          <w:u w:val="single"/>
        </w:rPr>
        <w:t xml:space="preserve">an </w:t>
      </w:r>
      <w:r w:rsidRPr="00667FFE">
        <w:rPr>
          <w:rFonts w:eastAsia="Aptos"/>
          <w:highlight w:val="cyan"/>
          <w:u w:val="single"/>
        </w:rPr>
        <w:t>employer</w:t>
      </w:r>
      <w:r w:rsidRPr="00667FFE">
        <w:rPr>
          <w:rFonts w:eastAsia="Aptos"/>
          <w:u w:val="single"/>
        </w:rPr>
        <w:t xml:space="preserve"> seeking to avoid this outcome could delay this outcome by </w:t>
      </w:r>
      <w:r w:rsidRPr="00667FFE">
        <w:rPr>
          <w:rFonts w:eastAsia="Aptos"/>
          <w:highlight w:val="cyan"/>
          <w:u w:val="single"/>
        </w:rPr>
        <w:t xml:space="preserve">simply </w:t>
      </w:r>
      <w:r w:rsidRPr="00667FFE">
        <w:rPr>
          <w:rFonts w:eastAsia="Aptos"/>
          <w:b/>
          <w:iCs/>
          <w:highlight w:val="cyan"/>
          <w:u w:val="single"/>
          <w:bdr w:val="single" w:sz="8" w:space="0" w:color="auto"/>
        </w:rPr>
        <w:t>request</w:t>
      </w:r>
      <w:r w:rsidRPr="00667FFE">
        <w:rPr>
          <w:rFonts w:eastAsia="Aptos"/>
          <w:b/>
          <w:iCs/>
          <w:u w:val="single"/>
          <w:bdr w:val="single" w:sz="8" w:space="0" w:color="auto"/>
        </w:rPr>
        <w:t>ing</w:t>
      </w:r>
      <w:r w:rsidRPr="00667FFE">
        <w:rPr>
          <w:rFonts w:eastAsia="Aptos"/>
          <w:u w:val="single"/>
        </w:rPr>
        <w:t xml:space="preserve"> </w:t>
      </w:r>
      <w:r w:rsidRPr="00667FFE">
        <w:rPr>
          <w:rFonts w:eastAsia="Aptos"/>
          <w:highlight w:val="cyan"/>
          <w:u w:val="single"/>
        </w:rPr>
        <w:t xml:space="preserve">a </w:t>
      </w:r>
      <w:r w:rsidRPr="00667FFE">
        <w:rPr>
          <w:rFonts w:eastAsia="Aptos"/>
          <w:b/>
          <w:iCs/>
          <w:highlight w:val="cyan"/>
          <w:u w:val="single"/>
          <w:bdr w:val="single" w:sz="8" w:space="0" w:color="auto"/>
        </w:rPr>
        <w:t>review</w:t>
      </w:r>
      <w:r w:rsidRPr="00667FFE">
        <w:rPr>
          <w:rFonts w:eastAsia="Aptos"/>
          <w:highlight w:val="cyan"/>
          <w:u w:val="single"/>
        </w:rPr>
        <w:t xml:space="preserve"> by the </w:t>
      </w:r>
      <w:r w:rsidRPr="00667FFE">
        <w:rPr>
          <w:rFonts w:eastAsia="Aptos"/>
          <w:b/>
          <w:iCs/>
          <w:highlight w:val="cyan"/>
          <w:u w:val="single"/>
          <w:bdr w:val="single" w:sz="8" w:space="0" w:color="auto"/>
        </w:rPr>
        <w:t>full board</w:t>
      </w:r>
      <w:r w:rsidRPr="00667FFE">
        <w:rPr>
          <w:rFonts w:eastAsia="Aptos"/>
          <w:u w:val="single"/>
        </w:rPr>
        <w:t xml:space="preserve">, knowing </w:t>
      </w:r>
      <w:r w:rsidRPr="00667FFE">
        <w:rPr>
          <w:rFonts w:eastAsia="Aptos"/>
          <w:highlight w:val="cyan"/>
          <w:u w:val="single"/>
        </w:rPr>
        <w:t xml:space="preserve">such a </w:t>
      </w:r>
      <w:r w:rsidRPr="00667FFE">
        <w:rPr>
          <w:rFonts w:eastAsia="Aptos"/>
          <w:b/>
          <w:iCs/>
          <w:highlight w:val="cyan"/>
          <w:u w:val="single"/>
          <w:bdr w:val="single" w:sz="8" w:space="0" w:color="auto"/>
        </w:rPr>
        <w:t>review cannot proceed</w:t>
      </w:r>
      <w:r w:rsidRPr="00667FFE">
        <w:rPr>
          <w:rFonts w:eastAsia="Aptos"/>
          <w:u w:val="single"/>
        </w:rPr>
        <w:t xml:space="preserve"> until the board regains a quorum</w:t>
      </w:r>
      <w:r w:rsidRPr="00667FFE">
        <w:rPr>
          <w:rFonts w:eastAsia="Aptos"/>
          <w:sz w:val="16"/>
        </w:rPr>
        <w:t xml:space="preserve">. </w:t>
      </w:r>
      <w:r w:rsidRPr="00667FFE">
        <w:rPr>
          <w:rFonts w:eastAsia="Aptos"/>
          <w:highlight w:val="cyan"/>
          <w:u w:val="single"/>
        </w:rPr>
        <w:t>This forces the worker to choose between</w:t>
      </w:r>
      <w:r w:rsidRPr="00667FFE">
        <w:rPr>
          <w:rFonts w:eastAsia="Aptos"/>
          <w:u w:val="single"/>
        </w:rPr>
        <w:t xml:space="preserve"> seeking </w:t>
      </w:r>
      <w:r w:rsidRPr="00667FFE">
        <w:rPr>
          <w:rFonts w:eastAsia="Aptos"/>
          <w:highlight w:val="cyan"/>
          <w:u w:val="single"/>
        </w:rPr>
        <w:t>other employment</w:t>
      </w:r>
      <w:r w:rsidRPr="00667FFE">
        <w:rPr>
          <w:rFonts w:eastAsia="Aptos"/>
          <w:u w:val="single"/>
        </w:rPr>
        <w:t xml:space="preserve"> </w:t>
      </w:r>
      <w:r w:rsidRPr="00667FFE">
        <w:rPr>
          <w:rFonts w:eastAsia="Aptos"/>
          <w:highlight w:val="cyan"/>
          <w:u w:val="single"/>
        </w:rPr>
        <w:t xml:space="preserve">or enduring </w:t>
      </w:r>
      <w:r w:rsidRPr="00667FFE">
        <w:rPr>
          <w:rFonts w:eastAsia="Aptos"/>
          <w:u w:val="single"/>
        </w:rPr>
        <w:t xml:space="preserve">an </w:t>
      </w:r>
      <w:r w:rsidRPr="00667FFE">
        <w:rPr>
          <w:rFonts w:eastAsia="Aptos"/>
          <w:highlight w:val="cyan"/>
          <w:u w:val="single"/>
        </w:rPr>
        <w:t>indeterminate wait without pay</w:t>
      </w:r>
      <w:r w:rsidRPr="00667FFE">
        <w:rPr>
          <w:rFonts w:eastAsia="Aptos"/>
          <w:sz w:val="16"/>
        </w:rPr>
        <w:t xml:space="preserve"> or benefits.</w:t>
      </w:r>
    </w:p>
    <w:p w14:paraId="70DC2F0E" w14:textId="77777777" w:rsidR="00E7005C" w:rsidRPr="00667FFE" w:rsidRDefault="00E7005C" w:rsidP="00E7005C">
      <w:pPr>
        <w:rPr>
          <w:rFonts w:eastAsia="Aptos"/>
          <w:sz w:val="16"/>
        </w:rPr>
      </w:pPr>
      <w:r w:rsidRPr="00667FFE">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4A061DE7" w14:textId="77777777" w:rsidR="00E7005C" w:rsidRPr="00667FFE" w:rsidRDefault="00E7005C" w:rsidP="00E7005C">
      <w:pPr>
        <w:rPr>
          <w:rFonts w:eastAsia="Aptos"/>
        </w:rPr>
      </w:pPr>
    </w:p>
    <w:p w14:paraId="353B0996" w14:textId="77777777" w:rsidR="00E63F1B" w:rsidRPr="00E63F1B" w:rsidRDefault="00E63F1B" w:rsidP="00E63F1B"/>
    <w:sectPr w:rsidR="00E63F1B" w:rsidRPr="00E63F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3E61B" w14:textId="77777777" w:rsidR="00AA524A" w:rsidRDefault="00AA524A" w:rsidP="00066D2C">
      <w:r>
        <w:separator/>
      </w:r>
    </w:p>
  </w:endnote>
  <w:endnote w:type="continuationSeparator" w:id="0">
    <w:p w14:paraId="51DFA183" w14:textId="77777777" w:rsidR="00AA524A" w:rsidRDefault="00AA52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5C39B" w14:textId="77777777" w:rsidR="00AA524A" w:rsidRDefault="00AA524A" w:rsidP="00066D2C">
      <w:r>
        <w:separator/>
      </w:r>
    </w:p>
  </w:footnote>
  <w:footnote w:type="continuationSeparator" w:id="0">
    <w:p w14:paraId="1F5EC989" w14:textId="77777777" w:rsidR="00AA524A" w:rsidRDefault="00AA52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C2C7A"/>
    <w:multiLevelType w:val="hybridMultilevel"/>
    <w:tmpl w:val="AC301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3"/>
  </w:num>
  <w:num w:numId="45" w16cid:durableId="1035733461">
    <w:abstractNumId w:val="33"/>
  </w:num>
  <w:num w:numId="46" w16cid:durableId="360671164">
    <w:abstractNumId w:val="39"/>
  </w:num>
  <w:num w:numId="47" w16cid:durableId="1894079143">
    <w:abstractNumId w:val="27"/>
  </w:num>
  <w:num w:numId="48" w16cid:durableId="2138184975">
    <w:abstractNumId w:val="26"/>
  </w:num>
  <w:num w:numId="49" w16cid:durableId="1997610967">
    <w:abstractNumId w:val="20"/>
  </w:num>
  <w:num w:numId="50" w16cid:durableId="905995871">
    <w:abstractNumId w:val="30"/>
  </w:num>
  <w:num w:numId="51" w16cid:durableId="367267779">
    <w:abstractNumId w:val="45"/>
  </w:num>
  <w:num w:numId="52" w16cid:durableId="1517185356">
    <w:abstractNumId w:val="44"/>
  </w:num>
  <w:num w:numId="53" w16cid:durableId="1390883671">
    <w:abstractNumId w:val="21"/>
  </w:num>
  <w:num w:numId="54" w16cid:durableId="1053693929">
    <w:abstractNumId w:val="17"/>
  </w:num>
  <w:num w:numId="55" w16cid:durableId="2074616661">
    <w:abstractNumId w:val="11"/>
  </w:num>
  <w:num w:numId="56" w16cid:durableId="605891687">
    <w:abstractNumId w:val="35"/>
  </w:num>
  <w:num w:numId="57" w16cid:durableId="355543475">
    <w:abstractNumId w:val="24"/>
  </w:num>
  <w:num w:numId="58" w16cid:durableId="1782215355">
    <w:abstractNumId w:val="25"/>
  </w:num>
  <w:num w:numId="59" w16cid:durableId="1289510595">
    <w:abstractNumId w:val="18"/>
  </w:num>
  <w:num w:numId="60" w16cid:durableId="559092288">
    <w:abstractNumId w:val="23"/>
  </w:num>
  <w:num w:numId="61" w16cid:durableId="1727950913">
    <w:abstractNumId w:val="29"/>
  </w:num>
  <w:num w:numId="62" w16cid:durableId="1022900719">
    <w:abstractNumId w:val="42"/>
  </w:num>
  <w:num w:numId="63" w16cid:durableId="1243568268">
    <w:abstractNumId w:val="12"/>
  </w:num>
  <w:num w:numId="64" w16cid:durableId="1207110429">
    <w:abstractNumId w:val="41"/>
  </w:num>
  <w:num w:numId="65" w16cid:durableId="421487543">
    <w:abstractNumId w:val="32"/>
  </w:num>
  <w:num w:numId="66" w16cid:durableId="1034617343">
    <w:abstractNumId w:val="36"/>
  </w:num>
  <w:num w:numId="67" w16cid:durableId="1030188058">
    <w:abstractNumId w:val="43"/>
  </w:num>
  <w:num w:numId="68" w16cid:durableId="1893687520">
    <w:abstractNumId w:val="22"/>
  </w:num>
  <w:num w:numId="69" w16cid:durableId="878858606">
    <w:abstractNumId w:val="40"/>
  </w:num>
  <w:num w:numId="70" w16cid:durableId="930968429">
    <w:abstractNumId w:val="15"/>
  </w:num>
  <w:num w:numId="71" w16cid:durableId="1685547115">
    <w:abstractNumId w:val="38"/>
  </w:num>
  <w:num w:numId="72" w16cid:durableId="720446617">
    <w:abstractNumId w:val="14"/>
  </w:num>
  <w:num w:numId="73" w16cid:durableId="402140983">
    <w:abstractNumId w:val="34"/>
  </w:num>
  <w:num w:numId="74" w16cid:durableId="1301955844">
    <w:abstractNumId w:val="37"/>
  </w:num>
  <w:num w:numId="75" w16cid:durableId="414978698">
    <w:abstractNumId w:val="28"/>
  </w:num>
  <w:num w:numId="76" w16cid:durableId="728574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4B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62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CE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24A"/>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BB3"/>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1B"/>
    <w:rsid w:val="00E65E56"/>
    <w:rsid w:val="00E664D0"/>
    <w:rsid w:val="00E66F94"/>
    <w:rsid w:val="00E670E5"/>
    <w:rsid w:val="00E6767D"/>
    <w:rsid w:val="00E7005C"/>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DEA49"/>
  <w15:chartTrackingRefBased/>
  <w15:docId w15:val="{C9E2361E-9EE8-4D39-A400-C4C4D3D3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4BB3"/>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B44B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4BB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B44BB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B44BB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4BB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4B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4BB3"/>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B44BB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44BB3"/>
    <w:rPr>
      <w:color w:val="auto"/>
      <w:u w:val="none"/>
    </w:rPr>
  </w:style>
  <w:style w:type="character" w:customStyle="1" w:styleId="Heading1Char">
    <w:name w:val="Heading 1 Char"/>
    <w:aliases w:val="Pocket Char"/>
    <w:basedOn w:val="DefaultParagraphFont"/>
    <w:link w:val="Heading1"/>
    <w:rsid w:val="00B44B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4BB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Cite 1 Char,Read Char Char,Read Char Ch Char,Text 7 Char,Cites Char"/>
    <w:basedOn w:val="DefaultParagraphFont"/>
    <w:link w:val="Heading3"/>
    <w:uiPriority w:val="2"/>
    <w:rsid w:val="00B44BB3"/>
    <w:rPr>
      <w:rFonts w:ascii="Times New Roman" w:eastAsiaTheme="majorEastAsia" w:hAnsi="Times New Roman"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B44BB3"/>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44BB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uiPriority w:val="7"/>
    <w:qFormat/>
    <w:rsid w:val="00B44BB3"/>
    <w:rPr>
      <w:b w:val="0"/>
      <w:sz w:val="22"/>
      <w:u w:val="single"/>
    </w:rPr>
  </w:style>
  <w:style w:type="character" w:styleId="Strong">
    <w:name w:val="Strong"/>
    <w:basedOn w:val="DefaultParagraphFont"/>
    <w:uiPriority w:val="22"/>
    <w:qFormat/>
    <w:rsid w:val="00B44BB3"/>
    <w:rPr>
      <w:b/>
      <w:bCs/>
    </w:rPr>
  </w:style>
  <w:style w:type="character" w:styleId="BookTitle">
    <w:name w:val="Book Title"/>
    <w:basedOn w:val="DefaultParagraphFont"/>
    <w:uiPriority w:val="33"/>
    <w:semiHidden/>
    <w:qFormat/>
    <w:rsid w:val="00B44BB3"/>
    <w:rPr>
      <w:b/>
      <w:bCs/>
      <w:i/>
      <w:iCs/>
      <w:spacing w:val="5"/>
    </w:rPr>
  </w:style>
  <w:style w:type="character" w:customStyle="1" w:styleId="Heading5Char">
    <w:name w:val="Heading 5 Char"/>
    <w:basedOn w:val="DefaultParagraphFont"/>
    <w:link w:val="Heading5"/>
    <w:uiPriority w:val="9"/>
    <w:semiHidden/>
    <w:rsid w:val="00B44B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4BB3"/>
  </w:style>
  <w:style w:type="paragraph" w:styleId="Header">
    <w:name w:val="header"/>
    <w:basedOn w:val="Normal"/>
    <w:link w:val="HeaderChar"/>
    <w:uiPriority w:val="99"/>
    <w:semiHidden/>
    <w:rsid w:val="00B44BB3"/>
    <w:pPr>
      <w:tabs>
        <w:tab w:val="center" w:pos="4680"/>
        <w:tab w:val="right" w:pos="9360"/>
      </w:tabs>
    </w:pPr>
  </w:style>
  <w:style w:type="character" w:customStyle="1" w:styleId="HeaderChar">
    <w:name w:val="Header Char"/>
    <w:basedOn w:val="DefaultParagraphFont"/>
    <w:link w:val="Header"/>
    <w:uiPriority w:val="99"/>
    <w:semiHidden/>
    <w:rsid w:val="00B44BB3"/>
    <w:rPr>
      <w:rFonts w:ascii="Times New Roman" w:hAnsi="Times New Roman" w:cs="Times New Roman"/>
    </w:rPr>
  </w:style>
  <w:style w:type="paragraph" w:styleId="Footer">
    <w:name w:val="footer"/>
    <w:basedOn w:val="Normal"/>
    <w:link w:val="FooterChar"/>
    <w:uiPriority w:val="99"/>
    <w:semiHidden/>
    <w:rsid w:val="00B44BB3"/>
    <w:pPr>
      <w:tabs>
        <w:tab w:val="center" w:pos="4680"/>
        <w:tab w:val="right" w:pos="9360"/>
      </w:tabs>
    </w:pPr>
  </w:style>
  <w:style w:type="character" w:customStyle="1" w:styleId="FooterChar">
    <w:name w:val="Footer Char"/>
    <w:basedOn w:val="DefaultParagraphFont"/>
    <w:link w:val="Footer"/>
    <w:uiPriority w:val="99"/>
    <w:semiHidden/>
    <w:rsid w:val="00B44BB3"/>
    <w:rPr>
      <w:rFonts w:ascii="Times New Roman" w:hAnsi="Times New Roman" w:cs="Times New Roman"/>
    </w:rPr>
  </w:style>
  <w:style w:type="paragraph" w:styleId="BodyText">
    <w:name w:val="Body Text"/>
    <w:basedOn w:val="Normal"/>
    <w:link w:val="BodyTextChar"/>
    <w:uiPriority w:val="99"/>
    <w:semiHidden/>
    <w:unhideWhenUsed/>
    <w:rsid w:val="00B44BB3"/>
    <w:pPr>
      <w:spacing w:after="120"/>
    </w:pPr>
  </w:style>
  <w:style w:type="character" w:customStyle="1" w:styleId="BodyTextChar">
    <w:name w:val="Body Text Char"/>
    <w:basedOn w:val="DefaultParagraphFont"/>
    <w:link w:val="BodyText"/>
    <w:uiPriority w:val="99"/>
    <w:semiHidden/>
    <w:rsid w:val="00B44BB3"/>
    <w:rPr>
      <w:rFonts w:ascii="Times New Roman" w:hAnsi="Times New Roman" w:cs="Times New Roman"/>
    </w:rPr>
  </w:style>
  <w:style w:type="paragraph" w:styleId="NoSpacing">
    <w:name w:val="No Spacing"/>
    <w:aliases w:val="Small Text,Card Format,Note Level 21,ClearFormatting,Clear,DDI Tag,Tag Title,No Spacing51,No Spacing6,No Spacing tnr,Hidden Block Title,No Spacing311,No Spacing8,Dont u,No Spacing1111111,No Spacing23,ca,No Spacin"/>
    <w:link w:val="NoSpacingChar"/>
    <w:uiPriority w:val="99"/>
    <w:unhideWhenUsed/>
    <w:qFormat/>
    <w:rsid w:val="00B44BB3"/>
    <w:pPr>
      <w:spacing w:after="0" w:line="240" w:lineRule="auto"/>
    </w:pPr>
    <w:rPr>
      <w:rFonts w:ascii="Calibri" w:hAnsi="Calibri" w:cs="Calibri"/>
    </w:rPr>
  </w:style>
  <w:style w:type="character" w:customStyle="1" w:styleId="NoSpacingChar">
    <w:name w:val="No Spacing Char"/>
    <w:aliases w:val="Hidden Block Title Char,No Spacing311 Char,No Spacing8 Char,ca Char"/>
    <w:basedOn w:val="DefaultParagraphFont"/>
    <w:link w:val="NoSpacing"/>
    <w:uiPriority w:val="99"/>
    <w:rsid w:val="00B44BB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44BB3"/>
    <w:rPr>
      <w:color w:val="0563C1" w:themeColor="hyperlink"/>
      <w:u w:val="single"/>
    </w:rPr>
  </w:style>
  <w:style w:type="character" w:styleId="UnresolvedMention">
    <w:name w:val="Unresolved Mention"/>
    <w:basedOn w:val="DefaultParagraphFont"/>
    <w:uiPriority w:val="99"/>
    <w:semiHidden/>
    <w:unhideWhenUsed/>
    <w:rsid w:val="00B44BB3"/>
    <w:rPr>
      <w:color w:val="605E5C"/>
      <w:shd w:val="clear" w:color="auto" w:fill="E1DFDD"/>
    </w:rPr>
  </w:style>
  <w:style w:type="paragraph" w:customStyle="1" w:styleId="Undertag">
    <w:name w:val="Undertag"/>
    <w:link w:val="UndertagChar"/>
    <w:autoRedefine/>
    <w:uiPriority w:val="5"/>
    <w:qFormat/>
    <w:rsid w:val="00B44B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4BB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4BB3"/>
    <w:rPr>
      <w:color w:val="1F3864" w:themeColor="accent1" w:themeShade="80"/>
    </w:rPr>
  </w:style>
  <w:style w:type="character" w:customStyle="1" w:styleId="AnalyticChar">
    <w:name w:val="Analytic Char"/>
    <w:basedOn w:val="DefaultParagraphFont"/>
    <w:link w:val="Analytic"/>
    <w:uiPriority w:val="5"/>
    <w:rsid w:val="00B44BB3"/>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E7005C"/>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customStyle="1" w:styleId="textbold">
    <w:name w:val="text bold"/>
    <w:basedOn w:val="Normal"/>
    <w:uiPriority w:val="8"/>
    <w:qFormat/>
    <w:rsid w:val="00E7005C"/>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ListParagraph">
    <w:name w:val="List Paragraph"/>
    <w:basedOn w:val="Normal"/>
    <w:uiPriority w:val="99"/>
    <w:unhideWhenUsed/>
    <w:qFormat/>
    <w:rsid w:val="00E7005C"/>
    <w:pPr>
      <w:ind w:left="720"/>
      <w:contextualSpacing/>
    </w:pPr>
  </w:style>
  <w:style w:type="paragraph" w:customStyle="1" w:styleId="UnderlinePara">
    <w:name w:val="Underline Para"/>
    <w:basedOn w:val="Normal"/>
    <w:uiPriority w:val="7"/>
    <w:qFormat/>
    <w:rsid w:val="00E7005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E700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qFormat/>
    <w:rsid w:val="00E7005C"/>
    <w:rPr>
      <w:u w:val="single"/>
    </w:rPr>
  </w:style>
  <w:style w:type="paragraph" w:styleId="Title">
    <w:name w:val="Title"/>
    <w:aliases w:val="Bold Underlined,UNDERLINE,Cites and Cards,title,Block Heading,Read This,Non Read Text,Debate Normal,Warrants"/>
    <w:basedOn w:val="Normal"/>
    <w:next w:val="Normal"/>
    <w:link w:val="TitleChar"/>
    <w:qFormat/>
    <w:rsid w:val="00E7005C"/>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7005C"/>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E7005C"/>
    <w:pPr>
      <w:spacing w:before="100" w:beforeAutospacing="1" w:after="100" w:afterAutospacing="1"/>
    </w:pPr>
    <w:rPr>
      <w:rFonts w:eastAsia="Times New Roman"/>
      <w:sz w:val="24"/>
      <w:szCs w:val="24"/>
    </w:rPr>
  </w:style>
  <w:style w:type="paragraph" w:customStyle="1" w:styleId="Analytics">
    <w:name w:val="Analytics"/>
    <w:link w:val="AnalyticsChar"/>
    <w:autoRedefine/>
    <w:uiPriority w:val="4"/>
    <w:qFormat/>
    <w:rsid w:val="00E7005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7005C"/>
    <w:rPr>
      <w:rFonts w:ascii="Calibri" w:eastAsiaTheme="majorEastAsia" w:hAnsi="Calibri" w:cstheme="majorBidi"/>
      <w:b/>
      <w:iCs/>
      <w:sz w:val="26"/>
      <w:szCs w:val="28"/>
    </w:rPr>
  </w:style>
  <w:style w:type="paragraph" w:customStyle="1" w:styleId="p">
    <w:name w:val="p"/>
    <w:basedOn w:val="Normal"/>
    <w:rsid w:val="00E7005C"/>
    <w:pPr>
      <w:spacing w:before="100" w:beforeAutospacing="1" w:after="100" w:afterAutospacing="1"/>
    </w:pPr>
    <w:rPr>
      <w:rFonts w:eastAsia="Times New Roman"/>
      <w:sz w:val="24"/>
      <w:szCs w:val="24"/>
    </w:rPr>
  </w:style>
  <w:style w:type="character" w:customStyle="1" w:styleId="show-for-sr">
    <w:name w:val="show-for-sr"/>
    <w:basedOn w:val="DefaultParagraphFont"/>
    <w:rsid w:val="00E7005C"/>
  </w:style>
  <w:style w:type="character" w:customStyle="1" w:styleId="label">
    <w:name w:val="label"/>
    <w:basedOn w:val="DefaultParagraphFont"/>
    <w:rsid w:val="00E7005C"/>
  </w:style>
  <w:style w:type="paragraph" w:customStyle="1" w:styleId="messagelistitem-zz7v6g">
    <w:name w:val="messagelistitem-zz7v6g"/>
    <w:basedOn w:val="Normal"/>
    <w:rsid w:val="00E7005C"/>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E7005C"/>
  </w:style>
  <w:style w:type="character" w:customStyle="1" w:styleId="username-hy3us">
    <w:name w:val="username-h_y3us"/>
    <w:basedOn w:val="DefaultParagraphFont"/>
    <w:rsid w:val="00E7005C"/>
  </w:style>
  <w:style w:type="character" w:customStyle="1" w:styleId="timestamp-p1df1m">
    <w:name w:val="timestamp-p1df1m"/>
    <w:basedOn w:val="DefaultParagraphFont"/>
    <w:rsid w:val="00E7005C"/>
  </w:style>
  <w:style w:type="character" w:customStyle="1" w:styleId="unreadpill-3newym">
    <w:name w:val="unreadpill-3newym"/>
    <w:basedOn w:val="DefaultParagraphFont"/>
    <w:rsid w:val="00E7005C"/>
  </w:style>
  <w:style w:type="paragraph" w:styleId="z-TopofForm">
    <w:name w:val="HTML Top of Form"/>
    <w:basedOn w:val="Normal"/>
    <w:next w:val="Normal"/>
    <w:link w:val="z-TopofFormChar"/>
    <w:hidden/>
    <w:uiPriority w:val="99"/>
    <w:semiHidden/>
    <w:unhideWhenUsed/>
    <w:rsid w:val="00E7005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7005C"/>
    <w:rPr>
      <w:rFonts w:ascii="Arial" w:eastAsia="Times New Roman" w:hAnsi="Arial" w:cs="Arial"/>
      <w:vanish/>
      <w:sz w:val="16"/>
      <w:szCs w:val="16"/>
    </w:rPr>
  </w:style>
  <w:style w:type="character" w:customStyle="1" w:styleId="il">
    <w:name w:val="il"/>
    <w:basedOn w:val="DefaultParagraphFont"/>
    <w:rsid w:val="00E7005C"/>
  </w:style>
  <w:style w:type="character" w:customStyle="1" w:styleId="apple-converted-space">
    <w:name w:val="apple-converted-space"/>
    <w:basedOn w:val="DefaultParagraphFont"/>
    <w:rsid w:val="00E7005C"/>
  </w:style>
  <w:style w:type="character" w:customStyle="1" w:styleId="ref-lnk">
    <w:name w:val="ref-lnk"/>
    <w:basedOn w:val="DefaultParagraphFont"/>
    <w:rsid w:val="00E7005C"/>
  </w:style>
  <w:style w:type="character" w:customStyle="1" w:styleId="rsbtntext">
    <w:name w:val="rsbtn_text"/>
    <w:basedOn w:val="DefaultParagraphFont"/>
    <w:rsid w:val="00E7005C"/>
  </w:style>
  <w:style w:type="character" w:customStyle="1" w:styleId="nlmarticle-title">
    <w:name w:val="nlm_article-title"/>
    <w:basedOn w:val="DefaultParagraphFont"/>
    <w:rsid w:val="00E7005C"/>
  </w:style>
  <w:style w:type="character" w:customStyle="1" w:styleId="contribdegrees">
    <w:name w:val="contribdegrees"/>
    <w:basedOn w:val="DefaultParagraphFont"/>
    <w:rsid w:val="00E7005C"/>
  </w:style>
  <w:style w:type="character" w:customStyle="1" w:styleId="orcid-icon">
    <w:name w:val="orcid-icon"/>
    <w:basedOn w:val="DefaultParagraphFont"/>
    <w:rsid w:val="00E7005C"/>
  </w:style>
  <w:style w:type="paragraph" w:customStyle="1" w:styleId="downloadcitations">
    <w:name w:val="downloadcitations"/>
    <w:basedOn w:val="Normal"/>
    <w:rsid w:val="00E7005C"/>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E7005C"/>
  </w:style>
  <w:style w:type="character" w:customStyle="1" w:styleId="off-screen">
    <w:name w:val="off-screen"/>
    <w:basedOn w:val="DefaultParagraphFont"/>
    <w:rsid w:val="00E7005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E7005C"/>
    <w:rPr>
      <w:rFonts w:ascii="Times New Roman" w:eastAsia="Times New Roman" w:hAnsi="Times New Roman" w:cs="Times New Roman"/>
      <w:sz w:val="24"/>
      <w:szCs w:val="24"/>
    </w:rPr>
  </w:style>
  <w:style w:type="paragraph" w:customStyle="1" w:styleId="Emphasize">
    <w:name w:val="Emphasize"/>
    <w:basedOn w:val="Normal"/>
    <w:uiPriority w:val="8"/>
    <w:qFormat/>
    <w:rsid w:val="00E7005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apers.org/giving-it-awa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5399/PJCP.v3i2.9" TargetMode="External"/><Relationship Id="rId4" Type="http://schemas.openxmlformats.org/officeDocument/2006/relationships/settings" Target="settings.xml"/><Relationship Id="rId9" Type="http://schemas.openxmlformats.org/officeDocument/2006/relationships/hyperlink" Target="https://spectrejournal.com/carceral-histories-of-disability-an-abolitionist-analy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18265</Words>
  <Characters>104117</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2025-09-08T01:26:00Z</dcterms:created>
  <dcterms:modified xsi:type="dcterms:W3CDTF">2025-09-08T02:02:00Z</dcterms:modified>
</cp:coreProperties>
</file>