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EA2C9" w14:textId="46EED229" w:rsidR="008F3119" w:rsidRDefault="008F3119" w:rsidP="000962DC">
      <w:pPr>
        <w:pStyle w:val="Heading1"/>
      </w:pPr>
      <w:r>
        <w:t>Off</w:t>
      </w:r>
    </w:p>
    <w:p w14:paraId="71141FB4" w14:textId="2C11243E" w:rsidR="008F3119" w:rsidRDefault="008F3119" w:rsidP="008F3119">
      <w:pPr>
        <w:pStyle w:val="Heading2"/>
      </w:pPr>
      <w:r>
        <w:lastRenderedPageBreak/>
        <w:t>1</w:t>
      </w:r>
    </w:p>
    <w:p w14:paraId="7DF5804C" w14:textId="77777777" w:rsidR="008F3119" w:rsidRDefault="008F3119" w:rsidP="008F3119">
      <w:pPr>
        <w:pStyle w:val="Heading4"/>
      </w:pPr>
      <w:r>
        <w:t>T---</w:t>
      </w:r>
      <w:r w:rsidRPr="00EC1BCA">
        <w:rPr>
          <w:u w:val="single"/>
        </w:rPr>
        <w:t>FED WORKERS</w:t>
      </w:r>
    </w:p>
    <w:p w14:paraId="4E47D952" w14:textId="77777777" w:rsidR="008F3119" w:rsidRPr="007D4A53" w:rsidRDefault="008F3119" w:rsidP="008F3119">
      <w:pPr>
        <w:pStyle w:val="Heading4"/>
      </w:pPr>
      <w:r>
        <w:t xml:space="preserve">CBRs are </w:t>
      </w:r>
      <w:r w:rsidRPr="006C697C">
        <w:rPr>
          <w:u w:val="single"/>
        </w:rPr>
        <w:t>employee</w:t>
      </w:r>
      <w:r>
        <w:t xml:space="preserve"> rights to negotiate with </w:t>
      </w:r>
      <w:r w:rsidRPr="006C697C">
        <w:rPr>
          <w:u w:val="single"/>
        </w:rPr>
        <w:t>employers</w:t>
      </w:r>
      <w:r>
        <w:t xml:space="preserve">. </w:t>
      </w:r>
    </w:p>
    <w:p w14:paraId="3569066A" w14:textId="77777777" w:rsidR="008F3119" w:rsidRPr="00562694" w:rsidRDefault="008F3119" w:rsidP="008F3119">
      <w:r w:rsidRPr="00562694">
        <w:rPr>
          <w:rStyle w:val="Style13ptBold"/>
        </w:rPr>
        <w:t>Hayes 15</w:t>
      </w:r>
      <w:r>
        <w:t xml:space="preserve">, Director of the Office of Labor Management Standards, JD from Cornell University </w:t>
      </w:r>
      <w:r w:rsidRPr="00562694">
        <w:t>(Michael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w:t>
      </w:r>
      <w:r>
        <w:t xml:space="preserve">, United States Court of Appeals for the Ninth </w:t>
      </w:r>
      <w:r w:rsidRPr="00562694">
        <w:t>Circuit, No. 23-15503,</w:t>
      </w:r>
      <w:r>
        <w:t xml:space="preserve"> University of Kansas Libraries, Lexis) </w:t>
      </w:r>
    </w:p>
    <w:p w14:paraId="1927F25E" w14:textId="77777777" w:rsidR="008F3119" w:rsidRPr="006C697C" w:rsidRDefault="008F3119" w:rsidP="008F3119">
      <w:pPr>
        <w:rPr>
          <w:sz w:val="16"/>
        </w:rPr>
      </w:pPr>
      <w:r w:rsidRPr="006C697C">
        <w:rPr>
          <w:sz w:val="16"/>
        </w:rPr>
        <w:t xml:space="preserve">The key terms in section 13(c)(2) are "continuation" and "collective bargaining rights."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6C697C">
        <w:rPr>
          <w:rStyle w:val="StyleUnderline"/>
        </w:rPr>
        <w:t xml:space="preserve">The phrase </w:t>
      </w:r>
      <w:r w:rsidRPr="006C697C">
        <w:rPr>
          <w:rStyle w:val="Emphasis"/>
          <w:highlight w:val="cyan"/>
        </w:rPr>
        <w:t>"collective bargaining rights"</w:t>
      </w:r>
      <w:r w:rsidRPr="006C697C">
        <w:rPr>
          <w:rStyle w:val="StyleUnderline"/>
          <w:highlight w:val="cyan"/>
        </w:rPr>
        <w:t xml:space="preserve"> refers to </w:t>
      </w:r>
      <w:r w:rsidRPr="006C697C">
        <w:rPr>
          <w:rStyle w:val="Emphasis"/>
          <w:highlight w:val="cyan"/>
        </w:rPr>
        <w:t>employees' right</w:t>
      </w:r>
      <w:r w:rsidRPr="006C697C">
        <w:rPr>
          <w:rStyle w:val="StyleUnderline"/>
          <w:highlight w:val="cyan"/>
        </w:rPr>
        <w:t xml:space="preserve"> to</w:t>
      </w:r>
      <w:r w:rsidRPr="006C697C">
        <w:rPr>
          <w:rStyle w:val="StyleUnderline"/>
        </w:rPr>
        <w:t xml:space="preserve"> designate a representative and to </w:t>
      </w:r>
      <w:r w:rsidRPr="006C697C">
        <w:rPr>
          <w:rStyle w:val="Emphasis"/>
          <w:highlight w:val="cyan"/>
        </w:rPr>
        <w:t>bargain</w:t>
      </w:r>
      <w:r w:rsidRPr="006C697C">
        <w:rPr>
          <w:rStyle w:val="Emphasis"/>
        </w:rPr>
        <w:t xml:space="preserve"> collectively</w:t>
      </w:r>
      <w:r w:rsidRPr="006C697C">
        <w:rPr>
          <w:sz w:val="16"/>
        </w:rPr>
        <w:t xml:space="preserve"> through that representative </w:t>
      </w:r>
      <w:r w:rsidRPr="006C697C">
        <w:rPr>
          <w:rStyle w:val="StyleUnderline"/>
          <w:highlight w:val="cyan"/>
        </w:rPr>
        <w:t xml:space="preserve">with the </w:t>
      </w:r>
      <w:r w:rsidRPr="006C697C">
        <w:rPr>
          <w:rStyle w:val="Emphasis"/>
          <w:highlight w:val="cyan"/>
        </w:rPr>
        <w:t>employer</w:t>
      </w:r>
      <w:r w:rsidRPr="006C697C">
        <w:rPr>
          <w:rStyle w:val="StyleUnderline"/>
        </w:rPr>
        <w:t xml:space="preserve"> with respect </w:t>
      </w:r>
      <w:r w:rsidRPr="006C697C">
        <w:rPr>
          <w:rStyle w:val="StyleUnderline"/>
          <w:highlight w:val="cyan"/>
        </w:rPr>
        <w:t>to</w:t>
      </w:r>
      <w:r w:rsidRPr="006C697C">
        <w:rPr>
          <w:rStyle w:val="StyleUnderline"/>
        </w:rPr>
        <w:t xml:space="preserve"> wages, hours, and other </w:t>
      </w:r>
      <w:r w:rsidRPr="006C697C">
        <w:rPr>
          <w:rStyle w:val="StyleUnderline"/>
          <w:highlight w:val="cyan"/>
        </w:rPr>
        <w:t>conditions of employment</w:t>
      </w:r>
      <w:r w:rsidRPr="006C697C">
        <w:rPr>
          <w:rStyle w:val="StyleUnderline"/>
        </w:rPr>
        <w:t>.</w:t>
      </w:r>
      <w:r w:rsidRPr="006C697C">
        <w:rPr>
          <w:sz w:val="16"/>
        </w:rPr>
        <w:t xml:space="preserve"> See 29 U.S.C. § 158(d);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to bargain about the exceptional as well as the routine rates, rules, and working conditions") . "Collective bargaining rights" are therefore not substantive terms of collective bargaining agreements. Instead, the phrase refers to a process that was universally understood in 1964, and now, "to require, at a minimum, good faith negotiations, to a point of impasse, if necessary, over wages, hours and other terms and conditions of employment." Donovan, 767 F.2d at 159.</w:t>
      </w:r>
    </w:p>
    <w:p w14:paraId="2C89BC2B" w14:textId="77777777" w:rsidR="008F3119" w:rsidRDefault="008F3119" w:rsidP="008F3119">
      <w:pPr>
        <w:pStyle w:val="Heading4"/>
      </w:pPr>
      <w:r>
        <w:t xml:space="preserve">Violation: Federal workers are </w:t>
      </w:r>
      <w:r w:rsidRPr="006C697C">
        <w:rPr>
          <w:u w:val="single"/>
        </w:rPr>
        <w:t>not employees</w:t>
      </w:r>
      <w:r>
        <w:t xml:space="preserve"> and the federal government is </w:t>
      </w:r>
      <w:r w:rsidRPr="006C697C">
        <w:rPr>
          <w:u w:val="single"/>
        </w:rPr>
        <w:t>not an employer</w:t>
      </w:r>
      <w:r>
        <w:t xml:space="preserve">. </w:t>
      </w:r>
    </w:p>
    <w:p w14:paraId="3B04840E" w14:textId="77777777" w:rsidR="008F3119" w:rsidRPr="000452FE" w:rsidRDefault="008F3119" w:rsidP="008F3119">
      <w:r w:rsidRPr="006C697C">
        <w:rPr>
          <w:rStyle w:val="Style13ptBold"/>
        </w:rPr>
        <w:t>Vacca 19</w:t>
      </w:r>
      <w:r>
        <w:t xml:space="preserve">, Professor of Law at the University of New Hampshire School of Law (Ryan Vacca, 2019, “Uncertainty in Employee Status Across Federal Law,” Temple Law Review, University of Kansas Libraries, Lexis) </w:t>
      </w:r>
    </w:p>
    <w:p w14:paraId="374ADD09" w14:textId="77777777" w:rsidR="008F3119" w:rsidRPr="006C697C" w:rsidRDefault="008F3119" w:rsidP="008F3119">
      <w:pPr>
        <w:rPr>
          <w:sz w:val="16"/>
        </w:rPr>
      </w:pPr>
      <w:r w:rsidRPr="006C697C">
        <w:rPr>
          <w:sz w:val="16"/>
        </w:rPr>
        <w:t xml:space="preserve">As such, only an “employer” may be cited for a violation of the act.172 Like with the NLRA and ERISA, the definitions in OSHA are circular. </w:t>
      </w:r>
      <w:r w:rsidRPr="006C697C">
        <w:rPr>
          <w:rStyle w:val="Emphasis"/>
          <w:highlight w:val="cyan"/>
        </w:rPr>
        <w:t>“Employer”</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a person</w:t>
      </w:r>
      <w:r w:rsidRPr="006C697C">
        <w:rPr>
          <w:rStyle w:val="StyleUnderline"/>
        </w:rPr>
        <w:t xml:space="preserve"> engaged </w:t>
      </w:r>
      <w:r w:rsidRPr="006C697C">
        <w:rPr>
          <w:rStyle w:val="StyleUnderline"/>
          <w:highlight w:val="cyan"/>
        </w:rPr>
        <w:t xml:space="preserve">in a business </w:t>
      </w:r>
      <w:r w:rsidRPr="006C697C">
        <w:rPr>
          <w:rStyle w:val="Emphasis"/>
          <w:highlight w:val="cyan"/>
        </w:rPr>
        <w:t>affecting commerce</w:t>
      </w:r>
      <w:r w:rsidRPr="006C697C">
        <w:rPr>
          <w:rStyle w:val="StyleUnderline"/>
        </w:rPr>
        <w:t xml:space="preserve"> who has employees,” </w:t>
      </w:r>
      <w:r w:rsidRPr="006C697C">
        <w:rPr>
          <w:rStyle w:val="Emphasis"/>
          <w:highlight w:val="cyan"/>
        </w:rPr>
        <w:t>but not federal</w:t>
      </w:r>
      <w:r w:rsidRPr="006C697C">
        <w:rPr>
          <w:sz w:val="16"/>
        </w:rPr>
        <w:t xml:space="preserve">, state, or local </w:t>
      </w:r>
      <w:r w:rsidRPr="006C697C">
        <w:rPr>
          <w:rStyle w:val="Emphasis"/>
          <w:highlight w:val="cyan"/>
        </w:rPr>
        <w:t>governments</w:t>
      </w:r>
      <w:r w:rsidRPr="006C697C">
        <w:rPr>
          <w:sz w:val="16"/>
        </w:rPr>
        <w:t xml:space="preserve">.173 Unhelpfully, </w:t>
      </w:r>
      <w:r w:rsidRPr="006C697C">
        <w:rPr>
          <w:rStyle w:val="Emphasis"/>
          <w:highlight w:val="cyan"/>
        </w:rPr>
        <w:t>“employee”</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 xml:space="preserve">an </w:t>
      </w:r>
      <w:r w:rsidRPr="006C697C">
        <w:rPr>
          <w:rStyle w:val="Emphasis"/>
          <w:highlight w:val="cyan"/>
        </w:rPr>
        <w:t>employee</w:t>
      </w:r>
      <w:r w:rsidRPr="006C697C">
        <w:rPr>
          <w:rStyle w:val="StyleUnderline"/>
          <w:highlight w:val="cyan"/>
        </w:rPr>
        <w:t xml:space="preserve"> of an employer</w:t>
      </w:r>
      <w:r w:rsidRPr="006C697C">
        <w:rPr>
          <w:rStyle w:val="StyleUnderline"/>
        </w:rPr>
        <w:t xml:space="preserve"> who is employed </w:t>
      </w:r>
      <w:r w:rsidRPr="006C697C">
        <w:rPr>
          <w:rStyle w:val="StyleUnderline"/>
          <w:highlight w:val="cyan"/>
        </w:rPr>
        <w:t xml:space="preserve">in a </w:t>
      </w:r>
      <w:r w:rsidRPr="006C697C">
        <w:rPr>
          <w:rStyle w:val="Emphasis"/>
          <w:highlight w:val="cyan"/>
        </w:rPr>
        <w:t>business</w:t>
      </w:r>
      <w:r w:rsidRPr="006C697C">
        <w:rPr>
          <w:rStyle w:val="StyleUnderline"/>
        </w:rPr>
        <w:t xml:space="preserve"> of his employer </w:t>
      </w:r>
      <w:r w:rsidRPr="006C697C">
        <w:rPr>
          <w:rStyle w:val="StyleUnderline"/>
          <w:highlight w:val="cyan"/>
        </w:rPr>
        <w:t xml:space="preserve">which </w:t>
      </w:r>
      <w:r w:rsidRPr="006C697C">
        <w:rPr>
          <w:rStyle w:val="Emphasis"/>
          <w:highlight w:val="cyan"/>
        </w:rPr>
        <w:t>affects commerce</w:t>
      </w:r>
      <w:r w:rsidRPr="006C697C">
        <w:rPr>
          <w:rStyle w:val="StyleUnderline"/>
          <w:highlight w:val="cyan"/>
        </w:rPr>
        <w:t>.</w:t>
      </w:r>
      <w:r w:rsidRPr="006C697C">
        <w:rPr>
          <w:rStyle w:val="StyleUnderline"/>
        </w:rPr>
        <w:t>”</w:t>
      </w:r>
      <w:r w:rsidRPr="006C697C">
        <w:rPr>
          <w:sz w:val="16"/>
        </w:rPr>
        <w:t>174</w:t>
      </w:r>
    </w:p>
    <w:p w14:paraId="4E0E74D7" w14:textId="77777777" w:rsidR="008F3119" w:rsidRDefault="008F3119" w:rsidP="008F3119">
      <w:pPr>
        <w:pStyle w:val="Heading4"/>
      </w:pPr>
      <w:r>
        <w:t>Vote NEG:</w:t>
      </w:r>
    </w:p>
    <w:p w14:paraId="1BA53C64" w14:textId="516F1E58" w:rsidR="008F3119" w:rsidRDefault="008F3119" w:rsidP="008F3119">
      <w:pPr>
        <w:pStyle w:val="Heading4"/>
      </w:pPr>
      <w:r>
        <w:t xml:space="preserve">1. Ground---this AFF is annoying and impossible to negate: wages, benefits, strikes, and militant labor are unique to the private sector. Public unions are high and AFF thumpers are OP. Debate is only educationally valuable with an evenly split, debatable resolution. </w:t>
      </w:r>
    </w:p>
    <w:p w14:paraId="2D0A8B77" w14:textId="77777777" w:rsidR="008F3119" w:rsidRDefault="008F3119" w:rsidP="008F3119">
      <w:pPr>
        <w:pStyle w:val="Heading4"/>
      </w:pPr>
      <w:r>
        <w:t>2. Limits---federal workers blows the lid off the topic: too many niche agencies to track with common “bargaining key” themes AND no unified NEG generics.</w:t>
      </w:r>
    </w:p>
    <w:p w14:paraId="4DFCFFFE" w14:textId="4E8464D7" w:rsidR="008F3119" w:rsidRDefault="008F3119" w:rsidP="008F3119">
      <w:pPr>
        <w:pStyle w:val="Heading2"/>
      </w:pPr>
      <w:r>
        <w:lastRenderedPageBreak/>
        <w:t>2</w:t>
      </w:r>
    </w:p>
    <w:p w14:paraId="4C6956A2" w14:textId="687C9A4D" w:rsidR="008F3119" w:rsidRPr="008F3119" w:rsidRDefault="008F3119" w:rsidP="008F3119">
      <w:pPr>
        <w:pStyle w:val="Heading4"/>
      </w:pPr>
      <w:r>
        <w:t>Moral skepticism is true</w:t>
      </w:r>
    </w:p>
    <w:p w14:paraId="6A8AD015" w14:textId="7F217348" w:rsidR="008F3119" w:rsidRDefault="008F3119" w:rsidP="008F3119">
      <w:pPr>
        <w:pStyle w:val="Heading4"/>
        <w:rPr>
          <w:rStyle w:val="Style13ptBold"/>
          <w:b/>
          <w:bCs w:val="0"/>
        </w:rPr>
      </w:pPr>
      <w:r>
        <w:rPr>
          <w:rStyle w:val="Style13ptBold"/>
          <w:b/>
          <w:bCs w:val="0"/>
        </w:rPr>
        <w:t xml:space="preserve">1 </w:t>
      </w:r>
      <w:r w:rsidRPr="008170C8">
        <w:rPr>
          <w:rStyle w:val="Style13ptBold"/>
          <w:b/>
          <w:bCs w:val="0"/>
        </w:rPr>
        <w:t>Argument from best explanation.</w:t>
      </w:r>
      <w:r>
        <w:rPr>
          <w:rStyle w:val="Style13ptBold"/>
          <w:b/>
          <w:bCs w:val="0"/>
        </w:rPr>
        <w:t xml:space="preserve"> </w:t>
      </w:r>
    </w:p>
    <w:p w14:paraId="6A5DA771" w14:textId="77777777" w:rsidR="008F3119" w:rsidRPr="00DB5637" w:rsidRDefault="008F3119" w:rsidP="008F3119">
      <w:pPr>
        <w:pStyle w:val="Heading4"/>
        <w:rPr>
          <w:rStyle w:val="Style13ptBold"/>
          <w:b/>
          <w:bCs w:val="0"/>
        </w:rPr>
      </w:pPr>
      <w:r>
        <w:rPr>
          <w:rStyle w:val="Style13ptBold"/>
          <w:b/>
          <w:bCs w:val="0"/>
        </w:rPr>
        <w:t xml:space="preserve">Moral facts are explanatorily redundant – that </w:t>
      </w:r>
      <w:r>
        <w:rPr>
          <w:rStyle w:val="Style13ptBold"/>
          <w:b/>
          <w:bCs w:val="0"/>
          <w:u w:val="single"/>
        </w:rPr>
        <w:t xml:space="preserve">denies </w:t>
      </w:r>
      <w:r>
        <w:rPr>
          <w:rStyle w:val="Style13ptBold"/>
          <w:b/>
          <w:bCs w:val="0"/>
        </w:rPr>
        <w:t>their existence.</w:t>
      </w:r>
    </w:p>
    <w:p w14:paraId="25ED96E2" w14:textId="77777777" w:rsidR="008F3119" w:rsidRPr="008170C8" w:rsidRDefault="008F3119" w:rsidP="008F3119">
      <w:r w:rsidRPr="008170C8">
        <w:rPr>
          <w:b/>
          <w:bCs/>
          <w:sz w:val="26"/>
          <w:szCs w:val="26"/>
        </w:rPr>
        <w:t>Machuca 18</w:t>
      </w:r>
      <w:r>
        <w:t xml:space="preserve">, PhD, </w:t>
      </w:r>
      <w:r w:rsidRPr="008170C8">
        <w:t xml:space="preserve">Associate Researcher in Philosophy </w:t>
      </w:r>
      <w:r>
        <w:t xml:space="preserve">at CONICET, (Diego, “Moral Skepticism: An Introduction and Overview” in </w:t>
      </w:r>
      <w:r>
        <w:rPr>
          <w:i/>
          <w:iCs/>
        </w:rPr>
        <w:t>Moral Skepticism: New Essays</w:t>
      </w:r>
      <w:r>
        <w:t>, Routledge, 2018, pp. 9-10) rose</w:t>
      </w:r>
    </w:p>
    <w:p w14:paraId="26C2271B" w14:textId="77777777" w:rsidR="008F3119" w:rsidRPr="008170C8" w:rsidRDefault="008F3119" w:rsidP="008F3119">
      <w:pPr>
        <w:rPr>
          <w:sz w:val="16"/>
        </w:rPr>
      </w:pPr>
      <w:r w:rsidRPr="008170C8">
        <w:rPr>
          <w:sz w:val="16"/>
        </w:rPr>
        <w:t xml:space="preserve">The argument from the best explanation, discussed particularly by Harman (1977: 7–10, 13, 130–132), claims that there are no moral facts or prop- erties because they do not figure in the best explanation of why we have moral beliefs or make moral judgments. Here is a possible formulation of the argument: </w:t>
      </w:r>
    </w:p>
    <w:p w14:paraId="016309D5" w14:textId="77777777" w:rsidR="008F3119" w:rsidRPr="008170C8" w:rsidRDefault="008F3119" w:rsidP="008F3119">
      <w:pPr>
        <w:rPr>
          <w:u w:val="single"/>
        </w:rPr>
      </w:pPr>
      <w:r w:rsidRPr="008170C8">
        <w:rPr>
          <w:highlight w:val="green"/>
          <w:u w:val="single"/>
        </w:rPr>
        <w:t>1.</w:t>
      </w:r>
      <w:r w:rsidRPr="008170C8">
        <w:rPr>
          <w:u w:val="single"/>
        </w:rPr>
        <w:t xml:space="preserve"> Our </w:t>
      </w:r>
      <w:r w:rsidRPr="004A570E">
        <w:rPr>
          <w:u w:val="single"/>
        </w:rPr>
        <w:t>having</w:t>
      </w:r>
      <w:r w:rsidRPr="008170C8">
        <w:rPr>
          <w:highlight w:val="green"/>
          <w:u w:val="single"/>
        </w:rPr>
        <w:t xml:space="preserve"> moral beliefs is </w:t>
      </w:r>
      <w:r w:rsidRPr="004A570E">
        <w:rPr>
          <w:u w:val="single"/>
        </w:rPr>
        <w:t>best</w:t>
      </w:r>
      <w:r w:rsidRPr="008170C8">
        <w:rPr>
          <w:highlight w:val="green"/>
          <w:u w:val="single"/>
        </w:rPr>
        <w:t xml:space="preserve"> explained by</w:t>
      </w:r>
      <w:r w:rsidRPr="008170C8">
        <w:rPr>
          <w:u w:val="single"/>
        </w:rPr>
        <w:t xml:space="preserve"> certain psychological and socio-cultural </w:t>
      </w:r>
      <w:r w:rsidRPr="008170C8">
        <w:rPr>
          <w:highlight w:val="green"/>
          <w:u w:val="single"/>
        </w:rPr>
        <w:t>facts about us, not by there being moral facts</w:t>
      </w:r>
      <w:r w:rsidRPr="008170C8">
        <w:rPr>
          <w:u w:val="single"/>
        </w:rPr>
        <w:t xml:space="preserve">. </w:t>
      </w:r>
    </w:p>
    <w:p w14:paraId="4F7CEDBF" w14:textId="77777777" w:rsidR="008F3119" w:rsidRPr="008170C8" w:rsidRDefault="008F3119" w:rsidP="008F3119">
      <w:pPr>
        <w:rPr>
          <w:sz w:val="16"/>
        </w:rPr>
      </w:pPr>
      <w:r w:rsidRPr="008170C8">
        <w:rPr>
          <w:highlight w:val="green"/>
          <w:u w:val="single"/>
        </w:rPr>
        <w:t>2. If moral facts are explanatorily redundant</w:t>
      </w:r>
      <w:r w:rsidRPr="008170C8">
        <w:rPr>
          <w:u w:val="single"/>
        </w:rPr>
        <w:t xml:space="preserve">, then </w:t>
      </w:r>
      <w:r w:rsidRPr="008170C8">
        <w:rPr>
          <w:highlight w:val="green"/>
          <w:u w:val="single"/>
        </w:rPr>
        <w:t>they do not exist</w:t>
      </w:r>
      <w:r w:rsidRPr="008170C8">
        <w:rPr>
          <w:sz w:val="16"/>
          <w:highlight w:val="green"/>
        </w:rPr>
        <w:t>.</w:t>
      </w:r>
    </w:p>
    <w:p w14:paraId="06B9892A" w14:textId="77777777" w:rsidR="008F3119" w:rsidRPr="008170C8" w:rsidRDefault="008F3119" w:rsidP="008F3119">
      <w:pPr>
        <w:rPr>
          <w:sz w:val="16"/>
        </w:rPr>
      </w:pPr>
      <w:r w:rsidRPr="008170C8">
        <w:rPr>
          <w:sz w:val="16"/>
        </w:rPr>
        <w:t>Therefore:</w:t>
      </w:r>
    </w:p>
    <w:p w14:paraId="16CFC7DC" w14:textId="77777777" w:rsidR="008F3119" w:rsidRPr="008170C8" w:rsidRDefault="008F3119" w:rsidP="008F3119">
      <w:pPr>
        <w:rPr>
          <w:u w:val="single"/>
        </w:rPr>
      </w:pPr>
      <w:r w:rsidRPr="008170C8">
        <w:rPr>
          <w:u w:val="single"/>
        </w:rPr>
        <w:t>3. There are no moral facts.</w:t>
      </w:r>
    </w:p>
    <w:p w14:paraId="3C32EDDB" w14:textId="77777777" w:rsidR="008F3119" w:rsidRPr="008170C8" w:rsidRDefault="008F3119" w:rsidP="008F3119">
      <w:pPr>
        <w:rPr>
          <w:sz w:val="16"/>
        </w:rPr>
      </w:pPr>
      <w:r w:rsidRPr="008170C8">
        <w:rPr>
          <w:highlight w:val="green"/>
          <w:u w:val="single"/>
        </w:rPr>
        <w:t>The second premise</w:t>
      </w:r>
      <w:r w:rsidRPr="008170C8">
        <w:rPr>
          <w:u w:val="single"/>
        </w:rPr>
        <w:t xml:space="preserve"> can be interpreted as </w:t>
      </w:r>
      <w:r w:rsidRPr="008170C8">
        <w:rPr>
          <w:highlight w:val="green"/>
          <w:u w:val="single"/>
        </w:rPr>
        <w:t>express</w:t>
      </w:r>
      <w:r w:rsidRPr="008170C8">
        <w:rPr>
          <w:u w:val="single"/>
        </w:rPr>
        <w:t xml:space="preserve">ing </w:t>
      </w:r>
      <w:r w:rsidRPr="008170C8">
        <w:rPr>
          <w:highlight w:val="green"/>
          <w:u w:val="single"/>
        </w:rPr>
        <w:t>a principle of parsimony</w:t>
      </w:r>
      <w:r w:rsidRPr="008170C8">
        <w:rPr>
          <w:u w:val="single"/>
        </w:rPr>
        <w:t xml:space="preserve"> according to which one should not unnecessarily multiply entities: </w:t>
      </w:r>
      <w:r w:rsidRPr="008170C8">
        <w:rPr>
          <w:highlight w:val="green"/>
          <w:u w:val="single"/>
        </w:rPr>
        <w:t>if a</w:t>
      </w:r>
      <w:r w:rsidRPr="008170C8">
        <w:rPr>
          <w:u w:val="single"/>
        </w:rPr>
        <w:t xml:space="preserve"> kind of </w:t>
      </w:r>
      <w:r w:rsidRPr="008170C8">
        <w:rPr>
          <w:highlight w:val="green"/>
          <w:u w:val="single"/>
        </w:rPr>
        <w:t>entity is not necessary for explaining a given phenomenon, one should not</w:t>
      </w:r>
      <w:r w:rsidRPr="008170C8">
        <w:rPr>
          <w:u w:val="single"/>
        </w:rPr>
        <w:t xml:space="preserve"> affirm or </w:t>
      </w:r>
      <w:r w:rsidRPr="008170C8">
        <w:rPr>
          <w:highlight w:val="green"/>
          <w:u w:val="single"/>
        </w:rPr>
        <w:t>accept its existence</w:t>
      </w:r>
      <w:r w:rsidRPr="008170C8">
        <w:rPr>
          <w:u w:val="single"/>
        </w:rPr>
        <w:t>; moreover, one should deny that it exists.</w:t>
      </w:r>
      <w:r w:rsidRPr="008170C8">
        <w:rPr>
          <w:sz w:val="16"/>
        </w:rPr>
        <w:t xml:space="preserve"> That explanatory redundancy or dispensability suffices by itself to assert that something does not exist is no doubt questionable. It could be argued that the second premise should instead be couched in epistemological </w:t>
      </w:r>
      <w:r w:rsidRPr="004A570E">
        <w:rPr>
          <w:sz w:val="16"/>
        </w:rPr>
        <w:t xml:space="preserve">terms: if certain facts are explanatorily redundant or dispensable, then one has no reason for believing in their existence. In this case, the conclusion of the argument would of course be epistemological as well. </w:t>
      </w:r>
      <w:r w:rsidRPr="004A570E">
        <w:t>Interpreted in this way, the argument still raises a serious challenge to moral realists: they would have the burden of providing reasons for believing that there are moral facts or properties.</w:t>
      </w:r>
      <w:r w:rsidRPr="004A570E">
        <w:rPr>
          <w:sz w:val="16"/>
        </w:rPr>
        <w:t xml:space="preserve"> Note that if the ontological version of argument from the best explanation were sound, it would provide a rebutting defeater for our moral beliefs: it would show that our moral beliefs are false because there are no moral facts or properties. If the epistemological version were sound, it would provide an undercutting defeater: it would show that the realist explanation of our having moral beliefs is not as good as we thought it was. Note also</w:t>
      </w:r>
      <w:r w:rsidRPr="008170C8">
        <w:rPr>
          <w:sz w:val="16"/>
        </w:rPr>
        <w:t xml:space="preserve"> that, even if moral facts understood in a deflationary manner were not explanatorily redundant, the argument could still be formulated so as to tar- get specifically non-minimal moral realism. For example, it could be argued that, although relative moral facts figure in the best explanation of our having moral beliefs, objective or mind-independent moral facts do not. Let me finally observe that, as we will see in the next subsections, some of the other arguments for moral skepticism can be viewed as versions of the argument from the best explanation insofar as they include a premise that refers to the alleged best explanation of a given phenomenon.</w:t>
      </w:r>
    </w:p>
    <w:p w14:paraId="08DBC779" w14:textId="77777777" w:rsidR="008F3119" w:rsidRPr="005E6F99" w:rsidRDefault="008F3119" w:rsidP="008F3119">
      <w:pPr>
        <w:pStyle w:val="Heading4"/>
      </w:pPr>
      <w:r>
        <w:t xml:space="preserve">Specifically, </w:t>
      </w:r>
      <w:r>
        <w:rPr>
          <w:u w:val="single"/>
        </w:rPr>
        <w:t xml:space="preserve">evolution </w:t>
      </w:r>
      <w:r>
        <w:t>explains moral attitudes.</w:t>
      </w:r>
    </w:p>
    <w:p w14:paraId="7280296C" w14:textId="77777777" w:rsidR="008F3119" w:rsidRDefault="008F3119" w:rsidP="008F3119">
      <w:r w:rsidRPr="00286CDA">
        <w:rPr>
          <w:b/>
          <w:bCs/>
          <w:sz w:val="26"/>
          <w:szCs w:val="26"/>
        </w:rPr>
        <w:t>Street 6</w:t>
      </w:r>
      <w:r>
        <w:t>, chair of the Philosophy department at New York University, which is currently the #1 ranked Philosophy department worldwide. (Sharon, “A Darwinian Dilemma for Realist Theories of Value”</w:t>
      </w:r>
      <w:r w:rsidRPr="00286CDA">
        <w:t xml:space="preserve"> Philosophical Studies (2006) 127:109</w:t>
      </w:r>
      <w:r>
        <w:t>-1</w:t>
      </w:r>
      <w:r w:rsidRPr="00286CDA">
        <w:t>66</w:t>
      </w:r>
      <w:r>
        <w:t xml:space="preserve">, </w:t>
      </w:r>
      <w:r w:rsidRPr="00C526EB">
        <w:t>https://link.springer.com/article/10.1007/s11098-005-1726-6</w:t>
      </w:r>
      <w:r>
        <w:t>) rose</w:t>
      </w:r>
    </w:p>
    <w:p w14:paraId="39C2047A" w14:textId="77777777" w:rsidR="008F3119" w:rsidRPr="00630178" w:rsidRDefault="008F3119" w:rsidP="008F3119">
      <w:r>
        <w:t>*realist theories of value are theories that hold moral claims are objectively true</w:t>
      </w:r>
    </w:p>
    <w:p w14:paraId="633299E7" w14:textId="77777777" w:rsidR="008F3119" w:rsidRPr="00795EDC" w:rsidRDefault="008F3119" w:rsidP="008F3119">
      <w:pPr>
        <w:rPr>
          <w:sz w:val="16"/>
        </w:rPr>
      </w:pPr>
      <w:r w:rsidRPr="00286CDA">
        <w:rPr>
          <w:sz w:val="16"/>
        </w:rPr>
        <w:t>Contemporary realist theories of value claim to be compatible with natural science.</w:t>
      </w:r>
      <w:r w:rsidRPr="00630178">
        <w:rPr>
          <w:u w:val="single"/>
        </w:rPr>
        <w:t xml:space="preserve"> In this paper, I call this claim into question by arguing that </w:t>
      </w:r>
      <w:r w:rsidRPr="00630178">
        <w:rPr>
          <w:highlight w:val="green"/>
          <w:u w:val="single"/>
        </w:rPr>
        <w:t>Darwin</w:t>
      </w:r>
      <w:r w:rsidRPr="00583510">
        <w:rPr>
          <w:u w:val="single"/>
        </w:rPr>
        <w:t>ian</w:t>
      </w:r>
      <w:r w:rsidRPr="004A570E">
        <w:rPr>
          <w:u w:val="single"/>
        </w:rPr>
        <w:t xml:space="preserve"> c</w:t>
      </w:r>
      <w:r w:rsidRPr="00583510">
        <w:rPr>
          <w:u w:val="single"/>
        </w:rPr>
        <w:t>onsiderations</w:t>
      </w:r>
      <w:r w:rsidRPr="00630178">
        <w:rPr>
          <w:highlight w:val="green"/>
          <w:u w:val="single"/>
        </w:rPr>
        <w:t xml:space="preserve"> pose a dilemma</w:t>
      </w:r>
      <w:r w:rsidRPr="00630178">
        <w:rPr>
          <w:u w:val="single"/>
        </w:rPr>
        <w:t xml:space="preserve"> for these theories.</w:t>
      </w:r>
      <w:r w:rsidRPr="00286CDA">
        <w:rPr>
          <w:sz w:val="16"/>
        </w:rPr>
        <w:t xml:space="preserve"> The main thrust of my argument is this. </w:t>
      </w:r>
      <w:r w:rsidRPr="00630178">
        <w:rPr>
          <w:highlight w:val="green"/>
          <w:u w:val="single"/>
        </w:rPr>
        <w:t>Evolution</w:t>
      </w:r>
      <w:r w:rsidRPr="00583510">
        <w:rPr>
          <w:u w:val="single"/>
        </w:rPr>
        <w:t>ary forces</w:t>
      </w:r>
      <w:r w:rsidRPr="00630178">
        <w:rPr>
          <w:u w:val="single"/>
        </w:rPr>
        <w:t xml:space="preserve"> have </w:t>
      </w:r>
      <w:r w:rsidRPr="004A570E">
        <w:rPr>
          <w:u w:val="single"/>
        </w:rPr>
        <w:t xml:space="preserve">played a tremendous role in </w:t>
      </w:r>
      <w:r w:rsidRPr="00630178">
        <w:rPr>
          <w:highlight w:val="green"/>
          <w:u w:val="single"/>
        </w:rPr>
        <w:t>shap</w:t>
      </w:r>
      <w:r w:rsidRPr="004A570E">
        <w:rPr>
          <w:u w:val="single"/>
        </w:rPr>
        <w:t>ing</w:t>
      </w:r>
      <w:r w:rsidRPr="00630178">
        <w:rPr>
          <w:u w:val="single"/>
        </w:rPr>
        <w:t xml:space="preserve"> the content of </w:t>
      </w:r>
      <w:r w:rsidRPr="00630178">
        <w:rPr>
          <w:highlight w:val="green"/>
          <w:u w:val="single"/>
        </w:rPr>
        <w:t>human evaluative attitudes. The challenge</w:t>
      </w:r>
      <w:r w:rsidRPr="00630178">
        <w:rPr>
          <w:u w:val="single"/>
        </w:rPr>
        <w:t xml:space="preserve"> for realist theories of value </w:t>
      </w:r>
      <w:r w:rsidRPr="00630178">
        <w:rPr>
          <w:highlight w:val="green"/>
          <w:u w:val="single"/>
        </w:rPr>
        <w:t xml:space="preserve">is to explain </w:t>
      </w:r>
      <w:r w:rsidRPr="004A570E">
        <w:rPr>
          <w:u w:val="single"/>
        </w:rPr>
        <w:t xml:space="preserve">the relation between </w:t>
      </w:r>
      <w:r w:rsidRPr="00630178">
        <w:rPr>
          <w:highlight w:val="green"/>
          <w:u w:val="single"/>
        </w:rPr>
        <w:t>these</w:t>
      </w:r>
      <w:r w:rsidRPr="00630178">
        <w:rPr>
          <w:u w:val="single"/>
        </w:rPr>
        <w:t xml:space="preserve"> evolutionary </w:t>
      </w:r>
      <w:r w:rsidRPr="00630178">
        <w:rPr>
          <w:highlight w:val="green"/>
          <w:u w:val="single"/>
        </w:rPr>
        <w:t>influences</w:t>
      </w:r>
      <w:r w:rsidRPr="00630178">
        <w:rPr>
          <w:u w:val="single"/>
        </w:rPr>
        <w:t xml:space="preserve"> on our evaluative attitudes, on the one hand, </w:t>
      </w:r>
      <w:r w:rsidRPr="00630178">
        <w:rPr>
          <w:highlight w:val="green"/>
          <w:u w:val="single"/>
        </w:rPr>
        <w:t xml:space="preserve">and </w:t>
      </w:r>
      <w:r w:rsidRPr="00583510">
        <w:rPr>
          <w:u w:val="single"/>
        </w:rPr>
        <w:t>the</w:t>
      </w:r>
      <w:r w:rsidRPr="00630178">
        <w:rPr>
          <w:highlight w:val="green"/>
          <w:u w:val="single"/>
        </w:rPr>
        <w:t xml:space="preserve"> independent</w:t>
      </w:r>
      <w:r w:rsidRPr="00630178">
        <w:rPr>
          <w:u w:val="single"/>
        </w:rPr>
        <w:t xml:space="preserve"> evaluative </w:t>
      </w:r>
      <w:r w:rsidRPr="00630178">
        <w:rPr>
          <w:highlight w:val="green"/>
          <w:u w:val="single"/>
        </w:rPr>
        <w:lastRenderedPageBreak/>
        <w:t>truths that realism posits</w:t>
      </w:r>
      <w:r w:rsidRPr="00630178">
        <w:rPr>
          <w:u w:val="single"/>
        </w:rPr>
        <w:t xml:space="preserve">, on the other. </w:t>
      </w:r>
      <w:r w:rsidRPr="00630178">
        <w:rPr>
          <w:highlight w:val="green"/>
          <w:u w:val="single"/>
        </w:rPr>
        <w:t>Realism</w:t>
      </w:r>
      <w:r w:rsidRPr="00630178">
        <w:rPr>
          <w:u w:val="single"/>
        </w:rPr>
        <w:t xml:space="preserve">, I argue, </w:t>
      </w:r>
      <w:r w:rsidRPr="00630178">
        <w:rPr>
          <w:highlight w:val="green"/>
          <w:u w:val="single"/>
        </w:rPr>
        <w:t>can give no satisfactory account</w:t>
      </w:r>
      <w:r w:rsidRPr="00630178">
        <w:rPr>
          <w:u w:val="single"/>
        </w:rPr>
        <w:t xml:space="preserve"> of this relation. </w:t>
      </w:r>
      <w:r w:rsidRPr="00583510">
        <w:rPr>
          <w:u w:val="single"/>
        </w:rPr>
        <w:t xml:space="preserve">On the one hand, </w:t>
      </w:r>
      <w:r w:rsidRPr="00227D89">
        <w:rPr>
          <w:u w:val="single"/>
        </w:rPr>
        <w:t>the realist may claim</w:t>
      </w:r>
      <w:r w:rsidRPr="00630178">
        <w:rPr>
          <w:u w:val="single"/>
        </w:rPr>
        <w:t xml:space="preserve"> that </w:t>
      </w:r>
      <w:r w:rsidRPr="00630178">
        <w:rPr>
          <w:highlight w:val="green"/>
          <w:u w:val="single"/>
        </w:rPr>
        <w:t>there is no relation between evolution</w:t>
      </w:r>
      <w:r w:rsidRPr="00630178">
        <w:rPr>
          <w:u w:val="single"/>
        </w:rPr>
        <w:t xml:space="preserve">ary influences on our evaluative attitudes </w:t>
      </w:r>
      <w:r w:rsidRPr="00630178">
        <w:rPr>
          <w:highlight w:val="green"/>
          <w:u w:val="single"/>
        </w:rPr>
        <w:t>and independent</w:t>
      </w:r>
      <w:r w:rsidRPr="00630178">
        <w:rPr>
          <w:u w:val="single"/>
        </w:rPr>
        <w:t xml:space="preserve"> evaluative </w:t>
      </w:r>
      <w:r w:rsidRPr="00630178">
        <w:rPr>
          <w:highlight w:val="green"/>
          <w:u w:val="single"/>
        </w:rPr>
        <w:t>truths.</w:t>
      </w:r>
      <w:r w:rsidRPr="00630178">
        <w:rPr>
          <w:u w:val="single"/>
        </w:rPr>
        <w:t xml:space="preserve"> But </w:t>
      </w:r>
      <w:r w:rsidRPr="00630178">
        <w:rPr>
          <w:highlight w:val="green"/>
          <w:u w:val="single"/>
        </w:rPr>
        <w:t xml:space="preserve">this </w:t>
      </w:r>
      <w:r w:rsidRPr="00583510">
        <w:rPr>
          <w:u w:val="single"/>
        </w:rPr>
        <w:t>claim</w:t>
      </w:r>
      <w:r w:rsidRPr="00630178">
        <w:rPr>
          <w:highlight w:val="green"/>
          <w:u w:val="single"/>
        </w:rPr>
        <w:t xml:space="preserve"> leads to </w:t>
      </w:r>
      <w:r w:rsidRPr="00227D89">
        <w:rPr>
          <w:u w:val="single"/>
        </w:rPr>
        <w:t>the</w:t>
      </w:r>
      <w:r w:rsidRPr="00630178">
        <w:rPr>
          <w:u w:val="single"/>
        </w:rPr>
        <w:t xml:space="preserve"> implausible </w:t>
      </w:r>
      <w:r w:rsidRPr="00630178">
        <w:rPr>
          <w:highlight w:val="green"/>
          <w:u w:val="single"/>
        </w:rPr>
        <w:t>skep</w:t>
      </w:r>
      <w:r w:rsidRPr="00227D89">
        <w:rPr>
          <w:u w:val="single"/>
        </w:rPr>
        <w:t xml:space="preserve">tical result </w:t>
      </w:r>
      <w:r w:rsidRPr="00583510">
        <w:rPr>
          <w:u w:val="single"/>
        </w:rPr>
        <w:t>that</w:t>
      </w:r>
      <w:r w:rsidRPr="00630178">
        <w:rPr>
          <w:u w:val="single"/>
        </w:rPr>
        <w:t xml:space="preserve"> most of </w:t>
      </w:r>
      <w:r w:rsidRPr="00630178">
        <w:rPr>
          <w:highlight w:val="green"/>
          <w:u w:val="single"/>
        </w:rPr>
        <w:t>our evaluative judgements are off track due to</w:t>
      </w:r>
      <w:r w:rsidRPr="00630178">
        <w:rPr>
          <w:u w:val="single"/>
        </w:rPr>
        <w:t xml:space="preserve"> the </w:t>
      </w:r>
      <w:r w:rsidRPr="00630178">
        <w:rPr>
          <w:highlight w:val="green"/>
          <w:u w:val="single"/>
        </w:rPr>
        <w:t xml:space="preserve">distorting </w:t>
      </w:r>
      <w:r w:rsidRPr="00583510">
        <w:rPr>
          <w:u w:val="single"/>
        </w:rPr>
        <w:t>pressure of</w:t>
      </w:r>
      <w:r w:rsidRPr="00630178">
        <w:rPr>
          <w:highlight w:val="green"/>
          <w:u w:val="single"/>
        </w:rPr>
        <w:t xml:space="preserve"> </w:t>
      </w:r>
      <w:r w:rsidRPr="008D19BF">
        <w:rPr>
          <w:u w:val="single"/>
        </w:rPr>
        <w:t xml:space="preserve">Darwinian </w:t>
      </w:r>
      <w:r w:rsidRPr="00630178">
        <w:rPr>
          <w:highlight w:val="green"/>
          <w:u w:val="single"/>
        </w:rPr>
        <w:t>forces. The</w:t>
      </w:r>
      <w:r w:rsidRPr="00630178">
        <w:rPr>
          <w:u w:val="single"/>
        </w:rPr>
        <w:t xml:space="preserve"> realist’s </w:t>
      </w:r>
      <w:r w:rsidRPr="00630178">
        <w:rPr>
          <w:highlight w:val="green"/>
          <w:u w:val="single"/>
        </w:rPr>
        <w:t xml:space="preserve">other option is </w:t>
      </w:r>
      <w:r w:rsidRPr="00583510">
        <w:rPr>
          <w:u w:val="single"/>
        </w:rPr>
        <w:t>to claim</w:t>
      </w:r>
      <w:r w:rsidRPr="00630178">
        <w:rPr>
          <w:u w:val="single"/>
        </w:rPr>
        <w:t xml:space="preserve"> that there is a relation between evolutionary influences and independent evaluative truths, namely that </w:t>
      </w:r>
      <w:r w:rsidRPr="00583510">
        <w:rPr>
          <w:u w:val="single"/>
        </w:rPr>
        <w:t>natural</w:t>
      </w:r>
      <w:r w:rsidRPr="00286CDA">
        <w:rPr>
          <w:highlight w:val="green"/>
          <w:u w:val="single"/>
        </w:rPr>
        <w:t xml:space="preserve"> selection favored ancestors who </w:t>
      </w:r>
      <w:r w:rsidRPr="004A570E">
        <w:rPr>
          <w:u w:val="single"/>
        </w:rPr>
        <w:t xml:space="preserve">were able to </w:t>
      </w:r>
      <w:r w:rsidRPr="00286CDA">
        <w:rPr>
          <w:highlight w:val="green"/>
          <w:u w:val="single"/>
        </w:rPr>
        <w:t>grasp</w:t>
      </w:r>
      <w:r w:rsidRPr="00630178">
        <w:rPr>
          <w:u w:val="single"/>
        </w:rPr>
        <w:t xml:space="preserve"> those </w:t>
      </w:r>
      <w:r w:rsidRPr="00286CDA">
        <w:rPr>
          <w:highlight w:val="green"/>
          <w:u w:val="single"/>
        </w:rPr>
        <w:t>trut</w:t>
      </w:r>
      <w:r w:rsidRPr="00583510">
        <w:rPr>
          <w:highlight w:val="green"/>
          <w:u w:val="single"/>
        </w:rPr>
        <w:t>hs</w:t>
      </w:r>
      <w:r w:rsidRPr="00630178">
        <w:rPr>
          <w:u w:val="single"/>
        </w:rPr>
        <w:t xml:space="preserve">. But </w:t>
      </w:r>
      <w:r w:rsidRPr="00286CDA">
        <w:rPr>
          <w:highlight w:val="green"/>
          <w:u w:val="single"/>
        </w:rPr>
        <w:t xml:space="preserve">this </w:t>
      </w:r>
      <w:r w:rsidRPr="00583510">
        <w:rPr>
          <w:u w:val="single"/>
        </w:rPr>
        <w:t>account,</w:t>
      </w:r>
      <w:r w:rsidRPr="00630178">
        <w:rPr>
          <w:u w:val="single"/>
        </w:rPr>
        <w:t xml:space="preserve"> I argue, </w:t>
      </w:r>
      <w:r w:rsidRPr="00286CDA">
        <w:rPr>
          <w:highlight w:val="green"/>
          <w:u w:val="single"/>
        </w:rPr>
        <w:t>is unacceptable on scientific grounds. Either way,</w:t>
      </w:r>
      <w:r w:rsidRPr="00630178">
        <w:rPr>
          <w:u w:val="single"/>
        </w:rPr>
        <w:t xml:space="preserve"> then, </w:t>
      </w:r>
      <w:r w:rsidRPr="00286CDA">
        <w:rPr>
          <w:highlight w:val="green"/>
          <w:u w:val="single"/>
        </w:rPr>
        <w:t xml:space="preserve">realist theories </w:t>
      </w:r>
      <w:r w:rsidRPr="00227D89">
        <w:rPr>
          <w:u w:val="single"/>
        </w:rPr>
        <w:t xml:space="preserve">of value </w:t>
      </w:r>
      <w:r w:rsidRPr="00286CDA">
        <w:rPr>
          <w:highlight w:val="green"/>
          <w:u w:val="single"/>
        </w:rPr>
        <w:t>prove unable to accommodate</w:t>
      </w:r>
      <w:r w:rsidRPr="00630178">
        <w:rPr>
          <w:u w:val="single"/>
        </w:rPr>
        <w:t xml:space="preserve"> the fact that </w:t>
      </w:r>
      <w:r w:rsidRPr="00286CDA">
        <w:rPr>
          <w:highlight w:val="green"/>
          <w:u w:val="single"/>
        </w:rPr>
        <w:t>Darwin</w:t>
      </w:r>
      <w:r w:rsidRPr="00227D89">
        <w:rPr>
          <w:u w:val="single"/>
        </w:rPr>
        <w:t>ian forces</w:t>
      </w:r>
      <w:r w:rsidRPr="00630178">
        <w:rPr>
          <w:u w:val="single"/>
        </w:rPr>
        <w:t xml:space="preserve"> have deeply influenced the content of human values.</w:t>
      </w:r>
      <w:r w:rsidRPr="00286CDA">
        <w:rPr>
          <w:sz w:val="16"/>
        </w:rPr>
        <w:t xml:space="preserve"> After responding to three objections, the third of which leads me to argue against a realist understand- ing of the disvalue of pain, I conclude by sketching how antirealism is able to sidestep the dilemma I have presented. Antirealist theories of value are able to offer an alternative account of the relation between evolutionary forces and evaluative facts an account that allows us to reconcile our understanding of evaluative truth with our understanding of the many non-rational causes that have played a role in shaping our evaluative judgements.</w:t>
      </w:r>
    </w:p>
    <w:p w14:paraId="5BA7813A" w14:textId="5A71BF62" w:rsidR="008F3119" w:rsidRDefault="008F3119" w:rsidP="008F3119">
      <w:pPr>
        <w:pStyle w:val="Heading4"/>
      </w:pPr>
      <w:r>
        <w:t>2. Determinism. If moral responsibility doesn’t exist, neither does morality.</w:t>
      </w:r>
    </w:p>
    <w:p w14:paraId="44157193" w14:textId="77777777" w:rsidR="008F3119" w:rsidRDefault="008F3119" w:rsidP="008F3119">
      <w:r w:rsidRPr="00DC442F">
        <w:rPr>
          <w:b/>
          <w:bCs/>
          <w:sz w:val="26"/>
          <w:szCs w:val="26"/>
        </w:rPr>
        <w:t>Morris 24</w:t>
      </w:r>
      <w:r>
        <w:t xml:space="preserve">, Associate </w:t>
      </w:r>
      <w:r w:rsidRPr="00DC442F">
        <w:t>Professor of Philosophy at The College of Staten Island/CUNY</w:t>
      </w:r>
      <w:r>
        <w:t xml:space="preserve">, (Stephen, </w:t>
      </w:r>
      <w:r w:rsidRPr="00DC442F">
        <w:rPr>
          <w:i/>
          <w:iCs/>
        </w:rPr>
        <w:t>Moral Damages: The Case for Abolishing Morality</w:t>
      </w:r>
      <w:r>
        <w:t>, Palgrave McMillan, 2024) rose</w:t>
      </w:r>
    </w:p>
    <w:p w14:paraId="05B2F6A3" w14:textId="77777777" w:rsidR="008F3119" w:rsidRDefault="008F3119" w:rsidP="008F3119">
      <w:pPr>
        <w:rPr>
          <w:sz w:val="16"/>
        </w:rPr>
      </w:pPr>
      <w:r w:rsidRPr="00BD3C3D">
        <w:rPr>
          <w:sz w:val="16"/>
        </w:rPr>
        <w:t>While many consider Mackie’s Argument from Queerness to pose the strongest challenge to moral objectivism—Peter Singer was persuaded enough by it to deny the existence of objective moral facts in the first printing of The Expanding Circle in 1981—I believe a stronger theoretical case against moral realism comes by way of arguments denying the possibility of free will for human agents. In Chap. 2, I discussed how a backward-looking, and more specifically retributivist, form of moral responsibility appears central to both folk attitudes about free will and the main philosophical discussions surrounding it.3 Since this conception of free will seems to be the one most invoked in our moral judgments,</w:t>
      </w:r>
      <w:r w:rsidRPr="00BD3C3D">
        <w:rPr>
          <w:u w:val="single"/>
        </w:rPr>
        <w:t xml:space="preserve"> </w:t>
      </w:r>
      <w:r w:rsidRPr="00232AB1">
        <w:rPr>
          <w:highlight w:val="green"/>
          <w:u w:val="single"/>
        </w:rPr>
        <w:t>establishing</w:t>
      </w:r>
      <w:r w:rsidRPr="00BD3C3D">
        <w:rPr>
          <w:u w:val="single"/>
        </w:rPr>
        <w:t xml:space="preserve"> that </w:t>
      </w:r>
      <w:r w:rsidRPr="00232AB1">
        <w:rPr>
          <w:highlight w:val="green"/>
          <w:u w:val="single"/>
        </w:rPr>
        <w:t>people are incapable of exhibiting free will</w:t>
      </w:r>
      <w:r w:rsidRPr="00BD3C3D">
        <w:rPr>
          <w:u w:val="single"/>
        </w:rPr>
        <w:t xml:space="preserve"> of this sort </w:t>
      </w:r>
      <w:r w:rsidRPr="00232AB1">
        <w:rPr>
          <w:highlight w:val="green"/>
          <w:u w:val="single"/>
        </w:rPr>
        <w:t>would indicate</w:t>
      </w:r>
      <w:r w:rsidRPr="00BD3C3D">
        <w:rPr>
          <w:u w:val="single"/>
        </w:rPr>
        <w:t xml:space="preserve"> that </w:t>
      </w:r>
      <w:r w:rsidRPr="00232AB1">
        <w:rPr>
          <w:highlight w:val="green"/>
          <w:u w:val="single"/>
        </w:rPr>
        <w:t>we should deny</w:t>
      </w:r>
      <w:r w:rsidRPr="00BD3C3D">
        <w:rPr>
          <w:u w:val="single"/>
        </w:rPr>
        <w:t xml:space="preserve"> that </w:t>
      </w:r>
      <w:r w:rsidRPr="00232AB1">
        <w:rPr>
          <w:highlight w:val="green"/>
          <w:u w:val="single"/>
        </w:rPr>
        <w:t>human agents can be held morally responsible.</w:t>
      </w:r>
      <w:r w:rsidRPr="00BD3C3D">
        <w:rPr>
          <w:u w:val="single"/>
        </w:rPr>
        <w:t xml:space="preserve"> Furthermore, one might naturally think that </w:t>
      </w:r>
      <w:r w:rsidRPr="00232AB1">
        <w:rPr>
          <w:highlight w:val="green"/>
          <w:u w:val="single"/>
        </w:rPr>
        <w:t>were humans incapable of exercising free will, we should deny the truth of all moral claims. After all, if a person cannot be held morally responsible</w:t>
      </w:r>
      <w:r w:rsidRPr="00BD3C3D">
        <w:rPr>
          <w:u w:val="single"/>
        </w:rPr>
        <w:t xml:space="preserve"> for his actions, it seems reasonable to think either that </w:t>
      </w:r>
      <w:r w:rsidRPr="00232AB1">
        <w:rPr>
          <w:highlight w:val="green"/>
          <w:u w:val="single"/>
        </w:rPr>
        <w:t>they cannot be said to have acted in a way that was morally wrong (or right) or that they are morally obligated to act</w:t>
      </w:r>
      <w:r w:rsidRPr="00BD3C3D">
        <w:rPr>
          <w:u w:val="single"/>
        </w:rPr>
        <w:t xml:space="preserve">/not act </w:t>
      </w:r>
      <w:r w:rsidRPr="00232AB1">
        <w:rPr>
          <w:highlight w:val="green"/>
          <w:u w:val="single"/>
        </w:rPr>
        <w:t>in a particular fashion</w:t>
      </w:r>
      <w:r w:rsidRPr="00BD3C3D">
        <w:rPr>
          <w:u w:val="single"/>
        </w:rPr>
        <w:t>.</w:t>
      </w:r>
      <w:r w:rsidRPr="00BD3C3D">
        <w:rPr>
          <w:sz w:val="16"/>
        </w:rPr>
        <w:t xml:space="preserve"> This is the view of C. A. Campbell, </w:t>
      </w:r>
      <w:r w:rsidRPr="00BD3C3D">
        <w:rPr>
          <w:u w:val="single"/>
        </w:rPr>
        <w:t xml:space="preserve">who claimed that </w:t>
      </w:r>
      <w:r w:rsidRPr="00232AB1">
        <w:rPr>
          <w:highlight w:val="green"/>
          <w:u w:val="single"/>
        </w:rPr>
        <w:t>if we cannot possess</w:t>
      </w:r>
      <w:r w:rsidRPr="00BD3C3D">
        <w:rPr>
          <w:u w:val="single"/>
        </w:rPr>
        <w:t xml:space="preserve"> the kind of </w:t>
      </w:r>
      <w:r w:rsidRPr="00232AB1">
        <w:rPr>
          <w:highlight w:val="green"/>
          <w:u w:val="single"/>
        </w:rPr>
        <w:t>moral responsibility</w:t>
      </w:r>
      <w:r w:rsidRPr="00BD3C3D">
        <w:rPr>
          <w:u w:val="single"/>
        </w:rPr>
        <w:t xml:space="preserve"> that requires free will </w:t>
      </w:r>
      <w:r w:rsidRPr="00232AB1">
        <w:rPr>
          <w:highlight w:val="green"/>
          <w:u w:val="single"/>
        </w:rPr>
        <w:t>we are</w:t>
      </w:r>
      <w:r w:rsidRPr="00BD3C3D">
        <w:rPr>
          <w:u w:val="single"/>
        </w:rPr>
        <w:t xml:space="preserve"> thereby </w:t>
      </w:r>
      <w:r w:rsidRPr="00232AB1">
        <w:rPr>
          <w:highlight w:val="green"/>
          <w:u w:val="single"/>
        </w:rPr>
        <w:t>forced to give up</w:t>
      </w:r>
      <w:r w:rsidRPr="00BD3C3D">
        <w:rPr>
          <w:u w:val="single"/>
        </w:rPr>
        <w:t xml:space="preserve"> “the reality of </w:t>
      </w:r>
      <w:r w:rsidRPr="00232AB1">
        <w:rPr>
          <w:highlight w:val="green"/>
          <w:u w:val="single"/>
        </w:rPr>
        <w:t>the moral life</w:t>
      </w:r>
      <w:r w:rsidRPr="00BD3C3D">
        <w:rPr>
          <w:u w:val="single"/>
        </w:rPr>
        <w:t>.”</w:t>
      </w:r>
      <w:r w:rsidRPr="00BD3C3D">
        <w:rPr>
          <w:sz w:val="16"/>
        </w:rPr>
        <w:t xml:space="preserve">4 Though I assume the truth of this view, I consider challenges to it in Chap. 4. </w:t>
      </w:r>
    </w:p>
    <w:p w14:paraId="3DAC83B6" w14:textId="77777777" w:rsidR="008F3119" w:rsidRDefault="008F3119" w:rsidP="008F3119">
      <w:pPr>
        <w:pStyle w:val="Heading4"/>
      </w:pPr>
      <w:r>
        <w:t>Determinism is true.</w:t>
      </w:r>
    </w:p>
    <w:p w14:paraId="1E45B54F" w14:textId="77777777" w:rsidR="008F3119" w:rsidRDefault="008F3119" w:rsidP="008F3119">
      <w:pPr>
        <w:pStyle w:val="Heading4"/>
        <w:numPr>
          <w:ilvl w:val="0"/>
          <w:numId w:val="15"/>
        </w:numPr>
        <w:tabs>
          <w:tab w:val="num" w:pos="360"/>
        </w:tabs>
        <w:ind w:left="0" w:firstLine="0"/>
      </w:pPr>
      <w:r>
        <w:t>Causally. Explainability makes every action causally traceable and leaves no space for free will.</w:t>
      </w:r>
    </w:p>
    <w:p w14:paraId="73496985" w14:textId="77777777" w:rsidR="008F3119" w:rsidRPr="00D827B7" w:rsidRDefault="008F3119" w:rsidP="008F3119">
      <w:r w:rsidRPr="00F03CA3">
        <w:rPr>
          <w:b/>
          <w:bCs/>
          <w:sz w:val="26"/>
          <w:szCs w:val="26"/>
        </w:rPr>
        <w:t>Hoefer 23</w:t>
      </w:r>
      <w:r>
        <w:t xml:space="preserve">, professor of philosophy at the University of Barcelona, (Carl, “Causal Determinism,” Stanford Encyclopedia of Philosophy, 2023, </w:t>
      </w:r>
      <w:r w:rsidRPr="00C526EB">
        <w:t>https://plato.stanford.edu/entries/determinism-causal/#Int</w:t>
      </w:r>
      <w:r>
        <w:t>) rose</w:t>
      </w:r>
    </w:p>
    <w:p w14:paraId="6261FAA4" w14:textId="77777777" w:rsidR="008F3119" w:rsidRPr="008F4ACF" w:rsidRDefault="008F3119" w:rsidP="008F3119">
      <w:pPr>
        <w:rPr>
          <w:sz w:val="16"/>
        </w:rPr>
      </w:pPr>
      <w:r w:rsidRPr="00F03CA3">
        <w:rPr>
          <w:sz w:val="16"/>
        </w:rPr>
        <w:t xml:space="preserve">The notion of determinism may be seen as one way of cashing out a historically important nearby idea: </w:t>
      </w:r>
      <w:r w:rsidRPr="00D827B7">
        <w:rPr>
          <w:u w:val="single"/>
        </w:rPr>
        <w:t xml:space="preserve">the idea that </w:t>
      </w:r>
      <w:r w:rsidRPr="00232AB1">
        <w:rPr>
          <w:highlight w:val="green"/>
          <w:u w:val="single"/>
        </w:rPr>
        <w:t>everything can, in principle, be explained</w:t>
      </w:r>
      <w:r w:rsidRPr="00D827B7">
        <w:rPr>
          <w:u w:val="single"/>
        </w:rPr>
        <w:t xml:space="preserve">, or that </w:t>
      </w:r>
      <w:r w:rsidRPr="00232AB1">
        <w:rPr>
          <w:highlight w:val="green"/>
          <w:u w:val="single"/>
        </w:rPr>
        <w:t>everything that is, has a sufficient reason for being and being</w:t>
      </w:r>
      <w:r w:rsidRPr="00D827B7">
        <w:rPr>
          <w:u w:val="single"/>
        </w:rPr>
        <w:t xml:space="preserve"> as it is, </w:t>
      </w:r>
      <w:r w:rsidRPr="00232AB1">
        <w:rPr>
          <w:highlight w:val="green"/>
          <w:u w:val="single"/>
        </w:rPr>
        <w:t>and not otherwise</w:t>
      </w:r>
      <w:r w:rsidRPr="00D827B7">
        <w:rPr>
          <w:u w:val="single"/>
        </w:rPr>
        <w:t>, i.e., Leibniz’s Principle of Sufficient Reason.</w:t>
      </w:r>
      <w:r w:rsidRPr="00F03CA3">
        <w:rPr>
          <w:sz w:val="16"/>
        </w:rPr>
        <w:t xml:space="preserve"> Leibniz’s PSR, however, is not linked to physical laws; arguably, one way for it to be satisfied is for God to will that things should be just so and not otherwise. This does not require that physical or causal determinism hold. On the other hand, on a strict reading Leibniz’s PSR may be more demanding than determinism. </w:t>
      </w:r>
      <w:r w:rsidRPr="00D827B7">
        <w:rPr>
          <w:u w:val="single"/>
        </w:rPr>
        <w:t xml:space="preserve">Under determinism, </w:t>
      </w:r>
      <w:r w:rsidRPr="00232AB1">
        <w:rPr>
          <w:highlight w:val="green"/>
          <w:u w:val="single"/>
        </w:rPr>
        <w:t>particular facts and events are the way they are due to</w:t>
      </w:r>
      <w:r w:rsidRPr="00D827B7">
        <w:rPr>
          <w:u w:val="single"/>
        </w:rPr>
        <w:t xml:space="preserve"> the </w:t>
      </w:r>
      <w:r w:rsidRPr="00232AB1">
        <w:rPr>
          <w:highlight w:val="green"/>
          <w:u w:val="single"/>
        </w:rPr>
        <w:t>laws and the particular facts of how things stood at an earlier time</w:t>
      </w:r>
      <w:r w:rsidRPr="00D827B7">
        <w:rPr>
          <w:u w:val="single"/>
        </w:rPr>
        <w:t>, for example at the beginning of time.</w:t>
      </w:r>
      <w:r w:rsidRPr="00F03CA3">
        <w:rPr>
          <w:sz w:val="16"/>
        </w:rPr>
        <w:t xml:space="preserve"> But there need be no answer to the question “Why were things just so at the beginning of time?”, and hence no complete sufficient reason for all facts and events.[</w:t>
      </w:r>
      <w:r w:rsidRPr="00C526EB">
        <w:t>1</w:t>
      </w:r>
      <w:r w:rsidRPr="00F03CA3">
        <w:rPr>
          <w:sz w:val="16"/>
        </w:rPr>
        <w:t>]</w:t>
      </w:r>
    </w:p>
    <w:p w14:paraId="63D951FF" w14:textId="77777777" w:rsidR="008F3119" w:rsidRDefault="008F3119" w:rsidP="008F3119">
      <w:pPr>
        <w:pStyle w:val="Heading4"/>
      </w:pPr>
      <w:r>
        <w:lastRenderedPageBreak/>
        <w:t>B. Empirically. Actions aren’t consciously selected but unconsciously automated.</w:t>
      </w:r>
    </w:p>
    <w:p w14:paraId="232B9D79" w14:textId="77777777" w:rsidR="008F3119" w:rsidRPr="004317C4" w:rsidRDefault="008F3119" w:rsidP="008F3119">
      <w:r w:rsidRPr="00DC442F">
        <w:rPr>
          <w:b/>
          <w:bCs/>
          <w:sz w:val="26"/>
          <w:szCs w:val="26"/>
        </w:rPr>
        <w:t>Morris 24</w:t>
      </w:r>
      <w:r>
        <w:t xml:space="preserve">, Associate </w:t>
      </w:r>
      <w:r w:rsidRPr="00DC442F">
        <w:t>Professor of Philosophy at The College of Staten Island/CUNY</w:t>
      </w:r>
      <w:r>
        <w:t xml:space="preserve">, (Stephen, </w:t>
      </w:r>
      <w:r w:rsidRPr="00DC442F">
        <w:rPr>
          <w:i/>
          <w:iCs/>
        </w:rPr>
        <w:t>Moral Damages: The Case for Abolishing Morality</w:t>
      </w:r>
      <w:r>
        <w:t>, Palgrave McMillan, 2024) rose</w:t>
      </w:r>
    </w:p>
    <w:p w14:paraId="5B44EBC5" w14:textId="77777777" w:rsidR="008F3119" w:rsidRPr="004317C4" w:rsidRDefault="008F3119" w:rsidP="008F3119">
      <w:pPr>
        <w:rPr>
          <w:u w:val="single"/>
        </w:rPr>
      </w:pPr>
      <w:r w:rsidRPr="004317C4">
        <w:rPr>
          <w:sz w:val="14"/>
        </w:rPr>
        <w:t xml:space="preserve">While it is reasonable to assume that being morally responsible—and, thus, being open to legitimate moral assessment—requires that one be capable of consciously willing one’s actions, one might still wonder why this should threaten the moral realist’s claim that at least some of our actions are worthy of moral appraisal. After all, during our conscious moments it would appear that our actions are very different in nature from the killing perpetrated by the allegedly sleepwalking Jules Lowe. </w:t>
      </w:r>
      <w:r w:rsidRPr="004317C4">
        <w:rPr>
          <w:u w:val="single"/>
        </w:rPr>
        <w:t xml:space="preserve">As it turns out, however, </w:t>
      </w:r>
      <w:r w:rsidRPr="008F4ACF">
        <w:rPr>
          <w:u w:val="single"/>
        </w:rPr>
        <w:t xml:space="preserve">recent discoveries in </w:t>
      </w:r>
      <w:r w:rsidRPr="004317C4">
        <w:rPr>
          <w:highlight w:val="green"/>
          <w:u w:val="single"/>
        </w:rPr>
        <w:t>neuroscience call into question</w:t>
      </w:r>
      <w:r w:rsidRPr="008F4ACF">
        <w:rPr>
          <w:u w:val="single"/>
        </w:rPr>
        <w:t xml:space="preserve"> whether </w:t>
      </w:r>
      <w:r w:rsidRPr="004317C4">
        <w:rPr>
          <w:highlight w:val="green"/>
          <w:u w:val="single"/>
        </w:rPr>
        <w:t>conscious will</w:t>
      </w:r>
      <w:r w:rsidRPr="004317C4">
        <w:rPr>
          <w:u w:val="single"/>
        </w:rPr>
        <w:t xml:space="preserve"> ever </w:t>
      </w:r>
      <w:r w:rsidRPr="008F4ACF">
        <w:rPr>
          <w:u w:val="single"/>
        </w:rPr>
        <w:t>instigates our behavior</w:t>
      </w:r>
      <w:r w:rsidRPr="004317C4">
        <w:rPr>
          <w:u w:val="single"/>
        </w:rPr>
        <w:t xml:space="preserve"> in the way we ordinarily assume. And if it should turn out that our conscious will is never causally relevant to our behavior (i.e., that consciousness is epiphenomenal), </w:t>
      </w:r>
      <w:r w:rsidRPr="004317C4">
        <w:rPr>
          <w:highlight w:val="green"/>
          <w:u w:val="single"/>
        </w:rPr>
        <w:t>we</w:t>
      </w:r>
      <w:r w:rsidRPr="004317C4">
        <w:rPr>
          <w:u w:val="single"/>
        </w:rPr>
        <w:t xml:space="preserve"> would </w:t>
      </w:r>
      <w:r w:rsidRPr="004317C4">
        <w:rPr>
          <w:highlight w:val="green"/>
          <w:u w:val="single"/>
        </w:rPr>
        <w:t>have good reason to believe</w:t>
      </w:r>
      <w:r w:rsidRPr="004317C4">
        <w:rPr>
          <w:u w:val="single"/>
        </w:rPr>
        <w:t xml:space="preserve"> that </w:t>
      </w:r>
      <w:r w:rsidRPr="004317C4">
        <w:rPr>
          <w:highlight w:val="green"/>
          <w:u w:val="single"/>
        </w:rPr>
        <w:t xml:space="preserve">all moral judgments pertaining to human </w:t>
      </w:r>
      <w:r w:rsidRPr="008F4ACF">
        <w:rPr>
          <w:highlight w:val="green"/>
          <w:u w:val="single"/>
        </w:rPr>
        <w:t xml:space="preserve">beings are </w:t>
      </w:r>
      <w:r w:rsidRPr="004317C4">
        <w:rPr>
          <w:highlight w:val="green"/>
          <w:u w:val="single"/>
        </w:rPr>
        <w:t>false.</w:t>
      </w:r>
    </w:p>
    <w:p w14:paraId="7E15C2F9" w14:textId="77777777" w:rsidR="008F3119" w:rsidRPr="004317C4" w:rsidRDefault="008F3119" w:rsidP="008F3119">
      <w:pPr>
        <w:rPr>
          <w:sz w:val="14"/>
        </w:rPr>
      </w:pPr>
      <w:r w:rsidRPr="004317C4">
        <w:rPr>
          <w:sz w:val="14"/>
        </w:rPr>
        <w:t xml:space="preserve">When philosophers during the past two decades have addressed the subject of whether science lends credence to epiphenomenalism, discussions have tended to focus on a series of experiments conducted by neuroscientist Benjamin Libet beginning in the 1980s. </w:t>
      </w:r>
      <w:r w:rsidRPr="004317C4">
        <w:rPr>
          <w:u w:val="single"/>
        </w:rPr>
        <w:t xml:space="preserve">In sum, </w:t>
      </w:r>
      <w:r w:rsidRPr="004317C4">
        <w:rPr>
          <w:highlight w:val="green"/>
          <w:u w:val="single"/>
        </w:rPr>
        <w:t>Libet asked subjects to</w:t>
      </w:r>
      <w:r w:rsidRPr="004317C4">
        <w:rPr>
          <w:u w:val="single"/>
        </w:rPr>
        <w:t xml:space="preserve"> perform a basic action (</w:t>
      </w:r>
      <w:r w:rsidRPr="004317C4">
        <w:rPr>
          <w:highlight w:val="green"/>
          <w:u w:val="single"/>
        </w:rPr>
        <w:t>flex</w:t>
      </w:r>
      <w:r w:rsidRPr="004317C4">
        <w:rPr>
          <w:u w:val="single"/>
        </w:rPr>
        <w:t xml:space="preserve">ing one’s right wrist) </w:t>
      </w:r>
      <w:r w:rsidRPr="00241DEE">
        <w:rPr>
          <w:u w:val="single"/>
        </w:rPr>
        <w:t>and identify the time at which they became aware of making a conscious decision</w:t>
      </w:r>
      <w:r w:rsidRPr="004317C4">
        <w:rPr>
          <w:u w:val="single"/>
        </w:rPr>
        <w:t xml:space="preserve"> to flex. The </w:t>
      </w:r>
      <w:r w:rsidRPr="004317C4">
        <w:rPr>
          <w:highlight w:val="green"/>
          <w:u w:val="single"/>
        </w:rPr>
        <w:t>brain activity</w:t>
      </w:r>
      <w:r w:rsidRPr="004317C4">
        <w:rPr>
          <w:u w:val="single"/>
        </w:rPr>
        <w:t xml:space="preserve"> of these subjects </w:t>
      </w:r>
      <w:r w:rsidRPr="004317C4">
        <w:rPr>
          <w:highlight w:val="green"/>
          <w:u w:val="single"/>
        </w:rPr>
        <w:t>was</w:t>
      </w:r>
      <w:r w:rsidRPr="004317C4">
        <w:rPr>
          <w:u w:val="single"/>
        </w:rPr>
        <w:t xml:space="preserve"> also </w:t>
      </w:r>
      <w:r w:rsidRPr="00241DEE">
        <w:rPr>
          <w:highlight w:val="green"/>
          <w:u w:val="single"/>
        </w:rPr>
        <w:t>measured, and</w:t>
      </w:r>
      <w:r w:rsidRPr="004317C4">
        <w:rPr>
          <w:u w:val="single"/>
        </w:rPr>
        <w:t xml:space="preserve"> Libet found that </w:t>
      </w:r>
      <w:r w:rsidRPr="008F4ACF">
        <w:rPr>
          <w:u w:val="single"/>
        </w:rPr>
        <w:t xml:space="preserve">brain activity seemingly associated with the wrist flexings </w:t>
      </w:r>
      <w:r w:rsidRPr="004317C4">
        <w:rPr>
          <w:highlight w:val="green"/>
          <w:u w:val="single"/>
        </w:rPr>
        <w:t>preceded</w:t>
      </w:r>
      <w:r w:rsidRPr="004317C4">
        <w:rPr>
          <w:u w:val="single"/>
        </w:rPr>
        <w:t xml:space="preserve"> subjects’ experiences of having </w:t>
      </w:r>
      <w:r w:rsidRPr="004317C4">
        <w:rPr>
          <w:highlight w:val="green"/>
          <w:u w:val="single"/>
        </w:rPr>
        <w:t>consciousl</w:t>
      </w:r>
      <w:r w:rsidRPr="004317C4">
        <w:rPr>
          <w:u w:val="single"/>
        </w:rPr>
        <w:t xml:space="preserve">y </w:t>
      </w:r>
      <w:r w:rsidRPr="004317C4">
        <w:rPr>
          <w:highlight w:val="green"/>
          <w:u w:val="single"/>
        </w:rPr>
        <w:t>will</w:t>
      </w:r>
      <w:r w:rsidRPr="004317C4">
        <w:rPr>
          <w:u w:val="single"/>
        </w:rPr>
        <w:t xml:space="preserve">ed the action </w:t>
      </w:r>
      <w:r w:rsidRPr="00241DEE">
        <w:rPr>
          <w:highlight w:val="green"/>
          <w:u w:val="single"/>
        </w:rPr>
        <w:t>by</w:t>
      </w:r>
      <w:r w:rsidRPr="004317C4">
        <w:rPr>
          <w:u w:val="single"/>
        </w:rPr>
        <w:t xml:space="preserve"> about </w:t>
      </w:r>
      <w:r w:rsidRPr="00241DEE">
        <w:rPr>
          <w:highlight w:val="green"/>
          <w:u w:val="single"/>
        </w:rPr>
        <w:t>350 ms</w:t>
      </w:r>
      <w:r w:rsidRPr="004317C4">
        <w:rPr>
          <w:u w:val="single"/>
        </w:rPr>
        <w:t xml:space="preserve">. </w:t>
      </w:r>
      <w:r w:rsidRPr="004317C4">
        <w:rPr>
          <w:sz w:val="14"/>
        </w:rPr>
        <w:t>Based on these results, Libet suggested that conscious will may not be the initiating cause of the wrist flexings and, furthermore, that unconscious brain processes may serve as the initiating causes of all human behavior.9 On the basis of this and other experiments studying the relationship between actions and both conscious and unconscious brain processes, some academics have concluded that conscious will is illusory.10</w:t>
      </w:r>
    </w:p>
    <w:p w14:paraId="23E5C591" w14:textId="77777777" w:rsidR="008F3119" w:rsidRPr="004317C4" w:rsidRDefault="008F3119" w:rsidP="008F3119">
      <w:pPr>
        <w:rPr>
          <w:sz w:val="14"/>
        </w:rPr>
      </w:pPr>
      <w:r w:rsidRPr="004317C4">
        <w:rPr>
          <w:sz w:val="14"/>
        </w:rPr>
        <w:t>Though one could provide a much more thorough discussion involving the details and implications of the Libet experiments, I will refrain from doing so for two reasons. The first is that there have been so many analyses of Libet’s work by philosophers in recent years that I suspect that anyone with a passing interest in either philosophy of mind or action theory is already familiar with it.11 The second is that I believe recent discussions about how the physiology and functioning of the brain impacts the issue of free will have probably put too much emphasis on what the Libet experiments, and the similar experiments that followed, prove or don’t prove. The catalyst for Libet’s emergence in philosophical circles was psychologist Daniel Wegner’s 2002 book, The Illusion of Conscious Will. In it, he draws from a wide variety of experimental work to conclude that there are distinct modules within the brain that serve different functions. On the one hand we have what one may call the performance module, which consists of the unconscious processes that are responsible for producing all our actions. On the other hand, there is what one might call the interpreter module, which gives rise to the experience of conscious will by interpreting our behavior in terms of intentional states. According to Wegner, the interpreter module is constantly providing us with false narratives about how our actions were produced. He claims that despite the experience of conscious will provided by the interpreter module, conscious will never causes our behavior.</w:t>
      </w:r>
    </w:p>
    <w:p w14:paraId="40D90FF0" w14:textId="77777777" w:rsidR="008F3119" w:rsidRPr="004317C4" w:rsidRDefault="008F3119" w:rsidP="008F3119">
      <w:pPr>
        <w:rPr>
          <w:sz w:val="14"/>
        </w:rPr>
      </w:pPr>
      <w:r w:rsidRPr="004317C4">
        <w:rPr>
          <w:u w:val="single"/>
        </w:rPr>
        <w:t xml:space="preserve">In trying to defend free will against the threat posed by the specter of epiphenomenalism, </w:t>
      </w:r>
      <w:r w:rsidRPr="008F4ACF">
        <w:rPr>
          <w:u w:val="single"/>
        </w:rPr>
        <w:t>philosophers have tended to focus on Libet’s experiments and to object to the kinds of conclusions drawn from them by individuals like Wegner and Libet himself.</w:t>
      </w:r>
      <w:r w:rsidRPr="008F4ACF">
        <w:rPr>
          <w:sz w:val="14"/>
        </w:rPr>
        <w:t xml:space="preserve"> To their credit, these arguments—which often appeal to more recent studies—have made a compelling case that Libet’s experiments, by themselves, are insufficient to establish the causal inefficacy of conscious will.12 </w:t>
      </w:r>
      <w:r w:rsidRPr="008F4ACF">
        <w:rPr>
          <w:u w:val="single"/>
        </w:rPr>
        <w:t>The problem</w:t>
      </w:r>
      <w:r w:rsidRPr="004317C4">
        <w:rPr>
          <w:u w:val="single"/>
        </w:rPr>
        <w:t xml:space="preserve"> with these arguments, however, </w:t>
      </w:r>
      <w:r w:rsidRPr="008F4ACF">
        <w:rPr>
          <w:u w:val="single"/>
        </w:rPr>
        <w:t>is</w:t>
      </w:r>
      <w:r w:rsidRPr="004317C4">
        <w:rPr>
          <w:u w:val="single"/>
        </w:rPr>
        <w:t xml:space="preserve"> that they generally fail to address how </w:t>
      </w:r>
      <w:r w:rsidRPr="004317C4">
        <w:rPr>
          <w:highlight w:val="green"/>
          <w:u w:val="single"/>
        </w:rPr>
        <w:t>the</w:t>
      </w:r>
      <w:r w:rsidRPr="004317C4">
        <w:rPr>
          <w:u w:val="single"/>
        </w:rPr>
        <w:t xml:space="preserve"> kind of </w:t>
      </w:r>
      <w:r w:rsidRPr="004317C4">
        <w:rPr>
          <w:highlight w:val="green"/>
          <w:u w:val="single"/>
        </w:rPr>
        <w:t>position taken by Libet</w:t>
      </w:r>
      <w:r w:rsidRPr="004317C4">
        <w:rPr>
          <w:u w:val="single"/>
        </w:rPr>
        <w:t xml:space="preserve"> and Wegner </w:t>
      </w:r>
      <w:r w:rsidRPr="004317C4">
        <w:rPr>
          <w:highlight w:val="green"/>
          <w:u w:val="single"/>
        </w:rPr>
        <w:t>is supported by a slew of other resea</w:t>
      </w:r>
      <w:r w:rsidRPr="008F4ACF">
        <w:rPr>
          <w:highlight w:val="green"/>
          <w:u w:val="single"/>
        </w:rPr>
        <w:t>rch</w:t>
      </w:r>
      <w:r w:rsidRPr="004317C4">
        <w:rPr>
          <w:u w:val="single"/>
        </w:rPr>
        <w:t xml:space="preserve"> in psychology and neuroscience</w:t>
      </w:r>
      <w:r w:rsidRPr="004317C4">
        <w:rPr>
          <w:sz w:val="14"/>
        </w:rPr>
        <w:t>.13</w:t>
      </w:r>
    </w:p>
    <w:p w14:paraId="62452FDE" w14:textId="77777777" w:rsidR="008F3119" w:rsidRPr="004317C4" w:rsidRDefault="008F3119" w:rsidP="008F3119">
      <w:pPr>
        <w:rPr>
          <w:sz w:val="14"/>
        </w:rPr>
      </w:pPr>
      <w:r w:rsidRPr="004317C4">
        <w:rPr>
          <w:sz w:val="14"/>
        </w:rPr>
        <w:t xml:space="preserve">In Wegner’s 2002 book, he explains how his account of conscious will is supported by empirical work involving brain damage cases, automatisms, hypnosis, and direct brain stimulation cases. Perhaps more importantly, Wegner’s dual-module model of the brain that I sketched above, which lends itself to skepticism regarding the causal efficacy of conscious will, fits very well with what contemporary neuroscience tells us. </w:t>
      </w:r>
      <w:r w:rsidRPr="004317C4">
        <w:rPr>
          <w:u w:val="single"/>
        </w:rPr>
        <w:t xml:space="preserve">For instance, Wegner’s notion of specific modules operating inside the brain is essentially the view taken by psychologist Michael </w:t>
      </w:r>
      <w:r w:rsidRPr="004317C4">
        <w:rPr>
          <w:highlight w:val="green"/>
          <w:u w:val="single"/>
        </w:rPr>
        <w:t>Gazzaniga</w:t>
      </w:r>
      <w:r w:rsidRPr="004317C4">
        <w:rPr>
          <w:u w:val="single"/>
        </w:rPr>
        <w:t xml:space="preserve"> based on his groundbreaking research involving “split-brain” patients who have had the corpus callosum connecting the right and left hemispheres of the brain severed as a treatment for epilepsy. </w:t>
      </w:r>
      <w:r w:rsidRPr="004317C4">
        <w:rPr>
          <w:sz w:val="14"/>
        </w:rPr>
        <w:t xml:space="preserve">Note how Gazzaniga’s description of how “the brain and the mind are built from discreet units—or modules—that carry out specific functions” (1998, p. 53) sounds almost identical to the account given by Wegner. </w:t>
      </w:r>
      <w:r w:rsidRPr="004317C4">
        <w:rPr>
          <w:u w:val="single"/>
        </w:rPr>
        <w:t xml:space="preserve">He goes on further to say, also in line with Wegner, how research on split-brain patients </w:t>
      </w:r>
      <w:r w:rsidRPr="004317C4">
        <w:rPr>
          <w:highlight w:val="green"/>
          <w:u w:val="single"/>
        </w:rPr>
        <w:t>suggests</w:t>
      </w:r>
      <w:r w:rsidRPr="004317C4">
        <w:rPr>
          <w:u w:val="single"/>
        </w:rPr>
        <w:t xml:space="preserve"> that </w:t>
      </w:r>
      <w:r w:rsidRPr="004317C4">
        <w:rPr>
          <w:highlight w:val="green"/>
          <w:u w:val="single"/>
        </w:rPr>
        <w:t>the</w:t>
      </w:r>
      <w:r w:rsidRPr="004317C4">
        <w:rPr>
          <w:u w:val="single"/>
        </w:rPr>
        <w:t xml:space="preserve"> human </w:t>
      </w:r>
      <w:r w:rsidRPr="004317C4">
        <w:rPr>
          <w:highlight w:val="green"/>
          <w:u w:val="single"/>
        </w:rPr>
        <w:t>brain contains an “interpreter mechanism”</w:t>
      </w:r>
      <w:r w:rsidRPr="004317C4">
        <w:rPr>
          <w:u w:val="single"/>
        </w:rPr>
        <w:t xml:space="preserve"> in the left hemisphere that is constantly </w:t>
      </w:r>
      <w:r w:rsidRPr="004317C4">
        <w:rPr>
          <w:highlight w:val="green"/>
          <w:u w:val="single"/>
        </w:rPr>
        <w:t>involved in forming a conscious narrative for</w:t>
      </w:r>
      <w:r w:rsidRPr="004317C4">
        <w:rPr>
          <w:u w:val="single"/>
        </w:rPr>
        <w:t xml:space="preserve"> people’s </w:t>
      </w:r>
      <w:r w:rsidRPr="004317C4">
        <w:rPr>
          <w:highlight w:val="green"/>
          <w:u w:val="single"/>
        </w:rPr>
        <w:t>behavior</w:t>
      </w:r>
      <w:r w:rsidRPr="004317C4">
        <w:rPr>
          <w:u w:val="single"/>
        </w:rPr>
        <w:t xml:space="preserve"> that is often incorrect.</w:t>
      </w:r>
      <w:r w:rsidRPr="004317C4">
        <w:rPr>
          <w:sz w:val="14"/>
        </w:rPr>
        <w:t xml:space="preserve"> As he puts it:</w:t>
      </w:r>
    </w:p>
    <w:p w14:paraId="134A5502" w14:textId="77777777" w:rsidR="008F3119" w:rsidRPr="004317C4" w:rsidRDefault="008F3119" w:rsidP="008F3119">
      <w:pPr>
        <w:rPr>
          <w:sz w:val="14"/>
        </w:rPr>
      </w:pPr>
      <w:r w:rsidRPr="004317C4">
        <w:rPr>
          <w:sz w:val="14"/>
        </w:rPr>
        <w:lastRenderedPageBreak/>
        <w:t>The interpretive mechanism of the left hemisphere is always hard at work, seeking the meaning of events. It is constantly looking for order and reason, even where there is none—which leads it continually to make mistakes. It tends to overgeneralize, frequently constructing a potential past as opposed to a true one. (Ibid., p. 54)</w:t>
      </w:r>
    </w:p>
    <w:p w14:paraId="25ABDCC9" w14:textId="77777777" w:rsidR="008F3119" w:rsidRPr="002B44DF" w:rsidRDefault="008F3119" w:rsidP="008F3119">
      <w:pPr>
        <w:rPr>
          <w:sz w:val="14"/>
        </w:rPr>
      </w:pPr>
      <w:r w:rsidRPr="004317C4">
        <w:rPr>
          <w:u w:val="single"/>
        </w:rPr>
        <w:t xml:space="preserve">Additional support for the dual-module account of the brain offered by Wegner comes by way of a 2022 paper by Andrew E. </w:t>
      </w:r>
      <w:r w:rsidRPr="004317C4">
        <w:rPr>
          <w:highlight w:val="green"/>
          <w:u w:val="single"/>
        </w:rPr>
        <w:t>Budson</w:t>
      </w:r>
      <w:r w:rsidRPr="004317C4">
        <w:rPr>
          <w:u w:val="single"/>
        </w:rPr>
        <w:t xml:space="preserve"> and his colleagues, in which they </w:t>
      </w:r>
      <w:r w:rsidRPr="004317C4">
        <w:rPr>
          <w:highlight w:val="green"/>
          <w:u w:val="single"/>
        </w:rPr>
        <w:t>defend</w:t>
      </w:r>
      <w:r w:rsidRPr="004317C4">
        <w:rPr>
          <w:u w:val="single"/>
        </w:rPr>
        <w:t xml:space="preserve"> an account of consciousness according to which </w:t>
      </w:r>
      <w:r w:rsidRPr="004317C4">
        <w:rPr>
          <w:highlight w:val="green"/>
          <w:u w:val="single"/>
        </w:rPr>
        <w:t>“the brain processes that decide and act are unconscious”</w:t>
      </w:r>
      <w:r w:rsidRPr="004317C4">
        <w:rPr>
          <w:sz w:val="14"/>
        </w:rPr>
        <w:t xml:space="preserve"> (p. 271). </w:t>
      </w:r>
      <w:r w:rsidRPr="004317C4">
        <w:rPr>
          <w:u w:val="single"/>
        </w:rPr>
        <w:t xml:space="preserve">Echoing the stance taken by Wegner some twenty years earlier, they hold that </w:t>
      </w:r>
      <w:r w:rsidRPr="004317C4">
        <w:rPr>
          <w:highlight w:val="green"/>
          <w:u w:val="single"/>
        </w:rPr>
        <w:t>“the actual decisions and actions themselves are made</w:t>
      </w:r>
      <w:r w:rsidRPr="004317C4">
        <w:rPr>
          <w:u w:val="single"/>
        </w:rPr>
        <w:t xml:space="preserve"> and carried out </w:t>
      </w:r>
      <w:r w:rsidRPr="004317C4">
        <w:rPr>
          <w:highlight w:val="green"/>
          <w:u w:val="single"/>
        </w:rPr>
        <w:t xml:space="preserve">by the unconscious </w:t>
      </w:r>
      <w:r w:rsidRPr="008F4ACF">
        <w:rPr>
          <w:highlight w:val="green"/>
          <w:u w:val="single"/>
        </w:rPr>
        <w:t>self, and…</w:t>
      </w:r>
      <w:r w:rsidRPr="004317C4">
        <w:rPr>
          <w:highlight w:val="green"/>
          <w:u w:val="single"/>
        </w:rPr>
        <w:t>we experience the</w:t>
      </w:r>
      <w:r w:rsidRPr="004317C4">
        <w:rPr>
          <w:u w:val="single"/>
        </w:rPr>
        <w:t xml:space="preserve"> conscious </w:t>
      </w:r>
      <w:r w:rsidRPr="004317C4">
        <w:rPr>
          <w:highlight w:val="green"/>
          <w:u w:val="single"/>
        </w:rPr>
        <w:t>decision being made</w:t>
      </w:r>
      <w:r w:rsidRPr="004317C4">
        <w:rPr>
          <w:u w:val="single"/>
        </w:rPr>
        <w:t xml:space="preserve"> or action taking place </w:t>
      </w:r>
      <w:r w:rsidRPr="004317C4">
        <w:rPr>
          <w:highlight w:val="green"/>
          <w:u w:val="single"/>
        </w:rPr>
        <w:t>only after the fact”</w:t>
      </w:r>
      <w:r w:rsidRPr="004317C4">
        <w:rPr>
          <w:sz w:val="14"/>
        </w:rPr>
        <w:t xml:space="preserve"> (Ibid.). Like Wegner, Budson et al. bolster their account by appealing to a wide variety studies (including those of Gazzaniga), and they draw support from how their account of consciousness helps explain some psychological phenomena and puzzles better than more traditional accounts of behavior that assume the causal power of conscious will.</w:t>
      </w:r>
    </w:p>
    <w:p w14:paraId="0BE878A5" w14:textId="77777777" w:rsidR="008F3119" w:rsidRPr="00856268" w:rsidRDefault="008F3119" w:rsidP="008F3119">
      <w:pPr>
        <w:pStyle w:val="Heading4"/>
      </w:pPr>
      <w:r>
        <w:t>That disproves any reason to vote affirmative – moral skepticism demonstrates there’s no obligation to take the resolutional action and thus the resolution is false.</w:t>
      </w:r>
    </w:p>
    <w:p w14:paraId="081B6C04" w14:textId="574C4599" w:rsidR="008F3119" w:rsidRDefault="008F3119" w:rsidP="008F3119">
      <w:pPr>
        <w:pStyle w:val="Heading2"/>
      </w:pPr>
      <w:r>
        <w:lastRenderedPageBreak/>
        <w:t>3</w:t>
      </w:r>
    </w:p>
    <w:p w14:paraId="512E9D00" w14:textId="77777777" w:rsidR="008F3119" w:rsidRDefault="008F3119" w:rsidP="008F3119">
      <w:pPr>
        <w:pStyle w:val="Heading4"/>
      </w:pPr>
      <w:r>
        <w:t xml:space="preserve">Collective bargaining rights channel worker power into institutional channels that reinforce capitalism which </w:t>
      </w:r>
      <w:r>
        <w:rPr>
          <w:u w:val="single"/>
        </w:rPr>
        <w:t xml:space="preserve">dampens </w:t>
      </w:r>
      <w:r>
        <w:t>alternatives to private control over the economy.</w:t>
      </w:r>
    </w:p>
    <w:p w14:paraId="0449E098" w14:textId="77777777" w:rsidR="008F3119" w:rsidRPr="00FE2D5A" w:rsidRDefault="008F3119" w:rsidP="008F3119">
      <w:r w:rsidRPr="00D606F6">
        <w:rPr>
          <w:b/>
          <w:bCs/>
          <w:sz w:val="26"/>
          <w:szCs w:val="26"/>
        </w:rPr>
        <w:t>Klare 81</w:t>
      </w:r>
      <w:r>
        <w:t xml:space="preserve">, </w:t>
      </w:r>
      <w:bookmarkStart w:id="0" w:name="_Hlk209004431"/>
      <w:r>
        <w:t>p</w:t>
      </w:r>
      <w:r w:rsidRPr="00D606F6">
        <w:t>rofessor of labor and employment law and legal theory at Northeastern University School of Law</w:t>
      </w:r>
      <w:r>
        <w:t xml:space="preserve">. </w:t>
      </w:r>
      <w:bookmarkEnd w:id="0"/>
      <w:r>
        <w:t>(Karl,</w:t>
      </w:r>
      <w:r w:rsidRPr="00D606F6">
        <w:t xml:space="preserve"> </w:t>
      </w:r>
      <w:r>
        <w:t>“</w:t>
      </w:r>
      <w:r w:rsidRPr="00D606F6">
        <w:t>Labor Law as Ideology: Toward a New Historiography of Collective Bargaining Law</w:t>
      </w:r>
      <w:r>
        <w:t xml:space="preserve">,” </w:t>
      </w:r>
      <w:r w:rsidRPr="00D606F6">
        <w:rPr>
          <w:i/>
          <w:iCs/>
        </w:rPr>
        <w:t>Industrial Relations Law Journal</w:t>
      </w:r>
      <w:r w:rsidRPr="00D606F6">
        <w:t>, Vol. 4, No. 3 (1981), pp. 450-482</w:t>
      </w:r>
      <w:r>
        <w:t xml:space="preserve">, </w:t>
      </w:r>
      <w:hyperlink r:id="rId5" w:history="1">
        <w:r w:rsidRPr="00141CE0">
          <w:rPr>
            <w:rStyle w:val="Hyperlink"/>
          </w:rPr>
          <w:t>https://www.jstor.org/stable/24049604</w:t>
        </w:r>
      </w:hyperlink>
      <w:r>
        <w:t>) rose</w:t>
      </w:r>
    </w:p>
    <w:p w14:paraId="2139E7A9" w14:textId="77777777" w:rsidR="008F3119" w:rsidRPr="00264C7B" w:rsidRDefault="008F3119" w:rsidP="008F3119">
      <w:pPr>
        <w:rPr>
          <w:sz w:val="10"/>
        </w:rPr>
      </w:pPr>
      <w:r w:rsidRPr="00264C7B">
        <w:rPr>
          <w:sz w:val="10"/>
        </w:rPr>
        <w:t xml:space="preserve">This article discusses a newly emerging historiography of post New Deal United States collective bargaining law.1 Critical labor law will be depicted primarily by highlighting its main lines of attack on traditional learning. </w:t>
      </w:r>
      <w:r w:rsidRPr="00B42F71">
        <w:rPr>
          <w:u w:val="single"/>
        </w:rPr>
        <w:t xml:space="preserve">Most contributions to </w:t>
      </w:r>
      <w:r w:rsidRPr="00264C7B">
        <w:rPr>
          <w:highlight w:val="green"/>
          <w:u w:val="single"/>
        </w:rPr>
        <w:t xml:space="preserve">the literature of collective </w:t>
      </w:r>
      <w:r w:rsidRPr="00B42F71">
        <w:rPr>
          <w:highlight w:val="green"/>
          <w:u w:val="single"/>
        </w:rPr>
        <w:t xml:space="preserve">bargaining law </w:t>
      </w:r>
      <w:r w:rsidRPr="00264C7B">
        <w:rPr>
          <w:u w:val="single"/>
        </w:rPr>
        <w:t>are overwhelmingly doctrinal</w:t>
      </w:r>
      <w:r w:rsidRPr="00B42F71">
        <w:rPr>
          <w:u w:val="single"/>
        </w:rPr>
        <w:t xml:space="preserve"> and rule-focused in emphasis. </w:t>
      </w:r>
      <w:r w:rsidRPr="00264C7B">
        <w:rPr>
          <w:u w:val="single"/>
        </w:rPr>
        <w:t>They</w:t>
      </w:r>
      <w:r w:rsidRPr="00B42F71">
        <w:rPr>
          <w:highlight w:val="green"/>
          <w:u w:val="single"/>
        </w:rPr>
        <w:t xml:space="preserve"> are </w:t>
      </w:r>
      <w:r w:rsidRPr="00FE2D5A">
        <w:rPr>
          <w:u w:val="single"/>
        </w:rPr>
        <w:t>written,</w:t>
      </w:r>
      <w:r w:rsidRPr="00B42F71">
        <w:rPr>
          <w:u w:val="single"/>
        </w:rPr>
        <w:t xml:space="preserve"> explicitly or implicitly, </w:t>
      </w:r>
      <w:r w:rsidRPr="00B42F71">
        <w:rPr>
          <w:highlight w:val="green"/>
          <w:u w:val="single"/>
        </w:rPr>
        <w:t>from the perspective of beliefs</w:t>
      </w:r>
      <w:r w:rsidRPr="00B42F71">
        <w:rPr>
          <w:u w:val="single"/>
        </w:rPr>
        <w:t xml:space="preserve"> and values </w:t>
      </w:r>
      <w:r w:rsidRPr="00FE2D5A">
        <w:rPr>
          <w:u w:val="single"/>
        </w:rPr>
        <w:t>about the social function of collective bargaining</w:t>
      </w:r>
      <w:r w:rsidRPr="00B42F71">
        <w:rPr>
          <w:u w:val="single"/>
        </w:rPr>
        <w:t xml:space="preserve"> drawn or inferred from the stated purposes, the legislative history of and judicial glosses upon the major federal labor statutes.</w:t>
      </w:r>
      <w:r w:rsidRPr="00264C7B">
        <w:rPr>
          <w:sz w:val="10"/>
        </w:rPr>
        <w:t xml:space="preserve">2 </w:t>
      </w:r>
      <w:r w:rsidRPr="00FE2D5A">
        <w:rPr>
          <w:highlight w:val="green"/>
          <w:u w:val="single"/>
        </w:rPr>
        <w:t>This</w:t>
      </w:r>
      <w:r w:rsidRPr="00B42F71">
        <w:rPr>
          <w:u w:val="single"/>
        </w:rPr>
        <w:t xml:space="preserve"> litera ture </w:t>
      </w:r>
      <w:r w:rsidRPr="00B42F71">
        <w:rPr>
          <w:highlight w:val="green"/>
          <w:u w:val="single"/>
        </w:rPr>
        <w:t>takes as given</w:t>
      </w:r>
      <w:r w:rsidRPr="00B42F71">
        <w:rPr>
          <w:u w:val="single"/>
        </w:rPr>
        <w:t xml:space="preserve"> and unquestioned </w:t>
      </w:r>
      <w:r w:rsidRPr="00B42F71">
        <w:rPr>
          <w:highlight w:val="green"/>
          <w:u w:val="single"/>
        </w:rPr>
        <w:t>the desirability of</w:t>
      </w:r>
      <w:r w:rsidRPr="00B42F71">
        <w:rPr>
          <w:u w:val="single"/>
        </w:rPr>
        <w:t xml:space="preserve"> maintaining </w:t>
      </w:r>
      <w:r w:rsidRPr="00264C7B">
        <w:rPr>
          <w:u w:val="single"/>
        </w:rPr>
        <w:t xml:space="preserve">the basic institutional contours of </w:t>
      </w:r>
      <w:r w:rsidRPr="00B42F71">
        <w:rPr>
          <w:highlight w:val="green"/>
          <w:u w:val="single"/>
        </w:rPr>
        <w:t xml:space="preserve">the </w:t>
      </w:r>
      <w:r w:rsidRPr="00264C7B">
        <w:rPr>
          <w:u w:val="single"/>
        </w:rPr>
        <w:t>liberal</w:t>
      </w:r>
      <w:r w:rsidRPr="00B42F71">
        <w:rPr>
          <w:u w:val="single"/>
        </w:rPr>
        <w:t xml:space="preserve"> </w:t>
      </w:r>
      <w:r w:rsidRPr="00264C7B">
        <w:rPr>
          <w:highlight w:val="green"/>
          <w:u w:val="single"/>
        </w:rPr>
        <w:t>capitalist</w:t>
      </w:r>
      <w:r w:rsidRPr="00B42F71">
        <w:rPr>
          <w:u w:val="single"/>
        </w:rPr>
        <w:t xml:space="preserve"> social </w:t>
      </w:r>
      <w:r w:rsidRPr="00B42F71">
        <w:rPr>
          <w:highlight w:val="green"/>
          <w:u w:val="single"/>
        </w:rPr>
        <w:t>order.</w:t>
      </w:r>
    </w:p>
    <w:p w14:paraId="4578F9F6" w14:textId="77777777" w:rsidR="008F3119" w:rsidRPr="00B42F71" w:rsidRDefault="008F3119" w:rsidP="008F3119">
      <w:pPr>
        <w:rPr>
          <w:u w:val="single"/>
        </w:rPr>
      </w:pPr>
      <w:r w:rsidRPr="00264C7B">
        <w:rPr>
          <w:sz w:val="10"/>
        </w:rPr>
        <w:t>By contrast, although the critical labor jurisprudence exhibits widely divergent political views,3 it tends to challenge or at least to question the adequacy of established social institutions to protect the needs and interests of working people, particularly with respect to the openness of those institutions toward worker participation in the deci sions affecting their industrial lives.4 Likewise, critical labor law is skeptical that the stated purposes and received wisdom of federal labor law adequately explain either the developmental path of collective bar gaining law itself or its broader social functions.</w:t>
      </w:r>
      <w:r w:rsidRPr="00B42F71">
        <w:rPr>
          <w:u w:val="single"/>
        </w:rPr>
        <w:t xml:space="preserve"> </w:t>
      </w:r>
    </w:p>
    <w:p w14:paraId="4D1A3BB7" w14:textId="77777777" w:rsidR="008F3119" w:rsidRPr="00B42F71" w:rsidRDefault="008F3119" w:rsidP="008F3119">
      <w:pPr>
        <w:rPr>
          <w:u w:val="single"/>
        </w:rPr>
      </w:pPr>
      <w:r w:rsidRPr="00264C7B">
        <w:rPr>
          <w:sz w:val="10"/>
        </w:rPr>
        <w:t xml:space="preserve">Critical labor law has therefore attempted to reconstruct the ideo logical content and political and institutional implications of collective bargaining law by "decoding" its doctrinal literature. </w:t>
      </w:r>
      <w:r w:rsidRPr="00B42F71">
        <w:rPr>
          <w:u w:val="single"/>
        </w:rPr>
        <w:t xml:space="preserve">By this I mean that critical labor law focuses </w:t>
      </w:r>
      <w:r w:rsidRPr="00FE2D5A">
        <w:rPr>
          <w:u w:val="single"/>
        </w:rPr>
        <w:t>on analysis of important texts within their social and historical settings. The effort is to uncover the constellation of assumptions, values and sensibilities about law, politics and justice these texts evince, to reveal their latent patterns and structures of thought about legal and industrial issues and about the possibilities of human expression in the workplace</w:t>
      </w:r>
      <w:r w:rsidRPr="00FE2D5A">
        <w:rPr>
          <w:sz w:val="10"/>
        </w:rPr>
        <w:t>.</w:t>
      </w:r>
      <w:r w:rsidRPr="00264C7B">
        <w:rPr>
          <w:sz w:val="10"/>
        </w:rPr>
        <w:t>5 An underlying assumption of this methodology is that the intellectual history of labor law is a significant and neglected component of the social and political history of the American working class since the New Deal. Another is that because it is such a powerfully integrated structure of thought, deeply resonant with other aspects of the hegemonic political culture and closely articu lated with important collateral developments in intellectual history (e.g., in political and managerial theory),</w:t>
      </w:r>
      <w:r w:rsidRPr="00B42F71">
        <w:rPr>
          <w:u w:val="single"/>
        </w:rPr>
        <w:t xml:space="preserve"> </w:t>
      </w:r>
      <w:r w:rsidRPr="00B42F71">
        <w:rPr>
          <w:highlight w:val="green"/>
          <w:u w:val="single"/>
        </w:rPr>
        <w:t>liberal collective bargaining law is</w:t>
      </w:r>
      <w:r w:rsidRPr="00264C7B">
        <w:rPr>
          <w:u w:val="single"/>
        </w:rPr>
        <w:t xml:space="preserve"> itself </w:t>
      </w:r>
      <w:r w:rsidRPr="00B42F71">
        <w:rPr>
          <w:highlight w:val="green"/>
          <w:u w:val="single"/>
        </w:rPr>
        <w:t>a form of political domination</w:t>
      </w:r>
      <w:r w:rsidRPr="00B42F71">
        <w:rPr>
          <w:u w:val="single"/>
        </w:rPr>
        <w:t>.6</w:t>
      </w:r>
    </w:p>
    <w:p w14:paraId="0271C429" w14:textId="77777777" w:rsidR="008F3119" w:rsidRPr="00264C7B" w:rsidRDefault="008F3119" w:rsidP="008F3119">
      <w:pPr>
        <w:rPr>
          <w:sz w:val="10"/>
        </w:rPr>
      </w:pPr>
      <w:r w:rsidRPr="00264C7B">
        <w:rPr>
          <w:sz w:val="10"/>
        </w:rPr>
        <w:t xml:space="preserve">Despite sharp differences on other matters, two common themes run throughout critical labor jurisprudence. </w:t>
      </w:r>
      <w:r w:rsidRPr="00B42F71">
        <w:rPr>
          <w:u w:val="single"/>
        </w:rPr>
        <w:t xml:space="preserve">First, we argue that </w:t>
      </w:r>
      <w:r w:rsidRPr="00FE2D5A">
        <w:rPr>
          <w:u w:val="single"/>
        </w:rPr>
        <w:t xml:space="preserve">collective bargaining law </w:t>
      </w:r>
      <w:r w:rsidRPr="00264C7B">
        <w:rPr>
          <w:u w:val="single"/>
        </w:rPr>
        <w:t xml:space="preserve">articulates an </w:t>
      </w:r>
      <w:r w:rsidRPr="00FE2D5A">
        <w:rPr>
          <w:highlight w:val="green"/>
          <w:u w:val="single"/>
        </w:rPr>
        <w:t>ideology</w:t>
      </w:r>
      <w:r w:rsidRPr="00264C7B">
        <w:rPr>
          <w:u w:val="single"/>
        </w:rPr>
        <w:t xml:space="preserve"> that </w:t>
      </w:r>
      <w:r w:rsidRPr="00D606F6">
        <w:rPr>
          <w:highlight w:val="green"/>
          <w:u w:val="single"/>
        </w:rPr>
        <w:t>aims to legitimate</w:t>
      </w:r>
      <w:r w:rsidRPr="00B42F71">
        <w:rPr>
          <w:u w:val="single"/>
        </w:rPr>
        <w:t xml:space="preserve"> and justify unnecessary and destructive </w:t>
      </w:r>
      <w:r w:rsidRPr="00D606F6">
        <w:rPr>
          <w:highlight w:val="green"/>
          <w:u w:val="single"/>
        </w:rPr>
        <w:t>hierarchy and domination</w:t>
      </w:r>
      <w:r w:rsidRPr="00B42F71">
        <w:rPr>
          <w:u w:val="single"/>
        </w:rPr>
        <w:t xml:space="preserve"> in the workplace. The second theme is that collective bargaining law has evolved </w:t>
      </w:r>
      <w:r w:rsidRPr="00264C7B">
        <w:rPr>
          <w:u w:val="single"/>
        </w:rPr>
        <w:t>an institutional architecture, a set of managerial and legal ar rangements, that reinforces this hierarchy</w:t>
      </w:r>
      <w:r w:rsidRPr="00B42F71">
        <w:rPr>
          <w:u w:val="single"/>
        </w:rPr>
        <w:t xml:space="preserve"> and domination. Viewed as a component of public policy</w:t>
      </w:r>
      <w:r w:rsidRPr="00D606F6">
        <w:rPr>
          <w:u w:val="single"/>
        </w:rPr>
        <w:t>,</w:t>
      </w:r>
      <w:r w:rsidRPr="00D606F6">
        <w:rPr>
          <w:highlight w:val="green"/>
          <w:u w:val="single"/>
        </w:rPr>
        <w:t xml:space="preserve"> the</w:t>
      </w:r>
      <w:r w:rsidRPr="00B42F71">
        <w:rPr>
          <w:u w:val="single"/>
        </w:rPr>
        <w:t xml:space="preserve"> two </w:t>
      </w:r>
      <w:r w:rsidRPr="00D606F6">
        <w:rPr>
          <w:highlight w:val="green"/>
          <w:u w:val="single"/>
        </w:rPr>
        <w:t xml:space="preserve">central goals </w:t>
      </w:r>
      <w:r w:rsidRPr="00FE2D5A">
        <w:rPr>
          <w:u w:val="single"/>
        </w:rPr>
        <w:t>of the collective bargaining</w:t>
      </w:r>
      <w:r w:rsidRPr="00D606F6">
        <w:rPr>
          <w:u w:val="single"/>
        </w:rPr>
        <w:t xml:space="preserve"> laws </w:t>
      </w:r>
      <w:r w:rsidRPr="00D606F6">
        <w:rPr>
          <w:highlight w:val="green"/>
          <w:u w:val="single"/>
        </w:rPr>
        <w:t>are to integrate</w:t>
      </w:r>
      <w:r w:rsidRPr="00B42F71">
        <w:rPr>
          <w:u w:val="single"/>
        </w:rPr>
        <w:t xml:space="preserve"> the </w:t>
      </w:r>
      <w:r w:rsidRPr="00D606F6">
        <w:rPr>
          <w:highlight w:val="green"/>
          <w:u w:val="single"/>
        </w:rPr>
        <w:t>labor</w:t>
      </w:r>
      <w:r w:rsidRPr="00B42F71">
        <w:rPr>
          <w:u w:val="single"/>
        </w:rPr>
        <w:t xml:space="preserve"> movement </w:t>
      </w:r>
      <w:r w:rsidRPr="00D606F6">
        <w:rPr>
          <w:highlight w:val="green"/>
          <w:u w:val="single"/>
        </w:rPr>
        <w:t>into the mainstream</w:t>
      </w:r>
      <w:r w:rsidRPr="00B42F71">
        <w:rPr>
          <w:u w:val="single"/>
        </w:rPr>
        <w:t xml:space="preserve"> contours </w:t>
      </w:r>
      <w:r w:rsidRPr="00FE2D5A">
        <w:rPr>
          <w:u w:val="single"/>
        </w:rPr>
        <w:t xml:space="preserve">of pressure-group politics </w:t>
      </w:r>
      <w:r w:rsidRPr="00D606F6">
        <w:rPr>
          <w:highlight w:val="green"/>
          <w:u w:val="single"/>
        </w:rPr>
        <w:t xml:space="preserve">and to </w:t>
      </w:r>
      <w:r w:rsidRPr="00D606F6">
        <w:rPr>
          <w:u w:val="single"/>
        </w:rPr>
        <w:t>institutionalize</w:t>
      </w:r>
      <w:r w:rsidRPr="00B42F71">
        <w:rPr>
          <w:u w:val="single"/>
        </w:rPr>
        <w:t xml:space="preserve">, regu late </w:t>
      </w:r>
      <w:r w:rsidRPr="00D606F6">
        <w:rPr>
          <w:highlight w:val="green"/>
          <w:u w:val="single"/>
        </w:rPr>
        <w:t xml:space="preserve">and </w:t>
      </w:r>
      <w:r w:rsidRPr="00D606F6">
        <w:rPr>
          <w:u w:val="single"/>
        </w:rPr>
        <w:t xml:space="preserve">thereby </w:t>
      </w:r>
      <w:r w:rsidRPr="00D606F6">
        <w:rPr>
          <w:highlight w:val="green"/>
          <w:u w:val="single"/>
        </w:rPr>
        <w:t>dampen industrial conflict</w:t>
      </w:r>
      <w:r w:rsidRPr="00B42F71">
        <w:rPr>
          <w:u w:val="single"/>
        </w:rPr>
        <w:t xml:space="preserve">. Viewed </w:t>
      </w:r>
      <w:r w:rsidRPr="00FE2D5A">
        <w:rPr>
          <w:u w:val="single"/>
        </w:rPr>
        <w:t xml:space="preserve">as a component of </w:t>
      </w:r>
      <w:r w:rsidRPr="00FE2D5A">
        <w:rPr>
          <w:highlight w:val="green"/>
          <w:u w:val="single"/>
        </w:rPr>
        <w:t xml:space="preserve">managerial practice, </w:t>
      </w:r>
      <w:r w:rsidRPr="00FE2D5A">
        <w:rPr>
          <w:u w:val="single"/>
        </w:rPr>
        <w:t>the</w:t>
      </w:r>
      <w:r w:rsidRPr="00B42F71">
        <w:rPr>
          <w:u w:val="single"/>
        </w:rPr>
        <w:t xml:space="preserve"> </w:t>
      </w:r>
      <w:r w:rsidRPr="00FE2D5A">
        <w:rPr>
          <w:u w:val="single"/>
        </w:rPr>
        <w:t>collective bargaining laws</w:t>
      </w:r>
      <w:r w:rsidRPr="00D606F6">
        <w:rPr>
          <w:u w:val="single"/>
        </w:rPr>
        <w:t xml:space="preserve"> </w:t>
      </w:r>
      <w:r w:rsidRPr="00FE2D5A">
        <w:rPr>
          <w:highlight w:val="green"/>
          <w:u w:val="single"/>
        </w:rPr>
        <w:t>seek to formalize</w:t>
      </w:r>
      <w:r w:rsidRPr="00FE2D5A">
        <w:rPr>
          <w:u w:val="single"/>
        </w:rPr>
        <w:t xml:space="preserve"> industrial </w:t>
      </w:r>
      <w:r w:rsidRPr="00D606F6">
        <w:rPr>
          <w:highlight w:val="green"/>
          <w:u w:val="single"/>
        </w:rPr>
        <w:t>dispute-</w:t>
      </w:r>
      <w:r w:rsidRPr="00264C7B">
        <w:rPr>
          <w:highlight w:val="green"/>
          <w:u w:val="single"/>
        </w:rPr>
        <w:t>resolution and</w:t>
      </w:r>
      <w:r w:rsidRPr="00D606F6">
        <w:rPr>
          <w:u w:val="single"/>
        </w:rPr>
        <w:t xml:space="preserve"> thereby to </w:t>
      </w:r>
      <w:r w:rsidRPr="00D606F6">
        <w:rPr>
          <w:highlight w:val="green"/>
          <w:u w:val="single"/>
        </w:rPr>
        <w:t>reinforce management control over</w:t>
      </w:r>
      <w:r w:rsidRPr="00D606F6">
        <w:rPr>
          <w:u w:val="single"/>
        </w:rPr>
        <w:t xml:space="preserve"> enterprise goals and the direction of </w:t>
      </w:r>
      <w:r w:rsidRPr="00D606F6">
        <w:rPr>
          <w:highlight w:val="green"/>
          <w:u w:val="single"/>
        </w:rPr>
        <w:t>the work process</w:t>
      </w:r>
      <w:r w:rsidRPr="00264C7B">
        <w:rPr>
          <w:sz w:val="10"/>
        </w:rPr>
        <w:t>. In fulfilling its public policy and managerial functions, collective bargain ing law frequently aims to restrain labor unions from serving as vigor ous, uninhibited representatives of employee interests. Rather it seeks to place unions in the uncomfortable position of serving as fiduciaries of an imagined societal interest in industrial peace7 and of serving spe cific managerial8 and disciplinary9 functions. I believe that a primary initial achievement of the critical labor jurisprudence is its demonstra tion that the doctrine of collective bargaining law has been systemati cally fashioned, particularly at the Supreme Court level, to serve these goals.10</w:t>
      </w:r>
    </w:p>
    <w:p w14:paraId="617F02DA" w14:textId="77777777" w:rsidR="008F3119" w:rsidRPr="00264C7B" w:rsidRDefault="008F3119" w:rsidP="008F3119">
      <w:pPr>
        <w:rPr>
          <w:sz w:val="10"/>
        </w:rPr>
      </w:pPr>
      <w:r w:rsidRPr="00264C7B">
        <w:rPr>
          <w:sz w:val="10"/>
        </w:rPr>
        <w:t>However, the intellectual history of the field is complicated by the fact that from its outset modern collective bargaining law has endorsed and to some extent has actually engendered the democratic participa tion of employees in workplace governance. Quite apart from their manifest achievements in improving the working and living conditions and economic security of organized workers, labor unions protect em ployees from unilateral and arbitrary dictates of management. Unions provide an institutional context within which workers can formulate and express their aspirations, aggregate their voices and experience the dignity that comes with having some power to affect the decisions gov erning one's life. Since the battles of the New Deal period, labor law has grown up in a national political climate that mandates legal ac knowledgment, authorization and legitimation of economic conflict and that requires recognition by our institutions of the fact that workers do and should have power."</w:t>
      </w:r>
    </w:p>
    <w:p w14:paraId="609D5A9C" w14:textId="77777777" w:rsidR="008F3119" w:rsidRPr="00264C7B" w:rsidRDefault="008F3119" w:rsidP="008F3119">
      <w:pPr>
        <w:rPr>
          <w:sz w:val="10"/>
        </w:rPr>
      </w:pPr>
      <w:r w:rsidRPr="00264C7B">
        <w:rPr>
          <w:sz w:val="10"/>
        </w:rPr>
        <w:t>The internally contradictory roles and setting of collective bar gaining law have precipitated two great challenges to theorists guiding and fostering its development from the traditional liberal perspective.12 The first is to explain how and why collective bargaining law simultaneously encourages and represses workers' self-expression through the medium of industrial conflict. While the collective bargaining laws on the one hand invite and authorize workers to voice and advance their needs through self-organization and collective action,13 they at the same time limit worker self-expression through industrial conflict by establishing a coopting, atomizing, struggle-dissipating framework that narrowly circumscribes the lawful boundaries of col lective action. That is, the ultimate impact of collective bargaining law in many settings may well be to impede solidarity and mutual aid and to narrowly channel collective action into limited, institutionalized forms.14</w:t>
      </w:r>
    </w:p>
    <w:p w14:paraId="0FA9F55B" w14:textId="77777777" w:rsidR="008F3119" w:rsidRPr="00264C7B" w:rsidRDefault="008F3119" w:rsidP="008F3119">
      <w:pPr>
        <w:rPr>
          <w:sz w:val="10"/>
        </w:rPr>
      </w:pPr>
      <w:r w:rsidRPr="00264C7B">
        <w:rPr>
          <w:sz w:val="10"/>
        </w:rPr>
        <w:t>Traditional liberal theorists of collective bargaining law have had to explain, secondly, how this body of law simultaneously authorizes and limits employee participation in workplace governance. For, although the collective bargaining laws acknowledge the justice of worker participation in the industrial decisions affecting their lives,15 they also carefully control and restrict this participation. Collective bargaining law limits worker participation in workplace governance by deflecting the intervention of workers' power away from such concerns as the organization of the work process, enterprise management and goals, and the internal direction of labor unions. Rather, the legitimate exercise of workers' power is generally confined to occasional conflict outside the workplace, in the market for the sale of labor power, i.e., to the economic strike.16</w:t>
      </w:r>
    </w:p>
    <w:p w14:paraId="06366001" w14:textId="77777777" w:rsidR="008F3119" w:rsidRDefault="008F3119" w:rsidP="008F3119">
      <w:pPr>
        <w:rPr>
          <w:sz w:val="10"/>
        </w:rPr>
      </w:pPr>
      <w:r w:rsidRPr="00264C7B">
        <w:rPr>
          <w:sz w:val="10"/>
        </w:rPr>
        <w:lastRenderedPageBreak/>
        <w:t>I</w:t>
      </w:r>
      <w:r w:rsidRPr="00B42F71">
        <w:rPr>
          <w:u w:val="single"/>
        </w:rPr>
        <w:t xml:space="preserve">n sum, </w:t>
      </w:r>
      <w:r w:rsidRPr="00264C7B">
        <w:rPr>
          <w:u w:val="single"/>
        </w:rPr>
        <w:t xml:space="preserve">traditional </w:t>
      </w:r>
      <w:r w:rsidRPr="00D606F6">
        <w:rPr>
          <w:highlight w:val="green"/>
          <w:u w:val="single"/>
        </w:rPr>
        <w:t>liberal labor law</w:t>
      </w:r>
      <w:r w:rsidRPr="00B42F71">
        <w:rPr>
          <w:u w:val="single"/>
        </w:rPr>
        <w:t xml:space="preserve"> thinking </w:t>
      </w:r>
      <w:r w:rsidRPr="00D606F6">
        <w:rPr>
          <w:u w:val="single"/>
        </w:rPr>
        <w:t>has confronted the enormously complex challenge of</w:t>
      </w:r>
      <w:r w:rsidRPr="00B42F71">
        <w:rPr>
          <w:u w:val="single"/>
        </w:rPr>
        <w:t xml:space="preserve"> </w:t>
      </w:r>
      <w:r w:rsidRPr="00D606F6">
        <w:rPr>
          <w:highlight w:val="green"/>
          <w:u w:val="single"/>
        </w:rPr>
        <w:t>induc</w:t>
      </w:r>
      <w:r w:rsidRPr="00B42F71">
        <w:rPr>
          <w:u w:val="single"/>
        </w:rPr>
        <w:t xml:space="preserve">ing </w:t>
      </w:r>
      <w:r w:rsidRPr="00264C7B">
        <w:rPr>
          <w:u w:val="single"/>
        </w:rPr>
        <w:t xml:space="preserve">organized </w:t>
      </w:r>
      <w:r w:rsidRPr="00D606F6">
        <w:rPr>
          <w:highlight w:val="green"/>
          <w:u w:val="single"/>
        </w:rPr>
        <w:t>workers to</w:t>
      </w:r>
      <w:r w:rsidRPr="00B42F71">
        <w:rPr>
          <w:u w:val="single"/>
        </w:rPr>
        <w:t xml:space="preserve"> consent to and </w:t>
      </w:r>
      <w:r w:rsidRPr="00D606F6">
        <w:rPr>
          <w:highlight w:val="green"/>
          <w:u w:val="single"/>
        </w:rPr>
        <w:t xml:space="preserve">participate in their own domination </w:t>
      </w:r>
      <w:r w:rsidRPr="00264C7B">
        <w:rPr>
          <w:u w:val="single"/>
        </w:rPr>
        <w:t>in the workplace</w:t>
      </w:r>
      <w:r w:rsidRPr="00B42F71">
        <w:rPr>
          <w:u w:val="single"/>
        </w:rPr>
        <w:t xml:space="preserve">.17 In this sense, </w:t>
      </w:r>
      <w:r w:rsidRPr="00264C7B">
        <w:rPr>
          <w:u w:val="single"/>
        </w:rPr>
        <w:t xml:space="preserve">the development of </w:t>
      </w:r>
      <w:r w:rsidRPr="00D606F6">
        <w:rPr>
          <w:highlight w:val="green"/>
          <w:u w:val="single"/>
        </w:rPr>
        <w:t>collective bargaining law is</w:t>
      </w:r>
      <w:r w:rsidRPr="00D606F6">
        <w:rPr>
          <w:u w:val="single"/>
        </w:rPr>
        <w:t xml:space="preserve"> paradigmatic of all public policy in liberal capitalism. I believe liberal capitalism is</w:t>
      </w:r>
      <w:r w:rsidRPr="00B42F71">
        <w:rPr>
          <w:u w:val="single"/>
        </w:rPr>
        <w:t xml:space="preserve"> a social order </w:t>
      </w:r>
      <w:r w:rsidRPr="00D606F6">
        <w:rPr>
          <w:highlight w:val="green"/>
          <w:u w:val="single"/>
        </w:rPr>
        <w:t>founded upon enormous inequality</w:t>
      </w:r>
      <w:r w:rsidRPr="00264C7B">
        <w:rPr>
          <w:highlight w:val="green"/>
          <w:u w:val="single"/>
        </w:rPr>
        <w:t xml:space="preserve"> </w:t>
      </w:r>
      <w:r w:rsidRPr="00264C7B">
        <w:rPr>
          <w:u w:val="single"/>
        </w:rPr>
        <w:t>and historically unnecessary constraints upon human freedom</w:t>
      </w:r>
      <w:r w:rsidRPr="00FE2D5A">
        <w:rPr>
          <w:u w:val="single"/>
        </w:rPr>
        <w:t>,</w:t>
      </w:r>
      <w:r w:rsidRPr="00B42F71">
        <w:rPr>
          <w:u w:val="single"/>
        </w:rPr>
        <w:t xml:space="preserve"> coexisting with political insti tutions and a political culture premised on democratic ideals.</w:t>
      </w:r>
      <w:r w:rsidRPr="00264C7B">
        <w:rPr>
          <w:sz w:val="10"/>
        </w:rPr>
        <w:t>18 Public regulation of class struggle through collective bargaining law replicates the role assigned to the state in the classics of liberal political theory, namely to manage and contain conflicts said to inhere in the sphere of social and economic activity ("civil society").</w:t>
      </w:r>
      <w:r w:rsidRPr="00B42F71">
        <w:rPr>
          <w:u w:val="single"/>
        </w:rPr>
        <w:t xml:space="preserve"> </w:t>
      </w:r>
      <w:r w:rsidRPr="00FE2D5A">
        <w:rPr>
          <w:u w:val="single"/>
        </w:rPr>
        <w:t xml:space="preserve">The philosophy of collective bargaining law, elaborated since the 1930's in </w:t>
      </w:r>
      <w:r w:rsidRPr="00D606F6">
        <w:rPr>
          <w:highlight w:val="green"/>
          <w:u w:val="single"/>
        </w:rPr>
        <w:t>doctrine, law review commentary and management literature, is an</w:t>
      </w:r>
      <w:r w:rsidRPr="00B42F71">
        <w:rPr>
          <w:u w:val="single"/>
        </w:rPr>
        <w:t xml:space="preserve"> important </w:t>
      </w:r>
      <w:r w:rsidRPr="00D606F6">
        <w:rPr>
          <w:highlight w:val="green"/>
          <w:u w:val="single"/>
        </w:rPr>
        <w:t xml:space="preserve">effort to </w:t>
      </w:r>
      <w:r w:rsidRPr="00FE2D5A">
        <w:rPr>
          <w:u w:val="single"/>
        </w:rPr>
        <w:t>conceptualize</w:t>
      </w:r>
      <w:r w:rsidRPr="00B42F71">
        <w:rPr>
          <w:u w:val="single"/>
        </w:rPr>
        <w:t xml:space="preserve">, </w:t>
      </w:r>
      <w:r w:rsidRPr="00FE2D5A">
        <w:rPr>
          <w:highlight w:val="green"/>
          <w:u w:val="single"/>
        </w:rPr>
        <w:t>justify and legitimate</w:t>
      </w:r>
      <w:r w:rsidRPr="00B42F71">
        <w:rPr>
          <w:u w:val="single"/>
        </w:rPr>
        <w:t xml:space="preserve"> </w:t>
      </w:r>
      <w:r w:rsidRPr="00264C7B">
        <w:rPr>
          <w:u w:val="single"/>
        </w:rPr>
        <w:t xml:space="preserve">the </w:t>
      </w:r>
      <w:r w:rsidRPr="00264C7B">
        <w:rPr>
          <w:highlight w:val="green"/>
          <w:u w:val="single"/>
        </w:rPr>
        <w:t>modern</w:t>
      </w:r>
      <w:r w:rsidRPr="00264C7B">
        <w:rPr>
          <w:u w:val="single"/>
        </w:rPr>
        <w:t>, regulatory state</w:t>
      </w:r>
      <w:r w:rsidRPr="00B42F71">
        <w:rPr>
          <w:u w:val="single"/>
        </w:rPr>
        <w:t xml:space="preserve"> in the period of advanced </w:t>
      </w:r>
      <w:r w:rsidRPr="00264C7B">
        <w:rPr>
          <w:highlight w:val="green"/>
          <w:u w:val="single"/>
        </w:rPr>
        <w:t>industrial capitalism</w:t>
      </w:r>
      <w:r w:rsidRPr="00B42F71">
        <w:rPr>
          <w:u w:val="single"/>
        </w:rPr>
        <w:t xml:space="preserve">. As such </w:t>
      </w:r>
      <w:r w:rsidRPr="00D606F6">
        <w:rPr>
          <w:highlight w:val="green"/>
          <w:u w:val="single"/>
        </w:rPr>
        <w:t>it is a premier mode of elite ideological practice</w:t>
      </w:r>
      <w:r w:rsidRPr="00B42F71">
        <w:rPr>
          <w:u w:val="single"/>
        </w:rPr>
        <w:t xml:space="preserve"> and an enduring contribution not just to law but to liberal political theory generally.19 </w:t>
      </w:r>
      <w:r w:rsidRPr="00264C7B">
        <w:rPr>
          <w:sz w:val="10"/>
        </w:rPr>
        <w:t>It is this fact which opens the greatest promise to critical labor jurisprudence, affording us the opportunity to make a contribution to political theory as well as to histori ography and doctrinal analysis.</w:t>
      </w:r>
    </w:p>
    <w:p w14:paraId="6F0DC5D3" w14:textId="77777777" w:rsidR="008F3119" w:rsidRPr="000A5E20" w:rsidRDefault="008F3119" w:rsidP="008F3119">
      <w:pPr>
        <w:pStyle w:val="Heading4"/>
      </w:pPr>
      <w:r>
        <w:t xml:space="preserve">Capitalism causes extinction through pandemics, biodiversity loss, warming, and war. Transition is </w:t>
      </w:r>
      <w:r>
        <w:rPr>
          <w:u w:val="single"/>
        </w:rPr>
        <w:t>essential</w:t>
      </w:r>
      <w:r>
        <w:t>.</w:t>
      </w:r>
    </w:p>
    <w:p w14:paraId="7E6B2A15" w14:textId="77777777" w:rsidR="008F3119" w:rsidRPr="001536A9" w:rsidRDefault="008F3119" w:rsidP="008F3119">
      <w:r w:rsidRPr="001536A9">
        <w:rPr>
          <w:b/>
          <w:bCs/>
          <w:sz w:val="26"/>
          <w:szCs w:val="26"/>
        </w:rPr>
        <w:t>Derber 23</w:t>
      </w:r>
      <w:r>
        <w:t>, *</w:t>
      </w:r>
      <w:r w:rsidRPr="001536A9">
        <w:t>Professor of Sociology at Boston Colleg</w:t>
      </w:r>
      <w:r>
        <w:t xml:space="preserve">e, **experienced organizer (Charles*, Suren Moodliar**, “Introduction” in </w:t>
      </w:r>
      <w:r>
        <w:rPr>
          <w:i/>
          <w:iCs/>
        </w:rPr>
        <w:t>Dying for Capitalism: How Big Money Fuels Extinction and What We Can Do About It</w:t>
      </w:r>
      <w:r>
        <w:t xml:space="preserve">, Taylor and Francis, pp. 21-27) rose </w:t>
      </w:r>
    </w:p>
    <w:p w14:paraId="703A6030" w14:textId="77777777" w:rsidR="008F3119" w:rsidRPr="000A38B8" w:rsidRDefault="008F3119" w:rsidP="008F3119">
      <w:pPr>
        <w:rPr>
          <w:u w:val="single"/>
        </w:rPr>
      </w:pPr>
      <w:r w:rsidRPr="000A38B8">
        <w:rPr>
          <w:u w:val="single"/>
        </w:rPr>
        <w:t xml:space="preserve">The idea of </w:t>
      </w:r>
      <w:r w:rsidRPr="002B044B">
        <w:rPr>
          <w:highlight w:val="green"/>
          <w:u w:val="single"/>
        </w:rPr>
        <w:t>a</w:t>
      </w:r>
      <w:r w:rsidRPr="000A38B8">
        <w:rPr>
          <w:u w:val="single"/>
        </w:rPr>
        <w:t xml:space="preserve"> global </w:t>
      </w:r>
      <w:r w:rsidRPr="002B044B">
        <w:rPr>
          <w:highlight w:val="green"/>
          <w:u w:val="single"/>
        </w:rPr>
        <w:t>extinction triangle link</w:t>
      </w:r>
      <w:r w:rsidRPr="002B044B">
        <w:rPr>
          <w:u w:val="single"/>
        </w:rPr>
        <w:t xml:space="preserve">ing </w:t>
      </w:r>
      <w:r w:rsidRPr="00131931">
        <w:rPr>
          <w:highlight w:val="green"/>
          <w:u w:val="single"/>
        </w:rPr>
        <w:t>capitalism</w:t>
      </w:r>
      <w:r w:rsidRPr="002B044B">
        <w:rPr>
          <w:u w:val="single"/>
        </w:rPr>
        <w:t>,</w:t>
      </w:r>
      <w:r w:rsidRPr="000A38B8">
        <w:rPr>
          <w:u w:val="single"/>
        </w:rPr>
        <w:t xml:space="preserve"> environmental destruction (including </w:t>
      </w:r>
      <w:r w:rsidRPr="00131931">
        <w:rPr>
          <w:highlight w:val="green"/>
          <w:u w:val="single"/>
        </w:rPr>
        <w:t>climate change, pandemics,</w:t>
      </w:r>
      <w:r w:rsidRPr="00131931">
        <w:rPr>
          <w:u w:val="single"/>
        </w:rPr>
        <w:t xml:space="preserve"> and </w:t>
      </w:r>
      <w:r w:rsidRPr="00131931">
        <w:rPr>
          <w:highlight w:val="green"/>
          <w:u w:val="single"/>
        </w:rPr>
        <w:t>biodiversity</w:t>
      </w:r>
      <w:r w:rsidRPr="000A38B8">
        <w:rPr>
          <w:u w:val="single"/>
        </w:rPr>
        <w:t xml:space="preserve"> collapse), </w:t>
      </w:r>
      <w:r w:rsidRPr="00131931">
        <w:rPr>
          <w:highlight w:val="green"/>
          <w:u w:val="single"/>
        </w:rPr>
        <w:t>and militarism</w:t>
      </w:r>
      <w:r w:rsidRPr="000A38B8">
        <w:rPr>
          <w:u w:val="single"/>
        </w:rPr>
        <w:t xml:space="preserve"> (especially nuclear war) </w:t>
      </w:r>
      <w:r w:rsidRPr="002B044B">
        <w:rPr>
          <w:u w:val="single"/>
        </w:rPr>
        <w:t>will be vie</w:t>
      </w:r>
      <w:r w:rsidRPr="000A38B8">
        <w:rPr>
          <w:u w:val="single"/>
        </w:rPr>
        <w:t>wed in many nations</w:t>
      </w:r>
      <w:r w:rsidRPr="002B044B">
        <w:rPr>
          <w:sz w:val="16"/>
        </w:rPr>
        <w:t>,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w:t>
      </w:r>
    </w:p>
    <w:p w14:paraId="0A88F552" w14:textId="77777777" w:rsidR="008F3119" w:rsidRPr="002B044B" w:rsidRDefault="008F3119" w:rsidP="008F3119">
      <w:pPr>
        <w:rPr>
          <w:sz w:val="16"/>
        </w:rPr>
      </w:pPr>
      <w:r w:rsidRPr="002B044B">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43380336" w14:textId="77777777" w:rsidR="008F3119" w:rsidRPr="006E6BA2" w:rsidRDefault="008F3119" w:rsidP="008F3119">
      <w:pPr>
        <w:rPr>
          <w:sz w:val="16"/>
          <w:szCs w:val="16"/>
        </w:rPr>
      </w:pPr>
      <w:r w:rsidRPr="006E6BA2">
        <w:rPr>
          <w:sz w:val="16"/>
          <w:szCs w:val="16"/>
        </w:rPr>
        <w:t>We have not done the things that are necessary to lower emissions be- 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w:t>
      </w:r>
    </w:p>
    <w:p w14:paraId="56DFFFD7" w14:textId="77777777" w:rsidR="008F3119" w:rsidRPr="002B044B" w:rsidRDefault="008F3119" w:rsidP="008F3119">
      <w:pPr>
        <w:rPr>
          <w:sz w:val="16"/>
        </w:rPr>
      </w:pPr>
      <w:r w:rsidRPr="002B044B">
        <w:rPr>
          <w:sz w:val="16"/>
        </w:rPr>
        <w:t xml:space="preserve">Klein acknowledges that “autocratic industrial socialism” can also cause cli- mate change, but argues that the ruling capitalist model is the major risk and we need to pursue a democratic “eco-socialism” to save the planet. Joining Klein in the laser-like but lonely focus on the capitalist DNA driv- ing extinction is the journalist, George Monbiot. He writes that: Ecologically, economically and politically, capitalism is failing as cata- strophically as communism failed. Like state communism, it is beset by unacknowledged but fatal contradictions. It is inherently corrupt and corrupting. But its mesmerising power, and the vast infrastructure of thought that seeks to justify it, makes any challenge to the model al- most impossible to contemplate. Even to acknowledge the emergencies it causes, let alone to act on them, feels like electoral suicide. </w:t>
      </w:r>
      <w:r w:rsidRPr="000A38B8">
        <w:rPr>
          <w:u w:val="single"/>
        </w:rPr>
        <w:t xml:space="preserve">As the famous saying goes: </w:t>
      </w:r>
      <w:r w:rsidRPr="00131931">
        <w:rPr>
          <w:highlight w:val="green"/>
          <w:u w:val="single"/>
        </w:rPr>
        <w:t>“It is easier to imagine the end of the world than</w:t>
      </w:r>
      <w:r w:rsidRPr="000A38B8">
        <w:rPr>
          <w:u w:val="single"/>
        </w:rPr>
        <w:t xml:space="preserve"> to imagine </w:t>
      </w:r>
      <w:r w:rsidRPr="00131931">
        <w:rPr>
          <w:highlight w:val="green"/>
          <w:u w:val="single"/>
        </w:rPr>
        <w:t xml:space="preserve">the end of capitalism.” Our </w:t>
      </w:r>
      <w:r w:rsidRPr="00131931">
        <w:rPr>
          <w:u w:val="single"/>
        </w:rPr>
        <w:t>urgent</w:t>
      </w:r>
      <w:r w:rsidRPr="000A38B8">
        <w:rPr>
          <w:u w:val="single"/>
        </w:rPr>
        <w:t xml:space="preserve"> </w:t>
      </w:r>
      <w:r w:rsidRPr="00131931">
        <w:rPr>
          <w:highlight w:val="green"/>
          <w:u w:val="single"/>
        </w:rPr>
        <w:t>task is to turn this the other way round</w:t>
      </w:r>
      <w:r w:rsidRPr="000A38B8">
        <w:rPr>
          <w:u w:val="single"/>
        </w:rPr>
        <w:t>.</w:t>
      </w:r>
      <w:r w:rsidRPr="002B044B">
        <w:rPr>
          <w:sz w:val="16"/>
        </w:rPr>
        <w:t>3</w:t>
      </w:r>
    </w:p>
    <w:p w14:paraId="6A66B10C" w14:textId="77777777" w:rsidR="008F3119" w:rsidRPr="002B044B" w:rsidRDefault="008F3119" w:rsidP="008F3119">
      <w:pPr>
        <w:rPr>
          <w:sz w:val="16"/>
        </w:rPr>
      </w:pPr>
      <w:r w:rsidRPr="002B044B">
        <w:rPr>
          <w:sz w:val="16"/>
        </w:rPr>
        <w:t xml:space="preserve">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w:t>
      </w:r>
      <w:r w:rsidRPr="00131931">
        <w:rPr>
          <w:highlight w:val="green"/>
          <w:u w:val="single"/>
        </w:rPr>
        <w:t>Only systemic change in our political economy can save</w:t>
      </w:r>
      <w:r w:rsidRPr="000A38B8">
        <w:rPr>
          <w:u w:val="single"/>
        </w:rPr>
        <w:t xml:space="preserve"> us.</w:t>
      </w:r>
    </w:p>
    <w:p w14:paraId="00A30051" w14:textId="77777777" w:rsidR="008F3119" w:rsidRPr="002B044B" w:rsidRDefault="008F3119" w:rsidP="008F3119">
      <w:pPr>
        <w:rPr>
          <w:sz w:val="16"/>
        </w:rPr>
      </w:pPr>
      <w:r w:rsidRPr="002B044B">
        <w:rPr>
          <w:sz w:val="16"/>
        </w:rPr>
        <w:t>Klein is Canadian and Monbiot is British. These are both societies where it has long been possible to offer critiques of capitalism without sounding like a crackpot. Both Britain and Canada have labor or socialist parties, and main- streamed the idea that large parts of the society should be separated from profit- making and organized for the provision of public goods. These societies are less complicit than the United States in climate and military policies fueling extinction.</w:t>
      </w:r>
    </w:p>
    <w:p w14:paraId="084FC692" w14:textId="77777777" w:rsidR="008F3119" w:rsidRPr="002B044B" w:rsidRDefault="008F3119" w:rsidP="008F3119">
      <w:pPr>
        <w:rPr>
          <w:sz w:val="16"/>
        </w:rPr>
      </w:pPr>
      <w:r w:rsidRPr="002B044B">
        <w:rPr>
          <w:sz w:val="16"/>
        </w:rPr>
        <w:t xml:space="preserve">In the United States, mainstream socialist political parties do not exist, and “big government” and universal welfare programs are seen as enemies of lib- erty, with the exception of an enormous military. Klein and Monbiot have an audience in the United States, but their views that </w:t>
      </w:r>
      <w:r w:rsidRPr="002B044B">
        <w:rPr>
          <w:sz w:val="16"/>
        </w:rPr>
        <w:lastRenderedPageBreak/>
        <w:t>to survive means moving beyond capitalism and especially neoliberalism capitalism runs into huge hur- dles, especially in American political discourse, even among liberals. However, we shall see that</w:t>
      </w:r>
      <w:r w:rsidRPr="000A38B8">
        <w:rPr>
          <w:u w:val="single"/>
        </w:rPr>
        <w:t xml:space="preserve"> </w:t>
      </w:r>
      <w:r w:rsidRPr="00131931">
        <w:rPr>
          <w:highlight w:val="green"/>
          <w:u w:val="single"/>
        </w:rPr>
        <w:t>it is not an impossible dream</w:t>
      </w:r>
      <w:r w:rsidRPr="000A38B8">
        <w:rPr>
          <w:u w:val="single"/>
        </w:rPr>
        <w:t xml:space="preserve">, </w:t>
      </w:r>
      <w:r w:rsidRPr="002B044B">
        <w:rPr>
          <w:sz w:val="16"/>
        </w:rPr>
        <w:t>and that even a President as moderate as Joe Biden, pushed by people of color, young people, and social movements, has begun to break with neoliberalism and shift toward a public goods economy that could help save the planet.</w:t>
      </w:r>
    </w:p>
    <w:p w14:paraId="778189C8" w14:textId="77777777" w:rsidR="008F3119" w:rsidRPr="002B044B" w:rsidRDefault="008F3119" w:rsidP="008F3119">
      <w:pPr>
        <w:rPr>
          <w:sz w:val="16"/>
        </w:rPr>
      </w:pPr>
      <w:r w:rsidRPr="002B044B">
        <w:rPr>
          <w:sz w:val="16"/>
        </w:rPr>
        <w:t>Crossing the Threshold: Humanity Confronts Its Final Stage</w:t>
      </w:r>
    </w:p>
    <w:p w14:paraId="3F8FB295" w14:textId="77777777" w:rsidR="008F3119" w:rsidRPr="002B044B" w:rsidRDefault="008F3119" w:rsidP="008F3119">
      <w:pPr>
        <w:rPr>
          <w:sz w:val="16"/>
        </w:rPr>
      </w:pPr>
      <w:r w:rsidRPr="002B044B">
        <w:rPr>
          <w:sz w:val="16"/>
        </w:rPr>
        <w:t>Beginning in the mid-1940s, when the United States attacked Japan with nu- 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06C2D606" w14:textId="77777777" w:rsidR="008F3119" w:rsidRPr="002B044B" w:rsidRDefault="008F3119" w:rsidP="008F3119">
      <w:pPr>
        <w:rPr>
          <w:sz w:val="16"/>
        </w:rPr>
      </w:pPr>
      <w:r w:rsidRPr="002B044B">
        <w:rPr>
          <w:sz w:val="16"/>
        </w:rPr>
        <w:t>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 tion ….</w:t>
      </w:r>
    </w:p>
    <w:p w14:paraId="7B995A20" w14:textId="77777777" w:rsidR="008F3119" w:rsidRPr="002B044B" w:rsidRDefault="008F3119" w:rsidP="008F3119">
      <w:pPr>
        <w:rPr>
          <w:sz w:val="16"/>
        </w:rPr>
      </w:pPr>
      <w:r w:rsidRPr="002B044B">
        <w:rPr>
          <w:sz w:val="16"/>
        </w:rPr>
        <w:t>It was not understood at the time but a second and no less critical new era was beginning at the same time. A new geological epoch, by now, called the Anthropocene–an epoch defined by extreme human impact on the environment.</w:t>
      </w:r>
    </w:p>
    <w:p w14:paraId="4523756F" w14:textId="77777777" w:rsidR="008F3119" w:rsidRPr="002B044B" w:rsidRDefault="008F3119" w:rsidP="008F3119">
      <w:pPr>
        <w:rPr>
          <w:sz w:val="16"/>
        </w:rPr>
      </w:pPr>
      <w:r w:rsidRPr="002B044B">
        <w:rPr>
          <w:sz w:val="16"/>
        </w:rPr>
        <w:t>The Anthropocene and the nuclear age coincide, a dual threat to the perpetuation of organized human life. Both threats are severe and immi- nent. It’s widely recognized that we have entered the period of the sixth mass extinction.4</w:t>
      </w:r>
    </w:p>
    <w:p w14:paraId="7C5D0E3E" w14:textId="77777777" w:rsidR="008F3119" w:rsidRPr="000A38B8" w:rsidRDefault="008F3119" w:rsidP="008F3119">
      <w:pPr>
        <w:rPr>
          <w:u w:val="single"/>
        </w:rPr>
      </w:pPr>
      <w:r w:rsidRPr="002B044B">
        <w:rPr>
          <w:sz w:val="16"/>
        </w:rPr>
        <w:t xml:space="preserve">Extinction denialism has limited public awareness of the new stage that arose in the late 1940s but is rooted in the foundations of our economic system. </w:t>
      </w:r>
      <w:r w:rsidRPr="000A38B8">
        <w:rPr>
          <w:u w:val="single"/>
        </w:rPr>
        <w:t xml:space="preserve">Indeed, </w:t>
      </w:r>
      <w:r w:rsidRPr="00131931">
        <w:rPr>
          <w:highlight w:val="green"/>
          <w:u w:val="single"/>
        </w:rPr>
        <w:t>capitalism</w:t>
      </w:r>
      <w:r w:rsidRPr="000A38B8">
        <w:rPr>
          <w:u w:val="single"/>
        </w:rPr>
        <w:t xml:space="preserve">, even as it historically helped build new economic growth and innovation and pulled millions out of poverty, has </w:t>
      </w:r>
      <w:r w:rsidRPr="00131931">
        <w:rPr>
          <w:highlight w:val="green"/>
          <w:u w:val="single"/>
        </w:rPr>
        <w:t>always created war and environmental destruction</w:t>
      </w:r>
      <w:r w:rsidRPr="000A38B8">
        <w:rPr>
          <w:u w:val="single"/>
        </w:rPr>
        <w:t>. I</w:t>
      </w:r>
      <w:r w:rsidRPr="002B044B">
        <w:rPr>
          <w:sz w:val="16"/>
        </w:rPr>
        <w:t xml:space="preserve">ts historical progress fueled “development” that catapulted the European and American world toward prosperity and material well-being for two centuries. </w:t>
      </w:r>
      <w:r w:rsidRPr="000A38B8">
        <w:rPr>
          <w:u w:val="single"/>
        </w:rPr>
        <w:t xml:space="preserve">But </w:t>
      </w:r>
      <w:r w:rsidRPr="00131931">
        <w:rPr>
          <w:highlight w:val="green"/>
          <w:u w:val="single"/>
        </w:rPr>
        <w:t>that</w:t>
      </w:r>
      <w:r w:rsidRPr="000A38B8">
        <w:rPr>
          <w:u w:val="single"/>
        </w:rPr>
        <w:t xml:space="preserve"> huge </w:t>
      </w:r>
      <w:r w:rsidRPr="00131931">
        <w:rPr>
          <w:highlight w:val="green"/>
          <w:u w:val="single"/>
        </w:rPr>
        <w:t>leap forward</w:t>
      </w:r>
      <w:r w:rsidRPr="000A38B8">
        <w:rPr>
          <w:u w:val="single"/>
        </w:rPr>
        <w:t xml:space="preserve"> also </w:t>
      </w:r>
      <w:r w:rsidRPr="00131931">
        <w:rPr>
          <w:highlight w:val="green"/>
          <w:u w:val="single"/>
        </w:rPr>
        <w:t>froze into so- ciety an unsustainable quest for unfettered growth</w:t>
      </w:r>
      <w:r w:rsidRPr="000A38B8">
        <w:rPr>
          <w:u w:val="single"/>
        </w:rPr>
        <w:t xml:space="preserve"> threatening military and environmental catastrophe and externalized multiple costs onto the peoples of the Global South.</w:t>
      </w:r>
      <w:r w:rsidRPr="002B044B">
        <w:rPr>
          <w:sz w:val="16"/>
        </w:rPr>
        <w:t xml:space="preserve"> The history of capitalist successes disguised latent crises now surfacing in the extinction stage. </w:t>
      </w:r>
      <w:r w:rsidRPr="000A38B8">
        <w:rPr>
          <w:u w:val="single"/>
        </w:rPr>
        <w:t xml:space="preserve">The </w:t>
      </w:r>
      <w:r w:rsidRPr="00131931">
        <w:rPr>
          <w:highlight w:val="green"/>
          <w:u w:val="single"/>
        </w:rPr>
        <w:t>historical benefits</w:t>
      </w:r>
      <w:r w:rsidRPr="000A38B8">
        <w:rPr>
          <w:u w:val="single"/>
        </w:rPr>
        <w:t xml:space="preserve"> of capitalism have not disappeared, but their relative value </w:t>
      </w:r>
      <w:r w:rsidRPr="00131931">
        <w:rPr>
          <w:highlight w:val="green"/>
          <w:u w:val="single"/>
        </w:rPr>
        <w:t>has declined compared to the</w:t>
      </w:r>
      <w:r w:rsidRPr="000A38B8">
        <w:rPr>
          <w:u w:val="single"/>
        </w:rPr>
        <w:t xml:space="preserve"> costs and </w:t>
      </w:r>
      <w:r w:rsidRPr="00131931">
        <w:rPr>
          <w:highlight w:val="green"/>
          <w:u w:val="single"/>
        </w:rPr>
        <w:t>risks</w:t>
      </w:r>
      <w:r w:rsidRPr="000A38B8">
        <w:rPr>
          <w:u w:val="single"/>
        </w:rPr>
        <w:t xml:space="preserve"> – ultimately </w:t>
      </w:r>
      <w:r w:rsidRPr="00131931">
        <w:rPr>
          <w:highlight w:val="green"/>
          <w:u w:val="single"/>
        </w:rPr>
        <w:t>of extinction</w:t>
      </w:r>
      <w:r w:rsidRPr="000A38B8">
        <w:rPr>
          <w:u w:val="single"/>
        </w:rPr>
        <w:t>.</w:t>
      </w:r>
    </w:p>
    <w:p w14:paraId="18F86872" w14:textId="77777777" w:rsidR="008F3119" w:rsidRPr="002B044B" w:rsidRDefault="008F3119" w:rsidP="008F3119">
      <w:pPr>
        <w:rPr>
          <w:sz w:val="16"/>
        </w:rPr>
      </w:pPr>
      <w:r w:rsidRPr="002B044B">
        <w:rPr>
          <w:sz w:val="16"/>
        </w:rPr>
        <w:t>The Triangle of Extinction: Mad Money</w:t>
      </w:r>
    </w:p>
    <w:p w14:paraId="0CCBA3ED" w14:textId="77777777" w:rsidR="008F3119" w:rsidRPr="002B044B" w:rsidRDefault="008F3119" w:rsidP="008F3119">
      <w:pPr>
        <w:rPr>
          <w:sz w:val="16"/>
        </w:rPr>
      </w:pPr>
      <w:r w:rsidRPr="002B044B">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7B5C6BA6" w14:textId="77777777" w:rsidR="008F3119" w:rsidRPr="002B044B" w:rsidRDefault="008F3119" w:rsidP="008F3119">
      <w:pPr>
        <w:rPr>
          <w:sz w:val="16"/>
        </w:rPr>
      </w:pPr>
      <w:r w:rsidRPr="000A38B8">
        <w:rPr>
          <w:u w:val="single"/>
        </w:rPr>
        <w:t xml:space="preserve">Capitalism drives the triangle of extinction. Its very nature, as a system, foments militarism and drives environmental destruction. In Chapter 2, we argue that capitalism’s </w:t>
      </w:r>
      <w:r w:rsidRPr="00131931">
        <w:rPr>
          <w:highlight w:val="green"/>
          <w:u w:val="single"/>
        </w:rPr>
        <w:t>constant need to expand</w:t>
      </w:r>
      <w:r w:rsidRPr="000A38B8">
        <w:rPr>
          <w:u w:val="single"/>
        </w:rPr>
        <w:t xml:space="preserve"> both </w:t>
      </w:r>
      <w:r w:rsidRPr="00131931">
        <w:rPr>
          <w:highlight w:val="green"/>
          <w:u w:val="single"/>
        </w:rPr>
        <w:t>its resource base and</w:t>
      </w:r>
      <w:r w:rsidRPr="000A38B8">
        <w:rPr>
          <w:u w:val="single"/>
        </w:rPr>
        <w:t xml:space="preserve"> its </w:t>
      </w:r>
      <w:r w:rsidRPr="00131931">
        <w:rPr>
          <w:highlight w:val="green"/>
          <w:u w:val="single"/>
        </w:rPr>
        <w:t>markets fosters</w:t>
      </w:r>
      <w:r w:rsidRPr="000A38B8">
        <w:rPr>
          <w:u w:val="single"/>
        </w:rPr>
        <w:t xml:space="preserve"> a </w:t>
      </w:r>
      <w:r w:rsidRPr="00131931">
        <w:rPr>
          <w:highlight w:val="green"/>
          <w:u w:val="single"/>
        </w:rPr>
        <w:t>militarism to</w:t>
      </w:r>
      <w:r w:rsidRPr="000A38B8">
        <w:rPr>
          <w:u w:val="single"/>
        </w:rPr>
        <w:t xml:space="preserve"> pry </w:t>
      </w:r>
      <w:r w:rsidRPr="00131931">
        <w:rPr>
          <w:highlight w:val="green"/>
          <w:u w:val="single"/>
        </w:rPr>
        <w:t>open markets and “protect” investments</w:t>
      </w:r>
      <w:r w:rsidRPr="000A38B8">
        <w:rPr>
          <w:u w:val="single"/>
        </w:rPr>
        <w:t xml:space="preserve">. Territorial </w:t>
      </w:r>
      <w:r w:rsidRPr="00131931">
        <w:rPr>
          <w:highlight w:val="green"/>
          <w:u w:val="single"/>
        </w:rPr>
        <w:t>expansion</w:t>
      </w:r>
      <w:r w:rsidRPr="000A38B8">
        <w:rPr>
          <w:u w:val="single"/>
        </w:rPr>
        <w:t xml:space="preserve"> across national borders has a corollary in the capitalist dynamic to test and </w:t>
      </w:r>
      <w:r w:rsidRPr="00131931">
        <w:rPr>
          <w:highlight w:val="green"/>
          <w:u w:val="single"/>
        </w:rPr>
        <w:t>break ecological thresholds</w:t>
      </w:r>
      <w:r w:rsidRPr="000A38B8">
        <w:rPr>
          <w:u w:val="single"/>
        </w:rPr>
        <w:t>, producing the third corner of the triangle, environmental destruction</w:t>
      </w:r>
      <w:r w:rsidRPr="002B044B">
        <w:rPr>
          <w:sz w:val="16"/>
        </w:rPr>
        <w:t>.</w:t>
      </w:r>
    </w:p>
    <w:p w14:paraId="239AB41F" w14:textId="77777777" w:rsidR="008F3119" w:rsidRPr="000A38B8" w:rsidRDefault="008F3119" w:rsidP="008F3119">
      <w:pPr>
        <w:rPr>
          <w:u w:val="single"/>
        </w:rPr>
      </w:pPr>
      <w:r w:rsidRPr="002B044B">
        <w:rPr>
          <w:sz w:val="16"/>
        </w:rPr>
        <w:t>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 tions selling fertilizers and pesticides.</w:t>
      </w:r>
      <w:r w:rsidRPr="000A38B8">
        <w:rPr>
          <w:u w:val="single"/>
        </w:rPr>
        <w:t xml:space="preserve"> Similarly, </w:t>
      </w:r>
      <w:r w:rsidRPr="00131931">
        <w:rPr>
          <w:highlight w:val="green"/>
          <w:u w:val="single"/>
        </w:rPr>
        <w:t>capitalism’s</w:t>
      </w:r>
      <w:r w:rsidRPr="000A38B8">
        <w:rPr>
          <w:u w:val="single"/>
        </w:rPr>
        <w:t xml:space="preserve"> inherent </w:t>
      </w:r>
      <w:r w:rsidRPr="00131931">
        <w:rPr>
          <w:highlight w:val="green"/>
          <w:u w:val="single"/>
        </w:rPr>
        <w:t>instability</w:t>
      </w:r>
      <w:r w:rsidRPr="000A38B8">
        <w:rPr>
          <w:u w:val="single"/>
        </w:rPr>
        <w:t xml:space="preserve">, particularly in the American case, </w:t>
      </w:r>
      <w:r w:rsidRPr="00131931">
        <w:rPr>
          <w:highlight w:val="green"/>
          <w:u w:val="single"/>
        </w:rPr>
        <w:t>produces</w:t>
      </w:r>
      <w:r w:rsidRPr="000A38B8">
        <w:rPr>
          <w:u w:val="single"/>
        </w:rPr>
        <w:t xml:space="preserve"> a </w:t>
      </w:r>
      <w:r w:rsidRPr="00131931">
        <w:rPr>
          <w:highlight w:val="green"/>
          <w:u w:val="single"/>
        </w:rPr>
        <w:t>“military Keynesianism,”</w:t>
      </w:r>
      <w:r w:rsidRPr="000A38B8">
        <w:rPr>
          <w:u w:val="single"/>
        </w:rPr>
        <w:t xml:space="preserve"> using state spending to increase production and profits of military companies. </w:t>
      </w:r>
      <w:r w:rsidRPr="00131931">
        <w:rPr>
          <w:highlight w:val="green"/>
          <w:u w:val="single"/>
        </w:rPr>
        <w:t>This</w:t>
      </w:r>
      <w:r w:rsidRPr="000A38B8">
        <w:rPr>
          <w:u w:val="single"/>
        </w:rPr>
        <w:t xml:space="preserve">, in turn, </w:t>
      </w:r>
      <w:r w:rsidRPr="00131931">
        <w:rPr>
          <w:highlight w:val="green"/>
          <w:u w:val="single"/>
        </w:rPr>
        <w:t>compromises democracy</w:t>
      </w:r>
      <w:r w:rsidRPr="000A38B8">
        <w:rPr>
          <w:u w:val="single"/>
        </w:rPr>
        <w:t>, giving weapons contractors privileged access to the state, rendering the latter dependent on the “market” fortunes of these corporations (Figure 1.1).</w:t>
      </w:r>
    </w:p>
    <w:p w14:paraId="00FCC3A3" w14:textId="77777777" w:rsidR="008F3119" w:rsidRPr="002B044B" w:rsidRDefault="008F3119" w:rsidP="008F3119">
      <w:pPr>
        <w:rPr>
          <w:sz w:val="16"/>
        </w:rPr>
      </w:pPr>
      <w:r w:rsidRPr="002B044B">
        <w:rPr>
          <w:noProof/>
          <w:sz w:val="16"/>
        </w:rPr>
        <w:lastRenderedPageBreak/>
        <w:drawing>
          <wp:inline distT="0" distB="0" distL="0" distR="0" wp14:anchorId="5A12FF18" wp14:editId="25D12BD0">
            <wp:extent cx="6257677" cy="2876994"/>
            <wp:effectExtent l="0" t="0" r="0" b="0"/>
            <wp:docPr id="397535598" name="Picture 1" descr="A diagram of a diagram of a different w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35598" name="Picture 1" descr="A diagram of a diagram of a different way&#10;&#10;AI-generated content may be incorrect."/>
                    <pic:cNvPicPr/>
                  </pic:nvPicPr>
                  <pic:blipFill>
                    <a:blip r:embed="rId6"/>
                    <a:stretch>
                      <a:fillRect/>
                    </a:stretch>
                  </pic:blipFill>
                  <pic:spPr>
                    <a:xfrm>
                      <a:off x="0" y="0"/>
                      <a:ext cx="6319572" cy="2905450"/>
                    </a:xfrm>
                    <a:prstGeom prst="rect">
                      <a:avLst/>
                    </a:prstGeom>
                  </pic:spPr>
                </pic:pic>
              </a:graphicData>
            </a:graphic>
          </wp:inline>
        </w:drawing>
      </w:r>
    </w:p>
    <w:p w14:paraId="7BE9E46E" w14:textId="77777777" w:rsidR="008F3119" w:rsidRPr="002B044B" w:rsidRDefault="008F3119" w:rsidP="008F3119">
      <w:pPr>
        <w:rPr>
          <w:sz w:val="16"/>
        </w:rPr>
      </w:pPr>
      <w:r w:rsidRPr="002B044B">
        <w:rPr>
          <w:sz w:val="16"/>
        </w:rPr>
        <w:t>Figure 1.2 omitted</w:t>
      </w:r>
    </w:p>
    <w:p w14:paraId="56ED5436" w14:textId="77777777" w:rsidR="008F3119" w:rsidRPr="002B044B" w:rsidRDefault="008F3119" w:rsidP="008F3119">
      <w:pPr>
        <w:rPr>
          <w:sz w:val="16"/>
        </w:rPr>
      </w:pPr>
      <w:r w:rsidRPr="002B044B">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69C47168" w14:textId="77777777" w:rsidR="008F3119" w:rsidRPr="002B044B" w:rsidRDefault="008F3119" w:rsidP="008F3119">
      <w:pPr>
        <w:rPr>
          <w:sz w:val="16"/>
        </w:rPr>
      </w:pPr>
      <w:r w:rsidRPr="002B044B">
        <w:rPr>
          <w:sz w:val="16"/>
        </w:rPr>
        <w:t>This second diagram spells out the variety of forms of environmental de- 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militarism produces nuclear, biological/chemical, and cyberwar risks. All of these six varieties of existential risk are extremely important, and all are “systemic” in that they are partly caused and fueled by the United States and global capitalist system.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303FA229" w14:textId="77777777" w:rsidR="008F3119" w:rsidRPr="002B044B" w:rsidRDefault="008F3119" w:rsidP="008F3119">
      <w:pPr>
        <w:rPr>
          <w:sz w:val="16"/>
        </w:rPr>
      </w:pPr>
      <w:r w:rsidRPr="002B044B">
        <w:rPr>
          <w:sz w:val="16"/>
        </w:rPr>
        <w:t>In this book, mainly to keep the book shorter, we do not analyze biodiver- sity collapse, cyber war, or biological war, focusing instead on nuclear war, cli- mate change, and pandemics. If we were to write a second volume, we would analyze with the same sense of urgency the other three incredibly dangerous threats; they are growing and increasingly intertwined with the threats we focus on here.</w:t>
      </w:r>
    </w:p>
    <w:p w14:paraId="143CD0A5" w14:textId="77777777" w:rsidR="008F3119" w:rsidRPr="002B044B" w:rsidRDefault="008F3119" w:rsidP="008F3119">
      <w:pPr>
        <w:rPr>
          <w:sz w:val="16"/>
        </w:rPr>
      </w:pPr>
      <w:r w:rsidRPr="002B044B">
        <w:rPr>
          <w:sz w:val="16"/>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w:t>
      </w:r>
      <w:r w:rsidRPr="00131931">
        <w:rPr>
          <w:u w:val="single"/>
        </w:rPr>
        <w:t xml:space="preserve">And capitalism, es- pecially the militarized hegemonic form modeled by US neoliberal capitalism, causes </w:t>
      </w:r>
      <w:r w:rsidRPr="00131931">
        <w:rPr>
          <w:highlight w:val="green"/>
          <w:u w:val="single"/>
        </w:rPr>
        <w:t>war</w:t>
      </w:r>
      <w:r w:rsidRPr="00131931">
        <w:rPr>
          <w:u w:val="single"/>
        </w:rPr>
        <w:t xml:space="preserve">, which further </w:t>
      </w:r>
      <w:r w:rsidRPr="00131931">
        <w:rPr>
          <w:highlight w:val="green"/>
          <w:u w:val="single"/>
        </w:rPr>
        <w:t>multiplies the</w:t>
      </w:r>
      <w:r w:rsidRPr="00131931">
        <w:rPr>
          <w:u w:val="single"/>
        </w:rPr>
        <w:t xml:space="preserve"> extinction </w:t>
      </w:r>
      <w:r w:rsidRPr="00131931">
        <w:rPr>
          <w:highlight w:val="green"/>
          <w:u w:val="single"/>
        </w:rPr>
        <w:t>threat</w:t>
      </w:r>
      <w:r w:rsidRPr="00131931">
        <w:rPr>
          <w:u w:val="single"/>
        </w:rPr>
        <w:t xml:space="preserve"> embedded in the possibility </w:t>
      </w:r>
      <w:r w:rsidRPr="00131931">
        <w:rPr>
          <w:highlight w:val="green"/>
          <w:u w:val="single"/>
        </w:rPr>
        <w:t>of nuclear war</w:t>
      </w:r>
      <w:r w:rsidRPr="00131931">
        <w:rPr>
          <w:u w:val="single"/>
        </w:rPr>
        <w:t xml:space="preserve">. Climate change, pandemics, and extreme war could arise from other systems than capitalism, but </w:t>
      </w:r>
      <w:r w:rsidRPr="00131931">
        <w:rPr>
          <w:highlight w:val="green"/>
          <w:u w:val="single"/>
        </w:rPr>
        <w:t>capitalism is a leading cause</w:t>
      </w:r>
      <w:r w:rsidRPr="00131931">
        <w:rPr>
          <w:u w:val="single"/>
        </w:rPr>
        <w:t xml:space="preserve"> and accelerator </w:t>
      </w:r>
      <w:r w:rsidRPr="00131931">
        <w:rPr>
          <w:highlight w:val="green"/>
          <w:u w:val="single"/>
        </w:rPr>
        <w:t>of</w:t>
      </w:r>
      <w:r w:rsidRPr="00131931">
        <w:rPr>
          <w:u w:val="single"/>
        </w:rPr>
        <w:t xml:space="preserve"> all </w:t>
      </w:r>
      <w:r w:rsidRPr="00131931">
        <w:rPr>
          <w:highlight w:val="green"/>
          <w:u w:val="single"/>
        </w:rPr>
        <w:t>these threats, which</w:t>
      </w:r>
      <w:r w:rsidRPr="00131931">
        <w:rPr>
          <w:u w:val="single"/>
        </w:rPr>
        <w:t xml:space="preserve"> in turn </w:t>
      </w:r>
      <w:r w:rsidRPr="00131931">
        <w:rPr>
          <w:highlight w:val="green"/>
          <w:u w:val="single"/>
        </w:rPr>
        <w:t>intensify the</w:t>
      </w:r>
      <w:r w:rsidRPr="00131931">
        <w:rPr>
          <w:u w:val="single"/>
        </w:rPr>
        <w:t xml:space="preserve"> extinction </w:t>
      </w:r>
      <w:r w:rsidRPr="00131931">
        <w:rPr>
          <w:highlight w:val="green"/>
          <w:u w:val="single"/>
        </w:rPr>
        <w:t>dangers of each other</w:t>
      </w:r>
      <w:r w:rsidRPr="00131931">
        <w:rPr>
          <w:u w:val="single"/>
        </w:rPr>
        <w:t>.</w:t>
      </w:r>
      <w:r w:rsidRPr="002B044B">
        <w:rPr>
          <w:sz w:val="16"/>
        </w:rPr>
        <w:t xml:space="preserve"> Climate change is a major driver of war and war has become a leading cause of climate change. </w:t>
      </w:r>
      <w:r w:rsidRPr="00131931">
        <w:rPr>
          <w:highlight w:val="green"/>
          <w:u w:val="single"/>
        </w:rPr>
        <w:t xml:space="preserve">Scholarship on climate </w:t>
      </w:r>
      <w:r w:rsidRPr="00131931">
        <w:rPr>
          <w:u w:val="single"/>
        </w:rPr>
        <w:t xml:space="preserve">change and broader environmental matters typically </w:t>
      </w:r>
      <w:r w:rsidRPr="00131931">
        <w:rPr>
          <w:highlight w:val="green"/>
          <w:u w:val="single"/>
        </w:rPr>
        <w:t>recognize</w:t>
      </w:r>
      <w:r w:rsidRPr="00131931">
        <w:rPr>
          <w:u w:val="single"/>
        </w:rPr>
        <w:t xml:space="preserve"> several </w:t>
      </w:r>
      <w:r w:rsidRPr="00131931">
        <w:rPr>
          <w:highlight w:val="green"/>
          <w:u w:val="single"/>
        </w:rPr>
        <w:t>major tipping points</w:t>
      </w:r>
      <w:r w:rsidRPr="00131931">
        <w:rPr>
          <w:u w:val="single"/>
        </w:rPr>
        <w:t xml:space="preserve"> and en- vironmental thresholds </w:t>
      </w:r>
      <w:r w:rsidRPr="00131931">
        <w:rPr>
          <w:highlight w:val="green"/>
          <w:u w:val="single"/>
        </w:rPr>
        <w:t>beyond which</w:t>
      </w:r>
      <w:r w:rsidRPr="00131931">
        <w:rPr>
          <w:u w:val="single"/>
        </w:rPr>
        <w:t xml:space="preserve"> abrupt and </w:t>
      </w:r>
      <w:r w:rsidRPr="00131931">
        <w:rPr>
          <w:highlight w:val="green"/>
          <w:u w:val="single"/>
        </w:rPr>
        <w:t>catastrophic outcomes are</w:t>
      </w:r>
      <w:r w:rsidRPr="00131931">
        <w:rPr>
          <w:u w:val="single"/>
        </w:rPr>
        <w:t xml:space="preserve"> to be </w:t>
      </w:r>
      <w:r w:rsidRPr="00131931">
        <w:rPr>
          <w:highlight w:val="green"/>
          <w:u w:val="single"/>
        </w:rPr>
        <w:t>expected</w:t>
      </w:r>
      <w:r w:rsidRPr="00131931">
        <w:rPr>
          <w:u w:val="single"/>
        </w:rPr>
        <w:t xml:space="preserve">. </w:t>
      </w:r>
      <w:r w:rsidRPr="002B044B">
        <w:rPr>
          <w:sz w:val="16"/>
        </w:rPr>
        <w:t>While we do explore these in depth, we consider these important aspects of the three corners of the triangle of extinction.5</w:t>
      </w:r>
    </w:p>
    <w:p w14:paraId="7C1D03EF" w14:textId="77777777" w:rsidR="008F3119" w:rsidRPr="002B044B" w:rsidRDefault="008F3119" w:rsidP="008F3119">
      <w:pPr>
        <w:rPr>
          <w:sz w:val="16"/>
        </w:rPr>
      </w:pPr>
      <w:r w:rsidRPr="002B044B">
        <w:rPr>
          <w:sz w:val="16"/>
        </w:rPr>
        <w:t xml:space="preserve">The causal chains of capitalism here are not the only causes; religion, na- tionalism, racism, sexism, population growth, and technological change, among other factors, contribute to extinction as well. Race and racism play an especially important role – since the initial violence and death of the extinction system target people of color most powerfully. Much of the entire system is legitimated as a defense against non-white races who are portrayed to be threats to the nation in the West especially by right-wing authoritarian and neo-fascist movements. The triangle of extinction is new but it grows out a long history of capi- talism, which laid the foundations over several centuries of unfettered global growth </w:t>
      </w:r>
      <w:r w:rsidRPr="002B044B">
        <w:rPr>
          <w:sz w:val="16"/>
        </w:rPr>
        <w:lastRenderedPageBreak/>
        <w:t>and profit-seeking. It is easy to say that it is simply technological inven- tions – such as the creation of the nuclear bomb – that defines the new stage of extinction. But such technological determinism, while attractive in United States and other capitalist nations, is far from a complete story. It neglects the historical choices and structural forces that led most recently to the neoliberal capitalist model in the United States that has made extinction a truly central systemic feature of both the United States and the global capitalist system it presides over.</w:t>
      </w:r>
    </w:p>
    <w:p w14:paraId="002CD84C" w14:textId="77777777" w:rsidR="008F3119" w:rsidRPr="00131931" w:rsidRDefault="008F3119" w:rsidP="008F3119">
      <w:pPr>
        <w:rPr>
          <w:u w:val="single"/>
        </w:rPr>
      </w:pPr>
      <w:r w:rsidRPr="002B044B">
        <w:rPr>
          <w:sz w:val="16"/>
        </w:rPr>
        <w:t xml:space="preserve">The extinction stage – and the triangle of extinction that shows its inter- twined perils – is wrapped up not only with all kinds of technological innova- tions, but also with a huge complex of economic, social, and cultural historical choices foreshadowing and entrenching the path toward unsustainable growth, climate change, global pandemics, and genocidal war. Technological deter- minism is a way of diverting attention from the dominant economic and politi- cal structures creating and ruling the extinction stage. </w:t>
      </w:r>
      <w:r w:rsidRPr="00131931">
        <w:rPr>
          <w:highlight w:val="green"/>
          <w:u w:val="single"/>
        </w:rPr>
        <w:t>Elites</w:t>
      </w:r>
      <w:r w:rsidRPr="00131931">
        <w:rPr>
          <w:u w:val="single"/>
        </w:rPr>
        <w:t xml:space="preserve"> are eager to </w:t>
      </w:r>
      <w:r w:rsidRPr="00131931">
        <w:rPr>
          <w:highlight w:val="green"/>
          <w:u w:val="single"/>
        </w:rPr>
        <w:t>focus on tech</w:t>
      </w:r>
      <w:r w:rsidRPr="00131931">
        <w:rPr>
          <w:u w:val="single"/>
        </w:rPr>
        <w:t xml:space="preserve">nology </w:t>
      </w:r>
      <w:r w:rsidRPr="00131931">
        <w:rPr>
          <w:highlight w:val="green"/>
          <w:u w:val="single"/>
        </w:rPr>
        <w:t>as</w:t>
      </w:r>
      <w:r w:rsidRPr="00131931">
        <w:rPr>
          <w:u w:val="single"/>
        </w:rPr>
        <w:t xml:space="preserve"> both </w:t>
      </w:r>
      <w:r w:rsidRPr="00131931">
        <w:rPr>
          <w:highlight w:val="green"/>
          <w:u w:val="single"/>
        </w:rPr>
        <w:t>the cause and</w:t>
      </w:r>
      <w:r w:rsidRPr="00131931">
        <w:rPr>
          <w:u w:val="single"/>
        </w:rPr>
        <w:t xml:space="preserve"> the </w:t>
      </w:r>
      <w:r w:rsidRPr="00131931">
        <w:rPr>
          <w:highlight w:val="green"/>
          <w:u w:val="single"/>
        </w:rPr>
        <w:t>solution</w:t>
      </w:r>
      <w:r w:rsidRPr="00131931">
        <w:rPr>
          <w:u w:val="single"/>
        </w:rPr>
        <w:t xml:space="preserve"> to our current predicaments, and many environmental theorists embracing the “environmental moderniza- tion theory,” argue that new technologies will themselves liberate the world from dangers of extinction.</w:t>
      </w:r>
      <w:r w:rsidRPr="002B044B">
        <w:rPr>
          <w:sz w:val="16"/>
        </w:rPr>
        <w:t xml:space="preserve">6 Similarly, many focus exclusively on eliminating nuclear weapons without looking at the same time as the need to eliminate the militarized state which can always rebuild nuclear weapons, the techno- logical delusion we called earlier “weaponitis.”7 </w:t>
      </w:r>
      <w:r w:rsidRPr="00131931">
        <w:rPr>
          <w:u w:val="single"/>
        </w:rPr>
        <w:t xml:space="preserve">But those looking </w:t>
      </w:r>
      <w:r w:rsidRPr="00131931">
        <w:rPr>
          <w:highlight w:val="green"/>
          <w:u w:val="single"/>
        </w:rPr>
        <w:t>to sustain survival of</w:t>
      </w:r>
      <w:r w:rsidRPr="00131931">
        <w:rPr>
          <w:u w:val="single"/>
        </w:rPr>
        <w:t xml:space="preserve"> humans and all </w:t>
      </w:r>
      <w:r w:rsidRPr="00131931">
        <w:rPr>
          <w:highlight w:val="green"/>
          <w:u w:val="single"/>
        </w:rPr>
        <w:t>life</w:t>
      </w:r>
      <w:r w:rsidRPr="00131931">
        <w:rPr>
          <w:u w:val="single"/>
        </w:rPr>
        <w:t xml:space="preserve"> on the planet </w:t>
      </w:r>
      <w:r w:rsidRPr="00131931">
        <w:rPr>
          <w:highlight w:val="green"/>
          <w:u w:val="single"/>
        </w:rPr>
        <w:t>have to</w:t>
      </w:r>
      <w:r w:rsidRPr="00131931">
        <w:rPr>
          <w:u w:val="single"/>
        </w:rPr>
        <w:t xml:space="preserve"> take a systemic perspec- tive, </w:t>
      </w:r>
      <w:r w:rsidRPr="00131931">
        <w:rPr>
          <w:highlight w:val="green"/>
          <w:u w:val="single"/>
        </w:rPr>
        <w:t>focus</w:t>
      </w:r>
      <w:r w:rsidRPr="00131931">
        <w:rPr>
          <w:u w:val="single"/>
        </w:rPr>
        <w:t xml:space="preserve">ing </w:t>
      </w:r>
      <w:r w:rsidRPr="00131931">
        <w:rPr>
          <w:highlight w:val="green"/>
          <w:u w:val="single"/>
        </w:rPr>
        <w:t>on</w:t>
      </w:r>
      <w:r w:rsidRPr="00131931">
        <w:rPr>
          <w:u w:val="single"/>
        </w:rPr>
        <w:t xml:space="preserve"> the </w:t>
      </w:r>
      <w:r w:rsidRPr="00131931">
        <w:rPr>
          <w:highlight w:val="green"/>
          <w:u w:val="single"/>
        </w:rPr>
        <w:t>power structures and elites</w:t>
      </w:r>
      <w:r w:rsidRPr="00131931">
        <w:rPr>
          <w:u w:val="single"/>
        </w:rPr>
        <w:t xml:space="preserve"> that benefit the most from the current extinction stage, even though it will ultimately kill them along with everyone else.</w:t>
      </w:r>
    </w:p>
    <w:p w14:paraId="53728173" w14:textId="77777777" w:rsidR="008F3119" w:rsidRPr="002B044B" w:rsidRDefault="008F3119" w:rsidP="008F3119">
      <w:pPr>
        <w:rPr>
          <w:sz w:val="16"/>
        </w:rPr>
      </w:pPr>
      <w:r w:rsidRPr="002B044B">
        <w:rPr>
          <w:sz w:val="16"/>
        </w:rPr>
        <w:t>Caveats on Capitalism and Extinction</w:t>
      </w:r>
    </w:p>
    <w:p w14:paraId="6ADCE833" w14:textId="77777777" w:rsidR="008F3119" w:rsidRPr="002B044B" w:rsidRDefault="008F3119" w:rsidP="008F3119">
      <w:pPr>
        <w:rPr>
          <w:sz w:val="16"/>
        </w:rPr>
      </w:pPr>
      <w:r w:rsidRPr="002B044B">
        <w:rPr>
          <w:sz w:val="16"/>
        </w:rPr>
        <w:t>First, the emergence of capitalism as a global extinction system is, ironically, a measure of some of its historic successes. Capitalism is not the only eco- nomic system causing climate change or war, as we have already highlighted, but it has emerged as the most powerful driver of these threats. This reflects in part its rise as the dominant global economic system of the 20th and 21st centuries, a reflection in turn of its superior capacity to create productivity, growth, and technological innovation. These “virtues” not only had real positive effects on economic growth but also had shadow sides that evolved into existential threats themselves, even beyond their contributions to cli- mate change and extreme war.</w:t>
      </w:r>
    </w:p>
    <w:p w14:paraId="37C4E96F" w14:textId="77777777" w:rsidR="008F3119" w:rsidRPr="00EA7175" w:rsidRDefault="008F3119" w:rsidP="008F3119">
      <w:pPr>
        <w:rPr>
          <w:sz w:val="16"/>
        </w:rPr>
      </w:pPr>
      <w:r w:rsidRPr="002B044B">
        <w:rPr>
          <w:sz w:val="16"/>
        </w:rPr>
        <w:t xml:space="preserve">Second, market forces within capitalism, including its neoliberal system, can help begin to move energy production toward renewable energies. The price of oil was falling, even before COVID-19 reduced demand for carbon- driven transportation and products, and the costs of coal are rising sharply in relation to falling prices of wind and solar. </w:t>
      </w:r>
      <w:r w:rsidRPr="00131931">
        <w:rPr>
          <w:u w:val="single"/>
        </w:rPr>
        <w:t xml:space="preserve">Capitalist </w:t>
      </w:r>
      <w:r w:rsidRPr="00131931">
        <w:rPr>
          <w:highlight w:val="green"/>
          <w:u w:val="single"/>
        </w:rPr>
        <w:t>proponents argue</w:t>
      </w:r>
      <w:r w:rsidRPr="00131931">
        <w:rPr>
          <w:u w:val="single"/>
        </w:rPr>
        <w:t xml:space="preserve"> that </w:t>
      </w:r>
      <w:r w:rsidRPr="00131931">
        <w:rPr>
          <w:highlight w:val="green"/>
          <w:u w:val="single"/>
        </w:rPr>
        <w:t>the market</w:t>
      </w:r>
      <w:r w:rsidRPr="00131931">
        <w:rPr>
          <w:u w:val="single"/>
        </w:rPr>
        <w:t xml:space="preserve"> itself </w:t>
      </w:r>
      <w:r w:rsidRPr="00131931">
        <w:rPr>
          <w:highlight w:val="green"/>
          <w:u w:val="single"/>
        </w:rPr>
        <w:t>is driving</w:t>
      </w:r>
      <w:r w:rsidRPr="00131931">
        <w:rPr>
          <w:u w:val="single"/>
        </w:rPr>
        <w:t xml:space="preserve"> Big Oil and Gas toward producing more </w:t>
      </w:r>
      <w:r w:rsidRPr="00131931">
        <w:rPr>
          <w:highlight w:val="green"/>
          <w:u w:val="single"/>
        </w:rPr>
        <w:t>green energy</w:t>
      </w:r>
      <w:r w:rsidRPr="00131931">
        <w:rPr>
          <w:u w:val="single"/>
        </w:rPr>
        <w:t xml:space="preserve">, the ultimate solution to climate change. </w:t>
      </w:r>
      <w:r w:rsidRPr="00131931">
        <w:rPr>
          <w:highlight w:val="green"/>
          <w:u w:val="single"/>
        </w:rPr>
        <w:t>But</w:t>
      </w:r>
      <w:r w:rsidRPr="00131931">
        <w:rPr>
          <w:u w:val="single"/>
        </w:rPr>
        <w:t xml:space="preserve"> while these market factors are real and should be recognized as highly important, </w:t>
      </w:r>
      <w:r w:rsidRPr="00131931">
        <w:rPr>
          <w:highlight w:val="green"/>
          <w:u w:val="single"/>
        </w:rPr>
        <w:t>they do not create the scope and speed</w:t>
      </w:r>
      <w:r w:rsidRPr="00131931">
        <w:rPr>
          <w:u w:val="single"/>
        </w:rPr>
        <w:t xml:space="preserve"> of change needed </w:t>
      </w:r>
      <w:r w:rsidRPr="00131931">
        <w:rPr>
          <w:highlight w:val="green"/>
          <w:u w:val="single"/>
        </w:rPr>
        <w:t>to prevent climate catastrophe</w:t>
      </w:r>
      <w:r w:rsidRPr="00131931">
        <w:rPr>
          <w:u w:val="single"/>
        </w:rPr>
        <w:t xml:space="preserve">. The </w:t>
      </w:r>
      <w:r w:rsidRPr="00131931">
        <w:rPr>
          <w:highlight w:val="green"/>
          <w:u w:val="single"/>
        </w:rPr>
        <w:t>oil and gas</w:t>
      </w:r>
      <w:r w:rsidRPr="00131931">
        <w:rPr>
          <w:u w:val="single"/>
        </w:rPr>
        <w:t xml:space="preserve"> companies </w:t>
      </w:r>
      <w:r w:rsidRPr="00131931">
        <w:rPr>
          <w:highlight w:val="green"/>
          <w:u w:val="single"/>
        </w:rPr>
        <w:t>have too much profit “sunk” into</w:t>
      </w:r>
      <w:r w:rsidRPr="00131931">
        <w:rPr>
          <w:u w:val="single"/>
        </w:rPr>
        <w:t xml:space="preserve"> the </w:t>
      </w:r>
      <w:r w:rsidRPr="00131931">
        <w:rPr>
          <w:highlight w:val="green"/>
          <w:u w:val="single"/>
        </w:rPr>
        <w:t>carbon infrastructure</w:t>
      </w:r>
      <w:r w:rsidRPr="00131931">
        <w:rPr>
          <w:u w:val="single"/>
        </w:rPr>
        <w:t xml:space="preserve"> and the oil reserves they enjoy </w:t>
      </w:r>
      <w:r w:rsidRPr="00131931">
        <w:rPr>
          <w:highlight w:val="green"/>
          <w:u w:val="single"/>
        </w:rPr>
        <w:t>to jettison</w:t>
      </w:r>
      <w:r w:rsidRPr="00131931">
        <w:rPr>
          <w:u w:val="single"/>
        </w:rPr>
        <w:t xml:space="preserve"> their short-term but vast returns; they will advertise themselves as “going green,” even as they commit themselves to getting as much profit out of dirty carbon energy as possible before shifting to a sustainable energy system. In the short to medium term, while the </w:t>
      </w:r>
      <w:r w:rsidRPr="00131931">
        <w:rPr>
          <w:highlight w:val="green"/>
          <w:u w:val="single"/>
        </w:rPr>
        <w:t>corpora- tions</w:t>
      </w:r>
      <w:r w:rsidRPr="00131931">
        <w:rPr>
          <w:u w:val="single"/>
        </w:rPr>
        <w:t xml:space="preserve"> begin to shift toward major new green technologies such as electric cars, they </w:t>
      </w:r>
      <w:r w:rsidRPr="00131931">
        <w:rPr>
          <w:highlight w:val="green"/>
          <w:u w:val="single"/>
        </w:rPr>
        <w:t>will block the systemic change we need, pushing</w:t>
      </w:r>
      <w:r w:rsidRPr="00131931">
        <w:rPr>
          <w:u w:val="single"/>
        </w:rPr>
        <w:t xml:space="preserve"> us in the name of </w:t>
      </w:r>
      <w:r w:rsidRPr="00131931">
        <w:rPr>
          <w:highlight w:val="green"/>
          <w:u w:val="single"/>
        </w:rPr>
        <w:t>green capitalism toward</w:t>
      </w:r>
      <w:r w:rsidRPr="00131931">
        <w:rPr>
          <w:u w:val="single"/>
        </w:rPr>
        <w:t xml:space="preserve"> climate </w:t>
      </w:r>
      <w:r w:rsidRPr="00131931">
        <w:rPr>
          <w:highlight w:val="green"/>
          <w:u w:val="single"/>
        </w:rPr>
        <w:t>extinction</w:t>
      </w:r>
      <w:r w:rsidRPr="00131931">
        <w:rPr>
          <w:u w:val="single"/>
        </w:rPr>
        <w:t>.</w:t>
      </w:r>
    </w:p>
    <w:p w14:paraId="183C1960" w14:textId="77777777" w:rsidR="008F3119" w:rsidRDefault="008F3119" w:rsidP="008F3119">
      <w:pPr>
        <w:pStyle w:val="Heading4"/>
      </w:pPr>
      <w:bookmarkStart w:id="1" w:name="_Hlk208836115"/>
      <w:r>
        <w:t xml:space="preserve">The alt: the United States Federal Government should mandate transition to a democratically planned, worker-owned economy. Abolition of private ownership and social management of production </w:t>
      </w:r>
      <w:r>
        <w:rPr>
          <w:u w:val="single"/>
        </w:rPr>
        <w:t xml:space="preserve">frees </w:t>
      </w:r>
      <w:r>
        <w:t xml:space="preserve">the economy from markets and corporate control. </w:t>
      </w:r>
      <w:r w:rsidRPr="003652AF">
        <w:rPr>
          <w:u w:val="single"/>
        </w:rPr>
        <w:t>Only this</w:t>
      </w:r>
      <w:r>
        <w:rPr>
          <w:u w:val="single"/>
        </w:rPr>
        <w:t xml:space="preserve"> </w:t>
      </w:r>
      <w:r>
        <w:t xml:space="preserve">creates genuine worker power and reorients the economy away from profit and towards collective need. </w:t>
      </w:r>
    </w:p>
    <w:p w14:paraId="54A62761" w14:textId="77777777" w:rsidR="008F3119" w:rsidRPr="006E5619" w:rsidRDefault="008F3119" w:rsidP="008F3119">
      <w:bookmarkStart w:id="2" w:name="_Hlk208905835"/>
      <w:r w:rsidRPr="00671235">
        <w:rPr>
          <w:b/>
          <w:bCs/>
          <w:sz w:val="26"/>
          <w:szCs w:val="26"/>
        </w:rPr>
        <w:t>Wetzel 22</w:t>
      </w:r>
      <w:r>
        <w:t>, Professor of Philosophy at the University of Wisconsin-Milwaukee, experienced labor organizer. (Tom, “Overcoming Capitalism: Strategy for the Working Class in the 21st Century” AK Press, 2022, p. 299-311) rose</w:t>
      </w:r>
    </w:p>
    <w:bookmarkEnd w:id="2"/>
    <w:p w14:paraId="0541943A" w14:textId="77777777" w:rsidR="008F3119" w:rsidRPr="003652AF" w:rsidRDefault="008F3119" w:rsidP="008F3119">
      <w:pPr>
        <w:rPr>
          <w:sz w:val="12"/>
        </w:rPr>
      </w:pPr>
      <w:r w:rsidRPr="000D2315">
        <w:rPr>
          <w:u w:val="single"/>
        </w:rPr>
        <w:t xml:space="preserve">Moreover, </w:t>
      </w:r>
      <w:r w:rsidRPr="00842CC8">
        <w:rPr>
          <w:highlight w:val="green"/>
          <w:u w:val="single"/>
        </w:rPr>
        <w:t>workers taking over</w:t>
      </w:r>
      <w:r w:rsidRPr="000D2315">
        <w:rPr>
          <w:u w:val="single"/>
        </w:rPr>
        <w:t xml:space="preserve"> all the various nodes where they work in the system of social production </w:t>
      </w:r>
      <w:r w:rsidRPr="00842CC8">
        <w:rPr>
          <w:highlight w:val="green"/>
          <w:u w:val="single"/>
        </w:rPr>
        <w:t>is</w:t>
      </w:r>
      <w:r w:rsidRPr="000D2315">
        <w:rPr>
          <w:u w:val="single"/>
        </w:rPr>
        <w:t xml:space="preserve"> strategically </w:t>
      </w:r>
      <w:r w:rsidRPr="00842CC8">
        <w:rPr>
          <w:highlight w:val="green"/>
          <w:u w:val="single"/>
        </w:rPr>
        <w:t xml:space="preserve">central to the working class gaining power </w:t>
      </w:r>
      <w:r w:rsidRPr="00842CC8">
        <w:rPr>
          <w:u w:val="single"/>
        </w:rPr>
        <w:t>in</w:t>
      </w:r>
      <w:r w:rsidRPr="000D2315">
        <w:rPr>
          <w:u w:val="single"/>
        </w:rPr>
        <w:t xml:space="preserve"> society.</w:t>
      </w:r>
      <w:r w:rsidRPr="003652AF">
        <w:rPr>
          <w:sz w:val="12"/>
        </w:rPr>
        <w:t xml:space="preserve"> The syndicalist proposal is for the working class to socialize the economy “from below” through a process of workers taking over the various industries and creating their own democratic organizations to self-manage the work in that industry. </w:t>
      </w:r>
      <w:r w:rsidRPr="000D2315">
        <w:rPr>
          <w:u w:val="single"/>
        </w:rPr>
        <w:t xml:space="preserve">Here is </w:t>
      </w:r>
      <w:r w:rsidRPr="000D2315">
        <w:rPr>
          <w:u w:val="single"/>
        </w:rPr>
        <w:lastRenderedPageBreak/>
        <w:t xml:space="preserve">a basic truth: </w:t>
      </w:r>
      <w:r w:rsidRPr="00842CC8">
        <w:rPr>
          <w:highlight w:val="green"/>
          <w:u w:val="single"/>
        </w:rPr>
        <w:t>If workers do not control their</w:t>
      </w:r>
      <w:r w:rsidRPr="000D2315">
        <w:rPr>
          <w:u w:val="single"/>
        </w:rPr>
        <w:t xml:space="preserve"> own work activity and the </w:t>
      </w:r>
      <w:r w:rsidRPr="00842CC8">
        <w:rPr>
          <w:highlight w:val="green"/>
          <w:u w:val="single"/>
        </w:rPr>
        <w:t>workplaces</w:t>
      </w:r>
      <w:r w:rsidRPr="000D2315">
        <w:rPr>
          <w:u w:val="single"/>
        </w:rPr>
        <w:t xml:space="preserve">, then </w:t>
      </w:r>
      <w:r w:rsidRPr="00842CC8">
        <w:rPr>
          <w:highlight w:val="green"/>
          <w:u w:val="single"/>
        </w:rPr>
        <w:t>some other class will</w:t>
      </w:r>
      <w:r w:rsidRPr="000D2315">
        <w:rPr>
          <w:u w:val="single"/>
        </w:rPr>
        <w:t xml:space="preserve">, and thus the regime of class oppression will continue. </w:t>
      </w:r>
      <w:r w:rsidRPr="003652AF">
        <w:rPr>
          <w:sz w:val="12"/>
        </w:rPr>
        <w:t>So an essential task for worker’s liberation is the worker takeover of the various workplaces and industries and the creation of organizations of worker self- management.</w:t>
      </w:r>
      <w:r w:rsidRPr="000D2315">
        <w:rPr>
          <w:u w:val="single"/>
        </w:rPr>
        <w:t xml:space="preserve"> For workers to control the labor process, the organization of the work, and the control of the workplace, </w:t>
      </w:r>
      <w:r w:rsidRPr="00842CC8">
        <w:rPr>
          <w:highlight w:val="green"/>
          <w:u w:val="single"/>
        </w:rPr>
        <w:t>there must be</w:t>
      </w:r>
      <w:r w:rsidRPr="000D2315">
        <w:rPr>
          <w:u w:val="single"/>
        </w:rPr>
        <w:t xml:space="preserve"> face-to-face democracy of </w:t>
      </w:r>
      <w:r w:rsidRPr="008A37BE">
        <w:rPr>
          <w:u w:val="single"/>
        </w:rPr>
        <w:t>periodic</w:t>
      </w:r>
      <w:r w:rsidRPr="00842CC8">
        <w:rPr>
          <w:highlight w:val="green"/>
          <w:u w:val="single"/>
        </w:rPr>
        <w:t xml:space="preserve"> assemblies of</w:t>
      </w:r>
      <w:r w:rsidRPr="000D2315">
        <w:rPr>
          <w:u w:val="single"/>
        </w:rPr>
        <w:t xml:space="preserve"> the </w:t>
      </w:r>
      <w:r w:rsidRPr="00842CC8">
        <w:rPr>
          <w:highlight w:val="green"/>
          <w:u w:val="single"/>
        </w:rPr>
        <w:t xml:space="preserve">workers </w:t>
      </w:r>
      <w:r w:rsidRPr="008A37BE">
        <w:rPr>
          <w:u w:val="single"/>
        </w:rPr>
        <w:t>in that facility</w:t>
      </w:r>
      <w:r w:rsidRPr="000D2315">
        <w:rPr>
          <w:u w:val="single"/>
        </w:rPr>
        <w:t xml:space="preserve">. This is </w:t>
      </w:r>
      <w:r w:rsidRPr="008A37BE">
        <w:rPr>
          <w:highlight w:val="green"/>
          <w:u w:val="single"/>
        </w:rPr>
        <w:t>where</w:t>
      </w:r>
      <w:r w:rsidRPr="000D2315">
        <w:rPr>
          <w:u w:val="single"/>
        </w:rPr>
        <w:t xml:space="preserve"> the </w:t>
      </w:r>
      <w:r w:rsidRPr="00842CC8">
        <w:rPr>
          <w:highlight w:val="green"/>
          <w:u w:val="single"/>
        </w:rPr>
        <w:t xml:space="preserve">staff can </w:t>
      </w:r>
      <w:r w:rsidRPr="008A37BE">
        <w:rPr>
          <w:u w:val="single"/>
        </w:rPr>
        <w:t xml:space="preserve">deliberate and </w:t>
      </w:r>
      <w:r w:rsidRPr="00842CC8">
        <w:rPr>
          <w:highlight w:val="green"/>
          <w:u w:val="single"/>
        </w:rPr>
        <w:t>make decisions on</w:t>
      </w:r>
      <w:r w:rsidRPr="000D2315">
        <w:rPr>
          <w:u w:val="single"/>
        </w:rPr>
        <w:t xml:space="preserve"> the basic </w:t>
      </w:r>
      <w:r w:rsidRPr="00842CC8">
        <w:rPr>
          <w:highlight w:val="green"/>
          <w:u w:val="single"/>
        </w:rPr>
        <w:t>policies and</w:t>
      </w:r>
      <w:r w:rsidRPr="000D2315">
        <w:rPr>
          <w:u w:val="single"/>
        </w:rPr>
        <w:t xml:space="preserve"> the over-all </w:t>
      </w:r>
      <w:r w:rsidRPr="00842CC8">
        <w:rPr>
          <w:highlight w:val="green"/>
          <w:u w:val="single"/>
        </w:rPr>
        <w:t>governance</w:t>
      </w:r>
      <w:r w:rsidRPr="000D2315">
        <w:rPr>
          <w:u w:val="single"/>
        </w:rPr>
        <w:t xml:space="preserve"> of their facility and </w:t>
      </w:r>
      <w:r w:rsidRPr="00842CC8">
        <w:rPr>
          <w:highlight w:val="green"/>
          <w:u w:val="single"/>
        </w:rPr>
        <w:t>for their industry</w:t>
      </w:r>
      <w:r w:rsidRPr="000D2315">
        <w:rPr>
          <w:u w:val="single"/>
        </w:rPr>
        <w:t xml:space="preserve">. For ongoing coordination of the labor, </w:t>
      </w:r>
      <w:r w:rsidRPr="00842CC8">
        <w:rPr>
          <w:highlight w:val="green"/>
          <w:u w:val="single"/>
        </w:rPr>
        <w:t>the workers</w:t>
      </w:r>
      <w:r w:rsidRPr="000D2315">
        <w:rPr>
          <w:u w:val="single"/>
        </w:rPr>
        <w:t xml:space="preserve"> can </w:t>
      </w:r>
      <w:r w:rsidRPr="00842CC8">
        <w:rPr>
          <w:highlight w:val="green"/>
          <w:u w:val="single"/>
        </w:rPr>
        <w:t>elect colleagues to a</w:t>
      </w:r>
      <w:r w:rsidRPr="000D2315">
        <w:rPr>
          <w:u w:val="single"/>
        </w:rPr>
        <w:t xml:space="preserve"> coordinating or </w:t>
      </w:r>
      <w:r w:rsidRPr="00842CC8">
        <w:rPr>
          <w:highlight w:val="green"/>
          <w:u w:val="single"/>
        </w:rPr>
        <w:t>administrative council</w:t>
      </w:r>
      <w:r w:rsidRPr="000D2315">
        <w:rPr>
          <w:u w:val="single"/>
        </w:rPr>
        <w:t>.</w:t>
      </w:r>
      <w:r w:rsidRPr="003652AF">
        <w:rPr>
          <w:sz w:val="12"/>
        </w:rPr>
        <w:t xml:space="preserve"> In a typical facility that is fairly sizable, there are often departments that have issues that pertain first and foremost to them, which suggests a kind of distributed decision-making structure where departments have their own periodic assemblies to make collective decisions for themselves.</w:t>
      </w:r>
    </w:p>
    <w:p w14:paraId="3FE01C55" w14:textId="77777777" w:rsidR="008F3119" w:rsidRPr="000D2315" w:rsidRDefault="008F3119" w:rsidP="008F3119">
      <w:pPr>
        <w:rPr>
          <w:u w:val="single"/>
        </w:rPr>
      </w:pPr>
      <w:r w:rsidRPr="003652AF">
        <w:rPr>
          <w:sz w:val="12"/>
        </w:rPr>
        <w:t>However, this direct self-management of production does not mean that workers would be split up into competing cooperatives or “collectives.” Rather, as Diego Abad de Santillan put it during the Spanish revolution in 1936, the worker production groups are not “proprietors” of the industries but are “only administrators at the service of the entire society.” The goal of a syndicalist program is socialization, not converting workplaces into the collective private property of the workers there.</w:t>
      </w:r>
    </w:p>
    <w:p w14:paraId="13ABC99D" w14:textId="77777777" w:rsidR="008F3119" w:rsidRPr="003652AF" w:rsidRDefault="008F3119" w:rsidP="008F3119">
      <w:pPr>
        <w:rPr>
          <w:sz w:val="12"/>
        </w:rPr>
      </w:pPr>
      <w:r w:rsidRPr="003652AF">
        <w:rPr>
          <w:sz w:val="12"/>
        </w:rPr>
        <w:t>De Santillan justified the CNT movement’s goal of socialization in this way: “We are an anti-capitalist, anti-proprietor movement. We have seen in the private ownership of the instruments of labor, of factories, of the means of transport, in the capitalist apparatus of distribution, the primary cause of misery and injustice. We wanted the socialization of all the wealth in order that not a single individual should be left on the margin of the banquet of life.”</w:t>
      </w:r>
    </w:p>
    <w:p w14:paraId="4062529E" w14:textId="77777777" w:rsidR="008F3119" w:rsidRPr="003652AF" w:rsidRDefault="008F3119" w:rsidP="008F3119">
      <w:pPr>
        <w:rPr>
          <w:sz w:val="12"/>
        </w:rPr>
      </w:pPr>
      <w:r w:rsidRPr="003652AF">
        <w:rPr>
          <w:sz w:val="12"/>
        </w:rPr>
        <w:t>There is an assumption that worker self-management of the industries must be accountable to the whole society. When the CNT unions seized the various industries in the revolution in the 1930s, they expropriated the assets on behalf of all the people, implying a commitment to a form of planned economy where there is popular participation in working out the agenda for production.</w:t>
      </w:r>
    </w:p>
    <w:p w14:paraId="17085549" w14:textId="77777777" w:rsidR="008F3119" w:rsidRPr="003652AF" w:rsidRDefault="008F3119" w:rsidP="008F3119">
      <w:pPr>
        <w:rPr>
          <w:sz w:val="12"/>
        </w:rPr>
      </w:pPr>
      <w:bookmarkStart w:id="3" w:name="_Hlk209105540"/>
      <w:r w:rsidRPr="003652AF">
        <w:rPr>
          <w:sz w:val="12"/>
        </w:rPr>
        <w:t>Neighborhood Assemblies</w:t>
      </w:r>
    </w:p>
    <w:p w14:paraId="35BC9BD9" w14:textId="77777777" w:rsidR="008F3119" w:rsidRPr="003652AF" w:rsidRDefault="008F3119" w:rsidP="008F3119">
      <w:pPr>
        <w:rPr>
          <w:sz w:val="12"/>
        </w:rPr>
      </w:pPr>
      <w:r w:rsidRPr="003652AF">
        <w:rPr>
          <w:sz w:val="12"/>
        </w:rPr>
        <w:t xml:space="preserve">Various decisions about an industry or workplace will impact people other than the workers in that workplace. </w:t>
      </w:r>
      <w:r w:rsidRPr="000D2315">
        <w:rPr>
          <w:u w:val="single"/>
        </w:rPr>
        <w:t xml:space="preserve">Whether someone is working in the social economy or not, </w:t>
      </w:r>
      <w:r w:rsidRPr="00842CC8">
        <w:rPr>
          <w:highlight w:val="green"/>
          <w:u w:val="single"/>
        </w:rPr>
        <w:t>the people</w:t>
      </w:r>
      <w:r w:rsidRPr="000D2315">
        <w:rPr>
          <w:u w:val="single"/>
        </w:rPr>
        <w:t xml:space="preserve"> who live </w:t>
      </w:r>
      <w:r w:rsidRPr="00842CC8">
        <w:rPr>
          <w:highlight w:val="green"/>
          <w:u w:val="single"/>
        </w:rPr>
        <w:t xml:space="preserve">in a </w:t>
      </w:r>
      <w:r w:rsidRPr="00842CC8">
        <w:rPr>
          <w:u w:val="single"/>
        </w:rPr>
        <w:t>city</w:t>
      </w:r>
      <w:r w:rsidRPr="000D2315">
        <w:rPr>
          <w:u w:val="single"/>
        </w:rPr>
        <w:t xml:space="preserve"> </w:t>
      </w:r>
      <w:r w:rsidRPr="00842CC8">
        <w:rPr>
          <w:highlight w:val="green"/>
          <w:u w:val="single"/>
        </w:rPr>
        <w:t>neighborhood</w:t>
      </w:r>
      <w:r w:rsidRPr="000D2315">
        <w:rPr>
          <w:u w:val="single"/>
        </w:rPr>
        <w:t xml:space="preserve"> or rural area will </w:t>
      </w:r>
      <w:r w:rsidRPr="00842CC8">
        <w:rPr>
          <w:highlight w:val="green"/>
          <w:u w:val="single"/>
        </w:rPr>
        <w:t>have concerns</w:t>
      </w:r>
      <w:r w:rsidRPr="000D2315">
        <w:rPr>
          <w:u w:val="single"/>
        </w:rPr>
        <w:t xml:space="preserve"> that are common to those in their area—</w:t>
      </w:r>
      <w:r w:rsidRPr="00842CC8">
        <w:rPr>
          <w:highlight w:val="green"/>
          <w:u w:val="single"/>
        </w:rPr>
        <w:t>such as elimination of pollutants, or</w:t>
      </w:r>
      <w:r w:rsidRPr="000D2315">
        <w:rPr>
          <w:u w:val="single"/>
        </w:rPr>
        <w:t xml:space="preserve"> the character of the </w:t>
      </w:r>
      <w:r w:rsidRPr="00842CC8">
        <w:rPr>
          <w:highlight w:val="green"/>
          <w:u w:val="single"/>
        </w:rPr>
        <w:t>public goods and services</w:t>
      </w:r>
      <w:r w:rsidRPr="000D2315">
        <w:rPr>
          <w:u w:val="single"/>
        </w:rPr>
        <w:t xml:space="preserve"> available in their area. </w:t>
      </w:r>
      <w:r w:rsidRPr="003652AF">
        <w:rPr>
          <w:sz w:val="12"/>
        </w:rPr>
        <w:t>Thus residents of a city, neighborhood, or region need to be able to self-manage the planning about provision of services or protection from environmental degradation. These are decisions that affect everyone who lives in a region, and is where neighborhood assemblies come into play</w:t>
      </w:r>
      <w:r w:rsidRPr="00E1190E">
        <w:rPr>
          <w:u w:val="single"/>
        </w:rPr>
        <w:t xml:space="preserve">. Just as </w:t>
      </w:r>
      <w:r w:rsidRPr="00842CC8">
        <w:rPr>
          <w:highlight w:val="green"/>
          <w:u w:val="single"/>
        </w:rPr>
        <w:t>worker assemblies</w:t>
      </w:r>
      <w:r w:rsidRPr="00E1190E">
        <w:rPr>
          <w:u w:val="single"/>
        </w:rPr>
        <w:t xml:space="preserve"> provide the base for workers self-management of workplaces, assemblies that bring people together can </w:t>
      </w:r>
      <w:r w:rsidRPr="00842CC8">
        <w:rPr>
          <w:highlight w:val="green"/>
          <w:u w:val="single"/>
        </w:rPr>
        <w:t>provide a social base for self-management of public affairs</w:t>
      </w:r>
      <w:r w:rsidRPr="00E1190E">
        <w:rPr>
          <w:u w:val="single"/>
        </w:rPr>
        <w:t xml:space="preserve"> and public services by an area’s population.</w:t>
      </w:r>
    </w:p>
    <w:p w14:paraId="1FB3B4DE" w14:textId="77777777" w:rsidR="008F3119" w:rsidRPr="003652AF" w:rsidRDefault="008F3119" w:rsidP="008F3119">
      <w:pPr>
        <w:rPr>
          <w:sz w:val="12"/>
        </w:rPr>
      </w:pPr>
      <w:r w:rsidRPr="003652AF">
        <w:rPr>
          <w:sz w:val="12"/>
        </w:rPr>
        <w:t xml:space="preserve">A district of some thousands of residents might have its own periodic neighborhood meetings, its elected neighborhood committee, but also elect delegates to a city-wide or regional congress of delegates from all the neighborhoods. We might call this a Congress of Communities. </w:t>
      </w:r>
      <w:r w:rsidRPr="00842CC8">
        <w:rPr>
          <w:u w:val="single"/>
        </w:rPr>
        <w:t xml:space="preserve">The area of decision making that the </w:t>
      </w:r>
      <w:r w:rsidRPr="00577BD2">
        <w:rPr>
          <w:u w:val="single"/>
        </w:rPr>
        <w:t xml:space="preserve">neighborhood </w:t>
      </w:r>
      <w:r w:rsidRPr="00577BD2">
        <w:rPr>
          <w:highlight w:val="green"/>
          <w:u w:val="single"/>
        </w:rPr>
        <w:t>assemblies</w:t>
      </w:r>
      <w:r w:rsidRPr="00842CC8">
        <w:rPr>
          <w:u w:val="single"/>
        </w:rPr>
        <w:t xml:space="preserve"> and the regional congresses of communities </w:t>
      </w:r>
      <w:r w:rsidRPr="00842CC8">
        <w:rPr>
          <w:highlight w:val="green"/>
          <w:u w:val="single"/>
        </w:rPr>
        <w:t>would work on</w:t>
      </w:r>
      <w:r w:rsidRPr="00842CC8">
        <w:rPr>
          <w:u w:val="single"/>
        </w:rPr>
        <w:t xml:space="preserve"> would be the development of the plans for provision of public goods and services, </w:t>
      </w:r>
      <w:r w:rsidRPr="00577BD2">
        <w:rPr>
          <w:u w:val="single"/>
        </w:rPr>
        <w:t xml:space="preserve">protection of the interests of people as consumers, </w:t>
      </w:r>
      <w:r w:rsidRPr="00577BD2">
        <w:rPr>
          <w:highlight w:val="green"/>
          <w:u w:val="single"/>
        </w:rPr>
        <w:t xml:space="preserve">protection </w:t>
      </w:r>
      <w:r w:rsidRPr="00842CC8">
        <w:rPr>
          <w:highlight w:val="green"/>
          <w:u w:val="single"/>
        </w:rPr>
        <w:t>of</w:t>
      </w:r>
      <w:r w:rsidRPr="00842CC8">
        <w:rPr>
          <w:u w:val="single"/>
        </w:rPr>
        <w:t xml:space="preserve"> the </w:t>
      </w:r>
      <w:r w:rsidRPr="00842CC8">
        <w:rPr>
          <w:highlight w:val="green"/>
          <w:u w:val="single"/>
        </w:rPr>
        <w:t>ecological commons, controlling</w:t>
      </w:r>
      <w:r w:rsidRPr="00842CC8">
        <w:rPr>
          <w:u w:val="single"/>
        </w:rPr>
        <w:t xml:space="preserve"> the </w:t>
      </w:r>
      <w:r w:rsidRPr="00842CC8">
        <w:rPr>
          <w:highlight w:val="green"/>
          <w:u w:val="single"/>
        </w:rPr>
        <w:t>land use, and issues like emissions</w:t>
      </w:r>
      <w:r w:rsidRPr="00842CC8">
        <w:rPr>
          <w:u w:val="single"/>
        </w:rPr>
        <w:t xml:space="preserve"> that affect air and water.</w:t>
      </w:r>
    </w:p>
    <w:bookmarkEnd w:id="3"/>
    <w:p w14:paraId="4C2E64BE" w14:textId="77777777" w:rsidR="008F3119" w:rsidRPr="003652AF" w:rsidRDefault="008F3119" w:rsidP="008F3119">
      <w:pPr>
        <w:rPr>
          <w:sz w:val="12"/>
        </w:rPr>
      </w:pPr>
      <w:r w:rsidRPr="003652AF">
        <w:rPr>
          <w:sz w:val="12"/>
        </w:rPr>
        <w:t>Different kinds of public goods and services affect people at different geographic levels. The neighborhood assembly might be concerned about the creation of new parks, a gym, or other recreational facilities, or better bus service. On the other hand, the overall operation of the transit system or major new services like a subway line would be a part of the planning of a congress for the whole metropolitan region.</w:t>
      </w:r>
    </w:p>
    <w:p w14:paraId="2ADB9A6D" w14:textId="77777777" w:rsidR="008F3119" w:rsidRPr="003652AF" w:rsidRDefault="008F3119" w:rsidP="008F3119">
      <w:pPr>
        <w:rPr>
          <w:sz w:val="12"/>
        </w:rPr>
      </w:pPr>
      <w:r w:rsidRPr="003652AF">
        <w:rPr>
          <w:sz w:val="12"/>
        </w:rPr>
        <w:t>The neighborhood assemblies and wider-scope congresses of communities would be developing requests to the worker-managed system of social production. When the regional congress of community delegates for the metropolitan region works up proposals for new bus lines or other transit system improvements, they do not hire managers to form an autocratic bureaucracy to control transit workers. Rather, the workers would self-manage the transit system.</w:t>
      </w:r>
    </w:p>
    <w:p w14:paraId="45C0136D" w14:textId="77777777" w:rsidR="008F3119" w:rsidRPr="003652AF" w:rsidRDefault="008F3119" w:rsidP="008F3119">
      <w:pPr>
        <w:rPr>
          <w:sz w:val="12"/>
        </w:rPr>
      </w:pPr>
      <w:r w:rsidRPr="003652AF">
        <w:rPr>
          <w:sz w:val="12"/>
        </w:rPr>
        <w:t xml:space="preserve">A relevant example in recent times has been some cities’ attempts at </w:t>
      </w:r>
      <w:r w:rsidRPr="003652AF">
        <w:rPr>
          <w:rFonts w:hint="eastAsia"/>
          <w:sz w:val="12"/>
        </w:rPr>
        <w:t>“</w:t>
      </w:r>
      <w:r w:rsidRPr="003652AF">
        <w:rPr>
          <w:sz w:val="12"/>
        </w:rPr>
        <w:t>participatory budgeting”—based on participation by residents in neighborhood assemblies. An example was the participatory budgeting experiment enacted by the Brazilian Workers Party when they controlled the city government of Porto Alegre, Brazil. The city allotted control of planning to neighborhood assemblies for a limited part of the city’s discretionary budget, to determine what services the neighborhoods wanted. When I was in Brazil in 2003, I interviewed a member of the secretariat of the Federação Anarquista Gaúcha (FAG)—a sixty-member anarchist activist and organizing group in Porto Alegre. They told me that the neighborhood assemblies did develop plans but very often the mayor’s office would overrule them. This is a limitation due to the fact the assemblies were embedded in the existing bureaucratic state, but this does show that neighborhood planning is possible through a participatory process.</w:t>
      </w:r>
    </w:p>
    <w:p w14:paraId="74B60F8A" w14:textId="77777777" w:rsidR="008F3119" w:rsidRPr="003652AF" w:rsidRDefault="008F3119" w:rsidP="008F3119">
      <w:pPr>
        <w:rPr>
          <w:sz w:val="12"/>
        </w:rPr>
      </w:pPr>
      <w:r w:rsidRPr="003652AF">
        <w:rPr>
          <w:sz w:val="12"/>
        </w:rPr>
        <w:t>No to Market Socialism</w:t>
      </w:r>
    </w:p>
    <w:p w14:paraId="077F2443" w14:textId="77777777" w:rsidR="008F3119" w:rsidRPr="003652AF" w:rsidRDefault="008F3119" w:rsidP="008F3119">
      <w:pPr>
        <w:rPr>
          <w:sz w:val="12"/>
        </w:rPr>
      </w:pPr>
      <w:r w:rsidRPr="003652AF">
        <w:rPr>
          <w:sz w:val="12"/>
        </w:rPr>
        <w:t>If we reject the state-organized central planning model, what is the alternative</w:t>
      </w:r>
      <w:r w:rsidRPr="00E1190E">
        <w:rPr>
          <w:u w:val="single"/>
        </w:rPr>
        <w:t xml:space="preserve">? </w:t>
      </w:r>
      <w:r w:rsidRPr="00842CC8">
        <w:rPr>
          <w:highlight w:val="green"/>
          <w:u w:val="single"/>
        </w:rPr>
        <w:t xml:space="preserve">One option </w:t>
      </w:r>
      <w:r w:rsidRPr="00577BD2">
        <w:rPr>
          <w:u w:val="single"/>
        </w:rPr>
        <w:t>proposed</w:t>
      </w:r>
      <w:r w:rsidRPr="00E1190E">
        <w:rPr>
          <w:u w:val="single"/>
        </w:rPr>
        <w:t xml:space="preserve"> by some socialists </w:t>
      </w:r>
      <w:r w:rsidRPr="00842CC8">
        <w:rPr>
          <w:highlight w:val="green"/>
          <w:u w:val="single"/>
        </w:rPr>
        <w:t>is a “market socialist” economy</w:t>
      </w:r>
      <w:r w:rsidRPr="00E1190E">
        <w:rPr>
          <w:u w:val="single"/>
        </w:rPr>
        <w:t xml:space="preserve"> of competing worker-controlled enterprises or cooperatives (as in the proposals of David Schweickart and Bhaskar Sunkara).</w:t>
      </w:r>
      <w:r w:rsidRPr="003652AF">
        <w:rPr>
          <w:sz w:val="12"/>
        </w:rPr>
        <w:t xml:space="preserve"> Syndicalists have historically been opposed to market socialism. When the revolutionary syndicalist unions came together to form the International Workers Association in 1922, they defined their programmatic goal as “libertarian communism,” referring to a non-market form of socialized economy. The </w:t>
      </w:r>
      <w:r w:rsidRPr="003652AF">
        <w:rPr>
          <w:sz w:val="12"/>
        </w:rPr>
        <w:lastRenderedPageBreak/>
        <w:t xml:space="preserve">word “libertarian” refers to positive liberty, and thus to the rebuilding of all social institutions on the basis of self-management. They did not conceive of the goal as private ownership of the means of production by workers via competing “collectives” or cooperatives. To build the fighting capacity to replace capitalism with worker power over production, a working-class movement that could drive this change would be likely to have developed a high level of solidarity and a major united front within the groups subject to exploitation and subordination in capitalist society. Why would they want to then pit groups of workers into competition with each other in separate enterprises? </w:t>
      </w:r>
      <w:r w:rsidRPr="00E1190E">
        <w:rPr>
          <w:u w:val="single"/>
        </w:rPr>
        <w:t xml:space="preserve">Moreover, </w:t>
      </w:r>
      <w:r w:rsidRPr="00842CC8">
        <w:rPr>
          <w:highlight w:val="green"/>
          <w:u w:val="single"/>
        </w:rPr>
        <w:t>if the market</w:t>
      </w:r>
      <w:r w:rsidRPr="00E1190E">
        <w:rPr>
          <w:u w:val="single"/>
        </w:rPr>
        <w:t xml:space="preserve">-governed </w:t>
      </w:r>
      <w:r w:rsidRPr="00842CC8">
        <w:rPr>
          <w:highlight w:val="green"/>
          <w:u w:val="single"/>
        </w:rPr>
        <w:t xml:space="preserve">character </w:t>
      </w:r>
      <w:r w:rsidRPr="00577BD2">
        <w:rPr>
          <w:u w:val="single"/>
        </w:rPr>
        <w:t>of the capitalist</w:t>
      </w:r>
      <w:r w:rsidRPr="00E1190E">
        <w:rPr>
          <w:u w:val="single"/>
        </w:rPr>
        <w:t xml:space="preserve"> set-up </w:t>
      </w:r>
      <w:r w:rsidRPr="00842CC8">
        <w:rPr>
          <w:highlight w:val="green"/>
          <w:u w:val="single"/>
        </w:rPr>
        <w:t>is the basis of</w:t>
      </w:r>
      <w:r w:rsidRPr="00E1190E">
        <w:rPr>
          <w:u w:val="single"/>
        </w:rPr>
        <w:t xml:space="preserve"> the </w:t>
      </w:r>
      <w:r w:rsidRPr="00842CC8">
        <w:rPr>
          <w:highlight w:val="green"/>
          <w:u w:val="single"/>
        </w:rPr>
        <w:t>ecologically destructive cost-shifting</w:t>
      </w:r>
      <w:r w:rsidRPr="00E1190E">
        <w:rPr>
          <w:u w:val="single"/>
        </w:rPr>
        <w:t xml:space="preserve"> dynamic, </w:t>
      </w:r>
      <w:r w:rsidRPr="00842CC8">
        <w:rPr>
          <w:highlight w:val="green"/>
          <w:u w:val="single"/>
        </w:rPr>
        <w:t>market socialism is no solution</w:t>
      </w:r>
      <w:r w:rsidRPr="00E1190E">
        <w:rPr>
          <w:u w:val="single"/>
        </w:rPr>
        <w:t>.</w:t>
      </w:r>
    </w:p>
    <w:p w14:paraId="339ECCDF" w14:textId="77777777" w:rsidR="008F3119" w:rsidRPr="003652AF" w:rsidRDefault="008F3119" w:rsidP="008F3119">
      <w:pPr>
        <w:rPr>
          <w:sz w:val="12"/>
        </w:rPr>
      </w:pPr>
      <w:r w:rsidRPr="003652AF">
        <w:rPr>
          <w:sz w:val="12"/>
        </w:rPr>
        <w:t>Economic Planning through Popular Participation</w:t>
      </w:r>
    </w:p>
    <w:p w14:paraId="6E265921" w14:textId="77777777" w:rsidR="008F3119" w:rsidRPr="003652AF" w:rsidRDefault="008F3119" w:rsidP="008F3119">
      <w:pPr>
        <w:rPr>
          <w:sz w:val="12"/>
          <w:szCs w:val="10"/>
        </w:rPr>
      </w:pPr>
      <w:r w:rsidRPr="003652AF">
        <w:rPr>
          <w:sz w:val="12"/>
          <w:szCs w:val="10"/>
        </w:rPr>
        <w:t>The alternative to market socialism and central planning is a distributed model of democratic planning. A socialized economy requires that the worker-managed industries produce the goods and services that the masses of people want. How do we ensure effective accountability? This leads to what I call the dual governance model for a socialized economy. This means that we take seriously the idea of popular self-management for decision making about the concerns that people have as consumers, users of public services, or as residents affected by environmental issues. With the dual governance model, we keep worker self-management of the industries but we add self-management rooted in assemblies of the residents in neighborhoods, and election of delegates from these geographic areas to congresses of delegates over wider regions. This provides a basis for self- management of communal, consumer, and environmental protection issues. A distributed planning system needs to have a way to effectively coordinate between the many centers of self-managed planning in the society— workplaces, coordinated industrial self-management organizations, and planning for social benefit that can occur through delegate bodies over wide geographic scope as well as by local communities.</w:t>
      </w:r>
    </w:p>
    <w:p w14:paraId="50364A30" w14:textId="77777777" w:rsidR="008F3119" w:rsidRPr="00E1190E" w:rsidRDefault="008F3119" w:rsidP="008F3119">
      <w:pPr>
        <w:rPr>
          <w:u w:val="single"/>
        </w:rPr>
      </w:pPr>
      <w:bookmarkStart w:id="4" w:name="_Hlk209079167"/>
      <w:r w:rsidRPr="003652AF">
        <w:rPr>
          <w:sz w:val="12"/>
        </w:rPr>
        <w:t xml:space="preserve">We’re familiar with the way that prices enable different companies and households to coordinate or adjust their plans to each other within the present society. </w:t>
      </w:r>
      <w:r w:rsidRPr="00E1190E">
        <w:rPr>
          <w:u w:val="single"/>
        </w:rPr>
        <w:t xml:space="preserve">As we will see, </w:t>
      </w:r>
      <w:r w:rsidRPr="00671235">
        <w:rPr>
          <w:highlight w:val="green"/>
          <w:u w:val="single"/>
        </w:rPr>
        <w:t>a non-market price system can be used</w:t>
      </w:r>
      <w:r w:rsidRPr="00E1190E">
        <w:rPr>
          <w:u w:val="single"/>
        </w:rPr>
        <w:t xml:space="preserve"> in a planned economy also as a means for coordination between the plans of communities for public goods and services, households in their consumption decisions, and worker production organizations. </w:t>
      </w:r>
      <w:r w:rsidRPr="003652AF">
        <w:rPr>
          <w:sz w:val="12"/>
        </w:rPr>
        <w:t>Because it is a socially controlled price system, the destructive cost-shifting of capitalism can be eliminated</w:t>
      </w:r>
      <w:r w:rsidRPr="00577BD2">
        <w:rPr>
          <w:u w:val="single"/>
        </w:rPr>
        <w:t>.</w:t>
      </w:r>
      <w:r w:rsidRPr="00E1190E">
        <w:rPr>
          <w:u w:val="single"/>
        </w:rPr>
        <w:t xml:space="preserve"> As a non-profit, coordinated economy, </w:t>
      </w:r>
      <w:r w:rsidRPr="00577BD2">
        <w:rPr>
          <w:highlight w:val="green"/>
          <w:u w:val="single"/>
        </w:rPr>
        <w:t>the c</w:t>
      </w:r>
      <w:r w:rsidRPr="00671235">
        <w:rPr>
          <w:highlight w:val="green"/>
          <w:u w:val="single"/>
        </w:rPr>
        <w:t>ompetitive drive for profits is replaced by an economy geared to</w:t>
      </w:r>
      <w:r w:rsidRPr="00E1190E">
        <w:rPr>
          <w:u w:val="single"/>
        </w:rPr>
        <w:t xml:space="preserve"> cooperation, worker mastery of production, and </w:t>
      </w:r>
      <w:r w:rsidRPr="00577BD2">
        <w:rPr>
          <w:u w:val="single"/>
        </w:rPr>
        <w:t>human</w:t>
      </w:r>
      <w:r w:rsidRPr="00671235">
        <w:rPr>
          <w:highlight w:val="green"/>
          <w:u w:val="single"/>
        </w:rPr>
        <w:t xml:space="preserve"> well-being</w:t>
      </w:r>
      <w:r w:rsidRPr="00E1190E">
        <w:rPr>
          <w:u w:val="single"/>
        </w:rPr>
        <w:t>.</w:t>
      </w:r>
    </w:p>
    <w:bookmarkEnd w:id="4"/>
    <w:p w14:paraId="4DC8EF60" w14:textId="77777777" w:rsidR="008F3119" w:rsidRPr="003652AF" w:rsidRDefault="008F3119" w:rsidP="008F3119">
      <w:pPr>
        <w:rPr>
          <w:sz w:val="12"/>
        </w:rPr>
      </w:pPr>
      <w:r w:rsidRPr="003652AF">
        <w:rPr>
          <w:sz w:val="12"/>
        </w:rPr>
        <w:t>Protecting the Ecological Commons</w:t>
      </w:r>
    </w:p>
    <w:p w14:paraId="30940AD8" w14:textId="77777777" w:rsidR="008F3119" w:rsidRPr="003652AF" w:rsidRDefault="008F3119" w:rsidP="008F3119">
      <w:pPr>
        <w:rPr>
          <w:sz w:val="12"/>
        </w:rPr>
      </w:pPr>
      <w:r w:rsidRPr="003652AF">
        <w:rPr>
          <w:sz w:val="12"/>
        </w:rPr>
        <w:t>The potentially catastrophic effects for humanity from global warming illustrate the danger from treating the atmosphere as a free “sink” for emissions. In this case, carbon dioxide from burning fossil fuels, or methane from leaky gas fields, are putting humanity on track to very dangerous levels of heating of the atmosphere and oceans—leading to deadly heatwaves, rising seas, and intensified storms. A lot of the technical changes needed to move away from this path are known or being developed. We can see how this catastrophic direction comes from the cost-shifting dynamic of capitalism. A power firm in Texas burning coal contributes greatly to global warming, and is also damaging the respiratory systems of people downwind from the plant. But the power firm doesn’t have to pay anything for these costs. If they had to pay an appropriate fee, methods of power generation that don’t rely on burning fuels would look a lot better for the financial balance sheets of the power firm.</w:t>
      </w:r>
    </w:p>
    <w:p w14:paraId="3A70D98F" w14:textId="77777777" w:rsidR="008F3119" w:rsidRPr="003652AF" w:rsidRDefault="008F3119" w:rsidP="008F3119">
      <w:pPr>
        <w:rPr>
          <w:sz w:val="12"/>
        </w:rPr>
      </w:pPr>
      <w:r w:rsidRPr="003652AF">
        <w:rPr>
          <w:sz w:val="12"/>
        </w:rPr>
        <w:t>Protecting the ecological commons means that the society has to take collective responsibility for protecting the air and water, the forests, and so on. My proposal here is to “socialize” the access to the ecological commons by giving control over this access to all the people who are locally affected by a particular commons or by possible emissions into the air or water, or drawing down of a regional aquifer. The population who live in particular areas or regions would have the power to protect themselves against being polluted.</w:t>
      </w:r>
    </w:p>
    <w:p w14:paraId="16571BAB" w14:textId="77777777" w:rsidR="008F3119" w:rsidRPr="003652AF" w:rsidRDefault="008F3119" w:rsidP="008F3119">
      <w:pPr>
        <w:rPr>
          <w:sz w:val="12"/>
        </w:rPr>
      </w:pPr>
      <w:r w:rsidRPr="003652AF">
        <w:rPr>
          <w:sz w:val="12"/>
        </w:rPr>
        <w:t>As we will see below, this approach will allow us to calculate prices for ecological damage. These prices can then figure in costs assigned to the balance sheet of production groups, giving them a positive motivation to reduce ecological costs. This allows us to define a concept of ecological efficiency. Following Robin Hahnel, I define throughput as consisting of all the natural resources that we extract (wood from forests, limestone from a quarry, hydrocarbons from the subsoil) and all the negative effects of pollutants that are emitted. To the extent we reduce throughput required per unit of social benefit from social production, we have improved ecological efficiency. The ability to assign accurate prices to throughput enables us to have an economy that generates a tendency toward greater ecological efficiency. Thus, if the ecological efficiency of production is improved, some element of growth can occur without increasing ecological damage.</w:t>
      </w:r>
    </w:p>
    <w:p w14:paraId="26CD24FF" w14:textId="77777777" w:rsidR="008F3119" w:rsidRPr="003652AF" w:rsidRDefault="008F3119" w:rsidP="008F3119">
      <w:pPr>
        <w:rPr>
          <w:sz w:val="12"/>
        </w:rPr>
      </w:pPr>
      <w:r w:rsidRPr="00671235">
        <w:rPr>
          <w:highlight w:val="green"/>
          <w:u w:val="single"/>
        </w:rPr>
        <w:t>Some</w:t>
      </w:r>
      <w:r w:rsidRPr="00E1190E">
        <w:rPr>
          <w:u w:val="single"/>
        </w:rPr>
        <w:t xml:space="preserve"> radical environmentalists </w:t>
      </w:r>
      <w:r w:rsidRPr="00671235">
        <w:rPr>
          <w:highlight w:val="green"/>
          <w:u w:val="single"/>
        </w:rPr>
        <w:t>say</w:t>
      </w:r>
      <w:r w:rsidRPr="00E1190E">
        <w:rPr>
          <w:u w:val="single"/>
        </w:rPr>
        <w:t xml:space="preserve"> that </w:t>
      </w:r>
      <w:r w:rsidRPr="00671235">
        <w:rPr>
          <w:highlight w:val="green"/>
          <w:u w:val="single"/>
        </w:rPr>
        <w:t>the source of</w:t>
      </w:r>
      <w:r w:rsidRPr="00E1190E">
        <w:rPr>
          <w:u w:val="single"/>
        </w:rPr>
        <w:t xml:space="preserve"> the </w:t>
      </w:r>
      <w:r w:rsidRPr="00671235">
        <w:rPr>
          <w:highlight w:val="green"/>
          <w:u w:val="single"/>
        </w:rPr>
        <w:t>ecological devastation</w:t>
      </w:r>
      <w:r w:rsidRPr="00E1190E">
        <w:rPr>
          <w:u w:val="single"/>
        </w:rPr>
        <w:t xml:space="preserve"> of the capitalist regime </w:t>
      </w:r>
      <w:r w:rsidRPr="00671235">
        <w:rPr>
          <w:highlight w:val="green"/>
          <w:u w:val="single"/>
        </w:rPr>
        <w:t>is “growth.”</w:t>
      </w:r>
      <w:r w:rsidRPr="003652AF">
        <w:rPr>
          <w:sz w:val="12"/>
        </w:rPr>
        <w:t xml:space="preserve"> But growth in regard to what? </w:t>
      </w:r>
      <w:r w:rsidRPr="00E1190E">
        <w:rPr>
          <w:u w:val="single"/>
        </w:rPr>
        <w:t xml:space="preserve">It is true that the non-profit-driven planned economy proposed in this chapter would be lacking the capitalist regime’s obsessive drive for profit. Nonetheless, </w:t>
      </w:r>
      <w:r w:rsidRPr="00671235">
        <w:rPr>
          <w:highlight w:val="green"/>
          <w:u w:val="single"/>
        </w:rPr>
        <w:t>growth is going to be needed</w:t>
      </w:r>
      <w:r w:rsidRPr="00E1190E">
        <w:rPr>
          <w:u w:val="single"/>
        </w:rPr>
        <w:t xml:space="preserve"> along various dimensions —growth in equipment needed </w:t>
      </w:r>
      <w:r w:rsidRPr="00671235">
        <w:rPr>
          <w:highlight w:val="green"/>
          <w:u w:val="single"/>
        </w:rPr>
        <w:t>in the shift to a non-fossil fuel</w:t>
      </w:r>
      <w:r w:rsidRPr="00E1190E">
        <w:rPr>
          <w:u w:val="single"/>
        </w:rPr>
        <w:t xml:space="preserve"> based </w:t>
      </w:r>
      <w:r w:rsidRPr="00671235">
        <w:rPr>
          <w:highlight w:val="green"/>
          <w:u w:val="single"/>
        </w:rPr>
        <w:t>electricity system</w:t>
      </w:r>
      <w:r w:rsidRPr="00E1190E">
        <w:rPr>
          <w:u w:val="single"/>
        </w:rPr>
        <w:t xml:space="preserve">, growth in free-to-user </w:t>
      </w:r>
      <w:r w:rsidRPr="00671235">
        <w:rPr>
          <w:highlight w:val="green"/>
          <w:u w:val="single"/>
        </w:rPr>
        <w:t>health provision</w:t>
      </w:r>
      <w:r w:rsidRPr="00E1190E">
        <w:rPr>
          <w:u w:val="single"/>
        </w:rPr>
        <w:t xml:space="preserve">, growth in rehab of buildings to make them more ecologically sound, and many other areas. And </w:t>
      </w:r>
      <w:r w:rsidRPr="00671235">
        <w:rPr>
          <w:highlight w:val="green"/>
          <w:u w:val="single"/>
        </w:rPr>
        <w:t>this</w:t>
      </w:r>
      <w:r w:rsidRPr="00E1190E">
        <w:rPr>
          <w:u w:val="single"/>
        </w:rPr>
        <w:t xml:space="preserve"> also </w:t>
      </w:r>
      <w:r w:rsidRPr="00671235">
        <w:rPr>
          <w:highlight w:val="green"/>
          <w:u w:val="single"/>
        </w:rPr>
        <w:t>means we need a way to ensure a shift in</w:t>
      </w:r>
      <w:r w:rsidRPr="00E1190E">
        <w:rPr>
          <w:u w:val="single"/>
        </w:rPr>
        <w:t xml:space="preserve"> the </w:t>
      </w:r>
      <w:r w:rsidRPr="00671235">
        <w:rPr>
          <w:highlight w:val="green"/>
          <w:u w:val="single"/>
        </w:rPr>
        <w:t>production</w:t>
      </w:r>
      <w:r w:rsidRPr="00E1190E">
        <w:rPr>
          <w:u w:val="single"/>
        </w:rPr>
        <w:t xml:space="preserve"> system so that it works at reducing its damaging ecological impacts.</w:t>
      </w:r>
    </w:p>
    <w:p w14:paraId="2711151E" w14:textId="77777777" w:rsidR="008F3119" w:rsidRPr="003652AF" w:rsidRDefault="008F3119" w:rsidP="008F3119">
      <w:pPr>
        <w:rPr>
          <w:sz w:val="12"/>
        </w:rPr>
      </w:pPr>
      <w:r w:rsidRPr="003652AF">
        <w:rPr>
          <w:sz w:val="12"/>
        </w:rPr>
        <w:t>Replacing the State</w:t>
      </w:r>
    </w:p>
    <w:p w14:paraId="5563E881" w14:textId="77777777" w:rsidR="008F3119" w:rsidRPr="003652AF" w:rsidRDefault="008F3119" w:rsidP="008F3119">
      <w:pPr>
        <w:rPr>
          <w:sz w:val="12"/>
        </w:rPr>
      </w:pPr>
      <w:r w:rsidRPr="003652AF">
        <w:rPr>
          <w:sz w:val="12"/>
        </w:rPr>
        <w:t xml:space="preserve">An important lesson from the revolutions in the twentieth century is that the initial steps in the process of social transformation need to avoid creating new institutions that will simply continue some system of class oppression over the working class. Thus a key part of the syndicalist program is the initial moves to take over the workplaces and re-organize production under worker self-management, which gives the working class the power to shift the priorities of the production process on issues such as ecological impact, quality of the products, improved health and safety for the workers, etc. This differs from a Marxist conception of social transformation, which sees the key aim as the capture of state power by a </w:t>
      </w:r>
      <w:r w:rsidRPr="003652AF">
        <w:rPr>
          <w:rFonts w:hint="eastAsia"/>
          <w:sz w:val="12"/>
        </w:rPr>
        <w:t>“</w:t>
      </w:r>
      <w:r w:rsidRPr="003652AF">
        <w:rPr>
          <w:sz w:val="12"/>
        </w:rPr>
        <w:t>worker’s party.” Through this “worker’s state” the party would implement a socialist program. In fact, “proletarian state” is a contradiction in terms. States are based on top-down managerialist bureaucracies where public sector workers are subordinate, so class oppression is built into the structure of the state. When the Bolsheviks got control of the central state in Russia in 1917, they proceeded over several years to build a system of top-down central planning with managerialist bureaucracies installed from above over the workers in the various industries. Thus they set in play a process that created a new class-divided economic arrangement, based on the power of the bureaucratic control class.</w:t>
      </w:r>
    </w:p>
    <w:p w14:paraId="74DB7713" w14:textId="77777777" w:rsidR="008F3119" w:rsidRPr="003652AF" w:rsidRDefault="008F3119" w:rsidP="008F3119">
      <w:pPr>
        <w:rPr>
          <w:sz w:val="12"/>
        </w:rPr>
      </w:pPr>
      <w:r w:rsidRPr="003652AF">
        <w:rPr>
          <w:sz w:val="12"/>
        </w:rPr>
        <w:t>A key task the working class must accomplish in a period of social transformation is the breaking down or dismantling of the State. Taking over the various industries and establishing worker self-management of production is a central task, but changing the system of political power in society is equally important. A society must have a method to decide basic rules and enforce them. This is the core of the governance system of that society. Breaking down the State means changing the governance system so that the formerly oppressed majority gain control over governance.</w:t>
      </w:r>
    </w:p>
    <w:p w14:paraId="2274086B" w14:textId="77777777" w:rsidR="008F3119" w:rsidRPr="003652AF" w:rsidRDefault="008F3119" w:rsidP="008F3119">
      <w:pPr>
        <w:rPr>
          <w:sz w:val="12"/>
        </w:rPr>
      </w:pPr>
      <w:r w:rsidRPr="003652AF">
        <w:rPr>
          <w:sz w:val="12"/>
        </w:rPr>
        <w:lastRenderedPageBreak/>
        <w:t>We are used to thinking of a geographic basis for “democratic government” in which people elect politicians to represent the people in a district, based on universal right to vote. Thus it might be thought that the neighborhood assemblies and congresses of delegates from neighborhoods might be sufficient for a new government system. I think this is likely to be a mistake. A revolutionary process that works to liberate the working class from subordination to the capitalist and bureaucratic control classes needs to expropriate the means of production from the old owning class but also needs to break the power that the bureaucratic control class has wielded over workers and over the state. This process is likely to lead to major opposition from the people in these classes who lose power. The college- educated managers and top professionals whose power is threatened or removed are likely to oppose their loss of power. Moreover, they have the speaking and writing and organizing skills to build organizations and organize in neighborhood assemblies and congresses of neighborhood delegates to advance their class interests and try to maintain a powerful role for their class. They can build “political parties” that push a program that would shift power to the high-end professionals and managers. To prevent this, I believe that the working-class mass organizations must build political power based on workers and their assemblies and organizations in production.</w:t>
      </w:r>
    </w:p>
    <w:p w14:paraId="5873B5BB" w14:textId="77777777" w:rsidR="008F3119" w:rsidRPr="003652AF" w:rsidRDefault="008F3119" w:rsidP="008F3119">
      <w:pPr>
        <w:rPr>
          <w:sz w:val="12"/>
        </w:rPr>
      </w:pPr>
      <w:r w:rsidRPr="003652AF">
        <w:rPr>
          <w:sz w:val="12"/>
        </w:rPr>
        <w:t>This is where the syndicalist proposal for worker congresses comes into play. These would be congresses of elected and revocable worker delegates, elected from the various worker assemblies throughout a metropolitan area, a larger region—or throughout the region transformed by the revolution. Bringing together all the neighborhood and workplace organizations from the region being transformed creates what we might call the Social Federation. I would see the regional and Social Federation-level worker congresses as akin to a legislature, having the power to craft a new charter for society and set out the division of powers of the various organizations. The worker congresses are a key aspect of working-class political power.</w:t>
      </w:r>
    </w:p>
    <w:p w14:paraId="6A0F9DFF" w14:textId="77777777" w:rsidR="008F3119" w:rsidRPr="003652AF" w:rsidRDefault="008F3119" w:rsidP="008F3119">
      <w:pPr>
        <w:rPr>
          <w:sz w:val="12"/>
        </w:rPr>
      </w:pPr>
      <w:bookmarkStart w:id="5" w:name="_Hlk209105978"/>
      <w:r w:rsidRPr="003652AF">
        <w:rPr>
          <w:sz w:val="12"/>
        </w:rPr>
        <w:t>A part of the governance system is the way that social self-defense is organized. There is the potential of foreign invasion—such as a force trying to restore capitalism. People are also going to want protection from individuals or gangs who act in predatory, anti-social, or violent ways—who commit assaults, try to bully their neighbors, engage in theft or sexual violence. At the same time, there needs to be a fair process of finding out if a person accused of such crimes is actually guilty—based on evidence and activities of workers such as those in forensic labs. People want to be free of the insecurity from the threat of violence. Of course, in a society where a movement of the oppressed majority has gained power, the self-defense roles—such as policing or segregating people for violence offenses—would need to be done differently than under the kind of massively violent police and prison regime that exists in the United States at present. The police in the US currently operate with virtual impunity when they engage in violent or repressive behaviors. Since their origin in the early-nineteenth century, American police have been a central part of a racialized regime of class oppression. They know that their role is to defend propertied interests and keep the masses in check. Thus enforcement of the basic rules of the society needs to be rebuilt on a different basis.</w:t>
      </w:r>
    </w:p>
    <w:p w14:paraId="742D4262" w14:textId="77777777" w:rsidR="008F3119" w:rsidRPr="003C490D" w:rsidRDefault="008F3119" w:rsidP="008F3119">
      <w:pPr>
        <w:rPr>
          <w:sz w:val="12"/>
          <w:szCs w:val="12"/>
        </w:rPr>
      </w:pPr>
      <w:r w:rsidRPr="003652AF">
        <w:rPr>
          <w:sz w:val="12"/>
        </w:rPr>
        <w:t xml:space="preserve">For syndicalists, a crucial issue is going to be “Who controls the dominant armed power in society?” The idea that the worker mass democratic organizations need to gain control of the dominant armed power in society in a revolution is a long-standing syndicalist principle. As such, the 1922 principles of the syndicalist International Workers’ Association said: “Syndicalists do not forget that the decisive struggle between the Capitalism of today and the Free Communism of tomorrow, will not take place without serious collisions. They recognize violence, therefore, as a means of defense against the methods of violence of the ruling classes, in the struggle of </w:t>
      </w:r>
      <w:r w:rsidRPr="003C490D">
        <w:rPr>
          <w:sz w:val="12"/>
          <w:szCs w:val="12"/>
        </w:rPr>
        <w:t>the revolutionary people for the expropriation of the means of production and of the land. Just as this expropriation cannot be</w:t>
      </w:r>
      <w:r w:rsidRPr="003C490D">
        <w:rPr>
          <w:sz w:val="12"/>
          <w:szCs w:val="12"/>
          <w:u w:val="single"/>
        </w:rPr>
        <w:t xml:space="preserve"> </w:t>
      </w:r>
      <w:r w:rsidRPr="003C490D">
        <w:rPr>
          <w:sz w:val="12"/>
          <w:szCs w:val="12"/>
        </w:rPr>
        <w:t>commenced and carried to a successful issue except by the revolutionary economic organization of the workers, so also the defense of the revolution should be in the hands of these economic organizations.”</w:t>
      </w:r>
    </w:p>
    <w:p w14:paraId="0758A862" w14:textId="77777777" w:rsidR="008F3119" w:rsidRPr="003C490D" w:rsidRDefault="008F3119" w:rsidP="008F3119">
      <w:pPr>
        <w:rPr>
          <w:sz w:val="12"/>
          <w:szCs w:val="12"/>
        </w:rPr>
      </w:pPr>
      <w:r w:rsidRPr="003C490D">
        <w:rPr>
          <w:sz w:val="12"/>
          <w:szCs w:val="12"/>
        </w:rPr>
        <w:t>This would mean the development of a worker’s militia or “people’s militia,” drawn from the communities of the oppressed and exploited majority. Although some aspects of social self-defense require full-time trained people, such as the forensics staff, much of the activity can be performed by people who are trained, but do the work part time and have other work activity they do at other times. People who do policing as a full- time job have a tendency to develop a view of themselves as a group set against the population. But in a war situation, on the other hand, the military role of the militia would require full-time work.</w:t>
      </w:r>
    </w:p>
    <w:bookmarkEnd w:id="5"/>
    <w:p w14:paraId="6F4077F6" w14:textId="77777777" w:rsidR="008F3119" w:rsidRPr="003C490D" w:rsidRDefault="008F3119" w:rsidP="008F3119">
      <w:pPr>
        <w:rPr>
          <w:sz w:val="12"/>
        </w:rPr>
      </w:pPr>
      <w:r w:rsidRPr="003C490D">
        <w:rPr>
          <w:sz w:val="12"/>
        </w:rPr>
        <w:t xml:space="preserve">The governance institutions here are a form of government. Although states have been the way government has been carried out for centuries, a form of government need not be a </w:t>
      </w:r>
      <w:r w:rsidRPr="00444CE7">
        <w:rPr>
          <w:sz w:val="12"/>
          <w:szCs w:val="12"/>
        </w:rPr>
        <w:t>State. Under a libertarian socialist proposal, governance is rebuilt on the basis of self-management—rooted in the face-to-face democracy of the neighborhood assemblies and worker assemblies. All the public services are self-managed by democratic staff organizations. There is no paid bureaucracy of professional politicians and state managers set over the population and engaging in top-down control through the state managerial hierarchies. Governance still exists but is conducted through organizations that are grounded in democratic participation.</w:t>
      </w:r>
    </w:p>
    <w:p w14:paraId="174719B2" w14:textId="77777777" w:rsidR="008F3119" w:rsidRPr="003652AF" w:rsidRDefault="008F3119" w:rsidP="008F3119">
      <w:pPr>
        <w:rPr>
          <w:sz w:val="12"/>
        </w:rPr>
      </w:pPr>
      <w:r w:rsidRPr="003652AF">
        <w:rPr>
          <w:sz w:val="12"/>
        </w:rPr>
        <w:t>In what follows I am going to flesh out more of the program for building self-managed socialism.</w:t>
      </w:r>
    </w:p>
    <w:p w14:paraId="1DB188C6" w14:textId="77777777" w:rsidR="008F3119" w:rsidRPr="003652AF" w:rsidRDefault="008F3119" w:rsidP="008F3119">
      <w:pPr>
        <w:rPr>
          <w:sz w:val="12"/>
        </w:rPr>
      </w:pPr>
      <w:r w:rsidRPr="003652AF">
        <w:rPr>
          <w:sz w:val="12"/>
        </w:rPr>
        <w:t>Industry-wide and Society-wide Worker Coordination</w:t>
      </w:r>
    </w:p>
    <w:p w14:paraId="3ED8D5DE" w14:textId="77777777" w:rsidR="008F3119" w:rsidRPr="003652AF" w:rsidRDefault="008F3119" w:rsidP="008F3119">
      <w:pPr>
        <w:rPr>
          <w:sz w:val="12"/>
        </w:rPr>
      </w:pPr>
      <w:r w:rsidRPr="003652AF">
        <w:rPr>
          <w:sz w:val="12"/>
        </w:rPr>
        <w:t xml:space="preserve">If workers don’t control their own work activity and the workplaces, then some other class will, and so class oppression will continue. Thus an essential task for worker’s liberation is the takeover of the various workplaces and industries “from below” and their re-organization under worker self-management. </w:t>
      </w:r>
      <w:r w:rsidRPr="00671235">
        <w:rPr>
          <w:highlight w:val="green"/>
          <w:u w:val="single"/>
        </w:rPr>
        <w:t xml:space="preserve">Workers </w:t>
      </w:r>
      <w:r w:rsidRPr="00577BD2">
        <w:rPr>
          <w:u w:val="single"/>
        </w:rPr>
        <w:t>will</w:t>
      </w:r>
      <w:r w:rsidRPr="00842CC8">
        <w:rPr>
          <w:u w:val="single"/>
        </w:rPr>
        <w:t xml:space="preserve"> need to </w:t>
      </w:r>
      <w:r w:rsidRPr="00671235">
        <w:rPr>
          <w:highlight w:val="green"/>
          <w:u w:val="single"/>
        </w:rPr>
        <w:t>bring</w:t>
      </w:r>
      <w:r w:rsidRPr="00842CC8">
        <w:rPr>
          <w:u w:val="single"/>
        </w:rPr>
        <w:t xml:space="preserve"> the </w:t>
      </w:r>
      <w:r w:rsidRPr="00671235">
        <w:rPr>
          <w:highlight w:val="green"/>
          <w:u w:val="single"/>
        </w:rPr>
        <w:t>different facilities</w:t>
      </w:r>
      <w:r w:rsidRPr="00842CC8">
        <w:rPr>
          <w:u w:val="single"/>
        </w:rPr>
        <w:t xml:space="preserve"> together </w:t>
      </w:r>
      <w:r w:rsidRPr="00671235">
        <w:rPr>
          <w:highlight w:val="green"/>
          <w:u w:val="single"/>
        </w:rPr>
        <w:t>in</w:t>
      </w:r>
      <w:r w:rsidRPr="00842CC8">
        <w:rPr>
          <w:u w:val="single"/>
        </w:rPr>
        <w:t xml:space="preserve">to </w:t>
      </w:r>
      <w:r w:rsidRPr="00671235">
        <w:rPr>
          <w:highlight w:val="green"/>
          <w:u w:val="single"/>
        </w:rPr>
        <w:t>a</w:t>
      </w:r>
      <w:r w:rsidRPr="00671235">
        <w:rPr>
          <w:u w:val="single"/>
        </w:rPr>
        <w:t xml:space="preserve">n industrial </w:t>
      </w:r>
      <w:r w:rsidRPr="00671235">
        <w:rPr>
          <w:highlight w:val="green"/>
          <w:u w:val="single"/>
        </w:rPr>
        <w:t>federation to do</w:t>
      </w:r>
      <w:r w:rsidRPr="00842CC8">
        <w:rPr>
          <w:u w:val="single"/>
        </w:rPr>
        <w:t xml:space="preserve"> planning and </w:t>
      </w:r>
      <w:r w:rsidRPr="00671235">
        <w:rPr>
          <w:highlight w:val="green"/>
          <w:u w:val="single"/>
        </w:rPr>
        <w:t>coordination for an entire industry</w:t>
      </w:r>
      <w:r w:rsidRPr="00842CC8">
        <w:rPr>
          <w:u w:val="single"/>
        </w:rPr>
        <w:t xml:space="preserve">—such as healthcare, railways, or agriculture. </w:t>
      </w:r>
      <w:r w:rsidRPr="003652AF">
        <w:rPr>
          <w:sz w:val="12"/>
        </w:rPr>
        <w:t>Without a means to coordinated control and policy for an industry, worker groups controlling particular facilities might be pitted against each other in competition. Workers would be atomized and their social power diminished.</w:t>
      </w:r>
    </w:p>
    <w:p w14:paraId="1F91797F" w14:textId="77777777" w:rsidR="008F3119" w:rsidRPr="003652AF" w:rsidRDefault="008F3119" w:rsidP="008F3119">
      <w:pPr>
        <w:rPr>
          <w:sz w:val="12"/>
        </w:rPr>
      </w:pPr>
      <w:r w:rsidRPr="003652AF">
        <w:rPr>
          <w:sz w:val="12"/>
        </w:rPr>
        <w:t xml:space="preserve">The kind of movement that gives the working class the power to challenge—and to ultimately defeat—the capitalist regime would be based on an increasingly intense class-wide solidarity, as the oppressed majority coalesces its forces in a united front around the basic changes needed in society. With this growing level of solidarity, why would workers who take over the workplaces in their industry want to suddenly put themselves into competition with each other as competing cooperative “businesses”? In the situation where the capitalist facilities are taken over, different companies may have stronger or weaker competitive positions, and some workers may receive lower pay or experience worse conditions. A basic principle of industrial unionism is to fight to “take wages and conditions out of competition.” </w:t>
      </w:r>
      <w:r w:rsidRPr="00842CC8">
        <w:rPr>
          <w:u w:val="single"/>
        </w:rPr>
        <w:t xml:space="preserve">An advantage of </w:t>
      </w:r>
      <w:r w:rsidRPr="00577BD2">
        <w:rPr>
          <w:highlight w:val="green"/>
          <w:u w:val="single"/>
        </w:rPr>
        <w:t>coordination</w:t>
      </w:r>
      <w:r w:rsidRPr="00577BD2">
        <w:rPr>
          <w:u w:val="single"/>
        </w:rPr>
        <w:t xml:space="preserve"> of the whole industry</w:t>
      </w:r>
      <w:r w:rsidRPr="00842CC8">
        <w:rPr>
          <w:u w:val="single"/>
        </w:rPr>
        <w:t xml:space="preserve"> through an industrial federation is that it </w:t>
      </w:r>
      <w:r w:rsidRPr="00671235">
        <w:rPr>
          <w:highlight w:val="green"/>
          <w:u w:val="single"/>
        </w:rPr>
        <w:t>enables workers to achieve better conditions</w:t>
      </w:r>
      <w:r w:rsidRPr="00842CC8">
        <w:rPr>
          <w:u w:val="single"/>
        </w:rPr>
        <w:t xml:space="preserve"> for the worse off. </w:t>
      </w:r>
      <w:r w:rsidRPr="003652AF">
        <w:rPr>
          <w:sz w:val="12"/>
        </w:rPr>
        <w:t>Moreover, splitting workers up into competing firms would atomize the working class, putting them in a weaker position in society. In the period that ensues from the major struggle over liberation from the oppressor class regime, people who have been in the habit of giving orders to workers or holding elite professional or managerial positions will be pushing to retain or regain the power the bureaucratic control class has over workers. Workers will need strong organizations to prevent the continuation of the bosses’ class power.</w:t>
      </w:r>
    </w:p>
    <w:p w14:paraId="2AEEBA6E" w14:textId="77777777" w:rsidR="008F3119" w:rsidRPr="003652AF" w:rsidRDefault="008F3119" w:rsidP="008F3119">
      <w:pPr>
        <w:rPr>
          <w:sz w:val="12"/>
        </w:rPr>
      </w:pPr>
      <w:r w:rsidRPr="003652AF">
        <w:rPr>
          <w:sz w:val="12"/>
        </w:rPr>
        <w:t>The goal of a syndicalist program is socialization, not converting workplaces into the collective private property of the workers there. The process that played out in the “expropriating general strike” (generalized worker takeover of industry) in northeast Spain in 1936 provides a useful experience we can learn from. The CNT’s aim was to group together all the industry workplaces into an industrial federation that would be responsible for managing that industry. Social accountability would be reflected in the development of social plans to which the various industrial federations would be expected to adhere in their work. The industrial federations are not “proprietors” of the industries but are “only administrators at the service of the entire society,” as de Santillan put it. We can think of an industrial federation as rooted in the workplace assemblies in the various facilities throughout an industry. Periodically these assemblies would send delegates to an industry-wide convention to decide basic policy, coordination, and goals. The assemblies can also elect an ongoing coordinating committee with delegates in the various facilities.</w:t>
      </w:r>
    </w:p>
    <w:p w14:paraId="2372D7C4" w14:textId="77777777" w:rsidR="008F3119" w:rsidRPr="003652AF" w:rsidRDefault="008F3119" w:rsidP="008F3119">
      <w:pPr>
        <w:rPr>
          <w:sz w:val="12"/>
        </w:rPr>
      </w:pPr>
      <w:r w:rsidRPr="003652AF">
        <w:rPr>
          <w:sz w:val="12"/>
        </w:rPr>
        <w:t>For the Spanish syndicalists, there were two aspects or phases to syndicalist socialization. The first phase was expropriation of assets of the capitalists and creation of an industrial federation—suppressing market competition between firms in the industry. The second phase would be the creation of overall social planning. For this they envisioned regional and national Worker Congresses with delegates elected from the workplace assemblies. Apart from local exceptions, the Spanish revolution never got to this second phase of overall social coordination.</w:t>
      </w:r>
    </w:p>
    <w:p w14:paraId="07CC50D3" w14:textId="77777777" w:rsidR="008F3119" w:rsidRPr="003652AF" w:rsidRDefault="008F3119" w:rsidP="008F3119">
      <w:pPr>
        <w:rPr>
          <w:sz w:val="12"/>
        </w:rPr>
      </w:pPr>
      <w:r w:rsidRPr="003652AF">
        <w:rPr>
          <w:sz w:val="12"/>
        </w:rPr>
        <w:t xml:space="preserve">The CNT’s national industrial federation of telephone workers seized the assets of the Spanish National Telephone Company (the largest subsidiary of ITT). In some cases an industrial federation was created as a joint project with the UGT (aligned with the Socialist and Communist parties). This happened in industries where the UGT was a major part of the workforce—as in the railway industry and on the big hydro-powered electric monopoly in northeast Spain. After railway worker militants seized the Madrid-Zaragoza-Alicante railway—the largest privately owned railway in Spain—they moved to create a single Revolutionary Railway Federation to manage it, and soon merged other railways into this federation, such as the Barcelona commuter railways. The railway federation was coordinated by a twelve-person “Revolutionary Committee” and a full-time Executive Director. The Revolutionary Committee was made up of working </w:t>
      </w:r>
      <w:r w:rsidRPr="003652AF">
        <w:rPr>
          <w:sz w:val="12"/>
        </w:rPr>
        <w:lastRenderedPageBreak/>
        <w:t>delegates. The two unions present on the railways—the UGT and CNT—each had six delegates. Assemblies of the rank and file were held every two weeks in the railway terminals. The delegates gave reports, and could be removed by the assemblies.4 During the course of the revolution the forty-thousand- member CNT health-worker federation built Spain’s first socialized health care system, taking over hospitals and drug factories and setting up health clinics.</w:t>
      </w:r>
    </w:p>
    <w:p w14:paraId="4445613B" w14:textId="77777777" w:rsidR="008F3119" w:rsidRPr="003652AF" w:rsidRDefault="008F3119" w:rsidP="008F3119">
      <w:pPr>
        <w:rPr>
          <w:sz w:val="12"/>
        </w:rPr>
      </w:pPr>
      <w:r w:rsidRPr="003652AF">
        <w:rPr>
          <w:sz w:val="12"/>
        </w:rPr>
        <w:t>In a number of industries, the CNT industrial unions merged the assets of that industry’s businesses (as in the furniture and entertainment industries). The CNT woodworkers union took over the sawmills in the Pyrenees mountains and seized all the furniture factories and mom-and-pop cabinet-making shops in both Barcelona and Valencia. The union used the assets from the shuttered workplaces to build a new factory with the latest American equipment, which had better safety features. The new factory also had a gym and swimming pool where the workers could relax. “The concept that prevailed,” a wood union member recalled, “was that the working class should have good furniture at cheap prices.”5 An internal caucus in the union—an FAI group—disagreed with this focus on mechanized production and wanted to reorganize the industry into self- managed work groups. That might be a better way for the workers to learn and practice furniture design and craft skill, but their critics in the union described this as a throwback to the pre-capitalist era of self-employed artisans. This debate shows that there’s not just one cookie-cutter solution to industrial self-management.</w:t>
      </w:r>
    </w:p>
    <w:p w14:paraId="34AFDF37" w14:textId="77777777" w:rsidR="008F3119" w:rsidRPr="00842CC8" w:rsidRDefault="008F3119" w:rsidP="008F3119">
      <w:pPr>
        <w:rPr>
          <w:u w:val="single"/>
        </w:rPr>
      </w:pPr>
      <w:r w:rsidRPr="00842CC8">
        <w:rPr>
          <w:u w:val="single"/>
        </w:rPr>
        <w:t xml:space="preserve">The goal needs to be the creation of </w:t>
      </w:r>
      <w:r w:rsidRPr="00671235">
        <w:rPr>
          <w:highlight w:val="green"/>
          <w:u w:val="single"/>
        </w:rPr>
        <w:t xml:space="preserve">a horizontally federated </w:t>
      </w:r>
      <w:r w:rsidRPr="00577BD2">
        <w:rPr>
          <w:u w:val="single"/>
        </w:rPr>
        <w:t xml:space="preserve">system of </w:t>
      </w:r>
      <w:r w:rsidRPr="00671235">
        <w:rPr>
          <w:highlight w:val="green"/>
          <w:u w:val="single"/>
        </w:rPr>
        <w:t>production</w:t>
      </w:r>
      <w:r w:rsidRPr="00842CC8">
        <w:rPr>
          <w:u w:val="single"/>
        </w:rPr>
        <w:t xml:space="preserve"> that can implement planning and coordination throughout industries and over a wide region. This </w:t>
      </w:r>
      <w:r w:rsidRPr="00671235">
        <w:rPr>
          <w:highlight w:val="green"/>
          <w:u w:val="single"/>
        </w:rPr>
        <w:t>would enable workers to</w:t>
      </w:r>
      <w:r w:rsidRPr="00842CC8">
        <w:rPr>
          <w:u w:val="single"/>
        </w:rPr>
        <w:t xml:space="preserve">: </w:t>
      </w:r>
      <w:r w:rsidRPr="00842CC8">
        <w:rPr>
          <w:rFonts w:hint="eastAsia"/>
          <w:u w:val="single"/>
        </w:rPr>
        <w:t>•</w:t>
      </w:r>
      <w:r w:rsidRPr="00842CC8">
        <w:rPr>
          <w:u w:val="single"/>
        </w:rPr>
        <w:t xml:space="preserve"> </w:t>
      </w:r>
      <w:r w:rsidRPr="00671235">
        <w:rPr>
          <w:highlight w:val="green"/>
          <w:u w:val="single"/>
        </w:rPr>
        <w:t>Gain control over tech</w:t>
      </w:r>
      <w:r w:rsidRPr="00842CC8">
        <w:rPr>
          <w:u w:val="single"/>
        </w:rPr>
        <w:t xml:space="preserve">nological </w:t>
      </w:r>
      <w:r w:rsidRPr="00671235">
        <w:rPr>
          <w:highlight w:val="green"/>
          <w:u w:val="single"/>
        </w:rPr>
        <w:t>development</w:t>
      </w:r>
      <w:r w:rsidRPr="00842CC8">
        <w:rPr>
          <w:u w:val="single"/>
        </w:rPr>
        <w:t xml:space="preserve">. </w:t>
      </w:r>
      <w:r w:rsidRPr="00842CC8">
        <w:rPr>
          <w:rFonts w:hint="eastAsia"/>
          <w:u w:val="single"/>
        </w:rPr>
        <w:t>•</w:t>
      </w:r>
      <w:r w:rsidRPr="00842CC8">
        <w:rPr>
          <w:u w:val="single"/>
        </w:rPr>
        <w:t xml:space="preserve"> Re-organize jobs and education to </w:t>
      </w:r>
      <w:r w:rsidRPr="00671235">
        <w:rPr>
          <w:highlight w:val="green"/>
          <w:u w:val="single"/>
        </w:rPr>
        <w:t>eliminate</w:t>
      </w:r>
      <w:r w:rsidRPr="00842CC8">
        <w:rPr>
          <w:u w:val="single"/>
        </w:rPr>
        <w:t xml:space="preserve"> the </w:t>
      </w:r>
      <w:r w:rsidRPr="00671235">
        <w:rPr>
          <w:highlight w:val="green"/>
          <w:u w:val="single"/>
        </w:rPr>
        <w:t>bureaucratic concentration of power in the hands of managers</w:t>
      </w:r>
      <w:r w:rsidRPr="00842CC8">
        <w:rPr>
          <w:u w:val="single"/>
        </w:rPr>
        <w:t xml:space="preserve"> and high-end professionals, develop worker skills, and work to integrate decision making and conceptualization with the doing of the physical work. </w:t>
      </w:r>
      <w:r w:rsidRPr="00842CC8">
        <w:rPr>
          <w:rFonts w:hint="eastAsia"/>
          <w:u w:val="single"/>
        </w:rPr>
        <w:t>•</w:t>
      </w:r>
      <w:r w:rsidRPr="00842CC8">
        <w:rPr>
          <w:u w:val="single"/>
        </w:rPr>
        <w:t xml:space="preserve"> </w:t>
      </w:r>
      <w:r w:rsidRPr="00671235">
        <w:rPr>
          <w:highlight w:val="green"/>
          <w:u w:val="single"/>
        </w:rPr>
        <w:t>Reduce the workweek</w:t>
      </w:r>
      <w:r w:rsidRPr="00842CC8">
        <w:rPr>
          <w:u w:val="single"/>
        </w:rPr>
        <w:t xml:space="preserve"> and share work responsibilities among all who can work. </w:t>
      </w:r>
      <w:r w:rsidRPr="00842CC8">
        <w:rPr>
          <w:rFonts w:hint="eastAsia"/>
          <w:u w:val="single"/>
        </w:rPr>
        <w:t>•</w:t>
      </w:r>
      <w:r w:rsidRPr="00842CC8">
        <w:rPr>
          <w:u w:val="single"/>
        </w:rPr>
        <w:t xml:space="preserve"> </w:t>
      </w:r>
      <w:r w:rsidRPr="00671235">
        <w:rPr>
          <w:highlight w:val="green"/>
          <w:u w:val="single"/>
        </w:rPr>
        <w:t xml:space="preserve">Create </w:t>
      </w:r>
      <w:r w:rsidRPr="00577BD2">
        <w:rPr>
          <w:u w:val="single"/>
        </w:rPr>
        <w:t>a new logic of development for</w:t>
      </w:r>
      <w:r w:rsidRPr="00671235">
        <w:rPr>
          <w:highlight w:val="green"/>
          <w:u w:val="single"/>
        </w:rPr>
        <w:t xml:space="preserve"> tech</w:t>
      </w:r>
      <w:r w:rsidRPr="00842CC8">
        <w:rPr>
          <w:u w:val="single"/>
        </w:rPr>
        <w:t xml:space="preserve">nology </w:t>
      </w:r>
      <w:r w:rsidRPr="00671235">
        <w:rPr>
          <w:highlight w:val="green"/>
          <w:u w:val="single"/>
        </w:rPr>
        <w:t>that is friendly to workers and the environment</w:t>
      </w:r>
      <w:r w:rsidRPr="00842CC8">
        <w:rPr>
          <w:u w:val="single"/>
        </w:rPr>
        <w:t>.</w:t>
      </w:r>
    </w:p>
    <w:bookmarkEnd w:id="1"/>
    <w:p w14:paraId="1B1D7D0C" w14:textId="77777777" w:rsidR="008F3119" w:rsidRDefault="008F3119" w:rsidP="008F3119"/>
    <w:p w14:paraId="452A0FCF" w14:textId="7B609761" w:rsidR="000962DC" w:rsidRDefault="000962DC" w:rsidP="000962DC">
      <w:pPr>
        <w:pStyle w:val="Heading2"/>
      </w:pPr>
      <w:r>
        <w:lastRenderedPageBreak/>
        <w:t>4</w:t>
      </w:r>
    </w:p>
    <w:p w14:paraId="6386FFF6" w14:textId="77777777" w:rsidR="000962DC" w:rsidRPr="00241E86" w:rsidRDefault="000962DC" w:rsidP="000962DC">
      <w:pPr>
        <w:pStyle w:val="Heading4"/>
      </w:pPr>
      <w:r w:rsidRPr="00241E86">
        <w:t xml:space="preserve">Trumpism is </w:t>
      </w:r>
      <w:r w:rsidRPr="00241E86">
        <w:rPr>
          <w:u w:val="single"/>
        </w:rPr>
        <w:t>structured by jouissance</w:t>
      </w:r>
      <w:r w:rsidRPr="00241E86">
        <w:t xml:space="preserve"> in an attempt to </w:t>
      </w:r>
      <w:r w:rsidRPr="00241E86">
        <w:rPr>
          <w:u w:val="single"/>
        </w:rPr>
        <w:t>define American subjectivity</w:t>
      </w:r>
      <w:r w:rsidRPr="00241E86">
        <w:t xml:space="preserve">---only interrogating him at the </w:t>
      </w:r>
      <w:r w:rsidRPr="00241E86">
        <w:rPr>
          <w:u w:val="single"/>
        </w:rPr>
        <w:t>level of fantasy</w:t>
      </w:r>
      <w:r w:rsidRPr="00241E86">
        <w:t xml:space="preserve"> can </w:t>
      </w:r>
      <w:r w:rsidRPr="00241E86">
        <w:rPr>
          <w:u w:val="single"/>
        </w:rPr>
        <w:t>solve</w:t>
      </w:r>
      <w:r w:rsidRPr="00241E86">
        <w:t xml:space="preserve">. </w:t>
      </w:r>
    </w:p>
    <w:p w14:paraId="4D167CAC" w14:textId="77777777" w:rsidR="000962DC" w:rsidRPr="00241E86" w:rsidRDefault="000962DC" w:rsidP="000962DC">
      <w:r w:rsidRPr="00241E86">
        <w:t xml:space="preserve">Nabers &amp; </w:t>
      </w:r>
      <w:r w:rsidRPr="00241E86">
        <w:rPr>
          <w:rStyle w:val="Style13ptBold"/>
          <w:sz w:val="28"/>
        </w:rPr>
        <w:t>Stengel 24</w:t>
      </w:r>
      <w:r w:rsidRPr="00241E86">
        <w:t xml:space="preserve">, *Chair of International Political Sociology at the Christian-Albrechts-Universität in Kiel, **Senior Lecturer in Sociology at Kiel University. (*Dirk and **Frank A., Forthcoming 2024, “Discourse, Fantasy and Anxiety in Trump’s America,” Preprint Chapter of </w:t>
      </w:r>
      <w:r w:rsidRPr="00241E86">
        <w:rPr>
          <w:i/>
          <w:iCs/>
        </w:rPr>
        <w:t>Anxiety Culture: The New Global State of Human Affairs</w:t>
      </w:r>
      <w:r w:rsidRPr="00241E86">
        <w:t>, Ulven)</w:t>
      </w:r>
    </w:p>
    <w:p w14:paraId="72B9B96F" w14:textId="77777777" w:rsidR="000962DC" w:rsidRPr="00241E86" w:rsidRDefault="000962DC" w:rsidP="000962DC">
      <w:pPr>
        <w:rPr>
          <w:sz w:val="16"/>
        </w:rPr>
      </w:pPr>
      <w:r w:rsidRPr="00241E86">
        <w:rPr>
          <w:sz w:val="16"/>
        </w:rPr>
        <w:t xml:space="preserve">This chapter examines </w:t>
      </w:r>
      <w:r w:rsidRPr="00241E86">
        <w:rPr>
          <w:rStyle w:val="StyleUnderline"/>
        </w:rPr>
        <w:t>the</w:t>
      </w:r>
      <w:r w:rsidRPr="00241E86">
        <w:rPr>
          <w:sz w:val="16"/>
        </w:rPr>
        <w:t xml:space="preserve"> </w:t>
      </w:r>
      <w:r w:rsidRPr="00241E86">
        <w:rPr>
          <w:rStyle w:val="Emphasis"/>
        </w:rPr>
        <w:t xml:space="preserve">role of </w:t>
      </w:r>
      <w:r w:rsidRPr="00241E86">
        <w:rPr>
          <w:rStyle w:val="Emphasis"/>
          <w:highlight w:val="cyan"/>
        </w:rPr>
        <w:t>anxiety</w:t>
      </w:r>
      <w:r w:rsidRPr="00241E86">
        <w:rPr>
          <w:sz w:val="16"/>
        </w:rPr>
        <w:t xml:space="preserve"> </w:t>
      </w:r>
      <w:r w:rsidRPr="00241E86">
        <w:rPr>
          <w:rStyle w:val="StyleUnderline"/>
        </w:rPr>
        <w:t>in the rise and persistence of</w:t>
      </w:r>
      <w:r w:rsidRPr="00241E86">
        <w:rPr>
          <w:sz w:val="16"/>
        </w:rPr>
        <w:t xml:space="preserve"> </w:t>
      </w:r>
      <w:r w:rsidRPr="00241E86">
        <w:rPr>
          <w:rStyle w:val="Emphasis"/>
        </w:rPr>
        <w:t>Trumpism</w:t>
      </w:r>
      <w:r w:rsidRPr="00241E86">
        <w:rPr>
          <w:sz w:val="16"/>
        </w:rPr>
        <w:t xml:space="preserve">, a unique ideological blend of white supremacy, misogyny and patriarchy as well as populism that informed much of former President Donald J. Trump’s election campaign and term in office. Trumpism represents a particularly interesting case for anyone interested in the nexus between discourse, fantasy and in particular anxiety, commonly understood as “a sense of uncertainty or unease over something that cannot quite be identified” (p. 215).2 However, </w:t>
      </w:r>
      <w:r w:rsidRPr="00241E86">
        <w:rPr>
          <w:rStyle w:val="StyleUnderline"/>
        </w:rPr>
        <w:t>in politics</w:t>
      </w:r>
      <w:r w:rsidRPr="00241E86">
        <w:rPr>
          <w:sz w:val="16"/>
        </w:rPr>
        <w:t xml:space="preserve">, </w:t>
      </w:r>
      <w:r w:rsidRPr="00241E86">
        <w:rPr>
          <w:rStyle w:val="Emphasis"/>
        </w:rPr>
        <w:t>constructing anxiety</w:t>
      </w:r>
      <w:r w:rsidRPr="00241E86">
        <w:rPr>
          <w:sz w:val="16"/>
        </w:rPr>
        <w:t xml:space="preserve"> </w:t>
      </w:r>
      <w:r w:rsidRPr="00241E86">
        <w:rPr>
          <w:rStyle w:val="StyleUnderline"/>
        </w:rPr>
        <w:t>also serves the crucial function of</w:t>
      </w:r>
      <w:r w:rsidRPr="00241E86">
        <w:rPr>
          <w:sz w:val="16"/>
        </w:rPr>
        <w:t xml:space="preserve"> </w:t>
      </w:r>
      <w:r w:rsidRPr="00241E86">
        <w:rPr>
          <w:rStyle w:val="Emphasis"/>
        </w:rPr>
        <w:t>maintaining quiescence</w:t>
      </w:r>
      <w:r w:rsidRPr="00241E86">
        <w:rPr>
          <w:sz w:val="16"/>
        </w:rPr>
        <w:t xml:space="preserve"> </w:t>
      </w:r>
      <w:r w:rsidRPr="00241E86">
        <w:rPr>
          <w:rStyle w:val="StyleUnderline"/>
        </w:rPr>
        <w:t>and</w:t>
      </w:r>
      <w:r w:rsidRPr="00241E86">
        <w:rPr>
          <w:sz w:val="16"/>
        </w:rPr>
        <w:t xml:space="preserve"> </w:t>
      </w:r>
      <w:r w:rsidRPr="00241E86">
        <w:rPr>
          <w:rStyle w:val="Emphasis"/>
          <w:highlight w:val="cyan"/>
        </w:rPr>
        <w:t>de-legitimizing dissent</w:t>
      </w:r>
      <w:r w:rsidRPr="00241E86">
        <w:rPr>
          <w:sz w:val="16"/>
        </w:rPr>
        <w:t xml:space="preserve">.3 This argument seems to be at least partly </w:t>
      </w:r>
      <w:r w:rsidRPr="00241E86">
        <w:rPr>
          <w:rStyle w:val="StyleUnderline"/>
        </w:rPr>
        <w:t>responsible for the</w:t>
      </w:r>
      <w:r w:rsidRPr="00241E86">
        <w:rPr>
          <w:sz w:val="16"/>
        </w:rPr>
        <w:t xml:space="preserve"> 1) almost </w:t>
      </w:r>
      <w:r w:rsidRPr="00241E86">
        <w:rPr>
          <w:rStyle w:val="Emphasis"/>
        </w:rPr>
        <w:t xml:space="preserve">complete immunity of </w:t>
      </w:r>
      <w:r w:rsidRPr="00241E86">
        <w:rPr>
          <w:rStyle w:val="Emphasis"/>
          <w:highlight w:val="cyan"/>
        </w:rPr>
        <w:t>Trumpism’s followers</w:t>
      </w:r>
      <w:r w:rsidRPr="00241E86">
        <w:rPr>
          <w:sz w:val="16"/>
        </w:rPr>
        <w:t xml:space="preserve"> </w:t>
      </w:r>
      <w:r w:rsidRPr="00241E86">
        <w:rPr>
          <w:rStyle w:val="StyleUnderline"/>
        </w:rPr>
        <w:t xml:space="preserve">to </w:t>
      </w:r>
      <w:r w:rsidRPr="00241E86">
        <w:rPr>
          <w:rStyle w:val="StyleUnderline"/>
          <w:highlight w:val="cyan"/>
        </w:rPr>
        <w:t>opposing evidence</w:t>
      </w:r>
      <w:r w:rsidRPr="00241E86">
        <w:rPr>
          <w:rStyle w:val="StyleUnderline"/>
        </w:rPr>
        <w:t xml:space="preserve"> and</w:t>
      </w:r>
      <w:r w:rsidRPr="00241E86">
        <w:rPr>
          <w:sz w:val="16"/>
        </w:rPr>
        <w:t xml:space="preserve"> 2) </w:t>
      </w:r>
      <w:r w:rsidRPr="00241E86">
        <w:rPr>
          <w:rStyle w:val="StyleUnderline"/>
        </w:rPr>
        <w:t>their</w:t>
      </w:r>
      <w:r w:rsidRPr="00241E86">
        <w:rPr>
          <w:sz w:val="16"/>
        </w:rPr>
        <w:t xml:space="preserve"> </w:t>
      </w:r>
      <w:r w:rsidRPr="00241E86">
        <w:rPr>
          <w:rStyle w:val="Emphasis"/>
          <w:highlight w:val="cyan"/>
        </w:rPr>
        <w:t>stubborn refusal</w:t>
      </w:r>
      <w:r w:rsidRPr="00241E86">
        <w:rPr>
          <w:sz w:val="16"/>
        </w:rPr>
        <w:t xml:space="preserve"> </w:t>
      </w:r>
      <w:r w:rsidRPr="00241E86">
        <w:rPr>
          <w:rStyle w:val="StyleUnderline"/>
        </w:rPr>
        <w:t>to hold Trump and other advocates of Trumpism to any moral or legal standards</w:t>
      </w:r>
      <w:r w:rsidRPr="00241E86">
        <w:rPr>
          <w:sz w:val="16"/>
        </w:rPr>
        <w:t>.4 Thus, many Trumpists not only refused to accept a vaccine that is widely considered very effective against Covid-19,5 some of them preferring a horse dewormer that the U.S. Food and Drug Administration has explicitly warned against,6 but also believed, bar any evidence, that the 2020 U.S. presidential election was fraudulent.7 Neither did Trump’s pursuit of liberal economic policies appear to have had any meaningful effect on his support among poor white voters whose class interests these policies directly contradict. Similarly, the breaking of moral and even legal norms by Trump and members of his administration seem not to have had any meaningful implications for either his base or his supporters in Congress. Even his followers’ attempt, incited by Trump’s claims that his election victory had been “stolen by emboldened radical-left Democrats” and the “fake news media,”8 to violently stop the certification of Joe  Biden’s election victory in Congress on January 6, 2021 (1/6), a de facto armed insurrection, did not lead to his removal from office.9 Also, his election loss appears to have done zero damage to Trumpism’s appeal. Indeed, if anything, the Republican Party (GOP) continued its movement towards embracing Trumpism even more than before. In sum, truth and morality appear to be suspended when it comes to Trump--a fact that has led commentators to refer to him as “Teflon Don.”10</w:t>
      </w:r>
    </w:p>
    <w:p w14:paraId="5A0BC731" w14:textId="77777777" w:rsidR="000962DC" w:rsidRPr="00241E86" w:rsidRDefault="000962DC" w:rsidP="000962DC">
      <w:pPr>
        <w:rPr>
          <w:sz w:val="16"/>
        </w:rPr>
      </w:pPr>
      <w:r w:rsidRPr="00241E86">
        <w:rPr>
          <w:sz w:val="16"/>
        </w:rPr>
        <w:t xml:space="preserve">The chapter thus sets out to contribute to our understanding of this phenomenon. Theoretically, it draws on poststructuralist discourse theory (PDT) and Lacanian psychoanalysis11 (in particular its reformulation by Slavoj Žižek12) to make sense of the appeal of certain discourses and in particular the role that anxiety plays in this context. In a nutshell, we argue that </w:t>
      </w:r>
      <w:r w:rsidRPr="00241E86">
        <w:rPr>
          <w:rStyle w:val="StyleUnderline"/>
        </w:rPr>
        <w:t>the</w:t>
      </w:r>
      <w:r w:rsidRPr="00241E86">
        <w:rPr>
          <w:sz w:val="16"/>
        </w:rPr>
        <w:t xml:space="preserve"> </w:t>
      </w:r>
      <w:r w:rsidRPr="00241E86">
        <w:rPr>
          <w:rStyle w:val="Emphasis"/>
          <w:highlight w:val="cyan"/>
        </w:rPr>
        <w:t>appeal</w:t>
      </w:r>
      <w:r w:rsidRPr="00241E86">
        <w:rPr>
          <w:sz w:val="16"/>
        </w:rPr>
        <w:t xml:space="preserve"> </w:t>
      </w:r>
      <w:r w:rsidRPr="00241E86">
        <w:rPr>
          <w:rStyle w:val="StyleUnderline"/>
        </w:rPr>
        <w:t>of Trumpism can be</w:t>
      </w:r>
      <w:r w:rsidRPr="00241E86">
        <w:rPr>
          <w:sz w:val="16"/>
        </w:rPr>
        <w:t xml:space="preserve"> </w:t>
      </w:r>
      <w:r w:rsidRPr="00241E86">
        <w:rPr>
          <w:rStyle w:val="Emphasis"/>
          <w:highlight w:val="cyan"/>
        </w:rPr>
        <w:t>explained by</w:t>
      </w:r>
      <w:r w:rsidRPr="00241E86">
        <w:rPr>
          <w:sz w:val="16"/>
        </w:rPr>
        <w:t xml:space="preserve"> </w:t>
      </w:r>
      <w:r w:rsidRPr="00241E86">
        <w:rPr>
          <w:rStyle w:val="StyleUnderline"/>
        </w:rPr>
        <w:t>the</w:t>
      </w:r>
      <w:r w:rsidRPr="00241E86">
        <w:rPr>
          <w:sz w:val="16"/>
        </w:rPr>
        <w:t xml:space="preserve"> </w:t>
      </w:r>
      <w:r w:rsidRPr="00241E86">
        <w:rPr>
          <w:rStyle w:val="Emphasis"/>
        </w:rPr>
        <w:t>discourse’s fantasmatic dimension</w:t>
      </w:r>
      <w:r w:rsidRPr="00241E86">
        <w:rPr>
          <w:sz w:val="16"/>
        </w:rPr>
        <w:t xml:space="preserve"> </w:t>
      </w:r>
      <w:r w:rsidRPr="00241E86">
        <w:rPr>
          <w:rStyle w:val="StyleUnderline"/>
        </w:rPr>
        <w:t>or category of enjoyment</w:t>
      </w:r>
      <w:r w:rsidRPr="00241E86">
        <w:rPr>
          <w:sz w:val="16"/>
        </w:rPr>
        <w:t>--</w:t>
      </w:r>
      <w:r w:rsidRPr="00241E86">
        <w:rPr>
          <w:rStyle w:val="Emphasis"/>
          <w:highlight w:val="cyan"/>
        </w:rPr>
        <w:t>jouissance</w:t>
      </w:r>
      <w:r w:rsidRPr="00241E86">
        <w:rPr>
          <w:sz w:val="16"/>
        </w:rPr>
        <w:t xml:space="preserve"> in Lacanian terms13--</w:t>
      </w:r>
      <w:r w:rsidRPr="00241E86">
        <w:rPr>
          <w:rStyle w:val="StyleUnderline"/>
        </w:rPr>
        <w:t>which</w:t>
      </w:r>
      <w:r w:rsidRPr="00241E86">
        <w:rPr>
          <w:sz w:val="16"/>
        </w:rPr>
        <w:t xml:space="preserve"> </w:t>
      </w:r>
      <w:r w:rsidRPr="00241E86">
        <w:rPr>
          <w:rStyle w:val="Emphasis"/>
          <w:highlight w:val="cyan"/>
        </w:rPr>
        <w:t>promises</w:t>
      </w:r>
      <w:r w:rsidRPr="00241E86">
        <w:rPr>
          <w:rStyle w:val="Emphasis"/>
        </w:rPr>
        <w:t xml:space="preserve"> essential identities</w:t>
      </w:r>
      <w:r w:rsidRPr="00241E86">
        <w:rPr>
          <w:sz w:val="16"/>
        </w:rPr>
        <w:t xml:space="preserve"> </w:t>
      </w:r>
      <w:r w:rsidRPr="00241E86">
        <w:rPr>
          <w:rStyle w:val="StyleUnderline"/>
        </w:rPr>
        <w:t>and</w:t>
      </w:r>
      <w:r w:rsidRPr="00241E86">
        <w:rPr>
          <w:sz w:val="16"/>
        </w:rPr>
        <w:t xml:space="preserve"> </w:t>
      </w:r>
      <w:r w:rsidRPr="00241E86">
        <w:rPr>
          <w:rStyle w:val="Emphasis"/>
        </w:rPr>
        <w:t xml:space="preserve">social </w:t>
      </w:r>
      <w:r w:rsidRPr="00241E86">
        <w:rPr>
          <w:rStyle w:val="Emphasis"/>
          <w:highlight w:val="cyan"/>
        </w:rPr>
        <w:t>stability</w:t>
      </w:r>
      <w:r w:rsidRPr="00241E86">
        <w:rPr>
          <w:sz w:val="16"/>
        </w:rPr>
        <w:t xml:space="preserve"> </w:t>
      </w:r>
      <w:r w:rsidRPr="00241E86">
        <w:rPr>
          <w:rStyle w:val="StyleUnderline"/>
        </w:rPr>
        <w:t>in times of crisis</w:t>
      </w:r>
      <w:r w:rsidRPr="00241E86">
        <w:rPr>
          <w:sz w:val="16"/>
        </w:rPr>
        <w:t xml:space="preserve">. That is, what made, and continues to make, Trumpism so appealing is its (ultimately empty) promise of a fully constituted, “essential” American identity. Ultimately, </w:t>
      </w:r>
      <w:r w:rsidRPr="00241E86">
        <w:rPr>
          <w:rStyle w:val="StyleUnderline"/>
        </w:rPr>
        <w:t>what makes “make America great again”</w:t>
      </w:r>
      <w:r w:rsidRPr="00241E86">
        <w:rPr>
          <w:sz w:val="16"/>
        </w:rPr>
        <w:t xml:space="preserve"> (MAGA) successful </w:t>
      </w:r>
      <w:r w:rsidRPr="00241E86">
        <w:rPr>
          <w:rStyle w:val="StyleUnderline"/>
        </w:rPr>
        <w:t>is its unapologetic quest to</w:t>
      </w:r>
      <w:r w:rsidRPr="00241E86">
        <w:rPr>
          <w:sz w:val="16"/>
        </w:rPr>
        <w:t xml:space="preserve"> </w:t>
      </w:r>
      <w:r w:rsidRPr="00241E86">
        <w:rPr>
          <w:rStyle w:val="Emphasis"/>
        </w:rPr>
        <w:t>restore “real”</w:t>
      </w:r>
      <w:r w:rsidRPr="00241E86">
        <w:rPr>
          <w:sz w:val="16"/>
        </w:rPr>
        <w:t>--that is, white, male, Christian, heterosexual, cisgendered--</w:t>
      </w:r>
      <w:r w:rsidRPr="00241E86">
        <w:rPr>
          <w:rStyle w:val="Emphasis"/>
        </w:rPr>
        <w:t>Americans</w:t>
      </w:r>
      <w:r w:rsidRPr="00241E86">
        <w:rPr>
          <w:sz w:val="16"/>
        </w:rPr>
        <w:t xml:space="preserve"> </w:t>
      </w:r>
      <w:r w:rsidRPr="00241E86">
        <w:rPr>
          <w:rStyle w:val="StyleUnderline"/>
        </w:rPr>
        <w:t>to the privileged position in society that they not only think they deserve but whose absence they perceive as oppression</w:t>
      </w:r>
      <w:r w:rsidRPr="00241E86">
        <w:rPr>
          <w:sz w:val="16"/>
        </w:rPr>
        <w:t xml:space="preserve">. </w:t>
      </w:r>
      <w:r w:rsidRPr="00241E86">
        <w:rPr>
          <w:rStyle w:val="StyleUnderline"/>
        </w:rPr>
        <w:t>This</w:t>
      </w:r>
      <w:r w:rsidRPr="00241E86">
        <w:rPr>
          <w:sz w:val="16"/>
        </w:rPr>
        <w:t xml:space="preserve"> appeal, we argue, </w:t>
      </w:r>
      <w:r w:rsidRPr="00241E86">
        <w:rPr>
          <w:rStyle w:val="StyleUnderline"/>
        </w:rPr>
        <w:t>is</w:t>
      </w:r>
      <w:r w:rsidRPr="00241E86">
        <w:rPr>
          <w:sz w:val="16"/>
        </w:rPr>
        <w:t xml:space="preserve"> </w:t>
      </w:r>
      <w:r w:rsidRPr="00241E86">
        <w:rPr>
          <w:rStyle w:val="Emphasis"/>
        </w:rPr>
        <w:t xml:space="preserve">further </w:t>
      </w:r>
      <w:r w:rsidRPr="00241E86">
        <w:rPr>
          <w:rStyle w:val="Emphasis"/>
          <w:highlight w:val="cyan"/>
        </w:rPr>
        <w:t>multiplied</w:t>
      </w:r>
      <w:r w:rsidRPr="00241E86">
        <w:rPr>
          <w:sz w:val="16"/>
          <w:highlight w:val="cyan"/>
        </w:rPr>
        <w:t xml:space="preserve"> </w:t>
      </w:r>
      <w:r w:rsidRPr="00241E86">
        <w:rPr>
          <w:rStyle w:val="StyleUnderline"/>
          <w:highlight w:val="cyan"/>
        </w:rPr>
        <w:t>by</w:t>
      </w:r>
      <w:r w:rsidRPr="00241E86">
        <w:rPr>
          <w:sz w:val="16"/>
        </w:rPr>
        <w:t xml:space="preserve"> </w:t>
      </w:r>
      <w:r w:rsidRPr="00241E86">
        <w:rPr>
          <w:rStyle w:val="Emphasis"/>
        </w:rPr>
        <w:t>anxiety</w:t>
      </w:r>
      <w:r w:rsidRPr="00241E86">
        <w:rPr>
          <w:sz w:val="16"/>
        </w:rPr>
        <w:t xml:space="preserve"> </w:t>
      </w:r>
      <w:r w:rsidRPr="00241E86">
        <w:rPr>
          <w:rStyle w:val="StyleUnderline"/>
        </w:rPr>
        <w:t>among Trumpists</w:t>
      </w:r>
      <w:r w:rsidRPr="00241E86">
        <w:rPr>
          <w:sz w:val="16"/>
        </w:rPr>
        <w:t xml:space="preserve"> </w:t>
      </w:r>
      <w:r w:rsidRPr="00241E86">
        <w:rPr>
          <w:rStyle w:val="Emphasis"/>
        </w:rPr>
        <w:t xml:space="preserve">produced by political </w:t>
      </w:r>
      <w:r w:rsidRPr="00241E86">
        <w:rPr>
          <w:rStyle w:val="Emphasis"/>
          <w:highlight w:val="cyan"/>
        </w:rPr>
        <w:t>practices that</w:t>
      </w:r>
      <w:r w:rsidRPr="00241E86">
        <w:rPr>
          <w:sz w:val="16"/>
          <w:highlight w:val="cyan"/>
        </w:rPr>
        <w:t xml:space="preserve"> </w:t>
      </w:r>
      <w:r w:rsidRPr="00241E86">
        <w:rPr>
          <w:rStyle w:val="StyleUnderline"/>
          <w:highlight w:val="cyan"/>
        </w:rPr>
        <w:t>openly</w:t>
      </w:r>
      <w:r w:rsidRPr="00241E86">
        <w:rPr>
          <w:sz w:val="16"/>
          <w:highlight w:val="cyan"/>
        </w:rPr>
        <w:t xml:space="preserve"> </w:t>
      </w:r>
      <w:r w:rsidRPr="00241E86">
        <w:rPr>
          <w:rStyle w:val="Emphasis"/>
          <w:highlight w:val="cyan"/>
        </w:rPr>
        <w:t>challenge white supremacy</w:t>
      </w:r>
      <w:r w:rsidRPr="00241E86">
        <w:rPr>
          <w:sz w:val="16"/>
        </w:rPr>
        <w:t>, patriarchy and neoliberal capitalism as naturalized political practices shaping U.S. society. Understood this way, Trumpism’s appeal is not in spite of its obvious racist and misogynist references and its open contempt for moral and legal norms but (in part at least) because of it.</w:t>
      </w:r>
    </w:p>
    <w:p w14:paraId="10E583FC" w14:textId="77777777" w:rsidR="000962DC" w:rsidRPr="00241E86" w:rsidRDefault="000962DC" w:rsidP="000962DC">
      <w:pPr>
        <w:rPr>
          <w:sz w:val="16"/>
        </w:rPr>
      </w:pPr>
      <w:r w:rsidRPr="00241E86">
        <w:rPr>
          <w:rStyle w:val="StyleUnderline"/>
        </w:rPr>
        <w:t>A</w:t>
      </w:r>
      <w:r w:rsidRPr="00241E86">
        <w:rPr>
          <w:sz w:val="16"/>
        </w:rPr>
        <w:t xml:space="preserve"> </w:t>
      </w:r>
      <w:r w:rsidRPr="00241E86">
        <w:rPr>
          <w:rStyle w:val="Emphasis"/>
          <w:highlight w:val="cyan"/>
        </w:rPr>
        <w:t>focus on fantasy</w:t>
      </w:r>
      <w:r w:rsidRPr="00241E86">
        <w:rPr>
          <w:sz w:val="16"/>
          <w:highlight w:val="cyan"/>
        </w:rPr>
        <w:t xml:space="preserve"> </w:t>
      </w:r>
      <w:r w:rsidRPr="00241E86">
        <w:rPr>
          <w:rStyle w:val="StyleUnderline"/>
        </w:rPr>
        <w:t xml:space="preserve">and affect </w:t>
      </w:r>
      <w:r w:rsidRPr="00241E86">
        <w:rPr>
          <w:rStyle w:val="StyleUnderline"/>
          <w:highlight w:val="cyan"/>
        </w:rPr>
        <w:t>can</w:t>
      </w:r>
      <w:r w:rsidRPr="00241E86">
        <w:rPr>
          <w:sz w:val="16"/>
          <w:highlight w:val="cyan"/>
        </w:rPr>
        <w:t xml:space="preserve"> </w:t>
      </w:r>
      <w:r w:rsidRPr="00241E86">
        <w:rPr>
          <w:rStyle w:val="Emphasis"/>
          <w:highlight w:val="cyan"/>
        </w:rPr>
        <w:t>add new dimensions</w:t>
      </w:r>
      <w:r w:rsidRPr="00241E86">
        <w:rPr>
          <w:rStyle w:val="Emphasis"/>
        </w:rPr>
        <w:t xml:space="preserve"> to research</w:t>
      </w:r>
      <w:r w:rsidRPr="00241E86">
        <w:rPr>
          <w:sz w:val="16"/>
        </w:rPr>
        <w:t xml:space="preserve"> on so-called “populism,” which has briefly pointed to anxiety as a factor14 but has--aside from a few notable exceptions15--not systematically explored this important concept. We thus build on existing studies and complement them in two respects: 1) </w:t>
      </w:r>
      <w:r w:rsidRPr="00241E86">
        <w:rPr>
          <w:rStyle w:val="StyleUnderline"/>
        </w:rPr>
        <w:t>By drawing on the notions of fantasy and jouissance</w:t>
      </w:r>
      <w:r w:rsidRPr="00241E86">
        <w:rPr>
          <w:sz w:val="16"/>
        </w:rPr>
        <w:t xml:space="preserve">, </w:t>
      </w:r>
      <w:r w:rsidRPr="00241E86">
        <w:rPr>
          <w:rStyle w:val="StyleUnderline"/>
        </w:rPr>
        <w:t>we</w:t>
      </w:r>
      <w:r w:rsidRPr="00241E86">
        <w:rPr>
          <w:sz w:val="16"/>
        </w:rPr>
        <w:t xml:space="preserve"> </w:t>
      </w:r>
      <w:r w:rsidRPr="00241E86">
        <w:rPr>
          <w:rStyle w:val="Emphasis"/>
        </w:rPr>
        <w:t>foreground the role of anxiety</w:t>
      </w:r>
      <w:r w:rsidRPr="00241E86">
        <w:rPr>
          <w:sz w:val="16"/>
        </w:rPr>
        <w:t xml:space="preserve"> as well as white supremacy and patriarchy as structural conditions of possibility; </w:t>
      </w:r>
      <w:r w:rsidRPr="00241E86">
        <w:rPr>
          <w:rStyle w:val="StyleUnderline"/>
        </w:rPr>
        <w:t>and</w:t>
      </w:r>
      <w:r w:rsidRPr="00241E86">
        <w:rPr>
          <w:sz w:val="16"/>
        </w:rPr>
        <w:t xml:space="preserve"> 2) we </w:t>
      </w:r>
      <w:r w:rsidRPr="00241E86">
        <w:rPr>
          <w:rStyle w:val="Emphasis"/>
        </w:rPr>
        <w:t>empirically include</w:t>
      </w:r>
      <w:r w:rsidRPr="00241E86">
        <w:rPr>
          <w:sz w:val="16"/>
        </w:rPr>
        <w:t xml:space="preserve"> </w:t>
      </w:r>
      <w:r w:rsidRPr="00241E86">
        <w:rPr>
          <w:rStyle w:val="StyleUnderline"/>
        </w:rPr>
        <w:t>the period beyond Trump’s time in office</w:t>
      </w:r>
      <w:r w:rsidRPr="00241E86">
        <w:rPr>
          <w:sz w:val="16"/>
        </w:rPr>
        <w:t>. While the next section introduces central concepts from PDT and Lacanian theory, the subsequent section provides a tentative illustration of the theoretical arguments made here, drawing mainly on statements made by Trump, members of his administration and accompanying media coverage. As we will illustrate on the example of Trumpism, the very concept of the political is based on the identification of the enemy and the creation of anxiety, which is best understood through an exploration of the fantasmatic logics at play in this discourse. The conclusion sums up the main findings and outlines avenues for further research.</w:t>
      </w:r>
    </w:p>
    <w:p w14:paraId="50052493" w14:textId="77777777" w:rsidR="000962DC" w:rsidRPr="00241E86" w:rsidRDefault="000962DC" w:rsidP="000962DC">
      <w:pPr>
        <w:rPr>
          <w:sz w:val="12"/>
        </w:rPr>
      </w:pPr>
      <w:r w:rsidRPr="00241E86">
        <w:rPr>
          <w:sz w:val="12"/>
        </w:rPr>
        <w:lastRenderedPageBreak/>
        <w:t>Anxiety, Fantasy, and Discourse</w:t>
      </w:r>
    </w:p>
    <w:p w14:paraId="705906EC" w14:textId="77777777" w:rsidR="000962DC" w:rsidRPr="00241E86" w:rsidRDefault="000962DC" w:rsidP="000962DC">
      <w:pPr>
        <w:rPr>
          <w:sz w:val="12"/>
        </w:rPr>
      </w:pPr>
      <w:r w:rsidRPr="00241E86">
        <w:rPr>
          <w:sz w:val="12"/>
        </w:rPr>
        <w:t>How can we make sense of phenomena like Trumpism and the “grip” it has on subjects, even in the face of overwhelming contrary evidence, as the Big Lie shows?16 Before we jump into the theoretical argument itself, we first need to at least briefly locate Trumpism in ontological terms. That is, what kind of a thing is Trumpism? Understood in discourse theoretical terms, Trumpism is a specific discourse. Discourses from a poststructuralist perspective are understood as “relational systems of signification,” (p. 14)17 that is, networks of related discursive elements (words, non-verbal practices and so on) that acquire their specific contextual meaning as a result of how they are arranged vis-à-vis each other. Put simply, what the term “apple” refers to in the context of a supermarket is different from what it means in an IT discourse because the discursive elements it is linked to differ between the two contexts- -say, bananas, raspberries and pineapples in one, IBM, Microsoft and Google in the other.18 The connection of previously unconnected elements transforms these elements into moments of a specific discourse. We call this transformation articulation. Articulation signifies, both in a linguistic and in a very practical sense, for subjects acquire meaning only through their positioning in a structure--be it linguistic or social. In this perspective, discourse becomes coterminous with the social; in fact, it can be highly material when it becomes institutionalized.19 Discourses are relevant for political and sociological analysis because meaning--the way we come to understand the world around us--is not naturally given but instead the result of discursive struggles between different competing articulatory practices. Two aspects are worth accentuating here. First, although meaning is not unproblematic, people do take it for granted most of the time,20 and as a result, what comes to be accepted as the truth has a potentially significant impact on how we engage with the world. For how we understand reality--which phenomena we see as policy problems to be solved, whom we consider a friend or an enemy, whether human beings are matter or walking wave functions- -unavoidably influences how we behave towards others. For instance, if I think the Coronavirus pandemic is a hoax cooked up by Bill Gates to implant microchips in people’s bodies,21 it is very likely I will not get the vaccine and as a result, risk my and other people’s health as well as contribute to the pandemic turning into a really shitty version of The NeverEnding Story. 22 Second, contrary to common sense, reality itself does not function as a neutral arbiter here, rejecting “false” discourses and making truthful ones more effective (otherwise, no one would believe Trump’s Big Lie). Instead, which representation manages to assert itself as the only valid truth depends on factors other than an allegedly objective reality, which brings us to the role of fantasy.</w:t>
      </w:r>
    </w:p>
    <w:p w14:paraId="226B7EAD" w14:textId="77777777" w:rsidR="000962DC" w:rsidRPr="00241E86" w:rsidRDefault="000962DC" w:rsidP="000962DC">
      <w:pPr>
        <w:rPr>
          <w:sz w:val="12"/>
        </w:rPr>
      </w:pPr>
      <w:r w:rsidRPr="00241E86">
        <w:rPr>
          <w:sz w:val="12"/>
        </w:rPr>
        <w:t>Lacanian theory, which has been widely employed to amend poststructuralist discourse theory,23 delivers a model that explains, at least in part, how some discourses manage to assert itself in struggles between different competing depictions of reality. Fantasy, and its connection with anxiety, is crucial in this respect. From a Lacanian perspective, anxiety is a chronic condition of human life, constitutive of the futile drive towards identity.24</w:t>
      </w:r>
    </w:p>
    <w:p w14:paraId="10E77EE7" w14:textId="77777777" w:rsidR="000962DC" w:rsidRPr="00241E86" w:rsidRDefault="000962DC" w:rsidP="000962DC">
      <w:pPr>
        <w:rPr>
          <w:sz w:val="16"/>
        </w:rPr>
      </w:pPr>
      <w:r w:rsidRPr="00241E86">
        <w:rPr>
          <w:sz w:val="16"/>
        </w:rPr>
        <w:t xml:space="preserve">If we want to understand this, we need to turn our attention to the Lacanian conception of the subject. For Lacan, </w:t>
      </w:r>
      <w:r w:rsidRPr="00241E86">
        <w:rPr>
          <w:rStyle w:val="StyleUnderline"/>
        </w:rPr>
        <w:t>the subject is constituted by the symbolic</w:t>
      </w:r>
      <w:r w:rsidRPr="00241E86">
        <w:rPr>
          <w:sz w:val="16"/>
        </w:rPr>
        <w:t>. The symbolic order refers to what from a discourse theoretical perspective would be called discourse or the social; it is the entirety of social structures, roles, subject positions, practices, institutions, etc. “into which individual human beings are thrown at birth.”25 The symbolic order however fails to capture reality in its entirety. It is marked by a “constitutive incompleteness” (p. 99)26 or what Laclau refers to as “dislocation” (p. 39).27 As Nabers28 shows, dislocation has two crucial dimensions: First, it implies translocation, referring to a situation in which a signifier that is seen as foreign to a particular discourse enters and destabilizes the internal structure of that discourse, an example being the allegedly “Chinese virus” that has entered the Western world. Subjects, practices and institutions are continuously called into question by such translocatory discourses. Second, dislocation denotes inarticulation and is often related to trauma, i.e., a situation that is hard to describe and yet desperately demands to be communicated. As an omnipresent feature of the social, dislocation thus creates unstable subjects, as well as ambiguous and incomplete symbolic structures. The “stuff” that is left out of the symbolic by translocation and trauma, which exceeds the limits of discourse and cannot be represented, is what Lacan calls the real. Most notably with respect to the subject, the real includes the subject’s affective side, or enjoyment.29 Affect here refers to the “unconscious bodily intensity” that, once articulated in discourse, becomes a specific emotion, such as anger or joy.30 Comparable to dislocation, the real disrupts the symbolic, constantly transcending its limits.</w:t>
      </w:r>
    </w:p>
    <w:p w14:paraId="1BFC2568" w14:textId="77777777" w:rsidR="000962DC" w:rsidRPr="00241E86" w:rsidRDefault="000962DC" w:rsidP="000962DC">
      <w:pPr>
        <w:rPr>
          <w:sz w:val="16"/>
        </w:rPr>
      </w:pPr>
      <w:r w:rsidRPr="00241E86">
        <w:rPr>
          <w:sz w:val="16"/>
        </w:rPr>
        <w:t xml:space="preserve">As a result of </w:t>
      </w:r>
      <w:r w:rsidRPr="00241E86">
        <w:rPr>
          <w:rStyle w:val="StyleUnderline"/>
        </w:rPr>
        <w:t>the constitutive role of dislocation and the disruptive character of the real, the subject is necessarily “split”31 or “traumatized.”</w:t>
      </w:r>
      <w:r w:rsidRPr="00241E86">
        <w:rPr>
          <w:sz w:val="16"/>
        </w:rPr>
        <w:t xml:space="preserve">32 This is </w:t>
      </w:r>
      <w:r w:rsidRPr="00241E86">
        <w:rPr>
          <w:rStyle w:val="StyleUnderline"/>
        </w:rPr>
        <w:t>where anxiety comes into play</w:t>
      </w:r>
      <w:r w:rsidRPr="00241E86">
        <w:rPr>
          <w:sz w:val="16"/>
        </w:rPr>
        <w:t xml:space="preserve">, as </w:t>
      </w:r>
      <w:r w:rsidRPr="00241E86">
        <w:rPr>
          <w:rStyle w:val="StyleUnderline"/>
        </w:rPr>
        <w:t>the gap between the subject’s strive for completeness and the affective subject’s dislocated character constitutes it as fragile</w:t>
      </w:r>
      <w:r w:rsidRPr="00241E86">
        <w:rPr>
          <w:sz w:val="16"/>
        </w:rPr>
        <w:t xml:space="preserve">, </w:t>
      </w:r>
      <w:r w:rsidRPr="00241E86">
        <w:rPr>
          <w:rStyle w:val="StyleUnderline"/>
        </w:rPr>
        <w:t>insecure</w:t>
      </w:r>
      <w:r w:rsidRPr="00241E86">
        <w:rPr>
          <w:sz w:val="16"/>
        </w:rPr>
        <w:t xml:space="preserve"> and </w:t>
      </w:r>
      <w:r w:rsidRPr="00241E86">
        <w:rPr>
          <w:rStyle w:val="StyleUnderline"/>
        </w:rPr>
        <w:t>open to apprehension</w:t>
      </w:r>
      <w:r w:rsidRPr="00241E86">
        <w:rPr>
          <w:sz w:val="16"/>
        </w:rPr>
        <w:t xml:space="preserve"> (p. 404).33, 34 In other words, anxiety stems from the subject being confronted with an inaccessible desire, or, more precisely, it is “the very experience of this inaccessibility” (p. 29).35 Lacanian psychoanalysis presumes that precisely because the subject cannot ever attain a full identity (because the lack is constitutive), it has a never-ending desire for a stable identity. The question turns from “Who am I?” into “Who do I want to be?” However, desire in Lacanian terminology should not be confused with demand or need, e.g., hunger. Desire is, in Glynos’s words, “what emerges in the dissatisfaction felt when the demand is actually met,”36 for instance in PostTenure Depression Syndrome. Indeed, a core feature of desire is that it cannot ever be fulfilled.37 Desire works because it remains “forever dis-satisfied.” 38 In Johnston’s words, “[n]o object” the subject “gets its hands on is ever quite ‘IT’.”39 As a result, the subject is in constant pursuit of the unreachable (because nonexistent) object of its desire.</w:t>
      </w:r>
    </w:p>
    <w:p w14:paraId="3333D72E" w14:textId="77777777" w:rsidR="000962DC" w:rsidRPr="00241E86" w:rsidRDefault="000962DC" w:rsidP="000962DC">
      <w:pPr>
        <w:rPr>
          <w:sz w:val="12"/>
        </w:rPr>
      </w:pPr>
      <w:r w:rsidRPr="00241E86">
        <w:rPr>
          <w:sz w:val="12"/>
        </w:rPr>
        <w:t>In that sense, desire and enjoyment are closely related to the concept of fantasy. Broadly speaking, fantasy refers to specific discourses that blame the lack of “our” identity on another (immigrants, terrorists, billionaires, capitalism, the deep state, etc.) and propose a certain course of action that will not only overcome the Other but in doing so will restore the lost fullness of the subject’s identity. As Moran Mandelbaum argues in his work on Brexit, fantasy does at least two things: 1) It “produces a sense of loss” in that it gives an ontic form to a lack that is actually ontological (for example, by blaming detached or corrupt elites for the loss of an allegedly better past) and 2) promises a way forwards to regain that lost fullness (for instance by claiming that a return to that mythical past can be realized by taking certain actions).40 Fantasy is ideological in Laclau’s sense in that it covers “over the radical contingency of social relations.”41 It pretends that that if only action XYZ were taken, the (constitutive) lack could be overcome and a fully constituted identity could be realized, giving the subject an object to desire. We can distinguish here between a “beatific” and a “horrific side of fantasy,” where the former refers to the promise of wholeness and the latter to potentially catastrophic consequences if a certain course of action is not taken (p. 283).42 As Eberle points out, “[t]he structure of a fantasmatic narrative […] pictures our very identity as threatened and offers a particular policy as the way of making identity whole again, or at least averting some irreparable damage to it.”43 In doing so, a fantasmatic discourse structures and directs the subject’s enjoyment and sustains its desire.44</w:t>
      </w:r>
    </w:p>
    <w:p w14:paraId="66D2D5BA" w14:textId="77777777" w:rsidR="000962DC" w:rsidRPr="00241E86" w:rsidRDefault="000962DC" w:rsidP="000962DC">
      <w:pPr>
        <w:rPr>
          <w:sz w:val="12"/>
        </w:rPr>
      </w:pPr>
      <w:r w:rsidRPr="00241E86">
        <w:rPr>
          <w:sz w:val="12"/>
        </w:rPr>
        <w:t>Importantly, because fantasy gives a form to desire, it is not supposed to be realized either. In Žižek’s words, “fantasy, at its most elementary, is inaccessible to the subject, and it is this inaccessibility which makes the subject ‘empty.’”45 In fact, as Glynos explains, if the subject were to get too close to the realization of its fantasy, this would not have a satisfying effect on the subject but, quite to the contrary, the subject would “experience an unbearable anxiety as a result of suddenly being confronted not with lack (since it is upon this very lack that desire is founded), but with the lack of a lack”.46 In Lacan’s words, “that what is feared is success.”47 Anxiety is linked to the need to stabilize the subject as a subject of desire.48</w:t>
      </w:r>
    </w:p>
    <w:p w14:paraId="415E2E7E" w14:textId="77777777" w:rsidR="000962DC" w:rsidRPr="00241E86" w:rsidRDefault="000962DC" w:rsidP="000962DC">
      <w:pPr>
        <w:rPr>
          <w:sz w:val="12"/>
        </w:rPr>
      </w:pPr>
      <w:r w:rsidRPr="00241E86">
        <w:rPr>
          <w:sz w:val="12"/>
        </w:rPr>
        <w:t>Fantasy has another function with respect to anxiety, namely to manage it. For instance, Ali and Whitham claim that fantasies about Muslims allow British society to “avoid confrontation with contradictory and upsetting aspects of our social ‘Real.’”49 Similarly, drawing on an ontological-security framework, Steele and Homolar have argued that in times of anxiety, people tend to stick to routines, which can manifest itself as resistance to expertise. In such a case, ignorance can function as a “coping mechanism,”50 lending support to populist anti-intellectual projects. On the flipside, one could argue that the dislocation of and political practices that challenge fantasmatic discourses should contribute to anxiety among the subjects that have identified with a specific fantasmatic discourse.</w:t>
      </w:r>
    </w:p>
    <w:p w14:paraId="552A5D28" w14:textId="77777777" w:rsidR="000962DC" w:rsidRPr="00241E86" w:rsidRDefault="000962DC" w:rsidP="000962DC">
      <w:pPr>
        <w:rPr>
          <w:sz w:val="12"/>
        </w:rPr>
      </w:pPr>
      <w:r w:rsidRPr="00241E86">
        <w:rPr>
          <w:sz w:val="12"/>
        </w:rPr>
        <w:lastRenderedPageBreak/>
        <w:t>The important point here is that fantasy highlights the moment of the subject; it links affect and discourse together. Subjects affectively invest in certain fantasies, and it is this investment that explains different discourses longevity. In Eberle’s words, “it is the affective investment that holds discursive orders together.”51 Understood this way, it is not their rationality or purportedly objective truthfulness that makes certain representations credible for certain audiences, but primarily their ability to channel enjoyment by providing the illusion of a fully constituted identity. In that sense, fantasy adds an important aspect by pointing to the affective side of persuasion.52</w:t>
      </w:r>
    </w:p>
    <w:p w14:paraId="5544A903" w14:textId="77777777" w:rsidR="000962DC" w:rsidRPr="00241E86" w:rsidRDefault="000962DC" w:rsidP="000962DC">
      <w:pPr>
        <w:rPr>
          <w:sz w:val="12"/>
        </w:rPr>
      </w:pPr>
      <w:r w:rsidRPr="00241E86">
        <w:rPr>
          <w:sz w:val="12"/>
        </w:rPr>
        <w:t>Trumpism as a Fantasmatic Discourse</w:t>
      </w:r>
    </w:p>
    <w:p w14:paraId="4614BDFE" w14:textId="77777777" w:rsidR="000962DC" w:rsidRPr="00241E86" w:rsidRDefault="000962DC" w:rsidP="000962DC">
      <w:pPr>
        <w:rPr>
          <w:sz w:val="12"/>
        </w:rPr>
      </w:pPr>
      <w:r w:rsidRPr="00241E86">
        <w:rPr>
          <w:sz w:val="12"/>
        </w:rPr>
        <w:t>Lacanian theory’s strong suit is to add to our understanding of cases in which people stick to certain ideologies even in the face of overwhelming contrary evidence. What makes Trumpism particularly interesting as a case is that it defies expectations on many fronts. Trump’s normbreaking behavior already during his presidential campaign alone led many observers to expect that he would likely be forced out of the race even before the GOP nomination. Thus, his racist, misogynistic and anti-democratic remarks (about Mexican “rapists” and grabbing women “by the pussy” as well as his refusal to accept an election loss) were expected to end his campaign.53 Nevertheless, and against all odds, he not only won the nomination but also the presidency. Equally, his base stuck with him despite the fact that many claims he made during his term in office were in blatant conflict with scientific evidence, such as his claim that climate change was a hoax or that COVID-19 would simply vanish or could be treated by injecting disinfectant.54 The most infamous example is the “Big Lie,” Trump’s claim that the 2020 election had been “stolen by emboldened radical-left Democrats” and the “fake news media.”55 In spite of a complete lack of evidence--as pointed out by Trump’s own Attorney General William Barr--on January 6, 2021, Trump’s supporters stormed the U.S. Capitol to stop the certification of Joe Biden’s election victory (1/6).56 Like Brexit57--and indeed many other examples of so-called “populism”--Trumpism’s lasting influence even after Trump left office is a phenomenon that is hard to explain with recourse purely to allegedly “rational” motives. This is why a turn to fantasy and enjoyment can be very fruitful.</w:t>
      </w:r>
    </w:p>
    <w:p w14:paraId="24C99450" w14:textId="77777777" w:rsidR="000962DC" w:rsidRPr="00241E86" w:rsidRDefault="000962DC" w:rsidP="000962DC">
      <w:pPr>
        <w:rPr>
          <w:sz w:val="16"/>
        </w:rPr>
      </w:pPr>
      <w:r w:rsidRPr="00241E86">
        <w:rPr>
          <w:sz w:val="16"/>
        </w:rPr>
        <w:t xml:space="preserve">So how can we make sense of this remarkably powerful grip that Trumpism seems to exert over people? From a Lacanian perspective, </w:t>
      </w:r>
      <w:r w:rsidRPr="00241E86">
        <w:rPr>
          <w:rStyle w:val="Emphasis"/>
          <w:highlight w:val="cyan"/>
        </w:rPr>
        <w:t>Trumpism’s grip</w:t>
      </w:r>
      <w:r w:rsidRPr="00241E86">
        <w:rPr>
          <w:sz w:val="16"/>
          <w:highlight w:val="cyan"/>
        </w:rPr>
        <w:t xml:space="preserve"> </w:t>
      </w:r>
      <w:r w:rsidRPr="00241E86">
        <w:rPr>
          <w:rStyle w:val="StyleUnderline"/>
          <w:highlight w:val="cyan"/>
        </w:rPr>
        <w:t>is best</w:t>
      </w:r>
      <w:r w:rsidRPr="00241E86">
        <w:rPr>
          <w:sz w:val="16"/>
          <w:highlight w:val="cyan"/>
        </w:rPr>
        <w:t xml:space="preserve"> </w:t>
      </w:r>
      <w:r w:rsidRPr="00241E86">
        <w:rPr>
          <w:rStyle w:val="Emphasis"/>
          <w:highlight w:val="cyan"/>
        </w:rPr>
        <w:t>explained</w:t>
      </w:r>
      <w:r w:rsidRPr="00241E86">
        <w:rPr>
          <w:sz w:val="16"/>
          <w:highlight w:val="cyan"/>
        </w:rPr>
        <w:t xml:space="preserve"> </w:t>
      </w:r>
      <w:r w:rsidRPr="00241E86">
        <w:rPr>
          <w:rStyle w:val="StyleUnderline"/>
          <w:highlight w:val="cyan"/>
        </w:rPr>
        <w:t>by focusing on its</w:t>
      </w:r>
      <w:r w:rsidRPr="00241E86">
        <w:rPr>
          <w:sz w:val="16"/>
        </w:rPr>
        <w:t xml:space="preserve"> </w:t>
      </w:r>
      <w:r w:rsidRPr="00241E86">
        <w:rPr>
          <w:rStyle w:val="Emphasis"/>
          <w:highlight w:val="cyan"/>
        </w:rPr>
        <w:t>fantasmatic character</w:t>
      </w:r>
      <w:r w:rsidRPr="00241E86">
        <w:rPr>
          <w:sz w:val="16"/>
        </w:rPr>
        <w:t xml:space="preserve">. And indeed, in many respects, </w:t>
      </w:r>
      <w:r w:rsidRPr="00241E86">
        <w:rPr>
          <w:rStyle w:val="StyleUnderline"/>
        </w:rPr>
        <w:t>Trumpism appears like an ideal typical example for a fantasmatic discourse</w:t>
      </w:r>
      <w:r w:rsidRPr="00241E86">
        <w:rPr>
          <w:sz w:val="16"/>
        </w:rPr>
        <w:t xml:space="preserve">. To begin with, </w:t>
      </w:r>
      <w:r w:rsidRPr="00241E86">
        <w:rPr>
          <w:rStyle w:val="StyleUnderline"/>
        </w:rPr>
        <w:t xml:space="preserve">Trumpism </w:t>
      </w:r>
      <w:r w:rsidRPr="00241E86">
        <w:rPr>
          <w:rStyle w:val="StyleUnderline"/>
          <w:highlight w:val="cyan"/>
        </w:rPr>
        <w:t>offers a</w:t>
      </w:r>
      <w:r w:rsidRPr="00241E86">
        <w:rPr>
          <w:sz w:val="16"/>
        </w:rPr>
        <w:t xml:space="preserve"> </w:t>
      </w:r>
      <w:r w:rsidRPr="00241E86">
        <w:rPr>
          <w:rStyle w:val="Emphasis"/>
        </w:rPr>
        <w:t xml:space="preserve">simple and </w:t>
      </w:r>
      <w:r w:rsidRPr="00241E86">
        <w:rPr>
          <w:rStyle w:val="Emphasis"/>
          <w:highlight w:val="cyan"/>
        </w:rPr>
        <w:t>clear explanation</w:t>
      </w:r>
      <w:r w:rsidRPr="00241E86">
        <w:rPr>
          <w:sz w:val="16"/>
          <w:highlight w:val="cyan"/>
        </w:rPr>
        <w:t xml:space="preserve"> </w:t>
      </w:r>
      <w:r w:rsidRPr="00241E86">
        <w:rPr>
          <w:rStyle w:val="StyleUnderline"/>
          <w:highlight w:val="cyan"/>
        </w:rPr>
        <w:t>for the</w:t>
      </w:r>
      <w:r w:rsidRPr="00241E86">
        <w:rPr>
          <w:sz w:val="16"/>
          <w:highlight w:val="cyan"/>
        </w:rPr>
        <w:t xml:space="preserve"> </w:t>
      </w:r>
      <w:r w:rsidRPr="00241E86">
        <w:rPr>
          <w:rStyle w:val="Emphasis"/>
          <w:highlight w:val="cyan"/>
        </w:rPr>
        <w:t>lack</w:t>
      </w:r>
      <w:r w:rsidRPr="00241E86">
        <w:rPr>
          <w:sz w:val="16"/>
          <w:highlight w:val="cyan"/>
        </w:rPr>
        <w:t xml:space="preserve"> </w:t>
      </w:r>
      <w:r w:rsidRPr="00241E86">
        <w:rPr>
          <w:rStyle w:val="StyleUnderline"/>
          <w:highlight w:val="cyan"/>
        </w:rPr>
        <w:t xml:space="preserve">that </w:t>
      </w:r>
      <w:r w:rsidRPr="00241E86">
        <w:rPr>
          <w:rStyle w:val="Emphasis"/>
          <w:highlight w:val="cyan"/>
        </w:rPr>
        <w:t>the subject experiences</w:t>
      </w:r>
      <w:r w:rsidRPr="00241E86">
        <w:rPr>
          <w:sz w:val="16"/>
        </w:rPr>
        <w:t xml:space="preserve"> </w:t>
      </w:r>
      <w:r w:rsidRPr="00241E86">
        <w:rPr>
          <w:rStyle w:val="StyleUnderline"/>
        </w:rPr>
        <w:t>as anxiety</w:t>
      </w:r>
      <w:r w:rsidRPr="00241E86">
        <w:rPr>
          <w:sz w:val="16"/>
        </w:rPr>
        <w:t>. According to Trumpism, America has lost its greatness and is currently facing a severe crisis. As Trump claimed in his presidential announcement speech, “Our country is in serious trouble. We don’t have victories anymore. We used to have victories, but we don’t have them. […] We got nothing but problems. […] Sadly, the American dream is dead. But if I get elected president I will bring it back bigger and better and stronger than ever before, and we will make America great again.”58</w:t>
      </w:r>
    </w:p>
    <w:p w14:paraId="644B8F23" w14:textId="77777777" w:rsidR="000962DC" w:rsidRPr="00241E86" w:rsidRDefault="000962DC" w:rsidP="000962DC">
      <w:pPr>
        <w:rPr>
          <w:sz w:val="12"/>
        </w:rPr>
      </w:pPr>
      <w:r w:rsidRPr="00241E86">
        <w:rPr>
          <w:rStyle w:val="StyleUnderline"/>
        </w:rPr>
        <w:t>Crisis and lack are</w:t>
      </w:r>
      <w:r w:rsidRPr="00241E86">
        <w:rPr>
          <w:sz w:val="16"/>
        </w:rPr>
        <w:t xml:space="preserve"> </w:t>
      </w:r>
      <w:r w:rsidRPr="00241E86">
        <w:rPr>
          <w:rStyle w:val="Emphasis"/>
        </w:rPr>
        <w:t>co-constitutive</w:t>
      </w:r>
      <w:r w:rsidRPr="00241E86">
        <w:rPr>
          <w:sz w:val="16"/>
        </w:rPr>
        <w:t xml:space="preserve"> </w:t>
      </w:r>
      <w:r w:rsidRPr="00241E86">
        <w:rPr>
          <w:rStyle w:val="StyleUnderline"/>
        </w:rPr>
        <w:t>in this picture</w:t>
      </w:r>
      <w:r w:rsidRPr="00241E86">
        <w:rPr>
          <w:sz w:val="16"/>
        </w:rPr>
        <w:t xml:space="preserve">, which can be well explained through the theoretical vocabulary presented above. Two dimensions are particularly pertinent in this context: First, what Lacan, Laclau and others have called an “ontology of lack” directly relates to the absent ground of society, giving identity “the name of what we desire but can never fully attain.”59 </w:t>
      </w:r>
      <w:r w:rsidRPr="00241E86">
        <w:rPr>
          <w:rStyle w:val="StyleUnderline"/>
        </w:rPr>
        <w:t>Crisis</w:t>
      </w:r>
      <w:r w:rsidRPr="00241E86">
        <w:rPr>
          <w:sz w:val="16"/>
        </w:rPr>
        <w:t xml:space="preserve">, as dislocation, </w:t>
      </w:r>
      <w:r w:rsidRPr="00241E86">
        <w:rPr>
          <w:rStyle w:val="StyleUnderline"/>
        </w:rPr>
        <w:t>becomes a</w:t>
      </w:r>
      <w:r w:rsidRPr="00241E86">
        <w:rPr>
          <w:sz w:val="16"/>
        </w:rPr>
        <w:t xml:space="preserve"> </w:t>
      </w:r>
      <w:r w:rsidRPr="00241E86">
        <w:rPr>
          <w:rStyle w:val="Emphasis"/>
        </w:rPr>
        <w:t>permanent underlying feature</w:t>
      </w:r>
      <w:r w:rsidRPr="00241E86">
        <w:rPr>
          <w:sz w:val="16"/>
        </w:rPr>
        <w:t xml:space="preserve"> </w:t>
      </w:r>
      <w:r w:rsidRPr="00241E86">
        <w:rPr>
          <w:rStyle w:val="StyleUnderline"/>
        </w:rPr>
        <w:t>of the social to be exploited by political forces</w:t>
      </w:r>
      <w:r w:rsidRPr="00241E86">
        <w:rPr>
          <w:sz w:val="16"/>
        </w:rPr>
        <w:t xml:space="preserve">. Second, the articulation of crisis is necessarily based on an identification of the enemy. </w:t>
      </w:r>
      <w:r w:rsidRPr="00241E86">
        <w:rPr>
          <w:sz w:val="12"/>
        </w:rPr>
        <w:t>Thus, the reason for America’s lost greatness was, according to Trump, the fact that the United States was ruled by incompetent and/or corrupt elites: “We have losers. We have losers. We have people that don’t have it. We have people that are morally corrupt. We have people that are selling this country down the drain.”60 This is the point where the fantasmatic is linked with the populist dimension of Trumpist discourse, evident in the claim that ruling elites have become detached from the will of the people and that fixing things will require a restoration of popular sovereignty. As Laclau has maintained, popular identities are articulated on the basis of antagonistic frontiers.61 In a similar vein, Žižek has aptly shown that, “a nation exists only as long as its specific enjoyment continues to be materialized in a set of social practices and transmitted through national myths that structure these practices.”62 National unity, i.e., identity, can only be achieved through two interlinked moves: First, the (alleged) complete elimination of all dislocatory tendencies, in which the literal contents of particular social demands recede into the background and a mythical identity is translated into an imaginary horizon which provides the surface for the inscription of various political demands. Second, the articulation of antagonism. As Laclau summarizes: “[T]he only possibility of having a true outside would be that the outside is not simply one more, neutral element but an excluded one, something that the totality expels from itself in order to constitute itself.”63</w:t>
      </w:r>
    </w:p>
    <w:p w14:paraId="41BF15E5" w14:textId="77777777" w:rsidR="000962DC" w:rsidRPr="00241E86" w:rsidRDefault="000962DC" w:rsidP="000962DC">
      <w:pPr>
        <w:rPr>
          <w:sz w:val="12"/>
        </w:rPr>
      </w:pPr>
      <w:r w:rsidRPr="00241E86">
        <w:rPr>
          <w:sz w:val="12"/>
        </w:rPr>
        <w:t>Especially during Trump’s reelection campaign and after President Joe Biden had assumed office, Trumpist discourse took on a conspicuously sinister tone. Had Trump mainly derided liberal elites as “stupid” during his first campaign,64 now there was a dark conspiracy at work. This is the horrific aspect of Trumpism as a fantasmatic discourse, which fell on the fertile ground of a deeply dislocated society. Thus, the GOP claimed that Biden was pursuing “far-left socialist policies.”65 Trump himself maintained that “Biden is a puppet of Bernie Sanders, AOC [Alexandria Ocasio-Cortez], the militant left, the people that wanna rip down statues and monuments to George Washington, Thomas Jefferson, Benjamin Franklin, Jesus, okay, Jesus. They wanna rip down statues to Jesus.”66 Here, Biden, Sanders, Alexandria Ocasio-Cortez and the “militant left” are articulated as an antagonistic Other threatening not just capitalism but also the Founding Fathers of the American republic and even Christianity itself. Similarly, the right-wing media painted a dark picture of the United States being overrun by, as FOX News host Tomi Lahren put it in October 2021, “illegal immigrants looking to bust in and invade our country,” while Biden was functioning as a “puppet” for the left to “ramrod through their radical socialist agenda.”67 Indeed, according to FOX News host Tucker Carlson, the Democrats were planning nothing less than to open U.S. borders to illegal immigrants with the aim to replace “legacy Americans with more obedient people from far away countries,” i.e., replacing white Americans with people of color.68 An ideological, fantasmatic discourse creating widespread anxiety becomes eye-catching in this context, which Žižek summarizes as follows:</w:t>
      </w:r>
    </w:p>
    <w:p w14:paraId="5AB7C669" w14:textId="77777777" w:rsidR="000962DC" w:rsidRPr="00241E86" w:rsidRDefault="000962DC" w:rsidP="000962DC">
      <w:pPr>
        <w:ind w:left="720"/>
        <w:rPr>
          <w:sz w:val="12"/>
        </w:rPr>
      </w:pPr>
      <w:r w:rsidRPr="00241E86">
        <w:rPr>
          <w:sz w:val="12"/>
        </w:rPr>
        <w:t>What is at stake in ethnic tensions is always the possession of the national Thing: the “other” wants to steal our enjoyment (by ruining our “way of life”) and/or it has access to some secret, perverse enjoyment. In short, what gets on our nerves, what really bothers us about the “other”, is the peculiar way he organizes his enjoyment (the smell of his food, his “noisy” songs and dances, his strange manners, his attitude to work-- in the racist perspective, the “other” is either a workaholic stealing our jobs or an idler living on our labor). The basic paradox is that our Thing is conceived as something inaccessible to the other and at the same time threatened by him.69</w:t>
      </w:r>
    </w:p>
    <w:p w14:paraId="57438A47" w14:textId="77777777" w:rsidR="000962DC" w:rsidRPr="00241E86" w:rsidRDefault="000962DC" w:rsidP="000962DC">
      <w:pPr>
        <w:rPr>
          <w:sz w:val="16"/>
        </w:rPr>
      </w:pPr>
      <w:r w:rsidRPr="00241E86">
        <w:rPr>
          <w:rStyle w:val="StyleUnderline"/>
        </w:rPr>
        <w:t>Identity-building and the creation of anxiety go hand in hand in the process of constructing the American people in Trumpist discourse</w:t>
      </w:r>
      <w:r w:rsidRPr="00241E86">
        <w:rPr>
          <w:sz w:val="16"/>
        </w:rPr>
        <w:t>. It is here that we can also see that Trumpism, in particular in its radicalized form, articulates a very specific version of the American society, namely one that is primarily white. For in Trumpist discourse the category of the people does not refer to the entirety of the American populace. Rather, Trumpist discourse clearly distinguishes between “real” Americans and others. Real Americans according to this discourse are what Carlson calls “legacy Americans,” a code for white people.70 The national crisis that Trumpist discourse produced seemed ideal for the fruition of a binary discourse relying on a black-and-white picture of the world, based on relations of equivalence, difference, and the articulation of antagonistic frontiers. The notion of “real” Americans--aberrant as it may still be for the many critical minds inside and outside of American society--has thereby been thoroughly normalized in Trumpist circles.</w:t>
      </w:r>
    </w:p>
    <w:p w14:paraId="551CA15B" w14:textId="77777777" w:rsidR="000962DC" w:rsidRPr="00241E86" w:rsidRDefault="000962DC" w:rsidP="000962DC">
      <w:pPr>
        <w:rPr>
          <w:sz w:val="12"/>
        </w:rPr>
      </w:pPr>
      <w:r w:rsidRPr="00241E86">
        <w:rPr>
          <w:sz w:val="12"/>
        </w:rPr>
        <w:t xml:space="preserve">What is more, this kind of division continues along party lines. For the goal to gain and hold on to power, Trumpists claim, the Democratic party will stop at nothing. Thus, Trump and his supporters continue to assert that the 2020 election was stolen from them. Already during the election night on November 3, 2020, Trump claimed that “we did win this election” and demanded that the counting of absentee ballots be stopped while he was in the lead: “We want all voting to stop.”71 During the following weeks and months, Trump maintained that he and his supporters were fighting for “honesty of our elections and the integrity of our glorious republic”72 and continued to push the Big Lie. Thus, on January 6, 2021, the day of the certification </w:t>
      </w:r>
      <w:r w:rsidRPr="00241E86">
        <w:rPr>
          <w:sz w:val="12"/>
        </w:rPr>
        <w:lastRenderedPageBreak/>
        <w:t>of Biden’s victory, Trump claimed that “our election victory [is being] stolen by emboldened radical-left Democrats, which is what they're doing. And stolen by the fake news media. That's what they've done and what they're doing. We will never give up, we will never concede. It doesn't happen. You don't concede when there's theft involved.”73</w:t>
      </w:r>
    </w:p>
    <w:p w14:paraId="4666F88D" w14:textId="77777777" w:rsidR="000962DC" w:rsidRPr="00241E86" w:rsidRDefault="000962DC" w:rsidP="000962DC">
      <w:pPr>
        <w:rPr>
          <w:sz w:val="16"/>
        </w:rPr>
      </w:pPr>
      <w:r w:rsidRPr="00241E86">
        <w:rPr>
          <w:sz w:val="16"/>
        </w:rPr>
        <w:t xml:space="preserve">What was at stake was not only the election but the future of the country as such. Thus, Trump demanded that his supporters “[fight] like hell. And if you don't fight like hell, you're not going to have a country anymore.”74 Again, we can identify three of the most important tenets of the logic of fantasy at play in this discourse: First, identity-building requires some kind of enjoyment, while enjoyment cannot be equated with pleasure but often implies the construction of anxiety. </w:t>
      </w:r>
      <w:r w:rsidRPr="00241E86">
        <w:rPr>
          <w:rStyle w:val="StyleUnderline"/>
        </w:rPr>
        <w:t>The affective power of Trumpism does not stem from it being able to offer pleasure but “closure.”</w:t>
      </w:r>
      <w:r w:rsidRPr="00241E86">
        <w:rPr>
          <w:sz w:val="16"/>
        </w:rPr>
        <w:t>75 Second, anxiety is based on the articulation of antagonistic frontiers. Accordingly, Trumpist discourse delivers an unambiguous explanation for who is standing in the way of a return to American greatness and thusly the continued presence of a lack and, by extension, the subject’s continued trauma. Hence, Trumpist discourse can be characterized “as structured around a certain traumatic impossibility, around a certain fissure which cannot be symbolized.”76 Third, dislocation is constitutive of the social, making identity necessarily futile, while at the same time triggering a sense of collective identity, on which politics can be conducted. In this sense, inaction would, according to the Trumpists, lead to the complete loss of the country.</w:t>
      </w:r>
    </w:p>
    <w:p w14:paraId="775A008D" w14:textId="77777777" w:rsidR="000962DC" w:rsidRPr="00241E86" w:rsidRDefault="000962DC" w:rsidP="000962DC">
      <w:pPr>
        <w:rPr>
          <w:sz w:val="12"/>
        </w:rPr>
      </w:pPr>
      <w:r w:rsidRPr="00241E86">
        <w:rPr>
          <w:sz w:val="12"/>
        </w:rPr>
        <w:t>Implicit in this articulation is the promise that MAGA success and the overcoming of the leftist obstacle will restore America to greatness and realize a fully constituted identity for the subject. As Trump put it in his announcement speech, “We need somebody that can take the brand of the United States and make it great again. It’s not great again. We need--we need somebody--we need somebody that literally will take this country and make it great again.”77 On January 6th, Trump claimed that “Our exciting adventures and boldest endeavors have not yet begun.”78 MAGA is turned into a mythical imperative at this stage. Myths essentially depict an absence, but that absence is necessary for social transformation to become an on-going possibility. It can only be constructed around emptiness, as any precise details or a concrete scheme for the future development path would move the myth into the realm of everyday politics, and it would lose its quality as a myth. Myths are no more than a foil which represents the missing fullness of a nation. The desire for fullness, in turn, is constitutive for the nation’s development path towards future greatness. With respect to the United States, Deborah Madsen therefore claims that: American exceptionalism permeates every period of American history and is the single most powerful agent in a series of arguments that have been fought down the centuries concerning the identity of America and Americans.79</w:t>
      </w:r>
    </w:p>
    <w:p w14:paraId="52D41E6D" w14:textId="77777777" w:rsidR="000962DC" w:rsidRPr="00241E86" w:rsidRDefault="000962DC" w:rsidP="000962DC">
      <w:pPr>
        <w:rPr>
          <w:sz w:val="12"/>
        </w:rPr>
      </w:pPr>
      <w:r w:rsidRPr="00241E86">
        <w:rPr>
          <w:sz w:val="12"/>
        </w:rPr>
        <w:t>Here, myths establish a relation to the pure but lost origin, in Trumpist discourse articulated through the MAGA slogan. This is the beatific side of fantasy, in which MAGA functions as a master signifier, an empty signifier that its adherents can affectively identify with. What exactly it means to make America great again remains obscure. Trump does not explain what exactly the slogan would entail. But rather than a disadvantage, the emptiness of MAGA as a demand is a big part of its appeal because it allows a broad range of subjects to project their specific demands onto it. That is, the reason why a broad range of subjects can affectively identify with MAGA is precisely because it is whatever they want it to be. Following the January 6th speech, Trump supporters stormed the Capitol. Not only did this armed insurrection not lead to his removal from office, but even after Trump left office the GOP did not return to a more moderate course but instead continued to further radicalize. Subsequently, the GOP embraced the Big Lie and began to reinterpret 1/6 as either a false flag operation by the leftist Antifa or instigated by the FBI, or as a patriotic service to democracy, hailing Ashli Babbitt, the woman who was shot and killed by a police officer during the riot, as a hero and martyr. Later on, the GOP even officially censured Republican Representatives Liz Cheney and Adam Kinzinger for their participation in the House Select Committee to Investigate the January 6th Attack on the United States Capitol.80 To be sure, aside from a few true believers, GOP leaders’ adherence to Trumpism appears to be primarily opportunistic, not ideological,81 but that does not explain why the Republican base appears to fully invested in even the most outrageous aspects of Trumpism. Instead, the fantasmatic logic behind the Trumpist discourse seems to have gained hegemonic status with the GOP, implying a position that portrays Trump not just as one option among many, but as the only alternative to absolute chaos and insecurity.</w:t>
      </w:r>
    </w:p>
    <w:p w14:paraId="2EA02985" w14:textId="77777777" w:rsidR="000962DC" w:rsidRPr="00241E86" w:rsidRDefault="000962DC" w:rsidP="000962DC">
      <w:pPr>
        <w:rPr>
          <w:sz w:val="16"/>
        </w:rPr>
      </w:pPr>
      <w:r w:rsidRPr="00241E86">
        <w:rPr>
          <w:sz w:val="16"/>
        </w:rPr>
        <w:t>Conclusion</w:t>
      </w:r>
    </w:p>
    <w:p w14:paraId="516598B3" w14:textId="77777777" w:rsidR="000962DC" w:rsidRPr="00241E86" w:rsidRDefault="000962DC" w:rsidP="000962DC">
      <w:pPr>
        <w:rPr>
          <w:sz w:val="16"/>
        </w:rPr>
      </w:pPr>
      <w:r w:rsidRPr="00241E86">
        <w:rPr>
          <w:sz w:val="16"/>
        </w:rPr>
        <w:t xml:space="preserve">This chapter set out to analyze Trumpist discourse from the perspective of Lacanian theory, putting the notions of fantasy, enjoyment and dislocation at center stage in order to elucidate the nexus between anxiety, identity and affect. It attempted to illustrate three arguments: First, </w:t>
      </w:r>
      <w:r w:rsidRPr="00241E86">
        <w:rPr>
          <w:rStyle w:val="StyleUnderline"/>
        </w:rPr>
        <w:t>the</w:t>
      </w:r>
      <w:r w:rsidRPr="00241E86">
        <w:rPr>
          <w:sz w:val="16"/>
        </w:rPr>
        <w:t xml:space="preserve"> </w:t>
      </w:r>
      <w:r w:rsidRPr="00241E86">
        <w:rPr>
          <w:rStyle w:val="Emphasis"/>
          <w:highlight w:val="cyan"/>
        </w:rPr>
        <w:t>articulation of national identity</w:t>
      </w:r>
      <w:r w:rsidRPr="00241E86">
        <w:rPr>
          <w:sz w:val="16"/>
        </w:rPr>
        <w:t xml:space="preserve"> </w:t>
      </w:r>
      <w:r w:rsidRPr="00241E86">
        <w:rPr>
          <w:rStyle w:val="StyleUnderline"/>
          <w:highlight w:val="cyan"/>
        </w:rPr>
        <w:t>remains</w:t>
      </w:r>
      <w:r w:rsidRPr="00241E86">
        <w:rPr>
          <w:rStyle w:val="StyleUnderline"/>
        </w:rPr>
        <w:t xml:space="preserve"> an</w:t>
      </w:r>
      <w:r w:rsidRPr="00241E86">
        <w:rPr>
          <w:sz w:val="16"/>
        </w:rPr>
        <w:t xml:space="preserve"> </w:t>
      </w:r>
      <w:r w:rsidRPr="00241E86">
        <w:rPr>
          <w:rStyle w:val="Emphasis"/>
        </w:rPr>
        <w:t>ongoing and</w:t>
      </w:r>
      <w:r w:rsidRPr="00241E86">
        <w:rPr>
          <w:sz w:val="16"/>
        </w:rPr>
        <w:t xml:space="preserve"> </w:t>
      </w:r>
      <w:r w:rsidRPr="00241E86">
        <w:rPr>
          <w:rStyle w:val="StyleUnderline"/>
        </w:rPr>
        <w:t>ultimately</w:t>
      </w:r>
      <w:r w:rsidRPr="00241E86">
        <w:rPr>
          <w:sz w:val="16"/>
        </w:rPr>
        <w:t xml:space="preserve"> </w:t>
      </w:r>
      <w:r w:rsidRPr="00241E86">
        <w:rPr>
          <w:rStyle w:val="Emphasis"/>
          <w:highlight w:val="cyan"/>
        </w:rPr>
        <w:t>futile</w:t>
      </w:r>
      <w:r w:rsidRPr="00241E86">
        <w:rPr>
          <w:rStyle w:val="Emphasis"/>
        </w:rPr>
        <w:t xml:space="preserve"> endeavor</w:t>
      </w:r>
      <w:r w:rsidRPr="00241E86">
        <w:rPr>
          <w:sz w:val="16"/>
        </w:rPr>
        <w:t xml:space="preserve">. </w:t>
      </w:r>
      <w:r w:rsidRPr="00241E86">
        <w:rPr>
          <w:rStyle w:val="StyleUnderline"/>
        </w:rPr>
        <w:t>It</w:t>
      </w:r>
      <w:r w:rsidRPr="00241E86">
        <w:rPr>
          <w:sz w:val="16"/>
        </w:rPr>
        <w:t xml:space="preserve"> </w:t>
      </w:r>
      <w:r w:rsidRPr="00241E86">
        <w:rPr>
          <w:rStyle w:val="Emphasis"/>
          <w:highlight w:val="cyan"/>
        </w:rPr>
        <w:t>rests on lack</w:t>
      </w:r>
      <w:r w:rsidRPr="00241E86">
        <w:rPr>
          <w:sz w:val="16"/>
          <w:highlight w:val="cyan"/>
        </w:rPr>
        <w:t xml:space="preserve"> </w:t>
      </w:r>
      <w:r w:rsidRPr="00241E86">
        <w:rPr>
          <w:rStyle w:val="StyleUnderline"/>
          <w:highlight w:val="cyan"/>
        </w:rPr>
        <w:t>and can</w:t>
      </w:r>
      <w:r w:rsidRPr="00241E86">
        <w:rPr>
          <w:sz w:val="16"/>
          <w:highlight w:val="cyan"/>
        </w:rPr>
        <w:t xml:space="preserve"> </w:t>
      </w:r>
      <w:r w:rsidRPr="00241E86">
        <w:rPr>
          <w:rStyle w:val="Emphasis"/>
          <w:highlight w:val="cyan"/>
        </w:rPr>
        <w:t>never reach ultimate closure</w:t>
      </w:r>
      <w:r w:rsidRPr="00241E86">
        <w:rPr>
          <w:sz w:val="16"/>
        </w:rPr>
        <w:t xml:space="preserve">. In effect, </w:t>
      </w:r>
      <w:r w:rsidRPr="00241E86">
        <w:rPr>
          <w:rStyle w:val="StyleUnderline"/>
        </w:rPr>
        <w:t>the notion of an intrinsically constituted, “real” American identity loses all its meaning</w:t>
      </w:r>
      <w:r w:rsidRPr="00241E86">
        <w:rPr>
          <w:sz w:val="16"/>
        </w:rPr>
        <w:t xml:space="preserve">, </w:t>
      </w:r>
      <w:r w:rsidRPr="00241E86">
        <w:rPr>
          <w:rStyle w:val="StyleUnderline"/>
        </w:rPr>
        <w:t>since it can only be conceived as an identity vis-à-vis the difference that puts it in opposition</w:t>
      </w:r>
      <w:r w:rsidRPr="00241E86">
        <w:rPr>
          <w:sz w:val="16"/>
        </w:rPr>
        <w:t xml:space="preserve"> to something else. </w:t>
      </w:r>
      <w:r w:rsidRPr="00241E86">
        <w:rPr>
          <w:rStyle w:val="StyleUnderline"/>
        </w:rPr>
        <w:t>This</w:t>
      </w:r>
      <w:r w:rsidRPr="00241E86">
        <w:rPr>
          <w:sz w:val="16"/>
        </w:rPr>
        <w:t xml:space="preserve"> </w:t>
      </w:r>
      <w:r w:rsidRPr="00241E86">
        <w:rPr>
          <w:rStyle w:val="Emphasis"/>
        </w:rPr>
        <w:t>means</w:t>
      </w:r>
      <w:r w:rsidRPr="00241E86">
        <w:rPr>
          <w:sz w:val="16"/>
        </w:rPr>
        <w:t xml:space="preserve">, second, </w:t>
      </w:r>
      <w:r w:rsidRPr="00241E86">
        <w:rPr>
          <w:rStyle w:val="StyleUnderline"/>
        </w:rPr>
        <w:t>that</w:t>
      </w:r>
      <w:r w:rsidRPr="00241E86">
        <w:rPr>
          <w:sz w:val="16"/>
        </w:rPr>
        <w:t xml:space="preserve"> </w:t>
      </w:r>
      <w:r w:rsidRPr="00241E86">
        <w:rPr>
          <w:rStyle w:val="Emphasis"/>
        </w:rPr>
        <w:t>antagonism</w:t>
      </w:r>
      <w:r w:rsidRPr="00241E86">
        <w:rPr>
          <w:sz w:val="16"/>
        </w:rPr>
        <w:t xml:space="preserve"> </w:t>
      </w:r>
      <w:r w:rsidRPr="00241E86">
        <w:rPr>
          <w:rStyle w:val="StyleUnderline"/>
        </w:rPr>
        <w:t>plays a</w:t>
      </w:r>
      <w:r w:rsidRPr="00241E86">
        <w:rPr>
          <w:sz w:val="16"/>
        </w:rPr>
        <w:t xml:space="preserve"> </w:t>
      </w:r>
      <w:r w:rsidRPr="00241E86">
        <w:rPr>
          <w:rStyle w:val="Emphasis"/>
        </w:rPr>
        <w:t>crucial role</w:t>
      </w:r>
      <w:r w:rsidRPr="00241E86">
        <w:rPr>
          <w:sz w:val="16"/>
        </w:rPr>
        <w:t xml:space="preserve"> </w:t>
      </w:r>
      <w:r w:rsidRPr="00241E86">
        <w:rPr>
          <w:rStyle w:val="StyleUnderline"/>
        </w:rPr>
        <w:t>in this process</w:t>
      </w:r>
      <w:r w:rsidRPr="00241E86">
        <w:rPr>
          <w:sz w:val="16"/>
        </w:rPr>
        <w:t xml:space="preserve">. Constructing an outside as an antagonist aims at securing the nation’s identity by building it on anxiety and fear. Especially in a moment of crisis or discursive dislocation, </w:t>
      </w:r>
      <w:r w:rsidRPr="00241E86">
        <w:rPr>
          <w:rStyle w:val="StyleUnderline"/>
        </w:rPr>
        <w:t>previously taken-for-granted practices are innovatively articulated and new political communities constructed</w:t>
      </w:r>
      <w:r w:rsidRPr="00241E86">
        <w:rPr>
          <w:sz w:val="16"/>
        </w:rPr>
        <w:t xml:space="preserve">. Third, </w:t>
      </w:r>
      <w:r w:rsidRPr="00241E86">
        <w:rPr>
          <w:rStyle w:val="StyleUnderline"/>
        </w:rPr>
        <w:t>the</w:t>
      </w:r>
      <w:r w:rsidRPr="00241E86">
        <w:rPr>
          <w:sz w:val="16"/>
        </w:rPr>
        <w:t xml:space="preserve"> </w:t>
      </w:r>
      <w:r w:rsidRPr="00241E86">
        <w:rPr>
          <w:rStyle w:val="Emphasis"/>
          <w:highlight w:val="cyan"/>
        </w:rPr>
        <w:t>articulation of anxiety</w:t>
      </w:r>
      <w:r w:rsidRPr="00241E86">
        <w:rPr>
          <w:sz w:val="16"/>
        </w:rPr>
        <w:t xml:space="preserve"> </w:t>
      </w:r>
      <w:r w:rsidRPr="00241E86">
        <w:rPr>
          <w:rStyle w:val="StyleUnderline"/>
        </w:rPr>
        <w:t xml:space="preserve">is </w:t>
      </w:r>
      <w:r w:rsidRPr="00241E86">
        <w:rPr>
          <w:rStyle w:val="StyleUnderline"/>
          <w:highlight w:val="cyan"/>
        </w:rPr>
        <w:t>related to what Lacan has conceptualized as enjoyment</w:t>
      </w:r>
      <w:r w:rsidRPr="00241E86">
        <w:rPr>
          <w:sz w:val="16"/>
        </w:rPr>
        <w:t xml:space="preserve">, </w:t>
      </w:r>
      <w:r w:rsidRPr="00241E86">
        <w:rPr>
          <w:rStyle w:val="StyleUnderline"/>
          <w:highlight w:val="cyan"/>
        </w:rPr>
        <w:t>implying</w:t>
      </w:r>
      <w:r w:rsidRPr="00241E86">
        <w:rPr>
          <w:rStyle w:val="StyleUnderline"/>
        </w:rPr>
        <w:t xml:space="preserve"> that</w:t>
      </w:r>
      <w:r w:rsidRPr="00241E86">
        <w:rPr>
          <w:sz w:val="16"/>
        </w:rPr>
        <w:t xml:space="preserve"> </w:t>
      </w:r>
      <w:r w:rsidRPr="00241E86">
        <w:rPr>
          <w:rStyle w:val="Emphasis"/>
          <w:highlight w:val="cyan"/>
        </w:rPr>
        <w:t>every effort to resolve</w:t>
      </w:r>
      <w:r w:rsidRPr="00241E86">
        <w:rPr>
          <w:sz w:val="16"/>
          <w:highlight w:val="cyan"/>
        </w:rPr>
        <w:t xml:space="preserve"> </w:t>
      </w:r>
      <w:r w:rsidRPr="00241E86">
        <w:rPr>
          <w:rStyle w:val="StyleUnderline"/>
          <w:highlight w:val="cyan"/>
        </w:rPr>
        <w:t>the</w:t>
      </w:r>
      <w:r w:rsidRPr="00241E86">
        <w:rPr>
          <w:sz w:val="16"/>
          <w:highlight w:val="cyan"/>
        </w:rPr>
        <w:t xml:space="preserve"> </w:t>
      </w:r>
      <w:r w:rsidRPr="00241E86">
        <w:rPr>
          <w:rStyle w:val="Emphasis"/>
          <w:highlight w:val="cyan"/>
        </w:rPr>
        <w:t>lack that rests within identity will</w:t>
      </w:r>
      <w:r w:rsidRPr="00241E86">
        <w:rPr>
          <w:sz w:val="16"/>
        </w:rPr>
        <w:t xml:space="preserve"> necessarily </w:t>
      </w:r>
      <w:r w:rsidRPr="00241E86">
        <w:rPr>
          <w:rStyle w:val="Emphasis"/>
          <w:highlight w:val="cyan"/>
        </w:rPr>
        <w:t>fail</w:t>
      </w:r>
      <w:r w:rsidRPr="00241E86">
        <w:rPr>
          <w:sz w:val="16"/>
        </w:rPr>
        <w:t xml:space="preserve">. Eventually, </w:t>
      </w:r>
      <w:r w:rsidRPr="00241E86">
        <w:rPr>
          <w:rStyle w:val="StyleUnderline"/>
          <w:highlight w:val="cyan"/>
        </w:rPr>
        <w:t>Trumpist discourse shows</w:t>
      </w:r>
      <w:r w:rsidRPr="00241E86">
        <w:rPr>
          <w:rStyle w:val="StyleUnderline"/>
        </w:rPr>
        <w:t xml:space="preserve"> its problematic ethical dimension at this point</w:t>
      </w:r>
      <w:r w:rsidRPr="00241E86">
        <w:rPr>
          <w:sz w:val="16"/>
        </w:rPr>
        <w:t xml:space="preserve">: </w:t>
      </w:r>
      <w:r w:rsidRPr="00241E86">
        <w:rPr>
          <w:rStyle w:val="StyleUnderline"/>
          <w:highlight w:val="cyan"/>
        </w:rPr>
        <w:t>It can only survive by creating the</w:t>
      </w:r>
      <w:r w:rsidRPr="00241E86">
        <w:rPr>
          <w:rStyle w:val="StyleUnderline"/>
        </w:rPr>
        <w:t xml:space="preserve"> fantasmatic </w:t>
      </w:r>
      <w:r w:rsidRPr="00241E86">
        <w:rPr>
          <w:rStyle w:val="StyleUnderline"/>
          <w:highlight w:val="cyan"/>
        </w:rPr>
        <w:t>illusion of a stable identity</w:t>
      </w:r>
      <w:r w:rsidRPr="00241E86">
        <w:rPr>
          <w:sz w:val="16"/>
        </w:rPr>
        <w:t xml:space="preserve">, that is, </w:t>
      </w:r>
      <w:r w:rsidRPr="00241E86">
        <w:rPr>
          <w:rStyle w:val="StyleUnderline"/>
        </w:rPr>
        <w:t xml:space="preserve">by </w:t>
      </w:r>
      <w:r w:rsidRPr="00241E86">
        <w:rPr>
          <w:rStyle w:val="StyleUnderline"/>
          <w:highlight w:val="cyan"/>
        </w:rPr>
        <w:t>concealing the</w:t>
      </w:r>
      <w:r w:rsidRPr="00241E86">
        <w:rPr>
          <w:rStyle w:val="StyleUnderline"/>
        </w:rPr>
        <w:t xml:space="preserve"> contingent and highly </w:t>
      </w:r>
      <w:r w:rsidRPr="00241E86">
        <w:rPr>
          <w:rStyle w:val="StyleUnderline"/>
          <w:highlight w:val="cyan"/>
        </w:rPr>
        <w:t>heterogeneous character of</w:t>
      </w:r>
      <w:r w:rsidRPr="00241E86">
        <w:rPr>
          <w:rStyle w:val="StyleUnderline"/>
        </w:rPr>
        <w:t xml:space="preserve"> the </w:t>
      </w:r>
      <w:r w:rsidRPr="00241E86">
        <w:rPr>
          <w:rStyle w:val="StyleUnderline"/>
          <w:highlight w:val="cyan"/>
        </w:rPr>
        <w:t>American society</w:t>
      </w:r>
      <w:r w:rsidRPr="00241E86">
        <w:rPr>
          <w:rStyle w:val="StyleUnderline"/>
        </w:rPr>
        <w:t xml:space="preserve"> and reducing it to an underlying sameness</w:t>
      </w:r>
      <w:r w:rsidRPr="00241E86">
        <w:rPr>
          <w:sz w:val="16"/>
        </w:rPr>
        <w:t>. However, as the analysis has shown, this comes down to a dangerous and extremely divisive endeavour.</w:t>
      </w:r>
    </w:p>
    <w:p w14:paraId="7E695484" w14:textId="77777777" w:rsidR="000962DC" w:rsidRPr="00241E86" w:rsidRDefault="000962DC" w:rsidP="000962DC">
      <w:pPr>
        <w:pStyle w:val="Heading4"/>
      </w:pPr>
      <w:r w:rsidRPr="00241E86">
        <w:t xml:space="preserve">The 1AC’s </w:t>
      </w:r>
      <w:r w:rsidRPr="00241E86">
        <w:rPr>
          <w:u w:val="single"/>
        </w:rPr>
        <w:t>securitization</w:t>
      </w:r>
      <w:r w:rsidRPr="00241E86">
        <w:t xml:space="preserve"> fantasizes a </w:t>
      </w:r>
      <w:r w:rsidRPr="00241E86">
        <w:rPr>
          <w:u w:val="single"/>
        </w:rPr>
        <w:t>complete</w:t>
      </w:r>
      <w:r w:rsidRPr="00241E86">
        <w:t xml:space="preserve">, </w:t>
      </w:r>
      <w:r w:rsidRPr="00241E86">
        <w:rPr>
          <w:u w:val="single"/>
        </w:rPr>
        <w:t>legible</w:t>
      </w:r>
      <w:r w:rsidRPr="00241E86">
        <w:t xml:space="preserve"> social order---that guarantees </w:t>
      </w:r>
      <w:r w:rsidRPr="00241E86">
        <w:rPr>
          <w:u w:val="single"/>
        </w:rPr>
        <w:t>militarism</w:t>
      </w:r>
      <w:r w:rsidRPr="00241E86">
        <w:t xml:space="preserve"> and </w:t>
      </w:r>
      <w:r w:rsidRPr="00241E86">
        <w:rPr>
          <w:u w:val="single"/>
        </w:rPr>
        <w:t>failure</w:t>
      </w:r>
      <w:r w:rsidRPr="00241E86">
        <w:t xml:space="preserve">. </w:t>
      </w:r>
    </w:p>
    <w:p w14:paraId="29DC51B4" w14:textId="77777777" w:rsidR="000962DC" w:rsidRPr="00241E86" w:rsidRDefault="000962DC" w:rsidP="000962DC">
      <w:r w:rsidRPr="00241E86">
        <w:t xml:space="preserve">Karatzogianni &amp; </w:t>
      </w:r>
      <w:r w:rsidRPr="00241E86">
        <w:rPr>
          <w:rStyle w:val="Style13ptBold"/>
          <w:sz w:val="28"/>
        </w:rPr>
        <w:t>Robinson 17</w:t>
      </w:r>
      <w:r w:rsidRPr="00241E86">
        <w:t xml:space="preserve">, *Professor of Technology and Society at the University of Leicester, Ph.D., Politics, University of Nottingham, M.A., International Conflict Analysis, London Centre of International Relations, Kent University, **UK independent researcher. (*Athina and **Andrew, 2017, “Schizorevolutions versus microfascisms: The fear of anarchy in state securitization,” Journal of </w:t>
      </w:r>
      <w:r w:rsidRPr="00241E86">
        <w:lastRenderedPageBreak/>
        <w:t>International Political Theory, Vol. 13, No. 3, pp. 282-295, SAGE, DOI: 10.1177/1755088217718570, Ulven)</w:t>
      </w:r>
    </w:p>
    <w:p w14:paraId="043722B6" w14:textId="77777777" w:rsidR="000962DC" w:rsidRPr="00241E86" w:rsidRDefault="000962DC" w:rsidP="000962DC">
      <w:pPr>
        <w:rPr>
          <w:sz w:val="16"/>
        </w:rPr>
      </w:pPr>
      <w:r w:rsidRPr="00241E86">
        <w:rPr>
          <w:rStyle w:val="Emphasis"/>
        </w:rPr>
        <w:t>Securitisation</w:t>
      </w:r>
      <w:r w:rsidRPr="00241E86">
        <w:rPr>
          <w:sz w:val="16"/>
        </w:rPr>
        <w:t xml:space="preserve"> </w:t>
      </w:r>
      <w:r w:rsidRPr="00241E86">
        <w:rPr>
          <w:rStyle w:val="StyleUnderline"/>
        </w:rPr>
        <w:t>is the</w:t>
      </w:r>
      <w:r w:rsidRPr="00241E86">
        <w:rPr>
          <w:sz w:val="16"/>
        </w:rPr>
        <w:t xml:space="preserve"> </w:t>
      </w:r>
      <w:r w:rsidRPr="00241E86">
        <w:rPr>
          <w:rStyle w:val="Emphasis"/>
        </w:rPr>
        <w:t>pretext par excellence</w:t>
      </w:r>
      <w:r w:rsidRPr="00241E86">
        <w:rPr>
          <w:sz w:val="16"/>
        </w:rPr>
        <w:t xml:space="preserve"> </w:t>
      </w:r>
      <w:r w:rsidRPr="00241E86">
        <w:rPr>
          <w:rStyle w:val="StyleUnderline"/>
        </w:rPr>
        <w:t>for</w:t>
      </w:r>
      <w:r w:rsidRPr="00241E86">
        <w:rPr>
          <w:sz w:val="16"/>
        </w:rPr>
        <w:t xml:space="preserve"> both kinds of </w:t>
      </w:r>
      <w:r w:rsidRPr="00241E86">
        <w:rPr>
          <w:rStyle w:val="StyleUnderline"/>
        </w:rPr>
        <w:t>simplification</w:t>
      </w:r>
      <w:r w:rsidRPr="00241E86">
        <w:rPr>
          <w:sz w:val="16"/>
        </w:rPr>
        <w:t xml:space="preserve">. </w:t>
      </w:r>
      <w:r w:rsidRPr="00241E86">
        <w:rPr>
          <w:rStyle w:val="StyleUnderline"/>
        </w:rPr>
        <w:t>Practices such as lockdowns and roundups ignore</w:t>
      </w:r>
      <w:r w:rsidRPr="00241E86">
        <w:rPr>
          <w:sz w:val="16"/>
        </w:rPr>
        <w:t xml:space="preserve">, </w:t>
      </w:r>
      <w:r w:rsidRPr="00241E86">
        <w:rPr>
          <w:rStyle w:val="StyleUnderline"/>
        </w:rPr>
        <w:t>violate and overwrite</w:t>
      </w:r>
      <w:r w:rsidRPr="00241E86">
        <w:rPr>
          <w:sz w:val="16"/>
        </w:rPr>
        <w:t xml:space="preserve"> the </w:t>
      </w:r>
      <w:r w:rsidRPr="00241E86">
        <w:rPr>
          <w:rStyle w:val="StyleUnderline"/>
        </w:rPr>
        <w:t>density of</w:t>
      </w:r>
      <w:r w:rsidRPr="00241E86">
        <w:rPr>
          <w:sz w:val="16"/>
        </w:rPr>
        <w:t xml:space="preserve"> the </w:t>
      </w:r>
      <w:r w:rsidRPr="00241E86">
        <w:rPr>
          <w:rStyle w:val="StyleUnderline"/>
        </w:rPr>
        <w:t>social spaces on which they are imposed</w:t>
      </w:r>
      <w:r w:rsidRPr="00241E86">
        <w:rPr>
          <w:sz w:val="16"/>
        </w:rPr>
        <w:t xml:space="preserve"> and the needs and desires of those who inhabit these spaces. </w:t>
      </w:r>
      <w:r w:rsidRPr="00241E86">
        <w:rPr>
          <w:rStyle w:val="Emphasis"/>
          <w:highlight w:val="cyan"/>
        </w:rPr>
        <w:t>Risk management</w:t>
      </w:r>
      <w:r w:rsidRPr="00241E86">
        <w:rPr>
          <w:sz w:val="16"/>
        </w:rPr>
        <w:t xml:space="preserve">, for instance, </w:t>
      </w:r>
      <w:r w:rsidRPr="00241E86">
        <w:rPr>
          <w:rStyle w:val="Emphasis"/>
          <w:highlight w:val="cyan"/>
        </w:rPr>
        <w:t>simplifies</w:t>
      </w:r>
      <w:r w:rsidRPr="00241E86">
        <w:rPr>
          <w:sz w:val="16"/>
        </w:rPr>
        <w:t xml:space="preserve"> </w:t>
      </w:r>
      <w:r w:rsidRPr="00241E86">
        <w:rPr>
          <w:rStyle w:val="Emphasis"/>
          <w:highlight w:val="cyan"/>
        </w:rPr>
        <w:t>complex lives</w:t>
      </w:r>
      <w:r w:rsidRPr="00241E86">
        <w:rPr>
          <w:sz w:val="16"/>
          <w:highlight w:val="cyan"/>
        </w:rPr>
        <w:t xml:space="preserve"> </w:t>
      </w:r>
      <w:r w:rsidRPr="00241E86">
        <w:rPr>
          <w:rStyle w:val="StyleUnderline"/>
          <w:highlight w:val="cyan"/>
        </w:rPr>
        <w:t>into</w:t>
      </w:r>
      <w:r w:rsidRPr="00241E86">
        <w:rPr>
          <w:sz w:val="16"/>
        </w:rPr>
        <w:t xml:space="preserve"> </w:t>
      </w:r>
      <w:r w:rsidRPr="00241E86">
        <w:rPr>
          <w:rStyle w:val="Emphasis"/>
        </w:rPr>
        <w:t xml:space="preserve">risk </w:t>
      </w:r>
      <w:r w:rsidRPr="00241E86">
        <w:rPr>
          <w:rStyle w:val="Emphasis"/>
          <w:highlight w:val="cyan"/>
        </w:rPr>
        <w:t>profiles</w:t>
      </w:r>
      <w:r w:rsidRPr="00241E86">
        <w:rPr>
          <w:sz w:val="16"/>
        </w:rPr>
        <w:t xml:space="preserve"> </w:t>
      </w:r>
      <w:r w:rsidRPr="00241E86">
        <w:rPr>
          <w:rStyle w:val="StyleUnderline"/>
        </w:rPr>
        <w:t>based on aggregates</w:t>
      </w:r>
      <w:r w:rsidRPr="00241E86">
        <w:rPr>
          <w:sz w:val="16"/>
        </w:rPr>
        <w:t xml:space="preserve">, which might be </w:t>
      </w:r>
      <w:r w:rsidRPr="00241E86">
        <w:rPr>
          <w:rStyle w:val="StyleUnderline"/>
        </w:rPr>
        <w:t>irrelevant to the case at hand</w:t>
      </w:r>
      <w:r w:rsidRPr="00241E86">
        <w:rPr>
          <w:sz w:val="16"/>
        </w:rPr>
        <w:t>. This is the source of the recurring scandals of civilians being raided, searched or interrogated based on random algorithmic data calculations (for a critique on digitisation and social justice data activism, see Eubanks, 2011; for securitisation, digital activism debates, see Karatzogianni and Gak, 2015; Karatzogianni and Robinson, 2014).</w:t>
      </w:r>
    </w:p>
    <w:p w14:paraId="523B5C0F" w14:textId="77777777" w:rsidR="000962DC" w:rsidRPr="00241E86" w:rsidRDefault="000962DC" w:rsidP="000962DC">
      <w:pPr>
        <w:rPr>
          <w:sz w:val="16"/>
        </w:rPr>
      </w:pPr>
      <w:r w:rsidRPr="00241E86">
        <w:rPr>
          <w:rStyle w:val="StyleUnderline"/>
        </w:rPr>
        <w:t>State simplification</w:t>
      </w:r>
      <w:r w:rsidRPr="00241E86">
        <w:rPr>
          <w:sz w:val="16"/>
        </w:rPr>
        <w:t xml:space="preserve"> </w:t>
      </w:r>
      <w:r w:rsidRPr="00241E86">
        <w:rPr>
          <w:rStyle w:val="Emphasis"/>
        </w:rPr>
        <w:t>renders</w:t>
      </w:r>
      <w:r w:rsidRPr="00241E86">
        <w:rPr>
          <w:sz w:val="16"/>
        </w:rPr>
        <w:t xml:space="preserve"> </w:t>
      </w:r>
      <w:r w:rsidRPr="00241E86">
        <w:rPr>
          <w:rStyle w:val="StyleUnderline"/>
        </w:rPr>
        <w:t>swathes of</w:t>
      </w:r>
      <w:r w:rsidRPr="00241E86">
        <w:rPr>
          <w:sz w:val="16"/>
        </w:rPr>
        <w:t xml:space="preserve"> </w:t>
      </w:r>
      <w:r w:rsidRPr="00241E86">
        <w:rPr>
          <w:rStyle w:val="Emphasis"/>
        </w:rPr>
        <w:t>social life</w:t>
      </w:r>
      <w:r w:rsidRPr="00241E86">
        <w:rPr>
          <w:sz w:val="16"/>
        </w:rPr>
        <w:t xml:space="preserve"> </w:t>
      </w:r>
      <w:r w:rsidRPr="00241E86">
        <w:rPr>
          <w:rStyle w:val="StyleUnderline"/>
        </w:rPr>
        <w:t>as a</w:t>
      </w:r>
      <w:r w:rsidRPr="00241E86">
        <w:rPr>
          <w:sz w:val="16"/>
        </w:rPr>
        <w:t xml:space="preserve"> </w:t>
      </w:r>
      <w:r w:rsidRPr="00241E86">
        <w:rPr>
          <w:rStyle w:val="Emphasis"/>
        </w:rPr>
        <w:t>Lacanian Real</w:t>
      </w:r>
      <w:r w:rsidRPr="00241E86">
        <w:rPr>
          <w:sz w:val="16"/>
        </w:rPr>
        <w:t xml:space="preserve">. </w:t>
      </w:r>
      <w:r w:rsidRPr="00241E86">
        <w:rPr>
          <w:rStyle w:val="StyleUnderline"/>
        </w:rPr>
        <w:t>In each case</w:t>
      </w:r>
      <w:r w:rsidRPr="00241E86">
        <w:rPr>
          <w:sz w:val="16"/>
        </w:rPr>
        <w:t>, ‘</w:t>
      </w:r>
      <w:r w:rsidRPr="00241E86">
        <w:rPr>
          <w:rStyle w:val="StyleUnderline"/>
          <w:highlight w:val="cyan"/>
        </w:rPr>
        <w:t>a</w:t>
      </w:r>
      <w:r w:rsidRPr="00241E86">
        <w:rPr>
          <w:sz w:val="16"/>
        </w:rPr>
        <w:t xml:space="preserve"> </w:t>
      </w:r>
      <w:r w:rsidRPr="00241E86">
        <w:rPr>
          <w:rStyle w:val="Emphasis"/>
        </w:rPr>
        <w:t xml:space="preserve">whole </w:t>
      </w:r>
      <w:r w:rsidRPr="00241E86">
        <w:rPr>
          <w:rStyle w:val="Emphasis"/>
          <w:highlight w:val="cyan"/>
        </w:rPr>
        <w:t>world</w:t>
      </w:r>
      <w:r w:rsidRPr="00241E86">
        <w:rPr>
          <w:sz w:val="16"/>
          <w:highlight w:val="cyan"/>
        </w:rPr>
        <w:t xml:space="preserve"> </w:t>
      </w:r>
      <w:r w:rsidRPr="00241E86">
        <w:rPr>
          <w:rStyle w:val="StyleUnderline"/>
          <w:highlight w:val="cyan"/>
        </w:rPr>
        <w:t xml:space="preserve">lying “outside the brackets” </w:t>
      </w:r>
      <w:r w:rsidRPr="00241E86">
        <w:rPr>
          <w:rStyle w:val="StyleUnderline"/>
        </w:rPr>
        <w:t>returned to</w:t>
      </w:r>
      <w:r w:rsidRPr="00241E86">
        <w:rPr>
          <w:sz w:val="16"/>
        </w:rPr>
        <w:t xml:space="preserve"> </w:t>
      </w:r>
      <w:r w:rsidRPr="00241E86">
        <w:rPr>
          <w:rStyle w:val="Emphasis"/>
          <w:highlight w:val="cyan"/>
        </w:rPr>
        <w:t>haunt</w:t>
      </w:r>
      <w:r w:rsidRPr="00241E86">
        <w:rPr>
          <w:sz w:val="16"/>
        </w:rPr>
        <w:t xml:space="preserve"> </w:t>
      </w:r>
      <w:r w:rsidRPr="00241E86">
        <w:rPr>
          <w:rStyle w:val="StyleUnderline"/>
        </w:rPr>
        <w:t>[the]</w:t>
      </w:r>
      <w:r w:rsidRPr="00241E86">
        <w:rPr>
          <w:sz w:val="16"/>
        </w:rPr>
        <w:t xml:space="preserve"> </w:t>
      </w:r>
      <w:r w:rsidRPr="00241E86">
        <w:rPr>
          <w:rStyle w:val="Emphasis"/>
          <w:highlight w:val="cyan"/>
        </w:rPr>
        <w:t>technical vision’</w:t>
      </w:r>
      <w:r w:rsidRPr="00241E86">
        <w:rPr>
          <w:sz w:val="16"/>
        </w:rPr>
        <w:t xml:space="preserve"> (Scott, 1999: 20), </w:t>
      </w:r>
      <w:r w:rsidRPr="00241E86">
        <w:rPr>
          <w:rStyle w:val="StyleUnderline"/>
        </w:rPr>
        <w:t>many of which are</w:t>
      </w:r>
      <w:r w:rsidRPr="00241E86">
        <w:rPr>
          <w:sz w:val="16"/>
        </w:rPr>
        <w:t xml:space="preserve"> </w:t>
      </w:r>
      <w:r w:rsidRPr="00241E86">
        <w:rPr>
          <w:rStyle w:val="Emphasis"/>
          <w:highlight w:val="cyan"/>
        </w:rPr>
        <w:t>consequences</w:t>
      </w:r>
      <w:r w:rsidRPr="00241E86">
        <w:rPr>
          <w:sz w:val="16"/>
          <w:highlight w:val="cyan"/>
        </w:rPr>
        <w:t xml:space="preserve"> </w:t>
      </w:r>
      <w:r w:rsidRPr="00241E86">
        <w:rPr>
          <w:rStyle w:val="StyleUnderline"/>
          <w:highlight w:val="cyan"/>
        </w:rPr>
        <w:t>of the</w:t>
      </w:r>
      <w:r w:rsidRPr="00241E86">
        <w:rPr>
          <w:sz w:val="16"/>
          <w:highlight w:val="cyan"/>
        </w:rPr>
        <w:t xml:space="preserve"> </w:t>
      </w:r>
      <w:r w:rsidRPr="00241E86">
        <w:rPr>
          <w:rStyle w:val="Emphasis"/>
          <w:highlight w:val="cyan"/>
        </w:rPr>
        <w:t>state’s tunnel-vision</w:t>
      </w:r>
      <w:r w:rsidRPr="00241E86">
        <w:rPr>
          <w:sz w:val="16"/>
        </w:rPr>
        <w:t xml:space="preserve"> (Scott, 1999: 21). </w:t>
      </w:r>
      <w:r w:rsidRPr="00241E86">
        <w:rPr>
          <w:rStyle w:val="StyleUnderline"/>
          <w:highlight w:val="cyan"/>
        </w:rPr>
        <w:t>In</w:t>
      </w:r>
      <w:r w:rsidRPr="00241E86">
        <w:rPr>
          <w:rStyle w:val="StyleUnderline"/>
        </w:rPr>
        <w:t xml:space="preserve"> the case of </w:t>
      </w:r>
      <w:r w:rsidRPr="00241E86">
        <w:rPr>
          <w:rStyle w:val="StyleUnderline"/>
          <w:highlight w:val="cyan"/>
        </w:rPr>
        <w:t>securitisation, this</w:t>
      </w:r>
      <w:r w:rsidRPr="00241E86">
        <w:rPr>
          <w:sz w:val="16"/>
          <w:highlight w:val="cyan"/>
        </w:rPr>
        <w:t xml:space="preserve"> </w:t>
      </w:r>
      <w:r w:rsidRPr="00241E86">
        <w:rPr>
          <w:rStyle w:val="Emphasis"/>
        </w:rPr>
        <w:t xml:space="preserve">returning </w:t>
      </w:r>
      <w:r w:rsidRPr="00241E86">
        <w:rPr>
          <w:rStyle w:val="Emphasis"/>
          <w:highlight w:val="cyan"/>
        </w:rPr>
        <w:t>Real</w:t>
      </w:r>
      <w:r w:rsidRPr="00241E86">
        <w:rPr>
          <w:sz w:val="16"/>
          <w:highlight w:val="cyan"/>
        </w:rPr>
        <w:t xml:space="preserve"> </w:t>
      </w:r>
      <w:r w:rsidRPr="00241E86">
        <w:rPr>
          <w:rStyle w:val="StyleUnderline"/>
          <w:highlight w:val="cyan"/>
        </w:rPr>
        <w:t>appears as</w:t>
      </w:r>
      <w:r w:rsidRPr="00241E86">
        <w:rPr>
          <w:rStyle w:val="StyleUnderline"/>
        </w:rPr>
        <w:t xml:space="preserve"> the</w:t>
      </w:r>
      <w:r w:rsidRPr="00241E86">
        <w:rPr>
          <w:sz w:val="16"/>
        </w:rPr>
        <w:t xml:space="preserve"> </w:t>
      </w:r>
      <w:r w:rsidRPr="00241E86">
        <w:rPr>
          <w:rStyle w:val="Emphasis"/>
        </w:rPr>
        <w:t>uncontrollable ‘black holes’</w:t>
      </w:r>
      <w:r w:rsidRPr="00241E86">
        <w:rPr>
          <w:sz w:val="16"/>
        </w:rPr>
        <w:t xml:space="preserve"> </w:t>
      </w:r>
      <w:r w:rsidRPr="00241E86">
        <w:rPr>
          <w:rStyle w:val="StyleUnderline"/>
        </w:rPr>
        <w:t>and</w:t>
      </w:r>
      <w:r w:rsidRPr="00241E86">
        <w:rPr>
          <w:sz w:val="16"/>
        </w:rPr>
        <w:t xml:space="preserve"> </w:t>
      </w:r>
      <w:r w:rsidRPr="00241E86">
        <w:rPr>
          <w:rStyle w:val="Emphasis"/>
          <w:highlight w:val="cyan"/>
        </w:rPr>
        <w:t>spiralling insecurity</w:t>
      </w:r>
      <w:r w:rsidRPr="00241E86">
        <w:rPr>
          <w:sz w:val="16"/>
        </w:rPr>
        <w:t xml:space="preserve"> </w:t>
      </w:r>
      <w:r w:rsidRPr="00241E86">
        <w:rPr>
          <w:rStyle w:val="StyleUnderline"/>
        </w:rPr>
        <w:t>of the current period</w:t>
      </w:r>
      <w:r w:rsidRPr="00241E86">
        <w:rPr>
          <w:sz w:val="16"/>
        </w:rPr>
        <w:t xml:space="preserve">, as well as the failure of state initiatives such as the Iraq war. In the war on terror, ‘black holes’, or illegibility, are seen as risk or insecurity (Innes, 2008), zones of potential terrorism, crime, drug trafficking, human rights abuses (such as female genital mutilation (FGM)) and so on. As this assumption renders social life illegible, it leads to a cascading retreat into gated spaces. </w:t>
      </w:r>
      <w:r w:rsidRPr="00241E86">
        <w:rPr>
          <w:rStyle w:val="Emphasis"/>
          <w:highlight w:val="cyan"/>
        </w:rPr>
        <w:t>At root</w:t>
      </w:r>
      <w:r w:rsidRPr="00241E86">
        <w:rPr>
          <w:sz w:val="16"/>
          <w:highlight w:val="cyan"/>
        </w:rPr>
        <w:t xml:space="preserve"> </w:t>
      </w:r>
      <w:r w:rsidRPr="00241E86">
        <w:rPr>
          <w:rStyle w:val="StyleUnderline"/>
          <w:highlight w:val="cyan"/>
        </w:rPr>
        <w:t>in this</w:t>
      </w:r>
      <w:r w:rsidRPr="00241E86">
        <w:rPr>
          <w:rStyle w:val="StyleUnderline"/>
        </w:rPr>
        <w:t xml:space="preserve"> process of state terror </w:t>
      </w:r>
      <w:r w:rsidRPr="00241E86">
        <w:rPr>
          <w:rStyle w:val="StyleUnderline"/>
          <w:highlight w:val="cyan"/>
        </w:rPr>
        <w:t>is the</w:t>
      </w:r>
      <w:r w:rsidRPr="00241E86">
        <w:rPr>
          <w:sz w:val="16"/>
        </w:rPr>
        <w:t xml:space="preserve"> </w:t>
      </w:r>
      <w:r w:rsidRPr="00241E86">
        <w:rPr>
          <w:rStyle w:val="Emphasis"/>
        </w:rPr>
        <w:t xml:space="preserve">pernicious </w:t>
      </w:r>
      <w:r w:rsidRPr="00241E86">
        <w:rPr>
          <w:rStyle w:val="Emphasis"/>
          <w:highlight w:val="cyan"/>
        </w:rPr>
        <w:t>fantasy</w:t>
      </w:r>
      <w:r w:rsidRPr="00241E86">
        <w:rPr>
          <w:sz w:val="16"/>
          <w:highlight w:val="cyan"/>
        </w:rPr>
        <w:t xml:space="preserve"> </w:t>
      </w:r>
      <w:r w:rsidRPr="00241E86">
        <w:rPr>
          <w:rStyle w:val="StyleUnderline"/>
          <w:highlight w:val="cyan"/>
        </w:rPr>
        <w:t>of a</w:t>
      </w:r>
      <w:r w:rsidRPr="00241E86">
        <w:rPr>
          <w:rStyle w:val="StyleUnderline"/>
        </w:rPr>
        <w:t>n</w:t>
      </w:r>
      <w:r w:rsidRPr="00241E86">
        <w:rPr>
          <w:sz w:val="16"/>
        </w:rPr>
        <w:t xml:space="preserve"> </w:t>
      </w:r>
      <w:r w:rsidRPr="00241E86">
        <w:rPr>
          <w:rStyle w:val="Emphasis"/>
        </w:rPr>
        <w:t xml:space="preserve">entirely </w:t>
      </w:r>
      <w:r w:rsidRPr="00241E86">
        <w:rPr>
          <w:rStyle w:val="Emphasis"/>
          <w:highlight w:val="cyan"/>
        </w:rPr>
        <w:t>legible</w:t>
      </w:r>
      <w:r w:rsidRPr="00241E86">
        <w:rPr>
          <w:sz w:val="16"/>
          <w:highlight w:val="cyan"/>
        </w:rPr>
        <w:t xml:space="preserve"> </w:t>
      </w:r>
      <w:r w:rsidRPr="00241E86">
        <w:rPr>
          <w:rStyle w:val="StyleUnderline"/>
          <w:highlight w:val="cyan"/>
        </w:rPr>
        <w:t>social order</w:t>
      </w:r>
      <w:r w:rsidRPr="00241E86">
        <w:rPr>
          <w:sz w:val="16"/>
        </w:rPr>
        <w:t xml:space="preserve">, </w:t>
      </w:r>
      <w:r w:rsidRPr="00241E86">
        <w:rPr>
          <w:rStyle w:val="StyleUnderline"/>
        </w:rPr>
        <w:t>fitting exactly with the state’s perceptions</w:t>
      </w:r>
      <w:r w:rsidRPr="00241E86">
        <w:rPr>
          <w:sz w:val="16"/>
        </w:rPr>
        <w:t xml:space="preserve"> – in other words, the denial of all autonomy to social forces. Legible, ‘securitised’ space is fantasmatically ‘terrorist-free’.</w:t>
      </w:r>
    </w:p>
    <w:p w14:paraId="4A479147" w14:textId="77777777" w:rsidR="000962DC" w:rsidRPr="00241E86" w:rsidRDefault="000962DC" w:rsidP="000962DC">
      <w:pPr>
        <w:rPr>
          <w:sz w:val="16"/>
        </w:rPr>
      </w:pPr>
      <w:r w:rsidRPr="00241E86">
        <w:rPr>
          <w:rStyle w:val="Emphasis"/>
        </w:rPr>
        <w:t>Securitisation</w:t>
      </w:r>
      <w:r w:rsidRPr="00241E86">
        <w:rPr>
          <w:sz w:val="16"/>
        </w:rPr>
        <w:t xml:space="preserve"> </w:t>
      </w:r>
      <w:r w:rsidRPr="00241E86">
        <w:rPr>
          <w:rStyle w:val="StyleUnderline"/>
        </w:rPr>
        <w:t xml:space="preserve">also </w:t>
      </w:r>
      <w:r w:rsidRPr="00241E86">
        <w:rPr>
          <w:rStyle w:val="StyleUnderline"/>
          <w:highlight w:val="cyan"/>
        </w:rPr>
        <w:t>goes</w:t>
      </w:r>
      <w:r w:rsidRPr="00241E86">
        <w:rPr>
          <w:sz w:val="16"/>
          <w:highlight w:val="cyan"/>
        </w:rPr>
        <w:t xml:space="preserve"> </w:t>
      </w:r>
      <w:r w:rsidRPr="00241E86">
        <w:rPr>
          <w:rStyle w:val="Emphasis"/>
          <w:highlight w:val="cyan"/>
        </w:rPr>
        <w:t>hand-in-hand with</w:t>
      </w:r>
      <w:r w:rsidRPr="00241E86">
        <w:rPr>
          <w:rStyle w:val="Emphasis"/>
        </w:rPr>
        <w:t xml:space="preserve"> insecuritisation</w:t>
      </w:r>
      <w:r w:rsidRPr="00241E86">
        <w:rPr>
          <w:sz w:val="16"/>
        </w:rPr>
        <w:t xml:space="preserve">, </w:t>
      </w:r>
      <w:r w:rsidRPr="00241E86">
        <w:rPr>
          <w:rStyle w:val="StyleUnderline"/>
        </w:rPr>
        <w:t>or the</w:t>
      </w:r>
      <w:r w:rsidRPr="00241E86">
        <w:rPr>
          <w:sz w:val="16"/>
        </w:rPr>
        <w:t xml:space="preserve"> </w:t>
      </w:r>
      <w:r w:rsidRPr="00241E86">
        <w:rPr>
          <w:rStyle w:val="Emphasis"/>
          <w:highlight w:val="cyan"/>
        </w:rPr>
        <w:t>creation</w:t>
      </w:r>
      <w:r w:rsidRPr="00241E86">
        <w:rPr>
          <w:sz w:val="16"/>
          <w:highlight w:val="cyan"/>
        </w:rPr>
        <w:t xml:space="preserve"> </w:t>
      </w:r>
      <w:r w:rsidRPr="00241E86">
        <w:rPr>
          <w:rStyle w:val="StyleUnderline"/>
          <w:highlight w:val="cyan"/>
        </w:rPr>
        <w:t>of</w:t>
      </w:r>
      <w:r w:rsidRPr="00241E86">
        <w:rPr>
          <w:sz w:val="16"/>
          <w:highlight w:val="cyan"/>
        </w:rPr>
        <w:t xml:space="preserve"> </w:t>
      </w:r>
      <w:r w:rsidRPr="00241E86">
        <w:rPr>
          <w:rStyle w:val="Emphasis"/>
        </w:rPr>
        <w:t xml:space="preserve">everyday </w:t>
      </w:r>
      <w:r w:rsidRPr="00241E86">
        <w:rPr>
          <w:rStyle w:val="Emphasis"/>
          <w:highlight w:val="cyan"/>
        </w:rPr>
        <w:t>fear</w:t>
      </w:r>
      <w:r w:rsidRPr="00241E86">
        <w:rPr>
          <w:sz w:val="16"/>
          <w:highlight w:val="cyan"/>
        </w:rPr>
        <w:t xml:space="preserve"> </w:t>
      </w:r>
      <w:r w:rsidRPr="00241E86">
        <w:rPr>
          <w:rStyle w:val="StyleUnderline"/>
          <w:highlight w:val="cyan"/>
        </w:rPr>
        <w:t>to</w:t>
      </w:r>
      <w:r w:rsidRPr="00241E86">
        <w:rPr>
          <w:sz w:val="16"/>
          <w:highlight w:val="cyan"/>
        </w:rPr>
        <w:t xml:space="preserve"> </w:t>
      </w:r>
      <w:r w:rsidRPr="00241E86">
        <w:rPr>
          <w:rStyle w:val="Emphasis"/>
          <w:highlight w:val="cyan"/>
        </w:rPr>
        <w:t>provide pretexts for control</w:t>
      </w:r>
      <w:r w:rsidRPr="00241E86">
        <w:rPr>
          <w:sz w:val="16"/>
        </w:rPr>
        <w:t xml:space="preserve"> (Bigo, 2000: 330). </w:t>
      </w:r>
      <w:r w:rsidRPr="00241E86">
        <w:rPr>
          <w:rStyle w:val="StyleUnderline"/>
        </w:rPr>
        <w:t>Securitisation involves</w:t>
      </w:r>
      <w:r w:rsidRPr="00241E86">
        <w:rPr>
          <w:sz w:val="16"/>
        </w:rPr>
        <w:t xml:space="preserve"> </w:t>
      </w:r>
      <w:r w:rsidRPr="00241E86">
        <w:rPr>
          <w:rStyle w:val="Emphasis"/>
        </w:rPr>
        <w:t>framing-out</w:t>
      </w:r>
      <w:r w:rsidRPr="00241E86">
        <w:rPr>
          <w:sz w:val="16"/>
        </w:rPr>
        <w:t xml:space="preserve"> </w:t>
      </w:r>
      <w:r w:rsidRPr="00241E86">
        <w:rPr>
          <w:rStyle w:val="StyleUnderline"/>
        </w:rPr>
        <w:t>any</w:t>
      </w:r>
      <w:r w:rsidRPr="00241E86">
        <w:rPr>
          <w:sz w:val="16"/>
        </w:rPr>
        <w:t xml:space="preserve"> </w:t>
      </w:r>
      <w:r w:rsidRPr="00241E86">
        <w:rPr>
          <w:rStyle w:val="Emphasis"/>
        </w:rPr>
        <w:t>claims</w:t>
      </w:r>
      <w:r w:rsidRPr="00241E86">
        <w:rPr>
          <w:sz w:val="16"/>
        </w:rPr>
        <w:t xml:space="preserve">, </w:t>
      </w:r>
      <w:r w:rsidRPr="00241E86">
        <w:rPr>
          <w:rStyle w:val="Emphasis"/>
        </w:rPr>
        <w:t>demands</w:t>
      </w:r>
      <w:r w:rsidRPr="00241E86">
        <w:rPr>
          <w:sz w:val="16"/>
        </w:rPr>
        <w:t xml:space="preserve">, </w:t>
      </w:r>
      <w:r w:rsidRPr="00241E86">
        <w:rPr>
          <w:rStyle w:val="Emphasis"/>
        </w:rPr>
        <w:t>rights or needs</w:t>
      </w:r>
      <w:r w:rsidRPr="00241E86">
        <w:rPr>
          <w:sz w:val="16"/>
        </w:rPr>
        <w:t xml:space="preserve">, </w:t>
      </w:r>
      <w:r w:rsidRPr="00241E86">
        <w:rPr>
          <w:rStyle w:val="StyleUnderline"/>
        </w:rPr>
        <w:t>which might be</w:t>
      </w:r>
      <w:r w:rsidRPr="00241E86">
        <w:rPr>
          <w:sz w:val="16"/>
        </w:rPr>
        <w:t xml:space="preserve"> </w:t>
      </w:r>
      <w:r w:rsidRPr="00241E86">
        <w:rPr>
          <w:rStyle w:val="Emphasis"/>
        </w:rPr>
        <w:t>articulated by non-state actors</w:t>
      </w:r>
      <w:r w:rsidRPr="00241E86">
        <w:rPr>
          <w:sz w:val="16"/>
        </w:rPr>
        <w:t xml:space="preserve">. Such </w:t>
      </w:r>
      <w:r w:rsidRPr="00241E86">
        <w:rPr>
          <w:rStyle w:val="StyleUnderline"/>
        </w:rPr>
        <w:t>actors are simply disempowered</w:t>
      </w:r>
      <w:r w:rsidRPr="00241E86">
        <w:rPr>
          <w:sz w:val="16"/>
        </w:rPr>
        <w:t xml:space="preserve">, and either </w:t>
      </w:r>
      <w:r w:rsidRPr="00241E86">
        <w:rPr>
          <w:rStyle w:val="StyleUnderline"/>
        </w:rPr>
        <w:t>suppressed and ‘managed’ or paternalistically ‘protected’</w:t>
      </w:r>
      <w:r w:rsidRPr="00241E86">
        <w:rPr>
          <w:sz w:val="16"/>
        </w:rPr>
        <w:t xml:space="preserve">. Securitisation tends to seek to control others by reducing or constraining their agency (e.g. situational crime management, which removes opportunities for crime), without engaging with others as actors in their own rights. </w:t>
      </w:r>
      <w:r w:rsidRPr="00241E86">
        <w:rPr>
          <w:rStyle w:val="StyleUnderline"/>
        </w:rPr>
        <w:t>The frame is</w:t>
      </w:r>
      <w:r w:rsidRPr="00241E86">
        <w:rPr>
          <w:sz w:val="16"/>
        </w:rPr>
        <w:t xml:space="preserve"> </w:t>
      </w:r>
      <w:r w:rsidRPr="00241E86">
        <w:rPr>
          <w:rStyle w:val="Emphasis"/>
        </w:rPr>
        <w:t>fundamentally monological</w:t>
      </w:r>
      <w:r w:rsidRPr="00241E86">
        <w:rPr>
          <w:sz w:val="16"/>
        </w:rPr>
        <w:t xml:space="preserve">, </w:t>
      </w:r>
      <w:r w:rsidRPr="00241E86">
        <w:rPr>
          <w:rStyle w:val="Emphasis"/>
          <w:highlight w:val="cyan"/>
        </w:rPr>
        <w:t>recognising no actors</w:t>
      </w:r>
      <w:r w:rsidRPr="00241E86">
        <w:rPr>
          <w:sz w:val="16"/>
          <w:highlight w:val="cyan"/>
        </w:rPr>
        <w:t xml:space="preserve"> </w:t>
      </w:r>
      <w:r w:rsidRPr="00241E86">
        <w:rPr>
          <w:rStyle w:val="StyleUnderline"/>
          <w:highlight w:val="cyan"/>
        </w:rPr>
        <w:t>other than</w:t>
      </w:r>
      <w:r w:rsidRPr="00241E86">
        <w:rPr>
          <w:rStyle w:val="StyleUnderline"/>
        </w:rPr>
        <w:t xml:space="preserve"> a</w:t>
      </w:r>
      <w:r w:rsidRPr="00241E86">
        <w:rPr>
          <w:sz w:val="16"/>
        </w:rPr>
        <w:t xml:space="preserve"> </w:t>
      </w:r>
      <w:r w:rsidRPr="00241E86">
        <w:rPr>
          <w:rStyle w:val="Emphasis"/>
          <w:highlight w:val="cyan"/>
        </w:rPr>
        <w:t>managerial elite.</w:t>
      </w:r>
    </w:p>
    <w:p w14:paraId="369D24DD" w14:textId="77777777" w:rsidR="000962DC" w:rsidRPr="00241E86" w:rsidRDefault="000962DC" w:rsidP="000962DC">
      <w:pPr>
        <w:rPr>
          <w:sz w:val="16"/>
        </w:rPr>
      </w:pPr>
      <w:bookmarkStart w:id="6" w:name="_Hlk218195582"/>
      <w:r w:rsidRPr="00241E86">
        <w:rPr>
          <w:rStyle w:val="StyleUnderline"/>
        </w:rPr>
        <w:t>Securitisation</w:t>
      </w:r>
      <w:r w:rsidRPr="00241E86">
        <w:rPr>
          <w:sz w:val="16"/>
        </w:rPr>
        <w:t xml:space="preserve"> </w:t>
      </w:r>
      <w:r w:rsidRPr="00241E86">
        <w:rPr>
          <w:rStyle w:val="Emphasis"/>
        </w:rPr>
        <w:t xml:space="preserve">does </w:t>
      </w:r>
      <w:r w:rsidRPr="00241E86">
        <w:rPr>
          <w:rStyle w:val="Emphasis"/>
          <w:highlight w:val="cyan"/>
        </w:rPr>
        <w:t>not</w:t>
      </w:r>
      <w:r w:rsidRPr="00241E86">
        <w:rPr>
          <w:rStyle w:val="Emphasis"/>
        </w:rPr>
        <w:t xml:space="preserve"> represent </w:t>
      </w:r>
      <w:r w:rsidRPr="00241E86">
        <w:rPr>
          <w:rStyle w:val="Emphasis"/>
          <w:highlight w:val="cyan"/>
        </w:rPr>
        <w:t>a response</w:t>
      </w:r>
      <w:r w:rsidRPr="00241E86">
        <w:rPr>
          <w:sz w:val="16"/>
          <w:highlight w:val="cyan"/>
        </w:rPr>
        <w:t xml:space="preserve"> </w:t>
      </w:r>
      <w:r w:rsidRPr="00241E86">
        <w:rPr>
          <w:rStyle w:val="StyleUnderline"/>
          <w:highlight w:val="cyan"/>
        </w:rPr>
        <w:t>to</w:t>
      </w:r>
      <w:r w:rsidRPr="00241E86">
        <w:rPr>
          <w:rStyle w:val="StyleUnderline"/>
        </w:rPr>
        <w:t xml:space="preserve"> an increase in</w:t>
      </w:r>
      <w:r w:rsidRPr="00241E86">
        <w:rPr>
          <w:sz w:val="16"/>
        </w:rPr>
        <w:t xml:space="preserve"> </w:t>
      </w:r>
      <w:r w:rsidRPr="00241E86">
        <w:rPr>
          <w:rStyle w:val="Emphasis"/>
        </w:rPr>
        <w:t xml:space="preserve">existential </w:t>
      </w:r>
      <w:r w:rsidRPr="00241E86">
        <w:rPr>
          <w:rStyle w:val="Emphasis"/>
          <w:highlight w:val="cyan"/>
        </w:rPr>
        <w:t>threats</w:t>
      </w:r>
      <w:r w:rsidRPr="00241E86">
        <w:rPr>
          <w:sz w:val="16"/>
        </w:rPr>
        <w:t xml:space="preserve"> </w:t>
      </w:r>
      <w:r w:rsidRPr="00241E86">
        <w:rPr>
          <w:rStyle w:val="StyleUnderline"/>
        </w:rPr>
        <w:t>to the state</w:t>
      </w:r>
      <w:r w:rsidRPr="00241E86">
        <w:rPr>
          <w:sz w:val="16"/>
        </w:rPr>
        <w:t xml:space="preserve">. </w:t>
      </w:r>
      <w:r w:rsidRPr="00241E86">
        <w:rPr>
          <w:rStyle w:val="StyleUnderline"/>
          <w:highlight w:val="cyan"/>
        </w:rPr>
        <w:t>Rather</w:t>
      </w:r>
      <w:r w:rsidRPr="00241E86">
        <w:rPr>
          <w:sz w:val="16"/>
        </w:rPr>
        <w:t xml:space="preserve">, </w:t>
      </w:r>
      <w:r w:rsidRPr="00241E86">
        <w:rPr>
          <w:rStyle w:val="StyleUnderline"/>
        </w:rPr>
        <w:t xml:space="preserve">it is </w:t>
      </w:r>
      <w:r w:rsidRPr="00241E86">
        <w:rPr>
          <w:rStyle w:val="StyleUnderline"/>
          <w:highlight w:val="cyan"/>
        </w:rPr>
        <w:t>a</w:t>
      </w:r>
      <w:r w:rsidRPr="00241E86">
        <w:rPr>
          <w:sz w:val="16"/>
          <w:highlight w:val="cyan"/>
        </w:rPr>
        <w:t xml:space="preserve"> </w:t>
      </w:r>
      <w:r w:rsidRPr="00241E86">
        <w:rPr>
          <w:rStyle w:val="Emphasis"/>
          <w:highlight w:val="cyan"/>
        </w:rPr>
        <w:t>discursive shift</w:t>
      </w:r>
      <w:r w:rsidRPr="00241E86">
        <w:rPr>
          <w:sz w:val="16"/>
          <w:highlight w:val="cyan"/>
        </w:rPr>
        <w:t xml:space="preserve"> </w:t>
      </w:r>
      <w:r w:rsidRPr="00241E86">
        <w:rPr>
          <w:rStyle w:val="StyleUnderline"/>
          <w:highlight w:val="cyan"/>
        </w:rPr>
        <w:t>towards</w:t>
      </w:r>
      <w:r w:rsidRPr="00241E86">
        <w:rPr>
          <w:sz w:val="16"/>
          <w:highlight w:val="cyan"/>
        </w:rPr>
        <w:t xml:space="preserve"> </w:t>
      </w:r>
      <w:r w:rsidRPr="00241E86">
        <w:rPr>
          <w:rStyle w:val="Emphasis"/>
          <w:highlight w:val="cyan"/>
        </w:rPr>
        <w:t>framing all</w:t>
      </w:r>
      <w:r w:rsidRPr="00241E86">
        <w:rPr>
          <w:rStyle w:val="Emphasis"/>
        </w:rPr>
        <w:t xml:space="preserve"> social </w:t>
      </w:r>
      <w:r w:rsidRPr="00241E86">
        <w:rPr>
          <w:rStyle w:val="Emphasis"/>
          <w:highlight w:val="cyan"/>
        </w:rPr>
        <w:t>problems</w:t>
      </w:r>
      <w:r w:rsidRPr="00241E86">
        <w:rPr>
          <w:sz w:val="16"/>
        </w:rPr>
        <w:t xml:space="preserve"> </w:t>
      </w:r>
      <w:r w:rsidRPr="00241E86">
        <w:rPr>
          <w:rStyle w:val="StyleUnderline"/>
        </w:rPr>
        <w:t>and</w:t>
      </w:r>
      <w:r w:rsidRPr="00241E86">
        <w:rPr>
          <w:sz w:val="16"/>
        </w:rPr>
        <w:t xml:space="preserve"> </w:t>
      </w:r>
      <w:r w:rsidRPr="00241E86">
        <w:rPr>
          <w:rStyle w:val="Emphasis"/>
        </w:rPr>
        <w:t>differences</w:t>
      </w:r>
      <w:r w:rsidRPr="00241E86">
        <w:rPr>
          <w:sz w:val="16"/>
        </w:rPr>
        <w:t xml:space="preserve"> </w:t>
      </w:r>
      <w:r w:rsidRPr="00241E86">
        <w:rPr>
          <w:rStyle w:val="StyleUnderline"/>
          <w:highlight w:val="cyan"/>
        </w:rPr>
        <w:t>as</w:t>
      </w:r>
      <w:r w:rsidRPr="00241E86">
        <w:rPr>
          <w:sz w:val="16"/>
          <w:highlight w:val="cyan"/>
        </w:rPr>
        <w:t xml:space="preserve"> </w:t>
      </w:r>
      <w:r w:rsidRPr="00241E86">
        <w:rPr>
          <w:rStyle w:val="Emphasis"/>
          <w:highlight w:val="cyan"/>
        </w:rPr>
        <w:t>‘security’ issues</w:t>
      </w:r>
      <w:r w:rsidRPr="00241E86">
        <w:rPr>
          <w:sz w:val="16"/>
        </w:rPr>
        <w:t xml:space="preserve"> </w:t>
      </w:r>
      <w:r w:rsidRPr="00241E86">
        <w:rPr>
          <w:rStyle w:val="StyleUnderline"/>
        </w:rPr>
        <w:t>or</w:t>
      </w:r>
      <w:r w:rsidRPr="00241E86">
        <w:rPr>
          <w:sz w:val="16"/>
        </w:rPr>
        <w:t xml:space="preserve"> ‘</w:t>
      </w:r>
      <w:r w:rsidRPr="00241E86">
        <w:rPr>
          <w:rStyle w:val="Emphasis"/>
        </w:rPr>
        <w:t>risks’</w:t>
      </w:r>
      <w:r w:rsidRPr="00241E86">
        <w:rPr>
          <w:sz w:val="16"/>
        </w:rPr>
        <w:t xml:space="preserve"> </w:t>
      </w:r>
      <w:r w:rsidRPr="00241E86">
        <w:rPr>
          <w:rStyle w:val="StyleUnderline"/>
        </w:rPr>
        <w:t xml:space="preserve">that has </w:t>
      </w:r>
      <w:r w:rsidRPr="00241E86">
        <w:rPr>
          <w:rStyle w:val="StyleUnderline"/>
          <w:highlight w:val="cyan"/>
        </w:rPr>
        <w:t>created an</w:t>
      </w:r>
      <w:r w:rsidRPr="00241E86">
        <w:rPr>
          <w:sz w:val="16"/>
          <w:highlight w:val="cyan"/>
        </w:rPr>
        <w:t xml:space="preserve"> </w:t>
      </w:r>
      <w:r w:rsidRPr="00241E86">
        <w:rPr>
          <w:rStyle w:val="Emphasis"/>
          <w:highlight w:val="cyan"/>
        </w:rPr>
        <w:t xml:space="preserve">illusion of </w:t>
      </w:r>
      <w:r w:rsidRPr="00241E86">
        <w:rPr>
          <w:rStyle w:val="Emphasis"/>
        </w:rPr>
        <w:t xml:space="preserve">expanding </w:t>
      </w:r>
      <w:r w:rsidRPr="00241E86">
        <w:rPr>
          <w:rStyle w:val="Emphasis"/>
          <w:highlight w:val="cyan"/>
        </w:rPr>
        <w:t>dangers</w:t>
      </w:r>
      <w:r w:rsidRPr="00241E86">
        <w:rPr>
          <w:sz w:val="16"/>
        </w:rPr>
        <w:t xml:space="preserve">. American unipolar dominance has led to shifts towards asymmetrical and unconventional warfare (Freedman, 1998: 15; Kilcullen, 2009: 25–26). The discourse of ‘new threats’ frames issues such as armed opposition or ‘terrorism’, organised crime, arms proliferation and environmental problems as security issues (Gasteyger, 1999: 77). As a result, the field of security studies ‘risks losing all focus’ (Freedman, 1998: 53). Securitisation creates a field where certain social actors can expand their roles. </w:t>
      </w:r>
      <w:r w:rsidRPr="00241E86">
        <w:rPr>
          <w:rStyle w:val="StyleUnderline"/>
          <w:highlight w:val="cyan"/>
        </w:rPr>
        <w:t>It merges</w:t>
      </w:r>
      <w:r w:rsidRPr="00241E86">
        <w:rPr>
          <w:rStyle w:val="StyleUnderline"/>
        </w:rPr>
        <w:t xml:space="preserve"> and de-differentiates </w:t>
      </w:r>
      <w:r w:rsidRPr="00241E86">
        <w:rPr>
          <w:rStyle w:val="StyleUnderline"/>
          <w:highlight w:val="cyan"/>
        </w:rPr>
        <w:t>militarism against external enemies and internal</w:t>
      </w:r>
      <w:r w:rsidRPr="00241E86">
        <w:rPr>
          <w:rStyle w:val="StyleUnderline"/>
        </w:rPr>
        <w:t xml:space="preserve"> social </w:t>
      </w:r>
      <w:r w:rsidRPr="00241E86">
        <w:rPr>
          <w:rStyle w:val="StyleUnderline"/>
          <w:highlight w:val="cyan"/>
        </w:rPr>
        <w:t>regulation</w:t>
      </w:r>
      <w:r w:rsidRPr="00241E86">
        <w:rPr>
          <w:sz w:val="16"/>
        </w:rPr>
        <w:t xml:space="preserve"> (Bigo, 2000: 320). The resultant military functions may be carried out by the military, the police or other social agencies, which are handed securitised tasks (for example, teachers, doctors and social workers commanded to implement Prevent duties).</w:t>
      </w:r>
    </w:p>
    <w:p w14:paraId="459C047B" w14:textId="77777777" w:rsidR="000962DC" w:rsidRPr="00241E86" w:rsidRDefault="000962DC" w:rsidP="000962DC">
      <w:pPr>
        <w:rPr>
          <w:sz w:val="16"/>
        </w:rPr>
      </w:pPr>
      <w:r w:rsidRPr="00241E86">
        <w:rPr>
          <w:sz w:val="16"/>
        </w:rPr>
        <w:t xml:space="preserve">The expanded scope of the term ‘security’ has irritated traditional security scholars, who see such issues as relatively insignificant compared to interstate rivalry (Mueller, 2004: 110; Todd, 2004) or even as pretexts for interstate hegemony (Mastanduno, 2007). Furthermore, many of these ‘new’ issues are not ‘new’ at all (protest, armed rebellion, organised crime and environmental damage have histories longer than capitalism), but newly securitised, sometimes connected to increased scope or internationalisation. </w:t>
      </w:r>
      <w:r w:rsidRPr="00241E86">
        <w:rPr>
          <w:rStyle w:val="StyleUnderline"/>
          <w:highlight w:val="cyan"/>
        </w:rPr>
        <w:t>Securitisation is</w:t>
      </w:r>
      <w:r w:rsidRPr="00241E86">
        <w:rPr>
          <w:rStyle w:val="StyleUnderline"/>
        </w:rPr>
        <w:t xml:space="preserve"> </w:t>
      </w:r>
      <w:r w:rsidRPr="00241E86">
        <w:rPr>
          <w:rStyle w:val="Emphasis"/>
        </w:rPr>
        <w:t xml:space="preserve">primarily </w:t>
      </w:r>
      <w:r w:rsidRPr="00241E86">
        <w:rPr>
          <w:rStyle w:val="Emphasis"/>
          <w:highlight w:val="cyan"/>
        </w:rPr>
        <w:t>a framing issue</w:t>
      </w:r>
      <w:r w:rsidRPr="00241E86">
        <w:rPr>
          <w:sz w:val="16"/>
        </w:rPr>
        <w:t xml:space="preserve"> – </w:t>
      </w:r>
      <w:r w:rsidRPr="00241E86">
        <w:rPr>
          <w:rStyle w:val="StyleUnderline"/>
        </w:rPr>
        <w:t xml:space="preserve">a </w:t>
      </w:r>
      <w:r w:rsidRPr="00241E86">
        <w:rPr>
          <w:rStyle w:val="StyleUnderline"/>
          <w:highlight w:val="cyan"/>
        </w:rPr>
        <w:t>question of</w:t>
      </w:r>
      <w:r w:rsidRPr="00241E86">
        <w:rPr>
          <w:sz w:val="16"/>
        </w:rPr>
        <w:t xml:space="preserve"> the </w:t>
      </w:r>
      <w:r w:rsidRPr="00241E86">
        <w:rPr>
          <w:rStyle w:val="Emphasis"/>
          <w:highlight w:val="cyan"/>
        </w:rPr>
        <w:t>understanding</w:t>
      </w:r>
      <w:r w:rsidRPr="00241E86">
        <w:rPr>
          <w:rStyle w:val="Emphasis"/>
        </w:rPr>
        <w:t xml:space="preserve"> of</w:t>
      </w:r>
      <w:r w:rsidRPr="00241E86">
        <w:rPr>
          <w:sz w:val="16"/>
        </w:rPr>
        <w:t xml:space="preserve"> </w:t>
      </w:r>
      <w:r w:rsidRPr="00241E86">
        <w:rPr>
          <w:rStyle w:val="StyleUnderline"/>
        </w:rPr>
        <w:t>and</w:t>
      </w:r>
      <w:r w:rsidRPr="00241E86">
        <w:rPr>
          <w:sz w:val="16"/>
        </w:rPr>
        <w:t xml:space="preserve"> </w:t>
      </w:r>
      <w:r w:rsidRPr="00241E86">
        <w:rPr>
          <w:rStyle w:val="Emphasis"/>
          <w:highlight w:val="cyan"/>
        </w:rPr>
        <w:t>appropriate response</w:t>
      </w:r>
      <w:r w:rsidRPr="00241E86">
        <w:rPr>
          <w:sz w:val="16"/>
          <w:highlight w:val="cyan"/>
        </w:rPr>
        <w:t xml:space="preserve"> </w:t>
      </w:r>
      <w:r w:rsidRPr="00241E86">
        <w:rPr>
          <w:rStyle w:val="StyleUnderline"/>
          <w:highlight w:val="cyan"/>
        </w:rPr>
        <w:t>to</w:t>
      </w:r>
      <w:r w:rsidRPr="00241E86">
        <w:rPr>
          <w:sz w:val="16"/>
        </w:rPr>
        <w:t xml:space="preserve"> </w:t>
      </w:r>
      <w:r w:rsidRPr="00241E86">
        <w:rPr>
          <w:rStyle w:val="Emphasis"/>
        </w:rPr>
        <w:t xml:space="preserve">social </w:t>
      </w:r>
      <w:r w:rsidRPr="00241E86">
        <w:rPr>
          <w:rStyle w:val="Emphasis"/>
          <w:highlight w:val="cyan"/>
        </w:rPr>
        <w:t>problems</w:t>
      </w:r>
      <w:r w:rsidRPr="00241E86">
        <w:rPr>
          <w:sz w:val="16"/>
        </w:rPr>
        <w:t xml:space="preserve">, </w:t>
      </w:r>
      <w:r w:rsidRPr="00241E86">
        <w:rPr>
          <w:rStyle w:val="StyleUnderline"/>
          <w:highlight w:val="cyan"/>
        </w:rPr>
        <w:t>and</w:t>
      </w:r>
      <w:r w:rsidRPr="00241E86">
        <w:rPr>
          <w:sz w:val="16"/>
        </w:rPr>
        <w:t xml:space="preserve"> </w:t>
      </w:r>
      <w:r w:rsidRPr="00241E86">
        <w:rPr>
          <w:rStyle w:val="StyleUnderline"/>
        </w:rPr>
        <w:t>the</w:t>
      </w:r>
      <w:r w:rsidRPr="00241E86">
        <w:rPr>
          <w:sz w:val="16"/>
        </w:rPr>
        <w:t xml:space="preserve"> </w:t>
      </w:r>
      <w:r w:rsidRPr="00241E86">
        <w:rPr>
          <w:rStyle w:val="Emphasis"/>
          <w:highlight w:val="cyan"/>
        </w:rPr>
        <w:t>capture of resources</w:t>
      </w:r>
      <w:r w:rsidRPr="00241E86">
        <w:rPr>
          <w:sz w:val="16"/>
        </w:rPr>
        <w:t xml:space="preserve"> </w:t>
      </w:r>
      <w:r w:rsidRPr="00241E86">
        <w:rPr>
          <w:rStyle w:val="StyleUnderline"/>
        </w:rPr>
        <w:t>among</w:t>
      </w:r>
      <w:r w:rsidRPr="00241E86">
        <w:rPr>
          <w:sz w:val="16"/>
        </w:rPr>
        <w:t xml:space="preserve"> </w:t>
      </w:r>
      <w:r w:rsidRPr="00241E86">
        <w:rPr>
          <w:rStyle w:val="Emphasis"/>
        </w:rPr>
        <w:t>different state agencies</w:t>
      </w:r>
      <w:r w:rsidRPr="00241E86">
        <w:rPr>
          <w:sz w:val="16"/>
        </w:rPr>
        <w:t xml:space="preserve">. </w:t>
      </w:r>
      <w:r w:rsidRPr="00241E86">
        <w:rPr>
          <w:rStyle w:val="StyleUnderline"/>
        </w:rPr>
        <w:t>Securitisation effectively places the entire field of illegibility under the remit of the military</w:t>
      </w:r>
      <w:r w:rsidRPr="00241E86">
        <w:rPr>
          <w:sz w:val="16"/>
        </w:rPr>
        <w:t xml:space="preserve">/police </w:t>
      </w:r>
      <w:r w:rsidRPr="00241E86">
        <w:rPr>
          <w:rStyle w:val="StyleUnderline"/>
        </w:rPr>
        <w:t>apparatuses</w:t>
      </w:r>
      <w:r w:rsidRPr="00241E86">
        <w:rPr>
          <w:sz w:val="16"/>
        </w:rPr>
        <w:t>. On a global scale, failed states are seen as a threat to the United States or even as ‘engulf[ing] the rest of the world’ (Eizenstat et al., 2005: 135). The approach typically blames local societies or states for ‘failure’, ignoring the political-economic context (Jackson, 2000: 296; Zartman, 1995: 5) and replacing international dependency issues with internal capacity issues (Hill, 2005: 149). Furthermore, it has been alleged that the category is unclear and selectively deployed (Boas and Jennings, 2007: 478).</w:t>
      </w:r>
    </w:p>
    <w:p w14:paraId="0D64C67E" w14:textId="77777777" w:rsidR="000962DC" w:rsidRPr="00241E86" w:rsidRDefault="000962DC" w:rsidP="000962DC">
      <w:pPr>
        <w:rPr>
          <w:sz w:val="16"/>
        </w:rPr>
      </w:pPr>
      <w:r w:rsidRPr="00241E86">
        <w:rPr>
          <w:sz w:val="16"/>
        </w:rPr>
        <w:lastRenderedPageBreak/>
        <w:t>In this sense, Virilio (2012), the revelationary, in The Administration of Fear, talk of fear as a world and the management and administration of fear instead of confronting fear fundamentally:</w:t>
      </w:r>
    </w:p>
    <w:p w14:paraId="6E1F8126" w14:textId="77777777" w:rsidR="000962DC" w:rsidRPr="00241E86" w:rsidRDefault="000962DC" w:rsidP="000962DC">
      <w:pPr>
        <w:ind w:left="720"/>
        <w:rPr>
          <w:sz w:val="16"/>
        </w:rPr>
      </w:pPr>
      <w:r w:rsidRPr="00241E86">
        <w:rPr>
          <w:sz w:val="16"/>
        </w:rPr>
        <w:t>Fear is now an environment, a surrounding, a world. It occupies and preoccupies us. Fear was once a phenomenon related to localised, identifiable events that were limited to a certain timeframe: wars, famines, epidemics. Today, the world itself is limited, saturated, reduced, restricting us to stressful claustrophobia: contagious stock crises, faceless terrorism lightning pandemics, ‘professional’ suicides… Fear is a world, panic as a ‘whole’. (2012: 14)</w:t>
      </w:r>
    </w:p>
    <w:p w14:paraId="49AA838B" w14:textId="77777777" w:rsidR="000962DC" w:rsidRPr="00241E86" w:rsidRDefault="000962DC" w:rsidP="000962DC">
      <w:pPr>
        <w:rPr>
          <w:sz w:val="16"/>
        </w:rPr>
      </w:pPr>
      <w:r w:rsidRPr="00241E86">
        <w:rPr>
          <w:rStyle w:val="Emphasis"/>
          <w:highlight w:val="cyan"/>
        </w:rPr>
        <w:t>Framing</w:t>
      </w:r>
      <w:r w:rsidRPr="00241E86">
        <w:rPr>
          <w:rStyle w:val="Emphasis"/>
        </w:rPr>
        <w:t xml:space="preserve"> social </w:t>
      </w:r>
      <w:r w:rsidRPr="00241E86">
        <w:rPr>
          <w:rStyle w:val="Emphasis"/>
          <w:highlight w:val="cyan"/>
        </w:rPr>
        <w:t>problems</w:t>
      </w:r>
      <w:r w:rsidRPr="00241E86">
        <w:rPr>
          <w:sz w:val="16"/>
          <w:highlight w:val="cyan"/>
        </w:rPr>
        <w:t xml:space="preserve"> </w:t>
      </w:r>
      <w:r w:rsidRPr="00241E86">
        <w:rPr>
          <w:rStyle w:val="StyleUnderline"/>
          <w:highlight w:val="cyan"/>
        </w:rPr>
        <w:t>as</w:t>
      </w:r>
      <w:r w:rsidRPr="00241E86">
        <w:rPr>
          <w:sz w:val="16"/>
        </w:rPr>
        <w:t xml:space="preserve"> ‘</w:t>
      </w:r>
      <w:r w:rsidRPr="00241E86">
        <w:rPr>
          <w:rStyle w:val="Emphasis"/>
        </w:rPr>
        <w:t xml:space="preserve">new </w:t>
      </w:r>
      <w:r w:rsidRPr="00241E86">
        <w:rPr>
          <w:rStyle w:val="Emphasis"/>
          <w:highlight w:val="cyan"/>
        </w:rPr>
        <w:t>threats’</w:t>
      </w:r>
      <w:r w:rsidRPr="00241E86">
        <w:rPr>
          <w:sz w:val="16"/>
        </w:rPr>
        <w:t xml:space="preserve"> </w:t>
      </w:r>
      <w:r w:rsidRPr="00241E86">
        <w:rPr>
          <w:rStyle w:val="StyleUnderline"/>
          <w:highlight w:val="cyan"/>
        </w:rPr>
        <w:t>leads to</w:t>
      </w:r>
      <w:r w:rsidRPr="00241E86">
        <w:rPr>
          <w:sz w:val="16"/>
          <w:highlight w:val="cyan"/>
        </w:rPr>
        <w:t xml:space="preserve"> </w:t>
      </w:r>
      <w:r w:rsidRPr="00241E86">
        <w:rPr>
          <w:rStyle w:val="Emphasis"/>
          <w:highlight w:val="cyan"/>
        </w:rPr>
        <w:t>militarised responses</w:t>
      </w:r>
      <w:r w:rsidRPr="00241E86">
        <w:rPr>
          <w:sz w:val="16"/>
        </w:rPr>
        <w:t xml:space="preserve"> </w:t>
      </w:r>
      <w:r w:rsidRPr="00241E86">
        <w:rPr>
          <w:rStyle w:val="StyleUnderline"/>
        </w:rPr>
        <w:t>to social problems</w:t>
      </w:r>
      <w:r w:rsidRPr="00241E86">
        <w:rPr>
          <w:sz w:val="16"/>
        </w:rPr>
        <w:t xml:space="preserve">. </w:t>
      </w:r>
      <w:r w:rsidRPr="00241E86">
        <w:rPr>
          <w:rStyle w:val="StyleUnderline"/>
          <w:highlight w:val="cyan"/>
        </w:rPr>
        <w:t>The</w:t>
      </w:r>
      <w:r w:rsidRPr="00241E86">
        <w:rPr>
          <w:sz w:val="16"/>
          <w:highlight w:val="cyan"/>
        </w:rPr>
        <w:t xml:space="preserve"> </w:t>
      </w:r>
      <w:r w:rsidRPr="00241E86">
        <w:rPr>
          <w:rStyle w:val="Emphasis"/>
          <w:highlight w:val="cyan"/>
        </w:rPr>
        <w:t>blurring of boundaries</w:t>
      </w:r>
      <w:r w:rsidRPr="00241E86">
        <w:rPr>
          <w:sz w:val="16"/>
        </w:rPr>
        <w:t xml:space="preserve"> </w:t>
      </w:r>
      <w:r w:rsidRPr="00241E86">
        <w:rPr>
          <w:rStyle w:val="StyleUnderline"/>
        </w:rPr>
        <w:t xml:space="preserve">between state security and social problems </w:t>
      </w:r>
      <w:r w:rsidRPr="00241E86">
        <w:rPr>
          <w:rStyle w:val="StyleUnderline"/>
          <w:highlight w:val="cyan"/>
        </w:rPr>
        <w:t>leads to a</w:t>
      </w:r>
      <w:r w:rsidRPr="00241E86">
        <w:rPr>
          <w:sz w:val="16"/>
          <w:highlight w:val="cyan"/>
        </w:rPr>
        <w:t xml:space="preserve"> </w:t>
      </w:r>
      <w:r w:rsidRPr="00241E86">
        <w:rPr>
          <w:rStyle w:val="Emphasis"/>
          <w:highlight w:val="cyan"/>
        </w:rPr>
        <w:t>zone of indistinction</w:t>
      </w:r>
      <w:r w:rsidRPr="00241E86">
        <w:rPr>
          <w:sz w:val="16"/>
        </w:rPr>
        <w:t xml:space="preserve"> (Agamben, 1998) </w:t>
      </w:r>
      <w:r w:rsidRPr="00241E86">
        <w:rPr>
          <w:rStyle w:val="StyleUnderline"/>
          <w:highlight w:val="cyan"/>
        </w:rPr>
        <w:t>in which</w:t>
      </w:r>
      <w:r w:rsidRPr="00241E86">
        <w:rPr>
          <w:sz w:val="16"/>
          <w:highlight w:val="cyan"/>
        </w:rPr>
        <w:t xml:space="preserve"> </w:t>
      </w:r>
      <w:r w:rsidRPr="00241E86">
        <w:rPr>
          <w:rStyle w:val="Emphasis"/>
          <w:highlight w:val="cyan"/>
        </w:rPr>
        <w:t>anyone</w:t>
      </w:r>
      <w:r w:rsidRPr="00241E86">
        <w:rPr>
          <w:sz w:val="16"/>
          <w:highlight w:val="cyan"/>
        </w:rPr>
        <w:t xml:space="preserve"> </w:t>
      </w:r>
      <w:r w:rsidRPr="00241E86">
        <w:rPr>
          <w:rStyle w:val="StyleUnderline"/>
          <w:highlight w:val="cyan"/>
        </w:rPr>
        <w:t>can</w:t>
      </w:r>
      <w:r w:rsidRPr="00241E86">
        <w:rPr>
          <w:sz w:val="16"/>
          <w:highlight w:val="cyan"/>
        </w:rPr>
        <w:t xml:space="preserve"> </w:t>
      </w:r>
      <w:r w:rsidRPr="00241E86">
        <w:rPr>
          <w:rStyle w:val="Emphasis"/>
          <w:highlight w:val="cyan"/>
        </w:rPr>
        <w:t>become the enemy</w:t>
      </w:r>
      <w:r w:rsidRPr="00241E86">
        <w:rPr>
          <w:sz w:val="16"/>
        </w:rPr>
        <w:t>, the exceptions applying in wartime or in colonies are applied across the state’s terrain, and any area can become like a camp at any moment (1998: 112). Lundborg (2016) explains Agamben’s concept of the virtual – how life is potentially expendable and how this is to be resisted with the refusal to draw lines: ‘the lines that determine who is included and excluded through the actualization of the sovereign ban’ (2016: 265). For example, the securitisation of migration detracts from humanitarian and political-economic frames, drawing Agamben’s lines, and leading to violent, repressive responses (Bigo, 2000; Buonfino, 2004), as is currently evident in the French state’s responses to the jungle in Calais. Abolished in late 2016, it has been a battleground between active and reactive networks: local anti-refugee and pro-refugee protests have occurred reflecting the standoff between opposing actors in the European refugee and migrant crisis.</w:t>
      </w:r>
    </w:p>
    <w:p w14:paraId="2D854556" w14:textId="77777777" w:rsidR="000962DC" w:rsidRPr="00241E86" w:rsidRDefault="000962DC" w:rsidP="000962DC">
      <w:pPr>
        <w:rPr>
          <w:sz w:val="16"/>
        </w:rPr>
      </w:pPr>
      <w:r w:rsidRPr="00241E86">
        <w:rPr>
          <w:sz w:val="16"/>
        </w:rPr>
        <w:t xml:space="preserve">Zygmunt Bauman’s (2000) analysis of the relationship between securitisation and consumerism neatly summarises our analysis here. In Bauman’s (2000) argument, communities gate themselves off in a residue of an old utopia of a good society, which is without worry because of its basic sameness (2000: 92). Such a community is defined by what it excludes rather than what it contains and becomes ‘more secure but less free’ (Bauman, 2000: 94). </w:t>
      </w:r>
      <w:r w:rsidRPr="00241E86">
        <w:rPr>
          <w:rStyle w:val="StyleUnderline"/>
          <w:highlight w:val="cyan"/>
        </w:rPr>
        <w:t>What</w:t>
      </w:r>
      <w:r w:rsidRPr="00241E86">
        <w:rPr>
          <w:sz w:val="16"/>
          <w:highlight w:val="cyan"/>
        </w:rPr>
        <w:t xml:space="preserve"> </w:t>
      </w:r>
      <w:r w:rsidRPr="00241E86">
        <w:rPr>
          <w:rStyle w:val="Emphasis"/>
          <w:highlight w:val="cyan"/>
        </w:rPr>
        <w:t>it refuses</w:t>
      </w:r>
      <w:r w:rsidRPr="00241E86">
        <w:rPr>
          <w:sz w:val="16"/>
        </w:rPr>
        <w:t xml:space="preserve">, in particular, </w:t>
      </w:r>
      <w:r w:rsidRPr="00241E86">
        <w:rPr>
          <w:rStyle w:val="StyleUnderline"/>
          <w:highlight w:val="cyan"/>
        </w:rPr>
        <w:t>is</w:t>
      </w:r>
      <w:r w:rsidRPr="00241E86">
        <w:rPr>
          <w:sz w:val="16"/>
        </w:rPr>
        <w:t xml:space="preserve"> </w:t>
      </w:r>
      <w:r w:rsidRPr="00241E86">
        <w:rPr>
          <w:rStyle w:val="Emphasis"/>
        </w:rPr>
        <w:t>any</w:t>
      </w:r>
      <w:r w:rsidRPr="00241E86">
        <w:rPr>
          <w:sz w:val="16"/>
        </w:rPr>
        <w:t xml:space="preserve"> </w:t>
      </w:r>
      <w:r w:rsidRPr="00241E86">
        <w:rPr>
          <w:rStyle w:val="StyleUnderline"/>
        </w:rPr>
        <w:t>kind of</w:t>
      </w:r>
      <w:r w:rsidRPr="00241E86">
        <w:rPr>
          <w:sz w:val="16"/>
        </w:rPr>
        <w:t xml:space="preserve"> </w:t>
      </w:r>
      <w:r w:rsidRPr="00241E86">
        <w:rPr>
          <w:rStyle w:val="Emphasis"/>
          <w:highlight w:val="cyan"/>
        </w:rPr>
        <w:t>dialogue</w:t>
      </w:r>
      <w:r w:rsidRPr="00241E86">
        <w:rPr>
          <w:rStyle w:val="Emphasis"/>
        </w:rPr>
        <w:t xml:space="preserve"> or negotiation</w:t>
      </w:r>
      <w:r w:rsidRPr="00241E86">
        <w:rPr>
          <w:sz w:val="16"/>
        </w:rPr>
        <w:t xml:space="preserve"> </w:t>
      </w:r>
      <w:r w:rsidRPr="00241E86">
        <w:rPr>
          <w:rStyle w:val="StyleUnderline"/>
          <w:highlight w:val="cyan"/>
        </w:rPr>
        <w:t>across difference</w:t>
      </w:r>
      <w:r w:rsidRPr="00241E86">
        <w:rPr>
          <w:sz w:val="16"/>
        </w:rPr>
        <w:t xml:space="preserve">, </w:t>
      </w:r>
      <w:r w:rsidRPr="00241E86">
        <w:rPr>
          <w:rStyle w:val="StyleUnderline"/>
        </w:rPr>
        <w:t>and therefore any public interest or public sphere arising from negotiation</w:t>
      </w:r>
      <w:r w:rsidRPr="00241E86">
        <w:rPr>
          <w:sz w:val="16"/>
        </w:rPr>
        <w:t xml:space="preserve"> (Bauman, 2000: 100). </w:t>
      </w:r>
      <w:r w:rsidRPr="00241E86">
        <w:rPr>
          <w:rStyle w:val="StyleUnderline"/>
          <w:highlight w:val="cyan"/>
        </w:rPr>
        <w:t>This</w:t>
      </w:r>
      <w:r w:rsidRPr="00241E86">
        <w:rPr>
          <w:sz w:val="16"/>
        </w:rPr>
        <w:t xml:space="preserve"> </w:t>
      </w:r>
      <w:r w:rsidRPr="00241E86">
        <w:rPr>
          <w:rStyle w:val="Emphasis"/>
        </w:rPr>
        <w:t>vision of community</w:t>
      </w:r>
      <w:r w:rsidRPr="00241E86">
        <w:rPr>
          <w:sz w:val="16"/>
        </w:rPr>
        <w:t xml:space="preserve"> </w:t>
      </w:r>
      <w:r w:rsidRPr="00241E86">
        <w:rPr>
          <w:rStyle w:val="StyleUnderline"/>
          <w:highlight w:val="cyan"/>
        </w:rPr>
        <w:t>destroys</w:t>
      </w:r>
      <w:r w:rsidRPr="00241E86">
        <w:rPr>
          <w:sz w:val="16"/>
        </w:rPr>
        <w:t xml:space="preserve"> </w:t>
      </w:r>
      <w:r w:rsidRPr="00241E86">
        <w:rPr>
          <w:rStyle w:val="Emphasis"/>
          <w:highlight w:val="cyan"/>
        </w:rPr>
        <w:t>any possibility of life in common</w:t>
      </w:r>
      <w:r w:rsidRPr="00241E86">
        <w:rPr>
          <w:sz w:val="16"/>
        </w:rPr>
        <w:t xml:space="preserve">. </w:t>
      </w:r>
      <w:r w:rsidRPr="00241E86">
        <w:rPr>
          <w:rStyle w:val="StyleUnderline"/>
        </w:rPr>
        <w:t>The more difference is excluded</w:t>
      </w:r>
      <w:r w:rsidRPr="00241E86">
        <w:rPr>
          <w:sz w:val="16"/>
        </w:rPr>
        <w:t xml:space="preserve">, </w:t>
      </w:r>
      <w:r w:rsidRPr="00241E86">
        <w:rPr>
          <w:rStyle w:val="StyleUnderline"/>
        </w:rPr>
        <w:t>the</w:t>
      </w:r>
      <w:r w:rsidRPr="00241E86">
        <w:rPr>
          <w:sz w:val="16"/>
        </w:rPr>
        <w:t xml:space="preserve"> </w:t>
      </w:r>
      <w:r w:rsidRPr="00241E86">
        <w:rPr>
          <w:rStyle w:val="Emphasis"/>
        </w:rPr>
        <w:t>more threatening it looks</w:t>
      </w:r>
      <w:r w:rsidRPr="00241E86">
        <w:rPr>
          <w:sz w:val="16"/>
        </w:rPr>
        <w:t xml:space="preserve"> (Bauman, 2000: 106). </w:t>
      </w:r>
      <w:r w:rsidRPr="00241E86">
        <w:rPr>
          <w:rStyle w:val="StyleUnderline"/>
        </w:rPr>
        <w:t>Spaces that remain are marked by the ‘redundancy of interaction’ to their functioning</w:t>
      </w:r>
      <w:r w:rsidRPr="00241E86">
        <w:rPr>
          <w:sz w:val="16"/>
        </w:rPr>
        <w:t xml:space="preserve"> (Bauman, 2000: 105). Bauman (2000) analyses </w:t>
      </w:r>
      <w:r w:rsidRPr="00241E86">
        <w:rPr>
          <w:rStyle w:val="StyleUnderline"/>
        </w:rPr>
        <w:t>securitisation</w:t>
      </w:r>
      <w:r w:rsidRPr="00241E86">
        <w:rPr>
          <w:sz w:val="16"/>
        </w:rPr>
        <w:t xml:space="preserve"> as </w:t>
      </w:r>
      <w:r w:rsidRPr="00241E86">
        <w:rPr>
          <w:rStyle w:val="Emphasis"/>
          <w:highlight w:val="cyan"/>
        </w:rPr>
        <w:t>flight from contact</w:t>
      </w:r>
      <w:r w:rsidRPr="00241E86">
        <w:rPr>
          <w:sz w:val="16"/>
          <w:highlight w:val="cyan"/>
        </w:rPr>
        <w:t xml:space="preserve"> </w:t>
      </w:r>
      <w:r w:rsidRPr="00241E86">
        <w:rPr>
          <w:rStyle w:val="StyleUnderline"/>
          <w:highlight w:val="cyan"/>
        </w:rPr>
        <w:t>with difference</w:t>
      </w:r>
      <w:r w:rsidRPr="00241E86">
        <w:rPr>
          <w:sz w:val="16"/>
        </w:rPr>
        <w:t xml:space="preserve"> (2000: 105), </w:t>
      </w:r>
      <w:r w:rsidRPr="00241E86">
        <w:rPr>
          <w:rStyle w:val="StyleUnderline"/>
          <w:highlight w:val="cyan"/>
        </w:rPr>
        <w:t>rooted in</w:t>
      </w:r>
      <w:r w:rsidRPr="00241E86">
        <w:rPr>
          <w:sz w:val="16"/>
        </w:rPr>
        <w:t xml:space="preserve"> </w:t>
      </w:r>
      <w:r w:rsidRPr="00241E86">
        <w:rPr>
          <w:rStyle w:val="Emphasis"/>
        </w:rPr>
        <w:t>neoliberal regimes</w:t>
      </w:r>
      <w:r w:rsidRPr="00241E86">
        <w:rPr>
          <w:sz w:val="16"/>
        </w:rPr>
        <w:t xml:space="preserve"> </w:t>
      </w:r>
      <w:r w:rsidRPr="00241E86">
        <w:rPr>
          <w:rStyle w:val="StyleUnderline"/>
        </w:rPr>
        <w:t>of</w:t>
      </w:r>
      <w:r w:rsidRPr="00241E86">
        <w:rPr>
          <w:sz w:val="16"/>
        </w:rPr>
        <w:t xml:space="preserve"> </w:t>
      </w:r>
      <w:r w:rsidRPr="00241E86">
        <w:rPr>
          <w:rStyle w:val="Emphasis"/>
          <w:highlight w:val="cyan"/>
        </w:rPr>
        <w:t>fluidity and uncertainty</w:t>
      </w:r>
      <w:r w:rsidRPr="00241E86">
        <w:rPr>
          <w:sz w:val="16"/>
        </w:rPr>
        <w:t xml:space="preserve"> (2000: 108). Evans (2010) ups the ante by arguing that </w:t>
      </w:r>
      <w:r w:rsidRPr="00241E86">
        <w:rPr>
          <w:rStyle w:val="StyleUnderline"/>
        </w:rPr>
        <w:t>a new virtual economy of affect is at work in combination with a preemptive virtualisation of terror ‘in which the self-propelling tendencies to provoke the virtual cause, will, through revealing its most catastrophic potential, set out the new conditions of the real’</w:t>
      </w:r>
      <w:r w:rsidRPr="00241E86">
        <w:rPr>
          <w:sz w:val="16"/>
        </w:rPr>
        <w:t xml:space="preserve"> (2010: 9).</w:t>
      </w:r>
    </w:p>
    <w:bookmarkEnd w:id="6"/>
    <w:p w14:paraId="4E2528AA" w14:textId="77777777" w:rsidR="000962DC" w:rsidRPr="00241E86" w:rsidRDefault="000962DC" w:rsidP="000962DC">
      <w:pPr>
        <w:pStyle w:val="Heading4"/>
      </w:pPr>
      <w:r w:rsidRPr="00241E86">
        <w:t xml:space="preserve">Vote negative: </w:t>
      </w:r>
      <w:r w:rsidRPr="00241E86">
        <w:rPr>
          <w:u w:val="single"/>
        </w:rPr>
        <w:t>Traverse the fantasy</w:t>
      </w:r>
      <w:r w:rsidRPr="00241E86">
        <w:t xml:space="preserve">. </w:t>
      </w:r>
    </w:p>
    <w:p w14:paraId="0295EDE2" w14:textId="77777777" w:rsidR="000962DC" w:rsidRPr="00241E86" w:rsidRDefault="000962DC" w:rsidP="000962DC">
      <w:r w:rsidRPr="00241E86">
        <w:rPr>
          <w:rStyle w:val="Style13ptBold"/>
          <w:sz w:val="28"/>
        </w:rPr>
        <w:t>Eberle 17</w:t>
      </w:r>
      <w:r w:rsidRPr="00241E86">
        <w:t>, Associated Researcher at the Institute of International Relations Prague,  Associated Professor at the the Institute of International Studies, Faculty of Social Sciences, Charles University, Ph.D., International Relations, University of Warwick. (Jakub, 2017, “Narrative, desire, ontological security, transgression: fantasy as a factor in international politics,” Journal of International Relations and Development, Vol. 22, No. 1, pp. 243-268, doi:10.1057/s41268-017-0104-2, Ulven)</w:t>
      </w:r>
    </w:p>
    <w:p w14:paraId="4CD3AEB3" w14:textId="77777777" w:rsidR="000962DC" w:rsidRPr="00241E86" w:rsidRDefault="000962DC" w:rsidP="000962DC">
      <w:pPr>
        <w:rPr>
          <w:sz w:val="16"/>
        </w:rPr>
      </w:pPr>
      <w:r w:rsidRPr="00241E86">
        <w:rPr>
          <w:sz w:val="16"/>
        </w:rPr>
        <w:t>The foundational guarantee: fantasy as ontological security</w:t>
      </w:r>
    </w:p>
    <w:p w14:paraId="6FE1DA53" w14:textId="77777777" w:rsidR="000962DC" w:rsidRPr="00241E86" w:rsidRDefault="000962DC" w:rsidP="000962DC">
      <w:pPr>
        <w:rPr>
          <w:sz w:val="16"/>
        </w:rPr>
      </w:pPr>
      <w:r w:rsidRPr="00241E86">
        <w:rPr>
          <w:sz w:val="16"/>
        </w:rPr>
        <w:t xml:space="preserve">The second feature of fantasies is that they provide subjects with a foundational guarantee, which also closely relates to the desire-induced suspension of ambiguity and doubt. Fantasies reduce anxiety by showing subjects ‘their place’ in the world—an apparently whole, stable and complete identity. This is precisely why reality and fantasy are neither incompatible nor in opposition. </w:t>
      </w:r>
      <w:r w:rsidRPr="00241E86">
        <w:rPr>
          <w:rStyle w:val="StyleUnderline"/>
          <w:highlight w:val="cyan"/>
        </w:rPr>
        <w:t>Fantasy is</w:t>
      </w:r>
      <w:r w:rsidRPr="00241E86">
        <w:rPr>
          <w:sz w:val="16"/>
          <w:highlight w:val="cyan"/>
        </w:rPr>
        <w:t xml:space="preserve"> </w:t>
      </w:r>
      <w:r w:rsidRPr="00241E86">
        <w:rPr>
          <w:rStyle w:val="Emphasis"/>
          <w:highlight w:val="cyan"/>
        </w:rPr>
        <w:t>not a veil</w:t>
      </w:r>
      <w:r w:rsidRPr="00241E86">
        <w:rPr>
          <w:sz w:val="16"/>
          <w:highlight w:val="cyan"/>
        </w:rPr>
        <w:t xml:space="preserve"> </w:t>
      </w:r>
      <w:r w:rsidRPr="00241E86">
        <w:rPr>
          <w:rStyle w:val="StyleUnderline"/>
          <w:highlight w:val="cyan"/>
        </w:rPr>
        <w:t>of ‘false consciousness’</w:t>
      </w:r>
      <w:r w:rsidRPr="00241E86">
        <w:rPr>
          <w:rStyle w:val="StyleUnderline"/>
        </w:rPr>
        <w:t xml:space="preserve"> that prevents us from seeing how things ‘really are’</w:t>
      </w:r>
      <w:r w:rsidRPr="00241E86">
        <w:rPr>
          <w:sz w:val="16"/>
        </w:rPr>
        <w:t xml:space="preserve">. On the contrary, </w:t>
      </w:r>
      <w:r w:rsidRPr="00241E86">
        <w:rPr>
          <w:rStyle w:val="StyleUnderline"/>
          <w:highlight w:val="cyan"/>
        </w:rPr>
        <w:t>fantasy</w:t>
      </w:r>
      <w:r w:rsidRPr="00241E86">
        <w:rPr>
          <w:sz w:val="16"/>
          <w:highlight w:val="cyan"/>
        </w:rPr>
        <w:t xml:space="preserve"> </w:t>
      </w:r>
      <w:r w:rsidRPr="00241E86">
        <w:rPr>
          <w:rStyle w:val="Emphasis"/>
          <w:highlight w:val="cyan"/>
        </w:rPr>
        <w:t>stabilises</w:t>
      </w:r>
      <w:r w:rsidRPr="00241E86">
        <w:rPr>
          <w:sz w:val="16"/>
          <w:highlight w:val="cyan"/>
        </w:rPr>
        <w:t xml:space="preserve"> </w:t>
      </w:r>
      <w:r w:rsidRPr="00241E86">
        <w:rPr>
          <w:rStyle w:val="StyleUnderline"/>
          <w:highlight w:val="cyan"/>
        </w:rPr>
        <w:t>our sense of reality</w:t>
      </w:r>
      <w:r w:rsidRPr="00241E86">
        <w:rPr>
          <w:rStyle w:val="StyleUnderline"/>
        </w:rPr>
        <w:t xml:space="preserve"> in the face of the ultimately uncertain world and our </w:t>
      </w:r>
      <w:r w:rsidRPr="00241E86">
        <w:rPr>
          <w:rStyle w:val="Emphasis"/>
        </w:rPr>
        <w:t>own subjective incompleteness</w:t>
      </w:r>
      <w:r w:rsidRPr="00241E86">
        <w:rPr>
          <w:sz w:val="16"/>
        </w:rPr>
        <w:t xml:space="preserve"> (lack). It is ‘the support that gives consistency to what we call ‘‘reality’’’ (Zˇizˇek 1989: 44), a filter that makes the world understandable and therefore bearable. In other words, fantasy provides exactly the ‘security of being’ (Kinnvall 2004: 746), ‘security as being’ (Steele 2008: 51), ‘identity security’ and ‘the subjective sense of who one is’ (Mitzen 2006: 342, 344) that is at the heart of the ontological security literature. This similarity is not accidental, since both approaches have psychoanalytical roots—one leading to Lacan, the other to the Scottish psychoanalyst R.D. Laing.</w:t>
      </w:r>
    </w:p>
    <w:p w14:paraId="46819611" w14:textId="77777777" w:rsidR="000962DC" w:rsidRPr="00241E86" w:rsidRDefault="000962DC" w:rsidP="000962DC">
      <w:pPr>
        <w:rPr>
          <w:sz w:val="16"/>
        </w:rPr>
      </w:pPr>
      <w:r w:rsidRPr="00241E86">
        <w:rPr>
          <w:sz w:val="16"/>
        </w:rPr>
        <w:t xml:space="preserve">The fantasy approach and ontological security meet in their view on reproduction and stabilisation of the self in the social world. Ontological security also links together narrative, practical and affective aspects of subjectivity. Starting from the subjective ‘need to experience oneself as </w:t>
      </w:r>
      <w:r w:rsidRPr="00241E86">
        <w:rPr>
          <w:sz w:val="16"/>
        </w:rPr>
        <w:lastRenderedPageBreak/>
        <w:t>a whole, continuous person in time’ (Mitzen 2006: 342), the literature maps how subjects suppress the fear of uncertainty ‘through routines to which they become attached’ (ibid.: 349) or through the construction of ‘biographical narratives’ (Steele 2005, 2008; Croft 2012). While this literature does not elaborate on the concept of narrative as much as some of the works cited in the previous section, it provides a more detailed account of the interweaving of linguistic and affective aspects of human existence. Kinnvall (2004) and Steele (2005, 2008) are particularly clear in this respect, outlining the relationship between language and affect/emotion in terms of mutual dependence: anxiety and shame provoke the construction of narratives, while narratives help overcome these unpleasant states. This cycle, where an identity crisis leads to the affective experience of anxiety, which is overcome through a narrative effort, is very similar to what I have described in terms of dealing with the lack in the subject by the construction of particular ‘objects’. Therefore, in a second step, fantasy can be outlined as narrative + desire + ontological security. It is a narrative that captures the subjective desire for wholeness and transforms it into a scenario that provides subjects with (the promise of) ontological security.</w:t>
      </w:r>
    </w:p>
    <w:p w14:paraId="7466E403" w14:textId="77777777" w:rsidR="000962DC" w:rsidRPr="00241E86" w:rsidRDefault="000962DC" w:rsidP="000962DC">
      <w:pPr>
        <w:rPr>
          <w:sz w:val="16"/>
        </w:rPr>
      </w:pPr>
      <w:r w:rsidRPr="00241E86">
        <w:rPr>
          <w:sz w:val="16"/>
        </w:rPr>
        <w:t>While the overlap of the fantasy framework and ontological security is even closer than the overlap of the approach and the scholarship on narratives, there are indeed also differences, pointing to the specific contribution that fantasy can make. First, the concept of desire plays at best a secondary role in the ontological security literature. While the abstract desire for ‘wholeness’ is implicitly present in the postulate that subjects need and search for ontological security, the literature does not offer an argument which would explain how exactly this can be tracked in discourse. The incorporation of fantasy thus offers a better appreciation of the role of desire in the search for ontological security, as well as a way of operationalising desire via the ‘object’ of a fantasy. Thereby, the fantasy framework develops the ontological security literature by offering conceptual and analytical tools for the examination of the linguistic/affective process of the search for ontological security.</w:t>
      </w:r>
    </w:p>
    <w:p w14:paraId="2A463F20" w14:textId="77777777" w:rsidR="000962DC" w:rsidRPr="00241E86" w:rsidRDefault="000962DC" w:rsidP="000962DC">
      <w:pPr>
        <w:rPr>
          <w:sz w:val="16"/>
        </w:rPr>
      </w:pPr>
      <w:r w:rsidRPr="00241E86">
        <w:rPr>
          <w:sz w:val="16"/>
        </w:rPr>
        <w:t xml:space="preserve">Second, </w:t>
      </w:r>
      <w:r w:rsidRPr="00241E86">
        <w:rPr>
          <w:rStyle w:val="StyleUnderline"/>
        </w:rPr>
        <w:t>the Lacanian idea that all subjects are lacking and incomplete can clarify the ambiguous relationship of ontological security to closure and provide the literature with a politicised conception of the subject</w:t>
      </w:r>
      <w:r w:rsidRPr="00241E86">
        <w:rPr>
          <w:sz w:val="16"/>
        </w:rPr>
        <w:t xml:space="preserve">. </w:t>
      </w:r>
      <w:r w:rsidRPr="00241E86">
        <w:rPr>
          <w:rStyle w:val="StyleUnderline"/>
          <w:highlight w:val="cyan"/>
        </w:rPr>
        <w:t>The</w:t>
      </w:r>
      <w:r w:rsidRPr="00241E86">
        <w:rPr>
          <w:rStyle w:val="StyleUnderline"/>
        </w:rPr>
        <w:t xml:space="preserve"> political </w:t>
      </w:r>
      <w:r w:rsidRPr="00241E86">
        <w:rPr>
          <w:rStyle w:val="Emphasis"/>
        </w:rPr>
        <w:t>added</w:t>
      </w:r>
      <w:r w:rsidRPr="00241E86">
        <w:t xml:space="preserve"> </w:t>
      </w:r>
      <w:r w:rsidRPr="00241E86">
        <w:rPr>
          <w:rStyle w:val="StyleUnderline"/>
          <w:highlight w:val="cyan"/>
        </w:rPr>
        <w:t xml:space="preserve">value of </w:t>
      </w:r>
      <w:r w:rsidRPr="00241E86">
        <w:rPr>
          <w:rStyle w:val="StyleUnderline"/>
        </w:rPr>
        <w:t xml:space="preserve">the </w:t>
      </w:r>
      <w:r w:rsidRPr="00241E86">
        <w:rPr>
          <w:rStyle w:val="StyleUnderline"/>
          <w:highlight w:val="cyan"/>
        </w:rPr>
        <w:t xml:space="preserve">fantasy </w:t>
      </w:r>
      <w:r w:rsidRPr="00241E86">
        <w:rPr>
          <w:rStyle w:val="StyleUnderline"/>
        </w:rPr>
        <w:t xml:space="preserve">approach thus </w:t>
      </w:r>
      <w:r w:rsidRPr="00241E86">
        <w:rPr>
          <w:rStyle w:val="StyleUnderline"/>
          <w:highlight w:val="cyan"/>
        </w:rPr>
        <w:t>lies in highlighting the</w:t>
      </w:r>
      <w:r w:rsidRPr="00241E86">
        <w:rPr>
          <w:rStyle w:val="StyleUnderline"/>
        </w:rPr>
        <w:t xml:space="preserve"> </w:t>
      </w:r>
      <w:r w:rsidRPr="00241E86">
        <w:rPr>
          <w:sz w:val="16"/>
        </w:rPr>
        <w:t xml:space="preserve">problematic, exclusionary and </w:t>
      </w:r>
      <w:r w:rsidRPr="00241E86">
        <w:rPr>
          <w:rStyle w:val="Emphasis"/>
        </w:rPr>
        <w:t xml:space="preserve">potentially </w:t>
      </w:r>
      <w:r w:rsidRPr="00241E86">
        <w:rPr>
          <w:rStyle w:val="Emphasis"/>
          <w:highlight w:val="cyan"/>
        </w:rPr>
        <w:t>oppressive consequences</w:t>
      </w:r>
      <w:r w:rsidRPr="00241E86">
        <w:rPr>
          <w:sz w:val="16"/>
          <w:highlight w:val="cyan"/>
        </w:rPr>
        <w:t xml:space="preserve"> </w:t>
      </w:r>
      <w:r w:rsidRPr="00241E86">
        <w:rPr>
          <w:rStyle w:val="StyleUnderline"/>
          <w:highlight w:val="cyan"/>
        </w:rPr>
        <w:t>of</w:t>
      </w:r>
      <w:r w:rsidRPr="00241E86">
        <w:rPr>
          <w:rStyle w:val="StyleUnderline"/>
        </w:rPr>
        <w:t xml:space="preserve"> the search for</w:t>
      </w:r>
      <w:r w:rsidRPr="00241E86">
        <w:rPr>
          <w:sz w:val="16"/>
        </w:rPr>
        <w:t xml:space="preserve"> </w:t>
      </w:r>
      <w:r w:rsidRPr="00241E86">
        <w:rPr>
          <w:rStyle w:val="Emphasis"/>
          <w:highlight w:val="cyan"/>
        </w:rPr>
        <w:t>ontological security</w:t>
      </w:r>
      <w:r w:rsidRPr="00241E86">
        <w:rPr>
          <w:sz w:val="16"/>
        </w:rPr>
        <w:t xml:space="preserve">. As Rossdale (2015) observes, while authors like Kinnvall, Mitzen and Steele are aware of the fragile and potentially pathological nature of ontological security-seeking, they still value the ideal of a secure subject with a stable sense of identity.4 In contrast, from the fantasy perspective, there are no secure subjects or stable identities </w:t>
      </w:r>
      <w:r w:rsidRPr="00241E86">
        <w:rPr>
          <w:rStyle w:val="StyleUnderline"/>
        </w:rPr>
        <w:t xml:space="preserve">because of the dependence of the subject on the open and slippery system of language and </w:t>
      </w:r>
      <w:r w:rsidRPr="00241E86">
        <w:rPr>
          <w:rStyle w:val="StyleUnderline"/>
          <w:highlight w:val="cyan"/>
        </w:rPr>
        <w:t>because of the</w:t>
      </w:r>
      <w:r w:rsidRPr="00241E86">
        <w:rPr>
          <w:sz w:val="16"/>
          <w:highlight w:val="cyan"/>
        </w:rPr>
        <w:t xml:space="preserve"> </w:t>
      </w:r>
      <w:r w:rsidRPr="00241E86">
        <w:rPr>
          <w:rStyle w:val="Emphasis"/>
          <w:highlight w:val="cyan"/>
        </w:rPr>
        <w:t>impossibility</w:t>
      </w:r>
      <w:r w:rsidRPr="00241E86">
        <w:rPr>
          <w:sz w:val="16"/>
          <w:highlight w:val="cyan"/>
        </w:rPr>
        <w:t xml:space="preserve"> </w:t>
      </w:r>
      <w:r w:rsidRPr="00241E86">
        <w:rPr>
          <w:rStyle w:val="StyleUnderline"/>
          <w:highlight w:val="cyan"/>
        </w:rPr>
        <w:t>of</w:t>
      </w:r>
      <w:r w:rsidRPr="00241E86">
        <w:rPr>
          <w:sz w:val="16"/>
          <w:highlight w:val="cyan"/>
        </w:rPr>
        <w:t xml:space="preserve"> </w:t>
      </w:r>
      <w:r w:rsidRPr="00241E86">
        <w:rPr>
          <w:rStyle w:val="Emphasis"/>
          <w:highlight w:val="cyan"/>
        </w:rPr>
        <w:t>fully expressing</w:t>
      </w:r>
      <w:r w:rsidRPr="00241E86">
        <w:rPr>
          <w:sz w:val="16"/>
          <w:highlight w:val="cyan"/>
        </w:rPr>
        <w:t xml:space="preserve"> </w:t>
      </w:r>
      <w:r w:rsidRPr="00241E86">
        <w:rPr>
          <w:rStyle w:val="StyleUnderline"/>
        </w:rPr>
        <w:t xml:space="preserve">the </w:t>
      </w:r>
      <w:r w:rsidRPr="00241E86">
        <w:rPr>
          <w:rStyle w:val="StyleUnderline"/>
          <w:highlight w:val="cyan"/>
        </w:rPr>
        <w:t>affective and corporeal aspects of</w:t>
      </w:r>
      <w:r w:rsidRPr="00241E86">
        <w:rPr>
          <w:sz w:val="16"/>
          <w:highlight w:val="cyan"/>
        </w:rPr>
        <w:t xml:space="preserve"> </w:t>
      </w:r>
      <w:r w:rsidRPr="00241E86">
        <w:rPr>
          <w:rStyle w:val="Emphasis"/>
          <w:highlight w:val="cyan"/>
        </w:rPr>
        <w:t>subjectivity</w:t>
      </w:r>
      <w:r w:rsidRPr="00241E86">
        <w:rPr>
          <w:sz w:val="16"/>
        </w:rPr>
        <w:t xml:space="preserve"> </w:t>
      </w:r>
      <w:r w:rsidRPr="00241E86">
        <w:rPr>
          <w:rStyle w:val="StyleUnderline"/>
        </w:rPr>
        <w:t>in the foreign realm of discourse</w:t>
      </w:r>
      <w:r w:rsidRPr="00241E86">
        <w:rPr>
          <w:sz w:val="16"/>
        </w:rPr>
        <w:t xml:space="preserve">. While ontological security envisages a secure and stable subject (if only as an ideal), the Lacanian subject is irreducibly unstable and incomplete. </w:t>
      </w:r>
      <w:r w:rsidRPr="00241E86">
        <w:rPr>
          <w:rStyle w:val="StyleUnderline"/>
        </w:rPr>
        <w:t>Consequently</w:t>
      </w:r>
      <w:r w:rsidRPr="00241E86">
        <w:rPr>
          <w:sz w:val="16"/>
        </w:rPr>
        <w:t xml:space="preserve">, </w:t>
      </w:r>
      <w:r w:rsidRPr="00241E86">
        <w:rPr>
          <w:rStyle w:val="StyleUnderline"/>
          <w:highlight w:val="cyan"/>
        </w:rPr>
        <w:t>the</w:t>
      </w:r>
      <w:r w:rsidRPr="00241E86">
        <w:rPr>
          <w:sz w:val="16"/>
          <w:highlight w:val="cyan"/>
        </w:rPr>
        <w:t xml:space="preserve"> </w:t>
      </w:r>
      <w:r w:rsidRPr="00241E86">
        <w:rPr>
          <w:rStyle w:val="Emphasis"/>
          <w:highlight w:val="cyan"/>
        </w:rPr>
        <w:t>Lacanian aim</w:t>
      </w:r>
      <w:r w:rsidRPr="00241E86">
        <w:rPr>
          <w:sz w:val="16"/>
          <w:highlight w:val="cyan"/>
        </w:rPr>
        <w:t xml:space="preserve"> </w:t>
      </w:r>
      <w:r w:rsidRPr="00241E86">
        <w:rPr>
          <w:rStyle w:val="StyleUnderline"/>
          <w:highlight w:val="cyan"/>
        </w:rPr>
        <w:t xml:space="preserve">is not </w:t>
      </w:r>
      <w:r w:rsidRPr="00241E86">
        <w:rPr>
          <w:rStyle w:val="StyleUnderline"/>
        </w:rPr>
        <w:t xml:space="preserve">to find </w:t>
      </w:r>
      <w:r w:rsidRPr="00241E86">
        <w:rPr>
          <w:rStyle w:val="StyleUnderline"/>
          <w:highlight w:val="cyan"/>
        </w:rPr>
        <w:t>a</w:t>
      </w:r>
      <w:r w:rsidRPr="00241E86">
        <w:rPr>
          <w:sz w:val="16"/>
        </w:rPr>
        <w:t xml:space="preserve"> (necessarily temporary and illusory) </w:t>
      </w:r>
      <w:r w:rsidRPr="00241E86">
        <w:rPr>
          <w:rStyle w:val="Emphasis"/>
          <w:highlight w:val="cyan"/>
        </w:rPr>
        <w:t>harmonious</w:t>
      </w:r>
      <w:r w:rsidRPr="00241E86">
        <w:rPr>
          <w:rStyle w:val="Emphasis"/>
        </w:rPr>
        <w:t xml:space="preserve"> state</w:t>
      </w:r>
      <w:r w:rsidRPr="00241E86">
        <w:rPr>
          <w:sz w:val="16"/>
        </w:rPr>
        <w:t xml:space="preserve"> </w:t>
      </w:r>
      <w:r w:rsidRPr="00241E86">
        <w:rPr>
          <w:rStyle w:val="StyleUnderline"/>
          <w:highlight w:val="cyan"/>
        </w:rPr>
        <w:t>or</w:t>
      </w:r>
      <w:r w:rsidRPr="00241E86">
        <w:rPr>
          <w:rStyle w:val="StyleUnderline"/>
        </w:rPr>
        <w:t xml:space="preserve"> a</w:t>
      </w:r>
      <w:r w:rsidRPr="00241E86">
        <w:rPr>
          <w:sz w:val="16"/>
        </w:rPr>
        <w:t xml:space="preserve"> </w:t>
      </w:r>
      <w:r w:rsidRPr="00241E86">
        <w:rPr>
          <w:rStyle w:val="Emphasis"/>
          <w:highlight w:val="cyan"/>
        </w:rPr>
        <w:t>secure self</w:t>
      </w:r>
      <w:r w:rsidRPr="00241E86">
        <w:rPr>
          <w:rStyle w:val="StyleUnderline"/>
          <w:highlight w:val="cyan"/>
        </w:rPr>
        <w:t xml:space="preserve">, but </w:t>
      </w:r>
      <w:r w:rsidRPr="00241E86">
        <w:rPr>
          <w:rStyle w:val="StyleUnderline"/>
        </w:rPr>
        <w:t xml:space="preserve">rather </w:t>
      </w:r>
      <w:r w:rsidRPr="00241E86">
        <w:rPr>
          <w:rStyle w:val="StyleUnderline"/>
          <w:highlight w:val="cyan"/>
        </w:rPr>
        <w:t>to learn to</w:t>
      </w:r>
      <w:r w:rsidRPr="00241E86">
        <w:rPr>
          <w:sz w:val="16"/>
          <w:highlight w:val="cyan"/>
        </w:rPr>
        <w:t xml:space="preserve"> </w:t>
      </w:r>
      <w:r w:rsidRPr="00241E86">
        <w:rPr>
          <w:rStyle w:val="Emphasis"/>
          <w:highlight w:val="cyan"/>
        </w:rPr>
        <w:t>accept and live</w:t>
      </w:r>
      <w:r w:rsidRPr="00241E86">
        <w:rPr>
          <w:sz w:val="16"/>
          <w:highlight w:val="cyan"/>
        </w:rPr>
        <w:t xml:space="preserve"> </w:t>
      </w:r>
      <w:r w:rsidRPr="00241E86">
        <w:rPr>
          <w:rStyle w:val="StyleUnderline"/>
          <w:highlight w:val="cyan"/>
        </w:rPr>
        <w:t>with the</w:t>
      </w:r>
      <w:r w:rsidRPr="00241E86">
        <w:rPr>
          <w:sz w:val="16"/>
          <w:highlight w:val="cyan"/>
        </w:rPr>
        <w:t xml:space="preserve"> </w:t>
      </w:r>
      <w:r w:rsidRPr="00241E86">
        <w:rPr>
          <w:rStyle w:val="Emphasis"/>
          <w:highlight w:val="cyan"/>
        </w:rPr>
        <w:t>constitutive lack</w:t>
      </w:r>
      <w:r w:rsidRPr="00241E86">
        <w:rPr>
          <w:sz w:val="16"/>
        </w:rPr>
        <w:t xml:space="preserve"> (Zˇizˇek 1989; Edkins 2003).</w:t>
      </w:r>
    </w:p>
    <w:p w14:paraId="63F0882A" w14:textId="77777777" w:rsidR="000962DC" w:rsidRPr="00241E86" w:rsidRDefault="000962DC" w:rsidP="000962DC">
      <w:pPr>
        <w:rPr>
          <w:sz w:val="16"/>
        </w:rPr>
      </w:pPr>
      <w:bookmarkStart w:id="7" w:name="_Hlk218194911"/>
      <w:r w:rsidRPr="00241E86">
        <w:rPr>
          <w:sz w:val="16"/>
        </w:rPr>
        <w:t xml:space="preserve">These distinctions translate into a different relationship to fantasy. From the ontological security perspective, the role of fantasies could be viewed as positive, since fantasies actually do help subjects overcome anxiety and gain an apparently stable sense of self. What can possibly be wrong about that? As Rossdale (2015) demonstrates, ontological security is a form of closure, since it erases the ambiguities and contradictions of a subject and forecloses alternative becomings. Through attachment to a particular identity, subjects contribute to the reproduction of the social order within which this identity is constructed. </w:t>
      </w:r>
      <w:r w:rsidRPr="00241E86">
        <w:rPr>
          <w:rStyle w:val="StyleUnderline"/>
        </w:rPr>
        <w:t>This presents a</w:t>
      </w:r>
      <w:r w:rsidRPr="00241E86">
        <w:rPr>
          <w:sz w:val="16"/>
        </w:rPr>
        <w:t xml:space="preserve"> </w:t>
      </w:r>
      <w:r w:rsidRPr="00241E86">
        <w:rPr>
          <w:rStyle w:val="Emphasis"/>
        </w:rPr>
        <w:t>fundamental paradox</w:t>
      </w:r>
      <w:r w:rsidRPr="00241E86">
        <w:rPr>
          <w:sz w:val="16"/>
        </w:rPr>
        <w:t xml:space="preserve"> </w:t>
      </w:r>
      <w:r w:rsidRPr="00241E86">
        <w:rPr>
          <w:rStyle w:val="StyleUnderline"/>
        </w:rPr>
        <w:t xml:space="preserve">where </w:t>
      </w:r>
      <w:r w:rsidRPr="00241E86">
        <w:rPr>
          <w:rStyle w:val="StyleUnderline"/>
          <w:highlight w:val="cyan"/>
        </w:rPr>
        <w:t>our</w:t>
      </w:r>
      <w:r w:rsidRPr="00241E86">
        <w:rPr>
          <w:rStyle w:val="StyleUnderline"/>
        </w:rPr>
        <w:t xml:space="preserve"> apparently</w:t>
      </w:r>
      <w:r w:rsidRPr="00241E86">
        <w:rPr>
          <w:sz w:val="16"/>
        </w:rPr>
        <w:t xml:space="preserve"> </w:t>
      </w:r>
      <w:r w:rsidRPr="00241E86">
        <w:rPr>
          <w:rStyle w:val="Emphasis"/>
          <w:highlight w:val="cyan"/>
        </w:rPr>
        <w:t>benign</w:t>
      </w:r>
      <w:r w:rsidRPr="00241E86">
        <w:rPr>
          <w:sz w:val="16"/>
        </w:rPr>
        <w:t xml:space="preserve"> </w:t>
      </w:r>
      <w:r w:rsidRPr="00241E86">
        <w:rPr>
          <w:rStyle w:val="StyleUnderline"/>
        </w:rPr>
        <w:t>and</w:t>
      </w:r>
      <w:r w:rsidRPr="00241E86">
        <w:rPr>
          <w:sz w:val="16"/>
        </w:rPr>
        <w:t xml:space="preserve"> </w:t>
      </w:r>
      <w:r w:rsidRPr="00241E86">
        <w:rPr>
          <w:rStyle w:val="Emphasis"/>
        </w:rPr>
        <w:t xml:space="preserve">decent </w:t>
      </w:r>
      <w:r w:rsidRPr="00241E86">
        <w:rPr>
          <w:rStyle w:val="Emphasis"/>
          <w:highlight w:val="cyan"/>
        </w:rPr>
        <w:t>desires</w:t>
      </w:r>
      <w:r w:rsidRPr="00241E86">
        <w:rPr>
          <w:sz w:val="16"/>
        </w:rPr>
        <w:t xml:space="preserve">, </w:t>
      </w:r>
      <w:r w:rsidRPr="00241E86">
        <w:rPr>
          <w:rStyle w:val="StyleUnderline"/>
        </w:rPr>
        <w:t xml:space="preserve">including that </w:t>
      </w:r>
      <w:r w:rsidRPr="00241E86">
        <w:rPr>
          <w:rStyle w:val="StyleUnderline"/>
          <w:highlight w:val="cyan"/>
        </w:rPr>
        <w:t>for a stable identity</w:t>
      </w:r>
      <w:r w:rsidRPr="00241E86">
        <w:rPr>
          <w:rStyle w:val="StyleUnderline"/>
        </w:rPr>
        <w:t xml:space="preserve">, may </w:t>
      </w:r>
      <w:r w:rsidRPr="00241E86">
        <w:rPr>
          <w:rStyle w:val="Emphasis"/>
          <w:highlight w:val="cyan"/>
        </w:rPr>
        <w:t xml:space="preserve">contribute to </w:t>
      </w:r>
      <w:r w:rsidRPr="00241E86">
        <w:rPr>
          <w:rStyle w:val="Emphasis"/>
        </w:rPr>
        <w:t>the perpetuation</w:t>
      </w:r>
      <w:r w:rsidRPr="00241E86">
        <w:rPr>
          <w:sz w:val="16"/>
        </w:rPr>
        <w:t xml:space="preserve"> </w:t>
      </w:r>
      <w:r w:rsidRPr="00241E86">
        <w:rPr>
          <w:rStyle w:val="StyleUnderline"/>
        </w:rPr>
        <w:t>of the</w:t>
      </w:r>
      <w:r w:rsidRPr="00241E86">
        <w:rPr>
          <w:sz w:val="16"/>
        </w:rPr>
        <w:t xml:space="preserve"> </w:t>
      </w:r>
      <w:r w:rsidRPr="00241E86">
        <w:rPr>
          <w:rStyle w:val="Emphasis"/>
          <w:highlight w:val="cyan"/>
        </w:rPr>
        <w:t>oppression and exclusion</w:t>
      </w:r>
      <w:r w:rsidRPr="00241E86">
        <w:rPr>
          <w:sz w:val="16"/>
          <w:highlight w:val="cyan"/>
        </w:rPr>
        <w:t xml:space="preserve"> </w:t>
      </w:r>
      <w:r w:rsidRPr="00241E86">
        <w:rPr>
          <w:rStyle w:val="StyleUnderline"/>
          <w:highlight w:val="cyan"/>
        </w:rPr>
        <w:t>of others</w:t>
      </w:r>
      <w:r w:rsidRPr="00241E86">
        <w:rPr>
          <w:rStyle w:val="StyleUnderline"/>
        </w:rPr>
        <w:t>.</w:t>
      </w:r>
      <w:r w:rsidRPr="00241E86">
        <w:rPr>
          <w:sz w:val="16"/>
        </w:rPr>
        <w:t xml:space="preserve"> The identity of a ‘white American Christian patriot’, for example, could have had psychologically stabilising effects in the 1950s. However, such identification was complicit in the perpetuation of racial segregation and, ultimately, violence against the black population in the American South, even though only few ‘white American Christian patriots’ were actual members of the Ku Klux Klan, and most of them could have been perfectly decent people with good intentions. Similarly, there appears to be nothing wrong with the identification as a ‘liberal Western man’, but as feminist and postcolonial scholarship shows, identifying in that way and performing the practices connected to such an identity makes me part of the power dynamics of exclusions based on race, gender, etc. Therefore, my ontological security as a person may very likely make me, at best, blind to and, at worst, directly complicit with others’ exclusion, oppression and suffering.</w:t>
      </w:r>
    </w:p>
    <w:p w14:paraId="1DA48F6C" w14:textId="77777777" w:rsidR="000962DC" w:rsidRPr="00241E86" w:rsidRDefault="000962DC" w:rsidP="000962DC">
      <w:pPr>
        <w:rPr>
          <w:sz w:val="16"/>
        </w:rPr>
      </w:pPr>
      <w:r w:rsidRPr="00241E86">
        <w:rPr>
          <w:sz w:val="16"/>
        </w:rPr>
        <w:t xml:space="preserve">In other words, the quest for ontological security has political consequences, which is why it should always be thought together with questions of power and exclusion. Fantasy can be helpful in this process, since it captures the ultimately arbitrary and therefore inevitably political efforts at filling the ontological lack with particular ‘objects’. Therefore, </w:t>
      </w:r>
      <w:r w:rsidRPr="00241E86">
        <w:rPr>
          <w:rStyle w:val="StyleUnderline"/>
        </w:rPr>
        <w:t>the added value of fantasy is that it allows us to capture not only the subjective search for ontological security, but also the power dynamics behind it</w:t>
      </w:r>
      <w:r w:rsidRPr="00241E86">
        <w:rPr>
          <w:sz w:val="16"/>
        </w:rPr>
        <w:t xml:space="preserve">, </w:t>
      </w:r>
      <w:r w:rsidRPr="00241E86">
        <w:rPr>
          <w:rStyle w:val="StyleUnderline"/>
        </w:rPr>
        <w:t>whereby</w:t>
      </w:r>
      <w:r w:rsidRPr="00241E86">
        <w:rPr>
          <w:sz w:val="16"/>
        </w:rPr>
        <w:t xml:space="preserve"> </w:t>
      </w:r>
      <w:r w:rsidRPr="00241E86">
        <w:rPr>
          <w:rStyle w:val="Emphasis"/>
          <w:highlight w:val="cyan"/>
        </w:rPr>
        <w:t xml:space="preserve">certain identities </w:t>
      </w:r>
      <w:r w:rsidRPr="00241E86">
        <w:rPr>
          <w:rStyle w:val="Emphasis"/>
        </w:rPr>
        <w:t>and futures</w:t>
      </w:r>
      <w:r w:rsidRPr="00241E86">
        <w:rPr>
          <w:sz w:val="16"/>
        </w:rPr>
        <w:t xml:space="preserve"> </w:t>
      </w:r>
      <w:r w:rsidRPr="00241E86">
        <w:rPr>
          <w:rStyle w:val="StyleUnderline"/>
          <w:highlight w:val="cyan"/>
        </w:rPr>
        <w:t>are</w:t>
      </w:r>
      <w:r w:rsidRPr="00241E86">
        <w:rPr>
          <w:sz w:val="16"/>
          <w:highlight w:val="cyan"/>
        </w:rPr>
        <w:t xml:space="preserve"> </w:t>
      </w:r>
      <w:r w:rsidRPr="00241E86">
        <w:rPr>
          <w:rStyle w:val="Emphasis"/>
          <w:highlight w:val="cyan"/>
        </w:rPr>
        <w:t>repressed</w:t>
      </w:r>
      <w:r w:rsidRPr="00241E86">
        <w:rPr>
          <w:sz w:val="16"/>
          <w:highlight w:val="cyan"/>
        </w:rPr>
        <w:t xml:space="preserve"> </w:t>
      </w:r>
      <w:r w:rsidRPr="00241E86">
        <w:rPr>
          <w:rStyle w:val="StyleUnderline"/>
          <w:highlight w:val="cyan"/>
        </w:rPr>
        <w:t xml:space="preserve">through </w:t>
      </w:r>
      <w:r w:rsidRPr="00241E86">
        <w:rPr>
          <w:rStyle w:val="StyleUnderline"/>
        </w:rPr>
        <w:t>the</w:t>
      </w:r>
      <w:r w:rsidRPr="00241E86">
        <w:rPr>
          <w:sz w:val="16"/>
        </w:rPr>
        <w:t xml:space="preserve"> </w:t>
      </w:r>
      <w:r w:rsidRPr="00241E86">
        <w:rPr>
          <w:rStyle w:val="Emphasis"/>
          <w:highlight w:val="cyan"/>
        </w:rPr>
        <w:t>desire-induced narrative closure</w:t>
      </w:r>
      <w:r w:rsidRPr="00241E86">
        <w:rPr>
          <w:sz w:val="16"/>
          <w:highlight w:val="cyan"/>
        </w:rPr>
        <w:t xml:space="preserve"> </w:t>
      </w:r>
      <w:r w:rsidRPr="00241E86">
        <w:rPr>
          <w:rStyle w:val="StyleUnderline"/>
          <w:highlight w:val="cyan"/>
        </w:rPr>
        <w:t>that</w:t>
      </w:r>
      <w:r w:rsidRPr="00241E86">
        <w:rPr>
          <w:sz w:val="16"/>
          <w:highlight w:val="cyan"/>
        </w:rPr>
        <w:t xml:space="preserve"> </w:t>
      </w:r>
      <w:r w:rsidRPr="00241E86">
        <w:rPr>
          <w:rStyle w:val="Emphasis"/>
          <w:highlight w:val="cyan"/>
        </w:rPr>
        <w:t>cements</w:t>
      </w:r>
      <w:r w:rsidRPr="00241E86">
        <w:rPr>
          <w:sz w:val="16"/>
          <w:highlight w:val="cyan"/>
        </w:rPr>
        <w:t xml:space="preserve"> </w:t>
      </w:r>
      <w:r w:rsidRPr="00241E86">
        <w:rPr>
          <w:rStyle w:val="StyleUnderline"/>
          <w:highlight w:val="cyan"/>
        </w:rPr>
        <w:t>one particular</w:t>
      </w:r>
      <w:r w:rsidRPr="00241E86">
        <w:rPr>
          <w:rStyle w:val="StyleUnderline"/>
        </w:rPr>
        <w:t xml:space="preserve"> version of</w:t>
      </w:r>
      <w:r w:rsidRPr="00241E86">
        <w:rPr>
          <w:sz w:val="16"/>
        </w:rPr>
        <w:t xml:space="preserve"> </w:t>
      </w:r>
      <w:r w:rsidRPr="00241E86">
        <w:rPr>
          <w:rStyle w:val="Emphasis"/>
          <w:highlight w:val="cyan"/>
        </w:rPr>
        <w:t>social reality</w:t>
      </w:r>
      <w:r w:rsidRPr="00241E86">
        <w:rPr>
          <w:sz w:val="16"/>
        </w:rPr>
        <w:t>. The incorporation of fantasy (and the Lacanian approach more generally) thus enriches the ontological security framework not only by clarifying the analytical questions of how exactly subjects strive for ontological security and how this can be operationalised. It also calls for more sensitivity to the problem of ontological security’s broader political consequences.</w:t>
      </w:r>
    </w:p>
    <w:p w14:paraId="4D1EE5BF" w14:textId="77777777" w:rsidR="000962DC" w:rsidRPr="00241E86" w:rsidRDefault="000962DC" w:rsidP="000962DC">
      <w:pPr>
        <w:rPr>
          <w:sz w:val="16"/>
        </w:rPr>
      </w:pPr>
      <w:r w:rsidRPr="00241E86">
        <w:rPr>
          <w:sz w:val="16"/>
        </w:rPr>
        <w:lastRenderedPageBreak/>
        <w:t xml:space="preserve">This deeply sceptical and critical attitude towards fantasies as a way of narrative achievement of ontological security invites two important questions regarding the normative underpinnings of such an argument. First, is it fair to view all fantasies in negative terms? I am certainly not arguing that fantasies of racial or national supremacy are no different from those of peace or universal human rights in terms of their content. Discussions about whether one fantasy is ‘better’—or at least ‘less bad’—than another are possible, and the whole field of normative theory is available to us for this purpose. My argument is different: regardless of their content, all fantasies perform the same function, as all of them impose closure on the ambiguities and complexities of the social world (Glynos and Howarth 2007: 151; Glynos 2008). In line with the poststructuralist argument in IR (Campbell 1993, 1998; Edkins 1999, 2000; Zehfuss 2002; Bulley 2009; Rossdale 2015), </w:t>
      </w:r>
      <w:r w:rsidRPr="00241E86">
        <w:rPr>
          <w:rStyle w:val="StyleUnderline"/>
        </w:rPr>
        <w:t xml:space="preserve">I believe </w:t>
      </w:r>
      <w:r w:rsidRPr="00241E86">
        <w:rPr>
          <w:rStyle w:val="StyleUnderline"/>
          <w:highlight w:val="cyan"/>
        </w:rPr>
        <w:t xml:space="preserve">that </w:t>
      </w:r>
      <w:r w:rsidRPr="00241E86">
        <w:rPr>
          <w:rStyle w:val="StyleUnderline"/>
        </w:rPr>
        <w:t xml:space="preserve">closure </w:t>
      </w:r>
      <w:r w:rsidRPr="00241E86">
        <w:rPr>
          <w:rStyle w:val="Emphasis"/>
          <w:highlight w:val="cyan"/>
        </w:rPr>
        <w:t>should always be criticised</w:t>
      </w:r>
      <w:r w:rsidRPr="00241E86">
        <w:rPr>
          <w:rStyle w:val="StyleUnderline"/>
        </w:rPr>
        <w:t xml:space="preserve"> and resisted</w:t>
      </w:r>
      <w:r w:rsidRPr="00241E86">
        <w:rPr>
          <w:sz w:val="16"/>
        </w:rPr>
        <w:t xml:space="preserve">. </w:t>
      </w:r>
      <w:r w:rsidRPr="00241E86">
        <w:rPr>
          <w:rStyle w:val="StyleUnderline"/>
        </w:rPr>
        <w:t>Someone is always excluded from the community</w:t>
      </w:r>
      <w:r w:rsidRPr="00241E86">
        <w:rPr>
          <w:sz w:val="16"/>
        </w:rPr>
        <w:t xml:space="preserve"> in whose name closure is performed, and there are unintended consequences that we may not even be aware of (again, </w:t>
      </w:r>
      <w:r w:rsidRPr="00241E86">
        <w:rPr>
          <w:rStyle w:val="StyleUnderline"/>
        </w:rPr>
        <w:t>consider the postcolonial and feminist cases against the supposedly universal values of liberal democracy</w:t>
      </w:r>
      <w:r w:rsidRPr="00241E86">
        <w:rPr>
          <w:sz w:val="16"/>
        </w:rPr>
        <w:t>).</w:t>
      </w:r>
    </w:p>
    <w:bookmarkEnd w:id="7"/>
    <w:p w14:paraId="35609D1D" w14:textId="77777777" w:rsidR="000962DC" w:rsidRDefault="000962DC" w:rsidP="000962DC">
      <w:pPr>
        <w:rPr>
          <w:sz w:val="16"/>
        </w:rPr>
      </w:pPr>
      <w:r w:rsidRPr="00241E86">
        <w:rPr>
          <w:sz w:val="16"/>
        </w:rPr>
        <w:t xml:space="preserve">Second, if fantasies and desires have such disturbing consequences, what can we do about them? The option that is not available is getting rid of fantasies and suspending our desires in favour of rational communicative politics, for instance of a Habermasian or Rawlsian nature (see also Mouffe 2000). As I have shown, the emergence of fantasy and desire is correlative with our constitution as subjects, and there is no reality behind and beyond fantasy. </w:t>
      </w:r>
      <w:r w:rsidRPr="00241E86">
        <w:rPr>
          <w:rStyle w:val="StyleUnderline"/>
          <w:highlight w:val="cyan"/>
        </w:rPr>
        <w:t>We</w:t>
      </w:r>
      <w:r w:rsidRPr="00241E86">
        <w:rPr>
          <w:sz w:val="16"/>
          <w:highlight w:val="cyan"/>
        </w:rPr>
        <w:t xml:space="preserve"> </w:t>
      </w:r>
      <w:r w:rsidRPr="00241E86">
        <w:rPr>
          <w:rStyle w:val="Emphasis"/>
          <w:highlight w:val="cyan"/>
        </w:rPr>
        <w:t>cannot escape fantasies</w:t>
      </w:r>
      <w:r w:rsidRPr="00241E86">
        <w:rPr>
          <w:sz w:val="16"/>
          <w:highlight w:val="cyan"/>
        </w:rPr>
        <w:t xml:space="preserve">, </w:t>
      </w:r>
      <w:r w:rsidRPr="00241E86">
        <w:rPr>
          <w:rStyle w:val="StyleUnderline"/>
          <w:highlight w:val="cyan"/>
        </w:rPr>
        <w:t xml:space="preserve">but </w:t>
      </w:r>
      <w:r w:rsidRPr="00241E86">
        <w:rPr>
          <w:rStyle w:val="StyleUnderline"/>
        </w:rPr>
        <w:t>what</w:t>
      </w:r>
      <w:r w:rsidRPr="00241E86">
        <w:rPr>
          <w:sz w:val="16"/>
        </w:rPr>
        <w:t xml:space="preserve"> </w:t>
      </w:r>
      <w:r w:rsidRPr="00241E86">
        <w:rPr>
          <w:rStyle w:val="Emphasis"/>
          <w:highlight w:val="cyan"/>
        </w:rPr>
        <w:t>we can</w:t>
      </w:r>
      <w:r w:rsidRPr="00241E86">
        <w:rPr>
          <w:sz w:val="16"/>
        </w:rPr>
        <w:t xml:space="preserve"> do is to </w:t>
      </w:r>
      <w:r w:rsidRPr="00241E86">
        <w:rPr>
          <w:rStyle w:val="Emphasis"/>
          <w:highlight w:val="cyan"/>
        </w:rPr>
        <w:t>look for a different way</w:t>
      </w:r>
      <w:r w:rsidRPr="00241E86">
        <w:rPr>
          <w:sz w:val="16"/>
          <w:highlight w:val="cyan"/>
        </w:rPr>
        <w:t xml:space="preserve"> </w:t>
      </w:r>
      <w:r w:rsidRPr="00241E86">
        <w:rPr>
          <w:rStyle w:val="StyleUnderline"/>
          <w:highlight w:val="cyan"/>
        </w:rPr>
        <w:t>of relating</w:t>
      </w:r>
      <w:r w:rsidRPr="00241E86">
        <w:rPr>
          <w:rStyle w:val="StyleUnderline"/>
        </w:rPr>
        <w:t xml:space="preserve"> to them</w:t>
      </w:r>
      <w:r w:rsidRPr="00241E86">
        <w:rPr>
          <w:sz w:val="16"/>
        </w:rPr>
        <w:t xml:space="preserve">, one </w:t>
      </w:r>
      <w:r w:rsidRPr="00241E86">
        <w:rPr>
          <w:rStyle w:val="StyleUnderline"/>
        </w:rPr>
        <w:t>that would acknowledge fantasies as fantasie</w:t>
      </w:r>
      <w:r w:rsidRPr="00241E86">
        <w:rPr>
          <w:sz w:val="16"/>
        </w:rPr>
        <w:t xml:space="preserve">s—rather than ‘the way things really are’. Put differently, ‘the ethical challenge […] is to reveal the very contingency which fantasy seeks to hide’ (Hawkins 2015: 143). </w:t>
      </w:r>
      <w:r w:rsidRPr="00241E86">
        <w:rPr>
          <w:rStyle w:val="StyleUnderline"/>
          <w:highlight w:val="cyan"/>
        </w:rPr>
        <w:t>Fantasies will</w:t>
      </w:r>
      <w:r w:rsidRPr="00241E86">
        <w:rPr>
          <w:sz w:val="16"/>
          <w:highlight w:val="cyan"/>
        </w:rPr>
        <w:t xml:space="preserve"> </w:t>
      </w:r>
      <w:r w:rsidRPr="00241E86">
        <w:rPr>
          <w:rStyle w:val="Emphasis"/>
          <w:highlight w:val="cyan"/>
        </w:rPr>
        <w:t>always be there</w:t>
      </w:r>
      <w:r w:rsidRPr="00241E86">
        <w:rPr>
          <w:sz w:val="16"/>
          <w:highlight w:val="cyan"/>
        </w:rPr>
        <w:t xml:space="preserve">, </w:t>
      </w:r>
      <w:r w:rsidRPr="00241E86">
        <w:rPr>
          <w:rStyle w:val="StyleUnderline"/>
          <w:highlight w:val="cyan"/>
        </w:rPr>
        <w:t>but the</w:t>
      </w:r>
      <w:r w:rsidRPr="00241E86">
        <w:rPr>
          <w:sz w:val="16"/>
          <w:highlight w:val="cyan"/>
        </w:rPr>
        <w:t xml:space="preserve"> </w:t>
      </w:r>
      <w:r w:rsidRPr="00241E86">
        <w:rPr>
          <w:rStyle w:val="Emphasis"/>
          <w:highlight w:val="cyan"/>
        </w:rPr>
        <w:t>key ethical</w:t>
      </w:r>
      <w:r w:rsidRPr="00241E86">
        <w:rPr>
          <w:rStyle w:val="Emphasis"/>
        </w:rPr>
        <w:t xml:space="preserve"> and political </w:t>
      </w:r>
      <w:r w:rsidRPr="00241E86">
        <w:rPr>
          <w:rStyle w:val="Emphasis"/>
          <w:highlight w:val="cyan"/>
        </w:rPr>
        <w:t>question</w:t>
      </w:r>
      <w:r w:rsidRPr="00241E86">
        <w:rPr>
          <w:sz w:val="16"/>
          <w:highlight w:val="cyan"/>
        </w:rPr>
        <w:t xml:space="preserve"> </w:t>
      </w:r>
      <w:r w:rsidRPr="00241E86">
        <w:rPr>
          <w:rStyle w:val="StyleUnderline"/>
          <w:highlight w:val="cyan"/>
        </w:rPr>
        <w:t>is</w:t>
      </w:r>
      <w:r w:rsidRPr="00241E86">
        <w:rPr>
          <w:sz w:val="16"/>
          <w:highlight w:val="cyan"/>
        </w:rPr>
        <w:t xml:space="preserve"> </w:t>
      </w:r>
      <w:r w:rsidRPr="00241E86">
        <w:rPr>
          <w:rStyle w:val="Emphasis"/>
          <w:highlight w:val="cyan"/>
        </w:rPr>
        <w:t>whether we affirm and act</w:t>
      </w:r>
      <w:r w:rsidRPr="00241E86">
        <w:t xml:space="preserve"> </w:t>
      </w:r>
      <w:r w:rsidRPr="00241E86">
        <w:rPr>
          <w:rStyle w:val="StyleUnderline"/>
          <w:highlight w:val="cyan"/>
        </w:rPr>
        <w:t>upon them, or</w:t>
      </w:r>
      <w:r w:rsidRPr="00241E86">
        <w:rPr>
          <w:sz w:val="16"/>
        </w:rPr>
        <w:t xml:space="preserve"> rather </w:t>
      </w:r>
      <w:r w:rsidRPr="00241E86">
        <w:rPr>
          <w:rStyle w:val="Emphasis"/>
          <w:highlight w:val="cyan"/>
        </w:rPr>
        <w:t>confront them</w:t>
      </w:r>
      <w:r w:rsidRPr="00241E86">
        <w:rPr>
          <w:sz w:val="16"/>
          <w:highlight w:val="cyan"/>
        </w:rPr>
        <w:t xml:space="preserve"> </w:t>
      </w:r>
      <w:r w:rsidRPr="00241E86">
        <w:rPr>
          <w:rStyle w:val="StyleUnderline"/>
          <w:highlight w:val="cyan"/>
        </w:rPr>
        <w:t>and</w:t>
      </w:r>
      <w:r w:rsidRPr="00241E86">
        <w:rPr>
          <w:rStyle w:val="StyleUnderline"/>
        </w:rPr>
        <w:t xml:space="preserve"> thereby </w:t>
      </w:r>
      <w:r w:rsidRPr="00241E86">
        <w:rPr>
          <w:rStyle w:val="StyleUnderline"/>
          <w:highlight w:val="cyan"/>
        </w:rPr>
        <w:t>relax the ‘grip’ they exercise</w:t>
      </w:r>
      <w:r w:rsidRPr="00241E86">
        <w:rPr>
          <w:rStyle w:val="StyleUnderline"/>
        </w:rPr>
        <w:t xml:space="preserve"> over us</w:t>
      </w:r>
      <w:r w:rsidRPr="00241E86">
        <w:rPr>
          <w:sz w:val="16"/>
        </w:rPr>
        <w:t xml:space="preserve"> (Glynos 2001; Glynos and Howarth 2007). I may not be able to suspend my desires—for a new iPad, sexual partner, ‘security’ or ‘justice’, but I can certainly ‘not give way’ to them (Zˇizˇek 1989; Glynos 2000), that is, not act upon them, or, at the very least, think twice before doing so.</w:t>
      </w:r>
    </w:p>
    <w:p w14:paraId="493BB90F" w14:textId="1C9FFA6F" w:rsidR="006D3D83" w:rsidRDefault="006D3D83" w:rsidP="006D3D83">
      <w:pPr>
        <w:pStyle w:val="Heading2"/>
      </w:pPr>
      <w:r>
        <w:t>5</w:t>
      </w:r>
    </w:p>
    <w:p w14:paraId="3FC1A11F" w14:textId="6E3BC41A" w:rsidR="006D3D83" w:rsidRDefault="006D3D83" w:rsidP="006D3D83">
      <w:pPr>
        <w:pStyle w:val="Heading4"/>
      </w:pPr>
      <w:r>
        <w:t>The United States federal judiciary ought to issue a court order finding federal failure to substantially strengthening federal employees’ collective bargaining rights</w:t>
      </w:r>
    </w:p>
    <w:p w14:paraId="6DAC0854" w14:textId="024EF882" w:rsidR="006D3D83" w:rsidRDefault="006D3D83" w:rsidP="006D3D83">
      <w:pPr>
        <w:pStyle w:val="Heading4"/>
      </w:pPr>
      <w:r>
        <w:t xml:space="preserve">an ultra vires exercise of authority punishable by exponentially-accruing contempt sanctions. </w:t>
      </w:r>
    </w:p>
    <w:p w14:paraId="7BC85F9F" w14:textId="77777777" w:rsidR="006D3D83" w:rsidRPr="009E08C3" w:rsidRDefault="006D3D83" w:rsidP="006D3D83"/>
    <w:p w14:paraId="5109402F" w14:textId="77777777" w:rsidR="006D3D83" w:rsidRDefault="006D3D83" w:rsidP="006D3D83">
      <w:pPr>
        <w:pStyle w:val="Heading4"/>
      </w:pPr>
      <w:r>
        <w:t xml:space="preserve">The CP </w:t>
      </w:r>
      <w:r w:rsidRPr="001211AB">
        <w:rPr>
          <w:u w:val="single"/>
        </w:rPr>
        <w:t>unlocks</w:t>
      </w:r>
      <w:r>
        <w:t xml:space="preserve"> court contempt power against </w:t>
      </w:r>
      <w:r w:rsidRPr="001211AB">
        <w:rPr>
          <w:u w:val="single"/>
        </w:rPr>
        <w:t>sitting officials</w:t>
      </w:r>
      <w:r>
        <w:t xml:space="preserve">, giving judicial orders </w:t>
      </w:r>
      <w:r w:rsidRPr="001211AB">
        <w:rPr>
          <w:u w:val="single"/>
        </w:rPr>
        <w:t>“teeth”</w:t>
      </w:r>
      <w:r>
        <w:t xml:space="preserve"> and reviving </w:t>
      </w:r>
      <w:r w:rsidRPr="001211AB">
        <w:rPr>
          <w:u w:val="single"/>
        </w:rPr>
        <w:t>checks</w:t>
      </w:r>
      <w:r>
        <w:t xml:space="preserve"> on executive power. </w:t>
      </w:r>
    </w:p>
    <w:p w14:paraId="6AF03ACA" w14:textId="77777777" w:rsidR="006D3D83" w:rsidRPr="0069721B" w:rsidRDefault="006D3D83" w:rsidP="006D3D83">
      <w:r w:rsidRPr="0064671F">
        <w:rPr>
          <w:rStyle w:val="Style13ptBold"/>
        </w:rPr>
        <w:t>Levitt 25</w:t>
      </w:r>
      <w:r>
        <w:t xml:space="preserve">, Professor of Law at Loyola School of Law, JD, magna cum laude, from Harvard School of Law </w:t>
      </w:r>
      <w:r w:rsidRPr="0069721B">
        <w:t xml:space="preserve">(Justin Levitt, May 19, 2025, “Against a defiant White House, the courts should use this powerful tool,” </w:t>
      </w:r>
      <w:r>
        <w:t xml:space="preserve">The Washington Post, </w:t>
      </w:r>
      <w:r w:rsidRPr="0064671F">
        <w:t>https://www.washingtonpost.com/opinions/2025/05/19/courts-civil-contempt-trump-administration/</w:t>
      </w:r>
      <w:r>
        <w:t>)</w:t>
      </w:r>
    </w:p>
    <w:p w14:paraId="1D0C50EB" w14:textId="77777777" w:rsidR="006D3D83" w:rsidRPr="009353FF" w:rsidRDefault="006D3D83" w:rsidP="006D3D83">
      <w:pPr>
        <w:rPr>
          <w:sz w:val="16"/>
        </w:rPr>
      </w:pPr>
      <w:r w:rsidRPr="009353FF">
        <w:rPr>
          <w:sz w:val="16"/>
        </w:rPr>
        <w:t xml:space="preserve">The American experiment is driven by three branches of government. In this unprecedented moment, one of those engines has flamed out (looking at you, Congress), and another is barely sputtering (hello, executive). But there’s more power in the third than we realize. </w:t>
      </w:r>
      <w:r w:rsidRPr="009353FF">
        <w:rPr>
          <w:rStyle w:val="Emphasis"/>
          <w:highlight w:val="cyan"/>
        </w:rPr>
        <w:t>Though</w:t>
      </w:r>
      <w:r w:rsidRPr="009353FF">
        <w:rPr>
          <w:sz w:val="16"/>
        </w:rPr>
        <w:t xml:space="preserve"> Alexander </w:t>
      </w:r>
      <w:r w:rsidRPr="009353FF">
        <w:rPr>
          <w:rStyle w:val="StyleUnderline"/>
        </w:rPr>
        <w:t>Hamilton called the judiciary </w:t>
      </w:r>
      <w:r w:rsidRPr="009353FF">
        <w:rPr>
          <w:rStyle w:val="StyleUnderline"/>
          <w:highlight w:val="cyan"/>
        </w:rPr>
        <w:t xml:space="preserve">the </w:t>
      </w:r>
      <w:r w:rsidRPr="009353FF">
        <w:rPr>
          <w:rStyle w:val="Emphasis"/>
          <w:highlight w:val="cyan"/>
        </w:rPr>
        <w:t>“least dangerous” branch</w:t>
      </w:r>
      <w:r w:rsidRPr="009353FF">
        <w:rPr>
          <w:rStyle w:val="StyleUnderline"/>
          <w:highlight w:val="cyan"/>
        </w:rPr>
        <w:t>,</w:t>
      </w:r>
      <w:r w:rsidRPr="009353FF">
        <w:rPr>
          <w:rStyle w:val="StyleUnderline"/>
        </w:rPr>
        <w:t xml:space="preserve"> the </w:t>
      </w:r>
      <w:r w:rsidRPr="009353FF">
        <w:rPr>
          <w:rStyle w:val="Emphasis"/>
          <w:highlight w:val="cyan"/>
        </w:rPr>
        <w:t>courts’</w:t>
      </w:r>
      <w:r w:rsidRPr="009353FF">
        <w:rPr>
          <w:sz w:val="16"/>
        </w:rPr>
        <w:t xml:space="preserve"> centuries-old civil </w:t>
      </w:r>
      <w:r w:rsidRPr="009353FF">
        <w:rPr>
          <w:rStyle w:val="Emphasis"/>
          <w:highlight w:val="cyan"/>
        </w:rPr>
        <w:t>contempt</w:t>
      </w:r>
      <w:r w:rsidRPr="009353FF">
        <w:rPr>
          <w:rStyle w:val="Emphasis"/>
        </w:rPr>
        <w:t xml:space="preserve"> authority</w:t>
      </w:r>
      <w:r w:rsidRPr="009353FF">
        <w:rPr>
          <w:rStyle w:val="StyleUnderline"/>
        </w:rPr>
        <w:t xml:space="preserve"> </w:t>
      </w:r>
      <w:r w:rsidRPr="009353FF">
        <w:rPr>
          <w:rStyle w:val="StyleUnderline"/>
          <w:highlight w:val="cyan"/>
        </w:rPr>
        <w:t>makes it</w:t>
      </w:r>
      <w:r w:rsidRPr="009353FF">
        <w:rPr>
          <w:rStyle w:val="StyleUnderline"/>
        </w:rPr>
        <w:t xml:space="preserve"> plenty </w:t>
      </w:r>
      <w:r w:rsidRPr="009353FF">
        <w:rPr>
          <w:rStyle w:val="StyleUnderline"/>
          <w:highlight w:val="cyan"/>
        </w:rPr>
        <w:t xml:space="preserve">mighty </w:t>
      </w:r>
      <w:r w:rsidRPr="009353FF">
        <w:rPr>
          <w:rStyle w:val="Emphasis"/>
          <w:highlight w:val="cyan"/>
        </w:rPr>
        <w:t>when it wants</w:t>
      </w:r>
      <w:r w:rsidRPr="009353FF">
        <w:rPr>
          <w:rStyle w:val="Emphasis"/>
        </w:rPr>
        <w:t xml:space="preserve"> to be</w:t>
      </w:r>
      <w:r w:rsidRPr="009353FF">
        <w:rPr>
          <w:rStyle w:val="StyleUnderline"/>
        </w:rPr>
        <w:t>.</w:t>
      </w:r>
    </w:p>
    <w:p w14:paraId="7C8912AC" w14:textId="77777777" w:rsidR="006D3D83" w:rsidRPr="009353FF" w:rsidRDefault="006D3D83" w:rsidP="006D3D83">
      <w:pPr>
        <w:rPr>
          <w:sz w:val="16"/>
        </w:rPr>
      </w:pPr>
      <w:r w:rsidRPr="009353FF">
        <w:rPr>
          <w:sz w:val="16"/>
        </w:rPr>
        <w:t xml:space="preserve">It’s a measure of how far things have gone that contempt has entered the conversation at all. </w:t>
      </w:r>
      <w:r w:rsidRPr="009353FF">
        <w:rPr>
          <w:rStyle w:val="StyleUnderline"/>
        </w:rPr>
        <w:t xml:space="preserve">The </w:t>
      </w:r>
      <w:r w:rsidRPr="009353FF">
        <w:rPr>
          <w:rStyle w:val="Emphasis"/>
          <w:highlight w:val="cyan"/>
        </w:rPr>
        <w:t>second Trump</w:t>
      </w:r>
      <w:r w:rsidRPr="009353FF">
        <w:rPr>
          <w:sz w:val="16"/>
        </w:rPr>
        <w:t xml:space="preserve"> administration </w:t>
      </w:r>
      <w:r w:rsidRPr="009353FF">
        <w:rPr>
          <w:rStyle w:val="StyleUnderline"/>
        </w:rPr>
        <w:t>took office bent on</w:t>
      </w:r>
      <w:r w:rsidRPr="009353FF">
        <w:rPr>
          <w:sz w:val="16"/>
        </w:rPr>
        <w:t xml:space="preserve"> radically </w:t>
      </w:r>
      <w:r w:rsidRPr="009353FF">
        <w:rPr>
          <w:rStyle w:val="Emphasis"/>
        </w:rPr>
        <w:t>reordering</w:t>
      </w:r>
      <w:r w:rsidRPr="009353FF">
        <w:rPr>
          <w:rStyle w:val="StyleUnderline"/>
        </w:rPr>
        <w:t xml:space="preserve"> the </w:t>
      </w:r>
      <w:r w:rsidRPr="009353FF">
        <w:rPr>
          <w:rStyle w:val="Emphasis"/>
        </w:rPr>
        <w:t>federal government</w:t>
      </w:r>
      <w:r w:rsidRPr="009353FF">
        <w:rPr>
          <w:sz w:val="16"/>
        </w:rPr>
        <w:t xml:space="preserve"> — sometimes with legal authority, more often without. </w:t>
      </w:r>
      <w:r w:rsidRPr="009353FF">
        <w:rPr>
          <w:rStyle w:val="StyleUnderline"/>
        </w:rPr>
        <w:t>Judges</w:t>
      </w:r>
      <w:r w:rsidRPr="009353FF">
        <w:rPr>
          <w:sz w:val="16"/>
        </w:rPr>
        <w:t xml:space="preserve"> appointed by at least eight different presidents, including Donald Trump, </w:t>
      </w:r>
      <w:r w:rsidRPr="009353FF">
        <w:rPr>
          <w:rStyle w:val="StyleUnderline"/>
        </w:rPr>
        <w:t xml:space="preserve">have been </w:t>
      </w:r>
      <w:r w:rsidRPr="009353FF">
        <w:rPr>
          <w:rStyle w:val="Emphasis"/>
        </w:rPr>
        <w:t>drawn</w:t>
      </w:r>
      <w:r w:rsidRPr="009353FF">
        <w:rPr>
          <w:rStyle w:val="StyleUnderline"/>
        </w:rPr>
        <w:t xml:space="preserve"> into</w:t>
      </w:r>
      <w:r w:rsidRPr="009353FF">
        <w:rPr>
          <w:sz w:val="16"/>
        </w:rPr>
        <w:t xml:space="preserve"> the </w:t>
      </w:r>
      <w:r w:rsidRPr="009353FF">
        <w:rPr>
          <w:rStyle w:val="Emphasis"/>
        </w:rPr>
        <w:t>litigation</w:t>
      </w:r>
      <w:r w:rsidRPr="009353FF">
        <w:rPr>
          <w:sz w:val="16"/>
        </w:rPr>
        <w:t xml:space="preserve"> that has followed. Those courts have acted like courts, restrained and institutionally conservative.</w:t>
      </w:r>
    </w:p>
    <w:p w14:paraId="319E3F61" w14:textId="77777777" w:rsidR="006D3D83" w:rsidRPr="009353FF" w:rsidRDefault="006D3D83" w:rsidP="006D3D83">
      <w:pPr>
        <w:rPr>
          <w:sz w:val="16"/>
        </w:rPr>
      </w:pPr>
      <w:r w:rsidRPr="009353FF">
        <w:rPr>
          <w:rStyle w:val="StyleUnderline"/>
        </w:rPr>
        <w:t xml:space="preserve">The </w:t>
      </w:r>
      <w:r w:rsidRPr="009353FF">
        <w:rPr>
          <w:rStyle w:val="Emphasis"/>
        </w:rPr>
        <w:t>executive</w:t>
      </w:r>
      <w:r w:rsidRPr="009353FF">
        <w:rPr>
          <w:rStyle w:val="StyleUnderline"/>
        </w:rPr>
        <w:t xml:space="preserve"> branch has </w:t>
      </w:r>
      <w:r w:rsidRPr="009353FF">
        <w:rPr>
          <w:rStyle w:val="Emphasis"/>
        </w:rPr>
        <w:t>not returned</w:t>
      </w:r>
      <w:r w:rsidRPr="009353FF">
        <w:rPr>
          <w:rStyle w:val="StyleUnderline"/>
        </w:rPr>
        <w:t xml:space="preserve"> the favor</w:t>
      </w:r>
      <w:r w:rsidRPr="009353FF">
        <w:rPr>
          <w:sz w:val="16"/>
        </w:rPr>
        <w:t xml:space="preserve">. Some court orders are legitimately tricky to effectuate, and judges are accustomed to good-faith give-and-take with executive officials. But what’s happening now is different. </w:t>
      </w:r>
      <w:r w:rsidRPr="009353FF">
        <w:rPr>
          <w:rStyle w:val="Emphasis"/>
        </w:rPr>
        <w:t>This admin</w:t>
      </w:r>
      <w:r w:rsidRPr="009353FF">
        <w:rPr>
          <w:rStyle w:val="StyleUnderline"/>
        </w:rPr>
        <w:t xml:space="preserve">istration </w:t>
      </w:r>
      <w:r w:rsidRPr="009353FF">
        <w:rPr>
          <w:rStyle w:val="StyleUnderline"/>
          <w:highlight w:val="cyan"/>
        </w:rPr>
        <w:t>has</w:t>
      </w:r>
      <w:r w:rsidRPr="009353FF">
        <w:rPr>
          <w:sz w:val="16"/>
        </w:rPr>
        <w:t xml:space="preserve"> increasingly </w:t>
      </w:r>
      <w:r w:rsidRPr="009353FF">
        <w:rPr>
          <w:rStyle w:val="Emphasis"/>
          <w:highlight w:val="cyan"/>
        </w:rPr>
        <w:t>openly defied</w:t>
      </w:r>
      <w:r w:rsidRPr="009353FF">
        <w:rPr>
          <w:sz w:val="16"/>
        </w:rPr>
        <w:t xml:space="preserve"> straightforward </w:t>
      </w:r>
      <w:r w:rsidRPr="009353FF">
        <w:rPr>
          <w:rStyle w:val="Emphasis"/>
          <w:highlight w:val="cyan"/>
        </w:rPr>
        <w:t>judicial commands</w:t>
      </w:r>
      <w:r w:rsidRPr="009353FF">
        <w:rPr>
          <w:sz w:val="16"/>
        </w:rPr>
        <w:t>. A leading example: the order that the executive make its best sincere efforts at securing Kilmar Abrego García’s return to the United States for the basic hearing he was due. Efforts to date have been neither best nor sincere.</w:t>
      </w:r>
    </w:p>
    <w:p w14:paraId="1EF23F7C" w14:textId="77777777" w:rsidR="006D3D83" w:rsidRPr="009353FF" w:rsidRDefault="006D3D83" w:rsidP="006D3D83">
      <w:pPr>
        <w:rPr>
          <w:sz w:val="16"/>
        </w:rPr>
      </w:pPr>
      <w:r w:rsidRPr="009353FF">
        <w:rPr>
          <w:rStyle w:val="Emphasis"/>
          <w:highlight w:val="cyan"/>
        </w:rPr>
        <w:t>Contempt sanctions</w:t>
      </w:r>
      <w:r w:rsidRPr="009353FF">
        <w:rPr>
          <w:rStyle w:val="StyleUnderline"/>
          <w:highlight w:val="cyan"/>
        </w:rPr>
        <w:t xml:space="preserve"> give</w:t>
      </w:r>
      <w:r w:rsidRPr="009353FF">
        <w:rPr>
          <w:rStyle w:val="StyleUnderline"/>
        </w:rPr>
        <w:t xml:space="preserve"> judicial </w:t>
      </w:r>
      <w:r w:rsidRPr="009353FF">
        <w:rPr>
          <w:rStyle w:val="StyleUnderline"/>
          <w:highlight w:val="cyan"/>
        </w:rPr>
        <w:t xml:space="preserve">orders </w:t>
      </w:r>
      <w:r w:rsidRPr="009353FF">
        <w:rPr>
          <w:rStyle w:val="Emphasis"/>
          <w:highlight w:val="cyan"/>
        </w:rPr>
        <w:t>teeth</w:t>
      </w:r>
      <w:r w:rsidRPr="009353FF">
        <w:rPr>
          <w:sz w:val="16"/>
        </w:rPr>
        <w:t xml:space="preserve">. Sometimes they’re levied as punishment, </w:t>
      </w:r>
      <w:r w:rsidRPr="009353FF">
        <w:rPr>
          <w:rStyle w:val="Emphasis"/>
          <w:highlight w:val="cyan"/>
        </w:rPr>
        <w:t>including prison</w:t>
      </w:r>
      <w:r w:rsidRPr="009353FF">
        <w:rPr>
          <w:rStyle w:val="StyleUnderline"/>
        </w:rPr>
        <w:t xml:space="preserve"> for truly defiant officials</w:t>
      </w:r>
      <w:r w:rsidRPr="009353FF">
        <w:rPr>
          <w:sz w:val="16"/>
        </w:rPr>
        <w:t>. But such orders are executed by U.S. marshals, who sit formally within the Justice Department. And some have fretted that the marshals might in these times be less than eager to do their job.</w:t>
      </w:r>
    </w:p>
    <w:p w14:paraId="4E7A4A51" w14:textId="77777777" w:rsidR="006D3D83" w:rsidRPr="009353FF" w:rsidRDefault="006D3D83" w:rsidP="006D3D83">
      <w:pPr>
        <w:rPr>
          <w:rStyle w:val="StyleUnderline"/>
        </w:rPr>
      </w:pPr>
      <w:r w:rsidRPr="009353FF">
        <w:rPr>
          <w:sz w:val="16"/>
        </w:rPr>
        <w:t xml:space="preserve">The sort of authority used for punishment, to sanction past wrongdoing, is the criminal contempt power. But the version more likely to command executive attention is instead part of the </w:t>
      </w:r>
      <w:r w:rsidRPr="009353FF">
        <w:rPr>
          <w:rStyle w:val="Emphasis"/>
          <w:highlight w:val="cyan"/>
        </w:rPr>
        <w:t>civil law</w:t>
      </w:r>
      <w:r w:rsidRPr="009353FF">
        <w:rPr>
          <w:sz w:val="16"/>
        </w:rPr>
        <w:t xml:space="preserve">, and more forward-looking. It </w:t>
      </w:r>
      <w:r w:rsidRPr="009353FF">
        <w:rPr>
          <w:rStyle w:val="StyleUnderline"/>
          <w:highlight w:val="cyan"/>
        </w:rPr>
        <w:t xml:space="preserve">is </w:t>
      </w:r>
      <w:r w:rsidRPr="009353FF">
        <w:rPr>
          <w:rStyle w:val="Emphasis"/>
          <w:highlight w:val="cyan"/>
        </w:rPr>
        <w:t>immune</w:t>
      </w:r>
      <w:r w:rsidRPr="009353FF">
        <w:rPr>
          <w:rStyle w:val="StyleUnderline"/>
          <w:highlight w:val="cyan"/>
        </w:rPr>
        <w:t xml:space="preserve"> from</w:t>
      </w:r>
      <w:r w:rsidRPr="009353FF">
        <w:rPr>
          <w:rStyle w:val="StyleUnderline"/>
        </w:rPr>
        <w:t xml:space="preserve"> any power to </w:t>
      </w:r>
      <w:r w:rsidRPr="009353FF">
        <w:rPr>
          <w:rStyle w:val="Emphasis"/>
          <w:highlight w:val="cyan"/>
        </w:rPr>
        <w:t>pardon</w:t>
      </w:r>
      <w:r w:rsidRPr="009353FF">
        <w:rPr>
          <w:rStyle w:val="StyleUnderline"/>
        </w:rPr>
        <w:t xml:space="preserve">. It </w:t>
      </w:r>
      <w:r w:rsidRPr="009353FF">
        <w:rPr>
          <w:rStyle w:val="Emphasis"/>
        </w:rPr>
        <w:t>doesn’t rely</w:t>
      </w:r>
      <w:r w:rsidRPr="009353FF">
        <w:rPr>
          <w:rStyle w:val="StyleUnderline"/>
        </w:rPr>
        <w:t xml:space="preserve"> on another branch to execute. </w:t>
      </w:r>
      <w:r w:rsidRPr="009353FF">
        <w:rPr>
          <w:rStyle w:val="StyleUnderline"/>
          <w:highlight w:val="cyan"/>
        </w:rPr>
        <w:t>And</w:t>
      </w:r>
      <w:r w:rsidRPr="009353FF">
        <w:rPr>
          <w:rStyle w:val="StyleUnderline"/>
        </w:rPr>
        <w:t xml:space="preserve"> it’s </w:t>
      </w:r>
      <w:r w:rsidRPr="009353FF">
        <w:rPr>
          <w:rStyle w:val="Emphasis"/>
          <w:highlight w:val="cyan"/>
        </w:rPr>
        <w:t>less likely</w:t>
      </w:r>
      <w:r w:rsidRPr="009353FF">
        <w:rPr>
          <w:rStyle w:val="StyleUnderline"/>
          <w:highlight w:val="cyan"/>
        </w:rPr>
        <w:t xml:space="preserve"> to be</w:t>
      </w:r>
      <w:r w:rsidRPr="009353FF">
        <w:rPr>
          <w:sz w:val="16"/>
        </w:rPr>
        <w:t xml:space="preserve"> repurposed as </w:t>
      </w:r>
      <w:r w:rsidRPr="009353FF">
        <w:rPr>
          <w:rStyle w:val="StyleUnderline"/>
        </w:rPr>
        <w:t xml:space="preserve">a </w:t>
      </w:r>
      <w:r w:rsidRPr="009353FF">
        <w:rPr>
          <w:rStyle w:val="Emphasis"/>
          <w:highlight w:val="cyan"/>
        </w:rPr>
        <w:t>martyr’s</w:t>
      </w:r>
      <w:r w:rsidRPr="009353FF">
        <w:rPr>
          <w:rStyle w:val="Emphasis"/>
        </w:rPr>
        <w:t xml:space="preserve"> badge</w:t>
      </w:r>
      <w:r w:rsidRPr="009353FF">
        <w:rPr>
          <w:rStyle w:val="StyleUnderline"/>
        </w:rPr>
        <w:t xml:space="preserve"> of </w:t>
      </w:r>
      <w:r w:rsidRPr="009353FF">
        <w:rPr>
          <w:rStyle w:val="StyleUnderline"/>
          <w:highlight w:val="cyan"/>
        </w:rPr>
        <w:t>honor</w:t>
      </w:r>
      <w:r w:rsidRPr="009353FF">
        <w:rPr>
          <w:rStyle w:val="StyleUnderline"/>
        </w:rPr>
        <w:t xml:space="preserve">. All </w:t>
      </w:r>
      <w:r w:rsidRPr="009353FF">
        <w:rPr>
          <w:rStyle w:val="StyleUnderline"/>
          <w:highlight w:val="cyan"/>
        </w:rPr>
        <w:t>this makes</w:t>
      </w:r>
      <w:r w:rsidRPr="009353FF">
        <w:rPr>
          <w:rStyle w:val="StyleUnderline"/>
        </w:rPr>
        <w:t xml:space="preserve"> </w:t>
      </w:r>
      <w:r w:rsidRPr="009353FF">
        <w:rPr>
          <w:rStyle w:val="Emphasis"/>
        </w:rPr>
        <w:t xml:space="preserve">civil </w:t>
      </w:r>
      <w:r w:rsidRPr="009353FF">
        <w:rPr>
          <w:rStyle w:val="Emphasis"/>
          <w:highlight w:val="cyan"/>
        </w:rPr>
        <w:t>contempt</w:t>
      </w:r>
      <w:r w:rsidRPr="009353FF">
        <w:rPr>
          <w:rStyle w:val="StyleUnderline"/>
        </w:rPr>
        <w:t xml:space="preserve"> a</w:t>
      </w:r>
      <w:r w:rsidRPr="009353FF">
        <w:rPr>
          <w:sz w:val="16"/>
        </w:rPr>
        <w:t xml:space="preserve"> more </w:t>
      </w:r>
      <w:r w:rsidRPr="009353FF">
        <w:rPr>
          <w:rStyle w:val="Emphasis"/>
          <w:highlight w:val="cyan"/>
        </w:rPr>
        <w:t>effective</w:t>
      </w:r>
      <w:r w:rsidRPr="009353FF">
        <w:rPr>
          <w:rStyle w:val="Emphasis"/>
        </w:rPr>
        <w:t xml:space="preserve"> tool</w:t>
      </w:r>
      <w:r w:rsidRPr="009353FF">
        <w:rPr>
          <w:rStyle w:val="StyleUnderline"/>
        </w:rPr>
        <w:t xml:space="preserve"> </w:t>
      </w:r>
      <w:r w:rsidRPr="009353FF">
        <w:rPr>
          <w:rStyle w:val="StyleUnderline"/>
          <w:highlight w:val="cyan"/>
        </w:rPr>
        <w:t>for extracting</w:t>
      </w:r>
      <w:r w:rsidRPr="009353FF">
        <w:rPr>
          <w:rStyle w:val="StyleUnderline"/>
        </w:rPr>
        <w:t xml:space="preserve"> future </w:t>
      </w:r>
      <w:r w:rsidRPr="009353FF">
        <w:rPr>
          <w:rStyle w:val="StyleUnderline"/>
          <w:highlight w:val="cyan"/>
        </w:rPr>
        <w:t>performance</w:t>
      </w:r>
      <w:r w:rsidRPr="009353FF">
        <w:rPr>
          <w:rStyle w:val="StyleUnderline"/>
        </w:rPr>
        <w:t>.</w:t>
      </w:r>
    </w:p>
    <w:p w14:paraId="4481F033" w14:textId="77777777" w:rsidR="006D3D83" w:rsidRPr="009353FF" w:rsidRDefault="006D3D83" w:rsidP="006D3D83">
      <w:pPr>
        <w:rPr>
          <w:sz w:val="16"/>
        </w:rPr>
      </w:pPr>
      <w:r w:rsidRPr="009353FF">
        <w:rPr>
          <w:sz w:val="16"/>
        </w:rPr>
        <w:t>Consider the matter of Abrego García, the legal U.S. resident who was wrongly deported to El Salvador. Administration officials first offered the mere pretense of compliance, with the departments of Homeland Security and State filing smug daily “progress reports” that reported no progress. Then Secretary of State Marco Rubio declared no progress report would be forthcoming — especially not to “some judge.”</w:t>
      </w:r>
    </w:p>
    <w:p w14:paraId="47E8A826" w14:textId="77777777" w:rsidR="006D3D83" w:rsidRPr="009353FF" w:rsidRDefault="006D3D83" w:rsidP="006D3D83">
      <w:pPr>
        <w:rPr>
          <w:sz w:val="16"/>
        </w:rPr>
      </w:pPr>
      <w:r w:rsidRPr="009353FF">
        <w:rPr>
          <w:sz w:val="16"/>
        </w:rPr>
        <w:t xml:space="preserve">What’s probably next is a specific, unmistakably clear court order aimed at a specific, named official — backed by the power of civil contempt. </w:t>
      </w:r>
      <w:r w:rsidRPr="009353FF">
        <w:rPr>
          <w:rStyle w:val="StyleUnderline"/>
          <w:highlight w:val="cyan"/>
        </w:rPr>
        <w:t>Imagine</w:t>
      </w:r>
      <w:r w:rsidRPr="009353FF">
        <w:rPr>
          <w:rStyle w:val="StyleUnderline"/>
        </w:rPr>
        <w:t xml:space="preserve"> </w:t>
      </w:r>
      <w:r w:rsidRPr="009353FF">
        <w:rPr>
          <w:rStyle w:val="Emphasis"/>
        </w:rPr>
        <w:t xml:space="preserve">a </w:t>
      </w:r>
      <w:r w:rsidRPr="009353FF">
        <w:rPr>
          <w:rStyle w:val="Emphasis"/>
          <w:highlight w:val="cyan"/>
        </w:rPr>
        <w:t>$1,000</w:t>
      </w:r>
      <w:r w:rsidRPr="009353FF">
        <w:rPr>
          <w:rStyle w:val="Emphasis"/>
        </w:rPr>
        <w:t xml:space="preserve"> fine</w:t>
      </w:r>
      <w:r w:rsidRPr="009353FF">
        <w:rPr>
          <w:rStyle w:val="StyleUnderline"/>
        </w:rPr>
        <w:t xml:space="preserve">, to be </w:t>
      </w:r>
      <w:r w:rsidRPr="009353FF">
        <w:rPr>
          <w:rStyle w:val="Emphasis"/>
          <w:highlight w:val="cyan"/>
        </w:rPr>
        <w:t>paid personally</w:t>
      </w:r>
      <w:r w:rsidRPr="009353FF">
        <w:rPr>
          <w:sz w:val="16"/>
        </w:rPr>
        <w:t xml:space="preserve"> and without indemnification </w:t>
      </w:r>
      <w:r w:rsidRPr="009353FF">
        <w:rPr>
          <w:rStyle w:val="StyleUnderline"/>
          <w:highlight w:val="cyan"/>
        </w:rPr>
        <w:t xml:space="preserve">by the </w:t>
      </w:r>
      <w:r w:rsidRPr="009353FF">
        <w:rPr>
          <w:rStyle w:val="Emphasis"/>
          <w:highlight w:val="cyan"/>
        </w:rPr>
        <w:t>official</w:t>
      </w:r>
      <w:r w:rsidRPr="009353FF">
        <w:rPr>
          <w:rStyle w:val="StyleUnderline"/>
        </w:rPr>
        <w:t xml:space="preserve"> in question, </w:t>
      </w:r>
      <w:r w:rsidRPr="009353FF">
        <w:rPr>
          <w:rStyle w:val="Emphasis"/>
          <w:highlight w:val="cyan"/>
        </w:rPr>
        <w:t>doubling each day</w:t>
      </w:r>
      <w:r w:rsidRPr="009353FF">
        <w:rPr>
          <w:sz w:val="16"/>
        </w:rPr>
        <w:t xml:space="preserve"> until the United States issues an official request for Abrego García’s return. </w:t>
      </w:r>
      <w:r w:rsidRPr="009353FF">
        <w:rPr>
          <w:rStyle w:val="StyleUnderline"/>
          <w:highlight w:val="cyan"/>
        </w:rPr>
        <w:t xml:space="preserve">The </w:t>
      </w:r>
      <w:r w:rsidRPr="009353FF">
        <w:rPr>
          <w:rStyle w:val="Emphasis"/>
          <w:highlight w:val="cyan"/>
        </w:rPr>
        <w:t>executive</w:t>
      </w:r>
      <w:r w:rsidRPr="009353FF">
        <w:rPr>
          <w:rStyle w:val="StyleUnderline"/>
        </w:rPr>
        <w:t xml:space="preserve"> actor would </w:t>
      </w:r>
      <w:r w:rsidRPr="009353FF">
        <w:rPr>
          <w:rStyle w:val="StyleUnderline"/>
          <w:highlight w:val="cyan"/>
        </w:rPr>
        <w:t xml:space="preserve">have the </w:t>
      </w:r>
      <w:r w:rsidRPr="009353FF">
        <w:rPr>
          <w:rStyle w:val="Emphasis"/>
          <w:highlight w:val="cyan"/>
        </w:rPr>
        <w:t>“off” switch</w:t>
      </w:r>
      <w:r w:rsidRPr="009353FF">
        <w:rPr>
          <w:rStyle w:val="StyleUnderline"/>
          <w:highlight w:val="cyan"/>
        </w:rPr>
        <w:t xml:space="preserve"> in their</w:t>
      </w:r>
      <w:r w:rsidRPr="009353FF">
        <w:rPr>
          <w:rStyle w:val="StyleUnderline"/>
        </w:rPr>
        <w:t xml:space="preserve"> </w:t>
      </w:r>
      <w:r w:rsidRPr="009353FF">
        <w:rPr>
          <w:rStyle w:val="Emphasis"/>
        </w:rPr>
        <w:t xml:space="preserve">own </w:t>
      </w:r>
      <w:r w:rsidRPr="009353FF">
        <w:rPr>
          <w:rStyle w:val="Emphasis"/>
          <w:highlight w:val="cyan"/>
        </w:rPr>
        <w:t>pocket</w:t>
      </w:r>
      <w:r w:rsidRPr="009353FF">
        <w:rPr>
          <w:rStyle w:val="StyleUnderline"/>
        </w:rPr>
        <w:t>.</w:t>
      </w:r>
    </w:p>
    <w:p w14:paraId="4387888E" w14:textId="77777777" w:rsidR="006D3D83" w:rsidRPr="009353FF" w:rsidRDefault="006D3D83" w:rsidP="006D3D83">
      <w:pPr>
        <w:rPr>
          <w:sz w:val="16"/>
        </w:rPr>
      </w:pPr>
      <w:r w:rsidRPr="009353FF">
        <w:rPr>
          <w:rStyle w:val="StyleUnderline"/>
        </w:rPr>
        <w:t xml:space="preserve">One thousand dollars </w:t>
      </w:r>
      <w:r w:rsidRPr="009353FF">
        <w:rPr>
          <w:rStyle w:val="Emphasis"/>
        </w:rPr>
        <w:t>doubling</w:t>
      </w:r>
      <w:r w:rsidRPr="009353FF">
        <w:rPr>
          <w:rStyle w:val="StyleUnderline"/>
        </w:rPr>
        <w:t xml:space="preserve"> every day </w:t>
      </w:r>
      <w:r w:rsidRPr="009353FF">
        <w:rPr>
          <w:rStyle w:val="Emphasis"/>
          <w:highlight w:val="cyan"/>
        </w:rPr>
        <w:t>adds up</w:t>
      </w:r>
      <w:r w:rsidRPr="009353FF">
        <w:rPr>
          <w:rStyle w:val="StyleUnderline"/>
          <w:highlight w:val="cyan"/>
        </w:rPr>
        <w:t xml:space="preserve"> to</w:t>
      </w:r>
      <w:r w:rsidRPr="009353FF">
        <w:rPr>
          <w:sz w:val="16"/>
        </w:rPr>
        <w:t xml:space="preserve"> a total of </w:t>
      </w:r>
      <w:r w:rsidRPr="009353FF">
        <w:rPr>
          <w:rStyle w:val="Emphasis"/>
          <w:highlight w:val="cyan"/>
        </w:rPr>
        <w:t>$1 million</w:t>
      </w:r>
      <w:r w:rsidRPr="009353FF">
        <w:rPr>
          <w:rStyle w:val="StyleUnderline"/>
          <w:highlight w:val="cyan"/>
        </w:rPr>
        <w:t xml:space="preserve"> in 10</w:t>
      </w:r>
      <w:r w:rsidRPr="009353FF">
        <w:rPr>
          <w:rStyle w:val="StyleUnderline"/>
        </w:rPr>
        <w:t xml:space="preserve"> days, </w:t>
      </w:r>
      <w:r w:rsidRPr="009353FF">
        <w:rPr>
          <w:rStyle w:val="Emphasis"/>
          <w:highlight w:val="cyan"/>
        </w:rPr>
        <w:t>$1 billion</w:t>
      </w:r>
      <w:r w:rsidRPr="009353FF">
        <w:rPr>
          <w:rStyle w:val="StyleUnderline"/>
          <w:highlight w:val="cyan"/>
        </w:rPr>
        <w:t xml:space="preserve"> in 20</w:t>
      </w:r>
      <w:r w:rsidRPr="009353FF">
        <w:rPr>
          <w:rStyle w:val="StyleUnderline"/>
        </w:rPr>
        <w:t xml:space="preserve"> days </w:t>
      </w:r>
      <w:r w:rsidRPr="009353FF">
        <w:rPr>
          <w:rStyle w:val="StyleUnderline"/>
          <w:highlight w:val="cyan"/>
        </w:rPr>
        <w:t xml:space="preserve">and </w:t>
      </w:r>
      <w:r w:rsidRPr="009353FF">
        <w:rPr>
          <w:rStyle w:val="Emphasis"/>
          <w:highlight w:val="cyan"/>
        </w:rPr>
        <w:t>$1 trillion</w:t>
      </w:r>
      <w:r w:rsidRPr="009353FF">
        <w:rPr>
          <w:rStyle w:val="StyleUnderline"/>
          <w:highlight w:val="cyan"/>
        </w:rPr>
        <w:t xml:space="preserve"> in 30</w:t>
      </w:r>
      <w:r w:rsidRPr="009353FF">
        <w:rPr>
          <w:rStyle w:val="StyleUnderline"/>
        </w:rPr>
        <w:t xml:space="preserve"> days. The structure should be the </w:t>
      </w:r>
      <w:r w:rsidRPr="009353FF">
        <w:rPr>
          <w:rStyle w:val="Emphasis"/>
        </w:rPr>
        <w:t>minimum necessary</w:t>
      </w:r>
      <w:r w:rsidRPr="009353FF">
        <w:rPr>
          <w:rStyle w:val="StyleUnderline"/>
        </w:rPr>
        <w:t xml:space="preserve"> </w:t>
      </w:r>
      <w:r w:rsidRPr="009353FF">
        <w:rPr>
          <w:rStyle w:val="StyleUnderline"/>
          <w:highlight w:val="cyan"/>
        </w:rPr>
        <w:t xml:space="preserve">to produce </w:t>
      </w:r>
      <w:r w:rsidRPr="009353FF">
        <w:rPr>
          <w:rStyle w:val="Emphasis"/>
          <w:highlight w:val="cyan"/>
        </w:rPr>
        <w:t>compliance</w:t>
      </w:r>
      <w:r w:rsidRPr="009353FF">
        <w:rPr>
          <w:sz w:val="16"/>
        </w:rPr>
        <w:t xml:space="preserve">. But if more vigor is needed, </w:t>
      </w:r>
      <w:r w:rsidRPr="009353FF">
        <w:rPr>
          <w:rStyle w:val="Emphasis"/>
        </w:rPr>
        <w:t>nothing requires</w:t>
      </w:r>
      <w:r w:rsidRPr="009353FF">
        <w:rPr>
          <w:rStyle w:val="StyleUnderline"/>
        </w:rPr>
        <w:t xml:space="preserve"> the fee to </w:t>
      </w:r>
      <w:r w:rsidRPr="009353FF">
        <w:rPr>
          <w:rStyle w:val="Emphasis"/>
        </w:rPr>
        <w:t>start that low</w:t>
      </w:r>
      <w:r w:rsidRPr="009353FF">
        <w:rPr>
          <w:rStyle w:val="StyleUnderline"/>
        </w:rPr>
        <w:t xml:space="preserve"> or multiply </w:t>
      </w:r>
      <w:r w:rsidRPr="009353FF">
        <w:rPr>
          <w:rStyle w:val="Emphasis"/>
        </w:rPr>
        <w:t>that slowly</w:t>
      </w:r>
      <w:r w:rsidRPr="009353FF">
        <w:rPr>
          <w:rStyle w:val="StyleUnderline"/>
        </w:rPr>
        <w:t>.</w:t>
      </w:r>
    </w:p>
    <w:p w14:paraId="418E85C1" w14:textId="77777777" w:rsidR="006D3D83" w:rsidRPr="009353FF" w:rsidRDefault="006D3D83" w:rsidP="006D3D83">
      <w:pPr>
        <w:rPr>
          <w:sz w:val="16"/>
        </w:rPr>
      </w:pPr>
      <w:r w:rsidRPr="009353FF">
        <w:rPr>
          <w:rStyle w:val="StyleUnderline"/>
          <w:highlight w:val="cyan"/>
        </w:rPr>
        <w:t>No other branch</w:t>
      </w:r>
      <w:r w:rsidRPr="009353FF">
        <w:rPr>
          <w:sz w:val="16"/>
        </w:rPr>
        <w:t xml:space="preserve"> of government </w:t>
      </w:r>
      <w:r w:rsidRPr="009353FF">
        <w:rPr>
          <w:rStyle w:val="StyleUnderline"/>
          <w:highlight w:val="cyan"/>
        </w:rPr>
        <w:t>is required for</w:t>
      </w:r>
      <w:r w:rsidRPr="009353FF">
        <w:rPr>
          <w:sz w:val="16"/>
        </w:rPr>
        <w:t xml:space="preserve"> a levy like </w:t>
      </w:r>
      <w:r w:rsidRPr="009353FF">
        <w:rPr>
          <w:rStyle w:val="StyleUnderline"/>
          <w:highlight w:val="cyan"/>
        </w:rPr>
        <w:t>this to</w:t>
      </w:r>
      <w:r w:rsidRPr="009353FF">
        <w:rPr>
          <w:rStyle w:val="StyleUnderline"/>
        </w:rPr>
        <w:t xml:space="preserve"> </w:t>
      </w:r>
      <w:r w:rsidRPr="009353FF">
        <w:rPr>
          <w:rStyle w:val="Emphasis"/>
        </w:rPr>
        <w:t xml:space="preserve">do its </w:t>
      </w:r>
      <w:r w:rsidRPr="009353FF">
        <w:rPr>
          <w:rStyle w:val="Emphasis"/>
          <w:highlight w:val="cyan"/>
        </w:rPr>
        <w:t>work</w:t>
      </w:r>
      <w:r w:rsidRPr="009353FF">
        <w:rPr>
          <w:rStyle w:val="StyleUnderline"/>
        </w:rPr>
        <w:t xml:space="preserve">. A court judgment is a </w:t>
      </w:r>
      <w:r w:rsidRPr="009353FF">
        <w:rPr>
          <w:rStyle w:val="Emphasis"/>
        </w:rPr>
        <w:t>legal debt</w:t>
      </w:r>
      <w:r w:rsidRPr="009353FF">
        <w:rPr>
          <w:sz w:val="16"/>
        </w:rPr>
        <w:t xml:space="preserve"> from the moment it is issued, </w:t>
      </w:r>
      <w:r w:rsidRPr="009353FF">
        <w:rPr>
          <w:rStyle w:val="StyleUnderline"/>
        </w:rPr>
        <w:t xml:space="preserve">in which </w:t>
      </w:r>
      <w:r w:rsidRPr="009353FF">
        <w:rPr>
          <w:rStyle w:val="Emphasis"/>
          <w:highlight w:val="cyan"/>
        </w:rPr>
        <w:t>exponential compounding</w:t>
      </w:r>
      <w:r w:rsidRPr="009353FF">
        <w:rPr>
          <w:rStyle w:val="StyleUnderline"/>
          <w:highlight w:val="cyan"/>
        </w:rPr>
        <w:t xml:space="preserve"> credibly threatens to </w:t>
      </w:r>
      <w:r w:rsidRPr="009353FF">
        <w:rPr>
          <w:rStyle w:val="Emphasis"/>
          <w:highlight w:val="cyan"/>
        </w:rPr>
        <w:t>destroy credit</w:t>
      </w:r>
      <w:r w:rsidRPr="009353FF">
        <w:rPr>
          <w:sz w:val="16"/>
        </w:rPr>
        <w:t xml:space="preserve">worthiness </w:t>
      </w:r>
      <w:r w:rsidRPr="009353FF">
        <w:rPr>
          <w:rStyle w:val="StyleUnderline"/>
          <w:highlight w:val="cyan"/>
        </w:rPr>
        <w:t>and</w:t>
      </w:r>
      <w:r w:rsidRPr="009353FF">
        <w:rPr>
          <w:rStyle w:val="StyleUnderline"/>
        </w:rPr>
        <w:t xml:space="preserve"> supports the </w:t>
      </w:r>
      <w:r w:rsidRPr="009353FF">
        <w:rPr>
          <w:rStyle w:val="Emphasis"/>
          <w:highlight w:val="cyan"/>
        </w:rPr>
        <w:t>seizure</w:t>
      </w:r>
      <w:r w:rsidRPr="009353FF">
        <w:rPr>
          <w:rStyle w:val="StyleUnderline"/>
        </w:rPr>
        <w:t xml:space="preserve"> or retitling </w:t>
      </w:r>
      <w:r w:rsidRPr="009353FF">
        <w:rPr>
          <w:rStyle w:val="Emphasis"/>
          <w:highlight w:val="cyan"/>
        </w:rPr>
        <w:t>of property</w:t>
      </w:r>
      <w:r w:rsidRPr="009353FF">
        <w:rPr>
          <w:rStyle w:val="StyleUnderline"/>
        </w:rPr>
        <w:t xml:space="preserve"> to be sold in</w:t>
      </w:r>
      <w:r w:rsidRPr="009353FF">
        <w:rPr>
          <w:sz w:val="16"/>
        </w:rPr>
        <w:t xml:space="preserve"> satisfaction of </w:t>
      </w:r>
      <w:r w:rsidRPr="009353FF">
        <w:rPr>
          <w:rStyle w:val="StyleUnderline"/>
        </w:rPr>
        <w:t xml:space="preserve">the judgment. If the </w:t>
      </w:r>
      <w:r w:rsidRPr="009353FF">
        <w:rPr>
          <w:rStyle w:val="Emphasis"/>
        </w:rPr>
        <w:t>marshals won’t</w:t>
      </w:r>
      <w:r w:rsidRPr="009353FF">
        <w:rPr>
          <w:rStyle w:val="StyleUnderline"/>
        </w:rPr>
        <w:t xml:space="preserve"> do it, </w:t>
      </w:r>
      <w:r w:rsidRPr="009353FF">
        <w:rPr>
          <w:rStyle w:val="Emphasis"/>
        </w:rPr>
        <w:t>courts can</w:t>
      </w:r>
      <w:r w:rsidRPr="009353FF">
        <w:rPr>
          <w:sz w:val="16"/>
        </w:rPr>
        <w:t xml:space="preserve"> appoint an executor who will.</w:t>
      </w:r>
    </w:p>
    <w:p w14:paraId="13AE129C" w14:textId="77777777" w:rsidR="006D3D83" w:rsidRPr="009353FF" w:rsidRDefault="006D3D83" w:rsidP="006D3D83"/>
    <w:p w14:paraId="180CA7D1" w14:textId="77777777" w:rsidR="006D3D83" w:rsidRDefault="006D3D83" w:rsidP="006D3D83">
      <w:pPr>
        <w:pStyle w:val="Heading4"/>
      </w:pPr>
      <w:r>
        <w:t xml:space="preserve">An executive free from </w:t>
      </w:r>
      <w:r w:rsidRPr="007C73F4">
        <w:rPr>
          <w:u w:val="single"/>
        </w:rPr>
        <w:t>judicial checks</w:t>
      </w:r>
      <w:r>
        <w:t xml:space="preserve"> causes </w:t>
      </w:r>
      <w:r w:rsidRPr="007C73F4">
        <w:rPr>
          <w:u w:val="single"/>
        </w:rPr>
        <w:t>extinction</w:t>
      </w:r>
      <w:r>
        <w:t xml:space="preserve">. </w:t>
      </w:r>
    </w:p>
    <w:p w14:paraId="388EB8CB" w14:textId="77777777" w:rsidR="006D3D83" w:rsidRPr="00CF27C9" w:rsidRDefault="006D3D83" w:rsidP="006D3D83">
      <w:r w:rsidRPr="00CF27C9">
        <w:rPr>
          <w:rStyle w:val="Style13ptBold"/>
        </w:rPr>
        <w:t>Koh 25</w:t>
      </w:r>
      <w:r>
        <w:t>, Sterling Professor of International Law and former Dean of Yale Law School, former Legal Advisor and Assistant Secretary of State at the US State Department (Harold Hongju Koh, May 2, 2025, “</w:t>
      </w:r>
      <w:r w:rsidRPr="00CF27C9">
        <w:t>One Hundred Days of Lawlessness</w:t>
      </w:r>
      <w:r>
        <w:t xml:space="preserve">,” Project Syndicate, </w:t>
      </w:r>
      <w:r w:rsidRPr="00CF27C9">
        <w:t>https://www.project-syndicate.org/onpoint/trump-100-days-of-lawlessness-what-to-do-about-it-by-harold-hongju-koh-2025-05</w:t>
      </w:r>
      <w:r>
        <w:t>)</w:t>
      </w:r>
    </w:p>
    <w:p w14:paraId="5654229B" w14:textId="77777777" w:rsidR="006D3D83" w:rsidRPr="00CF27C9" w:rsidRDefault="006D3D83" w:rsidP="006D3D83">
      <w:pPr>
        <w:rPr>
          <w:sz w:val="16"/>
        </w:rPr>
      </w:pPr>
      <w:r w:rsidRPr="00CF27C9">
        <w:rPr>
          <w:sz w:val="16"/>
        </w:rPr>
        <w:t>Unilateralism Breeds Lawlessness</w:t>
      </w:r>
    </w:p>
    <w:p w14:paraId="74C06C7F" w14:textId="77777777" w:rsidR="006D3D83" w:rsidRPr="00CF27C9" w:rsidRDefault="006D3D83" w:rsidP="006D3D83">
      <w:pPr>
        <w:rPr>
          <w:rStyle w:val="StyleUnderline"/>
        </w:rPr>
      </w:pPr>
      <w:r w:rsidRPr="00CF27C9">
        <w:rPr>
          <w:sz w:val="16"/>
        </w:rPr>
        <w:t xml:space="preserve">As </w:t>
      </w:r>
      <w:r w:rsidRPr="00CF27C9">
        <w:rPr>
          <w:rStyle w:val="Emphasis"/>
          <w:highlight w:val="cyan"/>
        </w:rPr>
        <w:t>exec</w:t>
      </w:r>
      <w:r w:rsidRPr="00CF27C9">
        <w:rPr>
          <w:sz w:val="16"/>
          <w:szCs w:val="16"/>
        </w:rPr>
        <w:t xml:space="preserve">utive </w:t>
      </w:r>
      <w:r w:rsidRPr="00CF27C9">
        <w:rPr>
          <w:rStyle w:val="Emphasis"/>
          <w:highlight w:val="cyan"/>
        </w:rPr>
        <w:t>power</w:t>
      </w:r>
      <w:r w:rsidRPr="00CF27C9">
        <w:rPr>
          <w:rStyle w:val="StyleUnderline"/>
        </w:rPr>
        <w:t xml:space="preserve"> has</w:t>
      </w:r>
      <w:r w:rsidRPr="00CF27C9">
        <w:rPr>
          <w:sz w:val="16"/>
        </w:rPr>
        <w:t xml:space="preserve"> become more concentrated, it has </w:t>
      </w:r>
      <w:r w:rsidRPr="00CF27C9">
        <w:rPr>
          <w:rStyle w:val="StyleUnderline"/>
        </w:rPr>
        <w:t xml:space="preserve">inevitably </w:t>
      </w:r>
      <w:r w:rsidRPr="00CF27C9">
        <w:rPr>
          <w:rStyle w:val="Emphasis"/>
          <w:highlight w:val="cyan"/>
        </w:rPr>
        <w:t>pressed the limits</w:t>
      </w:r>
      <w:r w:rsidRPr="00CF27C9">
        <w:rPr>
          <w:rStyle w:val="StyleUnderline"/>
          <w:highlight w:val="cyan"/>
        </w:rPr>
        <w:t xml:space="preserve"> of law</w:t>
      </w:r>
      <w:r w:rsidRPr="00CF27C9">
        <w:rPr>
          <w:sz w:val="16"/>
        </w:rPr>
        <w:t xml:space="preserve">. Pressured </w:t>
      </w:r>
      <w:r w:rsidRPr="00CF27C9">
        <w:rPr>
          <w:rStyle w:val="StyleUnderline"/>
        </w:rPr>
        <w:t>executive</w:t>
      </w:r>
      <w:r w:rsidRPr="00CF27C9">
        <w:rPr>
          <w:sz w:val="16"/>
        </w:rPr>
        <w:t xml:space="preserve"> branch </w:t>
      </w:r>
      <w:r w:rsidRPr="00CF27C9">
        <w:rPr>
          <w:rStyle w:val="StyleUnderline"/>
        </w:rPr>
        <w:t xml:space="preserve">officials </w:t>
      </w:r>
      <w:r w:rsidRPr="00CF27C9">
        <w:rPr>
          <w:rStyle w:val="Emphasis"/>
        </w:rPr>
        <w:t>do not think</w:t>
      </w:r>
      <w:r w:rsidRPr="00CF27C9">
        <w:rPr>
          <w:rStyle w:val="StyleUnderline"/>
        </w:rPr>
        <w:t xml:space="preserve"> of themselves as </w:t>
      </w:r>
      <w:r w:rsidRPr="00CF27C9">
        <w:rPr>
          <w:rStyle w:val="Emphasis"/>
        </w:rPr>
        <w:t>dangerous</w:t>
      </w:r>
      <w:r w:rsidRPr="00CF27C9">
        <w:rPr>
          <w:rStyle w:val="StyleUnderline"/>
        </w:rPr>
        <w:t>, but</w:t>
      </w:r>
      <w:r w:rsidRPr="00CF27C9">
        <w:rPr>
          <w:sz w:val="16"/>
        </w:rPr>
        <w:t xml:space="preserve"> rather </w:t>
      </w:r>
      <w:r w:rsidRPr="00CF27C9">
        <w:rPr>
          <w:rStyle w:val="StyleUnderline"/>
        </w:rPr>
        <w:t>as underappreciated</w:t>
      </w:r>
      <w:r w:rsidRPr="00CF27C9">
        <w:rPr>
          <w:sz w:val="16"/>
        </w:rPr>
        <w:t xml:space="preserve"> public servants whose worthy motives have been misunderstood. Inside </w:t>
      </w:r>
      <w:r w:rsidRPr="00CF27C9">
        <w:rPr>
          <w:rStyle w:val="StyleUnderline"/>
        </w:rPr>
        <w:t>their</w:t>
      </w:r>
      <w:r w:rsidRPr="00CF27C9">
        <w:rPr>
          <w:sz w:val="16"/>
        </w:rPr>
        <w:t xml:space="preserve"> bubble of </w:t>
      </w:r>
      <w:r w:rsidRPr="00CF27C9">
        <w:rPr>
          <w:rStyle w:val="StyleUnderline"/>
        </w:rPr>
        <w:t>“</w:t>
      </w:r>
      <w:r w:rsidRPr="00CF27C9">
        <w:rPr>
          <w:rStyle w:val="Emphasis"/>
          <w:highlight w:val="cyan"/>
        </w:rPr>
        <w:t>groupthink</w:t>
      </w:r>
      <w:r w:rsidRPr="00CF27C9">
        <w:rPr>
          <w:rStyle w:val="StyleUnderline"/>
        </w:rPr>
        <w:t>,”</w:t>
      </w:r>
      <w:r w:rsidRPr="00CF27C9">
        <w:rPr>
          <w:sz w:val="16"/>
        </w:rPr>
        <w:t xml:space="preserve"> executives grow isolated, </w:t>
      </w:r>
      <w:r w:rsidRPr="00CF27C9">
        <w:rPr>
          <w:rStyle w:val="StyleUnderline"/>
          <w:highlight w:val="cyan"/>
        </w:rPr>
        <w:t>breeding</w:t>
      </w:r>
      <w:r w:rsidRPr="00CF27C9">
        <w:rPr>
          <w:rStyle w:val="StyleUnderline"/>
        </w:rPr>
        <w:t xml:space="preserve"> </w:t>
      </w:r>
      <w:r w:rsidRPr="00CF27C9">
        <w:rPr>
          <w:rStyle w:val="Emphasis"/>
        </w:rPr>
        <w:t xml:space="preserve">a </w:t>
      </w:r>
      <w:r w:rsidRPr="00CF27C9">
        <w:rPr>
          <w:rStyle w:val="Emphasis"/>
          <w:highlight w:val="cyan"/>
        </w:rPr>
        <w:t>temptation</w:t>
      </w:r>
      <w:r w:rsidRPr="00CF27C9">
        <w:rPr>
          <w:rStyle w:val="StyleUnderline"/>
          <w:highlight w:val="cyan"/>
        </w:rPr>
        <w:t xml:space="preserve"> to </w:t>
      </w:r>
      <w:r w:rsidRPr="00CF27C9">
        <w:rPr>
          <w:rStyle w:val="Emphasis"/>
          <w:highlight w:val="cyan"/>
        </w:rPr>
        <w:t>act alone</w:t>
      </w:r>
      <w:r w:rsidRPr="00CF27C9">
        <w:rPr>
          <w:rStyle w:val="StyleUnderline"/>
        </w:rPr>
        <w:t>,</w:t>
      </w:r>
      <w:r w:rsidRPr="00CF27C9">
        <w:rPr>
          <w:sz w:val="16"/>
        </w:rPr>
        <w:t xml:space="preserve"> often </w:t>
      </w:r>
      <w:r w:rsidRPr="00CF27C9">
        <w:rPr>
          <w:rStyle w:val="StyleUnderline"/>
        </w:rPr>
        <w:t>in secret.</w:t>
      </w:r>
    </w:p>
    <w:p w14:paraId="150F3C53" w14:textId="77777777" w:rsidR="006D3D83" w:rsidRPr="00CF27C9" w:rsidRDefault="006D3D83" w:rsidP="006D3D83">
      <w:pPr>
        <w:rPr>
          <w:sz w:val="16"/>
        </w:rPr>
      </w:pPr>
      <w:r w:rsidRPr="00CF27C9">
        <w:rPr>
          <w:sz w:val="16"/>
        </w:rPr>
        <w:t xml:space="preserve">When executives’ power combine a capacity to act with a continual duty to react, </w:t>
      </w:r>
      <w:r w:rsidRPr="00CF27C9">
        <w:rPr>
          <w:rStyle w:val="StyleUnderline"/>
        </w:rPr>
        <w:t xml:space="preserve">it is </w:t>
      </w:r>
      <w:r w:rsidRPr="00CF27C9">
        <w:rPr>
          <w:rStyle w:val="Emphasis"/>
        </w:rPr>
        <w:t>only a matter of time</w:t>
      </w:r>
      <w:r w:rsidRPr="00CF27C9">
        <w:rPr>
          <w:rStyle w:val="StyleUnderline"/>
        </w:rPr>
        <w:t xml:space="preserve"> before they see</w:t>
      </w:r>
      <w:r w:rsidRPr="00CF27C9">
        <w:rPr>
          <w:sz w:val="16"/>
        </w:rPr>
        <w:t xml:space="preserve"> the advantages of </w:t>
      </w:r>
      <w:r w:rsidRPr="00CF27C9">
        <w:rPr>
          <w:rStyle w:val="Emphasis"/>
        </w:rPr>
        <w:t>going it alone</w:t>
      </w:r>
      <w:r w:rsidRPr="00CF27C9">
        <w:rPr>
          <w:sz w:val="16"/>
        </w:rPr>
        <w:t xml:space="preserve">. They find it </w:t>
      </w:r>
      <w:r w:rsidRPr="00CF27C9">
        <w:rPr>
          <w:rStyle w:val="Emphasis"/>
        </w:rPr>
        <w:t>better to ask</w:t>
      </w:r>
      <w:r w:rsidRPr="00CF27C9">
        <w:rPr>
          <w:rStyle w:val="StyleUnderline"/>
        </w:rPr>
        <w:t xml:space="preserve"> for </w:t>
      </w:r>
      <w:r w:rsidRPr="00CF27C9">
        <w:rPr>
          <w:rStyle w:val="Emphasis"/>
        </w:rPr>
        <w:t>forgiveness</w:t>
      </w:r>
      <w:r w:rsidRPr="00CF27C9">
        <w:rPr>
          <w:rStyle w:val="StyleUnderline"/>
        </w:rPr>
        <w:t xml:space="preserve"> than for </w:t>
      </w:r>
      <w:r w:rsidRPr="00CF27C9">
        <w:rPr>
          <w:rStyle w:val="Emphasis"/>
        </w:rPr>
        <w:t>permission</w:t>
      </w:r>
      <w:r w:rsidRPr="00CF27C9">
        <w:rPr>
          <w:sz w:val="16"/>
        </w:rPr>
        <w:t>. Or as Reagan reportedly said during the Iran-Contra Affair, “The American people will never forgive me if I fail to get these hostages out over this legal question.”</w:t>
      </w:r>
    </w:p>
    <w:p w14:paraId="0489FD1E" w14:textId="77777777" w:rsidR="006D3D83" w:rsidRPr="00CF27C9" w:rsidRDefault="006D3D83" w:rsidP="006D3D83">
      <w:pPr>
        <w:rPr>
          <w:sz w:val="16"/>
        </w:rPr>
      </w:pPr>
      <w:r w:rsidRPr="00CF27C9">
        <w:rPr>
          <w:sz w:val="16"/>
        </w:rPr>
        <w:t>In time, feeling put-</w:t>
      </w:r>
      <w:r w:rsidRPr="00CF27C9">
        <w:rPr>
          <w:sz w:val="16"/>
          <w:szCs w:val="16"/>
        </w:rPr>
        <w:t>upon allows executives to convince themselves that their actions are justified by some external source of authority, such as competence or a “mandate,” derived from popular or legal legitimacy. They come to believe that because they can exercise executive power</w:t>
      </w:r>
      <w:r w:rsidRPr="00CF27C9">
        <w:rPr>
          <w:sz w:val="16"/>
        </w:rPr>
        <w:t xml:space="preserve">, they ought to. </w:t>
      </w:r>
      <w:r w:rsidRPr="00CF27C9">
        <w:rPr>
          <w:rStyle w:val="StyleUnderline"/>
        </w:rPr>
        <w:t xml:space="preserve">From there, </w:t>
      </w:r>
      <w:r w:rsidRPr="00CF27C9">
        <w:rPr>
          <w:rStyle w:val="StyleUnderline"/>
          <w:highlight w:val="cyan"/>
        </w:rPr>
        <w:t>it is</w:t>
      </w:r>
      <w:r w:rsidRPr="00CF27C9">
        <w:rPr>
          <w:rStyle w:val="StyleUnderline"/>
        </w:rPr>
        <w:t xml:space="preserve"> </w:t>
      </w:r>
      <w:r w:rsidRPr="00CF27C9">
        <w:rPr>
          <w:rStyle w:val="Emphasis"/>
        </w:rPr>
        <w:t xml:space="preserve">just </w:t>
      </w:r>
      <w:r w:rsidRPr="00CF27C9">
        <w:rPr>
          <w:rStyle w:val="Emphasis"/>
          <w:highlight w:val="cyan"/>
        </w:rPr>
        <w:t>a short step</w:t>
      </w:r>
      <w:r w:rsidRPr="00CF27C9">
        <w:rPr>
          <w:rStyle w:val="StyleUnderline"/>
          <w:highlight w:val="cyan"/>
        </w:rPr>
        <w:t xml:space="preserve"> to Nixon</w:t>
      </w:r>
      <w:r w:rsidRPr="00CF27C9">
        <w:rPr>
          <w:sz w:val="16"/>
          <w:szCs w:val="16"/>
        </w:rPr>
        <w:t xml:space="preserve">’s </w:t>
      </w:r>
      <w:r w:rsidRPr="00CF27C9">
        <w:rPr>
          <w:sz w:val="16"/>
        </w:rPr>
        <w:t>infamous </w:t>
      </w:r>
      <w:r w:rsidRPr="00CF27C9">
        <w:rPr>
          <w:rStyle w:val="StyleUnderline"/>
        </w:rPr>
        <w:t xml:space="preserve">claim that, “When the President </w:t>
      </w:r>
      <w:r w:rsidRPr="00CF27C9">
        <w:rPr>
          <w:rStyle w:val="Emphasis"/>
        </w:rPr>
        <w:t>does it</w:t>
      </w:r>
      <w:r w:rsidRPr="00CF27C9">
        <w:rPr>
          <w:rStyle w:val="StyleUnderline"/>
        </w:rPr>
        <w:t xml:space="preserve">, that means that it is </w:t>
      </w:r>
      <w:r w:rsidRPr="00CF27C9">
        <w:rPr>
          <w:rStyle w:val="Emphasis"/>
        </w:rPr>
        <w:t>not illegal</w:t>
      </w:r>
      <w:r w:rsidRPr="00CF27C9">
        <w:rPr>
          <w:rStyle w:val="StyleUnderline"/>
        </w:rPr>
        <w:t>.”</w:t>
      </w:r>
      <w:r w:rsidRPr="00CF27C9">
        <w:rPr>
          <w:sz w:val="16"/>
        </w:rPr>
        <w:t xml:space="preserve"> Or as Trump recently put it, “He who saves his Country does not violate any Law.” The repeated exercise of executive power comes to validate itself.</w:t>
      </w:r>
    </w:p>
    <w:p w14:paraId="3CC02DE2" w14:textId="77777777" w:rsidR="006D3D83" w:rsidRPr="00CF27C9" w:rsidRDefault="006D3D83" w:rsidP="006D3D83">
      <w:pPr>
        <w:rPr>
          <w:sz w:val="16"/>
        </w:rPr>
      </w:pPr>
      <w:r w:rsidRPr="00CF27C9">
        <w:rPr>
          <w:rStyle w:val="StyleUnderline"/>
        </w:rPr>
        <w:t>This link</w:t>
      </w:r>
      <w:r w:rsidRPr="00CF27C9">
        <w:rPr>
          <w:sz w:val="16"/>
        </w:rPr>
        <w:t xml:space="preserve"> between unilateralism and lawlessness </w:t>
      </w:r>
      <w:r w:rsidRPr="00CF27C9">
        <w:rPr>
          <w:rStyle w:val="Emphasis"/>
        </w:rPr>
        <w:t>has tightened</w:t>
      </w:r>
      <w:r w:rsidRPr="00CF27C9">
        <w:rPr>
          <w:rStyle w:val="StyleUnderline"/>
        </w:rPr>
        <w:t xml:space="preserve"> with</w:t>
      </w:r>
      <w:r w:rsidRPr="00CF27C9">
        <w:rPr>
          <w:sz w:val="16"/>
        </w:rPr>
        <w:t xml:space="preserve"> the two </w:t>
      </w:r>
      <w:r w:rsidRPr="00CF27C9">
        <w:rPr>
          <w:rStyle w:val="Emphasis"/>
        </w:rPr>
        <w:t>Trump</w:t>
      </w:r>
      <w:r w:rsidRPr="00CF27C9">
        <w:rPr>
          <w:sz w:val="16"/>
        </w:rPr>
        <w:t xml:space="preserve"> presidencies. During his first administration, </w:t>
      </w:r>
      <w:r w:rsidRPr="00CF27C9">
        <w:rPr>
          <w:rStyle w:val="StyleUnderline"/>
          <w:highlight w:val="cyan"/>
        </w:rPr>
        <w:t>Trump’s</w:t>
      </w:r>
      <w:r w:rsidRPr="00CF27C9">
        <w:rPr>
          <w:sz w:val="16"/>
        </w:rPr>
        <w:t xml:space="preserve"> activist </w:t>
      </w:r>
      <w:r w:rsidRPr="00CF27C9">
        <w:rPr>
          <w:rStyle w:val="StyleUnderline"/>
        </w:rPr>
        <w:t xml:space="preserve">impulses </w:t>
      </w:r>
      <w:r w:rsidRPr="00CF27C9">
        <w:rPr>
          <w:rStyle w:val="StyleUnderline"/>
          <w:highlight w:val="cyan"/>
        </w:rPr>
        <w:t>disrupted the</w:t>
      </w:r>
      <w:r w:rsidRPr="00CF27C9">
        <w:rPr>
          <w:rStyle w:val="StyleUnderline"/>
        </w:rPr>
        <w:t xml:space="preserve"> </w:t>
      </w:r>
      <w:r w:rsidRPr="00CF27C9">
        <w:rPr>
          <w:rStyle w:val="Emphasis"/>
        </w:rPr>
        <w:t xml:space="preserve">global </w:t>
      </w:r>
      <w:r w:rsidRPr="00CF27C9">
        <w:rPr>
          <w:rStyle w:val="Emphasis"/>
          <w:highlight w:val="cyan"/>
        </w:rPr>
        <w:t>landscape</w:t>
      </w:r>
      <w:r w:rsidRPr="00CF27C9">
        <w:rPr>
          <w:rStyle w:val="StyleUnderline"/>
          <w:highlight w:val="cyan"/>
        </w:rPr>
        <w:t xml:space="preserve"> with</w:t>
      </w:r>
      <w:r w:rsidRPr="00CF27C9">
        <w:rPr>
          <w:sz w:val="16"/>
        </w:rPr>
        <w:t xml:space="preserve"> unprovoked </w:t>
      </w:r>
      <w:r w:rsidRPr="00CF27C9">
        <w:rPr>
          <w:rStyle w:val="Emphasis"/>
          <w:highlight w:val="cyan"/>
        </w:rPr>
        <w:t>trade wars</w:t>
      </w:r>
      <w:r w:rsidRPr="00CF27C9">
        <w:rPr>
          <w:rStyle w:val="StyleUnderline"/>
          <w:highlight w:val="cyan"/>
        </w:rPr>
        <w:t>,</w:t>
      </w:r>
      <w:r w:rsidRPr="00CF27C9">
        <w:rPr>
          <w:rStyle w:val="StyleUnderline"/>
        </w:rPr>
        <w:t xml:space="preserve"> threat-based </w:t>
      </w:r>
      <w:r w:rsidRPr="00CF27C9">
        <w:rPr>
          <w:rStyle w:val="Emphasis"/>
          <w:highlight w:val="cyan"/>
        </w:rPr>
        <w:t>diplomacy</w:t>
      </w:r>
      <w:r w:rsidRPr="00CF27C9">
        <w:rPr>
          <w:sz w:val="16"/>
        </w:rPr>
        <w:t xml:space="preserve">, anti-immigration campaigns, </w:t>
      </w:r>
      <w:r w:rsidRPr="00CF27C9">
        <w:rPr>
          <w:rStyle w:val="StyleUnderline"/>
          <w:highlight w:val="cyan"/>
        </w:rPr>
        <w:t>and</w:t>
      </w:r>
      <w:r w:rsidRPr="00CF27C9">
        <w:rPr>
          <w:sz w:val="16"/>
        </w:rPr>
        <w:t xml:space="preserve"> a wholesale </w:t>
      </w:r>
      <w:r w:rsidRPr="00CF27C9">
        <w:rPr>
          <w:rStyle w:val="StyleUnderline"/>
          <w:highlight w:val="cyan"/>
        </w:rPr>
        <w:t xml:space="preserve">denigration of </w:t>
      </w:r>
      <w:r w:rsidRPr="00CF27C9">
        <w:rPr>
          <w:rStyle w:val="Emphasis"/>
          <w:highlight w:val="cyan"/>
        </w:rPr>
        <w:t>alliances</w:t>
      </w:r>
      <w:r w:rsidRPr="00CF27C9">
        <w:rPr>
          <w:rStyle w:val="StyleUnderline"/>
        </w:rPr>
        <w:t>. He</w:t>
      </w:r>
      <w:r w:rsidRPr="00CF27C9">
        <w:rPr>
          <w:sz w:val="16"/>
        </w:rPr>
        <w:t xml:space="preserve"> repeatedly </w:t>
      </w:r>
      <w:r w:rsidRPr="00CF27C9">
        <w:rPr>
          <w:rStyle w:val="StyleUnderline"/>
        </w:rPr>
        <w:t>relied on</w:t>
      </w:r>
      <w:r w:rsidRPr="00CF27C9">
        <w:rPr>
          <w:sz w:val="16"/>
        </w:rPr>
        <w:t xml:space="preserve"> far-fetched claims of </w:t>
      </w:r>
      <w:r w:rsidRPr="00CF27C9">
        <w:rPr>
          <w:rStyle w:val="StyleUnderline"/>
        </w:rPr>
        <w:t>“</w:t>
      </w:r>
      <w:r w:rsidRPr="00CF27C9">
        <w:rPr>
          <w:rStyle w:val="Emphasis"/>
        </w:rPr>
        <w:t>national emergencies</w:t>
      </w:r>
      <w:r w:rsidRPr="00CF27C9">
        <w:rPr>
          <w:rStyle w:val="StyleUnderline"/>
        </w:rPr>
        <w:t>” to justify</w:t>
      </w:r>
      <w:r w:rsidRPr="00CF27C9">
        <w:rPr>
          <w:sz w:val="16"/>
        </w:rPr>
        <w:t xml:space="preserve"> unilateral </w:t>
      </w:r>
      <w:r w:rsidRPr="00CF27C9">
        <w:rPr>
          <w:rStyle w:val="Emphasis"/>
        </w:rPr>
        <w:t>exec</w:t>
      </w:r>
      <w:r w:rsidRPr="00CF27C9">
        <w:rPr>
          <w:rStyle w:val="StyleUnderline"/>
        </w:rPr>
        <w:t xml:space="preserve">utive </w:t>
      </w:r>
      <w:r w:rsidRPr="00CF27C9">
        <w:rPr>
          <w:rStyle w:val="Emphasis"/>
        </w:rPr>
        <w:t>action</w:t>
      </w:r>
      <w:r w:rsidRPr="00CF27C9">
        <w:rPr>
          <w:sz w:val="16"/>
        </w:rPr>
        <w:t xml:space="preserve"> in areas where the Constitution affords Congress primary authority – from immigration and war to international trade and the regulation of cross-border investments.</w:t>
      </w:r>
    </w:p>
    <w:p w14:paraId="33AD039B" w14:textId="77777777" w:rsidR="006D3D83" w:rsidRPr="00CF27C9" w:rsidRDefault="006D3D83" w:rsidP="006D3D83">
      <w:pPr>
        <w:rPr>
          <w:sz w:val="16"/>
        </w:rPr>
      </w:pPr>
      <w:r w:rsidRPr="00CF27C9">
        <w:rPr>
          <w:rStyle w:val="StyleUnderline"/>
        </w:rPr>
        <w:t>Trump</w:t>
      </w:r>
      <w:r w:rsidRPr="00CF27C9">
        <w:rPr>
          <w:sz w:val="16"/>
        </w:rPr>
        <w:t xml:space="preserve">, moreover, </w:t>
      </w:r>
      <w:r w:rsidRPr="00CF27C9">
        <w:rPr>
          <w:rStyle w:val="StyleUnderline"/>
        </w:rPr>
        <w:t>claimed</w:t>
      </w:r>
      <w:r w:rsidRPr="00CF27C9">
        <w:rPr>
          <w:sz w:val="16"/>
        </w:rPr>
        <w:t xml:space="preserve"> legal </w:t>
      </w:r>
      <w:r w:rsidRPr="00CF27C9">
        <w:rPr>
          <w:rStyle w:val="StyleUnderline"/>
        </w:rPr>
        <w:t xml:space="preserve">power to </w:t>
      </w:r>
      <w:r w:rsidRPr="00CF27C9">
        <w:rPr>
          <w:rStyle w:val="Emphasis"/>
        </w:rPr>
        <w:t>terminate</w:t>
      </w:r>
      <w:r w:rsidRPr="00CF27C9">
        <w:rPr>
          <w:sz w:val="16"/>
        </w:rPr>
        <w:t xml:space="preserve"> longstanding </w:t>
      </w:r>
      <w:r w:rsidRPr="00CF27C9">
        <w:rPr>
          <w:rStyle w:val="Emphasis"/>
        </w:rPr>
        <w:t>treaties</w:t>
      </w:r>
      <w:r w:rsidRPr="00CF27C9">
        <w:rPr>
          <w:rStyle w:val="StyleUnderline"/>
        </w:rPr>
        <w:t xml:space="preserve"> at will</w:t>
      </w:r>
      <w:r w:rsidRPr="00CF27C9">
        <w:rPr>
          <w:sz w:val="16"/>
        </w:rPr>
        <w:t>, without even paying lip service to consultation with legislators. And he usurped Congress’s power of the purse by proceeding to build a border wall with funds that it had expressly withheld.</w:t>
      </w:r>
    </w:p>
    <w:p w14:paraId="0F70163F" w14:textId="77777777" w:rsidR="006D3D83" w:rsidRPr="00CF27C9" w:rsidRDefault="006D3D83" w:rsidP="006D3D83">
      <w:pPr>
        <w:rPr>
          <w:sz w:val="16"/>
        </w:rPr>
      </w:pPr>
      <w:r w:rsidRPr="00CF27C9">
        <w:rPr>
          <w:sz w:val="16"/>
        </w:rPr>
        <w:t xml:space="preserve">Along the way, Trump 1.0 amalgamated his predecessors’ worst national-security abuses. Like Nixon, </w:t>
      </w:r>
      <w:r w:rsidRPr="00CF27C9">
        <w:rPr>
          <w:rStyle w:val="StyleUnderline"/>
          <w:highlight w:val="cyan"/>
        </w:rPr>
        <w:t>he</w:t>
      </w:r>
      <w:r w:rsidRPr="00CF27C9">
        <w:rPr>
          <w:rStyle w:val="StyleUnderline"/>
        </w:rPr>
        <w:t xml:space="preserve"> </w:t>
      </w:r>
      <w:r w:rsidRPr="00CF27C9">
        <w:rPr>
          <w:rStyle w:val="Emphasis"/>
        </w:rPr>
        <w:t xml:space="preserve">illegally </w:t>
      </w:r>
      <w:r w:rsidRPr="00CF27C9">
        <w:rPr>
          <w:rStyle w:val="Emphasis"/>
          <w:highlight w:val="cyan"/>
        </w:rPr>
        <w:t>used</w:t>
      </w:r>
      <w:r w:rsidRPr="00CF27C9">
        <w:rPr>
          <w:rStyle w:val="StyleUnderline"/>
          <w:highlight w:val="cyan"/>
        </w:rPr>
        <w:t xml:space="preserve"> force</w:t>
      </w:r>
      <w:r w:rsidRPr="00CF27C9">
        <w:rPr>
          <w:sz w:val="16"/>
        </w:rPr>
        <w:t xml:space="preserve"> abroad </w:t>
      </w:r>
      <w:r w:rsidRPr="00CF27C9">
        <w:rPr>
          <w:rStyle w:val="StyleUnderline"/>
          <w:highlight w:val="cyan"/>
        </w:rPr>
        <w:t>to</w:t>
      </w:r>
      <w:r w:rsidRPr="00CF27C9">
        <w:rPr>
          <w:rStyle w:val="StyleUnderline"/>
        </w:rPr>
        <w:t xml:space="preserve"> kill</w:t>
      </w:r>
      <w:r w:rsidRPr="00CF27C9">
        <w:rPr>
          <w:sz w:val="16"/>
        </w:rPr>
        <w:t xml:space="preserve"> Iranian General Qassem </w:t>
      </w:r>
      <w:r w:rsidRPr="00CF27C9">
        <w:rPr>
          <w:rStyle w:val="Emphasis"/>
        </w:rPr>
        <w:t>Suleimani</w:t>
      </w:r>
      <w:r w:rsidRPr="00CF27C9">
        <w:rPr>
          <w:sz w:val="16"/>
        </w:rPr>
        <w:t xml:space="preserve"> in Iraq, and pressured his attorney general to </w:t>
      </w:r>
      <w:r w:rsidRPr="00CF27C9">
        <w:rPr>
          <w:rStyle w:val="Emphasis"/>
        </w:rPr>
        <w:t>weaponize</w:t>
      </w:r>
      <w:r w:rsidRPr="00CF27C9">
        <w:rPr>
          <w:rStyle w:val="StyleUnderline"/>
        </w:rPr>
        <w:t xml:space="preserve"> the </w:t>
      </w:r>
      <w:r w:rsidRPr="00CF27C9">
        <w:rPr>
          <w:rStyle w:val="Emphasis"/>
        </w:rPr>
        <w:t>Justice Department</w:t>
      </w:r>
      <w:r w:rsidRPr="00CF27C9">
        <w:rPr>
          <w:rStyle w:val="StyleUnderline"/>
        </w:rPr>
        <w:t xml:space="preserve"> against his critics</w:t>
      </w:r>
      <w:r w:rsidRPr="00CF27C9">
        <w:rPr>
          <w:sz w:val="16"/>
        </w:rPr>
        <w:t xml:space="preserve">. Like George W. Bush, he claimed a right to </w:t>
      </w:r>
      <w:r w:rsidRPr="00CF27C9">
        <w:rPr>
          <w:rStyle w:val="StyleUnderline"/>
          <w:highlight w:val="cyan"/>
        </w:rPr>
        <w:t xml:space="preserve">launch </w:t>
      </w:r>
      <w:r w:rsidRPr="00CF27C9">
        <w:rPr>
          <w:rStyle w:val="Emphasis"/>
          <w:highlight w:val="cyan"/>
        </w:rPr>
        <w:t>preemptive</w:t>
      </w:r>
      <w:r w:rsidRPr="00CF27C9">
        <w:rPr>
          <w:rStyle w:val="StyleUnderline"/>
        </w:rPr>
        <w:t xml:space="preserve"> military </w:t>
      </w:r>
      <w:r w:rsidRPr="00CF27C9">
        <w:rPr>
          <w:rStyle w:val="Emphasis"/>
          <w:highlight w:val="cyan"/>
        </w:rPr>
        <w:t>strikes</w:t>
      </w:r>
      <w:r w:rsidRPr="00CF27C9">
        <w:rPr>
          <w:sz w:val="16"/>
        </w:rPr>
        <w:t xml:space="preserve">. And like Reagan, he </w:t>
      </w:r>
      <w:r w:rsidRPr="00CF27C9">
        <w:rPr>
          <w:rStyle w:val="StyleUnderline"/>
        </w:rPr>
        <w:t xml:space="preserve">condoned the </w:t>
      </w:r>
      <w:r w:rsidRPr="00CF27C9">
        <w:rPr>
          <w:rStyle w:val="Emphasis"/>
        </w:rPr>
        <w:t>privatization</w:t>
      </w:r>
      <w:r w:rsidRPr="00CF27C9">
        <w:rPr>
          <w:rStyle w:val="StyleUnderline"/>
        </w:rPr>
        <w:t xml:space="preserve"> of </w:t>
      </w:r>
      <w:r w:rsidRPr="00CF27C9">
        <w:rPr>
          <w:rStyle w:val="Emphasis"/>
        </w:rPr>
        <w:t>fo</w:t>
      </w:r>
      <w:r w:rsidRPr="00CF27C9">
        <w:rPr>
          <w:rStyle w:val="StyleUnderline"/>
        </w:rPr>
        <w:t xml:space="preserve">reign </w:t>
      </w:r>
      <w:r w:rsidRPr="00CF27C9">
        <w:rPr>
          <w:rStyle w:val="Emphasis"/>
        </w:rPr>
        <w:t>po</w:t>
      </w:r>
      <w:r w:rsidRPr="00CF27C9">
        <w:rPr>
          <w:rStyle w:val="StyleUnderline"/>
        </w:rPr>
        <w:t>licy</w:t>
      </w:r>
      <w:r w:rsidRPr="00CF27C9">
        <w:rPr>
          <w:sz w:val="16"/>
        </w:rPr>
        <w:t xml:space="preserve"> by allowing unaccountable cronies to intervene in official matters. His first impeachment – for turning an arms shipment to Ukraine into a de facto quid pro quo for his own political gain – recalled Marine Colonel Oliver North’s illegal diversion of proceeds from Iranian arms shipments to finance Nicaraguan guerrillas after Congress cut off funds.</w:t>
      </w:r>
    </w:p>
    <w:p w14:paraId="5A12268F" w14:textId="77777777" w:rsidR="006D3D83" w:rsidRPr="00CF27C9" w:rsidRDefault="006D3D83" w:rsidP="006D3D83">
      <w:pPr>
        <w:rPr>
          <w:sz w:val="16"/>
        </w:rPr>
      </w:pPr>
      <w:r w:rsidRPr="00CF27C9">
        <w:rPr>
          <w:rStyle w:val="StyleUnderline"/>
          <w:highlight w:val="cyan"/>
        </w:rPr>
        <w:t>Such</w:t>
      </w:r>
      <w:r w:rsidRPr="00CF27C9">
        <w:rPr>
          <w:rStyle w:val="StyleUnderline"/>
        </w:rPr>
        <w:t xml:space="preserve"> a </w:t>
      </w:r>
      <w:r w:rsidRPr="00CF27C9">
        <w:rPr>
          <w:rStyle w:val="Emphasis"/>
        </w:rPr>
        <w:t>sustained</w:t>
      </w:r>
      <w:r w:rsidRPr="00CF27C9">
        <w:rPr>
          <w:sz w:val="16"/>
        </w:rPr>
        <w:t xml:space="preserve"> presidential </w:t>
      </w:r>
      <w:r w:rsidRPr="00CF27C9">
        <w:rPr>
          <w:rStyle w:val="Emphasis"/>
          <w:highlight w:val="cyan"/>
        </w:rPr>
        <w:t>effort</w:t>
      </w:r>
      <w:r w:rsidRPr="00CF27C9">
        <w:rPr>
          <w:rStyle w:val="StyleUnderline"/>
        </w:rPr>
        <w:t xml:space="preserve"> to dodge the </w:t>
      </w:r>
      <w:r w:rsidRPr="00CF27C9">
        <w:rPr>
          <w:rStyle w:val="Emphasis"/>
        </w:rPr>
        <w:t>rule of law</w:t>
      </w:r>
      <w:r w:rsidRPr="00CF27C9">
        <w:rPr>
          <w:rStyle w:val="StyleUnderline"/>
        </w:rPr>
        <w:t xml:space="preserve"> </w:t>
      </w:r>
      <w:r w:rsidRPr="00CF27C9">
        <w:rPr>
          <w:rStyle w:val="StyleUnderline"/>
          <w:highlight w:val="cyan"/>
        </w:rPr>
        <w:t xml:space="preserve">could </w:t>
      </w:r>
      <w:r w:rsidRPr="00CF27C9">
        <w:rPr>
          <w:rStyle w:val="Emphasis"/>
          <w:highlight w:val="cyan"/>
        </w:rPr>
        <w:t>not</w:t>
      </w:r>
      <w:r w:rsidRPr="00CF27C9">
        <w:rPr>
          <w:rStyle w:val="StyleUnderline"/>
          <w:highlight w:val="cyan"/>
        </w:rPr>
        <w:t xml:space="preserve"> have succeeded had</w:t>
      </w:r>
      <w:r w:rsidRPr="00CF27C9">
        <w:rPr>
          <w:rStyle w:val="StyleUnderline"/>
        </w:rPr>
        <w:t xml:space="preserve"> constitutional </w:t>
      </w:r>
      <w:r w:rsidRPr="00CF27C9">
        <w:rPr>
          <w:rStyle w:val="Emphasis"/>
          <w:highlight w:val="cyan"/>
        </w:rPr>
        <w:t>checks</w:t>
      </w:r>
      <w:r w:rsidRPr="00CF27C9">
        <w:rPr>
          <w:rStyle w:val="StyleUnderline"/>
        </w:rPr>
        <w:t xml:space="preserve"> and balances </w:t>
      </w:r>
      <w:r w:rsidRPr="00CF27C9">
        <w:rPr>
          <w:rStyle w:val="Emphasis"/>
          <w:highlight w:val="cyan"/>
        </w:rPr>
        <w:t>functioned</w:t>
      </w:r>
      <w:r w:rsidRPr="00CF27C9">
        <w:rPr>
          <w:rStyle w:val="StyleUnderline"/>
        </w:rPr>
        <w:t xml:space="preserve"> as intended</w:t>
      </w:r>
      <w:r w:rsidRPr="00CF27C9">
        <w:rPr>
          <w:sz w:val="16"/>
        </w:rPr>
        <w:t>. Trump’s unilateralist project fed on the other branches’ willingness to normalize his aberrant behavior. Congressional Republicans repeatedly refused to assert their constitutional prerogatives, and the conservative majority on the Supreme Court deferred to fabricated presidential motives, particularly when it upheld the Muslim ban by accepting what Justice Sonia Sotomayor, dissenting, called a national security “masquerade.”</w:t>
      </w:r>
    </w:p>
    <w:p w14:paraId="055E1438" w14:textId="77777777" w:rsidR="006D3D83" w:rsidRPr="00CF27C9" w:rsidRDefault="006D3D83" w:rsidP="006D3D83">
      <w:pPr>
        <w:rPr>
          <w:sz w:val="12"/>
          <w:szCs w:val="12"/>
        </w:rPr>
      </w:pPr>
      <w:r w:rsidRPr="00CF27C9">
        <w:rPr>
          <w:sz w:val="12"/>
          <w:szCs w:val="12"/>
        </w:rPr>
        <w:t>Then, in Trump v. United States (2024), the Court’s six-justice conservative majority weakened the former president’s accountability for any act that could be deemed “official.” In its obsession to avoid “enfeebling the presidency,” the Court never acknowledged the actual lawless acts undertaken by the once and future incumbent.</w:t>
      </w:r>
    </w:p>
    <w:p w14:paraId="053A5AC6" w14:textId="77777777" w:rsidR="006D3D83" w:rsidRPr="00CF27C9" w:rsidRDefault="006D3D83" w:rsidP="006D3D83">
      <w:pPr>
        <w:rPr>
          <w:sz w:val="12"/>
          <w:szCs w:val="12"/>
        </w:rPr>
      </w:pPr>
      <w:r w:rsidRPr="00CF27C9">
        <w:rPr>
          <w:sz w:val="12"/>
          <w:szCs w:val="12"/>
        </w:rPr>
        <w:t>What made Trump’s first-term unilateralism constitutionally distinctive was his claim that “I have an Article II,” which “gives me the right to do whatever I want” as president. Trump and his supporters insisted that all of his actions were authorized, justified, and immunized from interbranch interference by his plenary constitutional powers. Under this sweeping theory of a “unitary executive,” any restraints coming from within the executive branch can be ignored, and any restraints coming from outside the executive branch can be treated as unconstitutional intrusions.</w:t>
      </w:r>
    </w:p>
    <w:p w14:paraId="2AB91AC6" w14:textId="77777777" w:rsidR="006D3D83" w:rsidRPr="00CF27C9" w:rsidRDefault="006D3D83" w:rsidP="006D3D83">
      <w:pPr>
        <w:rPr>
          <w:sz w:val="12"/>
          <w:szCs w:val="12"/>
        </w:rPr>
      </w:pPr>
      <w:r w:rsidRPr="00CF27C9">
        <w:rPr>
          <w:sz w:val="12"/>
          <w:szCs w:val="12"/>
        </w:rPr>
        <w:t>Ironically, this claim was bolstered by generations of executive branch lawyers who had sought to protect America by issuing opinions empowering the president to act as its prime defender against national-security threats. Until Trump arrived on the scene, those drafting such opinions could always assume that a president would have some internalized limit – a sense of public duty or shame that would dictate self-restraint. But Trump exhibits no such probity and has consistently shown contempt for legal constraints of any kind. Perversely, executive lawyers’ good-faith labors to empower the executive in the name of national security have helped transform the executive himself into a national-security threat.</w:t>
      </w:r>
    </w:p>
    <w:p w14:paraId="1A44E44A" w14:textId="77777777" w:rsidR="006D3D83" w:rsidRPr="00CF27C9" w:rsidRDefault="006D3D83" w:rsidP="006D3D83">
      <w:pPr>
        <w:rPr>
          <w:sz w:val="12"/>
          <w:szCs w:val="12"/>
        </w:rPr>
      </w:pPr>
      <w:r w:rsidRPr="00CF27C9">
        <w:rPr>
          <w:sz w:val="12"/>
          <w:szCs w:val="12"/>
        </w:rPr>
        <w:t>Trump 2.0</w:t>
      </w:r>
    </w:p>
    <w:p w14:paraId="5FF6B3DD" w14:textId="77777777" w:rsidR="006D3D83" w:rsidRPr="00CF27C9" w:rsidRDefault="006D3D83" w:rsidP="006D3D83">
      <w:pPr>
        <w:rPr>
          <w:sz w:val="12"/>
          <w:szCs w:val="12"/>
        </w:rPr>
      </w:pPr>
      <w:r w:rsidRPr="00CF27C9">
        <w:rPr>
          <w:sz w:val="12"/>
          <w:szCs w:val="12"/>
        </w:rPr>
        <w:t>During the first frenetic 100 days of his second term, Trump swiftly took executive unilateralism to new heights as he sought to nullify the rule of law for his own administration. While out of office, Trump was indicted in four separate cases and convicted on 34 felony counts. But after his re-election, these cases were all frozen or dismissed.</w:t>
      </w:r>
    </w:p>
    <w:p w14:paraId="165EFBFB" w14:textId="77777777" w:rsidR="006D3D83" w:rsidRPr="00CF27C9" w:rsidRDefault="006D3D83" w:rsidP="006D3D83">
      <w:pPr>
        <w:rPr>
          <w:sz w:val="12"/>
          <w:szCs w:val="12"/>
        </w:rPr>
      </w:pPr>
      <w:r w:rsidRPr="00CF27C9">
        <w:rPr>
          <w:sz w:val="12"/>
          <w:szCs w:val="12"/>
        </w:rPr>
        <w:t>Moreover, after courts had issued hundreds of criminal convictions for those who had violated national-security laws and participated in the January 6, 2021, insurrection at the US Capitol, Trump used a “pardon whitewash” to grant amnesty to even the most violent offenders. He eviscerated checks and balances within the executive branch, firing 17 independent inspectors general, the director of the Office of Government Ethics, the chair of the Joint Chiefs of Staff and other military leaders, and key judge advocates general, who advise military officials on whether presidential orders are lawful.</w:t>
      </w:r>
    </w:p>
    <w:p w14:paraId="54F585BA" w14:textId="77777777" w:rsidR="006D3D83" w:rsidRPr="00CF27C9" w:rsidRDefault="006D3D83" w:rsidP="006D3D83">
      <w:pPr>
        <w:rPr>
          <w:sz w:val="16"/>
        </w:rPr>
      </w:pPr>
      <w:r w:rsidRPr="00CF27C9">
        <w:rPr>
          <w:sz w:val="16"/>
        </w:rPr>
        <w:t xml:space="preserve">Similarly, in the name of “government efficiency,” </w:t>
      </w:r>
      <w:r w:rsidRPr="00CF27C9">
        <w:rPr>
          <w:rStyle w:val="Emphasis"/>
          <w:highlight w:val="cyan"/>
        </w:rPr>
        <w:t>Trump</w:t>
      </w:r>
      <w:r w:rsidRPr="00CF27C9">
        <w:rPr>
          <w:rStyle w:val="StyleUnderline"/>
        </w:rPr>
        <w:t xml:space="preserve"> has </w:t>
      </w:r>
      <w:r w:rsidRPr="00CF27C9">
        <w:rPr>
          <w:rStyle w:val="StyleUnderline"/>
          <w:highlight w:val="cyan"/>
        </w:rPr>
        <w:t>gutted</w:t>
      </w:r>
      <w:r w:rsidRPr="00CF27C9">
        <w:rPr>
          <w:rStyle w:val="StyleUnderline"/>
        </w:rPr>
        <w:t xml:space="preserve"> the</w:t>
      </w:r>
      <w:r w:rsidRPr="00CF27C9">
        <w:rPr>
          <w:sz w:val="16"/>
        </w:rPr>
        <w:t xml:space="preserve"> career </w:t>
      </w:r>
      <w:r w:rsidRPr="00CF27C9">
        <w:rPr>
          <w:rStyle w:val="Emphasis"/>
          <w:highlight w:val="cyan"/>
        </w:rPr>
        <w:t>civil service</w:t>
      </w:r>
      <w:r w:rsidRPr="00CF27C9">
        <w:rPr>
          <w:rStyle w:val="StyleUnderline"/>
        </w:rPr>
        <w:t xml:space="preserve"> and</w:t>
      </w:r>
      <w:r w:rsidRPr="00CF27C9">
        <w:rPr>
          <w:sz w:val="16"/>
        </w:rPr>
        <w:t xml:space="preserve"> concentrated power </w:t>
      </w:r>
      <w:r w:rsidRPr="00CF27C9">
        <w:rPr>
          <w:rStyle w:val="StyleUnderline"/>
        </w:rPr>
        <w:t>in</w:t>
      </w:r>
      <w:r w:rsidRPr="00CF27C9">
        <w:rPr>
          <w:sz w:val="16"/>
        </w:rPr>
        <w:t xml:space="preserve"> the hands of </w:t>
      </w:r>
      <w:r w:rsidRPr="00CF27C9">
        <w:rPr>
          <w:rStyle w:val="StyleUnderline"/>
        </w:rPr>
        <w:t xml:space="preserve">his most </w:t>
      </w:r>
      <w:r w:rsidRPr="00CF27C9">
        <w:rPr>
          <w:rStyle w:val="Emphasis"/>
        </w:rPr>
        <w:t>loyal cronies</w:t>
      </w:r>
      <w:r w:rsidRPr="00CF27C9">
        <w:rPr>
          <w:sz w:val="16"/>
        </w:rPr>
        <w:t xml:space="preserve">. He has </w:t>
      </w:r>
      <w:r w:rsidRPr="00CF27C9">
        <w:rPr>
          <w:rStyle w:val="StyleUnderline"/>
        </w:rPr>
        <w:t xml:space="preserve">sought to </w:t>
      </w:r>
      <w:r w:rsidRPr="00CF27C9">
        <w:rPr>
          <w:rStyle w:val="Emphasis"/>
        </w:rPr>
        <w:t>dismantle</w:t>
      </w:r>
      <w:r w:rsidRPr="00CF27C9">
        <w:rPr>
          <w:sz w:val="16"/>
        </w:rPr>
        <w:t xml:space="preserve"> congressionally established departments and independent </w:t>
      </w:r>
      <w:r w:rsidRPr="00CF27C9">
        <w:rPr>
          <w:rStyle w:val="Emphasis"/>
          <w:highlight w:val="cyan"/>
        </w:rPr>
        <w:t>agencies</w:t>
      </w:r>
      <w:r w:rsidRPr="00CF27C9">
        <w:rPr>
          <w:sz w:val="16"/>
        </w:rPr>
        <w:t>, mandating that only the president and his attorney general’s interpretations of law are controlling on the executive branch. He has deployed his billionaire backer Elon Musk to oust or place on administrative leave tens of thousands of federal employees, including agency heads, and question countless prospective employees about their loyalty to Trump.</w:t>
      </w:r>
    </w:p>
    <w:p w14:paraId="6A181D97" w14:textId="77777777" w:rsidR="006D3D83" w:rsidRPr="00CF27C9" w:rsidRDefault="006D3D83" w:rsidP="006D3D83">
      <w:pPr>
        <w:rPr>
          <w:sz w:val="16"/>
        </w:rPr>
      </w:pPr>
      <w:r w:rsidRPr="00CF27C9">
        <w:rPr>
          <w:sz w:val="16"/>
        </w:rPr>
        <w:t xml:space="preserve">As in his first term, Trump has favored impulse over strategy, transactions over relationships, hard power over diplomacy, and “resigning without leaving” over meaningful engagement with international institutions. </w:t>
      </w:r>
      <w:r w:rsidRPr="00CF27C9">
        <w:rPr>
          <w:rStyle w:val="StyleUnderline"/>
        </w:rPr>
        <w:t>He has continued to </w:t>
      </w:r>
      <w:r w:rsidRPr="00CF27C9">
        <w:rPr>
          <w:rStyle w:val="Emphasis"/>
        </w:rPr>
        <w:t>denigrate</w:t>
      </w:r>
      <w:r w:rsidRPr="00CF27C9">
        <w:rPr>
          <w:rStyle w:val="StyleUnderline"/>
        </w:rPr>
        <w:t xml:space="preserve"> </w:t>
      </w:r>
      <w:r w:rsidRPr="00CF27C9">
        <w:rPr>
          <w:rStyle w:val="StyleUnderline"/>
          <w:highlight w:val="cyan"/>
        </w:rPr>
        <w:t xml:space="preserve">the </w:t>
      </w:r>
      <w:r w:rsidRPr="00CF27C9">
        <w:rPr>
          <w:rStyle w:val="Emphasis"/>
          <w:highlight w:val="cyan"/>
        </w:rPr>
        <w:t>truth</w:t>
      </w:r>
      <w:r w:rsidRPr="00CF27C9">
        <w:rPr>
          <w:rStyle w:val="StyleUnderline"/>
          <w:highlight w:val="cyan"/>
        </w:rPr>
        <w:t xml:space="preserve"> and</w:t>
      </w:r>
      <w:r w:rsidRPr="00CF27C9">
        <w:rPr>
          <w:rStyle w:val="StyleUnderline"/>
        </w:rPr>
        <w:t xml:space="preserve"> attack </w:t>
      </w:r>
      <w:r w:rsidRPr="00CF27C9">
        <w:rPr>
          <w:rStyle w:val="Emphasis"/>
        </w:rPr>
        <w:t xml:space="preserve">the </w:t>
      </w:r>
      <w:r w:rsidRPr="00CF27C9">
        <w:rPr>
          <w:rStyle w:val="Emphasis"/>
          <w:highlight w:val="cyan"/>
        </w:rPr>
        <w:t>press</w:t>
      </w:r>
      <w:r w:rsidRPr="00CF27C9">
        <w:rPr>
          <w:sz w:val="16"/>
        </w:rPr>
        <w:t>, international institutions, and government agencies in a rush to reverse Biden’s policies and confound longstanding bipartisan foreign-policy commitments. As always, he has sought to “flood the zone” with distracting daily initiatives designed to shift the “Overton Window,” so that the previously unimaginable quickly becomes the new normal.</w:t>
      </w:r>
    </w:p>
    <w:p w14:paraId="3A340EB6" w14:textId="77777777" w:rsidR="006D3D83" w:rsidRPr="00CF27C9" w:rsidRDefault="006D3D83" w:rsidP="006D3D83">
      <w:pPr>
        <w:rPr>
          <w:sz w:val="16"/>
        </w:rPr>
      </w:pPr>
      <w:r w:rsidRPr="00CF27C9">
        <w:rPr>
          <w:sz w:val="16"/>
        </w:rPr>
        <w:t xml:space="preserve">But there are also important differences from the first term. </w:t>
      </w:r>
      <w:r w:rsidRPr="00CF27C9">
        <w:rPr>
          <w:rStyle w:val="StyleUnderline"/>
        </w:rPr>
        <w:t>Trump’s second</w:t>
      </w:r>
      <w:r w:rsidRPr="00CF27C9">
        <w:rPr>
          <w:sz w:val="16"/>
        </w:rPr>
        <w:t xml:space="preserve"> administration, now </w:t>
      </w:r>
      <w:r w:rsidRPr="00CF27C9">
        <w:rPr>
          <w:rStyle w:val="StyleUnderline"/>
        </w:rPr>
        <w:t xml:space="preserve">comprised only of </w:t>
      </w:r>
      <w:r w:rsidRPr="00CF27C9">
        <w:rPr>
          <w:rStyle w:val="Emphasis"/>
        </w:rPr>
        <w:t>staunch loyalists</w:t>
      </w:r>
      <w:r w:rsidRPr="00CF27C9">
        <w:rPr>
          <w:rStyle w:val="StyleUnderline"/>
        </w:rPr>
        <w:t>, is</w:t>
      </w:r>
      <w:r w:rsidRPr="00CF27C9">
        <w:rPr>
          <w:sz w:val="16"/>
        </w:rPr>
        <w:t xml:space="preserve"> even </w:t>
      </w:r>
      <w:r w:rsidRPr="00CF27C9">
        <w:rPr>
          <w:rStyle w:val="StyleUnderline"/>
        </w:rPr>
        <w:t xml:space="preserve">more </w:t>
      </w:r>
      <w:r w:rsidRPr="00CF27C9">
        <w:rPr>
          <w:rStyle w:val="Emphasis"/>
        </w:rPr>
        <w:t>vindictive</w:t>
      </w:r>
      <w:r w:rsidRPr="00CF27C9">
        <w:rPr>
          <w:rStyle w:val="StyleUnderline"/>
        </w:rPr>
        <w:t>, bellicose, and</w:t>
      </w:r>
      <w:r w:rsidRPr="00CF27C9">
        <w:rPr>
          <w:sz w:val="16"/>
        </w:rPr>
        <w:t xml:space="preserve"> openly </w:t>
      </w:r>
      <w:r w:rsidRPr="00CF27C9">
        <w:rPr>
          <w:rStyle w:val="Emphasis"/>
        </w:rPr>
        <w:t>contemptuous</w:t>
      </w:r>
      <w:r w:rsidRPr="00CF27C9">
        <w:rPr>
          <w:rStyle w:val="StyleUnderline"/>
        </w:rPr>
        <w:t xml:space="preserve"> of legal </w:t>
      </w:r>
      <w:r w:rsidRPr="00CF27C9">
        <w:rPr>
          <w:rStyle w:val="Emphasis"/>
        </w:rPr>
        <w:t>constraints</w:t>
      </w:r>
      <w:r w:rsidRPr="00CF27C9">
        <w:rPr>
          <w:rStyle w:val="StyleUnderline"/>
        </w:rPr>
        <w:t>.</w:t>
      </w:r>
      <w:r w:rsidRPr="00CF27C9">
        <w:rPr>
          <w:sz w:val="16"/>
        </w:rPr>
        <w:t xml:space="preserve"> Trump has fully instituted government by decree, issuing 142 executive orders during his first hundred days – many advancing policies without any congressional authorization. </w:t>
      </w:r>
      <w:r w:rsidRPr="00CF27C9">
        <w:rPr>
          <w:rStyle w:val="StyleUnderline"/>
        </w:rPr>
        <w:t>He has</w:t>
      </w:r>
      <w:r w:rsidRPr="00CF27C9">
        <w:rPr>
          <w:sz w:val="16"/>
        </w:rPr>
        <w:t xml:space="preserve"> also “paused” already appropriated expenditures for foreign aid to Ukraine and elsewhere, </w:t>
      </w:r>
      <w:r w:rsidRPr="00CF27C9">
        <w:rPr>
          <w:rStyle w:val="StyleUnderline"/>
          <w:highlight w:val="cyan"/>
        </w:rPr>
        <w:t xml:space="preserve">openly </w:t>
      </w:r>
      <w:r w:rsidRPr="00CF27C9">
        <w:rPr>
          <w:rStyle w:val="Emphasis"/>
          <w:highlight w:val="cyan"/>
        </w:rPr>
        <w:t>commandeering</w:t>
      </w:r>
      <w:r w:rsidRPr="00CF27C9">
        <w:rPr>
          <w:rStyle w:val="StyleUnderline"/>
        </w:rPr>
        <w:t xml:space="preserve"> Congress’s</w:t>
      </w:r>
      <w:r w:rsidRPr="00CF27C9">
        <w:rPr>
          <w:sz w:val="16"/>
        </w:rPr>
        <w:t xml:space="preserve"> constitutional </w:t>
      </w:r>
      <w:r w:rsidRPr="00CF27C9">
        <w:rPr>
          <w:rStyle w:val="Emphasis"/>
          <w:highlight w:val="cyan"/>
        </w:rPr>
        <w:t>power</w:t>
      </w:r>
      <w:r w:rsidRPr="00CF27C9">
        <w:rPr>
          <w:rStyle w:val="StyleUnderline"/>
          <w:highlight w:val="cyan"/>
        </w:rPr>
        <w:t xml:space="preserve"> of</w:t>
      </w:r>
      <w:r w:rsidRPr="00CF27C9">
        <w:rPr>
          <w:rStyle w:val="StyleUnderline"/>
        </w:rPr>
        <w:t xml:space="preserve"> the </w:t>
      </w:r>
      <w:r w:rsidRPr="00CF27C9">
        <w:rPr>
          <w:rStyle w:val="Emphasis"/>
          <w:highlight w:val="cyan"/>
        </w:rPr>
        <w:t>purse</w:t>
      </w:r>
      <w:r w:rsidRPr="00CF27C9">
        <w:rPr>
          <w:rStyle w:val="StyleUnderline"/>
        </w:rPr>
        <w:t>.</w:t>
      </w:r>
    </w:p>
    <w:p w14:paraId="7A252252" w14:textId="77777777" w:rsidR="006D3D83" w:rsidRPr="00CF27C9" w:rsidRDefault="006D3D83" w:rsidP="006D3D83">
      <w:pPr>
        <w:rPr>
          <w:sz w:val="16"/>
          <w:szCs w:val="16"/>
        </w:rPr>
      </w:pPr>
      <w:r w:rsidRPr="00CF27C9">
        <w:rPr>
          <w:sz w:val="16"/>
          <w:szCs w:val="16"/>
        </w:rPr>
        <w:t>Even more ominous, Trump has threatened to invoke long-moribund statutes (like the Insurrection and Alien Enemies Acts) to deploy the National Guard and military domestically against claimed immigrant “invasions.” He has retaliated against perceived critics and enemies with bills of attainder, which the Constitution expressly forbids. To discourage collective resistance, he has targeted a long list of law firms, universities, and the media, cowing them into legally dubious “negotiated surrender” agreements. And he has deployed “shock and awe” tactics to encourage isolation, anticipatory capitulation, and self-silencing or exit by those who might otherwise defend the rule of law, undocumented immigrants, and career civil servants.</w:t>
      </w:r>
    </w:p>
    <w:p w14:paraId="7DA2AB8E" w14:textId="77777777" w:rsidR="006D3D83" w:rsidRPr="00CF27C9" w:rsidRDefault="006D3D83" w:rsidP="006D3D83">
      <w:pPr>
        <w:rPr>
          <w:sz w:val="16"/>
          <w:szCs w:val="16"/>
        </w:rPr>
      </w:pPr>
      <w:r w:rsidRPr="00CF27C9">
        <w:rPr>
          <w:sz w:val="16"/>
          <w:szCs w:val="16"/>
        </w:rPr>
        <w:t>Trump 2.0’s early “foreign-policy” initiatives have amounted to an ad hoc sanctions policy, with the president invoking overstated claims of “national security” to demonize immigrants and promote mass deportations. Continuing the pattern, he has justified his disastrous tariffs against America’s closest trading partners on “national-emergency” grounds.</w:t>
      </w:r>
    </w:p>
    <w:p w14:paraId="649C6BE2" w14:textId="77777777" w:rsidR="006D3D83" w:rsidRPr="00CF27C9" w:rsidRDefault="006D3D83" w:rsidP="006D3D83">
      <w:pPr>
        <w:rPr>
          <w:sz w:val="16"/>
        </w:rPr>
      </w:pPr>
      <w:r w:rsidRPr="00CF27C9">
        <w:rPr>
          <w:sz w:val="16"/>
        </w:rPr>
        <w:t xml:space="preserve">In his first term, </w:t>
      </w:r>
      <w:r w:rsidRPr="00CF27C9">
        <w:rPr>
          <w:rStyle w:val="StyleUnderline"/>
        </w:rPr>
        <w:t>Trump</w:t>
      </w:r>
      <w:r w:rsidRPr="00CF27C9">
        <w:rPr>
          <w:sz w:val="16"/>
        </w:rPr>
        <w:t xml:space="preserve"> hesitated to use force; but in his second, he has </w:t>
      </w:r>
      <w:r w:rsidRPr="00CF27C9">
        <w:rPr>
          <w:rStyle w:val="StyleUnderline"/>
        </w:rPr>
        <w:t xml:space="preserve">already launched </w:t>
      </w:r>
      <w:r w:rsidRPr="00CF27C9">
        <w:rPr>
          <w:rStyle w:val="Emphasis"/>
          <w:highlight w:val="cyan"/>
        </w:rPr>
        <w:t>strikes on</w:t>
      </w:r>
      <w:r w:rsidRPr="00CF27C9">
        <w:rPr>
          <w:sz w:val="16"/>
        </w:rPr>
        <w:t xml:space="preserve"> the Houthis </w:t>
      </w:r>
      <w:r w:rsidRPr="00CF27C9">
        <w:rPr>
          <w:rStyle w:val="StyleUnderline"/>
        </w:rPr>
        <w:t xml:space="preserve">in </w:t>
      </w:r>
      <w:r w:rsidRPr="00CF27C9">
        <w:rPr>
          <w:rStyle w:val="Emphasis"/>
          <w:highlight w:val="cyan"/>
        </w:rPr>
        <w:t>Yemen</w:t>
      </w:r>
      <w:r w:rsidRPr="00CF27C9">
        <w:rPr>
          <w:rStyle w:val="StyleUnderline"/>
        </w:rPr>
        <w:t xml:space="preserve"> and </w:t>
      </w:r>
      <w:r w:rsidRPr="00CF27C9">
        <w:rPr>
          <w:rStyle w:val="StyleUnderline"/>
          <w:highlight w:val="cyan"/>
        </w:rPr>
        <w:t>advanced</w:t>
      </w:r>
      <w:r w:rsidRPr="00CF27C9">
        <w:rPr>
          <w:sz w:val="16"/>
        </w:rPr>
        <w:t xml:space="preserve"> absurd territorial claims </w:t>
      </w:r>
      <w:r w:rsidRPr="00CF27C9">
        <w:rPr>
          <w:rStyle w:val="StyleUnderline"/>
          <w:highlight w:val="cyan"/>
        </w:rPr>
        <w:t xml:space="preserve">against </w:t>
      </w:r>
      <w:r w:rsidRPr="00CF27C9">
        <w:rPr>
          <w:rStyle w:val="Emphasis"/>
          <w:highlight w:val="cyan"/>
        </w:rPr>
        <w:t>Canada</w:t>
      </w:r>
      <w:r w:rsidRPr="00CF27C9">
        <w:rPr>
          <w:rStyle w:val="StyleUnderline"/>
        </w:rPr>
        <w:t xml:space="preserve">, Gaza, </w:t>
      </w:r>
      <w:r w:rsidRPr="00CF27C9">
        <w:rPr>
          <w:rStyle w:val="Emphasis"/>
          <w:highlight w:val="cyan"/>
        </w:rPr>
        <w:t>Greenland</w:t>
      </w:r>
      <w:r w:rsidRPr="00CF27C9">
        <w:rPr>
          <w:rStyle w:val="StyleUnderline"/>
          <w:highlight w:val="cyan"/>
        </w:rPr>
        <w:t>, and</w:t>
      </w:r>
      <w:r w:rsidRPr="00CF27C9">
        <w:rPr>
          <w:sz w:val="16"/>
        </w:rPr>
        <w:t xml:space="preserve"> the </w:t>
      </w:r>
      <w:r w:rsidRPr="00CF27C9">
        <w:rPr>
          <w:rStyle w:val="Emphasis"/>
          <w:highlight w:val="cyan"/>
        </w:rPr>
        <w:t>Panama</w:t>
      </w:r>
      <w:r w:rsidRPr="00CF27C9">
        <w:rPr>
          <w:rStyle w:val="Emphasis"/>
        </w:rPr>
        <w:t xml:space="preserve"> Canal</w:t>
      </w:r>
      <w:r w:rsidRPr="00CF27C9">
        <w:rPr>
          <w:sz w:val="16"/>
        </w:rPr>
        <w:t xml:space="preserve">. The same </w:t>
      </w:r>
      <w:r w:rsidRPr="00CF27C9">
        <w:rPr>
          <w:rStyle w:val="StyleUnderline"/>
        </w:rPr>
        <w:t>Trump</w:t>
      </w:r>
      <w:r w:rsidRPr="00CF27C9">
        <w:rPr>
          <w:sz w:val="16"/>
        </w:rPr>
        <w:t xml:space="preserve"> who previously opposed nation-building now </w:t>
      </w:r>
      <w:r w:rsidRPr="00CF27C9">
        <w:rPr>
          <w:rStyle w:val="StyleUnderline"/>
          <w:highlight w:val="cyan"/>
        </w:rPr>
        <w:t>proposes</w:t>
      </w:r>
      <w:r w:rsidRPr="00CF27C9">
        <w:rPr>
          <w:rStyle w:val="StyleUnderline"/>
        </w:rPr>
        <w:t xml:space="preserve"> that </w:t>
      </w:r>
      <w:r w:rsidRPr="00CF27C9">
        <w:rPr>
          <w:rStyle w:val="Emphasis"/>
          <w:highlight w:val="cyan"/>
        </w:rPr>
        <w:t>Gaza</w:t>
      </w:r>
      <w:r w:rsidRPr="00CF27C9">
        <w:rPr>
          <w:rStyle w:val="StyleUnderline"/>
          <w:highlight w:val="cyan"/>
        </w:rPr>
        <w:t xml:space="preserve"> be</w:t>
      </w:r>
      <w:r w:rsidRPr="00CF27C9">
        <w:rPr>
          <w:rStyle w:val="StyleUnderline"/>
        </w:rPr>
        <w:t xml:space="preserve"> transformed into </w:t>
      </w:r>
      <w:r w:rsidRPr="00CF27C9">
        <w:rPr>
          <w:rStyle w:val="StyleUnderline"/>
          <w:highlight w:val="cyan"/>
        </w:rPr>
        <w:t>a</w:t>
      </w:r>
      <w:r w:rsidRPr="00CF27C9">
        <w:rPr>
          <w:sz w:val="16"/>
        </w:rPr>
        <w:t xml:space="preserve">n Atlantic City-style </w:t>
      </w:r>
      <w:r w:rsidRPr="00CF27C9">
        <w:rPr>
          <w:rStyle w:val="Emphasis"/>
          <w:highlight w:val="cyan"/>
        </w:rPr>
        <w:t>beach resort</w:t>
      </w:r>
      <w:r w:rsidRPr="00CF27C9">
        <w:rPr>
          <w:sz w:val="16"/>
        </w:rPr>
        <w:t xml:space="preserve"> – though he cannot explain where the people of Gaza would go, or what role </w:t>
      </w:r>
      <w:r w:rsidRPr="00CF27C9">
        <w:rPr>
          <w:rStyle w:val="StyleUnderline"/>
        </w:rPr>
        <w:t xml:space="preserve">US </w:t>
      </w:r>
      <w:r w:rsidRPr="00CF27C9">
        <w:rPr>
          <w:rStyle w:val="Emphasis"/>
        </w:rPr>
        <w:t>armed forces</w:t>
      </w:r>
      <w:r w:rsidRPr="00CF27C9">
        <w:rPr>
          <w:sz w:val="16"/>
        </w:rPr>
        <w:t xml:space="preserve"> might play in their </w:t>
      </w:r>
      <w:r w:rsidRPr="00CF27C9">
        <w:rPr>
          <w:rStyle w:val="StyleUnderline"/>
        </w:rPr>
        <w:t>displacement.</w:t>
      </w:r>
    </w:p>
    <w:p w14:paraId="5FE39C55" w14:textId="77777777" w:rsidR="006D3D83" w:rsidRPr="00CF27C9" w:rsidRDefault="006D3D83" w:rsidP="006D3D83">
      <w:pPr>
        <w:rPr>
          <w:sz w:val="16"/>
        </w:rPr>
      </w:pPr>
      <w:r w:rsidRPr="00CF27C9">
        <w:rPr>
          <w:sz w:val="16"/>
          <w:szCs w:val="16"/>
        </w:rPr>
        <w:t>Meanwhile, Trump’s diplomacy has tipped even more heavily toward Russia. The administration is leveraging foreign aid and military intelligence to bully Ukraine’s government into surrendering territory without</w:t>
      </w:r>
      <w:r w:rsidRPr="00CF27C9">
        <w:rPr>
          <w:sz w:val="16"/>
        </w:rPr>
        <w:t xml:space="preserve"> receiving any security guarantees. </w:t>
      </w:r>
      <w:r w:rsidRPr="00CF27C9">
        <w:rPr>
          <w:rStyle w:val="StyleUnderline"/>
        </w:rPr>
        <w:t>Trump has</w:t>
      </w:r>
      <w:r w:rsidRPr="00CF27C9">
        <w:rPr>
          <w:sz w:val="16"/>
        </w:rPr>
        <w:t xml:space="preserve"> also vacillated between confrontational and conciliatory approaches toward China, as well as </w:t>
      </w:r>
      <w:r w:rsidRPr="00CF27C9">
        <w:rPr>
          <w:rStyle w:val="StyleUnderline"/>
        </w:rPr>
        <w:t>launching a</w:t>
      </w:r>
      <w:r w:rsidRPr="00CF27C9">
        <w:rPr>
          <w:sz w:val="16"/>
        </w:rPr>
        <w:t xml:space="preserve"> systematic </w:t>
      </w:r>
      <w:r w:rsidRPr="00CF27C9">
        <w:rPr>
          <w:rStyle w:val="Emphasis"/>
          <w:highlight w:val="cyan"/>
        </w:rPr>
        <w:t>attack</w:t>
      </w:r>
      <w:r w:rsidRPr="00CF27C9">
        <w:rPr>
          <w:rStyle w:val="StyleUnderline"/>
        </w:rPr>
        <w:t xml:space="preserve"> on</w:t>
      </w:r>
      <w:r w:rsidRPr="00CF27C9">
        <w:rPr>
          <w:sz w:val="16"/>
        </w:rPr>
        <w:t xml:space="preserve"> America’s </w:t>
      </w:r>
      <w:r w:rsidRPr="00CF27C9">
        <w:rPr>
          <w:rStyle w:val="StyleUnderline"/>
          <w:highlight w:val="cyan"/>
        </w:rPr>
        <w:t>preparedness against</w:t>
      </w:r>
      <w:r w:rsidRPr="00CF27C9">
        <w:rPr>
          <w:rStyle w:val="StyleUnderline"/>
        </w:rPr>
        <w:t xml:space="preserve"> </w:t>
      </w:r>
      <w:r w:rsidRPr="00CF27C9">
        <w:rPr>
          <w:rStyle w:val="Emphasis"/>
        </w:rPr>
        <w:t xml:space="preserve">natural </w:t>
      </w:r>
      <w:r w:rsidRPr="00CF27C9">
        <w:rPr>
          <w:rStyle w:val="Emphasis"/>
          <w:highlight w:val="cyan"/>
        </w:rPr>
        <w:t>disasters</w:t>
      </w:r>
      <w:r w:rsidRPr="00CF27C9">
        <w:rPr>
          <w:rStyle w:val="StyleUnderline"/>
          <w:highlight w:val="cyan"/>
        </w:rPr>
        <w:t>,</w:t>
      </w:r>
      <w:r w:rsidRPr="00CF27C9">
        <w:rPr>
          <w:rStyle w:val="StyleUnderline"/>
        </w:rPr>
        <w:t xml:space="preserve"> global </w:t>
      </w:r>
      <w:r w:rsidRPr="00CF27C9">
        <w:rPr>
          <w:rStyle w:val="Emphasis"/>
          <w:highlight w:val="cyan"/>
        </w:rPr>
        <w:t>warming</w:t>
      </w:r>
      <w:r w:rsidRPr="00CF27C9">
        <w:rPr>
          <w:rStyle w:val="StyleUnderline"/>
          <w:highlight w:val="cyan"/>
        </w:rPr>
        <w:t>,</w:t>
      </w:r>
      <w:r w:rsidRPr="00CF27C9">
        <w:rPr>
          <w:rStyle w:val="StyleUnderline"/>
        </w:rPr>
        <w:t xml:space="preserve"> future </w:t>
      </w:r>
      <w:r w:rsidRPr="00CF27C9">
        <w:rPr>
          <w:rStyle w:val="Emphasis"/>
          <w:highlight w:val="cyan"/>
        </w:rPr>
        <w:t>pandemics</w:t>
      </w:r>
      <w:r w:rsidRPr="00CF27C9">
        <w:rPr>
          <w:rStyle w:val="StyleUnderline"/>
          <w:highlight w:val="cyan"/>
        </w:rPr>
        <w:t xml:space="preserve">, </w:t>
      </w:r>
      <w:r w:rsidRPr="00CF27C9">
        <w:rPr>
          <w:rStyle w:val="Emphasis"/>
          <w:highlight w:val="cyan"/>
        </w:rPr>
        <w:t>cyberattacks</w:t>
      </w:r>
      <w:r w:rsidRPr="00CF27C9">
        <w:rPr>
          <w:rStyle w:val="StyleUnderline"/>
          <w:highlight w:val="cyan"/>
        </w:rPr>
        <w:t xml:space="preserve">, and </w:t>
      </w:r>
      <w:r w:rsidRPr="00CF27C9">
        <w:rPr>
          <w:rStyle w:val="Emphasis"/>
          <w:highlight w:val="cyan"/>
        </w:rPr>
        <w:t>crises</w:t>
      </w:r>
      <w:r w:rsidRPr="00CF27C9">
        <w:rPr>
          <w:rStyle w:val="StyleUnderline"/>
        </w:rPr>
        <w:t xml:space="preserve"> that would demand the </w:t>
      </w:r>
      <w:r w:rsidRPr="00CF27C9">
        <w:rPr>
          <w:rStyle w:val="Emphasis"/>
        </w:rPr>
        <w:t>expertise</w:t>
      </w:r>
      <w:r w:rsidRPr="00CF27C9">
        <w:rPr>
          <w:sz w:val="16"/>
        </w:rPr>
        <w:t xml:space="preserve"> and support </w:t>
      </w:r>
      <w:r w:rsidRPr="00CF27C9">
        <w:rPr>
          <w:rStyle w:val="StyleUnderline"/>
        </w:rPr>
        <w:t xml:space="preserve">of career </w:t>
      </w:r>
      <w:r w:rsidRPr="00CF27C9">
        <w:rPr>
          <w:rStyle w:val="Emphasis"/>
        </w:rPr>
        <w:t>bureaucrats</w:t>
      </w:r>
      <w:r w:rsidRPr="00CF27C9">
        <w:rPr>
          <w:sz w:val="16"/>
        </w:rPr>
        <w:t xml:space="preserve"> and foreign alliances.</w:t>
      </w:r>
    </w:p>
    <w:p w14:paraId="39F163E9" w14:textId="77777777" w:rsidR="006D3D83" w:rsidRPr="00CF27C9" w:rsidRDefault="006D3D83" w:rsidP="006D3D83">
      <w:pPr>
        <w:rPr>
          <w:sz w:val="16"/>
        </w:rPr>
      </w:pPr>
      <w:r w:rsidRPr="00CF27C9">
        <w:rPr>
          <w:sz w:val="16"/>
        </w:rPr>
        <w:t xml:space="preserve">Throughout these chaotic 100 days, Congress has remained startlingly compliant, dutifully confirming Trump’s extreme – and often extremely unqualified – cabinet nominees. </w:t>
      </w:r>
      <w:r w:rsidRPr="00CF27C9">
        <w:rPr>
          <w:rStyle w:val="Emphasis"/>
          <w:highlight w:val="cyan"/>
        </w:rPr>
        <w:t>But</w:t>
      </w:r>
      <w:r w:rsidRPr="00CF27C9">
        <w:rPr>
          <w:rStyle w:val="StyleUnderline"/>
        </w:rPr>
        <w:t xml:space="preserve"> the</w:t>
      </w:r>
      <w:r w:rsidRPr="00CF27C9">
        <w:rPr>
          <w:sz w:val="16"/>
        </w:rPr>
        <w:t xml:space="preserve"> lower </w:t>
      </w:r>
      <w:r w:rsidRPr="00CF27C9">
        <w:rPr>
          <w:rStyle w:val="StyleUnderline"/>
          <w:highlight w:val="cyan"/>
        </w:rPr>
        <w:t>courts</w:t>
      </w:r>
      <w:r w:rsidRPr="00CF27C9">
        <w:rPr>
          <w:rStyle w:val="StyleUnderline"/>
        </w:rPr>
        <w:t xml:space="preserve"> have </w:t>
      </w:r>
      <w:r w:rsidRPr="00CF27C9">
        <w:rPr>
          <w:rStyle w:val="Emphasis"/>
          <w:highlight w:val="cyan"/>
        </w:rPr>
        <w:t>pushed back</w:t>
      </w:r>
      <w:r w:rsidRPr="00CF27C9">
        <w:rPr>
          <w:rStyle w:val="StyleUnderline"/>
        </w:rPr>
        <w:t>, with</w:t>
      </w:r>
      <w:r w:rsidRPr="00CF27C9">
        <w:rPr>
          <w:sz w:val="16"/>
        </w:rPr>
        <w:t xml:space="preserve"> more than </w:t>
      </w:r>
      <w:r w:rsidRPr="00CF27C9">
        <w:rPr>
          <w:rStyle w:val="Emphasis"/>
        </w:rPr>
        <w:t>50 of them</w:t>
      </w:r>
      <w:r w:rsidRPr="00CF27C9">
        <w:rPr>
          <w:rStyle w:val="StyleUnderline"/>
        </w:rPr>
        <w:t xml:space="preserve"> blocking</w:t>
      </w:r>
      <w:r w:rsidRPr="00CF27C9">
        <w:rPr>
          <w:sz w:val="16"/>
        </w:rPr>
        <w:t xml:space="preserve"> early </w:t>
      </w:r>
      <w:r w:rsidRPr="00CF27C9">
        <w:rPr>
          <w:rStyle w:val="StyleUnderline"/>
        </w:rPr>
        <w:t>Trump</w:t>
      </w:r>
      <w:r w:rsidRPr="00CF27C9">
        <w:rPr>
          <w:sz w:val="16"/>
        </w:rPr>
        <w:t xml:space="preserve"> initiatives </w:t>
      </w:r>
      <w:r w:rsidRPr="00CF27C9">
        <w:rPr>
          <w:rStyle w:val="StyleUnderline"/>
        </w:rPr>
        <w:t xml:space="preserve">across </w:t>
      </w:r>
      <w:r w:rsidRPr="00CF27C9">
        <w:rPr>
          <w:rStyle w:val="Emphasis"/>
        </w:rPr>
        <w:t>seven</w:t>
      </w:r>
      <w:r w:rsidRPr="00CF27C9">
        <w:rPr>
          <w:sz w:val="16"/>
        </w:rPr>
        <w:t xml:space="preserve"> federal </w:t>
      </w:r>
      <w:r w:rsidRPr="00CF27C9">
        <w:rPr>
          <w:rStyle w:val="Emphasis"/>
        </w:rPr>
        <w:t>circuits</w:t>
      </w:r>
      <w:r w:rsidRPr="00CF27C9">
        <w:rPr>
          <w:sz w:val="16"/>
        </w:rPr>
        <w:t xml:space="preserve">. These decisions have come </w:t>
      </w:r>
      <w:r w:rsidRPr="00CF27C9">
        <w:rPr>
          <w:rStyle w:val="StyleUnderline"/>
        </w:rPr>
        <w:t xml:space="preserve">from </w:t>
      </w:r>
      <w:r w:rsidRPr="00CF27C9">
        <w:rPr>
          <w:rStyle w:val="StyleUnderline"/>
          <w:highlight w:val="cyan"/>
        </w:rPr>
        <w:t>judges</w:t>
      </w:r>
      <w:r w:rsidRPr="00CF27C9">
        <w:rPr>
          <w:sz w:val="16"/>
        </w:rPr>
        <w:t xml:space="preserve"> appointed </w:t>
      </w:r>
      <w:r w:rsidRPr="00CF27C9">
        <w:rPr>
          <w:rStyle w:val="StyleUnderline"/>
        </w:rPr>
        <w:t xml:space="preserve">by </w:t>
      </w:r>
      <w:r w:rsidRPr="00CF27C9">
        <w:rPr>
          <w:rStyle w:val="Emphasis"/>
        </w:rPr>
        <w:t>five presidents</w:t>
      </w:r>
      <w:r w:rsidRPr="00CF27C9">
        <w:rPr>
          <w:rStyle w:val="StyleUnderline"/>
        </w:rPr>
        <w:t xml:space="preserve">, </w:t>
      </w:r>
      <w:r w:rsidRPr="00CF27C9">
        <w:rPr>
          <w:rStyle w:val="StyleUnderline"/>
          <w:highlight w:val="cyan"/>
        </w:rPr>
        <w:t xml:space="preserve">from </w:t>
      </w:r>
      <w:r w:rsidRPr="00CF27C9">
        <w:rPr>
          <w:rStyle w:val="Emphasis"/>
          <w:highlight w:val="cyan"/>
        </w:rPr>
        <w:t>both</w:t>
      </w:r>
      <w:r w:rsidRPr="00CF27C9">
        <w:rPr>
          <w:sz w:val="16"/>
        </w:rPr>
        <w:t xml:space="preserve"> political </w:t>
      </w:r>
      <w:r w:rsidRPr="00CF27C9">
        <w:rPr>
          <w:rStyle w:val="Emphasis"/>
          <w:highlight w:val="cyan"/>
        </w:rPr>
        <w:t>parties</w:t>
      </w:r>
      <w:r w:rsidRPr="00CF27C9">
        <w:rPr>
          <w:rStyle w:val="StyleUnderline"/>
        </w:rPr>
        <w:t>.</w:t>
      </w:r>
    </w:p>
    <w:p w14:paraId="7C92C539" w14:textId="77777777" w:rsidR="006D3D83" w:rsidRPr="00CF27C9" w:rsidRDefault="006D3D83" w:rsidP="006D3D83">
      <w:pPr>
        <w:rPr>
          <w:rStyle w:val="StyleUnderline"/>
        </w:rPr>
      </w:pPr>
      <w:r w:rsidRPr="00CF27C9">
        <w:rPr>
          <w:sz w:val="16"/>
        </w:rPr>
        <w:t xml:space="preserve">As the current cases work their way through the appellate process, the burning question has become whether and when a majority of the Supreme Court will emerge to rebuff Trump’s unilateralist constitutional theory. Despite clear constitutional barriers, </w:t>
      </w:r>
      <w:r w:rsidRPr="00CF27C9">
        <w:rPr>
          <w:rStyle w:val="StyleUnderline"/>
          <w:highlight w:val="cyan"/>
        </w:rPr>
        <w:t>Trump</w:t>
      </w:r>
      <w:r w:rsidRPr="00CF27C9">
        <w:rPr>
          <w:rStyle w:val="StyleUnderline"/>
        </w:rPr>
        <w:t xml:space="preserve"> has</w:t>
      </w:r>
      <w:r w:rsidRPr="00CF27C9">
        <w:rPr>
          <w:sz w:val="16"/>
        </w:rPr>
        <w:t xml:space="preserve"> repeatedly </w:t>
      </w:r>
      <w:r w:rsidRPr="00CF27C9">
        <w:rPr>
          <w:rStyle w:val="StyleUnderline"/>
          <w:highlight w:val="cyan"/>
        </w:rPr>
        <w:t xml:space="preserve">raised </w:t>
      </w:r>
      <w:r w:rsidRPr="00CF27C9">
        <w:rPr>
          <w:rStyle w:val="Emphasis"/>
          <w:highlight w:val="cyan"/>
        </w:rPr>
        <w:t>the prospect</w:t>
      </w:r>
      <w:r w:rsidRPr="00CF27C9">
        <w:rPr>
          <w:rStyle w:val="StyleUnderline"/>
          <w:highlight w:val="cyan"/>
        </w:rPr>
        <w:t xml:space="preserve"> of</w:t>
      </w:r>
      <w:r w:rsidRPr="00CF27C9">
        <w:rPr>
          <w:rStyle w:val="StyleUnderline"/>
        </w:rPr>
        <w:t xml:space="preserve"> running for </w:t>
      </w:r>
      <w:r w:rsidRPr="00CF27C9">
        <w:rPr>
          <w:rStyle w:val="StyleUnderline"/>
          <w:highlight w:val="cyan"/>
        </w:rPr>
        <w:t xml:space="preserve">a </w:t>
      </w:r>
      <w:r w:rsidRPr="00CF27C9">
        <w:rPr>
          <w:rStyle w:val="Emphasis"/>
          <w:highlight w:val="cyan"/>
        </w:rPr>
        <w:t>third term</w:t>
      </w:r>
      <w:r w:rsidRPr="00CF27C9">
        <w:rPr>
          <w:sz w:val="16"/>
        </w:rPr>
        <w:t xml:space="preserve">, which </w:t>
      </w:r>
      <w:r w:rsidRPr="00CF27C9">
        <w:rPr>
          <w:rStyle w:val="StyleUnderline"/>
        </w:rPr>
        <w:t xml:space="preserve">the </w:t>
      </w:r>
      <w:r w:rsidRPr="00CF27C9">
        <w:rPr>
          <w:rStyle w:val="Emphasis"/>
        </w:rPr>
        <w:t>White House</w:t>
      </w:r>
      <w:r w:rsidRPr="00CF27C9">
        <w:rPr>
          <w:sz w:val="16"/>
        </w:rPr>
        <w:t xml:space="preserve"> social-media team </w:t>
      </w:r>
      <w:r w:rsidRPr="00CF27C9">
        <w:rPr>
          <w:rStyle w:val="StyleUnderline"/>
        </w:rPr>
        <w:t>indulges</w:t>
      </w:r>
      <w:r w:rsidRPr="00CF27C9">
        <w:rPr>
          <w:sz w:val="16"/>
        </w:rPr>
        <w:t xml:space="preserve"> with declarations of </w:t>
      </w:r>
      <w:r w:rsidRPr="00CF27C9">
        <w:rPr>
          <w:rStyle w:val="StyleUnderline"/>
        </w:rPr>
        <w:t>“</w:t>
      </w:r>
      <w:r w:rsidRPr="00CF27C9">
        <w:rPr>
          <w:rStyle w:val="Emphasis"/>
        </w:rPr>
        <w:t>LONG LIVE THE KING!</w:t>
      </w:r>
      <w:r w:rsidRPr="00CF27C9">
        <w:rPr>
          <w:rStyle w:val="StyleUnderline"/>
        </w:rPr>
        <w:t>”</w:t>
      </w:r>
    </w:p>
    <w:p w14:paraId="25A504E9" w14:textId="77777777" w:rsidR="006D3D83" w:rsidRPr="00CF27C9" w:rsidRDefault="006D3D83" w:rsidP="006D3D83">
      <w:pPr>
        <w:rPr>
          <w:sz w:val="16"/>
        </w:rPr>
      </w:pPr>
      <w:r w:rsidRPr="00CF27C9">
        <w:rPr>
          <w:sz w:val="16"/>
        </w:rPr>
        <w:t>What Is to Be Done?</w:t>
      </w:r>
    </w:p>
    <w:p w14:paraId="46BA1305" w14:textId="77777777" w:rsidR="006D3D83" w:rsidRPr="00CF27C9" w:rsidRDefault="006D3D83" w:rsidP="006D3D83">
      <w:pPr>
        <w:rPr>
          <w:sz w:val="16"/>
        </w:rPr>
      </w:pPr>
      <w:r w:rsidRPr="00CF27C9">
        <w:rPr>
          <w:sz w:val="16"/>
        </w:rPr>
        <w:t>For those who would defend the rule of law, the most pressing political challenge is deciding how collectively to stem the flood of lawlessness, while at the same time rebuilding the constitutional dam. A meaningful response would comprise a concerted sequence of revival, resistance, resilience, and reform.</w:t>
      </w:r>
    </w:p>
    <w:p w14:paraId="6B787F61" w14:textId="77777777" w:rsidR="006D3D83" w:rsidRPr="00CF27C9" w:rsidRDefault="006D3D83" w:rsidP="006D3D83">
      <w:pPr>
        <w:rPr>
          <w:sz w:val="16"/>
        </w:rPr>
      </w:pPr>
      <w:r w:rsidRPr="00CF27C9">
        <w:rPr>
          <w:rStyle w:val="StyleUnderline"/>
        </w:rPr>
        <w:t xml:space="preserve">Most </w:t>
      </w:r>
      <w:r w:rsidRPr="00CF27C9">
        <w:rPr>
          <w:rStyle w:val="Emphasis"/>
        </w:rPr>
        <w:t>immediately</w:t>
      </w:r>
      <w:r w:rsidRPr="00CF27C9">
        <w:rPr>
          <w:rStyle w:val="StyleUnderline"/>
        </w:rPr>
        <w:t xml:space="preserve">, </w:t>
      </w:r>
      <w:r w:rsidRPr="00CF27C9">
        <w:rPr>
          <w:rStyle w:val="StyleUnderline"/>
          <w:highlight w:val="cyan"/>
        </w:rPr>
        <w:t xml:space="preserve">we must </w:t>
      </w:r>
      <w:r w:rsidRPr="00CF27C9">
        <w:rPr>
          <w:rStyle w:val="Emphasis"/>
          <w:highlight w:val="cyan"/>
        </w:rPr>
        <w:t>revive</w:t>
      </w:r>
      <w:r w:rsidRPr="00CF27C9">
        <w:rPr>
          <w:sz w:val="16"/>
        </w:rPr>
        <w:t xml:space="preserve"> traditional constitutional </w:t>
      </w:r>
      <w:r w:rsidRPr="00CF27C9">
        <w:rPr>
          <w:rStyle w:val="Emphasis"/>
          <w:highlight w:val="cyan"/>
        </w:rPr>
        <w:t>restraints</w:t>
      </w:r>
      <w:r w:rsidRPr="00CF27C9">
        <w:rPr>
          <w:rStyle w:val="StyleUnderline"/>
          <w:highlight w:val="cyan"/>
        </w:rPr>
        <w:t xml:space="preserve"> on executive</w:t>
      </w:r>
      <w:r w:rsidRPr="00CF27C9">
        <w:rPr>
          <w:rStyle w:val="StyleUnderline"/>
        </w:rPr>
        <w:t xml:space="preserve"> overreach</w:t>
      </w:r>
      <w:r w:rsidRPr="00CF27C9">
        <w:rPr>
          <w:sz w:val="16"/>
        </w:rPr>
        <w:t xml:space="preserve">, such as the Bill of Attainder Clause and Congress’s authority over the purse, foreign commerce, and immigration. At the same time, global human-rights and humanitarian institutions that </w:t>
      </w:r>
      <w:r w:rsidRPr="00CF27C9">
        <w:rPr>
          <w:rStyle w:val="Emphasis"/>
        </w:rPr>
        <w:t>Trump</w:t>
      </w:r>
      <w:r w:rsidRPr="00CF27C9">
        <w:rPr>
          <w:rStyle w:val="StyleUnderline"/>
        </w:rPr>
        <w:t xml:space="preserve"> does </w:t>
      </w:r>
      <w:r w:rsidRPr="00CF27C9">
        <w:rPr>
          <w:rStyle w:val="Emphasis"/>
        </w:rPr>
        <w:t>not control</w:t>
      </w:r>
      <w:r w:rsidRPr="00CF27C9">
        <w:rPr>
          <w:sz w:val="16"/>
        </w:rPr>
        <w:t xml:space="preserve"> can investigate his shipment of US detainees to extraterritorial prisons, his compliance with </w:t>
      </w:r>
      <w:r w:rsidRPr="00CF27C9">
        <w:rPr>
          <w:rStyle w:val="StyleUnderline"/>
        </w:rPr>
        <w:t xml:space="preserve">the </w:t>
      </w:r>
      <w:r w:rsidRPr="00CF27C9">
        <w:rPr>
          <w:rStyle w:val="Emphasis"/>
        </w:rPr>
        <w:t>laws of war</w:t>
      </w:r>
      <w:r w:rsidRPr="00CF27C9">
        <w:rPr>
          <w:rStyle w:val="StyleUnderline"/>
        </w:rPr>
        <w:t xml:space="preserve"> in the </w:t>
      </w:r>
      <w:r w:rsidRPr="00CF27C9">
        <w:rPr>
          <w:rStyle w:val="Emphasis"/>
        </w:rPr>
        <w:t>Red Sea</w:t>
      </w:r>
      <w:r w:rsidRPr="00CF27C9">
        <w:rPr>
          <w:rStyle w:val="StyleUnderline"/>
        </w:rPr>
        <w:t xml:space="preserve">, and </w:t>
      </w:r>
      <w:r w:rsidRPr="00CF27C9">
        <w:rPr>
          <w:rStyle w:val="Emphasis"/>
        </w:rPr>
        <w:t>Russian</w:t>
      </w:r>
      <w:r w:rsidRPr="00CF27C9">
        <w:rPr>
          <w:rStyle w:val="StyleUnderline"/>
        </w:rPr>
        <w:t xml:space="preserve"> or </w:t>
      </w:r>
      <w:r w:rsidRPr="00CF27C9">
        <w:rPr>
          <w:rStyle w:val="Emphasis"/>
        </w:rPr>
        <w:t>Israeli</w:t>
      </w:r>
      <w:r w:rsidRPr="00CF27C9">
        <w:rPr>
          <w:rStyle w:val="StyleUnderline"/>
        </w:rPr>
        <w:t xml:space="preserve"> violations</w:t>
      </w:r>
      <w:r w:rsidRPr="00CF27C9">
        <w:rPr>
          <w:sz w:val="16"/>
        </w:rPr>
        <w:t xml:space="preserve"> of international law </w:t>
      </w:r>
      <w:r w:rsidRPr="00CF27C9">
        <w:rPr>
          <w:rStyle w:val="StyleUnderline"/>
        </w:rPr>
        <w:t xml:space="preserve">in </w:t>
      </w:r>
      <w:r w:rsidRPr="00CF27C9">
        <w:rPr>
          <w:rStyle w:val="Emphasis"/>
        </w:rPr>
        <w:t>Ukraine</w:t>
      </w:r>
      <w:r w:rsidRPr="00CF27C9">
        <w:rPr>
          <w:rStyle w:val="StyleUnderline"/>
        </w:rPr>
        <w:t xml:space="preserve"> and </w:t>
      </w:r>
      <w:r w:rsidRPr="00CF27C9">
        <w:rPr>
          <w:rStyle w:val="Emphasis"/>
        </w:rPr>
        <w:t>Gaza</w:t>
      </w:r>
      <w:r w:rsidRPr="00CF27C9">
        <w:rPr>
          <w:sz w:val="16"/>
        </w:rPr>
        <w:t>, respectively.</w:t>
      </w:r>
    </w:p>
    <w:p w14:paraId="08BBA0E8" w14:textId="77777777" w:rsidR="006D3D83" w:rsidRPr="00CF27C9" w:rsidRDefault="006D3D83" w:rsidP="006D3D83">
      <w:pPr>
        <w:rPr>
          <w:sz w:val="12"/>
          <w:szCs w:val="12"/>
        </w:rPr>
      </w:pPr>
      <w:r w:rsidRPr="00CF27C9">
        <w:rPr>
          <w:sz w:val="12"/>
          <w:szCs w:val="12"/>
        </w:rPr>
        <w:t>Medium-term strategies of resistance and resilience would use domestic and international law to push back on illegal initiatives. As Justice Louis Brandeis famously observed, the purpose of separation of powers is “by means of the inevitable friction incident to the distribution of the governmental powers among three departments, to save the people from autocracy.”</w:t>
      </w:r>
    </w:p>
    <w:p w14:paraId="211890B7" w14:textId="77777777" w:rsidR="006D3D83" w:rsidRPr="00CF27C9" w:rsidRDefault="006D3D83" w:rsidP="006D3D83">
      <w:pPr>
        <w:rPr>
          <w:sz w:val="12"/>
          <w:szCs w:val="12"/>
        </w:rPr>
      </w:pPr>
      <w:r w:rsidRPr="00CF27C9">
        <w:rPr>
          <w:sz w:val="12"/>
          <w:szCs w:val="12"/>
        </w:rPr>
        <w:t>Such frictions are already beginning to be felt, not just from Democrats in Congress and statehouses, but also from factional clashes within Trump’s political base. Overconfidence has caused Trump to overplay his hand on issues such as immigration, government downsizing, tariffs, and tax cuts. Those policies are widely expected to hurt middle-class Americans and alienate those who voted for him unenthusiastically.</w:t>
      </w:r>
    </w:p>
    <w:p w14:paraId="46748B4E" w14:textId="77777777" w:rsidR="006D3D83" w:rsidRPr="00CF27C9" w:rsidRDefault="006D3D83" w:rsidP="006D3D83">
      <w:pPr>
        <w:rPr>
          <w:sz w:val="12"/>
          <w:szCs w:val="12"/>
        </w:rPr>
      </w:pPr>
      <w:r w:rsidRPr="00CF27C9">
        <w:rPr>
          <w:sz w:val="12"/>
          <w:szCs w:val="12"/>
        </w:rPr>
        <w:t>In time, what Albert O. Hirschman called “countervailing passions” will likely kick in, as the most extreme “movement supporters” clash with those who have merely sought to gain personally from Trump’s re-ascendancy. Trump’s undisciplined impulses will make it impossible for his administration to maintain a durable, coherent approach on any complex issue. If faced with sustained opposition, Trump’s focus will shift to easier symbolic targets.</w:t>
      </w:r>
    </w:p>
    <w:p w14:paraId="00110C7A" w14:textId="77777777" w:rsidR="006D3D83" w:rsidRPr="00CF27C9" w:rsidRDefault="006D3D83" w:rsidP="006D3D83">
      <w:pPr>
        <w:rPr>
          <w:sz w:val="12"/>
          <w:szCs w:val="12"/>
        </w:rPr>
      </w:pPr>
      <w:r w:rsidRPr="00CF27C9">
        <w:rPr>
          <w:sz w:val="12"/>
          <w:szCs w:val="12"/>
        </w:rPr>
        <w:t>Even more frictions will arise as institutional counterweights activate and coalesce. These include states and localities (especially on climate change and immigration); uncowed independent media; international institutions; and powerful interest groups (including some technology companies, former military leaders, and nongovernmental organizations promoting democracy and civil liberties). Bureaucratic resistance, leaking, and whistleblowers will help make executive branch actions more transparent.</w:t>
      </w:r>
    </w:p>
    <w:p w14:paraId="29184F55" w14:textId="77777777" w:rsidR="006D3D83" w:rsidRPr="00CF27C9" w:rsidRDefault="006D3D83" w:rsidP="006D3D83">
      <w:pPr>
        <w:rPr>
          <w:sz w:val="12"/>
          <w:szCs w:val="12"/>
        </w:rPr>
      </w:pPr>
      <w:r w:rsidRPr="00CF27C9">
        <w:rPr>
          <w:sz w:val="12"/>
          <w:szCs w:val="12"/>
        </w:rPr>
        <w:t>On the international stage, Trump’s policies will face frequent and forceful pushback from democratic allies. As I described in The Trump Administration and International Law, the rule of law is sticky and bends more easily than it breaks. Because autarky is not the global norm, domestic and international law have become intertwined in a “transnational legal process” and patterns of law-observant behavior that even a willfully lawless president cannot easily discard.</w:t>
      </w:r>
    </w:p>
    <w:p w14:paraId="24A82D66" w14:textId="77777777" w:rsidR="006D3D83" w:rsidRPr="00CF27C9" w:rsidRDefault="006D3D83" w:rsidP="006D3D83">
      <w:pPr>
        <w:rPr>
          <w:sz w:val="12"/>
          <w:szCs w:val="12"/>
        </w:rPr>
      </w:pPr>
      <w:r w:rsidRPr="00CF27C9">
        <w:rPr>
          <w:sz w:val="12"/>
          <w:szCs w:val="12"/>
        </w:rPr>
        <w:t>This transnational legal process is bigger than Trump, and so are challenges such as climate change and pandemic prevention. International bureaucracies and alliances assume legality and therefore resist repeated insults to the rule of law. Violations tend to provoke global blowback, hamstringing the lawbreaker elsewhere. Trump’s perceived lawlessness will dilute American power and – as happened during his first term – turn his “America First” strategy into “America Alone.”</w:t>
      </w:r>
    </w:p>
    <w:p w14:paraId="62E26809" w14:textId="77777777" w:rsidR="006D3D83" w:rsidRPr="00CF27C9" w:rsidRDefault="006D3D83" w:rsidP="006D3D83">
      <w:pPr>
        <w:rPr>
          <w:sz w:val="12"/>
          <w:szCs w:val="12"/>
        </w:rPr>
      </w:pPr>
      <w:r w:rsidRPr="00CF27C9">
        <w:rPr>
          <w:sz w:val="12"/>
          <w:szCs w:val="12"/>
        </w:rPr>
        <w:t>But rule-of-law advocates cannot be content with plugging leaks. Over the longer term, Americans will need to pursue thoroughgoing institutional reform. To that end, the final chapters of my latest book detail a long list of proposals. The US needs better congressional tools to restrain unilateral warmaking and clarify international lawmaking and unmaking. It also needs stronger intelligence oversight, information control, and protections for the electoral process.</w:t>
      </w:r>
    </w:p>
    <w:p w14:paraId="22BE1423" w14:textId="77777777" w:rsidR="006D3D83" w:rsidRPr="00CF27C9" w:rsidRDefault="006D3D83" w:rsidP="006D3D83">
      <w:pPr>
        <w:rPr>
          <w:sz w:val="12"/>
          <w:szCs w:val="12"/>
        </w:rPr>
      </w:pPr>
      <w:r w:rsidRPr="00CF27C9">
        <w:rPr>
          <w:sz w:val="12"/>
          <w:szCs w:val="12"/>
        </w:rPr>
        <w:t>After the twin debacles of Vietnam and Watergate, Congress enacted a series of framework statutes that reasserted its constitutional role in such areas as warmaking, emergency economic powers, budgetary matters, intelligence oversight, and international agreements. Today’s Congress could similarly start adopting legislative proposals to restrain government by secret law; maintain America’s adherence to international law; clarify constitutional restraints on unilateral abrogation of treaties and agreements; and encourage judicial readings of presidential power more in line with Youngstown than Curtiss-Wright.</w:t>
      </w:r>
    </w:p>
    <w:p w14:paraId="711747A5" w14:textId="77777777" w:rsidR="006D3D83" w:rsidRPr="00CF27C9" w:rsidRDefault="006D3D83" w:rsidP="006D3D83">
      <w:pPr>
        <w:rPr>
          <w:sz w:val="16"/>
        </w:rPr>
      </w:pPr>
      <w:r w:rsidRPr="00CF27C9">
        <w:rPr>
          <w:rStyle w:val="StyleUnderline"/>
        </w:rPr>
        <w:t xml:space="preserve">The second </w:t>
      </w:r>
      <w:r w:rsidRPr="00CF27C9">
        <w:rPr>
          <w:rStyle w:val="StyleUnderline"/>
          <w:highlight w:val="cyan"/>
        </w:rPr>
        <w:t>Trump</w:t>
      </w:r>
      <w:r w:rsidRPr="00CF27C9">
        <w:rPr>
          <w:sz w:val="16"/>
        </w:rPr>
        <w:t xml:space="preserve"> administration’s tumultuous opening </w:t>
      </w:r>
      <w:r w:rsidRPr="00CF27C9">
        <w:rPr>
          <w:rStyle w:val="StyleUnderline"/>
          <w:highlight w:val="cyan"/>
        </w:rPr>
        <w:t>has</w:t>
      </w:r>
      <w:r w:rsidRPr="00CF27C9">
        <w:rPr>
          <w:sz w:val="16"/>
        </w:rPr>
        <w:t xml:space="preserve"> finally </w:t>
      </w:r>
      <w:r w:rsidRPr="00CF27C9">
        <w:rPr>
          <w:rStyle w:val="Emphasis"/>
          <w:highlight w:val="cyan"/>
        </w:rPr>
        <w:t>awoken</w:t>
      </w:r>
      <w:r w:rsidRPr="00CF27C9">
        <w:rPr>
          <w:rStyle w:val="StyleUnderline"/>
        </w:rPr>
        <w:t xml:space="preserve"> the world to the </w:t>
      </w:r>
      <w:r w:rsidRPr="00CF27C9">
        <w:rPr>
          <w:rStyle w:val="Emphasis"/>
          <w:highlight w:val="cyan"/>
        </w:rPr>
        <w:t>existential dangers</w:t>
      </w:r>
      <w:r w:rsidRPr="00CF27C9">
        <w:rPr>
          <w:rStyle w:val="StyleUnderline"/>
          <w:highlight w:val="cyan"/>
        </w:rPr>
        <w:t xml:space="preserve"> posed by</w:t>
      </w:r>
      <w:r w:rsidRPr="00CF27C9">
        <w:rPr>
          <w:rStyle w:val="StyleUnderline"/>
        </w:rPr>
        <w:t xml:space="preserve"> America’s </w:t>
      </w:r>
      <w:r w:rsidRPr="00CF27C9">
        <w:rPr>
          <w:rStyle w:val="Emphasis"/>
          <w:highlight w:val="cyan"/>
        </w:rPr>
        <w:t>imperial presidency</w:t>
      </w:r>
      <w:r w:rsidRPr="00CF27C9">
        <w:rPr>
          <w:sz w:val="16"/>
        </w:rPr>
        <w:t>. US allies have now been thoroughly schooled about the risks of relying too much on responsible bipartisan foreign-policy leadership – something that the US political system may no longer be able to provide.</w:t>
      </w:r>
    </w:p>
    <w:p w14:paraId="2C1646EF" w14:textId="77777777" w:rsidR="006D3D83" w:rsidRDefault="006D3D83" w:rsidP="000962DC">
      <w:pPr>
        <w:rPr>
          <w:sz w:val="16"/>
        </w:rPr>
      </w:pPr>
    </w:p>
    <w:p w14:paraId="5E95B986" w14:textId="739F9268" w:rsidR="000962DC" w:rsidRPr="000962DC" w:rsidRDefault="000962DC" w:rsidP="000962DC">
      <w:pPr>
        <w:pStyle w:val="Heading1"/>
      </w:pPr>
      <w:r>
        <w:lastRenderedPageBreak/>
        <w:t xml:space="preserve">Case </w:t>
      </w:r>
    </w:p>
    <w:p w14:paraId="0867A847" w14:textId="77777777" w:rsidR="005523E5" w:rsidRPr="00602248" w:rsidRDefault="005523E5" w:rsidP="005523E5">
      <w:pPr>
        <w:pStyle w:val="Heading3"/>
      </w:pPr>
      <w:r w:rsidRPr="00602248">
        <w:lastRenderedPageBreak/>
        <w:t>1NC---Capacity</w:t>
      </w:r>
    </w:p>
    <w:p w14:paraId="0BAF5289" w14:textId="77777777" w:rsidR="005523E5" w:rsidRPr="00602248" w:rsidRDefault="005523E5" w:rsidP="005523E5">
      <w:pPr>
        <w:pStyle w:val="Heading4"/>
      </w:pPr>
      <w:r w:rsidRPr="00602248">
        <w:t>Trump’s agenda is constrained by lack of administrative capacity – bureaucratic chaos prevents long term Trumpian governance.</w:t>
      </w:r>
    </w:p>
    <w:p w14:paraId="5FFE01B9" w14:textId="77777777" w:rsidR="005523E5" w:rsidRPr="00602248" w:rsidRDefault="005523E5" w:rsidP="005523E5">
      <w:pPr>
        <w:rPr>
          <w:rFonts w:eastAsia="Calibri"/>
          <w14:ligatures w14:val="standardContextual"/>
        </w:rPr>
      </w:pPr>
      <w:r w:rsidRPr="00602248">
        <w:rPr>
          <w:rFonts w:eastAsia="Calibri"/>
          <w:b/>
          <w:bCs/>
          <w:sz w:val="26"/>
          <w14:ligatures w14:val="standardContextual"/>
        </w:rPr>
        <w:t>Bauer 8-29</w:t>
      </w:r>
      <w:r w:rsidRPr="00602248">
        <w:rPr>
          <w:rFonts w:eastAsia="Calibri"/>
          <w14:ligatures w14:val="standardContextual"/>
        </w:rPr>
        <w:t xml:space="preserve">, Writer at the National Review. (Fred, August 29, 2025, “Trump cannot govern without the bureaucrats he despises,” UnHerd, </w:t>
      </w:r>
      <w:r w:rsidRPr="00602248">
        <w:rPr>
          <w:rFonts w:eastAsia="Calibri"/>
          <w:color w:val="0563C1"/>
          <w:u w:val="single"/>
          <w14:ligatures w14:val="standardContextual"/>
        </w:rPr>
        <w:t>https://unherd.com/newsroom/trump-cannot-govern-without-the-bureaucrats-he-despises/</w:t>
      </w:r>
      <w:r w:rsidRPr="00602248">
        <w:rPr>
          <w:rFonts w:eastAsia="Calibri"/>
          <w14:ligatures w14:val="standardContextual"/>
        </w:rPr>
        <w:t>, Ulven)</w:t>
      </w:r>
    </w:p>
    <w:p w14:paraId="2E94F9A3" w14:textId="77777777" w:rsidR="005523E5" w:rsidRPr="00602248" w:rsidRDefault="005523E5" w:rsidP="005523E5">
      <w:pPr>
        <w:rPr>
          <w:rFonts w:eastAsia="Calibri"/>
          <w:sz w:val="16"/>
          <w14:ligatures w14:val="standardContextual"/>
        </w:rPr>
      </w:pPr>
      <w:r w:rsidRPr="00602248">
        <w:rPr>
          <w:rFonts w:eastAsia="Calibri"/>
          <w:u w:val="single"/>
          <w14:ligatures w14:val="standardContextual"/>
        </w:rPr>
        <w:t>A series of high-profile</w:t>
      </w:r>
      <w:r w:rsidRPr="00602248">
        <w:rPr>
          <w:rFonts w:eastAsia="Calibri"/>
          <w:sz w:val="16"/>
          <w14:ligatures w14:val="standardContextual"/>
        </w:rPr>
        <w:t xml:space="preserve"> </w:t>
      </w:r>
      <w:r w:rsidRPr="00602248">
        <w:rPr>
          <w:rFonts w:eastAsia="Calibri"/>
          <w:b/>
          <w:iCs/>
          <w:highlight w:val="cyan"/>
          <w:u w:val="single"/>
          <w:bdr w:val="single" w:sz="8" w:space="0" w:color="auto"/>
          <w14:ligatures w14:val="standardContextual"/>
        </w:rPr>
        <w:t>terminations</w:t>
      </w:r>
      <w:r w:rsidRPr="00602248">
        <w:rPr>
          <w:rFonts w:eastAsia="Calibri"/>
          <w:sz w:val="16"/>
          <w14:ligatures w14:val="standardContextual"/>
        </w:rPr>
        <w:t xml:space="preserve"> — at the Federal Reserve, intelligence agencies, the Treasury Department and elsewhere — </w:t>
      </w:r>
      <w:r w:rsidRPr="00602248">
        <w:rPr>
          <w:rFonts w:eastAsia="Calibri"/>
          <w:u w:val="single"/>
          <w14:ligatures w14:val="standardContextual"/>
        </w:rPr>
        <w:t>has</w:t>
      </w:r>
      <w:r w:rsidRPr="00602248">
        <w:rPr>
          <w:rFonts w:eastAsia="Calibri"/>
          <w:sz w:val="16"/>
          <w14:ligatures w14:val="standardContextual"/>
        </w:rPr>
        <w:t xml:space="preserve"> </w:t>
      </w:r>
      <w:r w:rsidRPr="00602248">
        <w:rPr>
          <w:rFonts w:eastAsia="Calibri"/>
          <w:b/>
          <w:iCs/>
          <w:highlight w:val="cyan"/>
          <w:u w:val="single"/>
          <w:bdr w:val="single" w:sz="8" w:space="0" w:color="auto"/>
          <w14:ligatures w14:val="standardContextual"/>
        </w:rPr>
        <w:t>sent Washington spinning</w:t>
      </w:r>
      <w:r w:rsidRPr="00602248">
        <w:rPr>
          <w:rFonts w:eastAsia="Calibri"/>
          <w:sz w:val="16"/>
          <w14:ligatures w14:val="standardContextual"/>
        </w:rPr>
        <w:t xml:space="preserve">. Fed governor Lisa Cook is now suing President Donald Trump over his “illegal attempt” to fire her, while the defenestration of the head of the Centers for Disease Control and Prevention — a Trump nominee who was confirmed only last month — has helped paralyse that organisation. </w:t>
      </w:r>
      <w:r w:rsidRPr="00602248">
        <w:rPr>
          <w:rFonts w:eastAsia="Calibri"/>
          <w:u w:val="single"/>
          <w14:ligatures w14:val="standardContextual"/>
        </w:rPr>
        <w:t>While</w:t>
      </w:r>
      <w:r w:rsidRPr="00602248">
        <w:rPr>
          <w:rFonts w:eastAsia="Calibri"/>
          <w:sz w:val="16"/>
          <w14:ligatures w14:val="standardContextual"/>
        </w:rPr>
        <w:t xml:space="preserve"> </w:t>
      </w:r>
      <w:r w:rsidRPr="00602248">
        <w:rPr>
          <w:rFonts w:eastAsia="Calibri"/>
          <w:b/>
          <w:iCs/>
          <w:u w:val="single"/>
          <w:bdr w:val="single" w:sz="8" w:space="0" w:color="auto"/>
          <w14:ligatures w14:val="standardContextual"/>
        </w:rPr>
        <w:t>providing fodder</w:t>
      </w:r>
      <w:r w:rsidRPr="00602248">
        <w:rPr>
          <w:rFonts w:eastAsia="Calibri"/>
          <w:sz w:val="16"/>
          <w14:ligatures w14:val="standardContextual"/>
        </w:rPr>
        <w:t xml:space="preserve"> </w:t>
      </w:r>
      <w:r w:rsidRPr="00602248">
        <w:rPr>
          <w:rFonts w:eastAsia="Calibri"/>
          <w:u w:val="single"/>
          <w14:ligatures w14:val="standardContextual"/>
        </w:rPr>
        <w:t>for journalists</w:t>
      </w:r>
      <w:r w:rsidRPr="00602248">
        <w:rPr>
          <w:rFonts w:eastAsia="Calibri"/>
          <w:sz w:val="16"/>
          <w14:ligatures w14:val="standardContextual"/>
        </w:rPr>
        <w:t xml:space="preserve">, </w:t>
      </w:r>
      <w:r w:rsidRPr="00602248">
        <w:rPr>
          <w:rFonts w:eastAsia="Calibri"/>
          <w:u w:val="single"/>
          <w14:ligatures w14:val="standardContextual"/>
        </w:rPr>
        <w:t>this</w:t>
      </w:r>
      <w:r w:rsidRPr="00602248">
        <w:rPr>
          <w:rFonts w:eastAsia="Calibri"/>
          <w:sz w:val="16"/>
          <w14:ligatures w14:val="standardContextual"/>
        </w:rPr>
        <w:t xml:space="preserve"> </w:t>
      </w:r>
      <w:r w:rsidRPr="00602248">
        <w:rPr>
          <w:rFonts w:eastAsia="Calibri"/>
          <w:b/>
          <w:iCs/>
          <w:u w:val="single"/>
          <w:bdr w:val="single" w:sz="8" w:space="0" w:color="auto"/>
          <w14:ligatures w14:val="standardContextual"/>
        </w:rPr>
        <w:t>frantic turnover</w:t>
      </w:r>
      <w:r w:rsidRPr="00602248">
        <w:rPr>
          <w:rFonts w:eastAsia="Calibri"/>
          <w:sz w:val="16"/>
          <w14:ligatures w14:val="standardContextual"/>
        </w:rPr>
        <w:t xml:space="preserve"> </w:t>
      </w:r>
      <w:r w:rsidRPr="00602248">
        <w:rPr>
          <w:rFonts w:eastAsia="Calibri"/>
          <w:u w:val="single"/>
          <w14:ligatures w14:val="standardContextual"/>
        </w:rPr>
        <w:t>also</w:t>
      </w:r>
      <w:r w:rsidRPr="00602248">
        <w:rPr>
          <w:rFonts w:eastAsia="Calibri"/>
          <w:sz w:val="16"/>
          <w14:ligatures w14:val="standardContextual"/>
        </w:rPr>
        <w:t xml:space="preserve"> </w:t>
      </w:r>
      <w:r w:rsidRPr="00602248">
        <w:rPr>
          <w:rFonts w:eastAsia="Calibri"/>
          <w:b/>
          <w:iCs/>
          <w:highlight w:val="cyan"/>
          <w:u w:val="single"/>
          <w:bdr w:val="single" w:sz="8" w:space="0" w:color="auto"/>
          <w14:ligatures w14:val="standardContextual"/>
        </w:rPr>
        <w:t>lays</w:t>
      </w:r>
      <w:r w:rsidRPr="00602248">
        <w:rPr>
          <w:rFonts w:eastAsia="Calibri"/>
          <w:b/>
          <w:iCs/>
          <w:u w:val="single"/>
          <w:bdr w:val="single" w:sz="8" w:space="0" w:color="auto"/>
          <w14:ligatures w14:val="standardContextual"/>
        </w:rPr>
        <w:t xml:space="preserve"> </w:t>
      </w:r>
      <w:r w:rsidRPr="00602248">
        <w:rPr>
          <w:rFonts w:eastAsia="Calibri"/>
          <w:b/>
          <w:iCs/>
          <w:highlight w:val="cyan"/>
          <w:u w:val="single"/>
          <w:bdr w:val="single" w:sz="8" w:space="0" w:color="auto"/>
          <w14:ligatures w14:val="standardContextual"/>
        </w:rPr>
        <w:t>bare</w:t>
      </w:r>
      <w:r w:rsidRPr="00602248">
        <w:rPr>
          <w:rFonts w:eastAsia="Calibri"/>
          <w:sz w:val="16"/>
          <w14:ligatures w14:val="standardContextual"/>
        </w:rPr>
        <w:t xml:space="preserve"> </w:t>
      </w:r>
      <w:r w:rsidRPr="00602248">
        <w:rPr>
          <w:rFonts w:eastAsia="Calibri"/>
          <w:u w:val="single"/>
          <w14:ligatures w14:val="standardContextual"/>
        </w:rPr>
        <w:t xml:space="preserve">a bigger </w:t>
      </w:r>
      <w:r w:rsidRPr="00602248">
        <w:rPr>
          <w:rFonts w:eastAsia="Calibri"/>
          <w:highlight w:val="cyan"/>
          <w:u w:val="single"/>
          <w14:ligatures w14:val="standardContextual"/>
        </w:rPr>
        <w:t>strategic imperative</w:t>
      </w:r>
      <w:r w:rsidRPr="00602248">
        <w:rPr>
          <w:rFonts w:eastAsia="Calibri"/>
          <w:u w:val="single"/>
          <w14:ligatures w14:val="standardContextual"/>
        </w:rPr>
        <w:t xml:space="preserve"> for the White House</w:t>
      </w:r>
      <w:r w:rsidRPr="00602248">
        <w:rPr>
          <w:rFonts w:eastAsia="Calibri"/>
          <w:sz w:val="16"/>
          <w14:ligatures w14:val="standardContextual"/>
        </w:rPr>
        <w:t xml:space="preserve">: </w:t>
      </w:r>
      <w:r w:rsidRPr="00602248">
        <w:rPr>
          <w:rFonts w:eastAsia="Calibri"/>
          <w:u w:val="single"/>
          <w14:ligatures w14:val="standardContextual"/>
        </w:rPr>
        <w:t>to find</w:t>
      </w:r>
      <w:r w:rsidRPr="00602248">
        <w:rPr>
          <w:rFonts w:eastAsia="Calibri"/>
          <w:sz w:val="16"/>
          <w14:ligatures w14:val="standardContextual"/>
        </w:rPr>
        <w:t xml:space="preserve"> some </w:t>
      </w:r>
      <w:r w:rsidRPr="00602248">
        <w:rPr>
          <w:rFonts w:eastAsia="Calibri"/>
          <w:b/>
          <w:iCs/>
          <w:highlight w:val="cyan"/>
          <w:u w:val="single"/>
          <w:bdr w:val="single" w:sz="8" w:space="0" w:color="auto"/>
          <w14:ligatures w14:val="standardContextual"/>
        </w:rPr>
        <w:t>détente between</w:t>
      </w:r>
      <w:r w:rsidRPr="00602248">
        <w:rPr>
          <w:rFonts w:eastAsia="Calibri"/>
          <w:sz w:val="16"/>
          <w14:ligatures w14:val="standardContextual"/>
        </w:rPr>
        <w:t xml:space="preserve"> </w:t>
      </w:r>
      <w:r w:rsidRPr="00602248">
        <w:rPr>
          <w:rFonts w:eastAsia="Calibri"/>
          <w:u w:val="single"/>
          <w14:ligatures w14:val="standardContextual"/>
        </w:rPr>
        <w:t>a</w:t>
      </w:r>
      <w:r w:rsidRPr="00602248">
        <w:rPr>
          <w:rFonts w:eastAsia="Calibri"/>
          <w:sz w:val="16"/>
          <w14:ligatures w14:val="standardContextual"/>
        </w:rPr>
        <w:t xml:space="preserve"> </w:t>
      </w:r>
      <w:r w:rsidRPr="00602248">
        <w:rPr>
          <w:rFonts w:eastAsia="Calibri"/>
          <w:b/>
          <w:iCs/>
          <w:highlight w:val="cyan"/>
          <w:u w:val="single"/>
          <w:bdr w:val="single" w:sz="8" w:space="0" w:color="auto"/>
          <w14:ligatures w14:val="standardContextual"/>
        </w:rPr>
        <w:t>charismatic and</w:t>
      </w:r>
      <w:r w:rsidRPr="00602248">
        <w:rPr>
          <w:rFonts w:eastAsia="Calibri"/>
          <w:sz w:val="16"/>
          <w14:ligatures w14:val="standardContextual"/>
        </w:rPr>
        <w:t xml:space="preserve"> </w:t>
      </w:r>
      <w:r w:rsidRPr="00602248">
        <w:rPr>
          <w:rFonts w:eastAsia="Calibri"/>
          <w:u w:val="single"/>
          <w14:ligatures w14:val="standardContextual"/>
        </w:rPr>
        <w:t>a</w:t>
      </w:r>
      <w:r w:rsidRPr="00602248">
        <w:rPr>
          <w:rFonts w:eastAsia="Calibri"/>
          <w:sz w:val="16"/>
          <w14:ligatures w14:val="standardContextual"/>
        </w:rPr>
        <w:t xml:space="preserve"> </w:t>
      </w:r>
      <w:r w:rsidRPr="00602248">
        <w:rPr>
          <w:rFonts w:eastAsia="Calibri"/>
          <w:b/>
          <w:iCs/>
          <w:highlight w:val="cyan"/>
          <w:u w:val="single"/>
          <w:bdr w:val="single" w:sz="8" w:space="0" w:color="auto"/>
          <w14:ligatures w14:val="standardContextual"/>
        </w:rPr>
        <w:t>technocratic</w:t>
      </w:r>
      <w:r w:rsidRPr="00602248">
        <w:rPr>
          <w:rFonts w:eastAsia="Calibri"/>
          <w:sz w:val="16"/>
          <w14:ligatures w14:val="standardContextual"/>
        </w:rPr>
        <w:t xml:space="preserve"> </w:t>
      </w:r>
      <w:r w:rsidRPr="00602248">
        <w:rPr>
          <w:rFonts w:eastAsia="Calibri"/>
          <w:u w:val="single"/>
          <w14:ligatures w14:val="standardContextual"/>
        </w:rPr>
        <w:t>style of</w:t>
      </w:r>
      <w:r w:rsidRPr="00602248">
        <w:rPr>
          <w:rFonts w:eastAsia="Calibri"/>
          <w:sz w:val="16"/>
          <w14:ligatures w14:val="standardContextual"/>
        </w:rPr>
        <w:t xml:space="preserve"> </w:t>
      </w:r>
      <w:r w:rsidRPr="00602248">
        <w:rPr>
          <w:rFonts w:eastAsia="Calibri"/>
          <w:b/>
          <w:iCs/>
          <w:highlight w:val="cyan"/>
          <w:u w:val="single"/>
          <w:bdr w:val="single" w:sz="8" w:space="0" w:color="auto"/>
          <w14:ligatures w14:val="standardContextual"/>
        </w:rPr>
        <w:t>politics</w:t>
      </w:r>
      <w:r w:rsidRPr="00602248">
        <w:rPr>
          <w:rFonts w:eastAsia="Calibri"/>
          <w:sz w:val="16"/>
          <w14:ligatures w14:val="standardContextual"/>
        </w:rPr>
        <w:t>.</w:t>
      </w:r>
    </w:p>
    <w:p w14:paraId="2439BD7B" w14:textId="77777777" w:rsidR="005523E5" w:rsidRPr="00602248" w:rsidRDefault="005523E5" w:rsidP="005523E5">
      <w:pPr>
        <w:rPr>
          <w:rFonts w:eastAsia="Calibri"/>
          <w:sz w:val="16"/>
          <w14:ligatures w14:val="standardContextual"/>
        </w:rPr>
      </w:pPr>
      <w:bookmarkStart w:id="8" w:name="_Hlk211003578"/>
      <w:r w:rsidRPr="00602248">
        <w:rPr>
          <w:rFonts w:eastAsia="Calibri"/>
          <w:sz w:val="16"/>
          <w14:ligatures w14:val="standardContextual"/>
        </w:rPr>
        <w:t xml:space="preserve">With his decades running the Trump Organization and dominating the tabloids, </w:t>
      </w:r>
      <w:r w:rsidRPr="00602248">
        <w:rPr>
          <w:rFonts w:eastAsia="Calibri"/>
          <w:u w:val="single"/>
          <w14:ligatures w14:val="standardContextual"/>
        </w:rPr>
        <w:t xml:space="preserve">the </w:t>
      </w:r>
      <w:r w:rsidRPr="00602248">
        <w:rPr>
          <w:rFonts w:eastAsia="Calibri"/>
          <w:highlight w:val="cyan"/>
          <w:u w:val="single"/>
          <w14:ligatures w14:val="standardContextual"/>
        </w:rPr>
        <w:t>President</w:t>
      </w:r>
      <w:r w:rsidRPr="00602248">
        <w:rPr>
          <w:rFonts w:eastAsia="Calibri"/>
          <w:u w:val="single"/>
          <w14:ligatures w14:val="standardContextual"/>
        </w:rPr>
        <w:t xml:space="preserve"> follows a personality-driven leadership style</w:t>
      </w:r>
      <w:r w:rsidRPr="00602248">
        <w:rPr>
          <w:rFonts w:eastAsia="Calibri"/>
          <w:sz w:val="16"/>
          <w14:ligatures w14:val="standardContextual"/>
        </w:rPr>
        <w:t xml:space="preserve">. </w:t>
      </w:r>
      <w:r w:rsidRPr="00602248">
        <w:rPr>
          <w:rFonts w:eastAsia="Calibri"/>
          <w:u w:val="single"/>
          <w14:ligatures w14:val="standardContextual"/>
        </w:rPr>
        <w:t>Instead of being</w:t>
      </w:r>
      <w:r w:rsidRPr="00602248">
        <w:rPr>
          <w:rFonts w:eastAsia="Calibri"/>
          <w:sz w:val="16"/>
          <w14:ligatures w14:val="standardContextual"/>
        </w:rPr>
        <w:t xml:space="preserve"> </w:t>
      </w:r>
      <w:r w:rsidRPr="00602248">
        <w:rPr>
          <w:rFonts w:eastAsia="Calibri"/>
          <w:b/>
          <w:iCs/>
          <w:u w:val="single"/>
          <w:bdr w:val="single" w:sz="8" w:space="0" w:color="auto"/>
          <w14:ligatures w14:val="standardContextual"/>
        </w:rPr>
        <w:t>shackled by procedure</w:t>
      </w:r>
      <w:r w:rsidRPr="00602248">
        <w:rPr>
          <w:rFonts w:eastAsia="Calibri"/>
          <w:sz w:val="16"/>
          <w14:ligatures w14:val="standardContextual"/>
        </w:rPr>
        <w:t xml:space="preserve">, </w:t>
      </w:r>
      <w:r w:rsidRPr="00602248">
        <w:rPr>
          <w:rFonts w:eastAsia="Calibri"/>
          <w:u w:val="single"/>
          <w14:ligatures w14:val="standardContextual"/>
        </w:rPr>
        <w:t>he opts to lead with his gut</w:t>
      </w:r>
      <w:r w:rsidRPr="00602248">
        <w:rPr>
          <w:rFonts w:eastAsia="Calibri"/>
          <w:sz w:val="16"/>
          <w14:ligatures w14:val="standardContextual"/>
        </w:rPr>
        <w:t>, viewing politics less as a clash of ideological visions and more as two or more power players striking a deal. He prefers bilateral negotiations to highly orchestrated summits for international affairs.</w:t>
      </w:r>
    </w:p>
    <w:p w14:paraId="5626D44D" w14:textId="77777777" w:rsidR="005523E5" w:rsidRPr="00602248" w:rsidRDefault="005523E5" w:rsidP="005523E5">
      <w:pPr>
        <w:rPr>
          <w:rFonts w:eastAsia="Calibri"/>
          <w:sz w:val="16"/>
          <w14:ligatures w14:val="standardContextual"/>
        </w:rPr>
      </w:pPr>
      <w:bookmarkStart w:id="9" w:name="_Hlk211362252"/>
      <w:r w:rsidRPr="00602248">
        <w:rPr>
          <w:rFonts w:eastAsia="Calibri"/>
          <w:u w:val="single"/>
          <w14:ligatures w14:val="standardContextual"/>
        </w:rPr>
        <w:t>However</w:t>
      </w:r>
      <w:r w:rsidRPr="00602248">
        <w:rPr>
          <w:rFonts w:eastAsia="Calibri"/>
          <w:sz w:val="16"/>
          <w14:ligatures w14:val="standardContextual"/>
        </w:rPr>
        <w:t xml:space="preserve">, </w:t>
      </w:r>
      <w:r w:rsidRPr="00602248">
        <w:rPr>
          <w:rFonts w:eastAsia="Calibri"/>
          <w:b/>
          <w:iCs/>
          <w:highlight w:val="cyan"/>
          <w:u w:val="single"/>
          <w:bdr w:val="single" w:sz="8" w:space="0" w:color="auto"/>
          <w14:ligatures w14:val="standardContextual"/>
        </w:rPr>
        <w:t>building</w:t>
      </w:r>
      <w:r w:rsidRPr="00602248">
        <w:rPr>
          <w:rFonts w:eastAsia="Calibri"/>
          <w:sz w:val="16"/>
          <w14:ligatures w14:val="standardContextual"/>
        </w:rPr>
        <w:t xml:space="preserve"> </w:t>
      </w:r>
      <w:r w:rsidRPr="00602248">
        <w:rPr>
          <w:rFonts w:eastAsia="Calibri"/>
          <w:u w:val="single"/>
          <w14:ligatures w14:val="standardContextual"/>
        </w:rPr>
        <w:t>the</w:t>
      </w:r>
      <w:r w:rsidRPr="00602248">
        <w:rPr>
          <w:rFonts w:eastAsia="Calibri"/>
          <w:sz w:val="16"/>
          <w14:ligatures w14:val="standardContextual"/>
        </w:rPr>
        <w:t xml:space="preserve"> </w:t>
      </w:r>
      <w:r w:rsidRPr="00602248">
        <w:rPr>
          <w:rFonts w:eastAsia="Calibri"/>
          <w:b/>
          <w:iCs/>
          <w:highlight w:val="cyan"/>
          <w:u w:val="single"/>
          <w:bdr w:val="single" w:sz="8" w:space="0" w:color="auto"/>
          <w14:ligatures w14:val="standardContextual"/>
        </w:rPr>
        <w:t>next paradigm</w:t>
      </w:r>
      <w:r w:rsidRPr="00602248">
        <w:rPr>
          <w:rFonts w:eastAsia="Calibri"/>
          <w:sz w:val="16"/>
          <w14:ligatures w14:val="standardContextual"/>
        </w:rPr>
        <w:t xml:space="preserve"> almost </w:t>
      </w:r>
      <w:r w:rsidRPr="00602248">
        <w:rPr>
          <w:rFonts w:eastAsia="Calibri"/>
          <w:b/>
          <w:iCs/>
          <w:u w:val="single"/>
          <w:bdr w:val="single" w:sz="8" w:space="0" w:color="auto"/>
          <w14:ligatures w14:val="standardContextual"/>
        </w:rPr>
        <w:t xml:space="preserve">certainly </w:t>
      </w:r>
      <w:r w:rsidRPr="00602248">
        <w:rPr>
          <w:rFonts w:eastAsia="Calibri"/>
          <w:b/>
          <w:iCs/>
          <w:highlight w:val="cyan"/>
          <w:u w:val="single"/>
          <w:bdr w:val="single" w:sz="8" w:space="0" w:color="auto"/>
          <w14:ligatures w14:val="standardContextual"/>
        </w:rPr>
        <w:t>requires</w:t>
      </w:r>
      <w:r w:rsidRPr="00602248">
        <w:rPr>
          <w:rFonts w:eastAsia="Calibri"/>
          <w:sz w:val="16"/>
          <w14:ligatures w14:val="standardContextual"/>
        </w:rPr>
        <w:t xml:space="preserve"> </w:t>
      </w:r>
      <w:r w:rsidRPr="00602248">
        <w:rPr>
          <w:rFonts w:eastAsia="Calibri"/>
          <w:highlight w:val="cyan"/>
          <w:u w:val="single"/>
          <w14:ligatures w14:val="standardContextual"/>
        </w:rPr>
        <w:t>using</w:t>
      </w:r>
      <w:r w:rsidRPr="00602248">
        <w:rPr>
          <w:rFonts w:eastAsia="Calibri"/>
          <w:sz w:val="16"/>
          <w14:ligatures w14:val="standardContextual"/>
        </w:rPr>
        <w:t xml:space="preserve">, </w:t>
      </w:r>
      <w:r w:rsidRPr="00602248">
        <w:rPr>
          <w:rFonts w:eastAsia="Calibri"/>
          <w:highlight w:val="cyan"/>
          <w:u w:val="single"/>
          <w14:ligatures w14:val="standardContextual"/>
        </w:rPr>
        <w:t>rather than</w:t>
      </w:r>
      <w:r w:rsidRPr="00602248">
        <w:rPr>
          <w:rFonts w:eastAsia="Calibri"/>
          <w:sz w:val="16"/>
          <w14:ligatures w14:val="standardContextual"/>
        </w:rPr>
        <w:t xml:space="preserve"> simply </w:t>
      </w:r>
      <w:r w:rsidRPr="00602248">
        <w:rPr>
          <w:rFonts w:eastAsia="Calibri"/>
          <w:highlight w:val="cyan"/>
          <w:u w:val="single"/>
          <w14:ligatures w14:val="standardContextual"/>
        </w:rPr>
        <w:t>detonating</w:t>
      </w:r>
      <w:r w:rsidRPr="00602248">
        <w:rPr>
          <w:rFonts w:eastAsia="Calibri"/>
          <w:sz w:val="16"/>
          <w14:ligatures w14:val="standardContextual"/>
        </w:rPr>
        <w:t xml:space="preserve">, </w:t>
      </w:r>
      <w:r w:rsidRPr="00602248">
        <w:rPr>
          <w:rFonts w:eastAsia="Calibri"/>
          <w:b/>
          <w:iCs/>
          <w:highlight w:val="cyan"/>
          <w:u w:val="single"/>
          <w:bdr w:val="single" w:sz="8" w:space="0" w:color="auto"/>
          <w14:ligatures w14:val="standardContextual"/>
        </w:rPr>
        <w:t>bureaucracies</w:t>
      </w:r>
      <w:r w:rsidRPr="00602248">
        <w:rPr>
          <w:rFonts w:eastAsia="Calibri"/>
          <w:sz w:val="16"/>
          <w14:ligatures w14:val="standardContextual"/>
        </w:rPr>
        <w:t xml:space="preserve">. </w:t>
      </w:r>
      <w:r w:rsidRPr="00602248">
        <w:rPr>
          <w:rFonts w:eastAsia="Calibri"/>
          <w:u w:val="single"/>
          <w14:ligatures w14:val="standardContextual"/>
        </w:rPr>
        <w:t>The US federal government is a globe-spanning leviathan</w:t>
      </w:r>
      <w:r w:rsidRPr="00602248">
        <w:rPr>
          <w:rFonts w:eastAsia="Calibri"/>
          <w:sz w:val="16"/>
          <w14:ligatures w14:val="standardContextual"/>
        </w:rPr>
        <w:t xml:space="preserve">, </w:t>
      </w:r>
      <w:r w:rsidRPr="00602248">
        <w:rPr>
          <w:rFonts w:eastAsia="Calibri"/>
          <w:u w:val="single"/>
          <w14:ligatures w14:val="standardContextual"/>
        </w:rPr>
        <w:t>employing</w:t>
      </w:r>
      <w:r w:rsidRPr="00602248">
        <w:rPr>
          <w:rFonts w:eastAsia="Calibri"/>
          <w:sz w:val="16"/>
          <w14:ligatures w14:val="standardContextual"/>
        </w:rPr>
        <w:t xml:space="preserve"> close to </w:t>
      </w:r>
      <w:r w:rsidRPr="00602248">
        <w:rPr>
          <w:rFonts w:eastAsia="Calibri"/>
          <w:u w:val="single"/>
          <w14:ligatures w14:val="standardContextual"/>
        </w:rPr>
        <w:t>three million civilians and</w:t>
      </w:r>
      <w:r w:rsidRPr="00602248">
        <w:rPr>
          <w:rFonts w:eastAsia="Calibri"/>
          <w:sz w:val="16"/>
          <w14:ligatures w14:val="standardContextual"/>
        </w:rPr>
        <w:t xml:space="preserve"> over </w:t>
      </w:r>
      <w:r w:rsidRPr="00602248">
        <w:rPr>
          <w:rFonts w:eastAsia="Calibri"/>
          <w:u w:val="single"/>
          <w14:ligatures w14:val="standardContextual"/>
        </w:rPr>
        <w:t>two million in the armed services</w:t>
      </w:r>
      <w:r w:rsidRPr="00602248">
        <w:rPr>
          <w:rFonts w:eastAsia="Calibri"/>
          <w:sz w:val="16"/>
          <w14:ligatures w14:val="standardContextual"/>
        </w:rPr>
        <w:t xml:space="preserve">. </w:t>
      </w:r>
      <w:r w:rsidRPr="00602248">
        <w:rPr>
          <w:rFonts w:eastAsia="Calibri"/>
          <w:b/>
          <w:iCs/>
          <w:u w:val="single"/>
          <w:bdr w:val="single" w:sz="8" w:space="0" w:color="auto"/>
          <w14:ligatures w14:val="standardContextual"/>
        </w:rPr>
        <w:t xml:space="preserve">Achieving </w:t>
      </w:r>
      <w:r w:rsidRPr="00602248">
        <w:rPr>
          <w:rFonts w:eastAsia="Calibri"/>
          <w:b/>
          <w:iCs/>
          <w:highlight w:val="cyan"/>
          <w:u w:val="single"/>
          <w:bdr w:val="single" w:sz="8" w:space="0" w:color="auto"/>
          <w14:ligatures w14:val="standardContextual"/>
        </w:rPr>
        <w:t>any</w:t>
      </w:r>
      <w:r w:rsidRPr="00602248">
        <w:rPr>
          <w:rFonts w:eastAsia="Calibri"/>
          <w:sz w:val="16"/>
          <w14:ligatures w14:val="standardContextual"/>
        </w:rPr>
        <w:t xml:space="preserve"> </w:t>
      </w:r>
      <w:r w:rsidRPr="00602248">
        <w:rPr>
          <w:rFonts w:eastAsia="Calibri"/>
          <w:u w:val="single"/>
          <w14:ligatures w14:val="standardContextual"/>
        </w:rPr>
        <w:t>kind of major</w:t>
      </w:r>
      <w:r w:rsidRPr="00602248">
        <w:rPr>
          <w:rFonts w:eastAsia="Calibri"/>
          <w:sz w:val="16"/>
          <w14:ligatures w14:val="standardContextual"/>
        </w:rPr>
        <w:t xml:space="preserve"> </w:t>
      </w:r>
      <w:r w:rsidRPr="00602248">
        <w:rPr>
          <w:rFonts w:eastAsia="Calibri"/>
          <w:b/>
          <w:iCs/>
          <w:highlight w:val="cyan"/>
          <w:u w:val="single"/>
          <w:bdr w:val="single" w:sz="8" w:space="0" w:color="auto"/>
          <w14:ligatures w14:val="standardContextual"/>
        </w:rPr>
        <w:t>policy</w:t>
      </w:r>
      <w:r w:rsidRPr="00602248">
        <w:rPr>
          <w:rFonts w:eastAsia="Calibri"/>
          <w:b/>
          <w:iCs/>
          <w:u w:val="single"/>
          <w:bdr w:val="single" w:sz="8" w:space="0" w:color="auto"/>
          <w14:ligatures w14:val="standardContextual"/>
        </w:rPr>
        <w:t xml:space="preserve"> change </w:t>
      </w:r>
      <w:r w:rsidRPr="00602248">
        <w:rPr>
          <w:rFonts w:eastAsia="Calibri"/>
          <w:b/>
          <w:iCs/>
          <w:highlight w:val="cyan"/>
          <w:u w:val="single"/>
          <w:bdr w:val="single" w:sz="8" w:space="0" w:color="auto"/>
          <w14:ligatures w14:val="standardContextual"/>
        </w:rPr>
        <w:t>demands</w:t>
      </w:r>
      <w:r w:rsidRPr="00602248">
        <w:rPr>
          <w:rFonts w:eastAsia="Calibri"/>
          <w:sz w:val="16"/>
          <w14:ligatures w14:val="standardContextual"/>
        </w:rPr>
        <w:t xml:space="preserve"> </w:t>
      </w:r>
      <w:r w:rsidRPr="00602248">
        <w:rPr>
          <w:rFonts w:eastAsia="Calibri"/>
          <w:highlight w:val="cyan"/>
          <w:u w:val="single"/>
          <w14:ligatures w14:val="standardContextual"/>
        </w:rPr>
        <w:t>phalanxes of</w:t>
      </w:r>
      <w:r w:rsidRPr="00602248">
        <w:rPr>
          <w:rFonts w:eastAsia="Calibri"/>
          <w:sz w:val="16"/>
          <w14:ligatures w14:val="standardContextual"/>
        </w:rPr>
        <w:t xml:space="preserve"> </w:t>
      </w:r>
      <w:r w:rsidRPr="00602248">
        <w:rPr>
          <w:rFonts w:eastAsia="Calibri"/>
          <w:b/>
          <w:iCs/>
          <w:u w:val="single"/>
          <w:bdr w:val="single" w:sz="8" w:space="0" w:color="auto"/>
          <w14:ligatures w14:val="standardContextual"/>
        </w:rPr>
        <w:t xml:space="preserve">nimble </w:t>
      </w:r>
      <w:r w:rsidRPr="00602248">
        <w:rPr>
          <w:rFonts w:eastAsia="Calibri"/>
          <w:b/>
          <w:iCs/>
          <w:highlight w:val="cyan"/>
          <w:u w:val="single"/>
          <w:bdr w:val="single" w:sz="8" w:space="0" w:color="auto"/>
          <w14:ligatures w14:val="standardContextual"/>
        </w:rPr>
        <w:t>bureaucrats</w:t>
      </w:r>
      <w:r w:rsidRPr="00602248">
        <w:rPr>
          <w:rFonts w:eastAsia="Calibri"/>
          <w:sz w:val="16"/>
          <w14:ligatures w14:val="standardContextual"/>
        </w:rPr>
        <w:t xml:space="preserve">. </w:t>
      </w:r>
      <w:r w:rsidRPr="00602248">
        <w:rPr>
          <w:rFonts w:eastAsia="Calibri"/>
          <w:highlight w:val="cyan"/>
          <w:u w:val="single"/>
          <w14:ligatures w14:val="standardContextual"/>
        </w:rPr>
        <w:t>Without</w:t>
      </w:r>
      <w:r w:rsidRPr="00602248">
        <w:rPr>
          <w:rFonts w:eastAsia="Calibri"/>
          <w:u w:val="single"/>
          <w14:ligatures w14:val="standardContextual"/>
        </w:rPr>
        <w:t xml:space="preserve"> those employees</w:t>
      </w:r>
      <w:r w:rsidRPr="00602248">
        <w:rPr>
          <w:rFonts w:eastAsia="Calibri"/>
          <w:sz w:val="16"/>
          <w14:ligatures w14:val="standardContextual"/>
        </w:rPr>
        <w:t xml:space="preserve"> to formulate policy and enforce directives from the top, </w:t>
      </w:r>
      <w:r w:rsidRPr="00602248">
        <w:rPr>
          <w:rFonts w:eastAsia="Calibri"/>
          <w:u w:val="single"/>
          <w14:ligatures w14:val="standardContextual"/>
        </w:rPr>
        <w:t>a</w:t>
      </w:r>
      <w:r w:rsidRPr="00602248">
        <w:rPr>
          <w:rFonts w:eastAsia="Calibri"/>
          <w:sz w:val="16"/>
          <w14:ligatures w14:val="standardContextual"/>
        </w:rPr>
        <w:t xml:space="preserve"> </w:t>
      </w:r>
      <w:r w:rsidRPr="00602248">
        <w:rPr>
          <w:rFonts w:eastAsia="Calibri"/>
          <w:b/>
          <w:iCs/>
          <w:u w:val="single"/>
          <w:bdr w:val="single" w:sz="8" w:space="0" w:color="auto"/>
          <w14:ligatures w14:val="standardContextual"/>
        </w:rPr>
        <w:t xml:space="preserve">chief </w:t>
      </w:r>
      <w:r w:rsidRPr="00602248">
        <w:rPr>
          <w:rFonts w:eastAsia="Calibri"/>
          <w:b/>
          <w:iCs/>
          <w:highlight w:val="cyan"/>
          <w:u w:val="single"/>
          <w:bdr w:val="single" w:sz="8" w:space="0" w:color="auto"/>
          <w14:ligatures w14:val="standardContextual"/>
        </w:rPr>
        <w:t>executive</w:t>
      </w:r>
      <w:r w:rsidRPr="00602248">
        <w:rPr>
          <w:rFonts w:eastAsia="Calibri"/>
          <w:sz w:val="16"/>
          <w14:ligatures w14:val="standardContextual"/>
        </w:rPr>
        <w:t xml:space="preserve"> will be </w:t>
      </w:r>
      <w:r w:rsidRPr="00602248">
        <w:rPr>
          <w:rFonts w:eastAsia="Calibri"/>
          <w:b/>
          <w:iCs/>
          <w:u w:val="single"/>
          <w:bdr w:val="single" w:sz="8" w:space="0" w:color="auto"/>
          <w14:ligatures w14:val="standardContextual"/>
        </w:rPr>
        <w:t xml:space="preserve">left </w:t>
      </w:r>
      <w:r w:rsidRPr="00602248">
        <w:rPr>
          <w:rFonts w:eastAsia="Calibri"/>
          <w:b/>
          <w:iCs/>
          <w:highlight w:val="cyan"/>
          <w:u w:val="single"/>
          <w:bdr w:val="single" w:sz="8" w:space="0" w:color="auto"/>
          <w14:ligatures w14:val="standardContextual"/>
        </w:rPr>
        <w:t>flailing</w:t>
      </w:r>
      <w:r w:rsidRPr="00602248">
        <w:rPr>
          <w:rFonts w:eastAsia="Calibri"/>
          <w:sz w:val="16"/>
          <w14:ligatures w14:val="standardContextual"/>
        </w:rPr>
        <w:t xml:space="preserve">. </w:t>
      </w:r>
      <w:r w:rsidRPr="00602248">
        <w:rPr>
          <w:rFonts w:eastAsia="Calibri"/>
          <w:u w:val="single"/>
          <w14:ligatures w14:val="standardContextual"/>
        </w:rPr>
        <w:t>These bureaucracies</w:t>
      </w:r>
      <w:r w:rsidRPr="00602248">
        <w:rPr>
          <w:rFonts w:eastAsia="Calibri"/>
          <w:sz w:val="16"/>
          <w14:ligatures w14:val="standardContextual"/>
        </w:rPr>
        <w:t xml:space="preserve"> </w:t>
      </w:r>
      <w:r w:rsidRPr="00602248">
        <w:rPr>
          <w:rFonts w:eastAsia="Calibri"/>
          <w:highlight w:val="cyan"/>
          <w:u w:val="single"/>
          <w14:ligatures w14:val="standardContextual"/>
        </w:rPr>
        <w:t>provide</w:t>
      </w:r>
      <w:r w:rsidRPr="00602248">
        <w:rPr>
          <w:rFonts w:eastAsia="Calibri"/>
          <w:u w:val="single"/>
          <w14:ligatures w14:val="standardContextual"/>
        </w:rPr>
        <w:t xml:space="preserve"> the granular </w:t>
      </w:r>
      <w:r w:rsidRPr="00602248">
        <w:rPr>
          <w:rFonts w:eastAsia="Calibri"/>
          <w:highlight w:val="cyan"/>
          <w:u w:val="single"/>
          <w14:ligatures w14:val="standardContextual"/>
        </w:rPr>
        <w:t>data crucial for</w:t>
      </w:r>
      <w:r w:rsidRPr="00602248">
        <w:rPr>
          <w:rFonts w:eastAsia="Calibri"/>
          <w:u w:val="single"/>
          <w14:ligatures w14:val="standardContextual"/>
        </w:rPr>
        <w:t xml:space="preserve"> helping </w:t>
      </w:r>
      <w:r w:rsidRPr="00602248">
        <w:rPr>
          <w:rFonts w:eastAsia="Calibri"/>
          <w:highlight w:val="cyan"/>
          <w:u w:val="single"/>
          <w14:ligatures w14:val="standardContextual"/>
        </w:rPr>
        <w:t>policy</w:t>
      </w:r>
      <w:r w:rsidRPr="00602248">
        <w:rPr>
          <w:rFonts w:eastAsia="Calibri"/>
          <w:u w:val="single"/>
          <w14:ligatures w14:val="standardContextual"/>
        </w:rPr>
        <w:t>makers understand the world in which they act</w:t>
      </w:r>
      <w:r w:rsidRPr="00602248">
        <w:rPr>
          <w:rFonts w:eastAsia="Calibri"/>
          <w:sz w:val="16"/>
          <w14:ligatures w14:val="standardContextual"/>
        </w:rPr>
        <w:t>.</w:t>
      </w:r>
    </w:p>
    <w:p w14:paraId="2AAB65CA" w14:textId="77777777" w:rsidR="005523E5" w:rsidRPr="00602248" w:rsidRDefault="005523E5" w:rsidP="005523E5">
      <w:pPr>
        <w:rPr>
          <w:rFonts w:eastAsia="Calibri"/>
          <w:sz w:val="16"/>
          <w14:ligatures w14:val="standardContextual"/>
        </w:rPr>
      </w:pPr>
      <w:r w:rsidRPr="00602248">
        <w:rPr>
          <w:rFonts w:eastAsia="Calibri"/>
          <w:u w:val="single"/>
          <w14:ligatures w14:val="standardContextual"/>
        </w:rPr>
        <w:t>Despite</w:t>
      </w:r>
      <w:r w:rsidRPr="00602248">
        <w:rPr>
          <w:rFonts w:eastAsia="Calibri"/>
          <w:sz w:val="16"/>
          <w14:ligatures w14:val="standardContextual"/>
        </w:rPr>
        <w:t xml:space="preserve"> its </w:t>
      </w:r>
      <w:r w:rsidRPr="00602248">
        <w:rPr>
          <w:rFonts w:eastAsia="Calibri"/>
          <w:u w:val="single"/>
          <w14:ligatures w14:val="standardContextual"/>
        </w:rPr>
        <w:t>scepticism of the expert class</w:t>
      </w:r>
      <w:r w:rsidRPr="00602248">
        <w:rPr>
          <w:rFonts w:eastAsia="Calibri"/>
          <w:sz w:val="16"/>
          <w14:ligatures w14:val="standardContextual"/>
        </w:rPr>
        <w:t xml:space="preserve">, </w:t>
      </w:r>
      <w:r w:rsidRPr="00602248">
        <w:rPr>
          <w:rFonts w:eastAsia="Calibri"/>
          <w:u w:val="single"/>
          <w14:ligatures w14:val="standardContextual"/>
        </w:rPr>
        <w:t>the President’s</w:t>
      </w:r>
      <w:r w:rsidRPr="00602248">
        <w:rPr>
          <w:rFonts w:eastAsia="Calibri"/>
          <w:sz w:val="16"/>
          <w14:ligatures w14:val="standardContextual"/>
        </w:rPr>
        <w:t xml:space="preserve"> </w:t>
      </w:r>
      <w:r w:rsidRPr="00602248">
        <w:rPr>
          <w:rFonts w:eastAsia="Calibri"/>
          <w:b/>
          <w:iCs/>
          <w:highlight w:val="cyan"/>
          <w:u w:val="single"/>
          <w:bdr w:val="single" w:sz="8" w:space="0" w:color="auto"/>
          <w14:ligatures w14:val="standardContextual"/>
        </w:rPr>
        <w:t>populist realignment</w:t>
      </w:r>
      <w:r w:rsidRPr="00602248">
        <w:rPr>
          <w:rFonts w:eastAsia="Calibri"/>
          <w:sz w:val="16"/>
          <w14:ligatures w14:val="standardContextual"/>
        </w:rPr>
        <w:t xml:space="preserve"> </w:t>
      </w:r>
      <w:r w:rsidRPr="00602248">
        <w:rPr>
          <w:rFonts w:eastAsia="Calibri"/>
          <w:u w:val="single"/>
          <w14:ligatures w14:val="standardContextual"/>
        </w:rPr>
        <w:t>will</w:t>
      </w:r>
      <w:r w:rsidRPr="00602248">
        <w:rPr>
          <w:rFonts w:eastAsia="Calibri"/>
          <w:sz w:val="16"/>
          <w14:ligatures w14:val="standardContextual"/>
        </w:rPr>
        <w:t xml:space="preserve"> </w:t>
      </w:r>
      <w:r w:rsidRPr="00602248">
        <w:rPr>
          <w:rFonts w:eastAsia="Calibri"/>
          <w:b/>
          <w:iCs/>
          <w:highlight w:val="cyan"/>
          <w:u w:val="single"/>
          <w:bdr w:val="single" w:sz="8" w:space="0" w:color="auto"/>
          <w14:ligatures w14:val="standardContextual"/>
        </w:rPr>
        <w:t>require bureaucratic leverage</w:t>
      </w:r>
      <w:r w:rsidRPr="00602248">
        <w:rPr>
          <w:rFonts w:eastAsia="Calibri"/>
          <w:sz w:val="16"/>
          <w14:ligatures w14:val="standardContextual"/>
        </w:rPr>
        <w:t xml:space="preserve"> </w:t>
      </w:r>
      <w:r w:rsidRPr="00602248">
        <w:rPr>
          <w:rFonts w:eastAsia="Calibri"/>
          <w:u w:val="single"/>
          <w14:ligatures w14:val="standardContextual"/>
        </w:rPr>
        <w:t>to achieve any real success</w:t>
      </w:r>
      <w:r w:rsidRPr="00602248">
        <w:rPr>
          <w:rFonts w:eastAsia="Calibri"/>
          <w:sz w:val="16"/>
          <w14:ligatures w14:val="standardContextual"/>
        </w:rPr>
        <w:t xml:space="preserve">. For instance, </w:t>
      </w:r>
      <w:r w:rsidRPr="00602248">
        <w:rPr>
          <w:rFonts w:eastAsia="Calibri"/>
          <w:u w:val="single"/>
          <w14:ligatures w14:val="standardContextual"/>
        </w:rPr>
        <w:t xml:space="preserve">a </w:t>
      </w:r>
      <w:r w:rsidRPr="00602248">
        <w:rPr>
          <w:rFonts w:eastAsia="Calibri"/>
          <w:highlight w:val="cyan"/>
          <w:u w:val="single"/>
          <w14:ligatures w14:val="standardContextual"/>
        </w:rPr>
        <w:t>re-industrialisation</w:t>
      </w:r>
      <w:r w:rsidRPr="00602248">
        <w:rPr>
          <w:rFonts w:eastAsia="Calibri"/>
          <w:u w:val="single"/>
          <w14:ligatures w14:val="standardContextual"/>
        </w:rPr>
        <w:t xml:space="preserve"> programme would </w:t>
      </w:r>
      <w:r w:rsidRPr="00602248">
        <w:rPr>
          <w:rFonts w:eastAsia="Calibri"/>
          <w:highlight w:val="cyan"/>
          <w:u w:val="single"/>
          <w14:ligatures w14:val="standardContextual"/>
        </w:rPr>
        <w:t>benefit from</w:t>
      </w:r>
      <w:r w:rsidRPr="00602248">
        <w:rPr>
          <w:rFonts w:eastAsia="Calibri"/>
          <w:u w:val="single"/>
          <w14:ligatures w14:val="standardContextual"/>
        </w:rPr>
        <w:t xml:space="preserve"> an encyclopaedic </w:t>
      </w:r>
      <w:r w:rsidRPr="00602248">
        <w:rPr>
          <w:rFonts w:eastAsia="Calibri"/>
          <w:highlight w:val="cyan"/>
          <w:u w:val="single"/>
          <w14:ligatures w14:val="standardContextual"/>
        </w:rPr>
        <w:t>knowledge of supply chains</w:t>
      </w:r>
      <w:r w:rsidRPr="00602248">
        <w:rPr>
          <w:rFonts w:eastAsia="Calibri"/>
          <w:sz w:val="16"/>
          <w14:ligatures w14:val="standardContextual"/>
        </w:rPr>
        <w:t xml:space="preserve"> — information that the federal government may not currently have. In public remarks earlier this summer, Vice President JD Vance lamented that federal experts could not tell him which products the United States was “completely reliant on some other entity” to manufacture. It will take at least a few Green Eyeshades to fill in those gaps.</w:t>
      </w:r>
    </w:p>
    <w:p w14:paraId="0C6CCBBB" w14:textId="77777777" w:rsidR="005523E5" w:rsidRPr="00602248" w:rsidRDefault="005523E5" w:rsidP="005523E5">
      <w:pPr>
        <w:rPr>
          <w:rFonts w:eastAsia="Calibri"/>
          <w:sz w:val="16"/>
          <w14:ligatures w14:val="standardContextual"/>
        </w:rPr>
      </w:pPr>
      <w:r w:rsidRPr="00602248">
        <w:rPr>
          <w:rFonts w:eastAsia="Calibri"/>
          <w:u w:val="single"/>
          <w14:ligatures w14:val="standardContextual"/>
        </w:rPr>
        <w:t>The Trump administration’s global rebalancing ambitions make in-depth bureaucratic knowledge even more important</w:t>
      </w:r>
      <w:r w:rsidRPr="00602248">
        <w:rPr>
          <w:rFonts w:eastAsia="Calibri"/>
          <w:sz w:val="16"/>
          <w14:ligatures w14:val="standardContextual"/>
        </w:rPr>
        <w:t xml:space="preserve">. </w:t>
      </w:r>
      <w:r w:rsidRPr="00602248">
        <w:rPr>
          <w:rFonts w:eastAsia="Calibri"/>
          <w:u w:val="single"/>
          <w14:ligatures w14:val="standardContextual"/>
        </w:rPr>
        <w:t>In</w:t>
      </w:r>
      <w:r w:rsidRPr="00602248">
        <w:rPr>
          <w:rFonts w:eastAsia="Calibri"/>
          <w:sz w:val="16"/>
          <w14:ligatures w14:val="standardContextual"/>
        </w:rPr>
        <w:t xml:space="preserve"> face-to-face </w:t>
      </w:r>
      <w:r w:rsidRPr="00602248">
        <w:rPr>
          <w:rFonts w:eastAsia="Calibri"/>
          <w:u w:val="single"/>
          <w14:ligatures w14:val="standardContextual"/>
        </w:rPr>
        <w:t>negotiations with world leaders</w:t>
      </w:r>
      <w:r w:rsidRPr="00602248">
        <w:rPr>
          <w:rFonts w:eastAsia="Calibri"/>
          <w:sz w:val="16"/>
          <w14:ligatures w14:val="standardContextual"/>
        </w:rPr>
        <w:t xml:space="preserve">, </w:t>
      </w:r>
      <w:r w:rsidRPr="00602248">
        <w:rPr>
          <w:rFonts w:eastAsia="Calibri"/>
          <w:u w:val="single"/>
          <w14:ligatures w14:val="standardContextual"/>
        </w:rPr>
        <w:t>you need to know what cards each party is holding</w:t>
      </w:r>
      <w:r w:rsidRPr="00602248">
        <w:rPr>
          <w:rFonts w:eastAsia="Calibri"/>
          <w:sz w:val="16"/>
          <w14:ligatures w14:val="standardContextual"/>
        </w:rPr>
        <w:t>: how many missiles, fighter jets, and artillery shells. Certain key geopolitical variables cannot be reduced to a clash of personalities. For instance, a pivotal variable for the President’s deliberations about bombing Iranian nuclear facilities was whether those bombs would actually destroy those facilities. Those are technical — not charismatic — questions.</w:t>
      </w:r>
    </w:p>
    <w:p w14:paraId="44D07423" w14:textId="77777777" w:rsidR="005523E5" w:rsidRPr="00602248" w:rsidRDefault="005523E5" w:rsidP="005523E5">
      <w:pPr>
        <w:rPr>
          <w:rFonts w:eastAsia="Calibri"/>
          <w:sz w:val="16"/>
          <w14:ligatures w14:val="standardContextual"/>
        </w:rPr>
      </w:pPr>
      <w:r w:rsidRPr="00602248">
        <w:rPr>
          <w:rFonts w:eastAsia="Calibri"/>
          <w:highlight w:val="cyan"/>
          <w:u w:val="single"/>
          <w14:ligatures w14:val="standardContextual"/>
        </w:rPr>
        <w:t>While</w:t>
      </w:r>
      <w:r w:rsidRPr="00602248">
        <w:rPr>
          <w:rFonts w:eastAsia="Calibri"/>
          <w:sz w:val="16"/>
          <w:highlight w:val="cyan"/>
          <w14:ligatures w14:val="standardContextual"/>
        </w:rPr>
        <w:t xml:space="preserve"> </w:t>
      </w:r>
      <w:r w:rsidRPr="00602248">
        <w:rPr>
          <w:rFonts w:eastAsia="Calibri"/>
          <w:b/>
          <w:iCs/>
          <w:highlight w:val="cyan"/>
          <w:u w:val="single"/>
          <w:bdr w:val="single" w:sz="8" w:space="0" w:color="auto"/>
          <w14:ligatures w14:val="standardContextual"/>
        </w:rPr>
        <w:t>some</w:t>
      </w:r>
      <w:r w:rsidRPr="00602248">
        <w:rPr>
          <w:rFonts w:eastAsia="Calibri"/>
          <w:sz w:val="16"/>
          <w14:ligatures w14:val="standardContextual"/>
        </w:rPr>
        <w:t xml:space="preserve"> </w:t>
      </w:r>
      <w:r w:rsidRPr="00602248">
        <w:rPr>
          <w:rFonts w:eastAsia="Calibri"/>
          <w:u w:val="single"/>
          <w14:ligatures w14:val="standardContextual"/>
        </w:rPr>
        <w:t>level of</w:t>
      </w:r>
      <w:r w:rsidRPr="00602248">
        <w:rPr>
          <w:rFonts w:eastAsia="Calibri"/>
          <w:sz w:val="16"/>
          <w14:ligatures w14:val="standardContextual"/>
        </w:rPr>
        <w:t xml:space="preserve"> </w:t>
      </w:r>
      <w:r w:rsidRPr="00602248">
        <w:rPr>
          <w:rFonts w:eastAsia="Calibri"/>
          <w:b/>
          <w:iCs/>
          <w:u w:val="single"/>
          <w:bdr w:val="single" w:sz="8" w:space="0" w:color="auto"/>
          <w14:ligatures w14:val="standardContextual"/>
        </w:rPr>
        <w:t xml:space="preserve">bureaucratic </w:t>
      </w:r>
      <w:r w:rsidRPr="00602248">
        <w:rPr>
          <w:rFonts w:eastAsia="Calibri"/>
          <w:b/>
          <w:iCs/>
          <w:highlight w:val="cyan"/>
          <w:u w:val="single"/>
          <w:bdr w:val="single" w:sz="8" w:space="0" w:color="auto"/>
          <w14:ligatures w14:val="standardContextual"/>
        </w:rPr>
        <w:t>conflict</w:t>
      </w:r>
      <w:r w:rsidRPr="00602248">
        <w:rPr>
          <w:rFonts w:eastAsia="Calibri"/>
          <w:sz w:val="16"/>
          <w:highlight w:val="cyan"/>
          <w14:ligatures w14:val="standardContextual"/>
        </w:rPr>
        <w:t xml:space="preserve"> </w:t>
      </w:r>
      <w:r w:rsidRPr="00602248">
        <w:rPr>
          <w:rFonts w:eastAsia="Calibri"/>
          <w:highlight w:val="cyan"/>
          <w:u w:val="single"/>
          <w14:ligatures w14:val="standardContextual"/>
        </w:rPr>
        <w:t>might be</w:t>
      </w:r>
      <w:r w:rsidRPr="00602248">
        <w:rPr>
          <w:rFonts w:eastAsia="Calibri"/>
          <w:u w:val="single"/>
          <w14:ligatures w14:val="standardContextual"/>
        </w:rPr>
        <w:t xml:space="preserve"> an</w:t>
      </w:r>
      <w:r w:rsidRPr="00602248">
        <w:rPr>
          <w:rFonts w:eastAsia="Calibri"/>
          <w:sz w:val="16"/>
          <w14:ligatures w14:val="standardContextual"/>
        </w:rPr>
        <w:t xml:space="preserve"> </w:t>
      </w:r>
      <w:r w:rsidRPr="00602248">
        <w:rPr>
          <w:rFonts w:eastAsia="Calibri"/>
          <w:b/>
          <w:iCs/>
          <w:highlight w:val="cyan"/>
          <w:u w:val="single"/>
          <w:bdr w:val="single" w:sz="8" w:space="0" w:color="auto"/>
          <w14:ligatures w14:val="standardContextual"/>
        </w:rPr>
        <w:t>expected</w:t>
      </w:r>
      <w:r w:rsidRPr="00602248">
        <w:rPr>
          <w:rFonts w:eastAsia="Calibri"/>
          <w:sz w:val="16"/>
          <w14:ligatures w14:val="standardContextual"/>
        </w:rPr>
        <w:t xml:space="preserve"> </w:t>
      </w:r>
      <w:r w:rsidRPr="00602248">
        <w:rPr>
          <w:rFonts w:eastAsia="Calibri"/>
          <w:highlight w:val="cyan"/>
          <w:u w:val="single"/>
          <w14:ligatures w14:val="standardContextual"/>
        </w:rPr>
        <w:t>side effect</w:t>
      </w:r>
      <w:r w:rsidRPr="00602248">
        <w:rPr>
          <w:rFonts w:eastAsia="Calibri"/>
          <w:u w:val="single"/>
          <w14:ligatures w14:val="standardContextual"/>
        </w:rPr>
        <w:t xml:space="preserve"> of the President’s disruptive vision</w:t>
      </w:r>
      <w:r w:rsidRPr="00602248">
        <w:rPr>
          <w:rFonts w:eastAsia="Calibri"/>
          <w:sz w:val="16"/>
          <w14:ligatures w14:val="standardContextual"/>
        </w:rPr>
        <w:t xml:space="preserve">, </w:t>
      </w:r>
      <w:r w:rsidRPr="00602248">
        <w:rPr>
          <w:rFonts w:eastAsia="Calibri"/>
          <w:b/>
          <w:iCs/>
          <w:u w:val="single"/>
          <w:bdr w:val="single" w:sz="8" w:space="0" w:color="auto"/>
          <w14:ligatures w14:val="standardContextual"/>
        </w:rPr>
        <w:t xml:space="preserve">too much </w:t>
      </w:r>
      <w:r w:rsidRPr="00602248">
        <w:rPr>
          <w:rFonts w:eastAsia="Calibri"/>
          <w:b/>
          <w:iCs/>
          <w:highlight w:val="cyan"/>
          <w:u w:val="single"/>
          <w:bdr w:val="single" w:sz="8" w:space="0" w:color="auto"/>
          <w14:ligatures w14:val="standardContextual"/>
        </w:rPr>
        <w:t>chaos</w:t>
      </w:r>
      <w:r w:rsidRPr="00602248">
        <w:rPr>
          <w:rFonts w:eastAsia="Calibri"/>
          <w:sz w:val="16"/>
          <w14:ligatures w14:val="standardContextual"/>
        </w:rPr>
        <w:t xml:space="preserve"> </w:t>
      </w:r>
      <w:r w:rsidRPr="00602248">
        <w:rPr>
          <w:rFonts w:eastAsia="Calibri"/>
          <w:u w:val="single"/>
          <w14:ligatures w14:val="standardContextual"/>
        </w:rPr>
        <w:t>could actually</w:t>
      </w:r>
      <w:r w:rsidRPr="00602248">
        <w:rPr>
          <w:rFonts w:eastAsia="Calibri"/>
          <w:sz w:val="16"/>
          <w14:ligatures w14:val="standardContextual"/>
        </w:rPr>
        <w:t xml:space="preserve"> </w:t>
      </w:r>
      <w:r w:rsidRPr="00602248">
        <w:rPr>
          <w:rFonts w:eastAsia="Calibri"/>
          <w:b/>
          <w:iCs/>
          <w:highlight w:val="cyan"/>
          <w:u w:val="single"/>
          <w:bdr w:val="single" w:sz="8" w:space="0" w:color="auto"/>
          <w14:ligatures w14:val="standardContextual"/>
        </w:rPr>
        <w:t>undermine</w:t>
      </w:r>
      <w:r w:rsidRPr="00602248">
        <w:rPr>
          <w:rFonts w:eastAsia="Calibri"/>
          <w:b/>
          <w:iCs/>
          <w:u w:val="single"/>
          <w:bdr w:val="single" w:sz="8" w:space="0" w:color="auto"/>
          <w14:ligatures w14:val="standardContextual"/>
        </w:rPr>
        <w:t xml:space="preserve"> his </w:t>
      </w:r>
      <w:r w:rsidRPr="00602248">
        <w:rPr>
          <w:rFonts w:eastAsia="Calibri"/>
          <w:b/>
          <w:iCs/>
          <w:highlight w:val="cyan"/>
          <w:u w:val="single"/>
          <w:bdr w:val="single" w:sz="8" w:space="0" w:color="auto"/>
          <w14:ligatures w14:val="standardContextual"/>
        </w:rPr>
        <w:t>agenda</w:t>
      </w:r>
      <w:r w:rsidRPr="00602248">
        <w:rPr>
          <w:rFonts w:eastAsia="Calibri"/>
          <w:sz w:val="16"/>
          <w14:ligatures w14:val="standardContextual"/>
        </w:rPr>
        <w:t xml:space="preserve">. </w:t>
      </w:r>
      <w:r w:rsidRPr="00602248">
        <w:rPr>
          <w:rFonts w:eastAsia="Calibri"/>
          <w:b/>
          <w:iCs/>
          <w:u w:val="single"/>
          <w:bdr w:val="single" w:sz="8" w:space="0" w:color="auto"/>
          <w14:ligatures w14:val="standardContextual"/>
        </w:rPr>
        <w:t>Continuing melodrama</w:t>
      </w:r>
      <w:r w:rsidRPr="00602248">
        <w:rPr>
          <w:rFonts w:eastAsia="Calibri"/>
          <w:sz w:val="16"/>
          <w14:ligatures w14:val="standardContextual"/>
        </w:rPr>
        <w:t xml:space="preserve"> </w:t>
      </w:r>
      <w:r w:rsidRPr="00602248">
        <w:rPr>
          <w:rFonts w:eastAsia="Calibri"/>
          <w:u w:val="single"/>
          <w14:ligatures w14:val="standardContextual"/>
        </w:rPr>
        <w:t>at the Pentagon could</w:t>
      </w:r>
      <w:r w:rsidRPr="00602248">
        <w:rPr>
          <w:rFonts w:eastAsia="Calibri"/>
          <w:sz w:val="16"/>
          <w14:ligatures w14:val="standardContextual"/>
        </w:rPr>
        <w:t xml:space="preserve">, for instance, </w:t>
      </w:r>
      <w:r w:rsidRPr="00602248">
        <w:rPr>
          <w:rFonts w:eastAsia="Calibri"/>
          <w:highlight w:val="cyan"/>
          <w:u w:val="single"/>
          <w14:ligatures w14:val="standardContextual"/>
        </w:rPr>
        <w:t>distract from</w:t>
      </w:r>
      <w:r w:rsidRPr="00602248">
        <w:rPr>
          <w:rFonts w:eastAsia="Calibri"/>
          <w:u w:val="single"/>
          <w14:ligatures w14:val="standardContextual"/>
        </w:rPr>
        <w:t xml:space="preserve"> his foreign </w:t>
      </w:r>
      <w:r w:rsidRPr="00602248">
        <w:rPr>
          <w:rFonts w:eastAsia="Calibri"/>
          <w:highlight w:val="cyan"/>
          <w:u w:val="single"/>
          <w14:ligatures w14:val="standardContextual"/>
        </w:rPr>
        <w:t>policy reset</w:t>
      </w:r>
      <w:r w:rsidRPr="00602248">
        <w:rPr>
          <w:rFonts w:eastAsia="Calibri"/>
          <w:sz w:val="16"/>
          <w:highlight w:val="cyan"/>
          <w14:ligatures w14:val="standardContextual"/>
        </w:rPr>
        <w:t>.</w:t>
      </w:r>
      <w:r w:rsidRPr="00602248">
        <w:rPr>
          <w:rFonts w:eastAsia="Calibri"/>
          <w:sz w:val="16"/>
          <w14:ligatures w14:val="standardContextual"/>
        </w:rPr>
        <w:t xml:space="preserve"> Also, </w:t>
      </w:r>
      <w:r w:rsidRPr="00602248">
        <w:rPr>
          <w:rFonts w:eastAsia="Calibri"/>
          <w:u w:val="single"/>
          <w14:ligatures w14:val="standardContextual"/>
        </w:rPr>
        <w:t>sometimes</w:t>
      </w:r>
      <w:r w:rsidRPr="00602248">
        <w:rPr>
          <w:rFonts w:eastAsia="Calibri"/>
          <w:sz w:val="16"/>
          <w14:ligatures w14:val="standardContextual"/>
        </w:rPr>
        <w:t xml:space="preserve"> </w:t>
      </w:r>
      <w:r w:rsidRPr="00602248">
        <w:rPr>
          <w:rFonts w:eastAsia="Calibri"/>
          <w:b/>
          <w:iCs/>
          <w:highlight w:val="cyan"/>
          <w:u w:val="single"/>
          <w:bdr w:val="single" w:sz="8" w:space="0" w:color="auto"/>
          <w14:ligatures w14:val="standardContextual"/>
        </w:rPr>
        <w:t>bureaucrats</w:t>
      </w:r>
      <w:r w:rsidRPr="00602248">
        <w:rPr>
          <w:rFonts w:eastAsia="Calibri"/>
          <w:sz w:val="16"/>
          <w14:ligatures w14:val="standardContextual"/>
        </w:rPr>
        <w:t xml:space="preserve"> </w:t>
      </w:r>
      <w:r w:rsidRPr="00602248">
        <w:rPr>
          <w:rFonts w:eastAsia="Calibri"/>
          <w:u w:val="single"/>
          <w14:ligatures w14:val="standardContextual"/>
        </w:rPr>
        <w:t xml:space="preserve">can be politically </w:t>
      </w:r>
      <w:r w:rsidRPr="00602248">
        <w:rPr>
          <w:rFonts w:eastAsia="Calibri"/>
          <w:highlight w:val="cyan"/>
          <w:u w:val="single"/>
          <w14:ligatures w14:val="standardContextual"/>
        </w:rPr>
        <w:t>useful</w:t>
      </w:r>
      <w:r w:rsidRPr="00602248">
        <w:rPr>
          <w:rFonts w:eastAsia="Calibri"/>
          <w:sz w:val="16"/>
          <w14:ligatures w14:val="standardContextual"/>
        </w:rPr>
        <w:t xml:space="preserve"> </w:t>
      </w:r>
      <w:r w:rsidRPr="00602248">
        <w:rPr>
          <w:rFonts w:eastAsia="Calibri"/>
          <w:b/>
          <w:iCs/>
          <w:u w:val="single"/>
          <w:bdr w:val="single" w:sz="8" w:space="0" w:color="auto"/>
          <w14:ligatures w14:val="standardContextual"/>
        </w:rPr>
        <w:t>early-</w:t>
      </w:r>
      <w:r w:rsidRPr="00602248">
        <w:rPr>
          <w:rFonts w:eastAsia="Calibri"/>
          <w:b/>
          <w:iCs/>
          <w:highlight w:val="cyan"/>
          <w:u w:val="single"/>
          <w:bdr w:val="single" w:sz="8" w:space="0" w:color="auto"/>
          <w14:ligatures w14:val="standardContextual"/>
        </w:rPr>
        <w:t>warning mechanisms</w:t>
      </w:r>
      <w:r w:rsidRPr="00602248">
        <w:rPr>
          <w:rFonts w:eastAsia="Calibri"/>
          <w:sz w:val="16"/>
          <w14:ligatures w14:val="standardContextual"/>
        </w:rPr>
        <w:t xml:space="preserve">. Some </w:t>
      </w:r>
      <w:r w:rsidRPr="00602248">
        <w:rPr>
          <w:rFonts w:eastAsia="Calibri"/>
          <w:u w:val="single"/>
          <w14:ligatures w14:val="standardContextual"/>
        </w:rPr>
        <w:t>DOGE-imposed changes to Social Security</w:t>
      </w:r>
      <w:r w:rsidRPr="00602248">
        <w:rPr>
          <w:rFonts w:eastAsia="Calibri"/>
          <w:sz w:val="16"/>
          <w14:ligatures w14:val="standardContextual"/>
        </w:rPr>
        <w:t xml:space="preserve"> — such as cutting phone services for disability claims — </w:t>
      </w:r>
      <w:r w:rsidRPr="00602248">
        <w:rPr>
          <w:rFonts w:eastAsia="Calibri"/>
          <w:u w:val="single"/>
          <w14:ligatures w14:val="standardContextual"/>
        </w:rPr>
        <w:t>generated ferocious bureaucratic pushback and were eventually withdrawn because of the intense popular opposition they generated</w:t>
      </w:r>
      <w:r w:rsidRPr="00602248">
        <w:rPr>
          <w:rFonts w:eastAsia="Calibri"/>
          <w:sz w:val="16"/>
          <w14:ligatures w14:val="standardContextual"/>
        </w:rPr>
        <w:t xml:space="preserve">. Likewise, </w:t>
      </w:r>
      <w:r w:rsidRPr="00602248">
        <w:rPr>
          <w:rFonts w:eastAsia="Calibri"/>
          <w:u w:val="single"/>
          <w14:ligatures w14:val="standardContextual"/>
        </w:rPr>
        <w:t xml:space="preserve">the ongoing meltdown at the CDC suggests the </w:t>
      </w:r>
      <w:r w:rsidRPr="00602248">
        <w:rPr>
          <w:rFonts w:eastAsia="Calibri"/>
          <w:u w:val="single"/>
          <w14:ligatures w14:val="standardContextual"/>
        </w:rPr>
        <w:lastRenderedPageBreak/>
        <w:t>grave political dangers of a sweeping move to limit childhood vaccinations</w:t>
      </w:r>
      <w:r w:rsidRPr="00602248">
        <w:rPr>
          <w:rFonts w:eastAsia="Calibri"/>
          <w:sz w:val="16"/>
          <w14:ligatures w14:val="standardContextual"/>
        </w:rPr>
        <w:t xml:space="preserve">. Such </w:t>
      </w:r>
      <w:r w:rsidRPr="00602248">
        <w:rPr>
          <w:rFonts w:eastAsia="Calibri"/>
          <w:u w:val="single"/>
          <w14:ligatures w14:val="standardContextual"/>
        </w:rPr>
        <w:t>bans could easily</w:t>
      </w:r>
      <w:r w:rsidRPr="00602248">
        <w:rPr>
          <w:rFonts w:eastAsia="Calibri"/>
          <w:sz w:val="16"/>
          <w14:ligatures w14:val="standardContextual"/>
        </w:rPr>
        <w:t xml:space="preserve"> alienate American families and </w:t>
      </w:r>
      <w:r w:rsidRPr="00602248">
        <w:rPr>
          <w:rFonts w:eastAsia="Calibri"/>
          <w:u w:val="single"/>
          <w14:ligatures w14:val="standardContextual"/>
        </w:rPr>
        <w:t>split the Republican coalition</w:t>
      </w:r>
      <w:r w:rsidRPr="00602248">
        <w:rPr>
          <w:rFonts w:eastAsia="Calibri"/>
          <w:sz w:val="16"/>
          <w14:ligatures w14:val="standardContextual"/>
        </w:rPr>
        <w:t>.</w:t>
      </w:r>
    </w:p>
    <w:p w14:paraId="0C044D31" w14:textId="77777777" w:rsidR="005523E5" w:rsidRPr="00602248" w:rsidRDefault="005523E5" w:rsidP="005523E5">
      <w:pPr>
        <w:rPr>
          <w:rFonts w:eastAsia="Calibri"/>
          <w:sz w:val="16"/>
          <w14:ligatures w14:val="standardContextual"/>
        </w:rPr>
      </w:pPr>
      <w:r w:rsidRPr="00602248">
        <w:rPr>
          <w:rFonts w:eastAsia="Calibri"/>
          <w:sz w:val="16"/>
          <w14:ligatures w14:val="standardContextual"/>
        </w:rPr>
        <w:t xml:space="preserve">The </w:t>
      </w:r>
      <w:r w:rsidRPr="00602248">
        <w:rPr>
          <w:rFonts w:eastAsia="Calibri"/>
          <w:b/>
          <w:iCs/>
          <w:u w:val="single"/>
          <w:bdr w:val="single" w:sz="8" w:space="0" w:color="auto"/>
          <w14:ligatures w14:val="standardContextual"/>
        </w:rPr>
        <w:t>President’s second term</w:t>
      </w:r>
      <w:r w:rsidRPr="00602248">
        <w:rPr>
          <w:rFonts w:eastAsia="Calibri"/>
          <w:sz w:val="16"/>
          <w14:ligatures w14:val="standardContextual"/>
        </w:rPr>
        <w:t xml:space="preserve">, </w:t>
      </w:r>
      <w:r w:rsidRPr="00602248">
        <w:rPr>
          <w:rFonts w:eastAsia="Calibri"/>
          <w:u w:val="single"/>
          <w14:ligatures w14:val="standardContextual"/>
        </w:rPr>
        <w:t>even more flamboyant and iconoclastic than the first</w:t>
      </w:r>
      <w:r w:rsidRPr="00602248">
        <w:rPr>
          <w:rFonts w:eastAsia="Calibri"/>
          <w:sz w:val="16"/>
          <w14:ligatures w14:val="standardContextual"/>
        </w:rPr>
        <w:t xml:space="preserve">, </w:t>
      </w:r>
      <w:r w:rsidRPr="00602248">
        <w:rPr>
          <w:rFonts w:eastAsia="Calibri"/>
          <w:b/>
          <w:iCs/>
          <w:u w:val="single"/>
          <w:bdr w:val="single" w:sz="8" w:space="0" w:color="auto"/>
          <w14:ligatures w14:val="standardContextual"/>
        </w:rPr>
        <w:t>offers a good lesson</w:t>
      </w:r>
      <w:r w:rsidRPr="00602248">
        <w:rPr>
          <w:rFonts w:eastAsia="Calibri"/>
          <w:sz w:val="16"/>
          <w14:ligatures w14:val="standardContextual"/>
        </w:rPr>
        <w:t xml:space="preserve"> </w:t>
      </w:r>
      <w:r w:rsidRPr="00602248">
        <w:rPr>
          <w:rFonts w:eastAsia="Calibri"/>
          <w:u w:val="single"/>
          <w14:ligatures w14:val="standardContextual"/>
        </w:rPr>
        <w:t>in the importance of technical skill for a populist realignment</w:t>
      </w:r>
      <w:r w:rsidRPr="00602248">
        <w:rPr>
          <w:rFonts w:eastAsia="Calibri"/>
          <w:sz w:val="16"/>
          <w14:ligatures w14:val="standardContextual"/>
        </w:rPr>
        <w:t xml:space="preserve">. So far, </w:t>
      </w:r>
      <w:r w:rsidRPr="00602248">
        <w:rPr>
          <w:rFonts w:eastAsia="Calibri"/>
          <w:highlight w:val="cyan"/>
          <w:u w:val="single"/>
          <w14:ligatures w14:val="standardContextual"/>
        </w:rPr>
        <w:t>Trump’s</w:t>
      </w:r>
      <w:r w:rsidRPr="00602248">
        <w:rPr>
          <w:rFonts w:eastAsia="Calibri"/>
          <w:sz w:val="16"/>
          <w14:ligatures w14:val="standardContextual"/>
        </w:rPr>
        <w:t xml:space="preserve"> </w:t>
      </w:r>
      <w:r w:rsidRPr="00602248">
        <w:rPr>
          <w:rFonts w:eastAsia="Calibri"/>
          <w:b/>
          <w:iCs/>
          <w:highlight w:val="cyan"/>
          <w:u w:val="single"/>
          <w:bdr w:val="single" w:sz="8" w:space="0" w:color="auto"/>
          <w14:ligatures w14:val="standardContextual"/>
        </w:rPr>
        <w:t>ex</w:t>
      </w:r>
      <w:r w:rsidRPr="00602248">
        <w:rPr>
          <w:rFonts w:eastAsia="Calibri"/>
          <w:sz w:val="16"/>
          <w14:ligatures w14:val="standardContextual"/>
        </w:rPr>
        <w:t xml:space="preserve">ecutive </w:t>
      </w:r>
      <w:r w:rsidRPr="00602248">
        <w:rPr>
          <w:rFonts w:eastAsia="Calibri"/>
          <w:b/>
          <w:iCs/>
          <w:highlight w:val="cyan"/>
          <w:u w:val="single"/>
          <w:bdr w:val="single" w:sz="8" w:space="0" w:color="auto"/>
          <w14:ligatures w14:val="standardContextual"/>
        </w:rPr>
        <w:t>o</w:t>
      </w:r>
      <w:r w:rsidRPr="00602248">
        <w:rPr>
          <w:rFonts w:eastAsia="Calibri"/>
          <w:sz w:val="16"/>
          <w14:ligatures w14:val="standardContextual"/>
        </w:rPr>
        <w:t>rder</w:t>
      </w:r>
      <w:r w:rsidRPr="00602248">
        <w:rPr>
          <w:rFonts w:eastAsia="Calibri"/>
          <w:b/>
          <w:iCs/>
          <w:highlight w:val="cyan"/>
          <w:u w:val="single"/>
          <w:bdr w:val="single" w:sz="8" w:space="0" w:color="auto"/>
          <w14:ligatures w14:val="standardContextual"/>
        </w:rPr>
        <w:t>s</w:t>
      </w:r>
      <w:r w:rsidRPr="00602248">
        <w:rPr>
          <w:rFonts w:eastAsia="Calibri"/>
          <w:sz w:val="16"/>
          <w14:ligatures w14:val="standardContextual"/>
        </w:rPr>
        <w:t xml:space="preserve"> </w:t>
      </w:r>
      <w:r w:rsidRPr="00602248">
        <w:rPr>
          <w:rFonts w:eastAsia="Calibri"/>
          <w:u w:val="single"/>
          <w14:ligatures w14:val="standardContextual"/>
        </w:rPr>
        <w:t xml:space="preserve">have </w:t>
      </w:r>
      <w:r w:rsidRPr="00602248">
        <w:rPr>
          <w:rFonts w:eastAsia="Calibri"/>
          <w:highlight w:val="cyan"/>
          <w:u w:val="single"/>
          <w14:ligatures w14:val="standardContextual"/>
        </w:rPr>
        <w:t>had</w:t>
      </w:r>
      <w:r w:rsidRPr="00602248">
        <w:rPr>
          <w:rFonts w:eastAsia="Calibri"/>
          <w:u w:val="single"/>
          <w14:ligatures w14:val="standardContextual"/>
        </w:rPr>
        <w:t xml:space="preserve"> an</w:t>
      </w:r>
      <w:r w:rsidRPr="00602248">
        <w:rPr>
          <w:rFonts w:eastAsia="Calibri"/>
          <w:sz w:val="16"/>
          <w14:ligatures w14:val="standardContextual"/>
        </w:rPr>
        <w:t xml:space="preserve"> </w:t>
      </w:r>
      <w:r w:rsidRPr="00602248">
        <w:rPr>
          <w:rFonts w:eastAsia="Calibri"/>
          <w:b/>
          <w:iCs/>
          <w:highlight w:val="cyan"/>
          <w:u w:val="single"/>
          <w:bdr w:val="single" w:sz="8" w:space="0" w:color="auto"/>
          <w14:ligatures w14:val="standardContextual"/>
        </w:rPr>
        <w:t>outsized effect</w:t>
      </w:r>
      <w:r w:rsidRPr="00602248">
        <w:rPr>
          <w:rFonts w:eastAsia="Calibri"/>
          <w:sz w:val="16"/>
          <w14:ligatures w14:val="standardContextual"/>
        </w:rPr>
        <w:t xml:space="preserve"> </w:t>
      </w:r>
      <w:r w:rsidRPr="00602248">
        <w:rPr>
          <w:rFonts w:eastAsia="Calibri"/>
          <w:u w:val="single"/>
          <w14:ligatures w14:val="standardContextual"/>
        </w:rPr>
        <w:t>because he has</w:t>
      </w:r>
      <w:r w:rsidRPr="00602248">
        <w:rPr>
          <w:rFonts w:eastAsia="Calibri"/>
          <w:sz w:val="16"/>
          <w14:ligatures w14:val="standardContextual"/>
        </w:rPr>
        <w:t xml:space="preserve"> </w:t>
      </w:r>
      <w:r w:rsidRPr="00602248">
        <w:rPr>
          <w:rFonts w:eastAsia="Calibri"/>
          <w:b/>
          <w:iCs/>
          <w:highlight w:val="cyan"/>
          <w:u w:val="single"/>
          <w:bdr w:val="single" w:sz="8" w:space="0" w:color="auto"/>
          <w14:ligatures w14:val="standardContextual"/>
        </w:rPr>
        <w:t>located staffers</w:t>
      </w:r>
      <w:r w:rsidRPr="00602248">
        <w:rPr>
          <w:rFonts w:eastAsia="Calibri"/>
          <w:sz w:val="16"/>
          <w:highlight w:val="cyan"/>
          <w14:ligatures w14:val="standardContextual"/>
        </w:rPr>
        <w:t xml:space="preserve"> </w:t>
      </w:r>
      <w:r w:rsidRPr="00602248">
        <w:rPr>
          <w:rFonts w:eastAsia="Calibri"/>
          <w:highlight w:val="cyan"/>
          <w:u w:val="single"/>
          <w14:ligatures w14:val="standardContextual"/>
        </w:rPr>
        <w:t>who</w:t>
      </w:r>
      <w:r w:rsidRPr="00602248">
        <w:rPr>
          <w:rFonts w:eastAsia="Calibri"/>
          <w:u w:val="single"/>
          <w14:ligatures w14:val="standardContextual"/>
        </w:rPr>
        <w:t xml:space="preserve"> can </w:t>
      </w:r>
      <w:r w:rsidRPr="00602248">
        <w:rPr>
          <w:rFonts w:eastAsia="Calibri"/>
          <w:highlight w:val="cyan"/>
          <w:u w:val="single"/>
          <w14:ligatures w14:val="standardContextual"/>
        </w:rPr>
        <w:t>dot</w:t>
      </w:r>
      <w:r w:rsidRPr="00602248">
        <w:rPr>
          <w:rFonts w:eastAsia="Calibri"/>
          <w:u w:val="single"/>
          <w14:ligatures w14:val="standardContextual"/>
        </w:rPr>
        <w:t xml:space="preserve"> the </w:t>
      </w:r>
      <w:r w:rsidRPr="00602248">
        <w:rPr>
          <w:rFonts w:eastAsia="Calibri"/>
          <w:highlight w:val="cyan"/>
          <w:u w:val="single"/>
          <w14:ligatures w14:val="standardContextual"/>
        </w:rPr>
        <w:t>i’s and cross</w:t>
      </w:r>
      <w:r w:rsidRPr="00602248">
        <w:rPr>
          <w:rFonts w:eastAsia="Calibri"/>
          <w:u w:val="single"/>
          <w14:ligatures w14:val="standardContextual"/>
        </w:rPr>
        <w:t xml:space="preserve"> the </w:t>
      </w:r>
      <w:r w:rsidRPr="00602248">
        <w:rPr>
          <w:rFonts w:eastAsia="Calibri"/>
          <w:highlight w:val="cyan"/>
          <w:u w:val="single"/>
          <w14:ligatures w14:val="standardContextual"/>
        </w:rPr>
        <w:t>t’s</w:t>
      </w:r>
      <w:r w:rsidRPr="00602248">
        <w:rPr>
          <w:rFonts w:eastAsia="Calibri"/>
          <w:sz w:val="16"/>
          <w14:ligatures w14:val="standardContextual"/>
        </w:rPr>
        <w:t xml:space="preserve">. </w:t>
      </w:r>
      <w:r w:rsidRPr="00602248">
        <w:rPr>
          <w:rFonts w:eastAsia="Calibri"/>
          <w:b/>
          <w:iCs/>
          <w:highlight w:val="cyan"/>
          <w:u w:val="single"/>
          <w:bdr w:val="single" w:sz="8" w:space="0" w:color="auto"/>
          <w14:ligatures w14:val="standardContextual"/>
        </w:rPr>
        <w:t xml:space="preserve">For his </w:t>
      </w:r>
      <w:r w:rsidRPr="00602248">
        <w:rPr>
          <w:rFonts w:eastAsia="Calibri"/>
          <w:b/>
          <w:iCs/>
          <w:u w:val="single"/>
          <w:bdr w:val="single" w:sz="8" w:space="0" w:color="auto"/>
          <w14:ligatures w14:val="standardContextual"/>
        </w:rPr>
        <w:t>biggest</w:t>
      </w:r>
      <w:r w:rsidRPr="00602248">
        <w:rPr>
          <w:rFonts w:eastAsia="Calibri"/>
          <w:sz w:val="16"/>
          <w14:ligatures w14:val="standardContextual"/>
        </w:rPr>
        <w:t xml:space="preserve"> </w:t>
      </w:r>
      <w:r w:rsidRPr="00602248">
        <w:rPr>
          <w:rFonts w:eastAsia="Calibri"/>
          <w:u w:val="single"/>
          <w14:ligatures w14:val="standardContextual"/>
        </w:rPr>
        <w:t>policy</w:t>
      </w:r>
      <w:r w:rsidRPr="00602248">
        <w:rPr>
          <w:rFonts w:eastAsia="Calibri"/>
          <w:sz w:val="16"/>
          <w14:ligatures w14:val="standardContextual"/>
        </w:rPr>
        <w:t xml:space="preserve"> </w:t>
      </w:r>
      <w:r w:rsidRPr="00602248">
        <w:rPr>
          <w:rFonts w:eastAsia="Calibri"/>
          <w:b/>
          <w:iCs/>
          <w:highlight w:val="cyan"/>
          <w:u w:val="single"/>
          <w:bdr w:val="single" w:sz="8" w:space="0" w:color="auto"/>
          <w14:ligatures w14:val="standardContextual"/>
        </w:rPr>
        <w:t>ambitions</w:t>
      </w:r>
      <w:r w:rsidRPr="00602248">
        <w:rPr>
          <w:rFonts w:eastAsia="Calibri"/>
          <w:sz w:val="16"/>
          <w14:ligatures w14:val="standardContextual"/>
        </w:rPr>
        <w:t xml:space="preserve">, </w:t>
      </w:r>
      <w:r w:rsidRPr="00602248">
        <w:rPr>
          <w:rFonts w:eastAsia="Calibri"/>
          <w:highlight w:val="cyan"/>
          <w:u w:val="single"/>
          <w14:ligatures w14:val="standardContextual"/>
        </w:rPr>
        <w:t>he’ll</w:t>
      </w:r>
      <w:r w:rsidRPr="00602248">
        <w:rPr>
          <w:rFonts w:eastAsia="Calibri"/>
          <w:sz w:val="16"/>
          <w:highlight w:val="cyan"/>
          <w14:ligatures w14:val="standardContextual"/>
        </w:rPr>
        <w:t xml:space="preserve"> </w:t>
      </w:r>
      <w:r w:rsidRPr="00602248">
        <w:rPr>
          <w:rFonts w:eastAsia="Calibri"/>
          <w:b/>
          <w:iCs/>
          <w:highlight w:val="cyan"/>
          <w:u w:val="single"/>
          <w:bdr w:val="single" w:sz="8" w:space="0" w:color="auto"/>
          <w14:ligatures w14:val="standardContextual"/>
        </w:rPr>
        <w:t>need a bureaucracy</w:t>
      </w:r>
      <w:r w:rsidRPr="00602248">
        <w:rPr>
          <w:rFonts w:eastAsia="Calibri"/>
          <w:sz w:val="16"/>
          <w14:ligatures w14:val="standardContextual"/>
        </w:rPr>
        <w:t xml:space="preserve"> — </w:t>
      </w:r>
      <w:r w:rsidRPr="00602248">
        <w:rPr>
          <w:rFonts w:eastAsia="Calibri"/>
          <w:u w:val="single"/>
          <w14:ligatures w14:val="standardContextual"/>
        </w:rPr>
        <w:t>and</w:t>
      </w:r>
      <w:r w:rsidRPr="00602248">
        <w:rPr>
          <w:rFonts w:eastAsia="Calibri"/>
          <w:sz w:val="16"/>
          <w14:ligatures w14:val="standardContextual"/>
        </w:rPr>
        <w:t xml:space="preserve"> he’ll need to know </w:t>
      </w:r>
      <w:r w:rsidRPr="00602248">
        <w:rPr>
          <w:rFonts w:eastAsia="Calibri"/>
          <w:u w:val="single"/>
          <w14:ligatures w14:val="standardContextual"/>
        </w:rPr>
        <w:t>how to use it</w:t>
      </w:r>
      <w:r w:rsidRPr="00602248">
        <w:rPr>
          <w:rFonts w:eastAsia="Calibri"/>
          <w:sz w:val="16"/>
          <w14:ligatures w14:val="standardContextual"/>
        </w:rPr>
        <w:t>.</w:t>
      </w:r>
    </w:p>
    <w:p w14:paraId="1C12088D" w14:textId="77777777" w:rsidR="005523E5" w:rsidRPr="00602248" w:rsidRDefault="005523E5" w:rsidP="005523E5">
      <w:pPr>
        <w:pStyle w:val="Heading4"/>
        <w:rPr>
          <w:rFonts w:eastAsia="Calibri"/>
        </w:rPr>
      </w:pPr>
      <w:r w:rsidRPr="00602248">
        <w:rPr>
          <w:rFonts w:eastAsia="Calibri"/>
        </w:rPr>
        <w:t xml:space="preserve">Collective bargaining rights </w:t>
      </w:r>
      <w:r w:rsidRPr="00602248">
        <w:rPr>
          <w:rFonts w:eastAsia="Calibri"/>
          <w:u w:val="single"/>
        </w:rPr>
        <w:t>empower</w:t>
      </w:r>
      <w:r w:rsidRPr="00602248">
        <w:rPr>
          <w:rFonts w:eastAsia="Calibri"/>
        </w:rPr>
        <w:t xml:space="preserve"> Trump and do not constrain him.</w:t>
      </w:r>
    </w:p>
    <w:bookmarkEnd w:id="8"/>
    <w:bookmarkEnd w:id="9"/>
    <w:p w14:paraId="7ADEC217" w14:textId="77777777" w:rsidR="005523E5" w:rsidRPr="00602248" w:rsidRDefault="005523E5" w:rsidP="005523E5">
      <w:pPr>
        <w:rPr>
          <w:rFonts w:eastAsia="Calibri"/>
          <w14:ligatures w14:val="standardContextual"/>
        </w:rPr>
      </w:pPr>
      <w:r w:rsidRPr="00602248">
        <w:rPr>
          <w:rFonts w:eastAsia="Calibri"/>
          <w:b/>
          <w:bCs/>
          <w:sz w:val="26"/>
          <w14:ligatures w14:val="standardContextual"/>
        </w:rPr>
        <w:t>Handler 25</w:t>
      </w:r>
      <w:r w:rsidRPr="00602248">
        <w:rPr>
          <w:rFonts w:eastAsia="Calibri"/>
          <w14:ligatures w14:val="standardContextual"/>
        </w:rPr>
        <w:t xml:space="preserve">, Associate Professor of Law at Texas A&amp;M University School of Law. (Nicholas, May 5, 2025, “Federal Labor Unions Strengthen the Administrative State,” LPE Project, </w:t>
      </w:r>
      <w:r w:rsidRPr="00602248">
        <w:rPr>
          <w:rFonts w:eastAsia="Calibri"/>
          <w:color w:val="0563C1"/>
          <w:u w:val="single"/>
          <w14:ligatures w14:val="standardContextual"/>
        </w:rPr>
        <w:t>https://lpeproject.org/blog/federal-labor-unions-strengthen-the-administrative-state/</w:t>
      </w:r>
      <w:r w:rsidRPr="00602248">
        <w:rPr>
          <w:rFonts w:eastAsia="Calibri"/>
          <w14:ligatures w14:val="standardContextual"/>
        </w:rPr>
        <w:t>, Ulven)</w:t>
      </w:r>
    </w:p>
    <w:p w14:paraId="4EC8E763" w14:textId="77777777" w:rsidR="005523E5" w:rsidRPr="00602248" w:rsidRDefault="005523E5" w:rsidP="005523E5">
      <w:pPr>
        <w:rPr>
          <w:rFonts w:eastAsia="Calibri"/>
          <w:sz w:val="16"/>
          <w14:ligatures w14:val="standardContextual"/>
        </w:rPr>
      </w:pPr>
      <w:bookmarkStart w:id="10" w:name="_Hlk210731843"/>
      <w:r w:rsidRPr="00602248">
        <w:rPr>
          <w:rFonts w:eastAsia="Calibri"/>
          <w:sz w:val="16"/>
          <w14:ligatures w14:val="standardContextual"/>
        </w:rPr>
        <w:t xml:space="preserve">As a matter of constitutional law, </w:t>
      </w:r>
      <w:r w:rsidRPr="00602248">
        <w:rPr>
          <w:rFonts w:eastAsia="Calibri"/>
          <w:u w:val="single"/>
          <w14:ligatures w14:val="standardContextual"/>
        </w:rPr>
        <w:t>federal</w:t>
      </w:r>
      <w:r w:rsidRPr="00602248">
        <w:rPr>
          <w:rFonts w:eastAsia="Calibri"/>
          <w:sz w:val="16"/>
          <w14:ligatures w14:val="standardContextual"/>
        </w:rPr>
        <w:t xml:space="preserve"> </w:t>
      </w:r>
      <w:r w:rsidRPr="00602248">
        <w:rPr>
          <w:rFonts w:eastAsia="Calibri"/>
          <w:b/>
          <w:iCs/>
          <w:highlight w:val="cyan"/>
          <w:u w:val="single"/>
          <w:bdr w:val="single" w:sz="8" w:space="0" w:color="auto"/>
          <w14:ligatures w14:val="standardContextual"/>
        </w:rPr>
        <w:t>labor</w:t>
      </w:r>
      <w:r w:rsidRPr="00602248">
        <w:rPr>
          <w:rFonts w:eastAsia="Calibri"/>
          <w:sz w:val="16"/>
          <w14:ligatures w14:val="standardContextual"/>
        </w:rPr>
        <w:t xml:space="preserve"> </w:t>
      </w:r>
      <w:r w:rsidRPr="00602248">
        <w:rPr>
          <w:rFonts w:eastAsia="Calibri"/>
          <w:u w:val="single"/>
          <w14:ligatures w14:val="standardContextual"/>
        </w:rPr>
        <w:t>law</w:t>
      </w:r>
      <w:r w:rsidRPr="00602248">
        <w:rPr>
          <w:rFonts w:eastAsia="Calibri"/>
          <w:sz w:val="16"/>
          <w14:ligatures w14:val="standardContextual"/>
        </w:rPr>
        <w:t xml:space="preserve"> </w:t>
      </w:r>
      <w:r w:rsidRPr="00602248">
        <w:rPr>
          <w:rFonts w:eastAsia="Calibri"/>
          <w:b/>
          <w:iCs/>
          <w:highlight w:val="cyan"/>
          <w:u w:val="single"/>
          <w:bdr w:val="single" w:sz="8" w:space="0" w:color="auto"/>
          <w14:ligatures w14:val="standardContextual"/>
        </w:rPr>
        <w:t>does not undermine presidential authority</w:t>
      </w:r>
      <w:r w:rsidRPr="00602248">
        <w:rPr>
          <w:rFonts w:eastAsia="Calibri"/>
          <w:sz w:val="16"/>
          <w14:ligatures w14:val="standardContextual"/>
        </w:rPr>
        <w:t xml:space="preserve"> </w:t>
      </w:r>
      <w:r w:rsidRPr="00602248">
        <w:rPr>
          <w:rFonts w:eastAsia="Calibri"/>
          <w:u w:val="single"/>
          <w14:ligatures w14:val="standardContextual"/>
        </w:rPr>
        <w:t>in the way its opponents contend</w:t>
      </w:r>
      <w:r w:rsidRPr="00602248">
        <w:rPr>
          <w:rFonts w:eastAsia="Calibri"/>
          <w:sz w:val="16"/>
          <w14:ligatures w14:val="standardContextual"/>
        </w:rPr>
        <w:t xml:space="preserve">. First, </w:t>
      </w:r>
      <w:r w:rsidRPr="00602248">
        <w:rPr>
          <w:rFonts w:eastAsia="Calibri"/>
          <w:u w:val="single"/>
          <w14:ligatures w14:val="standardContextual"/>
        </w:rPr>
        <w:t>labor</w:t>
      </w:r>
      <w:r w:rsidRPr="00602248">
        <w:rPr>
          <w:rFonts w:eastAsia="Calibri"/>
          <w:sz w:val="16"/>
          <w14:ligatures w14:val="standardContextual"/>
        </w:rPr>
        <w:t xml:space="preserve"> </w:t>
      </w:r>
      <w:r w:rsidRPr="00602248">
        <w:rPr>
          <w:rFonts w:eastAsia="Calibri"/>
          <w:b/>
          <w:iCs/>
          <w:highlight w:val="cyan"/>
          <w:u w:val="single"/>
          <w:bdr w:val="single" w:sz="8" w:space="0" w:color="auto"/>
          <w14:ligatures w14:val="standardContextual"/>
        </w:rPr>
        <w:t>protections</w:t>
      </w:r>
      <w:r w:rsidRPr="00602248">
        <w:rPr>
          <w:rFonts w:eastAsia="Calibri"/>
          <w:sz w:val="16"/>
          <w14:ligatures w14:val="standardContextual"/>
        </w:rPr>
        <w:t xml:space="preserve"> </w:t>
      </w:r>
      <w:r w:rsidRPr="00602248">
        <w:rPr>
          <w:rFonts w:eastAsia="Calibri"/>
          <w:highlight w:val="cyan"/>
          <w:u w:val="single"/>
          <w14:ligatures w14:val="standardContextual"/>
        </w:rPr>
        <w:t>are</w:t>
      </w:r>
      <w:r w:rsidRPr="00602248">
        <w:rPr>
          <w:rFonts w:eastAsia="Calibri"/>
          <w:sz w:val="16"/>
          <w14:ligatures w14:val="standardContextual"/>
        </w:rPr>
        <w:t xml:space="preserve"> </w:t>
      </w:r>
      <w:r w:rsidRPr="00602248">
        <w:rPr>
          <w:rFonts w:eastAsia="Calibri"/>
          <w:b/>
          <w:iCs/>
          <w:highlight w:val="cyan"/>
          <w:u w:val="single"/>
          <w:bdr w:val="single" w:sz="8" w:space="0" w:color="auto"/>
          <w14:ligatures w14:val="standardContextual"/>
        </w:rPr>
        <w:t>narrow</w:t>
      </w:r>
      <w:r w:rsidRPr="00602248">
        <w:rPr>
          <w:rFonts w:eastAsia="Calibri"/>
          <w:b/>
          <w:iCs/>
          <w:u w:val="single"/>
          <w:bdr w:val="single" w:sz="8" w:space="0" w:color="auto"/>
          <w14:ligatures w14:val="standardContextual"/>
        </w:rPr>
        <w:t xml:space="preserve"> in scope</w:t>
      </w:r>
      <w:r w:rsidRPr="00602248">
        <w:rPr>
          <w:rFonts w:eastAsia="Calibri"/>
          <w:sz w:val="16"/>
          <w14:ligatures w14:val="standardContextual"/>
        </w:rPr>
        <w:t xml:space="preserve">. Under the CSRA, </w:t>
      </w:r>
      <w:r w:rsidRPr="00602248">
        <w:rPr>
          <w:rFonts w:eastAsia="Calibri"/>
          <w:u w:val="single"/>
          <w14:ligatures w14:val="standardContextual"/>
        </w:rPr>
        <w:t>only federal “employees” can organize and bargain collectively</w:t>
      </w:r>
      <w:r w:rsidRPr="00602248">
        <w:rPr>
          <w:rFonts w:eastAsia="Calibri"/>
          <w:sz w:val="16"/>
          <w14:ligatures w14:val="standardContextual"/>
        </w:rPr>
        <w:t xml:space="preserve">. “Employee,” as that term is defined, </w:t>
      </w:r>
      <w:r w:rsidRPr="00602248">
        <w:rPr>
          <w:rFonts w:eastAsia="Calibri"/>
          <w:b/>
          <w:iCs/>
          <w:highlight w:val="cyan"/>
          <w:u w:val="single"/>
          <w:bdr w:val="single" w:sz="8" w:space="0" w:color="auto"/>
          <w14:ligatures w14:val="standardContextual"/>
        </w:rPr>
        <w:t>excludes</w:t>
      </w:r>
      <w:r w:rsidRPr="00602248">
        <w:rPr>
          <w:rFonts w:eastAsia="Calibri"/>
          <w:sz w:val="16"/>
          <w14:ligatures w14:val="standardContextual"/>
        </w:rPr>
        <w:t xml:space="preserve"> </w:t>
      </w:r>
      <w:r w:rsidRPr="00602248">
        <w:rPr>
          <w:rFonts w:eastAsia="Calibri"/>
          <w:u w:val="single"/>
          <w14:ligatures w14:val="standardContextual"/>
        </w:rPr>
        <w:t>the President’s</w:t>
      </w:r>
      <w:r w:rsidRPr="00602248">
        <w:rPr>
          <w:rFonts w:eastAsia="Calibri"/>
          <w:sz w:val="16"/>
          <w14:ligatures w14:val="standardContextual"/>
        </w:rPr>
        <w:t xml:space="preserve"> </w:t>
      </w:r>
      <w:r w:rsidRPr="00602248">
        <w:rPr>
          <w:rFonts w:eastAsia="Calibri"/>
          <w:b/>
          <w:iCs/>
          <w:u w:val="single"/>
          <w:bdr w:val="single" w:sz="8" w:space="0" w:color="auto"/>
          <w14:ligatures w14:val="standardContextual"/>
        </w:rPr>
        <w:t xml:space="preserve">political </w:t>
      </w:r>
      <w:r w:rsidRPr="00602248">
        <w:rPr>
          <w:rFonts w:eastAsia="Calibri"/>
          <w:b/>
          <w:iCs/>
          <w:highlight w:val="cyan"/>
          <w:u w:val="single"/>
          <w:bdr w:val="single" w:sz="8" w:space="0" w:color="auto"/>
          <w14:ligatures w14:val="standardContextual"/>
        </w:rPr>
        <w:t>appointees</w:t>
      </w:r>
      <w:r w:rsidRPr="00602248">
        <w:rPr>
          <w:rFonts w:eastAsia="Calibri"/>
          <w:sz w:val="16"/>
          <w14:ligatures w14:val="standardContextual"/>
        </w:rPr>
        <w:t xml:space="preserve">, </w:t>
      </w:r>
      <w:r w:rsidRPr="00602248">
        <w:rPr>
          <w:rFonts w:eastAsia="Calibri"/>
          <w:u w:val="single"/>
          <w14:ligatures w14:val="standardContextual"/>
        </w:rPr>
        <w:t>as well as</w:t>
      </w:r>
      <w:r w:rsidRPr="00602248">
        <w:rPr>
          <w:rFonts w:eastAsia="Calibri"/>
          <w:sz w:val="16"/>
          <w14:ligatures w14:val="standardContextual"/>
        </w:rPr>
        <w:t xml:space="preserve"> members of </w:t>
      </w:r>
      <w:r w:rsidRPr="00602248">
        <w:rPr>
          <w:rFonts w:eastAsia="Calibri"/>
          <w:u w:val="single"/>
          <w14:ligatures w14:val="standardContextual"/>
        </w:rPr>
        <w:t>the</w:t>
      </w:r>
      <w:r w:rsidRPr="00602248">
        <w:rPr>
          <w:rFonts w:eastAsia="Calibri"/>
          <w:sz w:val="16"/>
          <w14:ligatures w14:val="standardContextual"/>
        </w:rPr>
        <w:t xml:space="preserve"> </w:t>
      </w:r>
      <w:r w:rsidRPr="00602248">
        <w:rPr>
          <w:rFonts w:eastAsia="Calibri"/>
          <w:b/>
          <w:iCs/>
          <w:highlight w:val="cyan"/>
          <w:u w:val="single"/>
          <w:bdr w:val="single" w:sz="8" w:space="0" w:color="auto"/>
          <w14:ligatures w14:val="standardContextual"/>
        </w:rPr>
        <w:t>Senior Executive Service</w:t>
      </w:r>
      <w:r w:rsidRPr="00602248">
        <w:rPr>
          <w:rFonts w:eastAsia="Calibri"/>
          <w:sz w:val="16"/>
          <w14:ligatures w14:val="standardContextual"/>
        </w:rPr>
        <w:t xml:space="preserve">, </w:t>
      </w:r>
      <w:r w:rsidRPr="00602248">
        <w:rPr>
          <w:rFonts w:eastAsia="Calibri"/>
          <w:highlight w:val="cyan"/>
          <w:u w:val="single"/>
          <w14:ligatures w14:val="standardContextual"/>
        </w:rPr>
        <w:t>who make up</w:t>
      </w:r>
      <w:r w:rsidRPr="00602248">
        <w:rPr>
          <w:rFonts w:eastAsia="Calibri"/>
          <w:sz w:val="16"/>
          <w14:ligatures w14:val="standardContextual"/>
        </w:rPr>
        <w:t xml:space="preserve"> </w:t>
      </w:r>
      <w:r w:rsidRPr="00602248">
        <w:rPr>
          <w:rFonts w:eastAsia="Calibri"/>
          <w:b/>
          <w:iCs/>
          <w:u w:val="single"/>
          <w:bdr w:val="single" w:sz="8" w:space="0" w:color="auto"/>
          <w14:ligatures w14:val="standardContextual"/>
        </w:rPr>
        <w:t>most of</w:t>
      </w:r>
      <w:r w:rsidRPr="00602248">
        <w:rPr>
          <w:rFonts w:eastAsia="Calibri"/>
          <w:sz w:val="16"/>
          <w14:ligatures w14:val="standardContextual"/>
        </w:rPr>
        <w:t xml:space="preserve"> </w:t>
      </w:r>
      <w:r w:rsidRPr="00602248">
        <w:rPr>
          <w:rFonts w:eastAsia="Calibri"/>
          <w:highlight w:val="cyan"/>
          <w:u w:val="single"/>
          <w14:ligatures w14:val="standardContextual"/>
        </w:rPr>
        <w:t>the</w:t>
      </w:r>
      <w:r w:rsidRPr="00602248">
        <w:rPr>
          <w:rFonts w:eastAsia="Calibri"/>
          <w:u w:val="single"/>
          <w14:ligatures w14:val="standardContextual"/>
        </w:rPr>
        <w:t xml:space="preserve"> federal government’s</w:t>
      </w:r>
      <w:r w:rsidRPr="00602248">
        <w:rPr>
          <w:rFonts w:eastAsia="Calibri"/>
          <w:sz w:val="16"/>
          <w14:ligatures w14:val="standardContextual"/>
        </w:rPr>
        <w:t xml:space="preserve"> </w:t>
      </w:r>
      <w:r w:rsidRPr="00602248">
        <w:rPr>
          <w:rFonts w:eastAsia="Calibri"/>
          <w:b/>
          <w:iCs/>
          <w:highlight w:val="cyan"/>
          <w:u w:val="single"/>
          <w:bdr w:val="single" w:sz="8" w:space="0" w:color="auto"/>
          <w14:ligatures w14:val="standardContextual"/>
        </w:rPr>
        <w:t>managerial core</w:t>
      </w:r>
      <w:r w:rsidRPr="00602248">
        <w:rPr>
          <w:rFonts w:eastAsia="Calibri"/>
          <w:sz w:val="16"/>
          <w14:ligatures w14:val="standardContextual"/>
        </w:rPr>
        <w:t xml:space="preserve">. In fact, </w:t>
      </w:r>
      <w:r w:rsidRPr="00602248">
        <w:rPr>
          <w:rFonts w:eastAsia="Calibri"/>
          <w:u w:val="single"/>
          <w14:ligatures w14:val="standardContextual"/>
        </w:rPr>
        <w:t>anyone who exercises “supervisory” authority over other workers is excluded from bargaining protections</w:t>
      </w:r>
      <w:r w:rsidRPr="00602248">
        <w:rPr>
          <w:rFonts w:eastAsia="Calibri"/>
          <w:sz w:val="16"/>
          <w14:ligatures w14:val="standardContextual"/>
        </w:rPr>
        <w:t xml:space="preserve">. The protections </w:t>
      </w:r>
      <w:r w:rsidRPr="00602248">
        <w:rPr>
          <w:rFonts w:eastAsia="Calibri"/>
          <w:u w:val="single"/>
          <w14:ligatures w14:val="standardContextual"/>
        </w:rPr>
        <w:t>thus</w:t>
      </w:r>
      <w:r w:rsidRPr="00602248">
        <w:rPr>
          <w:rFonts w:eastAsia="Calibri"/>
          <w:sz w:val="16"/>
          <w14:ligatures w14:val="standardContextual"/>
        </w:rPr>
        <w:t xml:space="preserve"> </w:t>
      </w:r>
      <w:r w:rsidRPr="00602248">
        <w:rPr>
          <w:rFonts w:eastAsia="Calibri"/>
          <w:b/>
          <w:iCs/>
          <w:highlight w:val="cyan"/>
          <w:u w:val="single"/>
          <w:bdr w:val="single" w:sz="8" w:space="0" w:color="auto"/>
          <w14:ligatures w14:val="standardContextual"/>
        </w:rPr>
        <w:t>don’t reach</w:t>
      </w:r>
      <w:r w:rsidRPr="00602248">
        <w:rPr>
          <w:rFonts w:eastAsia="Calibri"/>
          <w:sz w:val="16"/>
          <w14:ligatures w14:val="standardContextual"/>
        </w:rPr>
        <w:t xml:space="preserve"> </w:t>
      </w:r>
      <w:r w:rsidRPr="00602248">
        <w:rPr>
          <w:rFonts w:eastAsia="Calibri"/>
          <w:u w:val="single"/>
          <w14:ligatures w14:val="standardContextual"/>
        </w:rPr>
        <w:t>the categories of</w:t>
      </w:r>
      <w:r w:rsidRPr="00602248">
        <w:rPr>
          <w:rFonts w:eastAsia="Calibri"/>
          <w:sz w:val="16"/>
          <w14:ligatures w14:val="standardContextual"/>
        </w:rPr>
        <w:t xml:space="preserve"> </w:t>
      </w:r>
      <w:r w:rsidRPr="00602248">
        <w:rPr>
          <w:rFonts w:eastAsia="Calibri"/>
          <w:b/>
          <w:iCs/>
          <w:highlight w:val="cyan"/>
          <w:u w:val="single"/>
          <w:bdr w:val="single" w:sz="8" w:space="0" w:color="auto"/>
          <w14:ligatures w14:val="standardContextual"/>
        </w:rPr>
        <w:t>workers that</w:t>
      </w:r>
      <w:r w:rsidRPr="00602248">
        <w:rPr>
          <w:rFonts w:eastAsia="Calibri"/>
          <w:sz w:val="16"/>
          <w14:ligatures w14:val="standardContextual"/>
        </w:rPr>
        <w:t xml:space="preserve"> </w:t>
      </w:r>
      <w:r w:rsidRPr="00602248">
        <w:rPr>
          <w:rFonts w:eastAsia="Calibri"/>
          <w:u w:val="single"/>
          <w14:ligatures w14:val="standardContextual"/>
        </w:rPr>
        <w:t>participate</w:t>
      </w:r>
      <w:r w:rsidRPr="00602248">
        <w:rPr>
          <w:rFonts w:eastAsia="Calibri"/>
          <w:sz w:val="16"/>
          <w14:ligatures w14:val="standardContextual"/>
        </w:rPr>
        <w:t xml:space="preserve"> regularly </w:t>
      </w:r>
      <w:r w:rsidRPr="00602248">
        <w:rPr>
          <w:rFonts w:eastAsia="Calibri"/>
          <w:u w:val="single"/>
          <w14:ligatures w14:val="standardContextual"/>
        </w:rPr>
        <w:t>in the</w:t>
      </w:r>
      <w:r w:rsidRPr="00602248">
        <w:rPr>
          <w:rFonts w:eastAsia="Calibri"/>
          <w:sz w:val="16"/>
          <w14:ligatures w14:val="standardContextual"/>
        </w:rPr>
        <w:t xml:space="preserve"> </w:t>
      </w:r>
      <w:r w:rsidRPr="00602248">
        <w:rPr>
          <w:rFonts w:eastAsia="Calibri"/>
          <w:b/>
          <w:iCs/>
          <w:highlight w:val="cyan"/>
          <w:u w:val="single"/>
          <w:bdr w:val="single" w:sz="8" w:space="0" w:color="auto"/>
          <w14:ligatures w14:val="standardContextual"/>
        </w:rPr>
        <w:t>form</w:t>
      </w:r>
      <w:r w:rsidRPr="00602248">
        <w:rPr>
          <w:rFonts w:eastAsia="Calibri"/>
          <w:b/>
          <w:iCs/>
          <w:u w:val="single"/>
          <w:bdr w:val="single" w:sz="8" w:space="0" w:color="auto"/>
          <w14:ligatures w14:val="standardContextual"/>
        </w:rPr>
        <w:t>ulation</w:t>
      </w:r>
      <w:r w:rsidRPr="00602248">
        <w:rPr>
          <w:rFonts w:eastAsia="Calibri"/>
          <w:sz w:val="16"/>
          <w14:ligatures w14:val="standardContextual"/>
        </w:rPr>
        <w:t xml:space="preserve"> </w:t>
      </w:r>
      <w:r w:rsidRPr="00602248">
        <w:rPr>
          <w:rFonts w:eastAsia="Calibri"/>
          <w:u w:val="single"/>
          <w14:ligatures w14:val="standardContextual"/>
        </w:rPr>
        <w:t>of high-level</w:t>
      </w:r>
      <w:r w:rsidRPr="00602248">
        <w:rPr>
          <w:rFonts w:eastAsia="Calibri"/>
          <w:sz w:val="16"/>
          <w14:ligatures w14:val="standardContextual"/>
        </w:rPr>
        <w:t xml:space="preserve"> </w:t>
      </w:r>
      <w:r w:rsidRPr="00602248">
        <w:rPr>
          <w:rFonts w:eastAsia="Calibri"/>
          <w:b/>
          <w:iCs/>
          <w:u w:val="single"/>
          <w:bdr w:val="single" w:sz="8" w:space="0" w:color="auto"/>
          <w14:ligatures w14:val="standardContextual"/>
        </w:rPr>
        <w:t xml:space="preserve">agency </w:t>
      </w:r>
      <w:r w:rsidRPr="00602248">
        <w:rPr>
          <w:rFonts w:eastAsia="Calibri"/>
          <w:b/>
          <w:iCs/>
          <w:highlight w:val="cyan"/>
          <w:u w:val="single"/>
          <w:bdr w:val="single" w:sz="8" w:space="0" w:color="auto"/>
          <w14:ligatures w14:val="standardContextual"/>
        </w:rPr>
        <w:t>policies</w:t>
      </w:r>
      <w:r w:rsidRPr="00602248">
        <w:rPr>
          <w:rFonts w:eastAsia="Calibri"/>
          <w:sz w:val="16"/>
          <w14:ligatures w14:val="standardContextual"/>
        </w:rPr>
        <w:t xml:space="preserve">. Instead, </w:t>
      </w:r>
      <w:r w:rsidRPr="00602248">
        <w:rPr>
          <w:rFonts w:eastAsia="Calibri"/>
          <w:u w:val="single"/>
          <w14:ligatures w14:val="standardContextual"/>
        </w:rPr>
        <w:t>they cover primarily front-line workers</w:t>
      </w:r>
      <w:r w:rsidRPr="00602248">
        <w:rPr>
          <w:rFonts w:eastAsia="Calibri"/>
          <w:sz w:val="16"/>
          <w14:ligatures w14:val="standardContextual"/>
        </w:rPr>
        <w:t xml:space="preserve">—everyone from scientists, economists, and litigation attorneys to prison guards and park rangers. These positions are </w:t>
      </w:r>
      <w:r w:rsidRPr="00602248">
        <w:rPr>
          <w:rFonts w:eastAsia="Calibri"/>
          <w:u w:val="single"/>
          <w14:ligatures w14:val="standardContextual"/>
        </w:rPr>
        <w:t>key to</w:t>
      </w:r>
      <w:r w:rsidRPr="00602248">
        <w:rPr>
          <w:rFonts w:eastAsia="Calibri"/>
          <w:sz w:val="16"/>
          <w14:ligatures w14:val="standardContextual"/>
        </w:rPr>
        <w:t xml:space="preserve"> </w:t>
      </w:r>
      <w:r w:rsidRPr="00602248">
        <w:rPr>
          <w:rFonts w:eastAsia="Calibri"/>
          <w:b/>
          <w:iCs/>
          <w:u w:val="single"/>
          <w:bdr w:val="single" w:sz="8" w:space="0" w:color="auto"/>
          <w14:ligatures w14:val="standardContextual"/>
        </w:rPr>
        <w:t>ensuring</w:t>
      </w:r>
      <w:r w:rsidRPr="00602248">
        <w:rPr>
          <w:rFonts w:eastAsia="Calibri"/>
          <w:sz w:val="16"/>
          <w14:ligatures w14:val="standardContextual"/>
        </w:rPr>
        <w:t xml:space="preserve"> </w:t>
      </w:r>
      <w:r w:rsidRPr="00602248">
        <w:rPr>
          <w:rFonts w:eastAsia="Calibri"/>
          <w:u w:val="single"/>
          <w14:ligatures w14:val="standardContextual"/>
        </w:rPr>
        <w:t>that the</w:t>
      </w:r>
      <w:r w:rsidRPr="00602248">
        <w:rPr>
          <w:rFonts w:eastAsia="Calibri"/>
          <w:sz w:val="16"/>
          <w14:ligatures w14:val="standardContextual"/>
        </w:rPr>
        <w:t xml:space="preserve"> </w:t>
      </w:r>
      <w:r w:rsidRPr="00602248">
        <w:rPr>
          <w:rFonts w:eastAsia="Calibri"/>
          <w:b/>
          <w:iCs/>
          <w:u w:val="single"/>
          <w:bdr w:val="single" w:sz="8" w:space="0" w:color="auto"/>
          <w14:ligatures w14:val="standardContextual"/>
        </w:rPr>
        <w:t>laws</w:t>
      </w:r>
      <w:r w:rsidRPr="00602248">
        <w:rPr>
          <w:rFonts w:eastAsia="Calibri"/>
          <w:sz w:val="16"/>
          <w14:ligatures w14:val="standardContextual"/>
        </w:rPr>
        <w:t xml:space="preserve"> </w:t>
      </w:r>
      <w:r w:rsidRPr="00602248">
        <w:rPr>
          <w:rFonts w:eastAsia="Calibri"/>
          <w:u w:val="single"/>
          <w14:ligatures w14:val="standardContextual"/>
        </w:rPr>
        <w:t>Congress has written are</w:t>
      </w:r>
      <w:r w:rsidRPr="00602248">
        <w:rPr>
          <w:rFonts w:eastAsia="Calibri"/>
          <w:sz w:val="16"/>
          <w14:ligatures w14:val="standardContextual"/>
        </w:rPr>
        <w:t xml:space="preserve"> faithfully </w:t>
      </w:r>
      <w:r w:rsidRPr="00602248">
        <w:rPr>
          <w:rFonts w:eastAsia="Calibri"/>
          <w:u w:val="single"/>
          <w14:ligatures w14:val="standardContextual"/>
        </w:rPr>
        <w:t>executed</w:t>
      </w:r>
      <w:r w:rsidRPr="00602248">
        <w:rPr>
          <w:rFonts w:eastAsia="Calibri"/>
          <w:sz w:val="16"/>
          <w14:ligatures w14:val="standardContextual"/>
        </w:rPr>
        <w:t xml:space="preserve"> by competent staffs, </w:t>
      </w:r>
      <w:r w:rsidRPr="00602248">
        <w:rPr>
          <w:rFonts w:eastAsia="Calibri"/>
          <w:u w:val="single"/>
          <w14:ligatures w14:val="standardContextual"/>
        </w:rPr>
        <w:t>but</w:t>
      </w:r>
      <w:r w:rsidRPr="00602248">
        <w:rPr>
          <w:rFonts w:eastAsia="Calibri"/>
          <w:sz w:val="16"/>
          <w14:ligatures w14:val="standardContextual"/>
        </w:rPr>
        <w:t xml:space="preserve"> </w:t>
      </w:r>
      <w:r w:rsidRPr="00602248">
        <w:rPr>
          <w:rFonts w:eastAsia="Calibri"/>
          <w:b/>
          <w:iCs/>
          <w:u w:val="single"/>
          <w:bdr w:val="single" w:sz="8" w:space="0" w:color="auto"/>
          <w14:ligatures w14:val="standardContextual"/>
        </w:rPr>
        <w:t>don’t formulate</w:t>
      </w:r>
      <w:r w:rsidRPr="00602248">
        <w:rPr>
          <w:rFonts w:eastAsia="Calibri"/>
          <w:sz w:val="16"/>
          <w14:ligatures w14:val="standardContextual"/>
        </w:rPr>
        <w:t xml:space="preserve"> the types of </w:t>
      </w:r>
      <w:r w:rsidRPr="00602248">
        <w:rPr>
          <w:rFonts w:eastAsia="Calibri"/>
          <w:b/>
          <w:iCs/>
          <w:u w:val="single"/>
          <w:bdr w:val="single" w:sz="8" w:space="0" w:color="auto"/>
          <w14:ligatures w14:val="standardContextual"/>
        </w:rPr>
        <w:t>policies</w:t>
      </w:r>
      <w:r w:rsidRPr="00602248">
        <w:rPr>
          <w:rFonts w:eastAsia="Calibri"/>
          <w:sz w:val="16"/>
          <w14:ligatures w14:val="standardContextual"/>
        </w:rPr>
        <w:t xml:space="preserve"> </w:t>
      </w:r>
      <w:r w:rsidRPr="00602248">
        <w:rPr>
          <w:rFonts w:eastAsia="Calibri"/>
          <w:u w:val="single"/>
          <w14:ligatures w14:val="standardContextual"/>
        </w:rPr>
        <w:t>that we</w:t>
      </w:r>
      <w:r w:rsidRPr="00602248">
        <w:rPr>
          <w:rFonts w:eastAsia="Calibri"/>
          <w:sz w:val="16"/>
          <w14:ligatures w14:val="standardContextual"/>
        </w:rPr>
        <w:t xml:space="preserve"> usually </w:t>
      </w:r>
      <w:r w:rsidRPr="00602248">
        <w:rPr>
          <w:rFonts w:eastAsia="Calibri"/>
          <w:u w:val="single"/>
          <w14:ligatures w14:val="standardContextual"/>
        </w:rPr>
        <w:t>think of as presidential prerogatives</w:t>
      </w:r>
      <w:r w:rsidRPr="00602248">
        <w:rPr>
          <w:rFonts w:eastAsia="Calibri"/>
          <w:sz w:val="16"/>
          <w14:ligatures w14:val="standardContextual"/>
        </w:rPr>
        <w:t>.</w:t>
      </w:r>
    </w:p>
    <w:p w14:paraId="0C61A4B3" w14:textId="77777777" w:rsidR="005523E5" w:rsidRPr="00602248" w:rsidRDefault="005523E5" w:rsidP="005523E5">
      <w:pPr>
        <w:rPr>
          <w:rFonts w:eastAsia="Calibri"/>
          <w:sz w:val="16"/>
          <w14:ligatures w14:val="standardContextual"/>
        </w:rPr>
      </w:pPr>
      <w:bookmarkStart w:id="11" w:name="_Hlk210731871"/>
      <w:bookmarkEnd w:id="10"/>
      <w:r w:rsidRPr="00602248">
        <w:rPr>
          <w:rFonts w:eastAsia="Calibri"/>
          <w:sz w:val="16"/>
          <w14:ligatures w14:val="standardContextual"/>
        </w:rPr>
        <w:t xml:space="preserve">Second, </w:t>
      </w:r>
      <w:r w:rsidRPr="00602248">
        <w:rPr>
          <w:rFonts w:eastAsia="Calibri"/>
          <w:b/>
          <w:iCs/>
          <w:highlight w:val="cyan"/>
          <w:u w:val="single"/>
          <w:bdr w:val="single" w:sz="8" w:space="0" w:color="auto"/>
          <w14:ligatures w14:val="standardContextual"/>
        </w:rPr>
        <w:t xml:space="preserve">to </w:t>
      </w:r>
      <w:r w:rsidRPr="00602248">
        <w:rPr>
          <w:rFonts w:eastAsia="Calibri"/>
          <w:b/>
          <w:iCs/>
          <w:u w:val="single"/>
          <w:bdr w:val="single" w:sz="8" w:space="0" w:color="auto"/>
          <w14:ligatures w14:val="standardContextual"/>
        </w:rPr>
        <w:t xml:space="preserve">the </w:t>
      </w:r>
      <w:r w:rsidRPr="00602248">
        <w:rPr>
          <w:rFonts w:eastAsia="Calibri"/>
          <w:b/>
          <w:iCs/>
          <w:highlight w:val="cyan"/>
          <w:u w:val="single"/>
          <w:bdr w:val="single" w:sz="8" w:space="0" w:color="auto"/>
          <w14:ligatures w14:val="standardContextual"/>
        </w:rPr>
        <w:t>extent</w:t>
      </w:r>
      <w:r w:rsidRPr="00602248">
        <w:rPr>
          <w:rFonts w:eastAsia="Calibri"/>
          <w:sz w:val="16"/>
          <w14:ligatures w14:val="standardContextual"/>
        </w:rPr>
        <w:t xml:space="preserve"> that </w:t>
      </w:r>
      <w:r w:rsidRPr="00602248">
        <w:rPr>
          <w:rFonts w:eastAsia="Calibri"/>
          <w:u w:val="single"/>
          <w14:ligatures w14:val="standardContextual"/>
        </w:rPr>
        <w:t xml:space="preserve">specific </w:t>
      </w:r>
      <w:r w:rsidRPr="00602248">
        <w:rPr>
          <w:rFonts w:eastAsia="Calibri"/>
          <w:b/>
          <w:iCs/>
          <w:highlight w:val="cyan"/>
          <w:u w:val="single"/>
          <w:bdr w:val="single" w:sz="8" w:space="0" w:color="auto"/>
          <w14:ligatures w14:val="standardContextual"/>
        </w:rPr>
        <w:t>contractual provisions</w:t>
      </w:r>
      <w:r w:rsidRPr="00602248">
        <w:rPr>
          <w:rFonts w:eastAsia="Calibri"/>
          <w:sz w:val="16"/>
          <w14:ligatures w14:val="standardContextual"/>
        </w:rPr>
        <w:t xml:space="preserve"> </w:t>
      </w:r>
      <w:r w:rsidRPr="00602248">
        <w:rPr>
          <w:rFonts w:eastAsia="Calibri"/>
          <w:u w:val="single"/>
          <w14:ligatures w14:val="standardContextual"/>
        </w:rPr>
        <w:t>do</w:t>
      </w:r>
      <w:r w:rsidRPr="00602248">
        <w:rPr>
          <w:rFonts w:eastAsia="Calibri"/>
          <w:sz w:val="16"/>
          <w14:ligatures w14:val="standardContextual"/>
        </w:rPr>
        <w:t xml:space="preserve"> </w:t>
      </w:r>
      <w:r w:rsidRPr="00602248">
        <w:rPr>
          <w:rFonts w:eastAsia="Calibri"/>
          <w:b/>
          <w:iCs/>
          <w:highlight w:val="cyan"/>
          <w:u w:val="single"/>
          <w:bdr w:val="single" w:sz="8" w:space="0" w:color="auto"/>
          <w14:ligatures w14:val="standardContextual"/>
        </w:rPr>
        <w:t>impact policy</w:t>
      </w:r>
      <w:r w:rsidRPr="00602248">
        <w:rPr>
          <w:rFonts w:eastAsia="Calibri"/>
          <w:sz w:val="16"/>
          <w14:ligatures w14:val="standardContextual"/>
        </w:rPr>
        <w:t xml:space="preserve">, </w:t>
      </w:r>
      <w:r w:rsidRPr="00602248">
        <w:rPr>
          <w:rFonts w:eastAsia="Calibri"/>
          <w:u w:val="single"/>
          <w14:ligatures w14:val="standardContextual"/>
        </w:rPr>
        <w:t xml:space="preserve">federal </w:t>
      </w:r>
      <w:r w:rsidRPr="00602248">
        <w:rPr>
          <w:rFonts w:eastAsia="Calibri"/>
          <w:highlight w:val="cyan"/>
          <w:u w:val="single"/>
          <w14:ligatures w14:val="standardContextual"/>
        </w:rPr>
        <w:t>law</w:t>
      </w:r>
      <w:r w:rsidRPr="00602248">
        <w:rPr>
          <w:rFonts w:eastAsia="Calibri"/>
          <w:u w:val="single"/>
          <w14:ligatures w14:val="standardContextual"/>
        </w:rPr>
        <w:t xml:space="preserve"> has</w:t>
      </w:r>
      <w:r w:rsidRPr="00602248">
        <w:rPr>
          <w:rFonts w:eastAsia="Calibri"/>
          <w:sz w:val="16"/>
          <w14:ligatures w14:val="standardContextual"/>
        </w:rPr>
        <w:t xml:space="preserve"> </w:t>
      </w:r>
      <w:r w:rsidRPr="00602248">
        <w:rPr>
          <w:rFonts w:eastAsia="Calibri"/>
          <w:b/>
          <w:iCs/>
          <w:highlight w:val="cyan"/>
          <w:u w:val="single"/>
          <w:bdr w:val="single" w:sz="8" w:space="0" w:color="auto"/>
          <w14:ligatures w14:val="standardContextual"/>
        </w:rPr>
        <w:t>built in</w:t>
      </w:r>
      <w:r w:rsidRPr="00602248">
        <w:rPr>
          <w:rFonts w:eastAsia="Calibri"/>
          <w:b/>
          <w:iCs/>
          <w:u w:val="single"/>
          <w:bdr w:val="single" w:sz="8" w:space="0" w:color="auto"/>
          <w14:ligatures w14:val="standardContextual"/>
        </w:rPr>
        <w:t xml:space="preserve"> robust</w:t>
      </w:r>
      <w:r w:rsidRPr="00602248">
        <w:rPr>
          <w:rFonts w:eastAsia="Calibri"/>
          <w:sz w:val="16"/>
          <w14:ligatures w14:val="standardContextual"/>
        </w:rPr>
        <w:t xml:space="preserve"> </w:t>
      </w:r>
      <w:r w:rsidRPr="00602248">
        <w:rPr>
          <w:rFonts w:eastAsia="Calibri"/>
          <w:u w:val="single"/>
          <w14:ligatures w14:val="standardContextual"/>
        </w:rPr>
        <w:t>protections for</w:t>
      </w:r>
      <w:r w:rsidRPr="00602248">
        <w:rPr>
          <w:rFonts w:eastAsia="Calibri"/>
          <w:sz w:val="16"/>
          <w14:ligatures w14:val="standardContextual"/>
        </w:rPr>
        <w:t xml:space="preserve"> </w:t>
      </w:r>
      <w:r w:rsidRPr="00602248">
        <w:rPr>
          <w:rFonts w:eastAsia="Calibri"/>
          <w:b/>
          <w:iCs/>
          <w:highlight w:val="cyan"/>
          <w:u w:val="single"/>
          <w:bdr w:val="single" w:sz="8" w:space="0" w:color="auto"/>
          <w14:ligatures w14:val="standardContextual"/>
        </w:rPr>
        <w:t>presidential discretion</w:t>
      </w:r>
      <w:r w:rsidRPr="00602248">
        <w:rPr>
          <w:rFonts w:eastAsia="Calibri"/>
          <w:sz w:val="16"/>
          <w14:ligatures w14:val="standardContextual"/>
        </w:rPr>
        <w:t xml:space="preserve">. The </w:t>
      </w:r>
      <w:r w:rsidRPr="00602248">
        <w:rPr>
          <w:rFonts w:eastAsia="Calibri"/>
          <w:u w:val="single"/>
          <w14:ligatures w14:val="standardContextual"/>
        </w:rPr>
        <w:t xml:space="preserve">CSRA contains </w:t>
      </w:r>
      <w:r w:rsidRPr="00602248">
        <w:rPr>
          <w:rFonts w:eastAsia="Calibri"/>
          <w:highlight w:val="cyan"/>
          <w:u w:val="single"/>
          <w14:ligatures w14:val="standardContextual"/>
        </w:rPr>
        <w:t>provisions</w:t>
      </w:r>
      <w:r w:rsidRPr="00602248">
        <w:rPr>
          <w:rFonts w:eastAsia="Calibri"/>
          <w:u w:val="single"/>
          <w14:ligatures w14:val="standardContextual"/>
        </w:rPr>
        <w:t xml:space="preserve"> that </w:t>
      </w:r>
      <w:r w:rsidRPr="00602248">
        <w:rPr>
          <w:rFonts w:eastAsia="Calibri"/>
          <w:highlight w:val="cyan"/>
          <w:u w:val="single"/>
          <w14:ligatures w14:val="standardContextual"/>
        </w:rPr>
        <w:t>prohibit</w:t>
      </w:r>
      <w:r w:rsidRPr="00602248">
        <w:rPr>
          <w:rFonts w:eastAsia="Calibri"/>
          <w:sz w:val="16"/>
          <w14:ligatures w14:val="standardContextual"/>
        </w:rPr>
        <w:t xml:space="preserve"> collective </w:t>
      </w:r>
      <w:r w:rsidRPr="00602248">
        <w:rPr>
          <w:rFonts w:eastAsia="Calibri"/>
          <w:highlight w:val="cyan"/>
          <w:u w:val="single"/>
          <w14:ligatures w14:val="standardContextual"/>
        </w:rPr>
        <w:t>bargaining</w:t>
      </w:r>
      <w:r w:rsidRPr="00602248">
        <w:rPr>
          <w:rFonts w:eastAsia="Calibri"/>
          <w:sz w:val="16"/>
          <w14:ligatures w14:val="standardContextual"/>
        </w:rPr>
        <w:t xml:space="preserve"> agreements </w:t>
      </w:r>
      <w:r w:rsidRPr="00602248">
        <w:rPr>
          <w:rFonts w:eastAsia="Calibri"/>
          <w:u w:val="single"/>
          <w14:ligatures w14:val="standardContextual"/>
        </w:rPr>
        <w:t xml:space="preserve">from </w:t>
      </w:r>
      <w:r w:rsidRPr="00602248">
        <w:rPr>
          <w:rFonts w:eastAsia="Calibri"/>
          <w:highlight w:val="cyan"/>
          <w:u w:val="single"/>
          <w14:ligatures w14:val="standardContextual"/>
        </w:rPr>
        <w:t>infringing on</w:t>
      </w:r>
      <w:r w:rsidRPr="00602248">
        <w:rPr>
          <w:rFonts w:eastAsia="Calibri"/>
          <w:sz w:val="16"/>
          <w14:ligatures w14:val="standardContextual"/>
        </w:rPr>
        <w:t xml:space="preserve"> the President’s “</w:t>
      </w:r>
      <w:r w:rsidRPr="00602248">
        <w:rPr>
          <w:rFonts w:eastAsia="Calibri"/>
          <w:highlight w:val="cyan"/>
          <w:u w:val="single"/>
          <w14:ligatures w14:val="standardContextual"/>
        </w:rPr>
        <w:t>management rights</w:t>
      </w:r>
      <w:r w:rsidRPr="00602248">
        <w:rPr>
          <w:rFonts w:eastAsia="Calibri"/>
          <w:sz w:val="16"/>
          <w14:ligatures w14:val="standardContextual"/>
        </w:rPr>
        <w:t xml:space="preserve">,” </w:t>
      </w:r>
      <w:r w:rsidRPr="00602248">
        <w:rPr>
          <w:rFonts w:eastAsia="Calibri"/>
          <w:b/>
          <w:iCs/>
          <w:highlight w:val="cyan"/>
          <w:u w:val="single"/>
          <w:bdr w:val="single" w:sz="8" w:space="0" w:color="auto"/>
          <w14:ligatures w14:val="standardContextual"/>
        </w:rPr>
        <w:t>including</w:t>
      </w:r>
      <w:r w:rsidRPr="00602248">
        <w:rPr>
          <w:rFonts w:eastAsia="Calibri"/>
          <w:sz w:val="16"/>
          <w14:ligatures w14:val="standardContextual"/>
        </w:rPr>
        <w:t xml:space="preserve"> </w:t>
      </w:r>
      <w:r w:rsidRPr="00602248">
        <w:rPr>
          <w:rFonts w:eastAsia="Calibri"/>
          <w:u w:val="single"/>
          <w14:ligatures w14:val="standardContextual"/>
        </w:rPr>
        <w:t xml:space="preserve">the right </w:t>
      </w:r>
      <w:r w:rsidRPr="00602248">
        <w:rPr>
          <w:rFonts w:eastAsia="Calibri"/>
          <w:highlight w:val="cyan"/>
          <w:u w:val="single"/>
          <w14:ligatures w14:val="standardContextual"/>
        </w:rPr>
        <w:t>to</w:t>
      </w:r>
      <w:r w:rsidRPr="00602248">
        <w:rPr>
          <w:rFonts w:eastAsia="Calibri"/>
          <w:sz w:val="16"/>
          <w:highlight w:val="cyan"/>
          <w14:ligatures w14:val="standardContextual"/>
        </w:rPr>
        <w:t xml:space="preserve"> </w:t>
      </w:r>
      <w:r w:rsidRPr="00602248">
        <w:rPr>
          <w:rFonts w:eastAsia="Calibri"/>
          <w:b/>
          <w:iCs/>
          <w:highlight w:val="cyan"/>
          <w:u w:val="single"/>
          <w:bdr w:val="single" w:sz="8" w:space="0" w:color="auto"/>
          <w14:ligatures w14:val="standardContextual"/>
        </w:rPr>
        <w:t>determine</w:t>
      </w:r>
      <w:r w:rsidRPr="00602248">
        <w:rPr>
          <w:rFonts w:eastAsia="Calibri"/>
          <w:sz w:val="16"/>
          <w14:ligatures w14:val="standardContextual"/>
        </w:rPr>
        <w:t xml:space="preserve"> </w:t>
      </w:r>
      <w:r w:rsidRPr="00602248">
        <w:rPr>
          <w:rFonts w:eastAsia="Calibri"/>
          <w:u w:val="single"/>
          <w14:ligatures w14:val="standardContextual"/>
        </w:rPr>
        <w:t>the agency’s</w:t>
      </w:r>
      <w:r w:rsidRPr="00602248">
        <w:rPr>
          <w:rFonts w:eastAsia="Calibri"/>
          <w:sz w:val="16"/>
          <w14:ligatures w14:val="standardContextual"/>
        </w:rPr>
        <w:t xml:space="preserve"> “</w:t>
      </w:r>
      <w:r w:rsidRPr="00602248">
        <w:rPr>
          <w:rFonts w:eastAsia="Calibri"/>
          <w:b/>
          <w:iCs/>
          <w:highlight w:val="cyan"/>
          <w:u w:val="single"/>
          <w:bdr w:val="single" w:sz="8" w:space="0" w:color="auto"/>
          <w14:ligatures w14:val="standardContextual"/>
        </w:rPr>
        <w:t>mission</w:t>
      </w:r>
      <w:r w:rsidRPr="00602248">
        <w:rPr>
          <w:rFonts w:eastAsia="Calibri"/>
          <w:sz w:val="16"/>
          <w14:ligatures w14:val="standardContextual"/>
        </w:rPr>
        <w:t xml:space="preserve">, </w:t>
      </w:r>
      <w:r w:rsidRPr="00602248">
        <w:rPr>
          <w:rFonts w:eastAsia="Calibri"/>
          <w:b/>
          <w:iCs/>
          <w:highlight w:val="cyan"/>
          <w:u w:val="single"/>
          <w:bdr w:val="single" w:sz="8" w:space="0" w:color="auto"/>
          <w14:ligatures w14:val="standardContextual"/>
        </w:rPr>
        <w:t>budget</w:t>
      </w:r>
      <w:r w:rsidRPr="00602248">
        <w:rPr>
          <w:rFonts w:eastAsia="Calibri"/>
          <w:sz w:val="16"/>
          <w14:ligatures w14:val="standardContextual"/>
        </w:rPr>
        <w:t xml:space="preserve">, </w:t>
      </w:r>
      <w:r w:rsidRPr="00602248">
        <w:rPr>
          <w:rFonts w:eastAsia="Calibri"/>
          <w:b/>
          <w:iCs/>
          <w:highlight w:val="cyan"/>
          <w:u w:val="single"/>
          <w:bdr w:val="single" w:sz="8" w:space="0" w:color="auto"/>
          <w14:ligatures w14:val="standardContextual"/>
        </w:rPr>
        <w:t>organization</w:t>
      </w:r>
      <w:r w:rsidRPr="00602248">
        <w:rPr>
          <w:rFonts w:eastAsia="Calibri"/>
          <w:sz w:val="16"/>
          <w14:ligatures w14:val="standardContextual"/>
        </w:rPr>
        <w:t xml:space="preserve">, </w:t>
      </w:r>
      <w:r w:rsidRPr="00602248">
        <w:rPr>
          <w:rFonts w:eastAsia="Calibri"/>
          <w:u w:val="single"/>
          <w14:ligatures w14:val="standardContextual"/>
        </w:rPr>
        <w:t>number of</w:t>
      </w:r>
      <w:r w:rsidRPr="00602248">
        <w:rPr>
          <w:rFonts w:eastAsia="Calibri"/>
          <w:sz w:val="16"/>
          <w14:ligatures w14:val="standardContextual"/>
        </w:rPr>
        <w:t xml:space="preserve"> </w:t>
      </w:r>
      <w:r w:rsidRPr="00602248">
        <w:rPr>
          <w:rFonts w:eastAsia="Calibri"/>
          <w:b/>
          <w:iCs/>
          <w:highlight w:val="cyan"/>
          <w:u w:val="single"/>
          <w:bdr w:val="single" w:sz="8" w:space="0" w:color="auto"/>
          <w14:ligatures w14:val="standardContextual"/>
        </w:rPr>
        <w:t>employees</w:t>
      </w:r>
      <w:r w:rsidRPr="00602248">
        <w:rPr>
          <w:rFonts w:eastAsia="Calibri"/>
          <w:sz w:val="16"/>
          <w14:ligatures w14:val="standardContextual"/>
        </w:rPr>
        <w:t xml:space="preserve">, </w:t>
      </w:r>
      <w:r w:rsidRPr="00602248">
        <w:rPr>
          <w:rFonts w:eastAsia="Calibri"/>
          <w:highlight w:val="cyan"/>
          <w:u w:val="single"/>
          <w14:ligatures w14:val="standardContextual"/>
        </w:rPr>
        <w:t>and</w:t>
      </w:r>
      <w:r w:rsidRPr="00602248">
        <w:rPr>
          <w:rFonts w:eastAsia="Calibri"/>
          <w:sz w:val="16"/>
          <w14:ligatures w14:val="standardContextual"/>
        </w:rPr>
        <w:t xml:space="preserve"> internal </w:t>
      </w:r>
      <w:r w:rsidRPr="00602248">
        <w:rPr>
          <w:rFonts w:eastAsia="Calibri"/>
          <w:b/>
          <w:iCs/>
          <w:u w:val="single"/>
          <w:bdr w:val="single" w:sz="8" w:space="0" w:color="auto"/>
          <w14:ligatures w14:val="standardContextual"/>
        </w:rPr>
        <w:t xml:space="preserve">security </w:t>
      </w:r>
      <w:r w:rsidRPr="00602248">
        <w:rPr>
          <w:rFonts w:eastAsia="Calibri"/>
          <w:b/>
          <w:iCs/>
          <w:highlight w:val="cyan"/>
          <w:u w:val="single"/>
          <w:bdr w:val="single" w:sz="8" w:space="0" w:color="auto"/>
          <w14:ligatures w14:val="standardContextual"/>
        </w:rPr>
        <w:t>practices</w:t>
      </w:r>
      <w:r w:rsidRPr="00602248">
        <w:rPr>
          <w:rFonts w:eastAsia="Calibri"/>
          <w:sz w:val="16"/>
          <w14:ligatures w14:val="standardContextual"/>
        </w:rPr>
        <w:t xml:space="preserve">.” When the workplace rights of civil servants conflict with the policy initiatives of the President, </w:t>
      </w:r>
      <w:r w:rsidRPr="00602248">
        <w:rPr>
          <w:rFonts w:eastAsia="Calibri"/>
          <w:u w:val="single"/>
          <w14:ligatures w14:val="standardContextual"/>
        </w:rPr>
        <w:t>the CSRA provides a comprehensive adjudicatory structure for hashing out the dispute</w:t>
      </w:r>
      <w:r w:rsidRPr="00602248">
        <w:rPr>
          <w:rFonts w:eastAsia="Calibri"/>
          <w:sz w:val="16"/>
          <w14:ligatures w14:val="standardContextual"/>
        </w:rPr>
        <w:t>—ensuring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bookmarkEnd w:id="11"/>
    <w:p w14:paraId="18F81171" w14:textId="77777777" w:rsidR="005523E5" w:rsidRPr="00602248" w:rsidRDefault="005523E5" w:rsidP="005523E5">
      <w:pPr>
        <w:rPr>
          <w:rFonts w:eastAsia="Calibri"/>
          <w:sz w:val="16"/>
          <w14:ligatures w14:val="standardContextual"/>
        </w:rPr>
      </w:pPr>
      <w:r w:rsidRPr="00602248">
        <w:rPr>
          <w:rFonts w:eastAsia="Calibri"/>
          <w:sz w:val="16"/>
          <w14:ligatures w14:val="standardContextual"/>
        </w:rPr>
        <w:t>Rather, and contrary to the arguments of many unitary executive proponents, unions further the legal and democratic accountability of the executive branch.</w:t>
      </w:r>
    </w:p>
    <w:p w14:paraId="7FC1C82E" w14:textId="77777777" w:rsidR="005523E5" w:rsidRPr="00602248" w:rsidRDefault="005523E5" w:rsidP="005523E5">
      <w:pPr>
        <w:rPr>
          <w:rFonts w:eastAsia="Calibri"/>
          <w:sz w:val="16"/>
          <w14:ligatures w14:val="standardContextual"/>
        </w:rPr>
      </w:pPr>
      <w:r w:rsidRPr="00602248">
        <w:rPr>
          <w:rFonts w:eastAsia="Calibri"/>
          <w:sz w:val="16"/>
          <w14:ligatures w14:val="standardContextual"/>
        </w:rPr>
        <w:t>Tradeoffs in the Administrative State</w:t>
      </w:r>
    </w:p>
    <w:p w14:paraId="48298C63" w14:textId="77777777" w:rsidR="005523E5" w:rsidRPr="00602248" w:rsidRDefault="005523E5" w:rsidP="005523E5">
      <w:pPr>
        <w:rPr>
          <w:rFonts w:eastAsia="Calibri"/>
          <w:sz w:val="16"/>
          <w14:ligatures w14:val="standardContextual"/>
        </w:rPr>
      </w:pPr>
      <w:r w:rsidRPr="00602248">
        <w:rPr>
          <w:rFonts w:eastAsia="Calibri"/>
          <w:sz w:val="16"/>
          <w14:ligatures w14:val="standardContextual"/>
        </w:rPr>
        <w:t xml:space="preserve">First, </w:t>
      </w:r>
      <w:r w:rsidRPr="00602248">
        <w:rPr>
          <w:rFonts w:eastAsia="Calibri"/>
          <w:u w:val="single"/>
          <w14:ligatures w14:val="standardContextual"/>
        </w:rPr>
        <w:t xml:space="preserve">it is </w:t>
      </w:r>
      <w:r w:rsidRPr="00602248">
        <w:rPr>
          <w:rFonts w:eastAsia="Calibri"/>
          <w:b/>
          <w:iCs/>
          <w:u w:val="single"/>
          <w:bdr w:val="single" w:sz="8" w:space="0" w:color="auto"/>
          <w14:ligatures w14:val="standardContextual"/>
        </w:rPr>
        <w:t>simplistic to suggest</w:t>
      </w:r>
      <w:r w:rsidRPr="00602248">
        <w:rPr>
          <w:rFonts w:eastAsia="Calibri"/>
          <w:sz w:val="16"/>
          <w14:ligatures w14:val="standardContextual"/>
        </w:rPr>
        <w:t xml:space="preserve"> </w:t>
      </w:r>
      <w:r w:rsidRPr="00602248">
        <w:rPr>
          <w:rFonts w:eastAsia="Calibri"/>
          <w:u w:val="single"/>
          <w14:ligatures w14:val="standardContextual"/>
        </w:rPr>
        <w:t>that federal</w:t>
      </w:r>
      <w:r w:rsidRPr="00602248">
        <w:rPr>
          <w:rFonts w:eastAsia="Calibri"/>
          <w:sz w:val="16"/>
          <w14:ligatures w14:val="standardContextual"/>
        </w:rPr>
        <w:t xml:space="preserve"> </w:t>
      </w:r>
      <w:r w:rsidRPr="00602248">
        <w:rPr>
          <w:rFonts w:eastAsia="Calibri"/>
          <w:b/>
          <w:iCs/>
          <w:u w:val="single"/>
          <w:bdr w:val="single" w:sz="8" w:space="0" w:color="auto"/>
          <w14:ligatures w14:val="standardContextual"/>
        </w:rPr>
        <w:t>labor rights limit presidential power</w:t>
      </w:r>
      <w:r w:rsidRPr="00602248">
        <w:rPr>
          <w:rFonts w:eastAsia="Calibri"/>
          <w:sz w:val="16"/>
          <w14:ligatures w14:val="standardContextual"/>
        </w:rPr>
        <w:t xml:space="preserve">, </w:t>
      </w:r>
      <w:r w:rsidRPr="00602248">
        <w:rPr>
          <w:rFonts w:eastAsia="Calibri"/>
          <w:u w:val="single"/>
          <w14:ligatures w14:val="standardContextual"/>
        </w:rPr>
        <w:t xml:space="preserve">while eliminating </w:t>
      </w:r>
      <w:r w:rsidRPr="00602248">
        <w:rPr>
          <w:rFonts w:eastAsia="Calibri"/>
          <w:highlight w:val="cyan"/>
          <w:u w:val="single"/>
          <w14:ligatures w14:val="standardContextual"/>
        </w:rPr>
        <w:t>unions</w:t>
      </w:r>
      <w:r w:rsidRPr="00602248">
        <w:rPr>
          <w:rFonts w:eastAsia="Calibri"/>
          <w:u w:val="single"/>
          <w14:ligatures w14:val="standardContextual"/>
        </w:rPr>
        <w:t xml:space="preserve"> expands it</w:t>
      </w:r>
      <w:r w:rsidRPr="00602248">
        <w:rPr>
          <w:rFonts w:eastAsia="Calibri"/>
          <w:sz w:val="16"/>
          <w14:ligatures w14:val="standardContextual"/>
        </w:rPr>
        <w:t xml:space="preserve">. Bargaining </w:t>
      </w:r>
      <w:r w:rsidRPr="00602248">
        <w:rPr>
          <w:rFonts w:eastAsia="Calibri"/>
          <w:b/>
          <w:iCs/>
          <w:u w:val="single"/>
          <w:bdr w:val="single" w:sz="8" w:space="0" w:color="auto"/>
          <w14:ligatures w14:val="standardContextual"/>
        </w:rPr>
        <w:t xml:space="preserve">might </w:t>
      </w:r>
      <w:r w:rsidRPr="00602248">
        <w:rPr>
          <w:rFonts w:eastAsia="Calibri"/>
          <w:b/>
          <w:iCs/>
          <w:highlight w:val="cyan"/>
          <w:u w:val="single"/>
          <w:bdr w:val="single" w:sz="8" w:space="0" w:color="auto"/>
          <w14:ligatures w14:val="standardContextual"/>
        </w:rPr>
        <w:t>limit</w:t>
      </w:r>
      <w:r w:rsidRPr="00602248">
        <w:rPr>
          <w:rFonts w:eastAsia="Calibri"/>
          <w:sz w:val="16"/>
          <w14:ligatures w14:val="standardContextual"/>
        </w:rPr>
        <w:t xml:space="preserve"> </w:t>
      </w:r>
      <w:r w:rsidRPr="00602248">
        <w:rPr>
          <w:rFonts w:eastAsia="Calibri"/>
          <w:u w:val="single"/>
          <w14:ligatures w14:val="standardContextual"/>
        </w:rPr>
        <w:t>the</w:t>
      </w:r>
      <w:r w:rsidRPr="00602248">
        <w:rPr>
          <w:rFonts w:eastAsia="Calibri"/>
          <w:sz w:val="16"/>
          <w14:ligatures w14:val="standardContextual"/>
        </w:rPr>
        <w:t xml:space="preserve"> President’s </w:t>
      </w:r>
      <w:r w:rsidRPr="00602248">
        <w:rPr>
          <w:rFonts w:eastAsia="Calibri"/>
          <w:highlight w:val="cyan"/>
          <w:u w:val="single"/>
          <w14:ligatures w14:val="standardContextual"/>
        </w:rPr>
        <w:t>ability to</w:t>
      </w:r>
      <w:r w:rsidRPr="00602248">
        <w:rPr>
          <w:rFonts w:eastAsia="Calibri"/>
          <w:sz w:val="16"/>
          <w:highlight w:val="cyan"/>
          <w14:ligatures w14:val="standardContextual"/>
        </w:rPr>
        <w:t xml:space="preserve"> </w:t>
      </w:r>
      <w:r w:rsidRPr="00602248">
        <w:rPr>
          <w:rFonts w:eastAsia="Calibri"/>
          <w:b/>
          <w:iCs/>
          <w:highlight w:val="cyan"/>
          <w:u w:val="single"/>
          <w:bdr w:val="single" w:sz="8" w:space="0" w:color="auto"/>
          <w14:ligatures w14:val="standardContextual"/>
        </w:rPr>
        <w:t>micromanage</w:t>
      </w:r>
      <w:r w:rsidRPr="00602248">
        <w:rPr>
          <w:rFonts w:eastAsia="Calibri"/>
          <w:sz w:val="16"/>
          <w14:ligatures w14:val="standardContextual"/>
        </w:rPr>
        <w:t xml:space="preserve"> (and manipulate) </w:t>
      </w:r>
      <w:r w:rsidRPr="00602248">
        <w:rPr>
          <w:rFonts w:eastAsia="Calibri"/>
          <w:u w:val="single"/>
          <w14:ligatures w14:val="standardContextual"/>
        </w:rPr>
        <w:t>the</w:t>
      </w:r>
      <w:r w:rsidRPr="00602248">
        <w:rPr>
          <w:rFonts w:eastAsia="Calibri"/>
          <w:sz w:val="16"/>
          <w14:ligatures w14:val="standardContextual"/>
        </w:rPr>
        <w:t xml:space="preserve"> </w:t>
      </w:r>
      <w:r w:rsidRPr="00602248">
        <w:rPr>
          <w:rFonts w:eastAsia="Calibri"/>
          <w:b/>
          <w:iCs/>
          <w:highlight w:val="cyan"/>
          <w:u w:val="single"/>
          <w:bdr w:val="single" w:sz="8" w:space="0" w:color="auto"/>
          <w14:ligatures w14:val="standardContextual"/>
        </w:rPr>
        <w:t>lower reaches</w:t>
      </w:r>
      <w:r w:rsidRPr="00602248">
        <w:rPr>
          <w:rFonts w:eastAsia="Calibri"/>
          <w:sz w:val="16"/>
          <w14:ligatures w14:val="standardContextual"/>
        </w:rPr>
        <w:t xml:space="preserve"> </w:t>
      </w:r>
      <w:r w:rsidRPr="00602248">
        <w:rPr>
          <w:rFonts w:eastAsia="Calibri"/>
          <w:u w:val="single"/>
          <w14:ligatures w14:val="standardContextual"/>
        </w:rPr>
        <w:t>of the federal bureaucracy</w:t>
      </w:r>
      <w:r w:rsidRPr="00602248">
        <w:rPr>
          <w:rFonts w:eastAsia="Calibri"/>
          <w:sz w:val="16"/>
          <w14:ligatures w14:val="standardContextual"/>
        </w:rPr>
        <w:t xml:space="preserve">. But </w:t>
      </w:r>
      <w:r w:rsidRPr="00602248">
        <w:rPr>
          <w:rFonts w:eastAsia="Calibri"/>
          <w:b/>
          <w:iCs/>
          <w:highlight w:val="cyan"/>
          <w:u w:val="single"/>
          <w:bdr w:val="single" w:sz="8" w:space="0" w:color="auto"/>
          <w14:ligatures w14:val="standardContextual"/>
        </w:rPr>
        <w:t>in exchange</w:t>
      </w:r>
      <w:r w:rsidRPr="00602248">
        <w:rPr>
          <w:rFonts w:eastAsia="Calibri"/>
          <w:sz w:val="16"/>
          <w14:ligatures w14:val="standardContextual"/>
        </w:rPr>
        <w:t xml:space="preserve">, the protections and autonomy provided by </w:t>
      </w:r>
      <w:r w:rsidRPr="00602248">
        <w:rPr>
          <w:rFonts w:eastAsia="Calibri"/>
          <w:u w:val="single"/>
          <w14:ligatures w14:val="standardContextual"/>
        </w:rPr>
        <w:t xml:space="preserve">enforceable labor agreements </w:t>
      </w:r>
      <w:r w:rsidRPr="00602248">
        <w:rPr>
          <w:rFonts w:eastAsia="Calibri"/>
          <w:highlight w:val="cyan"/>
          <w:u w:val="single"/>
          <w14:ligatures w14:val="standardContextual"/>
        </w:rPr>
        <w:t>allow</w:t>
      </w:r>
      <w:r w:rsidRPr="00602248">
        <w:rPr>
          <w:rFonts w:eastAsia="Calibri"/>
          <w:u w:val="single"/>
          <w14:ligatures w14:val="standardContextual"/>
        </w:rPr>
        <w:t xml:space="preserve"> the </w:t>
      </w:r>
      <w:r w:rsidRPr="00602248">
        <w:rPr>
          <w:rFonts w:eastAsia="Calibri"/>
          <w:highlight w:val="cyan"/>
          <w:u w:val="single"/>
          <w14:ligatures w14:val="standardContextual"/>
        </w:rPr>
        <w:t>President to</w:t>
      </w:r>
      <w:r w:rsidRPr="00602248">
        <w:rPr>
          <w:rFonts w:eastAsia="Calibri"/>
          <w:sz w:val="16"/>
          <w:highlight w:val="cyan"/>
          <w14:ligatures w14:val="standardContextual"/>
        </w:rPr>
        <w:t xml:space="preserve"> </w:t>
      </w:r>
      <w:r w:rsidRPr="00602248">
        <w:rPr>
          <w:rFonts w:eastAsia="Calibri"/>
          <w:b/>
          <w:iCs/>
          <w:highlight w:val="cyan"/>
          <w:u w:val="single"/>
          <w:bdr w:val="single" w:sz="8" w:space="0" w:color="auto"/>
          <w14:ligatures w14:val="standardContextual"/>
        </w:rPr>
        <w:t>recruit skilled workers</w:t>
      </w:r>
      <w:r w:rsidRPr="00602248">
        <w:rPr>
          <w:rFonts w:eastAsia="Calibri"/>
          <w:sz w:val="16"/>
          <w14:ligatures w14:val="standardContextual"/>
        </w:rPr>
        <w:t xml:space="preserve"> </w:t>
      </w:r>
      <w:r w:rsidRPr="00602248">
        <w:rPr>
          <w:rFonts w:eastAsia="Calibri"/>
          <w:u w:val="single"/>
          <w14:ligatures w14:val="standardContextual"/>
        </w:rPr>
        <w:t>in a variety of fields</w:t>
      </w:r>
      <w:r w:rsidRPr="00602248">
        <w:rPr>
          <w:rFonts w:eastAsia="Calibri"/>
          <w:sz w:val="16"/>
          <w14:ligatures w14:val="standardContextual"/>
        </w:rPr>
        <w:t xml:space="preserve"> (scientists, doctors, attorneys, economists, and experts in dozens more areas) </w:t>
      </w:r>
      <w:r w:rsidRPr="00602248">
        <w:rPr>
          <w:rFonts w:eastAsia="Calibri"/>
          <w:u w:val="single"/>
          <w14:ligatures w14:val="standardContextual"/>
        </w:rPr>
        <w:t>to work for the executive branch</w:t>
      </w:r>
      <w:r w:rsidRPr="00602248">
        <w:rPr>
          <w:rFonts w:eastAsia="Calibri"/>
          <w:sz w:val="16"/>
          <w14:ligatures w14:val="standardContextual"/>
        </w:rPr>
        <w:t xml:space="preserve">, </w:t>
      </w:r>
      <w:r w:rsidRPr="00602248">
        <w:rPr>
          <w:rFonts w:eastAsia="Calibri"/>
          <w:b/>
          <w:iCs/>
          <w:u w:val="single"/>
          <w:bdr w:val="single" w:sz="8" w:space="0" w:color="auto"/>
          <w14:ligatures w14:val="standardContextual"/>
        </w:rPr>
        <w:t>providing valuable skills</w:t>
      </w:r>
      <w:r w:rsidRPr="00602248">
        <w:rPr>
          <w:rFonts w:eastAsia="Calibri"/>
          <w:sz w:val="16"/>
          <w14:ligatures w14:val="standardContextual"/>
        </w:rPr>
        <w:t xml:space="preserve"> </w:t>
      </w:r>
      <w:r w:rsidRPr="00602248">
        <w:rPr>
          <w:rFonts w:eastAsia="Calibri"/>
          <w:u w:val="single"/>
          <w14:ligatures w14:val="standardContextual"/>
        </w:rPr>
        <w:t>for</w:t>
      </w:r>
      <w:r w:rsidRPr="00602248">
        <w:rPr>
          <w:rFonts w:eastAsia="Calibri"/>
          <w:sz w:val="16"/>
          <w14:ligatures w14:val="standardContextual"/>
        </w:rPr>
        <w:t xml:space="preserve"> much </w:t>
      </w:r>
      <w:r w:rsidRPr="00602248">
        <w:rPr>
          <w:rFonts w:eastAsia="Calibri"/>
          <w:u w:val="single"/>
          <w14:ligatures w14:val="standardContextual"/>
        </w:rPr>
        <w:t>lower pay than they would earn in the private sector</w:t>
      </w:r>
      <w:r w:rsidRPr="00602248">
        <w:rPr>
          <w:rFonts w:eastAsia="Calibri"/>
          <w:sz w:val="16"/>
          <w14:ligatures w14:val="standardContextual"/>
        </w:rPr>
        <w:t xml:space="preserve">. </w:t>
      </w:r>
      <w:r w:rsidRPr="00602248">
        <w:rPr>
          <w:rFonts w:eastAsia="Calibri"/>
          <w:u w:val="single"/>
          <w14:ligatures w14:val="standardContextual"/>
        </w:rPr>
        <w:t>This</w:t>
      </w:r>
      <w:r w:rsidRPr="00602248">
        <w:rPr>
          <w:rFonts w:eastAsia="Calibri"/>
          <w:sz w:val="16"/>
          <w14:ligatures w14:val="standardContextual"/>
        </w:rPr>
        <w:t xml:space="preserve"> expanded recruitment pool </w:t>
      </w:r>
      <w:r w:rsidRPr="00602248">
        <w:rPr>
          <w:rFonts w:eastAsia="Calibri"/>
          <w:b/>
          <w:iCs/>
          <w:highlight w:val="cyan"/>
          <w:u w:val="single"/>
          <w:bdr w:val="single" w:sz="8" w:space="0" w:color="auto"/>
          <w14:ligatures w14:val="standardContextual"/>
        </w:rPr>
        <w:t>gives</w:t>
      </w:r>
      <w:r w:rsidRPr="00602248">
        <w:rPr>
          <w:rFonts w:eastAsia="Calibri"/>
          <w:b/>
          <w:iCs/>
          <w:u w:val="single"/>
          <w:bdr w:val="single" w:sz="8" w:space="0" w:color="auto"/>
          <w14:ligatures w14:val="standardContextual"/>
        </w:rPr>
        <w:t xml:space="preserve"> the President </w:t>
      </w:r>
      <w:r w:rsidRPr="00602248">
        <w:rPr>
          <w:rFonts w:eastAsia="Calibri"/>
          <w:b/>
          <w:iCs/>
          <w:highlight w:val="cyan"/>
          <w:u w:val="single"/>
          <w:bdr w:val="single" w:sz="8" w:space="0" w:color="auto"/>
          <w14:ligatures w14:val="standardContextual"/>
        </w:rPr>
        <w:t>power</w:t>
      </w:r>
      <w:r w:rsidRPr="00602248">
        <w:rPr>
          <w:rFonts w:eastAsia="Calibri"/>
          <w:sz w:val="16"/>
          <w14:ligatures w14:val="standardContextual"/>
        </w:rPr>
        <w:t xml:space="preserve"> </w:t>
      </w:r>
      <w:r w:rsidRPr="00602248">
        <w:rPr>
          <w:rFonts w:eastAsia="Calibri"/>
          <w:highlight w:val="cyan"/>
          <w:u w:val="single"/>
          <w14:ligatures w14:val="standardContextual"/>
        </w:rPr>
        <w:t>to deliver on</w:t>
      </w:r>
      <w:r w:rsidRPr="00602248">
        <w:rPr>
          <w:rFonts w:eastAsia="Calibri"/>
          <w:u w:val="single"/>
          <w14:ligatures w14:val="standardContextual"/>
        </w:rPr>
        <w:t xml:space="preserve"> key </w:t>
      </w:r>
      <w:r w:rsidRPr="00602248">
        <w:rPr>
          <w:rFonts w:eastAsia="Calibri"/>
          <w:highlight w:val="cyan"/>
          <w:u w:val="single"/>
          <w14:ligatures w14:val="standardContextual"/>
        </w:rPr>
        <w:t>campaign promises</w:t>
      </w:r>
      <w:r w:rsidRPr="00602248">
        <w:rPr>
          <w:rFonts w:eastAsia="Calibri"/>
          <w:u w:val="single"/>
          <w14:ligatures w14:val="standardContextual"/>
        </w:rPr>
        <w:t xml:space="preserve"> in areas ranging from environmental protection to national security</w:t>
      </w:r>
      <w:r w:rsidRPr="00602248">
        <w:rPr>
          <w:rFonts w:eastAsia="Calibri"/>
          <w:sz w:val="16"/>
          <w14:ligatures w14:val="standardContextual"/>
        </w:rPr>
        <w:t xml:space="preserve">. </w:t>
      </w:r>
      <w:r w:rsidRPr="00602248">
        <w:rPr>
          <w:rFonts w:eastAsia="Calibri"/>
          <w:u w:val="single"/>
          <w14:ligatures w14:val="standardContextual"/>
        </w:rPr>
        <w:t xml:space="preserve">Labor rights </w:t>
      </w:r>
      <w:r w:rsidRPr="00602248">
        <w:rPr>
          <w:rFonts w:eastAsia="Calibri"/>
          <w:u w:val="single"/>
          <w14:ligatures w14:val="standardContextual"/>
        </w:rPr>
        <w:lastRenderedPageBreak/>
        <w:t>thus represent</w:t>
      </w:r>
      <w:r w:rsidRPr="00602248">
        <w:rPr>
          <w:rFonts w:eastAsia="Calibri"/>
          <w:sz w:val="16"/>
          <w14:ligatures w14:val="standardContextual"/>
        </w:rPr>
        <w:t xml:space="preserve"> </w:t>
      </w:r>
      <w:r w:rsidRPr="00602248">
        <w:rPr>
          <w:rFonts w:eastAsia="Calibri"/>
          <w:b/>
          <w:iCs/>
          <w:u w:val="single"/>
          <w:bdr w:val="single" w:sz="8" w:space="0" w:color="auto"/>
          <w14:ligatures w14:val="standardContextual"/>
        </w:rPr>
        <w:t>not a diminution</w:t>
      </w:r>
      <w:r w:rsidRPr="00602248">
        <w:rPr>
          <w:rFonts w:eastAsia="Calibri"/>
          <w:sz w:val="16"/>
          <w14:ligatures w14:val="standardContextual"/>
        </w:rPr>
        <w:t xml:space="preserve"> </w:t>
      </w:r>
      <w:r w:rsidRPr="00602248">
        <w:rPr>
          <w:rFonts w:eastAsia="Calibri"/>
          <w:u w:val="single"/>
          <w14:ligatures w14:val="standardContextual"/>
        </w:rPr>
        <w:t>of presidential power</w:t>
      </w:r>
      <w:r w:rsidRPr="00602248">
        <w:rPr>
          <w:rFonts w:eastAsia="Calibri"/>
          <w:sz w:val="16"/>
          <w14:ligatures w14:val="standardContextual"/>
        </w:rPr>
        <w:t xml:space="preserve">, </w:t>
      </w:r>
      <w:r w:rsidRPr="00602248">
        <w:rPr>
          <w:rFonts w:eastAsia="Calibri"/>
          <w:b/>
          <w:iCs/>
          <w:u w:val="single"/>
          <w:bdr w:val="single" w:sz="8" w:space="0" w:color="auto"/>
          <w14:ligatures w14:val="standardContextual"/>
        </w:rPr>
        <w:t>but a tradeoff</w:t>
      </w:r>
      <w:r w:rsidRPr="00602248">
        <w:rPr>
          <w:rFonts w:eastAsia="Calibri"/>
          <w:sz w:val="16"/>
          <w14:ligatures w14:val="standardContextual"/>
        </w:rPr>
        <w:t xml:space="preserve"> of one form </w:t>
      </w:r>
      <w:r w:rsidRPr="00602248">
        <w:rPr>
          <w:rFonts w:eastAsia="Calibri"/>
          <w:u w:val="single"/>
          <w14:ligatures w14:val="standardContextual"/>
        </w:rPr>
        <w:t>of presidential power</w:t>
      </w:r>
      <w:r w:rsidRPr="00602248">
        <w:rPr>
          <w:rFonts w:eastAsia="Calibri"/>
          <w:sz w:val="16"/>
          <w14:ligatures w14:val="standardContextual"/>
        </w:rPr>
        <w:t xml:space="preserve"> (</w:t>
      </w:r>
      <w:r w:rsidRPr="00602248">
        <w:rPr>
          <w:rFonts w:eastAsia="Calibri"/>
          <w:u w:val="single"/>
          <w14:ligatures w14:val="standardContextual"/>
        </w:rPr>
        <w:t>managerial</w:t>
      </w:r>
      <w:r w:rsidRPr="00602248">
        <w:rPr>
          <w:rFonts w:eastAsia="Calibri"/>
          <w:sz w:val="16"/>
          <w14:ligatures w14:val="standardContextual"/>
        </w:rPr>
        <w:t xml:space="preserve">) </w:t>
      </w:r>
      <w:r w:rsidRPr="00602248">
        <w:rPr>
          <w:rFonts w:eastAsia="Calibri"/>
          <w:u w:val="single"/>
          <w14:ligatures w14:val="standardContextual"/>
        </w:rPr>
        <w:t>for</w:t>
      </w:r>
      <w:r w:rsidRPr="00602248">
        <w:rPr>
          <w:rFonts w:eastAsia="Calibri"/>
          <w:sz w:val="16"/>
          <w14:ligatures w14:val="standardContextual"/>
        </w:rPr>
        <w:t xml:space="preserve"> another (expanded </w:t>
      </w:r>
      <w:r w:rsidRPr="00602248">
        <w:rPr>
          <w:rFonts w:eastAsia="Calibri"/>
          <w:u w:val="single"/>
          <w14:ligatures w14:val="standardContextual"/>
        </w:rPr>
        <w:t>state capacity</w:t>
      </w:r>
      <w:r w:rsidRPr="00602248">
        <w:rPr>
          <w:rFonts w:eastAsia="Calibri"/>
          <w:sz w:val="16"/>
          <w14:ligatures w14:val="standardContextual"/>
        </w:rPr>
        <w:t xml:space="preserve">). Conversely, undermining </w:t>
      </w:r>
      <w:r w:rsidRPr="00602248">
        <w:rPr>
          <w:rFonts w:eastAsia="Calibri"/>
          <w:u w:val="single"/>
          <w14:ligatures w14:val="standardContextual"/>
        </w:rPr>
        <w:t>labor agreements doesn’t really expand presidential power</w:t>
      </w:r>
      <w:r w:rsidRPr="00602248">
        <w:rPr>
          <w:rFonts w:eastAsia="Calibri"/>
          <w:sz w:val="16"/>
          <w14:ligatures w14:val="standardContextual"/>
        </w:rPr>
        <w:t>—</w:t>
      </w:r>
      <w:r w:rsidRPr="00602248">
        <w:rPr>
          <w:rFonts w:eastAsia="Calibri"/>
          <w:u w:val="single"/>
          <w14:ligatures w14:val="standardContextual"/>
        </w:rPr>
        <w:t>it simply swaps out one form of policy-implementing presidential power for another</w:t>
      </w:r>
      <w:r w:rsidRPr="00602248">
        <w:rPr>
          <w:rFonts w:eastAsia="Calibri"/>
          <w:sz w:val="16"/>
          <w14:ligatures w14:val="standardContextual"/>
        </w:rPr>
        <w:t xml:space="preserve">. </w:t>
      </w:r>
    </w:p>
    <w:p w14:paraId="7CFB9F95" w14:textId="77777777" w:rsidR="005523E5" w:rsidRPr="00602248" w:rsidRDefault="005523E5" w:rsidP="005523E5">
      <w:pPr>
        <w:rPr>
          <w:rFonts w:eastAsia="Calibri"/>
          <w:sz w:val="16"/>
          <w14:ligatures w14:val="standardContextual"/>
        </w:rPr>
      </w:pPr>
      <w:r w:rsidRPr="00602248">
        <w:rPr>
          <w:rFonts w:eastAsia="Calibri"/>
          <w:sz w:val="16"/>
          <w14:ligatures w14:val="standardContextual"/>
        </w:rPr>
        <w:t xml:space="preserve">Such </w:t>
      </w:r>
      <w:r w:rsidRPr="00602248">
        <w:rPr>
          <w:rFonts w:eastAsia="Calibri"/>
          <w:u w:val="single"/>
          <w14:ligatures w14:val="standardContextual"/>
        </w:rPr>
        <w:t>loyalty-competence tradeoffs</w:t>
      </w:r>
      <w:r w:rsidRPr="00602248">
        <w:rPr>
          <w:rFonts w:eastAsia="Calibri"/>
          <w:sz w:val="16"/>
          <w14:ligatures w14:val="standardContextual"/>
        </w:rPr>
        <w:t xml:space="preserve"> (or control-capacity tradeoffs) have been </w:t>
      </w:r>
      <w:r w:rsidRPr="00602248">
        <w:rPr>
          <w:rFonts w:eastAsia="Calibri"/>
          <w:u w:val="single"/>
          <w14:ligatures w14:val="standardContextual"/>
        </w:rPr>
        <w:t>documented in other areas of executive branch policy</w:t>
      </w:r>
      <w:r w:rsidRPr="00602248">
        <w:rPr>
          <w:rFonts w:eastAsia="Calibri"/>
          <w:sz w:val="16"/>
          <w14:ligatures w14:val="standardContextual"/>
        </w:rPr>
        <w:t xml:space="preserve">. And at least </w:t>
      </w:r>
      <w:r w:rsidRPr="00602248">
        <w:rPr>
          <w:rFonts w:eastAsia="Calibri"/>
          <w:u w:val="single"/>
          <w14:ligatures w14:val="standardContextual"/>
        </w:rPr>
        <w:t>in the area of civil service unions</w:t>
      </w:r>
      <w:r w:rsidRPr="00602248">
        <w:rPr>
          <w:rFonts w:eastAsia="Calibri"/>
          <w:sz w:val="16"/>
          <w14:ligatures w14:val="standardContextual"/>
        </w:rPr>
        <w:t xml:space="preserve">, </w:t>
      </w:r>
      <w:r w:rsidRPr="00602248">
        <w:rPr>
          <w:rFonts w:eastAsia="Calibri"/>
          <w:b/>
          <w:iCs/>
          <w:highlight w:val="cyan"/>
          <w:u w:val="single"/>
          <w:bdr w:val="single" w:sz="8" w:space="0" w:color="auto"/>
          <w14:ligatures w14:val="standardContextual"/>
        </w:rPr>
        <w:t>historical ev</w:t>
      </w:r>
      <w:r w:rsidRPr="00602248">
        <w:rPr>
          <w:rFonts w:eastAsia="Calibri"/>
          <w:u w:val="single"/>
          <w14:ligatures w14:val="standardContextual"/>
        </w:rPr>
        <w:t>idence</w:t>
      </w:r>
      <w:r w:rsidRPr="00602248">
        <w:rPr>
          <w:rFonts w:eastAsia="Calibri"/>
          <w:sz w:val="16"/>
          <w14:ligatures w14:val="standardContextual"/>
        </w:rPr>
        <w:t xml:space="preserve"> </w:t>
      </w:r>
      <w:r w:rsidRPr="00602248">
        <w:rPr>
          <w:rFonts w:eastAsia="Calibri"/>
          <w:highlight w:val="cyan"/>
          <w:u w:val="single"/>
          <w14:ligatures w14:val="standardContextual"/>
        </w:rPr>
        <w:t>suggests</w:t>
      </w:r>
      <w:r w:rsidRPr="00602248">
        <w:rPr>
          <w:rFonts w:eastAsia="Calibri"/>
          <w:sz w:val="16"/>
          <w14:ligatures w14:val="standardContextual"/>
        </w:rPr>
        <w:t xml:space="preserve"> that </w:t>
      </w:r>
      <w:r w:rsidRPr="00602248">
        <w:rPr>
          <w:rFonts w:eastAsia="Calibri"/>
          <w:b/>
          <w:iCs/>
          <w:u w:val="single"/>
          <w:bdr w:val="single" w:sz="8" w:space="0" w:color="auto"/>
          <w14:ligatures w14:val="standardContextual"/>
        </w:rPr>
        <w:t>presidents prefer</w:t>
      </w:r>
      <w:r w:rsidRPr="00602248">
        <w:rPr>
          <w:rFonts w:eastAsia="Calibri"/>
          <w:sz w:val="16"/>
          <w14:ligatures w14:val="standardContextual"/>
        </w:rPr>
        <w:t xml:space="preserve"> the </w:t>
      </w:r>
      <w:r w:rsidRPr="00602248">
        <w:rPr>
          <w:rFonts w:eastAsia="Calibri"/>
          <w:b/>
          <w:iCs/>
          <w:highlight w:val="cyan"/>
          <w:u w:val="single"/>
          <w:bdr w:val="single" w:sz="8" w:space="0" w:color="auto"/>
          <w14:ligatures w14:val="standardContextual"/>
        </w:rPr>
        <w:t>expanded capacity</w:t>
      </w:r>
      <w:r w:rsidRPr="00602248">
        <w:rPr>
          <w:rFonts w:eastAsia="Calibri"/>
          <w:sz w:val="16"/>
          <w:highlight w:val="cyan"/>
          <w14:ligatures w14:val="standardContextual"/>
        </w:rPr>
        <w:t xml:space="preserve"> </w:t>
      </w:r>
      <w:r w:rsidRPr="00602248">
        <w:rPr>
          <w:rFonts w:eastAsia="Calibri"/>
          <w:highlight w:val="cyan"/>
          <w:u w:val="single"/>
          <w14:ligatures w14:val="standardContextual"/>
        </w:rPr>
        <w:t>of</w:t>
      </w:r>
      <w:r w:rsidRPr="00602248">
        <w:rPr>
          <w:rFonts w:eastAsia="Calibri"/>
          <w:u w:val="single"/>
          <w14:ligatures w14:val="standardContextual"/>
        </w:rPr>
        <w:t xml:space="preserve"> a robust </w:t>
      </w:r>
      <w:r w:rsidRPr="00602248">
        <w:rPr>
          <w:rFonts w:eastAsia="Calibri"/>
          <w:highlight w:val="cyan"/>
          <w:u w:val="single"/>
          <w14:ligatures w14:val="standardContextual"/>
        </w:rPr>
        <w:t>civil service</w:t>
      </w:r>
      <w:r w:rsidRPr="00602248">
        <w:rPr>
          <w:rFonts w:eastAsia="Calibri"/>
          <w:sz w:val="16"/>
          <w14:ligatures w14:val="standardContextual"/>
        </w:rPr>
        <w:t xml:space="preserve"> </w:t>
      </w:r>
      <w:r w:rsidRPr="00602248">
        <w:rPr>
          <w:rFonts w:eastAsia="Calibri"/>
          <w:b/>
          <w:iCs/>
          <w:u w:val="single"/>
          <w:bdr w:val="single" w:sz="8" w:space="0" w:color="auto"/>
          <w14:ligatures w14:val="standardContextual"/>
        </w:rPr>
        <w:t>to</w:t>
      </w:r>
      <w:r w:rsidRPr="00602248">
        <w:rPr>
          <w:rFonts w:eastAsia="Calibri"/>
          <w:sz w:val="16"/>
          <w14:ligatures w14:val="standardContextual"/>
        </w:rPr>
        <w:t xml:space="preserve"> </w:t>
      </w:r>
      <w:r w:rsidRPr="00602248">
        <w:rPr>
          <w:rFonts w:eastAsia="Calibri"/>
          <w:u w:val="single"/>
          <w14:ligatures w14:val="standardContextual"/>
        </w:rPr>
        <w:t xml:space="preserve">the </w:t>
      </w:r>
      <w:r w:rsidRPr="00602248">
        <w:rPr>
          <w:rFonts w:eastAsia="Calibri"/>
          <w:b/>
          <w:iCs/>
          <w:u w:val="single"/>
          <w:bdr w:val="single" w:sz="8" w:space="0" w:color="auto"/>
          <w14:ligatures w14:val="standardContextual"/>
        </w:rPr>
        <w:t>narrower power to micromanage</w:t>
      </w:r>
      <w:r w:rsidRPr="00602248">
        <w:rPr>
          <w:rFonts w:eastAsia="Calibri"/>
          <w:sz w:val="16"/>
          <w14:ligatures w14:val="standardContextual"/>
        </w:rPr>
        <w:t xml:space="preserve"> </w:t>
      </w:r>
      <w:r w:rsidRPr="00602248">
        <w:rPr>
          <w:rFonts w:eastAsia="Calibri"/>
          <w:u w:val="single"/>
          <w14:ligatures w14:val="standardContextual"/>
        </w:rPr>
        <w:t>lower-level workers</w:t>
      </w:r>
      <w:r w:rsidRPr="00602248">
        <w:rPr>
          <w:rFonts w:eastAsia="Calibri"/>
          <w:sz w:val="16"/>
          <w14:ligatures w14:val="standardContextual"/>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5C260D5D" w14:textId="77777777" w:rsidR="005523E5" w:rsidRPr="00602248" w:rsidRDefault="005523E5" w:rsidP="005523E5">
      <w:pPr>
        <w:rPr>
          <w:rFonts w:eastAsia="Calibri"/>
          <w:sz w:val="16"/>
          <w14:ligatures w14:val="standardContextual"/>
        </w:rPr>
      </w:pPr>
      <w:r w:rsidRPr="00602248">
        <w:rPr>
          <w:rFonts w:eastAsia="Calibri"/>
          <w:sz w:val="16"/>
          <w14:ligatures w14:val="standardContextual"/>
        </w:rPr>
        <w:t xml:space="preserve">Presidents repeatedly explained that </w:t>
      </w:r>
      <w:r w:rsidRPr="00602248">
        <w:rPr>
          <w:rFonts w:eastAsia="Calibri"/>
          <w:u w:val="single"/>
          <w14:ligatures w14:val="standardContextual"/>
        </w:rPr>
        <w:t>these</w:t>
      </w:r>
      <w:r w:rsidRPr="00602248">
        <w:rPr>
          <w:rFonts w:eastAsia="Calibri"/>
          <w:sz w:val="16"/>
          <w14:ligatures w14:val="standardContextual"/>
        </w:rPr>
        <w:t xml:space="preserve"> </w:t>
      </w:r>
      <w:r w:rsidRPr="00602248">
        <w:rPr>
          <w:rFonts w:eastAsia="Calibri"/>
          <w:b/>
          <w:iCs/>
          <w:u w:val="single"/>
          <w:bdr w:val="single" w:sz="8" w:space="0" w:color="auto"/>
          <w14:ligatures w14:val="standardContextual"/>
        </w:rPr>
        <w:t>expansions</w:t>
      </w:r>
      <w:r w:rsidRPr="00602248">
        <w:rPr>
          <w:rFonts w:eastAsia="Calibri"/>
          <w:sz w:val="16"/>
          <w14:ligatures w14:val="standardContextual"/>
        </w:rPr>
        <w:t xml:space="preserve"> </w:t>
      </w:r>
      <w:r w:rsidRPr="00602248">
        <w:rPr>
          <w:rFonts w:eastAsia="Calibri"/>
          <w:u w:val="single"/>
          <w14:ligatures w14:val="standardContextual"/>
        </w:rPr>
        <w:t>of bargaining rights</w:t>
      </w:r>
      <w:r w:rsidRPr="00602248">
        <w:rPr>
          <w:rFonts w:eastAsia="Calibri"/>
          <w:sz w:val="16"/>
          <w14:ligatures w14:val="standardContextual"/>
        </w:rPr>
        <w:t xml:space="preserve"> were </w:t>
      </w:r>
      <w:r w:rsidRPr="00602248">
        <w:rPr>
          <w:rFonts w:eastAsia="Calibri"/>
          <w:b/>
          <w:iCs/>
          <w:highlight w:val="cyan"/>
          <w:u w:val="single"/>
          <w:bdr w:val="single" w:sz="8" w:space="0" w:color="auto"/>
          <w14:ligatures w14:val="standardContextual"/>
        </w:rPr>
        <w:t>necessary</w:t>
      </w:r>
      <w:r w:rsidRPr="00602248">
        <w:rPr>
          <w:rFonts w:eastAsia="Calibri"/>
          <w:b/>
          <w:iCs/>
          <w:u w:val="single"/>
          <w:bdr w:val="single" w:sz="8" w:space="0" w:color="auto"/>
          <w14:ligatures w14:val="standardContextual"/>
        </w:rPr>
        <w:t xml:space="preserve"> to recruit skilled workers</w:t>
      </w:r>
      <w:r w:rsidRPr="00602248">
        <w:rPr>
          <w:rFonts w:eastAsia="Calibri"/>
          <w:sz w:val="16"/>
          <w14:ligatures w14:val="standardContextual"/>
        </w:rPr>
        <w:t xml:space="preserve"> (especially knowledge workers) </w:t>
      </w:r>
      <w:r w:rsidRPr="00602248">
        <w:rPr>
          <w:rFonts w:eastAsia="Calibri"/>
          <w:u w:val="single"/>
          <w14:ligatures w14:val="standardContextual"/>
        </w:rPr>
        <w:t>to the executive branch</w:t>
      </w:r>
      <w:r w:rsidRPr="00602248">
        <w:rPr>
          <w:rFonts w:eastAsia="Calibri"/>
          <w:sz w:val="16"/>
          <w14:ligatures w14:val="standardContextual"/>
        </w:rPr>
        <w:t xml:space="preserve">, </w:t>
      </w:r>
      <w:r w:rsidRPr="00602248">
        <w:rPr>
          <w:rFonts w:eastAsia="Calibri"/>
          <w:u w:val="single"/>
          <w14:ligatures w14:val="standardContextual"/>
        </w:rPr>
        <w:t>and</w:t>
      </w:r>
      <w:r w:rsidRPr="00602248">
        <w:rPr>
          <w:rFonts w:eastAsia="Calibri"/>
          <w:sz w:val="16"/>
          <w14:ligatures w14:val="standardContextual"/>
        </w:rPr>
        <w:t xml:space="preserve"> thus to </w:t>
      </w:r>
      <w:r w:rsidRPr="00602248">
        <w:rPr>
          <w:rFonts w:eastAsia="Calibri"/>
          <w:u w:val="single"/>
          <w14:ligatures w14:val="standardContextual"/>
        </w:rPr>
        <w:t>meet</w:t>
      </w:r>
      <w:r w:rsidRPr="00602248">
        <w:rPr>
          <w:rFonts w:eastAsia="Calibri"/>
          <w:sz w:val="16"/>
          <w14:ligatures w14:val="standardContextual"/>
        </w:rPr>
        <w:t xml:space="preserve"> the increasingly labor- and skill-</w:t>
      </w:r>
      <w:r w:rsidRPr="00602248">
        <w:rPr>
          <w:rFonts w:eastAsia="Calibri"/>
          <w:u w:val="single"/>
          <w14:ligatures w14:val="standardContextual"/>
        </w:rPr>
        <w:t>intensive demands of the modern presidency</w:t>
      </w:r>
      <w:r w:rsidRPr="00602248">
        <w:rPr>
          <w:rFonts w:eastAsia="Calibri"/>
          <w:sz w:val="16"/>
          <w14:ligatures w14:val="standardContextual"/>
        </w:rPr>
        <w:t xml:space="preserve">.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w:t>
      </w:r>
      <w:r w:rsidRPr="00602248">
        <w:rPr>
          <w:rFonts w:eastAsia="Calibri"/>
          <w:u w:val="single"/>
          <w14:ligatures w14:val="standardContextual"/>
        </w:rPr>
        <w:t>the</w:t>
      </w:r>
      <w:r w:rsidRPr="00602248">
        <w:rPr>
          <w:rFonts w:eastAsia="Calibri"/>
          <w:sz w:val="16"/>
          <w14:ligatures w14:val="standardContextual"/>
        </w:rPr>
        <w:t xml:space="preserve"> unitarist </w:t>
      </w:r>
      <w:r w:rsidRPr="00602248">
        <w:rPr>
          <w:rFonts w:eastAsia="Calibri"/>
          <w:b/>
          <w:iCs/>
          <w:highlight w:val="cyan"/>
          <w:u w:val="single"/>
          <w:bdr w:val="single" w:sz="8" w:space="0" w:color="auto"/>
          <w14:ligatures w14:val="standardContextual"/>
        </w:rPr>
        <w:t>arg</w:t>
      </w:r>
      <w:r w:rsidRPr="00602248">
        <w:rPr>
          <w:rFonts w:eastAsia="Calibri"/>
          <w:u w:val="single"/>
          <w14:ligatures w14:val="standardContextual"/>
        </w:rPr>
        <w:t xml:space="preserve">ument </w:t>
      </w:r>
      <w:r w:rsidRPr="00602248">
        <w:rPr>
          <w:rFonts w:eastAsia="Calibri"/>
          <w:highlight w:val="cyan"/>
          <w:u w:val="single"/>
          <w14:ligatures w14:val="standardContextual"/>
        </w:rPr>
        <w:t>that</w:t>
      </w:r>
      <w:r w:rsidRPr="00602248">
        <w:rPr>
          <w:rFonts w:eastAsia="Calibri"/>
          <w:sz w:val="16"/>
          <w14:ligatures w14:val="standardContextual"/>
        </w:rPr>
        <w:t xml:space="preserve"> </w:t>
      </w:r>
      <w:r w:rsidRPr="00602248">
        <w:rPr>
          <w:rFonts w:eastAsia="Calibri"/>
          <w:b/>
          <w:iCs/>
          <w:u w:val="single"/>
          <w:bdr w:val="single" w:sz="8" w:space="0" w:color="auto"/>
          <w14:ligatures w14:val="standardContextual"/>
        </w:rPr>
        <w:t xml:space="preserve">labor </w:t>
      </w:r>
      <w:r w:rsidRPr="00602248">
        <w:rPr>
          <w:rFonts w:eastAsia="Calibri"/>
          <w:b/>
          <w:iCs/>
          <w:highlight w:val="cyan"/>
          <w:u w:val="single"/>
          <w:bdr w:val="single" w:sz="8" w:space="0" w:color="auto"/>
          <w14:ligatures w14:val="standardContextual"/>
        </w:rPr>
        <w:t>rights</w:t>
      </w:r>
      <w:r w:rsidRPr="00602248">
        <w:rPr>
          <w:rFonts w:eastAsia="Calibri"/>
          <w:b/>
          <w:iCs/>
          <w:u w:val="single"/>
          <w:bdr w:val="single" w:sz="8" w:space="0" w:color="auto"/>
          <w14:ligatures w14:val="standardContextual"/>
        </w:rPr>
        <w:t xml:space="preserve"> </w:t>
      </w:r>
      <w:r w:rsidRPr="00602248">
        <w:rPr>
          <w:rFonts w:eastAsia="Calibri"/>
          <w:b/>
          <w:iCs/>
          <w:highlight w:val="cyan"/>
          <w:u w:val="single"/>
          <w:bdr w:val="single" w:sz="8" w:space="0" w:color="auto"/>
          <w14:ligatures w14:val="standardContextual"/>
        </w:rPr>
        <w:t>undermine pres</w:t>
      </w:r>
      <w:r w:rsidRPr="00602248">
        <w:rPr>
          <w:rFonts w:eastAsia="Calibri"/>
          <w:b/>
          <w:iCs/>
          <w:u w:val="single"/>
          <w:bdr w:val="single" w:sz="8" w:space="0" w:color="auto"/>
          <w14:ligatures w14:val="standardContextual"/>
        </w:rPr>
        <w:t>idential power</w:t>
      </w:r>
      <w:r w:rsidRPr="00602248">
        <w:rPr>
          <w:rFonts w:eastAsia="Calibri"/>
          <w:sz w:val="16"/>
          <w14:ligatures w14:val="standardContextual"/>
        </w:rPr>
        <w:t xml:space="preserve"> </w:t>
      </w:r>
      <w:r w:rsidRPr="00602248">
        <w:rPr>
          <w:rFonts w:eastAsia="Calibri"/>
          <w:u w:val="single"/>
          <w14:ligatures w14:val="standardContextual"/>
        </w:rPr>
        <w:t>is both</w:t>
      </w:r>
      <w:r w:rsidRPr="00602248">
        <w:rPr>
          <w:rFonts w:eastAsia="Calibri"/>
          <w:sz w:val="16"/>
          <w14:ligatures w14:val="standardContextual"/>
        </w:rPr>
        <w:t xml:space="preserve"> </w:t>
      </w:r>
      <w:r w:rsidRPr="00602248">
        <w:rPr>
          <w:rFonts w:eastAsia="Calibri"/>
          <w:b/>
          <w:iCs/>
          <w:highlight w:val="cyan"/>
          <w:u w:val="single"/>
          <w:bdr w:val="single" w:sz="8" w:space="0" w:color="auto"/>
          <w14:ligatures w14:val="standardContextual"/>
        </w:rPr>
        <w:t>simplistic</w:t>
      </w:r>
      <w:r w:rsidRPr="00602248">
        <w:rPr>
          <w:rFonts w:eastAsia="Calibri"/>
          <w:sz w:val="16"/>
          <w:highlight w:val="cyan"/>
          <w14:ligatures w14:val="standardContextual"/>
        </w:rPr>
        <w:t xml:space="preserve"> </w:t>
      </w:r>
      <w:r w:rsidRPr="00602248">
        <w:rPr>
          <w:rFonts w:eastAsia="Calibri"/>
          <w:u w:val="single"/>
          <w14:ligatures w14:val="standardContextual"/>
        </w:rPr>
        <w:t>and</w:t>
      </w:r>
      <w:r w:rsidRPr="00602248">
        <w:rPr>
          <w:rFonts w:eastAsia="Calibri"/>
          <w:sz w:val="16"/>
          <w14:ligatures w14:val="standardContextual"/>
        </w:rPr>
        <w:t xml:space="preserve"> </w:t>
      </w:r>
      <w:r w:rsidRPr="00602248">
        <w:rPr>
          <w:rFonts w:eastAsia="Calibri"/>
          <w:b/>
          <w:iCs/>
          <w:u w:val="single"/>
          <w:bdr w:val="single" w:sz="8" w:space="0" w:color="auto"/>
          <w14:ligatures w14:val="standardContextual"/>
        </w:rPr>
        <w:t>short-sighted</w:t>
      </w:r>
      <w:r w:rsidRPr="00602248">
        <w:rPr>
          <w:rFonts w:eastAsia="Calibri"/>
          <w:sz w:val="16"/>
          <w14:ligatures w14:val="standardContextual"/>
        </w:rPr>
        <w:t xml:space="preserve">: labor rights </w:t>
      </w:r>
      <w:r w:rsidRPr="00602248">
        <w:rPr>
          <w:rFonts w:eastAsia="Calibri"/>
          <w:highlight w:val="cyan"/>
          <w:u w:val="single"/>
          <w14:ligatures w14:val="standardContextual"/>
        </w:rPr>
        <w:t>offer the executive</w:t>
      </w:r>
      <w:r w:rsidRPr="00602248">
        <w:rPr>
          <w:rFonts w:eastAsia="Calibri"/>
          <w:u w:val="single"/>
          <w14:ligatures w14:val="standardContextual"/>
        </w:rPr>
        <w:t xml:space="preserve"> a different</w:t>
      </w:r>
      <w:r w:rsidRPr="00602248">
        <w:rPr>
          <w:rFonts w:eastAsia="Calibri"/>
          <w:sz w:val="16"/>
          <w14:ligatures w14:val="standardContextual"/>
        </w:rPr>
        <w:t xml:space="preserve">, </w:t>
      </w:r>
      <w:r w:rsidRPr="00602248">
        <w:rPr>
          <w:rFonts w:eastAsia="Calibri"/>
          <w:b/>
          <w:iCs/>
          <w:highlight w:val="cyan"/>
          <w:u w:val="single"/>
          <w:bdr w:val="single" w:sz="8" w:space="0" w:color="auto"/>
          <w14:ligatures w14:val="standardContextual"/>
        </w:rPr>
        <w:t>more valuable</w:t>
      </w:r>
      <w:r w:rsidRPr="00602248">
        <w:rPr>
          <w:rFonts w:eastAsia="Calibri"/>
          <w:sz w:val="16"/>
          <w14:ligatures w14:val="standardContextual"/>
        </w:rPr>
        <w:t xml:space="preserve"> </w:t>
      </w:r>
      <w:r w:rsidRPr="00602248">
        <w:rPr>
          <w:rFonts w:eastAsia="Calibri"/>
          <w:u w:val="single"/>
          <w14:ligatures w14:val="standardContextual"/>
        </w:rPr>
        <w:t>form of</w:t>
      </w:r>
      <w:r w:rsidRPr="00602248">
        <w:rPr>
          <w:rFonts w:eastAsia="Calibri"/>
          <w:sz w:val="16"/>
          <w14:ligatures w14:val="standardContextual"/>
        </w:rPr>
        <w:t xml:space="preserve"> </w:t>
      </w:r>
      <w:r w:rsidRPr="00602248">
        <w:rPr>
          <w:rFonts w:eastAsia="Calibri"/>
          <w:b/>
          <w:iCs/>
          <w:highlight w:val="cyan"/>
          <w:u w:val="single"/>
          <w:bdr w:val="single" w:sz="8" w:space="0" w:color="auto"/>
          <w14:ligatures w14:val="standardContextual"/>
        </w:rPr>
        <w:t>power</w:t>
      </w:r>
      <w:r w:rsidRPr="00602248">
        <w:rPr>
          <w:rFonts w:eastAsia="Calibri"/>
          <w:sz w:val="16"/>
          <w14:ligatures w14:val="standardContextual"/>
        </w:rPr>
        <w:t xml:space="preserve"> </w:t>
      </w:r>
      <w:r w:rsidRPr="00602248">
        <w:rPr>
          <w:rFonts w:eastAsia="Calibri"/>
          <w:u w:val="single"/>
          <w14:ligatures w14:val="standardContextual"/>
        </w:rPr>
        <w:t>that is</w:t>
      </w:r>
      <w:r w:rsidRPr="00602248">
        <w:rPr>
          <w:rFonts w:eastAsia="Calibri"/>
          <w:sz w:val="16"/>
          <w14:ligatures w14:val="standardContextual"/>
        </w:rPr>
        <w:t xml:space="preserve"> arguably </w:t>
      </w:r>
      <w:r w:rsidRPr="00602248">
        <w:rPr>
          <w:rFonts w:eastAsia="Calibri"/>
          <w:b/>
          <w:iCs/>
          <w:highlight w:val="cyan"/>
          <w:u w:val="single"/>
          <w:bdr w:val="single" w:sz="8" w:space="0" w:color="auto"/>
          <w14:ligatures w14:val="standardContextual"/>
        </w:rPr>
        <w:t>necessary</w:t>
      </w:r>
      <w:r w:rsidRPr="00602248">
        <w:rPr>
          <w:rFonts w:eastAsia="Calibri"/>
          <w:sz w:val="16"/>
          <w14:ligatures w14:val="standardContextual"/>
        </w:rPr>
        <w:t xml:space="preserve"> </w:t>
      </w:r>
      <w:r w:rsidRPr="00602248">
        <w:rPr>
          <w:rFonts w:eastAsia="Calibri"/>
          <w:highlight w:val="cyan"/>
          <w:u w:val="single"/>
          <w14:ligatures w14:val="standardContextual"/>
        </w:rPr>
        <w:t>for</w:t>
      </w:r>
      <w:r w:rsidRPr="00602248">
        <w:rPr>
          <w:rFonts w:eastAsia="Calibri"/>
          <w:u w:val="single"/>
          <w14:ligatures w14:val="standardContextual"/>
        </w:rPr>
        <w:t xml:space="preserve"> modern presidents to deliver on</w:t>
      </w:r>
      <w:r w:rsidRPr="00602248">
        <w:rPr>
          <w:rFonts w:eastAsia="Calibri"/>
          <w:sz w:val="16"/>
          <w14:ligatures w14:val="standardContextual"/>
        </w:rPr>
        <w:t xml:space="preserve"> their </w:t>
      </w:r>
      <w:r w:rsidRPr="00602248">
        <w:rPr>
          <w:rFonts w:eastAsia="Calibri"/>
          <w:highlight w:val="cyan"/>
          <w:u w:val="single"/>
          <w14:ligatures w14:val="standardContextual"/>
        </w:rPr>
        <w:t>campaign promises</w:t>
      </w:r>
      <w:r w:rsidRPr="00602248">
        <w:rPr>
          <w:rFonts w:eastAsia="Calibri"/>
          <w:sz w:val="16"/>
          <w14:ligatures w14:val="standardContextual"/>
        </w:rPr>
        <w:t>.</w:t>
      </w:r>
    </w:p>
    <w:p w14:paraId="3ADB9AE7" w14:textId="77777777" w:rsidR="005523E5" w:rsidRPr="00602248" w:rsidRDefault="005523E5" w:rsidP="005523E5">
      <w:pPr>
        <w:rPr>
          <w:rFonts w:eastAsia="Calibri"/>
          <w:sz w:val="16"/>
          <w14:ligatures w14:val="standardContextual"/>
        </w:rPr>
      </w:pPr>
      <w:r w:rsidRPr="00602248">
        <w:rPr>
          <w:rFonts w:eastAsia="Calibri"/>
          <w:sz w:val="16"/>
          <w14:ligatures w14:val="standardContextual"/>
        </w:rPr>
        <w:t>Second, labor rights also provide presidential-bureaucratic relations a more transparent, legally accountable structure than they would otherwise have. Absent an absolutely catastrophic loss of state capacity, the executive branch needs to employ millions of people across a wide range of fields to implement public policy. A bureaucracy of that size and complexity will inevitably pose difficulties in terms of oversight and political control: There is only one president, and he has only a limited ability to monitor and control individual civil servants at any given point in time. Thus, regardless of how much formal power the president has, oversight breakdowns and tensions between the desires of the President and the interests of the bureaucracy are bound to arise. This is not an issue of constitutional law, but a reality of large-scale organizational management.</w:t>
      </w:r>
    </w:p>
    <w:p w14:paraId="15D25BE6" w14:textId="77777777" w:rsidR="005523E5" w:rsidRPr="00602248" w:rsidRDefault="005523E5" w:rsidP="005523E5">
      <w:pPr>
        <w:rPr>
          <w:rFonts w:eastAsia="Calibri"/>
          <w:sz w:val="16"/>
          <w14:ligatures w14:val="standardContextual"/>
        </w:rPr>
      </w:pPr>
      <w:r w:rsidRPr="00602248">
        <w:rPr>
          <w:rFonts w:eastAsia="Calibri"/>
          <w:sz w:val="16"/>
          <w14:ligatures w14:val="standardContextual"/>
        </w:rPr>
        <w:t xml:space="preserve">The question is what form these tensions and breakdowns will take. </w:t>
      </w:r>
      <w:r w:rsidRPr="00602248">
        <w:rPr>
          <w:rFonts w:eastAsia="Calibri"/>
          <w:u w:val="single"/>
          <w14:ligatures w14:val="standardContextual"/>
        </w:rPr>
        <w:t>In</w:t>
      </w:r>
      <w:r w:rsidRPr="00602248">
        <w:rPr>
          <w:rFonts w:eastAsia="Calibri"/>
          <w:sz w:val="16"/>
          <w14:ligatures w14:val="standardContextual"/>
        </w:rPr>
        <w:t xml:space="preserve"> </w:t>
      </w:r>
      <w:r w:rsidRPr="00602248">
        <w:rPr>
          <w:rFonts w:eastAsia="Calibri"/>
          <w:b/>
          <w:iCs/>
          <w:highlight w:val="cyan"/>
          <w:u w:val="single"/>
          <w:bdr w:val="single" w:sz="8" w:space="0" w:color="auto"/>
          <w14:ligatures w14:val="standardContextual"/>
        </w:rPr>
        <w:t>poorly regulated systems</w:t>
      </w:r>
      <w:r w:rsidRPr="00602248">
        <w:rPr>
          <w:rFonts w:eastAsia="Calibri"/>
          <w:sz w:val="16"/>
          <w14:ligatures w14:val="standardContextual"/>
        </w:rPr>
        <w:t xml:space="preserve"> </w:t>
      </w:r>
      <w:r w:rsidRPr="00602248">
        <w:rPr>
          <w:rFonts w:eastAsia="Calibri"/>
          <w:u w:val="single"/>
          <w14:ligatures w14:val="standardContextual"/>
        </w:rPr>
        <w:t>without</w:t>
      </w:r>
      <w:r w:rsidRPr="00602248">
        <w:rPr>
          <w:rFonts w:eastAsia="Calibri"/>
          <w:sz w:val="16"/>
          <w14:ligatures w14:val="standardContextual"/>
        </w:rPr>
        <w:t xml:space="preserve"> well-defined </w:t>
      </w:r>
      <w:r w:rsidRPr="00602248">
        <w:rPr>
          <w:rFonts w:eastAsia="Calibri"/>
          <w:u w:val="single"/>
          <w14:ligatures w14:val="standardContextual"/>
        </w:rPr>
        <w:t>worker rights</w:t>
      </w:r>
      <w:r w:rsidRPr="00602248">
        <w:rPr>
          <w:rFonts w:eastAsia="Calibri"/>
          <w:sz w:val="16"/>
          <w14:ligatures w14:val="standardContextual"/>
        </w:rPr>
        <w:t xml:space="preserve">, </w:t>
      </w:r>
      <w:r w:rsidRPr="00602248">
        <w:rPr>
          <w:rFonts w:eastAsia="Calibri"/>
          <w:b/>
          <w:iCs/>
          <w:highlight w:val="cyan"/>
          <w:u w:val="single"/>
          <w:bdr w:val="single" w:sz="8" w:space="0" w:color="auto"/>
          <w14:ligatures w14:val="standardContextual"/>
        </w:rPr>
        <w:t>bureaucrats</w:t>
      </w:r>
      <w:r w:rsidRPr="00602248">
        <w:rPr>
          <w:rFonts w:eastAsia="Calibri"/>
          <w:sz w:val="16"/>
          <w14:ligatures w14:val="standardContextual"/>
        </w:rPr>
        <w:t xml:space="preserve"> </w:t>
      </w:r>
      <w:r w:rsidRPr="00602248">
        <w:rPr>
          <w:rFonts w:eastAsia="Calibri"/>
          <w:u w:val="single"/>
          <w14:ligatures w14:val="standardContextual"/>
        </w:rPr>
        <w:t>might</w:t>
      </w:r>
      <w:r w:rsidRPr="00602248">
        <w:rPr>
          <w:rFonts w:eastAsia="Calibri"/>
          <w:sz w:val="16"/>
          <w14:ligatures w14:val="standardContextual"/>
        </w:rPr>
        <w:t xml:space="preserve"> </w:t>
      </w:r>
      <w:r w:rsidRPr="00602248">
        <w:rPr>
          <w:rFonts w:eastAsia="Calibri"/>
          <w:b/>
          <w:iCs/>
          <w:highlight w:val="cyan"/>
          <w:u w:val="single"/>
          <w:bdr w:val="single" w:sz="8" w:space="0" w:color="auto"/>
          <w14:ligatures w14:val="standardContextual"/>
        </w:rPr>
        <w:t>express displeasure</w:t>
      </w:r>
      <w:r w:rsidRPr="00602248">
        <w:rPr>
          <w:rFonts w:eastAsia="Calibri"/>
          <w:sz w:val="16"/>
          <w:highlight w:val="cyan"/>
          <w14:ligatures w14:val="standardContextual"/>
        </w:rPr>
        <w:t xml:space="preserve"> </w:t>
      </w:r>
      <w:r w:rsidRPr="00602248">
        <w:rPr>
          <w:rFonts w:eastAsia="Calibri"/>
          <w:u w:val="single"/>
          <w14:ligatures w14:val="standardContextual"/>
        </w:rPr>
        <w:t>with the president</w:t>
      </w:r>
      <w:r w:rsidRPr="00602248">
        <w:rPr>
          <w:rFonts w:eastAsia="Calibri"/>
          <w:sz w:val="16"/>
          <w14:ligatures w14:val="standardContextual"/>
        </w:rPr>
        <w:t xml:space="preserve"> </w:t>
      </w:r>
      <w:r w:rsidRPr="00602248">
        <w:rPr>
          <w:rFonts w:eastAsia="Calibri"/>
          <w:b/>
          <w:iCs/>
          <w:highlight w:val="cyan"/>
          <w:u w:val="single"/>
          <w:bdr w:val="single" w:sz="8" w:space="0" w:color="auto"/>
          <w14:ligatures w14:val="standardContextual"/>
        </w:rPr>
        <w:t>through</w:t>
      </w:r>
      <w:r w:rsidRPr="00602248">
        <w:rPr>
          <w:rFonts w:eastAsia="Calibri"/>
          <w:sz w:val="16"/>
          <w14:ligatures w14:val="standardContextual"/>
        </w:rPr>
        <w:t xml:space="preserve"> </w:t>
      </w:r>
      <w:r w:rsidRPr="00602248">
        <w:rPr>
          <w:rFonts w:eastAsia="Calibri"/>
          <w:u w:val="single"/>
          <w14:ligatures w14:val="standardContextual"/>
        </w:rPr>
        <w:t>various forms of</w:t>
      </w:r>
      <w:r w:rsidRPr="00602248">
        <w:rPr>
          <w:rFonts w:eastAsia="Calibri"/>
          <w:sz w:val="16"/>
          <w14:ligatures w14:val="standardContextual"/>
        </w:rPr>
        <w:t xml:space="preserve"> </w:t>
      </w:r>
      <w:r w:rsidRPr="00602248">
        <w:rPr>
          <w:rFonts w:eastAsia="Calibri"/>
          <w:b/>
          <w:iCs/>
          <w:u w:val="single"/>
          <w:bdr w:val="single" w:sz="8" w:space="0" w:color="auto"/>
          <w14:ligatures w14:val="standardContextual"/>
        </w:rPr>
        <w:t>quasi-legal “</w:t>
      </w:r>
      <w:r w:rsidRPr="00602248">
        <w:rPr>
          <w:rFonts w:eastAsia="Calibri"/>
          <w:b/>
          <w:iCs/>
          <w:highlight w:val="cyan"/>
          <w:u w:val="single"/>
          <w:bdr w:val="single" w:sz="8" w:space="0" w:color="auto"/>
          <w14:ligatures w14:val="standardContextual"/>
        </w:rPr>
        <w:t>resistance</w:t>
      </w:r>
      <w:r w:rsidRPr="00602248">
        <w:rPr>
          <w:rFonts w:eastAsia="Calibri"/>
          <w:b/>
          <w:iCs/>
          <w:u w:val="single"/>
          <w:bdr w:val="single" w:sz="8" w:space="0" w:color="auto"/>
          <w14:ligatures w14:val="standardContextual"/>
        </w:rPr>
        <w:t>”</w:t>
      </w:r>
      <w:r w:rsidRPr="00602248">
        <w:rPr>
          <w:rFonts w:eastAsia="Calibri"/>
          <w:sz w:val="16"/>
          <w14:ligatures w14:val="standardContextual"/>
        </w:rPr>
        <w:t xml:space="preserve"> (for example, </w:t>
      </w:r>
      <w:r w:rsidRPr="00602248">
        <w:rPr>
          <w:rFonts w:eastAsia="Calibri"/>
          <w:highlight w:val="cyan"/>
          <w:u w:val="single"/>
          <w14:ligatures w14:val="standardContextual"/>
        </w:rPr>
        <w:t>shirking duties</w:t>
      </w:r>
      <w:r w:rsidRPr="00602248">
        <w:rPr>
          <w:rFonts w:eastAsia="Calibri"/>
          <w:sz w:val="16"/>
          <w14:ligatures w14:val="standardContextual"/>
        </w:rPr>
        <w:t xml:space="preserve">, </w:t>
      </w:r>
      <w:r w:rsidRPr="00602248">
        <w:rPr>
          <w:rFonts w:eastAsia="Calibri"/>
          <w:highlight w:val="cyan"/>
          <w:u w:val="single"/>
          <w14:ligatures w14:val="standardContextual"/>
        </w:rPr>
        <w:t>leaking</w:t>
      </w:r>
      <w:r w:rsidRPr="00602248">
        <w:rPr>
          <w:rFonts w:eastAsia="Calibri"/>
          <w:sz w:val="16"/>
          <w14:ligatures w14:val="standardContextual"/>
        </w:rPr>
        <w:t xml:space="preserve"> to the press, </w:t>
      </w:r>
      <w:r w:rsidRPr="00602248">
        <w:rPr>
          <w:rFonts w:eastAsia="Calibri"/>
          <w:u w:val="single"/>
          <w14:ligatures w14:val="standardContextual"/>
        </w:rPr>
        <w:t xml:space="preserve">or </w:t>
      </w:r>
      <w:r w:rsidRPr="00602248">
        <w:rPr>
          <w:rFonts w:eastAsia="Calibri"/>
          <w:highlight w:val="cyan"/>
          <w:u w:val="single"/>
          <w14:ligatures w14:val="standardContextual"/>
        </w:rPr>
        <w:t>performing their job</w:t>
      </w:r>
      <w:r w:rsidRPr="00602248">
        <w:rPr>
          <w:rFonts w:eastAsia="Calibri"/>
          <w:u w:val="single"/>
          <w14:ligatures w14:val="standardContextual"/>
        </w:rPr>
        <w:t xml:space="preserve"> functions in manner designed </w:t>
      </w:r>
      <w:r w:rsidRPr="00602248">
        <w:rPr>
          <w:rFonts w:eastAsia="Calibri"/>
          <w:highlight w:val="cyan"/>
          <w:u w:val="single"/>
          <w14:ligatures w14:val="standardContextual"/>
        </w:rPr>
        <w:t xml:space="preserve">to hinder </w:t>
      </w:r>
      <w:r w:rsidRPr="00602248">
        <w:rPr>
          <w:rFonts w:eastAsia="Calibri"/>
          <w:u w:val="single"/>
          <w14:ligatures w14:val="standardContextual"/>
        </w:rPr>
        <w:t xml:space="preserve">presidential </w:t>
      </w:r>
      <w:r w:rsidRPr="00602248">
        <w:rPr>
          <w:rFonts w:eastAsia="Calibri"/>
          <w:highlight w:val="cyan"/>
          <w:u w:val="single"/>
          <w14:ligatures w14:val="standardContextual"/>
        </w:rPr>
        <w:t>objectives</w:t>
      </w:r>
      <w:r w:rsidRPr="00602248">
        <w:rPr>
          <w:rFonts w:eastAsia="Calibri"/>
          <w:sz w:val="16"/>
          <w14:ligatures w14:val="standardContextual"/>
        </w:rPr>
        <w:t xml:space="preserve">). Presidents might assert managerial authority through threats, abuses, and preferential treatment of political allies. In short, </w:t>
      </w:r>
      <w:r w:rsidRPr="00602248">
        <w:rPr>
          <w:rFonts w:eastAsia="Calibri"/>
          <w:u w:val="single"/>
          <w14:ligatures w14:val="standardContextual"/>
        </w:rPr>
        <w:t xml:space="preserve">the </w:t>
      </w:r>
      <w:r w:rsidRPr="00602248">
        <w:rPr>
          <w:rFonts w:eastAsia="Calibri"/>
          <w:highlight w:val="cyan"/>
          <w:u w:val="single"/>
          <w14:ligatures w14:val="standardContextual"/>
        </w:rPr>
        <w:t>ordinary disputes</w:t>
      </w:r>
      <w:r w:rsidRPr="00602248">
        <w:rPr>
          <w:rFonts w:eastAsia="Calibri"/>
          <w:u w:val="single"/>
          <w14:ligatures w14:val="standardContextual"/>
        </w:rPr>
        <w:t xml:space="preserve"> that arise between labor and management </w:t>
      </w:r>
      <w:r w:rsidRPr="00602248">
        <w:rPr>
          <w:rFonts w:eastAsia="Calibri"/>
          <w:highlight w:val="cyan"/>
          <w:u w:val="single"/>
          <w14:ligatures w14:val="standardContextual"/>
        </w:rPr>
        <w:t>would work</w:t>
      </w:r>
      <w:r w:rsidRPr="00602248">
        <w:rPr>
          <w:rFonts w:eastAsia="Calibri"/>
          <w:u w:val="single"/>
          <w14:ligatures w14:val="standardContextual"/>
        </w:rPr>
        <w:t xml:space="preserve"> themselves </w:t>
      </w:r>
      <w:r w:rsidRPr="00602248">
        <w:rPr>
          <w:rFonts w:eastAsia="Calibri"/>
          <w:highlight w:val="cyan"/>
          <w:u w:val="single"/>
          <w14:ligatures w14:val="standardContextual"/>
        </w:rPr>
        <w:t>out through</w:t>
      </w:r>
      <w:r w:rsidRPr="00602248">
        <w:rPr>
          <w:rFonts w:eastAsia="Calibri"/>
          <w:u w:val="single"/>
          <w14:ligatures w14:val="standardContextual"/>
        </w:rPr>
        <w:t xml:space="preserve"> opaque</w:t>
      </w:r>
      <w:r w:rsidRPr="00602248">
        <w:rPr>
          <w:rFonts w:eastAsia="Calibri"/>
          <w:sz w:val="16"/>
          <w14:ligatures w14:val="standardContextual"/>
        </w:rPr>
        <w:t xml:space="preserve">, </w:t>
      </w:r>
      <w:r w:rsidRPr="00602248">
        <w:rPr>
          <w:rFonts w:eastAsia="Calibri"/>
          <w:u w:val="single"/>
          <w14:ligatures w14:val="standardContextual"/>
        </w:rPr>
        <w:t>inefficient</w:t>
      </w:r>
      <w:r w:rsidRPr="00602248">
        <w:rPr>
          <w:rFonts w:eastAsia="Calibri"/>
          <w:sz w:val="16"/>
          <w14:ligatures w14:val="standardContextual"/>
        </w:rPr>
        <w:t xml:space="preserve">, </w:t>
      </w:r>
      <w:r w:rsidRPr="00602248">
        <w:rPr>
          <w:rFonts w:eastAsia="Calibri"/>
          <w:u w:val="single"/>
          <w14:ligatures w14:val="standardContextual"/>
        </w:rPr>
        <w:t>and</w:t>
      </w:r>
      <w:r w:rsidRPr="00602248">
        <w:rPr>
          <w:rFonts w:eastAsia="Calibri"/>
          <w:sz w:val="16"/>
          <w14:ligatures w14:val="standardContextual"/>
        </w:rPr>
        <w:t xml:space="preserve"> often </w:t>
      </w:r>
      <w:r w:rsidRPr="00602248">
        <w:rPr>
          <w:rFonts w:eastAsia="Calibri"/>
          <w:b/>
          <w:iCs/>
          <w:highlight w:val="cyan"/>
          <w:u w:val="single"/>
          <w:bdr w:val="single" w:sz="8" w:space="0" w:color="auto"/>
          <w14:ligatures w14:val="standardContextual"/>
        </w:rPr>
        <w:t>counter-productive conflicts</w:t>
      </w:r>
      <w:r w:rsidRPr="00602248">
        <w:rPr>
          <w:rFonts w:eastAsia="Calibri"/>
          <w:sz w:val="16"/>
          <w14:ligatures w14:val="standardContextual"/>
        </w:rPr>
        <w:t xml:space="preserve"> </w:t>
      </w:r>
      <w:r w:rsidRPr="00602248">
        <w:rPr>
          <w:rFonts w:eastAsia="Calibri"/>
          <w:u w:val="single"/>
          <w14:ligatures w14:val="standardContextual"/>
        </w:rPr>
        <w:t>that would be impossible for</w:t>
      </w:r>
      <w:r w:rsidRPr="00602248">
        <w:rPr>
          <w:rFonts w:eastAsia="Calibri"/>
          <w:sz w:val="16"/>
          <w14:ligatures w14:val="standardContextual"/>
        </w:rPr>
        <w:t xml:space="preserve"> democratic </w:t>
      </w:r>
      <w:r w:rsidRPr="00602248">
        <w:rPr>
          <w:rFonts w:eastAsia="Calibri"/>
          <w:u w:val="single"/>
          <w14:ligatures w14:val="standardContextual"/>
        </w:rPr>
        <w:t>institutions to</w:t>
      </w:r>
      <w:r w:rsidRPr="00602248">
        <w:rPr>
          <w:rFonts w:eastAsia="Calibri"/>
          <w:sz w:val="16"/>
          <w14:ligatures w14:val="standardContextual"/>
        </w:rPr>
        <w:t xml:space="preserve"> effectively </w:t>
      </w:r>
      <w:r w:rsidRPr="00602248">
        <w:rPr>
          <w:rFonts w:eastAsia="Calibri"/>
          <w:u w:val="single"/>
          <w14:ligatures w14:val="standardContextual"/>
        </w:rPr>
        <w:t>monitor</w:t>
      </w:r>
      <w:r w:rsidRPr="00602248">
        <w:rPr>
          <w:rFonts w:eastAsia="Calibri"/>
          <w:sz w:val="16"/>
          <w14:ligatures w14:val="standardContextual"/>
        </w:rPr>
        <w:t>.</w:t>
      </w:r>
    </w:p>
    <w:p w14:paraId="421C4113" w14:textId="77777777" w:rsidR="005523E5" w:rsidRPr="00602248" w:rsidRDefault="005523E5" w:rsidP="005523E5">
      <w:pPr>
        <w:rPr>
          <w:rFonts w:eastAsia="Calibri"/>
          <w:sz w:val="16"/>
          <w14:ligatures w14:val="standardContextual"/>
        </w:rPr>
      </w:pPr>
      <w:r w:rsidRPr="00602248">
        <w:rPr>
          <w:rFonts w:eastAsia="Calibri"/>
          <w:u w:val="single"/>
          <w14:ligatures w14:val="standardContextual"/>
        </w:rPr>
        <w:t>In a</w:t>
      </w:r>
      <w:r w:rsidRPr="00602248">
        <w:rPr>
          <w:rFonts w:eastAsia="Calibri"/>
          <w:sz w:val="16"/>
          <w14:ligatures w14:val="standardContextual"/>
        </w:rPr>
        <w:t xml:space="preserve"> </w:t>
      </w:r>
      <w:r w:rsidRPr="00602248">
        <w:rPr>
          <w:rFonts w:eastAsia="Calibri"/>
          <w:b/>
          <w:iCs/>
          <w:highlight w:val="cyan"/>
          <w:u w:val="single"/>
          <w:bdr w:val="single" w:sz="8" w:space="0" w:color="auto"/>
          <w14:ligatures w14:val="standardContextual"/>
        </w:rPr>
        <w:t>bureaucracy with</w:t>
      </w:r>
      <w:r w:rsidRPr="00602248">
        <w:rPr>
          <w:rFonts w:eastAsia="Calibri"/>
          <w:sz w:val="16"/>
          <w14:ligatures w14:val="standardContextual"/>
        </w:rPr>
        <w:t xml:space="preserve"> well-defined </w:t>
      </w:r>
      <w:r w:rsidRPr="00602248">
        <w:rPr>
          <w:rFonts w:eastAsia="Calibri"/>
          <w:b/>
          <w:iCs/>
          <w:highlight w:val="cyan"/>
          <w:u w:val="single"/>
          <w:bdr w:val="single" w:sz="8" w:space="0" w:color="auto"/>
          <w14:ligatures w14:val="standardContextual"/>
        </w:rPr>
        <w:t>labor rights</w:t>
      </w:r>
      <w:r w:rsidRPr="00602248">
        <w:rPr>
          <w:rFonts w:eastAsia="Calibri"/>
          <w:sz w:val="16"/>
          <w14:ligatures w14:val="standardContextual"/>
        </w:rPr>
        <w:t xml:space="preserve">, by contrast, </w:t>
      </w:r>
      <w:r w:rsidRPr="00602248">
        <w:rPr>
          <w:rFonts w:eastAsia="Calibri"/>
          <w:u w:val="single"/>
          <w14:ligatures w14:val="standardContextual"/>
        </w:rPr>
        <w:t>agency heads and workers bargain over points of contention</w:t>
      </w:r>
      <w:r w:rsidRPr="00602248">
        <w:rPr>
          <w:rFonts w:eastAsia="Calibri"/>
          <w:sz w:val="16"/>
          <w14:ligatures w14:val="standardContextual"/>
        </w:rPr>
        <w:t xml:space="preserve">, </w:t>
      </w:r>
      <w:r w:rsidRPr="00602248">
        <w:rPr>
          <w:rFonts w:eastAsia="Calibri"/>
          <w:u w:val="single"/>
          <w14:ligatures w14:val="standardContextual"/>
        </w:rPr>
        <w:t>reduce agreements to written contracts, and litigate disputes before</w:t>
      </w:r>
      <w:r w:rsidRPr="00602248">
        <w:rPr>
          <w:rFonts w:eastAsia="Calibri"/>
          <w:sz w:val="16"/>
          <w14:ligatures w14:val="standardContextual"/>
        </w:rPr>
        <w:t xml:space="preserve"> formal </w:t>
      </w:r>
      <w:r w:rsidRPr="00602248">
        <w:rPr>
          <w:rFonts w:eastAsia="Calibri"/>
          <w:u w:val="single"/>
          <w14:ligatures w14:val="standardContextual"/>
        </w:rPr>
        <w:t>arbitral bodies</w:t>
      </w:r>
      <w:r w:rsidRPr="00602248">
        <w:rPr>
          <w:rFonts w:eastAsia="Calibri"/>
          <w:sz w:val="16"/>
          <w14:ligatures w14:val="standardContextual"/>
        </w:rPr>
        <w:t xml:space="preserve">. The </w:t>
      </w:r>
      <w:r w:rsidRPr="00602248">
        <w:rPr>
          <w:rFonts w:eastAsia="Calibri"/>
          <w:u w:val="single"/>
          <w14:ligatures w14:val="standardContextual"/>
        </w:rPr>
        <w:t>President and</w:t>
      </w:r>
      <w:r w:rsidRPr="00602248">
        <w:rPr>
          <w:rFonts w:eastAsia="Calibri"/>
          <w:sz w:val="16"/>
          <w14:ligatures w14:val="standardContextual"/>
        </w:rPr>
        <w:t xml:space="preserve"> his </w:t>
      </w:r>
      <w:r w:rsidRPr="00602248">
        <w:rPr>
          <w:rFonts w:eastAsia="Calibri"/>
          <w:u w:val="single"/>
          <w14:ligatures w14:val="standardContextual"/>
        </w:rPr>
        <w:t>agency heads</w:t>
      </w:r>
      <w:r w:rsidRPr="00602248">
        <w:rPr>
          <w:rFonts w:eastAsia="Calibri"/>
          <w:sz w:val="16"/>
          <w14:ligatures w14:val="standardContextual"/>
        </w:rPr>
        <w:t xml:space="preserve"> can </w:t>
      </w:r>
      <w:r w:rsidRPr="00602248">
        <w:rPr>
          <w:rFonts w:eastAsia="Calibri"/>
          <w:b/>
          <w:iCs/>
          <w:highlight w:val="cyan"/>
          <w:u w:val="single"/>
          <w:bdr w:val="single" w:sz="8" w:space="0" w:color="auto"/>
          <w14:ligatures w14:val="standardContextual"/>
        </w:rPr>
        <w:t>negotiate and litigate</w:t>
      </w:r>
      <w:r w:rsidRPr="00602248">
        <w:rPr>
          <w:rFonts w:eastAsia="Calibri"/>
          <w:sz w:val="16"/>
          <w14:ligatures w14:val="standardContextual"/>
        </w:rPr>
        <w:t xml:space="preserve"> </w:t>
      </w:r>
      <w:r w:rsidRPr="00602248">
        <w:rPr>
          <w:rFonts w:eastAsia="Calibri"/>
          <w:u w:val="single"/>
          <w14:ligatures w14:val="standardContextual"/>
        </w:rPr>
        <w:t>conflicts</w:t>
      </w:r>
      <w:r w:rsidRPr="00602248">
        <w:rPr>
          <w:rFonts w:eastAsia="Calibri"/>
          <w:sz w:val="16"/>
          <w14:ligatures w14:val="standardContextual"/>
        </w:rPr>
        <w:t xml:space="preserve"> </w:t>
      </w:r>
      <w:r w:rsidRPr="00602248">
        <w:rPr>
          <w:rFonts w:eastAsia="Calibri"/>
          <w:b/>
          <w:iCs/>
          <w:highlight w:val="cyan"/>
          <w:u w:val="single"/>
          <w:bdr w:val="single" w:sz="8" w:space="0" w:color="auto"/>
          <w14:ligatures w14:val="standardContextual"/>
        </w:rPr>
        <w:t>openly</w:t>
      </w:r>
      <w:r w:rsidRPr="00602248">
        <w:rPr>
          <w:rFonts w:eastAsia="Calibri"/>
          <w:sz w:val="16"/>
          <w14:ligatures w14:val="standardContextual"/>
        </w:rPr>
        <w:t xml:space="preserve">; </w:t>
      </w:r>
      <w:r w:rsidRPr="00602248">
        <w:rPr>
          <w:rFonts w:eastAsia="Calibri"/>
          <w:u w:val="single"/>
          <w14:ligatures w14:val="standardContextual"/>
        </w:rPr>
        <w:t>administrative judges and Article III courts</w:t>
      </w:r>
      <w:r w:rsidRPr="00602248">
        <w:rPr>
          <w:rFonts w:eastAsia="Calibri"/>
          <w:sz w:val="16"/>
          <w14:ligatures w14:val="standardContextual"/>
        </w:rPr>
        <w:t xml:space="preserve"> can supervise disputes; </w:t>
      </w:r>
      <w:r w:rsidRPr="00602248">
        <w:rPr>
          <w:rFonts w:eastAsia="Calibri"/>
          <w:u w:val="single"/>
          <w14:ligatures w14:val="standardContextual"/>
        </w:rPr>
        <w:t>and Congress can amend statutes to alter the balance</w:t>
      </w:r>
      <w:r w:rsidRPr="00602248">
        <w:rPr>
          <w:rFonts w:eastAsia="Calibri"/>
          <w:sz w:val="16"/>
          <w14:ligatures w14:val="standardContextual"/>
        </w:rPr>
        <w:t xml:space="preserve"> of labor and management rights </w:t>
      </w:r>
      <w:r w:rsidRPr="00602248">
        <w:rPr>
          <w:rFonts w:eastAsia="Calibri"/>
          <w:u w:val="single"/>
          <w14:ligatures w14:val="standardContextual"/>
        </w:rPr>
        <w:t>to address</w:t>
      </w:r>
      <w:r w:rsidRPr="00602248">
        <w:rPr>
          <w:rFonts w:eastAsia="Calibri"/>
          <w:sz w:val="16"/>
          <w14:ligatures w14:val="standardContextual"/>
        </w:rPr>
        <w:t xml:space="preserve"> any perceived </w:t>
      </w:r>
      <w:r w:rsidRPr="00602248">
        <w:rPr>
          <w:rFonts w:eastAsia="Calibri"/>
          <w:u w:val="single"/>
          <w14:ligatures w14:val="standardContextual"/>
        </w:rPr>
        <w:t>imbalances</w:t>
      </w:r>
      <w:r w:rsidRPr="00602248">
        <w:rPr>
          <w:rFonts w:eastAsia="Calibri"/>
          <w:sz w:val="16"/>
          <w14:ligatures w14:val="standardContextual"/>
        </w:rPr>
        <w:t>. In other words, bureaucratic disputes that would otherwise be opaque and unregulated are instead managed and overseen by all three branches of federal government, with ample room for the President to vindicate his managerial rights and press his policy objectives.</w:t>
      </w:r>
    </w:p>
    <w:p w14:paraId="50F94A6C" w14:textId="77777777" w:rsidR="005523E5" w:rsidRPr="00602248" w:rsidRDefault="005523E5" w:rsidP="005523E5">
      <w:pPr>
        <w:rPr>
          <w:rFonts w:eastAsia="Calibri"/>
          <w:sz w:val="16"/>
          <w14:ligatures w14:val="standardContextual"/>
        </w:rPr>
      </w:pPr>
      <w:r w:rsidRPr="00602248">
        <w:rPr>
          <w:rFonts w:eastAsia="Calibri"/>
          <w:sz w:val="16"/>
          <w14:ligatures w14:val="standardContextual"/>
        </w:rPr>
        <w:t xml:space="preserve">In short, </w:t>
      </w:r>
      <w:r w:rsidRPr="00602248">
        <w:rPr>
          <w:rFonts w:eastAsia="Calibri"/>
          <w:b/>
          <w:iCs/>
          <w:u w:val="single"/>
          <w:bdr w:val="single" w:sz="8" w:space="0" w:color="auto"/>
          <w14:ligatures w14:val="standardContextual"/>
        </w:rPr>
        <w:t xml:space="preserve">labor rights </w:t>
      </w:r>
      <w:r w:rsidRPr="00602248">
        <w:rPr>
          <w:rFonts w:eastAsia="Calibri"/>
          <w:b/>
          <w:iCs/>
          <w:highlight w:val="cyan"/>
          <w:u w:val="single"/>
          <w:bdr w:val="single" w:sz="8" w:space="0" w:color="auto"/>
          <w14:ligatures w14:val="standardContextual"/>
        </w:rPr>
        <w:t>expand</w:t>
      </w:r>
      <w:r w:rsidRPr="00602248">
        <w:rPr>
          <w:rFonts w:eastAsia="Calibri"/>
          <w:sz w:val="16"/>
          <w14:ligatures w14:val="standardContextual"/>
        </w:rPr>
        <w:t xml:space="preserve">, </w:t>
      </w:r>
      <w:r w:rsidRPr="00602248">
        <w:rPr>
          <w:rFonts w:eastAsia="Calibri"/>
          <w:u w:val="single"/>
          <w14:ligatures w14:val="standardContextual"/>
        </w:rPr>
        <w:t>rather than limit</w:t>
      </w:r>
      <w:r w:rsidRPr="00602248">
        <w:rPr>
          <w:rFonts w:eastAsia="Calibri"/>
          <w:sz w:val="16"/>
          <w14:ligatures w14:val="standardContextual"/>
        </w:rPr>
        <w:t xml:space="preserve">, </w:t>
      </w:r>
      <w:r w:rsidRPr="00602248">
        <w:rPr>
          <w:rFonts w:eastAsia="Calibri"/>
          <w:u w:val="single"/>
          <w14:ligatures w14:val="standardContextual"/>
        </w:rPr>
        <w:t>the</w:t>
      </w:r>
      <w:r w:rsidRPr="00602248">
        <w:rPr>
          <w:rFonts w:eastAsia="Calibri"/>
          <w:sz w:val="16"/>
          <w14:ligatures w14:val="standardContextual"/>
        </w:rPr>
        <w:t xml:space="preserve"> </w:t>
      </w:r>
      <w:r w:rsidRPr="00602248">
        <w:rPr>
          <w:rFonts w:eastAsia="Calibri"/>
          <w:b/>
          <w:iCs/>
          <w:u w:val="single"/>
          <w:bdr w:val="single" w:sz="8" w:space="0" w:color="auto"/>
          <w14:ligatures w14:val="standardContextual"/>
        </w:rPr>
        <w:t xml:space="preserve">President’s </w:t>
      </w:r>
      <w:r w:rsidRPr="00602248">
        <w:rPr>
          <w:rFonts w:eastAsia="Calibri"/>
          <w:b/>
          <w:iCs/>
          <w:highlight w:val="cyan"/>
          <w:u w:val="single"/>
          <w:bdr w:val="single" w:sz="8" w:space="0" w:color="auto"/>
          <w14:ligatures w14:val="standardContextual"/>
        </w:rPr>
        <w:t>ability to deliver on</w:t>
      </w:r>
      <w:r w:rsidRPr="00602248">
        <w:rPr>
          <w:rFonts w:eastAsia="Calibri"/>
          <w:sz w:val="16"/>
          <w14:ligatures w14:val="standardContextual"/>
        </w:rPr>
        <w:t xml:space="preserve"> </w:t>
      </w:r>
      <w:r w:rsidRPr="00602248">
        <w:rPr>
          <w:rFonts w:eastAsia="Calibri"/>
          <w:u w:val="single"/>
          <w14:ligatures w14:val="standardContextual"/>
        </w:rPr>
        <w:t>his</w:t>
      </w:r>
      <w:r w:rsidRPr="00602248">
        <w:rPr>
          <w:rFonts w:eastAsia="Calibri"/>
          <w:sz w:val="16"/>
          <w14:ligatures w14:val="standardContextual"/>
        </w:rPr>
        <w:t xml:space="preserve"> </w:t>
      </w:r>
      <w:r w:rsidRPr="00602248">
        <w:rPr>
          <w:rFonts w:eastAsia="Calibri"/>
          <w:b/>
          <w:iCs/>
          <w:highlight w:val="cyan"/>
          <w:u w:val="single"/>
          <w:bdr w:val="single" w:sz="8" w:space="0" w:color="auto"/>
          <w14:ligatures w14:val="standardContextual"/>
        </w:rPr>
        <w:t>political priorities</w:t>
      </w:r>
      <w:r w:rsidRPr="00602248">
        <w:rPr>
          <w:rFonts w:eastAsia="Calibri"/>
          <w:sz w:val="16"/>
          <w14:ligatures w14:val="standardContextual"/>
        </w:rPr>
        <w:t>. And they do so in a manner that is much more legally structured and democratically accountable than any of the likely alternatives.</w:t>
      </w:r>
    </w:p>
    <w:p w14:paraId="06A8E6E2" w14:textId="77777777" w:rsidR="005523E5" w:rsidRPr="00602248" w:rsidRDefault="005523E5" w:rsidP="005523E5"/>
    <w:p w14:paraId="46D418AE" w14:textId="77777777" w:rsidR="005523E5" w:rsidRPr="00602248" w:rsidRDefault="005523E5" w:rsidP="005523E5">
      <w:pPr>
        <w:pStyle w:val="Heading3"/>
      </w:pPr>
      <w:r w:rsidRPr="00602248">
        <w:lastRenderedPageBreak/>
        <w:t>1NC---Bargaining fails</w:t>
      </w:r>
    </w:p>
    <w:p w14:paraId="51C39C0F" w14:textId="77777777" w:rsidR="005523E5" w:rsidRPr="00602248" w:rsidRDefault="005523E5" w:rsidP="005523E5">
      <w:pPr>
        <w:keepNext/>
        <w:keepLines/>
        <w:spacing w:before="40" w:after="0"/>
        <w:outlineLvl w:val="3"/>
        <w:rPr>
          <w:rFonts w:eastAsia="Times New Roman"/>
          <w:b/>
          <w:iCs/>
          <w:sz w:val="26"/>
        </w:rPr>
      </w:pPr>
      <w:r w:rsidRPr="00602248">
        <w:rPr>
          <w:rFonts w:eastAsia="Times New Roman"/>
          <w:b/>
          <w:iCs/>
          <w:sz w:val="26"/>
        </w:rPr>
        <w:t xml:space="preserve">Unions can’t bargain over </w:t>
      </w:r>
      <w:r w:rsidRPr="00602248">
        <w:rPr>
          <w:rFonts w:eastAsia="Times New Roman"/>
          <w:b/>
          <w:iCs/>
          <w:sz w:val="26"/>
          <w:u w:val="single"/>
        </w:rPr>
        <w:t>anything</w:t>
      </w:r>
      <w:r w:rsidRPr="00602248">
        <w:rPr>
          <w:rFonts w:eastAsia="Times New Roman"/>
          <w:b/>
          <w:iCs/>
          <w:sz w:val="26"/>
        </w:rPr>
        <w:t xml:space="preserve">. </w:t>
      </w:r>
      <w:r w:rsidRPr="00602248">
        <w:rPr>
          <w:rFonts w:eastAsia="Times New Roman"/>
          <w:bCs/>
          <w:iCs/>
          <w:sz w:val="26"/>
        </w:rPr>
        <w:t xml:space="preserve">Their </w:t>
      </w:r>
      <w:r w:rsidRPr="00602248">
        <w:rPr>
          <w:rFonts w:eastAsia="Times New Roman"/>
          <w:bCs/>
          <w:iCs/>
          <w:sz w:val="26"/>
          <w:u w:val="single"/>
        </w:rPr>
        <w:t>lawyers</w:t>
      </w:r>
      <w:r w:rsidRPr="00602248">
        <w:rPr>
          <w:rFonts w:eastAsia="Times New Roman"/>
          <w:bCs/>
          <w:iCs/>
          <w:sz w:val="26"/>
        </w:rPr>
        <w:t>!</w:t>
      </w:r>
    </w:p>
    <w:p w14:paraId="5846C4EA" w14:textId="77777777" w:rsidR="005523E5" w:rsidRPr="00602248" w:rsidRDefault="005523E5" w:rsidP="005523E5">
      <w:pPr>
        <w:rPr>
          <w:rFonts w:eastAsia="Aptos"/>
        </w:rPr>
      </w:pPr>
      <w:r w:rsidRPr="00602248">
        <w:rPr>
          <w:rFonts w:eastAsia="Aptos"/>
          <w:b/>
          <w:bCs/>
          <w:sz w:val="26"/>
        </w:rPr>
        <w:t>Bolek 25</w:t>
      </w:r>
      <w:r w:rsidRPr="00602248">
        <w:rPr>
          <w:rFonts w:eastAsia="Aptos"/>
        </w:rPr>
        <w:t>, *Attorney, O’Donoghue &amp; O’Donoghue; LLP **General Council, National Weather Service Employees Organization, General Council, Patent Office Professional Association. (*Keith R., **Richard J. Hirn, November 5, “Memorandum in Support,” Document 15, Attachment 1 in ECF for National Weather Service Employees Organization v. Trump 1:25-cv-02947, United States District Court for the District of Columbia, Court Listener)</w:t>
      </w:r>
    </w:p>
    <w:p w14:paraId="2DFD1A34" w14:textId="77777777" w:rsidR="005523E5" w:rsidRPr="00602248" w:rsidRDefault="005523E5" w:rsidP="005523E5">
      <w:pPr>
        <w:rPr>
          <w:rFonts w:eastAsia="Aptos"/>
          <w:sz w:val="16"/>
        </w:rPr>
      </w:pPr>
      <w:r w:rsidRPr="00602248">
        <w:rPr>
          <w:rFonts w:eastAsia="Aptos"/>
          <w:sz w:val="16"/>
        </w:rPr>
        <w:t xml:space="preserve">First, </w:t>
      </w:r>
      <w:r w:rsidRPr="00602248">
        <w:rPr>
          <w:rFonts w:eastAsia="Aptos"/>
          <w:u w:val="single"/>
        </w:rPr>
        <w:t xml:space="preserve">the </w:t>
      </w:r>
      <w:r w:rsidRPr="00602248">
        <w:rPr>
          <w:rFonts w:eastAsia="Aptos"/>
          <w:highlight w:val="cyan"/>
          <w:u w:val="single"/>
        </w:rPr>
        <w:t>statute has an</w:t>
      </w:r>
      <w:r w:rsidRPr="00602248">
        <w:rPr>
          <w:rFonts w:eastAsia="Aptos"/>
          <w:sz w:val="16"/>
          <w:highlight w:val="cyan"/>
        </w:rPr>
        <w:t xml:space="preserve"> </w:t>
      </w:r>
      <w:r w:rsidRPr="00602248">
        <w:rPr>
          <w:rFonts w:eastAsia="Aptos"/>
          <w:b/>
          <w:iCs/>
          <w:highlight w:val="cyan"/>
          <w:u w:val="single"/>
          <w:bdr w:val="single" w:sz="8" w:space="0" w:color="auto"/>
        </w:rPr>
        <w:t>expansive</w:t>
      </w:r>
      <w:r w:rsidRPr="00602248">
        <w:rPr>
          <w:rFonts w:eastAsia="Aptos"/>
          <w:sz w:val="16"/>
          <w:highlight w:val="cyan"/>
        </w:rPr>
        <w:t xml:space="preserve"> </w:t>
      </w:r>
      <w:r w:rsidRPr="00602248">
        <w:rPr>
          <w:rFonts w:eastAsia="Aptos"/>
          <w:highlight w:val="cyan"/>
          <w:u w:val="single"/>
        </w:rPr>
        <w:t>management rights clause that protects</w:t>
      </w:r>
      <w:r w:rsidRPr="00602248">
        <w:rPr>
          <w:rFonts w:eastAsia="Aptos"/>
          <w:sz w:val="16"/>
          <w:highlight w:val="cyan"/>
        </w:rPr>
        <w:t xml:space="preserve"> </w:t>
      </w:r>
      <w:r w:rsidRPr="00602248">
        <w:rPr>
          <w:rFonts w:eastAsia="Aptos"/>
          <w:b/>
          <w:iCs/>
          <w:highlight w:val="cyan"/>
          <w:u w:val="single"/>
          <w:bdr w:val="single" w:sz="8" w:space="0" w:color="auto"/>
        </w:rPr>
        <w:t>management</w:t>
      </w:r>
      <w:r w:rsidRPr="00602248">
        <w:rPr>
          <w:rFonts w:eastAsia="Aptos"/>
          <w:b/>
          <w:iCs/>
          <w:u w:val="single"/>
          <w:bdr w:val="single" w:sz="8" w:space="0" w:color="auto"/>
        </w:rPr>
        <w:t xml:space="preserve"> prerogatives</w:t>
      </w:r>
      <w:r w:rsidRPr="00602248">
        <w:rPr>
          <w:rFonts w:eastAsia="Aptos"/>
          <w:sz w:val="16"/>
        </w:rPr>
        <w:t xml:space="preserve"> </w:t>
      </w:r>
      <w:r w:rsidRPr="00602248">
        <w:rPr>
          <w:rFonts w:eastAsia="Aptos"/>
          <w:highlight w:val="cyan"/>
          <w:u w:val="single"/>
        </w:rPr>
        <w:t>and precludes</w:t>
      </w:r>
      <w:r w:rsidRPr="00602248">
        <w:rPr>
          <w:rFonts w:eastAsia="Aptos"/>
          <w:u w:val="single"/>
        </w:rPr>
        <w:t xml:space="preserve"> bargaining </w:t>
      </w:r>
      <w:r w:rsidRPr="00602248">
        <w:rPr>
          <w:rFonts w:eastAsia="Aptos"/>
          <w:highlight w:val="cyan"/>
          <w:u w:val="single"/>
        </w:rPr>
        <w:t>over</w:t>
      </w:r>
      <w:r w:rsidRPr="00602248">
        <w:rPr>
          <w:rFonts w:eastAsia="Aptos"/>
          <w:u w:val="single"/>
        </w:rPr>
        <w:t xml:space="preserve"> a</w:t>
      </w:r>
      <w:r w:rsidRPr="00602248">
        <w:rPr>
          <w:rFonts w:eastAsia="Aptos"/>
          <w:sz w:val="16"/>
        </w:rPr>
        <w:t xml:space="preserve"> </w:t>
      </w:r>
      <w:r w:rsidRPr="00602248">
        <w:rPr>
          <w:rFonts w:eastAsia="Aptos"/>
          <w:b/>
          <w:iCs/>
          <w:u w:val="single"/>
          <w:bdr w:val="single" w:sz="8" w:space="0" w:color="auto"/>
        </w:rPr>
        <w:t>host</w:t>
      </w:r>
      <w:r w:rsidRPr="00602248">
        <w:rPr>
          <w:rFonts w:eastAsia="Aptos"/>
          <w:sz w:val="16"/>
        </w:rPr>
        <w:t xml:space="preserve"> </w:t>
      </w:r>
      <w:r w:rsidRPr="00602248">
        <w:rPr>
          <w:rFonts w:eastAsia="Aptos"/>
          <w:u w:val="single"/>
        </w:rPr>
        <w:t>of issues, not the least of which includes the right</w:t>
      </w:r>
      <w:r w:rsidRPr="00602248">
        <w:rPr>
          <w:rFonts w:eastAsia="Aptos"/>
          <w:sz w:val="16"/>
        </w:rPr>
        <w:t xml:space="preserve"> “to </w:t>
      </w:r>
      <w:r w:rsidRPr="00602248">
        <w:rPr>
          <w:rFonts w:eastAsia="Aptos"/>
          <w:b/>
          <w:iCs/>
          <w:u w:val="single"/>
          <w:bdr w:val="single" w:sz="8" w:space="0" w:color="auto"/>
        </w:rPr>
        <w:t>determine</w:t>
      </w:r>
      <w:r w:rsidRPr="00602248">
        <w:rPr>
          <w:rFonts w:eastAsia="Aptos"/>
          <w:sz w:val="16"/>
        </w:rPr>
        <w:t xml:space="preserve"> </w:t>
      </w:r>
      <w:r w:rsidRPr="00602248">
        <w:rPr>
          <w:rFonts w:eastAsia="Aptos"/>
          <w:u w:val="single"/>
        </w:rPr>
        <w:t>the</w:t>
      </w:r>
      <w:r w:rsidRPr="00602248">
        <w:rPr>
          <w:rFonts w:eastAsia="Aptos"/>
          <w:sz w:val="16"/>
        </w:rPr>
        <w:t xml:space="preserve"> </w:t>
      </w:r>
      <w:r w:rsidRPr="00602248">
        <w:rPr>
          <w:rFonts w:eastAsia="Aptos"/>
          <w:b/>
          <w:iCs/>
          <w:highlight w:val="cyan"/>
          <w:u w:val="single"/>
          <w:bdr w:val="single" w:sz="8" w:space="0" w:color="auto"/>
        </w:rPr>
        <w:t>mission</w:t>
      </w:r>
      <w:r w:rsidRPr="00602248">
        <w:rPr>
          <w:rFonts w:eastAsia="Aptos"/>
          <w:sz w:val="16"/>
          <w:highlight w:val="cyan"/>
        </w:rPr>
        <w:t xml:space="preserve">, </w:t>
      </w:r>
      <w:r w:rsidRPr="00602248">
        <w:rPr>
          <w:rFonts w:eastAsia="Aptos"/>
          <w:b/>
          <w:iCs/>
          <w:highlight w:val="cyan"/>
          <w:u w:val="single"/>
          <w:bdr w:val="single" w:sz="8" w:space="0" w:color="auto"/>
        </w:rPr>
        <w:t>budget</w:t>
      </w:r>
      <w:r w:rsidRPr="00602248">
        <w:rPr>
          <w:rFonts w:eastAsia="Aptos"/>
          <w:sz w:val="16"/>
          <w:highlight w:val="cyan"/>
        </w:rPr>
        <w:t xml:space="preserve">, </w:t>
      </w:r>
      <w:r w:rsidRPr="00602248">
        <w:rPr>
          <w:rFonts w:eastAsia="Aptos"/>
          <w:highlight w:val="cyan"/>
          <w:u w:val="single"/>
        </w:rPr>
        <w:t>organization</w:t>
      </w:r>
      <w:r w:rsidRPr="00602248">
        <w:rPr>
          <w:rFonts w:eastAsia="Aptos"/>
          <w:sz w:val="16"/>
        </w:rPr>
        <w:t xml:space="preserve">, </w:t>
      </w:r>
      <w:r w:rsidRPr="00602248">
        <w:rPr>
          <w:rFonts w:eastAsia="Aptos"/>
          <w:b/>
          <w:iCs/>
          <w:u w:val="single"/>
          <w:bdr w:val="single" w:sz="8" w:space="0" w:color="auto"/>
        </w:rPr>
        <w:t>number</w:t>
      </w:r>
      <w:r w:rsidRPr="00602248">
        <w:rPr>
          <w:rFonts w:eastAsia="Aptos"/>
          <w:sz w:val="16"/>
        </w:rPr>
        <w:t xml:space="preserve"> </w:t>
      </w:r>
      <w:r w:rsidRPr="00602248">
        <w:rPr>
          <w:rFonts w:eastAsia="Aptos"/>
          <w:u w:val="single"/>
        </w:rPr>
        <w:t>of</w:t>
      </w:r>
      <w:r w:rsidRPr="00602248">
        <w:rPr>
          <w:rFonts w:eastAsia="Aptos"/>
          <w:sz w:val="16"/>
        </w:rPr>
        <w:t xml:space="preserve"> </w:t>
      </w:r>
      <w:r w:rsidRPr="00602248">
        <w:rPr>
          <w:rFonts w:eastAsia="Aptos"/>
          <w:b/>
          <w:iCs/>
          <w:highlight w:val="cyan"/>
          <w:u w:val="single"/>
          <w:bdr w:val="single" w:sz="8" w:space="0" w:color="auto"/>
        </w:rPr>
        <w:t>employees</w:t>
      </w:r>
      <w:r w:rsidRPr="00602248">
        <w:rPr>
          <w:rFonts w:eastAsia="Aptos"/>
          <w:sz w:val="16"/>
          <w:highlight w:val="cyan"/>
        </w:rPr>
        <w:t xml:space="preserve">, </w:t>
      </w:r>
      <w:r w:rsidRPr="00602248">
        <w:rPr>
          <w:rFonts w:eastAsia="Aptos"/>
          <w:highlight w:val="cyan"/>
          <w:u w:val="single"/>
        </w:rPr>
        <w:t>and</w:t>
      </w:r>
      <w:r w:rsidRPr="00602248">
        <w:rPr>
          <w:rFonts w:eastAsia="Aptos"/>
          <w:u w:val="single"/>
        </w:rPr>
        <w:t xml:space="preserve"> internal</w:t>
      </w:r>
      <w:r w:rsidRPr="00602248">
        <w:rPr>
          <w:rFonts w:eastAsia="Aptos"/>
          <w:sz w:val="16"/>
        </w:rPr>
        <w:t xml:space="preserve"> security </w:t>
      </w:r>
      <w:r w:rsidRPr="00602248">
        <w:rPr>
          <w:rFonts w:eastAsia="Aptos"/>
          <w:highlight w:val="cyan"/>
          <w:u w:val="single"/>
        </w:rPr>
        <w:t>practices</w:t>
      </w:r>
      <w:r w:rsidRPr="00602248">
        <w:rPr>
          <w:rFonts w:eastAsia="Aptos"/>
          <w:sz w:val="16"/>
        </w:rPr>
        <w:t xml:space="preserve"> of the agency,” </w:t>
      </w:r>
      <w:r w:rsidRPr="00602248">
        <w:rPr>
          <w:rFonts w:eastAsia="Aptos"/>
          <w:highlight w:val="cyan"/>
          <w:u w:val="single"/>
        </w:rPr>
        <w:t>to</w:t>
      </w:r>
      <w:r w:rsidRPr="00602248">
        <w:rPr>
          <w:rFonts w:eastAsia="Aptos"/>
          <w:sz w:val="16"/>
          <w:highlight w:val="cyan"/>
        </w:rPr>
        <w:t xml:space="preserve"> “</w:t>
      </w:r>
      <w:r w:rsidRPr="00602248">
        <w:rPr>
          <w:rFonts w:eastAsia="Aptos"/>
          <w:b/>
          <w:iCs/>
          <w:highlight w:val="cyan"/>
          <w:u w:val="single"/>
          <w:bdr w:val="single" w:sz="8" w:space="0" w:color="auto"/>
        </w:rPr>
        <w:t>assign work</w:t>
      </w:r>
      <w:r w:rsidRPr="00602248">
        <w:rPr>
          <w:rFonts w:eastAsia="Aptos"/>
          <w:sz w:val="16"/>
          <w:highlight w:val="cyan"/>
        </w:rPr>
        <w:t xml:space="preserve">,” </w:t>
      </w:r>
      <w:r w:rsidRPr="00602248">
        <w:rPr>
          <w:rFonts w:eastAsia="Aptos"/>
          <w:highlight w:val="cyan"/>
          <w:u w:val="single"/>
        </w:rPr>
        <w:t>and</w:t>
      </w:r>
      <w:r w:rsidRPr="00602248">
        <w:rPr>
          <w:rFonts w:eastAsia="Aptos"/>
          <w:sz w:val="16"/>
        </w:rPr>
        <w:t>, importantly, “</w:t>
      </w:r>
      <w:r w:rsidRPr="00602248">
        <w:rPr>
          <w:rFonts w:eastAsia="Aptos"/>
          <w:u w:val="single"/>
        </w:rPr>
        <w:t xml:space="preserve">to take whatever </w:t>
      </w:r>
      <w:r w:rsidRPr="00602248">
        <w:rPr>
          <w:rFonts w:eastAsia="Aptos"/>
          <w:highlight w:val="cyan"/>
          <w:u w:val="single"/>
        </w:rPr>
        <w:t>actions</w:t>
      </w:r>
      <w:r w:rsidRPr="00602248">
        <w:rPr>
          <w:rFonts w:eastAsia="Aptos"/>
          <w:sz w:val="16"/>
        </w:rPr>
        <w:t xml:space="preserve"> may be </w:t>
      </w:r>
      <w:r w:rsidRPr="00602248">
        <w:rPr>
          <w:rFonts w:eastAsia="Aptos"/>
          <w:u w:val="single"/>
        </w:rPr>
        <w:t xml:space="preserve">necessary to carry out the agency mission </w:t>
      </w:r>
      <w:r w:rsidRPr="00602248">
        <w:rPr>
          <w:rFonts w:eastAsia="Aptos"/>
          <w:highlight w:val="cyan"/>
          <w:u w:val="single"/>
        </w:rPr>
        <w:t>during emergencies</w:t>
      </w:r>
      <w:r w:rsidRPr="00602248">
        <w:rPr>
          <w:rFonts w:eastAsia="Aptos"/>
          <w:sz w:val="16"/>
        </w:rPr>
        <w:t xml:space="preserve">.” 5 U.S.C. § 7106(a). As a result, </w:t>
      </w:r>
      <w:r w:rsidRPr="00602248">
        <w:rPr>
          <w:rFonts w:eastAsia="Aptos"/>
          <w:u w:val="single"/>
        </w:rPr>
        <w:t xml:space="preserve">although </w:t>
      </w:r>
      <w:r w:rsidRPr="00602248">
        <w:rPr>
          <w:rFonts w:eastAsia="Aptos"/>
          <w:highlight w:val="cyan"/>
          <w:u w:val="single"/>
        </w:rPr>
        <w:t>unions</w:t>
      </w:r>
      <w:r w:rsidRPr="00602248">
        <w:rPr>
          <w:rFonts w:eastAsia="Aptos"/>
          <w:u w:val="single"/>
        </w:rPr>
        <w:t xml:space="preserve"> may bargain only over the</w:t>
      </w:r>
      <w:r w:rsidRPr="00602248">
        <w:rPr>
          <w:rFonts w:eastAsia="Aptos"/>
          <w:sz w:val="16"/>
        </w:rPr>
        <w:t xml:space="preserve"> “</w:t>
      </w:r>
      <w:r w:rsidRPr="00602248">
        <w:rPr>
          <w:rFonts w:eastAsia="Aptos"/>
          <w:b/>
          <w:iCs/>
          <w:u w:val="single"/>
          <w:bdr w:val="single" w:sz="8" w:space="0" w:color="auto"/>
        </w:rPr>
        <w:t>procedures</w:t>
      </w:r>
      <w:r w:rsidRPr="00602248">
        <w:rPr>
          <w:rFonts w:eastAsia="Aptos"/>
          <w:sz w:val="16"/>
        </w:rPr>
        <w:t xml:space="preserve">” </w:t>
      </w:r>
      <w:r w:rsidRPr="00602248">
        <w:rPr>
          <w:rFonts w:eastAsia="Aptos"/>
          <w:u w:val="single"/>
        </w:rPr>
        <w:t>that the agency will use in exercising its management rights</w:t>
      </w:r>
      <w:r w:rsidRPr="00602248">
        <w:rPr>
          <w:rFonts w:eastAsia="Aptos"/>
          <w:sz w:val="16"/>
        </w:rPr>
        <w:t xml:space="preserve"> and over “appropriate arrangements for employees adversely affected by the exercise” of those management rights, </w:t>
      </w:r>
      <w:r w:rsidRPr="00602248">
        <w:rPr>
          <w:rFonts w:eastAsia="Aptos"/>
          <w:u w:val="single"/>
        </w:rPr>
        <w:t>they</w:t>
      </w:r>
      <w:r w:rsidRPr="00602248">
        <w:rPr>
          <w:rFonts w:eastAsia="Aptos"/>
          <w:sz w:val="16"/>
        </w:rPr>
        <w:t xml:space="preserve"> </w:t>
      </w:r>
      <w:r w:rsidRPr="00602248">
        <w:rPr>
          <w:rFonts w:eastAsia="Aptos"/>
          <w:b/>
          <w:iCs/>
          <w:highlight w:val="cyan"/>
          <w:u w:val="single"/>
          <w:bdr w:val="single" w:sz="8" w:space="0" w:color="auto"/>
        </w:rPr>
        <w:t>cannot</w:t>
      </w:r>
      <w:r w:rsidRPr="00602248">
        <w:rPr>
          <w:rFonts w:eastAsia="Aptos"/>
          <w:sz w:val="16"/>
          <w:highlight w:val="cyan"/>
        </w:rPr>
        <w:t xml:space="preserve"> </w:t>
      </w:r>
      <w:r w:rsidRPr="00602248">
        <w:rPr>
          <w:rFonts w:eastAsia="Aptos"/>
          <w:highlight w:val="cyan"/>
          <w:u w:val="single"/>
        </w:rPr>
        <w:t>bargain over the</w:t>
      </w:r>
      <w:r w:rsidRPr="00602248">
        <w:rPr>
          <w:rFonts w:eastAsia="Aptos"/>
          <w:sz w:val="16"/>
          <w:highlight w:val="cyan"/>
        </w:rPr>
        <w:t xml:space="preserve"> </w:t>
      </w:r>
      <w:r w:rsidRPr="00602248">
        <w:rPr>
          <w:rFonts w:eastAsia="Aptos"/>
          <w:b/>
          <w:iCs/>
          <w:highlight w:val="cyan"/>
          <w:u w:val="single"/>
          <w:bdr w:val="single" w:sz="8" w:space="0" w:color="auto"/>
        </w:rPr>
        <w:t>substance</w:t>
      </w:r>
      <w:r w:rsidRPr="00602248">
        <w:rPr>
          <w:rFonts w:eastAsia="Aptos"/>
          <w:sz w:val="16"/>
          <w:highlight w:val="cyan"/>
        </w:rPr>
        <w:t xml:space="preserve"> </w:t>
      </w:r>
      <w:r w:rsidRPr="00602248">
        <w:rPr>
          <w:rFonts w:eastAsia="Aptos"/>
          <w:highlight w:val="cyan"/>
          <w:u w:val="single"/>
        </w:rPr>
        <w:t>of the agency’s decision</w:t>
      </w:r>
      <w:r w:rsidRPr="00602248">
        <w:rPr>
          <w:rFonts w:eastAsia="Aptos"/>
          <w:u w:val="single"/>
        </w:rPr>
        <w:t xml:space="preserve"> itself</w:t>
      </w:r>
      <w:r w:rsidRPr="00602248">
        <w:rPr>
          <w:rFonts w:eastAsia="Aptos"/>
          <w:sz w:val="16"/>
        </w:rPr>
        <w:t>.</w:t>
      </w:r>
    </w:p>
    <w:p w14:paraId="61E30485" w14:textId="77777777" w:rsidR="005523E5" w:rsidRPr="00602248" w:rsidRDefault="005523E5" w:rsidP="005523E5"/>
    <w:p w14:paraId="4F7A4CD3" w14:textId="77777777" w:rsidR="005523E5" w:rsidRPr="00602248" w:rsidRDefault="005523E5" w:rsidP="005523E5">
      <w:pPr>
        <w:pStyle w:val="Heading3"/>
      </w:pPr>
      <w:r w:rsidRPr="00602248">
        <w:lastRenderedPageBreak/>
        <w:t>1NC---Terrorism</w:t>
      </w:r>
    </w:p>
    <w:p w14:paraId="21E22128" w14:textId="77777777" w:rsidR="005523E5" w:rsidRPr="00602248" w:rsidRDefault="005523E5" w:rsidP="005523E5">
      <w:pPr>
        <w:keepNext/>
        <w:keepLines/>
        <w:spacing w:before="40" w:after="0"/>
        <w:outlineLvl w:val="3"/>
        <w:rPr>
          <w:rFonts w:eastAsia="Times New Roman" w:cs="Times New Roman"/>
          <w:b/>
          <w:iCs/>
          <w:sz w:val="26"/>
        </w:rPr>
      </w:pPr>
      <w:r w:rsidRPr="00602248">
        <w:rPr>
          <w:rFonts w:eastAsia="Times New Roman" w:cs="Times New Roman"/>
          <w:b/>
          <w:iCs/>
          <w:sz w:val="26"/>
        </w:rPr>
        <w:t xml:space="preserve">No existential terrorism. </w:t>
      </w:r>
    </w:p>
    <w:p w14:paraId="7B1EC196" w14:textId="77777777" w:rsidR="005523E5" w:rsidRPr="00602248" w:rsidRDefault="005523E5" w:rsidP="005523E5">
      <w:pPr>
        <w:rPr>
          <w:rFonts w:eastAsia="Calibri"/>
        </w:rPr>
      </w:pPr>
      <w:r w:rsidRPr="00602248">
        <w:rPr>
          <w:rFonts w:eastAsia="Calibri"/>
          <w:b/>
          <w:bCs/>
          <w:sz w:val="26"/>
        </w:rPr>
        <w:t>Kallenborn 23</w:t>
      </w:r>
      <w:r w:rsidRPr="00602248">
        <w:rPr>
          <w:rFonts w:eastAsia="Calibri"/>
        </w:rPr>
        <w:t>, *adjunct fellow with the Center for Strategic and International Studies, policy fellow at the Schar School of Policy and Government, fellow at the National Institute for Deterrence Studies. **PhD, Associate Professor and Associate Dean in the College of Emergency Preparedness, Homeland Security and Cybersecurity of the University at Albany. (*Zachary and **Gary Ackerman, “Existential Terrorism: Can Terrorists Destroy Humanity?”, European Journal of Risk Regulation 14, p. 775, https://doi.org/10.1017/err.2023.48)</w:t>
      </w:r>
    </w:p>
    <w:p w14:paraId="65F59153" w14:textId="77777777" w:rsidR="005523E5" w:rsidRPr="00602248" w:rsidRDefault="005523E5" w:rsidP="005523E5">
      <w:pPr>
        <w:rPr>
          <w:rFonts w:eastAsia="Calibri"/>
          <w:sz w:val="16"/>
        </w:rPr>
      </w:pPr>
      <w:r w:rsidRPr="00602248">
        <w:rPr>
          <w:rFonts w:eastAsia="Calibri"/>
          <w:sz w:val="16"/>
        </w:rPr>
        <w:t xml:space="preserve">Overall, we conclude that several plausible </w:t>
      </w:r>
      <w:r w:rsidRPr="00602248">
        <w:rPr>
          <w:rFonts w:eastAsia="Calibri"/>
          <w:b/>
          <w:iCs/>
          <w:highlight w:val="cyan"/>
          <w:u w:val="single"/>
          <w:bdr w:val="single" w:sz="8" w:space="0" w:color="auto"/>
        </w:rPr>
        <w:t>path</w:t>
      </w:r>
      <w:r w:rsidRPr="00602248">
        <w:rPr>
          <w:rFonts w:eastAsia="Calibri"/>
          <w:u w:val="single"/>
        </w:rPr>
        <w:t>way</w:t>
      </w:r>
      <w:r w:rsidRPr="00602248">
        <w:rPr>
          <w:rFonts w:eastAsia="Calibri"/>
          <w:b/>
          <w:iCs/>
          <w:highlight w:val="cyan"/>
          <w:u w:val="single"/>
          <w:bdr w:val="single" w:sz="8" w:space="0" w:color="auto"/>
        </w:rPr>
        <w:t>s</w:t>
      </w:r>
      <w:r w:rsidRPr="00602248">
        <w:rPr>
          <w:rFonts w:eastAsia="Calibri"/>
          <w:u w:val="single"/>
        </w:rPr>
        <w:t xml:space="preserve"> </w:t>
      </w:r>
      <w:r w:rsidRPr="00602248">
        <w:rPr>
          <w:rFonts w:eastAsia="Calibri"/>
          <w:highlight w:val="cyan"/>
          <w:u w:val="single"/>
        </w:rPr>
        <w:t>exist for terrorists to destroy</w:t>
      </w:r>
      <w:r w:rsidRPr="00602248">
        <w:rPr>
          <w:rFonts w:eastAsia="Calibri"/>
          <w:sz w:val="16"/>
        </w:rPr>
        <w:t xml:space="preserve"> human </w:t>
      </w:r>
      <w:r w:rsidRPr="00602248">
        <w:rPr>
          <w:rFonts w:eastAsia="Calibri"/>
          <w:highlight w:val="cyan"/>
          <w:u w:val="single"/>
        </w:rPr>
        <w:t>civilisation</w:t>
      </w:r>
      <w:r w:rsidRPr="00602248">
        <w:rPr>
          <w:rFonts w:eastAsia="Calibri"/>
          <w:u w:val="single"/>
        </w:rPr>
        <w:t xml:space="preserve">, although </w:t>
      </w:r>
      <w:r w:rsidRPr="00602248">
        <w:rPr>
          <w:rFonts w:eastAsia="Calibri"/>
          <w:highlight w:val="cyan"/>
          <w:u w:val="single"/>
        </w:rPr>
        <w:t>the likelihood</w:t>
      </w:r>
      <w:r w:rsidRPr="00602248">
        <w:rPr>
          <w:rFonts w:eastAsia="Calibri"/>
          <w:u w:val="single"/>
        </w:rPr>
        <w:t xml:space="preserve"> at present </w:t>
      </w:r>
      <w:r w:rsidRPr="00602248">
        <w:rPr>
          <w:rFonts w:eastAsia="Calibri"/>
          <w:highlight w:val="cyan"/>
          <w:u w:val="single"/>
        </w:rPr>
        <w:t xml:space="preserve">of </w:t>
      </w:r>
      <w:r w:rsidRPr="00602248">
        <w:rPr>
          <w:rFonts w:eastAsia="Calibri"/>
          <w:b/>
          <w:iCs/>
          <w:highlight w:val="cyan"/>
          <w:u w:val="single"/>
          <w:bdr w:val="single" w:sz="8" w:space="0" w:color="auto"/>
        </w:rPr>
        <w:t>any of them</w:t>
      </w:r>
      <w:r w:rsidRPr="00602248">
        <w:rPr>
          <w:rFonts w:eastAsia="Calibri"/>
          <w:highlight w:val="cyan"/>
          <w:u w:val="single"/>
        </w:rPr>
        <w:t xml:space="preserve"> is </w:t>
      </w:r>
      <w:r w:rsidRPr="00602248">
        <w:rPr>
          <w:rFonts w:eastAsia="Calibri"/>
          <w:b/>
          <w:iCs/>
          <w:highlight w:val="cyan"/>
          <w:u w:val="single"/>
          <w:bdr w:val="single" w:sz="8" w:space="0" w:color="auto"/>
        </w:rPr>
        <w:t>very low</w:t>
      </w:r>
      <w:r w:rsidRPr="00602248">
        <w:rPr>
          <w:rFonts w:eastAsia="Calibri"/>
          <w:u w:val="single"/>
        </w:rPr>
        <w:t>.</w:t>
      </w:r>
      <w:r w:rsidRPr="00602248">
        <w:rPr>
          <w:rFonts w:eastAsia="Calibri"/>
          <w:sz w:val="16"/>
        </w:rPr>
        <w:t xml:space="preserve"> </w:t>
      </w:r>
      <w:r w:rsidRPr="00602248">
        <w:rPr>
          <w:rFonts w:eastAsia="Calibri"/>
          <w:u w:val="single"/>
        </w:rPr>
        <w:t>Within the bounds of feasibility</w:t>
      </w:r>
      <w:r w:rsidRPr="00602248">
        <w:rPr>
          <w:rFonts w:eastAsia="Calibri"/>
          <w:sz w:val="16"/>
        </w:rPr>
        <w:t xml:space="preserve"> (sometimes </w:t>
      </w:r>
      <w:r w:rsidRPr="00602248">
        <w:rPr>
          <w:rFonts w:eastAsia="Calibri"/>
          <w:b/>
          <w:iCs/>
          <w:u w:val="single"/>
          <w:bdr w:val="single" w:sz="8" w:space="0" w:color="auto"/>
        </w:rPr>
        <w:t>barely</w:t>
      </w:r>
      <w:r w:rsidRPr="00602248">
        <w:rPr>
          <w:rFonts w:eastAsia="Calibri"/>
          <w:sz w:val="16"/>
        </w:rPr>
        <w:t xml:space="preserve"> so), terrorists could conceivably develop genetically engineered microbes, catalyse nuclear war or, in the future, utilise novel technologies like ASIs and nanorobotics to carry out existential attacks. However, in the near to medium term, </w:t>
      </w:r>
      <w:r w:rsidRPr="00602248">
        <w:rPr>
          <w:rFonts w:eastAsia="Calibri"/>
          <w:highlight w:val="cyan"/>
          <w:u w:val="single"/>
        </w:rPr>
        <w:t>this is likely to require significant</w:t>
      </w:r>
      <w:r w:rsidRPr="00602248">
        <w:rPr>
          <w:rFonts w:eastAsia="Calibri"/>
          <w:u w:val="single"/>
        </w:rPr>
        <w:t xml:space="preserve"> amounts of technical and </w:t>
      </w:r>
      <w:r w:rsidRPr="00602248">
        <w:rPr>
          <w:rFonts w:eastAsia="Calibri"/>
          <w:highlight w:val="cyan"/>
          <w:u w:val="single"/>
        </w:rPr>
        <w:t>scientific expertise and resources</w:t>
      </w:r>
      <w:r w:rsidRPr="00602248">
        <w:rPr>
          <w:rFonts w:eastAsia="Calibri"/>
          <w:u w:val="single"/>
        </w:rPr>
        <w:t xml:space="preserve">, </w:t>
      </w:r>
      <w:r w:rsidRPr="00602248">
        <w:rPr>
          <w:rFonts w:eastAsia="Calibri"/>
          <w:b/>
          <w:iCs/>
          <w:highlight w:val="cyan"/>
          <w:u w:val="single"/>
          <w:bdr w:val="single" w:sz="8" w:space="0" w:color="auto"/>
        </w:rPr>
        <w:t>far beyond</w:t>
      </w:r>
      <w:r w:rsidRPr="00602248">
        <w:rPr>
          <w:rFonts w:eastAsia="Calibri"/>
          <w:highlight w:val="cyan"/>
          <w:u w:val="single"/>
        </w:rPr>
        <w:t xml:space="preserve"> a</w:t>
      </w:r>
      <w:r w:rsidRPr="00602248">
        <w:rPr>
          <w:rFonts w:eastAsia="Calibri"/>
          <w:u w:val="single"/>
        </w:rPr>
        <w:t xml:space="preserve"> typical</w:t>
      </w:r>
      <w:r w:rsidRPr="00602248">
        <w:rPr>
          <w:rFonts w:eastAsia="Calibri"/>
          <w:sz w:val="16"/>
        </w:rPr>
        <w:t xml:space="preserve"> (or even state-sponsored) </w:t>
      </w:r>
      <w:r w:rsidRPr="00602248">
        <w:rPr>
          <w:rFonts w:eastAsia="Calibri"/>
          <w:b/>
          <w:iCs/>
          <w:highlight w:val="cyan"/>
          <w:u w:val="single"/>
          <w:bdr w:val="single" w:sz="8" w:space="0" w:color="auto"/>
        </w:rPr>
        <w:t>terrorist</w:t>
      </w:r>
      <w:r w:rsidRPr="00602248">
        <w:rPr>
          <w:rFonts w:eastAsia="Calibri"/>
          <w:b/>
          <w:iCs/>
          <w:u w:val="single"/>
          <w:bdr w:val="single" w:sz="8" w:space="0" w:color="auto"/>
        </w:rPr>
        <w:t xml:space="preserve"> organisation</w:t>
      </w:r>
      <w:r w:rsidRPr="00602248">
        <w:rPr>
          <w:rFonts w:eastAsia="Calibri"/>
          <w:sz w:val="16"/>
        </w:rPr>
        <w:t xml:space="preserve">. Of course, future technological advances– artificial intelligence and rapid prototyping are noteworthy examples– and other factors may lower the barriers considerably. Alternatively, and far more concerning, is </w:t>
      </w:r>
      <w:r w:rsidRPr="00602248">
        <w:rPr>
          <w:rFonts w:eastAsia="Calibri"/>
          <w:u w:val="single"/>
        </w:rPr>
        <w:t xml:space="preserve">the </w:t>
      </w:r>
      <w:r w:rsidRPr="00602248">
        <w:rPr>
          <w:rFonts w:eastAsia="Calibri"/>
          <w:highlight w:val="cyan"/>
          <w:u w:val="single"/>
        </w:rPr>
        <w:t>potential</w:t>
      </w:r>
      <w:r w:rsidRPr="00602248">
        <w:rPr>
          <w:rFonts w:eastAsia="Calibri"/>
          <w:u w:val="single"/>
        </w:rPr>
        <w:t xml:space="preserve"> for terrorists </w:t>
      </w:r>
      <w:r w:rsidRPr="00602248">
        <w:rPr>
          <w:rFonts w:eastAsia="Calibri"/>
          <w:highlight w:val="cyan"/>
          <w:u w:val="single"/>
        </w:rPr>
        <w:t xml:space="preserve">to </w:t>
      </w:r>
      <w:r w:rsidRPr="00602248">
        <w:rPr>
          <w:rFonts w:eastAsia="Calibri"/>
          <w:b/>
          <w:iCs/>
          <w:highlight w:val="cyan"/>
          <w:u w:val="single"/>
          <w:bdr w:val="single" w:sz="8" w:space="0" w:color="auto"/>
        </w:rPr>
        <w:t>spoil</w:t>
      </w:r>
      <w:r w:rsidRPr="00602248">
        <w:rPr>
          <w:rFonts w:eastAsia="Calibri"/>
          <w:sz w:val="16"/>
        </w:rPr>
        <w:t xml:space="preserve"> existential </w:t>
      </w:r>
      <w:r w:rsidRPr="00602248">
        <w:rPr>
          <w:rFonts w:eastAsia="Calibri"/>
          <w:b/>
          <w:iCs/>
          <w:highlight w:val="cyan"/>
          <w:u w:val="single"/>
          <w:bdr w:val="single" w:sz="8" w:space="0" w:color="auto"/>
        </w:rPr>
        <w:t>risk</w:t>
      </w:r>
      <w:r w:rsidRPr="00602248">
        <w:rPr>
          <w:rFonts w:eastAsia="Calibri"/>
          <w:sz w:val="16"/>
        </w:rPr>
        <w:t>-</w:t>
      </w:r>
      <w:r w:rsidRPr="00602248">
        <w:rPr>
          <w:rFonts w:eastAsia="Calibri"/>
          <w:b/>
          <w:iCs/>
          <w:highlight w:val="cyan"/>
          <w:u w:val="single"/>
          <w:bdr w:val="single" w:sz="8" w:space="0" w:color="auto"/>
        </w:rPr>
        <w:t>mitigation</w:t>
      </w:r>
      <w:r w:rsidRPr="00602248">
        <w:rPr>
          <w:rFonts w:eastAsia="Calibri"/>
          <w:sz w:val="16"/>
        </w:rPr>
        <w:t xml:space="preserve"> measures, such as disrupting planetary defence missions. However, the effectiveness of such attempts </w:t>
      </w:r>
      <w:r w:rsidRPr="00602248">
        <w:rPr>
          <w:rFonts w:eastAsia="Calibri"/>
          <w:highlight w:val="cyan"/>
          <w:u w:val="single"/>
        </w:rPr>
        <w:t>would be dependent on</w:t>
      </w:r>
      <w:r w:rsidRPr="00602248">
        <w:rPr>
          <w:rFonts w:eastAsia="Calibri"/>
          <w:u w:val="single"/>
        </w:rPr>
        <w:t xml:space="preserve"> an </w:t>
      </w:r>
      <w:r w:rsidRPr="00602248">
        <w:rPr>
          <w:rFonts w:eastAsia="Calibri"/>
          <w:highlight w:val="cyan"/>
          <w:u w:val="single"/>
        </w:rPr>
        <w:t>impending existential harm</w:t>
      </w:r>
      <w:r w:rsidRPr="00602248">
        <w:rPr>
          <w:rFonts w:eastAsia="Calibri"/>
          <w:u w:val="single"/>
        </w:rPr>
        <w:t xml:space="preserve"> manifesting through other means </w:t>
      </w:r>
      <w:r w:rsidRPr="00602248">
        <w:rPr>
          <w:rFonts w:eastAsia="Calibri"/>
          <w:highlight w:val="cyan"/>
          <w:u w:val="single"/>
        </w:rPr>
        <w:t xml:space="preserve">and is thus </w:t>
      </w:r>
      <w:r w:rsidRPr="00602248">
        <w:rPr>
          <w:rFonts w:eastAsia="Calibri"/>
          <w:b/>
          <w:iCs/>
          <w:highlight w:val="cyan"/>
          <w:u w:val="single"/>
          <w:bdr w:val="single" w:sz="8" w:space="0" w:color="auto"/>
        </w:rPr>
        <w:t>highly contingent</w:t>
      </w:r>
      <w:r w:rsidRPr="00602248">
        <w:rPr>
          <w:rFonts w:eastAsia="Calibri"/>
          <w:highlight w:val="cyan"/>
          <w:u w:val="single"/>
        </w:rPr>
        <w:t xml:space="preserve"> on </w:t>
      </w:r>
      <w:r w:rsidRPr="00602248">
        <w:rPr>
          <w:rFonts w:eastAsia="Calibri"/>
          <w:b/>
          <w:iCs/>
          <w:highlight w:val="cyan"/>
          <w:u w:val="single"/>
          <w:bdr w:val="single" w:sz="8" w:space="0" w:color="auto"/>
        </w:rPr>
        <w:t>extraneous conditions</w:t>
      </w:r>
      <w:r w:rsidRPr="00602248">
        <w:rPr>
          <w:rFonts w:eastAsia="Calibri"/>
          <w:sz w:val="16"/>
        </w:rPr>
        <w:t xml:space="preserve">. The contingency dependence is again high for causing systemic harm that undermines the ability to deal with other existential risks. Like high capability thresholds, </w:t>
      </w:r>
      <w:r w:rsidRPr="00602248">
        <w:rPr>
          <w:rFonts w:eastAsia="Calibri"/>
          <w:highlight w:val="cyan"/>
          <w:u w:val="single"/>
        </w:rPr>
        <w:t>high contingency</w:t>
      </w:r>
      <w:r w:rsidRPr="00602248">
        <w:rPr>
          <w:rFonts w:eastAsia="Calibri"/>
          <w:u w:val="single"/>
        </w:rPr>
        <w:t xml:space="preserve"> thresholds also </w:t>
      </w:r>
      <w:r w:rsidRPr="00602248">
        <w:rPr>
          <w:rFonts w:eastAsia="Calibri"/>
          <w:highlight w:val="cyan"/>
          <w:u w:val="single"/>
        </w:rPr>
        <w:t xml:space="preserve">imply </w:t>
      </w:r>
      <w:r w:rsidRPr="00602248">
        <w:rPr>
          <w:rFonts w:eastAsia="Calibri"/>
          <w:b/>
          <w:iCs/>
          <w:highlight w:val="cyan"/>
          <w:u w:val="single"/>
          <w:bdr w:val="single" w:sz="8" w:space="0" w:color="auto"/>
        </w:rPr>
        <w:t>lower likelihood</w:t>
      </w:r>
      <w:r w:rsidRPr="00602248">
        <w:rPr>
          <w:rFonts w:eastAsia="Calibri"/>
          <w:sz w:val="16"/>
        </w:rPr>
        <w:t xml:space="preserve"> overall.</w:t>
      </w:r>
    </w:p>
    <w:p w14:paraId="62E5A644" w14:textId="77777777" w:rsidR="005523E5" w:rsidRPr="00602248" w:rsidRDefault="005523E5" w:rsidP="005523E5">
      <w:pPr>
        <w:pStyle w:val="Heading3"/>
      </w:pPr>
      <w:r w:rsidRPr="00602248">
        <w:lastRenderedPageBreak/>
        <w:t>1NC---GPW</w:t>
      </w:r>
    </w:p>
    <w:p w14:paraId="1F2869DA" w14:textId="77777777" w:rsidR="005523E5" w:rsidRPr="00602248" w:rsidRDefault="005523E5" w:rsidP="005523E5">
      <w:pPr>
        <w:keepNext/>
        <w:keepLines/>
        <w:spacing w:before="40" w:after="0"/>
        <w:outlineLvl w:val="3"/>
        <w:rPr>
          <w:rFonts w:eastAsia="SimSun" w:cs="Times New Roman"/>
          <w:b/>
          <w:iCs/>
          <w:sz w:val="26"/>
        </w:rPr>
      </w:pPr>
      <w:r w:rsidRPr="00602248">
        <w:rPr>
          <w:rFonts w:eastAsia="SimSun" w:cs="Times New Roman"/>
          <w:b/>
          <w:iCs/>
          <w:sz w:val="26"/>
        </w:rPr>
        <w:t>Diplomacy is obsolete in modern geopolitics.</w:t>
      </w:r>
    </w:p>
    <w:p w14:paraId="6C71A04B" w14:textId="77777777" w:rsidR="005523E5" w:rsidRPr="00602248" w:rsidRDefault="005523E5" w:rsidP="005523E5">
      <w:pPr>
        <w:rPr>
          <w:rFonts w:eastAsia="Calibri"/>
        </w:rPr>
      </w:pPr>
      <w:r w:rsidRPr="00602248">
        <w:rPr>
          <w:rFonts w:eastAsia="Calibri"/>
          <w:b/>
          <w:bCs/>
          <w:sz w:val="26"/>
        </w:rPr>
        <w:t>Isackson 23</w:t>
      </w:r>
      <w:r w:rsidRPr="00602248">
        <w:rPr>
          <w:rFonts w:eastAsia="Calibri"/>
        </w:rPr>
        <w:t>, chief strategy officer, author and media producer who has worked on ground-breaking projects focused on innovative learning technology. (Peter, August 22, “Is Diplomacy a Useless Relic of the Romantic Past?” Fair Observer, https://www.fairobserver.com/devils-dictionary/is-diplomacy-a-useless-relic-of-the-romantic-past/)</w:t>
      </w:r>
    </w:p>
    <w:p w14:paraId="5E1F3DC1" w14:textId="77777777" w:rsidR="005523E5" w:rsidRPr="00602248" w:rsidRDefault="005523E5" w:rsidP="005523E5">
      <w:pPr>
        <w:rPr>
          <w:rFonts w:eastAsia="Calibri"/>
          <w:sz w:val="16"/>
        </w:rPr>
      </w:pPr>
      <w:r w:rsidRPr="00602248">
        <w:rPr>
          <w:rFonts w:eastAsia="Calibri"/>
          <w:sz w:val="16"/>
        </w:rPr>
        <w:t xml:space="preserve">Few today would contest the thesis that </w:t>
      </w:r>
      <w:r w:rsidRPr="00602248">
        <w:rPr>
          <w:rFonts w:eastAsia="Calibri"/>
          <w:highlight w:val="cyan"/>
          <w:u w:val="single"/>
        </w:rPr>
        <w:t>we are living in a</w:t>
      </w:r>
      <w:r w:rsidRPr="00602248">
        <w:rPr>
          <w:rFonts w:eastAsia="Calibri"/>
          <w:u w:val="single"/>
        </w:rPr>
        <w:t xml:space="preserve"> </w:t>
      </w:r>
      <w:r w:rsidRPr="00602248">
        <w:rPr>
          <w:rFonts w:eastAsia="Calibri"/>
          <w:b/>
          <w:iCs/>
          <w:u w:val="single"/>
          <w:bdr w:val="single" w:sz="8" w:space="0" w:color="auto"/>
        </w:rPr>
        <w:t>moment</w:t>
      </w:r>
      <w:r w:rsidRPr="00602248">
        <w:rPr>
          <w:rFonts w:eastAsia="Calibri"/>
          <w:u w:val="single"/>
        </w:rPr>
        <w:t xml:space="preserve"> of </w:t>
      </w:r>
      <w:r w:rsidRPr="00602248">
        <w:rPr>
          <w:rFonts w:eastAsia="Calibri"/>
          <w:b/>
          <w:iCs/>
          <w:highlight w:val="cyan"/>
          <w:u w:val="single"/>
          <w:bdr w:val="single" w:sz="8" w:space="0" w:color="auto"/>
        </w:rPr>
        <w:t>geopolitical tectonic shift</w:t>
      </w:r>
      <w:r w:rsidRPr="00602248">
        <w:rPr>
          <w:rFonts w:eastAsia="Calibri"/>
          <w:sz w:val="16"/>
        </w:rPr>
        <w:t xml:space="preserve">. This movement has been going on for some time, but </w:t>
      </w:r>
      <w:r w:rsidRPr="00602248">
        <w:rPr>
          <w:rFonts w:eastAsia="Calibri"/>
          <w:u w:val="single"/>
        </w:rPr>
        <w:t xml:space="preserve">it became shockingly </w:t>
      </w:r>
      <w:r w:rsidRPr="00602248">
        <w:rPr>
          <w:rFonts w:eastAsia="Calibri"/>
          <w:highlight w:val="cyan"/>
          <w:u w:val="single"/>
        </w:rPr>
        <w:t>evident</w:t>
      </w:r>
      <w:r w:rsidRPr="00602248">
        <w:rPr>
          <w:rFonts w:eastAsia="Calibri"/>
          <w:u w:val="single"/>
        </w:rPr>
        <w:t xml:space="preserve"> </w:t>
      </w:r>
      <w:r w:rsidRPr="00602248">
        <w:rPr>
          <w:rFonts w:eastAsia="Calibri"/>
          <w:highlight w:val="cyan"/>
          <w:u w:val="single"/>
        </w:rPr>
        <w:t>in</w:t>
      </w:r>
      <w:r w:rsidRPr="00602248">
        <w:rPr>
          <w:rFonts w:eastAsia="Calibri"/>
          <w:u w:val="single"/>
        </w:rPr>
        <w:t xml:space="preserve"> the immediate aftermath of Vladimir Putin’s decision to invade </w:t>
      </w:r>
      <w:r w:rsidRPr="00602248">
        <w:rPr>
          <w:rFonts w:eastAsia="Calibri"/>
          <w:b/>
          <w:iCs/>
          <w:highlight w:val="cyan"/>
          <w:u w:val="single"/>
          <w:bdr w:val="single" w:sz="8" w:space="0" w:color="auto"/>
        </w:rPr>
        <w:t>Ukraine</w:t>
      </w:r>
      <w:r w:rsidRPr="00602248">
        <w:rPr>
          <w:rFonts w:eastAsia="Calibri"/>
          <w:sz w:val="16"/>
        </w:rPr>
        <w:t xml:space="preserve"> on February 24, 2022. Instead of playing out as a local conflict, </w:t>
      </w:r>
      <w:r w:rsidRPr="00602248">
        <w:rPr>
          <w:rFonts w:eastAsia="Calibri"/>
          <w:u w:val="single"/>
        </w:rPr>
        <w:t>the illegal Russian invasion quickly turned into something nearly everyone now recognizes as a proxy war between Russia and the US</w:t>
      </w:r>
      <w:r w:rsidRPr="00602248">
        <w:rPr>
          <w:rFonts w:eastAsia="Calibri"/>
          <w:sz w:val="16"/>
        </w:rPr>
        <w:t>. But it has also turned into a complex and evolving showdown that has split the entire globe into two somewhat poorly-defined blocs: the liberal West and the Global South.</w:t>
      </w:r>
    </w:p>
    <w:p w14:paraId="6F90ED27" w14:textId="77777777" w:rsidR="005523E5" w:rsidRPr="00602248" w:rsidRDefault="005523E5" w:rsidP="005523E5">
      <w:pPr>
        <w:rPr>
          <w:rFonts w:eastAsia="Calibri"/>
          <w:sz w:val="16"/>
        </w:rPr>
      </w:pPr>
      <w:r w:rsidRPr="00602248">
        <w:rPr>
          <w:rFonts w:eastAsia="Calibri"/>
          <w:sz w:val="16"/>
        </w:rPr>
        <w:t>The reaction that set this deeper logic in motion came from the United States when it mobilized NATO to defend Ukraine’s right to join the military alliance of its choice. On its face, this should have seemed surprising because it stood as a tacit admission that Ukraine was already a de facto member of NATO.</w:t>
      </w:r>
    </w:p>
    <w:p w14:paraId="25E6DB6B" w14:textId="77777777" w:rsidR="005523E5" w:rsidRPr="00602248" w:rsidRDefault="005523E5" w:rsidP="005523E5">
      <w:pPr>
        <w:rPr>
          <w:rFonts w:eastAsia="Calibri"/>
          <w:sz w:val="16"/>
        </w:rPr>
      </w:pPr>
      <w:r w:rsidRPr="00602248">
        <w:rPr>
          <w:rFonts w:eastAsia="Calibri"/>
          <w:sz w:val="16"/>
        </w:rPr>
        <w:t>On the day of the fateful invasion, US President Joe Biden called Russia’s “special military operation” an “unprovoked and unjustified attack” on Ukraine and promised that the US and its allies would “hold Russia accountable.” Members of Congress likewise immediately announced that they were “committed to enacting the strongest possible sanctions and export controls to cripple Russia’s ability to make war, punish its barbarity and relegate the Putin regime to the status of an international pariah.”</w:t>
      </w:r>
    </w:p>
    <w:p w14:paraId="247C613A" w14:textId="77777777" w:rsidR="005523E5" w:rsidRPr="00602248" w:rsidRDefault="005523E5" w:rsidP="005523E5">
      <w:pPr>
        <w:rPr>
          <w:rFonts w:eastAsia="Calibri"/>
          <w:sz w:val="16"/>
        </w:rPr>
      </w:pPr>
      <w:r w:rsidRPr="00602248">
        <w:rPr>
          <w:rFonts w:eastAsia="Calibri"/>
          <w:sz w:val="16"/>
        </w:rPr>
        <w:t>It soon became clear that NATO was at war with Russia but had found a way to conveniently use Ukrainian forces to wage the battle on the ground. US Defense Secretary Lloyd Austin made this clear when he explained that the massive financial, material and logistical support the US was offering Ukraine had as its objective the “weakening” of Russia. Biden himself promised to reduce the Russian “ruble into rubble” and evoked the ouster of Putin in these terms: “For God’s sake, this man cannot remain in power.”</w:t>
      </w:r>
    </w:p>
    <w:p w14:paraId="52AAC13D" w14:textId="77777777" w:rsidR="005523E5" w:rsidRPr="00602248" w:rsidRDefault="005523E5" w:rsidP="005523E5">
      <w:pPr>
        <w:rPr>
          <w:rFonts w:eastAsia="Calibri"/>
          <w:sz w:val="16"/>
        </w:rPr>
      </w:pPr>
      <w:r w:rsidRPr="00602248">
        <w:rPr>
          <w:rFonts w:eastAsia="Calibri"/>
          <w:sz w:val="16"/>
        </w:rPr>
        <w:t>The nations of the world immediately understood that what they were witnessing was a moment of history in which the global order was about to be redefined. This became even clearer as, despite NATO’s commitment to achieve its objectives in an effort that may last “as long as it takes,” Ukraine was being dismantled as a nation and depopulated as a society.</w:t>
      </w:r>
    </w:p>
    <w:p w14:paraId="7BC432D3" w14:textId="77777777" w:rsidR="005523E5" w:rsidRPr="00602248" w:rsidRDefault="005523E5" w:rsidP="005523E5">
      <w:pPr>
        <w:rPr>
          <w:rFonts w:eastAsia="Calibri"/>
          <w:sz w:val="16"/>
        </w:rPr>
      </w:pPr>
      <w:r w:rsidRPr="00602248">
        <w:rPr>
          <w:rFonts w:eastAsia="Calibri"/>
          <w:sz w:val="16"/>
        </w:rPr>
        <w:t xml:space="preserve">But should we think of </w:t>
      </w:r>
      <w:r w:rsidRPr="00602248">
        <w:rPr>
          <w:rFonts w:eastAsia="Calibri"/>
          <w:u w:val="single"/>
        </w:rPr>
        <w:t>February 2022 as the moment when everything began to change, or</w:t>
      </w:r>
      <w:r w:rsidRPr="00602248">
        <w:rPr>
          <w:rFonts w:eastAsia="Calibri"/>
          <w:sz w:val="16"/>
        </w:rPr>
        <w:t xml:space="preserve"> did that critical moment appear </w:t>
      </w:r>
      <w:r w:rsidRPr="00602248">
        <w:rPr>
          <w:rFonts w:eastAsia="Calibri"/>
          <w:u w:val="single"/>
        </w:rPr>
        <w:t>30 years earlier in the aftermath of the collapse of the Soviet Union?</w:t>
      </w:r>
      <w:r w:rsidRPr="00602248">
        <w:rPr>
          <w:rFonts w:eastAsia="Calibri"/>
          <w:sz w:val="16"/>
        </w:rPr>
        <w:t xml:space="preserve"> The West has framed this drama as a challenge to the normative “rules-based order” that has been in place since the end of World War II. But the real change may have occurred earlier when the way of handling the world’s business in the Western power centers underwent a radical change.</w:t>
      </w:r>
    </w:p>
    <w:p w14:paraId="30DEB78C" w14:textId="77777777" w:rsidR="005523E5" w:rsidRPr="00602248" w:rsidRDefault="005523E5" w:rsidP="005523E5">
      <w:pPr>
        <w:rPr>
          <w:rFonts w:eastAsia="Calibri"/>
          <w:sz w:val="16"/>
        </w:rPr>
      </w:pPr>
      <w:r w:rsidRPr="00602248">
        <w:rPr>
          <w:rFonts w:eastAsia="Calibri"/>
          <w:sz w:val="16"/>
        </w:rPr>
        <w:t>Harper’s Magazine’s June cover story, “Why are we in Ukraine?” was authored by two distinguished authorities on international relations, Benjamin Schwarz and Christopher Layne. Both authors have had a strong relationship, during their careers, with the national security community.</w:t>
      </w:r>
    </w:p>
    <w:p w14:paraId="6B34491A" w14:textId="77777777" w:rsidR="005523E5" w:rsidRPr="00602248" w:rsidRDefault="005523E5" w:rsidP="005523E5">
      <w:pPr>
        <w:rPr>
          <w:rFonts w:eastAsia="Calibri"/>
          <w:sz w:val="16"/>
        </w:rPr>
      </w:pPr>
      <w:r w:rsidRPr="00602248">
        <w:rPr>
          <w:rFonts w:eastAsia="Calibri"/>
          <w:sz w:val="16"/>
        </w:rPr>
        <w:t xml:space="preserve">In their detailed analysis covering 30 years of history up to the outbreak of hostilities last year, they point to a phenomenon of great historical significance. “Normal </w:t>
      </w:r>
      <w:r w:rsidRPr="00602248">
        <w:rPr>
          <w:rFonts w:eastAsia="Calibri"/>
          <w:u w:val="single"/>
        </w:rPr>
        <w:t>diplomacy among great powers, distinguished by the recognition and accommodation of clashing interests</w:t>
      </w:r>
      <w:r w:rsidRPr="00602248">
        <w:rPr>
          <w:rFonts w:eastAsia="Calibri"/>
          <w:sz w:val="16"/>
        </w:rPr>
        <w:t>—</w:t>
      </w:r>
      <w:r w:rsidRPr="00602248">
        <w:rPr>
          <w:rFonts w:eastAsia="Calibri"/>
          <w:u w:val="single"/>
        </w:rPr>
        <w:t xml:space="preserve">the approach that had defined the U.S.-Soviet rivalry during even the most intense stretches of the Cold War—was </w:t>
      </w:r>
      <w:r w:rsidRPr="00602248">
        <w:rPr>
          <w:rFonts w:eastAsia="Calibri"/>
          <w:b/>
          <w:iCs/>
          <w:u w:val="single"/>
          <w:bdr w:val="single" w:sz="8" w:space="0" w:color="auto"/>
        </w:rPr>
        <w:t>obsolete</w:t>
      </w:r>
      <w:r w:rsidRPr="00602248">
        <w:rPr>
          <w:rFonts w:eastAsia="Calibri"/>
          <w:sz w:val="16"/>
        </w:rPr>
        <w:t xml:space="preserve">. </w:t>
      </w:r>
      <w:r w:rsidRPr="00602248">
        <w:rPr>
          <w:rFonts w:eastAsia="Calibri"/>
          <w:u w:val="single"/>
        </w:rPr>
        <w:t>Russia was expected to acquiesce to a new world order created and dominated by the</w:t>
      </w:r>
      <w:r w:rsidRPr="00602248">
        <w:rPr>
          <w:rFonts w:eastAsia="Calibri"/>
          <w:sz w:val="16"/>
        </w:rPr>
        <w:t xml:space="preserve"> </w:t>
      </w:r>
      <w:r w:rsidRPr="00602248">
        <w:rPr>
          <w:rFonts w:eastAsia="Calibri"/>
          <w:b/>
          <w:iCs/>
          <w:u w:val="single"/>
          <w:bdr w:val="single" w:sz="8" w:space="0" w:color="auto"/>
        </w:rPr>
        <w:t>U</w:t>
      </w:r>
      <w:r w:rsidRPr="00602248">
        <w:rPr>
          <w:rFonts w:eastAsia="Calibri"/>
          <w:sz w:val="16"/>
        </w:rPr>
        <w:t xml:space="preserve">nited </w:t>
      </w:r>
      <w:r w:rsidRPr="00602248">
        <w:rPr>
          <w:rFonts w:eastAsia="Calibri"/>
          <w:b/>
          <w:iCs/>
          <w:u w:val="single"/>
          <w:bdr w:val="single" w:sz="8" w:space="0" w:color="auto"/>
        </w:rPr>
        <w:t>S</w:t>
      </w:r>
      <w:r w:rsidRPr="00602248">
        <w:rPr>
          <w:rFonts w:eastAsia="Calibri"/>
          <w:sz w:val="16"/>
        </w:rPr>
        <w:t>tates.”</w:t>
      </w:r>
    </w:p>
    <w:p w14:paraId="4FE56314" w14:textId="77777777" w:rsidR="005523E5" w:rsidRPr="00602248" w:rsidRDefault="005523E5" w:rsidP="005523E5">
      <w:pPr>
        <w:rPr>
          <w:rFonts w:eastAsia="Calibri"/>
          <w:sz w:val="16"/>
        </w:rPr>
      </w:pPr>
      <w:r w:rsidRPr="00602248">
        <w:rPr>
          <w:rFonts w:eastAsia="Calibri"/>
          <w:sz w:val="16"/>
        </w:rPr>
        <w:t>Today’s Weekly Devil’s Dictionary definition:</w:t>
      </w:r>
    </w:p>
    <w:p w14:paraId="2E16E131" w14:textId="77777777" w:rsidR="005523E5" w:rsidRPr="00602248" w:rsidRDefault="005523E5" w:rsidP="005523E5">
      <w:pPr>
        <w:rPr>
          <w:rFonts w:eastAsia="Calibri"/>
          <w:sz w:val="16"/>
        </w:rPr>
      </w:pPr>
      <w:r w:rsidRPr="00602248">
        <w:rPr>
          <w:rFonts w:eastAsia="Calibri"/>
          <w:sz w:val="16"/>
        </w:rPr>
        <w:t xml:space="preserve">Normal </w:t>
      </w:r>
      <w:r w:rsidRPr="00602248">
        <w:rPr>
          <w:rFonts w:eastAsia="Calibri"/>
          <w:b/>
          <w:iCs/>
          <w:highlight w:val="cyan"/>
          <w:u w:val="single"/>
          <w:bdr w:val="single" w:sz="8" w:space="0" w:color="auto"/>
        </w:rPr>
        <w:t>diplomacy</w:t>
      </w:r>
      <w:r w:rsidRPr="00602248">
        <w:rPr>
          <w:rFonts w:eastAsia="Calibri"/>
          <w:sz w:val="16"/>
        </w:rPr>
        <w:t>:</w:t>
      </w:r>
    </w:p>
    <w:p w14:paraId="3EC9CFFF" w14:textId="77777777" w:rsidR="005523E5" w:rsidRPr="00602248" w:rsidRDefault="005523E5" w:rsidP="005523E5">
      <w:pPr>
        <w:rPr>
          <w:rFonts w:eastAsia="Calibri"/>
          <w:sz w:val="16"/>
        </w:rPr>
      </w:pPr>
      <w:r w:rsidRPr="00602248">
        <w:rPr>
          <w:rFonts w:eastAsia="Calibri"/>
          <w:highlight w:val="cyan"/>
          <w:u w:val="single"/>
        </w:rPr>
        <w:t>A historical relic</w:t>
      </w:r>
      <w:r w:rsidRPr="00602248">
        <w:rPr>
          <w:rFonts w:eastAsia="Calibri"/>
          <w:u w:val="single"/>
        </w:rPr>
        <w:t xml:space="preserve"> belonging to a period that began in 1815, with the resolution of the Napoleonic wars, and </w:t>
      </w:r>
      <w:r w:rsidRPr="00602248">
        <w:rPr>
          <w:rFonts w:eastAsia="Calibri"/>
          <w:highlight w:val="cyan"/>
          <w:u w:val="single"/>
        </w:rPr>
        <w:t>ended</w:t>
      </w:r>
      <w:r w:rsidRPr="00602248">
        <w:rPr>
          <w:rFonts w:eastAsia="Calibri"/>
          <w:u w:val="single"/>
        </w:rPr>
        <w:t xml:space="preserve"> in 1991</w:t>
      </w:r>
      <w:r w:rsidRPr="00602248">
        <w:rPr>
          <w:rFonts w:eastAsia="Calibri"/>
          <w:sz w:val="16"/>
        </w:rPr>
        <w:t xml:space="preserve">—the moment </w:t>
      </w:r>
      <w:r w:rsidRPr="00602248">
        <w:rPr>
          <w:rFonts w:eastAsia="Calibri"/>
          <w:highlight w:val="cyan"/>
          <w:u w:val="single"/>
        </w:rPr>
        <w:t>when a single nation felt</w:t>
      </w:r>
      <w:r w:rsidRPr="00602248">
        <w:rPr>
          <w:rFonts w:eastAsia="Calibri"/>
          <w:u w:val="single"/>
        </w:rPr>
        <w:t xml:space="preserve"> definitively </w:t>
      </w:r>
      <w:r w:rsidRPr="00602248">
        <w:rPr>
          <w:rFonts w:eastAsia="Calibri"/>
          <w:highlight w:val="cyan"/>
          <w:u w:val="single"/>
        </w:rPr>
        <w:t>empowered to adjudicate every</w:t>
      </w:r>
      <w:r w:rsidRPr="00602248">
        <w:rPr>
          <w:rFonts w:eastAsia="Calibri"/>
          <w:u w:val="single"/>
        </w:rPr>
        <w:t xml:space="preserve"> type </w:t>
      </w:r>
      <w:r w:rsidRPr="00602248">
        <w:rPr>
          <w:rFonts w:eastAsia="Calibri"/>
          <w:u w:val="single"/>
        </w:rPr>
        <w:lastRenderedPageBreak/>
        <w:t xml:space="preserve">of </w:t>
      </w:r>
      <w:r w:rsidRPr="00602248">
        <w:rPr>
          <w:rFonts w:eastAsia="Calibri"/>
          <w:highlight w:val="cyan"/>
          <w:u w:val="single"/>
        </w:rPr>
        <w:t>conflict</w:t>
      </w:r>
      <w:r w:rsidRPr="00602248">
        <w:rPr>
          <w:rFonts w:eastAsia="Calibri"/>
          <w:u w:val="single"/>
        </w:rPr>
        <w:t xml:space="preserve"> across the globe</w:t>
      </w:r>
      <w:r w:rsidRPr="00602248">
        <w:rPr>
          <w:rFonts w:eastAsia="Calibri"/>
          <w:sz w:val="16"/>
        </w:rPr>
        <w:t xml:space="preserve"> as well as enforce its judgment with a panoply of means including economic sanctions, military intervention or clandestine operations aimed at installing leaders capable of applying normative policies.</w:t>
      </w:r>
    </w:p>
    <w:p w14:paraId="5F3D3025" w14:textId="77777777" w:rsidR="005523E5" w:rsidRPr="00602248" w:rsidRDefault="005523E5" w:rsidP="005523E5">
      <w:pPr>
        <w:rPr>
          <w:rFonts w:eastAsia="Calibri"/>
          <w:sz w:val="16"/>
        </w:rPr>
      </w:pPr>
      <w:r w:rsidRPr="00602248">
        <w:rPr>
          <w:rFonts w:eastAsia="Calibri"/>
          <w:sz w:val="16"/>
        </w:rPr>
        <w:t>Contextual note</w:t>
      </w:r>
    </w:p>
    <w:p w14:paraId="496CD25C" w14:textId="77777777" w:rsidR="005523E5" w:rsidRPr="00602248" w:rsidRDefault="005523E5" w:rsidP="005523E5">
      <w:pPr>
        <w:rPr>
          <w:rFonts w:eastAsia="Calibri"/>
          <w:sz w:val="16"/>
        </w:rPr>
      </w:pPr>
      <w:r w:rsidRPr="00602248">
        <w:rPr>
          <w:rFonts w:eastAsia="Calibri"/>
          <w:sz w:val="16"/>
        </w:rPr>
        <w:t>We have become conditioned to think of contemporary history as a series of successively redefined “world orders.” In such reflection, we tend to focus on who is empowered to make decisions but not on how decisions are made. Throughout human history, two factors have alternated, though with no observable regularity: war and diplomacy.</w:t>
      </w:r>
    </w:p>
    <w:p w14:paraId="6ECEE1DF" w14:textId="77777777" w:rsidR="005523E5" w:rsidRPr="00602248" w:rsidRDefault="005523E5" w:rsidP="005523E5">
      <w:pPr>
        <w:rPr>
          <w:rFonts w:eastAsia="Calibri"/>
          <w:sz w:val="16"/>
        </w:rPr>
      </w:pPr>
      <w:r w:rsidRPr="00602248">
        <w:rPr>
          <w:rFonts w:eastAsia="Calibri"/>
          <w:sz w:val="16"/>
        </w:rPr>
        <w:t>When Americans evoke their own historical mythology, they think of what they call the “first Thanksgiving” in 1621 as a heartwarming moment of diplomacy between the English settlers and the native tribes. Historical reality was very different from the myth. And in the ensuing centuries, war became the defining reality and genocide its outcome. US history has created a taste for exploiting unequal relations. The culture itself has encapsulated it in the ideal of “the competitive spirit”—which can lead to a mentality of “winner takes all.”</w:t>
      </w:r>
    </w:p>
    <w:p w14:paraId="11BC08AC" w14:textId="77777777" w:rsidR="005523E5" w:rsidRPr="00602248" w:rsidRDefault="005523E5" w:rsidP="005523E5">
      <w:pPr>
        <w:rPr>
          <w:rFonts w:eastAsia="Calibri"/>
          <w:sz w:val="16"/>
        </w:rPr>
      </w:pPr>
      <w:r w:rsidRPr="00602248">
        <w:rPr>
          <w:rFonts w:eastAsia="Calibri"/>
          <w:sz w:val="16"/>
        </w:rPr>
        <w:t>Diplomacy finally did become a norm in Europe in the 19th century, as the imperial ambitions of Napoleon, finally resolved at Waterloo, helped the European nations to appreciate the risks that arose when any single power became too dominant. Retired French diplomat Gérard Araud, describing 19th-century European diplomatic culture in his book, Histoires diplomatiques, notes that diplomats “often have the thankless task of focusing on reality, analyzing the balance of power and demonstrating that what is desirable rarely corresponds to what is possible.” This sounds very much like the thinking of Schwartz and Layne when they write: “Historically, great powers tend to focus pragmatically on reducing conflict among themselves. By frankly recognizing the realities of power and acknowledging each other’s interests, they can usually relate to one another on a businesslike basis.”</w:t>
      </w:r>
    </w:p>
    <w:p w14:paraId="75A56E3F" w14:textId="77777777" w:rsidR="005523E5" w:rsidRPr="00602248" w:rsidRDefault="005523E5" w:rsidP="005523E5">
      <w:pPr>
        <w:rPr>
          <w:rFonts w:eastAsia="Calibri"/>
          <w:sz w:val="16"/>
        </w:rPr>
      </w:pPr>
      <w:r w:rsidRPr="00602248">
        <w:rPr>
          <w:rFonts w:eastAsia="Calibri"/>
          <w:sz w:val="16"/>
        </w:rPr>
        <w:t xml:space="preserve">When the same authors, analyzing US policy in Ukraine, tell us that </w:t>
      </w:r>
      <w:r w:rsidRPr="00602248">
        <w:rPr>
          <w:rFonts w:eastAsia="Calibri"/>
          <w:u w:val="single"/>
        </w:rPr>
        <w:t xml:space="preserve">this culture of “normal </w:t>
      </w:r>
      <w:r w:rsidRPr="00602248">
        <w:rPr>
          <w:rFonts w:eastAsia="Calibri"/>
          <w:b/>
          <w:iCs/>
          <w:highlight w:val="cyan"/>
          <w:u w:val="single"/>
          <w:bdr w:val="single" w:sz="8" w:space="0" w:color="auto"/>
        </w:rPr>
        <w:t>diplomacy</w:t>
      </w:r>
      <w:r w:rsidRPr="00602248">
        <w:rPr>
          <w:rFonts w:eastAsia="Calibri"/>
          <w:highlight w:val="cyan"/>
          <w:u w:val="single"/>
        </w:rPr>
        <w:t>” is “</w:t>
      </w:r>
      <w:r w:rsidRPr="00602248">
        <w:rPr>
          <w:rFonts w:eastAsia="Calibri"/>
          <w:b/>
          <w:iCs/>
          <w:highlight w:val="cyan"/>
          <w:u w:val="single"/>
          <w:bdr w:val="single" w:sz="8" w:space="0" w:color="auto"/>
        </w:rPr>
        <w:t>obsolete</w:t>
      </w:r>
      <w:r w:rsidRPr="00602248">
        <w:rPr>
          <w:rFonts w:eastAsia="Calibri"/>
          <w:sz w:val="16"/>
        </w:rPr>
        <w:t xml:space="preserve">,” </w:t>
      </w:r>
      <w:r w:rsidRPr="00602248">
        <w:rPr>
          <w:rFonts w:eastAsia="Calibri"/>
          <w:highlight w:val="cyan"/>
          <w:u w:val="single"/>
        </w:rPr>
        <w:t>we should take this as a wake-up call</w:t>
      </w:r>
      <w:r w:rsidRPr="00602248">
        <w:rPr>
          <w:rFonts w:eastAsia="Calibri"/>
          <w:sz w:val="16"/>
        </w:rPr>
        <w:t xml:space="preserve">. Can humanity afford to declare diplomacy obsolete? </w:t>
      </w:r>
      <w:r w:rsidRPr="00602248">
        <w:rPr>
          <w:rFonts w:eastAsia="Calibri"/>
          <w:u w:val="single"/>
        </w:rPr>
        <w:t xml:space="preserve">The new “coalition of the willing” built around </w:t>
      </w:r>
      <w:r w:rsidRPr="00602248">
        <w:rPr>
          <w:rFonts w:eastAsia="Calibri"/>
          <w:b/>
          <w:iCs/>
          <w:highlight w:val="cyan"/>
          <w:u w:val="single"/>
          <w:bdr w:val="single" w:sz="8" w:space="0" w:color="auto"/>
        </w:rPr>
        <w:t>NATO</w:t>
      </w:r>
      <w:r w:rsidRPr="00602248">
        <w:rPr>
          <w:rFonts w:eastAsia="Calibri"/>
          <w:u w:val="single"/>
        </w:rPr>
        <w:t xml:space="preserve"> appears to have </w:t>
      </w:r>
      <w:r w:rsidRPr="00602248">
        <w:rPr>
          <w:rFonts w:eastAsia="Calibri"/>
          <w:highlight w:val="cyan"/>
          <w:u w:val="single"/>
        </w:rPr>
        <w:t>reached this conclusion</w:t>
      </w:r>
      <w:r w:rsidRPr="00602248">
        <w:rPr>
          <w:rFonts w:eastAsia="Calibri"/>
          <w:sz w:val="16"/>
        </w:rPr>
        <w:t>. The rest of humanity appears to be resisting. History will tell us whether diplomacy may one day be revived.</w:t>
      </w:r>
    </w:p>
    <w:p w14:paraId="668356D4" w14:textId="77777777" w:rsidR="005523E5" w:rsidRPr="00602248" w:rsidRDefault="005523E5" w:rsidP="005523E5"/>
    <w:p w14:paraId="1E695E3A" w14:textId="77777777" w:rsidR="000962DC" w:rsidRPr="000962DC" w:rsidRDefault="000962DC" w:rsidP="005523E5">
      <w:pPr>
        <w:pStyle w:val="Heading2"/>
      </w:pPr>
    </w:p>
    <w:sectPr w:rsidR="000962DC" w:rsidRPr="000962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8E26A5"/>
    <w:multiLevelType w:val="hybridMultilevel"/>
    <w:tmpl w:val="EC8C5EC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3921180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119"/>
    <w:rsid w:val="00080683"/>
    <w:rsid w:val="000962DC"/>
    <w:rsid w:val="00425457"/>
    <w:rsid w:val="004E6E27"/>
    <w:rsid w:val="005523E5"/>
    <w:rsid w:val="006D3D83"/>
    <w:rsid w:val="007003D8"/>
    <w:rsid w:val="00845DDA"/>
    <w:rsid w:val="00896062"/>
    <w:rsid w:val="008F3119"/>
    <w:rsid w:val="00901818"/>
    <w:rsid w:val="00A71D3C"/>
    <w:rsid w:val="00AE3099"/>
    <w:rsid w:val="00C34FA4"/>
    <w:rsid w:val="00C54E96"/>
    <w:rsid w:val="00FA46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925BAD"/>
  <w15:chartTrackingRefBased/>
  <w15:docId w15:val="{55762104-7DC8-9F41-B352-5A838567B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D3D83"/>
    <w:pPr>
      <w:spacing w:line="259" w:lineRule="auto"/>
    </w:pPr>
    <w:rPr>
      <w:rFonts w:ascii="Calibri" w:hAnsi="Calibri" w:cs="Calibri"/>
      <w:kern w:val="0"/>
      <w:szCs w:val="22"/>
      <w14:ligatures w14:val="none"/>
    </w:rPr>
  </w:style>
  <w:style w:type="paragraph" w:styleId="Heading1">
    <w:name w:val="heading 1"/>
    <w:aliases w:val="Pocket"/>
    <w:basedOn w:val="Normal"/>
    <w:next w:val="Normal"/>
    <w:link w:val="Heading1Char"/>
    <w:qFormat/>
    <w:rsid w:val="006D3D8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D3D8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6D3D8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No Spacing4,No Spacing5,tags,T, Ch,t"/>
    <w:basedOn w:val="Normal"/>
    <w:next w:val="Normal"/>
    <w:link w:val="Heading4Char"/>
    <w:uiPriority w:val="3"/>
    <w:qFormat/>
    <w:rsid w:val="006D3D8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D3D83"/>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F31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31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31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31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D3D8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D3D83"/>
  </w:style>
  <w:style w:type="character" w:customStyle="1" w:styleId="Heading1Char">
    <w:name w:val="Heading 1 Char"/>
    <w:aliases w:val="Pocket Char"/>
    <w:basedOn w:val="DefaultParagraphFont"/>
    <w:link w:val="Heading1"/>
    <w:rsid w:val="006D3D83"/>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6D3D83"/>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6D3D83"/>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6D3D83"/>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6D3D83"/>
    <w:rPr>
      <w:rFonts w:asciiTheme="majorHAnsi" w:eastAsiaTheme="majorEastAsia" w:hAnsiTheme="majorHAnsi" w:cstheme="majorBidi"/>
      <w:color w:val="0F4761" w:themeColor="accent1" w:themeShade="BF"/>
      <w:kern w:val="0"/>
      <w:szCs w:val="22"/>
      <w14:ligatures w14:val="none"/>
    </w:rPr>
  </w:style>
  <w:style w:type="character" w:customStyle="1" w:styleId="Heading6Char">
    <w:name w:val="Heading 6 Char"/>
    <w:basedOn w:val="DefaultParagraphFont"/>
    <w:link w:val="Heading6"/>
    <w:uiPriority w:val="9"/>
    <w:semiHidden/>
    <w:rsid w:val="008F31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31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31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3119"/>
    <w:rPr>
      <w:rFonts w:eastAsiaTheme="majorEastAsia" w:cstheme="majorBidi"/>
      <w:color w:val="272727" w:themeColor="text1" w:themeTint="D8"/>
    </w:rPr>
  </w:style>
  <w:style w:type="paragraph" w:styleId="Title">
    <w:name w:val="Title"/>
    <w:basedOn w:val="Normal"/>
    <w:next w:val="Normal"/>
    <w:link w:val="TitleChar"/>
    <w:uiPriority w:val="10"/>
    <w:qFormat/>
    <w:rsid w:val="008F31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31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31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31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3119"/>
    <w:pPr>
      <w:spacing w:before="160"/>
      <w:jc w:val="center"/>
    </w:pPr>
    <w:rPr>
      <w:i/>
      <w:iCs/>
      <w:color w:val="404040" w:themeColor="text1" w:themeTint="BF"/>
    </w:rPr>
  </w:style>
  <w:style w:type="character" w:customStyle="1" w:styleId="QuoteChar">
    <w:name w:val="Quote Char"/>
    <w:basedOn w:val="DefaultParagraphFont"/>
    <w:link w:val="Quote"/>
    <w:uiPriority w:val="29"/>
    <w:rsid w:val="008F3119"/>
    <w:rPr>
      <w:i/>
      <w:iCs/>
      <w:color w:val="404040" w:themeColor="text1" w:themeTint="BF"/>
    </w:rPr>
  </w:style>
  <w:style w:type="paragraph" w:styleId="ListParagraph">
    <w:name w:val="List Paragraph"/>
    <w:basedOn w:val="Normal"/>
    <w:uiPriority w:val="34"/>
    <w:qFormat/>
    <w:rsid w:val="008F3119"/>
    <w:pPr>
      <w:ind w:left="720"/>
      <w:contextualSpacing/>
    </w:pPr>
  </w:style>
  <w:style w:type="character" w:styleId="IntenseEmphasis">
    <w:name w:val="Intense Emphasis"/>
    <w:basedOn w:val="DefaultParagraphFont"/>
    <w:uiPriority w:val="21"/>
    <w:qFormat/>
    <w:rsid w:val="008F3119"/>
    <w:rPr>
      <w:i/>
      <w:iCs/>
      <w:color w:val="0F4761" w:themeColor="accent1" w:themeShade="BF"/>
    </w:rPr>
  </w:style>
  <w:style w:type="paragraph" w:styleId="IntenseQuote">
    <w:name w:val="Intense Quote"/>
    <w:basedOn w:val="Normal"/>
    <w:next w:val="Normal"/>
    <w:link w:val="IntenseQuoteChar"/>
    <w:uiPriority w:val="30"/>
    <w:qFormat/>
    <w:rsid w:val="008F31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3119"/>
    <w:rPr>
      <w:i/>
      <w:iCs/>
      <w:color w:val="0F4761" w:themeColor="accent1" w:themeShade="BF"/>
    </w:rPr>
  </w:style>
  <w:style w:type="character" w:styleId="IntenseReference">
    <w:name w:val="Intense Reference"/>
    <w:basedOn w:val="DefaultParagraphFont"/>
    <w:uiPriority w:val="32"/>
    <w:qFormat/>
    <w:rsid w:val="008F3119"/>
    <w:rPr>
      <w:b/>
      <w:bCs/>
      <w:smallCaps/>
      <w:color w:val="0F4761" w:themeColor="accent1" w:themeShade="BF"/>
      <w:spacing w:val="5"/>
    </w:rPr>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6D3D83"/>
    <w:rPr>
      <w:rFonts w:ascii="Calibri" w:hAnsi="Calibri" w:cs="Calibri"/>
      <w:b/>
      <w:i w:val="0"/>
      <w:iCs/>
      <w:sz w:val="24"/>
      <w:u w:val="single"/>
      <w:bdr w:val="none" w:sz="0" w:space="0" w:color="auto"/>
    </w:rPr>
  </w:style>
  <w:style w:type="character" w:styleId="FollowedHyperlink">
    <w:name w:val="FollowedHyperlink"/>
    <w:basedOn w:val="DefaultParagraphFont"/>
    <w:uiPriority w:val="99"/>
    <w:semiHidden/>
    <w:unhideWhenUsed/>
    <w:rsid w:val="006D3D83"/>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D3D83"/>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6D3D83"/>
    <w:rPr>
      <w:b w:val="0"/>
      <w:sz w:val="22"/>
      <w:u w:val="single"/>
    </w:rPr>
  </w:style>
  <w:style w:type="character" w:styleId="Strong">
    <w:name w:val="Strong"/>
    <w:basedOn w:val="DefaultParagraphFont"/>
    <w:uiPriority w:val="22"/>
    <w:qFormat/>
    <w:rsid w:val="006D3D83"/>
    <w:rPr>
      <w:b/>
      <w:bCs/>
    </w:rPr>
  </w:style>
  <w:style w:type="character" w:styleId="BookTitle">
    <w:name w:val="Book Title"/>
    <w:basedOn w:val="DefaultParagraphFont"/>
    <w:uiPriority w:val="33"/>
    <w:qFormat/>
    <w:rsid w:val="006D3D83"/>
    <w:rPr>
      <w:b/>
      <w:bCs/>
      <w:i/>
      <w:iCs/>
      <w:spacing w:val="5"/>
    </w:rPr>
  </w:style>
  <w:style w:type="numbering" w:styleId="111111">
    <w:name w:val="Outline List 2"/>
    <w:basedOn w:val="NoList"/>
    <w:uiPriority w:val="99"/>
    <w:semiHidden/>
    <w:unhideWhenUsed/>
    <w:rsid w:val="006D3D83"/>
  </w:style>
  <w:style w:type="paragraph" w:styleId="Header">
    <w:name w:val="header"/>
    <w:basedOn w:val="Normal"/>
    <w:link w:val="HeaderChar"/>
    <w:uiPriority w:val="99"/>
    <w:semiHidden/>
    <w:rsid w:val="006D3D83"/>
    <w:pPr>
      <w:tabs>
        <w:tab w:val="center" w:pos="4680"/>
        <w:tab w:val="right" w:pos="9360"/>
      </w:tabs>
    </w:pPr>
  </w:style>
  <w:style w:type="character" w:customStyle="1" w:styleId="HeaderChar">
    <w:name w:val="Header Char"/>
    <w:basedOn w:val="DefaultParagraphFont"/>
    <w:link w:val="Header"/>
    <w:uiPriority w:val="99"/>
    <w:semiHidden/>
    <w:rsid w:val="006D3D83"/>
    <w:rPr>
      <w:rFonts w:ascii="Calibri" w:hAnsi="Calibri" w:cs="Calibri"/>
      <w:kern w:val="0"/>
      <w:szCs w:val="22"/>
      <w14:ligatures w14:val="none"/>
    </w:rPr>
  </w:style>
  <w:style w:type="paragraph" w:styleId="Footer">
    <w:name w:val="footer"/>
    <w:basedOn w:val="Normal"/>
    <w:link w:val="FooterChar"/>
    <w:uiPriority w:val="99"/>
    <w:semiHidden/>
    <w:rsid w:val="006D3D83"/>
    <w:pPr>
      <w:tabs>
        <w:tab w:val="center" w:pos="4680"/>
        <w:tab w:val="right" w:pos="9360"/>
      </w:tabs>
    </w:pPr>
  </w:style>
  <w:style w:type="character" w:customStyle="1" w:styleId="FooterChar">
    <w:name w:val="Footer Char"/>
    <w:basedOn w:val="DefaultParagraphFont"/>
    <w:link w:val="Footer"/>
    <w:uiPriority w:val="99"/>
    <w:semiHidden/>
    <w:rsid w:val="006D3D83"/>
    <w:rPr>
      <w:rFonts w:ascii="Calibri" w:hAnsi="Calibri" w:cs="Calibri"/>
      <w:kern w:val="0"/>
      <w:szCs w:val="22"/>
      <w14:ligatures w14:val="none"/>
    </w:rPr>
  </w:style>
  <w:style w:type="paragraph" w:styleId="BodyText">
    <w:name w:val="Body Text"/>
    <w:basedOn w:val="Normal"/>
    <w:link w:val="BodyTextChar"/>
    <w:uiPriority w:val="99"/>
    <w:semiHidden/>
    <w:unhideWhenUsed/>
    <w:rsid w:val="006D3D83"/>
    <w:pPr>
      <w:spacing w:after="120"/>
    </w:pPr>
  </w:style>
  <w:style w:type="character" w:customStyle="1" w:styleId="BodyTextChar">
    <w:name w:val="Body Text Char"/>
    <w:basedOn w:val="DefaultParagraphFont"/>
    <w:link w:val="BodyText"/>
    <w:uiPriority w:val="99"/>
    <w:semiHidden/>
    <w:rsid w:val="006D3D83"/>
    <w:rPr>
      <w:rFonts w:ascii="Calibri" w:hAnsi="Calibri" w:cs="Calibri"/>
      <w:kern w:val="0"/>
      <w:szCs w:val="22"/>
      <w14:ligatures w14:val="none"/>
    </w:rPr>
  </w:style>
  <w:style w:type="paragraph" w:styleId="NoSpacing">
    <w:name w:val="No Spacing"/>
    <w:link w:val="NoSpacingChar"/>
    <w:uiPriority w:val="99"/>
    <w:unhideWhenUsed/>
    <w:qFormat/>
    <w:rsid w:val="006D3D83"/>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6D3D83"/>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C"/>
    <w:basedOn w:val="DefaultParagraphFont"/>
    <w:uiPriority w:val="99"/>
    <w:unhideWhenUsed/>
    <w:rsid w:val="006D3D83"/>
    <w:rPr>
      <w:color w:val="467886" w:themeColor="hyperlink"/>
      <w:u w:val="single"/>
    </w:rPr>
  </w:style>
  <w:style w:type="character" w:styleId="UnresolvedMention">
    <w:name w:val="Unresolved Mention"/>
    <w:basedOn w:val="DefaultParagraphFont"/>
    <w:uiPriority w:val="99"/>
    <w:semiHidden/>
    <w:unhideWhenUsed/>
    <w:rsid w:val="006D3D83"/>
    <w:rPr>
      <w:color w:val="605E5C"/>
      <w:shd w:val="clear" w:color="auto" w:fill="E1DFDD"/>
    </w:rPr>
  </w:style>
  <w:style w:type="paragraph" w:customStyle="1" w:styleId="Undertag">
    <w:name w:val="Undertag"/>
    <w:link w:val="UndertagChar"/>
    <w:autoRedefine/>
    <w:uiPriority w:val="5"/>
    <w:qFormat/>
    <w:rsid w:val="006D3D83"/>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6D3D83"/>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6D3D83"/>
    <w:rPr>
      <w:color w:val="0A2F41" w:themeColor="accent1" w:themeShade="80"/>
    </w:rPr>
  </w:style>
  <w:style w:type="character" w:customStyle="1" w:styleId="AnalyticChar">
    <w:name w:val="Analytic Char"/>
    <w:basedOn w:val="DefaultParagraphFont"/>
    <w:link w:val="Analytic"/>
    <w:uiPriority w:val="5"/>
    <w:rsid w:val="006D3D83"/>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autoRedefine/>
    <w:uiPriority w:val="8"/>
    <w:qFormat/>
    <w:rsid w:val="008F3119"/>
    <w:pPr>
      <w:widowControl w:val="0"/>
      <w:ind w:left="720"/>
      <w:jc w:val="both"/>
    </w:pPr>
    <w:rPr>
      <w:b/>
      <w:iCs/>
      <w:kern w:val="2"/>
      <w:szCs w:val="24"/>
      <w:u w:val="single"/>
      <w14:ligatures w14:val="standardContextual"/>
    </w:rPr>
  </w:style>
  <w:style w:type="paragraph" w:customStyle="1" w:styleId="UnderlinePara">
    <w:name w:val="Underline Para"/>
    <w:basedOn w:val="Normal"/>
    <w:uiPriority w:val="7"/>
    <w:qFormat/>
    <w:rsid w:val="000962DC"/>
    <w:pPr>
      <w:widowControl w:val="0"/>
      <w:suppressAutoHyphens/>
      <w:spacing w:after="200" w:line="240" w:lineRule="auto"/>
      <w:contextualSpacing/>
    </w:pPr>
    <w:rPr>
      <w:rFonts w:asciiTheme="minorHAnsi" w:hAnsiTheme="minorHAnsi" w:cstheme="minorBidi"/>
      <w:kern w:val="2"/>
      <w:szCs w:val="24"/>
      <w:u w:val="single"/>
      <w14:ligatures w14:val="standardContextual"/>
    </w:rPr>
  </w:style>
  <w:style w:type="paragraph" w:customStyle="1" w:styleId="Emphasis1">
    <w:name w:val="Emphasis1"/>
    <w:basedOn w:val="Normal"/>
    <w:autoRedefine/>
    <w:uiPriority w:val="8"/>
    <w:qFormat/>
    <w:rsid w:val="005523E5"/>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jstor.org/stable/24049604"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igmun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9</TotalTime>
  <Pages>33</Pages>
  <Words>25139</Words>
  <Characters>143294</Characters>
  <Application>Microsoft Office Word</Application>
  <DocSecurity>0</DocSecurity>
  <Lines>1194</Lines>
  <Paragraphs>336</Paragraphs>
  <ScaleCrop>false</ScaleCrop>
  <Company/>
  <LinksUpToDate>false</LinksUpToDate>
  <CharactersWithSpaces>168097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sigi Persson</dc:creator>
  <cp:keywords/>
  <dc:description/>
  <cp:lastModifiedBy>sigi Persson</cp:lastModifiedBy>
  <cp:revision>5</cp:revision>
  <dcterms:created xsi:type="dcterms:W3CDTF">2026-03-08T00:04:00Z</dcterms:created>
  <dcterms:modified xsi:type="dcterms:W3CDTF">2026-03-08T00:49:00Z</dcterms:modified>
</cp:coreProperties>
</file>