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E0E7" w14:textId="28264D44" w:rsidR="005D388F" w:rsidRDefault="00E37B60" w:rsidP="00E37B60">
      <w:pPr>
        <w:pStyle w:val="Heading1"/>
      </w:pPr>
      <w:r>
        <w:t>1NC---Round 3---</w:t>
      </w:r>
      <w:proofErr w:type="spellStart"/>
      <w:r>
        <w:t>MoState</w:t>
      </w:r>
      <w:proofErr w:type="spellEnd"/>
    </w:p>
    <w:p w14:paraId="0A55EA03" w14:textId="77777777" w:rsidR="00E37B60" w:rsidRDefault="00E37B60" w:rsidP="00E37B60">
      <w:pPr>
        <w:pStyle w:val="Heading2"/>
      </w:pPr>
      <w:r>
        <w:t>1NC---OFF</w:t>
      </w:r>
    </w:p>
    <w:p w14:paraId="1CFF214D" w14:textId="77777777" w:rsidR="00E37B60" w:rsidRDefault="00E37B60" w:rsidP="00E37B60">
      <w:pPr>
        <w:pStyle w:val="Heading3"/>
      </w:pPr>
      <w:r>
        <w:t>1NC---OFF</w:t>
      </w:r>
    </w:p>
    <w:p w14:paraId="02AD40E5" w14:textId="77777777" w:rsidR="00E37B60" w:rsidRDefault="00E37B60" w:rsidP="00E37B60">
      <w:r>
        <w:t xml:space="preserve">T – USFG </w:t>
      </w:r>
    </w:p>
    <w:p w14:paraId="4B9F5454" w14:textId="77777777" w:rsidR="00E37B60" w:rsidRDefault="00E37B60" w:rsidP="00E37B60">
      <w:pPr>
        <w:pStyle w:val="Heading4"/>
      </w:pPr>
      <w:r>
        <w:t>Interpretation: The AFF should defend an instance of the resolution being true.</w:t>
      </w:r>
    </w:p>
    <w:p w14:paraId="3A72EAC4" w14:textId="77777777" w:rsidR="00E37B60" w:rsidRDefault="00E37B60" w:rsidP="00E37B60"/>
    <w:p w14:paraId="65A54049" w14:textId="77777777" w:rsidR="00E37B60" w:rsidRDefault="00E37B60" w:rsidP="00E37B60">
      <w:pPr>
        <w:pStyle w:val="Heading4"/>
      </w:pPr>
      <w:r>
        <w:t>“</w:t>
      </w:r>
      <w:proofErr w:type="spellStart"/>
      <w:r>
        <w:t>USfg</w:t>
      </w:r>
      <w:proofErr w:type="spellEnd"/>
      <w:r>
        <w:t xml:space="preserve">” means the three branches. </w:t>
      </w:r>
    </w:p>
    <w:p w14:paraId="0FA01D9E" w14:textId="77777777" w:rsidR="00E37B60" w:rsidRPr="00645AF8" w:rsidRDefault="00E37B60" w:rsidP="00E37B60">
      <w:r w:rsidRPr="00597189">
        <w:rPr>
          <w:rStyle w:val="Style13ptBold"/>
        </w:rPr>
        <w:t>S3 18</w:t>
      </w:r>
      <w:r>
        <w:t xml:space="preserve"> (Science Safety Security, 2-15-2018, "Introduction to U.S. Law &amp; Policy," https://www.phe.gov/s3/law/Pages/default.aspx#)</w:t>
      </w:r>
    </w:p>
    <w:p w14:paraId="0C9CFBDC" w14:textId="77777777" w:rsidR="00E37B60" w:rsidRPr="00597189" w:rsidRDefault="00E37B60" w:rsidP="00E37B60">
      <w:pPr>
        <w:rPr>
          <w:sz w:val="16"/>
        </w:rPr>
      </w:pPr>
      <w:r w:rsidRPr="00597189">
        <w:rPr>
          <w:sz w:val="16"/>
        </w:rPr>
        <w:t>U.S. Government Structure</w:t>
      </w:r>
    </w:p>
    <w:p w14:paraId="7D76E901" w14:textId="77777777" w:rsidR="00E37B60" w:rsidRPr="00597189" w:rsidRDefault="00E37B60" w:rsidP="00E37B60">
      <w:pPr>
        <w:rPr>
          <w:sz w:val="16"/>
        </w:rPr>
      </w:pPr>
      <w:r w:rsidRPr="00F22BD1">
        <w:rPr>
          <w:rStyle w:val="StyleUnderline"/>
          <w:highlight w:val="cyan"/>
        </w:rPr>
        <w:t>The</w:t>
      </w:r>
      <w:r w:rsidRPr="00597189">
        <w:rPr>
          <w:sz w:val="16"/>
        </w:rPr>
        <w:t xml:space="preserve"> United States (US) </w:t>
      </w:r>
      <w:r w:rsidRPr="00F22BD1">
        <w:rPr>
          <w:rStyle w:val="StyleUnderline"/>
          <w:highlight w:val="cyan"/>
        </w:rPr>
        <w:t xml:space="preserve">Constitution </w:t>
      </w:r>
      <w:r w:rsidRPr="00F22BD1">
        <w:rPr>
          <w:rStyle w:val="Emphasis"/>
          <w:highlight w:val="cyan"/>
        </w:rPr>
        <w:t>defines</w:t>
      </w:r>
      <w:r w:rsidRPr="00597189">
        <w:rPr>
          <w:sz w:val="16"/>
        </w:rPr>
        <w:t xml:space="preserve"> the three branches of </w:t>
      </w:r>
      <w:r w:rsidRPr="00F22BD1">
        <w:rPr>
          <w:rStyle w:val="Emphasis"/>
          <w:highlight w:val="cyan"/>
        </w:rPr>
        <w:t>the US F</w:t>
      </w:r>
      <w:r w:rsidRPr="00597189">
        <w:rPr>
          <w:sz w:val="16"/>
        </w:rPr>
        <w:t xml:space="preserve">ederal </w:t>
      </w:r>
      <w:r w:rsidRPr="00F22BD1">
        <w:rPr>
          <w:rStyle w:val="Emphasis"/>
          <w:highlight w:val="cyan"/>
        </w:rPr>
        <w:t>G</w:t>
      </w:r>
      <w:r w:rsidRPr="00597189">
        <w:rPr>
          <w:sz w:val="16"/>
        </w:rPr>
        <w:t xml:space="preserve">overnment and their powers, as well as the powers that are reserved to the States and to individuals. Under the Constitution, </w:t>
      </w:r>
      <w:r w:rsidRPr="00F22BD1">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F22BD1">
        <w:rPr>
          <w:rStyle w:val="StyleUnderline"/>
          <w:highlight w:val="cyan"/>
        </w:rPr>
        <w:t>is divided into three parts</w:t>
      </w:r>
      <w:r w:rsidRPr="00597189">
        <w:rPr>
          <w:sz w:val="16"/>
        </w:rPr>
        <w:t>:</w:t>
      </w:r>
    </w:p>
    <w:p w14:paraId="55D5D382" w14:textId="77777777" w:rsidR="00E37B60" w:rsidRPr="00597189" w:rsidRDefault="00E37B60" w:rsidP="00E37B60">
      <w:pPr>
        <w:rPr>
          <w:sz w:val="16"/>
        </w:rPr>
      </w:pPr>
      <w:r w:rsidRPr="00597189">
        <w:rPr>
          <w:sz w:val="16"/>
        </w:rPr>
        <w:t xml:space="preserve">The Legislative Branch, or </w:t>
      </w:r>
      <w:r w:rsidRPr="00F22BD1">
        <w:rPr>
          <w:rStyle w:val="Emphasis"/>
          <w:highlight w:val="cyan"/>
        </w:rPr>
        <w:t>Congress</w:t>
      </w:r>
      <w:r w:rsidRPr="00597189">
        <w:rPr>
          <w:sz w:val="16"/>
        </w:rPr>
        <w:t>, which is comprised of the House of Representatives and the Senate</w:t>
      </w:r>
    </w:p>
    <w:p w14:paraId="071FFDB8" w14:textId="77777777" w:rsidR="00E37B60" w:rsidRPr="00597189" w:rsidRDefault="00E37B60" w:rsidP="00E37B60">
      <w:pPr>
        <w:rPr>
          <w:sz w:val="16"/>
        </w:rPr>
      </w:pPr>
      <w:r w:rsidRPr="00F22BD1">
        <w:rPr>
          <w:rStyle w:val="StyleUnderline"/>
          <w:highlight w:val="cyan"/>
        </w:rPr>
        <w:t xml:space="preserve">The </w:t>
      </w:r>
      <w:r w:rsidRPr="00F22BD1">
        <w:rPr>
          <w:rStyle w:val="Emphasis"/>
          <w:highlight w:val="cyan"/>
        </w:rPr>
        <w:t>Executive</w:t>
      </w:r>
      <w:r w:rsidRPr="00597189">
        <w:rPr>
          <w:sz w:val="16"/>
        </w:rPr>
        <w:t xml:space="preserve"> Branch, which includes the Executive Office of the President and the Federal agencies</w:t>
      </w:r>
    </w:p>
    <w:p w14:paraId="71552700" w14:textId="77777777" w:rsidR="00E37B60" w:rsidRPr="00114CF3" w:rsidRDefault="00E37B60" w:rsidP="00E37B60">
      <w:pPr>
        <w:rPr>
          <w:sz w:val="16"/>
          <w:szCs w:val="16"/>
          <w:u w:val="single"/>
        </w:rPr>
      </w:pPr>
      <w:r w:rsidRPr="00F22BD1">
        <w:rPr>
          <w:rStyle w:val="StyleUnderline"/>
          <w:highlight w:val="cyan"/>
        </w:rPr>
        <w:t xml:space="preserve">The </w:t>
      </w:r>
      <w:r w:rsidRPr="00F22BD1">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6AC61CD0" w14:textId="77777777" w:rsidR="00E37B60" w:rsidRDefault="00E37B60" w:rsidP="00E37B60">
      <w:pPr>
        <w:pStyle w:val="Heading4"/>
      </w:pPr>
      <w:r>
        <w:t xml:space="preserve">“Collective bargaining rights” are the right to bargain over the terms and conditions specified in Section 8(d) of the NLRA. </w:t>
      </w:r>
    </w:p>
    <w:p w14:paraId="4D4C5478" w14:textId="77777777" w:rsidR="00E37B60" w:rsidRPr="006105D9" w:rsidRDefault="00E37B60" w:rsidP="00E37B60">
      <w:r w:rsidRPr="006105D9">
        <w:rPr>
          <w:rStyle w:val="Style13ptBold"/>
        </w:rPr>
        <w:t>Roth 24</w:t>
      </w:r>
      <w:r w:rsidRPr="006105D9">
        <w:t xml:space="preserve">, Senior Council at </w:t>
      </w:r>
      <w:proofErr w:type="spellStart"/>
      <w:r w:rsidRPr="006105D9">
        <w:t>Bredhoff</w:t>
      </w:r>
      <w:proofErr w:type="spellEnd"/>
      <w:r w:rsidRPr="006105D9">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045151A5" w14:textId="77777777" w:rsidR="00E37B60" w:rsidRPr="0016560A" w:rsidRDefault="00E37B60" w:rsidP="00E37B60">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3EB5D672" w14:textId="77777777" w:rsidR="00E37B60" w:rsidRPr="0016560A" w:rsidRDefault="00E37B60" w:rsidP="00E37B60">
      <w:pPr>
        <w:rPr>
          <w:sz w:val="16"/>
        </w:rPr>
      </w:pPr>
      <w:r w:rsidRPr="0016560A">
        <w:rPr>
          <w:rStyle w:val="StyleUnderline"/>
        </w:rPr>
        <w:t xml:space="preserve">So </w:t>
      </w:r>
      <w:r w:rsidRPr="00F22BD1">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60F0B365" w14:textId="77777777" w:rsidR="00E37B60" w:rsidRPr="0016560A" w:rsidRDefault="00E37B60" w:rsidP="00E37B60">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F22BD1">
        <w:rPr>
          <w:rStyle w:val="StyleUnderline"/>
          <w:highlight w:val="cyan"/>
        </w:rPr>
        <w:t xml:space="preserve">used a term of art: </w:t>
      </w:r>
      <w:r w:rsidRPr="00F22BD1">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0D1F1DAF" w14:textId="77777777" w:rsidR="00E37B60" w:rsidRPr="0016560A" w:rsidRDefault="00E37B60" w:rsidP="00E37B60">
      <w:pPr>
        <w:rPr>
          <w:sz w:val="16"/>
        </w:rPr>
      </w:pPr>
      <w:r w:rsidRPr="0016560A">
        <w:rPr>
          <w:sz w:val="16"/>
        </w:rPr>
        <w:t xml:space="preserve">Under </w:t>
      </w:r>
      <w:r w:rsidRPr="00F22BD1">
        <w:rPr>
          <w:rStyle w:val="StyleUnderline"/>
          <w:highlight w:val="cyan"/>
        </w:rPr>
        <w:t xml:space="preserve">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which is -- that </w:t>
      </w:r>
      <w:r w:rsidRPr="00F22BD1">
        <w:rPr>
          <w:rStyle w:val="StyleUnderline"/>
          <w:highlight w:val="cyan"/>
        </w:rPr>
        <w:t>was the term</w:t>
      </w:r>
      <w:r w:rsidRPr="0016560A">
        <w:rPr>
          <w:rStyle w:val="StyleUnderline"/>
        </w:rPr>
        <w:t xml:space="preserve"> of art </w:t>
      </w:r>
      <w:r w:rsidRPr="00F22BD1">
        <w:rPr>
          <w:rStyle w:val="StyleUnderline"/>
          <w:highlight w:val="cyan"/>
        </w:rPr>
        <w:t xml:space="preserve">they incorporated. That was </w:t>
      </w:r>
      <w:r w:rsidRPr="00F22BD1">
        <w:rPr>
          <w:rStyle w:val="Emphasis"/>
          <w:highlight w:val="cyan"/>
        </w:rPr>
        <w:t>the term</w:t>
      </w:r>
      <w:r w:rsidRPr="0016560A">
        <w:rPr>
          <w:rStyle w:val="Emphasis"/>
        </w:rPr>
        <w:t xml:space="preserve"> of art</w:t>
      </w:r>
      <w:r w:rsidRPr="0016560A">
        <w:rPr>
          <w:sz w:val="16"/>
        </w:rPr>
        <w:t xml:space="preserve"> that the 1964 </w:t>
      </w:r>
      <w:r w:rsidRPr="00F22BD1">
        <w:rPr>
          <w:rStyle w:val="StyleUnderline"/>
          <w:highlight w:val="cyan"/>
        </w:rPr>
        <w:t xml:space="preserve">Congress was </w:t>
      </w:r>
      <w:r w:rsidRPr="00F22BD1">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7DC27CF1" w14:textId="77777777" w:rsidR="00E37B60" w:rsidRPr="0016560A" w:rsidRDefault="00E37B60" w:rsidP="00E37B60">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29401680" w14:textId="77777777" w:rsidR="00E37B60" w:rsidRPr="0016560A" w:rsidRDefault="00E37B60" w:rsidP="00E37B60">
      <w:pPr>
        <w:rPr>
          <w:sz w:val="16"/>
        </w:rPr>
      </w:pPr>
      <w:r w:rsidRPr="00F22BD1">
        <w:rPr>
          <w:rStyle w:val="StyleUnderline"/>
          <w:highlight w:val="cyan"/>
        </w:rPr>
        <w:t>So</w:t>
      </w:r>
      <w:r w:rsidRPr="0016560A">
        <w:rPr>
          <w:sz w:val="16"/>
        </w:rPr>
        <w:t xml:space="preserve"> against the historical context of these folks losing out on -- </w:t>
      </w:r>
      <w:r w:rsidRPr="00F22BD1">
        <w:rPr>
          <w:rStyle w:val="StyleUnderline"/>
          <w:highlight w:val="cyan"/>
        </w:rPr>
        <w:t>what</w:t>
      </w:r>
      <w:r w:rsidRPr="0016560A">
        <w:rPr>
          <w:rStyle w:val="StyleUnderline"/>
        </w:rPr>
        <w:t xml:space="preserve"> are </w:t>
      </w:r>
      <w:r w:rsidRPr="00F22BD1">
        <w:rPr>
          <w:rStyle w:val="StyleUnderline"/>
          <w:highlight w:val="cyan"/>
        </w:rPr>
        <w:t xml:space="preserve">rights -- 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t>
      </w:r>
      <w:r w:rsidRPr="00F22BD1">
        <w:rPr>
          <w:rStyle w:val="StyleUnderline"/>
          <w:highlight w:val="cyan"/>
        </w:rPr>
        <w:t xml:space="preserve">defines </w:t>
      </w:r>
      <w:r w:rsidRPr="00F22BD1">
        <w:rPr>
          <w:rStyle w:val="Emphasis"/>
          <w:highlight w:val="cyan"/>
        </w:rPr>
        <w:t>collective bargaining rights</w:t>
      </w:r>
      <w:r w:rsidRPr="00F22BD1">
        <w:rPr>
          <w:rStyle w:val="StyleUnderline"/>
          <w:highlight w:val="cyan"/>
        </w:rPr>
        <w:t xml:space="preserve"> in</w:t>
      </w:r>
      <w:r w:rsidRPr="0016560A">
        <w:rPr>
          <w:rStyle w:val="StyleUnderline"/>
        </w:rPr>
        <w:t xml:space="preserve"> </w:t>
      </w:r>
      <w:r w:rsidRPr="0016560A">
        <w:rPr>
          <w:rStyle w:val="Emphasis"/>
        </w:rPr>
        <w:t xml:space="preserve">Section </w:t>
      </w:r>
      <w:r w:rsidRPr="00F22BD1">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1AABE42D" w14:textId="77777777" w:rsidR="00E37B60" w:rsidRDefault="00E37B60" w:rsidP="00E37B60"/>
    <w:p w14:paraId="4F5D4440" w14:textId="77777777" w:rsidR="00E37B60" w:rsidRDefault="00E37B60" w:rsidP="00E37B60">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requirement</w:t>
      </w:r>
      <w:r>
        <w:rPr>
          <w:rFonts w:asciiTheme="minorHAnsi" w:eastAsiaTheme="majorEastAsia" w:hAnsiTheme="minorHAnsi" w:cstheme="minorHAnsi"/>
          <w:b/>
          <w:iCs/>
          <w:sz w:val="26"/>
        </w:rPr>
        <w:t xml:space="preserve"> for </w:t>
      </w:r>
      <w:r w:rsidRPr="00C42D71">
        <w:rPr>
          <w:rFonts w:asciiTheme="minorHAnsi" w:eastAsiaTheme="majorEastAsia" w:hAnsiTheme="minorHAnsi" w:cstheme="minorHAnsi"/>
          <w:b/>
          <w:iCs/>
          <w:sz w:val="26"/>
          <w:u w:val="single"/>
        </w:rPr>
        <w:t>government</w:t>
      </w:r>
      <w:r>
        <w:rPr>
          <w:rFonts w:asciiTheme="minorHAnsi" w:eastAsiaTheme="majorEastAsia" w:hAnsiTheme="minorHAnsi" w:cstheme="minorHAnsi"/>
          <w:b/>
          <w:iCs/>
          <w:sz w:val="26"/>
        </w:rPr>
        <w:t xml:space="preserve"> action. </w:t>
      </w:r>
      <w:r w:rsidRPr="00ED5331">
        <w:rPr>
          <w:rFonts w:asciiTheme="minorHAnsi" w:eastAsiaTheme="majorEastAsia" w:hAnsiTheme="minorHAnsi" w:cstheme="minorHAnsi"/>
          <w:b/>
          <w:iCs/>
          <w:sz w:val="26"/>
        </w:rPr>
        <w:t xml:space="preserve"> </w:t>
      </w:r>
    </w:p>
    <w:p w14:paraId="4810240A" w14:textId="77777777" w:rsidR="00E37B60" w:rsidRPr="008511AF" w:rsidRDefault="00E37B60" w:rsidP="00E37B60"/>
    <w:p w14:paraId="2E4376D7" w14:textId="77777777" w:rsidR="00E37B60" w:rsidRPr="008511AF" w:rsidRDefault="00E37B60" w:rsidP="00E37B60">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6D32DC76" w14:textId="77777777" w:rsidR="00E37B60" w:rsidRPr="008511AF" w:rsidRDefault="00E37B60" w:rsidP="00E37B6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1830C9">
        <w:rPr>
          <w:rFonts w:asciiTheme="minorHAnsi" w:eastAsiaTheme="majorEastAsia" w:hAnsiTheme="minorHAnsi" w:cstheme="minorHAnsi"/>
          <w:b/>
          <w:iCs/>
          <w:sz w:val="26"/>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 xml:space="preserve">---competition precedes pedagogy because it’s a procedural question. </w:t>
      </w:r>
    </w:p>
    <w:p w14:paraId="53408A36" w14:textId="77777777" w:rsidR="00E37B60" w:rsidRDefault="00E37B60" w:rsidP="00E37B60">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1830C9">
        <w:rPr>
          <w:rFonts w:asciiTheme="minorHAnsi" w:eastAsiaTheme="majorEastAsia" w:hAnsiTheme="minorHAnsi" w:cstheme="minorHAnsi"/>
          <w:b/>
          <w:iCs/>
          <w:sz w:val="26"/>
        </w:rPr>
        <w:t>depth of contestation</w:t>
      </w:r>
      <w:r>
        <w:rPr>
          <w:rFonts w:asciiTheme="minorHAnsi" w:eastAsiaTheme="majorEastAsia" w:hAnsiTheme="minorHAnsi" w:cstheme="minorHAnsi"/>
          <w:b/>
          <w:iCs/>
          <w:sz w:val="26"/>
        </w:rPr>
        <w:t xml:space="preserve"> make us better scholars and advocates.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6E031075" w14:textId="77777777" w:rsidR="00E37B60" w:rsidRPr="00A32FF7" w:rsidRDefault="00E37B60" w:rsidP="00E37B60"/>
    <w:p w14:paraId="069B465A" w14:textId="77777777" w:rsidR="00E37B60" w:rsidRPr="004F7144" w:rsidRDefault="00E37B60" w:rsidP="00E37B60"/>
    <w:p w14:paraId="0DE6A944" w14:textId="77777777" w:rsidR="00E37B60" w:rsidRDefault="00E37B60" w:rsidP="00E37B60">
      <w:pPr>
        <w:pStyle w:val="Heading3"/>
      </w:pPr>
      <w:r>
        <w:t xml:space="preserve">1NC---OFF </w:t>
      </w:r>
    </w:p>
    <w:p w14:paraId="64F83C84" w14:textId="77777777" w:rsidR="00E37B60" w:rsidRPr="00430FC2" w:rsidRDefault="00E37B60" w:rsidP="00E37B60">
      <w:pPr>
        <w:pStyle w:val="Heading4"/>
        <w:rPr>
          <w:rFonts w:cs="Calibri"/>
        </w:rPr>
      </w:pPr>
      <w:r w:rsidRPr="00430FC2">
        <w:rPr>
          <w:rFonts w:cs="Calibri"/>
        </w:rPr>
        <w:t xml:space="preserve">The aff is </w:t>
      </w:r>
      <w:r w:rsidRPr="00430FC2">
        <w:rPr>
          <w:rFonts w:cs="Calibri"/>
          <w:u w:val="single"/>
        </w:rPr>
        <w:t>false internationalism</w:t>
      </w:r>
      <w:r w:rsidRPr="00430FC2">
        <w:rPr>
          <w:rFonts w:cs="Calibri"/>
        </w:rPr>
        <w:t xml:space="preserve">, their theorization of </w:t>
      </w:r>
      <w:r w:rsidRPr="00430FC2">
        <w:rPr>
          <w:rFonts w:cs="Calibri"/>
          <w:u w:val="single"/>
        </w:rPr>
        <w:t>survival</w:t>
      </w:r>
      <w:r w:rsidRPr="00430FC2">
        <w:rPr>
          <w:rFonts w:cs="Calibri"/>
        </w:rPr>
        <w:t xml:space="preserve"> within oppressive social relations as </w:t>
      </w:r>
      <w:r w:rsidRPr="00430FC2">
        <w:rPr>
          <w:rFonts w:cs="Calibri"/>
          <w:u w:val="single"/>
        </w:rPr>
        <w:t>resistance</w:t>
      </w:r>
      <w:r w:rsidRPr="00430FC2">
        <w:rPr>
          <w:rFonts w:cs="Calibri"/>
        </w:rPr>
        <w:t xml:space="preserve"> </w:t>
      </w:r>
      <w:r w:rsidRPr="00430FC2">
        <w:rPr>
          <w:rFonts w:cs="Calibri"/>
          <w:u w:val="single"/>
        </w:rPr>
        <w:t>naturalizes</w:t>
      </w:r>
      <w:r w:rsidRPr="00430FC2">
        <w:rPr>
          <w:rFonts w:cs="Calibri"/>
        </w:rPr>
        <w:t xml:space="preserve"> exploitation as </w:t>
      </w:r>
      <w:r w:rsidRPr="00430FC2">
        <w:rPr>
          <w:rFonts w:cs="Calibri"/>
          <w:u w:val="single"/>
        </w:rPr>
        <w:t>inevitable</w:t>
      </w:r>
      <w:r w:rsidRPr="00430FC2">
        <w:rPr>
          <w:rFonts w:cs="Calibri"/>
        </w:rPr>
        <w:t xml:space="preserve"> and </w:t>
      </w:r>
      <w:r w:rsidRPr="00430FC2">
        <w:rPr>
          <w:rFonts w:cs="Calibri"/>
          <w:u w:val="single"/>
        </w:rPr>
        <w:t>dooms</w:t>
      </w:r>
      <w:r w:rsidRPr="00430FC2">
        <w:rPr>
          <w:rFonts w:cs="Calibri"/>
        </w:rPr>
        <w:t xml:space="preserve"> movements to </w:t>
      </w:r>
      <w:r w:rsidRPr="00430FC2">
        <w:rPr>
          <w:rFonts w:cs="Calibri"/>
          <w:u w:val="single"/>
        </w:rPr>
        <w:t>individualism</w:t>
      </w:r>
      <w:r w:rsidRPr="00430FC2">
        <w:rPr>
          <w:rFonts w:cs="Calibri"/>
        </w:rPr>
        <w:t>.</w:t>
      </w:r>
    </w:p>
    <w:p w14:paraId="2236713E" w14:textId="77777777" w:rsidR="00E37B60" w:rsidRPr="00430FC2" w:rsidRDefault="00E37B60" w:rsidP="00E37B60">
      <w:proofErr w:type="spellStart"/>
      <w:r w:rsidRPr="00430FC2">
        <w:rPr>
          <w:rStyle w:val="Heading4Char"/>
          <w:rFonts w:cs="Calibri"/>
        </w:rPr>
        <w:t>Torrant</w:t>
      </w:r>
      <w:proofErr w:type="spellEnd"/>
      <w:r w:rsidRPr="00430FC2">
        <w:rPr>
          <w:rStyle w:val="Heading4Char"/>
          <w:rFonts w:cs="Calibri"/>
        </w:rPr>
        <w:t xml:space="preserve"> 14</w:t>
      </w:r>
      <w:r w:rsidRPr="00430FC2">
        <w:t xml:space="preserve">, *Assistant Professor, English, Ph.D., The University at Albany, SUNY, (*Julie, 2014, “It Is Time To Give Up Liberal, Bourgeois Theories, Including New Materialist Feminism, And Take Up Historical Materialist Feminism For The 21st Century,” </w:t>
      </w:r>
      <w:r w:rsidRPr="00430FC2">
        <w:rPr>
          <w:i/>
          <w:iCs/>
        </w:rPr>
        <w:t>Red Critique</w:t>
      </w:r>
      <w:r w:rsidRPr="00430FC2">
        <w:t xml:space="preserve">, http://www.redcritique.org/WinterSpring2014/historicalmaterialistfeminismforthe21stcentury.htm) </w:t>
      </w:r>
    </w:p>
    <w:p w14:paraId="1DA31079" w14:textId="77777777" w:rsidR="00E37B60" w:rsidRPr="00430FC2" w:rsidRDefault="00E37B60" w:rsidP="00E37B60">
      <w:pPr>
        <w:rPr>
          <w:rStyle w:val="StyleUnderline"/>
        </w:rPr>
      </w:pPr>
      <w:r w:rsidRPr="00430FC2">
        <w:rPr>
          <w:sz w:val="12"/>
        </w:rPr>
        <w:t xml:space="preserve">Recently, there has been a turn away from textualist and culturalist theory in feminism and the emergence of "new" materialist feminisms. Represented by the work of Elizabeth Grosz, Rosi Braidotti, and others, </w:t>
      </w:r>
      <w:r w:rsidRPr="00F22BD1">
        <w:rPr>
          <w:rStyle w:val="StyleUnderline"/>
          <w:highlight w:val="cyan"/>
        </w:rPr>
        <w:t>this</w:t>
      </w:r>
      <w:r w:rsidRPr="00430FC2">
        <w:rPr>
          <w:rStyle w:val="StyleUnderline"/>
        </w:rPr>
        <w:t xml:space="preserve"> turn in </w:t>
      </w:r>
      <w:r w:rsidRPr="00F22BD1">
        <w:rPr>
          <w:rStyle w:val="StyleUnderline"/>
          <w:highlight w:val="cyan"/>
        </w:rPr>
        <w:t>theory</w:t>
      </w:r>
      <w:r w:rsidRPr="00430FC2">
        <w:rPr>
          <w:rStyle w:val="StyleUnderline"/>
        </w:rPr>
        <w:t xml:space="preserve"> has come in response to the deepening </w:t>
      </w:r>
      <w:r w:rsidRPr="00430FC2">
        <w:rPr>
          <w:rStyle w:val="Emphasis"/>
        </w:rPr>
        <w:t>inequalities</w:t>
      </w:r>
      <w:r w:rsidRPr="00430FC2">
        <w:rPr>
          <w:rStyle w:val="StyleUnderline"/>
        </w:rPr>
        <w:t xml:space="preserve"> and </w:t>
      </w:r>
      <w:r w:rsidRPr="00430FC2">
        <w:rPr>
          <w:rStyle w:val="Emphasis"/>
        </w:rPr>
        <w:t>crises</w:t>
      </w:r>
      <w:r w:rsidRPr="00430FC2">
        <w:rPr>
          <w:rStyle w:val="StyleUnderline"/>
        </w:rPr>
        <w:t xml:space="preserve"> of capitalism that are having </w:t>
      </w:r>
      <w:r w:rsidRPr="00430FC2">
        <w:rPr>
          <w:rStyle w:val="Emphasis"/>
        </w:rPr>
        <w:t>profound</w:t>
      </w:r>
      <w:r w:rsidRPr="00430FC2">
        <w:rPr>
          <w:rStyle w:val="StyleUnderline"/>
        </w:rPr>
        <w:t xml:space="preserve"> effects on women worldwide</w:t>
      </w:r>
      <w:r w:rsidRPr="00430FC2">
        <w:rPr>
          <w:sz w:val="12"/>
        </w:rPr>
        <w:t xml:space="preserve"> — material problems outside the text and not resolvable by a change in cultural values. While it is important to see that the new materialist feminisms are responses to real problems</w:t>
      </w:r>
      <w:r w:rsidRPr="00430FC2">
        <w:rPr>
          <w:rStyle w:val="StyleUnderline"/>
        </w:rPr>
        <w:t xml:space="preserve">, it is equally important to understand how these materialisms are </w:t>
      </w:r>
      <w:r w:rsidRPr="00430FC2">
        <w:rPr>
          <w:rStyle w:val="Emphasis"/>
        </w:rPr>
        <w:t>limited</w:t>
      </w:r>
      <w:r w:rsidRPr="00430FC2">
        <w:rPr>
          <w:rStyle w:val="StyleUnderline"/>
        </w:rPr>
        <w:t xml:space="preserve"> by their </w:t>
      </w:r>
      <w:r w:rsidRPr="00430FC2">
        <w:rPr>
          <w:rStyle w:val="Emphasis"/>
        </w:rPr>
        <w:t>conceptualization</w:t>
      </w:r>
      <w:r w:rsidRPr="00430FC2">
        <w:rPr>
          <w:rStyle w:val="StyleUnderline"/>
        </w:rPr>
        <w:t xml:space="preserve"> of the </w:t>
      </w:r>
      <w:r w:rsidRPr="00430FC2">
        <w:rPr>
          <w:rStyle w:val="Emphasis"/>
        </w:rPr>
        <w:t>material</w:t>
      </w:r>
      <w:r w:rsidRPr="00430FC2">
        <w:rPr>
          <w:rStyle w:val="StyleUnderline"/>
        </w:rPr>
        <w:t xml:space="preserve">. The new materialist feminisms are actually </w:t>
      </w:r>
      <w:r w:rsidRPr="00430FC2">
        <w:rPr>
          <w:rStyle w:val="Emphasis"/>
        </w:rPr>
        <w:t>disenabling</w:t>
      </w:r>
      <w:r w:rsidRPr="00430FC2">
        <w:rPr>
          <w:rStyle w:val="StyleUnderline"/>
        </w:rPr>
        <w:t xml:space="preserve"> for feminism in that they are forms of </w:t>
      </w:r>
      <w:r w:rsidRPr="00430FC2">
        <w:rPr>
          <w:rStyle w:val="Emphasis"/>
        </w:rPr>
        <w:t>spiritualism</w:t>
      </w:r>
      <w:r w:rsidRPr="00430FC2">
        <w:rPr>
          <w:rStyle w:val="StyleUnderline"/>
        </w:rPr>
        <w:t xml:space="preserve"> which </w:t>
      </w:r>
      <w:r w:rsidRPr="00F22BD1">
        <w:rPr>
          <w:rStyle w:val="Emphasis"/>
          <w:highlight w:val="cyan"/>
        </w:rPr>
        <w:t>displace critique</w:t>
      </w:r>
      <w:r w:rsidRPr="00F22BD1">
        <w:rPr>
          <w:rStyle w:val="StyleUnderline"/>
          <w:highlight w:val="cyan"/>
        </w:rPr>
        <w:t xml:space="preserve"> with strategies of</w:t>
      </w:r>
      <w:r w:rsidRPr="00430FC2">
        <w:rPr>
          <w:rStyle w:val="StyleUnderline"/>
        </w:rPr>
        <w:t xml:space="preserve"> enchanted </w:t>
      </w:r>
      <w:r w:rsidRPr="00F22BD1">
        <w:rPr>
          <w:rStyle w:val="StyleUnderline"/>
          <w:highlight w:val="cyan"/>
        </w:rPr>
        <w:t xml:space="preserve">affective </w:t>
      </w:r>
      <w:r w:rsidRPr="00F22BD1">
        <w:rPr>
          <w:rStyle w:val="Emphasis"/>
          <w:highlight w:val="cyan"/>
        </w:rPr>
        <w:t>adaptation</w:t>
      </w:r>
      <w:r w:rsidRPr="00F22BD1">
        <w:rPr>
          <w:rStyle w:val="StyleUnderline"/>
          <w:highlight w:val="cyan"/>
        </w:rPr>
        <w:t xml:space="preserve"> and </w:t>
      </w:r>
      <w:r w:rsidRPr="00F22BD1">
        <w:rPr>
          <w:rStyle w:val="Emphasis"/>
          <w:highlight w:val="cyan"/>
        </w:rPr>
        <w:t>survival</w:t>
      </w:r>
      <w:r w:rsidRPr="00F22BD1">
        <w:rPr>
          <w:rStyle w:val="StyleUnderline"/>
          <w:highlight w:val="cyan"/>
        </w:rPr>
        <w:t xml:space="preserve"> and</w:t>
      </w:r>
      <w:r w:rsidRPr="00430FC2">
        <w:rPr>
          <w:rStyle w:val="StyleUnderline"/>
        </w:rPr>
        <w:t xml:space="preserve"> thus </w:t>
      </w:r>
      <w:r w:rsidRPr="00F22BD1">
        <w:rPr>
          <w:rStyle w:val="Emphasis"/>
          <w:highlight w:val="cyan"/>
        </w:rPr>
        <w:t>dismantle</w:t>
      </w:r>
      <w:r w:rsidRPr="00430FC2">
        <w:rPr>
          <w:rStyle w:val="StyleUnderline"/>
        </w:rPr>
        <w:t xml:space="preserve"> materialist feminism's </w:t>
      </w:r>
      <w:r w:rsidRPr="00430FC2">
        <w:rPr>
          <w:rStyle w:val="Emphasis"/>
        </w:rPr>
        <w:t>primary conceptual tool</w:t>
      </w:r>
      <w:r w:rsidRPr="00430FC2">
        <w:rPr>
          <w:rStyle w:val="StyleUnderline"/>
        </w:rPr>
        <w:t xml:space="preserve"> for </w:t>
      </w:r>
      <w:r w:rsidRPr="00F22BD1">
        <w:rPr>
          <w:rStyle w:val="Emphasis"/>
          <w:highlight w:val="cyan"/>
        </w:rPr>
        <w:t>social transformation</w:t>
      </w:r>
      <w:r w:rsidRPr="00F22BD1">
        <w:rPr>
          <w:rStyle w:val="StyleUnderline"/>
          <w:highlight w:val="cyan"/>
        </w:rPr>
        <w:t xml:space="preserve">. To avoid merely </w:t>
      </w:r>
      <w:r w:rsidRPr="00F22BD1">
        <w:rPr>
          <w:rStyle w:val="Emphasis"/>
          <w:highlight w:val="cyan"/>
        </w:rPr>
        <w:t>reproducing</w:t>
      </w:r>
      <w:r w:rsidRPr="00430FC2">
        <w:rPr>
          <w:rStyle w:val="StyleUnderline"/>
        </w:rPr>
        <w:t xml:space="preserve"> sophisticated forms of the </w:t>
      </w:r>
      <w:r w:rsidRPr="00F22BD1">
        <w:rPr>
          <w:rStyle w:val="Emphasis"/>
          <w:highlight w:val="cyan"/>
        </w:rPr>
        <w:t>survivalism</w:t>
      </w:r>
      <w:r w:rsidRPr="00430FC2">
        <w:rPr>
          <w:rStyle w:val="StyleUnderline"/>
        </w:rPr>
        <w:t xml:space="preserve"> and "</w:t>
      </w:r>
      <w:proofErr w:type="spellStart"/>
      <w:r w:rsidRPr="00430FC2">
        <w:rPr>
          <w:rStyle w:val="StyleUnderline"/>
        </w:rPr>
        <w:t>prepperism</w:t>
      </w:r>
      <w:proofErr w:type="spellEnd"/>
      <w:r w:rsidRPr="00430FC2">
        <w:rPr>
          <w:rStyle w:val="StyleUnderline"/>
        </w:rPr>
        <w:t xml:space="preserve">" that have emerged </w:t>
      </w:r>
      <w:r w:rsidRPr="00F22BD1">
        <w:rPr>
          <w:rStyle w:val="StyleUnderline"/>
          <w:highlight w:val="cyan"/>
        </w:rPr>
        <w:t xml:space="preserve">as </w:t>
      </w:r>
      <w:r w:rsidRPr="00F22BD1">
        <w:rPr>
          <w:rStyle w:val="Emphasis"/>
          <w:highlight w:val="cyan"/>
        </w:rPr>
        <w:t>individualistic coping responses</w:t>
      </w:r>
      <w:r w:rsidRPr="00F22BD1">
        <w:rPr>
          <w:rStyle w:val="StyleUnderline"/>
          <w:highlight w:val="cyan"/>
        </w:rPr>
        <w:t xml:space="preserve"> to</w:t>
      </w:r>
      <w:r w:rsidRPr="00430FC2">
        <w:rPr>
          <w:rStyle w:val="StyleUnderline"/>
        </w:rPr>
        <w:t xml:space="preserve"> economic </w:t>
      </w:r>
      <w:r w:rsidRPr="003F647B">
        <w:rPr>
          <w:rStyle w:val="Emphasis"/>
        </w:rPr>
        <w:t>crisis</w:t>
      </w:r>
      <w:r w:rsidRPr="003F647B">
        <w:rPr>
          <w:rStyle w:val="StyleUnderline"/>
        </w:rPr>
        <w:t xml:space="preserve"> and </w:t>
      </w:r>
      <w:r w:rsidRPr="003F647B">
        <w:rPr>
          <w:rStyle w:val="Emphasis"/>
        </w:rPr>
        <w:t>austerity</w:t>
      </w:r>
      <w:r w:rsidRPr="003F647B">
        <w:rPr>
          <w:rStyle w:val="StyleUnderline"/>
        </w:rPr>
        <w:t xml:space="preserve">, I argue that feminism needs to return to </w:t>
      </w:r>
      <w:r w:rsidRPr="003F647B">
        <w:rPr>
          <w:rStyle w:val="Emphasis"/>
        </w:rPr>
        <w:t>historical materialism</w:t>
      </w:r>
      <w:r w:rsidRPr="003F647B">
        <w:rPr>
          <w:rStyle w:val="StyleUnderline"/>
        </w:rPr>
        <w:t xml:space="preserve"> in the tradition of Marx, Engels and Kollontai to understand </w:t>
      </w:r>
      <w:r w:rsidRPr="003F647B">
        <w:rPr>
          <w:rStyle w:val="Emphasis"/>
        </w:rPr>
        <w:t>social life</w:t>
      </w:r>
      <w:r w:rsidRPr="003F647B">
        <w:rPr>
          <w:rStyle w:val="StyleUnderline"/>
        </w:rPr>
        <w:t xml:space="preserve"> in terms of its </w:t>
      </w:r>
      <w:r w:rsidRPr="003F647B">
        <w:rPr>
          <w:rStyle w:val="Emphasis"/>
        </w:rPr>
        <w:t>root relations</w:t>
      </w:r>
      <w:r w:rsidRPr="003F647B">
        <w:rPr>
          <w:rStyle w:val="StyleUnderline"/>
        </w:rPr>
        <w:t xml:space="preserve"> and </w:t>
      </w:r>
      <w:r w:rsidRPr="003F647B">
        <w:rPr>
          <w:rStyle w:val="Emphasis"/>
        </w:rPr>
        <w:t>aid</w:t>
      </w:r>
      <w:r w:rsidRPr="003F647B">
        <w:rPr>
          <w:rStyle w:val="StyleUnderline"/>
        </w:rPr>
        <w:t xml:space="preserve"> in the struggles to bring about </w:t>
      </w:r>
      <w:r w:rsidRPr="003F647B">
        <w:rPr>
          <w:rStyle w:val="Emphasis"/>
        </w:rPr>
        <w:t>social transformation</w:t>
      </w:r>
      <w:r w:rsidRPr="003F647B">
        <w:rPr>
          <w:rStyle w:val="StyleUnderline"/>
        </w:rPr>
        <w:t>.</w:t>
      </w:r>
      <w:r w:rsidRPr="003F647B">
        <w:rPr>
          <w:sz w:val="12"/>
        </w:rPr>
        <w:t xml:space="preserve"> Exemplary of the new materialist feminism is Rosi Braidotti's writing</w:t>
      </w:r>
      <w:r w:rsidRPr="00430FC2">
        <w:rPr>
          <w:sz w:val="12"/>
        </w:rPr>
        <w:t xml:space="preserve">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430FC2">
        <w:rPr>
          <w:rStyle w:val="StyleUnderline"/>
        </w:rPr>
        <w:t>The politics of "</w:t>
      </w:r>
      <w:r w:rsidRPr="00430FC2">
        <w:rPr>
          <w:rStyle w:val="Emphasis"/>
        </w:rPr>
        <w:t>life itself"</w:t>
      </w:r>
      <w:r w:rsidRPr="00430FC2">
        <w:rPr>
          <w:rStyle w:val="StyleUnderline"/>
        </w:rPr>
        <w:t xml:space="preserve"> and the new materialist focus on seeking a sustainable feminism within this new, more "</w:t>
      </w:r>
      <w:r w:rsidRPr="00430FC2">
        <w:rPr>
          <w:rStyle w:val="Emphasis"/>
        </w:rPr>
        <w:t>realist</w:t>
      </w:r>
      <w:r w:rsidRPr="00430FC2">
        <w:rPr>
          <w:rStyle w:val="StyleUnderline"/>
        </w:rPr>
        <w:t xml:space="preserve">" approach to material reality, is a form of feminist theory and politics which is </w:t>
      </w:r>
      <w:r w:rsidRPr="00430FC2">
        <w:rPr>
          <w:rStyle w:val="Emphasis"/>
        </w:rPr>
        <w:t>ultimately</w:t>
      </w:r>
      <w:r w:rsidRPr="00430FC2">
        <w:rPr>
          <w:rStyle w:val="StyleUnderline"/>
        </w:rPr>
        <w:t xml:space="preserve"> the already familiar theory and politics of </w:t>
      </w:r>
      <w:r w:rsidRPr="00430FC2">
        <w:rPr>
          <w:rStyle w:val="Emphasis"/>
        </w:rPr>
        <w:t>reparative reading</w:t>
      </w:r>
      <w:r w:rsidRPr="00430FC2">
        <w:rPr>
          <w:rStyle w:val="StyleUnderline"/>
        </w:rPr>
        <w:t>.</w:t>
      </w:r>
      <w:r w:rsidRPr="00430FC2">
        <w:rPr>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F22BD1">
        <w:rPr>
          <w:rStyle w:val="Emphasis"/>
          <w:highlight w:val="cyan"/>
        </w:rPr>
        <w:t>reparative analysis</w:t>
      </w:r>
      <w:r w:rsidRPr="00F22BD1">
        <w:rPr>
          <w:rStyle w:val="StyleUnderline"/>
          <w:highlight w:val="cyan"/>
        </w:rPr>
        <w:t xml:space="preserve"> begins not with </w:t>
      </w:r>
      <w:r w:rsidRPr="00F22BD1">
        <w:rPr>
          <w:rStyle w:val="Emphasis"/>
          <w:highlight w:val="cyan"/>
        </w:rPr>
        <w:t>critique</w:t>
      </w:r>
      <w:r w:rsidRPr="00F22BD1">
        <w:rPr>
          <w:rStyle w:val="StyleUnderline"/>
          <w:highlight w:val="cyan"/>
        </w:rPr>
        <w:t xml:space="preserve"> of the</w:t>
      </w:r>
      <w:r w:rsidRPr="00430FC2">
        <w:rPr>
          <w:rStyle w:val="StyleUnderline"/>
        </w:rPr>
        <w:t xml:space="preserve"> so-called </w:t>
      </w:r>
      <w:r w:rsidRPr="00F22BD1">
        <w:rPr>
          <w:rStyle w:val="StyleUnderline"/>
          <w:highlight w:val="cyan"/>
        </w:rPr>
        <w:t xml:space="preserve">already known and </w:t>
      </w:r>
      <w:r w:rsidRPr="00F22BD1">
        <w:rPr>
          <w:rStyle w:val="Emphasis"/>
          <w:highlight w:val="cyan"/>
        </w:rPr>
        <w:t>presumably</w:t>
      </w:r>
      <w:r w:rsidRPr="00430FC2">
        <w:rPr>
          <w:rStyle w:val="StyleUnderline"/>
        </w:rPr>
        <w:t xml:space="preserve"> known to be </w:t>
      </w:r>
      <w:r w:rsidRPr="00F22BD1">
        <w:rPr>
          <w:rStyle w:val="Emphasis"/>
          <w:highlight w:val="cyan"/>
        </w:rPr>
        <w:t>unchangeable</w:t>
      </w:r>
      <w:r w:rsidRPr="00F22BD1">
        <w:rPr>
          <w:rStyle w:val="StyleUnderline"/>
          <w:highlight w:val="cyan"/>
        </w:rPr>
        <w:t>, but</w:t>
      </w:r>
      <w:r w:rsidRPr="00430FC2">
        <w:rPr>
          <w:rStyle w:val="StyleUnderline"/>
        </w:rPr>
        <w:t xml:space="preserve"> by focusing on </w:t>
      </w:r>
      <w:r w:rsidRPr="00F22BD1">
        <w:rPr>
          <w:rStyle w:val="StyleUnderline"/>
          <w:highlight w:val="cyan"/>
        </w:rPr>
        <w:t xml:space="preserve">how to </w:t>
      </w:r>
      <w:r w:rsidRPr="00F22BD1">
        <w:rPr>
          <w:rStyle w:val="Emphasis"/>
          <w:highlight w:val="cyan"/>
        </w:rPr>
        <w:t>live within</w:t>
      </w:r>
      <w:r w:rsidRPr="00F22BD1">
        <w:rPr>
          <w:rStyle w:val="StyleUnderline"/>
          <w:highlight w:val="cyan"/>
        </w:rPr>
        <w:t xml:space="preserve"> the</w:t>
      </w:r>
      <w:r w:rsidRPr="00430FC2">
        <w:rPr>
          <w:rStyle w:val="StyleUnderline"/>
        </w:rPr>
        <w:t xml:space="preserve"> already-known-to-be </w:t>
      </w:r>
      <w:r w:rsidRPr="003F647B">
        <w:rPr>
          <w:rStyle w:val="Emphasis"/>
        </w:rPr>
        <w:t>hostile world</w:t>
      </w:r>
      <w:r w:rsidRPr="003F647B">
        <w:rPr>
          <w:rStyle w:val="StyleUnderline"/>
        </w:rPr>
        <w:t xml:space="preserve">. Such a theory of the social </w:t>
      </w:r>
      <w:r w:rsidRPr="003F647B">
        <w:rPr>
          <w:rStyle w:val="Emphasis"/>
        </w:rPr>
        <w:t>begins and ends</w:t>
      </w:r>
      <w:r w:rsidRPr="003F647B">
        <w:rPr>
          <w:rStyle w:val="StyleUnderline"/>
        </w:rPr>
        <w:t xml:space="preserve"> by reducing knowledge to a matter of how to cope, how to feel, </w:t>
      </w:r>
      <w:r w:rsidRPr="003F647B">
        <w:rPr>
          <w:rStyle w:val="Emphasis"/>
        </w:rPr>
        <w:t>how to exist</w:t>
      </w:r>
      <w:r w:rsidRPr="003F647B">
        <w:rPr>
          <w:rStyle w:val="StyleUnderline"/>
        </w:rPr>
        <w:t xml:space="preserve">, etc. within what is taken to be </w:t>
      </w:r>
      <w:r w:rsidRPr="003F647B">
        <w:rPr>
          <w:rStyle w:val="Emphasis"/>
        </w:rPr>
        <w:t>unchangeable</w:t>
      </w:r>
      <w:r w:rsidRPr="003F647B">
        <w:rPr>
          <w:rStyle w:val="StyleUnderline"/>
        </w:rPr>
        <w:t xml:space="preserve">. The effect of this focus on "sustainability" within hostility is that social </w:t>
      </w:r>
      <w:r w:rsidRPr="003F647B">
        <w:rPr>
          <w:rStyle w:val="Emphasis"/>
        </w:rPr>
        <w:t>transformation</w:t>
      </w:r>
      <w:r w:rsidRPr="003F647B">
        <w:rPr>
          <w:rStyle w:val="StyleUnderline"/>
        </w:rPr>
        <w:t xml:space="preserve"> — which requires</w:t>
      </w:r>
      <w:r w:rsidRPr="00430FC2">
        <w:rPr>
          <w:rStyle w:val="StyleUnderline"/>
        </w:rPr>
        <w:t xml:space="preserve"> the production of knowledge of what needs to be transformed —</w:t>
      </w:r>
      <w:r w:rsidRPr="00F22BD1">
        <w:rPr>
          <w:rStyle w:val="StyleUnderline"/>
          <w:highlight w:val="cyan"/>
        </w:rPr>
        <w:t xml:space="preserve"> is treated as </w:t>
      </w:r>
      <w:r w:rsidRPr="00F22BD1">
        <w:rPr>
          <w:rStyle w:val="Emphasis"/>
          <w:highlight w:val="cyan"/>
        </w:rPr>
        <w:t>impossible</w:t>
      </w:r>
      <w:r w:rsidRPr="00430FC2">
        <w:rPr>
          <w:rStyle w:val="StyleUnderline"/>
        </w:rPr>
        <w:t xml:space="preserve">. Abandoning </w:t>
      </w:r>
      <w:r w:rsidRPr="00F22BD1">
        <w:rPr>
          <w:rStyle w:val="StyleUnderline"/>
          <w:highlight w:val="cyan"/>
        </w:rPr>
        <w:t>the project</w:t>
      </w:r>
      <w:r w:rsidRPr="00430FC2">
        <w:rPr>
          <w:rStyle w:val="StyleUnderline"/>
        </w:rPr>
        <w:t xml:space="preserve"> of transformation, I argue, is a sign of the way dominant "materialist" feminism — under the guise of "new materialism"— </w:t>
      </w:r>
      <w:r w:rsidRPr="00F22BD1">
        <w:rPr>
          <w:rStyle w:val="StyleUnderline"/>
          <w:highlight w:val="cyan"/>
        </w:rPr>
        <w:t>has</w:t>
      </w:r>
      <w:r w:rsidRPr="00430FC2">
        <w:rPr>
          <w:rStyle w:val="StyleUnderline"/>
        </w:rPr>
        <w:t xml:space="preserve"> increasingly </w:t>
      </w:r>
      <w:r w:rsidRPr="00F22BD1">
        <w:rPr>
          <w:rStyle w:val="Emphasis"/>
          <w:highlight w:val="cyan"/>
        </w:rPr>
        <w:t>abandoned</w:t>
      </w:r>
      <w:r w:rsidRPr="00430FC2">
        <w:rPr>
          <w:rStyle w:val="StyleUnderline"/>
        </w:rPr>
        <w:t xml:space="preserve"> the project of women's </w:t>
      </w:r>
      <w:r w:rsidRPr="00F22BD1">
        <w:rPr>
          <w:rStyle w:val="Emphasis"/>
          <w:highlight w:val="cyan"/>
        </w:rPr>
        <w:t>emancipation</w:t>
      </w:r>
      <w:r w:rsidRPr="00F22BD1">
        <w:rPr>
          <w:rStyle w:val="StyleUnderline"/>
          <w:highlight w:val="cyan"/>
        </w:rPr>
        <w:t xml:space="preserve"> from </w:t>
      </w:r>
      <w:r w:rsidRPr="00F22BD1">
        <w:rPr>
          <w:rStyle w:val="Emphasis"/>
          <w:highlight w:val="cyan"/>
        </w:rPr>
        <w:t>exploitation</w:t>
      </w:r>
      <w:r w:rsidRPr="00F22BD1">
        <w:rPr>
          <w:rStyle w:val="StyleUnderline"/>
          <w:highlight w:val="cyan"/>
        </w:rPr>
        <w:t>, and</w:t>
      </w:r>
      <w:r w:rsidRPr="00430FC2">
        <w:rPr>
          <w:rStyle w:val="StyleUnderline"/>
        </w:rPr>
        <w:t xml:space="preserve"> in the interests of capital instead </w:t>
      </w:r>
      <w:r w:rsidRPr="00F22BD1">
        <w:rPr>
          <w:rStyle w:val="StyleUnderline"/>
          <w:highlight w:val="cyan"/>
        </w:rPr>
        <w:t xml:space="preserve">translates </w:t>
      </w:r>
      <w:r w:rsidRPr="00F22BD1">
        <w:rPr>
          <w:rStyle w:val="Emphasis"/>
          <w:highlight w:val="cyan"/>
        </w:rPr>
        <w:t>austerity</w:t>
      </w:r>
      <w:r w:rsidRPr="00430FC2">
        <w:rPr>
          <w:rStyle w:val="StyleUnderline"/>
        </w:rPr>
        <w:t xml:space="preserve"> measures </w:t>
      </w:r>
      <w:r w:rsidRPr="00F22BD1">
        <w:rPr>
          <w:rStyle w:val="StyleUnderline"/>
          <w:highlight w:val="cyan"/>
        </w:rPr>
        <w:t>into a</w:t>
      </w:r>
      <w:r w:rsidRPr="00430FC2">
        <w:rPr>
          <w:rStyle w:val="StyleUnderline"/>
        </w:rPr>
        <w:t xml:space="preserve"> theoretical </w:t>
      </w:r>
      <w:r w:rsidRPr="00F22BD1">
        <w:rPr>
          <w:rStyle w:val="StyleUnderline"/>
          <w:highlight w:val="cyan"/>
        </w:rPr>
        <w:t xml:space="preserve">discourse of getting by on </w:t>
      </w:r>
      <w:r w:rsidRPr="00F22BD1">
        <w:rPr>
          <w:rStyle w:val="Emphasis"/>
          <w:highlight w:val="cyan"/>
        </w:rPr>
        <w:t>less</w:t>
      </w:r>
      <w:r w:rsidRPr="00F22BD1">
        <w:rPr>
          <w:rStyle w:val="StyleUnderline"/>
          <w:highlight w:val="cyan"/>
        </w:rPr>
        <w:t>.</w:t>
      </w:r>
    </w:p>
    <w:p w14:paraId="13BBA73C" w14:textId="77777777" w:rsidR="00E37B60" w:rsidRPr="00CF0944" w:rsidRDefault="00E37B60" w:rsidP="00E37B60">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210B61E5" w14:textId="77777777" w:rsidR="00E37B60" w:rsidRPr="00CF0944" w:rsidRDefault="00E37B60" w:rsidP="00E37B60">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r w:rsidRPr="006A66DB">
        <w:t>https://web.archive.org/web/20190910040756/https://failingthatinvent.home.blog/2019/09/08/truth-and-practic-the-marxist-theory-of-knowledge/</w:t>
      </w:r>
      <w:r>
        <w:t xml:space="preserve">, luna) </w:t>
      </w:r>
    </w:p>
    <w:p w14:paraId="4CB75167" w14:textId="77777777" w:rsidR="00E37B60" w:rsidRPr="00CF0944" w:rsidRDefault="00E37B60" w:rsidP="00E37B60">
      <w:pPr>
        <w:rPr>
          <w:rStyle w:val="Emphasis"/>
        </w:rPr>
      </w:pPr>
      <w:r w:rsidRPr="005E5909">
        <w:rPr>
          <w:rStyle w:val="StyleUnderline"/>
        </w:rPr>
        <w:t>The world</w:t>
      </w:r>
      <w:r w:rsidRPr="00CF0944">
        <w:rPr>
          <w:rStyle w:val="StyleUnderline"/>
        </w:rPr>
        <w:t xml:space="preserve"> we live in today </w:t>
      </w:r>
      <w:r w:rsidRPr="005E5909">
        <w:rPr>
          <w:rStyle w:val="StyleUnderline"/>
        </w:rPr>
        <w:t xml:space="preserve">is in a </w:t>
      </w:r>
      <w:r w:rsidRPr="005E5909">
        <w:rPr>
          <w:rStyle w:val="Emphasis"/>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F22BD1">
        <w:rPr>
          <w:rStyle w:val="Emphasis"/>
          <w:highlight w:val="cyan"/>
        </w:rPr>
        <w:t>production and</w:t>
      </w:r>
      <w:r w:rsidRPr="00CF0944">
        <w:rPr>
          <w:rStyle w:val="StyleUnderline"/>
        </w:rPr>
        <w:t xml:space="preserve"> its </w:t>
      </w:r>
      <w:r w:rsidRPr="00F22BD1">
        <w:rPr>
          <w:rStyle w:val="StyleUnderline"/>
          <w:highlight w:val="cyan"/>
        </w:rPr>
        <w:t xml:space="preserve">endless </w:t>
      </w:r>
      <w:r w:rsidRPr="00F22BD1">
        <w:rPr>
          <w:rStyle w:val="Emphasis"/>
          <w:highlight w:val="cyan"/>
        </w:rPr>
        <w:t>drive for resources</w:t>
      </w:r>
      <w:r w:rsidRPr="00CF0944">
        <w:rPr>
          <w:rStyle w:val="StyleUnderline"/>
        </w:rPr>
        <w:t xml:space="preserve"> to match artificial market demands has </w:t>
      </w:r>
      <w:r w:rsidRPr="00F22BD1">
        <w:rPr>
          <w:rStyle w:val="Emphasis"/>
          <w:highlight w:val="cyan"/>
        </w:rPr>
        <w:t>created</w:t>
      </w:r>
      <w:r w:rsidRPr="00CF0944">
        <w:rPr>
          <w:rStyle w:val="StyleUnderline"/>
        </w:rPr>
        <w:t xml:space="preserve"> a </w:t>
      </w:r>
      <w:r w:rsidRPr="00F22BD1">
        <w:rPr>
          <w:rStyle w:val="Emphasis"/>
          <w:highlight w:val="cyan"/>
        </w:rPr>
        <w:t>climate crisis that leaves us</w:t>
      </w:r>
      <w:r w:rsidRPr="005E5909">
        <w:rPr>
          <w:rStyle w:val="Emphasis"/>
        </w:rPr>
        <w:t xml:space="preserve"> on the brink of potential </w:t>
      </w:r>
      <w:r w:rsidRPr="00F22BD1">
        <w:rPr>
          <w:rStyle w:val="Emphasis"/>
          <w:highlight w:val="cyan"/>
        </w:rPr>
        <w:t>extinct</w:t>
      </w:r>
      <w:r w:rsidRPr="005E5909">
        <w:rPr>
          <w:rStyle w:val="Emphasis"/>
        </w:rPr>
        <w:t>ion</w:t>
      </w:r>
      <w:r w:rsidRPr="00CF0944">
        <w:rPr>
          <w:rStyle w:val="Emphasis"/>
        </w:rPr>
        <w:t>.</w:t>
      </w:r>
    </w:p>
    <w:p w14:paraId="2FBAB3A3" w14:textId="77777777" w:rsidR="00E37B60" w:rsidRPr="00CF0944" w:rsidRDefault="00E37B60" w:rsidP="00E37B60">
      <w:pPr>
        <w:rPr>
          <w:rStyle w:val="StyleUnderline"/>
        </w:rPr>
      </w:pPr>
      <w:r w:rsidRPr="00F22BD1">
        <w:rPr>
          <w:rStyle w:val="Emphasis"/>
          <w:highlight w:val="cyan"/>
        </w:rPr>
        <w:t>Governments</w:t>
      </w:r>
      <w:r w:rsidRPr="00CF0944">
        <w:rPr>
          <w:rStyle w:val="StyleUnderline"/>
        </w:rPr>
        <w:t xml:space="preserve"> around the world </w:t>
      </w:r>
      <w:r w:rsidRPr="005E5909">
        <w:rPr>
          <w:rStyle w:val="StyleUnderline"/>
        </w:rPr>
        <w:t xml:space="preserve">are </w:t>
      </w:r>
      <w:r w:rsidRPr="00F22BD1">
        <w:rPr>
          <w:rStyle w:val="Emphasis"/>
          <w:highlight w:val="cyan"/>
        </w:rPr>
        <w:t>turning to</w:t>
      </w:r>
      <w:r w:rsidRPr="00CF0944">
        <w:rPr>
          <w:rStyle w:val="StyleUnderline"/>
        </w:rPr>
        <w:t xml:space="preserve"> far right and </w:t>
      </w:r>
      <w:r w:rsidRPr="00F22BD1">
        <w:rPr>
          <w:rStyle w:val="Emphasis"/>
          <w:highlight w:val="cyan"/>
        </w:rPr>
        <w:t>fascist leaders to assuage</w:t>
      </w:r>
      <w:r w:rsidRPr="00CF0944">
        <w:rPr>
          <w:rStyle w:val="Emphasis"/>
        </w:rPr>
        <w:t xml:space="preserve"> their </w:t>
      </w:r>
      <w:r w:rsidRPr="00F22BD1">
        <w:rPr>
          <w:rStyle w:val="Emphasis"/>
          <w:highlight w:val="cyan"/>
        </w:rPr>
        <w:t>fears</w:t>
      </w:r>
      <w:r w:rsidRPr="00CF0944">
        <w:rPr>
          <w:rStyle w:val="Emphasis"/>
        </w:rPr>
        <w:t xml:space="preserve"> of an uncertain future</w:t>
      </w:r>
      <w:r w:rsidRPr="00CF0944">
        <w:rPr>
          <w:rStyle w:val="StyleUnderline"/>
        </w:rPr>
        <w:t xml:space="preserve">, and the </w:t>
      </w:r>
      <w:r w:rsidRPr="00F22BD1">
        <w:rPr>
          <w:rStyle w:val="Emphasis"/>
          <w:highlight w:val="cyan"/>
        </w:rPr>
        <w:t>most marginalized</w:t>
      </w:r>
      <w:r w:rsidRPr="00CF0944">
        <w:rPr>
          <w:rStyle w:val="StyleUnderline"/>
        </w:rPr>
        <w:t xml:space="preserve"> and oppressed </w:t>
      </w:r>
      <w:r w:rsidRPr="00F22BD1">
        <w:rPr>
          <w:rStyle w:val="Emphasis"/>
          <w:highlight w:val="cyan"/>
        </w:rPr>
        <w:t>suffer</w:t>
      </w:r>
      <w:r w:rsidRPr="00CF0944">
        <w:rPr>
          <w:rStyle w:val="StyleUnderline"/>
        </w:rPr>
        <w:t xml:space="preserve"> because of it. Fascism is on the rise, and history tells us very clearly what that can result in without opposition.</w:t>
      </w:r>
    </w:p>
    <w:p w14:paraId="288A382D" w14:textId="77777777" w:rsidR="00E37B60" w:rsidRPr="00CF0944" w:rsidRDefault="00E37B60" w:rsidP="00E37B60">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F22BD1">
        <w:rPr>
          <w:rStyle w:val="StyleUnderline"/>
          <w:highlight w:val="cyan"/>
        </w:rPr>
        <w:t xml:space="preserve">world </w:t>
      </w:r>
      <w:r w:rsidRPr="00F22BD1">
        <w:rPr>
          <w:rStyle w:val="Emphasis"/>
          <w:highlight w:val="cyan"/>
        </w:rPr>
        <w:t>burns from America’s</w:t>
      </w:r>
      <w:r w:rsidRPr="00CF0944">
        <w:rPr>
          <w:rStyle w:val="Emphasis"/>
        </w:rPr>
        <w:t xml:space="preserve"> white </w:t>
      </w:r>
      <w:r w:rsidRPr="00F22BD1">
        <w:rPr>
          <w:rStyle w:val="Emphasis"/>
          <w:highlight w:val="cyan"/>
        </w:rPr>
        <w:t>phosphorus weaponry</w:t>
      </w:r>
      <w:r w:rsidRPr="00CF0944">
        <w:rPr>
          <w:rStyle w:val="Emphasis"/>
        </w:rPr>
        <w:t>.</w:t>
      </w:r>
    </w:p>
    <w:p w14:paraId="5999E685" w14:textId="77777777" w:rsidR="00E37B60" w:rsidRPr="00CF0944" w:rsidRDefault="00E37B60" w:rsidP="00E37B60">
      <w:pPr>
        <w:rPr>
          <w:rStyle w:val="Emphasis"/>
        </w:rPr>
      </w:pPr>
      <w:r w:rsidRPr="00CF0944">
        <w:rPr>
          <w:rStyle w:val="Emphasis"/>
        </w:rPr>
        <w:t xml:space="preserve">The </w:t>
      </w:r>
      <w:r w:rsidRPr="00F22BD1">
        <w:rPr>
          <w:rStyle w:val="Emphasis"/>
          <w:highlight w:val="cyan"/>
        </w:rPr>
        <w:t>need for</w:t>
      </w:r>
      <w:r w:rsidRPr="00CF0944">
        <w:rPr>
          <w:rStyle w:val="Emphasis"/>
        </w:rPr>
        <w:t xml:space="preserve"> a </w:t>
      </w:r>
      <w:r w:rsidRPr="00F22BD1">
        <w:rPr>
          <w:rStyle w:val="Emphasis"/>
          <w:highlight w:val="cyan"/>
        </w:rPr>
        <w:t>revolutionary movement</w:t>
      </w:r>
      <w:r w:rsidRPr="00CF0944">
        <w:rPr>
          <w:sz w:val="14"/>
        </w:rPr>
        <w:t xml:space="preserve"> capable of replacing capitalism with something better </w:t>
      </w:r>
      <w:r w:rsidRPr="00F22BD1">
        <w:rPr>
          <w:rStyle w:val="Emphasis"/>
          <w:highlight w:val="cyan"/>
        </w:rPr>
        <w:t>has never been so clear</w:t>
      </w:r>
      <w:r w:rsidRPr="00CF0944">
        <w:rPr>
          <w:sz w:val="14"/>
        </w:rPr>
        <w:t xml:space="preserve">. The choice between socialism or barbarism has never been so stark. </w:t>
      </w:r>
      <w:r w:rsidRPr="00CF0944">
        <w:rPr>
          <w:rStyle w:val="StyleUnderline"/>
        </w:rPr>
        <w:t xml:space="preserve">More and more </w:t>
      </w:r>
      <w:r w:rsidRPr="00F22BD1">
        <w:rPr>
          <w:rStyle w:val="Emphasis"/>
          <w:highlight w:val="cyan"/>
        </w:rPr>
        <w:t>people</w:t>
      </w:r>
      <w:r w:rsidRPr="00CF0944">
        <w:rPr>
          <w:rStyle w:val="StyleUnderline"/>
        </w:rPr>
        <w:t xml:space="preserve"> are starting to </w:t>
      </w:r>
      <w:r w:rsidRPr="00F22BD1">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F22BD1">
        <w:rPr>
          <w:rStyle w:val="Emphasis"/>
          <w:highlight w:val="cyan"/>
        </w:rPr>
        <w:t>capitalism and imperialism</w:t>
      </w:r>
      <w:r w:rsidRPr="00CF0944">
        <w:rPr>
          <w:rStyle w:val="StyleUnderline"/>
        </w:rPr>
        <w:t xml:space="preserve"> themselves </w:t>
      </w:r>
      <w:r w:rsidRPr="00F22BD1">
        <w:rPr>
          <w:rStyle w:val="Emphasis"/>
          <w:highlight w:val="cyan"/>
        </w:rPr>
        <w:t>are the problem</w:t>
      </w:r>
      <w:r w:rsidRPr="005E5909">
        <w:rPr>
          <w:rStyle w:val="Emphasis"/>
        </w:rPr>
        <w:t>, and</w:t>
      </w:r>
      <w:r w:rsidRPr="00CF0944">
        <w:rPr>
          <w:rStyle w:val="StyleUnderline"/>
        </w:rPr>
        <w:t xml:space="preserve"> that </w:t>
      </w:r>
      <w:r w:rsidRPr="005E5909">
        <w:rPr>
          <w:rStyle w:val="Emphasis"/>
        </w:rPr>
        <w:t>we must unite</w:t>
      </w:r>
      <w:r w:rsidRPr="00CF0944">
        <w:rPr>
          <w:rStyle w:val="StyleUnderline"/>
        </w:rPr>
        <w:t xml:space="preserve"> and band together to fight </w:t>
      </w:r>
      <w:r w:rsidRPr="00CF0944">
        <w:rPr>
          <w:rStyle w:val="Emphasis"/>
        </w:rPr>
        <w:t>for a better world.</w:t>
      </w:r>
    </w:p>
    <w:p w14:paraId="002D63CC" w14:textId="77777777" w:rsidR="00E37B60" w:rsidRPr="003F647B" w:rsidRDefault="00E37B60" w:rsidP="00E37B60">
      <w:pPr>
        <w:rPr>
          <w:rStyle w:val="Emphasis"/>
        </w:rPr>
      </w:pPr>
      <w:r w:rsidRPr="00F22BD1">
        <w:rPr>
          <w:rStyle w:val="Emphasis"/>
          <w:highlight w:val="cyan"/>
        </w:rPr>
        <w:t>The question</w:t>
      </w:r>
      <w:r w:rsidRPr="005E5909">
        <w:rPr>
          <w:rStyle w:val="Emphasis"/>
        </w:rPr>
        <w:t xml:space="preserve"> then </w:t>
      </w:r>
      <w:r w:rsidRPr="00F22BD1">
        <w:rPr>
          <w:rStyle w:val="Emphasis"/>
          <w:highlight w:val="cyan"/>
        </w:rPr>
        <w:t>is</w:t>
      </w:r>
      <w:r w:rsidRPr="005E5909">
        <w:rPr>
          <w:rStyle w:val="Emphasis"/>
        </w:rPr>
        <w:t>:</w:t>
      </w:r>
      <w:r w:rsidRPr="00CF0944">
        <w:rPr>
          <w:rStyle w:val="Emphasis"/>
        </w:rPr>
        <w:t xml:space="preserve"> how will we know</w:t>
      </w:r>
      <w:r w:rsidRPr="00CF0944">
        <w:rPr>
          <w:rStyle w:val="StyleUnderline"/>
        </w:rPr>
        <w:t xml:space="preserve"> what strategies, </w:t>
      </w:r>
      <w:r w:rsidRPr="00F22BD1">
        <w:rPr>
          <w:rStyle w:val="Emphasis"/>
          <w:highlight w:val="cyan"/>
        </w:rPr>
        <w:t>what tactics,</w:t>
      </w:r>
      <w:r w:rsidRPr="00F22BD1">
        <w:rPr>
          <w:rStyle w:val="StyleUnderline"/>
          <w:highlight w:val="cyan"/>
        </w:rPr>
        <w:t xml:space="preserve"> and what ideas </w:t>
      </w:r>
      <w:r w:rsidRPr="00F22BD1">
        <w:rPr>
          <w:rStyle w:val="Emphasis"/>
          <w:highlight w:val="cya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3F647B">
        <w:rPr>
          <w:rStyle w:val="Emphasis"/>
        </w:rPr>
        <w:t>To embrace such a vision of</w:t>
      </w:r>
      <w:r w:rsidRPr="003F647B">
        <w:rPr>
          <w:rStyle w:val="StyleUnderline"/>
        </w:rPr>
        <w:t xml:space="preserve"> the world (with its accompanying </w:t>
      </w:r>
      <w:r w:rsidRPr="003F647B">
        <w:rPr>
          <w:rStyle w:val="Emphasis"/>
        </w:rPr>
        <w:t>epistemological skepticism</w:t>
      </w:r>
      <w:r w:rsidRPr="003F647B">
        <w:rPr>
          <w:rStyle w:val="StyleUnderline"/>
        </w:rPr>
        <w:t xml:space="preserve">) </w:t>
      </w:r>
      <w:r w:rsidRPr="003F647B">
        <w:rPr>
          <w:rStyle w:val="Emphasis"/>
        </w:rPr>
        <w:t>is to embrace defeat.</w:t>
      </w:r>
    </w:p>
    <w:p w14:paraId="685A36AA" w14:textId="77777777" w:rsidR="00E37B60" w:rsidRPr="00CF0944" w:rsidRDefault="00E37B60" w:rsidP="00E37B60">
      <w:pPr>
        <w:rPr>
          <w:rStyle w:val="StyleUnderline"/>
        </w:rPr>
      </w:pPr>
      <w:r w:rsidRPr="003F647B">
        <w:rPr>
          <w:rStyle w:val="StyleUnderline"/>
        </w:rPr>
        <w:t>The masses do not want to embrace defeat, they want to know how to fight back. Marxism can provide</w:t>
      </w:r>
      <w:r w:rsidRPr="00CF0944">
        <w:rPr>
          <w:rStyle w:val="StyleUnderline"/>
        </w:rPr>
        <w:t xml:space="preserve"> the tools necessary to engage in that fight.</w:t>
      </w:r>
    </w:p>
    <w:p w14:paraId="67F00261" w14:textId="77777777" w:rsidR="00E37B60" w:rsidRPr="00CF0944" w:rsidRDefault="00E37B60" w:rsidP="00E37B60">
      <w:pPr>
        <w:rPr>
          <w:rStyle w:val="StyleUnderline"/>
        </w:rPr>
      </w:pPr>
      <w:r w:rsidRPr="00F22BD1">
        <w:rPr>
          <w:rStyle w:val="Emphasis"/>
          <w:highlight w:val="cyan"/>
        </w:rPr>
        <w:t>Marxism</w:t>
      </w:r>
      <w:r w:rsidRPr="00F22BD1">
        <w:rPr>
          <w:sz w:val="14"/>
          <w:highlight w:val="cyan"/>
        </w:rPr>
        <w:t xml:space="preserve">, </w:t>
      </w:r>
      <w:r w:rsidRPr="00F22BD1">
        <w:rPr>
          <w:rStyle w:val="StyleUnderline"/>
          <w:highlight w:val="cyan"/>
        </w:rPr>
        <w:t>with</w:t>
      </w:r>
      <w:r w:rsidRPr="00CF0944">
        <w:rPr>
          <w:rStyle w:val="StyleUnderline"/>
        </w:rPr>
        <w:t xml:space="preserve"> its </w:t>
      </w:r>
      <w:proofErr w:type="spellStart"/>
      <w:r w:rsidRPr="00F22BD1">
        <w:rPr>
          <w:rStyle w:val="Emphasis"/>
          <w:highlight w:val="cyan"/>
        </w:rPr>
        <w:t>self criticism</w:t>
      </w:r>
      <w:proofErr w:type="spellEnd"/>
      <w:r w:rsidRPr="00F22BD1">
        <w:rPr>
          <w:sz w:val="14"/>
          <w:highlight w:val="cyan"/>
        </w:rPr>
        <w:t xml:space="preserve"> </w:t>
      </w:r>
      <w:r w:rsidRPr="00F22BD1">
        <w:rPr>
          <w:rStyle w:val="StyleUnderline"/>
          <w:highlight w:val="cyan"/>
        </w:rPr>
        <w:t>and</w:t>
      </w:r>
      <w:r w:rsidRPr="00CF0944">
        <w:rPr>
          <w:rStyle w:val="StyleUnderline"/>
        </w:rPr>
        <w:t xml:space="preserve"> its </w:t>
      </w:r>
      <w:r w:rsidRPr="00F22BD1">
        <w:rPr>
          <w:rStyle w:val="StyleUnderline"/>
          <w:highlight w:val="cyan"/>
        </w:rPr>
        <w:t xml:space="preserve">insistence on </w:t>
      </w:r>
      <w:r w:rsidRPr="00F22BD1">
        <w:rPr>
          <w:rStyle w:val="Emphasis"/>
          <w:highlight w:val="cyan"/>
        </w:rPr>
        <w:t>incorporating</w:t>
      </w:r>
      <w:r w:rsidRPr="00CF0944">
        <w:rPr>
          <w:rStyle w:val="Emphasis"/>
        </w:rPr>
        <w:t xml:space="preserve"> the valuable </w:t>
      </w:r>
      <w:r w:rsidRPr="00F22BD1">
        <w:rPr>
          <w:rStyle w:val="Emphasis"/>
          <w:highlight w:val="cyan"/>
        </w:rPr>
        <w:t>ideas</w:t>
      </w:r>
      <w:r w:rsidRPr="00F22BD1">
        <w:rPr>
          <w:sz w:val="14"/>
          <w:highlight w:val="cyan"/>
        </w:rPr>
        <w:t xml:space="preserve"> </w:t>
      </w:r>
      <w:r w:rsidRPr="00F22BD1">
        <w:rPr>
          <w:rStyle w:val="StyleUnderline"/>
          <w:highlight w:val="cyan"/>
        </w:rPr>
        <w:t>of</w:t>
      </w:r>
      <w:r w:rsidRPr="00CF0944">
        <w:rPr>
          <w:rStyle w:val="StyleUnderline"/>
        </w:rPr>
        <w:t xml:space="preserve"> its </w:t>
      </w:r>
      <w:r w:rsidRPr="00F22BD1">
        <w:rPr>
          <w:rStyle w:val="StyleUnderline"/>
          <w:highlight w:val="cyan"/>
        </w:rPr>
        <w:t>critics</w:t>
      </w:r>
      <w:r w:rsidRPr="00CF0944">
        <w:rPr>
          <w:sz w:val="14"/>
        </w:rPr>
        <w:t xml:space="preserve"> has </w:t>
      </w:r>
      <w:r w:rsidRPr="00F22BD1">
        <w:rPr>
          <w:rStyle w:val="StyleUnderline"/>
          <w:highlight w:val="cyan"/>
        </w:rPr>
        <w:t>created</w:t>
      </w:r>
      <w:r w:rsidRPr="00CF0944">
        <w:rPr>
          <w:rStyle w:val="StyleUnderline"/>
        </w:rPr>
        <w:t xml:space="preserve"> a </w:t>
      </w:r>
      <w:r w:rsidRPr="00F22BD1">
        <w:rPr>
          <w:rStyle w:val="StyleUnderline"/>
          <w:highlight w:val="cyan"/>
        </w:rPr>
        <w:t>means for unifying workers</w:t>
      </w:r>
      <w:r w:rsidRPr="00CF0944">
        <w:rPr>
          <w:sz w:val="14"/>
        </w:rPr>
        <w:t xml:space="preserve"> </w:t>
      </w:r>
      <w:r w:rsidRPr="00CF0944">
        <w:rPr>
          <w:rStyle w:val="Emphasis"/>
        </w:rPr>
        <w:t xml:space="preserve">across the globe </w:t>
      </w:r>
      <w:r w:rsidRPr="00F22BD1">
        <w:rPr>
          <w:rStyle w:val="Emphasis"/>
          <w:highlight w:val="cyan"/>
        </w:rPr>
        <w:t>with anti-colonial</w:t>
      </w:r>
      <w:r w:rsidRPr="00CF0944">
        <w:rPr>
          <w:rStyle w:val="Emphasis"/>
        </w:rPr>
        <w:t xml:space="preserve"> and anti-imperialist </w:t>
      </w:r>
      <w:r w:rsidRPr="00F22BD1">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7D983DAB" w14:textId="77777777" w:rsidR="00E37B60" w:rsidRPr="00CF0944" w:rsidRDefault="00E37B60" w:rsidP="00E37B60">
      <w:pPr>
        <w:rPr>
          <w:sz w:val="14"/>
        </w:rPr>
      </w:pPr>
      <w:r w:rsidRPr="005E5909">
        <w:rPr>
          <w:rStyle w:val="Emphasis"/>
        </w:rPr>
        <w:t>There will be no victory for the workers of the world without the ability to wield a revolutionary science</w:t>
      </w:r>
      <w:r w:rsidRPr="005E5909">
        <w:rPr>
          <w:sz w:val="14"/>
        </w:rPr>
        <w:t xml:space="preserve">. </w:t>
      </w:r>
      <w:r w:rsidRPr="005E5909">
        <w:rPr>
          <w:rStyle w:val="StyleUnderline"/>
        </w:rPr>
        <w:t>What is at stake in questions of Marxist epistemology is the very possibility of creating a philosophical and scientific basis for revolution. We must defend this possibility</w:t>
      </w:r>
      <w:r w:rsidRPr="005E5909">
        <w:rPr>
          <w:sz w:val="14"/>
        </w:rPr>
        <w:t>. We must defend the scientific status of Marxism, and must insist on the possibility of victory.</w:t>
      </w:r>
    </w:p>
    <w:p w14:paraId="5482C1AE" w14:textId="77777777" w:rsidR="00E37B60" w:rsidRPr="00986E2D" w:rsidRDefault="00E37B60" w:rsidP="00E37B60">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374D1417" w14:textId="77777777" w:rsidR="00E37B60" w:rsidRPr="00F24383" w:rsidRDefault="00E37B60" w:rsidP="00E37B60">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23089511" w14:textId="77777777" w:rsidR="00E37B60" w:rsidRPr="007E67A3" w:rsidRDefault="00E37B60" w:rsidP="00E37B60">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w:t>
      </w:r>
      <w:proofErr w:type="spellStart"/>
      <w:r w:rsidRPr="007E67A3">
        <w:rPr>
          <w:sz w:val="16"/>
        </w:rPr>
        <w:t>movementism</w:t>
      </w:r>
      <w:proofErr w:type="spellEnd"/>
      <w:r w:rsidRPr="007E67A3">
        <w:rPr>
          <w:sz w:val="16"/>
        </w:rPr>
        <w:t xml:space="preserve">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F22BD1">
        <w:rPr>
          <w:rStyle w:val="StyleUnderline"/>
          <w:highlight w:val="cyan"/>
        </w:rPr>
        <w:t>Loose connections</w:t>
      </w:r>
      <w:r w:rsidRPr="007E67A3">
        <w:rPr>
          <w:sz w:val="16"/>
        </w:rPr>
        <w:t xml:space="preserve"> might </w:t>
      </w:r>
      <w:r w:rsidRPr="00F22BD1">
        <w:rPr>
          <w:rStyle w:val="StyleUnderline"/>
          <w:highlight w:val="cyan"/>
        </w:rPr>
        <w:t>suit</w:t>
      </w:r>
      <w:r w:rsidRPr="007E67A3">
        <w:rPr>
          <w:sz w:val="16"/>
        </w:rPr>
        <w:t xml:space="preserve"> the needs of </w:t>
      </w:r>
      <w:r w:rsidRPr="00F22BD1">
        <w:rPr>
          <w:rStyle w:val="Emphasis"/>
          <w:highlight w:val="cyan"/>
        </w:rPr>
        <w:t>a</w:t>
      </w:r>
      <w:r w:rsidRPr="007E67A3">
        <w:rPr>
          <w:sz w:val="16"/>
        </w:rPr>
        <w:t xml:space="preserve">n ever more </w:t>
      </w:r>
      <w:r w:rsidRPr="007E67A3">
        <w:rPr>
          <w:rStyle w:val="StyleUnderline"/>
        </w:rPr>
        <w:t xml:space="preserve">flexible </w:t>
      </w:r>
      <w:r w:rsidRPr="00F22BD1">
        <w:rPr>
          <w:rStyle w:val="Emphasis"/>
          <w:highlight w:val="cyan"/>
        </w:rPr>
        <w:t>market economy</w:t>
      </w:r>
      <w:r w:rsidRPr="007E67A3">
        <w:rPr>
          <w:sz w:val="16"/>
        </w:rPr>
        <w:t xml:space="preserve">, </w:t>
      </w:r>
      <w:r w:rsidRPr="00F22BD1">
        <w:rPr>
          <w:rStyle w:val="StyleUnderline"/>
          <w:highlight w:val="cyan"/>
        </w:rPr>
        <w:t>but not</w:t>
      </w:r>
      <w:r w:rsidRPr="007E67A3">
        <w:rPr>
          <w:sz w:val="16"/>
        </w:rPr>
        <w:t xml:space="preserve"> of effective </w:t>
      </w:r>
      <w:r w:rsidRPr="00F22BD1">
        <w:rPr>
          <w:rStyle w:val="Emphasis"/>
          <w:highlight w:val="cya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F22BD1">
        <w:rPr>
          <w:rStyle w:val="StyleUnderline"/>
          <w:highlight w:val="cyan"/>
        </w:rPr>
        <w:t xml:space="preserve">you need to </w:t>
      </w:r>
      <w:r w:rsidRPr="00F22BD1">
        <w:rPr>
          <w:rStyle w:val="Emphasis"/>
          <w:highlight w:val="cyan"/>
        </w:rPr>
        <w:t>stay committed</w:t>
      </w:r>
      <w:r w:rsidRPr="007E67A3">
        <w:rPr>
          <w:sz w:val="16"/>
        </w:rPr>
        <w:t xml:space="preserve"> to the projects you initiate. I will try to flesh this out by listing the aspects I consider most important in organizing today.</w:t>
      </w:r>
    </w:p>
    <w:p w14:paraId="1B4B776F" w14:textId="77777777" w:rsidR="00E37B60" w:rsidRPr="007E67A3" w:rsidRDefault="00E37B60" w:rsidP="00E37B60">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39319107" w14:textId="77777777" w:rsidR="00E37B60" w:rsidRPr="007E67A3" w:rsidRDefault="00E37B60" w:rsidP="00E37B60">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3D9579C2" w14:textId="77777777" w:rsidR="00E37B60" w:rsidRPr="007E67A3" w:rsidRDefault="00E37B60" w:rsidP="00E37B60">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F22BD1">
        <w:rPr>
          <w:rStyle w:val="Emphasis"/>
          <w:highlight w:val="cyan"/>
        </w:rPr>
        <w:t>gender</w:t>
      </w:r>
      <w:r w:rsidRPr="007E67A3">
        <w:rPr>
          <w:sz w:val="16"/>
        </w:rPr>
        <w:t xml:space="preserve">, </w:t>
      </w:r>
      <w:r w:rsidRPr="00F22BD1">
        <w:rPr>
          <w:rStyle w:val="Emphasis"/>
          <w:highlight w:val="cyan"/>
        </w:rPr>
        <w:t>race</w:t>
      </w:r>
      <w:r w:rsidRPr="007E67A3">
        <w:rPr>
          <w:sz w:val="16"/>
        </w:rPr>
        <w:t xml:space="preserve">, </w:t>
      </w:r>
      <w:r w:rsidRPr="00F22BD1">
        <w:rPr>
          <w:rStyle w:val="StyleUnderline"/>
          <w:highlight w:val="cyan"/>
        </w:rPr>
        <w:t xml:space="preserve">and </w:t>
      </w:r>
      <w:r w:rsidRPr="00F22BD1">
        <w:rPr>
          <w:rStyle w:val="Emphasis"/>
          <w:highlight w:val="cyan"/>
        </w:rPr>
        <w:t>imperial legacy</w:t>
      </w:r>
      <w:r w:rsidRPr="00F22BD1">
        <w:rPr>
          <w:rStyle w:val="StyleUnderline"/>
          <w:highlight w:val="cya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F22BD1">
        <w:rPr>
          <w:rStyle w:val="StyleUnderline"/>
          <w:highlight w:val="cyan"/>
        </w:rPr>
        <w:t>are an integral part of class relations</w:t>
      </w:r>
      <w:r w:rsidRPr="007E67A3">
        <w:rPr>
          <w:sz w:val="16"/>
        </w:rPr>
        <w:t xml:space="preserve">. In fact, </w:t>
      </w:r>
      <w:r w:rsidRPr="00F22BD1">
        <w:rPr>
          <w:rStyle w:val="Emphasis"/>
          <w:highlight w:val="cyan"/>
        </w:rPr>
        <w:t>feminist</w:t>
      </w:r>
      <w:r w:rsidRPr="007E67A3">
        <w:rPr>
          <w:rStyle w:val="StyleUnderline"/>
        </w:rPr>
        <w:t xml:space="preserve">, </w:t>
      </w:r>
      <w:r w:rsidRPr="00F22BD1">
        <w:rPr>
          <w:rStyle w:val="Emphasis"/>
          <w:highlight w:val="cyan"/>
        </w:rPr>
        <w:t>anti-racist</w:t>
      </w:r>
      <w:r w:rsidRPr="007E67A3">
        <w:rPr>
          <w:rStyle w:val="StyleUnderline"/>
        </w:rPr>
        <w:t xml:space="preserve">, </w:t>
      </w:r>
      <w:r w:rsidRPr="00F22BD1">
        <w:rPr>
          <w:rStyle w:val="StyleUnderline"/>
          <w:highlight w:val="cyan"/>
        </w:rPr>
        <w:t xml:space="preserve">and </w:t>
      </w:r>
      <w:r w:rsidRPr="00F22BD1">
        <w:rPr>
          <w:rStyle w:val="Emphasis"/>
          <w:highlight w:val="cyan"/>
        </w:rPr>
        <w:t>anti-colonial struggles</w:t>
      </w:r>
      <w:r w:rsidRPr="00F22BD1">
        <w:rPr>
          <w:rStyle w:val="StyleUnderline"/>
          <w:highlight w:val="cyan"/>
        </w:rPr>
        <w:t xml:space="preserve"> are the base on which</w:t>
      </w:r>
      <w:r w:rsidRPr="007E67A3">
        <w:rPr>
          <w:rStyle w:val="StyleUnderline"/>
        </w:rPr>
        <w:t xml:space="preserve"> effective </w:t>
      </w:r>
      <w:r w:rsidRPr="00F22BD1">
        <w:rPr>
          <w:rStyle w:val="StyleUnderline"/>
          <w:highlight w:val="cyan"/>
        </w:rPr>
        <w:t xml:space="preserve">unified </w:t>
      </w:r>
      <w:r w:rsidRPr="00F22BD1">
        <w:rPr>
          <w:rStyle w:val="Emphasis"/>
          <w:highlight w:val="cya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2A6CD481" w14:textId="77777777" w:rsidR="00E37B60" w:rsidRPr="007E67A3" w:rsidRDefault="00E37B60" w:rsidP="00E37B60">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F22BD1">
        <w:rPr>
          <w:rStyle w:val="StyleUnderline"/>
          <w:highlight w:val="cyan"/>
        </w:rPr>
        <w:t>Radical change is dependent on</w:t>
      </w:r>
      <w:r w:rsidRPr="007E67A3">
        <w:rPr>
          <w:rStyle w:val="StyleUnderline"/>
        </w:rPr>
        <w:t xml:space="preserve"> people </w:t>
      </w:r>
      <w:r w:rsidRPr="00F22BD1">
        <w:rPr>
          <w:rStyle w:val="StyleUnderline"/>
          <w:highlight w:val="cya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F22BD1">
        <w:rPr>
          <w:rStyle w:val="StyleUnderline"/>
          <w:highlight w:val="cyan"/>
        </w:rPr>
        <w:t>organization’s</w:t>
      </w:r>
      <w:r w:rsidRPr="007E67A3">
        <w:rPr>
          <w:rStyle w:val="StyleUnderline"/>
        </w:rPr>
        <w:t xml:space="preserve"> </w:t>
      </w:r>
      <w:r w:rsidRPr="007E67A3">
        <w:rPr>
          <w:rStyle w:val="Emphasis"/>
        </w:rPr>
        <w:t xml:space="preserve">efficiency </w:t>
      </w:r>
      <w:r w:rsidRPr="00F22BD1">
        <w:rPr>
          <w:rStyle w:val="Emphasis"/>
          <w:highlight w:val="cya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F22BD1">
        <w:rPr>
          <w:rStyle w:val="Emphasis"/>
          <w:highlight w:val="cyan"/>
        </w:rPr>
        <w:t>reliability</w:t>
      </w:r>
      <w:r w:rsidRPr="00F22BD1">
        <w:rPr>
          <w:rStyle w:val="StyleUnderline"/>
          <w:highlight w:val="cyan"/>
        </w:rPr>
        <w:t xml:space="preserve">, and </w:t>
      </w:r>
      <w:r w:rsidRPr="00F22BD1">
        <w:rPr>
          <w:rStyle w:val="Emphasis"/>
          <w:highlight w:val="cyan"/>
        </w:rPr>
        <w:t>accountability</w:t>
      </w:r>
      <w:r w:rsidRPr="007E67A3">
        <w:rPr>
          <w:rStyle w:val="StyleUnderline"/>
        </w:rPr>
        <w:t>.</w:t>
      </w:r>
    </w:p>
    <w:p w14:paraId="2C212837" w14:textId="77777777" w:rsidR="00E37B60" w:rsidRPr="007E67A3" w:rsidRDefault="00E37B60" w:rsidP="00E37B60">
      <w:pPr>
        <w:rPr>
          <w:rStyle w:val="Emphasis"/>
        </w:rPr>
      </w:pPr>
      <w:r w:rsidRPr="007E67A3">
        <w:rPr>
          <w:rStyle w:val="Emphasis"/>
        </w:rPr>
        <w:t>Making Things Concrete</w:t>
      </w:r>
    </w:p>
    <w:p w14:paraId="0F10872C" w14:textId="77777777" w:rsidR="00E37B60" w:rsidRPr="007E67A3" w:rsidRDefault="00E37B60" w:rsidP="00E37B60">
      <w:pPr>
        <w:rPr>
          <w:sz w:val="16"/>
        </w:rPr>
      </w:pPr>
      <w:r w:rsidRPr="007E67A3">
        <w:rPr>
          <w:sz w:val="16"/>
        </w:rPr>
        <w:t xml:space="preserve">If we want communism to be more than a pipe dream, </w:t>
      </w:r>
      <w:r w:rsidRPr="007E67A3">
        <w:rPr>
          <w:rStyle w:val="StyleUnderline"/>
        </w:rPr>
        <w:t>we have to be willing to face reality, even if it confuses, challenges, or even frightens us</w:t>
      </w:r>
      <w:r w:rsidRPr="007E67A3">
        <w:rPr>
          <w:sz w:val="16"/>
        </w:rPr>
        <w:t xml:space="preserve">. We cannot ignore struggles that refer to communist ideals, simply because they aren’t the struggles we’d like to see. </w:t>
      </w:r>
      <w:r w:rsidRPr="00F22BD1">
        <w:rPr>
          <w:rStyle w:val="StyleUnderline"/>
          <w:highlight w:val="cyan"/>
        </w:rPr>
        <w:t>If</w:t>
      </w:r>
      <w:r w:rsidRPr="007E67A3">
        <w:rPr>
          <w:sz w:val="16"/>
        </w:rPr>
        <w:t xml:space="preserve"> our enthusiasm for </w:t>
      </w:r>
      <w:r w:rsidRPr="00F22BD1">
        <w:rPr>
          <w:rStyle w:val="Emphasis"/>
          <w:highlight w:val="cyan"/>
        </w:rPr>
        <w:t>communism</w:t>
      </w:r>
      <w:r w:rsidRPr="00F22BD1">
        <w:rPr>
          <w:sz w:val="16"/>
          <w:highlight w:val="cyan"/>
        </w:rPr>
        <w:t xml:space="preserve"> </w:t>
      </w:r>
      <w:r w:rsidRPr="00F22BD1">
        <w:rPr>
          <w:rStyle w:val="StyleUnderline"/>
          <w:highlight w:val="cyan"/>
        </w:rPr>
        <w:t>remains limited to</w:t>
      </w:r>
      <w:r w:rsidRPr="00F22BD1">
        <w:rPr>
          <w:sz w:val="16"/>
          <w:highlight w:val="cyan"/>
        </w:rPr>
        <w:t xml:space="preserve"> </w:t>
      </w:r>
      <w:r w:rsidRPr="00F22BD1">
        <w:rPr>
          <w:rStyle w:val="Emphasis"/>
          <w:highlight w:val="cyan"/>
        </w:rPr>
        <w:t>lecture halls</w:t>
      </w:r>
      <w:r w:rsidRPr="007E67A3">
        <w:rPr>
          <w:sz w:val="16"/>
        </w:rPr>
        <w:t xml:space="preserve"> and conference rooms, </w:t>
      </w:r>
      <w:r w:rsidRPr="00F22BD1">
        <w:rPr>
          <w:rStyle w:val="StyleUnderline"/>
          <w:highlight w:val="cyan"/>
        </w:rPr>
        <w:t>it won’t be anything</w:t>
      </w:r>
      <w:r w:rsidRPr="007E67A3">
        <w:rPr>
          <w:sz w:val="16"/>
        </w:rPr>
        <w:t xml:space="preserve"> the </w:t>
      </w:r>
      <w:r w:rsidRPr="00F22BD1">
        <w:rPr>
          <w:rStyle w:val="Emphasis"/>
          <w:highlight w:val="cyan"/>
        </w:rPr>
        <w:t>powerful</w:t>
      </w:r>
      <w:r w:rsidRPr="007E67A3">
        <w:rPr>
          <w:sz w:val="16"/>
        </w:rPr>
        <w:t xml:space="preserve"> will lose sleep over.</w:t>
      </w:r>
    </w:p>
    <w:p w14:paraId="081E5783" w14:textId="77777777" w:rsidR="00E37B60" w:rsidRPr="007E67A3" w:rsidRDefault="00E37B60" w:rsidP="00E37B60">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F22BD1">
        <w:rPr>
          <w:rStyle w:val="Emphasis"/>
          <w:highlight w:val="cyan"/>
        </w:rPr>
        <w:t>PKK</w:t>
      </w:r>
      <w:r w:rsidRPr="007E67A3">
        <w:rPr>
          <w:sz w:val="16"/>
        </w:rPr>
        <w:t xml:space="preserve">, have </w:t>
      </w:r>
      <w:r w:rsidRPr="00F22BD1">
        <w:rPr>
          <w:rStyle w:val="StyleUnderline"/>
          <w:highlight w:val="cyan"/>
        </w:rPr>
        <w:t>established</w:t>
      </w:r>
      <w:r w:rsidRPr="007E67A3">
        <w:rPr>
          <w:sz w:val="16"/>
        </w:rPr>
        <w:t xml:space="preserve"> a </w:t>
      </w:r>
      <w:r w:rsidRPr="00F22BD1">
        <w:rPr>
          <w:rStyle w:val="StyleUnderline"/>
          <w:highlight w:val="cyan"/>
        </w:rPr>
        <w:t>direct-democratic council</w:t>
      </w:r>
      <w:r w:rsidRPr="007E67A3">
        <w:rPr>
          <w:sz w:val="16"/>
        </w:rPr>
        <w:t xml:space="preserve"> system, based on the “democratic </w:t>
      </w:r>
      <w:proofErr w:type="spellStart"/>
      <w:r w:rsidRPr="007E67A3">
        <w:rPr>
          <w:sz w:val="16"/>
        </w:rPr>
        <w:t>confederalism</w:t>
      </w:r>
      <w:proofErr w:type="spellEnd"/>
      <w:r w:rsidRPr="007E67A3">
        <w:rPr>
          <w:sz w:val="16"/>
        </w:rPr>
        <w:t xml:space="preserve">” conceived by the imprisoned PKK leader Abduallah Öcalan. </w:t>
      </w:r>
      <w:proofErr w:type="spellStart"/>
      <w:r w:rsidRPr="007E67A3">
        <w:rPr>
          <w:sz w:val="16"/>
        </w:rPr>
        <w:t>Öcalan</w:t>
      </w:r>
      <w:proofErr w:type="spellEnd"/>
      <w:r w:rsidRPr="007E67A3">
        <w:rPr>
          <w:sz w:val="16"/>
        </w:rPr>
        <w:t xml:space="preserve"> describes democratic </w:t>
      </w:r>
      <w:proofErr w:type="spellStart"/>
      <w:r w:rsidRPr="007E67A3">
        <w:rPr>
          <w:sz w:val="16"/>
        </w:rPr>
        <w:t>confederalism</w:t>
      </w:r>
      <w:proofErr w:type="spellEnd"/>
      <w:r w:rsidRPr="007E67A3">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F0FFCBB" w14:textId="77777777" w:rsidR="00E37B60" w:rsidRPr="007E67A3" w:rsidRDefault="00E37B60" w:rsidP="00E37B60">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F22BD1">
        <w:rPr>
          <w:rStyle w:val="StyleUnderline"/>
          <w:highlight w:val="cyan"/>
        </w:rPr>
        <w:t>change</w:t>
      </w:r>
      <w:r w:rsidRPr="007E67A3">
        <w:rPr>
          <w:sz w:val="16"/>
        </w:rPr>
        <w:t xml:space="preserve"> in Rojava </w:t>
      </w:r>
      <w:r w:rsidRPr="00F22BD1">
        <w:rPr>
          <w:rStyle w:val="StyleUnderline"/>
          <w:highlight w:val="cyan"/>
        </w:rPr>
        <w:t>comes “from below</w:t>
      </w:r>
      <w:r w:rsidRPr="007E67A3">
        <w:rPr>
          <w:sz w:val="16"/>
        </w:rPr>
        <w:t xml:space="preserve">. </w:t>
      </w:r>
      <w:r w:rsidRPr="00F22BD1">
        <w:rPr>
          <w:rStyle w:val="StyleUnderline"/>
          <w:highlight w:val="cyan"/>
        </w:rPr>
        <w:t>It is based on</w:t>
      </w:r>
      <w:r w:rsidRPr="007E67A3">
        <w:rPr>
          <w:rStyle w:val="StyleUnderline"/>
        </w:rPr>
        <w:t xml:space="preserve"> the power of </w:t>
      </w:r>
      <w:r w:rsidRPr="00F22BD1">
        <w:rPr>
          <w:rStyle w:val="StyleUnderline"/>
          <w:highlight w:val="cyan"/>
        </w:rPr>
        <w:t>the people</w:t>
      </w:r>
      <w:r w:rsidRPr="007E67A3">
        <w:rPr>
          <w:sz w:val="16"/>
        </w:rPr>
        <w:t xml:space="preserve">, no doubt. Communes and councils are at the heart of decision-making, that is true. But as essential is the following: </w:t>
      </w:r>
      <w:r w:rsidRPr="00F22BD1">
        <w:rPr>
          <w:rStyle w:val="StyleUnderline"/>
          <w:highlight w:val="cya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735F57FD" w14:textId="77777777" w:rsidR="00E37B60" w:rsidRPr="007E67A3" w:rsidRDefault="00E37B60" w:rsidP="00E37B60">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2BBF7EBF" w14:textId="77777777" w:rsidR="00E37B60" w:rsidRPr="007E67A3" w:rsidRDefault="00E37B60" w:rsidP="00E37B60">
      <w:pPr>
        <w:ind w:left="720"/>
        <w:rPr>
          <w:sz w:val="16"/>
        </w:rPr>
      </w:pPr>
      <w:r w:rsidRPr="007E67A3">
        <w:rPr>
          <w:sz w:val="16"/>
        </w:rPr>
        <w:t xml:space="preserve">Rojava, an autonomous region in Northern Syrian, the largest </w:t>
      </w:r>
      <w:r w:rsidRPr="00F22BD1">
        <w:rPr>
          <w:rStyle w:val="StyleUnderline"/>
          <w:highlight w:val="cyan"/>
        </w:rPr>
        <w:t>revolutionary territory</w:t>
      </w:r>
      <w:r w:rsidRPr="007E67A3">
        <w:rPr>
          <w:sz w:val="16"/>
        </w:rPr>
        <w:t xml:space="preserve"> of the 21st century, has </w:t>
      </w:r>
      <w:r w:rsidRPr="00F22BD1">
        <w:rPr>
          <w:rStyle w:val="StyleUnderline"/>
          <w:highlight w:val="cyan"/>
        </w:rPr>
        <w:t>projected</w:t>
      </w:r>
      <w:r w:rsidRPr="007E67A3">
        <w:rPr>
          <w:sz w:val="16"/>
        </w:rPr>
        <w:t xml:space="preserve"> anarchist and </w:t>
      </w:r>
      <w:r w:rsidRPr="00F22BD1">
        <w:rPr>
          <w:rStyle w:val="StyleUnderline"/>
          <w:highlight w:val="cya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6C6E2659" w14:textId="77777777" w:rsidR="00E37B60" w:rsidRPr="007E67A3" w:rsidRDefault="00E37B60" w:rsidP="00E37B60">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58C210AD" w14:textId="77777777" w:rsidR="00E37B60" w:rsidRPr="007E67A3" w:rsidRDefault="00E37B60" w:rsidP="00E37B60">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2806AFDD" w14:textId="77777777" w:rsidR="00E37B60" w:rsidRPr="007E67A3" w:rsidRDefault="00E37B60" w:rsidP="00E37B60">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23958428" w14:textId="77777777" w:rsidR="00E37B60" w:rsidRPr="007E67A3" w:rsidRDefault="00E37B60" w:rsidP="00E37B60">
      <w:pPr>
        <w:rPr>
          <w:sz w:val="16"/>
        </w:rPr>
      </w:pPr>
      <w:r w:rsidRPr="007E67A3">
        <w:rPr>
          <w:sz w:val="16"/>
        </w:rPr>
        <w:t xml:space="preserve">Unless we want the transition to communism to entail enormous human suffering (which would be utterly absurd), we need to consider the fact that </w:t>
      </w:r>
      <w:r w:rsidRPr="00F22BD1">
        <w:rPr>
          <w:rStyle w:val="StyleUnderline"/>
          <w:highlight w:val="cyan"/>
        </w:rPr>
        <w:t>billions</w:t>
      </w:r>
      <w:r w:rsidRPr="007E67A3">
        <w:rPr>
          <w:sz w:val="16"/>
        </w:rPr>
        <w:t xml:space="preserve"> of people </w:t>
      </w:r>
      <w:r w:rsidRPr="007E67A3">
        <w:rPr>
          <w:rStyle w:val="StyleUnderline"/>
        </w:rPr>
        <w:t xml:space="preserve">will </w:t>
      </w:r>
      <w:r w:rsidRPr="00F22BD1">
        <w:rPr>
          <w:rStyle w:val="StyleUnderline"/>
          <w:highlight w:val="cyan"/>
        </w:rPr>
        <w:t xml:space="preserve">need to be </w:t>
      </w:r>
      <w:r w:rsidRPr="00F22BD1">
        <w:rPr>
          <w:rStyle w:val="Emphasis"/>
          <w:highlight w:val="cyan"/>
        </w:rPr>
        <w:t>fed</w:t>
      </w:r>
      <w:r w:rsidRPr="00F22BD1">
        <w:rPr>
          <w:sz w:val="16"/>
          <w:highlight w:val="cyan"/>
        </w:rPr>
        <w:t xml:space="preserve">, </w:t>
      </w:r>
      <w:r w:rsidRPr="00F22BD1">
        <w:rPr>
          <w:rStyle w:val="Emphasis"/>
          <w:highlight w:val="cyan"/>
        </w:rPr>
        <w:t>sheltered</w:t>
      </w:r>
      <w:r w:rsidRPr="007E67A3">
        <w:rPr>
          <w:sz w:val="16"/>
        </w:rPr>
        <w:t xml:space="preserve">, </w:t>
      </w:r>
      <w:r w:rsidRPr="007E67A3">
        <w:rPr>
          <w:rStyle w:val="Emphasis"/>
        </w:rPr>
        <w:t>nursed</w:t>
      </w:r>
      <w:r w:rsidRPr="007E67A3">
        <w:rPr>
          <w:sz w:val="16"/>
        </w:rPr>
        <w:t xml:space="preserve">, </w:t>
      </w:r>
      <w:r w:rsidRPr="00F22BD1">
        <w:rPr>
          <w:rStyle w:val="Emphasis"/>
          <w:highlight w:val="cyan"/>
        </w:rPr>
        <w:t>provided</w:t>
      </w:r>
      <w:r w:rsidRPr="007E67A3">
        <w:rPr>
          <w:rStyle w:val="StyleUnderline"/>
        </w:rPr>
        <w:t xml:space="preserve"> with access to </w:t>
      </w:r>
      <w:r w:rsidRPr="007E67A3">
        <w:rPr>
          <w:rStyle w:val="Emphasis"/>
        </w:rPr>
        <w:t xml:space="preserve">clean </w:t>
      </w:r>
      <w:r w:rsidRPr="00F22BD1">
        <w:rPr>
          <w:rStyle w:val="Emphasis"/>
          <w:highlight w:val="cyan"/>
        </w:rPr>
        <w:t>water</w:t>
      </w:r>
      <w:r w:rsidRPr="007E67A3">
        <w:rPr>
          <w:sz w:val="16"/>
        </w:rPr>
        <w:t xml:space="preserve">, and so forth. </w:t>
      </w:r>
      <w:r w:rsidRPr="007E67A3">
        <w:rPr>
          <w:rStyle w:val="StyleUnderline"/>
        </w:rPr>
        <w:t xml:space="preserve">To produce according to the needs of the people rather than the needs of profit </w:t>
      </w:r>
      <w:r w:rsidRPr="00F22BD1">
        <w:rPr>
          <w:rStyle w:val="Emphasis"/>
          <w:highlight w:val="cyan"/>
        </w:rPr>
        <w:t>requires</w:t>
      </w:r>
      <w:r w:rsidRPr="007E67A3">
        <w:rPr>
          <w:rStyle w:val="StyleUnderline"/>
        </w:rPr>
        <w:t xml:space="preserve"> enormous efforts in </w:t>
      </w:r>
      <w:r w:rsidRPr="00F22BD1">
        <w:rPr>
          <w:rStyle w:val="Emphasis"/>
          <w:highlight w:val="cya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F22BD1">
        <w:rPr>
          <w:rStyle w:val="StyleUnderline"/>
          <w:highlight w:val="cyan"/>
        </w:rPr>
        <w:t>we must</w:t>
      </w:r>
      <w:r w:rsidRPr="007E67A3">
        <w:rPr>
          <w:rStyle w:val="StyleUnderline"/>
        </w:rPr>
        <w:t xml:space="preserve"> collectively </w:t>
      </w:r>
      <w:r w:rsidRPr="00F22BD1">
        <w:rPr>
          <w:rStyle w:val="StyleUnderline"/>
          <w:highlight w:val="cyan"/>
        </w:rPr>
        <w:t>dispose</w:t>
      </w:r>
      <w:r w:rsidRPr="007E67A3">
        <w:rPr>
          <w:sz w:val="16"/>
        </w:rPr>
        <w:t xml:space="preserve"> of industrial and </w:t>
      </w:r>
      <w:r w:rsidRPr="007E67A3">
        <w:rPr>
          <w:rStyle w:val="StyleUnderline"/>
        </w:rPr>
        <w:t>nuclear waste</w:t>
      </w:r>
      <w:r w:rsidRPr="007E67A3">
        <w:rPr>
          <w:sz w:val="16"/>
        </w:rPr>
        <w:t xml:space="preserve">, </w:t>
      </w:r>
      <w:r w:rsidRPr="00F22BD1">
        <w:rPr>
          <w:rStyle w:val="Emphasis"/>
          <w:highlight w:val="cyan"/>
        </w:rPr>
        <w:t>w</w:t>
      </w:r>
      <w:r w:rsidRPr="007E67A3">
        <w:rPr>
          <w:rStyle w:val="StyleUnderline"/>
        </w:rPr>
        <w:t xml:space="preserve">eapons of </w:t>
      </w:r>
      <w:r w:rsidRPr="00F22BD1">
        <w:rPr>
          <w:rStyle w:val="Emphasis"/>
          <w:highlight w:val="cyan"/>
        </w:rPr>
        <w:t>m</w:t>
      </w:r>
      <w:r w:rsidRPr="007E67A3">
        <w:rPr>
          <w:rStyle w:val="StyleUnderline"/>
        </w:rPr>
        <w:t xml:space="preserve">ass </w:t>
      </w:r>
      <w:r w:rsidRPr="00F22BD1">
        <w:rPr>
          <w:rStyle w:val="Emphasis"/>
          <w:highlight w:val="cyan"/>
        </w:rPr>
        <w:t>d</w:t>
      </w:r>
      <w:r w:rsidRPr="007E67A3">
        <w:rPr>
          <w:rStyle w:val="StyleUnderline"/>
        </w:rPr>
        <w:t>estruction</w:t>
      </w:r>
      <w:r w:rsidRPr="007E67A3">
        <w:rPr>
          <w:sz w:val="16"/>
        </w:rPr>
        <w:t xml:space="preserve">, </w:t>
      </w:r>
      <w:r w:rsidRPr="00F22BD1">
        <w:rPr>
          <w:rStyle w:val="StyleUnderline"/>
          <w:highlight w:val="cyan"/>
        </w:rPr>
        <w:t>and</w:t>
      </w:r>
      <w:r w:rsidRPr="007E67A3">
        <w:rPr>
          <w:sz w:val="16"/>
        </w:rPr>
        <w:t xml:space="preserve"> ticking </w:t>
      </w:r>
      <w:r w:rsidRPr="00F22BD1">
        <w:rPr>
          <w:rStyle w:val="Emphasis"/>
          <w:highlight w:val="cyan"/>
        </w:rPr>
        <w:t>environmental bombs</w:t>
      </w:r>
      <w:r w:rsidRPr="007E67A3">
        <w:rPr>
          <w:sz w:val="16"/>
        </w:rPr>
        <w:t>. None of this is possible without a level of centralization, no matter how visceral the reactions are that the word might provoke in some circles.</w:t>
      </w:r>
    </w:p>
    <w:p w14:paraId="39FBC853" w14:textId="77777777" w:rsidR="00E37B60" w:rsidRPr="007E67A3" w:rsidRDefault="00E37B60" w:rsidP="00E37B60">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F22BD1">
        <w:rPr>
          <w:rStyle w:val="Emphasis"/>
          <w:highlight w:val="cyan"/>
        </w:rPr>
        <w:t>democracy requires</w:t>
      </w:r>
      <w:r w:rsidRPr="007E67A3">
        <w:rPr>
          <w:sz w:val="16"/>
        </w:rPr>
        <w:t xml:space="preserve"> </w:t>
      </w:r>
      <w:r w:rsidRPr="007E67A3">
        <w:rPr>
          <w:rStyle w:val="StyleUnderline"/>
        </w:rPr>
        <w:t xml:space="preserve">these </w:t>
      </w:r>
      <w:r w:rsidRPr="00F22BD1">
        <w:rPr>
          <w:rStyle w:val="StyleUnderline"/>
          <w:highlight w:val="cyan"/>
        </w:rPr>
        <w:t>structures</w:t>
      </w:r>
      <w:r w:rsidRPr="007E67A3">
        <w:rPr>
          <w:rStyle w:val="StyleUnderline"/>
        </w:rPr>
        <w:t xml:space="preserve"> to </w:t>
      </w:r>
      <w:r w:rsidRPr="00F22BD1">
        <w:rPr>
          <w:rStyle w:val="StyleUnderline"/>
          <w:highlight w:val="cyan"/>
        </w:rPr>
        <w:t xml:space="preserve">be </w:t>
      </w:r>
      <w:r w:rsidRPr="00F22BD1">
        <w:rPr>
          <w:rStyle w:val="Emphasis"/>
          <w:highlight w:val="cya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F22BD1">
        <w:rPr>
          <w:rStyle w:val="StyleUnderline"/>
          <w:highlight w:val="cyan"/>
        </w:rPr>
        <w:t xml:space="preserve">council system is </w:t>
      </w:r>
      <w:r w:rsidRPr="007E67A3">
        <w:rPr>
          <w:rStyle w:val="StyleUnderline"/>
        </w:rPr>
        <w:t xml:space="preserve">the </w:t>
      </w:r>
      <w:r w:rsidRPr="00F22BD1">
        <w:rPr>
          <w:rStyle w:val="StyleUnderline"/>
          <w:highlight w:val="cyan"/>
        </w:rPr>
        <w:t>only</w:t>
      </w:r>
      <w:r w:rsidRPr="007E67A3">
        <w:rPr>
          <w:rStyle w:val="StyleUnderline"/>
        </w:rPr>
        <w:t xml:space="preserve"> administrative </w:t>
      </w:r>
      <w:r w:rsidRPr="00F22BD1">
        <w:rPr>
          <w:rStyle w:val="StyleUnderline"/>
          <w:highlight w:val="cyan"/>
        </w:rPr>
        <w:t>framework to provide that.</w:t>
      </w:r>
    </w:p>
    <w:p w14:paraId="0B40F12C" w14:textId="77777777" w:rsidR="00E37B60" w:rsidRDefault="00E37B60" w:rsidP="00E37B60">
      <w:pPr>
        <w:rPr>
          <w:sz w:val="16"/>
        </w:rPr>
      </w:pPr>
      <w:r w:rsidRPr="007E67A3">
        <w:rPr>
          <w:rStyle w:val="StyleUnderline"/>
        </w:rPr>
        <w:t>Romanticizing particular struggles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F22BD1">
        <w:rPr>
          <w:rStyle w:val="StyleUnderline"/>
          <w:highlight w:val="cyan"/>
        </w:rPr>
        <w:t>We</w:t>
      </w:r>
      <w:r w:rsidRPr="007E67A3">
        <w:rPr>
          <w:rStyle w:val="StyleUnderline"/>
        </w:rPr>
        <w:t xml:space="preserve"> can only </w:t>
      </w:r>
      <w:r w:rsidRPr="00F22BD1">
        <w:rPr>
          <w:rStyle w:val="StyleUnderline"/>
          <w:highlight w:val="cyan"/>
        </w:rPr>
        <w:t>evolve from critical engagement</w:t>
      </w:r>
      <w:r w:rsidRPr="007E67A3">
        <w:rPr>
          <w:sz w:val="16"/>
        </w:rPr>
        <w:t xml:space="preserve">. But </w:t>
      </w:r>
      <w:r w:rsidRPr="00F22BD1">
        <w:rPr>
          <w:rStyle w:val="StyleUnderline"/>
          <w:highlight w:val="cya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F22BD1">
        <w:rPr>
          <w:rStyle w:val="StyleUnderline"/>
          <w:highlight w:val="cyan"/>
        </w:rPr>
        <w:t xml:space="preserve">This </w:t>
      </w:r>
      <w:r w:rsidRPr="00F22BD1">
        <w:rPr>
          <w:rStyle w:val="Emphasis"/>
          <w:highlight w:val="cyan"/>
        </w:rPr>
        <w:t>informs</w:t>
      </w:r>
      <w:r w:rsidRPr="007E67A3">
        <w:rPr>
          <w:rStyle w:val="StyleUnderline"/>
        </w:rPr>
        <w:t xml:space="preserve"> revolutionary </w:t>
      </w:r>
      <w:r w:rsidRPr="00F22BD1">
        <w:rPr>
          <w:rStyle w:val="Emphasis"/>
          <w:highlight w:val="cyan"/>
        </w:rPr>
        <w:t>theory</w:t>
      </w:r>
      <w:r w:rsidRPr="007E67A3">
        <w:rPr>
          <w:rStyle w:val="Emphasis"/>
        </w:rPr>
        <w:t xml:space="preserve"> and</w:t>
      </w:r>
      <w:r w:rsidRPr="007E67A3">
        <w:rPr>
          <w:rStyle w:val="StyleUnderline"/>
        </w:rPr>
        <w:t xml:space="preserve">, in turn, </w:t>
      </w:r>
      <w:r w:rsidRPr="00F22BD1">
        <w:rPr>
          <w:rStyle w:val="Emphasis"/>
          <w:highlight w:val="cyan"/>
        </w:rPr>
        <w:t>improves</w:t>
      </w:r>
      <w:r w:rsidRPr="007E67A3">
        <w:rPr>
          <w:rStyle w:val="StyleUnderline"/>
        </w:rPr>
        <w:t xml:space="preserve"> revolutionary </w:t>
      </w:r>
      <w:r w:rsidRPr="00F22BD1">
        <w:rPr>
          <w:rStyle w:val="Emphasis"/>
          <w:highlight w:val="cyan"/>
        </w:rPr>
        <w:t>practice</w:t>
      </w:r>
      <w:r w:rsidRPr="007E67A3">
        <w:rPr>
          <w:sz w:val="16"/>
        </w:rPr>
        <w:t>. Most importantly, it is crucial for saving communist struggles from betraying their own principles. Everyone can watch failure unfold. The challenge lies in helping to prevent it.</w:t>
      </w:r>
    </w:p>
    <w:p w14:paraId="5570D05E" w14:textId="77777777" w:rsidR="00E37B60" w:rsidRDefault="00E37B60" w:rsidP="00E37B60">
      <w:pPr>
        <w:rPr>
          <w:sz w:val="16"/>
        </w:rPr>
      </w:pPr>
    </w:p>
    <w:p w14:paraId="63F68681" w14:textId="77777777" w:rsidR="00E37B60" w:rsidRDefault="00E37B60" w:rsidP="00E37B60">
      <w:pPr>
        <w:pStyle w:val="Heading3"/>
      </w:pPr>
      <w:r>
        <w:t>1NC---OFF</w:t>
      </w:r>
    </w:p>
    <w:p w14:paraId="0392F356" w14:textId="77777777" w:rsidR="00E37B60" w:rsidRPr="00C109F0" w:rsidRDefault="00E37B60" w:rsidP="00E37B60">
      <w:r>
        <w:t xml:space="preserve">CP – GND </w:t>
      </w:r>
    </w:p>
    <w:p w14:paraId="378DD002" w14:textId="77777777" w:rsidR="00E37B60" w:rsidRPr="008132E0" w:rsidRDefault="00E37B60" w:rsidP="00E37B60">
      <w:pPr>
        <w:pStyle w:val="Heading4"/>
      </w:pPr>
      <w:r w:rsidRPr="008132E0">
        <w:t xml:space="preserve">We demand and advocate for the United States to adopt the Green New Deal predicated on green unionism. </w:t>
      </w:r>
    </w:p>
    <w:p w14:paraId="5671A52E" w14:textId="77777777" w:rsidR="00E37B60" w:rsidRPr="008132E0" w:rsidRDefault="00E37B60" w:rsidP="00E37B60">
      <w:pPr>
        <w:pStyle w:val="Heading4"/>
      </w:pPr>
      <w:bookmarkStart w:id="0" w:name="_The_Green_New"/>
      <w:bookmarkEnd w:id="0"/>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60DAC859" w14:textId="77777777" w:rsidR="00E37B60" w:rsidRPr="008132E0" w:rsidRDefault="00E37B60" w:rsidP="00E37B60">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4444FB16" w14:textId="77777777" w:rsidR="00E37B60" w:rsidRPr="008132E0" w:rsidRDefault="00E37B60" w:rsidP="00E37B60">
      <w:pPr>
        <w:rPr>
          <w:sz w:val="16"/>
        </w:rPr>
      </w:pPr>
      <w:r w:rsidRPr="008132E0">
        <w:rPr>
          <w:sz w:val="16"/>
        </w:rPr>
        <w:t>WHAT IS POLICY?</w:t>
      </w:r>
    </w:p>
    <w:p w14:paraId="25616564" w14:textId="77777777" w:rsidR="00E37B60" w:rsidRPr="008132E0" w:rsidRDefault="00E37B60" w:rsidP="00E37B60">
      <w:pPr>
        <w:rPr>
          <w:sz w:val="16"/>
        </w:rPr>
      </w:pPr>
      <w:bookmarkStart w:id="1"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F22BD1">
        <w:rPr>
          <w:rStyle w:val="Emphasis"/>
          <w:highlight w:val="cyan"/>
        </w:rPr>
        <w:t>policy</w:t>
      </w:r>
      <w:r w:rsidRPr="008132E0">
        <w:rPr>
          <w:rStyle w:val="StyleUnderline"/>
        </w:rPr>
        <w:t xml:space="preserve"> is nothing if not </w:t>
      </w:r>
      <w:r w:rsidRPr="00F22BD1">
        <w:rPr>
          <w:rStyle w:val="StyleUnderline"/>
          <w:highlight w:val="cyan"/>
        </w:rPr>
        <w:t>a</w:t>
      </w:r>
      <w:r w:rsidRPr="00F22BD1">
        <w:rPr>
          <w:sz w:val="16"/>
          <w:highlight w:val="cyan"/>
        </w:rPr>
        <w:t xml:space="preserve"> </w:t>
      </w:r>
      <w:r w:rsidRPr="00F22BD1">
        <w:rPr>
          <w:rStyle w:val="Emphasis"/>
          <w:highlight w:val="cyan"/>
        </w:rPr>
        <w:t>system for</w:t>
      </w:r>
      <w:r w:rsidRPr="008132E0">
        <w:rPr>
          <w:sz w:val="16"/>
        </w:rPr>
        <w:t xml:space="preserve"> </w:t>
      </w:r>
      <w:r w:rsidRPr="00F22BD1">
        <w:rPr>
          <w:rStyle w:val="StyleUnderline"/>
          <w:highlight w:val="cyan"/>
        </w:rPr>
        <w:t>creating and</w:t>
      </w:r>
      <w:r w:rsidRPr="00F22BD1">
        <w:rPr>
          <w:sz w:val="16"/>
          <w:highlight w:val="cyan"/>
        </w:rPr>
        <w:t xml:space="preserve"> </w:t>
      </w:r>
      <w:r w:rsidRPr="00F22BD1">
        <w:rPr>
          <w:rStyle w:val="Emphasis"/>
          <w:highlight w:val="cyan"/>
        </w:rPr>
        <w:t>distributing power</w:t>
      </w:r>
      <w:r w:rsidRPr="008132E0">
        <w:rPr>
          <w:sz w:val="16"/>
        </w:rPr>
        <w:t>. This is, of course, not how most people think of public policy. In fact, most “official” definitions of policy say something like this:</w:t>
      </w:r>
    </w:p>
    <w:p w14:paraId="247B8479" w14:textId="77777777" w:rsidR="00E37B60" w:rsidRPr="008132E0" w:rsidRDefault="00E37B60" w:rsidP="00E37B60">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3195D2F3" w14:textId="77777777" w:rsidR="00E37B60" w:rsidRPr="008132E0" w:rsidRDefault="00E37B60" w:rsidP="00E37B60">
      <w:pPr>
        <w:rPr>
          <w:sz w:val="16"/>
        </w:rPr>
      </w:pPr>
      <w:r w:rsidRPr="008132E0">
        <w:rPr>
          <w:sz w:val="16"/>
        </w:rPr>
        <w:t>And: “Policy is what the government chooses to do or not to do” about a public problem.</w:t>
      </w:r>
    </w:p>
    <w:p w14:paraId="5BCA8892" w14:textId="77777777" w:rsidR="00E37B60" w:rsidRPr="008132E0" w:rsidRDefault="00E37B60" w:rsidP="00E37B60">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03E63025" w14:textId="77777777" w:rsidR="00E37B60" w:rsidRPr="008132E0" w:rsidRDefault="00E37B60" w:rsidP="00E37B60">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F22BD1">
        <w:rPr>
          <w:rStyle w:val="Emphasis"/>
          <w:highlight w:val="cyan"/>
        </w:rPr>
        <w:t>fight</w:t>
      </w:r>
      <w:r w:rsidRPr="008132E0">
        <w:rPr>
          <w:sz w:val="16"/>
        </w:rPr>
        <w:t xml:space="preserve"> </w:t>
      </w:r>
      <w:r w:rsidRPr="00F22BD1">
        <w:rPr>
          <w:rStyle w:val="StyleUnderline"/>
          <w:highlight w:val="cyan"/>
        </w:rPr>
        <w:t>over</w:t>
      </w:r>
      <w:r w:rsidRPr="00F22BD1">
        <w:rPr>
          <w:sz w:val="16"/>
          <w:highlight w:val="cyan"/>
        </w:rPr>
        <w:t xml:space="preserve"> </w:t>
      </w:r>
      <w:r w:rsidRPr="00F22BD1">
        <w:rPr>
          <w:rStyle w:val="Emphasis"/>
          <w:highlight w:val="cyan"/>
        </w:rPr>
        <w:t>whose problems</w:t>
      </w:r>
      <w:r w:rsidRPr="00F22BD1">
        <w:rPr>
          <w:sz w:val="16"/>
          <w:highlight w:val="cyan"/>
        </w:rPr>
        <w:t xml:space="preserve"> </w:t>
      </w:r>
      <w:r w:rsidRPr="00F22BD1">
        <w:rPr>
          <w:rStyle w:val="StyleUnderline"/>
          <w:highlight w:val="cyan"/>
        </w:rPr>
        <w:t>get addressed</w:t>
      </w:r>
      <w:r w:rsidRPr="00F22BD1">
        <w:rPr>
          <w:sz w:val="16"/>
          <w:highlight w:val="cyan"/>
        </w:rPr>
        <w:t xml:space="preserve">, </w:t>
      </w:r>
      <w:r w:rsidRPr="00F22BD1">
        <w:rPr>
          <w:rStyle w:val="Emphasis"/>
          <w:highlight w:val="cyan"/>
        </w:rPr>
        <w:t>how</w:t>
      </w:r>
      <w:r w:rsidRPr="008132E0">
        <w:rPr>
          <w:sz w:val="16"/>
        </w:rPr>
        <w:t xml:space="preserve"> </w:t>
      </w:r>
      <w:r w:rsidRPr="008132E0">
        <w:rPr>
          <w:rStyle w:val="StyleUnderline"/>
        </w:rPr>
        <w:t xml:space="preserve">those problems are addressed, </w:t>
      </w:r>
      <w:r w:rsidRPr="00F22BD1">
        <w:rPr>
          <w:rStyle w:val="StyleUnderline"/>
          <w:highlight w:val="cyan"/>
        </w:rPr>
        <w:t>and how</w:t>
      </w:r>
      <w:r w:rsidRPr="008132E0">
        <w:rPr>
          <w:rStyle w:val="StyleUnderline"/>
        </w:rPr>
        <w:t xml:space="preserve"> public</w:t>
      </w:r>
      <w:r w:rsidRPr="008132E0">
        <w:rPr>
          <w:sz w:val="16"/>
        </w:rPr>
        <w:t xml:space="preserve"> </w:t>
      </w:r>
      <w:r w:rsidRPr="00F22BD1">
        <w:rPr>
          <w:rStyle w:val="Emphasis"/>
          <w:highlight w:val="cyan"/>
        </w:rPr>
        <w:t>power and resources</w:t>
      </w:r>
      <w:r w:rsidRPr="00F22BD1">
        <w:rPr>
          <w:sz w:val="16"/>
          <w:highlight w:val="cyan"/>
        </w:rPr>
        <w:t xml:space="preserve"> </w:t>
      </w:r>
      <w:r w:rsidRPr="00F22BD1">
        <w:rPr>
          <w:rStyle w:val="StyleUnderline"/>
          <w:highlight w:val="cyan"/>
        </w:rPr>
        <w:t>are</w:t>
      </w:r>
      <w:r w:rsidRPr="00F22BD1">
        <w:rPr>
          <w:sz w:val="16"/>
          <w:highlight w:val="cyan"/>
        </w:rPr>
        <w:t xml:space="preserve"> </w:t>
      </w:r>
      <w:r w:rsidRPr="00F22BD1">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30D1AC85" w14:textId="77777777" w:rsidR="00E37B60" w:rsidRPr="008132E0" w:rsidRDefault="00E37B60" w:rsidP="00E37B60">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F22BD1">
        <w:rPr>
          <w:rStyle w:val="Emphasis"/>
          <w:highlight w:val="cyan"/>
        </w:rPr>
        <w:t>important</w:t>
      </w:r>
      <w:r w:rsidRPr="00F22BD1">
        <w:rPr>
          <w:sz w:val="16"/>
          <w:highlight w:val="cyan"/>
        </w:rPr>
        <w:t xml:space="preserve"> </w:t>
      </w:r>
      <w:r w:rsidRPr="00F22BD1">
        <w:rPr>
          <w:rStyle w:val="StyleUnderline"/>
          <w:highlight w:val="cyan"/>
        </w:rPr>
        <w:t>part</w:t>
      </w:r>
      <w:r w:rsidRPr="008132E0">
        <w:rPr>
          <w:rStyle w:val="StyleUnderline"/>
        </w:rPr>
        <w:t xml:space="preserve"> of a policy proposal </w:t>
      </w:r>
      <w:r w:rsidRPr="00F22BD1">
        <w:rPr>
          <w:rStyle w:val="StyleUnderline"/>
          <w:highlight w:val="cyan"/>
        </w:rPr>
        <w:t>is</w:t>
      </w:r>
      <w:r w:rsidRPr="00F22BD1">
        <w:rPr>
          <w:sz w:val="16"/>
          <w:highlight w:val="cyan"/>
        </w:rPr>
        <w:t xml:space="preserve"> </w:t>
      </w:r>
      <w:r w:rsidRPr="00F22BD1">
        <w:rPr>
          <w:rStyle w:val="Emphasis"/>
          <w:highlight w:val="cyan"/>
        </w:rPr>
        <w:t>not</w:t>
      </w:r>
      <w:r w:rsidRPr="008132E0">
        <w:rPr>
          <w:sz w:val="16"/>
        </w:rPr>
        <w:t xml:space="preserve"> the </w:t>
      </w:r>
      <w:r w:rsidRPr="00F22BD1">
        <w:rPr>
          <w:rStyle w:val="Emphasis"/>
          <w:highlight w:val="cyan"/>
        </w:rPr>
        <w:t>details</w:t>
      </w:r>
      <w:r w:rsidRPr="008132E0">
        <w:rPr>
          <w:sz w:val="16"/>
        </w:rPr>
        <w:t xml:space="preserve">—at least at the beginning. </w:t>
      </w:r>
      <w:r w:rsidRPr="00F22BD1">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F22BD1">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F22BD1">
        <w:rPr>
          <w:rStyle w:val="StyleUnderline"/>
          <w:highlight w:val="cyan"/>
        </w:rPr>
        <w:t>tells a story about what went wrong</w:t>
      </w:r>
      <w:r w:rsidRPr="008132E0">
        <w:rPr>
          <w:sz w:val="16"/>
        </w:rPr>
        <w:t xml:space="preserve">, how the government can fix it, </w:t>
      </w:r>
      <w:r w:rsidRPr="008132E0">
        <w:rPr>
          <w:rStyle w:val="StyleUnderline"/>
        </w:rPr>
        <w:t xml:space="preserve">and </w:t>
      </w:r>
      <w:r w:rsidRPr="00F22BD1">
        <w:rPr>
          <w:rStyle w:val="StyleUnderline"/>
          <w:highlight w:val="cyan"/>
        </w:rPr>
        <w:t>who has power</w:t>
      </w:r>
      <w:r w:rsidRPr="008132E0">
        <w:rPr>
          <w:rStyle w:val="StyleUnderline"/>
        </w:rPr>
        <w:t xml:space="preserve"> to shape society</w:t>
      </w:r>
      <w:r w:rsidRPr="008132E0">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8132E0">
        <w:rPr>
          <w:rStyle w:val="StyleUnderline"/>
        </w:rPr>
        <w:t>the details may need</w:t>
      </w:r>
      <w:r w:rsidRPr="008132E0">
        <w:rPr>
          <w:sz w:val="16"/>
        </w:rPr>
        <w:t xml:space="preserve"> </w:t>
      </w:r>
      <w:r w:rsidRPr="008132E0">
        <w:rPr>
          <w:rStyle w:val="Emphasis"/>
        </w:rPr>
        <w:t>tweaks or overhauls</w:t>
      </w:r>
      <w:r w:rsidRPr="008132E0">
        <w:rPr>
          <w:sz w:val="16"/>
        </w:rPr>
        <w:t xml:space="preserve"> as unexpected challenges emerge. </w:t>
      </w:r>
      <w:r w:rsidRPr="008132E0">
        <w:rPr>
          <w:rStyle w:val="StyleUnderline"/>
        </w:rPr>
        <w:t xml:space="preserve">A coherent policy vision </w:t>
      </w:r>
      <w:r w:rsidRPr="00F22BD1">
        <w:rPr>
          <w:rStyle w:val="StyleUnderline"/>
          <w:highlight w:val="cyan"/>
        </w:rPr>
        <w:t>provides the</w:t>
      </w:r>
      <w:r w:rsidRPr="00F22BD1">
        <w:rPr>
          <w:sz w:val="16"/>
          <w:highlight w:val="cyan"/>
        </w:rPr>
        <w:t xml:space="preserve"> </w:t>
      </w:r>
      <w:r w:rsidRPr="00F22BD1">
        <w:rPr>
          <w:rStyle w:val="Emphasis"/>
          <w:highlight w:val="cyan"/>
        </w:rPr>
        <w:t>foundation</w:t>
      </w:r>
      <w:r w:rsidRPr="008132E0">
        <w:rPr>
          <w:sz w:val="16"/>
        </w:rPr>
        <w:t xml:space="preserve"> that both </w:t>
      </w:r>
      <w:r w:rsidRPr="008132E0">
        <w:rPr>
          <w:rStyle w:val="StyleUnderline"/>
        </w:rPr>
        <w:t>the stories and</w:t>
      </w:r>
      <w:r w:rsidRPr="008132E0">
        <w:rPr>
          <w:sz w:val="16"/>
        </w:rPr>
        <w:t xml:space="preserve"> the </w:t>
      </w:r>
      <w:r w:rsidRPr="00F22BD1">
        <w:rPr>
          <w:rStyle w:val="StyleUnderline"/>
          <w:highlight w:val="cyan"/>
        </w:rPr>
        <w:t>details draw upon</w:t>
      </w:r>
      <w:r w:rsidRPr="008132E0">
        <w:rPr>
          <w:sz w:val="16"/>
        </w:rPr>
        <w:t>. Three pillars—the problem, principles, and power— form that foundation, and anchor policymaking from conception to execution.</w:t>
      </w:r>
    </w:p>
    <w:p w14:paraId="76D4432E" w14:textId="77777777" w:rsidR="00E37B60" w:rsidRPr="008132E0" w:rsidRDefault="00E37B60" w:rsidP="00E37B60">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F22BD1">
        <w:rPr>
          <w:rStyle w:val="Emphasis"/>
          <w:highlight w:val="cyan"/>
        </w:rPr>
        <w:t>only</w:t>
      </w:r>
      <w:r w:rsidRPr="008132E0">
        <w:rPr>
          <w:sz w:val="16"/>
        </w:rPr>
        <w:t xml:space="preserve"> </w:t>
      </w:r>
      <w:r w:rsidRPr="008132E0">
        <w:rPr>
          <w:rStyle w:val="StyleUnderline"/>
        </w:rPr>
        <w:t>be</w:t>
      </w:r>
      <w:r w:rsidRPr="008132E0">
        <w:rPr>
          <w:sz w:val="16"/>
        </w:rPr>
        <w:t xml:space="preserve"> </w:t>
      </w:r>
      <w:r w:rsidRPr="00F22BD1">
        <w:rPr>
          <w:rStyle w:val="Emphasis"/>
          <w:highlight w:val="cyan"/>
        </w:rPr>
        <w:t>created</w:t>
      </w:r>
      <w:r w:rsidRPr="008132E0">
        <w:rPr>
          <w:sz w:val="16"/>
        </w:rPr>
        <w:t xml:space="preserve"> </w:t>
      </w:r>
      <w:r w:rsidRPr="00F22BD1">
        <w:rPr>
          <w:rStyle w:val="StyleUnderline"/>
          <w:highlight w:val="cyan"/>
        </w:rPr>
        <w:t>if we</w:t>
      </w:r>
      <w:r w:rsidRPr="00F22BD1">
        <w:rPr>
          <w:sz w:val="16"/>
          <w:highlight w:val="cyan"/>
        </w:rPr>
        <w:t xml:space="preserve"> </w:t>
      </w:r>
      <w:r w:rsidRPr="00F22BD1">
        <w:rPr>
          <w:rStyle w:val="Emphasis"/>
          <w:highlight w:val="cyan"/>
        </w:rPr>
        <w:t>agree</w:t>
      </w:r>
      <w:r w:rsidRPr="008132E0">
        <w:rPr>
          <w:sz w:val="16"/>
        </w:rPr>
        <w:t xml:space="preserve"> </w:t>
      </w:r>
      <w:r w:rsidRPr="008132E0">
        <w:rPr>
          <w:rStyle w:val="StyleUnderline"/>
        </w:rPr>
        <w:t xml:space="preserve">that an </w:t>
      </w:r>
      <w:r w:rsidRPr="00F22BD1">
        <w:rPr>
          <w:rStyle w:val="StyleUnderline"/>
          <w:highlight w:val="cyan"/>
        </w:rPr>
        <w:t>issue constitutes</w:t>
      </w:r>
      <w:r w:rsidRPr="008132E0">
        <w:rPr>
          <w:sz w:val="16"/>
        </w:rPr>
        <w:t xml:space="preserve"> not just a problem but </w:t>
      </w:r>
      <w:r w:rsidRPr="00F22BD1">
        <w:rPr>
          <w:rStyle w:val="Emphasis"/>
          <w:highlight w:val="cyan"/>
        </w:rPr>
        <w:t>a public problem</w:t>
      </w:r>
      <w:r w:rsidRPr="008132E0">
        <w:rPr>
          <w:sz w:val="16"/>
        </w:rPr>
        <w:t xml:space="preserve">—that is, a problem that affects the public that cannot be solved without the government. How we define the scope and origin of the problem determines how we'll craft a solution. That’s </w:t>
      </w:r>
      <w:r w:rsidRPr="008132E0">
        <w:rPr>
          <w:rStyle w:val="StyleUnderline"/>
        </w:rPr>
        <w:t xml:space="preserve">why </w:t>
      </w:r>
      <w:r w:rsidRPr="00F22BD1">
        <w:rPr>
          <w:rStyle w:val="StyleUnderline"/>
          <w:highlight w:val="cyan"/>
        </w:rPr>
        <w:t>fossil fuel companies</w:t>
      </w:r>
      <w:r w:rsidRPr="00F22BD1">
        <w:rPr>
          <w:sz w:val="16"/>
          <w:highlight w:val="cyan"/>
        </w:rPr>
        <w:t xml:space="preserve"> </w:t>
      </w:r>
      <w:r w:rsidRPr="00F22BD1">
        <w:rPr>
          <w:rStyle w:val="Emphasis"/>
          <w:highlight w:val="cyan"/>
        </w:rPr>
        <w:t>spend millions</w:t>
      </w:r>
      <w:r w:rsidRPr="00F22BD1">
        <w:rPr>
          <w:sz w:val="16"/>
          <w:highlight w:val="cyan"/>
        </w:rPr>
        <w:t xml:space="preserve"> </w:t>
      </w:r>
      <w:r w:rsidRPr="00F22BD1">
        <w:rPr>
          <w:rStyle w:val="StyleUnderline"/>
          <w:highlight w:val="cyan"/>
        </w:rPr>
        <w:t>to sow doubts about</w:t>
      </w:r>
      <w:r w:rsidRPr="008132E0">
        <w:rPr>
          <w:rStyle w:val="StyleUnderline"/>
        </w:rPr>
        <w:t xml:space="preserve"> the </w:t>
      </w:r>
      <w:r w:rsidRPr="00F22BD1">
        <w:rPr>
          <w:rStyle w:val="StyleUnderline"/>
          <w:highlight w:val="cyan"/>
        </w:rPr>
        <w:t>urgency of the climate</w:t>
      </w:r>
      <w:r w:rsidRPr="008132E0">
        <w:rPr>
          <w:rStyle w:val="StyleUnderline"/>
        </w:rPr>
        <w:t xml:space="preserve"> crisis and</w:t>
      </w:r>
      <w:r w:rsidRPr="008132E0">
        <w:rPr>
          <w:sz w:val="16"/>
        </w:rPr>
        <w:t xml:space="preserve"> </w:t>
      </w:r>
      <w:r w:rsidRPr="008132E0">
        <w:rPr>
          <w:rStyle w:val="Emphasis"/>
        </w:rPr>
        <w:t>cover</w:t>
      </w:r>
      <w:r w:rsidRPr="008132E0">
        <w:rPr>
          <w:sz w:val="16"/>
        </w:rPr>
        <w:t xml:space="preserve"> </w:t>
      </w:r>
      <w:r w:rsidRPr="008132E0">
        <w:rPr>
          <w:rStyle w:val="StyleUnderline"/>
        </w:rPr>
        <w:t>up</w:t>
      </w:r>
      <w:r w:rsidRPr="008132E0">
        <w:rPr>
          <w:sz w:val="16"/>
        </w:rPr>
        <w:t xml:space="preserve"> their </w:t>
      </w:r>
      <w:r w:rsidRPr="008132E0">
        <w:rPr>
          <w:rStyle w:val="Emphasis"/>
        </w:rPr>
        <w:t>culpability</w:t>
      </w:r>
      <w:r w:rsidRPr="008132E0">
        <w:rPr>
          <w:sz w:val="16"/>
        </w:rPr>
        <w:t xml:space="preserve">. It’s not just about saving face; </w:t>
      </w:r>
      <w:r w:rsidRPr="008132E0">
        <w:rPr>
          <w:rStyle w:val="StyleUnderline"/>
        </w:rPr>
        <w:t>it’s</w:t>
      </w:r>
      <w:r w:rsidRPr="008132E0">
        <w:rPr>
          <w:sz w:val="16"/>
        </w:rPr>
        <w:t xml:space="preserve"> </w:t>
      </w:r>
      <w:r w:rsidRPr="008132E0">
        <w:rPr>
          <w:rStyle w:val="Emphasis"/>
        </w:rPr>
        <w:t xml:space="preserve">about </w:t>
      </w:r>
      <w:r w:rsidRPr="00F22BD1">
        <w:rPr>
          <w:rStyle w:val="Emphasis"/>
          <w:highlight w:val="cyan"/>
        </w:rPr>
        <w:t>changing</w:t>
      </w:r>
      <w:r w:rsidRPr="008132E0">
        <w:rPr>
          <w:sz w:val="16"/>
        </w:rPr>
        <w:t xml:space="preserve"> </w:t>
      </w:r>
      <w:r w:rsidRPr="008132E0">
        <w:rPr>
          <w:rStyle w:val="StyleUnderline"/>
        </w:rPr>
        <w:t>our</w:t>
      </w:r>
      <w:r w:rsidRPr="008132E0">
        <w:rPr>
          <w:sz w:val="16"/>
        </w:rPr>
        <w:t xml:space="preserve"> </w:t>
      </w:r>
      <w:r w:rsidRPr="00F22BD1">
        <w:rPr>
          <w:rStyle w:val="Emphasis"/>
          <w:highlight w:val="cyan"/>
        </w:rPr>
        <w:t>understanding</w:t>
      </w:r>
      <w:r w:rsidRPr="008132E0">
        <w:rPr>
          <w:rStyle w:val="Emphasis"/>
        </w:rPr>
        <w:t xml:space="preserve"> of</w:t>
      </w:r>
      <w:r w:rsidRPr="008132E0">
        <w:rPr>
          <w:sz w:val="16"/>
        </w:rPr>
        <w:t xml:space="preserve"> </w:t>
      </w:r>
      <w:r w:rsidRPr="008132E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482225E2" w14:textId="77777777" w:rsidR="00E37B60" w:rsidRPr="008132E0" w:rsidRDefault="00E37B60" w:rsidP="00E37B60">
      <w:pPr>
        <w:rPr>
          <w:sz w:val="16"/>
        </w:rPr>
      </w:pPr>
      <w:r w:rsidRPr="008132E0">
        <w:rPr>
          <w:sz w:val="16"/>
        </w:rPr>
        <w:t xml:space="preserve">Principles. Policymakers need a compass to navigate the </w:t>
      </w:r>
      <w:proofErr w:type="spellStart"/>
      <w:r w:rsidRPr="008132E0">
        <w:rPr>
          <w:sz w:val="16"/>
        </w:rPr>
        <w:t>nearinfinite</w:t>
      </w:r>
      <w:proofErr w:type="spellEnd"/>
      <w:r w:rsidRPr="008132E0">
        <w:rPr>
          <w:sz w:val="16"/>
        </w:rPr>
        <w:t xml:space="preserv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611437C6" w14:textId="77777777" w:rsidR="00E37B60" w:rsidRPr="008132E0" w:rsidRDefault="00E37B60" w:rsidP="00E37B60">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F22BD1">
        <w:rPr>
          <w:rStyle w:val="StyleUnderline"/>
          <w:highlight w:val="cyan"/>
        </w:rPr>
        <w:t>Policy</w:t>
      </w:r>
      <w:r w:rsidRPr="008132E0">
        <w:rPr>
          <w:rStyle w:val="StyleUnderline"/>
        </w:rPr>
        <w:t xml:space="preserve"> changes </w:t>
      </w:r>
      <w:r w:rsidRPr="00F22BD1">
        <w:rPr>
          <w:rStyle w:val="StyleUnderline"/>
          <w:highlight w:val="cyan"/>
        </w:rPr>
        <w:t>reverberate beyond the public</w:t>
      </w:r>
      <w:r w:rsidRPr="008132E0">
        <w:rPr>
          <w:sz w:val="16"/>
        </w:rPr>
        <w:t xml:space="preserve"> sector </w:t>
      </w:r>
      <w:r w:rsidRPr="00F22BD1">
        <w:rPr>
          <w:rStyle w:val="StyleUnderline"/>
          <w:highlight w:val="cyan"/>
        </w:rPr>
        <w:t>into</w:t>
      </w:r>
      <w:r w:rsidRPr="00F22BD1">
        <w:rPr>
          <w:sz w:val="16"/>
          <w:highlight w:val="cyan"/>
        </w:rPr>
        <w:t xml:space="preserve"> </w:t>
      </w:r>
      <w:r w:rsidRPr="00F22BD1">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5FAC9D9D" w14:textId="77777777" w:rsidR="00E37B60" w:rsidRPr="008132E0" w:rsidRDefault="00E37B60" w:rsidP="00E37B60">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7C278572" w14:textId="77777777" w:rsidR="00E37B60" w:rsidRPr="008132E0" w:rsidRDefault="00E37B60" w:rsidP="00E37B60">
      <w:pPr>
        <w:rPr>
          <w:sz w:val="16"/>
        </w:rPr>
      </w:pPr>
      <w:r w:rsidRPr="008132E0">
        <w:rPr>
          <w:sz w:val="16"/>
        </w:rPr>
        <w:t>IS THE GREEN NEW DEAL A POLICY?</w:t>
      </w:r>
    </w:p>
    <w:bookmarkEnd w:id="1"/>
    <w:p w14:paraId="13375875" w14:textId="77777777" w:rsidR="00E37B60" w:rsidRPr="00C109F0" w:rsidRDefault="00E37B60" w:rsidP="00E37B60">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4D4945AA" w14:textId="77777777" w:rsidR="00E37B60" w:rsidRPr="00C109F0" w:rsidRDefault="00E37B60" w:rsidP="00E37B60">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0F025756" w14:textId="77777777" w:rsidR="00E37B60" w:rsidRPr="00C109F0" w:rsidRDefault="00E37B60" w:rsidP="00E37B60">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67DD4A24" w14:textId="77777777" w:rsidR="00E37B60" w:rsidRPr="00C109F0" w:rsidRDefault="00E37B60" w:rsidP="00E37B60">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2F72475B" w14:textId="77777777" w:rsidR="00E37B60" w:rsidRPr="00C109F0" w:rsidRDefault="00E37B60" w:rsidP="00E37B60">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4E2846B3" w14:textId="77777777" w:rsidR="00E37B60" w:rsidRPr="00C109F0" w:rsidRDefault="00E37B60" w:rsidP="00E37B60">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7A2D164B" w14:textId="77777777" w:rsidR="00E37B60" w:rsidRPr="00C109F0" w:rsidRDefault="00E37B60" w:rsidP="00E37B60">
      <w:pPr>
        <w:rPr>
          <w:sz w:val="12"/>
          <w:szCs w:val="12"/>
        </w:rPr>
      </w:pPr>
      <w:r w:rsidRPr="00C109F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2EBD3036" w14:textId="77777777" w:rsidR="00E37B60" w:rsidRPr="00C109F0" w:rsidRDefault="00E37B60" w:rsidP="00E37B60">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2AEF4FED" w14:textId="77777777" w:rsidR="00E37B60" w:rsidRPr="00C109F0" w:rsidRDefault="00E37B60" w:rsidP="00E37B60">
      <w:pPr>
        <w:rPr>
          <w:sz w:val="12"/>
          <w:szCs w:val="12"/>
        </w:rPr>
      </w:pPr>
      <w:r w:rsidRPr="00C109F0">
        <w:rPr>
          <w:sz w:val="12"/>
          <w:szCs w:val="12"/>
        </w:rPr>
        <w:t>This is a compelling story. But it cannot guide policymakers tasked with averting catastrophic warming, as many authors in this book show.</w:t>
      </w:r>
    </w:p>
    <w:p w14:paraId="39D9F570" w14:textId="77777777" w:rsidR="00E37B60" w:rsidRPr="00C109F0" w:rsidRDefault="00E37B60" w:rsidP="00E37B60">
      <w:pPr>
        <w:rPr>
          <w:sz w:val="12"/>
          <w:szCs w:val="12"/>
        </w:rPr>
      </w:pPr>
      <w:r w:rsidRPr="00C109F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79A9A852" w14:textId="77777777" w:rsidR="00E37B60" w:rsidRPr="00C109F0" w:rsidRDefault="00E37B60" w:rsidP="00E37B60">
      <w:pPr>
        <w:rPr>
          <w:sz w:val="12"/>
          <w:szCs w:val="12"/>
        </w:rPr>
      </w:pPr>
      <w:r w:rsidRPr="00C109F0">
        <w:rPr>
          <w:sz w:val="12"/>
          <w:szCs w:val="12"/>
        </w:rPr>
        <w:t>THE POLICY VISION OF THE GREEN NEW DEAL: A NEW ERA OF CLIMATE POLICY</w:t>
      </w:r>
    </w:p>
    <w:p w14:paraId="7CAB3B6F" w14:textId="77777777" w:rsidR="00E37B60" w:rsidRPr="00C109F0" w:rsidRDefault="00E37B60" w:rsidP="00E37B60">
      <w:pPr>
        <w:rPr>
          <w:sz w:val="12"/>
          <w:szCs w:val="12"/>
        </w:rPr>
      </w:pPr>
      <w:r w:rsidRPr="00C109F0">
        <w:rPr>
          <w:sz w:val="12"/>
          <w:szCs w:val="12"/>
        </w:rPr>
        <w:t>The Problems</w:t>
      </w:r>
    </w:p>
    <w:p w14:paraId="50141606" w14:textId="77777777" w:rsidR="00E37B60" w:rsidRPr="00C109F0" w:rsidRDefault="00E37B60" w:rsidP="00E37B60">
      <w:pPr>
        <w:rPr>
          <w:sz w:val="16"/>
        </w:rPr>
      </w:pPr>
      <w:bookmarkStart w:id="2"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2D9DB208" w14:textId="77777777" w:rsidR="00E37B60" w:rsidRPr="008132E0" w:rsidRDefault="00E37B60" w:rsidP="00E37B60">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F22BD1">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F22BD1">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F22BD1">
        <w:rPr>
          <w:rStyle w:val="Emphasis"/>
          <w:highlight w:val="cyan"/>
        </w:rPr>
        <w:t>transformation</w:t>
      </w:r>
      <w:r w:rsidRPr="00F22BD1">
        <w:rPr>
          <w:sz w:val="16"/>
          <w:highlight w:val="cyan"/>
        </w:rPr>
        <w:t xml:space="preserve"> </w:t>
      </w:r>
      <w:r w:rsidRPr="00F22BD1">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F22BD1">
        <w:rPr>
          <w:rStyle w:val="Emphasis"/>
          <w:highlight w:val="cyan"/>
        </w:rPr>
        <w:t>neoliberalism</w:t>
      </w:r>
      <w:r w:rsidRPr="008132E0">
        <w:rPr>
          <w:sz w:val="16"/>
        </w:rPr>
        <w:t xml:space="preserve">” by scholars of history, economics, and politics) </w:t>
      </w:r>
      <w:r w:rsidRPr="00F22BD1">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F22BD1">
        <w:rPr>
          <w:rStyle w:val="Emphasis"/>
          <w:highlight w:val="cyan"/>
        </w:rPr>
        <w:t>racism define</w:t>
      </w:r>
      <w:r w:rsidRPr="008132E0">
        <w:rPr>
          <w:sz w:val="16"/>
        </w:rPr>
        <w:t xml:space="preserve"> </w:t>
      </w:r>
      <w:r w:rsidRPr="008132E0">
        <w:rPr>
          <w:rStyle w:val="StyleUnderline"/>
        </w:rPr>
        <w:t xml:space="preserve">the </w:t>
      </w:r>
      <w:r w:rsidRPr="00F22BD1">
        <w:rPr>
          <w:rStyle w:val="StyleUnderline"/>
          <w:highlight w:val="cyan"/>
        </w:rPr>
        <w:t>limits of</w:t>
      </w:r>
      <w:r w:rsidRPr="008132E0">
        <w:rPr>
          <w:sz w:val="16"/>
        </w:rPr>
        <w:t xml:space="preserve"> </w:t>
      </w:r>
      <w:r w:rsidRPr="008132E0">
        <w:rPr>
          <w:rStyle w:val="Emphasis"/>
        </w:rPr>
        <w:t xml:space="preserve">political </w:t>
      </w:r>
      <w:r w:rsidRPr="00F22BD1">
        <w:rPr>
          <w:rStyle w:val="Emphasis"/>
          <w:highlight w:val="cyan"/>
        </w:rPr>
        <w:t>possibility</w:t>
      </w:r>
      <w:r w:rsidRPr="008132E0">
        <w:rPr>
          <w:sz w:val="16"/>
        </w:rPr>
        <w:t>.</w:t>
      </w:r>
    </w:p>
    <w:p w14:paraId="15C3AC2F" w14:textId="77777777" w:rsidR="00E37B60" w:rsidRPr="008132E0" w:rsidRDefault="00E37B60" w:rsidP="00E37B60">
      <w:pPr>
        <w:rPr>
          <w:sz w:val="16"/>
        </w:rPr>
      </w:pPr>
      <w:r w:rsidRPr="008132E0">
        <w:rPr>
          <w:sz w:val="16"/>
        </w:rPr>
        <w:t xml:space="preserve">The </w:t>
      </w:r>
      <w:r w:rsidRPr="00F22BD1">
        <w:rPr>
          <w:rStyle w:val="StyleUnderline"/>
          <w:highlight w:val="cyan"/>
        </w:rPr>
        <w:t>power to burn fossil fuels</w:t>
      </w:r>
      <w:r w:rsidRPr="008132E0">
        <w:rPr>
          <w:rStyle w:val="StyleUnderline"/>
        </w:rPr>
        <w:t xml:space="preserve"> without limit or penalty </w:t>
      </w:r>
      <w:r w:rsidRPr="00F22BD1">
        <w:rPr>
          <w:rStyle w:val="StyleUnderline"/>
          <w:highlight w:val="cyan"/>
        </w:rPr>
        <w:t>requires a</w:t>
      </w:r>
      <w:r w:rsidRPr="008132E0">
        <w:rPr>
          <w:rStyle w:val="StyleUnderline"/>
        </w:rPr>
        <w:t xml:space="preserve"> political and economic </w:t>
      </w:r>
      <w:r w:rsidRPr="00F22BD1">
        <w:rPr>
          <w:rStyle w:val="StyleUnderline"/>
          <w:highlight w:val="cyan"/>
        </w:rPr>
        <w:t>system that</w:t>
      </w:r>
      <w:r w:rsidRPr="008132E0">
        <w:rPr>
          <w:sz w:val="16"/>
        </w:rPr>
        <w:t xml:space="preserve"> 1) </w:t>
      </w:r>
      <w:r w:rsidRPr="00F22BD1">
        <w:rPr>
          <w:rStyle w:val="StyleUnderline"/>
          <w:highlight w:val="cyan"/>
        </w:rPr>
        <w:t>allows</w:t>
      </w:r>
      <w:r w:rsidRPr="00F22BD1">
        <w:rPr>
          <w:sz w:val="16"/>
          <w:highlight w:val="cyan"/>
        </w:rPr>
        <w:t xml:space="preserve"> </w:t>
      </w:r>
      <w:r w:rsidRPr="00F22BD1">
        <w:rPr>
          <w:rStyle w:val="StyleUnderline"/>
          <w:highlight w:val="cyan"/>
        </w:rPr>
        <w:t>industrial giants to override the</w:t>
      </w:r>
      <w:r w:rsidRPr="008132E0">
        <w:rPr>
          <w:rStyle w:val="StyleUnderline"/>
        </w:rPr>
        <w:t xml:space="preserve"> will of the </w:t>
      </w:r>
      <w:r w:rsidRPr="00F22BD1">
        <w:rPr>
          <w:rStyle w:val="StyleUnderline"/>
          <w:highlight w:val="cyan"/>
        </w:rPr>
        <w:t>people</w:t>
      </w:r>
      <w:r w:rsidRPr="008132E0">
        <w:rPr>
          <w:sz w:val="16"/>
        </w:rPr>
        <w:t xml:space="preserve">, who largely want this crisis stopped, </w:t>
      </w:r>
      <w:r w:rsidRPr="00F22BD1">
        <w:rPr>
          <w:rStyle w:val="StyleUnderline"/>
          <w:highlight w:val="cyan"/>
        </w:rPr>
        <w:t>and</w:t>
      </w:r>
      <w:r w:rsidRPr="008132E0">
        <w:rPr>
          <w:sz w:val="16"/>
        </w:rPr>
        <w:t xml:space="preserve"> 2) </w:t>
      </w:r>
      <w:r w:rsidRPr="00F22BD1">
        <w:rPr>
          <w:rStyle w:val="Emphasis"/>
          <w:highlight w:val="cyan"/>
        </w:rPr>
        <w:t>condemns</w:t>
      </w:r>
      <w:r w:rsidRPr="008132E0">
        <w:rPr>
          <w:sz w:val="16"/>
        </w:rPr>
        <w:t xml:space="preserve"> </w:t>
      </w:r>
      <w:r w:rsidRPr="008132E0">
        <w:rPr>
          <w:rStyle w:val="StyleUnderline"/>
        </w:rPr>
        <w:t>some</w:t>
      </w:r>
      <w:r w:rsidRPr="008132E0">
        <w:rPr>
          <w:sz w:val="16"/>
        </w:rPr>
        <w:t xml:space="preserve"> </w:t>
      </w:r>
      <w:r w:rsidRPr="00F22BD1">
        <w:rPr>
          <w:rStyle w:val="Emphasis"/>
          <w:highlight w:val="cyan"/>
        </w:rPr>
        <w:t>peoples</w:t>
      </w:r>
      <w:r w:rsidRPr="008132E0">
        <w:rPr>
          <w:rStyle w:val="Emphasis"/>
        </w:rPr>
        <w:t xml:space="preserve"> and places</w:t>
      </w:r>
      <w:r w:rsidRPr="008132E0">
        <w:rPr>
          <w:sz w:val="16"/>
        </w:rPr>
        <w:t xml:space="preserve"> </w:t>
      </w:r>
      <w:r w:rsidRPr="00F22BD1">
        <w:rPr>
          <w:rStyle w:val="StyleUnderline"/>
          <w:highlight w:val="cyan"/>
        </w:rPr>
        <w:t>to</w:t>
      </w:r>
      <w:r w:rsidRPr="00F22BD1">
        <w:rPr>
          <w:sz w:val="16"/>
          <w:highlight w:val="cyan"/>
        </w:rPr>
        <w:t xml:space="preserve"> </w:t>
      </w:r>
      <w:r w:rsidRPr="00F22BD1">
        <w:rPr>
          <w:rStyle w:val="Emphasis"/>
          <w:highlight w:val="cyan"/>
        </w:rPr>
        <w:t>pollution</w:t>
      </w:r>
      <w:r w:rsidRPr="008132E0">
        <w:rPr>
          <w:sz w:val="16"/>
        </w:rPr>
        <w:t xml:space="preserve">, </w:t>
      </w:r>
      <w:r w:rsidRPr="008132E0">
        <w:rPr>
          <w:rStyle w:val="StyleUnderline"/>
        </w:rPr>
        <w:t>disaster</w:t>
      </w:r>
      <w:r w:rsidRPr="008132E0">
        <w:rPr>
          <w:sz w:val="16"/>
        </w:rPr>
        <w:t xml:space="preserve">, </w:t>
      </w:r>
      <w:r w:rsidRPr="00F22BD1">
        <w:rPr>
          <w:rStyle w:val="Emphasis"/>
          <w:highlight w:val="cyan"/>
        </w:rPr>
        <w:t>and death</w:t>
      </w:r>
      <w:r w:rsidRPr="008132E0">
        <w:rPr>
          <w:sz w:val="16"/>
        </w:rPr>
        <w:t xml:space="preserve">. This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0EB1414C" w14:textId="77777777" w:rsidR="00E37B60" w:rsidRPr="008132E0" w:rsidRDefault="00E37B60" w:rsidP="00E37B60">
      <w:pPr>
        <w:rPr>
          <w:sz w:val="16"/>
        </w:rPr>
      </w:pPr>
      <w:r w:rsidRPr="00F22BD1">
        <w:rPr>
          <w:rStyle w:val="StyleUnderline"/>
          <w:highlight w:val="cyan"/>
        </w:rPr>
        <w:t>These are the</w:t>
      </w:r>
      <w:r w:rsidRPr="008132E0">
        <w:rPr>
          <w:sz w:val="16"/>
        </w:rPr>
        <w:t xml:space="preserve"> “</w:t>
      </w:r>
      <w:r w:rsidRPr="00F22BD1">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F22BD1">
        <w:rPr>
          <w:rStyle w:val="StyleUnderline"/>
          <w:highlight w:val="cyan"/>
        </w:rPr>
        <w:t>Not</w:t>
      </w:r>
      <w:r w:rsidRPr="00F22BD1">
        <w:rPr>
          <w:sz w:val="16"/>
          <w:highlight w:val="cyan"/>
        </w:rPr>
        <w:t xml:space="preserve"> </w:t>
      </w:r>
      <w:r w:rsidRPr="00F22BD1">
        <w:rPr>
          <w:rStyle w:val="Emphasis"/>
          <w:highlight w:val="cyan"/>
        </w:rPr>
        <w:t>only decarb</w:t>
      </w:r>
      <w:r w:rsidRPr="008132E0">
        <w:rPr>
          <w:rStyle w:val="Emphasis"/>
        </w:rPr>
        <w:t>onization</w:t>
      </w:r>
      <w:r w:rsidRPr="008132E0">
        <w:rPr>
          <w:sz w:val="16"/>
        </w:rPr>
        <w:t xml:space="preserve"> </w:t>
      </w:r>
      <w:r w:rsidRPr="00F22BD1">
        <w:rPr>
          <w:rStyle w:val="StyleUnderline"/>
          <w:highlight w:val="cyan"/>
        </w:rPr>
        <w:t>but</w:t>
      </w:r>
      <w:r w:rsidRPr="008132E0">
        <w:rPr>
          <w:rStyle w:val="StyleUnderline"/>
        </w:rPr>
        <w:t xml:space="preserve"> the </w:t>
      </w:r>
      <w:r w:rsidRPr="00F22BD1">
        <w:rPr>
          <w:rStyle w:val="StyleUnderline"/>
          <w:highlight w:val="cyan"/>
        </w:rPr>
        <w:t>ideas</w:t>
      </w:r>
      <w:r w:rsidRPr="008132E0">
        <w:rPr>
          <w:rStyle w:val="StyleUnderline"/>
        </w:rPr>
        <w:t xml:space="preserve">, systems, </w:t>
      </w:r>
      <w:r w:rsidRPr="00F22BD1">
        <w:rPr>
          <w:rStyle w:val="StyleUnderline"/>
          <w:highlight w:val="cyan"/>
        </w:rPr>
        <w:t>and inequalities</w:t>
      </w:r>
      <w:r w:rsidRPr="008132E0">
        <w:rPr>
          <w:rStyle w:val="StyleUnderline"/>
        </w:rPr>
        <w:t xml:space="preserve"> that</w:t>
      </w:r>
      <w:r w:rsidRPr="008132E0">
        <w:rPr>
          <w:sz w:val="16"/>
        </w:rPr>
        <w:t xml:space="preserve"> </w:t>
      </w:r>
      <w:r w:rsidRPr="00F22BD1">
        <w:rPr>
          <w:rStyle w:val="Emphasis"/>
          <w:highlight w:val="cyan"/>
        </w:rPr>
        <w:t>underlie</w:t>
      </w:r>
      <w:r w:rsidRPr="008132E0">
        <w:rPr>
          <w:sz w:val="16"/>
        </w:rPr>
        <w:t xml:space="preserve"> </w:t>
      </w:r>
      <w:r w:rsidRPr="008132E0">
        <w:rPr>
          <w:rStyle w:val="StyleUnderline"/>
        </w:rPr>
        <w:t xml:space="preserve">the climate </w:t>
      </w:r>
      <w:r w:rsidRPr="00F22BD1">
        <w:rPr>
          <w:rStyle w:val="StyleUnderline"/>
          <w:highlight w:val="cya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4122B941" w14:textId="77777777" w:rsidR="00E37B60" w:rsidRPr="008132E0" w:rsidRDefault="00E37B60" w:rsidP="00E37B60">
      <w:pPr>
        <w:rPr>
          <w:sz w:val="16"/>
        </w:rPr>
      </w:pPr>
      <w:r w:rsidRPr="008132E0">
        <w:rPr>
          <w:sz w:val="16"/>
        </w:rPr>
        <w:t>The other reason the Green New Deal addresses these “</w:t>
      </w:r>
      <w:proofErr w:type="spellStart"/>
      <w:r w:rsidRPr="008132E0">
        <w:rPr>
          <w:sz w:val="16"/>
        </w:rPr>
        <w:t>nonclimate</w:t>
      </w:r>
      <w:proofErr w:type="spellEnd"/>
      <w:r w:rsidRPr="008132E0">
        <w:rPr>
          <w:sz w:val="16"/>
        </w:rPr>
        <w:t>” issues is that a massive national effort to zero out emissions will disrupt and permanently change many lives and livelihoods.</w:t>
      </w:r>
    </w:p>
    <w:p w14:paraId="6C29D8BD" w14:textId="77777777" w:rsidR="00E37B60" w:rsidRPr="008132E0" w:rsidRDefault="00E37B60" w:rsidP="00E37B60">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1C6CBA9B" w14:textId="77777777" w:rsidR="00E37B60" w:rsidRPr="00C109F0" w:rsidRDefault="00E37B60" w:rsidP="00E37B60">
      <w:pPr>
        <w:rPr>
          <w:sz w:val="16"/>
        </w:rPr>
      </w:pPr>
      <w:r w:rsidRPr="008132E0">
        <w:rPr>
          <w:rStyle w:val="StyleUnderline"/>
        </w:rPr>
        <w:t xml:space="preserve">Transitioning away from </w:t>
      </w:r>
      <w:r w:rsidRPr="00F22BD1">
        <w:rPr>
          <w:rStyle w:val="StyleUnderline"/>
          <w:highlight w:val="cyan"/>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and transformation</w:t>
      </w:r>
      <w:r w:rsidRPr="00C109F0">
        <w:rPr>
          <w:sz w:val="16"/>
        </w:rPr>
        <w:t>—especially now that we have so little time. The question is simply how we will manage it.</w:t>
      </w:r>
    </w:p>
    <w:p w14:paraId="123F8E2C" w14:textId="77777777" w:rsidR="00E37B60" w:rsidRPr="00C109F0" w:rsidRDefault="00E37B60" w:rsidP="00E37B60">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2B3DFADD" w14:textId="77777777" w:rsidR="00E37B60" w:rsidRPr="00C109F0" w:rsidRDefault="00E37B60" w:rsidP="00E37B60">
      <w:pPr>
        <w:rPr>
          <w:sz w:val="12"/>
        </w:rPr>
      </w:pPr>
      <w:r w:rsidRPr="00C109F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03CDB1B4" w14:textId="77777777" w:rsidR="00E37B60" w:rsidRPr="00C109F0" w:rsidRDefault="00E37B60" w:rsidP="00E37B60">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0526E976" w14:textId="77777777" w:rsidR="00E37B60" w:rsidRPr="00C109F0" w:rsidRDefault="00E37B60" w:rsidP="00E37B60">
      <w:pPr>
        <w:rPr>
          <w:sz w:val="12"/>
        </w:rPr>
      </w:pPr>
      <w:r w:rsidRPr="00C109F0">
        <w:rPr>
          <w:sz w:val="12"/>
        </w:rPr>
        <w:t>The problem of climate change requires a vast, rapid mobilization, but that mobilization won’ succeed if it is not just and equitable.</w:t>
      </w:r>
    </w:p>
    <w:p w14:paraId="40D707A5" w14:textId="77777777" w:rsidR="00E37B60" w:rsidRPr="00C109F0" w:rsidRDefault="00E37B60" w:rsidP="00E37B60">
      <w:pPr>
        <w:rPr>
          <w:sz w:val="12"/>
        </w:rPr>
      </w:pPr>
      <w:r w:rsidRPr="00C109F0">
        <w:rPr>
          <w:sz w:val="12"/>
        </w:rPr>
        <w:t>Principles</w:t>
      </w:r>
    </w:p>
    <w:p w14:paraId="144D0C20" w14:textId="77777777" w:rsidR="00E37B60" w:rsidRPr="008132E0" w:rsidRDefault="00E37B60" w:rsidP="00E37B60">
      <w:pPr>
        <w:rPr>
          <w:sz w:val="12"/>
        </w:rPr>
      </w:pPr>
      <w:r w:rsidRPr="00C109F0">
        <w:rPr>
          <w:sz w:val="12"/>
        </w:rPr>
        <w:t>When it comes to climate change, you will hear people support (or refute) certain policies because it’s what “science dictates.” Science can help us to understand the extent of the climate</w:t>
      </w:r>
      <w:r w:rsidRPr="008132E0">
        <w:rPr>
          <w:sz w:val="12"/>
        </w:rPr>
        <w:t xml:space="preserve"> crisis, identify its causes, and measure its severity. It can even suggest timelines for action. But science cannot tell us what policy solutions to pursue. That is a matter of principles.</w:t>
      </w:r>
    </w:p>
    <w:p w14:paraId="6AD6F087" w14:textId="77777777" w:rsidR="00E37B60" w:rsidRPr="008132E0" w:rsidRDefault="00E37B60" w:rsidP="00E37B60">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52D66121" w14:textId="77777777" w:rsidR="00E37B60" w:rsidRPr="008132E0" w:rsidRDefault="00E37B60" w:rsidP="00E37B60">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05591305" w14:textId="77777777" w:rsidR="00E37B60" w:rsidRPr="008132E0" w:rsidRDefault="00E37B60" w:rsidP="00E37B60">
      <w:pPr>
        <w:rPr>
          <w:sz w:val="12"/>
        </w:rPr>
      </w:pPr>
      <w:r w:rsidRPr="008132E0">
        <w:rPr>
          <w:sz w:val="12"/>
        </w:rPr>
        <w:t>The Economic Theories Behind the Green New Deal</w:t>
      </w:r>
    </w:p>
    <w:p w14:paraId="453B6D19" w14:textId="77777777" w:rsidR="00E37B60" w:rsidRPr="008132E0" w:rsidRDefault="00E37B60" w:rsidP="00E37B60">
      <w:pPr>
        <w:rPr>
          <w:sz w:val="16"/>
        </w:rPr>
      </w:pPr>
      <w:bookmarkStart w:id="3"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F22BD1">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F22BD1">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F22BD1">
        <w:rPr>
          <w:rStyle w:val="StyleUnderline"/>
          <w:highlight w:val="cyan"/>
        </w:rPr>
        <w:t>crises</w:t>
      </w:r>
      <w:r w:rsidRPr="008132E0">
        <w:rPr>
          <w:rStyle w:val="StyleUnderline"/>
        </w:rPr>
        <w:t xml:space="preserve"> that we face </w:t>
      </w:r>
      <w:r w:rsidRPr="00F22BD1">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F22BD1">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F22BD1">
        <w:rPr>
          <w:rStyle w:val="Emphasis"/>
          <w:highlight w:val="cyan"/>
        </w:rPr>
        <w:t>responsibilities</w:t>
      </w:r>
      <w:r w:rsidRPr="008132E0">
        <w:rPr>
          <w:sz w:val="16"/>
        </w:rPr>
        <w:t xml:space="preserve">: </w:t>
      </w:r>
      <w:r w:rsidRPr="00F22BD1">
        <w:rPr>
          <w:rStyle w:val="StyleUnderline"/>
          <w:highlight w:val="cyan"/>
        </w:rPr>
        <w:t>as a</w:t>
      </w:r>
      <w:r w:rsidRPr="008132E0">
        <w:rPr>
          <w:sz w:val="16"/>
        </w:rPr>
        <w:t xml:space="preserve"> </w:t>
      </w:r>
      <w:r w:rsidRPr="00F22BD1">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F22BD1">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13D54076" w14:textId="77777777" w:rsidR="00E37B60" w:rsidRPr="00C109F0" w:rsidRDefault="00E37B60" w:rsidP="00E37B60">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F22BD1">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7716A350" w14:textId="77777777" w:rsidR="00E37B60" w:rsidRPr="00C109F0" w:rsidRDefault="00E37B60" w:rsidP="00E37B60">
      <w:pPr>
        <w:rPr>
          <w:sz w:val="16"/>
        </w:rPr>
      </w:pPr>
      <w:r w:rsidRPr="00C109F0">
        <w:rPr>
          <w:sz w:val="16"/>
        </w:rPr>
        <w:t xml:space="preserve">Following Keynesian theory, Green New Dealers are guided by the principle that </w:t>
      </w:r>
      <w:r w:rsidRPr="00C109F0">
        <w:rPr>
          <w:rStyle w:val="StyleUnderline"/>
        </w:rPr>
        <w:t>government</w:t>
      </w:r>
      <w:r w:rsidRPr="00C109F0">
        <w:rPr>
          <w:sz w:val="16"/>
        </w:rPr>
        <w:t xml:space="preserve"> can and </w:t>
      </w:r>
      <w:r w:rsidRPr="00C109F0">
        <w:rPr>
          <w:rStyle w:val="StyleUnderline"/>
        </w:rPr>
        <w:t>must do things that</w:t>
      </w:r>
      <w:r w:rsidRPr="00C109F0">
        <w:rPr>
          <w:sz w:val="16"/>
        </w:rPr>
        <w:t xml:space="preserve"> no </w:t>
      </w:r>
      <w:r w:rsidRPr="00C109F0">
        <w:rPr>
          <w:rStyle w:val="Emphasis"/>
        </w:rPr>
        <w:t>other institutions do</w:t>
      </w:r>
      <w:r w:rsidRPr="00C109F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3A8439F6" w14:textId="77777777" w:rsidR="00E37B60" w:rsidRPr="00C109F0" w:rsidRDefault="00E37B60" w:rsidP="00E37B60">
      <w:pPr>
        <w:rPr>
          <w:sz w:val="16"/>
        </w:rPr>
      </w:pPr>
      <w:r w:rsidRPr="00C109F0">
        <w:rPr>
          <w:rStyle w:val="StyleUnderline"/>
        </w:rPr>
        <w:t>Governments have an</w:t>
      </w:r>
      <w:r w:rsidRPr="00C109F0">
        <w:rPr>
          <w:sz w:val="16"/>
        </w:rPr>
        <w:t xml:space="preserve"> </w:t>
      </w:r>
      <w:r w:rsidRPr="00C109F0">
        <w:rPr>
          <w:rStyle w:val="Emphasis"/>
        </w:rPr>
        <w:t>essential, constitutive role</w:t>
      </w:r>
      <w:r w:rsidRPr="00C109F0">
        <w:rPr>
          <w:sz w:val="16"/>
        </w:rPr>
        <w:t xml:space="preserve"> </w:t>
      </w:r>
      <w:r w:rsidRPr="00C109F0">
        <w:rPr>
          <w:rStyle w:val="StyleUnderline"/>
        </w:rPr>
        <w:t>to play in</w:t>
      </w:r>
      <w:r w:rsidRPr="00C109F0">
        <w:rPr>
          <w:sz w:val="16"/>
        </w:rPr>
        <w:t xml:space="preserve"> </w:t>
      </w:r>
      <w:r w:rsidRPr="00C109F0">
        <w:rPr>
          <w:rStyle w:val="Emphasis"/>
        </w:rPr>
        <w:t>steering</w:t>
      </w:r>
      <w:r w:rsidRPr="00C109F0">
        <w:rPr>
          <w:sz w:val="16"/>
        </w:rPr>
        <w:t xml:space="preserve"> </w:t>
      </w:r>
      <w:r w:rsidRPr="00C109F0">
        <w:rPr>
          <w:rStyle w:val="StyleUnderline"/>
        </w:rPr>
        <w:t>national</w:t>
      </w:r>
      <w:r w:rsidRPr="00C109F0">
        <w:rPr>
          <w:sz w:val="16"/>
        </w:rPr>
        <w:t xml:space="preserve"> </w:t>
      </w:r>
      <w:r w:rsidRPr="00C109F0">
        <w:rPr>
          <w:rStyle w:val="Emphasis"/>
        </w:rPr>
        <w:t>economies</w:t>
      </w:r>
      <w:r w:rsidRPr="00C109F0">
        <w:rPr>
          <w:sz w:val="16"/>
        </w:rPr>
        <w:t xml:space="preserve">, </w:t>
      </w:r>
      <w:r w:rsidRPr="00C109F0">
        <w:rPr>
          <w:rStyle w:val="StyleUnderline"/>
        </w:rPr>
        <w:t>and the</w:t>
      </w:r>
      <w:r w:rsidRPr="00C109F0">
        <w:rPr>
          <w:sz w:val="16"/>
        </w:rPr>
        <w:t xml:space="preserve"> </w:t>
      </w:r>
      <w:r w:rsidRPr="00C109F0">
        <w:rPr>
          <w:rStyle w:val="Emphasis"/>
        </w:rPr>
        <w:t>GND</w:t>
      </w:r>
      <w:r w:rsidRPr="00C109F0">
        <w:rPr>
          <w:sz w:val="16"/>
        </w:rPr>
        <w:t xml:space="preserve"> </w:t>
      </w:r>
      <w:r w:rsidRPr="00C109F0">
        <w:rPr>
          <w:rStyle w:val="StyleUnderline"/>
        </w:rPr>
        <w:t>seeks to</w:t>
      </w:r>
      <w:r w:rsidRPr="00C109F0">
        <w:rPr>
          <w:sz w:val="16"/>
        </w:rPr>
        <w:t xml:space="preserve"> </w:t>
      </w:r>
      <w:r w:rsidRPr="00C109F0">
        <w:rPr>
          <w:rStyle w:val="Emphasis"/>
        </w:rPr>
        <w:t>embrace</w:t>
      </w:r>
      <w:r w:rsidRPr="00C109F0">
        <w:rPr>
          <w:sz w:val="16"/>
        </w:rPr>
        <w:t xml:space="preserve"> </w:t>
      </w:r>
      <w:r w:rsidRPr="00C109F0">
        <w:rPr>
          <w:rStyle w:val="StyleUnderline"/>
        </w:rPr>
        <w:t>this role by</w:t>
      </w:r>
      <w:r w:rsidRPr="00C109F0">
        <w:rPr>
          <w:sz w:val="16"/>
        </w:rPr>
        <w:t xml:space="preserve"> </w:t>
      </w:r>
      <w:r w:rsidRPr="00C109F0">
        <w:rPr>
          <w:rStyle w:val="Emphasis"/>
        </w:rPr>
        <w:t>rebalancing</w:t>
      </w:r>
      <w:r w:rsidRPr="00C109F0">
        <w:rPr>
          <w:sz w:val="16"/>
        </w:rPr>
        <w:t xml:space="preserve"> </w:t>
      </w:r>
      <w:r w:rsidRPr="00C109F0">
        <w:rPr>
          <w:rStyle w:val="StyleUnderline"/>
        </w:rPr>
        <w:t>the relationship between the public</w:t>
      </w:r>
      <w:r w:rsidRPr="00C109F0">
        <w:rPr>
          <w:sz w:val="16"/>
        </w:rPr>
        <w:t xml:space="preserve"> (</w:t>
      </w:r>
      <w:r w:rsidRPr="00C109F0">
        <w:rPr>
          <w:rStyle w:val="StyleUnderline"/>
        </w:rPr>
        <w:t>the state</w:t>
      </w:r>
      <w:r w:rsidRPr="00C109F0">
        <w:rPr>
          <w:sz w:val="16"/>
        </w:rPr>
        <w:t xml:space="preserve">) </w:t>
      </w:r>
      <w:r w:rsidRPr="00C109F0">
        <w:rPr>
          <w:rStyle w:val="StyleUnderline"/>
        </w:rPr>
        <w:t>and the private</w:t>
      </w:r>
      <w:r w:rsidRPr="00C109F0">
        <w:rPr>
          <w:sz w:val="16"/>
        </w:rPr>
        <w:t xml:space="preserve"> (</w:t>
      </w:r>
      <w:r w:rsidRPr="00C109F0">
        <w:rPr>
          <w:rStyle w:val="StyleUnderline"/>
        </w:rPr>
        <w:t>the market</w:t>
      </w:r>
      <w:r w:rsidRPr="00C109F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7DB05C9E" w14:textId="77777777" w:rsidR="00E37B60" w:rsidRPr="00C109F0" w:rsidRDefault="00E37B60" w:rsidP="00E37B60">
      <w:pPr>
        <w:rPr>
          <w:sz w:val="16"/>
        </w:rPr>
      </w:pPr>
      <w:r w:rsidRPr="00C109F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71DE19D3" w14:textId="77777777" w:rsidR="00E37B60" w:rsidRPr="00C109F0" w:rsidRDefault="00E37B60" w:rsidP="00E37B60">
      <w:pPr>
        <w:rPr>
          <w:sz w:val="16"/>
        </w:rPr>
      </w:pPr>
      <w:r w:rsidRPr="00C109F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70919A60" w14:textId="77777777" w:rsidR="00E37B60" w:rsidRPr="00C109F0" w:rsidRDefault="00E37B60" w:rsidP="00E37B60">
      <w:pPr>
        <w:rPr>
          <w:sz w:val="16"/>
        </w:rPr>
      </w:pPr>
      <w:r w:rsidRPr="00C109F0">
        <w:rPr>
          <w:sz w:val="16"/>
        </w:rPr>
        <w:t xml:space="preserve">Second, </w:t>
      </w:r>
      <w:r w:rsidRPr="00C109F0">
        <w:rPr>
          <w:rStyle w:val="StyleUnderline"/>
        </w:rPr>
        <w:t>public spending and investment are</w:t>
      </w:r>
      <w:r w:rsidRPr="00C109F0">
        <w:rPr>
          <w:sz w:val="16"/>
        </w:rPr>
        <w:t xml:space="preserve"> </w:t>
      </w:r>
      <w:r w:rsidRPr="00C109F0">
        <w:rPr>
          <w:rStyle w:val="Emphasis"/>
        </w:rPr>
        <w:t>essential</w:t>
      </w:r>
      <w:r w:rsidRPr="00C109F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C109F0">
        <w:rPr>
          <w:rStyle w:val="StyleUnderline"/>
        </w:rPr>
        <w:t>for decarbonization</w:t>
      </w:r>
      <w:r w:rsidRPr="00C109F0">
        <w:rPr>
          <w:sz w:val="16"/>
        </w:rPr>
        <w:t xml:space="preserve">, </w:t>
      </w:r>
      <w:r w:rsidRPr="00C109F0">
        <w:rPr>
          <w:rStyle w:val="StyleUnderline"/>
        </w:rPr>
        <w:t>we</w:t>
      </w:r>
      <w:r w:rsidRPr="00C109F0">
        <w:rPr>
          <w:sz w:val="16"/>
        </w:rPr>
        <w:t xml:space="preserve"> still </w:t>
      </w:r>
      <w:r w:rsidRPr="00C109F0">
        <w:rPr>
          <w:rStyle w:val="Emphasis"/>
        </w:rPr>
        <w:t xml:space="preserve">need </w:t>
      </w:r>
      <w:r w:rsidRPr="00C109F0">
        <w:rPr>
          <w:rStyle w:val="StyleUnderline"/>
        </w:rPr>
        <w:t>additional</w:t>
      </w:r>
      <w:r w:rsidRPr="00C109F0">
        <w:rPr>
          <w:sz w:val="16"/>
        </w:rPr>
        <w:t xml:space="preserve"> </w:t>
      </w:r>
      <w:r w:rsidRPr="00C109F0">
        <w:rPr>
          <w:rStyle w:val="Emphasis"/>
        </w:rPr>
        <w:t>breakthroughs</w:t>
      </w:r>
      <w:r w:rsidRPr="00C109F0">
        <w:rPr>
          <w:sz w:val="16"/>
        </w:rPr>
        <w:t xml:space="preserve"> </w:t>
      </w:r>
      <w:r w:rsidRPr="00C109F0">
        <w:rPr>
          <w:rStyle w:val="StyleUnderline"/>
        </w:rPr>
        <w:t>to fully transition from fossil fuels</w:t>
      </w:r>
      <w:r w:rsidRPr="00C109F0">
        <w:rPr>
          <w:sz w:val="16"/>
        </w:rPr>
        <w:t xml:space="preserve">. However, as a share of gross domestic product (GDP), public spending for R&amp;D has declined nearly 50 percent since the 1980s. </w:t>
      </w:r>
      <w:r w:rsidRPr="00C109F0">
        <w:rPr>
          <w:rStyle w:val="StyleUnderline"/>
        </w:rPr>
        <w:t>GND policies must</w:t>
      </w:r>
      <w:r w:rsidRPr="00C109F0">
        <w:rPr>
          <w:sz w:val="16"/>
        </w:rPr>
        <w:t xml:space="preserve"> </w:t>
      </w:r>
      <w:r w:rsidRPr="00C109F0">
        <w:rPr>
          <w:rStyle w:val="Emphasis"/>
        </w:rPr>
        <w:t>set aside</w:t>
      </w:r>
      <w:r w:rsidRPr="00C109F0">
        <w:rPr>
          <w:sz w:val="16"/>
        </w:rPr>
        <w:t xml:space="preserve"> </w:t>
      </w:r>
      <w:r w:rsidRPr="00C109F0">
        <w:rPr>
          <w:rStyle w:val="StyleUnderline"/>
        </w:rPr>
        <w:t>neoliberal</w:t>
      </w:r>
      <w:r w:rsidRPr="00C109F0">
        <w:rPr>
          <w:sz w:val="16"/>
        </w:rPr>
        <w:t xml:space="preserve"> </w:t>
      </w:r>
      <w:r w:rsidRPr="00C109F0">
        <w:rPr>
          <w:rStyle w:val="Emphasis"/>
        </w:rPr>
        <w:t>dogmas</w:t>
      </w:r>
      <w:r w:rsidRPr="00C109F0">
        <w:rPr>
          <w:sz w:val="16"/>
        </w:rPr>
        <w:t xml:space="preserve"> </w:t>
      </w:r>
      <w:r w:rsidRPr="00C109F0">
        <w:rPr>
          <w:rStyle w:val="StyleUnderline"/>
        </w:rPr>
        <w:t>about the need to keep public spending low and</w:t>
      </w:r>
      <w:r w:rsidRPr="00C109F0">
        <w:rPr>
          <w:sz w:val="16"/>
        </w:rPr>
        <w:t xml:space="preserve"> instead </w:t>
      </w:r>
      <w:r w:rsidRPr="00C109F0">
        <w:rPr>
          <w:rStyle w:val="Emphasis"/>
        </w:rPr>
        <w:t>embrace large-scale</w:t>
      </w:r>
      <w:r w:rsidRPr="00C109F0">
        <w:rPr>
          <w:sz w:val="16"/>
        </w:rPr>
        <w:t xml:space="preserve"> </w:t>
      </w:r>
      <w:r w:rsidRPr="00C109F0">
        <w:rPr>
          <w:rStyle w:val="StyleUnderline"/>
        </w:rPr>
        <w:t>public investment strategies that</w:t>
      </w:r>
      <w:r w:rsidRPr="00C109F0">
        <w:rPr>
          <w:sz w:val="16"/>
        </w:rPr>
        <w:t xml:space="preserve"> </w:t>
      </w:r>
      <w:r w:rsidRPr="00C109F0">
        <w:rPr>
          <w:rStyle w:val="Emphasis"/>
        </w:rPr>
        <w:t>rapidly decarbonize</w:t>
      </w:r>
      <w:r w:rsidRPr="00C109F0">
        <w:rPr>
          <w:sz w:val="16"/>
        </w:rPr>
        <w:t xml:space="preserve"> </w:t>
      </w:r>
      <w:r w:rsidRPr="00C109F0">
        <w:rPr>
          <w:rStyle w:val="StyleUnderline"/>
        </w:rPr>
        <w:t>our economy</w:t>
      </w:r>
      <w:r w:rsidRPr="00C109F0">
        <w:rPr>
          <w:sz w:val="16"/>
        </w:rPr>
        <w:t xml:space="preserve"> and reposition the US as a leader, instead of a </w:t>
      </w:r>
      <w:proofErr w:type="spellStart"/>
      <w:r w:rsidRPr="00C109F0">
        <w:rPr>
          <w:sz w:val="16"/>
        </w:rPr>
        <w:t>lageard</w:t>
      </w:r>
      <w:proofErr w:type="spellEnd"/>
      <w:r w:rsidRPr="00C109F0">
        <w:rPr>
          <w:sz w:val="16"/>
        </w:rPr>
        <w:t>, in the global green economy.</w:t>
      </w:r>
    </w:p>
    <w:p w14:paraId="1CDC5647" w14:textId="77777777" w:rsidR="00E37B60" w:rsidRPr="00C109F0" w:rsidRDefault="00E37B60" w:rsidP="00E37B60">
      <w:pPr>
        <w:rPr>
          <w:sz w:val="12"/>
        </w:rPr>
      </w:pPr>
      <w:r w:rsidRPr="00C109F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4BE6AFF1" w14:textId="77777777" w:rsidR="00E37B60" w:rsidRPr="00C109F0" w:rsidRDefault="00E37B60" w:rsidP="00E37B60">
      <w:pPr>
        <w:rPr>
          <w:sz w:val="12"/>
        </w:rPr>
      </w:pPr>
      <w:r w:rsidRPr="00C109F0">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6BF89BB2" w14:textId="77777777" w:rsidR="00E37B60" w:rsidRPr="00C109F0" w:rsidRDefault="00E37B60" w:rsidP="00E37B60">
      <w:pPr>
        <w:rPr>
          <w:sz w:val="12"/>
        </w:rPr>
      </w:pPr>
      <w:r w:rsidRPr="00C109F0">
        <w:rPr>
          <w:sz w:val="12"/>
        </w:rPr>
        <w:t>Power</w:t>
      </w:r>
    </w:p>
    <w:p w14:paraId="3B79F220" w14:textId="77777777" w:rsidR="00E37B60" w:rsidRPr="00C109F0" w:rsidRDefault="00E37B60" w:rsidP="00E37B60">
      <w:pPr>
        <w:rPr>
          <w:sz w:val="16"/>
        </w:rPr>
      </w:pPr>
      <w:r w:rsidRPr="00C109F0">
        <w:rPr>
          <w:rStyle w:val="StyleUnderline"/>
        </w:rPr>
        <w:t>The GND’s vision of power is</w:t>
      </w:r>
      <w:r w:rsidRPr="00C109F0">
        <w:rPr>
          <w:sz w:val="16"/>
        </w:rPr>
        <w:t xml:space="preserve"> one of </w:t>
      </w:r>
      <w:r w:rsidRPr="00C109F0">
        <w:rPr>
          <w:rStyle w:val="Emphasis"/>
        </w:rPr>
        <w:t>redistribution</w:t>
      </w:r>
      <w:r w:rsidRPr="00C109F0">
        <w:rPr>
          <w:sz w:val="16"/>
        </w:rPr>
        <w:t xml:space="preserve">: </w:t>
      </w:r>
      <w:r w:rsidRPr="00C109F0">
        <w:rPr>
          <w:rStyle w:val="StyleUnderline"/>
        </w:rPr>
        <w:t>from</w:t>
      </w:r>
      <w:r w:rsidRPr="00C109F0">
        <w:rPr>
          <w:sz w:val="16"/>
        </w:rPr>
        <w:t xml:space="preserve"> </w:t>
      </w:r>
      <w:r w:rsidRPr="00C109F0">
        <w:rPr>
          <w:rStyle w:val="Emphasis"/>
        </w:rPr>
        <w:t>private to public</w:t>
      </w:r>
      <w:r w:rsidRPr="00C109F0">
        <w:rPr>
          <w:sz w:val="16"/>
        </w:rPr>
        <w:t xml:space="preserve">, </w:t>
      </w:r>
      <w:r w:rsidRPr="00C109F0">
        <w:rPr>
          <w:rStyle w:val="StyleUnderline"/>
        </w:rPr>
        <w:t>from</w:t>
      </w:r>
      <w:r w:rsidRPr="00C109F0">
        <w:rPr>
          <w:sz w:val="16"/>
        </w:rPr>
        <w:t xml:space="preserve"> </w:t>
      </w:r>
      <w:r w:rsidRPr="00C109F0">
        <w:rPr>
          <w:rStyle w:val="Emphasis"/>
        </w:rPr>
        <w:t>employer to worker</w:t>
      </w:r>
      <w:r w:rsidRPr="00C109F0">
        <w:rPr>
          <w:sz w:val="16"/>
        </w:rPr>
        <w:t xml:space="preserve">, </w:t>
      </w:r>
      <w:r w:rsidRPr="00C109F0">
        <w:rPr>
          <w:rStyle w:val="StyleUnderline"/>
        </w:rPr>
        <w:t>from the historically advantaged to the</w:t>
      </w:r>
      <w:r w:rsidRPr="00C109F0">
        <w:rPr>
          <w:sz w:val="16"/>
        </w:rPr>
        <w:t xml:space="preserve"> </w:t>
      </w:r>
      <w:r w:rsidRPr="00C109F0">
        <w:rPr>
          <w:rStyle w:val="Emphasis"/>
        </w:rPr>
        <w:t>historically disadvantaged</w:t>
      </w:r>
      <w:r w:rsidRPr="00C109F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504A9635" w14:textId="77777777" w:rsidR="00E37B60" w:rsidRPr="00C109F0" w:rsidRDefault="00E37B60" w:rsidP="00E37B60">
      <w:pPr>
        <w:rPr>
          <w:sz w:val="12"/>
        </w:rPr>
      </w:pPr>
      <w:r w:rsidRPr="00C109F0">
        <w:rPr>
          <w:sz w:val="12"/>
        </w:rPr>
        <w:t>Over the last forty years, the top 1 percent—elites, as we'll call them—have captured “more unfettered political, cultural, and intellectual power than at any point since the 1920s,” Naomi Klein writes.</w:t>
      </w:r>
    </w:p>
    <w:p w14:paraId="58714E43" w14:textId="77777777" w:rsidR="00E37B60" w:rsidRPr="00C109F0" w:rsidRDefault="00E37B60" w:rsidP="00E37B60">
      <w:pPr>
        <w:rPr>
          <w:sz w:val="12"/>
        </w:rPr>
      </w:pPr>
      <w:r w:rsidRPr="00C109F0">
        <w:rPr>
          <w:sz w:val="12"/>
        </w:rPr>
        <w:t xml:space="preserve">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w:t>
      </w:r>
      <w:proofErr w:type="spellStart"/>
      <w:r w:rsidRPr="00C109F0">
        <w:rPr>
          <w:sz w:val="12"/>
        </w:rPr>
        <w:t>onethird</w:t>
      </w:r>
      <w:proofErr w:type="spellEnd"/>
      <w:r w:rsidRPr="00C109F0">
        <w:rPr>
          <w:sz w:val="12"/>
        </w:rPr>
        <w:t xml:space="preserve">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0DD44678" w14:textId="77777777" w:rsidR="00E37B60" w:rsidRPr="00C109F0" w:rsidRDefault="00E37B60" w:rsidP="00E37B60">
      <w:pPr>
        <w:rPr>
          <w:sz w:val="12"/>
        </w:rPr>
      </w:pPr>
      <w:r w:rsidRPr="00C109F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23A0332D" w14:textId="77777777" w:rsidR="00E37B60" w:rsidRPr="00C109F0" w:rsidRDefault="00E37B60" w:rsidP="00E37B60">
      <w:pPr>
        <w:rPr>
          <w:sz w:val="12"/>
        </w:rPr>
      </w:pPr>
      <w:r w:rsidRPr="00C109F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53D8070F" w14:textId="77777777" w:rsidR="00E37B60" w:rsidRPr="00C109F0" w:rsidRDefault="00E37B60" w:rsidP="00E37B60">
      <w:pPr>
        <w:rPr>
          <w:sz w:val="12"/>
        </w:rPr>
      </w:pPr>
      <w:r w:rsidRPr="00C109F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2193AFC1" w14:textId="77777777" w:rsidR="00E37B60" w:rsidRPr="00C109F0" w:rsidRDefault="00E37B60" w:rsidP="00E37B60">
      <w:pPr>
        <w:rPr>
          <w:sz w:val="12"/>
        </w:rPr>
      </w:pPr>
      <w:r w:rsidRPr="00C109F0">
        <w:rPr>
          <w:sz w:val="12"/>
        </w:rPr>
        <w:t>The Green New Deal as a Framework for Economic Mobilization</w:t>
      </w:r>
    </w:p>
    <w:p w14:paraId="39CA48C5" w14:textId="77777777" w:rsidR="00E37B60" w:rsidRPr="00C109F0" w:rsidRDefault="00E37B60" w:rsidP="00E37B60">
      <w:pPr>
        <w:rPr>
          <w:sz w:val="12"/>
        </w:rPr>
      </w:pPr>
      <w:r w:rsidRPr="00C109F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20567640" w14:textId="77777777" w:rsidR="00E37B60" w:rsidRPr="00C109F0" w:rsidRDefault="00E37B60" w:rsidP="00E37B60">
      <w:pPr>
        <w:rPr>
          <w:sz w:val="12"/>
        </w:rPr>
      </w:pPr>
      <w:r w:rsidRPr="00C109F0">
        <w:rPr>
          <w:sz w:val="12"/>
        </w:rPr>
        <w:t>What Is an Economic Mobilization?</w:t>
      </w:r>
    </w:p>
    <w:p w14:paraId="30033012" w14:textId="77777777" w:rsidR="00E37B60" w:rsidRPr="00C109F0" w:rsidRDefault="00E37B60" w:rsidP="00E37B60">
      <w:pPr>
        <w:rPr>
          <w:sz w:val="16"/>
        </w:rPr>
      </w:pPr>
      <w:r w:rsidRPr="00C109F0">
        <w:rPr>
          <w:rStyle w:val="StyleUnderline"/>
        </w:rPr>
        <w:t>An economic mobilization coordinates and deploys</w:t>
      </w:r>
      <w:r w:rsidRPr="00C109F0">
        <w:rPr>
          <w:sz w:val="16"/>
        </w:rPr>
        <w:t xml:space="preserve"> (“mobilizes”) a nation’s </w:t>
      </w:r>
      <w:r w:rsidRPr="00C109F0">
        <w:rPr>
          <w:rStyle w:val="StyleUnderline"/>
        </w:rPr>
        <w:t>resources</w:t>
      </w:r>
      <w:r w:rsidRPr="00C109F0">
        <w:rPr>
          <w:sz w:val="16"/>
        </w:rPr>
        <w:t xml:space="preserve"> (its “economy”) </w:t>
      </w:r>
      <w:r w:rsidRPr="00C109F0">
        <w:rPr>
          <w:rStyle w:val="StyleUnderline"/>
        </w:rPr>
        <w:t>in response to a national crisis</w:t>
      </w:r>
      <w:r w:rsidRPr="00C109F0">
        <w:rPr>
          <w:sz w:val="16"/>
        </w:rPr>
        <w:t xml:space="preserve">. </w:t>
      </w:r>
      <w:r w:rsidRPr="00C109F0">
        <w:rPr>
          <w:rStyle w:val="StyleUnderline"/>
        </w:rPr>
        <w:t>Economic mobilizations organize an economy to achieve goals that are only possible when all of a country’s resources</w:t>
      </w:r>
      <w:r w:rsidRPr="00C109F0">
        <w:rPr>
          <w:sz w:val="16"/>
        </w:rPr>
        <w:t>—</w:t>
      </w:r>
      <w:r w:rsidRPr="00C109F0">
        <w:rPr>
          <w:rStyle w:val="Emphasis"/>
        </w:rPr>
        <w:t>public and private</w:t>
      </w:r>
      <w:r w:rsidRPr="00C109F0">
        <w:rPr>
          <w:sz w:val="16"/>
        </w:rPr>
        <w:t>—</w:t>
      </w:r>
      <w:r w:rsidRPr="00C109F0">
        <w:rPr>
          <w:rStyle w:val="StyleUnderline"/>
        </w:rPr>
        <w:t>are</w:t>
      </w:r>
      <w:r w:rsidRPr="00C109F0">
        <w:rPr>
          <w:sz w:val="16"/>
        </w:rPr>
        <w:t xml:space="preserve"> </w:t>
      </w:r>
      <w:r w:rsidRPr="00C109F0">
        <w:rPr>
          <w:rStyle w:val="Emphasis"/>
        </w:rPr>
        <w:t>mobilized</w:t>
      </w:r>
      <w:r w:rsidRPr="00C109F0">
        <w:rPr>
          <w:sz w:val="16"/>
        </w:rPr>
        <w:t xml:space="preserve"> </w:t>
      </w:r>
      <w:r w:rsidRPr="00C109F0">
        <w:rPr>
          <w:rStyle w:val="StyleUnderline"/>
        </w:rPr>
        <w:t>in accordance with a central common strategy and in relentless pursuit of shared objectives that supersede all other priorities</w:t>
      </w:r>
      <w:r w:rsidRPr="00C109F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0557EC92" w14:textId="77777777" w:rsidR="00E37B60" w:rsidRPr="00C109F0" w:rsidRDefault="00E37B60" w:rsidP="00E37B60">
      <w:pPr>
        <w:rPr>
          <w:sz w:val="16"/>
        </w:rPr>
      </w:pPr>
      <w:r w:rsidRPr="00C109F0">
        <w:rPr>
          <w:rStyle w:val="StyleUnderline"/>
        </w:rPr>
        <w:t>Given the</w:t>
      </w:r>
      <w:r w:rsidRPr="00C109F0">
        <w:rPr>
          <w:sz w:val="16"/>
        </w:rPr>
        <w:t xml:space="preserve"> </w:t>
      </w:r>
      <w:r w:rsidRPr="00C109F0">
        <w:rPr>
          <w:rStyle w:val="Emphasis"/>
        </w:rPr>
        <w:t>time frame</w:t>
      </w:r>
      <w:r w:rsidRPr="00C109F0">
        <w:rPr>
          <w:sz w:val="16"/>
        </w:rPr>
        <w:t xml:space="preserve">, </w:t>
      </w:r>
      <w:r w:rsidRPr="00C109F0">
        <w:rPr>
          <w:rStyle w:val="StyleUnderline"/>
        </w:rPr>
        <w:t>the climate</w:t>
      </w:r>
      <w:r w:rsidRPr="00C109F0">
        <w:rPr>
          <w:sz w:val="16"/>
        </w:rPr>
        <w:t xml:space="preserve"> </w:t>
      </w:r>
      <w:r w:rsidRPr="00C109F0">
        <w:rPr>
          <w:rStyle w:val="StyleUnderline"/>
        </w:rPr>
        <w:t>crisis</w:t>
      </w:r>
      <w:r w:rsidRPr="00C109F0">
        <w:rPr>
          <w:sz w:val="16"/>
        </w:rPr>
        <w:t>—</w:t>
      </w:r>
      <w:r w:rsidRPr="00C109F0">
        <w:rPr>
          <w:rStyle w:val="StyleUnderline"/>
        </w:rPr>
        <w:t>vast</w:t>
      </w:r>
      <w:r w:rsidRPr="00C109F0">
        <w:rPr>
          <w:sz w:val="16"/>
        </w:rPr>
        <w:t xml:space="preserve">, </w:t>
      </w:r>
      <w:r w:rsidRPr="00C109F0">
        <w:rPr>
          <w:rStyle w:val="StyleUnderline"/>
        </w:rPr>
        <w:t>existential</w:t>
      </w:r>
      <w:r w:rsidRPr="00C109F0">
        <w:rPr>
          <w:sz w:val="16"/>
        </w:rPr>
        <w:t xml:space="preserve">, </w:t>
      </w:r>
      <w:r w:rsidRPr="00C109F0">
        <w:rPr>
          <w:rStyle w:val="Emphasis"/>
        </w:rPr>
        <w:t>worsening by the day</w:t>
      </w:r>
      <w:r w:rsidRPr="00C109F0">
        <w:rPr>
          <w:sz w:val="16"/>
        </w:rPr>
        <w:t>—</w:t>
      </w:r>
      <w:r w:rsidRPr="00C109F0">
        <w:rPr>
          <w:rStyle w:val="StyleUnderline"/>
        </w:rPr>
        <w:t>is</w:t>
      </w:r>
      <w:r w:rsidRPr="00C109F0">
        <w:rPr>
          <w:sz w:val="16"/>
        </w:rPr>
        <w:t xml:space="preserve"> </w:t>
      </w:r>
      <w:r w:rsidRPr="00C109F0">
        <w:rPr>
          <w:rStyle w:val="Emphasis"/>
        </w:rPr>
        <w:t>solvable only</w:t>
      </w:r>
      <w:r w:rsidRPr="00C109F0">
        <w:rPr>
          <w:sz w:val="16"/>
        </w:rPr>
        <w:t xml:space="preserve"> </w:t>
      </w:r>
      <w:r w:rsidRPr="00C109F0">
        <w:rPr>
          <w:rStyle w:val="StyleUnderline"/>
        </w:rPr>
        <w:t>through an</w:t>
      </w:r>
      <w:r w:rsidRPr="00C109F0">
        <w:rPr>
          <w:sz w:val="16"/>
        </w:rPr>
        <w:t xml:space="preserve"> </w:t>
      </w:r>
      <w:r w:rsidRPr="00C109F0">
        <w:rPr>
          <w:rStyle w:val="Emphasis"/>
        </w:rPr>
        <w:t>economy-wide</w:t>
      </w:r>
      <w:r w:rsidRPr="00C109F0">
        <w:rPr>
          <w:sz w:val="16"/>
        </w:rPr>
        <w:t xml:space="preserve"> </w:t>
      </w:r>
      <w:r w:rsidRPr="00C109F0">
        <w:rPr>
          <w:rStyle w:val="StyleUnderline"/>
        </w:rPr>
        <w:t>energy</w:t>
      </w:r>
      <w:r w:rsidRPr="00C109F0">
        <w:rPr>
          <w:sz w:val="16"/>
        </w:rPr>
        <w:t xml:space="preserve"> </w:t>
      </w:r>
      <w:r w:rsidRPr="00C109F0">
        <w:rPr>
          <w:rStyle w:val="Emphasis"/>
        </w:rPr>
        <w:t>transition</w:t>
      </w:r>
      <w:r w:rsidRPr="00C109F0">
        <w:rPr>
          <w:sz w:val="16"/>
        </w:rPr>
        <w:t>, which requires an economic mobilization. Only a national coordinated all-out push can ramp up production of clean energy infrastructure fast enough—and ramp down emissions fast enough.</w:t>
      </w:r>
    </w:p>
    <w:p w14:paraId="191B6233" w14:textId="77777777" w:rsidR="00E37B60" w:rsidRPr="00C109F0" w:rsidRDefault="00E37B60" w:rsidP="00E37B60">
      <w:pPr>
        <w:rPr>
          <w:sz w:val="16"/>
        </w:rPr>
      </w:pPr>
      <w:r w:rsidRPr="00C109F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C109F0">
        <w:rPr>
          <w:rStyle w:val="StyleUnderline"/>
        </w:rPr>
        <w:t>To transition to 100 percent renewable energy</w:t>
      </w:r>
      <w:r w:rsidRPr="00C109F0">
        <w:rPr>
          <w:sz w:val="16"/>
        </w:rPr>
        <w:t xml:space="preserve">, one study estimates that </w:t>
      </w:r>
      <w:r w:rsidRPr="00C109F0">
        <w:rPr>
          <w:rStyle w:val="StyleUnderline"/>
        </w:rPr>
        <w:t>the US will need roughly</w:t>
      </w:r>
      <w:r w:rsidRPr="00C109F0">
        <w:rPr>
          <w:sz w:val="16"/>
        </w:rPr>
        <w:t xml:space="preserve"> </w:t>
      </w:r>
      <w:r w:rsidRPr="00C109F0">
        <w:rPr>
          <w:rStyle w:val="Emphasis"/>
        </w:rPr>
        <w:t>78 million</w:t>
      </w:r>
      <w:r w:rsidRPr="00C109F0">
        <w:rPr>
          <w:sz w:val="16"/>
        </w:rPr>
        <w:t xml:space="preserve"> </w:t>
      </w:r>
      <w:r w:rsidRPr="00C109F0">
        <w:rPr>
          <w:rStyle w:val="StyleUnderline"/>
        </w:rPr>
        <w:t>solar panels</w:t>
      </w:r>
      <w:r w:rsidRPr="00C109F0">
        <w:rPr>
          <w:sz w:val="16"/>
        </w:rPr>
        <w:t xml:space="preserve">; </w:t>
      </w:r>
      <w:r w:rsidRPr="00C109F0">
        <w:rPr>
          <w:rStyle w:val="StyleUnderline"/>
        </w:rPr>
        <w:t>485,000 wind turbines</w:t>
      </w:r>
      <w:r w:rsidRPr="00C109F0">
        <w:rPr>
          <w:sz w:val="16"/>
        </w:rPr>
        <w:t xml:space="preserve">; </w:t>
      </w:r>
      <w:r w:rsidRPr="00C109F0">
        <w:rPr>
          <w:rStyle w:val="StyleUnderline"/>
        </w:rPr>
        <w:t>and 48,000 solar power plants</w:t>
      </w:r>
      <w:r w:rsidRPr="00C109F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C109F0">
        <w:rPr>
          <w:rStyle w:val="StyleUnderline"/>
        </w:rPr>
        <w:t>Similar transformations</w:t>
      </w:r>
      <w:r w:rsidRPr="00C109F0">
        <w:rPr>
          <w:sz w:val="16"/>
        </w:rPr>
        <w:t xml:space="preserve"> </w:t>
      </w:r>
      <w:r w:rsidRPr="00C109F0">
        <w:rPr>
          <w:rStyle w:val="Emphasis"/>
        </w:rPr>
        <w:t>need to happen in</w:t>
      </w:r>
      <w:r w:rsidRPr="00C109F0">
        <w:rPr>
          <w:sz w:val="16"/>
        </w:rPr>
        <w:t xml:space="preserve"> </w:t>
      </w:r>
      <w:r w:rsidRPr="00C109F0">
        <w:rPr>
          <w:rStyle w:val="StyleUnderline"/>
        </w:rPr>
        <w:t>nearly</w:t>
      </w:r>
      <w:r w:rsidRPr="00C109F0">
        <w:rPr>
          <w:sz w:val="16"/>
        </w:rPr>
        <w:t xml:space="preserve"> </w:t>
      </w:r>
      <w:r w:rsidRPr="00C109F0">
        <w:rPr>
          <w:rStyle w:val="Emphasis"/>
        </w:rPr>
        <w:t>every sector</w:t>
      </w:r>
      <w:r w:rsidRPr="00C109F0">
        <w:rPr>
          <w:sz w:val="16"/>
        </w:rPr>
        <w:t xml:space="preserve"> </w:t>
      </w:r>
      <w:r w:rsidRPr="00C109F0">
        <w:rPr>
          <w:rStyle w:val="StyleUnderline"/>
        </w:rPr>
        <w:t>of the US economy</w:t>
      </w:r>
      <w:r w:rsidRPr="00C109F0">
        <w:rPr>
          <w:sz w:val="16"/>
        </w:rPr>
        <w:t xml:space="preserve">, </w:t>
      </w:r>
      <w:r w:rsidRPr="00C109F0">
        <w:rPr>
          <w:rStyle w:val="StyleUnderline"/>
        </w:rPr>
        <w:t>including</w:t>
      </w:r>
      <w:r w:rsidRPr="00C109F0">
        <w:rPr>
          <w:sz w:val="16"/>
        </w:rPr>
        <w:t xml:space="preserve"> </w:t>
      </w:r>
      <w:r w:rsidRPr="00C109F0">
        <w:rPr>
          <w:rStyle w:val="Emphasis"/>
        </w:rPr>
        <w:t>housing</w:t>
      </w:r>
      <w:r w:rsidRPr="00C109F0">
        <w:rPr>
          <w:sz w:val="16"/>
        </w:rPr>
        <w:t xml:space="preserve">, </w:t>
      </w:r>
      <w:r w:rsidRPr="00C109F0">
        <w:rPr>
          <w:rStyle w:val="Emphasis"/>
        </w:rPr>
        <w:t>transportation</w:t>
      </w:r>
      <w:r w:rsidRPr="00C109F0">
        <w:rPr>
          <w:sz w:val="16"/>
        </w:rPr>
        <w:t xml:space="preserve">, </w:t>
      </w:r>
      <w:r w:rsidRPr="00C109F0">
        <w:rPr>
          <w:rStyle w:val="Emphasis"/>
        </w:rPr>
        <w:t>ag</w:t>
      </w:r>
      <w:r w:rsidRPr="00C109F0">
        <w:rPr>
          <w:rStyle w:val="StyleUnderline"/>
        </w:rPr>
        <w:t>riculture</w:t>
      </w:r>
      <w:r w:rsidRPr="00C109F0">
        <w:rPr>
          <w:sz w:val="16"/>
        </w:rPr>
        <w:t xml:space="preserve">, </w:t>
      </w:r>
      <w:r w:rsidRPr="00C109F0">
        <w:rPr>
          <w:rStyle w:val="StyleUnderline"/>
        </w:rPr>
        <w:t>and</w:t>
      </w:r>
      <w:r w:rsidRPr="00C109F0">
        <w:rPr>
          <w:sz w:val="16"/>
        </w:rPr>
        <w:t xml:space="preserve"> </w:t>
      </w:r>
      <w:r w:rsidRPr="00C109F0">
        <w:rPr>
          <w:rStyle w:val="Emphasis"/>
        </w:rPr>
        <w:t>manufacturing</w:t>
      </w:r>
      <w:r w:rsidRPr="00C109F0">
        <w:rPr>
          <w:sz w:val="16"/>
        </w:rPr>
        <w:t>. And, as in World War II, the US has to not only equip itself but develop and produce low-carbon goods for other nations, too.</w:t>
      </w:r>
    </w:p>
    <w:p w14:paraId="4A930B1B" w14:textId="77777777" w:rsidR="00E37B60" w:rsidRPr="00C109F0" w:rsidRDefault="00E37B60" w:rsidP="00E37B60">
      <w:pPr>
        <w:rPr>
          <w:sz w:val="12"/>
        </w:rPr>
      </w:pPr>
      <w:r w:rsidRPr="00C109F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061DD6B7" w14:textId="77777777" w:rsidR="00E37B60" w:rsidRPr="00C109F0" w:rsidRDefault="00E37B60" w:rsidP="00E37B60">
      <w:pPr>
        <w:rPr>
          <w:sz w:val="12"/>
        </w:rPr>
      </w:pPr>
      <w:r w:rsidRPr="00C109F0">
        <w:rPr>
          <w:sz w:val="12"/>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41C2DE08" w14:textId="77777777" w:rsidR="00E37B60" w:rsidRPr="00C109F0" w:rsidRDefault="00E37B60" w:rsidP="00E37B60">
      <w:pPr>
        <w:rPr>
          <w:sz w:val="12"/>
        </w:rPr>
      </w:pPr>
      <w:r w:rsidRPr="00C109F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6BCCB18B" w14:textId="77777777" w:rsidR="00E37B60" w:rsidRPr="00C109F0" w:rsidRDefault="00E37B60" w:rsidP="00E37B60">
      <w:pPr>
        <w:rPr>
          <w:sz w:val="12"/>
        </w:rPr>
      </w:pPr>
      <w:r w:rsidRPr="00C109F0">
        <w:rPr>
          <w:sz w:val="12"/>
        </w:rPr>
        <w:t>Lessons from the World War II Mobilization</w:t>
      </w:r>
    </w:p>
    <w:p w14:paraId="26C41D21" w14:textId="77777777" w:rsidR="00E37B60" w:rsidRPr="00C109F0" w:rsidRDefault="00E37B60" w:rsidP="00E37B60">
      <w:pPr>
        <w:rPr>
          <w:sz w:val="12"/>
        </w:rPr>
      </w:pPr>
      <w:r w:rsidRPr="00C109F0">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4C9E49BD" w14:textId="77777777" w:rsidR="00E37B60" w:rsidRPr="00C109F0" w:rsidRDefault="00E37B60" w:rsidP="00E37B60">
      <w:pPr>
        <w:rPr>
          <w:sz w:val="12"/>
        </w:rPr>
      </w:pPr>
      <w:r w:rsidRPr="00C109F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6F7FADD3" w14:textId="77777777" w:rsidR="00E37B60" w:rsidRPr="00C109F0" w:rsidRDefault="00E37B60" w:rsidP="00E37B60">
      <w:pPr>
        <w:rPr>
          <w:sz w:val="12"/>
        </w:rPr>
      </w:pPr>
      <w:r w:rsidRPr="00C109F0">
        <w:rPr>
          <w:sz w:val="12"/>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103C7383" w14:textId="77777777" w:rsidR="00E37B60" w:rsidRPr="00C109F0" w:rsidRDefault="00E37B60" w:rsidP="00E37B60">
      <w:pPr>
        <w:rPr>
          <w:sz w:val="12"/>
        </w:rPr>
      </w:pPr>
      <w:r w:rsidRPr="00C109F0">
        <w:rPr>
          <w:sz w:val="12"/>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7A2825CE" w14:textId="77777777" w:rsidR="00E37B60" w:rsidRPr="00C109F0" w:rsidRDefault="00E37B60" w:rsidP="00E37B60">
      <w:pPr>
        <w:rPr>
          <w:sz w:val="12"/>
        </w:rPr>
      </w:pPr>
      <w:r w:rsidRPr="00C109F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713F3908" w14:textId="77777777" w:rsidR="00E37B60" w:rsidRPr="00C109F0" w:rsidRDefault="00E37B60" w:rsidP="00E37B60">
      <w:pPr>
        <w:rPr>
          <w:sz w:val="12"/>
        </w:rPr>
      </w:pPr>
      <w:r w:rsidRPr="00C109F0">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217BE903" w14:textId="77777777" w:rsidR="00E37B60" w:rsidRPr="00C109F0" w:rsidRDefault="00E37B60" w:rsidP="00E37B60">
      <w:pPr>
        <w:rPr>
          <w:sz w:val="12"/>
        </w:rPr>
      </w:pPr>
      <w:r w:rsidRPr="00C109F0">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29A6CA5E" w14:textId="77777777" w:rsidR="00E37B60" w:rsidRPr="00C109F0" w:rsidRDefault="00E37B60" w:rsidP="00E37B60">
      <w:pPr>
        <w:rPr>
          <w:sz w:val="12"/>
        </w:rPr>
      </w:pPr>
      <w:r w:rsidRPr="00C109F0">
        <w:rPr>
          <w:sz w:val="12"/>
        </w:rPr>
        <w:t>Economic Mobilization as a Response to the Climate Crisis</w:t>
      </w:r>
    </w:p>
    <w:p w14:paraId="7EAE4D6A" w14:textId="77777777" w:rsidR="00E37B60" w:rsidRPr="00C109F0" w:rsidRDefault="00E37B60" w:rsidP="00E37B60">
      <w:pPr>
        <w:rPr>
          <w:sz w:val="16"/>
        </w:rPr>
      </w:pPr>
      <w:r w:rsidRPr="00C109F0">
        <w:rPr>
          <w:rStyle w:val="StyleUnderline"/>
        </w:rPr>
        <w:t>Economic mobilizations free the public sector to</w:t>
      </w:r>
      <w:r w:rsidRPr="00C109F0">
        <w:rPr>
          <w:sz w:val="16"/>
        </w:rPr>
        <w:t xml:space="preserve"> </w:t>
      </w:r>
      <w:r w:rsidRPr="00C109F0">
        <w:rPr>
          <w:rStyle w:val="StyleUnderline"/>
        </w:rPr>
        <w:t>invest</w:t>
      </w:r>
      <w:r w:rsidRPr="00C109F0">
        <w:rPr>
          <w:sz w:val="16"/>
        </w:rPr>
        <w:t xml:space="preserve"> </w:t>
      </w:r>
      <w:r w:rsidRPr="00C109F0">
        <w:rPr>
          <w:rStyle w:val="Emphasis"/>
        </w:rPr>
        <w:t>significant capital directly</w:t>
      </w:r>
      <w:r w:rsidRPr="00C109F0">
        <w:rPr>
          <w:sz w:val="16"/>
        </w:rPr>
        <w:t xml:space="preserve"> </w:t>
      </w:r>
      <w:r w:rsidRPr="00C109F0">
        <w:rPr>
          <w:rStyle w:val="StyleUnderline"/>
        </w:rPr>
        <w:t>into private industries in ways that are coordinated, targeted, and strategic</w:t>
      </w:r>
      <w:r w:rsidRPr="00C109F0">
        <w:rPr>
          <w:sz w:val="16"/>
        </w:rPr>
        <w:t xml:space="preserve">. During mobilizations, </w:t>
      </w:r>
      <w:r w:rsidRPr="00C109F0">
        <w:rPr>
          <w:rStyle w:val="StyleUnderline"/>
        </w:rPr>
        <w:t xml:space="preserve">the government </w:t>
      </w:r>
      <w:r w:rsidRPr="00C109F0">
        <w:rPr>
          <w:rStyle w:val="Emphasis"/>
        </w:rPr>
        <w:t>“absorbs” risk</w:t>
      </w:r>
      <w:r w:rsidRPr="00C109F0">
        <w:rPr>
          <w:sz w:val="16"/>
        </w:rPr>
        <w:t xml:space="preserve"> </w:t>
      </w:r>
      <w:r w:rsidRPr="00C109F0">
        <w:rPr>
          <w:rStyle w:val="StyleUnderline"/>
        </w:rPr>
        <w:t>for</w:t>
      </w:r>
      <w:r w:rsidRPr="00C109F0">
        <w:rPr>
          <w:sz w:val="16"/>
        </w:rPr>
        <w:t xml:space="preserve"> new </w:t>
      </w:r>
      <w:r w:rsidRPr="00C109F0">
        <w:rPr>
          <w:rStyle w:val="Emphasis"/>
        </w:rPr>
        <w:t>long-term</w:t>
      </w:r>
      <w:r w:rsidRPr="00C109F0">
        <w:rPr>
          <w:sz w:val="16"/>
        </w:rPr>
        <w:t xml:space="preserve"> (</w:t>
      </w:r>
      <w:r w:rsidRPr="00C109F0">
        <w:rPr>
          <w:rStyle w:val="StyleUnderline"/>
        </w:rPr>
        <w:t>or</w:t>
      </w:r>
      <w:r w:rsidRPr="00C109F0">
        <w:rPr>
          <w:sz w:val="16"/>
        </w:rPr>
        <w:t xml:space="preserve"> </w:t>
      </w:r>
      <w:r w:rsidRPr="00C109F0">
        <w:rPr>
          <w:rStyle w:val="Emphasis"/>
        </w:rPr>
        <w:t>large-scale</w:t>
      </w:r>
      <w:r w:rsidRPr="00C109F0">
        <w:rPr>
          <w:sz w:val="16"/>
        </w:rPr>
        <w:t xml:space="preserve">) </w:t>
      </w:r>
      <w:r w:rsidRPr="00C109F0">
        <w:rPr>
          <w:rStyle w:val="StyleUnderline"/>
        </w:rPr>
        <w:t>projects</w:t>
      </w:r>
      <w:r w:rsidRPr="00C109F0">
        <w:rPr>
          <w:sz w:val="16"/>
        </w:rPr>
        <w:t xml:space="preserve">—by </w:t>
      </w:r>
      <w:r w:rsidRPr="00C109F0">
        <w:rPr>
          <w:rStyle w:val="StyleUnderline"/>
        </w:rPr>
        <w:t>guaranteeing loans</w:t>
      </w:r>
      <w:r w:rsidRPr="00C109F0">
        <w:rPr>
          <w:sz w:val="16"/>
        </w:rPr>
        <w:t xml:space="preserve">, </w:t>
      </w:r>
      <w:r w:rsidRPr="00C109F0">
        <w:rPr>
          <w:rStyle w:val="StyleUnderline"/>
        </w:rPr>
        <w:t>providing</w:t>
      </w:r>
      <w:r w:rsidRPr="00C109F0">
        <w:rPr>
          <w:sz w:val="16"/>
        </w:rPr>
        <w:t xml:space="preserve"> early-stage </w:t>
      </w:r>
      <w:r w:rsidRPr="00C109F0">
        <w:rPr>
          <w:rStyle w:val="StyleUnderline"/>
        </w:rPr>
        <w:t>capital</w:t>
      </w:r>
      <w:r w:rsidRPr="00C109F0">
        <w:rPr>
          <w:sz w:val="16"/>
        </w:rPr>
        <w:t xml:space="preserve">, </w:t>
      </w:r>
      <w:r w:rsidRPr="00C109F0">
        <w:rPr>
          <w:rStyle w:val="StyleUnderline"/>
        </w:rPr>
        <w:t>and so on</w:t>
      </w:r>
      <w:r w:rsidRPr="00C109F0">
        <w:rPr>
          <w:sz w:val="16"/>
        </w:rPr>
        <w:t xml:space="preserve">—which makes it possible to develop new products without having to wait on private capital that is short-term and risk-averse. That </w:t>
      </w:r>
      <w:r w:rsidRPr="00C109F0">
        <w:rPr>
          <w:rStyle w:val="StyleUnderline"/>
        </w:rPr>
        <w:t>risk-taking is</w:t>
      </w:r>
      <w:r w:rsidRPr="00C109F0">
        <w:rPr>
          <w:sz w:val="16"/>
        </w:rPr>
        <w:t xml:space="preserve"> </w:t>
      </w:r>
      <w:r w:rsidRPr="00C109F0">
        <w:rPr>
          <w:rStyle w:val="Emphasis"/>
        </w:rPr>
        <w:t>crucial</w:t>
      </w:r>
      <w:r w:rsidRPr="00C109F0">
        <w:rPr>
          <w:sz w:val="16"/>
        </w:rPr>
        <w:t xml:space="preserve"> </w:t>
      </w:r>
      <w:r w:rsidRPr="00C109F0">
        <w:rPr>
          <w:rStyle w:val="StyleUnderline"/>
        </w:rPr>
        <w:t>for the climate crisis</w:t>
      </w:r>
      <w:r w:rsidRPr="00C109F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7FDCD078" w14:textId="77777777" w:rsidR="00E37B60" w:rsidRPr="00C109F0" w:rsidRDefault="00E37B60" w:rsidP="00E37B60">
      <w:pPr>
        <w:rPr>
          <w:sz w:val="16"/>
        </w:rPr>
      </w:pPr>
      <w:r w:rsidRPr="00C109F0">
        <w:rPr>
          <w:sz w:val="16"/>
        </w:rPr>
        <w:t xml:space="preserve">In addition to unleashing public investment, </w:t>
      </w:r>
      <w:r w:rsidRPr="00C109F0">
        <w:rPr>
          <w:rStyle w:val="StyleUnderline"/>
        </w:rPr>
        <w:t>mobilizations</w:t>
      </w:r>
      <w:r w:rsidRPr="00C109F0">
        <w:rPr>
          <w:sz w:val="16"/>
        </w:rPr>
        <w:t xml:space="preserve"> also </w:t>
      </w:r>
      <w:r w:rsidRPr="00C109F0">
        <w:rPr>
          <w:rStyle w:val="StyleUnderline"/>
        </w:rPr>
        <w:t>amplify the public sector’s ability to</w:t>
      </w:r>
      <w:r w:rsidRPr="00C109F0">
        <w:rPr>
          <w:sz w:val="16"/>
        </w:rPr>
        <w:t xml:space="preserve"> </w:t>
      </w:r>
      <w:r w:rsidRPr="00C109F0">
        <w:rPr>
          <w:rStyle w:val="Emphasis"/>
        </w:rPr>
        <w:t>strengthen</w:t>
      </w:r>
      <w:r w:rsidRPr="00C109F0">
        <w:rPr>
          <w:sz w:val="16"/>
        </w:rPr>
        <w:t xml:space="preserve"> </w:t>
      </w:r>
      <w:r w:rsidRPr="00C109F0">
        <w:rPr>
          <w:rStyle w:val="StyleUnderline"/>
        </w:rPr>
        <w:t xml:space="preserve">and </w:t>
      </w:r>
      <w:r w:rsidRPr="00C109F0">
        <w:rPr>
          <w:rStyle w:val="Emphasis"/>
        </w:rPr>
        <w:t>stabilize demand</w:t>
      </w:r>
      <w:r w:rsidRPr="00C109F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55367A43" w14:textId="77777777" w:rsidR="00E37B60" w:rsidRPr="00C109F0" w:rsidRDefault="00E37B60" w:rsidP="00E37B60">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25FD411F" w14:textId="77777777" w:rsidR="00E37B60" w:rsidRPr="00C109F0" w:rsidRDefault="00E37B60" w:rsidP="00E37B60">
      <w:pPr>
        <w:rPr>
          <w:sz w:val="12"/>
        </w:rPr>
      </w:pPr>
      <w:r w:rsidRPr="00C109F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7FB8017F" w14:textId="77777777" w:rsidR="00E37B60" w:rsidRPr="008132E0" w:rsidRDefault="00E37B60" w:rsidP="00E37B60">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511E7107" w14:textId="77777777" w:rsidR="00E37B60" w:rsidRPr="008132E0" w:rsidRDefault="00E37B60" w:rsidP="00E37B60">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F22BD1">
        <w:rPr>
          <w:rStyle w:val="Emphasis"/>
          <w:highlight w:val="cyan"/>
        </w:rPr>
        <w:t>G</w:t>
      </w:r>
      <w:r w:rsidRPr="008132E0">
        <w:rPr>
          <w:rStyle w:val="StyleUnderline"/>
        </w:rPr>
        <w:t>reen</w:t>
      </w:r>
      <w:r w:rsidRPr="008132E0">
        <w:rPr>
          <w:sz w:val="16"/>
        </w:rPr>
        <w:t xml:space="preserve"> </w:t>
      </w:r>
      <w:r w:rsidRPr="00F22BD1">
        <w:rPr>
          <w:rStyle w:val="Emphasis"/>
          <w:highlight w:val="cyan"/>
        </w:rPr>
        <w:t>N</w:t>
      </w:r>
      <w:r w:rsidRPr="008132E0">
        <w:rPr>
          <w:rStyle w:val="StyleUnderline"/>
        </w:rPr>
        <w:t>ew</w:t>
      </w:r>
      <w:r w:rsidRPr="008132E0">
        <w:rPr>
          <w:sz w:val="16"/>
        </w:rPr>
        <w:t xml:space="preserve"> </w:t>
      </w:r>
      <w:r w:rsidRPr="00F22BD1">
        <w:rPr>
          <w:rStyle w:val="Emphasis"/>
          <w:highlight w:val="cyan"/>
        </w:rPr>
        <w:t>D</w:t>
      </w:r>
      <w:r w:rsidRPr="008132E0">
        <w:rPr>
          <w:rStyle w:val="StyleUnderline"/>
        </w:rPr>
        <w:t>eal</w:t>
      </w:r>
      <w:r w:rsidRPr="008132E0">
        <w:rPr>
          <w:sz w:val="16"/>
        </w:rPr>
        <w:t xml:space="preserve"> </w:t>
      </w:r>
      <w:r w:rsidRPr="00F22BD1">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F22BD1">
        <w:rPr>
          <w:rStyle w:val="Emphasis"/>
          <w:highlight w:val="cyan"/>
        </w:rPr>
        <w:t>j</w:t>
      </w:r>
      <w:r w:rsidRPr="008132E0">
        <w:rPr>
          <w:rStyle w:val="StyleUnderline"/>
        </w:rPr>
        <w:t>obs</w:t>
      </w:r>
      <w:r w:rsidRPr="008132E0">
        <w:rPr>
          <w:sz w:val="16"/>
        </w:rPr>
        <w:t xml:space="preserve"> </w:t>
      </w:r>
      <w:r w:rsidRPr="00F22BD1">
        <w:rPr>
          <w:rStyle w:val="Emphasis"/>
          <w:highlight w:val="cyan"/>
        </w:rPr>
        <w:t>g</w:t>
      </w:r>
      <w:r w:rsidRPr="008132E0">
        <w:rPr>
          <w:rStyle w:val="StyleUnderline"/>
        </w:rPr>
        <w:t>uarantee</w:t>
      </w:r>
      <w:r w:rsidRPr="008132E0">
        <w:rPr>
          <w:sz w:val="16"/>
        </w:rPr>
        <w:t xml:space="preserve">, </w:t>
      </w:r>
      <w:r w:rsidRPr="00F22BD1">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F22BD1">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F22BD1">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17E2F82E" w14:textId="77777777" w:rsidR="00E37B60" w:rsidRPr="008132E0" w:rsidRDefault="00E37B60" w:rsidP="00E37B60">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7957BFFE" w14:textId="77777777" w:rsidR="00E37B60" w:rsidRPr="008132E0" w:rsidRDefault="00E37B60" w:rsidP="00E37B60">
      <w:pPr>
        <w:rPr>
          <w:sz w:val="12"/>
        </w:rPr>
      </w:pPr>
      <w:r w:rsidRPr="008132E0">
        <w:rPr>
          <w:sz w:val="12"/>
        </w:rPr>
        <w:t>The Green New Deal as Public Policy</w:t>
      </w:r>
    </w:p>
    <w:p w14:paraId="366D77D3" w14:textId="77777777" w:rsidR="00E37B60" w:rsidRPr="008132E0" w:rsidRDefault="00E37B60" w:rsidP="00E37B60">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209A9992" w14:textId="77777777" w:rsidR="00E37B60" w:rsidRPr="008132E0" w:rsidRDefault="00E37B60" w:rsidP="00E37B60">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66022731" w14:textId="77777777" w:rsidR="00E37B60" w:rsidRPr="008132E0" w:rsidRDefault="00E37B60" w:rsidP="00E37B60">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7BA662A1" w14:textId="77777777" w:rsidR="00E37B60" w:rsidRPr="008132E0" w:rsidRDefault="00E37B60" w:rsidP="00E37B60">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3922C6E8" w14:textId="77777777" w:rsidR="00E37B60" w:rsidRPr="008132E0" w:rsidRDefault="00E37B60" w:rsidP="00E37B60">
      <w:pPr>
        <w:rPr>
          <w:sz w:val="16"/>
        </w:rPr>
      </w:pPr>
      <w:r w:rsidRPr="008132E0">
        <w:rPr>
          <w:sz w:val="16"/>
        </w:rPr>
        <w:t xml:space="preserve">Finally, </w:t>
      </w:r>
      <w:r w:rsidRPr="008132E0">
        <w:rPr>
          <w:rStyle w:val="StyleUnderline"/>
        </w:rPr>
        <w:t>GND policy works to</w:t>
      </w:r>
      <w:r w:rsidRPr="008132E0">
        <w:rPr>
          <w:sz w:val="16"/>
        </w:rPr>
        <w:t xml:space="preserve"> </w:t>
      </w:r>
      <w:r w:rsidRPr="00F22BD1">
        <w:rPr>
          <w:rStyle w:val="StyleUnderline"/>
          <w:highlight w:val="cyan"/>
        </w:rPr>
        <w:t>build</w:t>
      </w:r>
      <w:r w:rsidRPr="00F22BD1">
        <w:rPr>
          <w:sz w:val="16"/>
          <w:highlight w:val="cyan"/>
        </w:rPr>
        <w:t xml:space="preserve"> </w:t>
      </w:r>
      <w:r w:rsidRPr="00F22BD1">
        <w:rPr>
          <w:rStyle w:val="Emphasis"/>
          <w:highlight w:val="cyan"/>
        </w:rPr>
        <w:t>power within and among</w:t>
      </w:r>
      <w:r w:rsidRPr="00F22BD1">
        <w:rPr>
          <w:sz w:val="16"/>
          <w:highlight w:val="cyan"/>
        </w:rPr>
        <w:t xml:space="preserve"> </w:t>
      </w:r>
      <w:r w:rsidRPr="00F22BD1">
        <w:rPr>
          <w:rStyle w:val="StyleUnderline"/>
          <w:highlight w:val="cyan"/>
        </w:rPr>
        <w:t>those</w:t>
      </w:r>
      <w:r w:rsidRPr="008132E0">
        <w:rPr>
          <w:rStyle w:val="StyleUnderline"/>
        </w:rPr>
        <w:t xml:space="preserve"> who are </w:t>
      </w:r>
      <w:r w:rsidRPr="00F22BD1">
        <w:rPr>
          <w:rStyle w:val="StyleUnderline"/>
          <w:highlight w:val="cyan"/>
        </w:rPr>
        <w:t>marginalized by</w:t>
      </w:r>
      <w:r w:rsidRPr="00F22BD1">
        <w:rPr>
          <w:sz w:val="16"/>
          <w:highlight w:val="cyan"/>
        </w:rPr>
        <w:t xml:space="preserve"> </w:t>
      </w:r>
      <w:r w:rsidRPr="00F22BD1">
        <w:rPr>
          <w:rStyle w:val="Emphasis"/>
          <w:highlight w:val="cyan"/>
        </w:rPr>
        <w:t>prioritizing</w:t>
      </w:r>
      <w:r w:rsidRPr="00F22BD1">
        <w:rPr>
          <w:sz w:val="16"/>
          <w:highlight w:val="cyan"/>
        </w:rPr>
        <w:t xml:space="preserve"> </w:t>
      </w:r>
      <w:r w:rsidRPr="008132E0">
        <w:rPr>
          <w:rStyle w:val="StyleUnderline"/>
        </w:rPr>
        <w:t xml:space="preserve">these </w:t>
      </w:r>
      <w:r w:rsidRPr="00F22BD1">
        <w:rPr>
          <w:rStyle w:val="StyleUnderline"/>
          <w:highlight w:val="cyan"/>
        </w:rPr>
        <w:t>communities in</w:t>
      </w:r>
      <w:r w:rsidRPr="00F22BD1">
        <w:rPr>
          <w:sz w:val="16"/>
          <w:highlight w:val="cyan"/>
        </w:rPr>
        <w:t xml:space="preserve"> </w:t>
      </w:r>
      <w:r w:rsidRPr="00F22BD1">
        <w:rPr>
          <w:rStyle w:val="Emphasis"/>
          <w:highlight w:val="cyan"/>
        </w:rPr>
        <w:t>funding</w:t>
      </w:r>
      <w:r w:rsidRPr="008132E0">
        <w:rPr>
          <w:sz w:val="16"/>
        </w:rPr>
        <w:t xml:space="preserve">, </w:t>
      </w:r>
      <w:r w:rsidRPr="00F22BD1">
        <w:rPr>
          <w:rStyle w:val="StyleUnderline"/>
          <w:highlight w:val="cyan"/>
        </w:rPr>
        <w:t>policy</w:t>
      </w:r>
      <w:r w:rsidRPr="008132E0">
        <w:rPr>
          <w:sz w:val="16"/>
        </w:rPr>
        <w:t xml:space="preserve"> </w:t>
      </w:r>
      <w:r w:rsidRPr="00F22BD1">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F22BD1">
        <w:rPr>
          <w:rStyle w:val="StyleUnderline"/>
          <w:highlight w:val="cyan"/>
        </w:rPr>
        <w:t>enabling</w:t>
      </w:r>
      <w:r w:rsidRPr="00F22BD1">
        <w:rPr>
          <w:sz w:val="16"/>
          <w:highlight w:val="cyan"/>
        </w:rPr>
        <w:t xml:space="preserve"> </w:t>
      </w:r>
      <w:r w:rsidRPr="00F22BD1">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0635750C" w14:textId="77777777" w:rsidR="00E37B60" w:rsidRPr="008132E0" w:rsidRDefault="00E37B60" w:rsidP="00E37B60">
      <w:pPr>
        <w:pStyle w:val="Heading4"/>
      </w:pPr>
      <w:r w:rsidRPr="008132E0">
        <w:t xml:space="preserve">Emissions are </w:t>
      </w:r>
      <w:r w:rsidRPr="008132E0">
        <w:rPr>
          <w:u w:val="single"/>
        </w:rPr>
        <w:t>existential</w:t>
      </w:r>
      <w:r w:rsidRPr="008132E0">
        <w:t xml:space="preserve"> absent mitigation. </w:t>
      </w:r>
    </w:p>
    <w:p w14:paraId="4BD7FAC4" w14:textId="77777777" w:rsidR="00E37B60" w:rsidRPr="008132E0" w:rsidRDefault="00E37B60" w:rsidP="00E37B60">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37BC0DE4" w14:textId="77777777" w:rsidR="00E37B60" w:rsidRPr="008132E0" w:rsidRDefault="00E37B60" w:rsidP="00E37B60">
      <w:pPr>
        <w:rPr>
          <w:sz w:val="16"/>
        </w:rPr>
      </w:pPr>
      <w:r w:rsidRPr="00F22BD1">
        <w:rPr>
          <w:rStyle w:val="StyleUnderline"/>
          <w:highlight w:val="cyan"/>
        </w:rPr>
        <w:t xml:space="preserve">Despite </w:t>
      </w:r>
      <w:r w:rsidRPr="00F22BD1">
        <w:rPr>
          <w:rStyle w:val="Emphasis"/>
          <w:highlight w:val="cyan"/>
        </w:rPr>
        <w:t>heat</w:t>
      </w:r>
      <w:r w:rsidRPr="008132E0">
        <w:rPr>
          <w:rStyle w:val="StyleUnderline"/>
        </w:rPr>
        <w:t xml:space="preserve"> waves, </w:t>
      </w:r>
      <w:r w:rsidRPr="00F22BD1">
        <w:rPr>
          <w:rStyle w:val="Emphasis"/>
          <w:highlight w:val="cyan"/>
        </w:rPr>
        <w:t>hurricanes</w:t>
      </w:r>
      <w:r w:rsidRPr="008132E0">
        <w:rPr>
          <w:rStyle w:val="StyleUnderline"/>
        </w:rPr>
        <w:t xml:space="preserve">, wildfires, rising </w:t>
      </w:r>
      <w:r w:rsidRPr="00F22BD1">
        <w:rPr>
          <w:rStyle w:val="Emphasis"/>
          <w:highlight w:val="cyan"/>
        </w:rPr>
        <w:t>sea levels</w:t>
      </w:r>
      <w:r w:rsidRPr="008132E0">
        <w:rPr>
          <w:rStyle w:val="StyleUnderline"/>
        </w:rPr>
        <w:t xml:space="preserve">, crop failures </w:t>
      </w:r>
      <w:r w:rsidRPr="00F22BD1">
        <w:rPr>
          <w:rStyle w:val="StyleUnderline"/>
          <w:highlight w:val="cyan"/>
        </w:rPr>
        <w:t xml:space="preserve">and </w:t>
      </w:r>
      <w:r w:rsidRPr="00F22BD1">
        <w:rPr>
          <w:rStyle w:val="Emphasis"/>
          <w:highlight w:val="cyan"/>
        </w:rPr>
        <w:t>conflict</w:t>
      </w:r>
      <w:r w:rsidRPr="00F22BD1">
        <w:rPr>
          <w:rStyle w:val="StyleUnderline"/>
          <w:highlight w:val="cyan"/>
        </w:rPr>
        <w:t>, a</w:t>
      </w:r>
      <w:r w:rsidRPr="008132E0">
        <w:rPr>
          <w:sz w:val="16"/>
        </w:rPr>
        <w:t xml:space="preserve"> reasonable </w:t>
      </w:r>
      <w:r w:rsidRPr="00F22BD1">
        <w:rPr>
          <w:rStyle w:val="StyleUnderline"/>
          <w:highlight w:val="cyan"/>
        </w:rPr>
        <w:t xml:space="preserve">person might </w:t>
      </w:r>
      <w:r w:rsidRPr="00F22BD1">
        <w:rPr>
          <w:rStyle w:val="Emphasis"/>
          <w:highlight w:val="cyan"/>
        </w:rPr>
        <w:t>concede</w:t>
      </w:r>
      <w:r w:rsidRPr="008132E0">
        <w:rPr>
          <w:rStyle w:val="StyleUnderline"/>
        </w:rPr>
        <w:t xml:space="preserve"> that global </w:t>
      </w:r>
      <w:r w:rsidRPr="00F22BD1">
        <w:rPr>
          <w:rStyle w:val="StyleUnderline"/>
          <w:highlight w:val="cyan"/>
        </w:rPr>
        <w:t xml:space="preserve">warming </w:t>
      </w:r>
      <w:r w:rsidRPr="00F22BD1">
        <w:rPr>
          <w:rStyle w:val="Emphasis"/>
          <w:highlight w:val="cyan"/>
        </w:rPr>
        <w:t>will be bad</w:t>
      </w:r>
      <w:r w:rsidRPr="00F22BD1">
        <w:rPr>
          <w:rStyle w:val="StyleUnderline"/>
          <w:highlight w:val="cyan"/>
        </w:rPr>
        <w:t>, yet decide</w:t>
      </w:r>
      <w:r w:rsidRPr="008132E0">
        <w:rPr>
          <w:rStyle w:val="StyleUnderline"/>
        </w:rPr>
        <w:t xml:space="preserve"> that </w:t>
      </w:r>
      <w:r w:rsidRPr="00F22BD1">
        <w:rPr>
          <w:rStyle w:val="StyleUnderline"/>
          <w:highlight w:val="cyan"/>
        </w:rPr>
        <w:t xml:space="preserve">there’s </w:t>
      </w:r>
      <w:r w:rsidRPr="00F22BD1">
        <w:rPr>
          <w:rStyle w:val="Emphasis"/>
          <w:highlight w:val="cyan"/>
        </w:rPr>
        <w:t>zero chance</w:t>
      </w:r>
      <w:r w:rsidRPr="00F22BD1">
        <w:rPr>
          <w:rStyle w:val="StyleUnderline"/>
          <w:highlight w:val="cyan"/>
        </w:rPr>
        <w:t xml:space="preserve"> it</w:t>
      </w:r>
      <w:r w:rsidRPr="008132E0">
        <w:rPr>
          <w:rStyle w:val="StyleUnderline"/>
        </w:rPr>
        <w:t xml:space="preserve"> could </w:t>
      </w:r>
      <w:r w:rsidRPr="00F22BD1">
        <w:rPr>
          <w:rStyle w:val="StyleUnderline"/>
          <w:highlight w:val="cyan"/>
        </w:rPr>
        <w:t xml:space="preserve">lead to </w:t>
      </w:r>
      <w:r w:rsidRPr="00F22BD1">
        <w:rPr>
          <w:rStyle w:val="Emphasis"/>
          <w:highlight w:val="cyan"/>
        </w:rPr>
        <w:t>extinction</w:t>
      </w:r>
      <w:r w:rsidRPr="008132E0">
        <w:rPr>
          <w:rStyle w:val="StyleUnderline"/>
        </w:rPr>
        <w:t xml:space="preserve">. But </w:t>
      </w:r>
      <w:r w:rsidRPr="00F22BD1">
        <w:rPr>
          <w:rStyle w:val="StyleUnderline"/>
          <w:highlight w:val="cyan"/>
        </w:rPr>
        <w:t xml:space="preserve">such a conclusion may be </w:t>
      </w:r>
      <w:r w:rsidRPr="00F22BD1">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446DB1C1" w14:textId="77777777" w:rsidR="00E37B60" w:rsidRPr="008132E0" w:rsidRDefault="00E37B60" w:rsidP="00E37B60">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3F490F5B" w14:textId="77777777" w:rsidR="00E37B60" w:rsidRPr="008132E0" w:rsidRDefault="00E37B60" w:rsidP="00E37B60">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oceans.68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70DEF284" w14:textId="77777777" w:rsidR="00E37B60" w:rsidRPr="008132E0" w:rsidRDefault="00E37B60" w:rsidP="00E37B60">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F22BD1">
        <w:rPr>
          <w:rStyle w:val="StyleUnderline"/>
          <w:highlight w:val="cyan"/>
        </w:rPr>
        <w:t>unchecked</w:t>
      </w:r>
      <w:r w:rsidRPr="008132E0">
        <w:rPr>
          <w:rStyle w:val="StyleUnderline"/>
        </w:rPr>
        <w:t xml:space="preserve"> carbon </w:t>
      </w:r>
      <w:r w:rsidRPr="00F22BD1">
        <w:rPr>
          <w:rStyle w:val="Emphasis"/>
          <w:highlight w:val="cyan"/>
        </w:rPr>
        <w:t>emissions</w:t>
      </w:r>
      <w:r w:rsidRPr="00F22BD1">
        <w:rPr>
          <w:rStyle w:val="StyleUnderline"/>
          <w:highlight w:val="cyan"/>
        </w:rPr>
        <w:t xml:space="preserve"> and </w:t>
      </w:r>
      <w:r w:rsidRPr="00F22BD1">
        <w:rPr>
          <w:rStyle w:val="Emphasis"/>
          <w:highlight w:val="cyan"/>
        </w:rPr>
        <w:t>feedback loops</w:t>
      </w:r>
      <w:r w:rsidRPr="00F22BD1">
        <w:rPr>
          <w:rStyle w:val="StyleUnderline"/>
          <w:highlight w:val="cyan"/>
        </w:rPr>
        <w:t xml:space="preserve"> trigger a greenhouse</w:t>
      </w:r>
      <w:r w:rsidRPr="008132E0">
        <w:rPr>
          <w:sz w:val="16"/>
        </w:rPr>
        <w:t xml:space="preserve"> effect </w:t>
      </w:r>
      <w:r w:rsidRPr="00F22BD1">
        <w:rPr>
          <w:rStyle w:val="StyleUnderline"/>
          <w:highlight w:val="cyan"/>
        </w:rPr>
        <w:t>that</w:t>
      </w:r>
      <w:r w:rsidRPr="008132E0">
        <w:rPr>
          <w:rStyle w:val="StyleUnderline"/>
        </w:rPr>
        <w:t xml:space="preserve"> would “</w:t>
      </w:r>
      <w:r w:rsidRPr="00F22BD1">
        <w:rPr>
          <w:rStyle w:val="StyleUnderline"/>
          <w:highlight w:val="cyan"/>
        </w:rPr>
        <w:t xml:space="preserve">turn </w:t>
      </w:r>
      <w:r w:rsidRPr="00F22BD1">
        <w:rPr>
          <w:rStyle w:val="Emphasis"/>
          <w:highlight w:val="cyan"/>
        </w:rPr>
        <w:t>Earth</w:t>
      </w:r>
      <w:r w:rsidRPr="00F22BD1">
        <w:rPr>
          <w:rStyle w:val="StyleUnderline"/>
          <w:highlight w:val="cyan"/>
        </w:rPr>
        <w:t xml:space="preserve"> into</w:t>
      </w:r>
      <w:r w:rsidRPr="008132E0">
        <w:rPr>
          <w:sz w:val="16"/>
        </w:rPr>
        <w:t xml:space="preserve"> a second </w:t>
      </w:r>
      <w:r w:rsidRPr="00F22BD1">
        <w:rPr>
          <w:rStyle w:val="Emphasis"/>
          <w:highlight w:val="cyan"/>
        </w:rPr>
        <w:t>Venus</w:t>
      </w:r>
      <w:r w:rsidRPr="008132E0">
        <w:rPr>
          <w:sz w:val="16"/>
        </w:rPr>
        <w:t>”?69</w:t>
      </w:r>
    </w:p>
    <w:p w14:paraId="60A3E35A" w14:textId="77777777" w:rsidR="00E37B60" w:rsidRPr="00E37B60" w:rsidRDefault="00E37B60" w:rsidP="00E37B60"/>
    <w:p w14:paraId="39D5575B" w14:textId="36B9EA9C" w:rsidR="00E37B60" w:rsidRPr="00E37B60" w:rsidRDefault="00E37B60" w:rsidP="003C61BA">
      <w:pPr>
        <w:pStyle w:val="Heading2"/>
      </w:pPr>
      <w:r>
        <w:t>CASE</w:t>
      </w:r>
    </w:p>
    <w:p w14:paraId="47EBBD60" w14:textId="2D5764A7" w:rsidR="00E37B60" w:rsidRDefault="009421B6" w:rsidP="00E37B60">
      <w:pPr>
        <w:pStyle w:val="Heading3"/>
      </w:pPr>
      <w:r>
        <w:t>Presumption</w:t>
      </w:r>
      <w:r w:rsidR="00E37B60">
        <w:t>---1NC</w:t>
      </w:r>
    </w:p>
    <w:p w14:paraId="43680284" w14:textId="54008FC7" w:rsidR="003C61BA" w:rsidRPr="003C61BA" w:rsidRDefault="003C61BA" w:rsidP="003C61BA">
      <w:pPr>
        <w:pStyle w:val="Heading4"/>
        <w:rPr>
          <w:rFonts w:cs="Calibri"/>
        </w:rPr>
      </w:pPr>
      <w:bookmarkStart w:id="4" w:name="_Hlk190536934"/>
      <w:r w:rsidRPr="00177565">
        <w:rPr>
          <w:rFonts w:cs="Calibri"/>
        </w:rPr>
        <w:t xml:space="preserve">Vote NEG on </w:t>
      </w:r>
      <w:r w:rsidRPr="00AC41C2">
        <w:rPr>
          <w:rFonts w:cs="Calibri"/>
          <w:u w:val="single"/>
        </w:rPr>
        <w:t>presumption</w:t>
      </w:r>
      <w:r w:rsidRPr="00177565">
        <w:rPr>
          <w:rFonts w:cs="Calibri"/>
        </w:rPr>
        <w:t xml:space="preserve">---the 1AC must identify </w:t>
      </w:r>
      <w:r w:rsidRPr="00AC41C2">
        <w:rPr>
          <w:rFonts w:cs="Calibri"/>
          <w:u w:val="single"/>
        </w:rPr>
        <w:t>unique harms</w:t>
      </w:r>
      <w:r w:rsidRPr="00177565">
        <w:rPr>
          <w:rFonts w:cs="Calibri"/>
        </w:rPr>
        <w:t xml:space="preserve"> in the status quo and a</w:t>
      </w:r>
      <w:r>
        <w:rPr>
          <w:rFonts w:cs="Calibri"/>
        </w:rPr>
        <w:t xml:space="preserve"> </w:t>
      </w:r>
      <w:r w:rsidRPr="00AC41C2">
        <w:rPr>
          <w:rFonts w:cs="Calibri"/>
          <w:u w:val="single"/>
        </w:rPr>
        <w:t>unique advocacy</w:t>
      </w:r>
      <w:r w:rsidRPr="00177565">
        <w:rPr>
          <w:rFonts w:cs="Calibri"/>
        </w:rPr>
        <w:t xml:space="preserve"> to resolve them---they don’t.</w:t>
      </w:r>
      <w:bookmarkEnd w:id="4"/>
    </w:p>
    <w:p w14:paraId="79ABC970" w14:textId="19CB1307" w:rsidR="00E37B60" w:rsidRDefault="003C61BA" w:rsidP="00E37B60">
      <w:pPr>
        <w:pStyle w:val="Heading4"/>
      </w:pPr>
      <w:r w:rsidRPr="003C61BA">
        <w:t>1</w:t>
      </w:r>
      <w:r>
        <w:rPr>
          <w:u w:val="single"/>
        </w:rPr>
        <w:t>---</w:t>
      </w:r>
      <w:r w:rsidR="00E37B60" w:rsidRPr="000E6BDA">
        <w:rPr>
          <w:u w:val="single"/>
        </w:rPr>
        <w:t>DISRUPTION</w:t>
      </w:r>
      <w:r w:rsidR="009421B6">
        <w:t xml:space="preserve">---Debate is an </w:t>
      </w:r>
      <w:r w:rsidR="009421B6" w:rsidRPr="009421B6">
        <w:rPr>
          <w:u w:val="single"/>
        </w:rPr>
        <w:t>art</w:t>
      </w:r>
      <w:r w:rsidR="009421B6">
        <w:t xml:space="preserve"> and they have participated in this, by </w:t>
      </w:r>
      <w:r w:rsidR="009421B6" w:rsidRPr="009421B6">
        <w:rPr>
          <w:u w:val="single"/>
        </w:rPr>
        <w:t>participating</w:t>
      </w:r>
      <w:r w:rsidR="009421B6">
        <w:t xml:space="preserve"> and </w:t>
      </w:r>
      <w:r w:rsidR="009421B6" w:rsidRPr="009421B6">
        <w:rPr>
          <w:u w:val="single"/>
        </w:rPr>
        <w:t>constructing</w:t>
      </w:r>
      <w:r w:rsidR="009421B6">
        <w:t xml:space="preserve"> the 1AC---they need to be </w:t>
      </w:r>
      <w:r w:rsidR="009421B6" w:rsidRPr="009421B6">
        <w:rPr>
          <w:u w:val="single"/>
        </w:rPr>
        <w:t>indebted</w:t>
      </w:r>
      <w:r w:rsidR="009421B6">
        <w:t xml:space="preserve"> to the same ideas they </w:t>
      </w:r>
      <w:r w:rsidR="009421B6" w:rsidRPr="009421B6">
        <w:rPr>
          <w:u w:val="single"/>
        </w:rPr>
        <w:t>critique</w:t>
      </w:r>
      <w:r w:rsidR="009421B6">
        <w:t xml:space="preserve"> which means the </w:t>
      </w:r>
      <w:r w:rsidR="009421B6" w:rsidRPr="009421B6">
        <w:rPr>
          <w:u w:val="single"/>
        </w:rPr>
        <w:t>ballot turns solvency</w:t>
      </w:r>
      <w:r w:rsidR="009421B6">
        <w:t xml:space="preserve"> as they participated have </w:t>
      </w:r>
      <w:r w:rsidR="009421B6" w:rsidRPr="009421B6">
        <w:rPr>
          <w:u w:val="single"/>
        </w:rPr>
        <w:t>participated</w:t>
      </w:r>
      <w:r w:rsidR="009421B6">
        <w:t xml:space="preserve"> in art </w:t>
      </w:r>
    </w:p>
    <w:p w14:paraId="1D025243" w14:textId="77777777" w:rsidR="009421B6" w:rsidRDefault="009421B6" w:rsidP="009421B6"/>
    <w:p w14:paraId="4D712A47" w14:textId="481DE6BC" w:rsidR="00FB1D52" w:rsidRDefault="003C61BA" w:rsidP="00FB1D52">
      <w:pPr>
        <w:pStyle w:val="Heading4"/>
      </w:pPr>
      <w:r>
        <w:t>2---</w:t>
      </w:r>
      <w:r w:rsidR="009421B6" w:rsidRPr="003C61BA">
        <w:rPr>
          <w:u w:val="single"/>
        </w:rPr>
        <w:t>TELOS</w:t>
      </w:r>
      <w:r w:rsidR="009421B6">
        <w:t>---</w:t>
      </w:r>
      <w:r w:rsidR="009421B6" w:rsidRPr="00F22BD1">
        <w:rPr>
          <w:u w:val="single"/>
        </w:rPr>
        <w:t>Effective strikes</w:t>
      </w:r>
      <w:r w:rsidR="009421B6">
        <w:t xml:space="preserve"> must be </w:t>
      </w:r>
      <w:r w:rsidR="009421B6" w:rsidRPr="00F22BD1">
        <w:rPr>
          <w:u w:val="single"/>
        </w:rPr>
        <w:t>oriented</w:t>
      </w:r>
      <w:r w:rsidR="009421B6">
        <w:t xml:space="preserve"> toward specific goals, if not what’s the point in protest if you are not demanding </w:t>
      </w:r>
      <w:r w:rsidR="009421B6" w:rsidRPr="00F22BD1">
        <w:rPr>
          <w:u w:val="single"/>
        </w:rPr>
        <w:t>anything</w:t>
      </w:r>
      <w:r w:rsidR="009421B6">
        <w:t>?</w:t>
      </w:r>
      <w:r w:rsidR="00FB1D52">
        <w:t xml:space="preserve"> The 1AC </w:t>
      </w:r>
      <w:r w:rsidR="00FB1D52" w:rsidRPr="003C61BA">
        <w:rPr>
          <w:u w:val="single"/>
        </w:rPr>
        <w:t>lacks answers</w:t>
      </w:r>
      <w:r w:rsidR="00FB1D52">
        <w:t xml:space="preserve"> to question what are the end goals of the movements, the 1AC’s lack of telos means it can never set those strategies </w:t>
      </w:r>
      <w:r w:rsidR="009421B6">
        <w:t xml:space="preserve"> </w:t>
      </w:r>
      <w:r w:rsidR="00FB1D52">
        <w:br/>
      </w:r>
    </w:p>
    <w:p w14:paraId="1CA3A588" w14:textId="0183C219" w:rsidR="00FB1D52" w:rsidRDefault="003C61BA" w:rsidP="00FB1D52">
      <w:pPr>
        <w:pStyle w:val="Heading4"/>
      </w:pPr>
      <w:r>
        <w:t>3---</w:t>
      </w:r>
      <w:r w:rsidR="00FB1D52" w:rsidRPr="003C61BA">
        <w:rPr>
          <w:u w:val="single"/>
        </w:rPr>
        <w:t>SOLVENCY</w:t>
      </w:r>
      <w:r w:rsidR="00FB1D52">
        <w:t>---</w:t>
      </w:r>
      <w:r w:rsidR="009421B6">
        <w:t xml:space="preserve">Pairing strikes with </w:t>
      </w:r>
      <w:r w:rsidR="009421B6" w:rsidRPr="00F22BD1">
        <w:rPr>
          <w:u w:val="single"/>
        </w:rPr>
        <w:t>collective bargaining</w:t>
      </w:r>
      <w:r w:rsidR="009421B6">
        <w:t xml:space="preserve"> rights is the only way to create </w:t>
      </w:r>
      <w:r w:rsidR="009421B6" w:rsidRPr="00F22BD1">
        <w:rPr>
          <w:u w:val="single"/>
        </w:rPr>
        <w:t>instrumental</w:t>
      </w:r>
      <w:r w:rsidR="009421B6">
        <w:t xml:space="preserve"> change with an actor o</w:t>
      </w:r>
      <w:r w:rsidR="00FB1D52">
        <w:t>r</w:t>
      </w:r>
      <w:r w:rsidR="009421B6">
        <w:t xml:space="preserve"> agent , anything else means small groups can’t decide to </w:t>
      </w:r>
      <w:r w:rsidR="009421B6" w:rsidRPr="00F22BD1">
        <w:rPr>
          <w:u w:val="single"/>
        </w:rPr>
        <w:t>participate</w:t>
      </w:r>
      <w:r w:rsidR="009421B6">
        <w:t xml:space="preserve"> in the </w:t>
      </w:r>
      <w:r w:rsidR="009421B6" w:rsidRPr="00F22BD1">
        <w:rPr>
          <w:u w:val="single"/>
        </w:rPr>
        <w:t>collective resistance</w:t>
      </w:r>
      <w:r w:rsidR="00FB1D52">
        <w:t xml:space="preserve">, which just creates more </w:t>
      </w:r>
      <w:r w:rsidR="00FB1D52" w:rsidRPr="00F22BD1">
        <w:rPr>
          <w:u w:val="single"/>
        </w:rPr>
        <w:t>inequality</w:t>
      </w:r>
    </w:p>
    <w:p w14:paraId="7A262BA8" w14:textId="77777777" w:rsidR="00FB1D52" w:rsidRDefault="00FB1D52" w:rsidP="00FB1D52"/>
    <w:p w14:paraId="4E7E1E5A" w14:textId="1F864185" w:rsidR="00FB1D52" w:rsidRDefault="00FB1D52" w:rsidP="00FB1D52">
      <w:pPr>
        <w:pStyle w:val="Heading3"/>
      </w:pPr>
      <w:r>
        <w:t>Theory of Power---1NC</w:t>
      </w:r>
    </w:p>
    <w:p w14:paraId="7FFB7398" w14:textId="77777777" w:rsidR="00AA1190" w:rsidRDefault="00AA1190" w:rsidP="00AA1190">
      <w:pPr>
        <w:pStyle w:val="Heading4"/>
      </w:pPr>
      <w:r>
        <w:t xml:space="preserve">Rights don’t trade-off with, but </w:t>
      </w:r>
      <w:r w:rsidRPr="00F5686D">
        <w:rPr>
          <w:i/>
          <w:iCs w:val="0"/>
          <w:u w:val="single"/>
        </w:rPr>
        <w:t>enable</w:t>
      </w:r>
      <w:r>
        <w:t xml:space="preserve">, radical politics---whereas abandoning the rights framework </w:t>
      </w:r>
      <w:r w:rsidRPr="00F5686D">
        <w:rPr>
          <w:u w:val="single"/>
        </w:rPr>
        <w:t>limits</w:t>
      </w:r>
      <w:r>
        <w:t xml:space="preserve"> radical potential. </w:t>
      </w:r>
    </w:p>
    <w:p w14:paraId="6C8E80C8" w14:textId="77777777" w:rsidR="00AA1190" w:rsidRPr="00D24699" w:rsidRDefault="00AA1190" w:rsidP="00AA1190">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hyperlink r:id="rId8" w:history="1">
        <w:r w:rsidRPr="00681F9F">
          <w:rPr>
            <w:rStyle w:val="Hyperlink"/>
          </w:rPr>
          <w:t>https://doi.org/10.1093/hrlr/ngx006</w:t>
        </w:r>
      </w:hyperlink>
      <w:r w:rsidRPr="00681F9F">
        <w:t>)</w:t>
      </w:r>
    </w:p>
    <w:p w14:paraId="31EF6E85" w14:textId="77777777" w:rsidR="00AA1190" w:rsidRPr="002A57EF" w:rsidRDefault="00AA1190" w:rsidP="00AA1190">
      <w:pPr>
        <w:rPr>
          <w:sz w:val="16"/>
          <w:szCs w:val="16"/>
        </w:rPr>
      </w:pPr>
      <w:r w:rsidRPr="002A57EF">
        <w:rPr>
          <w:sz w:val="16"/>
          <w:szCs w:val="16"/>
        </w:rPr>
        <w:t>D. Social Movements and Human Rights</w:t>
      </w:r>
    </w:p>
    <w:p w14:paraId="496FB384" w14:textId="77777777" w:rsidR="00AA1190" w:rsidRPr="00F5686D" w:rsidRDefault="00AA1190" w:rsidP="00AA1190">
      <w:pPr>
        <w:rPr>
          <w:sz w:val="16"/>
        </w:rPr>
      </w:pPr>
      <w:r w:rsidRPr="00F5686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9" w:history="1">
        <w:r w:rsidRPr="00F5686D">
          <w:rPr>
            <w:rStyle w:val="Hyperlink"/>
            <w:sz w:val="16"/>
          </w:rPr>
          <w:t>131</w:t>
        </w:r>
      </w:hyperlink>
      <w:r w:rsidRPr="00F5686D">
        <w:rPr>
          <w:sz w:val="16"/>
        </w:rPr>
        <w:t xml:space="preserve"> However, </w:t>
      </w:r>
      <w:r w:rsidRPr="00DF1EA0">
        <w:rPr>
          <w:rStyle w:val="StyleUnderline"/>
        </w:rPr>
        <w:t>if we accept</w:t>
      </w:r>
      <w:r w:rsidRPr="00F5686D">
        <w:rPr>
          <w:sz w:val="16"/>
        </w:rPr>
        <w:t xml:space="preserve"> the </w:t>
      </w:r>
      <w:r w:rsidRPr="00DF1EA0">
        <w:rPr>
          <w:rStyle w:val="StyleUnderline"/>
        </w:rPr>
        <w:t xml:space="preserve">insights of legal pluralism that </w:t>
      </w:r>
      <w:r w:rsidRPr="00F22BD1">
        <w:rPr>
          <w:rStyle w:val="StyleUnderline"/>
          <w:highlight w:val="cyan"/>
        </w:rPr>
        <w:t xml:space="preserve">law is </w:t>
      </w:r>
      <w:r w:rsidRPr="00F22BD1">
        <w:rPr>
          <w:rStyle w:val="Emphasis"/>
          <w:highlight w:val="cyan"/>
        </w:rPr>
        <w:t>not monolithic</w:t>
      </w:r>
      <w:r w:rsidRPr="00F22BD1">
        <w:rPr>
          <w:sz w:val="16"/>
          <w:highlight w:val="cyan"/>
        </w:rPr>
        <w:t xml:space="preserve"> </w:t>
      </w:r>
      <w:r w:rsidRPr="00F22BD1">
        <w:rPr>
          <w:rStyle w:val="StyleUnderline"/>
          <w:highlight w:val="cyan"/>
        </w:rPr>
        <w:t xml:space="preserve">and </w:t>
      </w:r>
      <w:r w:rsidRPr="00F22BD1">
        <w:rPr>
          <w:rStyle w:val="Emphasis"/>
          <w:highlight w:val="cyan"/>
        </w:rPr>
        <w:t>legal norms</w:t>
      </w:r>
      <w:r w:rsidRPr="00F22BD1">
        <w:rPr>
          <w:rStyle w:val="StyleUnderline"/>
          <w:highlight w:val="cyan"/>
        </w:rPr>
        <w:t xml:space="preserve"> are constructed by a </w:t>
      </w:r>
      <w:r w:rsidRPr="00F22BD1">
        <w:rPr>
          <w:rStyle w:val="Emphasis"/>
          <w:highlight w:val="cyan"/>
        </w:rPr>
        <w:t>multiplicity</w:t>
      </w:r>
      <w:r w:rsidRPr="00F22BD1">
        <w:rPr>
          <w:rStyle w:val="StyleUnderline"/>
          <w:highlight w:val="cyan"/>
        </w:rPr>
        <w:t xml:space="preserve"> of </w:t>
      </w:r>
      <w:r w:rsidRPr="00F22BD1">
        <w:rPr>
          <w:rStyle w:val="Emphasis"/>
          <w:highlight w:val="cyan"/>
        </w:rPr>
        <w:t>actors</w:t>
      </w:r>
      <w:r w:rsidRPr="00F5686D">
        <w:rPr>
          <w:sz w:val="16"/>
        </w:rPr>
        <w:t>,</w:t>
      </w:r>
      <w:hyperlink r:id="rId10" w:history="1">
        <w:r w:rsidRPr="00F5686D">
          <w:rPr>
            <w:rStyle w:val="Hyperlink"/>
            <w:sz w:val="16"/>
          </w:rPr>
          <w:t>132</w:t>
        </w:r>
      </w:hyperlink>
      <w:r w:rsidRPr="00F5686D">
        <w:rPr>
          <w:sz w:val="16"/>
        </w:rPr>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rPr>
          <w:sz w:val="16"/>
        </w:rPr>
        <w:t>.</w:t>
      </w:r>
    </w:p>
    <w:p w14:paraId="5D46A891" w14:textId="77777777" w:rsidR="00AA1190" w:rsidRPr="002A57EF" w:rsidRDefault="00AA1190" w:rsidP="00AA1190">
      <w:pPr>
        <w:rPr>
          <w:sz w:val="16"/>
          <w:szCs w:val="16"/>
        </w:rPr>
      </w:pPr>
      <w:r w:rsidRPr="002A57EF">
        <w:rPr>
          <w:sz w:val="16"/>
          <w:szCs w:val="16"/>
        </w:rPr>
        <w:t>(</w:t>
      </w:r>
      <w:proofErr w:type="spellStart"/>
      <w:r w:rsidRPr="002A57EF">
        <w:rPr>
          <w:sz w:val="16"/>
          <w:szCs w:val="16"/>
        </w:rPr>
        <w:t>i</w:t>
      </w:r>
      <w:proofErr w:type="spellEnd"/>
      <w:r w:rsidRPr="002A57EF">
        <w:rPr>
          <w:sz w:val="16"/>
          <w:szCs w:val="16"/>
        </w:rPr>
        <w:t>) Pursuing radical (counter-hegemonic) agendas through human rights</w:t>
      </w:r>
    </w:p>
    <w:p w14:paraId="7ABDA5CD" w14:textId="77777777" w:rsidR="00AA1190" w:rsidRPr="00F5686D" w:rsidRDefault="00AA1190" w:rsidP="00AA1190">
      <w:pPr>
        <w:rPr>
          <w:sz w:val="16"/>
        </w:rPr>
      </w:pPr>
      <w:r w:rsidRPr="00F5686D">
        <w:rPr>
          <w:sz w:val="16"/>
        </w:rPr>
        <w:t xml:space="preserve">Despite his contention that rights discourse can entrench the status quo, Rajagopal argues </w:t>
      </w:r>
      <w:r w:rsidRPr="00F22BD1">
        <w:rPr>
          <w:rStyle w:val="StyleUnderline"/>
          <w:highlight w:val="cyan"/>
        </w:rPr>
        <w:t xml:space="preserve">it is </w:t>
      </w:r>
      <w:r w:rsidRPr="00F22BD1">
        <w:rPr>
          <w:rStyle w:val="Emphasis"/>
          <w:highlight w:val="cyan"/>
        </w:rPr>
        <w:t>possible</w:t>
      </w:r>
      <w:r w:rsidRPr="00F22BD1">
        <w:rPr>
          <w:sz w:val="16"/>
          <w:highlight w:val="cyan"/>
        </w:rPr>
        <w:t xml:space="preserve"> </w:t>
      </w:r>
      <w:r w:rsidRPr="00F22BD1">
        <w:rPr>
          <w:rStyle w:val="StyleUnderline"/>
          <w:highlight w:val="cyan"/>
        </w:rPr>
        <w:t>to find</w:t>
      </w:r>
      <w:r w:rsidRPr="00DF1EA0">
        <w:rPr>
          <w:rStyle w:val="StyleUnderline"/>
        </w:rPr>
        <w:t xml:space="preserve"> a </w:t>
      </w:r>
      <w:r w:rsidRPr="00F22BD1">
        <w:rPr>
          <w:rStyle w:val="Emphasis"/>
          <w:highlight w:val="cyan"/>
        </w:rPr>
        <w:t>transformative</w:t>
      </w:r>
      <w:r w:rsidRPr="00DF1EA0">
        <w:rPr>
          <w:rStyle w:val="StyleUnderline"/>
        </w:rPr>
        <w:t xml:space="preserve"> or </w:t>
      </w:r>
      <w:r w:rsidRPr="00F22BD1">
        <w:rPr>
          <w:rStyle w:val="Emphasis"/>
          <w:highlight w:val="cyan"/>
        </w:rPr>
        <w:t>counter-hegemonic</w:t>
      </w:r>
      <w:r w:rsidRPr="00DF1EA0">
        <w:rPr>
          <w:rStyle w:val="StyleUnderline"/>
        </w:rPr>
        <w:t xml:space="preserve"> </w:t>
      </w:r>
      <w:r w:rsidRPr="00F22BD1">
        <w:rPr>
          <w:rStyle w:val="StyleUnderline"/>
          <w:highlight w:val="cyan"/>
        </w:rPr>
        <w:t>potential within</w:t>
      </w:r>
      <w:r w:rsidRPr="00F5686D">
        <w:rPr>
          <w:sz w:val="16"/>
        </w:rPr>
        <w:t xml:space="preserve"> human </w:t>
      </w:r>
      <w:r w:rsidRPr="00F22BD1">
        <w:rPr>
          <w:rStyle w:val="StyleUnderline"/>
          <w:highlight w:val="cyan"/>
        </w:rPr>
        <w:t>rights</w:t>
      </w:r>
      <w:r w:rsidRPr="00F5686D">
        <w:rPr>
          <w:rStyle w:val="StyleUnderline"/>
        </w:rPr>
        <w:t xml:space="preserve"> discourse</w:t>
      </w:r>
      <w:r w:rsidRPr="00DF1EA0">
        <w:rPr>
          <w:rStyle w:val="StyleUnderline"/>
        </w:rPr>
        <w:t xml:space="preserve"> </w:t>
      </w:r>
      <w:r w:rsidRPr="00F22BD1">
        <w:rPr>
          <w:rStyle w:val="StyleUnderline"/>
          <w:highlight w:val="cyan"/>
        </w:rPr>
        <w:t>by focusing on</w:t>
      </w:r>
      <w:r w:rsidRPr="00DF1EA0">
        <w:rPr>
          <w:rStyle w:val="StyleUnderline"/>
        </w:rPr>
        <w:t xml:space="preserve"> the voices and perspectives of</w:t>
      </w:r>
      <w:r w:rsidRPr="00F5686D">
        <w:rPr>
          <w:sz w:val="16"/>
        </w:rPr>
        <w:t xml:space="preserve"> historically </w:t>
      </w:r>
      <w:r w:rsidRPr="00F22BD1">
        <w:rPr>
          <w:rStyle w:val="StyleUnderline"/>
          <w:highlight w:val="cyan"/>
        </w:rPr>
        <w:t>marginalized groups</w:t>
      </w:r>
      <w:r w:rsidRPr="00F5686D">
        <w:rPr>
          <w:sz w:val="16"/>
        </w:rPr>
        <w:t xml:space="preserve">—thus </w:t>
      </w:r>
      <w:r w:rsidRPr="00F22BD1">
        <w:rPr>
          <w:rStyle w:val="StyleUnderline"/>
          <w:highlight w:val="cyan"/>
        </w:rPr>
        <w:t>creating</w:t>
      </w:r>
      <w:r w:rsidRPr="00F5686D">
        <w:rPr>
          <w:sz w:val="16"/>
        </w:rPr>
        <w:t xml:space="preserve"> ‘international </w:t>
      </w:r>
      <w:r w:rsidRPr="00F22BD1">
        <w:rPr>
          <w:rStyle w:val="Emphasis"/>
          <w:highlight w:val="cyan"/>
        </w:rPr>
        <w:t>law from below’</w:t>
      </w:r>
      <w:r w:rsidRPr="00F5686D">
        <w:rPr>
          <w:sz w:val="16"/>
        </w:rPr>
        <w:t>.</w:t>
      </w:r>
      <w:hyperlink r:id="rId11" w:history="1">
        <w:r w:rsidRPr="00F5686D">
          <w:rPr>
            <w:rStyle w:val="Hyperlink"/>
            <w:sz w:val="16"/>
          </w:rPr>
          <w:t>133</w:t>
        </w:r>
      </w:hyperlink>
      <w:r w:rsidRPr="00F5686D">
        <w:rPr>
          <w:sz w:val="16"/>
        </w:rPr>
        <w:t xml:space="preserve"> This possibility recognizes the plurality of influences in the ongoing creation of legal norms.</w:t>
      </w:r>
      <w:hyperlink r:id="rId12" w:history="1">
        <w:r w:rsidRPr="00F5686D">
          <w:rPr>
            <w:rStyle w:val="Hyperlink"/>
            <w:sz w:val="16"/>
          </w:rPr>
          <w:t>134</w:t>
        </w:r>
      </w:hyperlink>
      <w:r w:rsidRPr="00F5686D">
        <w:rPr>
          <w:sz w:val="16"/>
        </w:rPr>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rPr>
          <w:sz w:val="16"/>
        </w:rPr>
        <w:t xml:space="preserve"> directly </w:t>
      </w:r>
      <w:r w:rsidRPr="00DF1EA0">
        <w:rPr>
          <w:rStyle w:val="StyleUnderline"/>
        </w:rPr>
        <w:t>engaging with</w:t>
      </w:r>
      <w:r w:rsidRPr="00F5686D">
        <w:rPr>
          <w:sz w:val="16"/>
        </w:rPr>
        <w:t xml:space="preserve"> states or </w:t>
      </w:r>
      <w:r w:rsidRPr="00DF1EA0">
        <w:rPr>
          <w:rStyle w:val="StyleUnderline"/>
        </w:rPr>
        <w:t>state-based institutions</w:t>
      </w:r>
      <w:r w:rsidRPr="00F5686D">
        <w:rPr>
          <w:sz w:val="16"/>
        </w:rPr>
        <w:t xml:space="preserve">—an engagement Markus describes as ‘participation within’—or </w:t>
      </w:r>
      <w:r w:rsidRPr="00DF1EA0">
        <w:rPr>
          <w:rStyle w:val="StyleUnderline"/>
        </w:rPr>
        <w:t xml:space="preserve">by </w:t>
      </w:r>
      <w:r w:rsidRPr="00F22BD1">
        <w:rPr>
          <w:rStyle w:val="StyleUnderline"/>
          <w:highlight w:val="cyan"/>
        </w:rPr>
        <w:t>employing the language of rights within</w:t>
      </w:r>
      <w:r w:rsidRPr="00F22BD1">
        <w:rPr>
          <w:sz w:val="16"/>
          <w:highlight w:val="cyan"/>
        </w:rPr>
        <w:t xml:space="preserve"> </w:t>
      </w:r>
      <w:r w:rsidRPr="00F22BD1">
        <w:rPr>
          <w:rStyle w:val="Emphasis"/>
          <w:highlight w:val="cyan"/>
        </w:rPr>
        <w:t>non-traditional</w:t>
      </w:r>
      <w:r w:rsidRPr="00F22BD1">
        <w:rPr>
          <w:sz w:val="16"/>
          <w:highlight w:val="cyan"/>
        </w:rPr>
        <w:t xml:space="preserve"> </w:t>
      </w:r>
      <w:r w:rsidRPr="00F22BD1">
        <w:rPr>
          <w:rStyle w:val="StyleUnderline"/>
          <w:highlight w:val="cyan"/>
        </w:rPr>
        <w:t>channels to engage in</w:t>
      </w:r>
      <w:r w:rsidRPr="00F5686D">
        <w:rPr>
          <w:sz w:val="16"/>
        </w:rPr>
        <w:t xml:space="preserve"> ‘the production and operation of </w:t>
      </w:r>
      <w:r w:rsidRPr="00F22BD1">
        <w:rPr>
          <w:rStyle w:val="Emphasis"/>
          <w:highlight w:val="cyan"/>
        </w:rPr>
        <w:t>normative codes’</w:t>
      </w:r>
      <w:r w:rsidRPr="00F5686D">
        <w:rPr>
          <w:sz w:val="16"/>
        </w:rPr>
        <w:t xml:space="preserve"> </w:t>
      </w:r>
      <w:hyperlink r:id="rId13" w:history="1">
        <w:r w:rsidRPr="00F5686D">
          <w:rPr>
            <w:rStyle w:val="Hyperlink"/>
            <w:sz w:val="16"/>
          </w:rPr>
          <w:t>135</w:t>
        </w:r>
      </w:hyperlink>
      <w:r w:rsidRPr="00F5686D">
        <w:rPr>
          <w:sz w:val="16"/>
        </w:rPr>
        <w:t xml:space="preserve"> and </w:t>
      </w:r>
      <w:r w:rsidRPr="00F5686D">
        <w:rPr>
          <w:rStyle w:val="StyleUnderline"/>
        </w:rPr>
        <w:t>to</w:t>
      </w:r>
      <w:r w:rsidRPr="00F5686D">
        <w:rPr>
          <w:sz w:val="16"/>
        </w:rPr>
        <w:t xml:space="preserve"> ultimately </w:t>
      </w:r>
      <w:r w:rsidRPr="00F5686D">
        <w:rPr>
          <w:rStyle w:val="StyleUnderline"/>
        </w:rPr>
        <w:t>affect</w:t>
      </w:r>
      <w:r w:rsidRPr="00F5686D">
        <w:rPr>
          <w:sz w:val="16"/>
        </w:rPr>
        <w:t xml:space="preserve"> international </w:t>
      </w:r>
      <w:r w:rsidRPr="00F5686D">
        <w:rPr>
          <w:rStyle w:val="StyleUnderline"/>
        </w:rPr>
        <w:t>law</w:t>
      </w:r>
      <w:r w:rsidRPr="00DF1EA0">
        <w:rPr>
          <w:rStyle w:val="StyleUnderline"/>
        </w:rPr>
        <w:t xml:space="preserve"> from below</w:t>
      </w:r>
      <w:r w:rsidRPr="00F5686D">
        <w:rPr>
          <w:sz w:val="16"/>
        </w:rPr>
        <w:t>—an approach Markus labels ‘participation without’. As will be discussed below, the water justice movement has already employed both of these modes of rights-based engagement with varying degrees of success.</w:t>
      </w:r>
    </w:p>
    <w:p w14:paraId="588EB596" w14:textId="77777777" w:rsidR="00AA1190" w:rsidRPr="002A57EF" w:rsidRDefault="00AA1190" w:rsidP="00AA1190">
      <w:pPr>
        <w:rPr>
          <w:sz w:val="10"/>
          <w:szCs w:val="10"/>
        </w:rPr>
      </w:pPr>
      <w:r w:rsidRPr="002A57EF">
        <w:rPr>
          <w:sz w:val="10"/>
          <w:szCs w:val="10"/>
        </w:rPr>
        <w:t>(ii) Pursuing practical agendas—achieving tangible outcomes</w:t>
      </w:r>
    </w:p>
    <w:p w14:paraId="75D92F1B" w14:textId="77777777" w:rsidR="00AA1190" w:rsidRPr="002A57EF" w:rsidRDefault="00AA1190" w:rsidP="00AA1190">
      <w:pPr>
        <w:rPr>
          <w:sz w:val="10"/>
          <w:szCs w:val="10"/>
        </w:rPr>
      </w:pPr>
      <w:r w:rsidRPr="002A57EF">
        <w:rPr>
          <w:sz w:val="10"/>
          <w:szCs w:val="10"/>
        </w:rPr>
        <w:t>Most CLS scholars are similarly nuanced in their critique of rights.</w:t>
      </w:r>
      <w:hyperlink r:id="rId14" w:history="1">
        <w:r w:rsidRPr="002A57EF">
          <w:rPr>
            <w:rStyle w:val="Hyperlink"/>
            <w:sz w:val="10"/>
            <w:szCs w:val="10"/>
          </w:rPr>
          <w:t>136</w:t>
        </w:r>
      </w:hyperlink>
      <w:r w:rsidRPr="002A57EF">
        <w:rPr>
          <w:sz w:val="10"/>
          <w:szCs w:val="10"/>
        </w:rPr>
        <w:t xml:space="preserve"> Kennedy’s writing is a critical engagement with human rights discourse rather than a dismissal of its value.</w:t>
      </w:r>
      <w:hyperlink r:id="rId15" w:history="1">
        <w:r w:rsidRPr="002A57EF">
          <w:rPr>
            <w:rStyle w:val="Hyperlink"/>
            <w:sz w:val="10"/>
            <w:szCs w:val="10"/>
          </w:rPr>
          <w:t>137</w:t>
        </w:r>
      </w:hyperlink>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6" w:history="1">
        <w:r w:rsidRPr="002A57EF">
          <w:rPr>
            <w:rStyle w:val="Hyperlink"/>
            <w:sz w:val="10"/>
            <w:szCs w:val="10"/>
          </w:rPr>
          <w:t>138</w:t>
        </w:r>
      </w:hyperlink>
      <w:r w:rsidRPr="002A57EF">
        <w:rPr>
          <w:sz w:val="10"/>
          <w:szCs w:val="10"/>
        </w:rPr>
        <w:t xml:space="preserve"> Similarly, Pieterse argues that</w:t>
      </w:r>
    </w:p>
    <w:p w14:paraId="27F10311" w14:textId="77777777" w:rsidR="00AA1190" w:rsidRPr="002A57EF" w:rsidRDefault="00AA1190" w:rsidP="00AA1190">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7" w:history="1">
        <w:r w:rsidRPr="002A57EF">
          <w:rPr>
            <w:rStyle w:val="Hyperlink"/>
            <w:sz w:val="10"/>
            <w:szCs w:val="10"/>
          </w:rPr>
          <w:t>139</w:t>
        </w:r>
      </w:hyperlink>
    </w:p>
    <w:p w14:paraId="640F5826" w14:textId="77777777" w:rsidR="00AA1190" w:rsidRPr="00F5686D" w:rsidRDefault="00AA1190" w:rsidP="00AA1190">
      <w:pPr>
        <w:rPr>
          <w:sz w:val="16"/>
        </w:rPr>
      </w:pPr>
      <w:r w:rsidRPr="00F5686D">
        <w:rPr>
          <w:sz w:val="16"/>
        </w:rPr>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rPr>
          <w:sz w:val="16"/>
        </w:rPr>
        <w:t xml:space="preserve"> direct </w:t>
      </w:r>
      <w:r w:rsidRPr="00DF1EA0">
        <w:rPr>
          <w:rStyle w:val="StyleUnderline"/>
        </w:rPr>
        <w:t xml:space="preserve">institutional </w:t>
      </w:r>
      <w:r w:rsidRPr="00F22BD1">
        <w:rPr>
          <w:rStyle w:val="StyleUnderline"/>
          <w:highlight w:val="cyan"/>
        </w:rPr>
        <w:t xml:space="preserve">engagement can be used </w:t>
      </w:r>
      <w:r w:rsidRPr="00F22BD1">
        <w:rPr>
          <w:rStyle w:val="Emphasis"/>
          <w:highlight w:val="cyan"/>
        </w:rPr>
        <w:t>strategically</w:t>
      </w:r>
      <w:r w:rsidRPr="00F5686D">
        <w:rPr>
          <w:sz w:val="16"/>
        </w:rPr>
        <w:t xml:space="preserve"> </w:t>
      </w:r>
      <w:r w:rsidRPr="00DF1EA0">
        <w:rPr>
          <w:rStyle w:val="StyleUnderline"/>
        </w:rPr>
        <w:t xml:space="preserve">by social movements </w:t>
      </w:r>
      <w:r w:rsidRPr="00F22BD1">
        <w:rPr>
          <w:rStyle w:val="StyleUnderline"/>
          <w:highlight w:val="cyan"/>
        </w:rPr>
        <w:t xml:space="preserve">to </w:t>
      </w:r>
      <w:r w:rsidRPr="00F22BD1">
        <w:rPr>
          <w:rStyle w:val="Emphasis"/>
          <w:sz w:val="26"/>
          <w:szCs w:val="26"/>
          <w:highlight w:val="cyan"/>
        </w:rPr>
        <w:t>pursue both</w:t>
      </w:r>
      <w:r w:rsidRPr="00F22BD1">
        <w:rPr>
          <w:rStyle w:val="StyleUnderline"/>
          <w:highlight w:val="cyan"/>
        </w:rPr>
        <w:t xml:space="preserve"> radical and practical </w:t>
      </w:r>
      <w:r w:rsidRPr="00F22BD1">
        <w:rPr>
          <w:rStyle w:val="Emphasis"/>
          <w:highlight w:val="cyan"/>
        </w:rPr>
        <w:t>agendas</w:t>
      </w:r>
      <w:r w:rsidRPr="00F5686D">
        <w:rPr>
          <w:sz w:val="16"/>
        </w:rPr>
        <w:t>.</w:t>
      </w:r>
    </w:p>
    <w:p w14:paraId="3BB593C1" w14:textId="77777777" w:rsidR="00AA1190" w:rsidRPr="002A57EF" w:rsidRDefault="00AA1190" w:rsidP="00AA1190">
      <w:pPr>
        <w:rPr>
          <w:sz w:val="10"/>
          <w:szCs w:val="10"/>
        </w:rPr>
      </w:pPr>
      <w:r w:rsidRPr="002A57EF">
        <w:rPr>
          <w:sz w:val="10"/>
          <w:szCs w:val="10"/>
        </w:rPr>
        <w:t xml:space="preserve">While it is difficult to establish conclusive links between social action and specific tangible outcomes, Haglund and Aggarwal have suggested a framework for </w:t>
      </w:r>
      <w:proofErr w:type="spellStart"/>
      <w:r w:rsidRPr="002A57EF">
        <w:rPr>
          <w:sz w:val="10"/>
          <w:szCs w:val="10"/>
        </w:rPr>
        <w:t>analysing</w:t>
      </w:r>
      <w:proofErr w:type="spellEnd"/>
      <w:r w:rsidRPr="002A57EF">
        <w:rPr>
          <w:sz w:val="10"/>
          <w:szCs w:val="10"/>
        </w:rPr>
        <w:t xml:space="preserve"> how social movements do go about translating socio-economic rights norms into social change.</w:t>
      </w:r>
      <w:hyperlink r:id="rId18" w:history="1">
        <w:r w:rsidRPr="002A57EF">
          <w:rPr>
            <w:rStyle w:val="Hyperlink"/>
            <w:sz w:val="10"/>
            <w:szCs w:val="10"/>
          </w:rPr>
          <w:t>140</w:t>
        </w:r>
      </w:hyperlink>
      <w:r w:rsidRPr="002A57EF">
        <w:rPr>
          <w:sz w:val="10"/>
          <w:szCs w:val="10"/>
        </w:rPr>
        <w:t xml:space="preserve"> They argue ‘the complex process of moving from norms to practices to desired outcomes’ involves ‘a range of structural constraints or enabling factors (situational mechanisms), </w:t>
      </w:r>
      <w:proofErr w:type="spellStart"/>
      <w:r w:rsidRPr="002A57EF">
        <w:rPr>
          <w:sz w:val="10"/>
          <w:szCs w:val="10"/>
        </w:rPr>
        <w:t>behaviour</w:t>
      </w:r>
      <w:proofErr w:type="spellEnd"/>
      <w:r w:rsidRPr="002A57EF">
        <w:rPr>
          <w:sz w:val="10"/>
          <w:szCs w:val="10"/>
        </w:rPr>
        <w:t>-shaping influences (action-formation mechanisms), and forces directed at altering structures themselves (transformational mechanisms)’.</w:t>
      </w:r>
      <w:hyperlink r:id="rId19" w:history="1">
        <w:r w:rsidRPr="002A57EF">
          <w:rPr>
            <w:rStyle w:val="Hyperlink"/>
            <w:sz w:val="10"/>
            <w:szCs w:val="10"/>
          </w:rPr>
          <w:t>141</w:t>
        </w:r>
      </w:hyperlink>
    </w:p>
    <w:p w14:paraId="3FF226CF" w14:textId="77777777" w:rsidR="00AA1190" w:rsidRPr="002A57EF" w:rsidRDefault="00AA1190" w:rsidP="00AA1190">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hyperlink r:id="rId20" w:history="1">
        <w:r w:rsidRPr="002A57EF">
          <w:rPr>
            <w:rStyle w:val="Hyperlink"/>
            <w:sz w:val="10"/>
            <w:szCs w:val="10"/>
          </w:rPr>
          <w:t>142</w:t>
        </w:r>
      </w:hyperlink>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1" w:history="1">
        <w:r w:rsidRPr="002A57EF">
          <w:rPr>
            <w:rStyle w:val="Hyperlink"/>
            <w:sz w:val="10"/>
            <w:szCs w:val="10"/>
          </w:rPr>
          <w:t>143</w:t>
        </w:r>
      </w:hyperlink>
      <w:r w:rsidRPr="002A57EF">
        <w:rPr>
          <w:sz w:val="10"/>
          <w:szCs w:val="10"/>
        </w:rPr>
        <w:t xml:space="preserve"> Gauri and Brinks’ ‘Policy Legalization Model’</w:t>
      </w:r>
      <w:hyperlink r:id="rId22" w:history="1">
        <w:r w:rsidRPr="002A57EF">
          <w:rPr>
            <w:rStyle w:val="Hyperlink"/>
            <w:sz w:val="10"/>
            <w:szCs w:val="10"/>
          </w:rPr>
          <w:t>144</w:t>
        </w:r>
      </w:hyperlink>
      <w:r w:rsidRPr="002A57EF">
        <w:rPr>
          <w:sz w:val="10"/>
          <w:szCs w:val="10"/>
        </w:rPr>
        <w:t xml:space="preserve"> and the World Bank’s ‘Social Guarantees Model’.</w:t>
      </w:r>
      <w:hyperlink r:id="rId23" w:history="1">
        <w:r w:rsidRPr="002A57EF">
          <w:rPr>
            <w:rStyle w:val="Hyperlink"/>
            <w:sz w:val="10"/>
            <w:szCs w:val="10"/>
          </w:rPr>
          <w:t>145</w:t>
        </w:r>
      </w:hyperlink>
    </w:p>
    <w:p w14:paraId="47C7A8EB" w14:textId="77777777" w:rsidR="00AA1190" w:rsidRPr="002A57EF" w:rsidRDefault="00AA1190" w:rsidP="00AA1190">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hyperlink r:id="rId24" w:history="1">
        <w:r w:rsidRPr="002A57EF">
          <w:rPr>
            <w:rStyle w:val="Hyperlink"/>
            <w:sz w:val="10"/>
            <w:szCs w:val="10"/>
          </w:rPr>
          <w:t>146</w:t>
        </w:r>
      </w:hyperlink>
      <w:r w:rsidRPr="002A57EF">
        <w:rPr>
          <w:sz w:val="10"/>
          <w:szCs w:val="10"/>
        </w:rPr>
        <w:t xml:space="preserve"> This is often followed by ‘the incremental adoption of rights norms in response to external incentives [and a] slow process of embodying human rights norms in institutional practices’.</w:t>
      </w:r>
      <w:hyperlink r:id="rId25" w:history="1">
        <w:r w:rsidRPr="002A57EF">
          <w:rPr>
            <w:rStyle w:val="Hyperlink"/>
            <w:sz w:val="10"/>
            <w:szCs w:val="10"/>
          </w:rPr>
          <w:t>147</w:t>
        </w:r>
      </w:hyperlink>
      <w:r w:rsidRPr="002A57EF">
        <w:rPr>
          <w:sz w:val="10"/>
          <w:szCs w:val="10"/>
        </w:rPr>
        <w:t xml:space="preserve"> As the name suggests, the Policy Legalization Model involves litigation to hold states and private actors legally accountable for breaching socio-economic rights.</w:t>
      </w:r>
      <w:hyperlink r:id="rId26" w:history="1">
        <w:r w:rsidRPr="002A57EF">
          <w:rPr>
            <w:rStyle w:val="Hyperlink"/>
            <w:sz w:val="10"/>
            <w:szCs w:val="10"/>
          </w:rPr>
          <w:t>148</w:t>
        </w:r>
      </w:hyperlink>
      <w:r w:rsidRPr="002A57EF">
        <w:rPr>
          <w:sz w:val="10"/>
          <w:szCs w:val="10"/>
        </w:rPr>
        <w:t xml:space="preserve"> Haglund and Aggarwal identify four key stages to this process: (1) legal mobilization; (2) judicial decisions; (3) responses; and (4) follow-up litigation.</w:t>
      </w:r>
      <w:hyperlink r:id="rId27" w:history="1">
        <w:r w:rsidRPr="002A57EF">
          <w:rPr>
            <w:rStyle w:val="Hyperlink"/>
            <w:sz w:val="10"/>
            <w:szCs w:val="10"/>
          </w:rPr>
          <w:t>149</w:t>
        </w:r>
      </w:hyperlink>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8" w:history="1">
        <w:r w:rsidRPr="002A57EF">
          <w:rPr>
            <w:rStyle w:val="Hyperlink"/>
            <w:sz w:val="10"/>
            <w:szCs w:val="10"/>
          </w:rPr>
          <w:t>150</w:t>
        </w:r>
      </w:hyperlink>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51A8116B" w14:textId="77777777" w:rsidR="00AA1190" w:rsidRPr="002A57EF" w:rsidRDefault="00AA1190" w:rsidP="00AA1190">
      <w:pPr>
        <w:rPr>
          <w:sz w:val="10"/>
          <w:szCs w:val="10"/>
        </w:rPr>
      </w:pPr>
      <w:r w:rsidRPr="002A57EF">
        <w:rPr>
          <w:sz w:val="10"/>
          <w:szCs w:val="10"/>
        </w:rPr>
        <w:t>4. CASE STUDIES</w:t>
      </w:r>
    </w:p>
    <w:p w14:paraId="37B10BBD" w14:textId="77777777" w:rsidR="00AA1190" w:rsidRPr="00F5686D" w:rsidRDefault="00AA1190" w:rsidP="00AA1190">
      <w:pPr>
        <w:rPr>
          <w:sz w:val="16"/>
        </w:rPr>
      </w:pPr>
      <w:r w:rsidRPr="00F5686D">
        <w:rPr>
          <w:sz w:val="16"/>
        </w:rPr>
        <w:t xml:space="preserve">Pieterse’s argument </w:t>
      </w:r>
      <w:r w:rsidRPr="002A57EF">
        <w:rPr>
          <w:rStyle w:val="StyleUnderline"/>
        </w:rPr>
        <w:t xml:space="preserve">that socio-economic </w:t>
      </w:r>
      <w:r w:rsidRPr="00F22BD1">
        <w:rPr>
          <w:rStyle w:val="StyleUnderline"/>
          <w:highlight w:val="cyan"/>
        </w:rPr>
        <w:t>rights carry the potential for securing</w:t>
      </w:r>
      <w:r w:rsidRPr="002A57EF">
        <w:rPr>
          <w:rStyle w:val="StyleUnderline"/>
        </w:rPr>
        <w:t xml:space="preserve"> </w:t>
      </w:r>
      <w:r w:rsidRPr="002A57EF">
        <w:rPr>
          <w:rStyle w:val="Emphasis"/>
        </w:rPr>
        <w:t xml:space="preserve">tangible </w:t>
      </w:r>
      <w:r w:rsidRPr="00F22BD1">
        <w:rPr>
          <w:rStyle w:val="Emphasis"/>
          <w:highlight w:val="cyan"/>
        </w:rPr>
        <w:t>gains</w:t>
      </w:r>
      <w:r w:rsidRPr="00F22BD1">
        <w:rPr>
          <w:sz w:val="16"/>
          <w:highlight w:val="cyan"/>
        </w:rPr>
        <w:t xml:space="preserve"> </w:t>
      </w:r>
      <w:r w:rsidRPr="00F22BD1">
        <w:rPr>
          <w:rStyle w:val="StyleUnderline"/>
          <w:highlight w:val="cyan"/>
        </w:rPr>
        <w:t>in terms of</w:t>
      </w:r>
      <w:r w:rsidRPr="00F5686D">
        <w:rPr>
          <w:sz w:val="16"/>
        </w:rPr>
        <w:t xml:space="preserve"> the ‘actual </w:t>
      </w:r>
      <w:r w:rsidRPr="00F22BD1">
        <w:rPr>
          <w:rStyle w:val="Emphasis"/>
          <w:highlight w:val="cyan"/>
        </w:rPr>
        <w:t>satisfaction</w:t>
      </w:r>
      <w:r w:rsidRPr="00F22BD1">
        <w:rPr>
          <w:rStyle w:val="StyleUnderline"/>
          <w:highlight w:val="cyan"/>
        </w:rPr>
        <w:t xml:space="preserve"> of </w:t>
      </w:r>
      <w:r w:rsidRPr="00F22BD1">
        <w:rPr>
          <w:rStyle w:val="Emphasis"/>
          <w:highlight w:val="cyan"/>
        </w:rPr>
        <w:t>material need’</w:t>
      </w:r>
      <w:hyperlink r:id="rId29" w:history="1">
        <w:r w:rsidRPr="00F5686D">
          <w:rPr>
            <w:rStyle w:val="Hyperlink"/>
            <w:sz w:val="16"/>
          </w:rPr>
          <w:t>151</w:t>
        </w:r>
      </w:hyperlink>
      <w:r w:rsidRPr="00F5686D">
        <w:rPr>
          <w:sz w:val="16"/>
        </w:rPr>
        <w:t xml:space="preserve"> </w:t>
      </w:r>
      <w:r w:rsidRPr="002A57EF">
        <w:rPr>
          <w:rStyle w:val="StyleUnderline"/>
        </w:rPr>
        <w:t>highlights the</w:t>
      </w:r>
      <w:r w:rsidRPr="00F5686D">
        <w:rPr>
          <w:sz w:val="16"/>
        </w:rPr>
        <w:t xml:space="preserve"> first potential </w:t>
      </w:r>
      <w:r w:rsidRPr="002A57EF">
        <w:rPr>
          <w:rStyle w:val="StyleUnderline"/>
        </w:rPr>
        <w:t xml:space="preserve">argument in </w:t>
      </w:r>
      <w:proofErr w:type="spellStart"/>
      <w:r w:rsidRPr="002A57EF">
        <w:rPr>
          <w:rStyle w:val="Emphasis"/>
        </w:rPr>
        <w:t>favour</w:t>
      </w:r>
      <w:proofErr w:type="spellEnd"/>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1E1C31A5" w14:textId="77777777" w:rsidR="00AA1190" w:rsidRPr="002A57EF" w:rsidRDefault="00AA1190" w:rsidP="00AA1190">
      <w:pPr>
        <w:rPr>
          <w:sz w:val="16"/>
          <w:szCs w:val="16"/>
        </w:rPr>
      </w:pPr>
      <w:r w:rsidRPr="002A57EF">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0" w:history="1">
        <w:r w:rsidRPr="002A57EF">
          <w:rPr>
            <w:rStyle w:val="Hyperlink"/>
            <w:sz w:val="16"/>
            <w:szCs w:val="16"/>
          </w:rPr>
          <w:t>152</w:t>
        </w:r>
      </w:hyperlink>
      <w:r w:rsidRPr="002A57EF">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3AA95491" w14:textId="77777777" w:rsidR="00AA1190" w:rsidRPr="00F5686D" w:rsidRDefault="00AA1190" w:rsidP="00AA1190">
      <w:pPr>
        <w:rPr>
          <w:sz w:val="16"/>
        </w:rPr>
      </w:pPr>
      <w:r w:rsidRPr="002A57EF">
        <w:rPr>
          <w:rStyle w:val="StyleUnderline"/>
        </w:rPr>
        <w:t xml:space="preserve">The articulation of </w:t>
      </w:r>
      <w:r w:rsidRPr="00F22BD1">
        <w:rPr>
          <w:rStyle w:val="StyleUnderline"/>
          <w:highlight w:val="cyan"/>
        </w:rPr>
        <w:t xml:space="preserve">radical agendas cannot only </w:t>
      </w:r>
      <w:r w:rsidRPr="00F22BD1">
        <w:rPr>
          <w:rStyle w:val="Emphasis"/>
          <w:highlight w:val="cyan"/>
        </w:rPr>
        <w:t>create pressure</w:t>
      </w:r>
      <w:r w:rsidRPr="00F5686D">
        <w:rPr>
          <w:sz w:val="16"/>
        </w:rPr>
        <w:t xml:space="preserve"> </w:t>
      </w:r>
      <w:r w:rsidRPr="002A57EF">
        <w:rPr>
          <w:rStyle w:val="StyleUnderline"/>
        </w:rPr>
        <w:t xml:space="preserve">on governments </w:t>
      </w:r>
      <w:r w:rsidRPr="00F22BD1">
        <w:rPr>
          <w:rStyle w:val="StyleUnderline"/>
          <w:highlight w:val="cyan"/>
        </w:rPr>
        <w:t xml:space="preserve">to </w:t>
      </w:r>
      <w:r w:rsidRPr="00F22BD1">
        <w:rPr>
          <w:rStyle w:val="Emphasis"/>
          <w:highlight w:val="cyan"/>
        </w:rPr>
        <w:t>change</w:t>
      </w:r>
      <w:r w:rsidRPr="002A57EF">
        <w:rPr>
          <w:rStyle w:val="StyleUnderline"/>
        </w:rPr>
        <w:t xml:space="preserve"> specific </w:t>
      </w:r>
      <w:r w:rsidRPr="00F22BD1">
        <w:rPr>
          <w:rStyle w:val="Emphasis"/>
          <w:highlight w:val="cyan"/>
        </w:rPr>
        <w:t>policies</w:t>
      </w:r>
      <w:r w:rsidRPr="00F22BD1">
        <w:rPr>
          <w:sz w:val="16"/>
          <w:highlight w:val="cyan"/>
        </w:rPr>
        <w:t xml:space="preserve">, </w:t>
      </w:r>
      <w:r w:rsidRPr="00F22BD1">
        <w:rPr>
          <w:rStyle w:val="StyleUnderline"/>
          <w:highlight w:val="cyan"/>
        </w:rPr>
        <w:t xml:space="preserve">it can lead to </w:t>
      </w:r>
      <w:r w:rsidRPr="00F22BD1">
        <w:rPr>
          <w:rStyle w:val="Emphasis"/>
          <w:highlight w:val="cyan"/>
        </w:rPr>
        <w:t>radical changes</w:t>
      </w:r>
      <w:r w:rsidRPr="002A57EF">
        <w:rPr>
          <w:rStyle w:val="StyleUnderline"/>
        </w:rPr>
        <w:t xml:space="preserve"> to constitutions and governments</w:t>
      </w:r>
      <w:r w:rsidRPr="00F5686D">
        <w:rPr>
          <w:sz w:val="16"/>
        </w:rPr>
        <w:t xml:space="preserve">. As will be explored below, in relation to the adoption of the Social Guarantees Model in Ecuador and Bolivia, </w:t>
      </w:r>
      <w:r w:rsidRPr="00F22BD1">
        <w:rPr>
          <w:rStyle w:val="StyleUnderline"/>
          <w:highlight w:val="cyan"/>
        </w:rPr>
        <w:t>these</w:t>
      </w:r>
      <w:r w:rsidRPr="00F5686D">
        <w:rPr>
          <w:sz w:val="16"/>
        </w:rPr>
        <w:t xml:space="preserve"> more </w:t>
      </w:r>
      <w:r w:rsidRPr="002A57EF">
        <w:rPr>
          <w:rStyle w:val="StyleUnderline"/>
        </w:rPr>
        <w:t xml:space="preserve">radical changes </w:t>
      </w:r>
      <w:r w:rsidRPr="00F22BD1">
        <w:rPr>
          <w:rStyle w:val="StyleUnderline"/>
          <w:highlight w:val="cyan"/>
        </w:rPr>
        <w:t>can</w:t>
      </w:r>
      <w:r w:rsidRPr="002A57EF">
        <w:rPr>
          <w:rStyle w:val="StyleUnderline"/>
        </w:rPr>
        <w:t xml:space="preserve"> </w:t>
      </w:r>
      <w:r w:rsidRPr="00F22BD1">
        <w:rPr>
          <w:rStyle w:val="Emphasis"/>
          <w:highlight w:val="cyan"/>
        </w:rPr>
        <w:t>open up</w:t>
      </w:r>
      <w:r w:rsidRPr="00F22BD1">
        <w:rPr>
          <w:rStyle w:val="StyleUnderline"/>
          <w:highlight w:val="cyan"/>
        </w:rPr>
        <w:t xml:space="preserve"> further </w:t>
      </w:r>
      <w:r w:rsidRPr="00F22BD1">
        <w:rPr>
          <w:rStyle w:val="Emphasis"/>
          <w:highlight w:val="cyan"/>
        </w:rPr>
        <w:t>space</w:t>
      </w:r>
      <w:r w:rsidRPr="00F22BD1">
        <w:rPr>
          <w:sz w:val="16"/>
          <w:highlight w:val="cyan"/>
        </w:rPr>
        <w:t xml:space="preserve"> </w:t>
      </w:r>
      <w:r w:rsidRPr="00F22BD1">
        <w:rPr>
          <w:rStyle w:val="StyleUnderline"/>
          <w:highlight w:val="cyan"/>
        </w:rPr>
        <w:t>for reconceptualizing</w:t>
      </w:r>
      <w:r w:rsidRPr="002A57EF">
        <w:rPr>
          <w:rStyle w:val="StyleUnderline"/>
        </w:rPr>
        <w:t xml:space="preserve"> the</w:t>
      </w:r>
      <w:r w:rsidRPr="00F5686D">
        <w:rPr>
          <w:sz w:val="16"/>
        </w:rPr>
        <w:t xml:space="preserve"> normative content of the human </w:t>
      </w:r>
      <w:r w:rsidRPr="00F22BD1">
        <w:rPr>
          <w:rStyle w:val="StyleUnderline"/>
          <w:highlight w:val="cyan"/>
        </w:rPr>
        <w:t>right to water at</w:t>
      </w:r>
      <w:r w:rsidRPr="002A57EF">
        <w:rPr>
          <w:rStyle w:val="StyleUnderline"/>
        </w:rPr>
        <w:t xml:space="preserve"> both the </w:t>
      </w:r>
      <w:r w:rsidRPr="00F22BD1">
        <w:rPr>
          <w:rStyle w:val="Emphasis"/>
          <w:highlight w:val="cyan"/>
        </w:rPr>
        <w:t>domestic</w:t>
      </w:r>
      <w:r w:rsidRPr="00F22BD1">
        <w:rPr>
          <w:rStyle w:val="StyleUnderline"/>
          <w:highlight w:val="cyan"/>
        </w:rPr>
        <w:t xml:space="preserve"> and </w:t>
      </w:r>
      <w:r w:rsidRPr="00F22BD1">
        <w:rPr>
          <w:rStyle w:val="Emphasis"/>
          <w:highlight w:val="cyan"/>
        </w:rPr>
        <w:t>global levels</w:t>
      </w:r>
      <w:r w:rsidRPr="00F5686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0D1E1F69" w14:textId="77777777" w:rsidR="00AA1190" w:rsidRPr="002A57EF" w:rsidRDefault="00AA1190" w:rsidP="00AA1190">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hyperlink r:id="rId31" w:history="1">
        <w:r w:rsidRPr="002A57EF">
          <w:rPr>
            <w:rStyle w:val="Hyperlink"/>
            <w:sz w:val="6"/>
            <w:szCs w:val="6"/>
          </w:rPr>
          <w:t>153</w:t>
        </w:r>
      </w:hyperlink>
      <w:r w:rsidRPr="002A57EF">
        <w:rPr>
          <w:sz w:val="6"/>
          <w:szCs w:val="6"/>
        </w:rPr>
        <w:t xml:space="preserve"> This right has been given legislative force</w:t>
      </w:r>
      <w:hyperlink r:id="rId32" w:history="1">
        <w:r w:rsidRPr="002A57EF">
          <w:rPr>
            <w:rStyle w:val="Hyperlink"/>
            <w:sz w:val="6"/>
            <w:szCs w:val="6"/>
          </w:rPr>
          <w:t>154</w:t>
        </w:r>
      </w:hyperlink>
      <w:r w:rsidRPr="002A57EF">
        <w:rPr>
          <w:sz w:val="6"/>
          <w:szCs w:val="6"/>
        </w:rPr>
        <w:t xml:space="preserve"> and implemented through a series of water governance reforms, including the provision of a ‘lifeline amount’ of free basic water (FBW).</w:t>
      </w:r>
      <w:hyperlink r:id="rId33" w:history="1">
        <w:r w:rsidRPr="002A57EF">
          <w:rPr>
            <w:rStyle w:val="Hyperlink"/>
            <w:sz w:val="6"/>
            <w:szCs w:val="6"/>
          </w:rPr>
          <w:t>155</w:t>
        </w:r>
      </w:hyperlink>
      <w:r w:rsidRPr="002A57EF">
        <w:rPr>
          <w:sz w:val="6"/>
          <w:szCs w:val="6"/>
        </w:rPr>
        <w:t xml:space="preserve"> In Mazibuko and Others v City of Johannesburg and Others,</w:t>
      </w:r>
      <w:hyperlink r:id="rId34" w:history="1">
        <w:r w:rsidRPr="002A57EF">
          <w:rPr>
            <w:rStyle w:val="Hyperlink"/>
            <w:sz w:val="6"/>
            <w:szCs w:val="6"/>
          </w:rPr>
          <w:t>156</w:t>
        </w:r>
      </w:hyperlink>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w:t>
      </w:r>
      <w:proofErr w:type="spellStart"/>
      <w:r w:rsidRPr="002A57EF">
        <w:rPr>
          <w:sz w:val="6"/>
          <w:szCs w:val="6"/>
        </w:rPr>
        <w:t>metres</w:t>
      </w:r>
      <w:proofErr w:type="spellEnd"/>
      <w:r w:rsidRPr="002A57EF">
        <w:rPr>
          <w:sz w:val="6"/>
          <w:szCs w:val="6"/>
        </w:rPr>
        <w:t xml:space="preserve"> (PPMs) into Soweto.</w:t>
      </w:r>
      <w:r>
        <w:rPr>
          <w:sz w:val="6"/>
          <w:szCs w:val="6"/>
        </w:rPr>
        <w:t xml:space="preserve"> </w:t>
      </w:r>
      <w:r w:rsidRPr="002A57EF">
        <w:rPr>
          <w:sz w:val="6"/>
          <w:szCs w:val="6"/>
        </w:rPr>
        <w:t xml:space="preserve">The applicants asked ‘the Court to order the City and Johannesburg Water to provide [them], and others who are in the same position …, with 50 </w:t>
      </w:r>
      <w:proofErr w:type="spellStart"/>
      <w:r w:rsidRPr="002A57EF">
        <w:rPr>
          <w:sz w:val="6"/>
          <w:szCs w:val="6"/>
        </w:rPr>
        <w:t>litres</w:t>
      </w:r>
      <w:proofErr w:type="spellEnd"/>
      <w:r w:rsidRPr="002A57EF">
        <w:rPr>
          <w:sz w:val="6"/>
          <w:szCs w:val="6"/>
        </w:rPr>
        <w:t xml:space="preserve"> free water per person per day and the option of water on credit afforded to the wealthier and largely white residents of Johannesburg’.</w:t>
      </w:r>
      <w:hyperlink r:id="rId35" w:history="1">
        <w:r w:rsidRPr="002A57EF">
          <w:rPr>
            <w:rStyle w:val="Hyperlink"/>
            <w:sz w:val="6"/>
            <w:szCs w:val="6"/>
          </w:rPr>
          <w:t>157</w:t>
        </w:r>
      </w:hyperlink>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6" w:history="1">
        <w:r w:rsidRPr="002A57EF">
          <w:rPr>
            <w:rStyle w:val="Hyperlink"/>
            <w:sz w:val="6"/>
            <w:szCs w:val="6"/>
          </w:rPr>
          <w:t>158</w:t>
        </w:r>
      </w:hyperlink>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hyperlink r:id="rId37" w:history="1">
        <w:r w:rsidRPr="002A57EF">
          <w:rPr>
            <w:rStyle w:val="Hyperlink"/>
            <w:sz w:val="6"/>
            <w:szCs w:val="6"/>
          </w:rPr>
          <w:t>159</w:t>
        </w:r>
      </w:hyperlink>
      <w:r w:rsidRPr="002A57EF">
        <w:rPr>
          <w:sz w:val="6"/>
          <w:szCs w:val="6"/>
        </w:rPr>
        <w:t xml:space="preserve"> The City emphasized that a more generous FBW allocation would place an excessive strain on its budget,</w:t>
      </w:r>
      <w:hyperlink r:id="rId38" w:history="1">
        <w:r w:rsidRPr="002A57EF">
          <w:rPr>
            <w:rStyle w:val="Hyperlink"/>
            <w:sz w:val="6"/>
            <w:szCs w:val="6"/>
          </w:rPr>
          <w:t>160</w:t>
        </w:r>
      </w:hyperlink>
      <w:r w:rsidRPr="002A57EF">
        <w:rPr>
          <w:sz w:val="6"/>
          <w:szCs w:val="6"/>
        </w:rPr>
        <w:t xml:space="preserve"> and that a significant amount of money had been spent on installing PPMs and the cost of removing them would have a negative effect on the financial sustainability of Johannesburg Water.</w:t>
      </w:r>
      <w:hyperlink r:id="rId39" w:history="1">
        <w:r w:rsidRPr="002A57EF">
          <w:rPr>
            <w:rStyle w:val="Hyperlink"/>
            <w:sz w:val="6"/>
            <w:szCs w:val="6"/>
          </w:rPr>
          <w:t>161</w:t>
        </w:r>
      </w:hyperlink>
      <w:r>
        <w:rPr>
          <w:sz w:val="6"/>
          <w:szCs w:val="6"/>
        </w:rPr>
        <w:t xml:space="preserve"> </w:t>
      </w:r>
      <w:r w:rsidRPr="002A57EF">
        <w:rPr>
          <w:sz w:val="6"/>
          <w:szCs w:val="6"/>
        </w:rPr>
        <w:t>While the applicants in Mazibuko had a good deal of success in the lower courts,</w:t>
      </w:r>
      <w:hyperlink r:id="rId40" w:history="1">
        <w:r w:rsidRPr="002A57EF">
          <w:rPr>
            <w:rStyle w:val="Hyperlink"/>
            <w:sz w:val="6"/>
            <w:szCs w:val="6"/>
          </w:rPr>
          <w:t>162</w:t>
        </w:r>
      </w:hyperlink>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1" w:history="1">
        <w:r w:rsidRPr="002A57EF">
          <w:rPr>
            <w:rStyle w:val="Hyperlink"/>
            <w:sz w:val="6"/>
            <w:szCs w:val="6"/>
          </w:rPr>
          <w:t>163</w:t>
        </w:r>
      </w:hyperlink>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2" w:history="1">
        <w:r w:rsidRPr="002A57EF">
          <w:rPr>
            <w:rStyle w:val="Hyperlink"/>
            <w:sz w:val="6"/>
            <w:szCs w:val="6"/>
          </w:rPr>
          <w:t>164</w:t>
        </w:r>
      </w:hyperlink>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hyperlink r:id="rId43" w:history="1">
        <w:r w:rsidRPr="002A57EF">
          <w:rPr>
            <w:rStyle w:val="Hyperlink"/>
            <w:sz w:val="6"/>
            <w:szCs w:val="6"/>
          </w:rPr>
          <w:t>165</w:t>
        </w:r>
      </w:hyperlink>
      <w:r w:rsidRPr="002A57EF">
        <w:rPr>
          <w:sz w:val="6"/>
          <w:szCs w:val="6"/>
        </w:rPr>
        <w:t xml:space="preserve"> The City’s actions were part of wider austerity measures being imposed in response to its ongoing financial troubles, which had led the City to file for Chapter 9 bankruptcy in July 2013.</w:t>
      </w:r>
      <w:hyperlink r:id="rId44" w:history="1">
        <w:r w:rsidRPr="002A57EF">
          <w:rPr>
            <w:rStyle w:val="Hyperlink"/>
            <w:sz w:val="6"/>
            <w:szCs w:val="6"/>
          </w:rPr>
          <w:t>166</w:t>
        </w:r>
      </w:hyperlink>
      <w:r w:rsidRPr="002A57EF">
        <w:rPr>
          <w:sz w:val="6"/>
          <w:szCs w:val="6"/>
        </w:rPr>
        <w:t xml:space="preserve"> Earlier austerity measures had included increasing tariffs with the result that water bills had increased by 119 per cent over a decade and many households could no longer afford to pay their bills.</w:t>
      </w:r>
      <w:hyperlink r:id="rId45" w:history="1">
        <w:r w:rsidRPr="002A57EF">
          <w:rPr>
            <w:rStyle w:val="Hyperlink"/>
            <w:sz w:val="6"/>
            <w:szCs w:val="6"/>
          </w:rPr>
          <w:t>167</w:t>
        </w:r>
      </w:hyperlink>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hyperlink r:id="rId46" w:history="1">
        <w:r w:rsidRPr="002A57EF">
          <w:rPr>
            <w:rStyle w:val="Hyperlink"/>
            <w:sz w:val="6"/>
            <w:szCs w:val="6"/>
          </w:rPr>
          <w:t>168</w:t>
        </w:r>
      </w:hyperlink>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7" w:history="1">
        <w:r w:rsidRPr="002A57EF">
          <w:rPr>
            <w:rStyle w:val="Hyperlink"/>
            <w:sz w:val="6"/>
            <w:szCs w:val="6"/>
          </w:rPr>
          <w:t>169</w:t>
        </w:r>
      </w:hyperlink>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8" w:history="1">
        <w:r w:rsidRPr="002A57EF">
          <w:rPr>
            <w:rStyle w:val="Hyperlink"/>
            <w:sz w:val="6"/>
            <w:szCs w:val="6"/>
          </w:rPr>
          <w:t>170</w:t>
        </w:r>
      </w:hyperlink>
      <w:r w:rsidRPr="002A57EF">
        <w:rPr>
          <w:sz w:val="6"/>
          <w:szCs w:val="6"/>
        </w:rPr>
        <w:t xml:space="preserve"> However, the residents’ claims did not survive a motion to dismiss, with the Court holding that they failed on their merits and that it ‘lacked authority under the Bankruptcy Code to issue an injunction’.</w:t>
      </w:r>
      <w:hyperlink r:id="rId49" w:history="1">
        <w:r w:rsidRPr="002A57EF">
          <w:rPr>
            <w:rStyle w:val="Hyperlink"/>
            <w:sz w:val="6"/>
            <w:szCs w:val="6"/>
          </w:rPr>
          <w:t>171</w:t>
        </w:r>
      </w:hyperlink>
      <w:r w:rsidRPr="002A57EF">
        <w:rPr>
          <w:sz w:val="6"/>
          <w:szCs w:val="6"/>
        </w:rPr>
        <w:t xml:space="preserve"> Significantly, in a Supplemental Opinion, the Court held ‘there is no constitutional or fundamental right … to affordable water service’.</w:t>
      </w:r>
      <w:hyperlink r:id="rId50" w:history="1">
        <w:r w:rsidRPr="002A57EF">
          <w:rPr>
            <w:rStyle w:val="Hyperlink"/>
            <w:sz w:val="6"/>
            <w:szCs w:val="6"/>
          </w:rPr>
          <w:t>172</w:t>
        </w:r>
      </w:hyperlink>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hyperlink r:id="rId51" w:history="1">
        <w:r w:rsidRPr="002A57EF">
          <w:rPr>
            <w:rStyle w:val="Hyperlink"/>
            <w:sz w:val="6"/>
            <w:szCs w:val="6"/>
          </w:rPr>
          <w:t>173</w:t>
        </w:r>
      </w:hyperlink>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2" w:history="1">
        <w:r w:rsidRPr="002A57EF">
          <w:rPr>
            <w:rStyle w:val="Hyperlink"/>
            <w:sz w:val="6"/>
            <w:szCs w:val="6"/>
          </w:rPr>
          <w:t>174</w:t>
        </w:r>
      </w:hyperlink>
      <w:r w:rsidRPr="002A57EF">
        <w:rPr>
          <w:sz w:val="6"/>
          <w:szCs w:val="6"/>
        </w:rPr>
        <w:t xml:space="preserve"> The Special Rapporteurs also highlighted the high level of poverty and racial segregation in the City of Detroit and the discriminatory effect of the mass disconnections.</w:t>
      </w:r>
      <w:hyperlink r:id="rId53" w:history="1">
        <w:r w:rsidRPr="002A57EF">
          <w:rPr>
            <w:rStyle w:val="Hyperlink"/>
            <w:sz w:val="6"/>
            <w:szCs w:val="6"/>
          </w:rPr>
          <w:t>175</w:t>
        </w:r>
      </w:hyperlink>
      <w:r w:rsidRPr="002A57EF">
        <w:rPr>
          <w:sz w:val="6"/>
          <w:szCs w:val="6"/>
        </w:rPr>
        <w:t xml:space="preserve"> Earlier in the year, they had criticized the water disconnections as ‘a violation of the human right to water and other international human rights’.</w:t>
      </w:r>
      <w:hyperlink r:id="rId54" w:history="1">
        <w:r w:rsidRPr="002A57EF">
          <w:rPr>
            <w:rStyle w:val="Hyperlink"/>
            <w:sz w:val="6"/>
            <w:szCs w:val="6"/>
          </w:rPr>
          <w:t>176</w:t>
        </w:r>
      </w:hyperlink>
      <w:r>
        <w:rPr>
          <w:sz w:val="6"/>
          <w:szCs w:val="6"/>
        </w:rPr>
        <w:t xml:space="preserve"> </w:t>
      </w:r>
      <w:r w:rsidRPr="002A57EF">
        <w:rPr>
          <w:sz w:val="6"/>
          <w:szCs w:val="6"/>
        </w:rPr>
        <w:t>C. Ecuador and Bolivia</w:t>
      </w:r>
      <w:r>
        <w:rPr>
          <w:sz w:val="6"/>
          <w:szCs w:val="6"/>
        </w:rPr>
        <w:t xml:space="preserve"> </w:t>
      </w:r>
      <w:r w:rsidRPr="002A57EF">
        <w:rPr>
          <w:sz w:val="6"/>
          <w:szCs w:val="6"/>
        </w:rPr>
        <w:t xml:space="preserve">Latin America experienced the first wave of neoliberal governance reforms in the late 1980s (then known as the ‘Washington Consensus’) with many of these reforms being imposed on governments by the IFIs by way of Structural Adjustment </w:t>
      </w:r>
      <w:proofErr w:type="spellStart"/>
      <w:r w:rsidRPr="002A57EF">
        <w:rPr>
          <w:sz w:val="6"/>
          <w:szCs w:val="6"/>
        </w:rPr>
        <w:t>Programmes</w:t>
      </w:r>
      <w:proofErr w:type="spellEnd"/>
      <w:r w:rsidRPr="002A57EF">
        <w:rPr>
          <w:sz w:val="6"/>
          <w:szCs w:val="6"/>
        </w:rPr>
        <w:t xml:space="preserve"> and other loan conditionalities.</w:t>
      </w:r>
      <w:hyperlink r:id="rId55" w:history="1">
        <w:r w:rsidRPr="002A57EF">
          <w:rPr>
            <w:rStyle w:val="Hyperlink"/>
            <w:sz w:val="6"/>
            <w:szCs w:val="6"/>
          </w:rPr>
          <w:t>177</w:t>
        </w:r>
      </w:hyperlink>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6" w:history="1">
        <w:r w:rsidRPr="002A57EF">
          <w:rPr>
            <w:rStyle w:val="Hyperlink"/>
            <w:sz w:val="6"/>
            <w:szCs w:val="6"/>
          </w:rPr>
          <w:t>178</w:t>
        </w:r>
      </w:hyperlink>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hyperlink r:id="rId57" w:history="1">
        <w:r w:rsidRPr="002A57EF">
          <w:rPr>
            <w:rStyle w:val="Hyperlink"/>
            <w:sz w:val="6"/>
            <w:szCs w:val="6"/>
          </w:rPr>
          <w:t>179</w:t>
        </w:r>
      </w:hyperlink>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8" w:history="1">
        <w:r w:rsidRPr="002A57EF">
          <w:rPr>
            <w:rStyle w:val="Hyperlink"/>
            <w:sz w:val="6"/>
            <w:szCs w:val="6"/>
          </w:rPr>
          <w:t>180</w:t>
        </w:r>
      </w:hyperlink>
      <w:r w:rsidRPr="002A57EF">
        <w:rPr>
          <w:sz w:val="6"/>
          <w:szCs w:val="6"/>
        </w:rPr>
        <w:t xml:space="preserve"> Furthermore, the Preamble to Bolivia’s Constitution states: ‘We have left the colonial, republican and neo-liberal State in the past.’</w:t>
      </w:r>
      <w:hyperlink r:id="rId59" w:history="1">
        <w:r w:rsidRPr="002A57EF">
          <w:rPr>
            <w:rStyle w:val="Hyperlink"/>
            <w:sz w:val="6"/>
            <w:szCs w:val="6"/>
          </w:rPr>
          <w:t>181</w:t>
        </w:r>
      </w:hyperlink>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hyperlink r:id="rId60" w:history="1">
        <w:r w:rsidRPr="002A57EF">
          <w:rPr>
            <w:rStyle w:val="Hyperlink"/>
            <w:sz w:val="6"/>
            <w:szCs w:val="6"/>
          </w:rPr>
          <w:t>182</w:t>
        </w:r>
      </w:hyperlink>
      <w:r w:rsidRPr="002A57EF">
        <w:rPr>
          <w:sz w:val="6"/>
          <w:szCs w:val="6"/>
        </w:rPr>
        <w:t xml:space="preserve"> The new Constitution prohibits water privatization</w:t>
      </w:r>
      <w:hyperlink r:id="rId61" w:history="1">
        <w:r w:rsidRPr="002A57EF">
          <w:rPr>
            <w:rStyle w:val="Hyperlink"/>
            <w:sz w:val="6"/>
            <w:szCs w:val="6"/>
          </w:rPr>
          <w:t>183</w:t>
        </w:r>
      </w:hyperlink>
      <w:r w:rsidRPr="002A57EF">
        <w:rPr>
          <w:sz w:val="6"/>
          <w:szCs w:val="6"/>
        </w:rPr>
        <w:t xml:space="preserve"> and requires that the state retain responsibility for the provision of water services and be guided by principles of equity when setting tariffs.</w:t>
      </w:r>
      <w:hyperlink r:id="rId62" w:history="1">
        <w:r w:rsidRPr="002A57EF">
          <w:rPr>
            <w:rStyle w:val="Hyperlink"/>
            <w:sz w:val="6"/>
            <w:szCs w:val="6"/>
          </w:rPr>
          <w:t>184</w:t>
        </w:r>
      </w:hyperlink>
      <w:r w:rsidRPr="002A57EF">
        <w:rPr>
          <w:sz w:val="6"/>
          <w:szCs w:val="6"/>
        </w:rPr>
        <w:t xml:space="preserve"> In a reflection of the significance given to the eco-values of water by the ‘grassroots commons approach’, the new Constitution recognizes the ‘rights of nature’.</w:t>
      </w:r>
      <w:hyperlink r:id="rId63" w:history="1">
        <w:r w:rsidRPr="002A57EF">
          <w:rPr>
            <w:rStyle w:val="Hyperlink"/>
            <w:sz w:val="6"/>
            <w:szCs w:val="6"/>
          </w:rPr>
          <w:t>185</w:t>
        </w:r>
      </w:hyperlink>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4" w:history="1">
        <w:r w:rsidRPr="002A57EF">
          <w:rPr>
            <w:rStyle w:val="Hyperlink"/>
            <w:sz w:val="6"/>
            <w:szCs w:val="6"/>
          </w:rPr>
          <w:t>186</w:t>
        </w:r>
      </w:hyperlink>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5" w:history="1">
        <w:r w:rsidRPr="002A57EF">
          <w:rPr>
            <w:rStyle w:val="Hyperlink"/>
            <w:sz w:val="6"/>
            <w:szCs w:val="6"/>
          </w:rPr>
          <w:t>187</w:t>
        </w:r>
      </w:hyperlink>
      <w:r w:rsidRPr="002A57EF">
        <w:rPr>
          <w:sz w:val="6"/>
          <w:szCs w:val="6"/>
        </w:rPr>
        <w:t xml:space="preserve"> Article 20(III) of the 2009 Constitution states: ‘Access to water and sanitation constitute human rights, [and] are not to be the object of concession nor privatization.’</w:t>
      </w:r>
      <w:hyperlink r:id="rId66" w:history="1">
        <w:r w:rsidRPr="002A57EF">
          <w:rPr>
            <w:rStyle w:val="Hyperlink"/>
            <w:sz w:val="6"/>
            <w:szCs w:val="6"/>
          </w:rPr>
          <w:t>188</w:t>
        </w:r>
      </w:hyperlink>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7" w:history="1">
        <w:r w:rsidRPr="002A57EF">
          <w:rPr>
            <w:rStyle w:val="Hyperlink"/>
            <w:sz w:val="6"/>
            <w:szCs w:val="6"/>
          </w:rPr>
          <w:t>189</w:t>
        </w:r>
      </w:hyperlink>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8" w:history="1">
        <w:r w:rsidRPr="002A57EF">
          <w:rPr>
            <w:rStyle w:val="Hyperlink"/>
            <w:sz w:val="6"/>
            <w:szCs w:val="6"/>
          </w:rPr>
          <w:t>190</w:t>
        </w:r>
      </w:hyperlink>
      <w:r w:rsidRPr="002A57EF">
        <w:rPr>
          <w:sz w:val="6"/>
          <w:szCs w:val="6"/>
        </w:rPr>
        <w:t xml:space="preserve"> It emphasizes the duty of Bolivians to ‘protect and defend an environment suitable for the development of living beings’,</w:t>
      </w:r>
      <w:hyperlink r:id="rId69" w:history="1">
        <w:r w:rsidRPr="002A57EF">
          <w:rPr>
            <w:rStyle w:val="Hyperlink"/>
            <w:sz w:val="6"/>
            <w:szCs w:val="6"/>
          </w:rPr>
          <w:t>191</w:t>
        </w:r>
      </w:hyperlink>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0" w:history="1">
        <w:r w:rsidRPr="002A57EF">
          <w:rPr>
            <w:rStyle w:val="Hyperlink"/>
            <w:sz w:val="6"/>
            <w:szCs w:val="6"/>
          </w:rPr>
          <w:t>192</w:t>
        </w:r>
      </w:hyperlink>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1" w:history="1">
        <w:r w:rsidRPr="002A57EF">
          <w:rPr>
            <w:rStyle w:val="Hyperlink"/>
            <w:sz w:val="6"/>
            <w:szCs w:val="6"/>
          </w:rPr>
          <w:t>193</w:t>
        </w:r>
      </w:hyperlink>
      <w:r w:rsidRPr="002A57EF">
        <w:rPr>
          <w:sz w:val="6"/>
          <w:szCs w:val="6"/>
        </w:rPr>
        <w:t xml:space="preserve"> While the new regulator is ‘closely tied to the government’, it has a mandate for increasing ‘participatory management and citizen oversight in regulatory matters’.</w:t>
      </w:r>
      <w:hyperlink r:id="rId72" w:history="1">
        <w:r w:rsidRPr="002A57EF">
          <w:rPr>
            <w:rStyle w:val="Hyperlink"/>
            <w:sz w:val="6"/>
            <w:szCs w:val="6"/>
          </w:rPr>
          <w:t>194</w:t>
        </w:r>
      </w:hyperlink>
      <w:r w:rsidRPr="002A57EF">
        <w:rPr>
          <w:sz w:val="6"/>
          <w:szCs w:val="6"/>
        </w:rPr>
        <w:t xml:space="preserve"> These reforms have resulted in a rise in improved water supply coverage across Bolivia—from 83 per cent in 2005 to 90 per cent in 2015.</w:t>
      </w:r>
      <w:hyperlink r:id="rId73" w:history="1">
        <w:r w:rsidRPr="002A57EF">
          <w:rPr>
            <w:rStyle w:val="Hyperlink"/>
            <w:sz w:val="6"/>
            <w:szCs w:val="6"/>
          </w:rPr>
          <w:t>195</w:t>
        </w:r>
      </w:hyperlink>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hyperlink r:id="rId74" w:history="1">
        <w:r w:rsidRPr="002A57EF">
          <w:rPr>
            <w:rStyle w:val="Hyperlink"/>
            <w:sz w:val="6"/>
            <w:szCs w:val="6"/>
          </w:rPr>
          <w:t>196</w:t>
        </w:r>
      </w:hyperlink>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 xml:space="preserve">In both instances, the courts rejected the applicants’ claims and engaged in a hegemonic </w:t>
      </w:r>
      <w:proofErr w:type="spellStart"/>
      <w:r w:rsidRPr="002A57EF">
        <w:rPr>
          <w:sz w:val="6"/>
          <w:szCs w:val="6"/>
        </w:rPr>
        <w:t>defence</w:t>
      </w:r>
      <w:proofErr w:type="spellEnd"/>
      <w:r w:rsidRPr="002A57EF">
        <w:rPr>
          <w:sz w:val="6"/>
          <w:szCs w:val="6"/>
        </w:rPr>
        <w:t xml:space="preserve"> of the neoliberal water policies and cost recovery imperatives of the state. The response of the UN Special Rapporteurs in Detroit cannot be so easily categorized. In contrast to the Constitutional Court of South Africa’s judgment,</w:t>
      </w:r>
      <w:hyperlink r:id="rId75" w:history="1">
        <w:r w:rsidRPr="002A57EF">
          <w:rPr>
            <w:rStyle w:val="Hyperlink"/>
            <w:sz w:val="6"/>
            <w:szCs w:val="6"/>
          </w:rPr>
          <w:t>197</w:t>
        </w:r>
      </w:hyperlink>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6" w:history="1">
        <w:r w:rsidRPr="002A57EF">
          <w:rPr>
            <w:rStyle w:val="Hyperlink"/>
            <w:sz w:val="6"/>
            <w:szCs w:val="6"/>
          </w:rPr>
          <w:t>198</w:t>
        </w:r>
      </w:hyperlink>
      <w:r>
        <w:rPr>
          <w:sz w:val="6"/>
          <w:szCs w:val="6"/>
        </w:rPr>
        <w:t xml:space="preserve"> </w:t>
      </w:r>
      <w:r w:rsidRPr="002A57EF">
        <w:rPr>
          <w:sz w:val="6"/>
          <w:szCs w:val="6"/>
        </w:rPr>
        <w:t>(</w:t>
      </w:r>
      <w:proofErr w:type="spellStart"/>
      <w:r w:rsidRPr="002A57EF">
        <w:rPr>
          <w:sz w:val="6"/>
          <w:szCs w:val="6"/>
        </w:rPr>
        <w:t>i</w:t>
      </w:r>
      <w:proofErr w:type="spellEnd"/>
      <w:r w:rsidRPr="002A57EF">
        <w:rPr>
          <w:sz w:val="6"/>
          <w:szCs w:val="6"/>
        </w:rPr>
        <w:t>) Risks and opportunities of rights-based litigation</w:t>
      </w:r>
      <w:r>
        <w:rPr>
          <w:sz w:val="6"/>
          <w:szCs w:val="6"/>
        </w:rPr>
        <w:t xml:space="preserve"> </w:t>
      </w:r>
      <w:r w:rsidRPr="002A57EF">
        <w:rPr>
          <w:sz w:val="6"/>
          <w:szCs w:val="6"/>
        </w:rPr>
        <w:t xml:space="preserve">When we </w:t>
      </w:r>
      <w:proofErr w:type="spellStart"/>
      <w:r w:rsidRPr="002A57EF">
        <w:rPr>
          <w:sz w:val="6"/>
          <w:szCs w:val="6"/>
        </w:rPr>
        <w:t>analyse</w:t>
      </w:r>
      <w:proofErr w:type="spellEnd"/>
      <w:r w:rsidRPr="002A57EF">
        <w:rPr>
          <w:sz w:val="6"/>
          <w:szCs w:val="6"/>
        </w:rPr>
        <w:t xml:space="preserv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7" w:history="1">
        <w:r w:rsidRPr="002A57EF">
          <w:rPr>
            <w:rStyle w:val="Hyperlink"/>
            <w:sz w:val="6"/>
            <w:szCs w:val="6"/>
          </w:rPr>
          <w:t>199</w:t>
        </w:r>
      </w:hyperlink>
      <w:r w:rsidRPr="002A57EF">
        <w:rPr>
          <w:sz w:val="6"/>
          <w:szCs w:val="6"/>
        </w:rPr>
        <w:t xml:space="preserve"> The judicial decisions in both cases were </w:t>
      </w:r>
      <w:proofErr w:type="spellStart"/>
      <w:r w:rsidRPr="002A57EF">
        <w:rPr>
          <w:sz w:val="6"/>
          <w:szCs w:val="6"/>
        </w:rPr>
        <w:t>unfavourable</w:t>
      </w:r>
      <w:proofErr w:type="spellEnd"/>
      <w:r w:rsidRPr="002A57EF">
        <w:rPr>
          <w:sz w:val="6"/>
          <w:szCs w:val="6"/>
        </w:rPr>
        <w:t>,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hyperlink r:id="rId78" w:history="1">
        <w:r w:rsidRPr="002A57EF">
          <w:rPr>
            <w:rStyle w:val="Hyperlink"/>
            <w:sz w:val="6"/>
            <w:szCs w:val="6"/>
          </w:rPr>
          <w:t>200</w:t>
        </w:r>
      </w:hyperlink>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9" w:history="1">
        <w:r w:rsidRPr="002A57EF">
          <w:rPr>
            <w:rStyle w:val="Hyperlink"/>
            <w:sz w:val="6"/>
            <w:szCs w:val="6"/>
          </w:rPr>
          <w:t>201</w:t>
        </w:r>
      </w:hyperlink>
      <w:r w:rsidRPr="002A57EF">
        <w:rPr>
          <w:sz w:val="6"/>
          <w:szCs w:val="6"/>
        </w:rPr>
        <w:t xml:space="preserve"> and the ‘language and rhetorical strategies’ used in judgments to ‘describe social issues as incapable of political engagement (as, for example, too technically complex for political engagement…)’.</w:t>
      </w:r>
      <w:hyperlink r:id="rId80" w:history="1">
        <w:r w:rsidRPr="002A57EF">
          <w:rPr>
            <w:rStyle w:val="Hyperlink"/>
            <w:sz w:val="6"/>
            <w:szCs w:val="6"/>
          </w:rPr>
          <w:t>202</w:t>
        </w:r>
      </w:hyperlink>
      <w:r>
        <w:rPr>
          <w:sz w:val="6"/>
          <w:szCs w:val="6"/>
        </w:rPr>
        <w:t xml:space="preserve"> </w:t>
      </w:r>
      <w:r w:rsidRPr="002A57EF">
        <w:rPr>
          <w:sz w:val="6"/>
          <w:szCs w:val="6"/>
        </w:rPr>
        <w:t>The Mazibuko judgment reflected several of these deradicalizing tendencies.</w:t>
      </w:r>
      <w:hyperlink r:id="rId81" w:history="1">
        <w:r w:rsidRPr="002A57EF">
          <w:rPr>
            <w:rStyle w:val="Hyperlink"/>
            <w:sz w:val="6"/>
            <w:szCs w:val="6"/>
          </w:rPr>
          <w:t>203</w:t>
        </w:r>
      </w:hyperlink>
      <w:r w:rsidRPr="002A57EF">
        <w:rPr>
          <w:sz w:val="6"/>
          <w:szCs w:val="6"/>
        </w:rPr>
        <w:t xml:space="preserve"> The Court’s ‘abstract, decontextualized approach to interpreting the right to water’</w:t>
      </w:r>
      <w:hyperlink r:id="rId82" w:history="1">
        <w:r w:rsidRPr="002A57EF">
          <w:rPr>
            <w:rStyle w:val="Hyperlink"/>
            <w:sz w:val="6"/>
            <w:szCs w:val="6"/>
          </w:rPr>
          <w:t>204</w:t>
        </w:r>
      </w:hyperlink>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3" w:history="1">
        <w:r w:rsidRPr="002A57EF">
          <w:rPr>
            <w:rStyle w:val="Hyperlink"/>
            <w:sz w:val="6"/>
            <w:szCs w:val="6"/>
          </w:rPr>
          <w:t>205</w:t>
        </w:r>
      </w:hyperlink>
      <w:r w:rsidRPr="002A57EF">
        <w:rPr>
          <w:sz w:val="6"/>
          <w:szCs w:val="6"/>
        </w:rPr>
        <w:t xml:space="preserve"> the Court focused on the technical complexity of the City’s policy dilemmas.</w:t>
      </w:r>
      <w:hyperlink r:id="rId84" w:history="1">
        <w:r w:rsidRPr="002A57EF">
          <w:rPr>
            <w:rStyle w:val="Hyperlink"/>
            <w:sz w:val="6"/>
            <w:szCs w:val="6"/>
          </w:rPr>
          <w:t>206</w:t>
        </w:r>
      </w:hyperlink>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5" w:history="1">
        <w:r w:rsidRPr="002A57EF">
          <w:rPr>
            <w:rStyle w:val="Hyperlink"/>
            <w:sz w:val="6"/>
            <w:szCs w:val="6"/>
          </w:rPr>
          <w:t>207</w:t>
        </w:r>
      </w:hyperlink>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6" w:history="1">
        <w:r w:rsidRPr="002A57EF">
          <w:rPr>
            <w:rStyle w:val="Hyperlink"/>
            <w:sz w:val="6"/>
            <w:szCs w:val="6"/>
          </w:rPr>
          <w:t>208</w:t>
        </w:r>
      </w:hyperlink>
      <w:r>
        <w:rPr>
          <w:sz w:val="6"/>
          <w:szCs w:val="6"/>
        </w:rPr>
        <w:t xml:space="preserve"> </w:t>
      </w:r>
      <w:r w:rsidRPr="002A57EF">
        <w:rPr>
          <w:sz w:val="6"/>
          <w:szCs w:val="6"/>
        </w:rPr>
        <w:t xml:space="preserve">However, it is important not to overstate the implications of this risk. By considering the ‘responses’ stage in both cases, it becomes evident that an </w:t>
      </w:r>
      <w:proofErr w:type="spellStart"/>
      <w:r w:rsidRPr="002A57EF">
        <w:rPr>
          <w:sz w:val="6"/>
          <w:szCs w:val="6"/>
        </w:rPr>
        <w:t>unfavourable</w:t>
      </w:r>
      <w:proofErr w:type="spellEnd"/>
      <w:r w:rsidRPr="002A57EF">
        <w:rPr>
          <w:sz w:val="6"/>
          <w:szCs w:val="6"/>
        </w:rPr>
        <w:t xml:space="preserv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hyperlink r:id="rId87" w:history="1">
        <w:r w:rsidRPr="002A57EF">
          <w:rPr>
            <w:rStyle w:val="Hyperlink"/>
            <w:sz w:val="6"/>
            <w:szCs w:val="6"/>
          </w:rPr>
          <w:t>209</w:t>
        </w:r>
      </w:hyperlink>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8" w:history="1">
        <w:r w:rsidRPr="002A57EF">
          <w:rPr>
            <w:rStyle w:val="Hyperlink"/>
            <w:sz w:val="6"/>
            <w:szCs w:val="6"/>
          </w:rPr>
          <w:t>210</w:t>
        </w:r>
      </w:hyperlink>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9" w:history="1">
        <w:r w:rsidRPr="002A57EF">
          <w:rPr>
            <w:rStyle w:val="Hyperlink"/>
            <w:sz w:val="6"/>
            <w:szCs w:val="6"/>
          </w:rPr>
          <w:t>211</w:t>
        </w:r>
      </w:hyperlink>
      <w:r w:rsidRPr="002A57EF">
        <w:rPr>
          <w:sz w:val="6"/>
          <w:szCs w:val="6"/>
        </w:rPr>
        <w:t xml:space="preserve"> the APF elected to engage in litigation.</w:t>
      </w:r>
      <w:hyperlink r:id="rId90" w:history="1">
        <w:r w:rsidRPr="002A57EF">
          <w:rPr>
            <w:rStyle w:val="Hyperlink"/>
            <w:sz w:val="6"/>
            <w:szCs w:val="6"/>
          </w:rPr>
          <w:t>212</w:t>
        </w:r>
      </w:hyperlink>
      <w:r w:rsidRPr="002A57EF">
        <w:rPr>
          <w:sz w:val="6"/>
          <w:szCs w:val="6"/>
        </w:rPr>
        <w:t xml:space="preserve"> The APF reports that the litigation process actually strengthened their movement by reinvigorating and energizing their struggles against the commercialization of basic services.</w:t>
      </w:r>
      <w:hyperlink r:id="rId91" w:history="1">
        <w:r w:rsidRPr="002A57EF">
          <w:rPr>
            <w:rStyle w:val="Hyperlink"/>
            <w:sz w:val="6"/>
            <w:szCs w:val="6"/>
          </w:rPr>
          <w:t>213</w:t>
        </w:r>
      </w:hyperlink>
      <w:r w:rsidRPr="002A57EF">
        <w:rPr>
          <w:sz w:val="6"/>
          <w:szCs w:val="6"/>
        </w:rPr>
        <w:t xml:space="preserve"> McKinley, a co-founder of the APF, stated that Mazibuko ‘provided something to </w:t>
      </w:r>
      <w:proofErr w:type="spellStart"/>
      <w:r w:rsidRPr="002A57EF">
        <w:rPr>
          <w:sz w:val="6"/>
          <w:szCs w:val="6"/>
        </w:rPr>
        <w:t>organise</w:t>
      </w:r>
      <w:proofErr w:type="spellEnd"/>
      <w:r w:rsidRPr="002A57EF">
        <w:rPr>
          <w:sz w:val="6"/>
          <w:szCs w:val="6"/>
        </w:rPr>
        <w:t xml:space="preserve"> around; hope and recognition after having been [targeted and mistreated] by the police – it became the </w:t>
      </w:r>
      <w:proofErr w:type="spellStart"/>
      <w:r w:rsidRPr="002A57EF">
        <w:rPr>
          <w:sz w:val="6"/>
          <w:szCs w:val="6"/>
        </w:rPr>
        <w:t>centre</w:t>
      </w:r>
      <w:proofErr w:type="spellEnd"/>
      <w:r w:rsidRPr="002A57EF">
        <w:rPr>
          <w:sz w:val="6"/>
          <w:szCs w:val="6"/>
        </w:rPr>
        <w:t xml:space="preserve"> of mobilization and reinvigorated the struggle, as well as </w:t>
      </w:r>
      <w:proofErr w:type="spellStart"/>
      <w:r w:rsidRPr="002A57EF">
        <w:rPr>
          <w:sz w:val="6"/>
          <w:szCs w:val="6"/>
        </w:rPr>
        <w:t>catalysing</w:t>
      </w:r>
      <w:proofErr w:type="spellEnd"/>
      <w:r w:rsidRPr="002A57EF">
        <w:rPr>
          <w:sz w:val="6"/>
          <w:szCs w:val="6"/>
        </w:rPr>
        <w:t xml:space="preserve"> political discussions and refining strategy’.</w:t>
      </w:r>
      <w:hyperlink r:id="rId92" w:history="1">
        <w:r w:rsidRPr="002A57EF">
          <w:rPr>
            <w:rStyle w:val="Hyperlink"/>
            <w:sz w:val="6"/>
            <w:szCs w:val="6"/>
          </w:rPr>
          <w:t>214</w:t>
        </w:r>
      </w:hyperlink>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hyperlink r:id="rId93" w:history="1">
        <w:r w:rsidRPr="002A57EF">
          <w:rPr>
            <w:rStyle w:val="Hyperlink"/>
            <w:sz w:val="6"/>
            <w:szCs w:val="6"/>
          </w:rPr>
          <w:t>215</w:t>
        </w:r>
      </w:hyperlink>
      <w:r w:rsidRPr="002A57EF">
        <w:rPr>
          <w:sz w:val="6"/>
          <w:szCs w:val="6"/>
        </w:rPr>
        <w:t xml:space="preserve"> Dugard and Langford argue that this is an enabling effect of litigation, because it ‘provided a voice to [the applicants] and the community of Phiri, where the political realm had failed them’.</w:t>
      </w:r>
      <w:hyperlink r:id="rId94" w:history="1">
        <w:r w:rsidRPr="002A57EF">
          <w:rPr>
            <w:rStyle w:val="Hyperlink"/>
            <w:sz w:val="6"/>
            <w:szCs w:val="6"/>
          </w:rPr>
          <w:t>216</w:t>
        </w:r>
      </w:hyperlink>
      <w:r w:rsidRPr="002A57EF">
        <w:rPr>
          <w:sz w:val="6"/>
          <w:szCs w:val="6"/>
        </w:rPr>
        <w:t xml:space="preserve"> It also provided the movement with access to detailed information about the City’s water policy that previously had been denied to them.</w:t>
      </w:r>
      <w:hyperlink r:id="rId95" w:history="1">
        <w:r w:rsidRPr="002A57EF">
          <w:rPr>
            <w:rStyle w:val="Hyperlink"/>
            <w:sz w:val="6"/>
            <w:szCs w:val="6"/>
          </w:rPr>
          <w:t>217</w:t>
        </w:r>
      </w:hyperlink>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6" w:history="1">
        <w:r w:rsidRPr="002A57EF">
          <w:rPr>
            <w:rStyle w:val="Hyperlink"/>
            <w:sz w:val="6"/>
            <w:szCs w:val="6"/>
          </w:rPr>
          <w:t>218</w:t>
        </w:r>
      </w:hyperlink>
      <w:r w:rsidRPr="002A57EF">
        <w:rPr>
          <w:sz w:val="6"/>
          <w:szCs w:val="6"/>
        </w:rPr>
        <w:t xml:space="preserve"> By 2011, the City had doubled its free basic water allocation for those on the indigency register</w:t>
      </w:r>
      <w:hyperlink r:id="rId97" w:history="1">
        <w:r w:rsidRPr="002A57EF">
          <w:rPr>
            <w:rStyle w:val="Hyperlink"/>
            <w:sz w:val="6"/>
            <w:szCs w:val="6"/>
          </w:rPr>
          <w:t>219</w:t>
        </w:r>
      </w:hyperlink>
      <w:r w:rsidRPr="002A57EF">
        <w:rPr>
          <w:sz w:val="6"/>
          <w:szCs w:val="6"/>
        </w:rPr>
        <w:t xml:space="preserve"> and installed a new generation of PPMs that decrease, rather than disconnect water supply when the credit is exhausted.</w:t>
      </w:r>
      <w:hyperlink r:id="rId98" w:history="1">
        <w:r w:rsidRPr="002A57EF">
          <w:rPr>
            <w:rStyle w:val="Hyperlink"/>
            <w:sz w:val="6"/>
            <w:szCs w:val="6"/>
          </w:rPr>
          <w:t>220</w:t>
        </w:r>
      </w:hyperlink>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9" w:history="1">
        <w:r w:rsidRPr="002A57EF">
          <w:rPr>
            <w:rStyle w:val="Hyperlink"/>
            <w:sz w:val="6"/>
            <w:szCs w:val="6"/>
          </w:rPr>
          <w:t>221</w:t>
        </w:r>
      </w:hyperlink>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0" w:history="1">
        <w:r w:rsidRPr="002A57EF">
          <w:rPr>
            <w:rStyle w:val="Hyperlink"/>
            <w:sz w:val="6"/>
            <w:szCs w:val="6"/>
          </w:rPr>
          <w:t>222</w:t>
        </w:r>
      </w:hyperlink>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1" w:history="1">
        <w:r w:rsidRPr="002A57EF">
          <w:rPr>
            <w:rStyle w:val="Hyperlink"/>
            <w:sz w:val="6"/>
            <w:szCs w:val="6"/>
          </w:rPr>
          <w:t>223</w:t>
        </w:r>
      </w:hyperlink>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2" w:history="1">
        <w:r w:rsidRPr="002A57EF">
          <w:rPr>
            <w:rStyle w:val="Hyperlink"/>
            <w:sz w:val="6"/>
            <w:szCs w:val="6"/>
          </w:rPr>
          <w:t>224</w:t>
        </w:r>
      </w:hyperlink>
      <w:r w:rsidRPr="002A57EF">
        <w:rPr>
          <w:sz w:val="6"/>
          <w:szCs w:val="6"/>
        </w:rPr>
        <w:t xml:space="preserve"> In response to the national controversy and the Lyda litigation,</w:t>
      </w:r>
      <w:hyperlink r:id="rId103" w:history="1">
        <w:r w:rsidRPr="002A57EF">
          <w:rPr>
            <w:rStyle w:val="Hyperlink"/>
            <w:sz w:val="6"/>
            <w:szCs w:val="6"/>
          </w:rPr>
          <w:t>225</w:t>
        </w:r>
      </w:hyperlink>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4" w:history="1">
        <w:r w:rsidRPr="002A57EF">
          <w:rPr>
            <w:rStyle w:val="Hyperlink"/>
            <w:sz w:val="6"/>
            <w:szCs w:val="6"/>
          </w:rPr>
          <w:t>226</w:t>
        </w:r>
      </w:hyperlink>
      <w:r w:rsidRPr="002A57EF">
        <w:rPr>
          <w:sz w:val="6"/>
          <w:szCs w:val="6"/>
        </w:rPr>
        <w:t xml:space="preserve"> While there have been issues with the details and execution of this assistance plan,</w:t>
      </w:r>
      <w:hyperlink r:id="rId105" w:history="1">
        <w:r w:rsidRPr="002A57EF">
          <w:rPr>
            <w:rStyle w:val="Hyperlink"/>
            <w:sz w:val="6"/>
            <w:szCs w:val="6"/>
          </w:rPr>
          <w:t>227</w:t>
        </w:r>
      </w:hyperlink>
      <w:r w:rsidRPr="002A57EF">
        <w:rPr>
          <w:sz w:val="6"/>
          <w:szCs w:val="6"/>
        </w:rPr>
        <w:t xml:space="preserve"> there is evidence that DWSD has been continuing to improve its customer assistance programme.</w:t>
      </w:r>
      <w:hyperlink r:id="rId106" w:history="1">
        <w:r w:rsidRPr="002A57EF">
          <w:rPr>
            <w:rStyle w:val="Hyperlink"/>
            <w:sz w:val="6"/>
            <w:szCs w:val="6"/>
          </w:rPr>
          <w:t>228</w:t>
        </w:r>
      </w:hyperlink>
      <w:r w:rsidRPr="002A57EF">
        <w:rPr>
          <w:sz w:val="6"/>
          <w:szCs w:val="6"/>
        </w:rPr>
        <w:t xml:space="preserve"> In 2015, Democratic State Government Representatives in Michigan proposed new legislation to better regulate water quality and affordability, and to limit disconnections.</w:t>
      </w:r>
      <w:hyperlink r:id="rId107" w:history="1">
        <w:r w:rsidRPr="002A57EF">
          <w:rPr>
            <w:rStyle w:val="Hyperlink"/>
            <w:sz w:val="6"/>
            <w:szCs w:val="6"/>
          </w:rPr>
          <w:t>229</w:t>
        </w:r>
      </w:hyperlink>
      <w:r w:rsidRPr="002A57EF">
        <w:rPr>
          <w:sz w:val="6"/>
          <w:szCs w:val="6"/>
        </w:rPr>
        <w:t xml:space="preserve"> Significantly, these American politicians justified their legislation on the basis of the human right to water.</w:t>
      </w:r>
      <w:hyperlink r:id="rId108" w:history="1">
        <w:r w:rsidRPr="002A57EF">
          <w:rPr>
            <w:rStyle w:val="Hyperlink"/>
            <w:sz w:val="6"/>
            <w:szCs w:val="6"/>
          </w:rPr>
          <w:t>230</w:t>
        </w:r>
      </w:hyperlink>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9" w:history="1">
        <w:r w:rsidRPr="002A57EF">
          <w:rPr>
            <w:rStyle w:val="Hyperlink"/>
            <w:sz w:val="6"/>
            <w:szCs w:val="6"/>
          </w:rPr>
          <w:t>231</w:t>
        </w:r>
      </w:hyperlink>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0" w:history="1">
        <w:r w:rsidRPr="002A57EF">
          <w:rPr>
            <w:rStyle w:val="Hyperlink"/>
            <w:sz w:val="6"/>
            <w:szCs w:val="6"/>
          </w:rPr>
          <w:t>232</w:t>
        </w:r>
      </w:hyperlink>
      <w:r w:rsidRPr="002A57EF">
        <w:rPr>
          <w:sz w:val="6"/>
          <w:szCs w:val="6"/>
        </w:rPr>
        <w:t xml:space="preserve"> However, there is also evidence that governments in both countries have used ‘rights discourse to contain and suppress social movements’</w:t>
      </w:r>
      <w:hyperlink r:id="rId111" w:history="1">
        <w:r w:rsidRPr="002A57EF">
          <w:rPr>
            <w:rStyle w:val="Hyperlink"/>
            <w:sz w:val="6"/>
            <w:szCs w:val="6"/>
          </w:rPr>
          <w:t>233</w:t>
        </w:r>
      </w:hyperlink>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hyperlink r:id="rId112" w:history="1">
        <w:r w:rsidRPr="002A57EF">
          <w:rPr>
            <w:rStyle w:val="Hyperlink"/>
            <w:sz w:val="6"/>
            <w:szCs w:val="6"/>
          </w:rPr>
          <w:t>234</w:t>
        </w:r>
      </w:hyperlink>
      <w:r w:rsidRPr="002A57EF">
        <w:rPr>
          <w:sz w:val="6"/>
          <w:szCs w:val="6"/>
        </w:rPr>
        <w:t xml:space="preserve"> Social movements have found themselves either absorbed or suppressed by the state,</w:t>
      </w:r>
      <w:hyperlink r:id="rId113" w:history="1">
        <w:r w:rsidRPr="002A57EF">
          <w:rPr>
            <w:rStyle w:val="Hyperlink"/>
            <w:sz w:val="6"/>
            <w:szCs w:val="6"/>
          </w:rPr>
          <w:t>235</w:t>
        </w:r>
      </w:hyperlink>
      <w:r w:rsidRPr="002A57EF">
        <w:rPr>
          <w:sz w:val="6"/>
          <w:szCs w:val="6"/>
        </w:rPr>
        <w:t xml:space="preserve"> including through ‘the criminalization and stigmatization of critical voices’.</w:t>
      </w:r>
      <w:hyperlink r:id="rId114" w:history="1">
        <w:r w:rsidRPr="002A57EF">
          <w:rPr>
            <w:rStyle w:val="Hyperlink"/>
            <w:sz w:val="6"/>
            <w:szCs w:val="6"/>
          </w:rPr>
          <w:t>236</w:t>
        </w:r>
      </w:hyperlink>
      <w:r w:rsidRPr="002A57EF">
        <w:rPr>
          <w:sz w:val="6"/>
          <w:szCs w:val="6"/>
        </w:rPr>
        <w:t xml:space="preserve"> Furthermore, both governments have been criticized for undermining meaningful community participation in water governance by implementing an overly state-centric approach.</w:t>
      </w:r>
      <w:hyperlink r:id="rId115" w:history="1">
        <w:r w:rsidRPr="002A57EF">
          <w:rPr>
            <w:rStyle w:val="Hyperlink"/>
            <w:sz w:val="6"/>
            <w:szCs w:val="6"/>
          </w:rPr>
          <w:t>237</w:t>
        </w:r>
      </w:hyperlink>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hyperlink r:id="rId116" w:history="1">
        <w:r w:rsidRPr="002A57EF">
          <w:rPr>
            <w:rStyle w:val="Hyperlink"/>
            <w:sz w:val="6"/>
            <w:szCs w:val="6"/>
          </w:rPr>
          <w:t>238</w:t>
        </w:r>
      </w:hyperlink>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7" w:history="1">
        <w:r w:rsidRPr="002A57EF">
          <w:rPr>
            <w:rStyle w:val="Hyperlink"/>
            <w:sz w:val="6"/>
            <w:szCs w:val="6"/>
          </w:rPr>
          <w:t>239</w:t>
        </w:r>
      </w:hyperlink>
      <w:r w:rsidRPr="002A57EF">
        <w:rPr>
          <w:sz w:val="6"/>
          <w:szCs w:val="6"/>
        </w:rPr>
        <w:t xml:space="preserve"> SEMAPA does not operate in the Southern Zone of Cochabamba, and here the community have formed small-scale, autonomous water committees to retain community control.</w:t>
      </w:r>
      <w:hyperlink r:id="rId118" w:history="1">
        <w:r w:rsidRPr="002A57EF">
          <w:rPr>
            <w:rStyle w:val="Hyperlink"/>
            <w:sz w:val="6"/>
            <w:szCs w:val="6"/>
          </w:rPr>
          <w:t>240</w:t>
        </w:r>
      </w:hyperlink>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9" w:history="1">
        <w:r w:rsidRPr="002A57EF">
          <w:rPr>
            <w:rStyle w:val="Hyperlink"/>
            <w:sz w:val="6"/>
            <w:szCs w:val="6"/>
          </w:rPr>
          <w:t>241</w:t>
        </w:r>
      </w:hyperlink>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0" w:history="1">
        <w:r w:rsidRPr="002A57EF">
          <w:rPr>
            <w:rStyle w:val="Hyperlink"/>
            <w:sz w:val="6"/>
            <w:szCs w:val="6"/>
          </w:rPr>
          <w:t>242</w:t>
        </w:r>
      </w:hyperlink>
      <w:r w:rsidRPr="002A57EF">
        <w:rPr>
          <w:sz w:val="6"/>
          <w:szCs w:val="6"/>
        </w:rPr>
        <w:t xml:space="preserve"> A similar constraining influence has been widely considered in relation to the African National Congress’ capacity to realize the transformative potential of South Africa’s 1996 Constitution,</w:t>
      </w:r>
      <w:hyperlink r:id="rId121" w:history="1">
        <w:r w:rsidRPr="002A57EF">
          <w:rPr>
            <w:rStyle w:val="Hyperlink"/>
            <w:sz w:val="6"/>
            <w:szCs w:val="6"/>
          </w:rPr>
          <w:t>243</w:t>
        </w:r>
      </w:hyperlink>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57A7C5BA" w14:textId="77777777" w:rsidR="00AA1190" w:rsidRPr="00F5686D" w:rsidRDefault="00AA1190" w:rsidP="00AA1190">
      <w:pPr>
        <w:rPr>
          <w:sz w:val="16"/>
        </w:rPr>
      </w:pPr>
      <w:r w:rsidRPr="00F5686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F22BD1">
        <w:rPr>
          <w:rStyle w:val="StyleUnderline"/>
          <w:highlight w:val="cyan"/>
        </w:rPr>
        <w:t xml:space="preserve">to completely </w:t>
      </w:r>
      <w:r w:rsidRPr="00F22BD1">
        <w:rPr>
          <w:rStyle w:val="Emphasis"/>
          <w:highlight w:val="cyan"/>
        </w:rPr>
        <w:t>disengage</w:t>
      </w:r>
      <w:r w:rsidRPr="00F22BD1">
        <w:rPr>
          <w:sz w:val="16"/>
          <w:highlight w:val="cyan"/>
        </w:rPr>
        <w:t xml:space="preserve"> </w:t>
      </w:r>
      <w:r w:rsidRPr="00F22BD1">
        <w:rPr>
          <w:rStyle w:val="StyleUnderline"/>
          <w:highlight w:val="cyan"/>
        </w:rPr>
        <w:t xml:space="preserve">from </w:t>
      </w:r>
      <w:r w:rsidRPr="00F22BD1">
        <w:rPr>
          <w:rStyle w:val="Emphasis"/>
          <w:highlight w:val="cyan"/>
        </w:rPr>
        <w:t>rights</w:t>
      </w:r>
      <w:r w:rsidRPr="00DF1EA0">
        <w:rPr>
          <w:rStyle w:val="Emphasis"/>
        </w:rPr>
        <w:t xml:space="preserve">-based </w:t>
      </w:r>
      <w:r w:rsidRPr="00F22BD1">
        <w:rPr>
          <w:rStyle w:val="Emphasis"/>
          <w:highlight w:val="cyan"/>
        </w:rPr>
        <w:t>litigation</w:t>
      </w:r>
      <w:r w:rsidRPr="00F5686D">
        <w:rPr>
          <w:sz w:val="16"/>
        </w:rPr>
        <w:t xml:space="preserve">, the UN human rights system and from rights discourse altogether. However, to do so </w:t>
      </w:r>
      <w:r w:rsidRPr="00F22BD1">
        <w:rPr>
          <w:rStyle w:val="StyleUnderline"/>
          <w:highlight w:val="cyan"/>
        </w:rPr>
        <w:t>would</w:t>
      </w:r>
      <w:r w:rsidRPr="00DF1EA0">
        <w:rPr>
          <w:rStyle w:val="StyleUnderline"/>
        </w:rPr>
        <w:t xml:space="preserve"> be to </w:t>
      </w:r>
      <w:r w:rsidRPr="00F22BD1">
        <w:rPr>
          <w:rStyle w:val="Emphasis"/>
          <w:sz w:val="26"/>
          <w:szCs w:val="26"/>
          <w:highlight w:val="cyan"/>
        </w:rPr>
        <w:t>cede the field</w:t>
      </w:r>
      <w:r w:rsidRPr="00DF1EA0">
        <w:rPr>
          <w:rStyle w:val="StyleUnderline"/>
        </w:rPr>
        <w:t>.</w:t>
      </w:r>
      <w:r w:rsidRPr="00F5686D">
        <w:rPr>
          <w:sz w:val="16"/>
        </w:rPr>
        <w:t xml:space="preserve"> As Harvey has argued:</w:t>
      </w:r>
    </w:p>
    <w:p w14:paraId="5A594E74" w14:textId="77777777" w:rsidR="00AA1190" w:rsidRPr="00F5686D" w:rsidRDefault="00AA1190" w:rsidP="00AA1190">
      <w:pPr>
        <w:rPr>
          <w:sz w:val="16"/>
        </w:rPr>
      </w:pPr>
      <w:r w:rsidRPr="00F22BD1">
        <w:rPr>
          <w:rStyle w:val="StyleUnderline"/>
          <w:highlight w:val="cyan"/>
        </w:rPr>
        <w:t xml:space="preserve">I think it </w:t>
      </w:r>
      <w:r w:rsidRPr="00F22BD1">
        <w:rPr>
          <w:rStyle w:val="Emphasis"/>
          <w:highlight w:val="cyan"/>
        </w:rPr>
        <w:t>unfortunate</w:t>
      </w:r>
      <w:r w:rsidRPr="00F22BD1">
        <w:rPr>
          <w:rStyle w:val="StyleUnderline"/>
          <w:highlight w:val="cyan"/>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F22BD1">
        <w:rPr>
          <w:rStyle w:val="StyleUnderline"/>
          <w:highlight w:val="cyan"/>
        </w:rPr>
        <w:t xml:space="preserve">to neoliberal </w:t>
      </w:r>
      <w:r w:rsidRPr="00F22BD1">
        <w:rPr>
          <w:rStyle w:val="Emphasis"/>
          <w:highlight w:val="cyan"/>
        </w:rPr>
        <w:t>hegemony</w:t>
      </w:r>
      <w:r w:rsidRPr="00F5686D">
        <w:rPr>
          <w:sz w:val="16"/>
        </w:rPr>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rPr>
          <w:sz w:val="16"/>
        </w:rPr>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rPr>
          <w:sz w:val="16"/>
        </w:rPr>
        <w:t>.</w:t>
      </w:r>
      <w:hyperlink r:id="rId122" w:history="1">
        <w:r w:rsidRPr="00F5686D">
          <w:rPr>
            <w:rStyle w:val="Hyperlink"/>
            <w:sz w:val="16"/>
          </w:rPr>
          <w:t>244</w:t>
        </w:r>
      </w:hyperlink>
    </w:p>
    <w:p w14:paraId="2F23A8D6" w14:textId="77777777" w:rsidR="00AA1190" w:rsidRPr="00DF1EA0" w:rsidRDefault="00AA1190" w:rsidP="00AA1190">
      <w:pPr>
        <w:rPr>
          <w:rStyle w:val="StyleUnderline"/>
        </w:rPr>
      </w:pPr>
      <w:r w:rsidRPr="00F5686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F22BD1">
        <w:rPr>
          <w:rStyle w:val="StyleUnderline"/>
          <w:highlight w:val="cyan"/>
        </w:rPr>
        <w:t>in Johannesburg and Detroit</w:t>
      </w:r>
      <w:r w:rsidRPr="00F5686D">
        <w:rPr>
          <w:sz w:val="16"/>
        </w:rPr>
        <w:t xml:space="preserve">, as </w:t>
      </w:r>
      <w:r w:rsidRPr="00DF1EA0">
        <w:rPr>
          <w:rStyle w:val="StyleUnderline"/>
        </w:rPr>
        <w:t xml:space="preserve">local </w:t>
      </w:r>
      <w:r w:rsidRPr="00F22BD1">
        <w:rPr>
          <w:rStyle w:val="StyleUnderline"/>
          <w:highlight w:val="cyan"/>
        </w:rPr>
        <w:t>water justice movements</w:t>
      </w:r>
      <w:r w:rsidRPr="00DF1EA0">
        <w:rPr>
          <w:rStyle w:val="StyleUnderline"/>
        </w:rPr>
        <w:t xml:space="preserve"> have </w:t>
      </w:r>
      <w:r w:rsidRPr="00F22BD1">
        <w:rPr>
          <w:rStyle w:val="StyleUnderline"/>
          <w:highlight w:val="cyan"/>
        </w:rPr>
        <w:t xml:space="preserve">used </w:t>
      </w:r>
      <w:r w:rsidRPr="00F22BD1">
        <w:rPr>
          <w:rStyle w:val="Emphasis"/>
          <w:highlight w:val="cyan"/>
        </w:rPr>
        <w:t>rights</w:t>
      </w:r>
      <w:r w:rsidRPr="00DF1EA0">
        <w:rPr>
          <w:rStyle w:val="StyleUnderline"/>
        </w:rPr>
        <w:t xml:space="preserve">-based </w:t>
      </w:r>
      <w:r w:rsidRPr="00F22BD1">
        <w:rPr>
          <w:rStyle w:val="Emphasis"/>
          <w:highlight w:val="cyan"/>
        </w:rPr>
        <w:t>litigation</w:t>
      </w:r>
      <w:r w:rsidRPr="00F5686D">
        <w:rPr>
          <w:sz w:val="16"/>
        </w:rPr>
        <w:t xml:space="preserve"> </w:t>
      </w:r>
      <w:r w:rsidRPr="00DF1EA0">
        <w:rPr>
          <w:rStyle w:val="StyleUnderline"/>
        </w:rPr>
        <w:t xml:space="preserve">and the power of </w:t>
      </w:r>
      <w:r w:rsidRPr="00DF1EA0">
        <w:rPr>
          <w:rStyle w:val="Emphasis"/>
        </w:rPr>
        <w:t>rights discourse</w:t>
      </w:r>
      <w:r w:rsidRPr="00F5686D">
        <w:rPr>
          <w:sz w:val="16"/>
        </w:rPr>
        <w:t xml:space="preserve"> </w:t>
      </w:r>
      <w:r w:rsidRPr="00F22BD1">
        <w:rPr>
          <w:rStyle w:val="StyleUnderline"/>
          <w:highlight w:val="cyan"/>
        </w:rPr>
        <w:t>to make</w:t>
      </w:r>
      <w:r w:rsidRPr="00DF1EA0">
        <w:rPr>
          <w:rStyle w:val="StyleUnderline"/>
        </w:rPr>
        <w:t xml:space="preserve"> both </w:t>
      </w:r>
      <w:r w:rsidRPr="00F22BD1">
        <w:rPr>
          <w:rStyle w:val="Emphasis"/>
          <w:highlight w:val="cyan"/>
        </w:rPr>
        <w:t>practical</w:t>
      </w:r>
      <w:r w:rsidRPr="00F22BD1">
        <w:rPr>
          <w:rStyle w:val="StyleUnderline"/>
          <w:highlight w:val="cyan"/>
        </w:rPr>
        <w:t xml:space="preserve"> and </w:t>
      </w:r>
      <w:r w:rsidRPr="00F22BD1">
        <w:rPr>
          <w:rStyle w:val="Emphasis"/>
          <w:highlight w:val="cyan"/>
        </w:rPr>
        <w:t>radical demands</w:t>
      </w:r>
      <w:r w:rsidRPr="00DF1EA0">
        <w:rPr>
          <w:rStyle w:val="StyleUnderline"/>
        </w:rPr>
        <w:t xml:space="preserve"> of the state.</w:t>
      </w:r>
    </w:p>
    <w:p w14:paraId="0610D46A" w14:textId="77777777" w:rsidR="00AA1190" w:rsidRPr="00F5686D" w:rsidRDefault="00AA1190" w:rsidP="00AA1190">
      <w:pPr>
        <w:rPr>
          <w:sz w:val="16"/>
        </w:rPr>
      </w:pPr>
      <w:r w:rsidRPr="00F5686D">
        <w:rPr>
          <w:sz w:val="16"/>
        </w:rPr>
        <w:t xml:space="preserve">In terms of benefits, </w:t>
      </w:r>
      <w:r w:rsidRPr="00DF1EA0">
        <w:rPr>
          <w:rStyle w:val="StyleUnderline"/>
        </w:rPr>
        <w:t xml:space="preserve">both </w:t>
      </w:r>
      <w:r w:rsidRPr="00F22BD1">
        <w:rPr>
          <w:rStyle w:val="StyleUnderline"/>
          <w:highlight w:val="cyan"/>
        </w:rPr>
        <w:t>campaigns</w:t>
      </w:r>
      <w:r w:rsidRPr="00F5686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F22BD1">
        <w:rPr>
          <w:rStyle w:val="StyleUnderline"/>
          <w:highlight w:val="cyan"/>
        </w:rPr>
        <w:t>demonstrate</w:t>
      </w:r>
      <w:r w:rsidRPr="00DF1EA0">
        <w:rPr>
          <w:rStyle w:val="StyleUnderline"/>
        </w:rPr>
        <w:t xml:space="preserve"> the </w:t>
      </w:r>
      <w:r w:rsidRPr="00F22BD1">
        <w:rPr>
          <w:rStyle w:val="Emphasis"/>
          <w:highlight w:val="cyan"/>
        </w:rPr>
        <w:t>capacity</w:t>
      </w:r>
      <w:r w:rsidRPr="00F22BD1">
        <w:rPr>
          <w:sz w:val="16"/>
          <w:highlight w:val="cyan"/>
        </w:rPr>
        <w:t xml:space="preserve"> </w:t>
      </w:r>
      <w:r w:rsidRPr="00F22BD1">
        <w:rPr>
          <w:rStyle w:val="StyleUnderline"/>
          <w:highlight w:val="cyan"/>
        </w:rPr>
        <w:t>of social movements to</w:t>
      </w:r>
      <w:r w:rsidRPr="00F5686D">
        <w:rPr>
          <w:sz w:val="16"/>
        </w:rPr>
        <w:t xml:space="preserve"> successfully </w:t>
      </w:r>
      <w:r w:rsidRPr="00F22BD1">
        <w:rPr>
          <w:rStyle w:val="Emphasis"/>
          <w:highlight w:val="cyan"/>
        </w:rPr>
        <w:t>navigate</w:t>
      </w:r>
      <w:r w:rsidRPr="00F5686D">
        <w:rPr>
          <w:sz w:val="16"/>
        </w:rPr>
        <w:t xml:space="preserve"> these </w:t>
      </w:r>
      <w:r w:rsidRPr="00F22BD1">
        <w:rPr>
          <w:rStyle w:val="Emphasis"/>
          <w:highlight w:val="cyan"/>
        </w:rPr>
        <w:t>risks</w:t>
      </w:r>
      <w:r w:rsidRPr="00F22BD1">
        <w:rPr>
          <w:sz w:val="16"/>
          <w:highlight w:val="cyan"/>
        </w:rPr>
        <w:t xml:space="preserve">. </w:t>
      </w:r>
      <w:r w:rsidRPr="00F22BD1">
        <w:rPr>
          <w:rStyle w:val="StyleUnderline"/>
          <w:highlight w:val="cyan"/>
        </w:rPr>
        <w:t>Neither</w:t>
      </w:r>
      <w:r w:rsidRPr="00DF1EA0">
        <w:rPr>
          <w:rStyle w:val="StyleUnderline"/>
        </w:rPr>
        <w:t xml:space="preserve"> of these</w:t>
      </w:r>
      <w:r w:rsidRPr="00F5686D">
        <w:rPr>
          <w:sz w:val="16"/>
        </w:rPr>
        <w:t xml:space="preserve"> social </w:t>
      </w:r>
      <w:r w:rsidRPr="00DF1EA0">
        <w:rPr>
          <w:rStyle w:val="StyleUnderline"/>
        </w:rPr>
        <w:t xml:space="preserve">movements </w:t>
      </w:r>
      <w:r w:rsidRPr="00F22BD1">
        <w:rPr>
          <w:rStyle w:val="StyleUnderline"/>
          <w:highlight w:val="cyan"/>
        </w:rPr>
        <w:t xml:space="preserve">appeared to feel </w:t>
      </w:r>
      <w:r w:rsidRPr="00F22BD1">
        <w:rPr>
          <w:rStyle w:val="Emphasis"/>
          <w:highlight w:val="cyan"/>
        </w:rPr>
        <w:t>constrained</w:t>
      </w:r>
      <w:r w:rsidRPr="00F22BD1">
        <w:rPr>
          <w:rStyle w:val="StyleUnderline"/>
          <w:highlight w:val="cyan"/>
        </w:rPr>
        <w:t xml:space="preserve"> by </w:t>
      </w:r>
      <w:r w:rsidRPr="00F22BD1">
        <w:rPr>
          <w:rStyle w:val="Emphasis"/>
          <w:highlight w:val="cyan"/>
        </w:rPr>
        <w:t>narrow definitions</w:t>
      </w:r>
      <w:r w:rsidRPr="00F22BD1">
        <w:rPr>
          <w:rStyle w:val="StyleUnderline"/>
          <w:highlight w:val="cyan"/>
        </w:rPr>
        <w:t xml:space="preserve"> of the</w:t>
      </w:r>
      <w:r w:rsidRPr="00DF1EA0">
        <w:rPr>
          <w:rStyle w:val="StyleUnderline"/>
        </w:rPr>
        <w:t xml:space="preserve"> human </w:t>
      </w:r>
      <w:r w:rsidRPr="00F22BD1">
        <w:rPr>
          <w:rStyle w:val="Emphasis"/>
          <w:highlight w:val="cyan"/>
        </w:rPr>
        <w:t>right to water</w:t>
      </w:r>
      <w:r w:rsidRPr="00F22BD1">
        <w:rPr>
          <w:sz w:val="16"/>
          <w:highlight w:val="cyan"/>
        </w:rPr>
        <w:t xml:space="preserve">, </w:t>
      </w:r>
      <w:r w:rsidRPr="00F22BD1">
        <w:rPr>
          <w:rStyle w:val="StyleUnderline"/>
          <w:highlight w:val="cyan"/>
        </w:rPr>
        <w:t>instead they made</w:t>
      </w:r>
      <w:r w:rsidRPr="00DF1EA0">
        <w:rPr>
          <w:rStyle w:val="StyleUnderline"/>
        </w:rPr>
        <w:t xml:space="preserve"> </w:t>
      </w:r>
      <w:r w:rsidRPr="00DF1EA0">
        <w:rPr>
          <w:rStyle w:val="Emphasis"/>
        </w:rPr>
        <w:t xml:space="preserve">pragmatic </w:t>
      </w:r>
      <w:r w:rsidRPr="00F22BD1">
        <w:rPr>
          <w:rStyle w:val="Emphasis"/>
          <w:highlight w:val="cyan"/>
        </w:rPr>
        <w:t>use</w:t>
      </w:r>
      <w:r w:rsidRPr="00F22BD1">
        <w:rPr>
          <w:sz w:val="16"/>
          <w:highlight w:val="cyan"/>
        </w:rPr>
        <w:t xml:space="preserve"> </w:t>
      </w:r>
      <w:r w:rsidRPr="00F22BD1">
        <w:rPr>
          <w:rStyle w:val="StyleUnderline"/>
          <w:highlight w:val="cyan"/>
        </w:rPr>
        <w:t>of</w:t>
      </w:r>
      <w:r w:rsidRPr="00F5686D">
        <w:rPr>
          <w:sz w:val="16"/>
        </w:rPr>
        <w:t xml:space="preserve"> both the state and the UN’s </w:t>
      </w:r>
      <w:r w:rsidRPr="00F22BD1">
        <w:rPr>
          <w:rStyle w:val="StyleUnderline"/>
          <w:highlight w:val="cyan"/>
        </w:rPr>
        <w:t xml:space="preserve">institutional powers to secure </w:t>
      </w:r>
      <w:r w:rsidRPr="00F22BD1">
        <w:rPr>
          <w:rStyle w:val="Emphasis"/>
          <w:highlight w:val="cyan"/>
        </w:rPr>
        <w:t>strategic outcomes</w:t>
      </w:r>
      <w:r w:rsidRPr="00F22BD1">
        <w:rPr>
          <w:sz w:val="16"/>
          <w:highlight w:val="cyan"/>
        </w:rPr>
        <w:t xml:space="preserve"> </w:t>
      </w:r>
      <w:r w:rsidRPr="00F22BD1">
        <w:rPr>
          <w:rStyle w:val="StyleUnderline"/>
          <w:highlight w:val="cyan"/>
        </w:rPr>
        <w:t>and</w:t>
      </w:r>
      <w:r w:rsidRPr="00F5686D">
        <w:rPr>
          <w:sz w:val="16"/>
        </w:rPr>
        <w:t xml:space="preserve"> even to </w:t>
      </w:r>
      <w:r w:rsidRPr="00F22BD1">
        <w:rPr>
          <w:rStyle w:val="StyleUnderline"/>
          <w:highlight w:val="cyan"/>
        </w:rPr>
        <w:t xml:space="preserve">give </w:t>
      </w:r>
      <w:r w:rsidRPr="00F22BD1">
        <w:rPr>
          <w:rStyle w:val="Emphasis"/>
          <w:highlight w:val="cyan"/>
        </w:rPr>
        <w:t>legitimacy</w:t>
      </w:r>
      <w:r w:rsidRPr="00F22BD1">
        <w:rPr>
          <w:sz w:val="16"/>
          <w:highlight w:val="cyan"/>
        </w:rPr>
        <w:t xml:space="preserve"> </w:t>
      </w:r>
      <w:r w:rsidRPr="00F22BD1">
        <w:rPr>
          <w:rStyle w:val="StyleUnderline"/>
          <w:highlight w:val="cyan"/>
        </w:rPr>
        <w:t>to their</w:t>
      </w:r>
      <w:r w:rsidRPr="00DF1EA0">
        <w:rPr>
          <w:rStyle w:val="StyleUnderline"/>
        </w:rPr>
        <w:t xml:space="preserve"> more </w:t>
      </w:r>
      <w:r w:rsidRPr="00F22BD1">
        <w:rPr>
          <w:rStyle w:val="Emphasis"/>
          <w:highlight w:val="cyan"/>
        </w:rPr>
        <w:t>radical interpretations</w:t>
      </w:r>
      <w:r w:rsidRPr="00F5686D">
        <w:rPr>
          <w:sz w:val="16"/>
        </w:rPr>
        <w:t xml:space="preserve"> </w:t>
      </w:r>
      <w:r w:rsidRPr="00DF1EA0">
        <w:rPr>
          <w:rStyle w:val="StyleUnderline"/>
        </w:rPr>
        <w:t xml:space="preserve">of the </w:t>
      </w:r>
      <w:r w:rsidRPr="00DF1EA0">
        <w:rPr>
          <w:rStyle w:val="Emphasis"/>
        </w:rPr>
        <w:t>right</w:t>
      </w:r>
      <w:r w:rsidRPr="00F5686D">
        <w:rPr>
          <w:sz w:val="16"/>
        </w:rPr>
        <w:t>.</w:t>
      </w:r>
    </w:p>
    <w:p w14:paraId="4EB1A29A" w14:textId="77777777" w:rsidR="00AA1190" w:rsidRPr="00F5686D" w:rsidRDefault="00AA1190" w:rsidP="00AA1190">
      <w:pPr>
        <w:rPr>
          <w:sz w:val="16"/>
        </w:rPr>
      </w:pPr>
      <w:r w:rsidRPr="00F22BD1">
        <w:rPr>
          <w:rStyle w:val="StyleUnderline"/>
          <w:highlight w:val="cyan"/>
        </w:rPr>
        <w:t>In Ecuador and Bolivia</w:t>
      </w:r>
      <w:r w:rsidRPr="00F22BD1">
        <w:rPr>
          <w:sz w:val="16"/>
          <w:highlight w:val="cyan"/>
        </w:rPr>
        <w:t xml:space="preserve">, </w:t>
      </w:r>
      <w:r w:rsidRPr="00F22BD1">
        <w:rPr>
          <w:rStyle w:val="StyleUnderline"/>
          <w:highlight w:val="cyan"/>
        </w:rPr>
        <w:t>water justice</w:t>
      </w:r>
      <w:r w:rsidRPr="00DF1EA0">
        <w:rPr>
          <w:rStyle w:val="StyleUnderline"/>
        </w:rPr>
        <w:t xml:space="preserve"> movements</w:t>
      </w:r>
      <w:r w:rsidRPr="00F5686D">
        <w:rPr>
          <w:sz w:val="16"/>
        </w:rPr>
        <w:t xml:space="preserve"> have been able to further </w:t>
      </w:r>
      <w:r w:rsidRPr="00F22BD1">
        <w:rPr>
          <w:rStyle w:val="StyleUnderline"/>
          <w:highlight w:val="cyan"/>
        </w:rPr>
        <w:t>embed</w:t>
      </w:r>
      <w:r w:rsidRPr="00DF1EA0">
        <w:rPr>
          <w:rStyle w:val="StyleUnderline"/>
        </w:rPr>
        <w:t xml:space="preserve"> this process of </w:t>
      </w:r>
      <w:r w:rsidRPr="00F22BD1">
        <w:rPr>
          <w:rStyle w:val="StyleUnderline"/>
          <w:highlight w:val="cyan"/>
        </w:rPr>
        <w:t xml:space="preserve">radicalization by being part of a wave of </w:t>
      </w:r>
      <w:r w:rsidRPr="00F22BD1">
        <w:rPr>
          <w:rStyle w:val="Emphasis"/>
          <w:highlight w:val="cyan"/>
        </w:rPr>
        <w:t>progressive</w:t>
      </w:r>
      <w:r w:rsidRPr="00DF1EA0">
        <w:rPr>
          <w:rStyle w:val="StyleUnderline"/>
        </w:rPr>
        <w:t xml:space="preserve"> political </w:t>
      </w:r>
      <w:r w:rsidRPr="00F22BD1">
        <w:rPr>
          <w:rStyle w:val="Emphasis"/>
          <w:highlight w:val="cyan"/>
        </w:rPr>
        <w:t>change</w:t>
      </w:r>
      <w:r w:rsidRPr="00F5686D">
        <w:rPr>
          <w:sz w:val="16"/>
        </w:rPr>
        <w:t xml:space="preserve"> </w:t>
      </w:r>
      <w:r w:rsidRPr="00DF1EA0">
        <w:rPr>
          <w:rStyle w:val="StyleUnderline"/>
        </w:rPr>
        <w:t>and</w:t>
      </w:r>
      <w:r w:rsidRPr="00F5686D">
        <w:rPr>
          <w:sz w:val="16"/>
        </w:rPr>
        <w:t xml:space="preserve"> constitutionally </w:t>
      </w:r>
      <w:r w:rsidRPr="00F22BD1">
        <w:rPr>
          <w:rStyle w:val="StyleUnderline"/>
          <w:highlight w:val="cyan"/>
        </w:rPr>
        <w:t>entrenching</w:t>
      </w:r>
      <w:r w:rsidRPr="00DF1EA0">
        <w:rPr>
          <w:rStyle w:val="StyleUnderline"/>
        </w:rPr>
        <w:t xml:space="preserve"> a </w:t>
      </w:r>
      <w:r w:rsidRPr="00F22BD1">
        <w:rPr>
          <w:rStyle w:val="Emphasis"/>
          <w:highlight w:val="cyan"/>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rPr>
          <w:sz w:val="16"/>
        </w:rPr>
        <w:t xml:space="preserve">. Not only does </w:t>
      </w:r>
      <w:r w:rsidRPr="00DF1EA0">
        <w:rPr>
          <w:rStyle w:val="StyleUnderline"/>
        </w:rPr>
        <w:t>this conception</w:t>
      </w:r>
      <w:r w:rsidRPr="00F5686D">
        <w:rPr>
          <w:sz w:val="16"/>
        </w:rPr>
        <w:t xml:space="preserve"> assert a right of community control over water resources, it </w:t>
      </w:r>
      <w:r w:rsidRPr="00DF1EA0">
        <w:rPr>
          <w:rStyle w:val="StyleUnderline"/>
        </w:rPr>
        <w:t xml:space="preserve">does this through an </w:t>
      </w:r>
      <w:r w:rsidRPr="00F22BD1">
        <w:rPr>
          <w:rStyle w:val="StyleUnderline"/>
          <w:highlight w:val="cyan"/>
        </w:rPr>
        <w:t xml:space="preserve">environmental </w:t>
      </w:r>
      <w:r w:rsidRPr="00F22BD1">
        <w:rPr>
          <w:rStyle w:val="Emphasis"/>
          <w:highlight w:val="cyan"/>
        </w:rPr>
        <w:t>justice</w:t>
      </w:r>
      <w:r w:rsidRPr="00F22BD1">
        <w:rPr>
          <w:rStyle w:val="StyleUnderline"/>
          <w:highlight w:val="cyan"/>
        </w:rPr>
        <w:t xml:space="preserve"> and </w:t>
      </w:r>
      <w:r w:rsidRPr="00F22BD1">
        <w:rPr>
          <w:rStyle w:val="Emphasis"/>
          <w:highlight w:val="cyan"/>
        </w:rPr>
        <w:t>earth-rights</w:t>
      </w:r>
      <w:r w:rsidRPr="00F5686D">
        <w:rPr>
          <w:sz w:val="16"/>
        </w:rPr>
        <w:t xml:space="preserve"> </w:t>
      </w:r>
      <w:r w:rsidRPr="00DF1EA0">
        <w:rPr>
          <w:rStyle w:val="StyleUnderline"/>
        </w:rPr>
        <w:t xml:space="preserve">framework that provides a </w:t>
      </w:r>
      <w:r w:rsidRPr="00DF1EA0">
        <w:rPr>
          <w:rStyle w:val="Emphasis"/>
        </w:rPr>
        <w:t>less anthropocentric</w:t>
      </w:r>
      <w:r w:rsidRPr="00F5686D">
        <w:rPr>
          <w:sz w:val="16"/>
        </w:rPr>
        <w:t xml:space="preserve"> </w:t>
      </w:r>
      <w:r w:rsidRPr="00DF1EA0">
        <w:rPr>
          <w:rStyle w:val="StyleUnderline"/>
        </w:rPr>
        <w:t>approach to</w:t>
      </w:r>
      <w:r w:rsidRPr="00F5686D">
        <w:rPr>
          <w:sz w:val="16"/>
        </w:rPr>
        <w:t xml:space="preserve"> solving </w:t>
      </w:r>
      <w:r w:rsidRPr="00DF1EA0">
        <w:rPr>
          <w:rStyle w:val="StyleUnderline"/>
        </w:rPr>
        <w:t>the water crisis</w:t>
      </w:r>
      <w:r w:rsidRPr="00F5686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0FB7BB59" w14:textId="77777777" w:rsidR="00AA1190" w:rsidRDefault="00AA1190" w:rsidP="00AA1190">
      <w:pPr>
        <w:rPr>
          <w:sz w:val="16"/>
        </w:rPr>
      </w:pPr>
      <w:r w:rsidRPr="00F5686D">
        <w:rPr>
          <w:sz w:val="16"/>
        </w:rPr>
        <w:t xml:space="preserve">These case studies demonstrate that, </w:t>
      </w:r>
      <w:r w:rsidRPr="00D24699">
        <w:rPr>
          <w:rStyle w:val="StyleUnderline"/>
        </w:rPr>
        <w:t>despite</w:t>
      </w:r>
      <w:r w:rsidRPr="00F5686D">
        <w:rPr>
          <w:sz w:val="16"/>
        </w:rPr>
        <w:t xml:space="preserve"> the apparent </w:t>
      </w:r>
      <w:r w:rsidRPr="00D24699">
        <w:rPr>
          <w:rStyle w:val="StyleUnderline"/>
        </w:rPr>
        <w:t>finality with which courts and the UN</w:t>
      </w:r>
      <w:r w:rsidRPr="00F5686D">
        <w:rPr>
          <w:sz w:val="16"/>
        </w:rPr>
        <w:t xml:space="preserve"> have </w:t>
      </w:r>
      <w:r w:rsidRPr="00D24699">
        <w:rPr>
          <w:rStyle w:val="StyleUnderline"/>
        </w:rPr>
        <w:t>articulated</w:t>
      </w:r>
      <w:r w:rsidRPr="00F5686D">
        <w:rPr>
          <w:sz w:val="16"/>
        </w:rPr>
        <w:t xml:space="preserve"> the normative </w:t>
      </w:r>
      <w:r w:rsidRPr="00D24699">
        <w:rPr>
          <w:rStyle w:val="StyleUnderline"/>
        </w:rPr>
        <w:t>content of the human right to water</w:t>
      </w:r>
      <w:r w:rsidRPr="00F5686D">
        <w:rPr>
          <w:sz w:val="16"/>
        </w:rPr>
        <w:t xml:space="preserve">, </w:t>
      </w:r>
      <w:r w:rsidRPr="00D24699">
        <w:rPr>
          <w:rStyle w:val="Emphasis"/>
        </w:rPr>
        <w:t>the debate continues</w:t>
      </w:r>
      <w:r w:rsidRPr="00F5686D">
        <w:rPr>
          <w:sz w:val="16"/>
        </w:rPr>
        <w:t xml:space="preserve">; and a variety of conceptions are being embedded in emerging water law and policy. Human </w:t>
      </w:r>
      <w:r w:rsidRPr="00F22BD1">
        <w:rPr>
          <w:rStyle w:val="StyleUnderline"/>
          <w:highlight w:val="cyan"/>
        </w:rPr>
        <w:t>rights</w:t>
      </w:r>
      <w:r w:rsidRPr="00F5686D">
        <w:rPr>
          <w:sz w:val="16"/>
        </w:rPr>
        <w:t xml:space="preserve">, like all legal norms, </w:t>
      </w:r>
      <w:r w:rsidRPr="00F22BD1">
        <w:rPr>
          <w:rStyle w:val="StyleUnderline"/>
          <w:highlight w:val="cyan"/>
        </w:rPr>
        <w:t xml:space="preserve">are </w:t>
      </w:r>
      <w:r w:rsidRPr="00F22BD1">
        <w:rPr>
          <w:rStyle w:val="Emphasis"/>
          <w:highlight w:val="cyan"/>
        </w:rPr>
        <w:t>not set</w:t>
      </w:r>
      <w:r w:rsidRPr="00F22BD1">
        <w:rPr>
          <w:rStyle w:val="StyleUnderline"/>
          <w:highlight w:val="cyan"/>
        </w:rPr>
        <w:t xml:space="preserve"> in </w:t>
      </w:r>
      <w:r w:rsidRPr="00F22BD1">
        <w:rPr>
          <w:rStyle w:val="Emphasis"/>
          <w:highlight w:val="cyan"/>
        </w:rPr>
        <w:t>stone</w:t>
      </w:r>
      <w:r w:rsidRPr="00F5686D">
        <w:rPr>
          <w:sz w:val="16"/>
        </w:rPr>
        <w:t xml:space="preserve">; </w:t>
      </w:r>
      <w:r w:rsidRPr="00D24699">
        <w:rPr>
          <w:rStyle w:val="StyleUnderline"/>
        </w:rPr>
        <w:t>they are always the subject of competing</w:t>
      </w:r>
      <w:r w:rsidRPr="00F5686D">
        <w:rPr>
          <w:sz w:val="16"/>
        </w:rPr>
        <w:t xml:space="preserve"> normative </w:t>
      </w:r>
      <w:r w:rsidRPr="00D24699">
        <w:rPr>
          <w:rStyle w:val="StyleUnderline"/>
        </w:rPr>
        <w:t>claims</w:t>
      </w:r>
      <w:r w:rsidRPr="00F5686D">
        <w:rPr>
          <w:sz w:val="16"/>
        </w:rPr>
        <w:t xml:space="preserve">. While the dangers of institutional capture and deradicalization are real, </w:t>
      </w:r>
      <w:r w:rsidRPr="00F22BD1">
        <w:rPr>
          <w:rStyle w:val="StyleUnderline"/>
          <w:highlight w:val="cyan"/>
        </w:rPr>
        <w:t xml:space="preserve">the answer is </w:t>
      </w:r>
      <w:r w:rsidRPr="00F22BD1">
        <w:rPr>
          <w:rStyle w:val="Emphasis"/>
          <w:highlight w:val="cyan"/>
        </w:rPr>
        <w:t>not to disengage</w:t>
      </w:r>
      <w:r w:rsidRPr="00D24699">
        <w:rPr>
          <w:rStyle w:val="StyleUnderline"/>
        </w:rPr>
        <w:t xml:space="preserve"> from the debate</w:t>
      </w:r>
      <w:r w:rsidRPr="00F5686D">
        <w:rPr>
          <w:sz w:val="16"/>
        </w:rPr>
        <w:t xml:space="preserve">, </w:t>
      </w:r>
      <w:r w:rsidRPr="00F22BD1">
        <w:rPr>
          <w:rStyle w:val="StyleUnderline"/>
          <w:highlight w:val="cyan"/>
        </w:rPr>
        <w:t>but</w:t>
      </w:r>
      <w:r w:rsidRPr="00D24699">
        <w:rPr>
          <w:rStyle w:val="StyleUnderline"/>
        </w:rPr>
        <w:t xml:space="preserve"> </w:t>
      </w:r>
      <w:r w:rsidRPr="00F5686D">
        <w:rPr>
          <w:rStyle w:val="StyleUnderline"/>
        </w:rPr>
        <w:t>rather</w:t>
      </w:r>
      <w:r w:rsidRPr="00D24699">
        <w:rPr>
          <w:rStyle w:val="StyleUnderline"/>
        </w:rPr>
        <w:t xml:space="preserve"> to </w:t>
      </w:r>
      <w:r w:rsidRPr="00F22BD1">
        <w:rPr>
          <w:rStyle w:val="StyleUnderline"/>
          <w:highlight w:val="cyan"/>
        </w:rPr>
        <w:t xml:space="preserve">make </w:t>
      </w:r>
      <w:r w:rsidRPr="00F22BD1">
        <w:rPr>
          <w:rStyle w:val="Emphasis"/>
          <w:highlight w:val="cyan"/>
        </w:rPr>
        <w:t>pragmatic use</w:t>
      </w:r>
      <w:r w:rsidRPr="00F22BD1">
        <w:rPr>
          <w:sz w:val="16"/>
          <w:highlight w:val="cyan"/>
        </w:rPr>
        <w:t xml:space="preserve"> </w:t>
      </w:r>
      <w:r w:rsidRPr="00F22BD1">
        <w:rPr>
          <w:rStyle w:val="StyleUnderline"/>
          <w:highlight w:val="cyan"/>
        </w:rPr>
        <w:t xml:space="preserve">of the rights that </w:t>
      </w:r>
      <w:r w:rsidRPr="00F22BD1">
        <w:rPr>
          <w:rStyle w:val="Emphasis"/>
          <w:highlight w:val="cyan"/>
        </w:rPr>
        <w:t>do exist</w:t>
      </w:r>
      <w:r w:rsidRPr="00F22BD1">
        <w:rPr>
          <w:sz w:val="16"/>
          <w:highlight w:val="cyan"/>
        </w:rPr>
        <w:t xml:space="preserve">; </w:t>
      </w:r>
      <w:r w:rsidRPr="00F22BD1">
        <w:rPr>
          <w:rStyle w:val="StyleUnderline"/>
          <w:highlight w:val="cyan"/>
        </w:rPr>
        <w:t>and</w:t>
      </w:r>
      <w:r w:rsidRPr="00D24699">
        <w:rPr>
          <w:rStyle w:val="StyleUnderline"/>
        </w:rPr>
        <w:t xml:space="preserve"> to find</w:t>
      </w:r>
      <w:r w:rsidRPr="00F5686D">
        <w:rPr>
          <w:sz w:val="16"/>
        </w:rPr>
        <w:t xml:space="preserve"> alternative </w:t>
      </w:r>
      <w:r w:rsidRPr="00D24699">
        <w:rPr>
          <w:rStyle w:val="StyleUnderline"/>
        </w:rPr>
        <w:t>channels through which to engage in</w:t>
      </w:r>
      <w:r w:rsidRPr="00F5686D">
        <w:rPr>
          <w:sz w:val="16"/>
        </w:rPr>
        <w:t xml:space="preserve"> </w:t>
      </w:r>
      <w:r w:rsidRPr="00D24699">
        <w:rPr>
          <w:rStyle w:val="StyleUnderline"/>
        </w:rPr>
        <w:t>the</w:t>
      </w:r>
      <w:r w:rsidRPr="00F5686D">
        <w:rPr>
          <w:sz w:val="16"/>
        </w:rPr>
        <w:t xml:space="preserve"> ongoing </w:t>
      </w:r>
      <w:r w:rsidRPr="00D24699">
        <w:rPr>
          <w:rStyle w:val="StyleUnderline"/>
        </w:rPr>
        <w:t>production of normative codes</w:t>
      </w:r>
      <w:r w:rsidRPr="00F5686D">
        <w:rPr>
          <w:sz w:val="16"/>
        </w:rPr>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F22BD1">
        <w:rPr>
          <w:rStyle w:val="Emphasis"/>
          <w:highlight w:val="cyan"/>
        </w:rPr>
        <w:t>radicalize rights</w:t>
      </w:r>
      <w:r w:rsidRPr="00F22BD1">
        <w:rPr>
          <w:sz w:val="16"/>
          <w:highlight w:val="cyan"/>
        </w:rPr>
        <w:t xml:space="preserve"> </w:t>
      </w:r>
      <w:r w:rsidRPr="00F22BD1">
        <w:rPr>
          <w:rStyle w:val="StyleUnderline"/>
          <w:highlight w:val="cyan"/>
        </w:rPr>
        <w:t xml:space="preserve">from </w:t>
      </w:r>
      <w:r w:rsidRPr="00F22BD1">
        <w:rPr>
          <w:rStyle w:val="Emphasis"/>
          <w:highlight w:val="cyan"/>
        </w:rPr>
        <w:t>below</w:t>
      </w:r>
      <w:r w:rsidRPr="00F5686D">
        <w:rPr>
          <w:sz w:val="16"/>
        </w:rPr>
        <w:t>.</w:t>
      </w:r>
    </w:p>
    <w:p w14:paraId="09E118FA" w14:textId="77777777" w:rsidR="003C61BA" w:rsidRDefault="003C61BA" w:rsidP="00AA1190">
      <w:pPr>
        <w:rPr>
          <w:sz w:val="16"/>
        </w:rPr>
      </w:pPr>
    </w:p>
    <w:p w14:paraId="46941432" w14:textId="2A8ED1C7" w:rsidR="003C61BA" w:rsidRDefault="003C61BA" w:rsidP="003C61BA">
      <w:pPr>
        <w:pStyle w:val="Heading4"/>
      </w:pPr>
      <w:r>
        <w:t>But, liberal politics can challenge spaces in art and museums, ie: The Met in 2018 changed wall texts and galleries to contextualize colonialism---which shows a push for museums to acknowledge uncomfortable histories</w:t>
      </w:r>
    </w:p>
    <w:p w14:paraId="7A1D3F08" w14:textId="77777777" w:rsidR="00FB1D52" w:rsidRDefault="00FB1D52" w:rsidP="00FB1D52"/>
    <w:p w14:paraId="027ED65B" w14:textId="0D56FCC9" w:rsidR="00FB1D52" w:rsidRDefault="00FB1D52" w:rsidP="00FB1D52">
      <w:pPr>
        <w:pStyle w:val="Heading3"/>
      </w:pPr>
      <w:r>
        <w:t>Unions Good---1NC</w:t>
      </w:r>
    </w:p>
    <w:p w14:paraId="27FF2676" w14:textId="0FEEDA0D" w:rsidR="003C61BA" w:rsidRPr="003C61BA" w:rsidRDefault="003C61BA" w:rsidP="003C61BA">
      <w:pPr>
        <w:pStyle w:val="Heading4"/>
      </w:pPr>
      <w:r>
        <w:t xml:space="preserve">Kim is wrong. Selling the banana was good for the artist but provided zero </w:t>
      </w:r>
      <w:proofErr w:type="spellStart"/>
      <w:r>
        <w:t>vslue</w:t>
      </w:r>
      <w:proofErr w:type="spellEnd"/>
      <w:r>
        <w:t xml:space="preserve"> for the </w:t>
      </w:r>
      <w:proofErr w:type="spellStart"/>
      <w:r>
        <w:t>crytpo</w:t>
      </w:r>
      <w:proofErr w:type="spellEnd"/>
      <w:r>
        <w:t xml:space="preserve"> lord---key to class war</w:t>
      </w:r>
    </w:p>
    <w:p w14:paraId="3BDE1742" w14:textId="77777777" w:rsidR="00FB1D52" w:rsidRPr="00FB1D52" w:rsidRDefault="00FB1D52" w:rsidP="00FB1D52">
      <w:pPr>
        <w:keepNext/>
        <w:keepLines/>
        <w:spacing w:before="40" w:after="0"/>
        <w:outlineLvl w:val="3"/>
        <w:rPr>
          <w:rFonts w:eastAsia="MS Gothic"/>
          <w:b/>
          <w:iCs/>
          <w:sz w:val="26"/>
        </w:rPr>
      </w:pPr>
      <w:r w:rsidRPr="00FB1D52">
        <w:rPr>
          <w:rFonts w:eastAsia="MS Gothic"/>
          <w:b/>
          <w:iCs/>
          <w:sz w:val="26"/>
        </w:rPr>
        <w:t xml:space="preserve">Labor is the </w:t>
      </w:r>
      <w:r w:rsidRPr="00FB1D52">
        <w:rPr>
          <w:rFonts w:eastAsia="MS Gothic"/>
          <w:b/>
          <w:iCs/>
          <w:sz w:val="26"/>
          <w:u w:val="single"/>
        </w:rPr>
        <w:t>root cause</w:t>
      </w:r>
      <w:r w:rsidRPr="00FB1D52">
        <w:rPr>
          <w:rFonts w:eastAsia="MS Gothic"/>
          <w:b/>
          <w:iCs/>
          <w:sz w:val="26"/>
        </w:rPr>
        <w:t xml:space="preserve"> of social ails. Only reforming worker power can stop economic capture. </w:t>
      </w:r>
    </w:p>
    <w:p w14:paraId="522F0602" w14:textId="77777777" w:rsidR="00FB1D52" w:rsidRPr="00FB1D52" w:rsidRDefault="00FB1D52" w:rsidP="00FB1D52">
      <w:pPr>
        <w:rPr>
          <w:rFonts w:eastAsia="Cambria"/>
        </w:rPr>
      </w:pPr>
      <w:r w:rsidRPr="00FB1D52">
        <w:rPr>
          <w:rFonts w:eastAsia="Cambria"/>
          <w:b/>
          <w:bCs/>
          <w:sz w:val="26"/>
        </w:rPr>
        <w:t>Cappo 25</w:t>
      </w:r>
      <w:r w:rsidRPr="00FB1D52">
        <w:rPr>
          <w:rFonts w:eastAsia="Cambria"/>
        </w:rPr>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71065C0E" w14:textId="77777777" w:rsidR="00FB1D52" w:rsidRPr="00FB1D52" w:rsidRDefault="00FB1D52" w:rsidP="00FB1D52">
      <w:pPr>
        <w:rPr>
          <w:rFonts w:eastAsia="Cambria"/>
          <w:sz w:val="16"/>
        </w:rPr>
      </w:pPr>
      <w:r w:rsidRPr="00FB1D52">
        <w:rPr>
          <w:rFonts w:eastAsia="Cambria"/>
          <w:highlight w:val="cyan"/>
          <w:u w:val="single"/>
        </w:rPr>
        <w:t>In recent deca</w:t>
      </w:r>
      <w:r w:rsidRPr="00FB1D52">
        <w:rPr>
          <w:rFonts w:eastAsia="Cambria"/>
          <w:u w:val="single"/>
        </w:rPr>
        <w:t>des</w:t>
      </w:r>
      <w:r w:rsidRPr="00FB1D52">
        <w:rPr>
          <w:rFonts w:eastAsia="Cambria"/>
          <w:sz w:val="16"/>
        </w:rPr>
        <w:t xml:space="preserve">, </w:t>
      </w:r>
      <w:r w:rsidRPr="00FB1D52">
        <w:rPr>
          <w:rFonts w:eastAsia="Cambria"/>
          <w:highlight w:val="cyan"/>
          <w:u w:val="single"/>
        </w:rPr>
        <w:t>politicians</w:t>
      </w:r>
      <w:r w:rsidRPr="00FB1D52">
        <w:rPr>
          <w:rFonts w:eastAsia="Cambria"/>
          <w:sz w:val="16"/>
        </w:rPr>
        <w:t xml:space="preserve"> have </w:t>
      </w:r>
      <w:r w:rsidRPr="00FB1D52">
        <w:rPr>
          <w:rFonts w:eastAsia="Cambria"/>
          <w:b/>
          <w:iCs/>
          <w:highlight w:val="cyan"/>
          <w:u w:val="single"/>
          <w:bdr w:val="single" w:sz="8" w:space="0" w:color="auto"/>
        </w:rPr>
        <w:t>overlooked</w:t>
      </w:r>
      <w:r w:rsidRPr="00FB1D52">
        <w:rPr>
          <w:rFonts w:eastAsia="Cambria"/>
          <w:sz w:val="16"/>
        </w:rPr>
        <w:t xml:space="preserve"> the potential of </w:t>
      </w:r>
      <w:r w:rsidRPr="00FB1D52">
        <w:rPr>
          <w:rFonts w:eastAsia="Cambria"/>
          <w:b/>
          <w:iCs/>
          <w:highlight w:val="cyan"/>
          <w:u w:val="single"/>
          <w:bdr w:val="single" w:sz="8" w:space="0" w:color="auto"/>
        </w:rPr>
        <w:t>working-class power</w:t>
      </w:r>
      <w:r w:rsidRPr="00FB1D52">
        <w:rPr>
          <w:rFonts w:eastAsia="Cambria"/>
          <w:sz w:val="16"/>
        </w:rPr>
        <w:t xml:space="preserve">, tending </w:t>
      </w:r>
      <w:r w:rsidRPr="00FB1D52">
        <w:rPr>
          <w:rFonts w:eastAsia="Cambria"/>
          <w:u w:val="single"/>
        </w:rPr>
        <w:t>instead</w:t>
      </w:r>
      <w:r w:rsidRPr="00FB1D52">
        <w:rPr>
          <w:rFonts w:eastAsia="Cambria"/>
          <w:sz w:val="16"/>
        </w:rPr>
        <w:t xml:space="preserve"> to </w:t>
      </w:r>
      <w:r w:rsidRPr="00FB1D52">
        <w:rPr>
          <w:rFonts w:eastAsia="Cambria"/>
          <w:u w:val="single"/>
        </w:rPr>
        <w:t>take cues from the wealthy donors</w:t>
      </w:r>
      <w:r w:rsidRPr="00FB1D52">
        <w:rPr>
          <w:rFonts w:eastAsia="Cambria"/>
          <w:sz w:val="16"/>
        </w:rPr>
        <w:t xml:space="preserve"> that finance their campaigns. </w:t>
      </w:r>
      <w:r w:rsidRPr="00FB1D52">
        <w:rPr>
          <w:rFonts w:eastAsia="Cambria"/>
          <w:u w:val="single"/>
        </w:rPr>
        <w:t>No servant</w:t>
      </w:r>
      <w:r w:rsidRPr="00FB1D52">
        <w:rPr>
          <w:rFonts w:eastAsia="Cambria"/>
          <w:sz w:val="16"/>
        </w:rPr>
        <w:t xml:space="preserve">, public or otherwise, </w:t>
      </w:r>
      <w:r w:rsidRPr="00FB1D52">
        <w:rPr>
          <w:rFonts w:eastAsia="Cambria"/>
          <w:u w:val="single"/>
        </w:rPr>
        <w:t>can serve two</w:t>
      </w:r>
      <w:r w:rsidRPr="00FB1D52">
        <w:rPr>
          <w:rFonts w:eastAsia="Cambria"/>
          <w:sz w:val="16"/>
        </w:rPr>
        <w:t xml:space="preserve"> </w:t>
      </w:r>
      <w:r w:rsidRPr="00FB1D52">
        <w:rPr>
          <w:rFonts w:eastAsia="Cambria"/>
          <w:u w:val="single"/>
        </w:rPr>
        <w:t>masters</w:t>
      </w:r>
      <w:r w:rsidRPr="00FB1D52">
        <w:rPr>
          <w:rFonts w:eastAsia="Cambria"/>
          <w:sz w:val="16"/>
        </w:rPr>
        <w:t xml:space="preserve">, and the </w:t>
      </w:r>
      <w:r w:rsidRPr="00FB1D52">
        <w:rPr>
          <w:rFonts w:eastAsia="Cambria"/>
          <w:b/>
          <w:iCs/>
          <w:highlight w:val="cyan"/>
          <w:u w:val="single"/>
          <w:bdr w:val="single" w:sz="8" w:space="0" w:color="auto"/>
        </w:rPr>
        <w:t>gradual capture of</w:t>
      </w:r>
      <w:r w:rsidRPr="00FB1D52">
        <w:rPr>
          <w:rFonts w:eastAsia="Cambria"/>
          <w:b/>
          <w:iCs/>
          <w:u w:val="single"/>
          <w:bdr w:val="single" w:sz="8" w:space="0" w:color="auto"/>
        </w:rPr>
        <w:t xml:space="preserve"> the </w:t>
      </w:r>
      <w:r w:rsidRPr="00FB1D52">
        <w:rPr>
          <w:rFonts w:eastAsia="Cambria"/>
          <w:b/>
          <w:iCs/>
          <w:highlight w:val="cyan"/>
          <w:u w:val="single"/>
          <w:bdr w:val="single" w:sz="8" w:space="0" w:color="auto"/>
        </w:rPr>
        <w:t>political class</w:t>
      </w:r>
      <w:r w:rsidRPr="00FB1D52">
        <w:rPr>
          <w:rFonts w:eastAsia="Cambria"/>
          <w:sz w:val="16"/>
        </w:rPr>
        <w:t xml:space="preserve"> by the robber barons at the heights of the economy has </w:t>
      </w:r>
      <w:r w:rsidRPr="00FB1D52">
        <w:rPr>
          <w:rFonts w:eastAsia="Cambria"/>
          <w:highlight w:val="cyan"/>
          <w:u w:val="single"/>
        </w:rPr>
        <w:t>led to predictable results</w:t>
      </w:r>
      <w:r w:rsidRPr="00FB1D52">
        <w:rPr>
          <w:rFonts w:eastAsia="Cambria"/>
          <w:sz w:val="16"/>
        </w:rPr>
        <w:t xml:space="preserve">. On the whole, </w:t>
      </w:r>
      <w:r w:rsidRPr="00FB1D52">
        <w:rPr>
          <w:rFonts w:eastAsia="Cambria"/>
          <w:u w:val="single"/>
        </w:rPr>
        <w:t>workers</w:t>
      </w:r>
      <w:r w:rsidRPr="00FB1D52">
        <w:rPr>
          <w:rFonts w:eastAsia="Cambria"/>
          <w:sz w:val="16"/>
        </w:rPr>
        <w:t xml:space="preserve"> are </w:t>
      </w:r>
      <w:r w:rsidRPr="00FB1D52">
        <w:rPr>
          <w:rFonts w:eastAsia="Cambria"/>
          <w:u w:val="single"/>
        </w:rPr>
        <w:t>find</w:t>
      </w:r>
      <w:r w:rsidRPr="00FB1D52">
        <w:rPr>
          <w:rFonts w:eastAsia="Cambria"/>
          <w:sz w:val="16"/>
        </w:rPr>
        <w:t xml:space="preserve">ing fewer and </w:t>
      </w:r>
      <w:r w:rsidRPr="00FB1D52">
        <w:rPr>
          <w:rFonts w:eastAsia="Cambria"/>
          <w:u w:val="single"/>
        </w:rPr>
        <w:t>fewer reaso</w:t>
      </w:r>
      <w:r w:rsidRPr="00FB1D52">
        <w:rPr>
          <w:rFonts w:eastAsia="Cambria"/>
          <w:sz w:val="16"/>
        </w:rPr>
        <w:t xml:space="preserve">ns to participate in the US electoral system, </w:t>
      </w:r>
      <w:r w:rsidRPr="00FB1D52">
        <w:rPr>
          <w:rFonts w:eastAsia="Cambria"/>
          <w:u w:val="single"/>
        </w:rPr>
        <w:t>and whatever new energy</w:t>
      </w:r>
      <w:r w:rsidRPr="00FB1D52">
        <w:rPr>
          <w:rFonts w:eastAsia="Cambria"/>
          <w:sz w:val="16"/>
        </w:rPr>
        <w:t xml:space="preserve"> there is among this group </w:t>
      </w:r>
      <w:r w:rsidRPr="00FB1D52">
        <w:rPr>
          <w:rFonts w:eastAsia="Cambria"/>
          <w:u w:val="single"/>
        </w:rPr>
        <w:t>can</w:t>
      </w:r>
      <w:r w:rsidRPr="00FB1D52">
        <w:rPr>
          <w:rFonts w:eastAsia="Cambria"/>
          <w:sz w:val="16"/>
        </w:rPr>
        <w:t xml:space="preserve"> </w:t>
      </w:r>
      <w:r w:rsidRPr="00FB1D52">
        <w:rPr>
          <w:rFonts w:eastAsia="Cambria"/>
          <w:u w:val="single"/>
        </w:rPr>
        <w:t>be found mostly on the Right</w:t>
      </w:r>
      <w:r w:rsidRPr="00FB1D52">
        <w:rPr>
          <w:rFonts w:eastAsia="Cambria"/>
          <w:sz w:val="16"/>
        </w:rPr>
        <w:t xml:space="preserve">, on account of </w:t>
      </w:r>
      <w:r w:rsidRPr="00FB1D52">
        <w:rPr>
          <w:rFonts w:eastAsia="Cambria"/>
          <w:u w:val="single"/>
        </w:rPr>
        <w:t>Trump’s promises</w:t>
      </w:r>
      <w:r w:rsidRPr="00FB1D52">
        <w:rPr>
          <w:rFonts w:eastAsia="Cambria"/>
          <w:sz w:val="16"/>
        </w:rPr>
        <w:t xml:space="preserve"> </w:t>
      </w:r>
      <w:r w:rsidRPr="00FB1D52">
        <w:rPr>
          <w:rFonts w:eastAsia="Cambria"/>
          <w:u w:val="single"/>
        </w:rPr>
        <w:t>to break</w:t>
      </w:r>
      <w:r w:rsidRPr="00FB1D52">
        <w:rPr>
          <w:rFonts w:eastAsia="Cambria"/>
          <w:sz w:val="16"/>
        </w:rPr>
        <w:t xml:space="preserve"> the </w:t>
      </w:r>
      <w:r w:rsidRPr="00FB1D52">
        <w:rPr>
          <w:rFonts w:eastAsia="Cambria"/>
          <w:u w:val="single"/>
        </w:rPr>
        <w:t>system</w:t>
      </w:r>
      <w:r w:rsidRPr="00FB1D52">
        <w:rPr>
          <w:rFonts w:eastAsia="Cambria"/>
          <w:sz w:val="16"/>
        </w:rPr>
        <w:t xml:space="preserve"> responsible </w:t>
      </w:r>
      <w:r w:rsidRPr="00FB1D52">
        <w:rPr>
          <w:rFonts w:eastAsia="Cambria"/>
          <w:u w:val="single"/>
        </w:rPr>
        <w:t>for</w:t>
      </w:r>
      <w:r w:rsidRPr="00FB1D52">
        <w:rPr>
          <w:rFonts w:eastAsia="Cambria"/>
          <w:sz w:val="16"/>
        </w:rPr>
        <w:t xml:space="preserve"> their </w:t>
      </w:r>
      <w:r w:rsidRPr="00FB1D52">
        <w:rPr>
          <w:rFonts w:eastAsia="Cambria"/>
          <w:u w:val="single"/>
        </w:rPr>
        <w:t>discontent and alienation</w:t>
      </w:r>
      <w:r w:rsidRPr="00FB1D52">
        <w:rPr>
          <w:rFonts w:eastAsia="Cambria"/>
          <w:sz w:val="16"/>
        </w:rPr>
        <w:t>.</w:t>
      </w:r>
    </w:p>
    <w:p w14:paraId="1C06836B" w14:textId="77777777" w:rsidR="00FB1D52" w:rsidRPr="00FB1D52" w:rsidRDefault="00FB1D52" w:rsidP="00FB1D52">
      <w:pPr>
        <w:rPr>
          <w:rFonts w:eastAsia="Cambria"/>
          <w:sz w:val="16"/>
        </w:rPr>
      </w:pPr>
      <w:r w:rsidRPr="00FB1D52">
        <w:rPr>
          <w:rFonts w:eastAsia="Cambria"/>
          <w:sz w:val="16"/>
        </w:rPr>
        <w:t xml:space="preserve">Since 2016, </w:t>
      </w:r>
      <w:r w:rsidRPr="00FB1D52">
        <w:rPr>
          <w:rFonts w:eastAsia="Cambria"/>
          <w:highlight w:val="cyan"/>
          <w:u w:val="single"/>
        </w:rPr>
        <w:t>both parties</w:t>
      </w:r>
      <w:r w:rsidRPr="00FB1D52">
        <w:rPr>
          <w:rFonts w:eastAsia="Cambria"/>
          <w:sz w:val="16"/>
        </w:rPr>
        <w:t xml:space="preserve"> have </w:t>
      </w:r>
      <w:r w:rsidRPr="00FB1D52">
        <w:rPr>
          <w:rFonts w:eastAsia="Cambria"/>
          <w:highlight w:val="cyan"/>
          <w:u w:val="single"/>
        </w:rPr>
        <w:t>made promises</w:t>
      </w:r>
      <w:r w:rsidRPr="00FB1D52">
        <w:rPr>
          <w:rFonts w:eastAsia="Cambria"/>
          <w:sz w:val="16"/>
          <w:highlight w:val="cyan"/>
        </w:rPr>
        <w:t xml:space="preserve"> </w:t>
      </w:r>
      <w:r w:rsidRPr="00FB1D52">
        <w:rPr>
          <w:rFonts w:eastAsia="Cambria"/>
          <w:highlight w:val="cyan"/>
          <w:u w:val="single"/>
        </w:rPr>
        <w:t>to restore</w:t>
      </w:r>
      <w:r w:rsidRPr="00FB1D52">
        <w:rPr>
          <w:rFonts w:eastAsia="Cambria"/>
          <w:sz w:val="16"/>
        </w:rPr>
        <w:t xml:space="preserve"> the </w:t>
      </w:r>
      <w:r w:rsidRPr="00FB1D52">
        <w:rPr>
          <w:rFonts w:eastAsia="Cambria"/>
          <w:highlight w:val="cyan"/>
          <w:u w:val="single"/>
        </w:rPr>
        <w:t>wealth of</w:t>
      </w:r>
      <w:r w:rsidRPr="00FB1D52">
        <w:rPr>
          <w:rFonts w:eastAsia="Cambria"/>
          <w:sz w:val="16"/>
          <w:highlight w:val="cyan"/>
        </w:rPr>
        <w:t xml:space="preserve"> </w:t>
      </w:r>
      <w:r w:rsidRPr="00FB1D52">
        <w:rPr>
          <w:rFonts w:eastAsia="Cambria"/>
          <w:highlight w:val="cyan"/>
          <w:u w:val="single"/>
        </w:rPr>
        <w:t>working people</w:t>
      </w:r>
      <w:r w:rsidRPr="00FB1D52">
        <w:rPr>
          <w:rFonts w:eastAsia="Cambria"/>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40EC5CF0" w14:textId="77777777" w:rsidR="00FB1D52" w:rsidRPr="00FB1D52" w:rsidRDefault="00FB1D52" w:rsidP="00FB1D52">
      <w:pPr>
        <w:rPr>
          <w:rFonts w:eastAsia="Cambria"/>
          <w:sz w:val="16"/>
        </w:rPr>
      </w:pPr>
      <w:r w:rsidRPr="00FB1D52">
        <w:rPr>
          <w:rFonts w:eastAsia="Cambria"/>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FB1D52">
        <w:rPr>
          <w:rFonts w:eastAsia="Cambria"/>
          <w:highlight w:val="cyan"/>
          <w:u w:val="single"/>
        </w:rPr>
        <w:t>For American</w:t>
      </w:r>
      <w:r w:rsidRPr="00FB1D52">
        <w:rPr>
          <w:rFonts w:eastAsia="Cambria"/>
          <w:sz w:val="16"/>
        </w:rPr>
        <w:t xml:space="preserve"> goods </w:t>
      </w:r>
      <w:r w:rsidRPr="00FB1D52">
        <w:rPr>
          <w:rFonts w:eastAsia="Cambria"/>
          <w:highlight w:val="cyan"/>
          <w:u w:val="single"/>
        </w:rPr>
        <w:t>to be competitive</w:t>
      </w:r>
      <w:r w:rsidRPr="00FB1D52">
        <w:rPr>
          <w:rFonts w:eastAsia="Cambria"/>
          <w:sz w:val="16"/>
        </w:rPr>
        <w:t xml:space="preserve"> in global or domestic markets, </w:t>
      </w:r>
      <w:r w:rsidRPr="00FB1D52">
        <w:rPr>
          <w:rFonts w:eastAsia="Cambria"/>
          <w:u w:val="single"/>
        </w:rPr>
        <w:t xml:space="preserve">either </w:t>
      </w:r>
      <w:r w:rsidRPr="00FB1D52">
        <w:rPr>
          <w:rFonts w:eastAsia="Cambria"/>
          <w:highlight w:val="cyan"/>
          <w:u w:val="single"/>
        </w:rPr>
        <w:t>wages or employment would have to fall</w:t>
      </w:r>
      <w:r w:rsidRPr="00FB1D52">
        <w:rPr>
          <w:rFonts w:eastAsia="Cambria"/>
          <w:sz w:val="16"/>
          <w:highlight w:val="cyan"/>
        </w:rPr>
        <w:t xml:space="preserve"> </w:t>
      </w:r>
      <w:r w:rsidRPr="00FB1D52">
        <w:rPr>
          <w:rFonts w:eastAsia="Cambria"/>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46B63E73" w14:textId="77777777" w:rsidR="00FB1D52" w:rsidRPr="00FB1D52" w:rsidRDefault="00FB1D52" w:rsidP="00FB1D52">
      <w:pPr>
        <w:rPr>
          <w:rFonts w:eastAsia="Cambria"/>
          <w:sz w:val="14"/>
        </w:rPr>
      </w:pPr>
      <w:r w:rsidRPr="00FB1D52">
        <w:rPr>
          <w:rFonts w:eastAsia="Cambria"/>
          <w:highlight w:val="cyan"/>
          <w:u w:val="single"/>
        </w:rPr>
        <w:t xml:space="preserve">The </w:t>
      </w:r>
      <w:r w:rsidRPr="00FB1D52">
        <w:rPr>
          <w:rFonts w:eastAsia="Cambria"/>
          <w:b/>
          <w:iCs/>
          <w:highlight w:val="cyan"/>
          <w:u w:val="single"/>
          <w:bdr w:val="single" w:sz="8" w:space="0" w:color="auto"/>
        </w:rPr>
        <w:t>unfair and unsatisfactory</w:t>
      </w:r>
      <w:r w:rsidRPr="00FB1D52">
        <w:rPr>
          <w:rFonts w:eastAsia="Cambria"/>
          <w:highlight w:val="cyan"/>
          <w:u w:val="single"/>
        </w:rPr>
        <w:t xml:space="preserve"> distribution of labor</w:t>
      </w:r>
      <w:r w:rsidRPr="00FB1D52">
        <w:rPr>
          <w:rFonts w:eastAsia="Cambria"/>
          <w:sz w:val="14"/>
        </w:rPr>
        <w:t xml:space="preserve"> and income </w:t>
      </w:r>
      <w:r w:rsidRPr="00FB1D52">
        <w:rPr>
          <w:rFonts w:eastAsia="Cambria"/>
          <w:highlight w:val="cyan"/>
          <w:u w:val="single"/>
        </w:rPr>
        <w:t>is at the</w:t>
      </w:r>
      <w:r w:rsidRPr="00FB1D52">
        <w:rPr>
          <w:rFonts w:eastAsia="Cambria"/>
          <w:sz w:val="14"/>
          <w:highlight w:val="cyan"/>
        </w:rPr>
        <w:t xml:space="preserve"> </w:t>
      </w:r>
      <w:r w:rsidRPr="00FB1D52">
        <w:rPr>
          <w:rFonts w:eastAsia="Cambria"/>
          <w:b/>
          <w:iCs/>
          <w:highlight w:val="cyan"/>
          <w:u w:val="single"/>
          <w:bdr w:val="single" w:sz="8" w:space="0" w:color="auto"/>
        </w:rPr>
        <w:t>root</w:t>
      </w:r>
      <w:r w:rsidRPr="00FB1D52">
        <w:rPr>
          <w:rFonts w:eastAsia="Cambria"/>
          <w:sz w:val="14"/>
          <w:highlight w:val="cyan"/>
        </w:rPr>
        <w:t xml:space="preserve"> </w:t>
      </w:r>
      <w:r w:rsidRPr="00FB1D52">
        <w:rPr>
          <w:rFonts w:eastAsia="Cambria"/>
          <w:highlight w:val="cyan"/>
          <w:u w:val="single"/>
        </w:rPr>
        <w:t>of</w:t>
      </w:r>
      <w:r w:rsidRPr="00FB1D52">
        <w:rPr>
          <w:rFonts w:eastAsia="Cambria"/>
          <w:sz w:val="14"/>
        </w:rPr>
        <w:t xml:space="preserve"> much of what </w:t>
      </w:r>
      <w:r w:rsidRPr="00FB1D52">
        <w:rPr>
          <w:rFonts w:eastAsia="Cambria"/>
          <w:highlight w:val="cyan"/>
          <w:u w:val="single"/>
        </w:rPr>
        <w:t>ails</w:t>
      </w:r>
      <w:r w:rsidRPr="00FB1D52">
        <w:rPr>
          <w:rFonts w:eastAsia="Cambria"/>
          <w:u w:val="single"/>
        </w:rPr>
        <w:t xml:space="preserve"> the United States today</w:t>
      </w:r>
      <w:r w:rsidRPr="00FB1D52">
        <w:rPr>
          <w:rFonts w:eastAsia="Cambria"/>
          <w:sz w:val="14"/>
        </w:rPr>
        <w:t xml:space="preserve">. By the same token, </w:t>
      </w:r>
      <w:r w:rsidRPr="00FB1D52">
        <w:rPr>
          <w:rFonts w:eastAsia="Cambria"/>
          <w:highlight w:val="cyan"/>
          <w:u w:val="single"/>
        </w:rPr>
        <w:t>restoring</w:t>
      </w:r>
      <w:r w:rsidRPr="00FB1D52">
        <w:rPr>
          <w:rFonts w:eastAsia="Cambria"/>
          <w:sz w:val="14"/>
        </w:rPr>
        <w:t xml:space="preserve"> the </w:t>
      </w:r>
      <w:r w:rsidRPr="00FB1D52">
        <w:rPr>
          <w:rFonts w:eastAsia="Cambria"/>
          <w:highlight w:val="cyan"/>
          <w:u w:val="single"/>
        </w:rPr>
        <w:t>power</w:t>
      </w:r>
      <w:r w:rsidRPr="00FB1D52">
        <w:rPr>
          <w:rFonts w:eastAsia="Cambria"/>
          <w:u w:val="single"/>
        </w:rPr>
        <w:t xml:space="preserve"> </w:t>
      </w:r>
      <w:r w:rsidRPr="00FB1D52">
        <w:rPr>
          <w:rFonts w:eastAsia="Cambria"/>
          <w:highlight w:val="cyan"/>
          <w:u w:val="single"/>
        </w:rPr>
        <w:t>and security</w:t>
      </w:r>
      <w:r w:rsidRPr="00FB1D52">
        <w:rPr>
          <w:rFonts w:eastAsia="Cambria"/>
          <w:u w:val="single"/>
        </w:rPr>
        <w:t xml:space="preserve"> of working people</w:t>
      </w:r>
      <w:r w:rsidRPr="00FB1D52">
        <w:rPr>
          <w:rFonts w:eastAsia="Cambria"/>
          <w:sz w:val="14"/>
        </w:rPr>
        <w:t xml:space="preserve"> </w:t>
      </w:r>
      <w:r w:rsidRPr="00FB1D52">
        <w:rPr>
          <w:rFonts w:eastAsia="Cambria"/>
          <w:b/>
          <w:iCs/>
          <w:highlight w:val="cyan"/>
          <w:u w:val="single"/>
          <w:bdr w:val="single" w:sz="8" w:space="0" w:color="auto"/>
        </w:rPr>
        <w:t>could be a skeleton</w:t>
      </w:r>
      <w:r w:rsidRPr="00FB1D52">
        <w:rPr>
          <w:rFonts w:eastAsia="Cambria"/>
          <w:sz w:val="14"/>
          <w:highlight w:val="cyan"/>
        </w:rPr>
        <w:t xml:space="preserve"> </w:t>
      </w:r>
      <w:r w:rsidRPr="00FB1D52">
        <w:rPr>
          <w:rFonts w:eastAsia="Cambria"/>
          <w:b/>
          <w:iCs/>
          <w:highlight w:val="cyan"/>
          <w:u w:val="single"/>
          <w:bdr w:val="single" w:sz="8" w:space="0" w:color="auto"/>
        </w:rPr>
        <w:t>key</w:t>
      </w:r>
      <w:r w:rsidRPr="00FB1D52">
        <w:rPr>
          <w:rFonts w:eastAsia="Cambria"/>
          <w:sz w:val="14"/>
        </w:rPr>
        <w:t xml:space="preserve"> </w:t>
      </w:r>
      <w:r w:rsidRPr="00FB1D52">
        <w:rPr>
          <w:rFonts w:eastAsia="Cambria"/>
          <w:highlight w:val="cyan"/>
          <w:u w:val="single"/>
        </w:rPr>
        <w:t>to curing</w:t>
      </w:r>
      <w:r w:rsidRPr="00FB1D52">
        <w:rPr>
          <w:rFonts w:eastAsia="Cambria"/>
          <w:sz w:val="14"/>
        </w:rPr>
        <w:t xml:space="preserve"> the myriad </w:t>
      </w:r>
      <w:r w:rsidRPr="00FB1D52">
        <w:rPr>
          <w:rFonts w:eastAsia="Cambria"/>
          <w:highlight w:val="cyan"/>
          <w:u w:val="single"/>
        </w:rPr>
        <w:t>social</w:t>
      </w:r>
      <w:r w:rsidRPr="00FB1D52">
        <w:rPr>
          <w:rFonts w:eastAsia="Cambria"/>
          <w:u w:val="single"/>
        </w:rPr>
        <w:t xml:space="preserve"> </w:t>
      </w:r>
      <w:r w:rsidRPr="00FB1D52">
        <w:rPr>
          <w:rFonts w:eastAsia="Cambria"/>
          <w:highlight w:val="cyan"/>
          <w:u w:val="single"/>
        </w:rPr>
        <w:t>diseases afflicting America</w:t>
      </w:r>
      <w:r w:rsidRPr="00FB1D52">
        <w:rPr>
          <w:rFonts w:eastAsia="Cambria"/>
          <w:sz w:val="14"/>
        </w:rPr>
        <w:t xml:space="preserve">. </w:t>
      </w:r>
      <w:r w:rsidRPr="00FB1D52">
        <w:rPr>
          <w:rFonts w:eastAsia="Cambria"/>
          <w:highlight w:val="cyan"/>
          <w:u w:val="single"/>
        </w:rPr>
        <w:t>We do not have to</w:t>
      </w:r>
      <w:r w:rsidRPr="00FB1D52">
        <w:rPr>
          <w:rFonts w:eastAsia="Cambria"/>
          <w:sz w:val="14"/>
          <w:highlight w:val="cyan"/>
        </w:rPr>
        <w:t xml:space="preserve"> </w:t>
      </w:r>
      <w:r w:rsidRPr="00FB1D52">
        <w:rPr>
          <w:rFonts w:eastAsia="Cambria"/>
          <w:highlight w:val="cyan"/>
          <w:u w:val="single"/>
        </w:rPr>
        <w:t>deny</w:t>
      </w:r>
      <w:r w:rsidRPr="00FB1D52">
        <w:rPr>
          <w:rFonts w:eastAsia="Cambria"/>
          <w:sz w:val="14"/>
        </w:rPr>
        <w:t xml:space="preserve"> the </w:t>
      </w:r>
      <w:r w:rsidRPr="00FB1D52">
        <w:rPr>
          <w:rFonts w:eastAsia="Cambria"/>
          <w:highlight w:val="cyan"/>
          <w:u w:val="single"/>
        </w:rPr>
        <w:t>realities</w:t>
      </w:r>
      <w:r w:rsidRPr="00FB1D52">
        <w:rPr>
          <w:rFonts w:eastAsia="Cambria"/>
          <w:sz w:val="14"/>
          <w:highlight w:val="cyan"/>
        </w:rPr>
        <w:t xml:space="preserve"> </w:t>
      </w:r>
      <w:r w:rsidRPr="00FB1D52">
        <w:rPr>
          <w:rFonts w:eastAsia="Cambria"/>
          <w:highlight w:val="cyan"/>
          <w:u w:val="single"/>
        </w:rPr>
        <w:t>of</w:t>
      </w:r>
      <w:r w:rsidRPr="00FB1D52">
        <w:rPr>
          <w:rFonts w:eastAsia="Cambria"/>
          <w:sz w:val="14"/>
          <w:highlight w:val="cyan"/>
        </w:rPr>
        <w:t xml:space="preserve"> </w:t>
      </w:r>
      <w:r w:rsidRPr="00FB1D52">
        <w:rPr>
          <w:rFonts w:eastAsia="Cambria"/>
          <w:highlight w:val="cyan"/>
          <w:u w:val="single"/>
        </w:rPr>
        <w:t>racism, sexism, xenophobia</w:t>
      </w:r>
      <w:r w:rsidRPr="00FB1D52">
        <w:rPr>
          <w:rFonts w:eastAsia="Cambria"/>
          <w:sz w:val="14"/>
        </w:rPr>
        <w:t xml:space="preserve">, </w:t>
      </w:r>
      <w:r w:rsidRPr="00FB1D52">
        <w:rPr>
          <w:rFonts w:eastAsia="Cambria"/>
          <w:highlight w:val="cyan"/>
          <w:u w:val="single"/>
        </w:rPr>
        <w:t>and homophobia</w:t>
      </w:r>
      <w:r w:rsidRPr="00FB1D52">
        <w:rPr>
          <w:rFonts w:eastAsia="Cambria"/>
          <w:sz w:val="14"/>
          <w:highlight w:val="cyan"/>
        </w:rPr>
        <w:t xml:space="preserve"> </w:t>
      </w:r>
      <w:r w:rsidRPr="00FB1D52">
        <w:rPr>
          <w:rFonts w:eastAsia="Cambria"/>
          <w:highlight w:val="cyan"/>
          <w:u w:val="single"/>
        </w:rPr>
        <w:t>to</w:t>
      </w:r>
      <w:r w:rsidRPr="00FB1D52">
        <w:rPr>
          <w:rFonts w:eastAsia="Cambria"/>
          <w:u w:val="single"/>
        </w:rPr>
        <w:t xml:space="preserve"> </w:t>
      </w:r>
      <w:r w:rsidRPr="00FB1D52">
        <w:rPr>
          <w:rFonts w:eastAsia="Cambria"/>
          <w:highlight w:val="cyan"/>
          <w:u w:val="single"/>
        </w:rPr>
        <w:t>see</w:t>
      </w:r>
      <w:r w:rsidRPr="00FB1D52">
        <w:rPr>
          <w:rFonts w:eastAsia="Cambria"/>
          <w:sz w:val="14"/>
        </w:rPr>
        <w:t xml:space="preserve"> that </w:t>
      </w:r>
      <w:r w:rsidRPr="00FB1D52">
        <w:rPr>
          <w:rFonts w:eastAsia="Cambria"/>
          <w:highlight w:val="cyan"/>
          <w:u w:val="single"/>
        </w:rPr>
        <w:t>they draw</w:t>
      </w:r>
      <w:r w:rsidRPr="00FB1D52">
        <w:rPr>
          <w:rFonts w:eastAsia="Cambria"/>
          <w:sz w:val="14"/>
        </w:rPr>
        <w:t xml:space="preserve"> a large amount of their </w:t>
      </w:r>
      <w:r w:rsidRPr="00FB1D52">
        <w:rPr>
          <w:rFonts w:eastAsia="Cambria"/>
          <w:highlight w:val="cyan"/>
          <w:u w:val="single"/>
        </w:rPr>
        <w:t>power</w:t>
      </w:r>
      <w:r w:rsidRPr="00FB1D52">
        <w:rPr>
          <w:rFonts w:eastAsia="Cambria"/>
          <w:sz w:val="14"/>
          <w:highlight w:val="cyan"/>
        </w:rPr>
        <w:t xml:space="preserve"> </w:t>
      </w:r>
      <w:r w:rsidRPr="00FB1D52">
        <w:rPr>
          <w:rFonts w:eastAsia="Cambria"/>
          <w:highlight w:val="cyan"/>
          <w:u w:val="single"/>
        </w:rPr>
        <w:t>from</w:t>
      </w:r>
      <w:r w:rsidRPr="00FB1D52">
        <w:rPr>
          <w:rFonts w:eastAsia="Cambria"/>
          <w:sz w:val="14"/>
        </w:rPr>
        <w:t xml:space="preserve"> the felt </w:t>
      </w:r>
      <w:r w:rsidRPr="00FB1D52">
        <w:rPr>
          <w:rFonts w:eastAsia="Cambria"/>
          <w:u w:val="single"/>
        </w:rPr>
        <w:t>sense of</w:t>
      </w:r>
      <w:r w:rsidRPr="00FB1D52">
        <w:rPr>
          <w:rFonts w:eastAsia="Cambria"/>
          <w:sz w:val="14"/>
        </w:rPr>
        <w:t xml:space="preserve"> </w:t>
      </w:r>
      <w:r w:rsidRPr="00FB1D52">
        <w:rPr>
          <w:rFonts w:eastAsia="Cambria"/>
          <w:b/>
          <w:iCs/>
          <w:highlight w:val="cyan"/>
          <w:u w:val="single"/>
          <w:bdr w:val="single" w:sz="8" w:space="0" w:color="auto"/>
        </w:rPr>
        <w:t>economic precarity</w:t>
      </w:r>
      <w:r w:rsidRPr="00FB1D52">
        <w:rPr>
          <w:rFonts w:eastAsia="Cambria"/>
          <w:sz w:val="14"/>
        </w:rPr>
        <w:t xml:space="preserve"> that </w:t>
      </w:r>
      <w:r w:rsidRPr="00FB1D52">
        <w:rPr>
          <w:rFonts w:eastAsia="Cambria"/>
          <w:highlight w:val="cyan"/>
          <w:u w:val="single"/>
        </w:rPr>
        <w:t>most</w:t>
      </w:r>
      <w:r w:rsidRPr="00FB1D52">
        <w:rPr>
          <w:rFonts w:eastAsia="Cambria"/>
          <w:sz w:val="14"/>
          <w:highlight w:val="cyan"/>
        </w:rPr>
        <w:t xml:space="preserve"> </w:t>
      </w:r>
      <w:r w:rsidRPr="00FB1D52">
        <w:rPr>
          <w:rFonts w:eastAsia="Cambria"/>
          <w:highlight w:val="cyan"/>
          <w:u w:val="single"/>
        </w:rPr>
        <w:t>Americans labor under</w:t>
      </w:r>
      <w:r w:rsidRPr="00FB1D52">
        <w:rPr>
          <w:rFonts w:eastAsia="Cambria"/>
          <w:sz w:val="14"/>
        </w:rPr>
        <w:t>.</w:t>
      </w:r>
    </w:p>
    <w:p w14:paraId="5886A4C2" w14:textId="77777777" w:rsidR="00FB1D52" w:rsidRPr="00FB1D52" w:rsidRDefault="00FB1D52" w:rsidP="00FB1D52">
      <w:pPr>
        <w:rPr>
          <w:rFonts w:eastAsia="Cambria"/>
          <w:sz w:val="14"/>
        </w:rPr>
      </w:pPr>
      <w:r w:rsidRPr="00FB1D52">
        <w:rPr>
          <w:rFonts w:eastAsia="Cambria"/>
          <w:sz w:val="14"/>
        </w:rPr>
        <w:t>Most American</w:t>
      </w:r>
      <w:r w:rsidRPr="00FB1D52">
        <w:rPr>
          <w:rFonts w:eastAsia="Cambria"/>
          <w:u w:val="single"/>
        </w:rPr>
        <w:t>s</w:t>
      </w:r>
      <w:r w:rsidRPr="00FB1D52">
        <w:rPr>
          <w:rFonts w:eastAsia="Cambria"/>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406B7E4B" w14:textId="77777777" w:rsidR="00FB1D52" w:rsidRDefault="00FB1D52" w:rsidP="00FB1D52">
      <w:pPr>
        <w:rPr>
          <w:rFonts w:eastAsia="Cambria"/>
          <w:sz w:val="14"/>
        </w:rPr>
      </w:pPr>
      <w:r w:rsidRPr="00FB1D52">
        <w:rPr>
          <w:rFonts w:eastAsia="Cambria"/>
          <w:highlight w:val="cyan"/>
          <w:u w:val="single"/>
        </w:rPr>
        <w:t>What’s at stake</w:t>
      </w:r>
      <w:r w:rsidRPr="00FB1D52">
        <w:rPr>
          <w:rFonts w:eastAsia="Cambria"/>
          <w:sz w:val="14"/>
          <w:highlight w:val="cyan"/>
        </w:rPr>
        <w:t xml:space="preserve"> </w:t>
      </w:r>
      <w:r w:rsidRPr="00FB1D52">
        <w:rPr>
          <w:rFonts w:eastAsia="Cambria"/>
          <w:highlight w:val="cyan"/>
          <w:u w:val="single"/>
        </w:rPr>
        <w:t>is not</w:t>
      </w:r>
      <w:r w:rsidRPr="00FB1D52">
        <w:rPr>
          <w:rFonts w:eastAsia="Cambria"/>
          <w:sz w:val="14"/>
          <w:highlight w:val="cyan"/>
        </w:rPr>
        <w:t xml:space="preserve"> </w:t>
      </w:r>
      <w:r w:rsidRPr="00FB1D52">
        <w:rPr>
          <w:rFonts w:eastAsia="Cambria"/>
          <w:highlight w:val="cyan"/>
          <w:u w:val="single"/>
        </w:rPr>
        <w:t>merely</w:t>
      </w:r>
      <w:r w:rsidRPr="00FB1D52">
        <w:rPr>
          <w:rFonts w:eastAsia="Cambria"/>
          <w:sz w:val="14"/>
          <w:highlight w:val="cyan"/>
        </w:rPr>
        <w:t xml:space="preserve"> </w:t>
      </w:r>
      <w:r w:rsidRPr="00FB1D52">
        <w:rPr>
          <w:rFonts w:eastAsia="Cambria"/>
          <w:b/>
          <w:iCs/>
          <w:highlight w:val="cyan"/>
          <w:u w:val="single"/>
          <w:bdr w:val="single" w:sz="8" w:space="0" w:color="auto"/>
        </w:rPr>
        <w:t>a question of economic growth</w:t>
      </w:r>
      <w:r w:rsidRPr="00FB1D52">
        <w:rPr>
          <w:rFonts w:eastAsia="Cambria"/>
          <w:sz w:val="14"/>
        </w:rPr>
        <w:t xml:space="preserve">, </w:t>
      </w:r>
      <w:r w:rsidRPr="00FB1D52">
        <w:rPr>
          <w:rFonts w:eastAsia="Cambria"/>
          <w:highlight w:val="cyan"/>
          <w:u w:val="single"/>
        </w:rPr>
        <w:t>but</w:t>
      </w:r>
      <w:r w:rsidRPr="00FB1D52">
        <w:rPr>
          <w:rFonts w:eastAsia="Cambria"/>
          <w:sz w:val="14"/>
        </w:rPr>
        <w:t xml:space="preserve"> of the </w:t>
      </w:r>
      <w:r w:rsidRPr="00FB1D52">
        <w:rPr>
          <w:rFonts w:eastAsia="Cambria"/>
          <w:highlight w:val="cyan"/>
          <w:u w:val="single"/>
        </w:rPr>
        <w:t>health</w:t>
      </w:r>
      <w:r w:rsidRPr="00FB1D52">
        <w:rPr>
          <w:rFonts w:eastAsia="Cambria"/>
          <w:sz w:val="14"/>
        </w:rPr>
        <w:t xml:space="preserve"> — physical, spiritual, and social — </w:t>
      </w:r>
      <w:r w:rsidRPr="00FB1D52">
        <w:rPr>
          <w:rFonts w:eastAsia="Cambria"/>
          <w:highlight w:val="cyan"/>
          <w:u w:val="single"/>
        </w:rPr>
        <w:t>of</w:t>
      </w:r>
      <w:r w:rsidRPr="00FB1D52">
        <w:rPr>
          <w:rFonts w:eastAsia="Cambria"/>
          <w:sz w:val="14"/>
        </w:rPr>
        <w:t xml:space="preserve"> the </w:t>
      </w:r>
      <w:r w:rsidRPr="00FB1D52">
        <w:rPr>
          <w:rFonts w:eastAsia="Cambria"/>
          <w:u w:val="single"/>
        </w:rPr>
        <w:t xml:space="preserve">American </w:t>
      </w:r>
      <w:r w:rsidRPr="00FB1D52">
        <w:rPr>
          <w:rFonts w:eastAsia="Cambria"/>
          <w:highlight w:val="cyan"/>
          <w:u w:val="single"/>
        </w:rPr>
        <w:t>body politic</w:t>
      </w:r>
      <w:r w:rsidRPr="00FB1D52">
        <w:rPr>
          <w:rFonts w:eastAsia="Cambria"/>
          <w:sz w:val="14"/>
        </w:rPr>
        <w:t xml:space="preserve">. </w:t>
      </w:r>
      <w:r w:rsidRPr="00FB1D52">
        <w:rPr>
          <w:rFonts w:eastAsia="Cambria"/>
          <w:u w:val="single"/>
        </w:rPr>
        <w:t>The</w:t>
      </w:r>
      <w:r w:rsidRPr="00FB1D52">
        <w:rPr>
          <w:rFonts w:eastAsia="Cambria"/>
          <w:sz w:val="14"/>
        </w:rPr>
        <w:t xml:space="preserve"> </w:t>
      </w:r>
      <w:r w:rsidRPr="00FB1D52">
        <w:rPr>
          <w:rFonts w:eastAsia="Cambria"/>
          <w:b/>
          <w:iCs/>
          <w:highlight w:val="cyan"/>
          <w:u w:val="single"/>
          <w:bdr w:val="single" w:sz="8" w:space="0" w:color="auto"/>
        </w:rPr>
        <w:t>next few years may be the last</w:t>
      </w:r>
      <w:r w:rsidRPr="00FB1D52">
        <w:rPr>
          <w:rFonts w:eastAsia="Cambria"/>
          <w:sz w:val="14"/>
        </w:rPr>
        <w:t xml:space="preserve">, best </w:t>
      </w:r>
      <w:r w:rsidRPr="00FB1D52">
        <w:rPr>
          <w:rFonts w:eastAsia="Cambria"/>
          <w:highlight w:val="cyan"/>
          <w:u w:val="single"/>
        </w:rPr>
        <w:t>opportunity</w:t>
      </w:r>
      <w:r w:rsidRPr="00FB1D52">
        <w:rPr>
          <w:rFonts w:eastAsia="Cambria"/>
          <w:sz w:val="14"/>
          <w:highlight w:val="cyan"/>
        </w:rPr>
        <w:t xml:space="preserve"> </w:t>
      </w:r>
      <w:r w:rsidRPr="00FB1D52">
        <w:rPr>
          <w:rFonts w:eastAsia="Cambria"/>
          <w:highlight w:val="cyan"/>
          <w:u w:val="single"/>
        </w:rPr>
        <w:t>to renew</w:t>
      </w:r>
      <w:r w:rsidRPr="00FB1D52">
        <w:rPr>
          <w:rFonts w:eastAsia="Cambria"/>
          <w:sz w:val="14"/>
        </w:rPr>
        <w:t xml:space="preserve"> the </w:t>
      </w:r>
      <w:r w:rsidRPr="00FB1D52">
        <w:rPr>
          <w:rFonts w:eastAsia="Cambria"/>
          <w:highlight w:val="cyan"/>
          <w:u w:val="single"/>
        </w:rPr>
        <w:t>commitment</w:t>
      </w:r>
      <w:r w:rsidRPr="00FB1D52">
        <w:rPr>
          <w:rFonts w:eastAsia="Cambria"/>
          <w:sz w:val="14"/>
        </w:rPr>
        <w:t xml:space="preserve"> </w:t>
      </w:r>
      <w:r w:rsidRPr="00FB1D52">
        <w:rPr>
          <w:rFonts w:eastAsia="Cambria"/>
          <w:highlight w:val="cyan"/>
          <w:u w:val="single"/>
        </w:rPr>
        <w:t>to personal virtue</w:t>
      </w:r>
      <w:r w:rsidRPr="00FB1D52">
        <w:rPr>
          <w:rFonts w:eastAsia="Cambria"/>
          <w:sz w:val="14"/>
        </w:rPr>
        <w:t xml:space="preserve"> and civic-minded spirit that </w:t>
      </w:r>
      <w:r w:rsidRPr="00FB1D52">
        <w:rPr>
          <w:rFonts w:eastAsia="Cambria"/>
          <w:u w:val="single"/>
        </w:rPr>
        <w:t>are in such low</w:t>
      </w:r>
      <w:r w:rsidRPr="00FB1D52">
        <w:rPr>
          <w:rFonts w:eastAsia="Cambria"/>
          <w:sz w:val="14"/>
        </w:rPr>
        <w:t xml:space="preserve"> </w:t>
      </w:r>
      <w:r w:rsidRPr="00FB1D52">
        <w:rPr>
          <w:rFonts w:eastAsia="Cambria"/>
          <w:u w:val="single"/>
        </w:rPr>
        <w:t>stock</w:t>
      </w:r>
      <w:r w:rsidRPr="00FB1D52">
        <w:rPr>
          <w:rFonts w:eastAsia="Cambria"/>
          <w:sz w:val="14"/>
        </w:rPr>
        <w:t xml:space="preserve"> at present. Only a Left that is committed to a political program aimed at restoring the confidence and agency of the working class is capable of doing so.</w:t>
      </w:r>
    </w:p>
    <w:p w14:paraId="291CF0DC" w14:textId="04814899" w:rsidR="00AA1190" w:rsidRDefault="00F22BD1" w:rsidP="00F22BD1">
      <w:pPr>
        <w:pStyle w:val="Heading4"/>
        <w:rPr>
          <w:rFonts w:eastAsia="Cambria"/>
        </w:rPr>
      </w:pPr>
      <w:r>
        <w:rPr>
          <w:rFonts w:eastAsia="Cambria"/>
        </w:rPr>
        <w:t xml:space="preserve">Even if you affirm their method, things like corporate and freelance still make art inevitable. </w:t>
      </w:r>
    </w:p>
    <w:p w14:paraId="5E754FBA" w14:textId="77777777" w:rsidR="00AA1190" w:rsidRPr="00AA1190" w:rsidRDefault="00AA1190" w:rsidP="00AA1190">
      <w:pPr>
        <w:keepNext/>
        <w:keepLines/>
        <w:spacing w:before="40" w:after="0"/>
        <w:outlineLvl w:val="3"/>
        <w:rPr>
          <w:rFonts w:eastAsia="MS Gothic"/>
          <w:b/>
          <w:iCs/>
          <w:sz w:val="26"/>
        </w:rPr>
      </w:pPr>
      <w:r w:rsidRPr="00AA1190">
        <w:rPr>
          <w:rFonts w:eastAsia="MS Gothic"/>
          <w:b/>
          <w:iCs/>
          <w:sz w:val="26"/>
        </w:rPr>
        <w:t>Unions are a necessary component in anti-imperial alliances</w:t>
      </w:r>
    </w:p>
    <w:p w14:paraId="55806CEF" w14:textId="77777777" w:rsidR="00AA1190" w:rsidRPr="00AA1190" w:rsidRDefault="00AA1190" w:rsidP="00AA1190">
      <w:pPr>
        <w:rPr>
          <w:rFonts w:eastAsia="Cambria"/>
        </w:rPr>
      </w:pPr>
      <w:r w:rsidRPr="00AA1190">
        <w:rPr>
          <w:rFonts w:eastAsia="Cambria"/>
          <w:b/>
          <w:bCs/>
          <w:sz w:val="26"/>
        </w:rPr>
        <w:t>Brand and Wissen 21</w:t>
      </w:r>
      <w:r w:rsidRPr="00AA1190">
        <w:rPr>
          <w:rFonts w:eastAsia="Cambria"/>
        </w:rPr>
        <w:t xml:space="preserve">, *Professor of International Politics at the University of Vienna, **Professor of Social Sciences at the Berlin School of Economics and Law (Ulrich* and Markus**, 8-30-2021, “Workers, Trade Unions, and the Imperial Mode of Living: </w:t>
      </w:r>
      <w:proofErr w:type="spellStart"/>
      <w:r w:rsidRPr="00AA1190">
        <w:rPr>
          <w:rFonts w:eastAsia="Cambria"/>
        </w:rPr>
        <w:t>Labour</w:t>
      </w:r>
      <w:proofErr w:type="spellEnd"/>
      <w:r w:rsidRPr="00AA1190">
        <w:rPr>
          <w:rFonts w:eastAsia="Cambria"/>
        </w:rPr>
        <w:t xml:space="preserve"> Environmentalism from the Perspective of Hegemony Theory,” [</w:t>
      </w:r>
      <w:proofErr w:type="spellStart"/>
      <w:r w:rsidRPr="00AA1190">
        <w:rPr>
          <w:rFonts w:eastAsia="Cambria"/>
        </w:rPr>
        <w:t>ch.</w:t>
      </w:r>
      <w:proofErr w:type="spellEnd"/>
      <w:r w:rsidRPr="00AA1190">
        <w:rPr>
          <w:rFonts w:eastAsia="Cambria"/>
        </w:rPr>
        <w:t xml:space="preserve"> 30] pp. 699-720 in </w:t>
      </w:r>
      <w:r w:rsidRPr="00AA1190">
        <w:rPr>
          <w:rFonts w:eastAsia="Cambria"/>
          <w:i/>
          <w:iCs/>
        </w:rPr>
        <w:t xml:space="preserve">The Palgrave Handbook of International </w:t>
      </w:r>
      <w:proofErr w:type="spellStart"/>
      <w:r w:rsidRPr="00AA1190">
        <w:rPr>
          <w:rFonts w:eastAsia="Cambria"/>
          <w:i/>
          <w:iCs/>
        </w:rPr>
        <w:t>Labour</w:t>
      </w:r>
      <w:proofErr w:type="spellEnd"/>
      <w:r w:rsidRPr="00AA1190">
        <w:rPr>
          <w:rFonts w:eastAsia="Cambria"/>
          <w:i/>
          <w:iCs/>
        </w:rPr>
        <w:t xml:space="preserve"> Studies</w:t>
      </w:r>
      <w:r w:rsidRPr="00AA1190">
        <w:rPr>
          <w:rFonts w:eastAsia="Cambria"/>
        </w:rPr>
        <w:t>, Cham: Springer International Publishing) AFA+</w:t>
      </w:r>
    </w:p>
    <w:p w14:paraId="3ADFE8E9" w14:textId="77777777" w:rsidR="00AA1190" w:rsidRPr="00AA1190" w:rsidRDefault="00AA1190" w:rsidP="00AA1190">
      <w:pPr>
        <w:rPr>
          <w:rFonts w:eastAsia="Cambria"/>
          <w:sz w:val="14"/>
        </w:rPr>
      </w:pPr>
      <w:r w:rsidRPr="00AA1190">
        <w:rPr>
          <w:rFonts w:eastAsia="Cambria"/>
          <w:sz w:val="14"/>
        </w:rPr>
        <w:t>Secondly</w:t>
      </w:r>
      <w:r w:rsidRPr="00AA1190">
        <w:rPr>
          <w:rFonts w:eastAsia="Cambria"/>
          <w:u w:val="single"/>
        </w:rPr>
        <w:t xml:space="preserve">, </w:t>
      </w:r>
      <w:proofErr w:type="spellStart"/>
      <w:r w:rsidRPr="00AA1190">
        <w:rPr>
          <w:rFonts w:eastAsia="Cambria"/>
          <w:u w:val="single"/>
        </w:rPr>
        <w:t>labour</w:t>
      </w:r>
      <w:proofErr w:type="spellEnd"/>
      <w:r w:rsidRPr="00AA1190">
        <w:rPr>
          <w:rFonts w:eastAsia="Cambria"/>
          <w:u w:val="single"/>
        </w:rPr>
        <w:t xml:space="preserve"> and the environment can be linked in a strategic manner. This is the case where unions enter into alliances with environmental </w:t>
      </w:r>
      <w:proofErr w:type="spellStart"/>
      <w:r w:rsidRPr="00AA1190">
        <w:rPr>
          <w:rFonts w:eastAsia="Cambria"/>
          <w:u w:val="single"/>
        </w:rPr>
        <w:t>organisations</w:t>
      </w:r>
      <w:proofErr w:type="spellEnd"/>
      <w:r w:rsidRPr="00AA1190">
        <w:rPr>
          <w:rFonts w:eastAsia="Cambria"/>
          <w:sz w:val="14"/>
        </w:rPr>
        <w:t xml:space="preserve"> in order to enhance their social power, or, in the words of </w:t>
      </w:r>
      <w:proofErr w:type="spellStart"/>
      <w:r w:rsidRPr="00AA1190">
        <w:rPr>
          <w:rFonts w:eastAsia="Cambria"/>
          <w:sz w:val="14"/>
        </w:rPr>
        <w:t>HansJürgen</w:t>
      </w:r>
      <w:proofErr w:type="spellEnd"/>
      <w:r w:rsidRPr="00AA1190">
        <w:rPr>
          <w:rFonts w:eastAsia="Cambria"/>
          <w:sz w:val="14"/>
        </w:rPr>
        <w:t xml:space="preserve"> Urban, member of the board of the German metalworkers’ union IG Metall, ‘to complement individual power resources through cooperation with other movements, initiatives and </w:t>
      </w:r>
      <w:proofErr w:type="spellStart"/>
      <w:r w:rsidRPr="00AA1190">
        <w:rPr>
          <w:rFonts w:eastAsia="Cambria"/>
          <w:sz w:val="14"/>
        </w:rPr>
        <w:t>organisations’</w:t>
      </w:r>
      <w:proofErr w:type="spellEnd"/>
      <w:r w:rsidRPr="00AA1190">
        <w:rPr>
          <w:rFonts w:eastAsia="Cambria"/>
          <w:sz w:val="14"/>
        </w:rPr>
        <w:t xml:space="preserve"> (Urban 2018, 347, our translation). The aim may be to foster green job creation and green infrastructure provision or, more ambitious</w:t>
      </w:r>
      <w:r w:rsidRPr="00AA1190">
        <w:rPr>
          <w:rFonts w:eastAsia="Cambria"/>
          <w:u w:val="single"/>
        </w:rPr>
        <w:t xml:space="preserve">, </w:t>
      </w:r>
      <w:r w:rsidRPr="00AA1190">
        <w:rPr>
          <w:rFonts w:eastAsia="Cambria"/>
          <w:highlight w:val="cyan"/>
          <w:u w:val="single"/>
        </w:rPr>
        <w:t>to develop ‘a</w:t>
      </w:r>
      <w:r w:rsidRPr="00AA1190">
        <w:rPr>
          <w:rFonts w:eastAsia="Cambria"/>
          <w:u w:val="single"/>
        </w:rPr>
        <w:t xml:space="preserve"> new culture of </w:t>
      </w:r>
      <w:r w:rsidRPr="00AA1190">
        <w:rPr>
          <w:rFonts w:eastAsia="Cambria"/>
          <w:highlight w:val="cyan"/>
          <w:u w:val="single"/>
        </w:rPr>
        <w:t>mosaic-leftist alliances</w:t>
      </w:r>
      <w:r w:rsidRPr="00AA1190">
        <w:rPr>
          <w:rFonts w:eastAsia="Cambria"/>
          <w:u w:val="single"/>
        </w:rPr>
        <w:t xml:space="preserve"> </w:t>
      </w:r>
      <w:r w:rsidRPr="00AA1190">
        <w:rPr>
          <w:rFonts w:eastAsia="Cambria"/>
          <w:sz w:val="14"/>
        </w:rPr>
        <w:t xml:space="preserve">[…] ultimately with the intention </w:t>
      </w:r>
      <w:r w:rsidRPr="00AA1190">
        <w:rPr>
          <w:rFonts w:eastAsia="Cambria"/>
          <w:u w:val="single"/>
        </w:rPr>
        <w:t xml:space="preserve">to </w:t>
      </w:r>
      <w:r w:rsidRPr="00AA1190">
        <w:rPr>
          <w:rFonts w:eastAsia="Cambria"/>
          <w:b/>
          <w:iCs/>
          <w:u w:val="single"/>
          <w:bdr w:val="single" w:sz="8" w:space="0" w:color="auto"/>
        </w:rPr>
        <w:t>transform the system’</w:t>
      </w:r>
      <w:r w:rsidRPr="00AA1190">
        <w:rPr>
          <w:rFonts w:eastAsia="Cambria"/>
          <w:sz w:val="14"/>
        </w:rPr>
        <w:t xml:space="preserve"> (ibid., 347). Examples include the </w:t>
      </w:r>
      <w:proofErr w:type="spellStart"/>
      <w:r w:rsidRPr="00AA1190">
        <w:rPr>
          <w:rFonts w:eastAsia="Cambria"/>
          <w:sz w:val="14"/>
        </w:rPr>
        <w:t>BlueGreen</w:t>
      </w:r>
      <w:proofErr w:type="spellEnd"/>
      <w:r w:rsidRPr="00AA1190">
        <w:rPr>
          <w:rFonts w:eastAsia="Cambria"/>
          <w:sz w:val="14"/>
        </w:rPr>
        <w:t xml:space="preserve"> Alliance in the United States (</w:t>
      </w:r>
      <w:proofErr w:type="spellStart"/>
      <w:r w:rsidRPr="00AA1190">
        <w:rPr>
          <w:rFonts w:eastAsia="Cambria"/>
          <w:sz w:val="14"/>
        </w:rPr>
        <w:t>Stevis</w:t>
      </w:r>
      <w:proofErr w:type="spellEnd"/>
      <w:r w:rsidRPr="00AA1190">
        <w:rPr>
          <w:rFonts w:eastAsia="Cambria"/>
          <w:sz w:val="14"/>
        </w:rPr>
        <w:t xml:space="preserve"> 2018, 458–460), the rapprochement between Austrian unions and environmental </w:t>
      </w:r>
      <w:proofErr w:type="spellStart"/>
      <w:r w:rsidRPr="00AA1190">
        <w:rPr>
          <w:rFonts w:eastAsia="Cambria"/>
          <w:sz w:val="14"/>
        </w:rPr>
        <w:t>organisations</w:t>
      </w:r>
      <w:proofErr w:type="spellEnd"/>
      <w:r w:rsidRPr="00AA1190">
        <w:rPr>
          <w:rFonts w:eastAsia="Cambria"/>
          <w:sz w:val="14"/>
        </w:rPr>
        <w:t xml:space="preserve"> which, on the side of the unions, has been triggered both by the growing acknowledgement of an energy transition and ‘</w:t>
      </w:r>
      <w:r w:rsidRPr="00AA1190">
        <w:rPr>
          <w:rFonts w:eastAsia="Cambria"/>
          <w:u w:val="single"/>
        </w:rPr>
        <w:t>the need to build strong alliances with other progressive forces in society to counteract the neoliberal shift in general, particularly in energy</w:t>
      </w:r>
      <w:r w:rsidRPr="00AA1190">
        <w:rPr>
          <w:rFonts w:eastAsia="Cambria"/>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3AF7158D" w14:textId="77777777" w:rsidR="00AA1190" w:rsidRPr="00AA1190" w:rsidRDefault="00AA1190" w:rsidP="00AA1190">
      <w:pPr>
        <w:rPr>
          <w:rFonts w:eastAsia="Cambria"/>
          <w:sz w:val="14"/>
        </w:rPr>
      </w:pPr>
      <w:r w:rsidRPr="00AA1190">
        <w:rPr>
          <w:rFonts w:eastAsia="Cambria"/>
          <w:highlight w:val="cyan"/>
          <w:u w:val="single"/>
        </w:rPr>
        <w:t>A</w:t>
      </w:r>
      <w:r w:rsidRPr="00AA1190">
        <w:rPr>
          <w:rFonts w:eastAsia="Cambria"/>
          <w:u w:val="single"/>
        </w:rPr>
        <w:t xml:space="preserve"> strategic </w:t>
      </w:r>
      <w:r w:rsidRPr="00AA1190">
        <w:rPr>
          <w:rFonts w:eastAsia="Cambria"/>
          <w:highlight w:val="cyan"/>
          <w:u w:val="single"/>
        </w:rPr>
        <w:t xml:space="preserve">connection between </w:t>
      </w:r>
      <w:proofErr w:type="spellStart"/>
      <w:r w:rsidRPr="00AA1190">
        <w:rPr>
          <w:rFonts w:eastAsia="Cambria"/>
          <w:highlight w:val="cyan"/>
          <w:u w:val="single"/>
        </w:rPr>
        <w:t>labour</w:t>
      </w:r>
      <w:proofErr w:type="spellEnd"/>
      <w:r w:rsidRPr="00AA1190">
        <w:rPr>
          <w:rFonts w:eastAsia="Cambria"/>
          <w:highlight w:val="cyan"/>
          <w:u w:val="single"/>
        </w:rPr>
        <w:t xml:space="preserve"> and the environment</w:t>
      </w:r>
      <w:r w:rsidRPr="00AA1190">
        <w:rPr>
          <w:rFonts w:eastAsia="Cambria"/>
          <w:u w:val="single"/>
        </w:rPr>
        <w:t xml:space="preserve"> may increase the social power of progressive forces in their respective fields through alliances that </w:t>
      </w:r>
      <w:r w:rsidRPr="00AA1190">
        <w:rPr>
          <w:rFonts w:eastAsia="Cambria"/>
          <w:highlight w:val="cyan"/>
          <w:u w:val="single"/>
        </w:rPr>
        <w:t>allow for</w:t>
      </w:r>
      <w:r w:rsidRPr="00AA1190">
        <w:rPr>
          <w:rFonts w:eastAsia="Cambria"/>
          <w:u w:val="single"/>
        </w:rPr>
        <w:t xml:space="preserve"> a common </w:t>
      </w:r>
      <w:proofErr w:type="spellStart"/>
      <w:r w:rsidRPr="00AA1190">
        <w:rPr>
          <w:rFonts w:eastAsia="Cambria"/>
          <w:highlight w:val="cyan"/>
          <w:u w:val="single"/>
        </w:rPr>
        <w:t>politicisation</w:t>
      </w:r>
      <w:proofErr w:type="spellEnd"/>
      <w:r w:rsidRPr="00AA1190">
        <w:rPr>
          <w:rFonts w:eastAsia="Cambria"/>
          <w:u w:val="single"/>
        </w:rPr>
        <w:t xml:space="preserve"> of issues related </w:t>
      </w:r>
      <w:r w:rsidRPr="00AA1190">
        <w:rPr>
          <w:rFonts w:eastAsia="Cambria"/>
          <w:highlight w:val="cyan"/>
          <w:u w:val="single"/>
        </w:rPr>
        <w:t xml:space="preserve">to wage </w:t>
      </w:r>
      <w:proofErr w:type="spellStart"/>
      <w:r w:rsidRPr="00AA1190">
        <w:rPr>
          <w:rFonts w:eastAsia="Cambria"/>
          <w:highlight w:val="cyan"/>
          <w:u w:val="single"/>
        </w:rPr>
        <w:t>labour</w:t>
      </w:r>
      <w:proofErr w:type="spellEnd"/>
      <w:r w:rsidRPr="00AA1190">
        <w:rPr>
          <w:rFonts w:eastAsia="Cambria"/>
          <w:highlight w:val="cyan"/>
          <w:u w:val="single"/>
        </w:rPr>
        <w:t xml:space="preserve"> and ecology.</w:t>
      </w:r>
      <w:r w:rsidRPr="00AA1190">
        <w:rPr>
          <w:rFonts w:eastAsia="Cambria"/>
          <w:sz w:val="14"/>
        </w:rPr>
        <w:t xml:space="preserve"> This is important because </w:t>
      </w:r>
      <w:r w:rsidRPr="00AA1190">
        <w:rPr>
          <w:rFonts w:eastAsia="Cambria"/>
          <w:u w:val="single"/>
        </w:rPr>
        <w:t xml:space="preserve">it can result in </w:t>
      </w:r>
      <w:r w:rsidRPr="00AA1190">
        <w:rPr>
          <w:rFonts w:eastAsia="Cambria"/>
          <w:b/>
          <w:iCs/>
          <w:u w:val="single"/>
          <w:bdr w:val="single" w:sz="8" w:space="0" w:color="auto"/>
        </w:rPr>
        <w:t>concrete improvements</w:t>
      </w:r>
      <w:r w:rsidRPr="00AA1190">
        <w:rPr>
          <w:rFonts w:eastAsia="Cambria"/>
          <w:u w:val="single"/>
        </w:rPr>
        <w:t xml:space="preserve"> that </w:t>
      </w:r>
      <w:r w:rsidRPr="00AA1190">
        <w:rPr>
          <w:rFonts w:eastAsia="Cambria"/>
          <w:b/>
          <w:iCs/>
          <w:u w:val="single"/>
          <w:bdr w:val="single" w:sz="8" w:space="0" w:color="auto"/>
        </w:rPr>
        <w:t>should not</w:t>
      </w:r>
      <w:r w:rsidRPr="00AA1190">
        <w:rPr>
          <w:rFonts w:eastAsia="Cambria"/>
          <w:u w:val="single"/>
        </w:rPr>
        <w:t xml:space="preserve"> be </w:t>
      </w:r>
      <w:r w:rsidRPr="00AA1190">
        <w:rPr>
          <w:rFonts w:eastAsia="Cambria"/>
          <w:b/>
          <w:iCs/>
          <w:u w:val="single"/>
          <w:bdr w:val="single" w:sz="8" w:space="0" w:color="auto"/>
        </w:rPr>
        <w:t>underestimated</w:t>
      </w:r>
      <w:r w:rsidRPr="00AA1190">
        <w:rPr>
          <w:rFonts w:eastAsia="Cambria"/>
          <w:sz w:val="14"/>
        </w:rPr>
        <w:t xml:space="preserve"> (see ILO 2018 and Galgóczi 2019 for several examples). Yet, there is a danger that these improvements will not extend beyond an ecological </w:t>
      </w:r>
      <w:proofErr w:type="spellStart"/>
      <w:r w:rsidRPr="00AA1190">
        <w:rPr>
          <w:rFonts w:eastAsia="Cambria"/>
          <w:sz w:val="14"/>
        </w:rPr>
        <w:t>modernisation</w:t>
      </w:r>
      <w:proofErr w:type="spellEnd"/>
      <w:r w:rsidRPr="00AA1190">
        <w:rPr>
          <w:rFonts w:eastAsia="Cambria"/>
          <w:sz w:val="14"/>
        </w:rPr>
        <w:t xml:space="preserve"> of the imperial mode of living. This is where a third way of linking </w:t>
      </w:r>
      <w:proofErr w:type="spellStart"/>
      <w:r w:rsidRPr="00AA1190">
        <w:rPr>
          <w:rFonts w:eastAsia="Cambria"/>
          <w:sz w:val="14"/>
        </w:rPr>
        <w:t>labour</w:t>
      </w:r>
      <w:proofErr w:type="spellEnd"/>
      <w:r w:rsidRPr="00AA1190">
        <w:rPr>
          <w:rFonts w:eastAsia="Cambria"/>
          <w:sz w:val="14"/>
        </w:rPr>
        <w:t xml:space="preserve"> and the environment comes into play. It is about </w:t>
      </w:r>
      <w:r w:rsidRPr="00AA1190">
        <w:rPr>
          <w:rFonts w:eastAsia="Cambria"/>
          <w:highlight w:val="cyan"/>
          <w:u w:val="single"/>
        </w:rPr>
        <w:t>an organic connection</w:t>
      </w:r>
      <w:r w:rsidRPr="00AA1190">
        <w:rPr>
          <w:rFonts w:eastAsia="Cambria"/>
          <w:u w:val="single"/>
        </w:rPr>
        <w:t xml:space="preserve"> which </w:t>
      </w:r>
      <w:r w:rsidRPr="00AA1190">
        <w:rPr>
          <w:rFonts w:eastAsia="Cambria"/>
          <w:highlight w:val="cyan"/>
          <w:u w:val="single"/>
        </w:rPr>
        <w:t>re-establishes</w:t>
      </w:r>
      <w:r w:rsidRPr="00AA1190">
        <w:rPr>
          <w:rFonts w:eastAsia="Cambria"/>
          <w:u w:val="single"/>
        </w:rPr>
        <w:t xml:space="preserve"> the constitutive </w:t>
      </w:r>
      <w:r w:rsidRPr="00AA1190">
        <w:rPr>
          <w:rFonts w:eastAsia="Cambria"/>
          <w:highlight w:val="cyan"/>
          <w:u w:val="single"/>
        </w:rPr>
        <w:t xml:space="preserve">relationship between </w:t>
      </w:r>
      <w:proofErr w:type="spellStart"/>
      <w:r w:rsidRPr="00AA1190">
        <w:rPr>
          <w:rFonts w:eastAsia="Cambria"/>
          <w:highlight w:val="cyan"/>
          <w:u w:val="single"/>
        </w:rPr>
        <w:t>labour</w:t>
      </w:r>
      <w:proofErr w:type="spellEnd"/>
      <w:r w:rsidRPr="00AA1190">
        <w:rPr>
          <w:rFonts w:eastAsia="Cambria"/>
          <w:u w:val="single"/>
        </w:rPr>
        <w:t xml:space="preserve"> and nature </w:t>
      </w:r>
      <w:r w:rsidRPr="00AA1190">
        <w:rPr>
          <w:rFonts w:eastAsia="Cambria"/>
          <w:b/>
          <w:iCs/>
          <w:highlight w:val="cyan"/>
          <w:u w:val="single"/>
          <w:bdr w:val="single" w:sz="8" w:space="0" w:color="auto"/>
        </w:rPr>
        <w:t>torn apart</w:t>
      </w:r>
      <w:r w:rsidRPr="00AA1190">
        <w:rPr>
          <w:rFonts w:eastAsia="Cambria"/>
          <w:highlight w:val="cyan"/>
          <w:u w:val="single"/>
        </w:rPr>
        <w:t xml:space="preserve"> by</w:t>
      </w:r>
      <w:r w:rsidRPr="00AA1190">
        <w:rPr>
          <w:rFonts w:eastAsia="Cambria"/>
          <w:u w:val="single"/>
        </w:rPr>
        <w:t xml:space="preserve"> the capitalist mode of </w:t>
      </w:r>
      <w:r w:rsidRPr="00AA1190">
        <w:rPr>
          <w:rFonts w:eastAsia="Cambria"/>
          <w:highlight w:val="cyan"/>
          <w:u w:val="single"/>
        </w:rPr>
        <w:t>production</w:t>
      </w:r>
      <w:r w:rsidRPr="00AA1190">
        <w:rPr>
          <w:rFonts w:eastAsia="Cambria"/>
          <w:sz w:val="14"/>
        </w:rPr>
        <w:t xml:space="preserve">. In contrast to the instrumental view on </w:t>
      </w:r>
      <w:proofErr w:type="spellStart"/>
      <w:r w:rsidRPr="00AA1190">
        <w:rPr>
          <w:rFonts w:eastAsia="Cambria"/>
          <w:sz w:val="14"/>
        </w:rPr>
        <w:t>labour</w:t>
      </w:r>
      <w:proofErr w:type="spellEnd"/>
      <w:r w:rsidRPr="00AA1190">
        <w:rPr>
          <w:rFonts w:eastAsia="Cambria"/>
          <w:sz w:val="14"/>
        </w:rPr>
        <w:t xml:space="preserve"> and the environment, the organic concept considers </w:t>
      </w:r>
      <w:r w:rsidRPr="00AA1190">
        <w:rPr>
          <w:rFonts w:eastAsia="Cambria"/>
          <w:b/>
          <w:iCs/>
          <w:u w:val="single"/>
          <w:bdr w:val="single" w:sz="8" w:space="0" w:color="auto"/>
        </w:rPr>
        <w:t xml:space="preserve">the </w:t>
      </w:r>
      <w:r w:rsidRPr="00AA1190">
        <w:rPr>
          <w:rFonts w:eastAsia="Cambria"/>
          <w:b/>
          <w:iCs/>
          <w:highlight w:val="cyan"/>
          <w:u w:val="single"/>
          <w:bdr w:val="single" w:sz="8" w:space="0" w:color="auto"/>
        </w:rPr>
        <w:t>climate crisis</w:t>
      </w:r>
      <w:r w:rsidRPr="00AA1190">
        <w:rPr>
          <w:rFonts w:eastAsia="Cambria"/>
          <w:u w:val="single"/>
        </w:rPr>
        <w:t xml:space="preserve"> rather than climate policy </w:t>
      </w:r>
      <w:r w:rsidRPr="00AA1190">
        <w:rPr>
          <w:rFonts w:eastAsia="Cambria"/>
          <w:highlight w:val="cyan"/>
          <w:u w:val="single"/>
        </w:rPr>
        <w:t>as the</w:t>
      </w:r>
      <w:r w:rsidRPr="00AA1190">
        <w:rPr>
          <w:rFonts w:eastAsia="Cambria"/>
          <w:u w:val="single"/>
        </w:rPr>
        <w:t xml:space="preserve"> </w:t>
      </w:r>
      <w:r w:rsidRPr="00AA1190">
        <w:rPr>
          <w:rFonts w:eastAsia="Cambria"/>
          <w:b/>
          <w:iCs/>
          <w:highlight w:val="cyan"/>
          <w:u w:val="single"/>
          <w:bdr w:val="single" w:sz="8" w:space="0" w:color="auto"/>
        </w:rPr>
        <w:t>principal threat</w:t>
      </w:r>
      <w:r w:rsidRPr="00AA1190">
        <w:rPr>
          <w:rFonts w:eastAsia="Cambria"/>
          <w:highlight w:val="cyan"/>
          <w:u w:val="single"/>
        </w:rPr>
        <w:t xml:space="preserve"> for workers</w:t>
      </w:r>
      <w:r w:rsidRPr="00AA1190">
        <w:rPr>
          <w:rFonts w:eastAsia="Cambria"/>
          <w:u w:val="single"/>
        </w:rPr>
        <w:t xml:space="preserve"> and their communities.</w:t>
      </w:r>
      <w:r w:rsidRPr="00AA1190">
        <w:rPr>
          <w:rFonts w:eastAsia="Cambria"/>
          <w:sz w:val="14"/>
        </w:rPr>
        <w:t xml:space="preserve"> Like the strategic approach, </w:t>
      </w:r>
      <w:r w:rsidRPr="00AA1190">
        <w:rPr>
          <w:rFonts w:eastAsia="Cambria"/>
          <w:u w:val="single"/>
        </w:rPr>
        <w:t xml:space="preserve">it draws on </w:t>
      </w:r>
      <w:r w:rsidRPr="00AA1190">
        <w:rPr>
          <w:rFonts w:eastAsia="Cambria"/>
          <w:highlight w:val="cyan"/>
          <w:u w:val="single"/>
        </w:rPr>
        <w:t>strong alliances between unions</w:t>
      </w:r>
      <w:r w:rsidRPr="00AA1190">
        <w:rPr>
          <w:rFonts w:eastAsia="Cambria"/>
          <w:u w:val="single"/>
        </w:rPr>
        <w:t xml:space="preserve"> and environmental </w:t>
      </w:r>
      <w:proofErr w:type="spellStart"/>
      <w:r w:rsidRPr="00AA1190">
        <w:rPr>
          <w:rFonts w:eastAsia="Cambria"/>
          <w:u w:val="single"/>
        </w:rPr>
        <w:t>organisations</w:t>
      </w:r>
      <w:proofErr w:type="spellEnd"/>
      <w:r w:rsidRPr="00AA1190">
        <w:rPr>
          <w:rFonts w:eastAsia="Cambria"/>
          <w:sz w:val="14"/>
        </w:rPr>
        <w:t xml:space="preserve">, but </w:t>
      </w:r>
      <w:r w:rsidRPr="00AA1190">
        <w:rPr>
          <w:rFonts w:eastAsia="Cambria"/>
          <w:u w:val="single"/>
        </w:rPr>
        <w:t xml:space="preserve">places more emphasis on </w:t>
      </w:r>
      <w:r w:rsidRPr="00AA1190">
        <w:rPr>
          <w:rFonts w:eastAsia="Cambria"/>
          <w:highlight w:val="cyan"/>
          <w:u w:val="single"/>
        </w:rPr>
        <w:t>develop</w:t>
      </w:r>
      <w:r w:rsidRPr="00AA1190">
        <w:rPr>
          <w:rFonts w:eastAsia="Cambria"/>
          <w:u w:val="single"/>
        </w:rPr>
        <w:t xml:space="preserve">ing </w:t>
      </w:r>
      <w:r w:rsidRPr="00AA1190">
        <w:rPr>
          <w:rFonts w:eastAsia="Cambria"/>
          <w:highlight w:val="cyan"/>
          <w:u w:val="single"/>
        </w:rPr>
        <w:t xml:space="preserve">a </w:t>
      </w:r>
      <w:r w:rsidRPr="00AA1190">
        <w:rPr>
          <w:rFonts w:eastAsia="Cambria"/>
          <w:b/>
          <w:iCs/>
          <w:highlight w:val="cyan"/>
          <w:u w:val="single"/>
          <w:bdr w:val="single" w:sz="8" w:space="0" w:color="auto"/>
        </w:rPr>
        <w:t>common agenda</w:t>
      </w:r>
      <w:r w:rsidRPr="00AA1190">
        <w:rPr>
          <w:rFonts w:eastAsia="Cambria"/>
          <w:u w:val="single"/>
        </w:rPr>
        <w:t xml:space="preserve"> for a fundamental socio-ecological transformation</w:t>
      </w:r>
      <w:r w:rsidRPr="00AA1190">
        <w:rPr>
          <w:rFonts w:eastAsia="Cambria"/>
          <w:sz w:val="14"/>
        </w:rPr>
        <w:t xml:space="preserve"> than on mutually supporting particular </w:t>
      </w:r>
      <w:proofErr w:type="spellStart"/>
      <w:r w:rsidRPr="00AA1190">
        <w:rPr>
          <w:rFonts w:eastAsia="Cambria"/>
          <w:sz w:val="14"/>
        </w:rPr>
        <w:t>organisational</w:t>
      </w:r>
      <w:proofErr w:type="spellEnd"/>
      <w:r w:rsidRPr="00AA1190">
        <w:rPr>
          <w:rFonts w:eastAsia="Cambria"/>
          <w:sz w:val="14"/>
        </w:rPr>
        <w:t xml:space="preserve"> interests. Without doubt, the latter, and with them the workplace-related ‘economic’ functions of unions, remain crucial. However, they are formulated in a way that they form part of a comprehensive strategy of systemic change.</w:t>
      </w:r>
    </w:p>
    <w:p w14:paraId="34029312" w14:textId="77777777" w:rsidR="00AA1190" w:rsidRPr="00AA1190" w:rsidRDefault="00AA1190" w:rsidP="00AA1190">
      <w:pPr>
        <w:rPr>
          <w:rFonts w:eastAsia="Cambria"/>
          <w:sz w:val="14"/>
        </w:rPr>
      </w:pPr>
      <w:r w:rsidRPr="00AA1190">
        <w:rPr>
          <w:rFonts w:eastAsia="Cambria"/>
          <w:sz w:val="14"/>
        </w:rPr>
        <w:t xml:space="preserve">The organic link between </w:t>
      </w:r>
      <w:proofErr w:type="spellStart"/>
      <w:r w:rsidRPr="00AA1190">
        <w:rPr>
          <w:rFonts w:eastAsia="Cambria"/>
          <w:sz w:val="14"/>
        </w:rPr>
        <w:t>labour</w:t>
      </w:r>
      <w:proofErr w:type="spellEnd"/>
      <w:r w:rsidRPr="00AA1190">
        <w:rPr>
          <w:rFonts w:eastAsia="Cambria"/>
          <w:sz w:val="14"/>
        </w:rPr>
        <w:t xml:space="preserve"> and the environment stands in the tradition of social movement unionism (Moody 1997). </w:t>
      </w:r>
      <w:r w:rsidRPr="00AA1190">
        <w:rPr>
          <w:rFonts w:eastAsia="Cambria"/>
          <w:u w:val="single"/>
        </w:rPr>
        <w:t xml:space="preserve">Starting from the experience of </w:t>
      </w:r>
      <w:r w:rsidRPr="00AA1190">
        <w:rPr>
          <w:rFonts w:eastAsia="Cambria"/>
          <w:highlight w:val="cyan"/>
          <w:u w:val="single"/>
        </w:rPr>
        <w:t>unions in the Global South</w:t>
      </w:r>
      <w:r w:rsidRPr="00AA1190">
        <w:rPr>
          <w:rFonts w:eastAsia="Cambria"/>
          <w:u w:val="single"/>
        </w:rPr>
        <w:t xml:space="preserve"> that have successfully </w:t>
      </w:r>
      <w:r w:rsidRPr="00AA1190">
        <w:rPr>
          <w:rFonts w:eastAsia="Cambria"/>
          <w:highlight w:val="cyan"/>
          <w:u w:val="single"/>
        </w:rPr>
        <w:t>transcend</w:t>
      </w:r>
      <w:r w:rsidRPr="00AA1190">
        <w:rPr>
          <w:rFonts w:eastAsia="Cambria"/>
          <w:u w:val="single"/>
        </w:rPr>
        <w:t xml:space="preserve">ed </w:t>
      </w:r>
      <w:r w:rsidRPr="00AA1190">
        <w:rPr>
          <w:rFonts w:eastAsia="Cambria"/>
          <w:highlight w:val="cyan"/>
          <w:u w:val="single"/>
        </w:rPr>
        <w:t>the separation between</w:t>
      </w:r>
      <w:r w:rsidRPr="00AA1190">
        <w:rPr>
          <w:rFonts w:eastAsia="Cambria"/>
          <w:u w:val="single"/>
        </w:rPr>
        <w:t xml:space="preserve"> narrower ‘</w:t>
      </w:r>
      <w:r w:rsidRPr="00AA1190">
        <w:rPr>
          <w:rFonts w:eastAsia="Cambria"/>
          <w:highlight w:val="cyan"/>
          <w:u w:val="single"/>
        </w:rPr>
        <w:t>economic’ and</w:t>
      </w:r>
      <w:r w:rsidRPr="00AA1190">
        <w:rPr>
          <w:rFonts w:eastAsia="Cambria"/>
          <w:u w:val="single"/>
        </w:rPr>
        <w:t xml:space="preserve"> wider ‘</w:t>
      </w:r>
      <w:r w:rsidRPr="00AA1190">
        <w:rPr>
          <w:rFonts w:eastAsia="Cambria"/>
          <w:highlight w:val="cyan"/>
          <w:u w:val="single"/>
        </w:rPr>
        <w:t>political’ struggles</w:t>
      </w:r>
      <w:r w:rsidRPr="00AA1190">
        <w:rPr>
          <w:rFonts w:eastAsia="Cambria"/>
          <w:u w:val="single"/>
        </w:rPr>
        <w:t xml:space="preserve">, social movement </w:t>
      </w:r>
      <w:r w:rsidRPr="00AA1190">
        <w:rPr>
          <w:rFonts w:eastAsia="Cambria"/>
          <w:highlight w:val="cyan"/>
          <w:u w:val="single"/>
        </w:rPr>
        <w:t>unionism has confronted Northern unions</w:t>
      </w:r>
      <w:r w:rsidRPr="00AA1190">
        <w:rPr>
          <w:rFonts w:eastAsia="Cambria"/>
          <w:u w:val="single"/>
        </w:rPr>
        <w:t xml:space="preserve"> with the challenge ‘</w:t>
      </w:r>
      <w:r w:rsidRPr="00AA1190">
        <w:rPr>
          <w:rFonts w:eastAsia="Cambria"/>
          <w:highlight w:val="cyan"/>
          <w:u w:val="single"/>
        </w:rPr>
        <w:t>to reinvent</w:t>
      </w:r>
      <w:r w:rsidRPr="00AA1190">
        <w:rPr>
          <w:rFonts w:eastAsia="Cambria"/>
          <w:u w:val="single"/>
        </w:rPr>
        <w:t xml:space="preserve"> </w:t>
      </w:r>
      <w:r w:rsidRPr="00AA1190">
        <w:rPr>
          <w:rFonts w:eastAsia="Cambria"/>
          <w:highlight w:val="cyan"/>
          <w:u w:val="single"/>
        </w:rPr>
        <w:t>themselves as social movements</w:t>
      </w:r>
      <w:r w:rsidRPr="00AA1190">
        <w:rPr>
          <w:rFonts w:eastAsia="Cambria"/>
          <w:b/>
          <w:iCs/>
          <w:u w:val="single"/>
          <w:bdr w:val="single" w:sz="8" w:space="0" w:color="auto"/>
        </w:rPr>
        <w:t xml:space="preserve">, </w:t>
      </w:r>
      <w:r w:rsidRPr="00AA1190">
        <w:rPr>
          <w:rFonts w:eastAsia="Cambria"/>
          <w:b/>
          <w:iCs/>
          <w:highlight w:val="cyan"/>
          <w:u w:val="single"/>
          <w:bdr w:val="single" w:sz="8" w:space="0" w:color="auto"/>
        </w:rPr>
        <w:t>not only</w:t>
      </w:r>
      <w:r w:rsidRPr="00AA1190">
        <w:rPr>
          <w:rFonts w:eastAsia="Cambria"/>
          <w:highlight w:val="cyan"/>
          <w:u w:val="single"/>
        </w:rPr>
        <w:t xml:space="preserve"> responsible for</w:t>
      </w:r>
      <w:r w:rsidRPr="00AA1190">
        <w:rPr>
          <w:rFonts w:eastAsia="Cambria"/>
          <w:u w:val="single"/>
        </w:rPr>
        <w:t xml:space="preserve"> the </w:t>
      </w:r>
      <w:r w:rsidRPr="00AA1190">
        <w:rPr>
          <w:rFonts w:eastAsia="Cambria"/>
          <w:highlight w:val="cyan"/>
          <w:u w:val="single"/>
        </w:rPr>
        <w:t>working conditions</w:t>
      </w:r>
      <w:r w:rsidRPr="00AA1190">
        <w:rPr>
          <w:rFonts w:eastAsia="Cambria"/>
          <w:u w:val="single"/>
        </w:rPr>
        <w:t xml:space="preserve"> of their members, </w:t>
      </w:r>
      <w:r w:rsidRPr="00AA1190">
        <w:rPr>
          <w:rFonts w:eastAsia="Cambria"/>
          <w:highlight w:val="cyan"/>
          <w:u w:val="single"/>
        </w:rPr>
        <w:t>but</w:t>
      </w:r>
      <w:r w:rsidRPr="00AA1190">
        <w:rPr>
          <w:rFonts w:eastAsia="Cambria"/>
          <w:u w:val="single"/>
        </w:rPr>
        <w:t xml:space="preserve"> for </w:t>
      </w:r>
      <w:r w:rsidRPr="00AA1190">
        <w:rPr>
          <w:rFonts w:eastAsia="Cambria"/>
          <w:highlight w:val="cyan"/>
          <w:u w:val="single"/>
        </w:rPr>
        <w:t>their</w:t>
      </w:r>
      <w:r w:rsidRPr="00AA1190">
        <w:rPr>
          <w:rFonts w:eastAsia="Cambria"/>
          <w:u w:val="single"/>
        </w:rPr>
        <w:t xml:space="preserve"> general </w:t>
      </w:r>
      <w:r w:rsidRPr="00AA1190">
        <w:rPr>
          <w:rFonts w:eastAsia="Cambria"/>
          <w:b/>
          <w:iCs/>
          <w:highlight w:val="cyan"/>
          <w:u w:val="single"/>
          <w:bdr w:val="single" w:sz="8" w:space="0" w:color="auto"/>
        </w:rPr>
        <w:t>living conditions</w:t>
      </w:r>
      <w:r w:rsidRPr="00AA1190">
        <w:rPr>
          <w:rFonts w:eastAsia="Cambria"/>
          <w:u w:val="single"/>
        </w:rPr>
        <w:t xml:space="preserve"> as well’</w:t>
      </w:r>
      <w:r w:rsidRPr="00AA1190">
        <w:rPr>
          <w:rFonts w:eastAsia="Cambria"/>
          <w:sz w:val="14"/>
        </w:rPr>
        <w:t xml:space="preserve"> (</w:t>
      </w:r>
      <w:proofErr w:type="spellStart"/>
      <w:r w:rsidRPr="00AA1190">
        <w:rPr>
          <w:rFonts w:eastAsia="Cambria"/>
          <w:sz w:val="14"/>
        </w:rPr>
        <w:t>Räthzel</w:t>
      </w:r>
      <w:proofErr w:type="spellEnd"/>
      <w:r w:rsidRPr="00AA1190">
        <w:rPr>
          <w:rFonts w:eastAsia="Cambria"/>
          <w:sz w:val="14"/>
        </w:rPr>
        <w:t xml:space="preserve">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w:t>
      </w:r>
      <w:proofErr w:type="spellStart"/>
      <w:r w:rsidRPr="00AA1190">
        <w:rPr>
          <w:rFonts w:eastAsia="Cambria"/>
          <w:sz w:val="14"/>
        </w:rPr>
        <w:t>organisations</w:t>
      </w:r>
      <w:proofErr w:type="spellEnd"/>
      <w:r w:rsidRPr="00AA1190">
        <w:rPr>
          <w:rFonts w:eastAsia="Cambria"/>
          <w:sz w:val="14"/>
        </w:rPr>
        <w:t xml:space="preserve">, and academics, as an attempt to combine the creation of decent work with the protection of the environment and the provision of communities with essential infrastructure (see also </w:t>
      </w:r>
      <w:proofErr w:type="spellStart"/>
      <w:r w:rsidRPr="00AA1190">
        <w:rPr>
          <w:rFonts w:eastAsia="Cambria"/>
          <w:sz w:val="14"/>
        </w:rPr>
        <w:t>Satgar</w:t>
      </w:r>
      <w:proofErr w:type="spellEnd"/>
      <w:r w:rsidRPr="00AA1190">
        <w:rPr>
          <w:rFonts w:eastAsia="Cambria"/>
          <w:sz w:val="14"/>
        </w:rPr>
        <w:t xml:space="preserve"> 2015 on the climate justice approach of the South African metalworkers’ union NUMSA, see </w:t>
      </w:r>
      <w:proofErr w:type="spellStart"/>
      <w:r w:rsidRPr="00AA1190">
        <w:rPr>
          <w:rFonts w:eastAsia="Cambria"/>
          <w:sz w:val="14"/>
        </w:rPr>
        <w:t>Sikwebu</w:t>
      </w:r>
      <w:proofErr w:type="spellEnd"/>
      <w:r w:rsidRPr="00AA1190">
        <w:rPr>
          <w:rFonts w:eastAsia="Cambria"/>
          <w:sz w:val="14"/>
        </w:rPr>
        <w:t xml:space="preserve"> and </w:t>
      </w:r>
      <w:proofErr w:type="spellStart"/>
      <w:r w:rsidRPr="00AA1190">
        <w:rPr>
          <w:rFonts w:eastAsia="Cambria"/>
          <w:sz w:val="14"/>
        </w:rPr>
        <w:t>Aroun</w:t>
      </w:r>
      <w:proofErr w:type="spellEnd"/>
      <w:r w:rsidRPr="00AA1190">
        <w:rPr>
          <w:rFonts w:eastAsia="Cambria"/>
          <w:sz w:val="14"/>
        </w:rPr>
        <w:t>, Chap. 3, Pillay, Chap. 4, Cock, Chap. 8)</w:t>
      </w:r>
    </w:p>
    <w:p w14:paraId="61D0F300" w14:textId="77777777" w:rsidR="00AA1190" w:rsidRPr="00AA1190" w:rsidRDefault="00AA1190" w:rsidP="00AA1190">
      <w:pPr>
        <w:rPr>
          <w:rFonts w:eastAsia="Cambria"/>
          <w:sz w:val="14"/>
        </w:rPr>
      </w:pPr>
      <w:r w:rsidRPr="00AA1190">
        <w:rPr>
          <w:rFonts w:eastAsia="Cambria"/>
          <w:sz w:val="14"/>
        </w:rPr>
        <w:t xml:space="preserve">Cha and Skinner, together </w:t>
      </w:r>
      <w:r w:rsidRPr="00AA1190">
        <w:rPr>
          <w:rFonts w:eastAsia="Cambria"/>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AA1190">
        <w:rPr>
          <w:rFonts w:eastAsia="Cambria"/>
          <w:sz w:val="14"/>
        </w:rPr>
        <w:t xml:space="preserve">’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w:t>
      </w:r>
      <w:proofErr w:type="spellStart"/>
      <w:r w:rsidRPr="00AA1190">
        <w:rPr>
          <w:rFonts w:eastAsia="Cambria"/>
          <w:sz w:val="14"/>
        </w:rPr>
        <w:t>centred</w:t>
      </w:r>
      <w:proofErr w:type="spellEnd"/>
      <w:r w:rsidRPr="00AA1190">
        <w:rPr>
          <w:rFonts w:eastAsia="Cambria"/>
          <w:sz w:val="14"/>
        </w:rPr>
        <w:t xml:space="preserve"> around an ecologically transformed and democratically controlled mobility system.</w:t>
      </w:r>
    </w:p>
    <w:p w14:paraId="2807428F" w14:textId="77777777" w:rsidR="00AA1190" w:rsidRPr="00AA1190" w:rsidRDefault="00AA1190" w:rsidP="00AA1190">
      <w:pPr>
        <w:rPr>
          <w:rFonts w:eastAsia="Cambria"/>
          <w:sz w:val="14"/>
        </w:rPr>
      </w:pPr>
      <w:r w:rsidRPr="00AA1190">
        <w:rPr>
          <w:rFonts w:eastAsia="Cambria"/>
          <w:sz w:val="14"/>
        </w:rPr>
        <w:t xml:space="preserve">A common goal of the authors arguing for an organic connection </w:t>
      </w:r>
      <w:r w:rsidRPr="00AA1190">
        <w:rPr>
          <w:rFonts w:eastAsia="Cambria"/>
          <w:u w:val="single"/>
        </w:rPr>
        <w:t xml:space="preserve">between </w:t>
      </w:r>
      <w:proofErr w:type="spellStart"/>
      <w:r w:rsidRPr="00AA1190">
        <w:rPr>
          <w:rFonts w:eastAsia="Cambria"/>
          <w:u w:val="single"/>
        </w:rPr>
        <w:t>labour</w:t>
      </w:r>
      <w:proofErr w:type="spellEnd"/>
      <w:r w:rsidRPr="00AA1190">
        <w:rPr>
          <w:rFonts w:eastAsia="Cambria"/>
          <w:u w:val="single"/>
        </w:rPr>
        <w:t xml:space="preserve"> and environment is to </w:t>
      </w:r>
      <w:r w:rsidRPr="00AA1190">
        <w:rPr>
          <w:rFonts w:eastAsia="Cambria"/>
          <w:highlight w:val="cyan"/>
          <w:u w:val="single"/>
        </w:rPr>
        <w:t xml:space="preserve">rethink </w:t>
      </w:r>
      <w:proofErr w:type="spellStart"/>
      <w:r w:rsidRPr="00AA1190">
        <w:rPr>
          <w:rFonts w:eastAsia="Cambria"/>
          <w:highlight w:val="cyan"/>
          <w:u w:val="single"/>
        </w:rPr>
        <w:t>labour</w:t>
      </w:r>
      <w:proofErr w:type="spellEnd"/>
      <w:r w:rsidRPr="00AA1190">
        <w:rPr>
          <w:rFonts w:eastAsia="Cambria"/>
          <w:u w:val="single"/>
        </w:rPr>
        <w:t xml:space="preserve"> and the whole economy </w:t>
      </w:r>
      <w:r w:rsidRPr="00AA1190">
        <w:rPr>
          <w:rFonts w:eastAsia="Cambria"/>
          <w:highlight w:val="cyan"/>
          <w:u w:val="single"/>
        </w:rPr>
        <w:t>from the point of view of social reproduction</w:t>
      </w:r>
      <w:r w:rsidRPr="00AA1190">
        <w:rPr>
          <w:rFonts w:eastAsia="Cambria"/>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AA1190">
        <w:rPr>
          <w:rFonts w:eastAsia="Cambria"/>
          <w:highlight w:val="cyan"/>
          <w:u w:val="single"/>
        </w:rPr>
        <w:t>rethinking</w:t>
      </w:r>
      <w:r w:rsidRPr="00AA1190">
        <w:rPr>
          <w:rFonts w:eastAsia="Cambria"/>
          <w:u w:val="single"/>
        </w:rPr>
        <w:t xml:space="preserve"> and </w:t>
      </w:r>
      <w:proofErr w:type="spellStart"/>
      <w:r w:rsidRPr="00AA1190">
        <w:rPr>
          <w:rFonts w:eastAsia="Cambria"/>
          <w:u w:val="single"/>
        </w:rPr>
        <w:t>reorganising</w:t>
      </w:r>
      <w:proofErr w:type="spellEnd"/>
      <w:r w:rsidRPr="00AA1190">
        <w:rPr>
          <w:rFonts w:eastAsia="Cambria"/>
          <w:u w:val="single"/>
        </w:rPr>
        <w:t xml:space="preserve"> </w:t>
      </w:r>
      <w:r w:rsidRPr="00AA1190">
        <w:rPr>
          <w:rFonts w:eastAsia="Cambria"/>
          <w:highlight w:val="cyan"/>
          <w:u w:val="single"/>
        </w:rPr>
        <w:t>the economy</w:t>
      </w:r>
      <w:r w:rsidRPr="00AA1190">
        <w:rPr>
          <w:rFonts w:eastAsia="Cambria"/>
          <w:u w:val="single"/>
        </w:rPr>
        <w:t xml:space="preserve"> from the perspective of what is socially useful and necessary; second, of reshaping the society-nature relationship in a way that takes the reproductive necessities of human and non-human nature into account</w:t>
      </w:r>
      <w:r w:rsidRPr="00AA1190">
        <w:rPr>
          <w:rFonts w:eastAsia="Cambria"/>
          <w:sz w:val="14"/>
        </w:rPr>
        <w:t xml:space="preserve">; third, of </w:t>
      </w:r>
      <w:r w:rsidRPr="00AA1190">
        <w:rPr>
          <w:rFonts w:eastAsia="Cambria"/>
          <w:b/>
          <w:iCs/>
          <w:highlight w:val="cyan"/>
          <w:u w:val="single"/>
          <w:bdr w:val="single" w:sz="8" w:space="0" w:color="auto"/>
        </w:rPr>
        <w:t>redefining</w:t>
      </w:r>
      <w:r w:rsidRPr="00AA1190">
        <w:rPr>
          <w:rFonts w:eastAsia="Cambria"/>
          <w:highlight w:val="cyan"/>
          <w:u w:val="single"/>
        </w:rPr>
        <w:t xml:space="preserve"> work</w:t>
      </w:r>
      <w:r w:rsidRPr="00AA1190">
        <w:rPr>
          <w:rFonts w:eastAsia="Cambria"/>
          <w:u w:val="single"/>
        </w:rPr>
        <w:t xml:space="preserve"> in a comprehensive way </w:t>
      </w:r>
      <w:r w:rsidRPr="00AA1190">
        <w:rPr>
          <w:rFonts w:eastAsia="Cambria"/>
          <w:highlight w:val="cyan"/>
          <w:u w:val="single"/>
        </w:rPr>
        <w:t>that</w:t>
      </w:r>
      <w:r w:rsidRPr="00AA1190">
        <w:rPr>
          <w:rFonts w:eastAsia="Cambria"/>
          <w:u w:val="single"/>
        </w:rPr>
        <w:t xml:space="preserve"> does </w:t>
      </w:r>
      <w:r w:rsidRPr="00AA1190">
        <w:rPr>
          <w:rFonts w:eastAsia="Cambria"/>
          <w:highlight w:val="cyan"/>
          <w:u w:val="single"/>
        </w:rPr>
        <w:t xml:space="preserve">include </w:t>
      </w:r>
      <w:r w:rsidRPr="00AA1190">
        <w:rPr>
          <w:rFonts w:eastAsia="Cambria"/>
          <w:b/>
          <w:iCs/>
          <w:highlight w:val="cyan"/>
          <w:u w:val="single"/>
          <w:bdr w:val="single" w:sz="8" w:space="0" w:color="auto"/>
        </w:rPr>
        <w:t xml:space="preserve">not only wage </w:t>
      </w:r>
      <w:proofErr w:type="spellStart"/>
      <w:r w:rsidRPr="00AA1190">
        <w:rPr>
          <w:rFonts w:eastAsia="Cambria"/>
          <w:b/>
          <w:iCs/>
          <w:highlight w:val="cyan"/>
          <w:u w:val="single"/>
          <w:bdr w:val="single" w:sz="8" w:space="0" w:color="auto"/>
        </w:rPr>
        <w:t>labour</w:t>
      </w:r>
      <w:proofErr w:type="spellEnd"/>
      <w:r w:rsidRPr="00AA1190">
        <w:rPr>
          <w:rFonts w:eastAsia="Cambria"/>
          <w:highlight w:val="cyan"/>
          <w:u w:val="single"/>
        </w:rPr>
        <w:t xml:space="preserve"> but also </w:t>
      </w:r>
      <w:r w:rsidRPr="00AA1190">
        <w:rPr>
          <w:rFonts w:eastAsia="Cambria"/>
          <w:b/>
          <w:iCs/>
          <w:highlight w:val="cyan"/>
          <w:u w:val="single"/>
          <w:bdr w:val="single" w:sz="8" w:space="0" w:color="auto"/>
        </w:rPr>
        <w:t>care, political work, and individual development</w:t>
      </w:r>
      <w:r w:rsidRPr="00AA1190">
        <w:rPr>
          <w:rFonts w:eastAsia="Cambria"/>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39912F95" w14:textId="77777777" w:rsidR="00AA1190" w:rsidRPr="00AA1190" w:rsidRDefault="00AA1190" w:rsidP="00AA1190">
      <w:pPr>
        <w:rPr>
          <w:rFonts w:eastAsia="Cambria"/>
          <w:sz w:val="14"/>
        </w:rPr>
      </w:pPr>
      <w:r w:rsidRPr="00AA1190">
        <w:rPr>
          <w:rFonts w:eastAsia="Cambria"/>
          <w:sz w:val="14"/>
        </w:rPr>
        <w:t xml:space="preserve">For </w:t>
      </w:r>
      <w:r w:rsidRPr="00AA1190">
        <w:rPr>
          <w:rFonts w:eastAsia="Cambria"/>
          <w:highlight w:val="cyan"/>
          <w:u w:val="single"/>
        </w:rPr>
        <w:t>unions</w:t>
      </w:r>
      <w:r w:rsidRPr="00AA1190">
        <w:rPr>
          <w:rFonts w:eastAsia="Cambria"/>
          <w:sz w:val="14"/>
        </w:rPr>
        <w:t xml:space="preserve"> this means that they, rather than striving mainly for a redistribution of the wealth which is produced within a socio-ecologically destructive economic system, </w:t>
      </w:r>
      <w:r w:rsidRPr="00AA1190">
        <w:rPr>
          <w:rFonts w:eastAsia="Cambria"/>
          <w:b/>
          <w:iCs/>
          <w:highlight w:val="cyan"/>
          <w:u w:val="single"/>
          <w:bdr w:val="single" w:sz="8" w:space="0" w:color="auto"/>
        </w:rPr>
        <w:t>attack</w:t>
      </w:r>
      <w:r w:rsidRPr="00AA1190">
        <w:rPr>
          <w:rFonts w:eastAsia="Cambria"/>
          <w:u w:val="single"/>
        </w:rPr>
        <w:t xml:space="preserve"> the very form of </w:t>
      </w:r>
      <w:r w:rsidRPr="00AA1190">
        <w:rPr>
          <w:rFonts w:eastAsia="Cambria"/>
          <w:highlight w:val="cyan"/>
          <w:u w:val="single"/>
        </w:rPr>
        <w:t>wealth production and</w:t>
      </w:r>
      <w:r w:rsidRPr="00AA1190">
        <w:rPr>
          <w:rFonts w:eastAsia="Cambria"/>
          <w:u w:val="single"/>
        </w:rPr>
        <w:t xml:space="preserve"> place </w:t>
      </w:r>
      <w:r w:rsidRPr="00AA1190">
        <w:rPr>
          <w:rFonts w:eastAsia="Cambria"/>
          <w:highlight w:val="cyan"/>
          <w:u w:val="single"/>
        </w:rPr>
        <w:t>emphasis</w:t>
      </w:r>
      <w:r w:rsidRPr="00AA1190">
        <w:rPr>
          <w:rFonts w:eastAsia="Cambria"/>
          <w:u w:val="single"/>
        </w:rPr>
        <w:t xml:space="preserve"> on the satisfaction of </w:t>
      </w:r>
      <w:r w:rsidRPr="00AA1190">
        <w:rPr>
          <w:rFonts w:eastAsia="Cambria"/>
          <w:highlight w:val="cyan"/>
          <w:u w:val="single"/>
        </w:rPr>
        <w:t>human needs in a</w:t>
      </w:r>
      <w:r w:rsidRPr="00AA1190">
        <w:rPr>
          <w:rFonts w:eastAsia="Cambria"/>
          <w:u w:val="single"/>
        </w:rPr>
        <w:t xml:space="preserve"> socio-ecological </w:t>
      </w:r>
      <w:r w:rsidRPr="00AA1190">
        <w:rPr>
          <w:rFonts w:eastAsia="Cambria"/>
          <w:highlight w:val="cyan"/>
          <w:u w:val="single"/>
        </w:rPr>
        <w:t>sustainable manner</w:t>
      </w:r>
      <w:r w:rsidRPr="00AA1190">
        <w:rPr>
          <w:rFonts w:eastAsia="Cambria"/>
          <w:sz w:val="14"/>
        </w:rPr>
        <w:t xml:space="preserve">, in other words, on the ‘foundational economy’ of care and life-supporting infrastructure systems (cf. Foundational Economy Collective 2018). This is not an easy undertaking, since it requires learning processes and </w:t>
      </w:r>
      <w:proofErr w:type="spellStart"/>
      <w:r w:rsidRPr="00AA1190">
        <w:rPr>
          <w:rFonts w:eastAsia="Cambria"/>
          <w:sz w:val="14"/>
        </w:rPr>
        <w:t>organisational</w:t>
      </w:r>
      <w:proofErr w:type="spellEnd"/>
      <w:r w:rsidRPr="00AA1190">
        <w:rPr>
          <w:rFonts w:eastAsia="Cambria"/>
          <w:sz w:val="14"/>
        </w:rPr>
        <w:t xml:space="preserve"> efforts that go far beyond those already </w:t>
      </w:r>
      <w:proofErr w:type="spellStart"/>
      <w:r w:rsidRPr="00AA1190">
        <w:rPr>
          <w:rFonts w:eastAsia="Cambria"/>
          <w:sz w:val="14"/>
        </w:rPr>
        <w:t>organised</w:t>
      </w:r>
      <w:proofErr w:type="spellEnd"/>
      <w:r w:rsidRPr="00AA1190">
        <w:rPr>
          <w:rFonts w:eastAsia="Cambria"/>
          <w:sz w:val="14"/>
        </w:rPr>
        <w:t xml:space="preserve"> in unions. And </w:t>
      </w:r>
      <w:r w:rsidRPr="00AA1190">
        <w:rPr>
          <w:rFonts w:eastAsia="Cambria"/>
          <w:u w:val="single"/>
        </w:rPr>
        <w:t>the more industries are concerned whose future is questionable on ecological grounds, the more difficult it becomes</w:t>
      </w:r>
      <w:r w:rsidRPr="00AA1190">
        <w:rPr>
          <w:rFonts w:eastAsia="Cambria"/>
          <w:sz w:val="14"/>
        </w:rPr>
        <w:t xml:space="preserve">. Thus, the Corona pandemic, through </w:t>
      </w:r>
      <w:r w:rsidRPr="00AA1190">
        <w:rPr>
          <w:rFonts w:eastAsia="Cambria"/>
          <w:u w:val="single"/>
        </w:rPr>
        <w:t>reinforcing the structural crisis in key sectors like car manufacturing</w:t>
      </w:r>
      <w:r w:rsidRPr="00AA1190">
        <w:rPr>
          <w:rFonts w:eastAsia="Cambria"/>
          <w:sz w:val="14"/>
        </w:rPr>
        <w:t xml:space="preserve">, has given rise to traditional positions within unions which conceive the </w:t>
      </w:r>
      <w:proofErr w:type="spellStart"/>
      <w:r w:rsidRPr="00AA1190">
        <w:rPr>
          <w:rFonts w:eastAsia="Cambria"/>
          <w:sz w:val="14"/>
        </w:rPr>
        <w:t>labour</w:t>
      </w:r>
      <w:proofErr w:type="spellEnd"/>
      <w:r w:rsidRPr="00AA1190">
        <w:rPr>
          <w:rFonts w:eastAsia="Cambria"/>
          <w:sz w:val="14"/>
        </w:rPr>
        <w:t xml:space="preserve">-environment relationship in a merely instrumental way. Like in the crisis of 2008–2009, officials of the German metalworkers’ union, in concert with business representatives, for example, call for the state to stimulate the demand for ecologically </w:t>
      </w:r>
      <w:proofErr w:type="spellStart"/>
      <w:r w:rsidRPr="00AA1190">
        <w:rPr>
          <w:rFonts w:eastAsia="Cambria"/>
          <w:sz w:val="14"/>
        </w:rPr>
        <w:t>modernised</w:t>
      </w:r>
      <w:proofErr w:type="spellEnd"/>
      <w:r w:rsidRPr="00AA1190">
        <w:rPr>
          <w:rFonts w:eastAsia="Cambria"/>
          <w:sz w:val="14"/>
        </w:rPr>
        <w:t xml:space="preserve"> cars. The idea of a comprehensive transformation of the car-</w:t>
      </w:r>
      <w:proofErr w:type="spellStart"/>
      <w:r w:rsidRPr="00AA1190">
        <w:rPr>
          <w:rFonts w:eastAsia="Cambria"/>
          <w:sz w:val="14"/>
        </w:rPr>
        <w:t>centred</w:t>
      </w:r>
      <w:proofErr w:type="spellEnd"/>
      <w:r w:rsidRPr="00AA1190">
        <w:rPr>
          <w:rFonts w:eastAsia="Cambria"/>
          <w:sz w:val="14"/>
        </w:rPr>
        <w:t xml:space="preserve"> transport system here is sacrificed to a certain extent for a supposed job security of the union’s core membership.</w:t>
      </w:r>
    </w:p>
    <w:p w14:paraId="11DB337C" w14:textId="77777777" w:rsidR="00AA1190" w:rsidRPr="00AA1190" w:rsidRDefault="00AA1190" w:rsidP="00AA1190">
      <w:pPr>
        <w:rPr>
          <w:rFonts w:eastAsia="Cambria"/>
          <w:sz w:val="14"/>
        </w:rPr>
      </w:pPr>
      <w:r w:rsidRPr="00AA1190">
        <w:rPr>
          <w:rFonts w:eastAsia="Cambria"/>
          <w:u w:val="single"/>
        </w:rPr>
        <w:t>Without denying the dilemma trade unionists are confronted with</w:t>
      </w:r>
      <w:r w:rsidRPr="00AA1190">
        <w:rPr>
          <w:rFonts w:eastAsia="Cambria"/>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w:t>
      </w:r>
      <w:proofErr w:type="spellStart"/>
      <w:r w:rsidRPr="00AA1190">
        <w:rPr>
          <w:rFonts w:eastAsia="Cambria"/>
          <w:sz w:val="14"/>
        </w:rPr>
        <w:t>emphasised</w:t>
      </w:r>
      <w:proofErr w:type="spellEnd"/>
      <w:r w:rsidRPr="00AA1190">
        <w:rPr>
          <w:rFonts w:eastAsia="Cambria"/>
          <w:sz w:val="14"/>
        </w:rPr>
        <w:t xml:space="preserve"> that </w:t>
      </w:r>
      <w:r w:rsidRPr="00AA1190">
        <w:rPr>
          <w:rFonts w:eastAsia="Cambria"/>
          <w:highlight w:val="cyan"/>
          <w:u w:val="single"/>
        </w:rPr>
        <w:t>workers</w:t>
      </w:r>
      <w:r w:rsidRPr="00AA1190">
        <w:rPr>
          <w:rFonts w:eastAsia="Cambria"/>
          <w:u w:val="single"/>
        </w:rPr>
        <w:t xml:space="preserve"> in car manufacturing </w:t>
      </w:r>
      <w:r w:rsidRPr="00AA1190">
        <w:rPr>
          <w:rFonts w:eastAsia="Cambria"/>
          <w:highlight w:val="cyan"/>
          <w:u w:val="single"/>
        </w:rPr>
        <w:t>are ‘</w:t>
      </w:r>
      <w:r w:rsidRPr="00AA1190">
        <w:rPr>
          <w:rFonts w:eastAsia="Cambria"/>
          <w:b/>
          <w:iCs/>
          <w:highlight w:val="cyan"/>
          <w:u w:val="single"/>
          <w:bdr w:val="single" w:sz="8" w:space="0" w:color="auto"/>
        </w:rPr>
        <w:t>not solely</w:t>
      </w:r>
      <w:r w:rsidRPr="00AA1190">
        <w:rPr>
          <w:rFonts w:eastAsia="Cambria"/>
          <w:highlight w:val="cyan"/>
          <w:u w:val="single"/>
        </w:rPr>
        <w:t xml:space="preserve"> employees</w:t>
      </w:r>
      <w:r w:rsidRPr="00AA1190">
        <w:rPr>
          <w:rFonts w:eastAsia="Cambria"/>
          <w:u w:val="single"/>
        </w:rPr>
        <w:t xml:space="preserve"> of a climate-damaging industry, </w:t>
      </w:r>
      <w:r w:rsidRPr="00AA1190">
        <w:rPr>
          <w:rFonts w:eastAsia="Cambria"/>
          <w:highlight w:val="cyan"/>
          <w:u w:val="single"/>
        </w:rPr>
        <w:t>they</w:t>
      </w:r>
      <w:r w:rsidRPr="00AA1190">
        <w:rPr>
          <w:rFonts w:eastAsia="Cambria"/>
          <w:u w:val="single"/>
        </w:rPr>
        <w:t xml:space="preserve"> also </w:t>
      </w:r>
      <w:r w:rsidRPr="00AA1190">
        <w:rPr>
          <w:rFonts w:eastAsia="Cambria"/>
          <w:highlight w:val="cyan"/>
          <w:u w:val="single"/>
        </w:rPr>
        <w:t>live</w:t>
      </w:r>
      <w:r w:rsidRPr="00AA1190">
        <w:rPr>
          <w:rFonts w:eastAsia="Cambria"/>
          <w:u w:val="single"/>
        </w:rPr>
        <w:t xml:space="preserve"> in cities </w:t>
      </w:r>
      <w:r w:rsidRPr="00AA1190">
        <w:rPr>
          <w:rFonts w:eastAsia="Cambria"/>
          <w:b/>
          <w:iCs/>
          <w:highlight w:val="cyan"/>
          <w:u w:val="single"/>
          <w:bdr w:val="single" w:sz="8" w:space="0" w:color="auto"/>
        </w:rPr>
        <w:t>without clean air</w:t>
      </w:r>
      <w:r w:rsidRPr="00AA1190">
        <w:rPr>
          <w:rFonts w:eastAsia="Cambria"/>
          <w:u w:val="single"/>
        </w:rPr>
        <w:t xml:space="preserve"> and have children who take to the streets on Friday fighting for their right to a </w:t>
      </w:r>
      <w:proofErr w:type="spellStart"/>
      <w:r w:rsidRPr="00AA1190">
        <w:rPr>
          <w:rFonts w:eastAsia="Cambria"/>
          <w:u w:val="single"/>
        </w:rPr>
        <w:t>liveable</w:t>
      </w:r>
      <w:proofErr w:type="spellEnd"/>
      <w:r w:rsidRPr="00AA1190">
        <w:rPr>
          <w:rFonts w:eastAsia="Cambria"/>
          <w:u w:val="single"/>
        </w:rPr>
        <w:t xml:space="preserve"> planet</w:t>
      </w:r>
      <w:r w:rsidRPr="00AA1190">
        <w:rPr>
          <w:rFonts w:eastAsia="Cambria"/>
          <w:sz w:val="14"/>
        </w:rPr>
        <w:t xml:space="preserve">. […] The </w:t>
      </w:r>
      <w:r w:rsidRPr="00AA1190">
        <w:rPr>
          <w:rFonts w:eastAsia="Cambria"/>
          <w:highlight w:val="cyan"/>
          <w:u w:val="single"/>
        </w:rPr>
        <w:t>discussion about</w:t>
      </w:r>
      <w:r w:rsidRPr="00AA1190">
        <w:rPr>
          <w:rFonts w:eastAsia="Cambria"/>
          <w:u w:val="single"/>
        </w:rPr>
        <w:t xml:space="preserve"> transformation and </w:t>
      </w:r>
      <w:proofErr w:type="spellStart"/>
      <w:r w:rsidRPr="00AA1190">
        <w:rPr>
          <w:rFonts w:eastAsia="Cambria"/>
          <w:highlight w:val="cyan"/>
          <w:u w:val="single"/>
        </w:rPr>
        <w:t>decarbonisation</w:t>
      </w:r>
      <w:proofErr w:type="spellEnd"/>
      <w:r w:rsidRPr="00AA1190">
        <w:rPr>
          <w:rFonts w:eastAsia="Cambria"/>
          <w:highlight w:val="cyan"/>
          <w:u w:val="single"/>
        </w:rPr>
        <w:t xml:space="preserve"> is linked to</w:t>
      </w:r>
      <w:r w:rsidRPr="00AA1190">
        <w:rPr>
          <w:rFonts w:eastAsia="Cambria"/>
          <w:u w:val="single"/>
        </w:rPr>
        <w:t xml:space="preserve"> fundamental questions of </w:t>
      </w:r>
      <w:r w:rsidRPr="00AA1190">
        <w:rPr>
          <w:rFonts w:eastAsia="Cambria"/>
          <w:highlight w:val="cyan"/>
          <w:u w:val="single"/>
        </w:rPr>
        <w:t>how we want to live, produce and do the economy’</w:t>
      </w:r>
      <w:r w:rsidRPr="00AA1190">
        <w:rPr>
          <w:rFonts w:eastAsia="Cambria"/>
          <w:sz w:val="14"/>
        </w:rPr>
        <w:t xml:space="preserve"> (</w:t>
      </w:r>
      <w:proofErr w:type="spellStart"/>
      <w:r w:rsidRPr="00AA1190">
        <w:rPr>
          <w:rFonts w:eastAsia="Cambria"/>
          <w:sz w:val="14"/>
        </w:rPr>
        <w:t>Grabietz</w:t>
      </w:r>
      <w:proofErr w:type="spellEnd"/>
      <w:r w:rsidRPr="00AA1190">
        <w:rPr>
          <w:rFonts w:eastAsia="Cambria"/>
          <w:sz w:val="14"/>
        </w:rPr>
        <w:t xml:space="preserve">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2152D30C" w14:textId="77777777" w:rsidR="00AA1190" w:rsidRDefault="00AA1190" w:rsidP="00AA1190">
      <w:pPr>
        <w:rPr>
          <w:rFonts w:eastAsia="Cambria"/>
          <w:b/>
          <w:iCs/>
          <w:u w:val="single"/>
          <w:bdr w:val="single" w:sz="8" w:space="0" w:color="auto"/>
        </w:rPr>
      </w:pPr>
      <w:r w:rsidRPr="00AA1190">
        <w:rPr>
          <w:rFonts w:eastAsia="Cambria"/>
          <w:sz w:val="14"/>
        </w:rPr>
        <w:t xml:space="preserve">The Covid-19 crisis will probably serve as a catalyst for reshaping the </w:t>
      </w:r>
      <w:proofErr w:type="spellStart"/>
      <w:r w:rsidRPr="00AA1190">
        <w:rPr>
          <w:rFonts w:eastAsia="Cambria"/>
          <w:sz w:val="14"/>
        </w:rPr>
        <w:t>labour</w:t>
      </w:r>
      <w:proofErr w:type="spellEnd"/>
      <w:r w:rsidRPr="00AA1190">
        <w:rPr>
          <w:rFonts w:eastAsia="Cambria"/>
          <w:sz w:val="14"/>
        </w:rPr>
        <w:t xml:space="preserve">-environment relationship. Without doubt, </w:t>
      </w:r>
      <w:r w:rsidRPr="00AA1190">
        <w:rPr>
          <w:rFonts w:eastAsia="Cambria"/>
          <w:highlight w:val="cyan"/>
          <w:u w:val="single"/>
        </w:rPr>
        <w:t xml:space="preserve">there are </w:t>
      </w:r>
      <w:r w:rsidRPr="00AA1190">
        <w:rPr>
          <w:rFonts w:eastAsia="Cambria"/>
          <w:b/>
          <w:iCs/>
          <w:highlight w:val="cyan"/>
          <w:u w:val="single"/>
          <w:bdr w:val="single" w:sz="8" w:space="0" w:color="auto"/>
        </w:rPr>
        <w:t>strong forces</w:t>
      </w:r>
      <w:r w:rsidRPr="00AA1190">
        <w:rPr>
          <w:rFonts w:eastAsia="Cambria"/>
          <w:highlight w:val="cyan"/>
          <w:u w:val="single"/>
        </w:rPr>
        <w:t xml:space="preserve"> fostering a</w:t>
      </w:r>
      <w:r w:rsidRPr="00AA1190">
        <w:rPr>
          <w:rFonts w:eastAsia="Cambria"/>
          <w:u w:val="single"/>
        </w:rPr>
        <w:t xml:space="preserve"> socio-</w:t>
      </w:r>
      <w:r w:rsidRPr="00AA1190">
        <w:rPr>
          <w:rFonts w:eastAsia="Cambria"/>
          <w:highlight w:val="cyan"/>
          <w:u w:val="single"/>
        </w:rPr>
        <w:t xml:space="preserve">ecological </w:t>
      </w:r>
      <w:r w:rsidRPr="00AA1190">
        <w:rPr>
          <w:rFonts w:eastAsia="Cambria"/>
          <w:b/>
          <w:iCs/>
          <w:highlight w:val="cyan"/>
          <w:u w:val="single"/>
          <w:bdr w:val="single" w:sz="8" w:space="0" w:color="auto"/>
        </w:rPr>
        <w:t>roll-back</w:t>
      </w:r>
      <w:r w:rsidRPr="00AA1190">
        <w:rPr>
          <w:rFonts w:eastAsia="Cambria"/>
          <w:u w:val="single"/>
        </w:rPr>
        <w:t>, both within and outside the unions</w:t>
      </w:r>
      <w:r w:rsidRPr="00AA1190">
        <w:rPr>
          <w:rFonts w:eastAsia="Cambria"/>
          <w:sz w:val="14"/>
        </w:rPr>
        <w:t xml:space="preserve">. However, </w:t>
      </w:r>
      <w:r w:rsidRPr="00AA1190">
        <w:rPr>
          <w:rFonts w:eastAsia="Cambria"/>
          <w:u w:val="single"/>
        </w:rPr>
        <w:t xml:space="preserve">there is also much evidence that </w:t>
      </w:r>
      <w:r w:rsidRPr="00AA1190">
        <w:rPr>
          <w:rFonts w:eastAsia="Cambria"/>
          <w:highlight w:val="cyan"/>
          <w:u w:val="single"/>
        </w:rPr>
        <w:t>unions have a lot to</w:t>
      </w:r>
      <w:r w:rsidRPr="00AA1190">
        <w:rPr>
          <w:rFonts w:eastAsia="Cambria"/>
          <w:u w:val="single"/>
        </w:rPr>
        <w:t xml:space="preserve"> </w:t>
      </w:r>
      <w:r w:rsidRPr="00AA1190">
        <w:rPr>
          <w:rFonts w:eastAsia="Cambria"/>
          <w:highlight w:val="cyan"/>
          <w:u w:val="single"/>
        </w:rPr>
        <w:t>win</w:t>
      </w:r>
      <w:r w:rsidRPr="00AA1190">
        <w:rPr>
          <w:rFonts w:eastAsia="Cambria"/>
          <w:u w:val="single"/>
        </w:rPr>
        <w:t xml:space="preserve"> from organically linking </w:t>
      </w:r>
      <w:proofErr w:type="spellStart"/>
      <w:r w:rsidRPr="00AA1190">
        <w:rPr>
          <w:rFonts w:eastAsia="Cambria"/>
          <w:u w:val="single"/>
        </w:rPr>
        <w:t>labour</w:t>
      </w:r>
      <w:proofErr w:type="spellEnd"/>
      <w:r w:rsidRPr="00AA1190">
        <w:rPr>
          <w:rFonts w:eastAsia="Cambria"/>
          <w:u w:val="single"/>
        </w:rPr>
        <w:t xml:space="preserve"> and environment</w:t>
      </w:r>
      <w:r w:rsidRPr="00AA1190">
        <w:rPr>
          <w:rFonts w:eastAsia="Cambria"/>
          <w:sz w:val="14"/>
        </w:rPr>
        <w:t xml:space="preserve"> from the perspective of social reproduction. Public ownership and democratic control of the means of production and subsistence are important preconditions</w:t>
      </w:r>
      <w:r w:rsidRPr="00AA1190">
        <w:rPr>
          <w:rFonts w:eastAsia="Cambria"/>
          <w:b/>
          <w:iCs/>
          <w:u w:val="single"/>
          <w:bdr w:val="single" w:sz="8" w:space="0" w:color="auto"/>
        </w:rPr>
        <w:t>. Reclaiming them</w:t>
      </w:r>
      <w:r w:rsidRPr="00AA1190">
        <w:rPr>
          <w:rFonts w:eastAsia="Cambria"/>
          <w:u w:val="single"/>
        </w:rPr>
        <w:t xml:space="preserve"> and searching for the respective social and international </w:t>
      </w:r>
      <w:r w:rsidRPr="00AA1190">
        <w:rPr>
          <w:rFonts w:eastAsia="Cambria"/>
          <w:b/>
          <w:iCs/>
          <w:highlight w:val="cyan"/>
          <w:u w:val="single"/>
          <w:bdr w:val="single" w:sz="8" w:space="0" w:color="auto"/>
        </w:rPr>
        <w:t>alliances</w:t>
      </w:r>
      <w:r w:rsidRPr="00AA1190">
        <w:rPr>
          <w:rFonts w:eastAsia="Cambria"/>
          <w:highlight w:val="cyan"/>
          <w:u w:val="single"/>
        </w:rPr>
        <w:t xml:space="preserve"> will be </w:t>
      </w:r>
      <w:r w:rsidRPr="00AA1190">
        <w:rPr>
          <w:rFonts w:eastAsia="Cambria"/>
          <w:b/>
          <w:iCs/>
          <w:highlight w:val="cyan"/>
          <w:u w:val="single"/>
          <w:bdr w:val="single" w:sz="8" w:space="0" w:color="auto"/>
        </w:rPr>
        <w:t xml:space="preserve">crucial for overcoming the imperial mode of living in </w:t>
      </w:r>
      <w:proofErr w:type="spellStart"/>
      <w:r w:rsidRPr="00AA1190">
        <w:rPr>
          <w:rFonts w:eastAsia="Cambria"/>
          <w:b/>
          <w:iCs/>
          <w:highlight w:val="cyan"/>
          <w:u w:val="single"/>
          <w:bdr w:val="single" w:sz="8" w:space="0" w:color="auto"/>
        </w:rPr>
        <w:t>favour</w:t>
      </w:r>
      <w:proofErr w:type="spellEnd"/>
      <w:r w:rsidRPr="00AA1190">
        <w:rPr>
          <w:rFonts w:eastAsia="Cambria"/>
          <w:b/>
          <w:iCs/>
          <w:highlight w:val="cyan"/>
          <w:u w:val="single"/>
          <w:bdr w:val="single" w:sz="8" w:space="0" w:color="auto"/>
        </w:rPr>
        <w:t xml:space="preserve"> of a good life for all.</w:t>
      </w:r>
    </w:p>
    <w:p w14:paraId="45961F0D" w14:textId="592DA28F" w:rsidR="00AA1190" w:rsidRPr="00F22BD1" w:rsidRDefault="00F22BD1" w:rsidP="00F22BD1">
      <w:pPr>
        <w:pStyle w:val="Heading4"/>
        <w:rPr>
          <w:rFonts w:eastAsia="Cambria"/>
        </w:rPr>
      </w:pPr>
      <w:r>
        <w:rPr>
          <w:rFonts w:eastAsia="Cambria"/>
        </w:rPr>
        <w:t xml:space="preserve">Global art is an alt cause </w:t>
      </w:r>
    </w:p>
    <w:p w14:paraId="0FDF9FCE" w14:textId="77777777" w:rsidR="00AA1190" w:rsidRDefault="00AA1190" w:rsidP="00AA1190">
      <w:pPr>
        <w:pStyle w:val="Heading4"/>
      </w:pPr>
      <w:r>
        <w:t>Collective bargaining achieves steps toward reconciliation</w:t>
      </w:r>
    </w:p>
    <w:p w14:paraId="11024D99" w14:textId="77777777" w:rsidR="00AA1190" w:rsidRPr="001B1E92" w:rsidRDefault="00AA1190" w:rsidP="00AA1190">
      <w:r w:rsidRPr="001B1E92">
        <w:rPr>
          <w:rStyle w:val="Style13ptBold"/>
        </w:rPr>
        <w:t>Dénommé-Welch</w:t>
      </w:r>
      <w:r w:rsidRPr="00FF7945">
        <w:t>*</w:t>
      </w:r>
      <w:r w:rsidRPr="001B1E92">
        <w:rPr>
          <w:rStyle w:val="Style13ptBold"/>
        </w:rPr>
        <w:t xml:space="preserve"> </w:t>
      </w:r>
      <w:r w:rsidRPr="00FF7945">
        <w:rPr>
          <w:sz w:val="20"/>
          <w:szCs w:val="21"/>
        </w:rPr>
        <w:t>&amp; Savage</w:t>
      </w:r>
      <w:r>
        <w:rPr>
          <w:sz w:val="20"/>
          <w:szCs w:val="21"/>
        </w:rPr>
        <w:t>**</w:t>
      </w:r>
      <w:r w:rsidRPr="00FF7945">
        <w:rPr>
          <w:rStyle w:val="Style13ptBold"/>
          <w:sz w:val="22"/>
          <w:szCs w:val="21"/>
        </w:rPr>
        <w:t xml:space="preserve"> </w:t>
      </w:r>
      <w:r w:rsidRPr="001B1E92">
        <w:rPr>
          <w:rStyle w:val="Style13ptBold"/>
        </w:rPr>
        <w:t>21</w:t>
      </w:r>
      <w:r>
        <w:t>, *</w:t>
      </w:r>
      <w:proofErr w:type="spellStart"/>
      <w:r>
        <w:t>Dénommé</w:t>
      </w:r>
      <w:proofErr w:type="spellEnd"/>
      <w:r>
        <w:t xml:space="preserve">-Welch </w:t>
      </w:r>
      <w:r w:rsidRPr="001B1E92">
        <w:t>(Algonquin-Anishnaabe)</w:t>
      </w:r>
      <w:r>
        <w:t xml:space="preserve"> is an Associate Professor in the Department of Education at Brock University and Brock University Faculty Association Negotiating Team member. **Savage is a Professor in the Department of </w:t>
      </w:r>
      <w:proofErr w:type="spellStart"/>
      <w:r>
        <w:t>Labour</w:t>
      </w:r>
      <w:proofErr w:type="spellEnd"/>
      <w:r>
        <w:t xml:space="preserve"> Studies at Brock University and Chief Negotiator for the Brock University Faculty Association. (Spy </w:t>
      </w:r>
      <w:proofErr w:type="spellStart"/>
      <w:r>
        <w:t>Dénommé</w:t>
      </w:r>
      <w:proofErr w:type="spellEnd"/>
      <w:r>
        <w:t xml:space="preserve">-Welch &amp; Larry Savage, 2021, “Indigenization through collective bargaining: Lessons and ideas for academic staff associations,” Academic Matters: OCUFA’s Journal of Higher Education, </w:t>
      </w:r>
      <w:r w:rsidRPr="001B1E92">
        <w:t>https://www.bollettinoadapt.it/wp-content/uploads/2021/01/Indigenization-through-collective-bargaining_-Lessons-and-ideas-for-academic-staff-associations-Academic-Matters.pdf</w:t>
      </w:r>
      <w:r>
        <w:t>)</w:t>
      </w:r>
    </w:p>
    <w:p w14:paraId="20679D0F" w14:textId="77777777" w:rsidR="00AA1190" w:rsidRPr="00477B43" w:rsidRDefault="00AA1190" w:rsidP="00AA1190">
      <w:pPr>
        <w:rPr>
          <w:sz w:val="16"/>
        </w:rPr>
      </w:pPr>
      <w:r w:rsidRPr="00477B43">
        <w:rPr>
          <w:sz w:val="16"/>
        </w:rPr>
        <w:t xml:space="preserve">In June 2020, </w:t>
      </w:r>
      <w:r w:rsidRPr="00477B43">
        <w:rPr>
          <w:rStyle w:val="StyleUnderline"/>
        </w:rPr>
        <w:t xml:space="preserve">members of </w:t>
      </w:r>
      <w:r w:rsidRPr="00F22BD1">
        <w:rPr>
          <w:rStyle w:val="StyleUnderline"/>
          <w:highlight w:val="cyan"/>
        </w:rPr>
        <w:t xml:space="preserve">the </w:t>
      </w:r>
      <w:r w:rsidRPr="00477B43">
        <w:rPr>
          <w:rStyle w:val="StyleUnderline"/>
        </w:rPr>
        <w:t>Brock University Faculty Association</w:t>
      </w:r>
      <w:r w:rsidRPr="00477B43">
        <w:rPr>
          <w:sz w:val="16"/>
        </w:rPr>
        <w:t xml:space="preserve"> (</w:t>
      </w:r>
      <w:r w:rsidRPr="00F22BD1">
        <w:rPr>
          <w:rStyle w:val="Emphasis"/>
          <w:highlight w:val="cyan"/>
        </w:rPr>
        <w:t>BUFA</w:t>
      </w:r>
      <w:r w:rsidRPr="00477B43">
        <w:rPr>
          <w:sz w:val="16"/>
        </w:rPr>
        <w:t xml:space="preserve">) </w:t>
      </w:r>
      <w:r w:rsidRPr="00477B43">
        <w:rPr>
          <w:rStyle w:val="StyleUnderline"/>
        </w:rPr>
        <w:t xml:space="preserve">ratified a new collective </w:t>
      </w:r>
      <w:r w:rsidRPr="00F22BD1">
        <w:rPr>
          <w:rStyle w:val="StyleUnderline"/>
          <w:highlight w:val="cyan"/>
        </w:rPr>
        <w:t xml:space="preserve">agreement </w:t>
      </w:r>
      <w:r w:rsidRPr="00477B43">
        <w:rPr>
          <w:rStyle w:val="StyleUnderline"/>
        </w:rPr>
        <w:t xml:space="preserve">that contained important contract provisions designed to </w:t>
      </w:r>
      <w:r w:rsidRPr="00F22BD1">
        <w:rPr>
          <w:rStyle w:val="StyleUnderline"/>
          <w:highlight w:val="cyan"/>
        </w:rPr>
        <w:t xml:space="preserve">advance measures </w:t>
      </w:r>
      <w:r w:rsidRPr="00477B43">
        <w:rPr>
          <w:rStyle w:val="StyleUnderline"/>
        </w:rPr>
        <w:t xml:space="preserve">aimed at </w:t>
      </w:r>
      <w:r w:rsidRPr="00F22BD1">
        <w:rPr>
          <w:rStyle w:val="StyleUnderline"/>
          <w:highlight w:val="cyan"/>
        </w:rPr>
        <w:t xml:space="preserve">restoring </w:t>
      </w:r>
      <w:r w:rsidRPr="00477B43">
        <w:rPr>
          <w:rStyle w:val="StyleUnderline"/>
        </w:rPr>
        <w:t xml:space="preserve">and renewing </w:t>
      </w:r>
      <w:r w:rsidRPr="00F22BD1">
        <w:rPr>
          <w:rStyle w:val="StyleUnderline"/>
          <w:highlight w:val="cyan"/>
        </w:rPr>
        <w:t xml:space="preserve">Indigenous practices and knowledge </w:t>
      </w:r>
      <w:r w:rsidRPr="00477B43">
        <w:rPr>
          <w:rStyle w:val="StyleUnderline"/>
        </w:rPr>
        <w:t>systems</w:t>
      </w:r>
      <w:r w:rsidRPr="00477B43">
        <w:rPr>
          <w:sz w:val="16"/>
        </w:rPr>
        <w:t>.</w:t>
      </w:r>
    </w:p>
    <w:p w14:paraId="4200FDF3" w14:textId="77777777" w:rsidR="00AA1190" w:rsidRPr="00477B43" w:rsidRDefault="00AA1190" w:rsidP="00AA1190">
      <w:pPr>
        <w:rPr>
          <w:sz w:val="16"/>
        </w:rPr>
      </w:pPr>
      <w:r w:rsidRPr="00F22BD1">
        <w:rPr>
          <w:rStyle w:val="StyleUnderline"/>
          <w:highlight w:val="cyan"/>
        </w:rPr>
        <w:t xml:space="preserve">The union’s bargaining breakthrough on Indigenization </w:t>
      </w:r>
      <w:r w:rsidRPr="00477B43">
        <w:rPr>
          <w:rStyle w:val="StyleUnderline"/>
        </w:rPr>
        <w:t xml:space="preserve">was </w:t>
      </w:r>
      <w:r w:rsidRPr="00F22BD1">
        <w:rPr>
          <w:rStyle w:val="StyleUnderline"/>
          <w:highlight w:val="cyan"/>
        </w:rPr>
        <w:t xml:space="preserve">rooted in </w:t>
      </w:r>
      <w:r w:rsidRPr="00477B43">
        <w:rPr>
          <w:rStyle w:val="StyleUnderline"/>
        </w:rPr>
        <w:t xml:space="preserve">the </w:t>
      </w:r>
      <w:r w:rsidRPr="00F22BD1">
        <w:rPr>
          <w:rStyle w:val="StyleUnderline"/>
          <w:highlight w:val="cyan"/>
        </w:rPr>
        <w:t>understanding that upholding Indigenous rights</w:t>
      </w:r>
      <w:r w:rsidRPr="00F22BD1">
        <w:rPr>
          <w:sz w:val="16"/>
          <w:highlight w:val="cyan"/>
        </w:rPr>
        <w:t xml:space="preserve"> </w:t>
      </w:r>
      <w:r w:rsidRPr="00477B43">
        <w:rPr>
          <w:sz w:val="16"/>
        </w:rPr>
        <w:t xml:space="preserve">(guided by Treaties, the Canadian Constitution, and various international agreements such as the United Nations Declaration on the Rights of Indigenous Peoples) </w:t>
      </w:r>
      <w:r w:rsidRPr="00F22BD1">
        <w:rPr>
          <w:rStyle w:val="StyleUnderline"/>
          <w:highlight w:val="cyan"/>
        </w:rPr>
        <w:t xml:space="preserve">is an important </w:t>
      </w:r>
      <w:r w:rsidRPr="00477B43">
        <w:rPr>
          <w:rStyle w:val="StyleUnderline"/>
        </w:rPr>
        <w:t xml:space="preserve">and much needed </w:t>
      </w:r>
      <w:r w:rsidRPr="00F22BD1">
        <w:rPr>
          <w:rStyle w:val="StyleUnderline"/>
          <w:highlight w:val="cyan"/>
        </w:rPr>
        <w:t xml:space="preserve">step towards </w:t>
      </w:r>
      <w:r w:rsidRPr="00477B43">
        <w:rPr>
          <w:rStyle w:val="StyleUnderline"/>
        </w:rPr>
        <w:t xml:space="preserve">addressing </w:t>
      </w:r>
      <w:r w:rsidRPr="00F22BD1">
        <w:rPr>
          <w:rStyle w:val="StyleUnderline"/>
          <w:highlight w:val="cyan"/>
        </w:rPr>
        <w:t xml:space="preserve">reconciliation </w:t>
      </w:r>
      <w:r w:rsidRPr="00477B43">
        <w:rPr>
          <w:rStyle w:val="StyleUnderline"/>
        </w:rPr>
        <w:t>with First Nations, Inuit, and Métis peoples</w:t>
      </w:r>
      <w:r w:rsidRPr="00477B43">
        <w:rPr>
          <w:sz w:val="16"/>
        </w:rPr>
        <w:t>.</w:t>
      </w:r>
    </w:p>
    <w:p w14:paraId="3B1B2147" w14:textId="77777777" w:rsidR="00AA1190" w:rsidRPr="00E06451" w:rsidRDefault="00AA1190" w:rsidP="00AA1190">
      <w:pPr>
        <w:rPr>
          <w:sz w:val="16"/>
          <w:szCs w:val="16"/>
        </w:rPr>
      </w:pPr>
      <w:r w:rsidRPr="00E06451">
        <w:rPr>
          <w:sz w:val="16"/>
          <w:szCs w:val="16"/>
        </w:rPr>
        <w:t>In this article, we reflect on the process, outcomes, and lessons learned from our experience pursuing Indigenization through collective bargaining.</w:t>
      </w:r>
    </w:p>
    <w:p w14:paraId="1AD87E02" w14:textId="77777777" w:rsidR="00AA1190" w:rsidRPr="00E06451" w:rsidRDefault="00AA1190" w:rsidP="00AA1190">
      <w:pPr>
        <w:rPr>
          <w:sz w:val="16"/>
          <w:szCs w:val="16"/>
        </w:rPr>
      </w:pPr>
      <w:r w:rsidRPr="00E06451">
        <w:rPr>
          <w:sz w:val="16"/>
          <w:szCs w:val="16"/>
        </w:rPr>
        <w:t>Process</w:t>
      </w:r>
    </w:p>
    <w:p w14:paraId="7E66C4B3" w14:textId="77777777" w:rsidR="00AA1190" w:rsidRPr="00E06451" w:rsidRDefault="00AA1190" w:rsidP="00AA1190">
      <w:pPr>
        <w:rPr>
          <w:sz w:val="16"/>
        </w:rPr>
      </w:pPr>
      <w:r w:rsidRPr="00E06451">
        <w:rPr>
          <w:sz w:val="16"/>
        </w:rPr>
        <w:t xml:space="preserve">In advance of bargaining, </w:t>
      </w:r>
      <w:r w:rsidRPr="00F22BD1">
        <w:rPr>
          <w:rStyle w:val="StyleUnderline"/>
          <w:highlight w:val="cyan"/>
        </w:rPr>
        <w:t xml:space="preserve">BUFA </w:t>
      </w:r>
      <w:r w:rsidRPr="00477B43">
        <w:rPr>
          <w:rStyle w:val="StyleUnderline"/>
        </w:rPr>
        <w:t>consciously adopted the concept of “nothing about us without us” in relation to Indigenization and decolonization</w:t>
      </w:r>
      <w:r w:rsidRPr="00E06451">
        <w:rPr>
          <w:sz w:val="16"/>
        </w:rPr>
        <w:t xml:space="preserve">. Specifically, our </w:t>
      </w:r>
      <w:r w:rsidRPr="00477B43">
        <w:rPr>
          <w:rStyle w:val="StyleUnderline"/>
        </w:rPr>
        <w:t xml:space="preserve">negotiating team struck a sub-committee that was tasked with developing bargaining proposals </w:t>
      </w:r>
      <w:r w:rsidRPr="00F22BD1">
        <w:rPr>
          <w:rStyle w:val="StyleUnderline"/>
          <w:highlight w:val="cyan"/>
        </w:rPr>
        <w:t>focused on equity, diversity, Indigenization, and decolonization</w:t>
      </w:r>
      <w:r w:rsidRPr="00477B43">
        <w:rPr>
          <w:rStyle w:val="StyleUnderline"/>
        </w:rPr>
        <w:t>.</w:t>
      </w:r>
      <w:r w:rsidRPr="00E06451">
        <w:rPr>
          <w:sz w:val="16"/>
        </w:rPr>
        <w:t xml:space="preserve"> BUFA negotiating team member Spy </w:t>
      </w:r>
      <w:proofErr w:type="spellStart"/>
      <w:r w:rsidRPr="00E06451">
        <w:rPr>
          <w:sz w:val="16"/>
        </w:rPr>
        <w:t>Dénommé</w:t>
      </w:r>
      <w:proofErr w:type="spellEnd"/>
      <w:r w:rsidRPr="00E06451">
        <w:rPr>
          <w:sz w:val="16"/>
        </w:rPr>
        <w:t xml:space="preserve">-Welch (Anishnaabe) spearheaded </w:t>
      </w:r>
      <w:r w:rsidRPr="00E06451">
        <w:rPr>
          <w:rStyle w:val="StyleUnderline"/>
        </w:rPr>
        <w:t>the sub-committee’s work on Indigenization and decolonization, which provided recommendations back to the BUFA negotiating team</w:t>
      </w:r>
      <w:r w:rsidRPr="00E06451">
        <w:rPr>
          <w:sz w:val="16"/>
        </w:rPr>
        <w:t xml:space="preserve">, led by Chief Negotiator Larry Savage (a non-Indigenous ally). </w:t>
      </w:r>
    </w:p>
    <w:p w14:paraId="47950D26" w14:textId="77777777" w:rsidR="00AA1190" w:rsidRPr="00E06451" w:rsidRDefault="00AA1190" w:rsidP="00AA1190">
      <w:pPr>
        <w:rPr>
          <w:rStyle w:val="StyleUnderline"/>
        </w:rPr>
      </w:pPr>
      <w:r w:rsidRPr="00E06451">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F22BD1">
        <w:rPr>
          <w:rStyle w:val="StyleUnderline"/>
          <w:highlight w:val="cyan"/>
        </w:rPr>
        <w:t xml:space="preserve">Consulting with the union’s Indigenous members </w:t>
      </w:r>
      <w:r w:rsidRPr="00E06451">
        <w:rPr>
          <w:rStyle w:val="StyleUnderline"/>
        </w:rPr>
        <w:t xml:space="preserve">about bargaining progress and seeking their guidance around the bargaining team’s proposals was enormously valuable and </w:t>
      </w:r>
      <w:r w:rsidRPr="00F22BD1">
        <w:rPr>
          <w:rStyle w:val="StyleUnderline"/>
          <w:highlight w:val="cyan"/>
        </w:rPr>
        <w:t xml:space="preserve">strengthened </w:t>
      </w:r>
      <w:r w:rsidRPr="00E06451">
        <w:rPr>
          <w:rStyle w:val="StyleUnderline"/>
        </w:rPr>
        <w:t xml:space="preserve">BUFA’s contract </w:t>
      </w:r>
      <w:r w:rsidRPr="00F22BD1">
        <w:rPr>
          <w:rStyle w:val="StyleUnderline"/>
          <w:highlight w:val="cyan"/>
        </w:rPr>
        <w:t>demands at the table</w:t>
      </w:r>
      <w:r w:rsidRPr="00E06451">
        <w:rPr>
          <w:rStyle w:val="StyleUnderline"/>
        </w:rPr>
        <w:t>.</w:t>
      </w:r>
      <w:r w:rsidRPr="00E06451">
        <w:rPr>
          <w:sz w:val="16"/>
        </w:rPr>
        <w:t xml:space="preserve"> Additionally, </w:t>
      </w:r>
      <w:r w:rsidRPr="00E06451">
        <w:rPr>
          <w:rStyle w:val="StyleUnderline"/>
        </w:rPr>
        <w:t xml:space="preserve">the </w:t>
      </w:r>
      <w:r w:rsidRPr="00F22BD1">
        <w:rPr>
          <w:rStyle w:val="StyleUnderline"/>
          <w:highlight w:val="cyan"/>
        </w:rPr>
        <w:t xml:space="preserve">sub-committee reviewed </w:t>
      </w:r>
      <w:r w:rsidRPr="00E06451">
        <w:rPr>
          <w:rStyle w:val="StyleUnderline"/>
        </w:rPr>
        <w:t xml:space="preserve">various collective </w:t>
      </w:r>
      <w:r w:rsidRPr="00F22BD1">
        <w:rPr>
          <w:rStyle w:val="StyleUnderline"/>
          <w:highlight w:val="cyan"/>
        </w:rPr>
        <w:t xml:space="preserve">agreements </w:t>
      </w:r>
      <w:r w:rsidRPr="00E06451">
        <w:rPr>
          <w:rStyle w:val="StyleUnderline"/>
        </w:rPr>
        <w:t xml:space="preserve">from other Canadian institutions </w:t>
      </w:r>
      <w:r w:rsidRPr="00F22BD1">
        <w:rPr>
          <w:rStyle w:val="StyleUnderline"/>
          <w:highlight w:val="cyan"/>
        </w:rPr>
        <w:t xml:space="preserve">to ascertain </w:t>
      </w:r>
      <w:r w:rsidRPr="00E06451">
        <w:rPr>
          <w:rStyle w:val="StyleUnderline"/>
        </w:rPr>
        <w:t xml:space="preserve">if and </w:t>
      </w:r>
      <w:r w:rsidRPr="00F22BD1">
        <w:rPr>
          <w:rStyle w:val="StyleUnderline"/>
          <w:highlight w:val="cyan"/>
        </w:rPr>
        <w:t xml:space="preserve">how </w:t>
      </w:r>
      <w:r w:rsidRPr="00E06451">
        <w:rPr>
          <w:rStyle w:val="StyleUnderline"/>
        </w:rPr>
        <w:t xml:space="preserve">topics of </w:t>
      </w:r>
      <w:r w:rsidRPr="00F22BD1">
        <w:rPr>
          <w:rStyle w:val="StyleUnderline"/>
          <w:highlight w:val="cyan"/>
        </w:rPr>
        <w:t>Indigenization and decolonization were being addressed</w:t>
      </w:r>
      <w:r w:rsidRPr="00E06451">
        <w:rPr>
          <w:sz w:val="16"/>
        </w:rPr>
        <w:t xml:space="preserve">. We quickly learned </w:t>
      </w:r>
      <w:r w:rsidRPr="00F22BD1">
        <w:rPr>
          <w:rStyle w:val="Emphasis"/>
          <w:highlight w:val="cyan"/>
        </w:rPr>
        <w:t>there were few</w:t>
      </w:r>
      <w:r w:rsidRPr="00E06451">
        <w:rPr>
          <w:rStyle w:val="Emphasis"/>
        </w:rPr>
        <w:t xml:space="preserve"> concrete </w:t>
      </w:r>
      <w:r w:rsidRPr="00F22BD1">
        <w:rPr>
          <w:rStyle w:val="Emphasis"/>
          <w:highlight w:val="cyan"/>
        </w:rPr>
        <w:t xml:space="preserve">examples </w:t>
      </w:r>
      <w:r w:rsidRPr="00D51143">
        <w:rPr>
          <w:rStyle w:val="Emphasis"/>
        </w:rPr>
        <w:t xml:space="preserve">of collective agreement language </w:t>
      </w:r>
      <w:r w:rsidRPr="00F22BD1">
        <w:rPr>
          <w:rStyle w:val="Emphasis"/>
          <w:highlight w:val="cyan"/>
        </w:rPr>
        <w:t>to draw on</w:t>
      </w:r>
      <w:r w:rsidRPr="00E06451">
        <w:rPr>
          <w:rStyle w:val="Emphasis"/>
        </w:rPr>
        <w:t xml:space="preserve">. </w:t>
      </w:r>
      <w:r w:rsidRPr="00F22BD1">
        <w:rPr>
          <w:rStyle w:val="StyleUnderline"/>
          <w:highlight w:val="cyan"/>
        </w:rPr>
        <w:t xml:space="preserve">BUFA was </w:t>
      </w:r>
      <w:r w:rsidRPr="00E06451">
        <w:rPr>
          <w:rStyle w:val="StyleUnderline"/>
        </w:rPr>
        <w:t xml:space="preserve">therefore keen to explore ways of </w:t>
      </w:r>
      <w:r w:rsidRPr="00F22BD1">
        <w:rPr>
          <w:rStyle w:val="StyleUnderline"/>
          <w:highlight w:val="cyan"/>
        </w:rPr>
        <w:t xml:space="preserve">weaving </w:t>
      </w:r>
      <w:r w:rsidRPr="00E06451">
        <w:rPr>
          <w:rStyle w:val="StyleUnderline"/>
        </w:rPr>
        <w:t xml:space="preserve">aspirational </w:t>
      </w:r>
      <w:r w:rsidRPr="00F22BD1">
        <w:rPr>
          <w:rStyle w:val="StyleUnderline"/>
          <w:highlight w:val="cyan"/>
        </w:rPr>
        <w:t xml:space="preserve">ideas around </w:t>
      </w:r>
      <w:r w:rsidRPr="00E06451">
        <w:rPr>
          <w:rStyle w:val="StyleUnderline"/>
        </w:rPr>
        <w:t xml:space="preserve">Indigenization and </w:t>
      </w:r>
      <w:r w:rsidRPr="00F22BD1">
        <w:rPr>
          <w:rStyle w:val="StyleUnderline"/>
          <w:highlight w:val="cyan"/>
        </w:rPr>
        <w:t xml:space="preserve">decolonization with </w:t>
      </w:r>
      <w:r w:rsidRPr="00F22BD1">
        <w:rPr>
          <w:rStyle w:val="Emphasis"/>
          <w:highlight w:val="cyan"/>
        </w:rPr>
        <w:t xml:space="preserve">practical, achievable, </w:t>
      </w:r>
      <w:r w:rsidRPr="00E06451">
        <w:rPr>
          <w:rStyle w:val="Emphasis"/>
        </w:rPr>
        <w:t xml:space="preserve">and meaningful bargaining </w:t>
      </w:r>
      <w:r w:rsidRPr="00F22BD1">
        <w:rPr>
          <w:rStyle w:val="Emphasis"/>
          <w:highlight w:val="cyan"/>
        </w:rPr>
        <w:t>proposals</w:t>
      </w:r>
      <w:r w:rsidRPr="00F22BD1">
        <w:rPr>
          <w:rStyle w:val="StyleUnderline"/>
          <w:highlight w:val="cyan"/>
        </w:rPr>
        <w:t xml:space="preserve"> that would find </w:t>
      </w:r>
      <w:proofErr w:type="spellStart"/>
      <w:r w:rsidRPr="00F22BD1">
        <w:rPr>
          <w:rStyle w:val="StyleUnderline"/>
          <w:highlight w:val="cyan"/>
        </w:rPr>
        <w:t>favour</w:t>
      </w:r>
      <w:proofErr w:type="spellEnd"/>
      <w:r w:rsidRPr="00F22BD1">
        <w:rPr>
          <w:rStyle w:val="StyleUnderline"/>
          <w:highlight w:val="cyan"/>
        </w:rPr>
        <w:t xml:space="preserve"> with </w:t>
      </w:r>
      <w:r w:rsidRPr="00E06451">
        <w:rPr>
          <w:rStyle w:val="StyleUnderline"/>
        </w:rPr>
        <w:t xml:space="preserve">both union </w:t>
      </w:r>
      <w:r w:rsidRPr="00F22BD1">
        <w:rPr>
          <w:rStyle w:val="StyleUnderline"/>
          <w:highlight w:val="cyan"/>
        </w:rPr>
        <w:t xml:space="preserve">members and </w:t>
      </w:r>
      <w:r w:rsidRPr="00E06451">
        <w:rPr>
          <w:rStyle w:val="StyleUnderline"/>
        </w:rPr>
        <w:t xml:space="preserve">university </w:t>
      </w:r>
      <w:r w:rsidRPr="00F22BD1">
        <w:rPr>
          <w:rStyle w:val="StyleUnderline"/>
          <w:highlight w:val="cyan"/>
        </w:rPr>
        <w:t>administrators</w:t>
      </w:r>
      <w:r w:rsidRPr="00E06451">
        <w:rPr>
          <w:rStyle w:val="StyleUnderline"/>
        </w:rPr>
        <w:t>.</w:t>
      </w:r>
    </w:p>
    <w:p w14:paraId="3C264A0A" w14:textId="77777777" w:rsidR="00AA1190" w:rsidRPr="00E06451" w:rsidRDefault="00AA1190" w:rsidP="00AA1190">
      <w:pPr>
        <w:rPr>
          <w:sz w:val="16"/>
          <w:szCs w:val="16"/>
        </w:rPr>
      </w:pPr>
      <w:r w:rsidRPr="00E06451">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23F3364E" w14:textId="77777777" w:rsidR="00AA1190" w:rsidRPr="00E06451" w:rsidRDefault="00AA1190" w:rsidP="00AA1190">
      <w:pPr>
        <w:rPr>
          <w:sz w:val="16"/>
          <w:szCs w:val="16"/>
        </w:rPr>
      </w:pPr>
      <w:r w:rsidRPr="00E06451">
        <w:rPr>
          <w:sz w:val="16"/>
          <w:szCs w:val="16"/>
        </w:rPr>
        <w:t>Outcomes</w:t>
      </w:r>
    </w:p>
    <w:p w14:paraId="44770B8D" w14:textId="77777777" w:rsidR="00AA1190" w:rsidRPr="00E06451" w:rsidRDefault="00AA1190" w:rsidP="00AA1190">
      <w:pPr>
        <w:rPr>
          <w:sz w:val="16"/>
        </w:rPr>
      </w:pPr>
      <w:r w:rsidRPr="00F22BD1">
        <w:rPr>
          <w:rStyle w:val="StyleUnderline"/>
          <w:highlight w:val="cyan"/>
        </w:rPr>
        <w:t xml:space="preserve">The union successfully negotiated </w:t>
      </w:r>
      <w:r w:rsidRPr="00E06451">
        <w:rPr>
          <w:rStyle w:val="StyleUnderline"/>
        </w:rPr>
        <w:t xml:space="preserve">significant amendments to BUFA’s collective agreement that establish </w:t>
      </w:r>
      <w:r w:rsidRPr="00F22BD1">
        <w:rPr>
          <w:rStyle w:val="StyleUnderline"/>
          <w:highlight w:val="cyan"/>
        </w:rPr>
        <w:t xml:space="preserve">equitable policies </w:t>
      </w:r>
      <w:r w:rsidRPr="00E06451">
        <w:rPr>
          <w:rStyle w:val="StyleUnderline"/>
        </w:rPr>
        <w:t xml:space="preserve">and practices </w:t>
      </w:r>
      <w:r w:rsidRPr="00F22BD1">
        <w:rPr>
          <w:rStyle w:val="StyleUnderline"/>
          <w:highlight w:val="cyan"/>
        </w:rPr>
        <w:t xml:space="preserve">for Indigenous faculty </w:t>
      </w:r>
      <w:r w:rsidRPr="00E06451">
        <w:rPr>
          <w:rStyle w:val="StyleUnderline"/>
        </w:rPr>
        <w:t>and professional librarian members</w:t>
      </w:r>
      <w:r w:rsidRPr="00E06451">
        <w:rPr>
          <w:sz w:val="16"/>
        </w:rPr>
        <w:t xml:space="preserve">. Not only did our </w:t>
      </w:r>
      <w:r w:rsidRPr="00E06451">
        <w:rPr>
          <w:rStyle w:val="StyleUnderline"/>
        </w:rPr>
        <w:t xml:space="preserve">negotiating team work to </w:t>
      </w:r>
      <w:r w:rsidRPr="00F22BD1">
        <w:rPr>
          <w:rStyle w:val="StyleUnderline"/>
          <w:highlight w:val="cyan"/>
        </w:rPr>
        <w:t xml:space="preserve">proactively eliminate barriers to the recognition of Indigenous knowledge production and </w:t>
      </w:r>
      <w:r w:rsidRPr="00E06451">
        <w:rPr>
          <w:rStyle w:val="StyleUnderline"/>
        </w:rPr>
        <w:t xml:space="preserve">dissemination, it succeeded in having </w:t>
      </w:r>
      <w:r w:rsidRPr="00F22BD1">
        <w:rPr>
          <w:rStyle w:val="StyleUnderline"/>
          <w:highlight w:val="cyan"/>
        </w:rPr>
        <w:t xml:space="preserve">the agreement </w:t>
      </w:r>
      <w:r w:rsidRPr="00E06451">
        <w:rPr>
          <w:rStyle w:val="StyleUnderline"/>
        </w:rPr>
        <w:t xml:space="preserve">formally </w:t>
      </w:r>
      <w:r w:rsidRPr="00F22BD1">
        <w:rPr>
          <w:rStyle w:val="StyleUnderline"/>
          <w:highlight w:val="cyan"/>
        </w:rPr>
        <w:t>recognize the value of Indigenous knowledge</w:t>
      </w:r>
      <w:r w:rsidRPr="00E06451">
        <w:rPr>
          <w:rStyle w:val="StyleUnderline"/>
        </w:rPr>
        <w:t>.</w:t>
      </w:r>
      <w:r w:rsidRPr="00E06451">
        <w:rPr>
          <w:sz w:val="16"/>
        </w:rPr>
        <w:t xml:space="preserve"> </w:t>
      </w:r>
      <w:r w:rsidRPr="00E06451">
        <w:rPr>
          <w:rStyle w:val="StyleUnderline"/>
        </w:rPr>
        <w:t xml:space="preserve">We </w:t>
      </w:r>
      <w:r w:rsidRPr="00F22BD1">
        <w:rPr>
          <w:rStyle w:val="StyleUnderline"/>
          <w:highlight w:val="cyan"/>
        </w:rPr>
        <w:t xml:space="preserve">see these </w:t>
      </w:r>
      <w:r w:rsidRPr="00E06451">
        <w:rPr>
          <w:rStyle w:val="Emphasis"/>
        </w:rPr>
        <w:t xml:space="preserve">positive </w:t>
      </w:r>
      <w:r w:rsidRPr="00F22BD1">
        <w:rPr>
          <w:rStyle w:val="Emphasis"/>
          <w:highlight w:val="cyan"/>
        </w:rPr>
        <w:t>changes as a beginning</w:t>
      </w:r>
      <w:r w:rsidRPr="00F22BD1">
        <w:rPr>
          <w:rStyle w:val="StyleUnderline"/>
          <w:highlight w:val="cyan"/>
        </w:rPr>
        <w:t xml:space="preserve"> </w:t>
      </w:r>
      <w:r w:rsidRPr="00E06451">
        <w:rPr>
          <w:rStyle w:val="StyleUnderline"/>
        </w:rPr>
        <w:t xml:space="preserve">rather than an end </w:t>
      </w:r>
      <w:r w:rsidRPr="00F22BD1">
        <w:rPr>
          <w:rStyle w:val="Emphasis"/>
          <w:highlight w:val="cyan"/>
        </w:rPr>
        <w:t xml:space="preserve">to a </w:t>
      </w:r>
      <w:r w:rsidRPr="00E06451">
        <w:rPr>
          <w:rStyle w:val="Emphasis"/>
        </w:rPr>
        <w:t xml:space="preserve">much longer </w:t>
      </w:r>
      <w:r w:rsidRPr="00F22BD1">
        <w:rPr>
          <w:rStyle w:val="Emphasis"/>
          <w:highlight w:val="cyan"/>
        </w:rPr>
        <w:t>process of reconciliation</w:t>
      </w:r>
      <w:r w:rsidRPr="00E06451">
        <w:rPr>
          <w:sz w:val="16"/>
        </w:rPr>
        <w:t xml:space="preserve">. </w:t>
      </w:r>
      <w:r w:rsidRPr="00E06451">
        <w:rPr>
          <w:rStyle w:val="StyleUnderline"/>
        </w:rPr>
        <w:t>Changes to the collective agreement include</w:t>
      </w:r>
      <w:r w:rsidRPr="00E06451">
        <w:rPr>
          <w:sz w:val="16"/>
        </w:rPr>
        <w:t>:</w:t>
      </w:r>
    </w:p>
    <w:p w14:paraId="2603096D" w14:textId="77777777" w:rsidR="00AA1190" w:rsidRPr="00AA1190" w:rsidRDefault="00AA1190" w:rsidP="00AA1190">
      <w:pPr>
        <w:pStyle w:val="ListParagraph"/>
        <w:numPr>
          <w:ilvl w:val="0"/>
          <w:numId w:val="47"/>
        </w:numPr>
        <w:rPr>
          <w:sz w:val="16"/>
          <w:szCs w:val="16"/>
        </w:rPr>
      </w:pPr>
      <w:r w:rsidRPr="00AA1190">
        <w:rPr>
          <w:sz w:val="16"/>
          <w:szCs w:val="16"/>
        </w:rPr>
        <w:t>Criteria for determining a Ph.D. or graduate degree equivalency for Indigenous knowledge.</w:t>
      </w:r>
    </w:p>
    <w:p w14:paraId="5D8D4EF9" w14:textId="77777777" w:rsidR="00AA1190" w:rsidRPr="00AA1190" w:rsidRDefault="00AA1190" w:rsidP="00AA1190">
      <w:pPr>
        <w:pStyle w:val="ListParagraph"/>
        <w:numPr>
          <w:ilvl w:val="0"/>
          <w:numId w:val="47"/>
        </w:numPr>
        <w:rPr>
          <w:sz w:val="16"/>
          <w:szCs w:val="16"/>
        </w:rPr>
      </w:pPr>
      <w:r w:rsidRPr="00AA1190">
        <w:rPr>
          <w:sz w:val="16"/>
          <w:szCs w:val="16"/>
        </w:rPr>
        <w:t>Explicit recognition that diverse forms of Indigenous scholarship count towards tenure and promotion.</w:t>
      </w:r>
    </w:p>
    <w:p w14:paraId="111B7F07" w14:textId="77777777" w:rsidR="00AA1190" w:rsidRPr="00AA1190" w:rsidRDefault="00AA1190" w:rsidP="00AA1190">
      <w:pPr>
        <w:pStyle w:val="ListParagraph"/>
        <w:numPr>
          <w:ilvl w:val="0"/>
          <w:numId w:val="47"/>
        </w:numPr>
        <w:rPr>
          <w:sz w:val="16"/>
          <w:szCs w:val="16"/>
        </w:rPr>
      </w:pPr>
      <w:r w:rsidRPr="00AA1190">
        <w:rPr>
          <w:sz w:val="16"/>
          <w:szCs w:val="16"/>
        </w:rPr>
        <w:t>Provisions allowing for Indigenous members to voluntarily have an Elder or Traditional Knowledge Keeper/Carrier accompany them in promotion and tenure hearings and appeals in addition to their union representative.</w:t>
      </w:r>
    </w:p>
    <w:p w14:paraId="66E4D77A" w14:textId="77777777" w:rsidR="00AA1190" w:rsidRPr="00AA1190" w:rsidRDefault="00AA1190" w:rsidP="00AA1190">
      <w:pPr>
        <w:pStyle w:val="ListParagraph"/>
        <w:numPr>
          <w:ilvl w:val="0"/>
          <w:numId w:val="47"/>
        </w:numPr>
        <w:rPr>
          <w:sz w:val="16"/>
          <w:szCs w:val="16"/>
        </w:rPr>
      </w:pPr>
      <w:r w:rsidRPr="00AA1190">
        <w:rPr>
          <w:sz w:val="16"/>
          <w:szCs w:val="16"/>
        </w:rPr>
        <w:t>Provisions ensuring that candidates for Indigenous-focused appointments will have a meeting with an Indigenous member of the university community as part of the interview process.</w:t>
      </w:r>
    </w:p>
    <w:p w14:paraId="742B5C67" w14:textId="77777777" w:rsidR="00AA1190" w:rsidRPr="00AA1190" w:rsidRDefault="00AA1190" w:rsidP="00AA1190">
      <w:pPr>
        <w:pStyle w:val="ListParagraph"/>
        <w:numPr>
          <w:ilvl w:val="0"/>
          <w:numId w:val="47"/>
        </w:numPr>
        <w:rPr>
          <w:sz w:val="16"/>
          <w:szCs w:val="16"/>
        </w:rPr>
      </w:pPr>
      <w:r w:rsidRPr="00AA1190">
        <w:rPr>
          <w:sz w:val="16"/>
          <w:szCs w:val="16"/>
        </w:rPr>
        <w:t>Language to facilitate the appointment of visiting Indigenous scholars.</w:t>
      </w:r>
    </w:p>
    <w:p w14:paraId="3E84C9A3" w14:textId="77777777" w:rsidR="00AA1190" w:rsidRPr="00AA1190" w:rsidRDefault="00AA1190" w:rsidP="00AA1190">
      <w:pPr>
        <w:pStyle w:val="ListParagraph"/>
        <w:numPr>
          <w:ilvl w:val="0"/>
          <w:numId w:val="47"/>
        </w:numPr>
        <w:rPr>
          <w:sz w:val="16"/>
          <w:szCs w:val="16"/>
        </w:rPr>
      </w:pPr>
      <w:r w:rsidRPr="00AA1190">
        <w:rPr>
          <w:sz w:val="16"/>
          <w:szCs w:val="16"/>
        </w:rPr>
        <w:t>Mandated Indigenous representation on recruitment committees for Indigenous-focused appointments.</w:t>
      </w:r>
    </w:p>
    <w:p w14:paraId="0738538D" w14:textId="77777777" w:rsidR="00AA1190" w:rsidRPr="00AA1190" w:rsidRDefault="00AA1190" w:rsidP="00AA1190">
      <w:pPr>
        <w:pStyle w:val="ListParagraph"/>
        <w:numPr>
          <w:ilvl w:val="0"/>
          <w:numId w:val="47"/>
        </w:numPr>
        <w:rPr>
          <w:sz w:val="16"/>
          <w:szCs w:val="16"/>
        </w:rPr>
      </w:pPr>
      <w:r w:rsidRPr="00AA1190">
        <w:rPr>
          <w:sz w:val="16"/>
          <w:szCs w:val="16"/>
        </w:rPr>
        <w:t>Expanded evidence of teaching, research/scholarly activity, and service for tenure and promotion applications to include written comments from Indigenous organizations, Elders, and/or Traditional Knowledge Carriers/Keepers about a candidate’s contributions.</w:t>
      </w:r>
    </w:p>
    <w:p w14:paraId="16E9F9D4" w14:textId="77777777" w:rsidR="00AA1190" w:rsidRPr="00AA1190" w:rsidRDefault="00AA1190" w:rsidP="00AA1190">
      <w:pPr>
        <w:pStyle w:val="ListParagraph"/>
        <w:numPr>
          <w:ilvl w:val="0"/>
          <w:numId w:val="47"/>
        </w:numPr>
        <w:rPr>
          <w:sz w:val="16"/>
          <w:szCs w:val="16"/>
        </w:rPr>
      </w:pPr>
      <w:r w:rsidRPr="00AA1190">
        <w:rPr>
          <w:sz w:val="16"/>
          <w:szCs w:val="16"/>
        </w:rPr>
        <w:t>Expanded evidence of research/scholarly activity for tenure and promotion applications to include knowledge mobilization and/or oral presentations in Indigenous community settings.</w:t>
      </w:r>
    </w:p>
    <w:p w14:paraId="2921F6EF" w14:textId="77777777" w:rsidR="00AA1190" w:rsidRPr="00AA1190" w:rsidRDefault="00AA1190" w:rsidP="00AA1190">
      <w:pPr>
        <w:pStyle w:val="ListParagraph"/>
        <w:numPr>
          <w:ilvl w:val="0"/>
          <w:numId w:val="47"/>
        </w:numPr>
        <w:rPr>
          <w:sz w:val="16"/>
          <w:szCs w:val="16"/>
        </w:rPr>
      </w:pPr>
      <w:r w:rsidRPr="00AA1190">
        <w:rPr>
          <w:sz w:val="16"/>
          <w:szCs w:val="16"/>
        </w:rPr>
        <w:t>Expanded evidence of service for tenure and promotion applications to include service in and recognition by regional, national, and/or international Indigenous communities/organizations.</w:t>
      </w:r>
    </w:p>
    <w:p w14:paraId="170AFC27" w14:textId="77777777" w:rsidR="00AA1190" w:rsidRPr="00AA1190" w:rsidRDefault="00AA1190" w:rsidP="00AA1190">
      <w:pPr>
        <w:pStyle w:val="ListParagraph"/>
        <w:numPr>
          <w:ilvl w:val="0"/>
          <w:numId w:val="47"/>
        </w:numPr>
        <w:rPr>
          <w:sz w:val="16"/>
          <w:szCs w:val="16"/>
        </w:rPr>
      </w:pPr>
      <w:r w:rsidRPr="00AA1190">
        <w:rPr>
          <w:sz w:val="16"/>
          <w:szCs w:val="16"/>
        </w:rPr>
        <w:t>Provisions to allow, where relevant, for Indigenous Elders and/or Traditional Knowledge Carriers/Keepers to act as arm’s length referees for tenure and promotion applications.</w:t>
      </w:r>
    </w:p>
    <w:p w14:paraId="1B782908" w14:textId="77777777" w:rsidR="00AA1190" w:rsidRPr="00AA1190" w:rsidRDefault="00AA1190" w:rsidP="00AA1190">
      <w:pPr>
        <w:pStyle w:val="ListParagraph"/>
        <w:numPr>
          <w:ilvl w:val="0"/>
          <w:numId w:val="47"/>
        </w:numPr>
        <w:rPr>
          <w:sz w:val="16"/>
          <w:szCs w:val="16"/>
        </w:rPr>
      </w:pPr>
      <w:r w:rsidRPr="00AA1190">
        <w:rPr>
          <w:sz w:val="16"/>
          <w:szCs w:val="16"/>
        </w:rPr>
        <w:t>Expanded language around class cancellation and exemptions from exam attendance for faculty participating in Indigenous practices.</w:t>
      </w:r>
    </w:p>
    <w:p w14:paraId="6BCAC89B" w14:textId="77777777" w:rsidR="00AA1190" w:rsidRDefault="00AA1190" w:rsidP="00AA1190">
      <w:pPr>
        <w:pStyle w:val="ListParagraph"/>
        <w:numPr>
          <w:ilvl w:val="0"/>
          <w:numId w:val="47"/>
        </w:numPr>
        <w:rPr>
          <w:sz w:val="16"/>
          <w:szCs w:val="16"/>
        </w:rPr>
      </w:pPr>
      <w:r w:rsidRPr="00AA1190">
        <w:rPr>
          <w:sz w:val="16"/>
          <w:szCs w:val="16"/>
        </w:rPr>
        <w:t>Mandating that tenure and promotion committees and search committees for senior administrative positions include self-identified members of equity-seeking groups to the extent possible.</w:t>
      </w:r>
    </w:p>
    <w:p w14:paraId="4B8C90A4" w14:textId="77777777" w:rsidR="003C61BA" w:rsidRDefault="003C61BA" w:rsidP="003C61BA">
      <w:pPr>
        <w:rPr>
          <w:sz w:val="16"/>
          <w:szCs w:val="16"/>
        </w:rPr>
      </w:pPr>
    </w:p>
    <w:p w14:paraId="590F29A2" w14:textId="3D035DBF" w:rsidR="003C61BA" w:rsidRDefault="003C61BA" w:rsidP="003C61BA">
      <w:pPr>
        <w:pStyle w:val="Heading3"/>
      </w:pPr>
      <w:r>
        <w:t xml:space="preserve">Labor Debates---1NC </w:t>
      </w:r>
    </w:p>
    <w:p w14:paraId="03430343" w14:textId="77777777" w:rsidR="003C61BA" w:rsidRPr="00430FC2" w:rsidRDefault="003C61BA" w:rsidP="003C61BA">
      <w:pPr>
        <w:pStyle w:val="Heading4"/>
        <w:rPr>
          <w:rFonts w:cs="Calibri"/>
        </w:rPr>
      </w:pPr>
      <w:r w:rsidRPr="00430FC2">
        <w:rPr>
          <w:rFonts w:cs="Calibri"/>
        </w:rPr>
        <w:t>Debating collective bargaining generates organizing skills that improves material outcomes for students.</w:t>
      </w:r>
    </w:p>
    <w:p w14:paraId="3CE0E287" w14:textId="77777777" w:rsidR="003C61BA" w:rsidRPr="00430FC2" w:rsidRDefault="003C61BA" w:rsidP="003C61BA">
      <w:r w:rsidRPr="00430FC2">
        <w:rPr>
          <w:rStyle w:val="Style13ptBold"/>
        </w:rPr>
        <w:t>Oldham 20</w:t>
      </w:r>
      <w:r w:rsidRPr="00430FC2">
        <w:t>, postgraduate researcher at the University of Melbourne. (“Teaching labor unionism in schools: Towards economic and social justice,” Critical Education, 11(6), 1-16, Retrieved from: http://ojs.library.ubc.ca/index.php/criticaled/article/view/186477)</w:t>
      </w:r>
    </w:p>
    <w:p w14:paraId="1A5F2FF0" w14:textId="77777777" w:rsidR="003C61BA" w:rsidRPr="00430FC2" w:rsidRDefault="003C61BA" w:rsidP="003C61BA">
      <w:pPr>
        <w:rPr>
          <w:sz w:val="16"/>
        </w:rPr>
      </w:pPr>
      <w:r w:rsidRPr="00430FC2">
        <w:rPr>
          <w:sz w:val="16"/>
        </w:rPr>
        <w:t xml:space="preserve">Intentionally or otherwise, </w:t>
      </w:r>
      <w:r w:rsidRPr="00F22BD1">
        <w:rPr>
          <w:rStyle w:val="StyleUnderline"/>
          <w:highlight w:val="cyan"/>
        </w:rPr>
        <w:t xml:space="preserve">schools are sites for the </w:t>
      </w:r>
      <w:r w:rsidRPr="00F22BD1">
        <w:rPr>
          <w:rStyle w:val="Emphasis"/>
          <w:highlight w:val="cyan"/>
        </w:rPr>
        <w:t>transmission</w:t>
      </w:r>
      <w:r w:rsidRPr="00430FC2">
        <w:rPr>
          <w:rStyle w:val="StyleUnderline"/>
        </w:rPr>
        <w:t xml:space="preserve"> </w:t>
      </w:r>
      <w:r w:rsidRPr="00F22BD1">
        <w:rPr>
          <w:rStyle w:val="StyleUnderline"/>
          <w:highlight w:val="cyan"/>
        </w:rPr>
        <w:t>of</w:t>
      </w:r>
      <w:r w:rsidRPr="00430FC2">
        <w:rPr>
          <w:rStyle w:val="StyleUnderline"/>
        </w:rPr>
        <w:t xml:space="preserve"> </w:t>
      </w:r>
      <w:r w:rsidRPr="00430FC2">
        <w:rPr>
          <w:rStyle w:val="Emphasis"/>
        </w:rPr>
        <w:t>political</w:t>
      </w:r>
      <w:r w:rsidRPr="00430FC2">
        <w:rPr>
          <w:rStyle w:val="StyleUnderline"/>
        </w:rPr>
        <w:t xml:space="preserve">, </w:t>
      </w:r>
      <w:r w:rsidRPr="00430FC2">
        <w:rPr>
          <w:rStyle w:val="Emphasis"/>
        </w:rPr>
        <w:t>economic</w:t>
      </w:r>
      <w:r w:rsidRPr="00430FC2">
        <w:rPr>
          <w:rStyle w:val="StyleUnderline"/>
        </w:rPr>
        <w:t xml:space="preserve">, social, and cultural </w:t>
      </w:r>
      <w:r w:rsidRPr="00F22BD1">
        <w:rPr>
          <w:rStyle w:val="Emphasis"/>
          <w:highlight w:val="cyan"/>
        </w:rPr>
        <w:t>ideas</w:t>
      </w:r>
      <w:r w:rsidRPr="00430FC2">
        <w:rPr>
          <w:sz w:val="16"/>
        </w:rPr>
        <w:t xml:space="preserve">. As such, </w:t>
      </w:r>
      <w:r w:rsidRPr="00F22BD1">
        <w:rPr>
          <w:rStyle w:val="StyleUnderline"/>
          <w:highlight w:val="cyan"/>
        </w:rPr>
        <w:t>they m</w:t>
      </w:r>
      <w:r w:rsidRPr="00430FC2">
        <w:rPr>
          <w:rStyle w:val="StyleUnderline"/>
        </w:rPr>
        <w:t xml:space="preserve">ay serve either to condone and </w:t>
      </w:r>
      <w:r w:rsidRPr="00F22BD1">
        <w:rPr>
          <w:rStyle w:val="StyleUnderline"/>
          <w:highlight w:val="cyan"/>
        </w:rPr>
        <w:t>perpetuate prevailing conditions or</w:t>
      </w:r>
      <w:r w:rsidRPr="00430FC2">
        <w:rPr>
          <w:rStyle w:val="StyleUnderline"/>
        </w:rPr>
        <w:t xml:space="preserve"> </w:t>
      </w:r>
      <w:r w:rsidRPr="00430FC2">
        <w:rPr>
          <w:rStyle w:val="Emphasis"/>
        </w:rPr>
        <w:t>problematize</w:t>
      </w:r>
      <w:r w:rsidRPr="00430FC2">
        <w:rPr>
          <w:rStyle w:val="StyleUnderline"/>
        </w:rPr>
        <w:t xml:space="preserve"> and</w:t>
      </w:r>
      <w:r w:rsidRPr="00430FC2">
        <w:rPr>
          <w:rStyle w:val="Emphasis"/>
        </w:rPr>
        <w:t xml:space="preserve"> </w:t>
      </w:r>
      <w:r w:rsidRPr="00F22BD1">
        <w:rPr>
          <w:rStyle w:val="Emphasis"/>
          <w:highlight w:val="cyan"/>
        </w:rPr>
        <w:t>disrupt them</w:t>
      </w:r>
      <w:r w:rsidRPr="00430FC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30FC2">
        <w:rPr>
          <w:rStyle w:val="StyleUnderline"/>
        </w:rPr>
        <w:t>certain myths prevail in understandings of the relationship between education, economic growth, and equity</w:t>
      </w:r>
      <w:r w:rsidRPr="00430FC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50BEBAF7" w14:textId="77777777" w:rsidR="003C61BA" w:rsidRPr="00430FC2" w:rsidRDefault="003C61BA" w:rsidP="003C61BA">
      <w:pPr>
        <w:rPr>
          <w:rStyle w:val="StyleUnderline"/>
        </w:rPr>
      </w:pPr>
      <w:r w:rsidRPr="00430FC2">
        <w:rPr>
          <w:sz w:val="16"/>
        </w:rPr>
        <w:t xml:space="preserve">In education policy, </w:t>
      </w:r>
      <w:r w:rsidRPr="00430FC2">
        <w:rPr>
          <w:rStyle w:val="StyleUnderline"/>
        </w:rPr>
        <w:t xml:space="preserve">the </w:t>
      </w:r>
      <w:r w:rsidRPr="00F22BD1">
        <w:rPr>
          <w:rStyle w:val="StyleUnderline"/>
          <w:highlight w:val="cyan"/>
        </w:rPr>
        <w:t xml:space="preserve">expansion of </w:t>
      </w:r>
      <w:r w:rsidRPr="00430FC2">
        <w:rPr>
          <w:rStyle w:val="StyleUnderline"/>
        </w:rPr>
        <w:t xml:space="preserve">labor </w:t>
      </w:r>
      <w:r w:rsidRPr="00F22BD1">
        <w:rPr>
          <w:rStyle w:val="StyleUnderline"/>
          <w:highlight w:val="cyan"/>
        </w:rPr>
        <w:t>union education</w:t>
      </w:r>
      <w:r w:rsidRPr="00430FC2">
        <w:rPr>
          <w:sz w:val="16"/>
        </w:rPr>
        <w:t xml:space="preserve"> in schools </w:t>
      </w:r>
      <w:r w:rsidRPr="00430FC2">
        <w:rPr>
          <w:rStyle w:val="StyleUnderline"/>
        </w:rPr>
        <w:t>is a process of joining the dots</w:t>
      </w:r>
      <w:r w:rsidRPr="00430FC2">
        <w:rPr>
          <w:sz w:val="16"/>
        </w:rPr>
        <w:t xml:space="preserve">. </w:t>
      </w:r>
      <w:r w:rsidRPr="00430FC2">
        <w:rPr>
          <w:rStyle w:val="StyleUnderline"/>
        </w:rPr>
        <w:t xml:space="preserve">If education is to promote </w:t>
      </w:r>
      <w:r w:rsidRPr="00430FC2">
        <w:rPr>
          <w:rStyle w:val="Emphasis"/>
        </w:rPr>
        <w:t>genuine</w:t>
      </w:r>
      <w:r w:rsidRPr="00430FC2">
        <w:rPr>
          <w:rStyle w:val="StyleUnderline"/>
        </w:rPr>
        <w:t xml:space="preserve"> economic </w:t>
      </w:r>
      <w:r w:rsidRPr="00430FC2">
        <w:rPr>
          <w:rStyle w:val="Emphasis"/>
        </w:rPr>
        <w:t>justice</w:t>
      </w:r>
      <w:r w:rsidRPr="00430FC2">
        <w:rPr>
          <w:sz w:val="16"/>
        </w:rPr>
        <w:t xml:space="preserve">, </w:t>
      </w:r>
      <w:r w:rsidRPr="00430FC2">
        <w:rPr>
          <w:rStyle w:val="StyleUnderline"/>
        </w:rPr>
        <w:t xml:space="preserve">it </w:t>
      </w:r>
      <w:r w:rsidRPr="00F22BD1">
        <w:rPr>
          <w:rStyle w:val="StyleUnderline"/>
          <w:highlight w:val="cyan"/>
        </w:rPr>
        <w:t xml:space="preserve">must </w:t>
      </w:r>
      <w:r w:rsidRPr="00F22BD1">
        <w:rPr>
          <w:rStyle w:val="Emphasis"/>
          <w:highlight w:val="cyan"/>
        </w:rPr>
        <w:t>explicitly teach</w:t>
      </w:r>
      <w:r w:rsidRPr="00430FC2">
        <w:rPr>
          <w:rStyle w:val="StyleUnderline"/>
        </w:rPr>
        <w:t xml:space="preserve"> tools and </w:t>
      </w:r>
      <w:r w:rsidRPr="00F22BD1">
        <w:rPr>
          <w:rStyle w:val="Emphasis"/>
          <w:highlight w:val="cyan"/>
        </w:rPr>
        <w:t>strategies</w:t>
      </w:r>
      <w:r w:rsidRPr="00F22BD1">
        <w:rPr>
          <w:rStyle w:val="StyleUnderline"/>
          <w:highlight w:val="cyan"/>
        </w:rPr>
        <w:t xml:space="preserve"> for achieving it</w:t>
      </w:r>
      <w:r w:rsidRPr="00F22BD1">
        <w:rPr>
          <w:sz w:val="16"/>
          <w:highlight w:val="cyan"/>
        </w:rPr>
        <w:t>.</w:t>
      </w:r>
      <w:r w:rsidRPr="00430FC2">
        <w:rPr>
          <w:sz w:val="16"/>
        </w:rPr>
        <w:t xml:space="preserve"> Towards this end, </w:t>
      </w:r>
      <w:r w:rsidRPr="00430FC2">
        <w:rPr>
          <w:rStyle w:val="StyleUnderline"/>
        </w:rPr>
        <w:t>the evidence for labor unions is conclusive</w:t>
      </w:r>
      <w:r w:rsidRPr="00430FC2">
        <w:rPr>
          <w:sz w:val="16"/>
        </w:rPr>
        <w:t xml:space="preserve">, and various programs for teaching school students about the potential of labor unionism are already in practice internationally. At the very least, </w:t>
      </w:r>
      <w:r w:rsidRPr="00430FC2">
        <w:rPr>
          <w:rStyle w:val="StyleUnderline"/>
        </w:rPr>
        <w:t>the</w:t>
      </w:r>
      <w:r w:rsidRPr="00430FC2">
        <w:rPr>
          <w:sz w:val="16"/>
        </w:rPr>
        <w:t xml:space="preserve"> global </w:t>
      </w:r>
      <w:r w:rsidRPr="00F22BD1">
        <w:rPr>
          <w:rStyle w:val="StyleUnderline"/>
          <w:highlight w:val="cyan"/>
        </w:rPr>
        <w:t>proliferation</w:t>
      </w:r>
      <w:r w:rsidRPr="00430FC2">
        <w:rPr>
          <w:rStyle w:val="StyleUnderline"/>
        </w:rPr>
        <w:t xml:space="preserve"> of programs like these </w:t>
      </w:r>
      <w:r w:rsidRPr="00F22BD1">
        <w:rPr>
          <w:rStyle w:val="StyleUnderline"/>
          <w:highlight w:val="cyan"/>
        </w:rPr>
        <w:t>would serve as a</w:t>
      </w:r>
      <w:r w:rsidRPr="00430FC2">
        <w:rPr>
          <w:rStyle w:val="StyleUnderline"/>
        </w:rPr>
        <w:t xml:space="preserve">n important </w:t>
      </w:r>
      <w:r w:rsidRPr="00F22BD1">
        <w:rPr>
          <w:rStyle w:val="Emphasis"/>
          <w:highlight w:val="cyan"/>
        </w:rPr>
        <w:t>counterbalance</w:t>
      </w:r>
      <w:r w:rsidRPr="00F22BD1">
        <w:rPr>
          <w:rStyle w:val="StyleUnderline"/>
          <w:highlight w:val="cyan"/>
        </w:rPr>
        <w:t xml:space="preserve"> to </w:t>
      </w:r>
      <w:r w:rsidRPr="00F22BD1">
        <w:rPr>
          <w:rStyle w:val="Emphasis"/>
          <w:highlight w:val="cyan"/>
        </w:rPr>
        <w:t>entrepreneurship</w:t>
      </w:r>
      <w:r w:rsidRPr="00430FC2">
        <w:rPr>
          <w:sz w:val="16"/>
        </w:rPr>
        <w:t xml:space="preserve"> or enterprise </w:t>
      </w:r>
      <w:r w:rsidRPr="00F22BD1">
        <w:rPr>
          <w:rStyle w:val="Emphasis"/>
          <w:highlight w:val="cyan"/>
        </w:rPr>
        <w:t>education</w:t>
      </w:r>
      <w:r w:rsidRPr="00430FC2">
        <w:rPr>
          <w:sz w:val="16"/>
        </w:rPr>
        <w:t xml:space="preserve">, a </w:t>
      </w:r>
      <w:r w:rsidRPr="00430FC2">
        <w:rPr>
          <w:rStyle w:val="StyleUnderline"/>
        </w:rPr>
        <w:t>paradigm that may even exacerbate inequality</w:t>
      </w:r>
      <w:r w:rsidRPr="00430FC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F22BD1">
        <w:rPr>
          <w:rStyle w:val="StyleUnderline"/>
          <w:highlight w:val="cyan"/>
        </w:rPr>
        <w:t xml:space="preserve">Given </w:t>
      </w:r>
      <w:r w:rsidRPr="00430FC2">
        <w:rPr>
          <w:rStyle w:val="StyleUnderline"/>
        </w:rPr>
        <w:t xml:space="preserve">the </w:t>
      </w:r>
      <w:r w:rsidRPr="00F22BD1">
        <w:rPr>
          <w:rStyle w:val="Emphasis"/>
          <w:highlight w:val="cyan"/>
        </w:rPr>
        <w:t>devastating</w:t>
      </w:r>
      <w:r w:rsidRPr="00430FC2">
        <w:rPr>
          <w:rStyle w:val="StyleUnderline"/>
        </w:rPr>
        <w:t xml:space="preserve"> social nature of income and wealth </w:t>
      </w:r>
      <w:r w:rsidRPr="00F22BD1">
        <w:rPr>
          <w:rStyle w:val="Emphasis"/>
          <w:highlight w:val="cyan"/>
        </w:rPr>
        <w:t>inequality</w:t>
      </w:r>
      <w:r w:rsidRPr="00430FC2">
        <w:rPr>
          <w:rStyle w:val="StyleUnderline"/>
        </w:rPr>
        <w:t xml:space="preserve">, </w:t>
      </w:r>
      <w:r w:rsidRPr="00F22BD1">
        <w:rPr>
          <w:rStyle w:val="StyleUnderline"/>
          <w:highlight w:val="cyan"/>
        </w:rPr>
        <w:t xml:space="preserve">the </w:t>
      </w:r>
      <w:r w:rsidRPr="00F22BD1">
        <w:rPr>
          <w:rStyle w:val="Emphasis"/>
          <w:highlight w:val="cyan"/>
        </w:rPr>
        <w:t>importance</w:t>
      </w:r>
      <w:r w:rsidRPr="00F22BD1">
        <w:rPr>
          <w:rStyle w:val="StyleUnderline"/>
          <w:highlight w:val="cyan"/>
        </w:rPr>
        <w:t xml:space="preserve"> of</w:t>
      </w:r>
      <w:r w:rsidRPr="00430FC2">
        <w:rPr>
          <w:rStyle w:val="StyleUnderline"/>
        </w:rPr>
        <w:t xml:space="preserve"> labor </w:t>
      </w:r>
      <w:r w:rsidRPr="00F22BD1">
        <w:rPr>
          <w:rStyle w:val="Emphasis"/>
          <w:highlight w:val="cyan"/>
        </w:rPr>
        <w:t>union membership</w:t>
      </w:r>
      <w:r w:rsidRPr="00F22BD1">
        <w:rPr>
          <w:rStyle w:val="StyleUnderline"/>
          <w:highlight w:val="cyan"/>
        </w:rPr>
        <w:t xml:space="preserve"> should </w:t>
      </w:r>
      <w:r w:rsidRPr="00430FC2">
        <w:rPr>
          <w:rStyle w:val="StyleUnderline"/>
        </w:rPr>
        <w:t xml:space="preserve">also </w:t>
      </w:r>
      <w:r w:rsidRPr="00F22BD1">
        <w:rPr>
          <w:rStyle w:val="StyleUnderline"/>
          <w:highlight w:val="cyan"/>
        </w:rPr>
        <w:t>be perceived</w:t>
      </w:r>
      <w:r w:rsidRPr="00430FC2">
        <w:rPr>
          <w:rStyle w:val="StyleUnderline"/>
        </w:rPr>
        <w:t xml:space="preserve"> </w:t>
      </w:r>
      <w:r w:rsidRPr="00F22BD1">
        <w:rPr>
          <w:rStyle w:val="StyleUnderline"/>
          <w:highlight w:val="cyan"/>
        </w:rPr>
        <w:t>in relation to</w:t>
      </w:r>
      <w:r w:rsidRPr="00430FC2">
        <w:rPr>
          <w:rStyle w:val="StyleUnderline"/>
        </w:rPr>
        <w:t xml:space="preserve"> a wide range of </w:t>
      </w:r>
      <w:r w:rsidRPr="00F22BD1">
        <w:rPr>
          <w:rStyle w:val="Emphasis"/>
          <w:highlight w:val="cyan"/>
        </w:rPr>
        <w:t>positive social outcomes</w:t>
      </w:r>
      <w:r w:rsidRPr="00F22BD1">
        <w:rPr>
          <w:rStyle w:val="StyleUnderline"/>
          <w:highlight w:val="cyan"/>
        </w:rPr>
        <w:t>.</w:t>
      </w:r>
      <w:r w:rsidRPr="00430FC2">
        <w:rPr>
          <w:rStyle w:val="StyleUnderline"/>
        </w:rPr>
        <w:t xml:space="preserve"> </w:t>
      </w:r>
    </w:p>
    <w:p w14:paraId="40177916" w14:textId="77777777" w:rsidR="003C61BA" w:rsidRPr="00430FC2" w:rsidRDefault="003C61BA" w:rsidP="003C61BA">
      <w:pPr>
        <w:rPr>
          <w:rStyle w:val="StyleUnderline"/>
        </w:rPr>
      </w:pPr>
      <w:r w:rsidRPr="00430FC2">
        <w:rPr>
          <w:rStyle w:val="StyleUnderline"/>
        </w:rPr>
        <w:t xml:space="preserve">Though </w:t>
      </w:r>
      <w:r w:rsidRPr="00F22BD1">
        <w:rPr>
          <w:rStyle w:val="StyleUnderline"/>
          <w:highlight w:val="cyan"/>
        </w:rPr>
        <w:t xml:space="preserve">political </w:t>
      </w:r>
      <w:r w:rsidRPr="00F22BD1">
        <w:rPr>
          <w:rStyle w:val="Emphasis"/>
          <w:highlight w:val="cyan"/>
        </w:rPr>
        <w:t>enthusiasm</w:t>
      </w:r>
      <w:r w:rsidRPr="00430FC2">
        <w:rPr>
          <w:rStyle w:val="StyleUnderline"/>
        </w:rPr>
        <w:t xml:space="preserve"> for labor union education in schools may </w:t>
      </w:r>
      <w:r w:rsidRPr="00F22BD1">
        <w:rPr>
          <w:rStyle w:val="StyleUnderline"/>
          <w:highlight w:val="cyan"/>
        </w:rPr>
        <w:t>presently</w:t>
      </w:r>
      <w:r w:rsidRPr="00430FC2">
        <w:rPr>
          <w:rStyle w:val="StyleUnderline"/>
        </w:rPr>
        <w:t xml:space="preserve"> be </w:t>
      </w:r>
      <w:r w:rsidRPr="00F22BD1">
        <w:rPr>
          <w:rStyle w:val="Emphasis"/>
          <w:highlight w:val="cyan"/>
        </w:rPr>
        <w:t>lacking</w:t>
      </w:r>
      <w:r w:rsidRPr="00430FC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F22BD1">
        <w:rPr>
          <w:rStyle w:val="Emphasis"/>
          <w:highlight w:val="cyan"/>
        </w:rPr>
        <w:t>students</w:t>
      </w:r>
      <w:r w:rsidRPr="00430FC2">
        <w:rPr>
          <w:rStyle w:val="StyleUnderline"/>
        </w:rPr>
        <w:t xml:space="preserve"> </w:t>
      </w:r>
      <w:r w:rsidRPr="00F22BD1">
        <w:rPr>
          <w:rStyle w:val="Emphasis"/>
          <w:highlight w:val="cyan"/>
        </w:rPr>
        <w:t>learn</w:t>
      </w:r>
      <w:r w:rsidRPr="00F22BD1">
        <w:rPr>
          <w:rStyle w:val="StyleUnderline"/>
          <w:highlight w:val="cyan"/>
        </w:rPr>
        <w:t xml:space="preserve"> how to engage in </w:t>
      </w:r>
      <w:r w:rsidRPr="00F22BD1">
        <w:rPr>
          <w:rStyle w:val="Emphasis"/>
          <w:highlight w:val="cyan"/>
        </w:rPr>
        <w:t>collective bargaining</w:t>
      </w:r>
      <w:r w:rsidRPr="00430FC2">
        <w:rPr>
          <w:sz w:val="16"/>
        </w:rPr>
        <w:t xml:space="preserve">, is one such example </w:t>
      </w:r>
      <w:r w:rsidRPr="00430FC2">
        <w:rPr>
          <w:rStyle w:val="StyleUnderline"/>
        </w:rPr>
        <w:t>worthy of recognition</w:t>
      </w:r>
      <w:r w:rsidRPr="00430FC2">
        <w:rPr>
          <w:sz w:val="16"/>
        </w:rPr>
        <w:t xml:space="preserve">. </w:t>
      </w:r>
      <w:r w:rsidRPr="00430FC2">
        <w:rPr>
          <w:rStyle w:val="StyleUnderline"/>
        </w:rPr>
        <w:t>Activists</w:t>
      </w:r>
      <w:r w:rsidRPr="00430FC2">
        <w:rPr>
          <w:sz w:val="16"/>
        </w:rPr>
        <w:t xml:space="preserve">, </w:t>
      </w:r>
      <w:r w:rsidRPr="00430FC2">
        <w:rPr>
          <w:rStyle w:val="StyleUnderline"/>
        </w:rPr>
        <w:t>progressive educators</w:t>
      </w:r>
      <w:r w:rsidRPr="00430FC2">
        <w:rPr>
          <w:sz w:val="16"/>
        </w:rPr>
        <w:t xml:space="preserve">, and other concerned parties </w:t>
      </w:r>
      <w:r w:rsidRPr="00430FC2">
        <w:rPr>
          <w:rStyle w:val="StyleUnderline"/>
        </w:rPr>
        <w:t>can</w:t>
      </w:r>
      <w:r w:rsidRPr="00430FC2">
        <w:rPr>
          <w:sz w:val="16"/>
        </w:rPr>
        <w:t xml:space="preserve"> therefore </w:t>
      </w:r>
      <w:r w:rsidRPr="00430FC2">
        <w:rPr>
          <w:rStyle w:val="StyleUnderline"/>
        </w:rPr>
        <w:t>be encouraged to act independently and innovatively</w:t>
      </w:r>
      <w:r w:rsidRPr="00430FC2">
        <w:rPr>
          <w:sz w:val="16"/>
        </w:rPr>
        <w:t xml:space="preserve"> in the field. In doing so, it is hoped that </w:t>
      </w:r>
      <w:r w:rsidRPr="00F22BD1">
        <w:rPr>
          <w:rStyle w:val="StyleUnderline"/>
          <w:highlight w:val="cyan"/>
        </w:rPr>
        <w:t>they</w:t>
      </w:r>
      <w:r w:rsidRPr="00430FC2">
        <w:rPr>
          <w:rStyle w:val="StyleUnderline"/>
        </w:rPr>
        <w:t xml:space="preserve"> may </w:t>
      </w:r>
      <w:r w:rsidRPr="00F22BD1">
        <w:rPr>
          <w:rStyle w:val="StyleUnderline"/>
          <w:highlight w:val="cyan"/>
        </w:rPr>
        <w:t xml:space="preserve">forge an </w:t>
      </w:r>
      <w:r w:rsidRPr="00F22BD1">
        <w:rPr>
          <w:rStyle w:val="Emphasis"/>
          <w:highlight w:val="cyan"/>
        </w:rPr>
        <w:t>alternative</w:t>
      </w:r>
      <w:r w:rsidRPr="00430FC2">
        <w:rPr>
          <w:rStyle w:val="Emphasis"/>
        </w:rPr>
        <w:t xml:space="preserve"> </w:t>
      </w:r>
      <w:r w:rsidRPr="00F22BD1">
        <w:rPr>
          <w:rStyle w:val="Emphasis"/>
          <w:highlight w:val="cyan"/>
        </w:rPr>
        <w:t>educational paradigm</w:t>
      </w:r>
      <w:r w:rsidRPr="00430FC2">
        <w:rPr>
          <w:rStyle w:val="StyleUnderline"/>
        </w:rPr>
        <w:t xml:space="preserve"> in the interests of genuine economic and social justice.</w:t>
      </w:r>
    </w:p>
    <w:p w14:paraId="5F8D1549" w14:textId="77777777" w:rsidR="003C61BA" w:rsidRPr="00430FC2" w:rsidRDefault="003C61BA" w:rsidP="003C61BA">
      <w:pPr>
        <w:pStyle w:val="Heading4"/>
        <w:rPr>
          <w:rFonts w:cs="Calibri"/>
        </w:rPr>
      </w:pPr>
      <w:r w:rsidRPr="00430FC2">
        <w:rPr>
          <w:rFonts w:cs="Calibri"/>
        </w:rPr>
        <w:t>It’s extremely relevant for undergrads.</w:t>
      </w:r>
    </w:p>
    <w:p w14:paraId="4276789F" w14:textId="77777777" w:rsidR="003C61BA" w:rsidRPr="00430FC2" w:rsidRDefault="003C61BA" w:rsidP="003C61BA">
      <w:r w:rsidRPr="00430FC2">
        <w:rPr>
          <w:rStyle w:val="Style13ptBold"/>
        </w:rPr>
        <w:t>Obenauer 24</w:t>
      </w:r>
      <w:r w:rsidRPr="00430FC2">
        <w:t>, associate professor of management in the Maine Business School at the University of Maine. (William, “Creating a Significant Learning Experience When Introducing Labor Relations to Students,” Management Teaching Review, 2024, Vol. 9(4) 311–318)</w:t>
      </w:r>
    </w:p>
    <w:p w14:paraId="55FE4334" w14:textId="77777777" w:rsidR="003C61BA" w:rsidRPr="00430FC2" w:rsidRDefault="003C61BA" w:rsidP="003C61BA">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w:t>
      </w:r>
      <w:proofErr w:type="spellStart"/>
      <w:r w:rsidRPr="00430FC2">
        <w:rPr>
          <w:sz w:val="16"/>
        </w:rPr>
        <w:t>Selyukh</w:t>
      </w:r>
      <w:proofErr w:type="spellEnd"/>
      <w:r w:rsidRPr="00430FC2">
        <w:rPr>
          <w:sz w:val="16"/>
        </w:rPr>
        <w:t xml:space="preserve"> &amp; Willard, 2022) and Starbucks (</w:t>
      </w:r>
      <w:proofErr w:type="spellStart"/>
      <w:r w:rsidRPr="00430FC2">
        <w:rPr>
          <w:sz w:val="16"/>
        </w:rPr>
        <w:t>Eidelson</w:t>
      </w:r>
      <w:proofErr w:type="spellEnd"/>
      <w:r w:rsidRPr="00430FC2">
        <w:rPr>
          <w:sz w:val="16"/>
        </w:rPr>
        <w:t xml:space="preserve">, 2022). </w:t>
      </w:r>
      <w:r w:rsidRPr="00430FC2">
        <w:rPr>
          <w:rStyle w:val="StyleUnderline"/>
        </w:rPr>
        <w:t xml:space="preserve">Labor </w:t>
      </w:r>
      <w:r w:rsidRPr="00F22BD1">
        <w:rPr>
          <w:rStyle w:val="StyleUnderline"/>
          <w:highlight w:val="cyan"/>
        </w:rPr>
        <w:t xml:space="preserve">unions are of </w:t>
      </w:r>
      <w:r w:rsidRPr="00F22BD1">
        <w:rPr>
          <w:rStyle w:val="Emphasis"/>
          <w:highlight w:val="cyan"/>
        </w:rPr>
        <w:t>practical relevance</w:t>
      </w:r>
      <w:r w:rsidRPr="00F22BD1">
        <w:rPr>
          <w:rStyle w:val="StyleUnderline"/>
          <w:highlight w:val="cyan"/>
        </w:rPr>
        <w:t xml:space="preserve"> to </w:t>
      </w:r>
      <w:r w:rsidRPr="00F22BD1">
        <w:rPr>
          <w:rStyle w:val="Emphasis"/>
          <w:highlight w:val="cyan"/>
        </w:rPr>
        <w:t>students’</w:t>
      </w:r>
      <w:r w:rsidRPr="00430FC2">
        <w:rPr>
          <w:rStyle w:val="StyleUnderline"/>
        </w:rPr>
        <w:t xml:space="preserve"> lives as </w:t>
      </w:r>
      <w:r w:rsidRPr="00F22BD1">
        <w:rPr>
          <w:rStyle w:val="StyleUnderline"/>
          <w:highlight w:val="cyan"/>
        </w:rPr>
        <w:t>the largest</w:t>
      </w:r>
      <w:r w:rsidRPr="00430FC2">
        <w:rPr>
          <w:rStyle w:val="StyleUnderline"/>
        </w:rPr>
        <w:t xml:space="preserve"> labor </w:t>
      </w:r>
      <w:r w:rsidRPr="00F22BD1">
        <w:rPr>
          <w:rStyle w:val="StyleUnderline"/>
          <w:highlight w:val="cyan"/>
        </w:rPr>
        <w:t>union</w:t>
      </w:r>
      <w:r w:rsidRPr="00430FC2">
        <w:rPr>
          <w:sz w:val="16"/>
        </w:rPr>
        <w:t xml:space="preserve"> in the United States </w:t>
      </w:r>
      <w:r w:rsidRPr="00F22BD1">
        <w:rPr>
          <w:rStyle w:val="StyleUnderline"/>
          <w:highlight w:val="cyan"/>
        </w:rPr>
        <w:t>is the</w:t>
      </w:r>
      <w:r w:rsidRPr="00430FC2">
        <w:rPr>
          <w:sz w:val="16"/>
        </w:rPr>
        <w:t xml:space="preserve"> National Education Association (</w:t>
      </w:r>
      <w:r w:rsidRPr="00F22BD1">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1664FAC2" w14:textId="77777777" w:rsidR="003C61BA" w:rsidRPr="00430FC2" w:rsidRDefault="003C61BA" w:rsidP="003C61BA">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sidRPr="00430FC2">
        <w:rPr>
          <w:sz w:val="16"/>
        </w:rPr>
        <w:t>Nordenflycht</w:t>
      </w:r>
      <w:proofErr w:type="spellEnd"/>
      <w:r w:rsidRPr="00430FC2">
        <w:rPr>
          <w:sz w:val="16"/>
        </w:rPr>
        <w:t xml:space="preserve"> &amp; Kochan, 2003).</w:t>
      </w:r>
    </w:p>
    <w:p w14:paraId="3AF4A84A" w14:textId="77777777" w:rsidR="003C61BA" w:rsidRPr="00430FC2" w:rsidRDefault="003C61BA" w:rsidP="003C61BA">
      <w:pPr>
        <w:rPr>
          <w:sz w:val="16"/>
        </w:rPr>
      </w:pPr>
      <w:r w:rsidRPr="00430FC2">
        <w:rPr>
          <w:rStyle w:val="StyleUnderline"/>
        </w:rPr>
        <w:t>The topics of</w:t>
      </w:r>
      <w:r w:rsidRPr="00430FC2">
        <w:rPr>
          <w:sz w:val="16"/>
        </w:rPr>
        <w:t xml:space="preserve"> labor relations and </w:t>
      </w:r>
      <w:r w:rsidRPr="00F22BD1">
        <w:rPr>
          <w:rStyle w:val="Emphasis"/>
          <w:highlight w:val="cyan"/>
        </w:rPr>
        <w:t>collective bargaining</w:t>
      </w:r>
      <w:r w:rsidRPr="00F22BD1">
        <w:rPr>
          <w:rStyle w:val="StyleUnderline"/>
          <w:highlight w:val="cyan"/>
        </w:rPr>
        <w:t xml:space="preserve"> may be </w:t>
      </w:r>
      <w:r w:rsidRPr="00F22BD1">
        <w:rPr>
          <w:rStyle w:val="Emphasis"/>
          <w:highlight w:val="cyan"/>
        </w:rPr>
        <w:t>new</w:t>
      </w:r>
      <w:r w:rsidRPr="00430FC2">
        <w:rPr>
          <w:rStyle w:val="StyleUnderline"/>
        </w:rPr>
        <w:t xml:space="preserve"> to students</w:t>
      </w:r>
      <w:r w:rsidRPr="00430FC2">
        <w:rPr>
          <w:sz w:val="16"/>
        </w:rPr>
        <w:t xml:space="preserve">. </w:t>
      </w:r>
      <w:r w:rsidRPr="00F22BD1">
        <w:rPr>
          <w:rStyle w:val="StyleUnderline"/>
          <w:highlight w:val="cyan"/>
        </w:rPr>
        <w:t>Workers under the age of 24 represent</w:t>
      </w:r>
      <w:r w:rsidRPr="00430FC2">
        <w:rPr>
          <w:rStyle w:val="StyleUnderline"/>
        </w:rPr>
        <w:t xml:space="preserve"> the age group with </w:t>
      </w:r>
      <w:r w:rsidRPr="00F22BD1">
        <w:rPr>
          <w:rStyle w:val="StyleUnderline"/>
          <w:highlight w:val="cyan"/>
        </w:rPr>
        <w:t>the lowest level of</w:t>
      </w:r>
      <w:r w:rsidRPr="00430FC2">
        <w:rPr>
          <w:rStyle w:val="StyleUnderline"/>
        </w:rPr>
        <w:t xml:space="preserve"> union </w:t>
      </w:r>
      <w:r w:rsidRPr="00F22BD1">
        <w:rPr>
          <w:rStyle w:val="StyleUnderline"/>
          <w:highlight w:val="cyan"/>
        </w:rPr>
        <w:t>membership</w:t>
      </w:r>
      <w:r w:rsidRPr="00430FC2">
        <w:rPr>
          <w:sz w:val="16"/>
        </w:rPr>
        <w:t xml:space="preserve"> (U.S. Bureau of Labor Statistics, 2022). Furthermore, </w:t>
      </w:r>
      <w:r w:rsidRPr="00F22BD1">
        <w:rPr>
          <w:rStyle w:val="StyleUnderline"/>
          <w:highlight w:val="cyan"/>
        </w:rPr>
        <w:t>important</w:t>
      </w:r>
      <w:r w:rsidRPr="00430FC2">
        <w:rPr>
          <w:rStyle w:val="StyleUnderline"/>
        </w:rPr>
        <w:t xml:space="preserve"> </w:t>
      </w:r>
      <w:r w:rsidRPr="00F22BD1">
        <w:rPr>
          <w:rStyle w:val="StyleUnderline"/>
          <w:highlight w:val="cyan"/>
        </w:rPr>
        <w:t>labor</w:t>
      </w:r>
      <w:r w:rsidRPr="00430FC2">
        <w:rPr>
          <w:rStyle w:val="StyleUnderline"/>
        </w:rPr>
        <w:t xml:space="preserve"> relations </w:t>
      </w:r>
      <w:r w:rsidRPr="00F22BD1">
        <w:rPr>
          <w:rStyle w:val="StyleUnderline"/>
          <w:highlight w:val="cyan"/>
        </w:rPr>
        <w:t>processes</w:t>
      </w:r>
      <w:r w:rsidRPr="00430FC2">
        <w:rPr>
          <w:rStyle w:val="StyleUnderline"/>
        </w:rPr>
        <w:t xml:space="preserve">, such as collective bargaining, </w:t>
      </w:r>
      <w:r w:rsidRPr="00F22BD1">
        <w:rPr>
          <w:rStyle w:val="StyleUnderline"/>
          <w:highlight w:val="cyan"/>
        </w:rPr>
        <w:t>are</w:t>
      </w:r>
      <w:r w:rsidRPr="00430FC2">
        <w:rPr>
          <w:rStyle w:val="StyleUnderline"/>
        </w:rPr>
        <w:t xml:space="preserve"> often </w:t>
      </w:r>
      <w:r w:rsidRPr="00F22BD1">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F22BD1">
        <w:rPr>
          <w:rStyle w:val="StyleUnderline"/>
          <w:highlight w:val="cyan"/>
        </w:rPr>
        <w:t>undergrad</w:t>
      </w:r>
      <w:r w:rsidRPr="00430FC2">
        <w:rPr>
          <w:rStyle w:val="StyleUnderline"/>
        </w:rPr>
        <w:t>uate student</w:t>
      </w:r>
      <w:r w:rsidRPr="00F22BD1">
        <w:rPr>
          <w:rStyle w:val="StyleUnderline"/>
          <w:highlight w:val="cyan"/>
        </w:rPr>
        <w:t>s’</w:t>
      </w:r>
      <w:r w:rsidRPr="00430FC2">
        <w:rPr>
          <w:rStyle w:val="StyleUnderline"/>
        </w:rPr>
        <w:t xml:space="preserve"> </w:t>
      </w:r>
      <w:r w:rsidRPr="00F22BD1">
        <w:rPr>
          <w:rStyle w:val="Emphasis"/>
          <w:highlight w:val="cyan"/>
        </w:rPr>
        <w:t>ability</w:t>
      </w:r>
      <w:r w:rsidRPr="00F22BD1">
        <w:rPr>
          <w:rStyle w:val="StyleUnderline"/>
          <w:highlight w:val="cyan"/>
        </w:rPr>
        <w:t xml:space="preserve"> to </w:t>
      </w:r>
      <w:r w:rsidRPr="00F22BD1">
        <w:rPr>
          <w:rStyle w:val="Emphasis"/>
          <w:highlight w:val="cyan"/>
        </w:rPr>
        <w:t>apply life experiences</w:t>
      </w:r>
      <w:r w:rsidRPr="00430FC2">
        <w:rPr>
          <w:sz w:val="16"/>
        </w:rPr>
        <w:t xml:space="preserve"> to course content </w:t>
      </w:r>
      <w:r w:rsidRPr="00F22BD1">
        <w:rPr>
          <w:rStyle w:val="StyleUnderline"/>
          <w:highlight w:val="cyan"/>
        </w:rPr>
        <w:t>may be</w:t>
      </w:r>
      <w:r w:rsidRPr="00430FC2">
        <w:rPr>
          <w:rStyle w:val="StyleUnderline"/>
        </w:rPr>
        <w:t xml:space="preserve"> even more </w:t>
      </w:r>
      <w:r w:rsidRPr="00F22BD1">
        <w:rPr>
          <w:rStyle w:val="Emphasis"/>
          <w:highlight w:val="cyan"/>
        </w:rPr>
        <w:t>limited</w:t>
      </w:r>
      <w:r w:rsidRPr="00430FC2">
        <w:rPr>
          <w:sz w:val="16"/>
        </w:rPr>
        <w:t xml:space="preserve"> than when learning about other topics.</w:t>
      </w:r>
    </w:p>
    <w:p w14:paraId="56E8E11E" w14:textId="77777777" w:rsidR="003C61BA" w:rsidRDefault="003C61BA" w:rsidP="003C61BA">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F22BD1">
        <w:rPr>
          <w:rStyle w:val="StyleUnderline"/>
          <w:highlight w:val="cyan"/>
        </w:rPr>
        <w:t xml:space="preserve">Students are introduced to </w:t>
      </w:r>
      <w:r w:rsidRPr="00F22BD1">
        <w:rPr>
          <w:rStyle w:val="Emphasis"/>
          <w:highlight w:val="cyan"/>
        </w:rPr>
        <w:t>real-world applications</w:t>
      </w:r>
      <w:r w:rsidRPr="00F22BD1">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3178D2FD" w14:textId="77777777" w:rsidR="003C61BA" w:rsidRPr="003C61BA" w:rsidRDefault="003C61BA" w:rsidP="003C61BA">
      <w:pPr>
        <w:rPr>
          <w:sz w:val="16"/>
          <w:szCs w:val="16"/>
        </w:rPr>
      </w:pPr>
    </w:p>
    <w:p w14:paraId="54CE7808" w14:textId="77777777" w:rsidR="00AA1190" w:rsidRDefault="00AA1190" w:rsidP="00FB1D52">
      <w:pPr>
        <w:rPr>
          <w:rFonts w:eastAsia="Cambria"/>
          <w:sz w:val="14"/>
        </w:rPr>
      </w:pPr>
    </w:p>
    <w:p w14:paraId="79E0687D" w14:textId="77777777" w:rsidR="00AA1190" w:rsidRPr="00FB1D52" w:rsidRDefault="00AA1190" w:rsidP="00FB1D52">
      <w:pPr>
        <w:rPr>
          <w:rFonts w:eastAsia="Cambria"/>
          <w:sz w:val="14"/>
        </w:rPr>
      </w:pPr>
    </w:p>
    <w:p w14:paraId="6EFD7AE4" w14:textId="77777777" w:rsidR="00FB1D52" w:rsidRDefault="00FB1D52" w:rsidP="00FB1D52"/>
    <w:p w14:paraId="202BAD8A" w14:textId="04F30F5F" w:rsidR="00AA1190" w:rsidRDefault="00AA1190" w:rsidP="00AA1190">
      <w:pPr>
        <w:pStyle w:val="ListParagraph"/>
      </w:pPr>
    </w:p>
    <w:p w14:paraId="7BF4BCEE" w14:textId="77777777" w:rsidR="00FB1D52" w:rsidRDefault="00FB1D52" w:rsidP="00FB1D52"/>
    <w:p w14:paraId="7A852F31" w14:textId="77777777" w:rsidR="00FB1D52" w:rsidRPr="00FB1D52" w:rsidRDefault="00FB1D52" w:rsidP="00FB1D52"/>
    <w:sectPr w:rsidR="00FB1D52" w:rsidRPr="00FB1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9A580" w14:textId="77777777" w:rsidR="006734D6" w:rsidRDefault="006734D6" w:rsidP="00066D2C">
      <w:pPr>
        <w:spacing w:after="0" w:line="240" w:lineRule="auto"/>
      </w:pPr>
      <w:r>
        <w:separator/>
      </w:r>
    </w:p>
  </w:endnote>
  <w:endnote w:type="continuationSeparator" w:id="0">
    <w:p w14:paraId="0D13CFD3" w14:textId="77777777" w:rsidR="006734D6" w:rsidRDefault="006734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DokChampa"/>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50A9D" w14:textId="77777777" w:rsidR="006734D6" w:rsidRDefault="006734D6" w:rsidP="00066D2C">
      <w:pPr>
        <w:spacing w:after="0" w:line="240" w:lineRule="auto"/>
      </w:pPr>
      <w:r>
        <w:separator/>
      </w:r>
    </w:p>
  </w:footnote>
  <w:footnote w:type="continuationSeparator" w:id="0">
    <w:p w14:paraId="5639CA1C" w14:textId="77777777" w:rsidR="006734D6" w:rsidRDefault="006734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E66A0"/>
    <w:multiLevelType w:val="hybridMultilevel"/>
    <w:tmpl w:val="015ED616"/>
    <w:lvl w:ilvl="0" w:tplc="8D3CAEF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AE0A5A"/>
    <w:multiLevelType w:val="hybridMultilevel"/>
    <w:tmpl w:val="9E88310C"/>
    <w:lvl w:ilvl="0" w:tplc="599C15D8">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59509D"/>
    <w:multiLevelType w:val="hybridMultilevel"/>
    <w:tmpl w:val="937A1EBC"/>
    <w:lvl w:ilvl="0" w:tplc="CDB63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43736503">
    <w:abstractNumId w:val="16"/>
  </w:num>
  <w:num w:numId="46" w16cid:durableId="1039546237">
    <w:abstractNumId w:val="17"/>
  </w:num>
  <w:num w:numId="47" w16cid:durableId="360908199">
    <w:abstractNumId w:val="10"/>
  </w:num>
  <w:num w:numId="48" w16cid:durableId="18048077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95637749760"/>
    <w:docVar w:name="VerbatimVersion" w:val="6.0.0"/>
    <w:docVar w:name="WordVersion" w:val="16.0"/>
  </w:docVars>
  <w:rsids>
    <w:rsidRoot w:val="00E37B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E9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1B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4D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1B6"/>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19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B60"/>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BD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D5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C461A"/>
  <w15:chartTrackingRefBased/>
  <w15:docId w15:val="{C66DA2FE-5CF2-4CD8-970D-F7CCC413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7B60"/>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E37B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E37B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E37B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E37B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7B6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7B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7B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B6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37B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37B6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37B60"/>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E37B6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E37B6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37B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7B6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37B60"/>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E37B60"/>
    <w:rPr>
      <w:b/>
      <w:bCs/>
    </w:rPr>
  </w:style>
  <w:style w:type="character" w:styleId="BookTitle">
    <w:name w:val="Book Title"/>
    <w:basedOn w:val="DefaultParagraphFont"/>
    <w:uiPriority w:val="33"/>
    <w:qFormat/>
    <w:rsid w:val="00E37B60"/>
    <w:rPr>
      <w:b/>
      <w:bCs/>
      <w:i/>
      <w:iCs/>
      <w:spacing w:val="5"/>
    </w:rPr>
  </w:style>
  <w:style w:type="character" w:customStyle="1" w:styleId="Heading5Char">
    <w:name w:val="Heading 5 Char"/>
    <w:basedOn w:val="DefaultParagraphFont"/>
    <w:link w:val="Heading5"/>
    <w:uiPriority w:val="9"/>
    <w:semiHidden/>
    <w:rsid w:val="00E37B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7B60"/>
  </w:style>
  <w:style w:type="paragraph" w:styleId="Header">
    <w:name w:val="header"/>
    <w:basedOn w:val="Normal"/>
    <w:link w:val="HeaderChar"/>
    <w:uiPriority w:val="99"/>
    <w:semiHidden/>
    <w:rsid w:val="00E37B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7B60"/>
    <w:rPr>
      <w:rFonts w:ascii="Calibri" w:hAnsi="Calibri" w:cs="Calibri"/>
    </w:rPr>
  </w:style>
  <w:style w:type="paragraph" w:styleId="Footer">
    <w:name w:val="footer"/>
    <w:basedOn w:val="Normal"/>
    <w:link w:val="FooterChar"/>
    <w:uiPriority w:val="99"/>
    <w:semiHidden/>
    <w:rsid w:val="00E37B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7B60"/>
    <w:rPr>
      <w:rFonts w:ascii="Calibri" w:hAnsi="Calibri" w:cs="Calibri"/>
    </w:rPr>
  </w:style>
  <w:style w:type="paragraph" w:styleId="BodyText">
    <w:name w:val="Body Text"/>
    <w:basedOn w:val="Normal"/>
    <w:link w:val="BodyTextChar"/>
    <w:uiPriority w:val="99"/>
    <w:semiHidden/>
    <w:unhideWhenUsed/>
    <w:rsid w:val="00E37B60"/>
    <w:pPr>
      <w:spacing w:after="120"/>
    </w:pPr>
  </w:style>
  <w:style w:type="character" w:customStyle="1" w:styleId="BodyTextChar">
    <w:name w:val="Body Text Char"/>
    <w:basedOn w:val="DefaultParagraphFont"/>
    <w:link w:val="BodyText"/>
    <w:uiPriority w:val="99"/>
    <w:semiHidden/>
    <w:rsid w:val="00E37B60"/>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
    <w:link w:val="NoSpacingChar"/>
    <w:uiPriority w:val="99"/>
    <w:unhideWhenUsed/>
    <w:qFormat/>
    <w:rsid w:val="00E37B60"/>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E37B60"/>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E37B60"/>
    <w:rPr>
      <w:color w:val="0563C1" w:themeColor="hyperlink"/>
      <w:u w:val="single"/>
    </w:rPr>
  </w:style>
  <w:style w:type="character" w:styleId="UnresolvedMention">
    <w:name w:val="Unresolved Mention"/>
    <w:basedOn w:val="DefaultParagraphFont"/>
    <w:uiPriority w:val="99"/>
    <w:semiHidden/>
    <w:unhideWhenUsed/>
    <w:rsid w:val="00E37B60"/>
    <w:rPr>
      <w:color w:val="605E5C"/>
      <w:shd w:val="clear" w:color="auto" w:fill="E1DFDD"/>
    </w:rPr>
  </w:style>
  <w:style w:type="character" w:customStyle="1" w:styleId="Heading6Char">
    <w:name w:val="Heading 6 Char"/>
    <w:basedOn w:val="DefaultParagraphFont"/>
    <w:link w:val="Heading6"/>
    <w:uiPriority w:val="9"/>
    <w:semiHidden/>
    <w:rsid w:val="00E37B6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37B6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37B6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37B60"/>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E37B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7B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37B60"/>
    <w:rPr>
      <w:color w:val="1F3864" w:themeColor="accent1" w:themeShade="80"/>
    </w:rPr>
  </w:style>
  <w:style w:type="character" w:customStyle="1" w:styleId="AnalyticChar">
    <w:name w:val="Analytic Char"/>
    <w:basedOn w:val="DefaultParagraphFont"/>
    <w:link w:val="Analytic"/>
    <w:uiPriority w:val="5"/>
    <w:rsid w:val="00E37B60"/>
    <w:rPr>
      <w:rFonts w:ascii="Calibri" w:eastAsiaTheme="majorEastAsia" w:hAnsi="Calibri" w:cstheme="majorBidi"/>
      <w:b/>
      <w:iCs/>
      <w:color w:val="1F3864" w:themeColor="accent1" w:themeShade="80"/>
      <w:sz w:val="26"/>
    </w:rPr>
  </w:style>
  <w:style w:type="paragraph" w:styleId="Title">
    <w:name w:val="Title"/>
    <w:basedOn w:val="Normal"/>
    <w:next w:val="Normal"/>
    <w:link w:val="TitleChar"/>
    <w:uiPriority w:val="10"/>
    <w:qFormat/>
    <w:rsid w:val="00E37B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E37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6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37B60"/>
    <w:pPr>
      <w:spacing w:before="160"/>
      <w:jc w:val="center"/>
    </w:pPr>
    <w:rPr>
      <w:i/>
      <w:iCs/>
      <w:color w:val="404040" w:themeColor="text1" w:themeTint="BF"/>
    </w:rPr>
  </w:style>
  <w:style w:type="character" w:customStyle="1" w:styleId="QuoteChar">
    <w:name w:val="Quote Char"/>
    <w:basedOn w:val="DefaultParagraphFont"/>
    <w:link w:val="Quote"/>
    <w:uiPriority w:val="29"/>
    <w:rsid w:val="00E37B6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E37B60"/>
    <w:pPr>
      <w:ind w:left="720"/>
      <w:contextualSpacing/>
    </w:pPr>
  </w:style>
  <w:style w:type="character" w:styleId="IntenseEmphasis">
    <w:name w:val="Intense Emphasis"/>
    <w:basedOn w:val="DefaultParagraphFont"/>
    <w:uiPriority w:val="21"/>
    <w:qFormat/>
    <w:rsid w:val="00E37B60"/>
    <w:rPr>
      <w:i/>
      <w:iCs/>
      <w:color w:val="2F5496" w:themeColor="accent1" w:themeShade="BF"/>
    </w:rPr>
  </w:style>
  <w:style w:type="paragraph" w:styleId="IntenseQuote">
    <w:name w:val="Intense Quote"/>
    <w:basedOn w:val="Normal"/>
    <w:next w:val="Normal"/>
    <w:link w:val="IntenseQuoteChar"/>
    <w:uiPriority w:val="30"/>
    <w:qFormat/>
    <w:rsid w:val="00E37B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B60"/>
    <w:rPr>
      <w:rFonts w:ascii="Calibri" w:hAnsi="Calibri" w:cs="Calibri"/>
      <w:i/>
      <w:iCs/>
      <w:color w:val="2F5496" w:themeColor="accent1" w:themeShade="BF"/>
    </w:rPr>
  </w:style>
  <w:style w:type="character" w:styleId="IntenseReference">
    <w:name w:val="Intense Reference"/>
    <w:basedOn w:val="DefaultParagraphFont"/>
    <w:uiPriority w:val="32"/>
    <w:qFormat/>
    <w:rsid w:val="00E37B60"/>
    <w:rPr>
      <w:b/>
      <w:bCs/>
      <w:smallCaps/>
      <w:color w:val="2F5496" w:themeColor="accent1" w:themeShade="BF"/>
      <w:spacing w:val="5"/>
    </w:rPr>
  </w:style>
  <w:style w:type="paragraph" w:styleId="NormalWeb">
    <w:name w:val="Normal (Web)"/>
    <w:basedOn w:val="Normal"/>
    <w:uiPriority w:val="99"/>
    <w:semiHidden/>
    <w:unhideWhenUsed/>
    <w:rsid w:val="00E37B60"/>
    <w:pPr>
      <w:spacing w:before="100" w:beforeAutospacing="1" w:after="100" w:afterAutospacing="1"/>
    </w:pPr>
    <w:rPr>
      <w:rFonts w:ascii="Times New Roman" w:eastAsia="Times New Roman" w:hAnsi="Times New Roman"/>
    </w:rPr>
  </w:style>
  <w:style w:type="paragraph" w:customStyle="1" w:styleId="drop-cap">
    <w:name w:val="drop-cap"/>
    <w:basedOn w:val="Normal"/>
    <w:rsid w:val="00E37B60"/>
    <w:pPr>
      <w:spacing w:before="100" w:beforeAutospacing="1" w:after="100" w:afterAutospacing="1"/>
    </w:pPr>
    <w:rPr>
      <w:rFonts w:ascii="Times New Roman" w:eastAsia="Times New Roman" w:hAnsi="Times New Roman"/>
    </w:rPr>
  </w:style>
  <w:style w:type="paragraph" w:customStyle="1" w:styleId="selectionshareable">
    <w:name w:val="selectionshareable"/>
    <w:basedOn w:val="Normal"/>
    <w:rsid w:val="00E37B60"/>
    <w:pPr>
      <w:spacing w:before="100" w:beforeAutospacing="1" w:after="100" w:afterAutospacing="1"/>
    </w:pPr>
    <w:rPr>
      <w:rFonts w:ascii="Times New Roman" w:eastAsia="Times New Roman" w:hAnsi="Times New Roman"/>
    </w:rPr>
  </w:style>
  <w:style w:type="paragraph" w:customStyle="1" w:styleId="p1">
    <w:name w:val="p1"/>
    <w:basedOn w:val="Normal"/>
    <w:rsid w:val="00E37B60"/>
    <w:pPr>
      <w:spacing w:before="100" w:beforeAutospacing="1" w:after="100" w:afterAutospacing="1"/>
    </w:pPr>
    <w:rPr>
      <w:rFonts w:ascii="Times New Roman" w:eastAsia="Times New Roman" w:hAnsi="Times New Roman"/>
    </w:rPr>
  </w:style>
  <w:style w:type="paragraph" w:customStyle="1" w:styleId="textbold">
    <w:name w:val="text bold"/>
    <w:basedOn w:val="Normal"/>
    <w:link w:val="Emphasis"/>
    <w:uiPriority w:val="8"/>
    <w:qFormat/>
    <w:rsid w:val="00E37B6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E37B6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E37B60"/>
  </w:style>
  <w:style w:type="character" w:customStyle="1" w:styleId="chapeau">
    <w:name w:val="chapeau"/>
    <w:basedOn w:val="DefaultParagraphFont"/>
    <w:rsid w:val="00E37B60"/>
  </w:style>
  <w:style w:type="paragraph" w:styleId="BalloonText">
    <w:name w:val="Balloon Text"/>
    <w:basedOn w:val="Normal"/>
    <w:link w:val="BalloonTextChar"/>
    <w:uiPriority w:val="99"/>
    <w:semiHidden/>
    <w:unhideWhenUsed/>
    <w:rsid w:val="00E37B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B60"/>
    <w:rPr>
      <w:rFonts w:ascii="Segoe UI" w:hAnsi="Segoe UI" w:cs="Segoe UI"/>
      <w:sz w:val="18"/>
      <w:szCs w:val="18"/>
    </w:rPr>
  </w:style>
  <w:style w:type="character" w:styleId="CommentReference">
    <w:name w:val="annotation reference"/>
    <w:basedOn w:val="DefaultParagraphFont"/>
    <w:uiPriority w:val="99"/>
    <w:semiHidden/>
    <w:unhideWhenUsed/>
    <w:rsid w:val="00E37B60"/>
    <w:rPr>
      <w:sz w:val="16"/>
      <w:szCs w:val="16"/>
    </w:rPr>
  </w:style>
  <w:style w:type="paragraph" w:styleId="CommentText">
    <w:name w:val="annotation text"/>
    <w:basedOn w:val="Normal"/>
    <w:link w:val="CommentTextChar"/>
    <w:uiPriority w:val="99"/>
    <w:semiHidden/>
    <w:unhideWhenUsed/>
    <w:rsid w:val="00E37B60"/>
    <w:rPr>
      <w:sz w:val="20"/>
      <w:szCs w:val="20"/>
    </w:rPr>
  </w:style>
  <w:style w:type="character" w:customStyle="1" w:styleId="CommentTextChar">
    <w:name w:val="Comment Text Char"/>
    <w:basedOn w:val="DefaultParagraphFont"/>
    <w:link w:val="CommentText"/>
    <w:uiPriority w:val="99"/>
    <w:semiHidden/>
    <w:rsid w:val="00E37B6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E37B60"/>
    <w:rPr>
      <w:b/>
      <w:bCs/>
    </w:rPr>
  </w:style>
  <w:style w:type="character" w:customStyle="1" w:styleId="CommentSubjectChar">
    <w:name w:val="Comment Subject Char"/>
    <w:basedOn w:val="CommentTextChar"/>
    <w:link w:val="CommentSubject"/>
    <w:uiPriority w:val="99"/>
    <w:semiHidden/>
    <w:rsid w:val="00E37B60"/>
    <w:rPr>
      <w:rFonts w:ascii="Calibri" w:hAnsi="Calibri" w:cs="Calibri"/>
      <w:b/>
      <w:bCs/>
      <w:sz w:val="20"/>
      <w:szCs w:val="20"/>
    </w:rPr>
  </w:style>
  <w:style w:type="character" w:styleId="PlaceholderText">
    <w:name w:val="Placeholder Text"/>
    <w:basedOn w:val="DefaultParagraphFont"/>
    <w:uiPriority w:val="99"/>
    <w:unhideWhenUsed/>
    <w:rsid w:val="00E37B60"/>
    <w:rPr>
      <w:color w:val="808080"/>
    </w:rPr>
  </w:style>
  <w:style w:type="character" w:customStyle="1" w:styleId="TitleChar1">
    <w:name w:val="Title Char1"/>
    <w:basedOn w:val="DefaultParagraphFont"/>
    <w:uiPriority w:val="99"/>
    <w:rsid w:val="00E37B60"/>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E37B60"/>
    <w:pPr>
      <w:keepNext/>
      <w:keepLines/>
      <w:spacing w:before="40"/>
      <w:outlineLvl w:val="4"/>
    </w:pPr>
    <w:rPr>
      <w:rFonts w:ascii="Calibri Light" w:eastAsia="Times New Roman" w:hAnsi="Calibri Light"/>
      <w:color w:val="2F5496"/>
    </w:rPr>
  </w:style>
  <w:style w:type="paragraph" w:customStyle="1" w:styleId="mb-3">
    <w:name w:val="mb-3"/>
    <w:basedOn w:val="Normal"/>
    <w:rsid w:val="00E37B60"/>
    <w:pPr>
      <w:spacing w:before="100" w:beforeAutospacing="1" w:after="100" w:afterAutospacing="1"/>
    </w:pPr>
    <w:rPr>
      <w:rFonts w:ascii="Times New Roman" w:eastAsia="Times New Roman" w:hAnsi="Times New Roman"/>
    </w:rPr>
  </w:style>
  <w:style w:type="paragraph" w:customStyle="1" w:styleId="d-flex">
    <w:name w:val="d-flex"/>
    <w:basedOn w:val="Normal"/>
    <w:rsid w:val="00E37B60"/>
    <w:pPr>
      <w:spacing w:before="100" w:beforeAutospacing="1" w:after="100" w:afterAutospacing="1"/>
    </w:pPr>
    <w:rPr>
      <w:rFonts w:ascii="Times New Roman" w:eastAsia="Times New Roman" w:hAnsi="Times New Roman"/>
    </w:rPr>
  </w:style>
  <w:style w:type="character" w:customStyle="1" w:styleId="black-text">
    <w:name w:val="black-text"/>
    <w:basedOn w:val="DefaultParagraphFont"/>
    <w:rsid w:val="00E37B60"/>
  </w:style>
  <w:style w:type="character" w:customStyle="1" w:styleId="authors-multiple">
    <w:name w:val="authors-multiple"/>
    <w:basedOn w:val="DefaultParagraphFont"/>
    <w:rsid w:val="00E37B60"/>
  </w:style>
  <w:style w:type="character" w:customStyle="1" w:styleId="articleauthor">
    <w:name w:val="article__author"/>
    <w:basedOn w:val="DefaultParagraphFont"/>
    <w:rsid w:val="00E37B60"/>
  </w:style>
  <w:style w:type="character" w:customStyle="1" w:styleId="ezstring-field">
    <w:name w:val="ezstring-field"/>
    <w:basedOn w:val="DefaultParagraphFont"/>
    <w:rsid w:val="00E37B60"/>
  </w:style>
  <w:style w:type="character" w:customStyle="1" w:styleId="Heading5Char1">
    <w:name w:val="Heading 5 Char1"/>
    <w:basedOn w:val="DefaultParagraphFont"/>
    <w:uiPriority w:val="99"/>
    <w:semiHidden/>
    <w:rsid w:val="00E37B60"/>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E37B60"/>
    <w:rPr>
      <w:rFonts w:ascii="Lucida Grande" w:hAnsi="Lucida Grande" w:cs="Lucida Grande"/>
    </w:rPr>
  </w:style>
  <w:style w:type="character" w:customStyle="1" w:styleId="DocumentMapChar">
    <w:name w:val="Document Map Char"/>
    <w:basedOn w:val="DefaultParagraphFont"/>
    <w:link w:val="DocumentMap"/>
    <w:uiPriority w:val="99"/>
    <w:semiHidden/>
    <w:rsid w:val="00E37B60"/>
    <w:rPr>
      <w:rFonts w:ascii="Lucida Grande" w:hAnsi="Lucida Grande" w:cs="Lucida Grande"/>
    </w:rPr>
  </w:style>
  <w:style w:type="paragraph" w:customStyle="1" w:styleId="card1">
    <w:name w:val="card1"/>
    <w:next w:val="NoSpacing"/>
    <w:uiPriority w:val="99"/>
    <w:unhideWhenUsed/>
    <w:qFormat/>
    <w:rsid w:val="00E37B60"/>
    <w:pPr>
      <w:spacing w:after="0" w:line="240" w:lineRule="auto"/>
    </w:pPr>
    <w:rPr>
      <w:rFonts w:ascii="Calibri" w:hAnsi="Calibri" w:cs="Calibri"/>
    </w:rPr>
  </w:style>
  <w:style w:type="paragraph" w:customStyle="1" w:styleId="Emphasize">
    <w:name w:val="Emphasize"/>
    <w:basedOn w:val="Normal"/>
    <w:uiPriority w:val="20"/>
    <w:qFormat/>
    <w:rsid w:val="00E37B6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37B60"/>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E37B60"/>
  </w:style>
  <w:style w:type="character" w:customStyle="1" w:styleId="blog-post-title-font">
    <w:name w:val="blog-post-title-font"/>
    <w:basedOn w:val="DefaultParagraphFont"/>
    <w:rsid w:val="00E37B60"/>
  </w:style>
  <w:style w:type="character" w:customStyle="1" w:styleId="uabb-heading-text">
    <w:name w:val="uabb-heading-text"/>
    <w:basedOn w:val="DefaultParagraphFont"/>
    <w:rsid w:val="00E37B60"/>
  </w:style>
  <w:style w:type="paragraph" w:customStyle="1" w:styleId="Title1">
    <w:name w:val="Title1"/>
    <w:basedOn w:val="Normal"/>
    <w:next w:val="BodyText"/>
    <w:uiPriority w:val="1"/>
    <w:qFormat/>
    <w:rsid w:val="00E37B60"/>
    <w:pPr>
      <w:keepNext/>
      <w:keepLines/>
      <w:spacing w:after="240"/>
      <w:jc w:val="center"/>
      <w:outlineLvl w:val="0"/>
    </w:pPr>
    <w:rPr>
      <w:u w:val="single"/>
    </w:rPr>
  </w:style>
  <w:style w:type="character" w:customStyle="1" w:styleId="underline">
    <w:name w:val="underline"/>
    <w:qFormat/>
    <w:rsid w:val="00E37B60"/>
    <w:rPr>
      <w:b/>
      <w:u w:val="single"/>
    </w:rPr>
  </w:style>
  <w:style w:type="character" w:customStyle="1" w:styleId="qlabel">
    <w:name w:val="q_label"/>
    <w:basedOn w:val="DefaultParagraphFont"/>
    <w:rsid w:val="00E37B60"/>
  </w:style>
  <w:style w:type="character" w:customStyle="1" w:styleId="alabel">
    <w:name w:val="a_label"/>
    <w:basedOn w:val="DefaultParagraphFont"/>
    <w:rsid w:val="00E37B60"/>
  </w:style>
  <w:style w:type="character" w:customStyle="1" w:styleId="TitleChar2">
    <w:name w:val="Title Char2"/>
    <w:basedOn w:val="DefaultParagraphFont"/>
    <w:uiPriority w:val="99"/>
    <w:semiHidden/>
    <w:rsid w:val="00E37B6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E37B60"/>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E37B60"/>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E37B60"/>
    <w:rPr>
      <w:rFonts w:ascii="Calibri" w:eastAsia="Times New Roman" w:hAnsi="Calibri" w:cs="Times New Roman"/>
      <w:b/>
      <w:iCs/>
      <w:sz w:val="26"/>
      <w:szCs w:val="28"/>
    </w:rPr>
  </w:style>
  <w:style w:type="character" w:customStyle="1" w:styleId="ref-lnk">
    <w:name w:val="ref-lnk"/>
    <w:basedOn w:val="DefaultParagraphFont"/>
    <w:rsid w:val="00E37B60"/>
  </w:style>
  <w:style w:type="character" w:customStyle="1" w:styleId="off-screen">
    <w:name w:val="off-screen"/>
    <w:basedOn w:val="DefaultParagraphFont"/>
    <w:rsid w:val="00E37B60"/>
  </w:style>
  <w:style w:type="paragraph" w:styleId="HTMLPreformatted">
    <w:name w:val="HTML Preformatted"/>
    <w:basedOn w:val="Normal"/>
    <w:link w:val="HTMLPreformattedChar"/>
    <w:uiPriority w:val="99"/>
    <w:semiHidden/>
    <w:unhideWhenUsed/>
    <w:rsid w:val="00E37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7B60"/>
    <w:rPr>
      <w:rFonts w:ascii="Courier New" w:eastAsia="Times New Roman" w:hAnsi="Courier New" w:cs="Courier New"/>
      <w:sz w:val="20"/>
      <w:szCs w:val="20"/>
    </w:rPr>
  </w:style>
  <w:style w:type="table" w:styleId="TableGrid">
    <w:name w:val="Table Grid"/>
    <w:basedOn w:val="TableNormal"/>
    <w:uiPriority w:val="39"/>
    <w:rsid w:val="00E37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E37B60"/>
  </w:style>
  <w:style w:type="paragraph" w:customStyle="1" w:styleId="paragraphtext-sqisdnjh0t0-">
    <w:name w:val="paragraph_text-sqisdnjh0t0-"/>
    <w:basedOn w:val="Normal"/>
    <w:rsid w:val="00E37B60"/>
    <w:pPr>
      <w:spacing w:before="100" w:beforeAutospacing="1" w:after="100" w:afterAutospacing="1"/>
    </w:pPr>
    <w:rPr>
      <w:rFonts w:ascii="Times New Roman" w:eastAsia="Times New Roman" w:hAnsi="Times New Roman"/>
    </w:rPr>
  </w:style>
  <w:style w:type="character" w:customStyle="1" w:styleId="Heading6Char1">
    <w:name w:val="Heading 6 Char1"/>
    <w:basedOn w:val="DefaultParagraphFont"/>
    <w:uiPriority w:val="99"/>
    <w:semiHidden/>
    <w:rsid w:val="00E37B60"/>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E37B60"/>
    <w:rPr>
      <w:color w:val="1F4E79" w:themeColor="accent5" w:themeShade="80"/>
    </w:rPr>
  </w:style>
  <w:style w:type="character" w:customStyle="1" w:styleId="analyticrealChar">
    <w:name w:val="analytic real Char"/>
    <w:basedOn w:val="DefaultParagraphFont"/>
    <w:link w:val="analyticreal"/>
    <w:uiPriority w:val="4"/>
    <w:rsid w:val="00E37B60"/>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E37B60"/>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E37B6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37B60"/>
    <w:rPr>
      <w:rFonts w:ascii="Calibri" w:eastAsiaTheme="majorEastAsia" w:hAnsi="Calibri" w:cstheme="majorBidi"/>
      <w:b/>
      <w:color w:val="44546A" w:themeColor="text2"/>
      <w:sz w:val="24"/>
      <w:szCs w:val="24"/>
    </w:rPr>
  </w:style>
  <w:style w:type="paragraph" w:customStyle="1" w:styleId="Cardnotes0">
    <w:name w:val="Card notes"/>
    <w:uiPriority w:val="4"/>
    <w:qFormat/>
    <w:rsid w:val="00E37B60"/>
    <w:rPr>
      <w:rFonts w:ascii="Calibri" w:hAnsi="Calibri" w:cs="Calibri"/>
      <w:b/>
      <w:color w:val="538135" w:themeColor="accent6" w:themeShade="BF"/>
    </w:rPr>
  </w:style>
  <w:style w:type="paragraph" w:customStyle="1" w:styleId="UnderlinePara">
    <w:name w:val="Underline Para"/>
    <w:basedOn w:val="Normal"/>
    <w:uiPriority w:val="7"/>
    <w:qFormat/>
    <w:rsid w:val="00E37B60"/>
    <w:pPr>
      <w:widowControl w:val="0"/>
      <w:suppressAutoHyphens/>
      <w:spacing w:after="200"/>
      <w:contextualSpacing/>
    </w:pPr>
    <w:rPr>
      <w:u w:val="single"/>
    </w:rPr>
  </w:style>
  <w:style w:type="paragraph" w:customStyle="1" w:styleId="duet--article--dangerously-set-cms-markup">
    <w:name w:val="duet--article--dangerously-set-cms-markup"/>
    <w:basedOn w:val="Normal"/>
    <w:rsid w:val="00E37B60"/>
    <w:pPr>
      <w:spacing w:before="100" w:beforeAutospacing="1" w:after="100" w:afterAutospacing="1"/>
    </w:pPr>
    <w:rPr>
      <w:rFonts w:eastAsia="Times New Roman"/>
    </w:rPr>
  </w:style>
  <w:style w:type="paragraph" w:customStyle="1" w:styleId="Heading411">
    <w:name w:val="Heading 411"/>
    <w:basedOn w:val="Heading1"/>
    <w:next w:val="NoSpacing"/>
    <w:link w:val="Hyperlink"/>
    <w:autoRedefine/>
    <w:uiPriority w:val="99"/>
    <w:qFormat/>
    <w:rsid w:val="00E37B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AA119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theme" Target="theme/theme1.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https://doi.org/10.1093/hrlr/ngx006"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20722</Words>
  <Characters>118120</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harris chaudhry</cp:lastModifiedBy>
  <cp:revision>2</cp:revision>
  <dcterms:created xsi:type="dcterms:W3CDTF">2025-09-13T14:03:00Z</dcterms:created>
  <dcterms:modified xsi:type="dcterms:W3CDTF">2025-09-13T15:00:00Z</dcterms:modified>
</cp:coreProperties>
</file>