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DA559" w14:textId="77777777" w:rsidR="00E456EE" w:rsidRDefault="00E456EE" w:rsidP="00E456EE">
      <w:pPr>
        <w:pStyle w:val="Heading3"/>
      </w:pPr>
      <w:r>
        <w:t>Off</w:t>
      </w:r>
    </w:p>
    <w:p w14:paraId="3A5CF4E4" w14:textId="77777777" w:rsidR="00E456EE" w:rsidRPr="00F14AF3" w:rsidRDefault="00E456EE" w:rsidP="00D36EE1">
      <w:pPr>
        <w:pStyle w:val="Heading4"/>
      </w:pPr>
      <w:r>
        <w:t xml:space="preserve">T </w:t>
      </w:r>
      <w:r w:rsidRPr="00F14AF3">
        <w:t>Subsets:</w:t>
      </w:r>
    </w:p>
    <w:p w14:paraId="1B2B9317" w14:textId="77777777" w:rsidR="00E456EE" w:rsidRPr="00F14AF3" w:rsidRDefault="00E456EE" w:rsidP="00E456EE">
      <w:pPr>
        <w:keepNext/>
        <w:keepLines/>
        <w:spacing w:before="40" w:after="0"/>
        <w:outlineLvl w:val="3"/>
        <w:rPr>
          <w:rFonts w:asciiTheme="minorHAnsi" w:eastAsiaTheme="majorEastAsia" w:hAnsiTheme="minorHAnsi" w:cstheme="minorHAnsi"/>
          <w:b/>
          <w:iCs/>
          <w:sz w:val="26"/>
        </w:rPr>
      </w:pPr>
      <w:r w:rsidRPr="00F14AF3">
        <w:rPr>
          <w:rFonts w:asciiTheme="minorHAnsi" w:eastAsiaTheme="majorEastAsia" w:hAnsiTheme="minorHAnsi" w:cstheme="minorHAnsi"/>
          <w:b/>
          <w:iCs/>
          <w:sz w:val="26"/>
        </w:rPr>
        <w:t>“</w:t>
      </w:r>
      <w:r w:rsidRPr="00F14AF3">
        <w:rPr>
          <w:rFonts w:asciiTheme="minorHAnsi" w:eastAsiaTheme="majorEastAsia" w:hAnsiTheme="minorHAnsi" w:cstheme="minorHAnsi"/>
          <w:b/>
          <w:iCs/>
          <w:sz w:val="26"/>
          <w:u w:val="single"/>
        </w:rPr>
        <w:t>In</w:t>
      </w:r>
      <w:r w:rsidRPr="00F14AF3">
        <w:rPr>
          <w:rFonts w:asciiTheme="minorHAnsi" w:eastAsiaTheme="majorEastAsia" w:hAnsiTheme="minorHAnsi" w:cstheme="minorHAnsi"/>
          <w:b/>
          <w:iCs/>
          <w:sz w:val="26"/>
        </w:rPr>
        <w:t xml:space="preserve">” means </w:t>
      </w:r>
      <w:r w:rsidRPr="00F14AF3">
        <w:rPr>
          <w:rFonts w:asciiTheme="minorHAnsi" w:eastAsiaTheme="majorEastAsia" w:hAnsiTheme="minorHAnsi" w:cstheme="minorHAnsi"/>
          <w:b/>
          <w:iCs/>
          <w:sz w:val="26"/>
          <w:u w:val="single"/>
        </w:rPr>
        <w:t>throughout</w:t>
      </w:r>
    </w:p>
    <w:p w14:paraId="71B69F09" w14:textId="77777777" w:rsidR="00E456EE" w:rsidRPr="00F14AF3" w:rsidRDefault="00E456EE" w:rsidP="00E456EE">
      <w:pPr>
        <w:rPr>
          <w:rFonts w:asciiTheme="minorHAnsi" w:hAnsiTheme="minorHAnsi" w:cstheme="minorHAnsi"/>
        </w:rPr>
      </w:pPr>
      <w:r w:rsidRPr="00F14AF3">
        <w:rPr>
          <w:b/>
          <w:bCs/>
          <w:sz w:val="26"/>
        </w:rPr>
        <w:t>Words and Phrases 08</w:t>
      </w:r>
      <w:r w:rsidRPr="00F14AF3">
        <w:rPr>
          <w:rFonts w:asciiTheme="minorHAnsi" w:hAnsiTheme="minorHAnsi" w:cstheme="minorHAnsi"/>
        </w:rPr>
        <w:t xml:space="preserve"> (Permanent Edition, vol. 20a, p. 207)</w:t>
      </w:r>
    </w:p>
    <w:p w14:paraId="060019A1" w14:textId="77777777" w:rsidR="00E456EE" w:rsidRPr="00F14AF3" w:rsidRDefault="00E456EE" w:rsidP="00E456EE">
      <w:pPr>
        <w:rPr>
          <w:rFonts w:asciiTheme="minorHAnsi" w:hAnsiTheme="minorHAnsi" w:cstheme="minorHAnsi"/>
          <w:sz w:val="16"/>
        </w:rPr>
      </w:pPr>
      <w:r w:rsidRPr="00F14AF3">
        <w:rPr>
          <w:rFonts w:asciiTheme="minorHAnsi" w:hAnsiTheme="minorHAnsi" w:cstheme="minorHAnsi"/>
          <w:sz w:val="16"/>
        </w:rPr>
        <w:t xml:space="preserve">Colo. 1887.  In the Act of 1861 providing that justices of the peace shall have jurisdiction “in” their respective counties to hear and determine all complaints, </w:t>
      </w:r>
      <w:r w:rsidRPr="00F14AF3">
        <w:rPr>
          <w:rFonts w:asciiTheme="minorHAnsi" w:hAnsiTheme="minorHAnsi" w:cstheme="minorHAnsi"/>
          <w:u w:val="single"/>
        </w:rPr>
        <w:t xml:space="preserve">the word </w:t>
      </w:r>
      <w:r w:rsidRPr="00F14AF3">
        <w:rPr>
          <w:rFonts w:asciiTheme="minorHAnsi" w:hAnsiTheme="minorHAnsi" w:cstheme="minorHAnsi"/>
          <w:highlight w:val="cyan"/>
          <w:u w:val="single"/>
        </w:rPr>
        <w:t>“in” should</w:t>
      </w:r>
      <w:r w:rsidRPr="00F14AF3">
        <w:rPr>
          <w:rFonts w:asciiTheme="minorHAnsi" w:hAnsiTheme="minorHAnsi" w:cstheme="minorHAnsi"/>
          <w:u w:val="single"/>
        </w:rPr>
        <w:t xml:space="preserve"> be construed to </w:t>
      </w:r>
      <w:r w:rsidRPr="00F14AF3">
        <w:rPr>
          <w:b/>
          <w:iCs/>
          <w:highlight w:val="cyan"/>
          <w:u w:val="single"/>
          <w:bdr w:val="single" w:sz="8" w:space="0" w:color="auto"/>
        </w:rPr>
        <w:t>mean “throughout”</w:t>
      </w:r>
      <w:r w:rsidRPr="00F14AF3">
        <w:rPr>
          <w:rFonts w:asciiTheme="minorHAnsi" w:hAnsiTheme="minorHAnsi" w:cstheme="minorHAnsi"/>
          <w:sz w:val="16"/>
        </w:rPr>
        <w:t xml:space="preserve"> such counties.  Reynolds v. Larkin, 14, p. 114, 117, 10 Colo. 126.</w:t>
      </w:r>
    </w:p>
    <w:p w14:paraId="4CE3E49E" w14:textId="77777777" w:rsidR="00E456EE" w:rsidRPr="006D4744" w:rsidRDefault="00E456EE" w:rsidP="00E456EE">
      <w:pPr>
        <w:keepNext/>
        <w:keepLines/>
        <w:spacing w:before="40" w:after="0"/>
        <w:outlineLvl w:val="3"/>
        <w:rPr>
          <w:rFonts w:eastAsia="Times New Roman"/>
          <w:b/>
          <w:iCs/>
          <w:sz w:val="26"/>
        </w:rPr>
      </w:pPr>
      <w:r w:rsidRPr="006D4744">
        <w:rPr>
          <w:rFonts w:eastAsia="Times New Roman"/>
          <w:b/>
          <w:iCs/>
          <w:sz w:val="26"/>
        </w:rPr>
        <w:t>‘Substantial</w:t>
      </w:r>
      <w:r>
        <w:rPr>
          <w:rFonts w:eastAsia="Times New Roman"/>
          <w:b/>
          <w:iCs/>
          <w:sz w:val="26"/>
        </w:rPr>
        <w:t>ly</w:t>
      </w:r>
      <w:r w:rsidRPr="006D4744">
        <w:rPr>
          <w:rFonts w:eastAsia="Times New Roman"/>
          <w:b/>
          <w:iCs/>
          <w:sz w:val="26"/>
        </w:rPr>
        <w:t xml:space="preserve">’ means </w:t>
      </w:r>
      <w:r w:rsidRPr="006D4744">
        <w:rPr>
          <w:rFonts w:eastAsia="Times New Roman"/>
          <w:b/>
          <w:iCs/>
          <w:sz w:val="26"/>
          <w:u w:val="single"/>
        </w:rPr>
        <w:t>across the board</w:t>
      </w:r>
      <w:r w:rsidRPr="006D4744">
        <w:rPr>
          <w:rFonts w:eastAsia="Times New Roman"/>
          <w:b/>
          <w:iCs/>
          <w:sz w:val="26"/>
        </w:rPr>
        <w:t>.</w:t>
      </w:r>
    </w:p>
    <w:p w14:paraId="5DC664E7" w14:textId="77777777" w:rsidR="00E456EE" w:rsidRPr="006D4744" w:rsidRDefault="00E456EE" w:rsidP="00E456EE">
      <w:pPr>
        <w:rPr>
          <w:rFonts w:eastAsia="Calibri"/>
        </w:rPr>
      </w:pPr>
      <w:r w:rsidRPr="006D4744">
        <w:rPr>
          <w:rFonts w:eastAsia="Calibri"/>
          <w:b/>
          <w:bCs/>
          <w:sz w:val="26"/>
        </w:rPr>
        <w:t>Holmen 13</w:t>
      </w:r>
      <w:r>
        <w:rPr>
          <w:rFonts w:eastAsia="Calibri"/>
        </w:rPr>
        <w:t xml:space="preserve">, </w:t>
      </w:r>
      <w:r w:rsidRPr="006D4744">
        <w:rPr>
          <w:rFonts w:eastAsia="Calibri"/>
        </w:rPr>
        <w:t>Holmen School District</w:t>
      </w:r>
      <w:r>
        <w:rPr>
          <w:rFonts w:eastAsia="Calibri"/>
        </w:rPr>
        <w:t>. (“</w:t>
      </w:r>
      <w:r w:rsidRPr="006D4744">
        <w:rPr>
          <w:rFonts w:eastAsia="Calibri"/>
        </w:rPr>
        <w:t>SECTION 504 OF THE REHABILITATION ACT OF 1973,</w:t>
      </w:r>
      <w:r>
        <w:rPr>
          <w:rFonts w:eastAsia="Calibri"/>
        </w:rPr>
        <w:t>”</w:t>
      </w:r>
      <w:r w:rsidRPr="006D4744">
        <w:rPr>
          <w:rFonts w:eastAsia="Calibri"/>
        </w:rPr>
        <w:t xml:space="preserve"> </w:t>
      </w:r>
      <w:r>
        <w:rPr>
          <w:rFonts w:eastAsia="Calibri"/>
        </w:rPr>
        <w:t xml:space="preserve">12/09, </w:t>
      </w:r>
      <w:r w:rsidRPr="006D4744">
        <w:rPr>
          <w:rFonts w:eastAsia="Calibri"/>
        </w:rPr>
        <w:t>https://www.holmen.k12.wi.us/board/policies_and_admin_rules/300/a342-1%20504%20Rehab%20Act%20of%201973%2012-9-13.pdf</w:t>
      </w:r>
      <w:r>
        <w:rPr>
          <w:rFonts w:eastAsia="Calibri"/>
        </w:rPr>
        <w:t>)</w:t>
      </w:r>
    </w:p>
    <w:p w14:paraId="1F19D427" w14:textId="77777777" w:rsidR="00E456EE" w:rsidRDefault="00E456EE" w:rsidP="00E456EE">
      <w:pPr>
        <w:rPr>
          <w:rFonts w:eastAsia="Calibri"/>
          <w:sz w:val="16"/>
        </w:rPr>
      </w:pPr>
      <w:r w:rsidRPr="006D4744">
        <w:rPr>
          <w:rFonts w:eastAsia="Calibri"/>
          <w:u w:val="single"/>
        </w:rPr>
        <w:t>A substantial limitation is a significant restriction</w:t>
      </w:r>
      <w:r w:rsidRPr="006D4744">
        <w:rPr>
          <w:rFonts w:eastAsia="Calibri"/>
          <w:sz w:val="16"/>
        </w:rPr>
        <w:t xml:space="preserve"> as to the condition, manner, or duration under which an individual can perform a particular major life activity as compared to the condition, or duration under which the average person in the general population can perform that same major life activity. </w:t>
      </w:r>
      <w:r w:rsidRPr="006D4744">
        <w:rPr>
          <w:rFonts w:eastAsia="Calibri"/>
          <w:u w:val="single"/>
        </w:rPr>
        <w:t xml:space="preserve">The </w:t>
      </w:r>
      <w:r w:rsidRPr="006D4744">
        <w:rPr>
          <w:rFonts w:eastAsia="Calibri"/>
          <w:highlight w:val="cyan"/>
          <w:u w:val="single"/>
        </w:rPr>
        <w:t>Supreme Court</w:t>
      </w:r>
      <w:r w:rsidRPr="006D4744">
        <w:rPr>
          <w:rFonts w:eastAsia="Calibri"/>
          <w:u w:val="single"/>
        </w:rPr>
        <w:t xml:space="preserve"> </w:t>
      </w:r>
      <w:r w:rsidRPr="006D4744">
        <w:rPr>
          <w:rFonts w:eastAsia="Calibri"/>
          <w:sz w:val="16"/>
        </w:rPr>
        <w:t xml:space="preserve">in “Toyota v. Williams” </w:t>
      </w:r>
      <w:r w:rsidRPr="006D4744">
        <w:rPr>
          <w:rFonts w:eastAsia="Calibri"/>
          <w:highlight w:val="cyan"/>
          <w:u w:val="single"/>
        </w:rPr>
        <w:t>noted</w:t>
      </w:r>
      <w:r w:rsidRPr="006D4744">
        <w:rPr>
          <w:rFonts w:eastAsia="Calibri"/>
          <w:sz w:val="16"/>
        </w:rPr>
        <w:t xml:space="preserve"> that to meet the “</w:t>
      </w:r>
      <w:r w:rsidRPr="006D4744">
        <w:rPr>
          <w:rFonts w:eastAsia="Calibri"/>
          <w:b/>
          <w:iCs/>
          <w:highlight w:val="cyan"/>
          <w:u w:val="single"/>
          <w:bdr w:val="single" w:sz="8" w:space="0" w:color="auto"/>
        </w:rPr>
        <w:t>substantially limit</w:t>
      </w:r>
      <w:r w:rsidRPr="006D4744">
        <w:rPr>
          <w:rFonts w:eastAsia="Calibri"/>
          <w:sz w:val="16"/>
        </w:rPr>
        <w:t xml:space="preserve">” </w:t>
      </w:r>
      <w:r w:rsidRPr="006D4744">
        <w:rPr>
          <w:rFonts w:eastAsia="Calibri"/>
          <w:u w:val="single"/>
        </w:rPr>
        <w:t>definition</w:t>
      </w:r>
      <w:r w:rsidRPr="006D4744">
        <w:rPr>
          <w:rFonts w:eastAsia="Calibri"/>
          <w:sz w:val="16"/>
        </w:rPr>
        <w:t xml:space="preserve">, the disability </w:t>
      </w:r>
      <w:r w:rsidRPr="006D4744">
        <w:rPr>
          <w:rFonts w:eastAsia="Calibri"/>
          <w:highlight w:val="cyan"/>
          <w:u w:val="single"/>
        </w:rPr>
        <w:t xml:space="preserve">must occur </w:t>
      </w:r>
      <w:r w:rsidRPr="006D4744">
        <w:rPr>
          <w:rFonts w:eastAsia="Calibri"/>
          <w:b/>
          <w:iCs/>
          <w:sz w:val="30"/>
          <w:szCs w:val="30"/>
          <w:highlight w:val="cyan"/>
          <w:u w:val="single"/>
          <w:bdr w:val="single" w:sz="8" w:space="0" w:color="auto"/>
        </w:rPr>
        <w:t>across the board</w:t>
      </w:r>
      <w:r w:rsidRPr="006D4744">
        <w:rPr>
          <w:rFonts w:eastAsia="Calibri"/>
          <w:b/>
          <w:iCs/>
          <w:u w:val="single"/>
          <w:bdr w:val="single" w:sz="8" w:space="0" w:color="auto"/>
        </w:rPr>
        <w:t xml:space="preserve"> </w:t>
      </w:r>
      <w:r w:rsidRPr="006D4744">
        <w:rPr>
          <w:rStyle w:val="StyleUnderline"/>
        </w:rPr>
        <w:t>in multiple environments</w:t>
      </w:r>
      <w:r w:rsidRPr="006D4744">
        <w:rPr>
          <w:rFonts w:eastAsia="Calibri"/>
          <w:sz w:val="16"/>
        </w:rPr>
        <w:t xml:space="preserve">, </w:t>
      </w:r>
      <w:r w:rsidRPr="006D4744">
        <w:rPr>
          <w:rFonts w:eastAsia="Calibri"/>
          <w:highlight w:val="cyan"/>
          <w:u w:val="single"/>
        </w:rPr>
        <w:t>not only in one</w:t>
      </w:r>
      <w:r w:rsidRPr="006D4744">
        <w:rPr>
          <w:rFonts w:eastAsia="Calibri"/>
          <w:u w:val="single"/>
        </w:rPr>
        <w:t xml:space="preserve"> environment or one </w:t>
      </w:r>
      <w:r w:rsidRPr="006D4744">
        <w:rPr>
          <w:rFonts w:eastAsia="Calibri"/>
          <w:highlight w:val="cyan"/>
          <w:u w:val="single"/>
        </w:rPr>
        <w:t>setting</w:t>
      </w:r>
      <w:r w:rsidRPr="006D4744">
        <w:rPr>
          <w:rFonts w:eastAsia="Calibri"/>
          <w:sz w:val="16"/>
        </w:rPr>
        <w:t>. The implication for school related 504 eligibility decisions is that the disability in question must be manifested in all facets of the student’s life, not only in school.</w:t>
      </w:r>
    </w:p>
    <w:p w14:paraId="3CEC94AA" w14:textId="77777777" w:rsidR="00E456EE" w:rsidRDefault="00E456EE" w:rsidP="00E456EE"/>
    <w:p w14:paraId="5B1015F2" w14:textId="77777777" w:rsidR="00E456EE" w:rsidRDefault="00E456EE" w:rsidP="00E456EE">
      <w:pPr>
        <w:pStyle w:val="Heading4"/>
      </w:pPr>
      <w:r>
        <w:t>Violation:</w:t>
      </w:r>
    </w:p>
    <w:p w14:paraId="1326DD1A" w14:textId="77777777" w:rsidR="00E456EE" w:rsidRDefault="00E456EE" w:rsidP="00E456EE"/>
    <w:p w14:paraId="54FCEF68" w14:textId="69D9181D" w:rsidR="00E456EE" w:rsidRDefault="00E456EE" w:rsidP="00E456EE">
      <w:pPr>
        <w:pStyle w:val="Heading4"/>
      </w:pPr>
      <w:r>
        <w:t xml:space="preserve">Vote neg for limits and ground. Allowing subsets explodes the topic to include </w:t>
      </w:r>
      <w:r w:rsidRPr="00F14AF3">
        <w:rPr>
          <w:u w:val="single"/>
        </w:rPr>
        <w:t>tiny tweaks</w:t>
      </w:r>
      <w:r>
        <w:t xml:space="preserve"> to </w:t>
      </w:r>
      <w:r w:rsidRPr="00F14AF3">
        <w:rPr>
          <w:u w:val="single"/>
        </w:rPr>
        <w:t>one company</w:t>
      </w:r>
      <w:r>
        <w:t xml:space="preserve"> or </w:t>
      </w:r>
      <w:r w:rsidRPr="00F14AF3">
        <w:rPr>
          <w:u w:val="single"/>
        </w:rPr>
        <w:t>industry</w:t>
      </w:r>
      <w:r>
        <w:t xml:space="preserve">, making </w:t>
      </w:r>
      <w:r w:rsidR="00D36EE1">
        <w:t>debates non-</w:t>
      </w:r>
      <w:proofErr w:type="spellStart"/>
      <w:r w:rsidR="00D36EE1">
        <w:t>eduational</w:t>
      </w:r>
      <w:proofErr w:type="spellEnd"/>
      <w:r>
        <w:t xml:space="preserve">. These </w:t>
      </w:r>
      <w:proofErr w:type="spellStart"/>
      <w:r>
        <w:t>affs</w:t>
      </w:r>
      <w:proofErr w:type="spellEnd"/>
      <w:r>
        <w:t xml:space="preserve"> aren’t </w:t>
      </w:r>
      <w:r w:rsidRPr="00F14AF3">
        <w:rPr>
          <w:u w:val="single"/>
        </w:rPr>
        <w:t>controversial</w:t>
      </w:r>
      <w:r>
        <w:t xml:space="preserve"> enough to generate </w:t>
      </w:r>
      <w:proofErr w:type="spellStart"/>
      <w:r>
        <w:t>disad</w:t>
      </w:r>
      <w:proofErr w:type="spellEnd"/>
      <w:r>
        <w:t xml:space="preserve"> links.</w:t>
      </w:r>
    </w:p>
    <w:p w14:paraId="56B3C9AF" w14:textId="77777777" w:rsidR="00614E69" w:rsidRDefault="00614E69" w:rsidP="00614E69"/>
    <w:p w14:paraId="38B3F0A4" w14:textId="2B2B8DC5" w:rsidR="00D36EE1" w:rsidRPr="00614E69" w:rsidRDefault="00D36EE1" w:rsidP="00D36EE1">
      <w:pPr>
        <w:pStyle w:val="Heading4"/>
      </w:pPr>
      <w:r>
        <w:t>They used the wrong term in the Plan Text – Data Workers are not data creators.</w:t>
      </w:r>
    </w:p>
    <w:p w14:paraId="06795522" w14:textId="6C3E0DEF" w:rsidR="00E456EE" w:rsidRDefault="00614E69" w:rsidP="00E456EE">
      <w:r w:rsidRPr="00D36EE1">
        <w:rPr>
          <w:rStyle w:val="Style13ptBold"/>
        </w:rPr>
        <w:t>Miceli</w:t>
      </w:r>
      <w:r w:rsidRPr="00D36EE1">
        <w:rPr>
          <w:rStyle w:val="Style13ptBold"/>
        </w:rPr>
        <w:t xml:space="preserve"> et al. 25</w:t>
      </w:r>
      <w:r>
        <w:t xml:space="preserve">, </w:t>
      </w:r>
      <w:r w:rsidRPr="00614E69">
        <w:t xml:space="preserve">1The Distributed AI Research Institute, 2Weizenbaum-Institute, 3Technische </w:t>
      </w:r>
      <w:proofErr w:type="spellStart"/>
      <w:r w:rsidRPr="00614E69">
        <w:t>Universita</w:t>
      </w:r>
      <w:r w:rsidR="00D36EE1">
        <w:t>t</w:t>
      </w:r>
      <w:proofErr w:type="spellEnd"/>
      <w:r w:rsidRPr="00614E69">
        <w:t xml:space="preserve"> Berlin </w:t>
      </w:r>
      <w:r>
        <w:t>(</w:t>
      </w:r>
      <w:r w:rsidR="00D36EE1" w:rsidRPr="00D36EE1">
        <w:t>Milagros</w:t>
      </w:r>
      <w:r w:rsidR="00D36EE1">
        <w:t xml:space="preserve">, 2025, </w:t>
      </w:r>
      <w:r>
        <w:t>“</w:t>
      </w:r>
      <w:r w:rsidRPr="00614E69">
        <w:t>Methodological Considerations for Centering Workers’ Epistemic Authority in AI Research Milagros</w:t>
      </w:r>
      <w:r>
        <w:t xml:space="preserve">” </w:t>
      </w:r>
      <w:r w:rsidRPr="00614E69">
        <w:t>Association for the Advancement of Artificial Intelligence</w:t>
      </w:r>
      <w:r w:rsidR="00D36EE1">
        <w:t xml:space="preserve"> </w:t>
      </w:r>
      <w:hyperlink r:id="rId8" w:history="1">
        <w:r w:rsidR="00D36EE1" w:rsidRPr="00D36EE1">
          <w:rPr>
            <w:rStyle w:val="Hyperlink"/>
          </w:rPr>
          <w:t>DWI_Method_AIES-6.pdf</w:t>
        </w:r>
      </w:hyperlink>
      <w:r w:rsidR="00D36EE1">
        <w:t>)</w:t>
      </w:r>
    </w:p>
    <w:p w14:paraId="21AB020C" w14:textId="65BE5528" w:rsidR="00614E69" w:rsidRDefault="00614E69" w:rsidP="00E456EE">
      <w:r w:rsidRPr="00614E69">
        <w:t>We developed and implemented WIRM in a community</w:t>
      </w:r>
      <w:r w:rsidRPr="00614E69">
        <w:t xml:space="preserve">centered research project called Data Workers’ Inquiry (DWI)1 to collaborate with </w:t>
      </w:r>
      <w:r w:rsidRPr="00D36EE1">
        <w:rPr>
          <w:highlight w:val="yellow"/>
          <w:u w:val="single"/>
        </w:rPr>
        <w:t>data workers—those involved in data annotation, content moderation, and AI system maintenance—and other AI laborers.</w:t>
      </w:r>
      <w:r w:rsidRPr="00D36EE1">
        <w:rPr>
          <w:u w:val="single"/>
        </w:rPr>
        <w:t xml:space="preserve"> </w:t>
      </w:r>
      <w:r w:rsidRPr="00614E69">
        <w:t>Through DWI, we built collaborative structures across multiple countries and contexts of economic and political precarity, enabling work</w:t>
      </w:r>
      <w:r w:rsidRPr="00614E69">
        <w:t/>
      </w:r>
      <w:proofErr w:type="spellStart"/>
      <w:r w:rsidRPr="00614E69">
        <w:t>ers</w:t>
      </w:r>
      <w:proofErr w:type="spellEnd"/>
      <w:r w:rsidRPr="00614E69">
        <w:t xml:space="preserve"> to lead investigations into their working conditions. While we briefly reference examples from DWI to illustrate the methodology in action, the primary focus of this paper remains on the methodology itself, showing how WIRM can be an effective tool to center workers’ voices in discussions around AI research, production, implementation, legislation, governance, and ethics.</w:t>
      </w:r>
    </w:p>
    <w:p w14:paraId="566FAC9E" w14:textId="77777777" w:rsidR="00E456EE" w:rsidRPr="00E456EE" w:rsidRDefault="00E456EE" w:rsidP="00E456EE"/>
    <w:p w14:paraId="77C39F7D" w14:textId="77777777" w:rsidR="00E456EE" w:rsidRDefault="00E456EE" w:rsidP="00E456EE">
      <w:pPr>
        <w:pStyle w:val="Heading3"/>
      </w:pPr>
      <w:r>
        <w:t>Off</w:t>
      </w:r>
    </w:p>
    <w:p w14:paraId="26CA69B6" w14:textId="77777777" w:rsidR="00E456EE" w:rsidRPr="00625F28" w:rsidRDefault="00E456EE" w:rsidP="00E456EE">
      <w:pPr>
        <w:pStyle w:val="Heading4"/>
      </w:pPr>
      <w:r w:rsidRPr="00625F28">
        <w:t xml:space="preserve">The affirmative produces labor normativity to reinforce the idea that labor is what allows you to achieve life, archive happiness and that you are only deserving if you </w:t>
      </w:r>
      <w:proofErr w:type="gramStart"/>
      <w:r w:rsidRPr="00625F28">
        <w:t>are able to</w:t>
      </w:r>
      <w:proofErr w:type="gramEnd"/>
      <w:r w:rsidRPr="00625F28">
        <w:t xml:space="preserve"> produce sufficient labor</w:t>
      </w:r>
    </w:p>
    <w:p w14:paraId="3E4622CA" w14:textId="77777777" w:rsidR="00E456EE" w:rsidRPr="00625F28" w:rsidRDefault="00E456EE" w:rsidP="00E456EE">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23B177A7" w14:textId="77777777" w:rsidR="00E456EE" w:rsidRDefault="00E456EE" w:rsidP="00E456EE">
      <w:pPr>
        <w:rPr>
          <w:rStyle w:val="StyleUnderline"/>
        </w:rPr>
      </w:pPr>
      <w:r w:rsidRPr="00625F28">
        <w:rPr>
          <w:rStyle w:val="StyleUnderline"/>
        </w:rPr>
        <w:t xml:space="preserve">A life strike is a </w:t>
      </w:r>
      <w:r w:rsidRPr="00625F28">
        <w:rPr>
          <w:rStyle w:val="StyleUnderline"/>
          <w:strik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625F28">
        <w:rPr>
          <w:strike/>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625F28">
        <w:rPr>
          <w:rStyle w:val="StyleUnderline"/>
          <w:strike/>
        </w:rPr>
        <w:t>crip</w:t>
      </w:r>
      <w:r w:rsidRPr="00625F28">
        <w:rPr>
          <w:rStyle w:val="StyleUnderline"/>
        </w:rPr>
        <w:t xml:space="preserve"> [our]negativity’s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under </w:t>
      </w:r>
      <w:r w:rsidRPr="00625F28">
        <w:rPr>
          <w:rStyle w:val="StyleUnderline"/>
        </w:rPr>
        <w:t xml:space="preserve">capitalism </w:t>
      </w:r>
      <w:r w:rsidRPr="00625F28">
        <w:rPr>
          <w:rStyle w:val="StyleUnderline"/>
          <w:highlight w:val="green"/>
        </w:rPr>
        <w:t xml:space="preserve">without 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625F28">
        <w:rPr>
          <w:rStyle w:val="StyleUnderline"/>
          <w:strik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proofErr w:type="spellStart"/>
      <w:r w:rsidRPr="00625F28">
        <w:rPr>
          <w:rStyle w:val="StyleUnderline"/>
          <w:strike/>
        </w:rPr>
        <w:t>cripping</w:t>
      </w:r>
      <w:proofErr w:type="spellEnd"/>
      <w:r w:rsidRPr="00625F28">
        <w:rPr>
          <w:rStyle w:val="StyleUnderline"/>
        </w:rPr>
        <w:t xml:space="preserve"> labor and interrogating the ableist conditions under which labor-living is rendered quotidian? </w:t>
      </w:r>
    </w:p>
    <w:p w14:paraId="09814D41" w14:textId="77777777" w:rsidR="004A37F9" w:rsidRPr="00625F28" w:rsidRDefault="004A37F9" w:rsidP="004A37F9">
      <w:pPr>
        <w:pStyle w:val="Heading4"/>
      </w:pPr>
      <w:r w:rsidRPr="00625F28">
        <w:t xml:space="preserve">The </w:t>
      </w:r>
      <w:proofErr w:type="spellStart"/>
      <w:r w:rsidRPr="00625F28">
        <w:t>aff</w:t>
      </w:r>
      <w:proofErr w:type="spellEnd"/>
      <w:r w:rsidRPr="00625F28">
        <w:t xml:space="preserve"> conception of work and labor systematically excludes disabled people</w:t>
      </w:r>
    </w:p>
    <w:p w14:paraId="407D6080" w14:textId="77777777" w:rsidR="004A37F9" w:rsidRPr="00625F28" w:rsidRDefault="004A37F9" w:rsidP="004A37F9">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w:t>
      </w:r>
      <w:r w:rsidRPr="00625F28">
        <w:rPr>
          <w:sz w:val="16"/>
        </w:rPr>
        <w:t>, 53-57//AF</w:t>
      </w:r>
    </w:p>
    <w:p w14:paraId="781645D1" w14:textId="7CC42D7B" w:rsidR="004A37F9" w:rsidRPr="004A37F9" w:rsidRDefault="004A37F9" w:rsidP="00E456EE">
      <w:pPr>
        <w:rPr>
          <w:rStyle w:val="StyleUnderline"/>
          <w:sz w:val="16"/>
          <w:u w:val="none"/>
        </w:rPr>
      </w:pPr>
      <w:r w:rsidRPr="00625F28">
        <w:rPr>
          <w:sz w:val="16"/>
        </w:rPr>
        <w:t xml:space="preserve">You should know before reading this chapter that I have put off writing it as long as possible. While I do not typically procrastinate, this chapter has been an exception because I feel guilty writing it. I feel guilty because what I’m writing is as much a lesson I need to learn as it is an argument I believe others need to read. </w:t>
      </w:r>
      <w:r w:rsidRPr="00625F28">
        <w:rPr>
          <w:rStyle w:val="StyleUnderline"/>
        </w:rPr>
        <w:t xml:space="preserve">This chapter is largely about the labor of </w:t>
      </w:r>
      <w:r w:rsidRPr="00625F28">
        <w:rPr>
          <w:rStyle w:val="StyleUnderline"/>
          <w:strike/>
        </w:rPr>
        <w:t>crip</w:t>
      </w:r>
      <w:r w:rsidRPr="00625F28">
        <w:rPr>
          <w:rStyle w:val="StyleUnderline"/>
        </w:rPr>
        <w:t xml:space="preserve"> life, the work of living with disability, and I will be the first to admit that I am not proud of my relationships with labor or work</w:t>
      </w:r>
      <w:r w:rsidRPr="00625F28">
        <w:rPr>
          <w:sz w:val="16"/>
        </w:rPr>
        <w:t xml:space="preserve">. It’s not only that I work too much but also </w:t>
      </w:r>
      <w:r w:rsidRPr="00625F28">
        <w:rPr>
          <w:rStyle w:val="StyleUnderline"/>
        </w:rPr>
        <w:t>that I struggle to know myself outside of my labor. It’s embarrassing, honestly, how little I know about myself beyond the labor I do.</w:t>
      </w:r>
      <w:r w:rsidRPr="00625F28">
        <w:rPr>
          <w:sz w:val="16"/>
        </w:rPr>
        <w:t xml:space="preserve"> When I strip away the pages I’ve read this week, the words I’ve typed since breakfast, the lessons I’ve planned so far this semester, the conferences I’ve attended, the committees I’ve sat on, the faculty meetings I’ve endured, the office hours I’ve </w:t>
      </w:r>
      <w:proofErr w:type="gramStart"/>
      <w:r w:rsidRPr="00625F28">
        <w:rPr>
          <w:sz w:val="16"/>
        </w:rPr>
        <w:t>held—</w:t>
      </w:r>
      <w:proofErr w:type="gramEnd"/>
      <w:r w:rsidRPr="00625F28">
        <w:rPr>
          <w:sz w:val="16"/>
        </w:rPr>
        <w:t xml:space="preserve">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w:t>
      </w:r>
      <w:r w:rsidRPr="00625F28">
        <w:rPr>
          <w:strike/>
          <w:sz w:val="16"/>
        </w:rPr>
        <w:t>crip</w:t>
      </w:r>
      <w:r w:rsidRPr="00625F28">
        <w:rPr>
          <w:sz w:val="16"/>
        </w:rPr>
        <w:t xml:space="preserve"> negativity is drudging up—kicking and screaming from the pit of my stomach— is less certain about the quality of my life outside of my labor</w:t>
      </w:r>
      <w:r w:rsidRPr="00625F28">
        <w:rPr>
          <w:rStyle w:val="StyleUnderline"/>
        </w:rPr>
        <w:t xml:space="preserve">. This candid part of me feels compelled to admit that </w:t>
      </w:r>
      <w:proofErr w:type="gramStart"/>
      <w:r w:rsidRPr="00625F28">
        <w:rPr>
          <w:rStyle w:val="StyleUnderline"/>
        </w:rPr>
        <w:t>the majority of</w:t>
      </w:r>
      <w:proofErr w:type="gramEnd"/>
      <w:r w:rsidRPr="00625F28">
        <w:rPr>
          <w:rStyle w:val="StyleUnderline"/>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625F28">
        <w:rPr>
          <w:rStyle w:val="StyleUnderline"/>
        </w:rPr>
        <w:t>actually a</w:t>
      </w:r>
      <w:proofErr w:type="gramEnd"/>
      <w:r w:rsidRPr="00625F28">
        <w:rPr>
          <w:rStyle w:val="StyleUnderline"/>
        </w:rPr>
        <w:t xml:space="preserve"> Costco. </w:t>
      </w:r>
      <w:r w:rsidRPr="00625F28">
        <w:rPr>
          <w:sz w:val="16"/>
        </w:rPr>
        <w:t>I have a life, but it is sad and hanging on by a thread. I’m sad and hanging on by a thread</w:t>
      </w:r>
      <w:r w:rsidRPr="00625F28">
        <w:rPr>
          <w:rStyle w:val="StyleUnderline"/>
        </w:rPr>
        <w:t xml:space="preserve">. I’m working too much, but I don’t know how to stop. Not really, truly stop. I’m not even sure I know what stopping would look like. </w:t>
      </w:r>
      <w:r w:rsidRPr="00625F28">
        <w:rPr>
          <w:sz w:val="16"/>
        </w:rPr>
        <w:t>This chapter is meant to be a move in the right direction—a move toward saying “</w:t>
      </w:r>
      <w:r w:rsidRPr="00625F28">
        <w:rPr>
          <w:rStyle w:val="StyleUnderline"/>
        </w:rPr>
        <w:t xml:space="preserve">enough is enough,” a move toward tapping out until the conditions change, a move toward striking on life as I know it. </w:t>
      </w:r>
      <w:r w:rsidRPr="00625F28">
        <w:rPr>
          <w:sz w:val="16"/>
        </w:rPr>
        <w:t xml:space="preserve">In the previous chapter, I proposed access </w:t>
      </w:r>
      <w:r w:rsidRPr="00625F28">
        <w:rPr>
          <w:rStyle w:val="StyleUnderline"/>
        </w:rPr>
        <w:t>thievery as a daily praxis, a way of orienting ourselves toward others and mobbing through the world together to ensure our collective access needs are met</w:t>
      </w:r>
      <w:r w:rsidRPr="00625F28">
        <w:rPr>
          <w:sz w:val="16"/>
        </w:rPr>
        <w:t xml:space="preserve">. Access thievery is about scavenging ways to make life work when there’s no other option. Sometimes we </w:t>
      </w:r>
      <w:proofErr w:type="gramStart"/>
      <w:r w:rsidRPr="00625F28">
        <w:rPr>
          <w:sz w:val="16"/>
        </w:rPr>
        <w:t>have to</w:t>
      </w:r>
      <w:proofErr w:type="gramEnd"/>
      <w:r w:rsidRPr="00625F28">
        <w:rPr>
          <w:sz w:val="16"/>
        </w:rPr>
        <w:t xml:space="preserve"> do less- than-respectable things </w:t>
      </w:r>
      <w:proofErr w:type="gramStart"/>
      <w:r w:rsidRPr="00625F28">
        <w:rPr>
          <w:sz w:val="16"/>
        </w:rPr>
        <w:t>in order to</w:t>
      </w:r>
      <w:proofErr w:type="gramEnd"/>
      <w:r w:rsidRPr="00625F28">
        <w:rPr>
          <w:sz w:val="16"/>
        </w:rPr>
        <w:t xml:space="preserve"> make do with the conditions of our life as it is. This chapter, though, leans more deeply into the grim absolution of </w:t>
      </w:r>
      <w:r w:rsidRPr="00625F28">
        <w:rPr>
          <w:strike/>
          <w:sz w:val="16"/>
        </w:rPr>
        <w:t>crip</w:t>
      </w:r>
      <w:r w:rsidRPr="00625F28">
        <w:rPr>
          <w:sz w:val="16"/>
        </w:rPr>
        <w:t xml:space="preserve"> negativity. Here I want to consider what happens when life isn’t working or can’t work any longer. By “life,” I am referring to the assemblage of activities that occupy our time. </w:t>
      </w:r>
      <w:r w:rsidRPr="00625F28">
        <w:rPr>
          <w:rStyle w:val="StyleUnderline"/>
        </w:rPr>
        <w:t xml:space="preserve">For many of us, </w:t>
      </w:r>
      <w:proofErr w:type="gramStart"/>
      <w:r w:rsidRPr="00625F28">
        <w:rPr>
          <w:rStyle w:val="StyleUnderline"/>
          <w:highlight w:val="green"/>
        </w:rPr>
        <w:t>the majority of</w:t>
      </w:r>
      <w:proofErr w:type="gramEnd"/>
      <w:r w:rsidRPr="00625F28">
        <w:rPr>
          <w:rStyle w:val="StyleUnderline"/>
          <w:highlight w:val="green"/>
        </w:rPr>
        <w:t xml:space="preserve"> life’s</w:t>
      </w:r>
      <w:r w:rsidRPr="00625F28">
        <w:rPr>
          <w:rStyle w:val="StyleUnderline"/>
        </w:rPr>
        <w:t xml:space="preserve"> activities are in some way </w:t>
      </w:r>
      <w:r w:rsidRPr="00625F28">
        <w:rPr>
          <w:rStyle w:val="StyleUnderline"/>
          <w:highlight w:val="green"/>
        </w:rPr>
        <w:t>related to labor, whether</w:t>
      </w:r>
      <w:r w:rsidRPr="00625F28">
        <w:rPr>
          <w:rStyle w:val="StyleUnderline"/>
        </w:rPr>
        <w:t xml:space="preserve"> </w:t>
      </w:r>
      <w:r w:rsidRPr="00625F28">
        <w:rPr>
          <w:rStyle w:val="StyleUnderline"/>
          <w:highlight w:val="green"/>
        </w:rPr>
        <w:t>paid labor</w:t>
      </w:r>
      <w:r w:rsidRPr="00625F28">
        <w:rPr>
          <w:rStyle w:val="StyleUnderline"/>
        </w:rPr>
        <w:t xml:space="preserve"> (e.g., working a job and keeping up a side hustle) </w:t>
      </w:r>
      <w:r w:rsidRPr="00625F28">
        <w:rPr>
          <w:rStyle w:val="StyleUnderline"/>
          <w:highlight w:val="green"/>
        </w:rPr>
        <w:t>or unpaid labor</w:t>
      </w:r>
      <w:r w:rsidRPr="00625F28">
        <w:rPr>
          <w:rStyle w:val="StyleUnderline"/>
        </w:rPr>
        <w:t xml:space="preserve"> (e.g., caregiving and domestic re- </w:t>
      </w:r>
      <w:proofErr w:type="spellStart"/>
      <w:r w:rsidRPr="00625F28">
        <w:rPr>
          <w:rStyle w:val="StyleUnderline"/>
        </w:rPr>
        <w:t>sponsibilities</w:t>
      </w:r>
      <w:proofErr w:type="spellEnd"/>
      <w:r w:rsidRPr="00625F28">
        <w:rPr>
          <w:rStyle w:val="StyleUnderline"/>
        </w:rPr>
        <w:t xml:space="preserve">). There is </w:t>
      </w:r>
      <w:r w:rsidRPr="00625F28">
        <w:rPr>
          <w:rStyle w:val="StyleUnderline"/>
          <w:highlight w:val="green"/>
        </w:rPr>
        <w:t xml:space="preserve">also the labor of life itself: our </w:t>
      </w:r>
      <w:proofErr w:type="spellStart"/>
      <w:r w:rsidRPr="00625F28">
        <w:rPr>
          <w:rStyle w:val="StyleUnderline"/>
          <w:highlight w:val="green"/>
        </w:rPr>
        <w:t>bodyminds</w:t>
      </w:r>
      <w:proofErr w:type="spellEnd"/>
      <w:r w:rsidRPr="00625F28">
        <w:rPr>
          <w:rStyle w:val="StyleUnderline"/>
          <w:highlight w:val="green"/>
        </w:rPr>
        <w:t xml:space="preserve"> require labor to sustain themselves</w:t>
      </w:r>
      <w:r w:rsidRPr="00625F28">
        <w:rPr>
          <w:rStyle w:val="StyleUnderline"/>
        </w:rPr>
        <w:t xml:space="preserve"> over time. Feeding them, bathing them, keeping them warm and dry, offering them rest, exercising them, caring for them when they are injured or in pain are all forms of life’s labor. Much like the heart organ must labor continuously to pump the body with fresh blood, so too must each of us labor on our bodies </w:t>
      </w:r>
      <w:proofErr w:type="gramStart"/>
      <w:r w:rsidRPr="00625F28">
        <w:rPr>
          <w:rStyle w:val="StyleUnderline"/>
        </w:rPr>
        <w:t>in order to</w:t>
      </w:r>
      <w:proofErr w:type="gramEnd"/>
      <w:r w:rsidRPr="00625F28">
        <w:rPr>
          <w:rStyle w:val="StyleUnderline"/>
        </w:rPr>
        <w:t xml:space="preserve"> keep ourselves alive. For </w:t>
      </w:r>
      <w:r w:rsidRPr="00625F28">
        <w:rPr>
          <w:rStyle w:val="StyleUnderline"/>
          <w:strike/>
        </w:rPr>
        <w:t>crips</w:t>
      </w:r>
      <w:r w:rsidRPr="00625F28">
        <w:rPr>
          <w:rStyle w:val="StyleUnderline"/>
        </w:rPr>
        <w:t xml:space="preserve">, </w:t>
      </w:r>
      <w:r w:rsidRPr="00625F28">
        <w:rPr>
          <w:rStyle w:val="StyleUnderline"/>
          <w:highlight w:val="green"/>
        </w:rPr>
        <w:t xml:space="preserve">the labor of our living takes on additional, </w:t>
      </w:r>
      <w:r w:rsidRPr="00625F28">
        <w:rPr>
          <w:rStyle w:val="StyleUnderline"/>
        </w:rPr>
        <w:t xml:space="preserve">rhetorical </w:t>
      </w:r>
      <w:r w:rsidRPr="00625F28">
        <w:rPr>
          <w:rStyle w:val="StyleUnderline"/>
          <w:highlight w:val="green"/>
        </w:rPr>
        <w:t>heft because of the stigma surrounding our “special needs.”</w:t>
      </w:r>
      <w:r w:rsidRPr="00625F28">
        <w:rPr>
          <w:rStyle w:val="StyleUnderline"/>
        </w:rPr>
        <w:t xml:space="preserve"> </w:t>
      </w:r>
      <w:proofErr w:type="gramStart"/>
      <w:r w:rsidRPr="00625F28">
        <w:rPr>
          <w:rStyle w:val="StyleUnderline"/>
        </w:rPr>
        <w:t>Despite the fact that</w:t>
      </w:r>
      <w:proofErr w:type="gramEnd"/>
      <w:r w:rsidRPr="00625F28">
        <w:rPr>
          <w:rStyle w:val="StyleUnderline"/>
        </w:rPr>
        <w:t xml:space="preserve"> all people, disabled and nondisabled alike, require labor to live, disabled people shoulder an especial burden for the labor that goes into our maintenance, and </w:t>
      </w:r>
      <w:r w:rsidRPr="00625F28">
        <w:rPr>
          <w:rStyle w:val="StyleUnderline"/>
          <w:highlight w:val="green"/>
        </w:rPr>
        <w:t>we are made aware of our</w:t>
      </w:r>
      <w:r w:rsidRPr="00625F28">
        <w:rPr>
          <w:rStyle w:val="StyleUnderline"/>
        </w:rPr>
        <w:t xml:space="preserve"> own </w:t>
      </w:r>
      <w:r w:rsidRPr="00625F28">
        <w:rPr>
          <w:rStyle w:val="StyleUnderline"/>
          <w:highlight w:val="green"/>
        </w:rPr>
        <w:t>burdensomeness every day</w:t>
      </w:r>
      <w:r w:rsidRPr="00625F28">
        <w:rPr>
          <w:rStyle w:val="StyleUnderline"/>
        </w:rPr>
        <w:t xml:space="preserve">. From the </w:t>
      </w:r>
      <w:r w:rsidRPr="00625F28">
        <w:rPr>
          <w:rStyle w:val="StyleUnderline"/>
          <w:highlight w:val="green"/>
        </w:rPr>
        <w:t>sympathetic looks</w:t>
      </w:r>
      <w:r w:rsidRPr="00625F28">
        <w:rPr>
          <w:rStyle w:val="StyleUnderline"/>
        </w:rPr>
        <w:t xml:space="preserve"> we watch </w:t>
      </w:r>
      <w:r w:rsidRPr="00625F28">
        <w:rPr>
          <w:rStyle w:val="StyleUnderline"/>
          <w:highlight w:val="green"/>
        </w:rPr>
        <w:t>our parents receive</w:t>
      </w:r>
      <w:r w:rsidRPr="00625F28">
        <w:rPr>
          <w:rStyle w:val="StyleUnderline"/>
        </w:rPr>
        <w:t xml:space="preserve"> while we’re growing up, </w:t>
      </w:r>
      <w:r w:rsidRPr="00625F28">
        <w:rPr>
          <w:rStyle w:val="StyleUnderline"/>
          <w:highlight w:val="green"/>
        </w:rPr>
        <w:t xml:space="preserve">to the human resource manager begrudgingly offering us </w:t>
      </w:r>
      <w:r w:rsidRPr="00625F28">
        <w:rPr>
          <w:rStyle w:val="StyleUnderline"/>
        </w:rPr>
        <w:t xml:space="preserve">our </w:t>
      </w:r>
      <w:r w:rsidRPr="00625F28">
        <w:rPr>
          <w:rStyle w:val="StyleUnderline"/>
          <w:highlight w:val="green"/>
        </w:rPr>
        <w:t>accommodations, to</w:t>
      </w:r>
      <w:r w:rsidRPr="00625F28">
        <w:rPr>
          <w:rStyle w:val="StyleUnderline"/>
        </w:rPr>
        <w:t xml:space="preserve"> the televised politicians blaming the national debt on our measly welfare checks, we are </w:t>
      </w:r>
      <w:proofErr w:type="gramStart"/>
      <w:r w:rsidRPr="00625F28">
        <w:rPr>
          <w:rStyle w:val="StyleUnderline"/>
        </w:rPr>
        <w:t>well aware</w:t>
      </w:r>
      <w:proofErr w:type="gramEnd"/>
      <w:r w:rsidRPr="00625F28">
        <w:rPr>
          <w:rStyle w:val="StyleUnderline"/>
        </w:rPr>
        <w:t xml:space="preserve"> of how others perceive the labor that keeps us alive. It is perceived as too much labor, unnecessary labor, labor with a poor rate of return, wasted labor. </w:t>
      </w:r>
      <w:r w:rsidRPr="00625F28">
        <w:rPr>
          <w:rStyle w:val="StyleUnderline"/>
          <w:highlight w:val="green"/>
        </w:rPr>
        <w:t>We are aware</w:t>
      </w:r>
      <w:r w:rsidRPr="00625F28">
        <w:rPr>
          <w:rStyle w:val="StyleUnderline"/>
        </w:rPr>
        <w:t xml:space="preserve">, also, </w:t>
      </w:r>
      <w:r w:rsidRPr="00625F28">
        <w:rPr>
          <w:rStyle w:val="StyleUnderline"/>
          <w:highlight w:val="green"/>
        </w:rPr>
        <w:t>of</w:t>
      </w:r>
      <w:r w:rsidRPr="00625F28">
        <w:rPr>
          <w:rStyle w:val="StyleUnderline"/>
        </w:rPr>
        <w:t xml:space="preserve"> how much unrecognized labor we take on as a result of these perceptions: </w:t>
      </w:r>
      <w:r w:rsidRPr="00625F28">
        <w:rPr>
          <w:rStyle w:val="StyleUnderline"/>
          <w:highlight w:val="green"/>
        </w:rPr>
        <w:t>the endless paperwork to secure benefits</w:t>
      </w:r>
      <w:r w:rsidRPr="00625F28">
        <w:rPr>
          <w:rStyle w:val="StyleUnderline"/>
        </w:rPr>
        <w:t xml:space="preserve">, </w:t>
      </w:r>
      <w:r w:rsidRPr="00625F28">
        <w:rPr>
          <w:rStyle w:val="StyleUnderline"/>
          <w:highlight w:val="green"/>
        </w:rPr>
        <w:t>unending</w:t>
      </w:r>
      <w:r w:rsidRPr="00625F28">
        <w:rPr>
          <w:rStyle w:val="StyleUnderline"/>
        </w:rPr>
        <w:t xml:space="preserve"> </w:t>
      </w:r>
      <w:r w:rsidRPr="00625F28">
        <w:rPr>
          <w:rStyle w:val="StyleUnderline"/>
          <w:highlight w:val="green"/>
        </w:rPr>
        <w:t xml:space="preserve">calls to </w:t>
      </w:r>
      <w:r w:rsidRPr="00625F28">
        <w:rPr>
          <w:rStyle w:val="StyleUnderline"/>
        </w:rPr>
        <w:t xml:space="preserve">the </w:t>
      </w:r>
      <w:r w:rsidRPr="00625F28">
        <w:rPr>
          <w:rStyle w:val="StyleUnderline"/>
          <w:highlight w:val="green"/>
        </w:rPr>
        <w:t>insurance</w:t>
      </w:r>
      <w:r w:rsidRPr="00625F28">
        <w:rPr>
          <w:rStyle w:val="StyleUnderline"/>
        </w:rPr>
        <w:t xml:space="preserve"> company, frequent trips to the disability services office, requests to move pharmacies, up- ping the number of appointments with our therapists, and stints in the hospital or rehab occasioned by the intensified stress on our </w:t>
      </w:r>
      <w:proofErr w:type="spellStart"/>
      <w:r w:rsidRPr="00625F28">
        <w:rPr>
          <w:rStyle w:val="StyleUnderline"/>
        </w:rPr>
        <w:t>bodyminds</w:t>
      </w:r>
      <w:proofErr w:type="spellEnd"/>
      <w:r w:rsidRPr="00625F28">
        <w:rPr>
          <w:rStyle w:val="StyleUnderline"/>
        </w:rPr>
        <w:t xml:space="preserve">. Plus, </w:t>
      </w:r>
      <w:r w:rsidRPr="00625F28">
        <w:rPr>
          <w:rStyle w:val="StyleUnderline"/>
          <w:highlight w:val="green"/>
        </w:rPr>
        <w:t>there are all</w:t>
      </w:r>
      <w:r w:rsidRPr="00625F28">
        <w:rPr>
          <w:rStyle w:val="StyleUnderline"/>
        </w:rPr>
        <w:t xml:space="preserve"> of </w:t>
      </w:r>
      <w:r w:rsidRPr="00625F28">
        <w:rPr>
          <w:rStyle w:val="StyleUnderline"/>
          <w:highlight w:val="green"/>
        </w:rPr>
        <w:t>the</w:t>
      </w:r>
      <w:r w:rsidRPr="00625F28">
        <w:rPr>
          <w:rStyle w:val="StyleUnderline"/>
        </w:rPr>
        <w:t xml:space="preserve"> minor </w:t>
      </w:r>
      <w:r w:rsidRPr="00625F28">
        <w:rPr>
          <w:rStyle w:val="StyleUnderline"/>
          <w:highlight w:val="green"/>
        </w:rPr>
        <w:t>inconveniences</w:t>
      </w:r>
      <w:r w:rsidRPr="00625F28">
        <w:rPr>
          <w:rStyle w:val="StyleUnderline"/>
        </w:rPr>
        <w:t>—the time-sucks—</w:t>
      </w:r>
      <w:r w:rsidRPr="00625F28">
        <w:rPr>
          <w:rStyle w:val="StyleUnderline"/>
          <w:highlight w:val="green"/>
        </w:rPr>
        <w:t xml:space="preserve">that accompany being disabled in a world built for </w:t>
      </w:r>
      <w:proofErr w:type="spellStart"/>
      <w:r w:rsidRPr="00625F28">
        <w:rPr>
          <w:rStyle w:val="StyleUnderline"/>
          <w:highlight w:val="green"/>
        </w:rPr>
        <w:t>ableds</w:t>
      </w:r>
      <w:proofErr w:type="spellEnd"/>
      <w:r w:rsidRPr="00625F28">
        <w:rPr>
          <w:rStyle w:val="StyleUnderline"/>
        </w:rPr>
        <w:t xml:space="preserve">, such as </w:t>
      </w:r>
      <w:r w:rsidRPr="00625F28">
        <w:rPr>
          <w:rStyle w:val="StyleUnderline"/>
          <w:highlight w:val="green"/>
        </w:rPr>
        <w:t>waiting on</w:t>
      </w:r>
      <w:r w:rsidRPr="00625F28">
        <w:rPr>
          <w:rStyle w:val="StyleUnderline"/>
        </w:rPr>
        <w:t xml:space="preserve"> an </w:t>
      </w:r>
      <w:r w:rsidRPr="00625F28">
        <w:rPr>
          <w:rStyle w:val="StyleUnderline"/>
          <w:highlight w:val="green"/>
        </w:rPr>
        <w:t>accessible parking</w:t>
      </w:r>
      <w:r w:rsidRPr="00625F28">
        <w:rPr>
          <w:rStyle w:val="StyleUnderline"/>
        </w:rPr>
        <w:t xml:space="preserve"> spot to open up, having to roll around to the back of the building to find a ramp, charging the batteries for a hearing aid or prosthetic, delaying a meeting until the interpreter arrives, </w:t>
      </w:r>
      <w:r w:rsidRPr="00625F28">
        <w:rPr>
          <w:rStyle w:val="StyleUnderline"/>
          <w:highlight w:val="green"/>
        </w:rPr>
        <w:t xml:space="preserve">asking people to repeat themselves </w:t>
      </w:r>
      <w:r w:rsidRPr="00625F28">
        <w:rPr>
          <w:rStyle w:val="StyleUnderline"/>
        </w:rPr>
        <w:t xml:space="preserve">multiple times </w:t>
      </w:r>
      <w:r w:rsidRPr="00625F28">
        <w:rPr>
          <w:rStyle w:val="StyleUnderline"/>
          <w:highlight w:val="green"/>
        </w:rPr>
        <w:t>because they’re speaking too quickly or with an affective intensity that doesn’t register</w:t>
      </w:r>
      <w:r w:rsidRPr="00625F28">
        <w:rPr>
          <w:rStyle w:val="StyleUnderline"/>
        </w:rPr>
        <w:t xml:space="preserve">, needing to clean the desk a second time before lunch because your coworker used it without asking, or demanding virtual options for an event (yet again) because there’s a goddamn pandemic. The great irony of people blaming disabled folks for requiring too much labor is that those </w:t>
      </w:r>
      <w:r w:rsidRPr="00625F28">
        <w:rPr>
          <w:rStyle w:val="StyleUnderline"/>
          <w:highlight w:val="green"/>
        </w:rPr>
        <w:t xml:space="preserve">people don’t know half of the labor we </w:t>
      </w:r>
      <w:proofErr w:type="gramStart"/>
      <w:r w:rsidRPr="00625F28">
        <w:rPr>
          <w:rStyle w:val="StyleUnderline"/>
          <w:highlight w:val="green"/>
        </w:rPr>
        <w:t>actually require</w:t>
      </w:r>
      <w:proofErr w:type="gramEnd"/>
      <w:r w:rsidRPr="00625F28">
        <w:rPr>
          <w:rStyle w:val="StyleUnderline"/>
        </w:rPr>
        <w:t xml:space="preserve"> or that much of it is a direct result of the obstacles they put in front of us.</w:t>
      </w:r>
      <w:r w:rsidRPr="00625F28">
        <w:rPr>
          <w:sz w:val="16"/>
        </w:rPr>
        <w:t xml:space="preserve"> There is so much </w:t>
      </w:r>
      <w:r w:rsidRPr="00625F28">
        <w:rPr>
          <w:strike/>
          <w:sz w:val="16"/>
        </w:rPr>
        <w:t>crip</w:t>
      </w:r>
      <w:r w:rsidRPr="00625F28">
        <w:rPr>
          <w:sz w:val="16"/>
        </w:rPr>
        <w:t xml:space="preserve"> labor wrapped up in being disabled, and much of it is just navigating different shades of ableism. When I say that I want to consider in this chapter </w:t>
      </w:r>
      <w:r w:rsidRPr="00625F28">
        <w:rPr>
          <w:rStyle w:val="StyleUnderline"/>
        </w:rPr>
        <w:t xml:space="preserve">what happens when life isn’t working, part of what I’m referring to is the over- whelming amount of uniquely </w:t>
      </w:r>
      <w:r w:rsidRPr="00625F28">
        <w:rPr>
          <w:rStyle w:val="StyleUnderline"/>
          <w:strike/>
        </w:rPr>
        <w:t>crip</w:t>
      </w:r>
      <w:r w:rsidRPr="00625F28">
        <w:rPr>
          <w:rStyle w:val="StyleUnderline"/>
        </w:rPr>
        <w:t xml:space="preserve"> labor that disabled people find themselves performing.</w:t>
      </w:r>
      <w:r w:rsidRPr="00625F28">
        <w:rPr>
          <w:sz w:val="16"/>
        </w:rPr>
        <w:t xml:space="preserve"> It’s so much; it’s too much. But the clause “life isn’t working” refers also to how the </w:t>
      </w:r>
      <w:r w:rsidRPr="00625F28">
        <w:rPr>
          <w:rStyle w:val="StyleUnderline"/>
          <w:highlight w:val="green"/>
        </w:rPr>
        <w:t>labor of life can infringe on parts of our lives that are not meant to be work</w:t>
      </w:r>
      <w:r w:rsidRPr="00625F28">
        <w:rPr>
          <w:rStyle w:val="StyleUnderline"/>
        </w:rPr>
        <w:t xml:space="preserve">, that were not originally labor but have come to adopt its qualities. </w:t>
      </w:r>
      <w:r w:rsidRPr="00625F28">
        <w:rPr>
          <w:rStyle w:val="StyleUnderline"/>
          <w:highlight w:val="green"/>
        </w:rPr>
        <w:t>This infringemen</w:t>
      </w:r>
      <w:r w:rsidRPr="00625F28">
        <w:rPr>
          <w:rStyle w:val="StyleUnderline"/>
        </w:rPr>
        <w:t xml:space="preserve">t often </w:t>
      </w:r>
      <w:r w:rsidRPr="00625F28">
        <w:rPr>
          <w:rStyle w:val="StyleUnderline"/>
          <w:highlight w:val="green"/>
        </w:rPr>
        <w:t>takes shape as</w:t>
      </w:r>
      <w:r w:rsidRPr="00625F28">
        <w:rPr>
          <w:rStyle w:val="StyleUnderline"/>
        </w:rPr>
        <w:t xml:space="preserve"> </w:t>
      </w:r>
      <w:r w:rsidRPr="00625F28">
        <w:rPr>
          <w:rStyle w:val="StyleUnderline"/>
          <w:highlight w:val="green"/>
        </w:rPr>
        <w:t>exhaustion, overstimulation, or irritability that makes it difficult for us to give time and</w:t>
      </w:r>
      <w:r w:rsidRPr="00625F28">
        <w:rPr>
          <w:rStyle w:val="StyleUnderline"/>
        </w:rPr>
        <w:t xml:space="preserve"> attention to the things we care about without feeling like we are laboring even more.</w:t>
      </w:r>
      <w:r w:rsidRPr="00625F28">
        <w:rPr>
          <w:sz w:val="16"/>
        </w:rPr>
        <w:t xml:space="preserve"> The laboriousness of life turning life itself into labor until we can’t even distinguish between the two. It’s a degree of overwork that plasters work over everything we do. It’s as if we have clocked into a job called living and don’t know how to go on break or head home for the night. </w:t>
      </w:r>
      <w:r w:rsidRPr="00625F28">
        <w:rPr>
          <w:rStyle w:val="StyleUnderline"/>
        </w:rPr>
        <w:t>Everything feels like a chore. Every conversation becomes an item on a to</w:t>
      </w:r>
      <w:proofErr w:type="gramStart"/>
      <w:r w:rsidRPr="00625F28">
        <w:rPr>
          <w:rStyle w:val="StyleUnderline"/>
        </w:rPr>
        <w:t>- do</w:t>
      </w:r>
      <w:proofErr w:type="gramEnd"/>
      <w:r w:rsidRPr="00625F28">
        <w:rPr>
          <w:rStyle w:val="StyleUnderline"/>
        </w:rPr>
        <w:t xml:space="preserve">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w:t>
      </w:r>
      <w:r w:rsidRPr="00625F28">
        <w:rPr>
          <w:rStyle w:val="StyleUnderline"/>
          <w:strike/>
        </w:rPr>
        <w:t>crip</w:t>
      </w:r>
      <w:r w:rsidRPr="00625F28">
        <w:rPr>
          <w:rStyle w:val="StyleUnderline"/>
        </w:rPr>
        <w:t xml:space="preserve"> negative feelings that limn the experience of disability.</w:t>
      </w:r>
      <w:r w:rsidRPr="00625F28">
        <w:rPr>
          <w:sz w:val="16"/>
        </w:rPr>
        <w:t xml:space="preserve"> The flavor of labor intensifies until you can’t taste anything else. The labor required to sustain your life dissolves into a pool of labor-living that makes it nearly impossible to recognize life outside your labor. This is when you know your life can’t work any longer as it is. Life isn’t working when life itself feels like work. </w:t>
      </w:r>
    </w:p>
    <w:p w14:paraId="6A47F418" w14:textId="77777777" w:rsidR="00E456EE" w:rsidRPr="00625F28" w:rsidRDefault="00E456EE" w:rsidP="00E456EE">
      <w:pPr>
        <w:pStyle w:val="Heading4"/>
      </w:pPr>
      <w:r w:rsidRPr="00625F28">
        <w:t xml:space="preserve">The alternative is life strike a refusal of the broader idea of the labor the affirmative presents ensuring everyone is supported through interconnected </w:t>
      </w:r>
      <w:proofErr w:type="spellStart"/>
      <w:r w:rsidRPr="00625F28">
        <w:t>carewebs</w:t>
      </w:r>
      <w:proofErr w:type="spellEnd"/>
    </w:p>
    <w:p w14:paraId="656C1FEC" w14:textId="77777777" w:rsidR="00E456EE" w:rsidRPr="00625F28" w:rsidRDefault="00E456EE" w:rsidP="00E456EE">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w:t>
      </w:r>
      <w:r w:rsidRPr="00625F28">
        <w:rPr>
          <w:sz w:val="16"/>
        </w:rPr>
        <w:t>, 53-57//AF</w:t>
      </w:r>
    </w:p>
    <w:p w14:paraId="00118D76" w14:textId="77777777" w:rsidR="00E456EE" w:rsidRPr="00625F28" w:rsidRDefault="00E456EE" w:rsidP="00E456EE">
      <w:pPr>
        <w:rPr>
          <w:sz w:val="16"/>
        </w:rPr>
      </w:pPr>
      <w:r w:rsidRPr="00625F28">
        <w:rPr>
          <w:rStyle w:val="StyleUnderline"/>
          <w:highlight w:val="green"/>
        </w:rPr>
        <w:t>A life strike is a</w:t>
      </w:r>
      <w:r w:rsidRPr="00625F28">
        <w:rPr>
          <w:rStyle w:val="StyleUnderline"/>
        </w:rPr>
        <w:t xml:space="preserve"> </w:t>
      </w:r>
      <w:r w:rsidRPr="00625F28">
        <w:rPr>
          <w:rStyle w:val="StyleUnderline"/>
          <w:strike/>
        </w:rPr>
        <w:t>crip</w:t>
      </w:r>
      <w:r w:rsidRPr="00625F28">
        <w:rPr>
          <w:rStyle w:val="StyleUnderline"/>
        </w:rPr>
        <w:t xml:space="preserve"> </w:t>
      </w:r>
      <w:r w:rsidRPr="00625F28">
        <w:rPr>
          <w:rStyle w:val="StyleUnderline"/>
          <w:highlight w:val="green"/>
        </w:rPr>
        <w:t>negative response to the work of life</w:t>
      </w:r>
      <w:r w:rsidRPr="00625F28">
        <w:rPr>
          <w:rStyle w:val="StyleUnderline"/>
        </w:rPr>
        <w:t xml:space="preserve"> or to chronic labor-living. Inspired by anti-work politics and labor move</w:t>
      </w:r>
      <w:proofErr w:type="gramStart"/>
      <w:r w:rsidRPr="00625F28">
        <w:rPr>
          <w:rStyle w:val="StyleUnderline"/>
        </w:rPr>
        <w:t xml:space="preserve">- </w:t>
      </w:r>
      <w:proofErr w:type="spellStart"/>
      <w:r w:rsidRPr="00625F28">
        <w:rPr>
          <w:rStyle w:val="StyleUnderline"/>
        </w:rPr>
        <w:t>ment</w:t>
      </w:r>
      <w:proofErr w:type="spellEnd"/>
      <w:proofErr w:type="gramEnd"/>
      <w:r w:rsidRPr="00625F28">
        <w:rPr>
          <w:rStyle w:val="StyleUnderline"/>
        </w:rPr>
        <w:t xml:space="preserve"> rhetoric, </w:t>
      </w:r>
      <w:r w:rsidRPr="00625F28">
        <w:rPr>
          <w:rStyle w:val="StyleUnderline"/>
          <w:highlight w:val="green"/>
        </w:rPr>
        <w:t>a life strike pursues a total relinquishing of all labor beyond what is required for our sustenance.</w:t>
      </w:r>
      <w:r w:rsidRPr="00625F28">
        <w:rPr>
          <w:rStyle w:val="StyleUnderline"/>
        </w:rPr>
        <w:t xml:space="preserv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w:t>
      </w:r>
      <w:r w:rsidRPr="00625F28">
        <w:rPr>
          <w:rStyle w:val="StyleUnderline"/>
          <w:highlight w:val="green"/>
        </w:rPr>
        <w:t xml:space="preserve">To strike from life is to strike from the modes of </w:t>
      </w:r>
      <w:r w:rsidRPr="00625F28">
        <w:rPr>
          <w:rStyle w:val="StyleUnderline"/>
        </w:rPr>
        <w:t xml:space="preserve">relation and integration organized around </w:t>
      </w:r>
      <w:r w:rsidRPr="00625F28">
        <w:rPr>
          <w:rStyle w:val="StyleUnderline"/>
          <w:highlight w:val="green"/>
        </w:rPr>
        <w:t xml:space="preserve">labor that claim to </w:t>
      </w:r>
      <w:r w:rsidRPr="00625F28">
        <w:rPr>
          <w:rStyle w:val="StyleUnderline"/>
        </w:rPr>
        <w:t>know us, to define us</w:t>
      </w:r>
      <w:r w:rsidRPr="00625F28">
        <w:rPr>
          <w:rStyle w:val="StyleUnderline"/>
          <w:highlight w:val="green"/>
        </w:rPr>
        <w:t xml:space="preserve">, and to make us whole. To strike from life is to die to the world as it’s extracted and sold back to us, so we might find </w:t>
      </w:r>
      <w:r w:rsidRPr="00625F28">
        <w:rPr>
          <w:rStyle w:val="StyleUnderline"/>
        </w:rPr>
        <w:t>in ourselves another life</w:t>
      </w:r>
      <w:r w:rsidRPr="00625F28">
        <w:rPr>
          <w:rStyle w:val="StyleUnderline"/>
          <w:highlight w:val="green"/>
        </w:rPr>
        <w:t>—another way to live</w:t>
      </w:r>
      <w:r w:rsidRPr="00625F28">
        <w:rPr>
          <w:rStyle w:val="StyleUnderline"/>
        </w:rPr>
        <w:t xml:space="preserve">—that is more attuned to the body- minds we have, to how we want to occupy them, and to how we want them to occupy the </w:t>
      </w:r>
      <w:r w:rsidRPr="00625F28">
        <w:rPr>
          <w:sz w:val="16"/>
        </w:rPr>
        <w:t xml:space="preserve">world. </w:t>
      </w:r>
      <w:proofErr w:type="spellStart"/>
      <w:r w:rsidRPr="00625F28">
        <w:rPr>
          <w:strike/>
          <w:sz w:val="16"/>
        </w:rPr>
        <w:t>Cripping</w:t>
      </w:r>
      <w:proofErr w:type="spellEnd"/>
      <w:r w:rsidRPr="00625F28">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disability’s labor politics have historically done less to radicalize either labor or the category of disability than </w:t>
      </w:r>
      <w:r w:rsidRPr="00625F28">
        <w:rPr>
          <w:rStyle w:val="StyleUnderline"/>
        </w:rPr>
        <w:t xml:space="preserve">it </w:t>
      </w:r>
      <w:proofErr w:type="gramStart"/>
      <w:r w:rsidRPr="00625F28">
        <w:rPr>
          <w:rStyle w:val="StyleUnderline"/>
        </w:rPr>
        <w:t>has to</w:t>
      </w:r>
      <w:proofErr w:type="gramEnd"/>
      <w:r w:rsidRPr="00625F28">
        <w:rPr>
          <w:rStyle w:val="StyleUnderline"/>
        </w:rPr>
        <w:t xml:space="preserve"> produce variations of “labor-normativity” that domesticate the disabled citizen through waged work. Labor-normativity instrumentalizes the language of access and accessibility to secure disabled people’s employment “as a driving force of one’s life, a significant site of identity </w:t>
      </w:r>
      <w:proofErr w:type="spellStart"/>
      <w:r w:rsidRPr="00625F28">
        <w:rPr>
          <w:rStyle w:val="StyleUnderline"/>
        </w:rPr>
        <w:t>construc</w:t>
      </w:r>
      <w:proofErr w:type="spellEnd"/>
      <w:r w:rsidRPr="00625F28">
        <w:rPr>
          <w:rStyle w:val="StyleUnderline"/>
        </w:rPr>
        <w:t xml:space="preserve">- </w:t>
      </w:r>
      <w:proofErr w:type="spellStart"/>
      <w:r w:rsidRPr="00625F28">
        <w:rPr>
          <w:rStyle w:val="StyleUnderline"/>
        </w:rPr>
        <w:t>tion</w:t>
      </w:r>
      <w:proofErr w:type="spellEnd"/>
      <w:r w:rsidRPr="00625F28">
        <w:rPr>
          <w:rStyle w:val="StyleUnderline"/>
        </w:rPr>
        <w:t>, 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Despite the importance of securing equitable opportunities and protections for disabled workers, we cannot forget that neither opportunities nor protections within neoliberal capitalism address the fundamental problem of liberal humanism—the true target of </w:t>
      </w:r>
      <w:r w:rsidRPr="00625F28">
        <w:rPr>
          <w:strike/>
          <w:sz w:val="16"/>
        </w:rPr>
        <w:t>crip</w:t>
      </w:r>
      <w:r w:rsidRPr="00625F28">
        <w:rPr>
          <w:sz w:val="16"/>
        </w:rPr>
        <w:t xml:space="preserve"> negativity’s bad feelings. Regardless of the efforts we make toward more and better jobs for disabled people, it remains the case that labor-normativity is designed to produce labor-living; that is, to induct disabled people into a socioeconomic system that disguises labor as life. This disguise works effectively so long as some forms of difference can be recuperated as marketable commodities while others continue to mark fungible populations for targeted </w:t>
      </w:r>
      <w:proofErr w:type="spellStart"/>
      <w:r w:rsidRPr="00625F28">
        <w:rPr>
          <w:sz w:val="16"/>
        </w:rPr>
        <w:t>debilita</w:t>
      </w:r>
      <w:proofErr w:type="spellEnd"/>
      <w:r w:rsidRPr="00625F28">
        <w:rPr>
          <w:sz w:val="16"/>
        </w:rPr>
        <w:t xml:space="preserve">- </w:t>
      </w:r>
      <w:proofErr w:type="spellStart"/>
      <w:r w:rsidRPr="00625F28">
        <w:rPr>
          <w:sz w:val="16"/>
        </w:rPr>
        <w:t>tion</w:t>
      </w:r>
      <w:proofErr w:type="spellEnd"/>
      <w:r w:rsidRPr="00625F28">
        <w:rPr>
          <w:sz w:val="16"/>
        </w:rPr>
        <w:t xml:space="preserve">. In the context of disability, access to labor cannot be achieved under capitalism without crystalizing the boundaries around the category of disability. Such crystallization ultimately obfuscates people’s </w:t>
      </w:r>
      <w:r w:rsidRPr="00625F28">
        <w:rPr>
          <w:strike/>
          <w:sz w:val="16"/>
        </w:rPr>
        <w:t>crip</w:t>
      </w:r>
      <w:r w:rsidRPr="00625F28">
        <w:rPr>
          <w:sz w:val="16"/>
        </w:rPr>
        <w:t xml:space="preserve"> labor, which does not aid the means of production, and further ossifies the disposability of people living on or beyond the margins of disability. In other words, it becomes more difficult to adduce the debilitating, stratified violence of labor-living when laboring itself is cited as evidence only of a person’s successful re- habilitation into social and civic life. How can we recognize when life isn’t working, for ourselves or others, if work is meant to make life worth living? 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Even with antidiscrimination laws in place, many disabled people struggle to find work, especially work that is relevant to their passions and interests. As a result, those </w:t>
      </w:r>
      <w:proofErr w:type="gramStart"/>
      <w:r w:rsidRPr="00625F28">
        <w:rPr>
          <w:sz w:val="16"/>
        </w:rPr>
        <w:t>who do</w:t>
      </w:r>
      <w:proofErr w:type="gramEnd"/>
      <w:r w:rsidRPr="00625F28">
        <w:rPr>
          <w:sz w:val="16"/>
        </w:rPr>
        <w:t xml:space="preserve"> secure employment wind up hesitant to raise concerns about the conditions of their labor for fear of retaliation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The problem with reappropriating the law of supply and demand is that it acquiesces to capitalism as a necessary condition for achieving equity for disabled people. As Nirmala </w:t>
      </w:r>
      <w:proofErr w:type="spellStart"/>
      <w:r w:rsidRPr="00625F28">
        <w:rPr>
          <w:sz w:val="16"/>
        </w:rPr>
        <w:t>Erevelles</w:t>
      </w:r>
      <w:proofErr w:type="spellEnd"/>
      <w:r w:rsidRPr="00625F28">
        <w:rPr>
          <w:sz w:val="16"/>
        </w:rPr>
        <w:t xml:space="preserve"> argues, creating more jobs neglects to address the fact that access to waged work is an individual solution to a systemic problem. Increasing employment opportunities may extend social citizenship to some disabled people, but it also reinforces the contingence of social citizenship on employment—a contingence that capitalism </w:t>
      </w:r>
      <w:proofErr w:type="spellStart"/>
      <w:r w:rsidRPr="00625F28">
        <w:rPr>
          <w:sz w:val="16"/>
        </w:rPr>
        <w:t>weap</w:t>
      </w:r>
      <w:proofErr w:type="spellEnd"/>
      <w:r w:rsidRPr="00625F28">
        <w:rPr>
          <w:sz w:val="16"/>
        </w:rPr>
        <w:t xml:space="preserve">- </w:t>
      </w:r>
      <w:proofErr w:type="spellStart"/>
      <w:r w:rsidRPr="00625F28">
        <w:rPr>
          <w:sz w:val="16"/>
        </w:rPr>
        <w:t>onizes</w:t>
      </w:r>
      <w:proofErr w:type="spellEnd"/>
      <w:r w:rsidRPr="00625F28">
        <w:rPr>
          <w:sz w:val="16"/>
        </w:rPr>
        <w:t xml:space="preserve"> against the most vulnerable populations. Under capitalism, there will never be enough work to go around; labor must remain competitive. Those individuals deemed least likely to aid in “the accumulation of profit,” which generally include people with intel- </w:t>
      </w:r>
      <w:proofErr w:type="spellStart"/>
      <w:r w:rsidRPr="00625F28">
        <w:rPr>
          <w:sz w:val="16"/>
        </w:rPr>
        <w:t>lectual</w:t>
      </w:r>
      <w:proofErr w:type="spellEnd"/>
      <w:r w:rsidRPr="00625F28">
        <w:rPr>
          <w:sz w:val="16"/>
        </w:rPr>
        <w:t xml:space="preserve"> disabilities, folks with limited access to education, people with a history of incarceration, and undocumented people, will never be offered safe and reliable employment—at least, not until another fungible population comes to take their place (2002, 19). People occupying this category of state-sponsored precarity become “immaterial citizens” whose primary function is to bear the brunt of capitalism’s failures (21). Since it is an essential condition of cap</w:t>
      </w:r>
      <w:proofErr w:type="gramStart"/>
      <w:r w:rsidRPr="00625F28">
        <w:rPr>
          <w:sz w:val="16"/>
        </w:rPr>
        <w:t xml:space="preserve">- </w:t>
      </w:r>
      <w:proofErr w:type="spellStart"/>
      <w:r w:rsidRPr="00625F28">
        <w:rPr>
          <w:sz w:val="16"/>
        </w:rPr>
        <w:t>italism</w:t>
      </w:r>
      <w:proofErr w:type="spellEnd"/>
      <w:proofErr w:type="gramEnd"/>
      <w:r w:rsidRPr="00625F28">
        <w:rPr>
          <w:sz w:val="16"/>
        </w:rPr>
        <w:t xml:space="preserve"> that </w:t>
      </w:r>
      <w:proofErr w:type="gramStart"/>
      <w:r w:rsidRPr="00625F28">
        <w:rPr>
          <w:sz w:val="16"/>
        </w:rPr>
        <w:t>demand</w:t>
      </w:r>
      <w:proofErr w:type="gramEnd"/>
      <w:r w:rsidRPr="00625F28">
        <w:rPr>
          <w:sz w:val="16"/>
        </w:rPr>
        <w:t xml:space="preserve"> outpace supply, an entire class of individuals must remain out of work </w:t>
      </w:r>
      <w:proofErr w:type="gramStart"/>
      <w:r w:rsidRPr="00625F28">
        <w:rPr>
          <w:sz w:val="16"/>
        </w:rPr>
        <w:t>in order for</w:t>
      </w:r>
      <w:proofErr w:type="gramEnd"/>
      <w:r w:rsidRPr="00625F28">
        <w:rPr>
          <w:sz w:val="16"/>
        </w:rPr>
        <w:t xml:space="preserve"> the total supply of jobs to remain lower than the demand for them.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Efforts to improve employment opportunities for disabled people are steeped in the rhetoric of integrative access that fuels labor- normativity. Entrance to the workforce only appears liberatory in a context in which labor remains a metric for human valuation.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proofErr w:type="spellStart"/>
      <w:r w:rsidRPr="00625F28">
        <w:rPr>
          <w:rStyle w:val="StyleUnderline"/>
          <w:strike/>
        </w:rPr>
        <w:t>cripping</w:t>
      </w:r>
      <w:proofErr w:type="spellEnd"/>
      <w:r w:rsidRPr="00625F28">
        <w:rPr>
          <w:rStyle w:val="StyleUnderline"/>
        </w:rPr>
        <w:t xml:space="preserve"> labor and interrogating the ableist conditions under which labor-living is rendered quotidian? </w:t>
      </w:r>
      <w:r w:rsidRPr="00625F28">
        <w:rPr>
          <w:sz w:val="16"/>
        </w:rPr>
        <w:t xml:space="preserve">This question has already been answered in part by </w:t>
      </w:r>
      <w:r w:rsidRPr="00625F28">
        <w:rPr>
          <w:rStyle w:val="StyleUnderline"/>
          <w:highlight w:val="green"/>
        </w:rPr>
        <w:t>disability</w:t>
      </w:r>
      <w:r w:rsidRPr="00625F28">
        <w:rPr>
          <w:rStyle w:val="StyleUnderline"/>
        </w:rPr>
        <w:t xml:space="preserve"> justice </w:t>
      </w:r>
      <w:r w:rsidRPr="00625F28">
        <w:rPr>
          <w:rStyle w:val="StyleUnderline"/>
          <w:highlight w:val="green"/>
        </w:rPr>
        <w:t>activists</w:t>
      </w:r>
      <w:r w:rsidRPr="00625F28">
        <w:rPr>
          <w:rStyle w:val="StyleUnderline"/>
        </w:rPr>
        <w:t xml:space="preserve"> who have </w:t>
      </w:r>
      <w:r w:rsidRPr="00625F28">
        <w:rPr>
          <w:rStyle w:val="StyleUnderline"/>
          <w:highlight w:val="green"/>
        </w:rPr>
        <w:t>imagined models of care,</w:t>
      </w:r>
      <w:r w:rsidRPr="00625F28">
        <w:rPr>
          <w:rStyle w:val="StyleUnderline"/>
        </w:rPr>
        <w:t xml:space="preserve"> </w:t>
      </w:r>
      <w:r w:rsidRPr="00625F28">
        <w:rPr>
          <w:rStyle w:val="StyleUnderline"/>
          <w:highlight w:val="green"/>
        </w:rPr>
        <w:t>mutual aid, and interdependence that sidestep the compulsory nature of work under capitalism to</w:t>
      </w:r>
      <w:r w:rsidRPr="00625F28">
        <w:rPr>
          <w:rStyle w:val="StyleUnderline"/>
        </w:rPr>
        <w:t xml:space="preserve"> embrace </w:t>
      </w:r>
      <w:r w:rsidRPr="00625F28">
        <w:rPr>
          <w:rStyle w:val="StyleUnderline"/>
          <w:highlight w:val="green"/>
        </w:rPr>
        <w:t>community networks</w:t>
      </w:r>
      <w:r w:rsidRPr="00625F28">
        <w:rPr>
          <w:rStyle w:val="StyleUnderline"/>
        </w:rPr>
        <w:t xml:space="preserve"> that celebrate each person’s unique strengths and capacities</w:t>
      </w:r>
      <w:r w:rsidRPr="00625F28">
        <w:rPr>
          <w:sz w:val="16"/>
        </w:rPr>
        <w:t xml:space="preserve">. I am especially fond of Leah Lakshmi Piepzna-Samarasinha’s thinking on </w:t>
      </w:r>
      <w:r w:rsidRPr="00625F28">
        <w:rPr>
          <w:rStyle w:val="StyleUnderline"/>
        </w:rPr>
        <w:t>“</w:t>
      </w:r>
      <w:r w:rsidRPr="00625F28">
        <w:rPr>
          <w:rStyle w:val="StyleUnderline"/>
          <w:highlight w:val="green"/>
        </w:rPr>
        <w:t>care webs”</w:t>
      </w:r>
      <w:r w:rsidRPr="00625F28">
        <w:rPr>
          <w:rStyle w:val="StyleUnderline"/>
        </w:rPr>
        <w:t xml:space="preserve"> that </w:t>
      </w:r>
      <w:r w:rsidRPr="00625F28">
        <w:rPr>
          <w:rStyle w:val="StyleUnderline"/>
          <w:highlight w:val="green"/>
        </w:rPr>
        <w:t>propose</w:t>
      </w:r>
      <w:r w:rsidRPr="00625F28">
        <w:rPr>
          <w:rStyle w:val="StyleUnderline"/>
        </w:rPr>
        <w:t>s care as a “</w:t>
      </w:r>
      <w:r w:rsidRPr="00625F28">
        <w:rPr>
          <w:rStyle w:val="StyleUnderline"/>
          <w:highlight w:val="green"/>
        </w:rPr>
        <w:t>collective responsibility</w:t>
      </w:r>
      <w:r w:rsidRPr="00625F28">
        <w:rPr>
          <w:rStyle w:val="StyleUnderline"/>
        </w:rPr>
        <w:t>,” a social mapping of what people need and what they can offer</w:t>
      </w:r>
      <w:r w:rsidRPr="00625F28">
        <w:rPr>
          <w:sz w:val="16"/>
        </w:rPr>
        <w:t xml:space="preserve"> (2018, 33). </w:t>
      </w:r>
      <w:r w:rsidRPr="00625F28">
        <w:rPr>
          <w:rStyle w:val="StyleUnderline"/>
        </w:rPr>
        <w:t xml:space="preserve">The metaphor of a web gestures toward care’s scope and complexity. </w:t>
      </w:r>
      <w:r w:rsidRPr="00625F28">
        <w:rPr>
          <w:rStyle w:val="StyleUnderline"/>
          <w:highlight w:val="green"/>
        </w:rPr>
        <w:t>Care should not be reducible to static roles of giver and receiver</w:t>
      </w:r>
      <w:r w:rsidRPr="00625F28">
        <w:rPr>
          <w:rStyle w:val="StyleUnderline"/>
        </w:rPr>
        <w:t xml:space="preserve">, nor should only one person be responsible for </w:t>
      </w:r>
      <w:proofErr w:type="gramStart"/>
      <w:r w:rsidRPr="00625F28">
        <w:rPr>
          <w:rStyle w:val="StyleUnderline"/>
        </w:rPr>
        <w:t>all of</w:t>
      </w:r>
      <w:proofErr w:type="gramEnd"/>
      <w:r w:rsidRPr="00625F28">
        <w:rPr>
          <w:rStyle w:val="StyleUnderline"/>
        </w:rPr>
        <w:t xml:space="preserve"> the care that another person needs. Instead, </w:t>
      </w:r>
      <w:r w:rsidRPr="00625F28">
        <w:rPr>
          <w:rStyle w:val="StyleUnderline"/>
          <w:highlight w:val="green"/>
        </w:rPr>
        <w:t>care should be distributed across a community</w:t>
      </w:r>
      <w:r w:rsidRPr="00625F28">
        <w:rPr>
          <w:rStyle w:val="StyleUnderline"/>
        </w:rPr>
        <w:t xml:space="preserve">. We each maintain different skillsets, privileges, and levels of access to resources that others need at different times, in different ways, and to different degrees. </w:t>
      </w:r>
      <w:r w:rsidRPr="00625F28">
        <w:rPr>
          <w:rStyle w:val="StyleUnderline"/>
          <w:highlight w:val="green"/>
        </w:rPr>
        <w:t>The care that my lover offers me is different from the care I offer him</w:t>
      </w:r>
      <w:r w:rsidRPr="00625F28">
        <w:rPr>
          <w:rStyle w:val="StyleUnderline"/>
        </w:rPr>
        <w:t>; likewise, the care I offer my lover is not the same that I offer my friend Gavin—nor is the care he gives me the same that I pay my therapist to provide</w:t>
      </w:r>
      <w:r w:rsidRPr="00625F28">
        <w:rPr>
          <w:sz w:val="16"/>
        </w:rPr>
        <w:t xml:space="preserve">. Care takes as many shapes as the </w:t>
      </w:r>
      <w:proofErr w:type="spellStart"/>
      <w:r w:rsidRPr="00625F28">
        <w:rPr>
          <w:sz w:val="16"/>
        </w:rPr>
        <w:t>bodyminds</w:t>
      </w:r>
      <w:proofErr w:type="spellEnd"/>
      <w:r w:rsidRPr="00625F28">
        <w:rPr>
          <w:sz w:val="16"/>
        </w:rPr>
        <w:t xml:space="preserve"> that require it. </w:t>
      </w:r>
      <w:proofErr w:type="gramStart"/>
      <w:r w:rsidRPr="00625F28">
        <w:rPr>
          <w:sz w:val="16"/>
        </w:rPr>
        <w:t>Similar to</w:t>
      </w:r>
      <w:proofErr w:type="gramEnd"/>
      <w:r w:rsidRPr="00625F28">
        <w:rPr>
          <w:sz w:val="16"/>
        </w:rPr>
        <w:t xml:space="preserve"> </w:t>
      </w:r>
      <w:proofErr w:type="spellStart"/>
      <w:r w:rsidRPr="00625F28">
        <w:rPr>
          <w:sz w:val="16"/>
        </w:rPr>
        <w:t>bodyminds</w:t>
      </w:r>
      <w:proofErr w:type="spellEnd"/>
      <w:r w:rsidRPr="00625F28">
        <w:rPr>
          <w:sz w:val="16"/>
        </w:rPr>
        <w:t xml:space="preserve">, care is fluid, situated, personalized, and sometimes intimate. </w:t>
      </w:r>
      <w:r w:rsidRPr="00625F28">
        <w:rPr>
          <w:rStyle w:val="StyleUnderline"/>
          <w:highlight w:val="green"/>
        </w:rPr>
        <w:t>Care can also be exhausting, frustrating, laced with jealousy or resentment, and at times overwhelming</w:t>
      </w:r>
      <w:r w:rsidRPr="00625F28">
        <w:rPr>
          <w:rStyle w:val="StyleUnderline"/>
        </w:rPr>
        <w:t xml:space="preserve">. </w:t>
      </w:r>
      <w:r w:rsidRPr="00625F28">
        <w:rPr>
          <w:sz w:val="16"/>
        </w:rPr>
        <w:t xml:space="preserve">Another reason I admire Piepzna-Samarasinha on the topic of care is their willingness to wrestle with the challenges that accompany sustaining care webs in a society that remains unsuited to such community-based forms. Caregiving burnout can happen. Access friction is real. What I need and what others have to offer do not always align. What I </w:t>
      </w:r>
      <w:proofErr w:type="gramStart"/>
      <w:r w:rsidRPr="00625F28">
        <w:rPr>
          <w:sz w:val="16"/>
        </w:rPr>
        <w:t>have to</w:t>
      </w:r>
      <w:proofErr w:type="gramEnd"/>
      <w:r w:rsidRPr="00625F28">
        <w:rPr>
          <w:sz w:val="16"/>
        </w:rPr>
        <w:t xml:space="preserve"> give isn’t always what others demand. Sometimes two people’s needs rub up against each other in a way that hurts our hearts</w:t>
      </w:r>
      <w:r w:rsidRPr="00625F28">
        <w:rPr>
          <w:rStyle w:val="StyleUnderline"/>
        </w:rPr>
        <w:t xml:space="preserve">. “I’ve often seen </w:t>
      </w:r>
      <w:r w:rsidRPr="00625F28">
        <w:rPr>
          <w:rStyle w:val="StyleUnderline"/>
          <w:strike/>
        </w:rPr>
        <w:t>crip</w:t>
      </w:r>
      <w:r w:rsidRPr="00625F28">
        <w:rPr>
          <w:rStyle w:val="StyleUnderline"/>
        </w:rPr>
        <w:t>-only spaces fill with feelings of betrayal and hopelessness when we cannot fulfill some of our friends’ needs,” Piepzna-Samarasinha admits (65). It’s easy to feel let down by our communities when our care needs go unmet. It’s even easier to feel angry when others ask us for care while we’re still waiting to receive care ourselves.</w:t>
      </w:r>
      <w:r w:rsidRPr="00625F28">
        <w:rPr>
          <w:sz w:val="16"/>
        </w:rPr>
        <w:t xml:space="preserve"> The challenge of care webs is not building them but maintaining them through the rain, dust, and wind that are grief, difference, and change. This maintenance is its own kind of </w:t>
      </w:r>
      <w:r w:rsidRPr="00625F28">
        <w:rPr>
          <w:strike/>
          <w:sz w:val="16"/>
        </w:rPr>
        <w:t>crip</w:t>
      </w:r>
      <w:r w:rsidRPr="00625F28">
        <w:rPr>
          <w:sz w:val="16"/>
        </w:rPr>
        <w:t xml:space="preserve"> labor that, while necessary in the long battle against neoliberal capitalism, comes at a steep cost. The cost is </w:t>
      </w:r>
      <w:proofErr w:type="gramStart"/>
      <w:r w:rsidRPr="00625F28">
        <w:rPr>
          <w:sz w:val="16"/>
        </w:rPr>
        <w:t>labor-living</w:t>
      </w:r>
      <w:proofErr w:type="gramEnd"/>
      <w:r w:rsidRPr="00625F28">
        <w:rPr>
          <w:sz w:val="16"/>
        </w:rPr>
        <w:t xml:space="preserve">: feeling like the care we are meant to gladly give is yet another form of work. </w:t>
      </w:r>
      <w:proofErr w:type="gramStart"/>
      <w:r w:rsidRPr="00625F28">
        <w:rPr>
          <w:sz w:val="16"/>
        </w:rPr>
        <w:t>Extractive</w:t>
      </w:r>
      <w:proofErr w:type="gramEnd"/>
      <w:r w:rsidRPr="00625F28">
        <w:rPr>
          <w:sz w:val="16"/>
        </w:rPr>
        <w:t xml:space="preserve">. Depletive. Debilitative. Sometimes even our efforts to liberate ourselves from work can feel </w:t>
      </w:r>
      <w:proofErr w:type="gramStart"/>
      <w:r w:rsidRPr="00625F28">
        <w:rPr>
          <w:sz w:val="16"/>
        </w:rPr>
        <w:t>like more of</w:t>
      </w:r>
      <w:proofErr w:type="gramEnd"/>
      <w:r w:rsidRPr="00625F28">
        <w:rPr>
          <w:sz w:val="16"/>
        </w:rPr>
        <w:t xml:space="preserve"> the same. Sometimes the work of </w:t>
      </w:r>
      <w:proofErr w:type="spellStart"/>
      <w:r w:rsidRPr="00625F28">
        <w:rPr>
          <w:strike/>
          <w:sz w:val="16"/>
        </w:rPr>
        <w:t>cripping</w:t>
      </w:r>
      <w:proofErr w:type="spellEnd"/>
      <w:r w:rsidRPr="00625F28">
        <w:rPr>
          <w:sz w:val="16"/>
        </w:rPr>
        <w:t xml:space="preserve"> labor ends up </w:t>
      </w:r>
      <w:r w:rsidRPr="00625F28">
        <w:rPr>
          <w:strike/>
          <w:sz w:val="16"/>
        </w:rPr>
        <w:t>crippling</w:t>
      </w:r>
      <w:r w:rsidRPr="00625F28">
        <w:rPr>
          <w:sz w:val="16"/>
        </w:rPr>
        <w:t xml:space="preserve"> us. How to Strike a Life </w:t>
      </w:r>
      <w:r w:rsidRPr="00625F28">
        <w:rPr>
          <w:rStyle w:val="StyleUnderline"/>
          <w:highlight w:val="green"/>
        </w:rPr>
        <w:t>It is in recognition of life’s many, overlapping</w:t>
      </w:r>
      <w:r w:rsidRPr="00625F28">
        <w:rPr>
          <w:rStyle w:val="StyleUnderline"/>
        </w:rPr>
        <w:t xml:space="preserve"> </w:t>
      </w:r>
      <w:r w:rsidRPr="00625F28">
        <w:rPr>
          <w:rStyle w:val="StyleUnderline"/>
          <w:highlight w:val="green"/>
        </w:rPr>
        <w:t>labors</w:t>
      </w:r>
      <w:r w:rsidRPr="00625F28">
        <w:rPr>
          <w:rStyle w:val="StyleUnderline"/>
        </w:rPr>
        <w:t>—waged and unwaged, economic and relational, social and personal—</w:t>
      </w:r>
      <w:r w:rsidRPr="00625F28">
        <w:rPr>
          <w:rStyle w:val="StyleUnderline"/>
          <w:highlight w:val="green"/>
        </w:rPr>
        <w:t>that I am convinced of the need for a life strike.</w:t>
      </w:r>
      <w:r w:rsidRPr="00625F28">
        <w:rPr>
          <w:rStyle w:val="StyleUnderline"/>
        </w:rPr>
        <w:t xml:space="preserve"> </w:t>
      </w:r>
      <w:r w:rsidRPr="00625F28">
        <w:rPr>
          <w:rStyle w:val="StyleUnderline"/>
          <w:highlight w:val="green"/>
        </w:rPr>
        <w:t>As an</w:t>
      </w:r>
      <w:r w:rsidRPr="00625F28">
        <w:rPr>
          <w:rStyle w:val="StyleUnderline"/>
        </w:rPr>
        <w:t xml:space="preserve"> </w:t>
      </w:r>
      <w:r w:rsidRPr="00625F28">
        <w:rPr>
          <w:rStyle w:val="StyleUnderline"/>
          <w:highlight w:val="green"/>
        </w:rPr>
        <w:t>intentional</w:t>
      </w:r>
      <w:r w:rsidRPr="00625F28">
        <w:rPr>
          <w:rStyle w:val="StyleUnderline"/>
        </w:rPr>
        <w:t xml:space="preserve"> and temporary </w:t>
      </w:r>
      <w:r w:rsidRPr="00625F28">
        <w:rPr>
          <w:rStyle w:val="StyleUnderline"/>
          <w:highlight w:val="green"/>
        </w:rPr>
        <w:t>lapse of labor</w:t>
      </w:r>
      <w:r w:rsidRPr="00625F28">
        <w:rPr>
          <w:rStyle w:val="StyleUnderline"/>
        </w:rPr>
        <w:t xml:space="preserve">, a life strike erects boundaries around oneself </w:t>
      </w:r>
      <w:proofErr w:type="gramStart"/>
      <w:r w:rsidRPr="00625F28">
        <w:rPr>
          <w:sz w:val="16"/>
        </w:rPr>
        <w:t>in order to</w:t>
      </w:r>
      <w:proofErr w:type="gramEnd"/>
      <w:r w:rsidRPr="00625F28">
        <w:rPr>
          <w:sz w:val="16"/>
        </w:rPr>
        <w:t xml:space="preserve"> heal from the wounds of labor-living. Admittedly, a life strike is unsustainable and, not unlike efforts to create more jobs, an individualistic response to a systemic problem. However, </w:t>
      </w:r>
      <w:proofErr w:type="gramStart"/>
      <w:r w:rsidRPr="00625F28">
        <w:rPr>
          <w:sz w:val="16"/>
        </w:rPr>
        <w:t>un- like</w:t>
      </w:r>
      <w:proofErr w:type="gramEnd"/>
      <w:r w:rsidRPr="00625F28">
        <w:rPr>
          <w:sz w:val="16"/>
        </w:rPr>
        <w:t xml:space="preserve"> the individualism of waged work, which is meant to conceal the structural flaws of capitalism</w:t>
      </w:r>
      <w:r w:rsidRPr="00625F28">
        <w:rPr>
          <w:rStyle w:val="StyleUnderline"/>
        </w:rPr>
        <w:t xml:space="preserve">, </w:t>
      </w:r>
      <w:r w:rsidRPr="00625F28">
        <w:rPr>
          <w:rStyle w:val="StyleUnderline"/>
          <w:highlight w:val="green"/>
        </w:rPr>
        <w:t>the individualism of a life strike empowers each of us to honor our unique needs</w:t>
      </w:r>
      <w:r w:rsidRPr="00625F28">
        <w:rPr>
          <w:rStyle w:val="StyleUnderline"/>
        </w:rPr>
        <w:t xml:space="preserve"> to ensure the long- term sustainability of care-based communities. It is a way for me to acknowledge when the life I’m living has become too laborious, </w:t>
      </w:r>
      <w:proofErr w:type="gramStart"/>
      <w:r w:rsidRPr="00625F28">
        <w:rPr>
          <w:rStyle w:val="StyleUnderline"/>
        </w:rPr>
        <w:t>per- haps</w:t>
      </w:r>
      <w:proofErr w:type="gramEnd"/>
      <w:r w:rsidRPr="00625F28">
        <w:rPr>
          <w:rStyle w:val="StyleUnderline"/>
        </w:rPr>
        <w:t xml:space="preserve"> so much so that it doesn’t </w:t>
      </w:r>
      <w:proofErr w:type="gramStart"/>
      <w:r w:rsidRPr="00625F28">
        <w:rPr>
          <w:rStyle w:val="StyleUnderline"/>
        </w:rPr>
        <w:t>feel much</w:t>
      </w:r>
      <w:proofErr w:type="gramEnd"/>
      <w:r w:rsidRPr="00625F28">
        <w:rPr>
          <w:rStyle w:val="StyleUnderline"/>
        </w:rPr>
        <w:t xml:space="preserve"> like </w:t>
      </w:r>
      <w:proofErr w:type="gramStart"/>
      <w:r w:rsidRPr="00625F28">
        <w:rPr>
          <w:rStyle w:val="StyleUnderline"/>
        </w:rPr>
        <w:t>a life</w:t>
      </w:r>
      <w:proofErr w:type="gramEnd"/>
      <w:r w:rsidRPr="00625F28">
        <w:rPr>
          <w:rStyle w:val="StyleUnderline"/>
        </w:rPr>
        <w:t xml:space="preserve"> at all anymore. </w:t>
      </w:r>
      <w:r w:rsidRPr="00625F28">
        <w:rPr>
          <w:sz w:val="16"/>
        </w:rPr>
        <w:t xml:space="preserve">A life strike could take many forms, depending on the severity of a person’s labor wounds and the material conditions of their lives. </w:t>
      </w:r>
      <w:r w:rsidRPr="00625F28">
        <w:rPr>
          <w:rStyle w:val="StyleUnderline"/>
          <w:highlight w:val="green"/>
        </w:rPr>
        <w:t>In an ideal world, people could strike from life quite literally and hibernate like bears for months at a time</w:t>
      </w:r>
      <w:r w:rsidRPr="00625F28">
        <w:rPr>
          <w:rStyle w:val="StyleUnderline"/>
        </w:rPr>
        <w:t>. I wish people could quit their jobs and delete their email accounts and hole up in a cabin in the woods or spread out on a beach or hike an entire continent with no timeline or schedule</w:t>
      </w:r>
      <w:r w:rsidRPr="00625F28">
        <w:rPr>
          <w:sz w:val="16"/>
        </w:rPr>
        <w:t xml:space="preserve">. For some folks, these kinds of strikes are possible, and for those folks, I am genuinely so happy. But the real- </w:t>
      </w:r>
      <w:proofErr w:type="spellStart"/>
      <w:r w:rsidRPr="00625F28">
        <w:rPr>
          <w:sz w:val="16"/>
        </w:rPr>
        <w:t>ity</w:t>
      </w:r>
      <w:proofErr w:type="spellEnd"/>
      <w:r w:rsidRPr="00625F28">
        <w:rPr>
          <w:sz w:val="16"/>
        </w:rPr>
        <w:t xml:space="preserve">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625F28">
        <w:rPr>
          <w:rStyle w:val="StyleUnderline"/>
        </w:rPr>
        <w:t xml:space="preserve">I would like to believe, nevertheless, that life striking does not need to be </w:t>
      </w:r>
      <w:proofErr w:type="gramStart"/>
      <w:r w:rsidRPr="00625F28">
        <w:rPr>
          <w:rStyle w:val="StyleUnderline"/>
        </w:rPr>
        <w:t>totalizing</w:t>
      </w:r>
      <w:proofErr w:type="gramEnd"/>
      <w:r w:rsidRPr="00625F28">
        <w:rPr>
          <w:rStyle w:val="StyleUnderline"/>
        </w:rPr>
        <w:t xml:space="preserve"> </w:t>
      </w:r>
      <w:proofErr w:type="gramStart"/>
      <w:r w:rsidRPr="00625F28">
        <w:rPr>
          <w:rStyle w:val="StyleUnderline"/>
        </w:rPr>
        <w:t>in order to</w:t>
      </w:r>
      <w:proofErr w:type="gramEnd"/>
      <w:r w:rsidRPr="00625F28">
        <w:rPr>
          <w:rStyle w:val="StyleUnderline"/>
        </w:rPr>
        <w:t xml:space="preserve"> be valuable</w:t>
      </w:r>
      <w:r w:rsidRPr="00625F28">
        <w:rPr>
          <w:sz w:val="16"/>
        </w:rPr>
        <w:t>. As Kathi Weeks ex- plains in her crucial book The Problem with Work, a refusal of work according to an anti-work politics</w:t>
      </w:r>
      <w:r w:rsidRPr="00625F28">
        <w:rPr>
          <w:rStyle w:val="StyleUnderline"/>
        </w:rPr>
        <w:t xml:space="preserve"> “</w:t>
      </w:r>
      <w:r w:rsidRPr="00625F28">
        <w:rPr>
          <w:rStyle w:val="StyleUnderline"/>
          <w:highlight w:val="green"/>
        </w:rPr>
        <w:t>is not</w:t>
      </w:r>
      <w:r w:rsidRPr="00625F28">
        <w:rPr>
          <w:rStyle w:val="StyleUnderline"/>
        </w:rPr>
        <w:t xml:space="preserve"> </w:t>
      </w:r>
      <w:r w:rsidRPr="00625F28">
        <w:rPr>
          <w:rStyle w:val="StyleUnderline"/>
          <w:highlight w:val="green"/>
        </w:rPr>
        <w:t>a renunciation of labor tout court, but rather a refusal of the ideology of work</w:t>
      </w:r>
      <w:r w:rsidRPr="00625F28">
        <w:rPr>
          <w:rStyle w:val="StyleUnderline"/>
        </w:rPr>
        <w:t xml:space="preserve">” (2011, 99). Life striking is not only about ending the practice of labor-living but also about revising our orientation to labor-normativity. </w:t>
      </w:r>
      <w:r w:rsidRPr="00625F28">
        <w:rPr>
          <w:rStyle w:val="StyleUnderline"/>
          <w:strike/>
        </w:rPr>
        <w:t>Crip</w:t>
      </w:r>
      <w:r w:rsidRPr="00625F28">
        <w:rPr>
          <w:rStyle w:val="StyleUnderline"/>
        </w:rPr>
        <w:t xml:space="preserve"> </w:t>
      </w:r>
      <w:r w:rsidRPr="00625F28">
        <w:rPr>
          <w:sz w:val="16"/>
        </w:rPr>
        <w:t xml:space="preserve">negativity exposes labor-normativity for what it is: a prime example of the fundamental failures of liberal humanism expressed through neoliberal capitalism. </w:t>
      </w:r>
      <w:r w:rsidRPr="00625F28">
        <w:rPr>
          <w:rStyle w:val="StyleUnderline"/>
          <w:strike/>
        </w:rPr>
        <w:t>Crip</w:t>
      </w:r>
      <w:r w:rsidRPr="00625F28">
        <w:rPr>
          <w:rStyle w:val="StyleUnderline"/>
        </w:rPr>
        <w:t xml:space="preserve"> negativity invites our bad feelings toward the ideology of work. It also recognizes our collective existence in relation to this ideology, as well as the ways this ideology shapes and delimits the feasible refusals at our disposal</w:t>
      </w:r>
      <w:r w:rsidRPr="00625F28">
        <w:rPr>
          <w:sz w:val="16"/>
        </w:rPr>
        <w:t xml:space="preserve">. </w:t>
      </w:r>
      <w:r w:rsidRPr="00625F28">
        <w:rPr>
          <w:strike/>
          <w:sz w:val="16"/>
        </w:rPr>
        <w:t>Crip</w:t>
      </w:r>
      <w:r w:rsidRPr="00625F28">
        <w:rPr>
          <w:sz w:val="16"/>
        </w:rPr>
        <w:t xml:space="preserve"> negativity allows us to reject the world as it is and yet remain cognizant of our place in it</w:t>
      </w:r>
      <w:r w:rsidRPr="00625F28">
        <w:rPr>
          <w:rStyle w:val="StyleUnderline"/>
        </w:rPr>
        <w:t xml:space="preserve">. Life striking, as a practice of </w:t>
      </w:r>
      <w:r w:rsidRPr="00625F28">
        <w:rPr>
          <w:rStyle w:val="StyleUnderline"/>
          <w:strike/>
        </w:rPr>
        <w:t>crip</w:t>
      </w:r>
      <w:r w:rsidRPr="00625F28">
        <w:rPr>
          <w:rStyle w:val="StyleUnderline"/>
        </w:rPr>
        <w:t xml:space="preserve"> negativity, is no exception: it is at once ambitious in its intention and flexible in its terms. A life strike might mean quitting a job, but it might also mean cutting </w:t>
      </w:r>
      <w:proofErr w:type="gramStart"/>
      <w:r w:rsidRPr="00625F28">
        <w:rPr>
          <w:rStyle w:val="StyleUnderline"/>
        </w:rPr>
        <w:t>back</w:t>
      </w:r>
      <w:proofErr w:type="gramEnd"/>
      <w:r w:rsidRPr="00625F28">
        <w:rPr>
          <w:rStyle w:val="StyleUnderline"/>
        </w:rPr>
        <w:t xml:space="preserve">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w:t>
      </w:r>
      <w:r w:rsidRPr="00625F28">
        <w:rPr>
          <w:sz w:val="16"/>
        </w:rPr>
        <w:t xml:space="preserve">. Borrowing from </w:t>
      </w:r>
      <w:proofErr w:type="spellStart"/>
      <w:r w:rsidRPr="00625F28">
        <w:rPr>
          <w:sz w:val="16"/>
        </w:rPr>
        <w:t>Sunaura</w:t>
      </w:r>
      <w:proofErr w:type="spellEnd"/>
      <w:r w:rsidRPr="00625F28">
        <w:rPr>
          <w:sz w:val="16"/>
        </w:rPr>
        <w:t xml:space="preserve"> Taylor, a life strike “implies a right not to work as well as a right to live,” which is to say that the purpose of </w:t>
      </w:r>
      <w:r w:rsidRPr="00625F28">
        <w:rPr>
          <w:rStyle w:val="StyleUnderline"/>
        </w:rPr>
        <w:t xml:space="preserve">striking isn’t only to refuse labor but also to allow our festering bad </w:t>
      </w:r>
      <w:r w:rsidRPr="00625F28">
        <w:rPr>
          <w:rStyle w:val="StyleUnderline"/>
          <w:strike/>
        </w:rPr>
        <w:t>crip</w:t>
      </w:r>
      <w:r w:rsidRPr="00625F28">
        <w:rPr>
          <w:rStyle w:val="StyleUnderline"/>
        </w:rPr>
        <w:t xml:space="preserve"> feelings to break open a new life (2004, 11). A new life unbound or undefined by the labor we perform. A new life that is irreducible to our labor, whether that labor is work or care or self-sustenance.</w:t>
      </w:r>
      <w:r w:rsidRPr="00625F28">
        <w:rPr>
          <w:sz w:val="16"/>
        </w:rPr>
        <w:t xml:space="preserve"> A new life that “challenges the mode of life now defined by and subordinated to work” (Weeks 99). A new life that is filled with living. As I admit earlier in this chapter, I make no claim to </w:t>
      </w:r>
      <w:proofErr w:type="gramStart"/>
      <w:r w:rsidRPr="00625F28">
        <w:rPr>
          <w:sz w:val="16"/>
        </w:rPr>
        <w:t>knowing</w:t>
      </w:r>
      <w:proofErr w:type="gramEnd"/>
      <w:r w:rsidRPr="00625F28">
        <w:rPr>
          <w:sz w:val="16"/>
        </w:rPr>
        <w:t xml:space="preserve"> what a living-filled life is like. I am still in pursuit of it, still in the process of renegotiating my relationship with labor. I’m still figuring out how to strike from my own life. </w:t>
      </w:r>
      <w:proofErr w:type="gramStart"/>
      <w:r w:rsidRPr="00625F28">
        <w:rPr>
          <w:sz w:val="16"/>
        </w:rPr>
        <w:t>At the moment</w:t>
      </w:r>
      <w:proofErr w:type="gramEnd"/>
      <w:r w:rsidRPr="00625F28">
        <w:rPr>
          <w:sz w:val="16"/>
        </w:rPr>
        <w:t xml:space="preserve">,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w:t>
      </w:r>
      <w:proofErr w:type="spellStart"/>
      <w:r w:rsidRPr="00625F28">
        <w:rPr>
          <w:sz w:val="16"/>
        </w:rPr>
        <w:t>somatics</w:t>
      </w:r>
      <w:proofErr w:type="spellEnd"/>
      <w:r w:rsidRPr="00625F28">
        <w:rPr>
          <w:sz w:val="16"/>
        </w:rPr>
        <w:t xml:space="preserve">, and community organizing, the Nap Ministry the- </w:t>
      </w:r>
      <w:proofErr w:type="spellStart"/>
      <w:r w:rsidRPr="00625F28">
        <w:rPr>
          <w:sz w:val="16"/>
        </w:rPr>
        <w:t>orizes</w:t>
      </w:r>
      <w:proofErr w:type="spellEnd"/>
      <w:r w:rsidRPr="00625F28">
        <w:rPr>
          <w:sz w:val="16"/>
        </w:rPr>
        <w:t xml:space="preserve"> rest as “layered, nuanced and an experimentation” that lends itself to improving the conditions of our world by giving us the time and space to imagine it differently (Hersey 2021). </w:t>
      </w:r>
      <w:r w:rsidRPr="00625F28">
        <w:rPr>
          <w:rStyle w:val="StyleUnderline"/>
          <w:highlight w:val="green"/>
        </w:rPr>
        <w:t>By envisioning my life strike</w:t>
      </w:r>
      <w:r w:rsidRPr="00625F28">
        <w:rPr>
          <w:rStyle w:val="StyleUnderline"/>
        </w:rPr>
        <w:t xml:space="preserve"> as a restful experimentation, </w:t>
      </w:r>
      <w:r w:rsidRPr="00625F28">
        <w:rPr>
          <w:rStyle w:val="StyleUnderline"/>
          <w:highlight w:val="green"/>
        </w:rPr>
        <w:t>I can admit that I don’t know what its results will be</w:t>
      </w:r>
      <w:r w:rsidRPr="00625F28">
        <w:rPr>
          <w:rStyle w:val="StyleUnderline"/>
        </w:rPr>
        <w:t xml:space="preserve"> or how it will end for me. Bowing out from labor-living doesn’t always require a plan for ducking back in. </w:t>
      </w:r>
      <w:r w:rsidRPr="00625F28">
        <w:rPr>
          <w:rStyle w:val="StyleUnderline"/>
          <w:highlight w:val="green"/>
        </w:rPr>
        <w:t>Sometimes deciding to strike is enough for now</w:t>
      </w:r>
      <w:r w:rsidRPr="00625F28">
        <w:rPr>
          <w:rStyle w:val="StyleUnderline"/>
        </w:rPr>
        <w:t>; deciding to rest is enough for now; choosing to experiment with your “enough!” can be enough for now. And then in time .</w:t>
      </w:r>
      <w:r w:rsidRPr="00625F28">
        <w:rPr>
          <w:sz w:val="16"/>
        </w:rPr>
        <w:t xml:space="preserve"> . . Perhaps my strike will encourage someone else to strike as well— in their own way and suited to their own labor-living injuries. Life striking, like all </w:t>
      </w:r>
      <w:r w:rsidRPr="00625F28">
        <w:rPr>
          <w:strike/>
          <w:sz w:val="16"/>
        </w:rPr>
        <w:t>crip</w:t>
      </w:r>
      <w:r w:rsidRPr="00625F28">
        <w:rPr>
          <w:sz w:val="16"/>
        </w:rPr>
        <w:t xml:space="preserve"> negative practices, is most powerful when it encourages our bad </w:t>
      </w:r>
      <w:r w:rsidRPr="00625F28">
        <w:rPr>
          <w:strike/>
          <w:sz w:val="16"/>
        </w:rPr>
        <w:t>crip</w:t>
      </w:r>
      <w:r w:rsidRPr="00625F28">
        <w:rPr>
          <w:sz w:val="16"/>
        </w:rPr>
        <w:t xml:space="preserve"> feelings to be felt collectively. While there is value laden in each of our individual strikes, a single strike does not harness the communal energy that </w:t>
      </w:r>
      <w:r w:rsidRPr="00625F28">
        <w:rPr>
          <w:strike/>
          <w:sz w:val="16"/>
        </w:rPr>
        <w:t>crip</w:t>
      </w:r>
      <w:r w:rsidRPr="00625F28">
        <w:rPr>
          <w:sz w:val="16"/>
        </w:rPr>
        <w:t xml:space="preserve"> negativity promises. It is only “when we stand in the gaps for each other and decide to be relentless in our support and witness,” Hersey writes of rest, that “we can shift community” (2020a). Standing in the gaps means </w:t>
      </w:r>
      <w:proofErr w:type="spellStart"/>
      <w:r w:rsidRPr="00625F28">
        <w:rPr>
          <w:sz w:val="16"/>
        </w:rPr>
        <w:t>lis</w:t>
      </w:r>
      <w:proofErr w:type="spellEnd"/>
      <w:r w:rsidRPr="00625F28">
        <w:rPr>
          <w:sz w:val="16"/>
        </w:rPr>
        <w:t xml:space="preserve">- </w:t>
      </w:r>
      <w:proofErr w:type="spellStart"/>
      <w:r w:rsidRPr="00625F28">
        <w:rPr>
          <w:sz w:val="16"/>
        </w:rPr>
        <w:t>tening</w:t>
      </w:r>
      <w:proofErr w:type="spellEnd"/>
      <w:r w:rsidRPr="00625F28">
        <w:rPr>
          <w:sz w:val="16"/>
        </w:rPr>
        <w:t xml:space="preserve"> when someone says they’re too tired or trusting that others will listen when you admit you’re exhausted. It means taking over when someone says they can’t make it or being gentle with yourself when you’re the one who doesn’t come. It means showing up when someone says they need you and being brave enough to ask for help when you need it. It means expecting that sometimes everyone </w:t>
      </w:r>
      <w:proofErr w:type="gramStart"/>
      <w:r w:rsidRPr="00625F28">
        <w:rPr>
          <w:sz w:val="16"/>
        </w:rPr>
        <w:t>in</w:t>
      </w:r>
      <w:proofErr w:type="gramEnd"/>
      <w:r w:rsidRPr="00625F28">
        <w:rPr>
          <w:sz w:val="16"/>
        </w:rPr>
        <w:t xml:space="preserve"> your care web will need life strikes at once and being willing to stick it out through conversations after midnight to ensure everyone gets what they need. Life striking, though demanded individually, is practiced in com- munity. It is with “a radical understanding of interconnectedness,” says Hersey (2020a), that we can collectively negotiate refusal. Both one at a time and all together, we insist that we are not doing this anymore. We will not take part. We will not give more </w:t>
      </w:r>
      <w:proofErr w:type="gramStart"/>
      <w:r w:rsidRPr="00625F28">
        <w:rPr>
          <w:sz w:val="16"/>
        </w:rPr>
        <w:t>of</w:t>
      </w:r>
      <w:proofErr w:type="gramEnd"/>
      <w:r w:rsidRPr="00625F28">
        <w:rPr>
          <w:sz w:val="16"/>
        </w:rPr>
        <w:t xml:space="preserve"> ourselves. We refuse the access we’ve been given. It is not enough; it is too late; it is to a room we don’t want to occupy. We are taking a nap. We are breaking up. We are leaving. We are done for now, for today, for forever. We are indulging our bad </w:t>
      </w:r>
      <w:r w:rsidRPr="00625F28">
        <w:rPr>
          <w:strike/>
          <w:sz w:val="16"/>
        </w:rPr>
        <w:t>crip</w:t>
      </w:r>
      <w:r w:rsidRPr="00625F28">
        <w:rPr>
          <w:sz w:val="16"/>
        </w:rPr>
        <w:t xml:space="preserve"> feelings. We are on strike. </w:t>
      </w:r>
    </w:p>
    <w:p w14:paraId="3C6C8A7C" w14:textId="77777777" w:rsidR="00E456EE" w:rsidRDefault="00E456EE" w:rsidP="00E456EE">
      <w:pPr>
        <w:pStyle w:val="Heading3"/>
      </w:pPr>
      <w:r>
        <w:t>Case</w:t>
      </w:r>
    </w:p>
    <w:p w14:paraId="73E861F9" w14:textId="5EB80D5B" w:rsidR="00614E69" w:rsidRPr="00614E69" w:rsidRDefault="00614E69" w:rsidP="00614E69">
      <w:pPr>
        <w:pStyle w:val="Heading4"/>
      </w:pPr>
      <w:r w:rsidRPr="00614E69">
        <w:t>AI Turn:</w:t>
      </w:r>
      <w:r w:rsidR="00D36EE1">
        <w:t xml:space="preserve"> </w:t>
      </w:r>
      <w:r w:rsidRPr="00614E69">
        <w:t>AI contributes to the destruction of black communities and Climate Change</w:t>
      </w:r>
    </w:p>
    <w:p w14:paraId="35038F3C" w14:textId="77777777" w:rsidR="00614E69" w:rsidRDefault="00614E69" w:rsidP="00614E69">
      <w:r>
        <w:rPr>
          <w:rStyle w:val="Style13ptBold"/>
        </w:rPr>
        <w:t>Ren</w:t>
      </w:r>
      <w:r w:rsidRPr="004E5206">
        <w:rPr>
          <w:rStyle w:val="Style13ptBold"/>
        </w:rPr>
        <w:t xml:space="preserve"> </w:t>
      </w:r>
      <w:r>
        <w:rPr>
          <w:rStyle w:val="Style13ptBold"/>
        </w:rPr>
        <w:t>25</w:t>
      </w:r>
      <w:r w:rsidRPr="004E5206">
        <w:t xml:space="preserve">, </w:t>
      </w:r>
      <w:r w:rsidRPr="00D3356C">
        <w:t xml:space="preserve">Ren Brabenec is a Nashville-based freelance writer and journalist. He reports on politics, local issues, environmental stories, foreign policy, and the </w:t>
      </w:r>
      <w:proofErr w:type="gramStart"/>
      <w:r w:rsidRPr="00D3356C">
        <w:t>economy.</w:t>
      </w:r>
      <w:r w:rsidRPr="004E5206">
        <w:t>.</w:t>
      </w:r>
      <w:proofErr w:type="gramEnd"/>
      <w:r w:rsidRPr="004E5206">
        <w:t xml:space="preserve"> (</w:t>
      </w:r>
      <w:r w:rsidRPr="00D3356C">
        <w:t>Brabenec</w:t>
      </w:r>
      <w:r w:rsidRPr="004E5206">
        <w:t xml:space="preserve">, </w:t>
      </w:r>
      <w:r>
        <w:t>July 7</w:t>
      </w:r>
      <w:r w:rsidRPr="00D3356C">
        <w:rPr>
          <w:vertAlign w:val="superscript"/>
        </w:rPr>
        <w:t>th</w:t>
      </w:r>
      <w:proofErr w:type="gramStart"/>
      <w:r>
        <w:t xml:space="preserve"> 2025</w:t>
      </w:r>
      <w:proofErr w:type="gramEnd"/>
      <w:r w:rsidRPr="004E5206">
        <w:t>, “</w:t>
      </w:r>
      <w:r w:rsidRPr="00D3356C">
        <w:t>A billionaire, an AI supercomputer, toxic emissions and a Memphis community that did nothing wrong</w:t>
      </w:r>
      <w:r w:rsidRPr="004E5206">
        <w:t xml:space="preserve">,” </w:t>
      </w:r>
      <w:r>
        <w:t>Tennessee look out</w:t>
      </w:r>
      <w:r w:rsidRPr="004E5206">
        <w:t xml:space="preserve">, </w:t>
      </w:r>
      <w:r w:rsidRPr="00005DDD">
        <w:t>https://tennesseelookout.com/2025/07/07/a-billionaire-an-ai-supercomputer-toxic-emissions-and-a-memphis-community-that-did-nothing-wrong/</w:t>
      </w:r>
      <w:r w:rsidRPr="004E5206">
        <w:t>)</w:t>
      </w:r>
    </w:p>
    <w:p w14:paraId="649ABB59" w14:textId="77777777" w:rsidR="00614E69" w:rsidRPr="00A1681A" w:rsidRDefault="00614E69" w:rsidP="00614E69">
      <w:r w:rsidRPr="00A1681A">
        <w:t xml:space="preserve">Once a green energy advocate, tech billionaire Elon </w:t>
      </w:r>
      <w:r w:rsidRPr="00A1681A">
        <w:rPr>
          <w:rStyle w:val="StyleUnderline"/>
          <w:highlight w:val="green"/>
        </w:rPr>
        <w:t>Musk shifted his focus to</w:t>
      </w:r>
      <w:r w:rsidRPr="00A1681A">
        <w:rPr>
          <w:rStyle w:val="StyleUnderline"/>
        </w:rPr>
        <w:t xml:space="preserve"> the </w:t>
      </w:r>
      <w:r w:rsidRPr="00A1681A">
        <w:rPr>
          <w:rStyle w:val="StyleUnderline"/>
          <w:highlight w:val="green"/>
        </w:rPr>
        <w:t>a</w:t>
      </w:r>
      <w:r w:rsidRPr="00A1681A">
        <w:rPr>
          <w:rStyle w:val="StyleUnderline"/>
        </w:rPr>
        <w:t xml:space="preserve">rtificial </w:t>
      </w:r>
      <w:r w:rsidRPr="00A1681A">
        <w:rPr>
          <w:rStyle w:val="StyleUnderline"/>
          <w:highlight w:val="green"/>
        </w:rPr>
        <w:t>i</w:t>
      </w:r>
      <w:r w:rsidRPr="00A1681A">
        <w:rPr>
          <w:rStyle w:val="StyleUnderline"/>
        </w:rPr>
        <w:t>ntelligence</w:t>
      </w:r>
      <w:r w:rsidRPr="00A1681A">
        <w:t xml:space="preserve"> arms </w:t>
      </w:r>
      <w:r w:rsidRPr="00A1681A">
        <w:rPr>
          <w:rStyle w:val="StyleUnderline"/>
          <w:highlight w:val="green"/>
        </w:rPr>
        <w:t>race and established “Colossus” in Memphis</w:t>
      </w:r>
      <w:r w:rsidRPr="00A1681A">
        <w:rPr>
          <w:rStyle w:val="StyleUnderline"/>
        </w:rPr>
        <w:t xml:space="preserve"> in 2024</w:t>
      </w:r>
      <w:r w:rsidRPr="00A1681A">
        <w:t xml:space="preserve">. An </w:t>
      </w:r>
      <w:proofErr w:type="spellStart"/>
      <w:r w:rsidRPr="00A1681A">
        <w:t>xAI</w:t>
      </w:r>
      <w:proofErr w:type="spellEnd"/>
      <w:r w:rsidRPr="00A1681A">
        <w:t xml:space="preserve"> supercomputer facility designed to power and train Musk’s AI chatbot Grok, Colossus is slated to be the world’s largest supercomputer.</w:t>
      </w:r>
      <w:r>
        <w:t xml:space="preserve"> </w:t>
      </w:r>
      <w:r w:rsidRPr="00A1681A">
        <w:t xml:space="preserve">But at what cost? </w:t>
      </w:r>
      <w:r w:rsidRPr="00A1681A">
        <w:rPr>
          <w:rStyle w:val="StyleUnderline"/>
          <w:highlight w:val="green"/>
        </w:rPr>
        <w:t>The facility is</w:t>
      </w:r>
      <w:r w:rsidRPr="00A1681A">
        <w:rPr>
          <w:rStyle w:val="StyleUnderline"/>
        </w:rPr>
        <w:t xml:space="preserve"> currently </w:t>
      </w:r>
      <w:r w:rsidRPr="00A1681A">
        <w:rPr>
          <w:rStyle w:val="StyleUnderline"/>
          <w:highlight w:val="green"/>
        </w:rPr>
        <w:t>operating 33 methane</w:t>
      </w:r>
      <w:r w:rsidRPr="00A1681A">
        <w:rPr>
          <w:rStyle w:val="StyleUnderline"/>
        </w:rPr>
        <w:t xml:space="preserve">-powered gas </w:t>
      </w:r>
      <w:r w:rsidRPr="00A1681A">
        <w:rPr>
          <w:rStyle w:val="StyleUnderline"/>
          <w:highlight w:val="green"/>
        </w:rPr>
        <w:t>turbines</w:t>
      </w:r>
      <w:r w:rsidRPr="00A1681A">
        <w:rPr>
          <w:rStyle w:val="StyleUnderline"/>
        </w:rPr>
        <w:t xml:space="preserve"> to fuel its AI technology </w:t>
      </w:r>
      <w:hyperlink r:id="rId9" w:history="1">
        <w:r w:rsidRPr="00A1681A">
          <w:rPr>
            <w:rStyle w:val="StyleUnderline"/>
          </w:rPr>
          <w:t>despite holding a permit for only 15.</w:t>
        </w:r>
      </w:hyperlink>
      <w:r w:rsidRPr="00A1681A">
        <w:rPr>
          <w:rStyle w:val="StyleUnderline"/>
        </w:rPr>
        <w:t xml:space="preserve"> </w:t>
      </w:r>
      <w:r w:rsidRPr="00A1681A">
        <w:rPr>
          <w:rStyle w:val="StyleUnderline"/>
          <w:highlight w:val="green"/>
        </w:rPr>
        <w:t>The</w:t>
      </w:r>
      <w:r w:rsidRPr="00A1681A">
        <w:rPr>
          <w:rStyle w:val="StyleUnderline"/>
        </w:rPr>
        <w:t xml:space="preserve"> supercomputer </w:t>
      </w:r>
      <w:r w:rsidRPr="00A1681A">
        <w:rPr>
          <w:rStyle w:val="StyleUnderline"/>
          <w:highlight w:val="green"/>
        </w:rPr>
        <w:t>facility is located in a poor</w:t>
      </w:r>
      <w:r w:rsidRPr="00A1681A">
        <w:rPr>
          <w:rStyle w:val="StyleUnderline"/>
        </w:rPr>
        <w:t xml:space="preserve">, </w:t>
      </w:r>
      <w:r w:rsidRPr="00A1681A">
        <w:rPr>
          <w:rStyle w:val="StyleUnderline"/>
          <w:highlight w:val="green"/>
        </w:rPr>
        <w:t>predominantly Black Memphis community</w:t>
      </w:r>
      <w:r w:rsidRPr="00A1681A">
        <w:rPr>
          <w:rStyle w:val="StyleUnderline"/>
        </w:rPr>
        <w:t xml:space="preserve"> with historically high rates of pollution-related illness and disproportionate rates of industrial pollutants</w:t>
      </w:r>
      <w:r w:rsidRPr="00A1681A">
        <w:t>.</w:t>
      </w:r>
      <w:r>
        <w:t xml:space="preserve"> </w:t>
      </w:r>
      <w:r w:rsidRPr="00A1681A">
        <w:t xml:space="preserve">The magnitude of the energy </w:t>
      </w:r>
      <w:proofErr w:type="gramStart"/>
      <w:r w:rsidRPr="00A1681A">
        <w:t>draw —</w:t>
      </w:r>
      <w:proofErr w:type="gramEnd"/>
      <w:r w:rsidRPr="00A1681A">
        <w:t xml:space="preserve"> and resulting pollution — at Colossus is, well, colossal. According to the </w:t>
      </w:r>
      <w:hyperlink r:id="rId10" w:history="1">
        <w:r w:rsidRPr="00A1681A">
          <w:rPr>
            <w:rStyle w:val="Hyperlink"/>
          </w:rPr>
          <w:t>Southern Environmental Law Center (SELC),</w:t>
        </w:r>
      </w:hyperlink>
      <w:r w:rsidRPr="00A1681A">
        <w:t xml:space="preserve"> </w:t>
      </w:r>
      <w:r w:rsidRPr="00A1681A">
        <w:rPr>
          <w:rStyle w:val="StyleUnderline"/>
          <w:highlight w:val="green"/>
        </w:rPr>
        <w:t>the facility draws enough electricity to power</w:t>
      </w:r>
      <w:r w:rsidRPr="00A1681A">
        <w:rPr>
          <w:rStyle w:val="StyleUnderline"/>
        </w:rPr>
        <w:t xml:space="preserve"> approximately </w:t>
      </w:r>
      <w:r w:rsidRPr="00A1681A">
        <w:rPr>
          <w:rStyle w:val="StyleUnderline"/>
          <w:highlight w:val="green"/>
        </w:rPr>
        <w:t>100,000 homes</w:t>
      </w:r>
      <w:r w:rsidRPr="00A1681A">
        <w:rPr>
          <w:rStyle w:val="StyleUnderline"/>
        </w:rPr>
        <w:t xml:space="preserve">. Those inputs are alarming, but the outputs are even worse. </w:t>
      </w:r>
      <w:r w:rsidRPr="00A1681A">
        <w:rPr>
          <w:rStyle w:val="StyleUnderline"/>
          <w:highlight w:val="green"/>
        </w:rPr>
        <w:t>The facility’s</w:t>
      </w:r>
      <w:r w:rsidRPr="00A1681A">
        <w:rPr>
          <w:rStyle w:val="StyleUnderline"/>
        </w:rPr>
        <w:t xml:space="preserve"> behemoth methane gas </w:t>
      </w:r>
      <w:r w:rsidRPr="00A1681A">
        <w:rPr>
          <w:rStyle w:val="StyleUnderline"/>
          <w:highlight w:val="green"/>
        </w:rPr>
        <w:t xml:space="preserve">turbines </w:t>
      </w:r>
      <w:hyperlink r:id="rId11" w:tgtFrame="_blank" w:history="1">
        <w:r w:rsidRPr="00A1681A">
          <w:rPr>
            <w:rStyle w:val="StyleUnderline"/>
            <w:highlight w:val="green"/>
          </w:rPr>
          <w:t xml:space="preserve">increase Memphis’s smog by </w:t>
        </w:r>
        <w:r w:rsidRPr="00A1681A">
          <w:rPr>
            <w:rStyle w:val="StyleUnderline"/>
          </w:rPr>
          <w:t>30-</w:t>
        </w:r>
        <w:r w:rsidRPr="00A1681A">
          <w:rPr>
            <w:rStyle w:val="StyleUnderline"/>
            <w:highlight w:val="green"/>
          </w:rPr>
          <w:t>60%</w:t>
        </w:r>
      </w:hyperlink>
      <w:r w:rsidRPr="00A1681A">
        <w:rPr>
          <w:rStyle w:val="StyleUnderline"/>
        </w:rPr>
        <w:t xml:space="preserve"> </w:t>
      </w:r>
      <w:r w:rsidRPr="00A1681A">
        <w:rPr>
          <w:rStyle w:val="StyleUnderline"/>
          <w:highlight w:val="green"/>
        </w:rPr>
        <w:t>as they belch planet-warming nitrogen oxides and poisonous formaldehyde</w:t>
      </w:r>
      <w:r w:rsidRPr="00A1681A">
        <w:rPr>
          <w:rStyle w:val="StyleUnderline"/>
        </w:rPr>
        <w:t xml:space="preserve"> around the clock, </w:t>
      </w:r>
      <w:r w:rsidRPr="00A1681A">
        <w:rPr>
          <w:rStyle w:val="StyleUnderline"/>
          <w:highlight w:val="green"/>
        </w:rPr>
        <w:t>pollutants linked to respiratory and cardiovascular disease</w:t>
      </w:r>
      <w:r w:rsidRPr="00A1681A">
        <w:rPr>
          <w:rStyle w:val="StyleUnderline"/>
        </w:rPr>
        <w:t>.</w:t>
      </w:r>
      <w:r w:rsidRPr="00A1681A">
        <w:t xml:space="preserve"> </w:t>
      </w:r>
      <w:hyperlink r:id="rId12" w:tgtFrame="_blank" w:history="1">
        <w:r w:rsidRPr="00A1681A">
          <w:rPr>
            <w:rStyle w:val="Hyperlink"/>
          </w:rPr>
          <w:t>Quoting SELC,</w:t>
        </w:r>
      </w:hyperlink>
      <w:r w:rsidRPr="00A1681A">
        <w:t xml:space="preserve"> “</w:t>
      </w:r>
      <w:proofErr w:type="spellStart"/>
      <w:r w:rsidRPr="00A1681A">
        <w:t>xAI</w:t>
      </w:r>
      <w:proofErr w:type="spellEnd"/>
      <w:r w:rsidRPr="00A1681A">
        <w:t xml:space="preserve"> has been operating dozens of unpermitted methane gas turbines without public notice, permits, or air pollution controls. </w:t>
      </w:r>
      <w:r w:rsidRPr="00A1681A">
        <w:rPr>
          <w:rStyle w:val="StyleUnderline"/>
        </w:rPr>
        <w:t xml:space="preserve">The number of turbines and extent of their emissions likely make </w:t>
      </w:r>
      <w:proofErr w:type="spellStart"/>
      <w:r w:rsidRPr="00A1681A">
        <w:rPr>
          <w:rStyle w:val="StyleUnderline"/>
        </w:rPr>
        <w:t>xAI</w:t>
      </w:r>
      <w:proofErr w:type="spellEnd"/>
      <w:r w:rsidRPr="00A1681A">
        <w:rPr>
          <w:rStyle w:val="StyleUnderline"/>
        </w:rPr>
        <w:t xml:space="preserve"> the largest industrial source of smog-forming pollutant in </w:t>
      </w:r>
      <w:proofErr w:type="gramStart"/>
      <w:r w:rsidRPr="00A1681A">
        <w:rPr>
          <w:rStyle w:val="StyleUnderline"/>
        </w:rPr>
        <w:t>Memphis.”</w:t>
      </w:r>
      <w:proofErr w:type="gramEnd"/>
    </w:p>
    <w:p w14:paraId="1F123B46" w14:textId="77777777" w:rsidR="00614E69" w:rsidRPr="007F243C" w:rsidRDefault="00614E69" w:rsidP="00614E69"/>
    <w:p w14:paraId="19789C29" w14:textId="77777777" w:rsidR="00614E69" w:rsidRPr="00614E69" w:rsidRDefault="00614E69" w:rsidP="00614E69"/>
    <w:p w14:paraId="430B9F6B" w14:textId="77777777" w:rsidR="00614E69" w:rsidRPr="00E456EE" w:rsidRDefault="00614E69" w:rsidP="00614E69"/>
    <w:p w14:paraId="30D4C52D" w14:textId="77777777" w:rsidR="00614E69" w:rsidRDefault="00614E69" w:rsidP="00614E69">
      <w:pPr>
        <w:pStyle w:val="Heading4"/>
      </w:pPr>
      <w:r>
        <w:t xml:space="preserve">Unions </w:t>
      </w:r>
      <w:r w:rsidRPr="00690FBA">
        <w:rPr>
          <w:u w:val="single"/>
        </w:rPr>
        <w:t>hurt</w:t>
      </w:r>
      <w:r>
        <w:t xml:space="preserve"> the transition---they’ll </w:t>
      </w:r>
      <w:r w:rsidRPr="00690FBA">
        <w:rPr>
          <w:u w:val="single"/>
        </w:rPr>
        <w:t>protect jobs</w:t>
      </w:r>
      <w:r>
        <w:t xml:space="preserve"> via </w:t>
      </w:r>
      <w:r w:rsidRPr="00690FBA">
        <w:rPr>
          <w:u w:val="single"/>
        </w:rPr>
        <w:t>delay</w:t>
      </w:r>
      <w:r>
        <w:t xml:space="preserve"> of green policies. </w:t>
      </w:r>
    </w:p>
    <w:p w14:paraId="6D9D24FD" w14:textId="77777777" w:rsidR="00614E69" w:rsidRPr="0089293C" w:rsidRDefault="00614E69" w:rsidP="00614E69">
      <w:r>
        <w:rPr>
          <w:rStyle w:val="Style13ptBold"/>
        </w:rPr>
        <w:t>Harry</w:t>
      </w:r>
      <w:r w:rsidRPr="004E5206">
        <w:rPr>
          <w:rStyle w:val="Style13ptBold"/>
        </w:rPr>
        <w:t xml:space="preserve"> et al. </w:t>
      </w:r>
      <w:r>
        <w:rPr>
          <w:rStyle w:val="Style13ptBold"/>
        </w:rPr>
        <w:t>2024</w:t>
      </w:r>
      <w:r w:rsidRPr="004E5206">
        <w:t xml:space="preserve">, </w:t>
      </w:r>
      <w:r w:rsidRPr="0089293C">
        <w:t>*Climate Change Policy Researcher, Department of Geography Lecturer and Department of Political Economy Visiting Scholar, King’s College London. **Climate Policy Researcher and PhD supervisor, King's College London. ***Research Professor in International Climate Governance, Norwegian Institute of International Affairs, and Centre for Development and the Environment (SUM) Professor, University of Oslo</w:t>
      </w:r>
      <w:r w:rsidRPr="004E5206">
        <w:t>. (</w:t>
      </w:r>
      <w:r>
        <w:t>*Steven J. Harry</w:t>
      </w:r>
      <w:r w:rsidRPr="004E5206">
        <w:t xml:space="preserve"> </w:t>
      </w:r>
      <w:r>
        <w:t>**Tomas Maltby</w:t>
      </w:r>
      <w:r w:rsidRPr="004E5206">
        <w:t xml:space="preserve"> </w:t>
      </w:r>
      <w:r>
        <w:t>***Kacper Szulecki</w:t>
      </w:r>
      <w:r w:rsidRPr="004E5206">
        <w:t xml:space="preserve">, </w:t>
      </w:r>
      <w:r>
        <w:t>June 2024</w:t>
      </w:r>
      <w:r w:rsidRPr="004E5206">
        <w:t>, “</w:t>
      </w:r>
      <w:r w:rsidRPr="00C00281">
        <w:t xml:space="preserve">Contesting just transitions: Climate delay and the contradictions of </w:t>
      </w:r>
      <w:proofErr w:type="spellStart"/>
      <w:r w:rsidRPr="00C00281">
        <w:t>labour</w:t>
      </w:r>
      <w:proofErr w:type="spellEnd"/>
      <w:r w:rsidRPr="00C00281">
        <w:t xml:space="preserve"> environmentalism</w:t>
      </w:r>
      <w:r w:rsidRPr="004E5206">
        <w:t xml:space="preserve">,” </w:t>
      </w:r>
      <w:r>
        <w:t>Political Geography</w:t>
      </w:r>
      <w:r w:rsidRPr="004E5206">
        <w:t xml:space="preserve">, </w:t>
      </w:r>
      <w:r w:rsidRPr="00690FBA">
        <w:t>https://www.sciencedirect.com/science/article/pii/S0962629824000635#sec2</w:t>
      </w:r>
      <w:r>
        <w:t>) The ATF</w:t>
      </w:r>
    </w:p>
    <w:p w14:paraId="40A0EF5A" w14:textId="77777777" w:rsidR="00614E69" w:rsidRPr="00BE715E" w:rsidRDefault="00614E69" w:rsidP="00614E69">
      <w:pPr>
        <w:rPr>
          <w:sz w:val="14"/>
        </w:rPr>
      </w:pPr>
      <w:r w:rsidRPr="003F4448">
        <w:rPr>
          <w:sz w:val="14"/>
        </w:rPr>
        <w:t xml:space="preserve">The concept of </w:t>
      </w:r>
      <w:r w:rsidRPr="003F4448">
        <w:rPr>
          <w:rStyle w:val="StyleUnderline"/>
        </w:rPr>
        <w:t>‘</w:t>
      </w:r>
      <w:r w:rsidRPr="003F4448">
        <w:rPr>
          <w:rStyle w:val="StyleUnderline"/>
          <w:highlight w:val="green"/>
        </w:rPr>
        <w:t>just transition’</w:t>
      </w:r>
      <w:r w:rsidRPr="003F4448">
        <w:rPr>
          <w:sz w:val="14"/>
        </w:rPr>
        <w:t xml:space="preserve"> (hereafter JT) is one of the most important discursive constructions in contemporary environmental politics. </w:t>
      </w:r>
      <w:r w:rsidRPr="003F4448">
        <w:rPr>
          <w:rStyle w:val="StyleUnderline"/>
          <w:highlight w:val="green"/>
        </w:rPr>
        <w:t>Developed</w:t>
      </w:r>
      <w:r w:rsidRPr="003F4448">
        <w:rPr>
          <w:rStyle w:val="StyleUnderline"/>
        </w:rPr>
        <w:t xml:space="preserve"> in the late 20th century </w:t>
      </w:r>
      <w:r w:rsidRPr="003F4448">
        <w:rPr>
          <w:rStyle w:val="StyleUnderline"/>
          <w:highlight w:val="green"/>
        </w:rPr>
        <w:t>as a union initiative</w:t>
      </w:r>
      <w:r w:rsidRPr="003F4448">
        <w:rPr>
          <w:sz w:val="14"/>
        </w:rPr>
        <w:t xml:space="preserve"> in the global North </w:t>
      </w:r>
      <w:r w:rsidRPr="003F4448">
        <w:rPr>
          <w:rStyle w:val="StyleUnderline"/>
        </w:rPr>
        <w:t xml:space="preserve">to reconcile occupational </w:t>
      </w:r>
      <w:r w:rsidRPr="003F4448">
        <w:rPr>
          <w:rStyle w:val="StyleUnderline"/>
          <w:highlight w:val="green"/>
        </w:rPr>
        <w:t>and</w:t>
      </w:r>
      <w:r w:rsidRPr="003F4448">
        <w:rPr>
          <w:rStyle w:val="StyleUnderline"/>
        </w:rPr>
        <w:t xml:space="preserve"> environmental objectives, the concept </w:t>
      </w:r>
      <w:r w:rsidRPr="003F4448">
        <w:rPr>
          <w:rStyle w:val="StyleUnderline"/>
          <w:highlight w:val="green"/>
        </w:rPr>
        <w:t>has</w:t>
      </w:r>
      <w:r w:rsidRPr="003F4448">
        <w:rPr>
          <w:rStyle w:val="StyleUnderline"/>
        </w:rPr>
        <w:t xml:space="preserve"> since </w:t>
      </w:r>
      <w:r w:rsidRPr="003F4448">
        <w:rPr>
          <w:rStyle w:val="StyleUnderline"/>
          <w:highlight w:val="green"/>
        </w:rPr>
        <w:t>become a key feature in global climate</w:t>
      </w:r>
      <w:r w:rsidRPr="003F4448">
        <w:rPr>
          <w:rStyle w:val="StyleUnderline"/>
        </w:rPr>
        <w:t xml:space="preserve"> and energy </w:t>
      </w:r>
      <w:r w:rsidRPr="003F4448">
        <w:rPr>
          <w:rStyle w:val="StyleUnderline"/>
          <w:highlight w:val="green"/>
        </w:rPr>
        <w:t>politics</w:t>
      </w:r>
      <w:r w:rsidRPr="003F4448">
        <w:rPr>
          <w:sz w:val="14"/>
        </w:rPr>
        <w:t xml:space="preserve"> (</w:t>
      </w:r>
      <w:bookmarkStart w:id="0" w:name="bbib84"/>
      <w:r w:rsidRPr="00690FBA">
        <w:rPr>
          <w:sz w:val="14"/>
        </w:rPr>
        <w:t>Morena et al., 2020</w:t>
      </w:r>
      <w:bookmarkEnd w:id="0"/>
      <w:r w:rsidRPr="003F4448">
        <w:rPr>
          <w:sz w:val="14"/>
        </w:rPr>
        <w:t xml:space="preserve">; </w:t>
      </w:r>
      <w:bookmarkStart w:id="1" w:name="bbib105"/>
      <w:proofErr w:type="spellStart"/>
      <w:r w:rsidRPr="00690FBA">
        <w:rPr>
          <w:sz w:val="14"/>
        </w:rPr>
        <w:t>Stevis</w:t>
      </w:r>
      <w:proofErr w:type="spellEnd"/>
      <w:r w:rsidRPr="00690FBA">
        <w:rPr>
          <w:sz w:val="14"/>
        </w:rPr>
        <w:t>, 2023</w:t>
      </w:r>
      <w:bookmarkEnd w:id="1"/>
      <w:r w:rsidRPr="003F4448">
        <w:rPr>
          <w:sz w:val="14"/>
        </w:rPr>
        <w:t xml:space="preserve">; </w:t>
      </w:r>
      <w:bookmarkStart w:id="2" w:name="bbib106"/>
      <w:proofErr w:type="spellStart"/>
      <w:r w:rsidRPr="00690FBA">
        <w:rPr>
          <w:sz w:val="14"/>
        </w:rPr>
        <w:t>Stevis</w:t>
      </w:r>
      <w:proofErr w:type="spellEnd"/>
      <w:r w:rsidRPr="00690FBA">
        <w:rPr>
          <w:sz w:val="14"/>
        </w:rPr>
        <w:t xml:space="preserve"> &amp; Felli, 2015</w:t>
      </w:r>
      <w:bookmarkEnd w:id="2"/>
      <w:r w:rsidRPr="003F4448">
        <w:rPr>
          <w:sz w:val="14"/>
        </w:rPr>
        <w:t xml:space="preserve">, </w:t>
      </w:r>
      <w:bookmarkStart w:id="3" w:name="bbib107"/>
      <w:r w:rsidRPr="00690FBA">
        <w:rPr>
          <w:sz w:val="14"/>
        </w:rPr>
        <w:t>2020</w:t>
      </w:r>
      <w:r w:rsidRPr="003F4448">
        <w:rPr>
          <w:sz w:val="14"/>
        </w:rPr>
        <w:t>). This includes energy transition policies such as the Paris Agreement's commitment to “Tak[e] into account the imperatives of a just transition of the workforce” (</w:t>
      </w:r>
      <w:bookmarkStart w:id="4" w:name="bbib116"/>
      <w:r w:rsidRPr="00690FBA">
        <w:rPr>
          <w:sz w:val="14"/>
        </w:rPr>
        <w:t>UNFCCC, 2015</w:t>
      </w:r>
      <w:bookmarkEnd w:id="4"/>
      <w:r w:rsidRPr="003F4448">
        <w:rPr>
          <w:sz w:val="14"/>
        </w:rPr>
        <w:t>, p. 1) the Silesia Declaration on Solidarity and Just Transition from the 2018 UN climate summit (</w:t>
      </w:r>
      <w:bookmarkStart w:id="5" w:name="bbib117"/>
      <w:r w:rsidRPr="00690FBA">
        <w:rPr>
          <w:sz w:val="14"/>
        </w:rPr>
        <w:t>UN, 2018</w:t>
      </w:r>
      <w:bookmarkEnd w:id="5"/>
      <w:r w:rsidRPr="003F4448">
        <w:rPr>
          <w:sz w:val="14"/>
        </w:rPr>
        <w:t>), and within the EU's Just Transition Fund (</w:t>
      </w:r>
      <w:bookmarkStart w:id="6" w:name="bbib25"/>
      <w:r w:rsidRPr="00690FBA">
        <w:rPr>
          <w:sz w:val="14"/>
        </w:rPr>
        <w:t>Commission, 2021</w:t>
      </w:r>
      <w:bookmarkEnd w:id="6"/>
      <w:r w:rsidRPr="003F4448">
        <w:rPr>
          <w:sz w:val="14"/>
        </w:rPr>
        <w:t xml:space="preserve">). </w:t>
      </w:r>
      <w:r w:rsidRPr="003F4448">
        <w:rPr>
          <w:rStyle w:val="StyleUnderline"/>
        </w:rPr>
        <w:t>In the US, President Joe Biden has argued that energy transitions provide “opportunities to create well-paying union jobs” whilst also “deliver[</w:t>
      </w:r>
      <w:proofErr w:type="spellStart"/>
      <w:r w:rsidRPr="003F4448">
        <w:rPr>
          <w:rStyle w:val="StyleUnderline"/>
        </w:rPr>
        <w:t>ing</w:t>
      </w:r>
      <w:proofErr w:type="spellEnd"/>
      <w:r w:rsidRPr="003F4448">
        <w:rPr>
          <w:rStyle w:val="StyleUnderline"/>
        </w:rPr>
        <w:t>] an equitable, clean energy future”</w:t>
      </w:r>
      <w:r w:rsidRPr="003F4448">
        <w:rPr>
          <w:sz w:val="14"/>
        </w:rPr>
        <w:t xml:space="preserve"> (</w:t>
      </w:r>
      <w:bookmarkStart w:id="7" w:name="bbib111"/>
      <w:r w:rsidRPr="00690FBA">
        <w:rPr>
          <w:sz w:val="14"/>
        </w:rPr>
        <w:t>White House, 2021</w:t>
      </w:r>
      <w:bookmarkEnd w:id="7"/>
      <w:r w:rsidRPr="003F4448">
        <w:rPr>
          <w:sz w:val="14"/>
        </w:rPr>
        <w:t>).</w:t>
      </w:r>
      <w:r w:rsidRPr="00BE715E">
        <w:rPr>
          <w:sz w:val="14"/>
        </w:rPr>
        <w:t xml:space="preserve"> </w:t>
      </w:r>
      <w:r w:rsidRPr="003F4448">
        <w:rPr>
          <w:sz w:val="14"/>
        </w:rPr>
        <w:t xml:space="preserve">From the perspective of </w:t>
      </w:r>
      <w:proofErr w:type="spellStart"/>
      <w:r w:rsidRPr="003F4448">
        <w:rPr>
          <w:sz w:val="14"/>
        </w:rPr>
        <w:t>labour</w:t>
      </w:r>
      <w:proofErr w:type="spellEnd"/>
      <w:r w:rsidRPr="003F4448">
        <w:rPr>
          <w:sz w:val="14"/>
        </w:rPr>
        <w:t xml:space="preserve"> environmentalism, loosely defined by </w:t>
      </w:r>
      <w:bookmarkStart w:id="8" w:name="bbib108"/>
      <w:proofErr w:type="spellStart"/>
      <w:r w:rsidRPr="00690FBA">
        <w:rPr>
          <w:sz w:val="14"/>
        </w:rPr>
        <w:t>Stevis</w:t>
      </w:r>
      <w:proofErr w:type="spellEnd"/>
      <w:r w:rsidRPr="00690FBA">
        <w:rPr>
          <w:sz w:val="14"/>
        </w:rPr>
        <w:t xml:space="preserve"> et al. (2018)</w:t>
      </w:r>
      <w:r w:rsidRPr="003F4448">
        <w:rPr>
          <w:sz w:val="14"/>
        </w:rPr>
        <w:t xml:space="preserve"> as “the political engagement of trade unionists and workers with environmental issues” (p. 442), JT provides the strategic orientation for </w:t>
      </w:r>
      <w:proofErr w:type="spellStart"/>
      <w:r w:rsidRPr="003F4448">
        <w:rPr>
          <w:sz w:val="14"/>
        </w:rPr>
        <w:t>organised</w:t>
      </w:r>
      <w:proofErr w:type="spellEnd"/>
      <w:r w:rsidRPr="003F4448">
        <w:rPr>
          <w:sz w:val="14"/>
        </w:rPr>
        <w:t xml:space="preserve"> </w:t>
      </w:r>
      <w:proofErr w:type="spellStart"/>
      <w:r w:rsidRPr="003F4448">
        <w:rPr>
          <w:sz w:val="14"/>
        </w:rPr>
        <w:t>labour</w:t>
      </w:r>
      <w:proofErr w:type="spellEnd"/>
      <w:r w:rsidRPr="003F4448">
        <w:rPr>
          <w:sz w:val="14"/>
        </w:rPr>
        <w:t xml:space="preserve"> to rally workers behind ambitious climate action, while insisting that efforts towards </w:t>
      </w:r>
      <w:proofErr w:type="spellStart"/>
      <w:r w:rsidRPr="003F4448">
        <w:rPr>
          <w:sz w:val="14"/>
        </w:rPr>
        <w:t>decarbonisation</w:t>
      </w:r>
      <w:proofErr w:type="spellEnd"/>
      <w:r w:rsidRPr="003F4448">
        <w:rPr>
          <w:sz w:val="14"/>
        </w:rPr>
        <w:t xml:space="preserve"> are not made at the cost of workers, communities, and regions whose lives are currently enmeshed within high-carbon industries (</w:t>
      </w:r>
      <w:bookmarkStart w:id="9" w:name="bbib69"/>
      <w:r w:rsidRPr="00690FBA">
        <w:rPr>
          <w:sz w:val="14"/>
        </w:rPr>
        <w:t>Lahiri-Dutt, 2023</w:t>
      </w:r>
      <w:bookmarkEnd w:id="9"/>
      <w:r w:rsidRPr="003F4448">
        <w:rPr>
          <w:sz w:val="14"/>
        </w:rPr>
        <w:t xml:space="preserve">; </w:t>
      </w:r>
      <w:bookmarkStart w:id="10" w:name="bbib101"/>
      <w:r w:rsidRPr="00690FBA">
        <w:rPr>
          <w:sz w:val="14"/>
        </w:rPr>
        <w:t>Snell, 2018</w:t>
      </w:r>
      <w:bookmarkEnd w:id="10"/>
      <w:r w:rsidRPr="003F4448">
        <w:rPr>
          <w:sz w:val="14"/>
        </w:rPr>
        <w:t xml:space="preserve">; </w:t>
      </w:r>
      <w:bookmarkStart w:id="11" w:name="bbib126"/>
      <w:r w:rsidRPr="00690FBA">
        <w:rPr>
          <w:sz w:val="14"/>
        </w:rPr>
        <w:t>Young et al., 2023</w:t>
      </w:r>
      <w:bookmarkEnd w:id="11"/>
      <w:r w:rsidRPr="003F4448">
        <w:rPr>
          <w:sz w:val="14"/>
        </w:rPr>
        <w:t>), or, indeed, whose lives are—or are about to become—embroiled within the production of low-carbon technologies and infrastructures (</w:t>
      </w:r>
      <w:bookmarkStart w:id="12" w:name="bbib4"/>
      <w:r w:rsidRPr="00690FBA">
        <w:rPr>
          <w:sz w:val="14"/>
        </w:rPr>
        <w:t>Andreucci et al., 2023</w:t>
      </w:r>
      <w:bookmarkEnd w:id="12"/>
      <w:r w:rsidRPr="003F4448">
        <w:rPr>
          <w:sz w:val="14"/>
        </w:rPr>
        <w:t xml:space="preserve">; </w:t>
      </w:r>
      <w:bookmarkStart w:id="13" w:name="bbib91"/>
      <w:r w:rsidRPr="00690FBA">
        <w:rPr>
          <w:sz w:val="14"/>
        </w:rPr>
        <w:t>Pearse &amp; Bryant, 2022</w:t>
      </w:r>
      <w:bookmarkEnd w:id="13"/>
      <w:r w:rsidRPr="003F4448">
        <w:rPr>
          <w:sz w:val="14"/>
        </w:rPr>
        <w:t xml:space="preserve">; </w:t>
      </w:r>
      <w:bookmarkStart w:id="14" w:name="bbib127"/>
      <w:r w:rsidRPr="00690FBA">
        <w:rPr>
          <w:sz w:val="14"/>
        </w:rPr>
        <w:t>Zografos &amp; Robbins, 2020</w:t>
      </w:r>
      <w:bookmarkEnd w:id="14"/>
      <w:r w:rsidRPr="003F4448">
        <w:rPr>
          <w:sz w:val="14"/>
        </w:rPr>
        <w:t>).</w:t>
      </w:r>
      <w:r w:rsidRPr="00BE715E">
        <w:rPr>
          <w:sz w:val="14"/>
        </w:rPr>
        <w:t xml:space="preserve"> </w:t>
      </w:r>
      <w:r w:rsidRPr="003F4448">
        <w:rPr>
          <w:sz w:val="14"/>
        </w:rPr>
        <w:t>Notwithstanding JT's rise as one of the most promising ‘hybrid’ environment-</w:t>
      </w:r>
      <w:proofErr w:type="spellStart"/>
      <w:r w:rsidRPr="003F4448">
        <w:rPr>
          <w:sz w:val="14"/>
        </w:rPr>
        <w:t>labour</w:t>
      </w:r>
      <w:proofErr w:type="spellEnd"/>
      <w:r w:rsidRPr="003F4448">
        <w:rPr>
          <w:sz w:val="14"/>
        </w:rPr>
        <w:t xml:space="preserve"> concepts, its substantive meaning is indeterminate and contested (</w:t>
      </w:r>
      <w:bookmarkStart w:id="15" w:name="bbib39"/>
      <w:r w:rsidRPr="00690FBA">
        <w:rPr>
          <w:sz w:val="14"/>
        </w:rPr>
        <w:t>Flanagan &amp; Goods, 2022</w:t>
      </w:r>
      <w:bookmarkEnd w:id="15"/>
      <w:r w:rsidRPr="003F4448">
        <w:rPr>
          <w:sz w:val="14"/>
        </w:rPr>
        <w:t xml:space="preserve">). </w:t>
      </w:r>
      <w:r w:rsidRPr="003F4448">
        <w:rPr>
          <w:rStyle w:val="StyleUnderline"/>
        </w:rPr>
        <w:t>JT proposals vary drastically in scale, scope, depth, and ambition</w:t>
      </w:r>
      <w:r w:rsidRPr="003F4448">
        <w:rPr>
          <w:sz w:val="14"/>
        </w:rPr>
        <w:t xml:space="preserve"> (</w:t>
      </w:r>
      <w:bookmarkStart w:id="16" w:name="bbib17"/>
      <w:r w:rsidRPr="00690FBA">
        <w:rPr>
          <w:sz w:val="14"/>
        </w:rPr>
        <w:t>Cha et al., 2022</w:t>
      </w:r>
      <w:bookmarkEnd w:id="16"/>
      <w:r w:rsidRPr="003F4448">
        <w:rPr>
          <w:sz w:val="14"/>
        </w:rPr>
        <w:t xml:space="preserve">; </w:t>
      </w:r>
      <w:proofErr w:type="spellStart"/>
      <w:r w:rsidRPr="00690FBA">
        <w:rPr>
          <w:sz w:val="14"/>
        </w:rPr>
        <w:t>Stevis</w:t>
      </w:r>
      <w:proofErr w:type="spellEnd"/>
      <w:r w:rsidRPr="00690FBA">
        <w:rPr>
          <w:sz w:val="14"/>
        </w:rPr>
        <w:t xml:space="preserve"> &amp; Felli, 2020</w:t>
      </w:r>
      <w:bookmarkEnd w:id="3"/>
      <w:r w:rsidRPr="003F4448">
        <w:rPr>
          <w:rStyle w:val="StyleUnderline"/>
        </w:rPr>
        <w:t xml:space="preserve">), and </w:t>
      </w:r>
      <w:r w:rsidRPr="003F4448">
        <w:rPr>
          <w:rStyle w:val="StyleUnderline"/>
          <w:highlight w:val="green"/>
        </w:rPr>
        <w:t>JT principles contain internal contradictions and tensions</w:t>
      </w:r>
      <w:r w:rsidRPr="003F4448">
        <w:rPr>
          <w:sz w:val="14"/>
        </w:rPr>
        <w:t xml:space="preserve"> (</w:t>
      </w:r>
      <w:bookmarkStart w:id="17" w:name="bbib20"/>
      <w:proofErr w:type="spellStart"/>
      <w:r w:rsidRPr="00690FBA">
        <w:rPr>
          <w:sz w:val="14"/>
        </w:rPr>
        <w:t>Ciplet</w:t>
      </w:r>
      <w:proofErr w:type="spellEnd"/>
      <w:r w:rsidRPr="00690FBA">
        <w:rPr>
          <w:sz w:val="14"/>
        </w:rPr>
        <w:t xml:space="preserve"> &amp; Harrison, 2020</w:t>
      </w:r>
      <w:r w:rsidRPr="003F4448">
        <w:rPr>
          <w:sz w:val="14"/>
        </w:rPr>
        <w:t xml:space="preserve">; </w:t>
      </w:r>
      <w:bookmarkStart w:id="18" w:name="bbib32"/>
      <w:r w:rsidRPr="00690FBA">
        <w:rPr>
          <w:sz w:val="14"/>
        </w:rPr>
        <w:t>Eckersley, 2021</w:t>
      </w:r>
      <w:bookmarkEnd w:id="18"/>
      <w:r w:rsidRPr="003F4448">
        <w:rPr>
          <w:sz w:val="14"/>
        </w:rPr>
        <w:t xml:space="preserve">). </w:t>
      </w:r>
      <w:r w:rsidRPr="003F4448">
        <w:rPr>
          <w:rStyle w:val="StyleUnderline"/>
        </w:rPr>
        <w:t xml:space="preserve">Its diffusion into mainstream climate politics has had rather paradoxical results for </w:t>
      </w:r>
      <w:proofErr w:type="spellStart"/>
      <w:r w:rsidRPr="003F4448">
        <w:rPr>
          <w:rStyle w:val="StyleUnderline"/>
        </w:rPr>
        <w:t>labour</w:t>
      </w:r>
      <w:proofErr w:type="spellEnd"/>
      <w:r w:rsidRPr="003F4448">
        <w:rPr>
          <w:rStyle w:val="StyleUnderline"/>
        </w:rPr>
        <w:t>.</w:t>
      </w:r>
      <w:r w:rsidRPr="003F4448">
        <w:rPr>
          <w:sz w:val="14"/>
        </w:rPr>
        <w:t xml:space="preserve"> The concept has doubtless played the starring role in spreading </w:t>
      </w:r>
      <w:proofErr w:type="spellStart"/>
      <w:r w:rsidRPr="003F4448">
        <w:rPr>
          <w:sz w:val="14"/>
        </w:rPr>
        <w:t>labour</w:t>
      </w:r>
      <w:proofErr w:type="spellEnd"/>
      <w:r w:rsidRPr="003F4448">
        <w:rPr>
          <w:sz w:val="14"/>
        </w:rPr>
        <w:t xml:space="preserve"> environmentalism globally, “re-</w:t>
      </w:r>
      <w:proofErr w:type="spellStart"/>
      <w:r w:rsidRPr="003F4448">
        <w:rPr>
          <w:sz w:val="14"/>
        </w:rPr>
        <w:t>plac</w:t>
      </w:r>
      <w:proofErr w:type="spellEnd"/>
      <w:r w:rsidRPr="003F4448">
        <w:rPr>
          <w:sz w:val="14"/>
        </w:rPr>
        <w:t>[</w:t>
      </w:r>
      <w:proofErr w:type="spellStart"/>
      <w:r w:rsidRPr="003F4448">
        <w:rPr>
          <w:sz w:val="14"/>
        </w:rPr>
        <w:t>ing</w:t>
      </w:r>
      <w:proofErr w:type="spellEnd"/>
      <w:r w:rsidRPr="003F4448">
        <w:rPr>
          <w:sz w:val="14"/>
        </w:rPr>
        <w:t>] the values of international solidarity and social justice at the heart of both the union and climate agendas” (</w:t>
      </w:r>
      <w:bookmarkStart w:id="19" w:name="bbib97"/>
      <w:r w:rsidRPr="00690FBA">
        <w:rPr>
          <w:sz w:val="14"/>
        </w:rPr>
        <w:t>Rosemberg, 2020</w:t>
      </w:r>
      <w:bookmarkEnd w:id="19"/>
      <w:r w:rsidRPr="003F4448">
        <w:rPr>
          <w:sz w:val="14"/>
        </w:rPr>
        <w:t xml:space="preserve">, p. 53). </w:t>
      </w:r>
      <w:r w:rsidRPr="003F4448">
        <w:rPr>
          <w:rStyle w:val="StyleUnderline"/>
        </w:rPr>
        <w:t xml:space="preserve">But while </w:t>
      </w:r>
      <w:r w:rsidRPr="003F4448">
        <w:rPr>
          <w:rStyle w:val="StyleUnderline"/>
          <w:highlight w:val="green"/>
        </w:rPr>
        <w:t xml:space="preserve">it has come to exemplify the trade union movement's </w:t>
      </w:r>
      <w:r w:rsidRPr="003F4448">
        <w:rPr>
          <w:rStyle w:val="StyleUnderline"/>
        </w:rPr>
        <w:t xml:space="preserve">productive </w:t>
      </w:r>
      <w:r w:rsidRPr="003F4448">
        <w:rPr>
          <w:rStyle w:val="StyleUnderline"/>
          <w:highlight w:val="green"/>
        </w:rPr>
        <w:t>contribution to the climate debate</w:t>
      </w:r>
      <w:r w:rsidRPr="003F4448">
        <w:rPr>
          <w:rStyle w:val="StyleUnderline"/>
        </w:rPr>
        <w:t xml:space="preserve">, the proliferation of new understandings and meanings </w:t>
      </w:r>
      <w:r w:rsidRPr="003F4448">
        <w:rPr>
          <w:rStyle w:val="StyleUnderline"/>
          <w:highlight w:val="green"/>
        </w:rPr>
        <w:t>has also often led to the downplaying</w:t>
      </w:r>
      <w:r w:rsidRPr="003F4448">
        <w:rPr>
          <w:rStyle w:val="StyleUnderline"/>
        </w:rPr>
        <w:t xml:space="preserve"> or even the erasure of its </w:t>
      </w:r>
      <w:r w:rsidRPr="003F4448">
        <w:rPr>
          <w:rStyle w:val="StyleUnderline"/>
          <w:highlight w:val="green"/>
        </w:rPr>
        <w:t>links to the movement</w:t>
      </w:r>
      <w:r w:rsidRPr="003F4448">
        <w:rPr>
          <w:rStyle w:val="StyleUnderline"/>
        </w:rPr>
        <w:t>.</w:t>
      </w:r>
      <w:r w:rsidRPr="003F4448">
        <w:rPr>
          <w:sz w:val="14"/>
        </w:rPr>
        <w:t xml:space="preserve"> Given these developments, there is a need to (re)assess the contested politics of JT, paying close attention to the dilemmas, contradictions, conflicts, and trade-offs that arise within efforts to shape and pursue a JT in policy and practice (</w:t>
      </w:r>
      <w:proofErr w:type="spellStart"/>
      <w:r w:rsidRPr="00690FBA">
        <w:rPr>
          <w:sz w:val="14"/>
        </w:rPr>
        <w:t>Ciplet</w:t>
      </w:r>
      <w:proofErr w:type="spellEnd"/>
      <w:r w:rsidRPr="00690FBA">
        <w:rPr>
          <w:sz w:val="14"/>
        </w:rPr>
        <w:t xml:space="preserve"> &amp; Harrison, 2020</w:t>
      </w:r>
      <w:bookmarkEnd w:id="17"/>
      <w:r w:rsidRPr="003F4448">
        <w:rPr>
          <w:sz w:val="14"/>
        </w:rPr>
        <w:t xml:space="preserve">; </w:t>
      </w:r>
      <w:bookmarkStart w:id="20" w:name="bbib52"/>
      <w:proofErr w:type="spellStart"/>
      <w:r w:rsidRPr="00690FBA">
        <w:rPr>
          <w:sz w:val="14"/>
        </w:rPr>
        <w:t>Houeland</w:t>
      </w:r>
      <w:proofErr w:type="spellEnd"/>
      <w:r w:rsidRPr="00690FBA">
        <w:rPr>
          <w:sz w:val="14"/>
        </w:rPr>
        <w:t xml:space="preserve"> et al., 2021</w:t>
      </w:r>
      <w:bookmarkEnd w:id="20"/>
      <w:r w:rsidRPr="003F4448">
        <w:rPr>
          <w:sz w:val="14"/>
        </w:rPr>
        <w:t xml:space="preserve">; </w:t>
      </w:r>
      <w:bookmarkStart w:id="21" w:name="bbib60"/>
      <w:r w:rsidRPr="00690FBA">
        <w:rPr>
          <w:sz w:val="14"/>
        </w:rPr>
        <w:t>Kalt, 2021</w:t>
      </w:r>
      <w:bookmarkEnd w:id="21"/>
      <w:r w:rsidRPr="003F4448">
        <w:rPr>
          <w:sz w:val="14"/>
        </w:rPr>
        <w:t xml:space="preserve">; </w:t>
      </w:r>
      <w:bookmarkStart w:id="22" w:name="bbib113"/>
      <w:r w:rsidRPr="00690FBA">
        <w:rPr>
          <w:sz w:val="14"/>
        </w:rPr>
        <w:t>Thomas, 2021</w:t>
      </w:r>
      <w:bookmarkEnd w:id="22"/>
      <w:r w:rsidRPr="003F4448">
        <w:rPr>
          <w:sz w:val="14"/>
        </w:rPr>
        <w:t xml:space="preserve">; </w:t>
      </w:r>
      <w:bookmarkStart w:id="23" w:name="bbib114"/>
      <w:r w:rsidRPr="00690FBA">
        <w:rPr>
          <w:sz w:val="14"/>
        </w:rPr>
        <w:t>Thomas &amp; Doerflinger, 2020</w:t>
      </w:r>
      <w:bookmarkEnd w:id="23"/>
      <w:r w:rsidRPr="003F4448">
        <w:rPr>
          <w:sz w:val="14"/>
        </w:rPr>
        <w:t>).</w:t>
      </w:r>
      <w:r w:rsidRPr="00BE715E">
        <w:rPr>
          <w:sz w:val="14"/>
        </w:rPr>
        <w:t xml:space="preserve"> </w:t>
      </w:r>
      <w:r w:rsidRPr="003F4448">
        <w:rPr>
          <w:rStyle w:val="StyleUnderline"/>
        </w:rPr>
        <w:t xml:space="preserve">One rising concern is the extent to which </w:t>
      </w:r>
      <w:r w:rsidRPr="003F4448">
        <w:rPr>
          <w:rStyle w:val="StyleUnderline"/>
          <w:highlight w:val="green"/>
        </w:rPr>
        <w:t xml:space="preserve">JT has become embroiled in the strategies and practices of climate </w:t>
      </w:r>
      <w:proofErr w:type="spellStart"/>
      <w:r w:rsidRPr="003F4448">
        <w:rPr>
          <w:rStyle w:val="StyleUnderline"/>
          <w:highlight w:val="green"/>
        </w:rPr>
        <w:t>delayism</w:t>
      </w:r>
      <w:proofErr w:type="spellEnd"/>
      <w:r w:rsidRPr="003F4448">
        <w:rPr>
          <w:sz w:val="14"/>
        </w:rPr>
        <w:t xml:space="preserve"> (</w:t>
      </w:r>
      <w:bookmarkStart w:id="24" w:name="bbib50"/>
      <w:r w:rsidRPr="00690FBA">
        <w:rPr>
          <w:sz w:val="14"/>
        </w:rPr>
        <w:t>Heffron &amp; McCauley, 2022</w:t>
      </w:r>
      <w:bookmarkEnd w:id="24"/>
      <w:r w:rsidRPr="003F4448">
        <w:rPr>
          <w:sz w:val="14"/>
        </w:rPr>
        <w:t xml:space="preserve">; </w:t>
      </w:r>
      <w:bookmarkStart w:id="25" w:name="bbib74"/>
      <w:proofErr w:type="spellStart"/>
      <w:r w:rsidRPr="00690FBA">
        <w:rPr>
          <w:sz w:val="14"/>
        </w:rPr>
        <w:t>Levidow</w:t>
      </w:r>
      <w:proofErr w:type="spellEnd"/>
      <w:r w:rsidRPr="00690FBA">
        <w:rPr>
          <w:sz w:val="14"/>
        </w:rPr>
        <w:t>, 2023</w:t>
      </w:r>
      <w:bookmarkEnd w:id="25"/>
      <w:r w:rsidRPr="003F4448">
        <w:rPr>
          <w:sz w:val="14"/>
        </w:rPr>
        <w:t xml:space="preserve">; </w:t>
      </w:r>
      <w:bookmarkStart w:id="26" w:name="bbib87"/>
      <w:r w:rsidRPr="00690FBA">
        <w:rPr>
          <w:sz w:val="14"/>
        </w:rPr>
        <w:t>Newell, 2021</w:t>
      </w:r>
      <w:r w:rsidRPr="003F4448">
        <w:rPr>
          <w:sz w:val="14"/>
        </w:rPr>
        <w:t xml:space="preserve">; </w:t>
      </w:r>
      <w:bookmarkStart w:id="27" w:name="bbib88"/>
      <w:r w:rsidRPr="00690FBA">
        <w:rPr>
          <w:sz w:val="14"/>
        </w:rPr>
        <w:t xml:space="preserve">Normann &amp; </w:t>
      </w:r>
      <w:proofErr w:type="spellStart"/>
      <w:r w:rsidRPr="00690FBA">
        <w:rPr>
          <w:sz w:val="14"/>
        </w:rPr>
        <w:t>Tellmann</w:t>
      </w:r>
      <w:proofErr w:type="spellEnd"/>
      <w:r w:rsidRPr="00690FBA">
        <w:rPr>
          <w:sz w:val="14"/>
        </w:rPr>
        <w:t>, 2021</w:t>
      </w:r>
      <w:bookmarkEnd w:id="27"/>
      <w:r w:rsidRPr="003F4448">
        <w:rPr>
          <w:sz w:val="14"/>
        </w:rPr>
        <w:t xml:space="preserve">; </w:t>
      </w:r>
      <w:bookmarkStart w:id="28" w:name="bbib119"/>
      <w:r w:rsidRPr="00690FBA">
        <w:rPr>
          <w:sz w:val="14"/>
        </w:rPr>
        <w:t xml:space="preserve">van Bommel &amp; </w:t>
      </w:r>
      <w:proofErr w:type="spellStart"/>
      <w:r w:rsidRPr="00690FBA">
        <w:rPr>
          <w:sz w:val="14"/>
        </w:rPr>
        <w:t>Höffken</w:t>
      </w:r>
      <w:proofErr w:type="spellEnd"/>
      <w:r w:rsidRPr="00690FBA">
        <w:rPr>
          <w:sz w:val="14"/>
        </w:rPr>
        <w:t>, 2023</w:t>
      </w:r>
      <w:bookmarkEnd w:id="28"/>
      <w:r w:rsidRPr="003F4448">
        <w:rPr>
          <w:sz w:val="14"/>
        </w:rPr>
        <w:t xml:space="preserve">), </w:t>
      </w:r>
      <w:r w:rsidRPr="003F4448">
        <w:rPr>
          <w:rStyle w:val="StyleUnderline"/>
        </w:rPr>
        <w:t xml:space="preserve">a more subtle and complex phenomenon than outright climate denial, but one that is increasingly common, drawing in multiple and conflictual agents, practices, and discourses </w:t>
      </w:r>
      <w:r w:rsidRPr="003F4448">
        <w:rPr>
          <w:sz w:val="14"/>
        </w:rPr>
        <w:t>(</w:t>
      </w:r>
      <w:bookmarkStart w:id="29" w:name="bbib34"/>
      <w:r w:rsidRPr="00690FBA">
        <w:rPr>
          <w:sz w:val="14"/>
        </w:rPr>
        <w:t>Ekberg et al., 2023</w:t>
      </w:r>
      <w:bookmarkEnd w:id="29"/>
      <w:r w:rsidRPr="003F4448">
        <w:rPr>
          <w:sz w:val="14"/>
        </w:rPr>
        <w:t xml:space="preserve">; </w:t>
      </w:r>
      <w:bookmarkStart w:id="30" w:name="bbib70"/>
      <w:r w:rsidRPr="00690FBA">
        <w:rPr>
          <w:sz w:val="14"/>
        </w:rPr>
        <w:t>Lamb et al., 2020</w:t>
      </w:r>
      <w:bookmarkEnd w:id="30"/>
      <w:r w:rsidRPr="003F4448">
        <w:rPr>
          <w:sz w:val="14"/>
        </w:rPr>
        <w:t xml:space="preserve">; </w:t>
      </w:r>
      <w:bookmarkStart w:id="31" w:name="bbib77"/>
      <w:r w:rsidRPr="00690FBA">
        <w:rPr>
          <w:sz w:val="14"/>
        </w:rPr>
        <w:t>Mann, 2021</w:t>
      </w:r>
      <w:bookmarkEnd w:id="31"/>
      <w:r w:rsidRPr="003F4448">
        <w:rPr>
          <w:sz w:val="14"/>
        </w:rPr>
        <w:t xml:space="preserve">; </w:t>
      </w:r>
      <w:bookmarkStart w:id="32" w:name="bbib80"/>
      <w:r w:rsidRPr="00690FBA">
        <w:rPr>
          <w:sz w:val="14"/>
        </w:rPr>
        <w:t>McKie, 2023</w:t>
      </w:r>
      <w:bookmarkEnd w:id="32"/>
      <w:r w:rsidRPr="003F4448">
        <w:rPr>
          <w:sz w:val="14"/>
        </w:rPr>
        <w:t xml:space="preserve">). In this paper, we add to the literature appraising the complexities of climate delay by mapping the forms in which </w:t>
      </w:r>
      <w:r w:rsidRPr="003F4448">
        <w:rPr>
          <w:rStyle w:val="StyleUnderline"/>
          <w:highlight w:val="green"/>
        </w:rPr>
        <w:t>JT is being</w:t>
      </w:r>
      <w:r w:rsidRPr="003F4448">
        <w:rPr>
          <w:rStyle w:val="StyleUnderline"/>
        </w:rPr>
        <w:t>—or is at risk of being—</w:t>
      </w:r>
      <w:proofErr w:type="spellStart"/>
      <w:r w:rsidRPr="003F4448">
        <w:rPr>
          <w:rStyle w:val="StyleUnderline"/>
          <w:highlight w:val="green"/>
        </w:rPr>
        <w:t>mobilised</w:t>
      </w:r>
      <w:proofErr w:type="spellEnd"/>
      <w:r w:rsidRPr="003F4448">
        <w:rPr>
          <w:rStyle w:val="StyleUnderline"/>
        </w:rPr>
        <w:t>, including b</w:t>
      </w:r>
      <w:r w:rsidRPr="003F4448">
        <w:rPr>
          <w:rStyle w:val="StyleUnderline"/>
          <w:highlight w:val="green"/>
        </w:rPr>
        <w:t xml:space="preserve">y </w:t>
      </w:r>
      <w:proofErr w:type="spellStart"/>
      <w:r w:rsidRPr="003F4448">
        <w:rPr>
          <w:rStyle w:val="StyleUnderline"/>
          <w:highlight w:val="green"/>
        </w:rPr>
        <w:t>organised</w:t>
      </w:r>
      <w:proofErr w:type="spellEnd"/>
      <w:r w:rsidRPr="003F4448">
        <w:rPr>
          <w:rStyle w:val="StyleUnderline"/>
          <w:highlight w:val="green"/>
        </w:rPr>
        <w:t xml:space="preserve"> </w:t>
      </w:r>
      <w:proofErr w:type="spellStart"/>
      <w:r w:rsidRPr="003F4448">
        <w:rPr>
          <w:rStyle w:val="StyleUnderline"/>
          <w:highlight w:val="green"/>
        </w:rPr>
        <w:t>labour</w:t>
      </w:r>
      <w:proofErr w:type="spellEnd"/>
      <w:r w:rsidRPr="003F4448">
        <w:rPr>
          <w:rStyle w:val="StyleUnderline"/>
          <w:highlight w:val="green"/>
        </w:rPr>
        <w:t>, to obstruct climate action, rather than advance or accelerate transition within a socially just framework</w:t>
      </w:r>
      <w:r w:rsidRPr="003F4448">
        <w:rPr>
          <w:rStyle w:val="StyleUnderline"/>
        </w:rPr>
        <w:t xml:space="preserve"> attentive to both the urgency and uneven development of carbon constraint. </w:t>
      </w:r>
      <w:r w:rsidRPr="003F4448">
        <w:rPr>
          <w:sz w:val="14"/>
        </w:rPr>
        <w:t xml:space="preserve">Engaging with recent debates in environmental </w:t>
      </w:r>
      <w:proofErr w:type="spellStart"/>
      <w:r w:rsidRPr="003F4448">
        <w:rPr>
          <w:sz w:val="14"/>
        </w:rPr>
        <w:t>labour</w:t>
      </w:r>
      <w:proofErr w:type="spellEnd"/>
      <w:r w:rsidRPr="003F4448">
        <w:rPr>
          <w:sz w:val="14"/>
        </w:rPr>
        <w:t xml:space="preserve"> studies (</w:t>
      </w:r>
      <w:bookmarkStart w:id="33" w:name="bbib95"/>
      <w:proofErr w:type="spellStart"/>
      <w:r w:rsidRPr="00690FBA">
        <w:rPr>
          <w:sz w:val="14"/>
        </w:rPr>
        <w:t>Räthzel</w:t>
      </w:r>
      <w:proofErr w:type="spellEnd"/>
      <w:r w:rsidRPr="00690FBA">
        <w:rPr>
          <w:sz w:val="14"/>
        </w:rPr>
        <w:t xml:space="preserve"> et al., 2021</w:t>
      </w:r>
      <w:bookmarkEnd w:id="33"/>
      <w:r w:rsidRPr="003F4448">
        <w:rPr>
          <w:sz w:val="14"/>
        </w:rPr>
        <w:t xml:space="preserve">; </w:t>
      </w:r>
      <w:proofErr w:type="spellStart"/>
      <w:r w:rsidRPr="00690FBA">
        <w:rPr>
          <w:sz w:val="14"/>
        </w:rPr>
        <w:t>Stevis</w:t>
      </w:r>
      <w:proofErr w:type="spellEnd"/>
      <w:r w:rsidRPr="00690FBA">
        <w:rPr>
          <w:sz w:val="14"/>
        </w:rPr>
        <w:t xml:space="preserve"> et al., 2018</w:t>
      </w:r>
      <w:bookmarkEnd w:id="8"/>
      <w:r w:rsidRPr="003F4448">
        <w:rPr>
          <w:sz w:val="14"/>
        </w:rPr>
        <w:t xml:space="preserve">), we consider both the ways in which </w:t>
      </w:r>
      <w:r w:rsidRPr="003F4448">
        <w:rPr>
          <w:rStyle w:val="StyleUnderline"/>
          <w:highlight w:val="green"/>
        </w:rPr>
        <w:t>JT has been captured</w:t>
      </w:r>
      <w:r w:rsidRPr="003F4448">
        <w:rPr>
          <w:rStyle w:val="StyleUnderline"/>
        </w:rPr>
        <w:t xml:space="preserve"> or distorted </w:t>
      </w:r>
      <w:r w:rsidRPr="003F4448">
        <w:rPr>
          <w:rStyle w:val="StyleUnderline"/>
          <w:highlight w:val="green"/>
        </w:rPr>
        <w:t>by vested interests in</w:t>
      </w:r>
      <w:r w:rsidRPr="003F4448">
        <w:rPr>
          <w:rStyle w:val="StyleUnderline"/>
        </w:rPr>
        <w:t xml:space="preserve"> the </w:t>
      </w:r>
      <w:r w:rsidRPr="003F4448">
        <w:rPr>
          <w:rStyle w:val="StyleUnderline"/>
          <w:highlight w:val="green"/>
        </w:rPr>
        <w:t>service of climate delay</w:t>
      </w:r>
      <w:r w:rsidRPr="003F4448">
        <w:rPr>
          <w:rStyle w:val="StyleUnderline"/>
        </w:rPr>
        <w:t xml:space="preserve"> and the political tensions and controversies inherent within JT itself, as well as </w:t>
      </w:r>
      <w:proofErr w:type="spellStart"/>
      <w:r w:rsidRPr="003F4448">
        <w:rPr>
          <w:rStyle w:val="StyleUnderline"/>
        </w:rPr>
        <w:t>labour</w:t>
      </w:r>
      <w:proofErr w:type="spellEnd"/>
      <w:r w:rsidRPr="003F4448">
        <w:rPr>
          <w:rStyle w:val="StyleUnderline"/>
        </w:rPr>
        <w:t xml:space="preserve"> environmentalism more broadly</w:t>
      </w:r>
      <w:r w:rsidRPr="003F4448">
        <w:rPr>
          <w:sz w:val="14"/>
        </w:rPr>
        <w:t>. We conclude that JTs have in some measure departed from their original intention; the concept has been (partially) gripped, captured, and repurposed by forces of delay, but this is, in large part, internal to the capital-</w:t>
      </w:r>
      <w:proofErr w:type="spellStart"/>
      <w:r w:rsidRPr="003F4448">
        <w:rPr>
          <w:sz w:val="14"/>
        </w:rPr>
        <w:t>labour</w:t>
      </w:r>
      <w:proofErr w:type="spellEnd"/>
      <w:r w:rsidRPr="003F4448">
        <w:rPr>
          <w:sz w:val="14"/>
        </w:rPr>
        <w:t xml:space="preserve"> relation and thus needs confronting on that basis, including through the struggles of and within </w:t>
      </w:r>
      <w:proofErr w:type="spellStart"/>
      <w:r w:rsidRPr="003F4448">
        <w:rPr>
          <w:sz w:val="14"/>
        </w:rPr>
        <w:t>labour</w:t>
      </w:r>
      <w:proofErr w:type="spellEnd"/>
      <w:r w:rsidRPr="003F4448">
        <w:rPr>
          <w:sz w:val="14"/>
        </w:rPr>
        <w:t xml:space="preserve"> environmentalism.</w:t>
      </w:r>
      <w:r w:rsidRPr="00BE715E">
        <w:rPr>
          <w:sz w:val="14"/>
        </w:rPr>
        <w:t xml:space="preserve"> </w:t>
      </w:r>
      <w:r w:rsidRPr="003F4448">
        <w:rPr>
          <w:sz w:val="14"/>
        </w:rPr>
        <w:t>These struggles are linked to an unfolding conjunctural shift in the global energy system in which fossil capital, sustained through a “multi-scalar regime of obstruction” (</w:t>
      </w:r>
      <w:bookmarkStart w:id="34" w:name="bbib15"/>
      <w:r w:rsidRPr="00690FBA">
        <w:rPr>
          <w:sz w:val="14"/>
        </w:rPr>
        <w:t>Carroll, 2020</w:t>
      </w:r>
      <w:bookmarkEnd w:id="34"/>
      <w:r w:rsidRPr="003F4448">
        <w:rPr>
          <w:sz w:val="14"/>
        </w:rPr>
        <w:t xml:space="preserve">, p. 9), is simultaneously dominant, built on hegemonic relations installed over successive periods of social democratic and neoliberal capitalism, </w:t>
      </w:r>
      <w:r w:rsidRPr="003F4448">
        <w:rPr>
          <w:i/>
          <w:iCs/>
          <w:sz w:val="14"/>
        </w:rPr>
        <w:t>and</w:t>
      </w:r>
      <w:r w:rsidRPr="003F4448">
        <w:rPr>
          <w:sz w:val="14"/>
        </w:rPr>
        <w:t xml:space="preserve"> </w:t>
      </w:r>
      <w:proofErr w:type="spellStart"/>
      <w:r w:rsidRPr="003F4448">
        <w:rPr>
          <w:sz w:val="14"/>
        </w:rPr>
        <w:t>destabilised</w:t>
      </w:r>
      <w:proofErr w:type="spellEnd"/>
      <w:r w:rsidRPr="003F4448">
        <w:rPr>
          <w:sz w:val="14"/>
        </w:rPr>
        <w:t>, through a contemporary combination of restless ‘climate’ capital, shifting state priorities, and social pressure for purposive and equitable transitions and deliberate disassembly (</w:t>
      </w:r>
      <w:r w:rsidRPr="00690FBA">
        <w:rPr>
          <w:sz w:val="14"/>
        </w:rPr>
        <w:t>Newell, 2021</w:t>
      </w:r>
      <w:bookmarkEnd w:id="26"/>
      <w:r w:rsidRPr="003F4448">
        <w:rPr>
          <w:sz w:val="14"/>
        </w:rPr>
        <w:t xml:space="preserve">). This coexistence of a fossil-based energy system with an emerging, low- or zero-carbon energy system denotes what </w:t>
      </w:r>
      <w:bookmarkStart w:id="35" w:name="bbib44"/>
      <w:r w:rsidRPr="00690FBA">
        <w:rPr>
          <w:sz w:val="14"/>
        </w:rPr>
        <w:t>Grubert and Hastings-Simon (2022)</w:t>
      </w:r>
      <w:bookmarkEnd w:id="35"/>
      <w:r w:rsidRPr="003F4448">
        <w:rPr>
          <w:sz w:val="14"/>
        </w:rPr>
        <w:t xml:space="preserve"> term the 'mid-transition', a period </w:t>
      </w:r>
      <w:proofErr w:type="spellStart"/>
      <w:r w:rsidRPr="003F4448">
        <w:rPr>
          <w:sz w:val="14"/>
        </w:rPr>
        <w:t>characterised</w:t>
      </w:r>
      <w:proofErr w:type="spellEnd"/>
      <w:r w:rsidRPr="003F4448">
        <w:rPr>
          <w:sz w:val="14"/>
        </w:rPr>
        <w:t xml:space="preserve"> by “climate and energy system non-stationarities” (p. 12), during which each system imposes operational constraints on the other. Crucially, the low-carbon system is developing under high-carbon (fossil capital) restrictions. Although antagonistic, these systems are mutually constitutive, with carbon-based systems powering processes of </w:t>
      </w:r>
      <w:proofErr w:type="spellStart"/>
      <w:r w:rsidRPr="003F4448">
        <w:rPr>
          <w:sz w:val="14"/>
        </w:rPr>
        <w:t>decarbonisation</w:t>
      </w:r>
      <w:proofErr w:type="spellEnd"/>
      <w:r w:rsidRPr="003F4448">
        <w:rPr>
          <w:sz w:val="14"/>
        </w:rPr>
        <w:t xml:space="preserve"> and mainstream (JT) pathways to ‘</w:t>
      </w:r>
      <w:proofErr w:type="spellStart"/>
      <w:r w:rsidRPr="003F4448">
        <w:rPr>
          <w:sz w:val="14"/>
        </w:rPr>
        <w:t>decarbonisation</w:t>
      </w:r>
      <w:proofErr w:type="spellEnd"/>
      <w:r w:rsidRPr="003F4448">
        <w:rPr>
          <w:sz w:val="14"/>
        </w:rPr>
        <w:t xml:space="preserve">’ further locking in carbon-based infrastructures (e.g. platform electrification, carbon capture and storage). We argue therefore that negotiations regarding the creation and implementation of JT policy are themselves structurally embedded within the carbon capital economy, which conditions, but does not determine, JT outcomes—obstructing, constraining, and enabling the potential range of alternative (geographically specific) environmental </w:t>
      </w:r>
      <w:proofErr w:type="spellStart"/>
      <w:r w:rsidRPr="003F4448">
        <w:rPr>
          <w:sz w:val="14"/>
        </w:rPr>
        <w:t>labour</w:t>
      </w:r>
      <w:proofErr w:type="spellEnd"/>
      <w:r w:rsidRPr="003F4448">
        <w:rPr>
          <w:sz w:val="14"/>
        </w:rPr>
        <w:t xml:space="preserve"> strategies and actions available. Framing energy system change as a global conjunctural moment leaves room for indeterminant forces and spatial difference in the constitution of JT outcomes without losing sight of the structural dynamics underpinning the political economy of JT. Economic and institutional structures can be changed (at times qualitatively) through collective (political) agency (</w:t>
      </w:r>
      <w:bookmarkStart w:id="36" w:name="bbib9"/>
      <w:r w:rsidRPr="00690FBA">
        <w:rPr>
          <w:sz w:val="14"/>
        </w:rPr>
        <w:t>Bieler &amp; Morton, 2018</w:t>
      </w:r>
      <w:bookmarkEnd w:id="36"/>
      <w:r w:rsidRPr="003F4448">
        <w:rPr>
          <w:sz w:val="14"/>
        </w:rPr>
        <w:t>).</w:t>
      </w:r>
      <w:r w:rsidRPr="00BE715E">
        <w:rPr>
          <w:sz w:val="14"/>
        </w:rPr>
        <w:t xml:space="preserve"> The paper hereafter is </w:t>
      </w:r>
      <w:proofErr w:type="spellStart"/>
      <w:r w:rsidRPr="00BE715E">
        <w:rPr>
          <w:sz w:val="14"/>
        </w:rPr>
        <w:t>organised</w:t>
      </w:r>
      <w:proofErr w:type="spellEnd"/>
      <w:r w:rsidRPr="00BE715E">
        <w:rPr>
          <w:sz w:val="14"/>
        </w:rPr>
        <w:t xml:space="preserve"> as follows: first, we introduce the notion of climate delay and further outline our theoretical approach. We then set out the history and contemporary usage of—and tensions within—the JT concept, before discussing agency and the contested role of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Next, we examine energy-capital-</w:t>
      </w:r>
      <w:proofErr w:type="spellStart"/>
      <w:r w:rsidRPr="00BE715E">
        <w:rPr>
          <w:sz w:val="14"/>
        </w:rPr>
        <w:t>labour</w:t>
      </w:r>
      <w:proofErr w:type="spellEnd"/>
      <w:r w:rsidRPr="00BE715E">
        <w:rPr>
          <w:sz w:val="14"/>
        </w:rPr>
        <w:t xml:space="preserve"> relations and the ways in which (resistance towards) </w:t>
      </w:r>
      <w:proofErr w:type="spellStart"/>
      <w:r w:rsidRPr="00BE715E">
        <w:rPr>
          <w:sz w:val="14"/>
        </w:rPr>
        <w:t>socioenergy</w:t>
      </w:r>
      <w:proofErr w:type="spellEnd"/>
      <w:r w:rsidRPr="00BE715E">
        <w:rPr>
          <w:sz w:val="14"/>
        </w:rPr>
        <w:t xml:space="preserve"> system change is dominated by two hegemonic projects: one built around the maintenance of fossil capital and the other around strategies of ‘green’ accumulation, with many actors operating across both hegemonic formations. Within the context of capitalism's organic (climate) crisis, </w:t>
      </w:r>
      <w:proofErr w:type="spellStart"/>
      <w:r w:rsidRPr="00BE715E">
        <w:rPr>
          <w:sz w:val="14"/>
        </w:rPr>
        <w:t>labour</w:t>
      </w:r>
      <w:proofErr w:type="spellEnd"/>
      <w:r w:rsidRPr="00BE715E">
        <w:rPr>
          <w:sz w:val="14"/>
        </w:rPr>
        <w:t xml:space="preserve"> environmentalism must orient itself within a dynamic landscape profoundly shaped by these competing, intersecting </w:t>
      </w:r>
      <w:proofErr w:type="gramStart"/>
      <w:r w:rsidRPr="00BE715E">
        <w:rPr>
          <w:sz w:val="14"/>
        </w:rPr>
        <w:t>blocs</w:t>
      </w:r>
      <w:proofErr w:type="gramEnd"/>
      <w:r w:rsidRPr="00BE715E">
        <w:rPr>
          <w:sz w:val="14"/>
        </w:rPr>
        <w:t xml:space="preserve">. We then investigate how JT, in discourse, policy, and practice, is contributing to a politics of delay, including through </w:t>
      </w:r>
      <w:proofErr w:type="spellStart"/>
      <w:r w:rsidRPr="00BE715E">
        <w:rPr>
          <w:sz w:val="14"/>
        </w:rPr>
        <w:t>labour's</w:t>
      </w:r>
      <w:proofErr w:type="spellEnd"/>
      <w:r w:rsidRPr="00BE715E">
        <w:rPr>
          <w:sz w:val="14"/>
        </w:rPr>
        <w:t xml:space="preserve"> ecological </w:t>
      </w:r>
      <w:proofErr w:type="spellStart"/>
      <w:r w:rsidRPr="00BE715E">
        <w:rPr>
          <w:sz w:val="14"/>
        </w:rPr>
        <w:t>modernisation</w:t>
      </w:r>
      <w:proofErr w:type="spellEnd"/>
      <w:r w:rsidRPr="00BE715E">
        <w:rPr>
          <w:sz w:val="14"/>
        </w:rPr>
        <w:t xml:space="preserve">, and how this politics manifests in different forms across the fossil capital-climate capital spectrum. Finally, we focus more explicitly on the role of </w:t>
      </w:r>
      <w:proofErr w:type="spellStart"/>
      <w:r w:rsidRPr="00BE715E">
        <w:rPr>
          <w:sz w:val="14"/>
        </w:rPr>
        <w:t>labour</w:t>
      </w:r>
      <w:proofErr w:type="spellEnd"/>
      <w:r w:rsidRPr="00BE715E">
        <w:rPr>
          <w:sz w:val="14"/>
        </w:rPr>
        <w:t xml:space="preserve">, exploring how various strategies, traditions, and embedded actions emerge around the processes and practices of JT. </w:t>
      </w:r>
      <w:r w:rsidRPr="00BE715E">
        <w:rPr>
          <w:b/>
          <w:bCs/>
          <w:sz w:val="14"/>
        </w:rPr>
        <w:t xml:space="preserve">1.1. What is climate delay? </w:t>
      </w:r>
      <w:r w:rsidRPr="00BE715E">
        <w:rPr>
          <w:sz w:val="14"/>
        </w:rPr>
        <w:t xml:space="preserve">Although </w:t>
      </w:r>
      <w:r w:rsidRPr="00BE715E">
        <w:rPr>
          <w:rStyle w:val="StyleUnderline"/>
        </w:rPr>
        <w:t>climate delay has</w:t>
      </w:r>
      <w:r w:rsidRPr="00BE715E">
        <w:rPr>
          <w:sz w:val="14"/>
        </w:rPr>
        <w:t xml:space="preserve"> been </w:t>
      </w:r>
      <w:proofErr w:type="spellStart"/>
      <w:r w:rsidRPr="00BE715E">
        <w:rPr>
          <w:sz w:val="14"/>
        </w:rPr>
        <w:t>characterised</w:t>
      </w:r>
      <w:proofErr w:type="spellEnd"/>
      <w:r w:rsidRPr="00BE715E">
        <w:rPr>
          <w:sz w:val="14"/>
        </w:rPr>
        <w:t xml:space="preserve"> as the new denial, it is not a new phenomenon (</w:t>
      </w:r>
      <w:bookmarkStart w:id="37" w:name="bbib63"/>
      <w:r w:rsidRPr="00690FBA">
        <w:rPr>
          <w:sz w:val="14"/>
        </w:rPr>
        <w:t>Kleczka, 2023</w:t>
      </w:r>
      <w:bookmarkEnd w:id="37"/>
      <w:r w:rsidRPr="00BE715E">
        <w:rPr>
          <w:sz w:val="14"/>
        </w:rPr>
        <w:t xml:space="preserve">; </w:t>
      </w:r>
      <w:bookmarkStart w:id="38" w:name="bbib100"/>
      <w:r w:rsidRPr="00690FBA">
        <w:rPr>
          <w:sz w:val="14"/>
        </w:rPr>
        <w:t>Shue, 2023</w:t>
      </w:r>
      <w:bookmarkEnd w:id="38"/>
      <w:r w:rsidRPr="00BE715E">
        <w:rPr>
          <w:sz w:val="14"/>
        </w:rPr>
        <w:t xml:space="preserve">); delay, as </w:t>
      </w:r>
      <w:bookmarkStart w:id="39" w:name="bbib38"/>
      <w:r w:rsidRPr="00690FBA">
        <w:rPr>
          <w:sz w:val="14"/>
        </w:rPr>
        <w:t>Fernández (2022)</w:t>
      </w:r>
      <w:bookmarkEnd w:id="39"/>
      <w:r w:rsidRPr="00BE715E">
        <w:rPr>
          <w:sz w:val="14"/>
        </w:rPr>
        <w:t xml:space="preserve"> maintains, “has </w:t>
      </w:r>
      <w:r w:rsidRPr="00BE715E">
        <w:rPr>
          <w:rStyle w:val="StyleUnderline"/>
        </w:rPr>
        <w:t>always been the primary purpose and consequence of climate denial</w:t>
      </w:r>
      <w:r w:rsidRPr="00BE715E">
        <w:rPr>
          <w:sz w:val="14"/>
        </w:rPr>
        <w:t>” (para. 2</w:t>
      </w:r>
      <w:r w:rsidRPr="00BE715E">
        <w:rPr>
          <w:rStyle w:val="StyleUnderline"/>
        </w:rPr>
        <w:t xml:space="preserve">). However, </w:t>
      </w:r>
      <w:r w:rsidRPr="00BE715E">
        <w:rPr>
          <w:rStyle w:val="StyleUnderline"/>
          <w:highlight w:val="green"/>
        </w:rPr>
        <w:t xml:space="preserve">as </w:t>
      </w:r>
      <w:r w:rsidRPr="00BE715E">
        <w:rPr>
          <w:rStyle w:val="StyleUnderline"/>
        </w:rPr>
        <w:t xml:space="preserve">outright </w:t>
      </w:r>
      <w:r w:rsidRPr="00BE715E">
        <w:rPr>
          <w:rStyle w:val="StyleUnderline"/>
          <w:highlight w:val="green"/>
        </w:rPr>
        <w:t>denial has become</w:t>
      </w:r>
      <w:r w:rsidRPr="00BE715E">
        <w:rPr>
          <w:rStyle w:val="StyleUnderline"/>
        </w:rPr>
        <w:t xml:space="preserve"> increasingly </w:t>
      </w:r>
      <w:r w:rsidRPr="00BE715E">
        <w:rPr>
          <w:rStyle w:val="StyleUnderline"/>
          <w:highlight w:val="green"/>
        </w:rPr>
        <w:t>untenable</w:t>
      </w:r>
      <w:r w:rsidRPr="00BE715E">
        <w:rPr>
          <w:rStyle w:val="StyleUnderline"/>
        </w:rPr>
        <w:t xml:space="preserve">, </w:t>
      </w:r>
      <w:proofErr w:type="gramStart"/>
      <w:r w:rsidRPr="00BE715E">
        <w:rPr>
          <w:rStyle w:val="StyleUnderline"/>
        </w:rPr>
        <w:t>a politics</w:t>
      </w:r>
      <w:proofErr w:type="gramEnd"/>
      <w:r w:rsidRPr="00BE715E">
        <w:rPr>
          <w:rStyle w:val="StyleUnderline"/>
        </w:rPr>
        <w:t xml:space="preserve"> of </w:t>
      </w:r>
      <w:r w:rsidRPr="00BE715E">
        <w:rPr>
          <w:rStyle w:val="StyleUnderline"/>
          <w:highlight w:val="green"/>
        </w:rPr>
        <w:t>delay has flourished and is</w:t>
      </w:r>
      <w:r w:rsidRPr="00BE715E">
        <w:rPr>
          <w:rStyle w:val="StyleUnderline"/>
        </w:rPr>
        <w:t xml:space="preserve"> in many ways </w:t>
      </w:r>
      <w:r w:rsidRPr="00BE715E">
        <w:rPr>
          <w:rStyle w:val="StyleUnderline"/>
          <w:highlight w:val="green"/>
        </w:rPr>
        <w:t>more dangerous</w:t>
      </w:r>
      <w:r w:rsidRPr="00BE715E">
        <w:rPr>
          <w:rStyle w:val="StyleUnderline"/>
        </w:rPr>
        <w:t xml:space="preserve"> (</w:t>
      </w:r>
      <w:bookmarkStart w:id="40" w:name="bbib13"/>
      <w:r w:rsidRPr="00BE715E">
        <w:rPr>
          <w:rStyle w:val="StyleUnderline"/>
        </w:rPr>
        <w:t xml:space="preserve">Buller, 2021). According to Lamb et al.'s (2020) influential </w:t>
      </w:r>
      <w:proofErr w:type="spellStart"/>
      <w:r w:rsidRPr="00BE715E">
        <w:rPr>
          <w:rStyle w:val="StyleUnderline"/>
        </w:rPr>
        <w:t>categorisation</w:t>
      </w:r>
      <w:proofErr w:type="spellEnd"/>
      <w:r w:rsidRPr="00BE715E">
        <w:rPr>
          <w:rStyle w:val="StyleUnderline"/>
        </w:rPr>
        <w:t xml:space="preserve">, </w:t>
      </w:r>
      <w:r w:rsidRPr="00BE715E">
        <w:rPr>
          <w:rStyle w:val="StyleUnderline"/>
          <w:highlight w:val="green"/>
        </w:rPr>
        <w:t>climate delay refers to</w:t>
      </w:r>
      <w:r w:rsidRPr="00BE715E">
        <w:rPr>
          <w:rStyle w:val="StyleUnderline"/>
        </w:rPr>
        <w:t xml:space="preserve"> a multiplicity of overlapping </w:t>
      </w:r>
      <w:r w:rsidRPr="00BE715E">
        <w:rPr>
          <w:rStyle w:val="StyleUnderline"/>
          <w:highlight w:val="green"/>
        </w:rPr>
        <w:t>strategies</w:t>
      </w:r>
      <w:r w:rsidRPr="00BE715E">
        <w:rPr>
          <w:rStyle w:val="StyleUnderline"/>
        </w:rPr>
        <w:t xml:space="preserve">, </w:t>
      </w:r>
      <w:r w:rsidRPr="00BE715E">
        <w:rPr>
          <w:rStyle w:val="StyleUnderline"/>
          <w:highlight w:val="green"/>
        </w:rPr>
        <w:t>narratives, and</w:t>
      </w:r>
      <w:r w:rsidRPr="00BE715E">
        <w:rPr>
          <w:rStyle w:val="StyleUnderline"/>
        </w:rPr>
        <w:t xml:space="preserve"> policy-focused </w:t>
      </w:r>
      <w:r w:rsidRPr="00BE715E">
        <w:rPr>
          <w:rStyle w:val="StyleUnderline"/>
          <w:highlight w:val="green"/>
        </w:rPr>
        <w:t>discourses that “exploit contemporary discussions on what action should</w:t>
      </w:r>
      <w:r w:rsidRPr="00BE715E">
        <w:rPr>
          <w:rStyle w:val="StyleUnderline"/>
        </w:rPr>
        <w:t xml:space="preserve"> </w:t>
      </w:r>
      <w:r w:rsidRPr="00BE715E">
        <w:rPr>
          <w:rStyle w:val="StyleUnderline"/>
          <w:highlight w:val="green"/>
        </w:rPr>
        <w:t>be taken</w:t>
      </w:r>
      <w:r w:rsidRPr="00BE715E">
        <w:rPr>
          <w:rStyle w:val="StyleUnderline"/>
        </w:rPr>
        <w:t>, how fast, who bears responsibility and where costs and benefits should be allocated”</w:t>
      </w:r>
      <w:r w:rsidRPr="00BE715E">
        <w:rPr>
          <w:sz w:val="14"/>
        </w:rPr>
        <w:t xml:space="preserve"> (p. 1). </w:t>
      </w:r>
      <w:r w:rsidRPr="00BE715E">
        <w:rPr>
          <w:rStyle w:val="StyleUnderline"/>
          <w:highlight w:val="green"/>
        </w:rPr>
        <w:t xml:space="preserve">These discourses </w:t>
      </w:r>
      <w:r w:rsidRPr="00BE715E">
        <w:rPr>
          <w:rStyle w:val="StyleUnderline"/>
        </w:rPr>
        <w:t>accept the existence of climate change but</w:t>
      </w:r>
      <w:r w:rsidRPr="00BE715E">
        <w:rPr>
          <w:rStyle w:val="StyleUnderline"/>
          <w:highlight w:val="green"/>
        </w:rPr>
        <w:t xml:space="preserve"> justify inaction</w:t>
      </w:r>
      <w:r w:rsidRPr="00BE715E">
        <w:rPr>
          <w:rStyle w:val="StyleUnderline"/>
        </w:rPr>
        <w:t xml:space="preserve"> or inadequate efforts to deal with it, leading, by design or circumstance, to “deadlock or a sense that there are intractable obstacles to taking action”</w:t>
      </w:r>
      <w:r w:rsidRPr="00BE715E">
        <w:rPr>
          <w:sz w:val="14"/>
        </w:rPr>
        <w:t xml:space="preserve"> (</w:t>
      </w:r>
      <w:r w:rsidRPr="00690FBA">
        <w:rPr>
          <w:sz w:val="14"/>
        </w:rPr>
        <w:t>Lamb et al., 2020</w:t>
      </w:r>
      <w:r w:rsidRPr="00BE715E">
        <w:rPr>
          <w:sz w:val="14"/>
        </w:rPr>
        <w:t xml:space="preserve">, p. 1). </w:t>
      </w:r>
      <w:r w:rsidRPr="00690FBA">
        <w:rPr>
          <w:sz w:val="14"/>
        </w:rPr>
        <w:t>Buller (2021)</w:t>
      </w:r>
      <w:bookmarkEnd w:id="40"/>
      <w:r w:rsidRPr="00BE715E">
        <w:rPr>
          <w:sz w:val="14"/>
        </w:rPr>
        <w:t xml:space="preserve"> argues that, in a similar vein to greenwashing</w:t>
      </w:r>
      <w:r w:rsidRPr="00BE715E">
        <w:rPr>
          <w:rStyle w:val="StyleUnderline"/>
        </w:rPr>
        <w:t>, ‘</w:t>
      </w:r>
      <w:proofErr w:type="spellStart"/>
      <w:r w:rsidRPr="00BE715E">
        <w:rPr>
          <w:rStyle w:val="StyleUnderline"/>
        </w:rPr>
        <w:t>delayism</w:t>
      </w:r>
      <w:proofErr w:type="spellEnd"/>
      <w:r w:rsidRPr="00BE715E">
        <w:rPr>
          <w:rStyle w:val="StyleUnderline"/>
        </w:rPr>
        <w:t>’ might be at its most dangerous when “creating a false sense of progress that undermines the effective action we need” through “false solutions” that “often lock in the injustices and inequalities that underlie the climate crisis in the first place”</w:t>
      </w:r>
      <w:r w:rsidRPr="00BE715E">
        <w:rPr>
          <w:sz w:val="14"/>
        </w:rPr>
        <w:t xml:space="preserve"> (para. 11). For some, the </w:t>
      </w:r>
      <w:r w:rsidRPr="00BE715E">
        <w:rPr>
          <w:rStyle w:val="StyleUnderline"/>
          <w:highlight w:val="green"/>
        </w:rPr>
        <w:t>energy transition discourse</w:t>
      </w:r>
      <w:r w:rsidRPr="00BE715E">
        <w:rPr>
          <w:rStyle w:val="StyleUnderline"/>
        </w:rPr>
        <w:t xml:space="preserve"> itself </w:t>
      </w:r>
      <w:r w:rsidRPr="00BE715E">
        <w:rPr>
          <w:rStyle w:val="StyleUnderline"/>
          <w:highlight w:val="green"/>
        </w:rPr>
        <w:t>is a delaying tactic, used</w:t>
      </w:r>
      <w:r w:rsidRPr="00BE715E">
        <w:rPr>
          <w:rStyle w:val="StyleUnderline"/>
        </w:rPr>
        <w:t xml:space="preserve"> by governments and corporations </w:t>
      </w:r>
      <w:r w:rsidRPr="00BE715E">
        <w:rPr>
          <w:rStyle w:val="StyleUnderline"/>
          <w:highlight w:val="green"/>
        </w:rPr>
        <w:t>as cover for continuing the use of technologies that are</w:t>
      </w:r>
      <w:r w:rsidRPr="00BE715E">
        <w:rPr>
          <w:rStyle w:val="StyleUnderline"/>
        </w:rPr>
        <w:t xml:space="preserve"> known to be </w:t>
      </w:r>
      <w:r w:rsidRPr="00BE715E">
        <w:rPr>
          <w:rStyle w:val="StyleUnderline"/>
          <w:highlight w:val="green"/>
        </w:rPr>
        <w:t>unsustainable</w:t>
      </w:r>
      <w:r w:rsidRPr="00BE715E">
        <w:rPr>
          <w:rStyle w:val="StyleUnderline"/>
        </w:rPr>
        <w:t xml:space="preserve"> and unjustifiable in the long term</w:t>
      </w:r>
      <w:r w:rsidRPr="00BE715E">
        <w:rPr>
          <w:sz w:val="14"/>
        </w:rPr>
        <w:t xml:space="preserve"> (</w:t>
      </w:r>
      <w:bookmarkStart w:id="41" w:name="bbib36"/>
      <w:r w:rsidRPr="00690FBA">
        <w:rPr>
          <w:sz w:val="14"/>
        </w:rPr>
        <w:t>Faucet, 2010</w:t>
      </w:r>
      <w:bookmarkEnd w:id="41"/>
      <w:r w:rsidRPr="00BE715E">
        <w:rPr>
          <w:sz w:val="14"/>
        </w:rPr>
        <w:t xml:space="preserve">). In a contribution aimed at integrating multiple perspectives and diverse actors, </w:t>
      </w:r>
      <w:r w:rsidRPr="00690FBA">
        <w:rPr>
          <w:sz w:val="14"/>
        </w:rPr>
        <w:t>Ekberg et al. (2023)</w:t>
      </w:r>
      <w:r w:rsidRPr="00BE715E">
        <w:rPr>
          <w:sz w:val="14"/>
        </w:rPr>
        <w:t xml:space="preserve"> connect historical and ongoing forms of denial and </w:t>
      </w:r>
      <w:proofErr w:type="spellStart"/>
      <w:r w:rsidRPr="00BE715E">
        <w:rPr>
          <w:sz w:val="14"/>
        </w:rPr>
        <w:t>scepticism</w:t>
      </w:r>
      <w:proofErr w:type="spellEnd"/>
      <w:r w:rsidRPr="00BE715E">
        <w:rPr>
          <w:sz w:val="14"/>
        </w:rPr>
        <w:t xml:space="preserve"> (including literal denial, response </w:t>
      </w:r>
      <w:proofErr w:type="spellStart"/>
      <w:r w:rsidRPr="00BE715E">
        <w:rPr>
          <w:sz w:val="14"/>
        </w:rPr>
        <w:t>scepticism</w:t>
      </w:r>
      <w:proofErr w:type="spellEnd"/>
      <w:r w:rsidRPr="00BE715E">
        <w:rPr>
          <w:sz w:val="14"/>
        </w:rPr>
        <w:t xml:space="preserve">, etc.) to the complex ways in which the status quo is reproduced through various modes of delay and embedded processes of inaction. Indeed, while climate delay might include subtle yet insidious, </w:t>
      </w:r>
      <w:proofErr w:type="spellStart"/>
      <w:r w:rsidRPr="00BE715E">
        <w:rPr>
          <w:sz w:val="14"/>
        </w:rPr>
        <w:t>organised</w:t>
      </w:r>
      <w:proofErr w:type="spellEnd"/>
      <w:r w:rsidRPr="00BE715E">
        <w:rPr>
          <w:sz w:val="14"/>
        </w:rPr>
        <w:t xml:space="preserve"> forms of intentional delay, such as the deceptive marketing deployed by fossil fuel companies to impede action on climate change (</w:t>
      </w:r>
      <w:bookmarkStart w:id="42" w:name="bbib109"/>
      <w:proofErr w:type="spellStart"/>
      <w:r w:rsidRPr="00690FBA">
        <w:rPr>
          <w:sz w:val="14"/>
        </w:rPr>
        <w:t>Supran</w:t>
      </w:r>
      <w:proofErr w:type="spellEnd"/>
      <w:r w:rsidRPr="00690FBA">
        <w:rPr>
          <w:sz w:val="14"/>
        </w:rPr>
        <w:t xml:space="preserve"> &amp; Oreskes, 2021</w:t>
      </w:r>
      <w:bookmarkEnd w:id="42"/>
      <w:r w:rsidRPr="00BE715E">
        <w:rPr>
          <w:sz w:val="14"/>
        </w:rPr>
        <w:t xml:space="preserve">), it also includes myriad (often unintentional) actions locked into the ‘everyday’ activities of social actors. Capturing the nuances in this landscape of delay requires critical analysis of how situated social actors and material social practices form, contest, sustain, and disrupt a politics of delay, including through industrial relations. </w:t>
      </w:r>
      <w:r w:rsidRPr="00690FBA">
        <w:rPr>
          <w:sz w:val="14"/>
        </w:rPr>
        <w:t>Ekberg et al. (2023)</w:t>
      </w:r>
      <w:r w:rsidRPr="00BE715E">
        <w:rPr>
          <w:sz w:val="14"/>
        </w:rPr>
        <w:t xml:space="preserve"> argue that active climate obstruction (a concept covering both outright denial and more subtle delay) is a phenomenon primarily associated with the global North. Crucially, for the purposes of this paper, this is where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has become most entangled within the strategies, practices, and narratives of multiple forms of climate delay, hence our primary focus here is on the North. That said, </w:t>
      </w:r>
      <w:bookmarkStart w:id="43" w:name="bbib33"/>
      <w:r w:rsidRPr="00690FBA">
        <w:rPr>
          <w:sz w:val="14"/>
        </w:rPr>
        <w:t>Edwards et al. (2023)</w:t>
      </w:r>
      <w:bookmarkEnd w:id="43"/>
      <w:r w:rsidRPr="00BE715E">
        <w:rPr>
          <w:sz w:val="14"/>
        </w:rPr>
        <w:t xml:space="preserve"> have begun the work of locating forms of climate delay in the global South, both in domestic policy and politics and in global and transnational networks. They argue that obstruction is especially fraught in the global South “due to historical and contemporary structures of inequality bolstering justifications for various forms of delay” (p. 3). In rethinking energy transitions conceptually from and for the global South, </w:t>
      </w:r>
      <w:bookmarkStart w:id="44" w:name="bbib68"/>
      <w:r w:rsidRPr="00690FBA">
        <w:rPr>
          <w:sz w:val="14"/>
        </w:rPr>
        <w:t>Kumar et al. (2021)</w:t>
      </w:r>
      <w:bookmarkEnd w:id="44"/>
      <w:r w:rsidRPr="00BE715E">
        <w:rPr>
          <w:sz w:val="14"/>
        </w:rPr>
        <w:t xml:space="preserve"> propose focusing on the conflicts and contradictions thrown up by balancing urgency and justice; while urgency is crucial, justice needs thought, participation, and deliberation. The challenge, therefore, is to move towards an agenda of “just urgency and urgent justice” (p. 154), identifying and drawing political attention not only to the </w:t>
      </w:r>
      <w:proofErr w:type="spellStart"/>
      <w:r w:rsidRPr="00BE715E">
        <w:rPr>
          <w:sz w:val="14"/>
        </w:rPr>
        <w:t>jeopardising</w:t>
      </w:r>
      <w:proofErr w:type="spellEnd"/>
      <w:r w:rsidRPr="00BE715E">
        <w:rPr>
          <w:sz w:val="14"/>
        </w:rPr>
        <w:t xml:space="preserve"> but also the enabling dynamics between urgency and justice (</w:t>
      </w:r>
      <w:r w:rsidRPr="00690FBA">
        <w:rPr>
          <w:sz w:val="14"/>
        </w:rPr>
        <w:t xml:space="preserve">van Bommel &amp; </w:t>
      </w:r>
      <w:proofErr w:type="spellStart"/>
      <w:r w:rsidRPr="00690FBA">
        <w:rPr>
          <w:sz w:val="14"/>
        </w:rPr>
        <w:t>Höffken</w:t>
      </w:r>
      <w:proofErr w:type="spellEnd"/>
      <w:r w:rsidRPr="00690FBA">
        <w:rPr>
          <w:sz w:val="14"/>
        </w:rPr>
        <w:t>, 2023</w:t>
      </w:r>
      <w:r w:rsidRPr="00BE715E">
        <w:rPr>
          <w:sz w:val="14"/>
        </w:rPr>
        <w:t xml:space="preserve">). This approach </w:t>
      </w:r>
      <w:proofErr w:type="spellStart"/>
      <w:r w:rsidRPr="00BE715E">
        <w:rPr>
          <w:sz w:val="14"/>
        </w:rPr>
        <w:t>contextualises</w:t>
      </w:r>
      <w:proofErr w:type="spellEnd"/>
      <w:r w:rsidRPr="00BE715E">
        <w:rPr>
          <w:sz w:val="14"/>
        </w:rPr>
        <w:t xml:space="preserve"> and differentiates the phenomenon of climate delay as much as the field of energy transitions. Place-specific understandings of situated lived experiences are thus crucial, as are comparative methodologies, not only within global North or global South settings but between these settings as well (</w:t>
      </w:r>
      <w:bookmarkStart w:id="45" w:name="bbib130"/>
      <w:r w:rsidRPr="00690FBA">
        <w:rPr>
          <w:sz w:val="14"/>
        </w:rPr>
        <w:t>Chen &amp; Li, 2021</w:t>
      </w:r>
      <w:bookmarkEnd w:id="45"/>
      <w:r w:rsidRPr="00BE715E">
        <w:rPr>
          <w:sz w:val="14"/>
        </w:rPr>
        <w:t>).</w:t>
      </w:r>
      <w:bookmarkStart w:id="46" w:name="bfn1"/>
      <w:r w:rsidRPr="00690FBA">
        <w:rPr>
          <w:sz w:val="14"/>
          <w:vertAlign w:val="superscript"/>
        </w:rPr>
        <w:t>1</w:t>
      </w:r>
      <w:bookmarkEnd w:id="46"/>
      <w:r w:rsidRPr="00BE715E">
        <w:rPr>
          <w:sz w:val="14"/>
        </w:rPr>
        <w:t xml:space="preserve"> Drawing on </w:t>
      </w:r>
      <w:bookmarkStart w:id="47" w:name="bbib49"/>
      <w:r w:rsidRPr="00690FBA">
        <w:rPr>
          <w:sz w:val="14"/>
        </w:rPr>
        <w:t>Hart (2018)</w:t>
      </w:r>
      <w:bookmarkEnd w:id="47"/>
      <w:r w:rsidRPr="00BE715E">
        <w:rPr>
          <w:sz w:val="14"/>
        </w:rPr>
        <w:t xml:space="preserve">, we propose exploring </w:t>
      </w:r>
      <w:proofErr w:type="spellStart"/>
      <w:r w:rsidRPr="00BE715E">
        <w:rPr>
          <w:sz w:val="14"/>
        </w:rPr>
        <w:t>localised</w:t>
      </w:r>
      <w:proofErr w:type="spellEnd"/>
      <w:r w:rsidRPr="00BE715E">
        <w:rPr>
          <w:sz w:val="14"/>
        </w:rPr>
        <w:t xml:space="preserve"> energy transitions, and the related dynamics of urgency, delay, and (in)justice, in different parts of the world not as pregiven, bounded, or taxonomic cases, but as connected yet </w:t>
      </w:r>
      <w:proofErr w:type="spellStart"/>
      <w:r w:rsidRPr="00BE715E">
        <w:rPr>
          <w:sz w:val="14"/>
        </w:rPr>
        <w:t>spatio</w:t>
      </w:r>
      <w:proofErr w:type="spellEnd"/>
      <w:r w:rsidRPr="00BE715E">
        <w:rPr>
          <w:sz w:val="14"/>
        </w:rPr>
        <w:t xml:space="preserve">-historically distinctive reconfigurations in a multi-scaled, relational energy landscape, both refractive and constitutive of the wider relations and processes of </w:t>
      </w:r>
      <w:proofErr w:type="spellStart"/>
      <w:r w:rsidRPr="00BE715E">
        <w:rPr>
          <w:sz w:val="14"/>
        </w:rPr>
        <w:t>socioenergy</w:t>
      </w:r>
      <w:proofErr w:type="spellEnd"/>
      <w:r w:rsidRPr="00BE715E">
        <w:rPr>
          <w:sz w:val="14"/>
        </w:rPr>
        <w:t xml:space="preserve"> change that, in turn, bear down on (entangled) energy, </w:t>
      </w:r>
      <w:proofErr w:type="spellStart"/>
      <w:r w:rsidRPr="00BE715E">
        <w:rPr>
          <w:sz w:val="14"/>
        </w:rPr>
        <w:t>labour</w:t>
      </w:r>
      <w:proofErr w:type="spellEnd"/>
      <w:r w:rsidRPr="00BE715E">
        <w:rPr>
          <w:sz w:val="14"/>
        </w:rPr>
        <w:t>, and land struggles. More specifically, under capitalist social relations, there will be resistance to accepting climate policy and action in both the global South and North due to the impact (both real and perceived) on work and (un)employment (</w:t>
      </w:r>
      <w:proofErr w:type="spellStart"/>
      <w:r w:rsidRPr="00690FBA">
        <w:rPr>
          <w:sz w:val="14"/>
        </w:rPr>
        <w:t>Räthzel</w:t>
      </w:r>
      <w:proofErr w:type="spellEnd"/>
      <w:r w:rsidRPr="00690FBA">
        <w:rPr>
          <w:sz w:val="14"/>
        </w:rPr>
        <w:t xml:space="preserve"> et al., 2021</w:t>
      </w:r>
      <w:r w:rsidRPr="00BE715E">
        <w:rPr>
          <w:sz w:val="14"/>
        </w:rPr>
        <w:t xml:space="preserve">), especially regarding the need to phase out fossil fuels. For instance, while workers and union representatives in the Niger Delta customarily frame JTs and the geographical ‘phase-out dilemma’ (i.e. who should phase out production first, and who should ‘pay’ for it, in the context of historical, economic, and sociotechnical disparities) through a development mandate or the need to alleviate poverty, those on the Norwegian continental shelf </w:t>
      </w:r>
      <w:proofErr w:type="spellStart"/>
      <w:r w:rsidRPr="00BE715E">
        <w:rPr>
          <w:sz w:val="14"/>
        </w:rPr>
        <w:t>legitimise</w:t>
      </w:r>
      <w:proofErr w:type="spellEnd"/>
      <w:r w:rsidRPr="00BE715E">
        <w:rPr>
          <w:sz w:val="14"/>
        </w:rPr>
        <w:t xml:space="preserve"> continued production by constructing narratives of the 'cleanest' extraction and the duty to responsibly meet (Europe's) energy demand during transition (</w:t>
      </w:r>
      <w:bookmarkStart w:id="48" w:name="bbib59"/>
      <w:proofErr w:type="spellStart"/>
      <w:r w:rsidRPr="00690FBA">
        <w:rPr>
          <w:sz w:val="14"/>
        </w:rPr>
        <w:t>Jordhus</w:t>
      </w:r>
      <w:proofErr w:type="spellEnd"/>
      <w:r w:rsidRPr="00690FBA">
        <w:rPr>
          <w:sz w:val="14"/>
        </w:rPr>
        <w:t>-Lier et al., 2022</w:t>
      </w:r>
      <w:bookmarkEnd w:id="48"/>
      <w:r w:rsidRPr="00BE715E">
        <w:rPr>
          <w:sz w:val="14"/>
        </w:rPr>
        <w:t xml:space="preserve">). However, these dynamics around transition and delay, while specific, are not discrete; they are, rather, internally related, embedded within world-historical processes of accumulation and production in which workers have been increasingly set in competition with each other at multiple scales, often along </w:t>
      </w:r>
      <w:proofErr w:type="spellStart"/>
      <w:r w:rsidRPr="00BE715E">
        <w:rPr>
          <w:sz w:val="14"/>
        </w:rPr>
        <w:t>territorialised</w:t>
      </w:r>
      <w:proofErr w:type="spellEnd"/>
      <w:r w:rsidRPr="00BE715E">
        <w:rPr>
          <w:sz w:val="14"/>
        </w:rPr>
        <w:t xml:space="preserve"> and </w:t>
      </w:r>
      <w:proofErr w:type="spellStart"/>
      <w:r w:rsidRPr="00BE715E">
        <w:rPr>
          <w:sz w:val="14"/>
        </w:rPr>
        <w:t>racialised</w:t>
      </w:r>
      <w:proofErr w:type="spellEnd"/>
      <w:r w:rsidRPr="00BE715E">
        <w:rPr>
          <w:sz w:val="14"/>
        </w:rPr>
        <w:t xml:space="preserve"> lines, unsettling and disguising relations of (international) working-class solidarity. In sum, the differential (spatial) attributes and strategies of actors and institutions that constitute various climate positions demand scrutiny, but these are embedded within the social (global) divisions of </w:t>
      </w:r>
      <w:proofErr w:type="spellStart"/>
      <w:r w:rsidRPr="00BE715E">
        <w:rPr>
          <w:sz w:val="14"/>
        </w:rPr>
        <w:t>labour</w:t>
      </w:r>
      <w:proofErr w:type="spellEnd"/>
      <w:r w:rsidRPr="00BE715E">
        <w:rPr>
          <w:sz w:val="14"/>
        </w:rPr>
        <w:t xml:space="preserve"> within which people are constituted and act (</w:t>
      </w:r>
      <w:bookmarkStart w:id="49" w:name="bbib104"/>
      <w:proofErr w:type="spellStart"/>
      <w:r w:rsidRPr="00690FBA">
        <w:rPr>
          <w:sz w:val="14"/>
        </w:rPr>
        <w:t>Stevis</w:t>
      </w:r>
      <w:proofErr w:type="spellEnd"/>
      <w:r w:rsidRPr="00690FBA">
        <w:rPr>
          <w:sz w:val="14"/>
        </w:rPr>
        <w:t>, 2022</w:t>
      </w:r>
      <w:bookmarkEnd w:id="49"/>
      <w:r w:rsidRPr="00BE715E">
        <w:rPr>
          <w:sz w:val="14"/>
        </w:rPr>
        <w:t xml:space="preserve">). That is, the entities and forces contesting JT are constituted relationally within broader historical and geographical (re)configurations of material political economy and systems of social reproduction. Crucially, union strategies and alliances continue to be profoundly mediated by their relationship to fossil capital, and the ‘jobs versus climate dilemma’ still </w:t>
      </w:r>
      <w:proofErr w:type="gramStart"/>
      <w:r w:rsidRPr="00BE715E">
        <w:rPr>
          <w:sz w:val="14"/>
        </w:rPr>
        <w:t>inhabits</w:t>
      </w:r>
      <w:proofErr w:type="gramEnd"/>
      <w:r w:rsidRPr="00BE715E">
        <w:rPr>
          <w:sz w:val="14"/>
        </w:rPr>
        <w:t xml:space="preserve"> much of the territory of </w:t>
      </w:r>
      <w:proofErr w:type="spellStart"/>
      <w:r w:rsidRPr="00BE715E">
        <w:rPr>
          <w:sz w:val="14"/>
        </w:rPr>
        <w:t>labour</w:t>
      </w:r>
      <w:proofErr w:type="spellEnd"/>
      <w:r w:rsidRPr="00BE715E">
        <w:rPr>
          <w:sz w:val="14"/>
        </w:rPr>
        <w:t xml:space="preserve"> environmentalism (</w:t>
      </w:r>
      <w:r w:rsidRPr="00690FBA">
        <w:rPr>
          <w:sz w:val="14"/>
        </w:rPr>
        <w:t>Kalt, 2021</w:t>
      </w:r>
      <w:r w:rsidRPr="00BE715E">
        <w:rPr>
          <w:sz w:val="14"/>
        </w:rPr>
        <w:t xml:space="preserve">), often leading workers and their representatives into (misplaced) alliances with forces of obstruction and delay. From this historical materialist perspective, attentive to both the variability </w:t>
      </w:r>
      <w:r w:rsidRPr="00BE715E">
        <w:rPr>
          <w:i/>
          <w:iCs/>
          <w:sz w:val="14"/>
        </w:rPr>
        <w:t>and</w:t>
      </w:r>
      <w:r w:rsidRPr="00BE715E">
        <w:rPr>
          <w:sz w:val="14"/>
        </w:rPr>
        <w:t xml:space="preserve"> positionality of agential voices, we approach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as an internally differentiated, contradictory movement and JT as a terrain of struggle with structural and political limitations. Moreover, following </w:t>
      </w:r>
      <w:r w:rsidRPr="00690FBA">
        <w:rPr>
          <w:sz w:val="14"/>
        </w:rPr>
        <w:t>Bieler and Morton (2018)</w:t>
      </w:r>
      <w:r w:rsidRPr="00BE715E">
        <w:rPr>
          <w:sz w:val="14"/>
        </w:rPr>
        <w:t xml:space="preserve">, we understand discourse as a material social practice: “Discourse does not simply act upon people; rather, people act through discourse, so the world cannot be reduced to discourse alone” (p. 72). In </w:t>
      </w:r>
      <w:proofErr w:type="gramStart"/>
      <w:r w:rsidRPr="00BE715E">
        <w:rPr>
          <w:sz w:val="14"/>
        </w:rPr>
        <w:t>short, ‘</w:t>
      </w:r>
      <w:proofErr w:type="gramEnd"/>
      <w:r w:rsidRPr="00BE715E">
        <w:rPr>
          <w:sz w:val="14"/>
        </w:rPr>
        <w:t xml:space="preserve">discourses of delay’ are dialectically entangled within the materialities of modern capitalist socioecological relations. This provides the theoretical orientation to consider the extent to which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participates in the material reproduction of climate breakdown through a ‘praxis of </w:t>
      </w:r>
      <w:proofErr w:type="gramStart"/>
      <w:r w:rsidRPr="00BE715E">
        <w:rPr>
          <w:sz w:val="14"/>
        </w:rPr>
        <w:t>delay’,</w:t>
      </w:r>
      <w:proofErr w:type="gramEnd"/>
      <w:r w:rsidRPr="00BE715E">
        <w:rPr>
          <w:sz w:val="14"/>
        </w:rPr>
        <w:t xml:space="preserve"> which might be partially maintained through JT discourses. 2. Just transition: building a contested concept Emerging in the late 20th century, </w:t>
      </w:r>
      <w:r w:rsidRPr="00BE715E">
        <w:rPr>
          <w:rStyle w:val="StyleUnderline"/>
          <w:highlight w:val="green"/>
        </w:rPr>
        <w:t>just transition was built around a call to protect workers</w:t>
      </w:r>
      <w:r w:rsidRPr="00BE715E">
        <w:rPr>
          <w:rStyle w:val="StyleUnderline"/>
        </w:rPr>
        <w:t xml:space="preserve">, their families, and communities </w:t>
      </w:r>
      <w:r w:rsidRPr="00BE715E">
        <w:rPr>
          <w:rStyle w:val="StyleUnderline"/>
          <w:highlight w:val="green"/>
        </w:rPr>
        <w:t>when</w:t>
      </w:r>
      <w:r w:rsidRPr="00BE715E">
        <w:rPr>
          <w:rStyle w:val="StyleUnderline"/>
        </w:rPr>
        <w:t xml:space="preserve"> and where </w:t>
      </w:r>
      <w:r w:rsidRPr="00BE715E">
        <w:rPr>
          <w:rStyle w:val="StyleUnderline"/>
          <w:highlight w:val="green"/>
        </w:rPr>
        <w:t>jobs</w:t>
      </w:r>
      <w:r w:rsidRPr="00BE715E">
        <w:rPr>
          <w:rStyle w:val="StyleUnderline"/>
        </w:rPr>
        <w:t xml:space="preserve"> and opportunities </w:t>
      </w:r>
      <w:r w:rsidRPr="00BE715E">
        <w:rPr>
          <w:rStyle w:val="StyleUnderline"/>
          <w:highlight w:val="green"/>
        </w:rPr>
        <w:t>were impacted by environmental change</w:t>
      </w:r>
      <w:r w:rsidRPr="00BE715E">
        <w:rPr>
          <w:rStyle w:val="StyleUnderline"/>
        </w:rPr>
        <w:t>, policy, or regulation</w:t>
      </w:r>
      <w:r w:rsidRPr="00BE715E">
        <w:rPr>
          <w:sz w:val="14"/>
        </w:rPr>
        <w:t xml:space="preserve"> (</w:t>
      </w:r>
      <w:bookmarkStart w:id="50" w:name="bbib40"/>
      <w:r w:rsidRPr="00690FBA">
        <w:rPr>
          <w:sz w:val="14"/>
        </w:rPr>
        <w:t>Galgóczi, 2020</w:t>
      </w:r>
      <w:bookmarkEnd w:id="50"/>
      <w:r w:rsidRPr="00BE715E">
        <w:rPr>
          <w:sz w:val="14"/>
        </w:rPr>
        <w:t xml:space="preserve">; </w:t>
      </w:r>
      <w:proofErr w:type="spellStart"/>
      <w:r w:rsidRPr="00690FBA">
        <w:rPr>
          <w:sz w:val="14"/>
        </w:rPr>
        <w:t>Stevis</w:t>
      </w:r>
      <w:proofErr w:type="spellEnd"/>
      <w:r w:rsidRPr="00690FBA">
        <w:rPr>
          <w:sz w:val="14"/>
        </w:rPr>
        <w:t>, 2023</w:t>
      </w:r>
      <w:r w:rsidRPr="00BE715E">
        <w:rPr>
          <w:sz w:val="14"/>
        </w:rPr>
        <w:t xml:space="preserve">; </w:t>
      </w:r>
      <w:bookmarkStart w:id="51" w:name="bbib124"/>
      <w:proofErr w:type="spellStart"/>
      <w:r w:rsidRPr="00690FBA">
        <w:rPr>
          <w:sz w:val="14"/>
        </w:rPr>
        <w:t>Wilgosh</w:t>
      </w:r>
      <w:proofErr w:type="spellEnd"/>
      <w:r w:rsidRPr="00690FBA">
        <w:rPr>
          <w:sz w:val="14"/>
        </w:rPr>
        <w:t xml:space="preserve"> et al., 2022</w:t>
      </w:r>
      <w:bookmarkEnd w:id="51"/>
      <w:r w:rsidRPr="00BE715E">
        <w:rPr>
          <w:sz w:val="14"/>
        </w:rPr>
        <w:t xml:space="preserve">). </w:t>
      </w:r>
      <w:r w:rsidRPr="00BE715E">
        <w:rPr>
          <w:rStyle w:val="StyleUnderline"/>
        </w:rPr>
        <w:t>The key point of departure was to identify the protection of livelihoods and the protection of the environment</w:t>
      </w:r>
      <w:r w:rsidRPr="00BE715E">
        <w:rPr>
          <w:sz w:val="14"/>
        </w:rPr>
        <w:t xml:space="preserve"> (at various scales, including the workplace) as entangled and interdependent, but often conflicting within and between different occupations, communities, and social groups (spatially and temporally), and in need of political intervention. The strategy was promoted by unions in the US and Canada in collaboration with sections of the environmental movement to address tensions and build alliances between social and environmental justice traditions and priorities (</w:t>
      </w:r>
      <w:bookmarkStart w:id="52" w:name="bbib92"/>
      <w:r w:rsidRPr="00690FBA">
        <w:rPr>
          <w:sz w:val="14"/>
        </w:rPr>
        <w:t>Pinker, 2020</w:t>
      </w:r>
      <w:bookmarkEnd w:id="52"/>
      <w:r w:rsidRPr="00BE715E">
        <w:rPr>
          <w:sz w:val="14"/>
        </w:rPr>
        <w:t>).</w:t>
      </w:r>
      <w:r w:rsidRPr="00BE715E">
        <w:rPr>
          <w:rStyle w:val="StyleUnderline"/>
        </w:rPr>
        <w:t xml:space="preserve"> Accordingly, for many workers, representatives, and activists operating at the intersection between </w:t>
      </w:r>
      <w:proofErr w:type="spellStart"/>
      <w:r w:rsidRPr="00BE715E">
        <w:rPr>
          <w:rStyle w:val="StyleUnderline"/>
        </w:rPr>
        <w:t>labour</w:t>
      </w:r>
      <w:proofErr w:type="spellEnd"/>
      <w:r w:rsidRPr="00BE715E">
        <w:rPr>
          <w:rStyle w:val="StyleUnderline"/>
        </w:rPr>
        <w:t xml:space="preserve"> and environmental politics, JT serves as a “unifying rallying cry” </w:t>
      </w:r>
      <w:r w:rsidRPr="00BE715E">
        <w:rPr>
          <w:sz w:val="14"/>
        </w:rPr>
        <w:t>(</w:t>
      </w:r>
      <w:bookmarkStart w:id="53" w:name="bbib128"/>
      <w:proofErr w:type="spellStart"/>
      <w:r w:rsidRPr="00690FBA">
        <w:rPr>
          <w:sz w:val="14"/>
        </w:rPr>
        <w:t>Kreinin</w:t>
      </w:r>
      <w:proofErr w:type="spellEnd"/>
      <w:r w:rsidRPr="00690FBA">
        <w:rPr>
          <w:sz w:val="14"/>
        </w:rPr>
        <w:t>, 2020</w:t>
      </w:r>
      <w:r w:rsidRPr="00BE715E">
        <w:rPr>
          <w:sz w:val="14"/>
        </w:rPr>
        <w:t xml:space="preserve">, p. 41): a demand to bring social justice and ecological transformation into the same frame of action and to resist attempts to divide </w:t>
      </w:r>
      <w:proofErr w:type="spellStart"/>
      <w:r w:rsidRPr="00BE715E">
        <w:rPr>
          <w:sz w:val="14"/>
        </w:rPr>
        <w:t>labour</w:t>
      </w:r>
      <w:proofErr w:type="spellEnd"/>
      <w:r w:rsidRPr="00BE715E">
        <w:rPr>
          <w:sz w:val="14"/>
        </w:rPr>
        <w:t xml:space="preserve"> and environmental movements, practices, and policies (</w:t>
      </w:r>
      <w:proofErr w:type="spellStart"/>
      <w:r w:rsidRPr="00690FBA">
        <w:rPr>
          <w:sz w:val="14"/>
        </w:rPr>
        <w:t>Räthzel</w:t>
      </w:r>
      <w:proofErr w:type="spellEnd"/>
      <w:r w:rsidRPr="00690FBA">
        <w:rPr>
          <w:sz w:val="14"/>
        </w:rPr>
        <w:t xml:space="preserve"> et al., 2021</w:t>
      </w:r>
      <w:r w:rsidRPr="00BE715E">
        <w:rPr>
          <w:sz w:val="14"/>
        </w:rPr>
        <w:t xml:space="preserve">; </w:t>
      </w:r>
      <w:bookmarkStart w:id="54" w:name="bbib96"/>
      <w:proofErr w:type="spellStart"/>
      <w:r w:rsidRPr="00690FBA">
        <w:rPr>
          <w:sz w:val="14"/>
        </w:rPr>
        <w:t>Räthzel</w:t>
      </w:r>
      <w:proofErr w:type="spellEnd"/>
      <w:r w:rsidRPr="00690FBA">
        <w:rPr>
          <w:sz w:val="14"/>
        </w:rPr>
        <w:t xml:space="preserve"> &amp; Uzzell, 2013</w:t>
      </w:r>
      <w:bookmarkEnd w:id="54"/>
      <w:r w:rsidRPr="00BE715E">
        <w:rPr>
          <w:sz w:val="14"/>
        </w:rPr>
        <w:t>).</w:t>
      </w:r>
    </w:p>
    <w:bookmarkEnd w:id="53"/>
    <w:p w14:paraId="288F7935" w14:textId="77777777" w:rsidR="00E456EE" w:rsidRDefault="00E456EE" w:rsidP="00E456EE">
      <w:pPr>
        <w:pStyle w:val="Heading4"/>
      </w:pPr>
      <w:r>
        <w:t>CBA’s fail. They’re temporary, data violations aren’t detectable, and other industries circumvent.</w:t>
      </w:r>
    </w:p>
    <w:p w14:paraId="2329AF29" w14:textId="77777777" w:rsidR="00E456EE" w:rsidRPr="009A38E0" w:rsidRDefault="00E456EE" w:rsidP="00E456EE">
      <w:r w:rsidRPr="009A38E0">
        <w:rPr>
          <w:rStyle w:val="Style13ptBold"/>
        </w:rPr>
        <w:t>Parra-Moyano 24</w:t>
      </w:r>
      <w:r w:rsidRPr="009A38E0">
        <w:t xml:space="preserve">, </w:t>
      </w:r>
      <w:r>
        <w:t xml:space="preserve">*Professor of Digital Strategy at IMD; ** Professor of AI, Analytics and Marketing Strategy. </w:t>
      </w:r>
      <w:r w:rsidRPr="009A38E0">
        <w:t xml:space="preserve">(*José, **Amit Joshi, September 27, </w:t>
      </w:r>
      <w:r>
        <w:t>“</w:t>
      </w:r>
      <w:r w:rsidRPr="009A38E0">
        <w:t>Data Collectives Are the Next Frontier of Labor Relations</w:t>
      </w:r>
      <w:r>
        <w:t>,” HBR, https://hbr.org/2024/09/data-collectives-are-the-next-frontier-of-labor-relations)</w:t>
      </w:r>
    </w:p>
    <w:p w14:paraId="1131879F" w14:textId="77777777" w:rsidR="00E456EE" w:rsidRPr="00870E6D" w:rsidRDefault="00E456EE" w:rsidP="00E456EE">
      <w:pPr>
        <w:rPr>
          <w:sz w:val="24"/>
          <w:szCs w:val="24"/>
        </w:rPr>
      </w:pPr>
      <w:r w:rsidRPr="00870E6D">
        <w:rPr>
          <w:rStyle w:val="Emphasis"/>
          <w:sz w:val="24"/>
          <w:szCs w:val="24"/>
        </w:rPr>
        <w:t>Already</w:t>
      </w:r>
      <w:r w:rsidRPr="00870E6D">
        <w:rPr>
          <w:sz w:val="24"/>
          <w:szCs w:val="24"/>
        </w:rPr>
        <w:t xml:space="preserve">, </w:t>
      </w:r>
      <w:r w:rsidRPr="00870E6D">
        <w:rPr>
          <w:rStyle w:val="TitleChar"/>
          <w:sz w:val="24"/>
          <w:szCs w:val="24"/>
        </w:rPr>
        <w:t>workers have taken action to exert their influence on</w:t>
      </w:r>
      <w:r w:rsidRPr="00870E6D">
        <w:rPr>
          <w:sz w:val="24"/>
          <w:szCs w:val="24"/>
        </w:rPr>
        <w:t xml:space="preserve"> the agenda that will determine what organizations will (or will not) do with </w:t>
      </w:r>
      <w:r w:rsidRPr="00870E6D">
        <w:rPr>
          <w:rStyle w:val="TitleChar"/>
          <w:sz w:val="24"/>
          <w:szCs w:val="24"/>
        </w:rPr>
        <w:t>AI</w:t>
      </w:r>
      <w:r w:rsidRPr="00870E6D">
        <w:rPr>
          <w:sz w:val="24"/>
          <w:szCs w:val="24"/>
        </w:rPr>
        <w:t>. Most notably, the</w:t>
      </w:r>
      <w:r w:rsidRPr="00870E6D">
        <w:rPr>
          <w:rStyle w:val="TitleChar"/>
          <w:sz w:val="24"/>
          <w:szCs w:val="24"/>
        </w:rPr>
        <w:t>re’s the 148-day long strike organized</w:t>
      </w:r>
      <w:r w:rsidRPr="00870E6D">
        <w:rPr>
          <w:sz w:val="24"/>
          <w:szCs w:val="24"/>
        </w:rPr>
        <w:t xml:space="preserve"> in 2023 </w:t>
      </w:r>
      <w:r w:rsidRPr="00870E6D">
        <w:rPr>
          <w:rStyle w:val="TitleChar"/>
          <w:sz w:val="24"/>
          <w:szCs w:val="24"/>
        </w:rPr>
        <w:t>by the</w:t>
      </w:r>
      <w:r w:rsidRPr="00870E6D">
        <w:rPr>
          <w:sz w:val="24"/>
          <w:szCs w:val="24"/>
        </w:rPr>
        <w:t xml:space="preserve"> Writers Guild of America (</w:t>
      </w:r>
      <w:r w:rsidRPr="00870E6D">
        <w:rPr>
          <w:rStyle w:val="Emphasis"/>
          <w:sz w:val="24"/>
          <w:szCs w:val="24"/>
          <w:highlight w:val="cyan"/>
        </w:rPr>
        <w:t>WGA</w:t>
      </w:r>
      <w:r w:rsidRPr="00870E6D">
        <w:rPr>
          <w:sz w:val="24"/>
          <w:szCs w:val="24"/>
        </w:rPr>
        <w:t xml:space="preserve">), a union that represents 11,500 screenwriters. The strike ground the entertainment industry to a halt for months before finally </w:t>
      </w:r>
      <w:r w:rsidRPr="00870E6D">
        <w:rPr>
          <w:rStyle w:val="TitleChar"/>
          <w:sz w:val="24"/>
          <w:szCs w:val="24"/>
        </w:rPr>
        <w:t>ending with an agreement that AI can’t write</w:t>
      </w:r>
      <w:r w:rsidRPr="00870E6D">
        <w:rPr>
          <w:sz w:val="24"/>
          <w:szCs w:val="24"/>
        </w:rPr>
        <w:t xml:space="preserve"> or rewrite literary </w:t>
      </w:r>
      <w:r w:rsidRPr="00870E6D">
        <w:rPr>
          <w:rStyle w:val="TitleChar"/>
          <w:sz w:val="24"/>
          <w:szCs w:val="24"/>
        </w:rPr>
        <w:t>material</w:t>
      </w:r>
      <w:r w:rsidRPr="00870E6D">
        <w:rPr>
          <w:sz w:val="24"/>
          <w:szCs w:val="24"/>
        </w:rPr>
        <w:t>, that AI-generated material will not be considered source material (meaning that AI-generated material can’t be used to undermine a writer’s credit or separated rights), that the exploitation of writers’ material to train AI is prohibited, and that writers can choose to use AI when performing writing services, but the company can’t require the writer to use AI software when performing writing services.</w:t>
      </w:r>
    </w:p>
    <w:p w14:paraId="342C9C6E" w14:textId="77777777" w:rsidR="00E456EE" w:rsidRPr="00870E6D" w:rsidRDefault="00E456EE" w:rsidP="00E456EE">
      <w:pPr>
        <w:rPr>
          <w:sz w:val="24"/>
          <w:szCs w:val="24"/>
        </w:rPr>
      </w:pPr>
      <w:r w:rsidRPr="00870E6D">
        <w:rPr>
          <w:rStyle w:val="TitleChar"/>
          <w:sz w:val="24"/>
          <w:szCs w:val="24"/>
        </w:rPr>
        <w:t>This</w:t>
      </w:r>
      <w:r w:rsidRPr="00870E6D">
        <w:rPr>
          <w:sz w:val="24"/>
          <w:szCs w:val="24"/>
        </w:rPr>
        <w:t xml:space="preserve"> outcome </w:t>
      </w:r>
      <w:r w:rsidRPr="00870E6D">
        <w:rPr>
          <w:rStyle w:val="TitleChar"/>
          <w:sz w:val="24"/>
          <w:szCs w:val="24"/>
        </w:rPr>
        <w:t>was</w:t>
      </w:r>
      <w:r w:rsidRPr="00870E6D">
        <w:rPr>
          <w:sz w:val="24"/>
          <w:szCs w:val="24"/>
        </w:rPr>
        <w:t xml:space="preserve"> heralded as </w:t>
      </w:r>
      <w:r w:rsidRPr="00870E6D">
        <w:rPr>
          <w:rStyle w:val="TitleChar"/>
          <w:sz w:val="24"/>
          <w:szCs w:val="24"/>
        </w:rPr>
        <w:t>a win for the WGA</w:t>
      </w:r>
      <w:r w:rsidRPr="00870E6D">
        <w:rPr>
          <w:sz w:val="24"/>
          <w:szCs w:val="24"/>
        </w:rPr>
        <w:t xml:space="preserve">, </w:t>
      </w:r>
      <w:r w:rsidRPr="00870E6D">
        <w:rPr>
          <w:rStyle w:val="TitleChar"/>
          <w:sz w:val="24"/>
          <w:szCs w:val="24"/>
        </w:rPr>
        <w:t xml:space="preserve">but it also </w:t>
      </w:r>
      <w:r w:rsidRPr="00870E6D">
        <w:rPr>
          <w:rStyle w:val="TitleChar"/>
          <w:sz w:val="24"/>
          <w:szCs w:val="24"/>
          <w:highlight w:val="cyan"/>
        </w:rPr>
        <w:t>illustrate</w:t>
      </w:r>
      <w:r w:rsidRPr="00870E6D">
        <w:rPr>
          <w:rStyle w:val="TitleChar"/>
          <w:sz w:val="24"/>
          <w:szCs w:val="24"/>
        </w:rPr>
        <w:t xml:space="preserve">s the </w:t>
      </w:r>
      <w:r w:rsidRPr="00870E6D">
        <w:rPr>
          <w:rStyle w:val="Emphasis"/>
          <w:sz w:val="24"/>
          <w:szCs w:val="24"/>
          <w:highlight w:val="cyan"/>
        </w:rPr>
        <w:t>difficulties</w:t>
      </w:r>
      <w:r w:rsidRPr="00870E6D">
        <w:rPr>
          <w:rStyle w:val="TitleChar"/>
          <w:sz w:val="24"/>
          <w:szCs w:val="24"/>
          <w:highlight w:val="cyan"/>
        </w:rPr>
        <w:t xml:space="preserve"> of these</w:t>
      </w:r>
      <w:r w:rsidRPr="00870E6D">
        <w:rPr>
          <w:rStyle w:val="TitleChar"/>
          <w:sz w:val="24"/>
          <w:szCs w:val="24"/>
        </w:rPr>
        <w:t xml:space="preserve"> kinds of </w:t>
      </w:r>
      <w:r w:rsidRPr="00870E6D">
        <w:rPr>
          <w:rStyle w:val="Emphasis"/>
          <w:sz w:val="24"/>
          <w:szCs w:val="24"/>
          <w:highlight w:val="cyan"/>
        </w:rPr>
        <w:t>negotiations</w:t>
      </w:r>
      <w:r w:rsidRPr="00870E6D">
        <w:rPr>
          <w:sz w:val="24"/>
          <w:szCs w:val="24"/>
        </w:rPr>
        <w:t xml:space="preserve">. First, </w:t>
      </w:r>
      <w:r w:rsidRPr="00870E6D">
        <w:rPr>
          <w:rStyle w:val="TitleChar"/>
          <w:sz w:val="24"/>
          <w:szCs w:val="24"/>
        </w:rPr>
        <w:t xml:space="preserve">the </w:t>
      </w:r>
      <w:r w:rsidRPr="00870E6D">
        <w:rPr>
          <w:rStyle w:val="TitleChar"/>
          <w:sz w:val="24"/>
          <w:szCs w:val="24"/>
          <w:highlight w:val="cyan"/>
        </w:rPr>
        <w:t xml:space="preserve">agreement </w:t>
      </w:r>
      <w:r w:rsidRPr="00870E6D">
        <w:rPr>
          <w:rStyle w:val="Emphasis"/>
          <w:sz w:val="24"/>
          <w:szCs w:val="24"/>
          <w:highlight w:val="cyan"/>
        </w:rPr>
        <w:t>expires</w:t>
      </w:r>
      <w:r w:rsidRPr="00870E6D">
        <w:rPr>
          <w:rStyle w:val="TitleChar"/>
          <w:sz w:val="24"/>
          <w:szCs w:val="24"/>
          <w:highlight w:val="cyan"/>
        </w:rPr>
        <w:t xml:space="preserve"> in three</w:t>
      </w:r>
      <w:r w:rsidRPr="00870E6D">
        <w:rPr>
          <w:rStyle w:val="TitleChar"/>
          <w:sz w:val="24"/>
          <w:szCs w:val="24"/>
        </w:rPr>
        <w:t xml:space="preserve"> </w:t>
      </w:r>
      <w:r w:rsidRPr="00870E6D">
        <w:rPr>
          <w:rStyle w:val="TitleChar"/>
          <w:sz w:val="24"/>
          <w:szCs w:val="24"/>
          <w:highlight w:val="cyan"/>
        </w:rPr>
        <w:t>years</w:t>
      </w:r>
      <w:r w:rsidRPr="00870E6D">
        <w:rPr>
          <w:sz w:val="24"/>
          <w:szCs w:val="24"/>
        </w:rPr>
        <w:t xml:space="preserve">, meaning that the </w:t>
      </w:r>
      <w:r w:rsidRPr="00870E6D">
        <w:rPr>
          <w:rStyle w:val="TitleChar"/>
          <w:sz w:val="24"/>
          <w:szCs w:val="24"/>
          <w:highlight w:val="cyan"/>
        </w:rPr>
        <w:t>writers will be forced to renegotiate very soon</w:t>
      </w:r>
      <w:r w:rsidRPr="00870E6D">
        <w:rPr>
          <w:sz w:val="24"/>
          <w:szCs w:val="24"/>
        </w:rPr>
        <w:t xml:space="preserve">. Second, </w:t>
      </w:r>
      <w:r w:rsidRPr="00870E6D">
        <w:rPr>
          <w:rStyle w:val="TitleChar"/>
          <w:sz w:val="24"/>
          <w:szCs w:val="24"/>
        </w:rPr>
        <w:t>it is not clear how the agreement will be enforced</w:t>
      </w:r>
      <w:r w:rsidRPr="00870E6D">
        <w:rPr>
          <w:sz w:val="24"/>
          <w:szCs w:val="24"/>
        </w:rPr>
        <w:t xml:space="preserve">, since </w:t>
      </w:r>
      <w:r w:rsidRPr="00870E6D">
        <w:rPr>
          <w:rStyle w:val="TitleChar"/>
          <w:sz w:val="24"/>
          <w:szCs w:val="24"/>
          <w:highlight w:val="cyan"/>
        </w:rPr>
        <w:t>there is no</w:t>
      </w:r>
      <w:r w:rsidRPr="00870E6D">
        <w:rPr>
          <w:sz w:val="24"/>
          <w:szCs w:val="24"/>
        </w:rPr>
        <w:t xml:space="preserve"> guaranteed </w:t>
      </w:r>
      <w:r w:rsidRPr="00870E6D">
        <w:rPr>
          <w:rStyle w:val="TitleChar"/>
          <w:sz w:val="24"/>
          <w:szCs w:val="24"/>
          <w:highlight w:val="cyan"/>
        </w:rPr>
        <w:t xml:space="preserve">way to check </w:t>
      </w:r>
      <w:proofErr w:type="gramStart"/>
      <w:r w:rsidRPr="00870E6D">
        <w:rPr>
          <w:rStyle w:val="TitleChar"/>
          <w:sz w:val="24"/>
          <w:szCs w:val="24"/>
          <w:highlight w:val="cyan"/>
        </w:rPr>
        <w:t>whether</w:t>
      </w:r>
      <w:r w:rsidRPr="00870E6D">
        <w:rPr>
          <w:rStyle w:val="TitleChar"/>
          <w:sz w:val="24"/>
          <w:szCs w:val="24"/>
        </w:rPr>
        <w:t xml:space="preserve"> or not</w:t>
      </w:r>
      <w:proofErr w:type="gramEnd"/>
      <w:r w:rsidRPr="00870E6D">
        <w:rPr>
          <w:rStyle w:val="TitleChar"/>
          <w:sz w:val="24"/>
          <w:szCs w:val="24"/>
        </w:rPr>
        <w:t xml:space="preserve"> </w:t>
      </w:r>
      <w:r w:rsidRPr="00870E6D">
        <w:rPr>
          <w:rStyle w:val="TitleChar"/>
          <w:sz w:val="24"/>
          <w:szCs w:val="24"/>
          <w:highlight w:val="cyan"/>
        </w:rPr>
        <w:t>data has been ingested by an LLM</w:t>
      </w:r>
      <w:r w:rsidRPr="00870E6D">
        <w:rPr>
          <w:sz w:val="24"/>
          <w:szCs w:val="24"/>
        </w:rPr>
        <w:t xml:space="preserve">. Third, </w:t>
      </w:r>
      <w:r w:rsidRPr="00870E6D">
        <w:rPr>
          <w:rStyle w:val="TitleChar"/>
          <w:sz w:val="24"/>
          <w:szCs w:val="24"/>
        </w:rPr>
        <w:t xml:space="preserve">the </w:t>
      </w:r>
      <w:r w:rsidRPr="00870E6D">
        <w:rPr>
          <w:rStyle w:val="TitleChar"/>
          <w:sz w:val="24"/>
          <w:szCs w:val="24"/>
          <w:highlight w:val="cyan"/>
        </w:rPr>
        <w:t xml:space="preserve">agreement says nothing about outsiders entering </w:t>
      </w:r>
      <w:proofErr w:type="gramStart"/>
      <w:r w:rsidRPr="00870E6D">
        <w:rPr>
          <w:rStyle w:val="TitleChar"/>
          <w:sz w:val="24"/>
          <w:szCs w:val="24"/>
          <w:highlight w:val="cyan"/>
        </w:rPr>
        <w:t>the industry</w:t>
      </w:r>
      <w:proofErr w:type="gramEnd"/>
      <w:r w:rsidRPr="00870E6D">
        <w:rPr>
          <w:sz w:val="24"/>
          <w:szCs w:val="24"/>
        </w:rPr>
        <w:t xml:space="preserve">. </w:t>
      </w:r>
      <w:r w:rsidRPr="00870E6D">
        <w:rPr>
          <w:rStyle w:val="TitleChar"/>
          <w:sz w:val="24"/>
          <w:szCs w:val="24"/>
        </w:rPr>
        <w:t>OpenAI has started an offensive to promote</w:t>
      </w:r>
      <w:r w:rsidRPr="00870E6D">
        <w:rPr>
          <w:sz w:val="24"/>
          <w:szCs w:val="24"/>
        </w:rPr>
        <w:t xml:space="preserve"> Sora — its </w:t>
      </w:r>
      <w:r w:rsidRPr="00870E6D">
        <w:rPr>
          <w:rStyle w:val="TitleChar"/>
          <w:sz w:val="24"/>
          <w:szCs w:val="24"/>
        </w:rPr>
        <w:t>AI-based video generation</w:t>
      </w:r>
      <w:r w:rsidRPr="00870E6D">
        <w:rPr>
          <w:sz w:val="24"/>
          <w:szCs w:val="24"/>
        </w:rPr>
        <w:t xml:space="preserve"> tool — among filmmakers and studios in Hollywood. In principle, </w:t>
      </w:r>
      <w:r w:rsidRPr="00870E6D">
        <w:rPr>
          <w:rStyle w:val="TitleChar"/>
          <w:sz w:val="24"/>
          <w:szCs w:val="24"/>
          <w:highlight w:val="cyan"/>
        </w:rPr>
        <w:t>nothing prevents studios</w:t>
      </w:r>
      <w:r w:rsidRPr="00870E6D">
        <w:rPr>
          <w:rStyle w:val="TitleChar"/>
          <w:sz w:val="24"/>
          <w:szCs w:val="24"/>
        </w:rPr>
        <w:t xml:space="preserve"> and filmmakers </w:t>
      </w:r>
      <w:proofErr w:type="gramStart"/>
      <w:r w:rsidRPr="00870E6D">
        <w:rPr>
          <w:rStyle w:val="TitleChar"/>
          <w:sz w:val="24"/>
          <w:szCs w:val="24"/>
          <w:highlight w:val="cyan"/>
        </w:rPr>
        <w:t>to start</w:t>
      </w:r>
      <w:proofErr w:type="gramEnd"/>
      <w:r w:rsidRPr="00870E6D">
        <w:rPr>
          <w:rStyle w:val="TitleChar"/>
          <w:sz w:val="24"/>
          <w:szCs w:val="24"/>
          <w:highlight w:val="cyan"/>
        </w:rPr>
        <w:t xml:space="preserve"> generating scripts</w:t>
      </w:r>
      <w:r w:rsidRPr="00870E6D">
        <w:rPr>
          <w:rStyle w:val="TitleChar"/>
          <w:sz w:val="24"/>
          <w:szCs w:val="24"/>
        </w:rPr>
        <w:t xml:space="preserve"> and videos </w:t>
      </w:r>
      <w:r w:rsidRPr="00870E6D">
        <w:rPr>
          <w:rStyle w:val="TitleChar"/>
          <w:sz w:val="24"/>
          <w:szCs w:val="24"/>
          <w:highlight w:val="cyan"/>
        </w:rPr>
        <w:t>with OpenAI</w:t>
      </w:r>
      <w:r w:rsidRPr="00870E6D">
        <w:rPr>
          <w:rStyle w:val="TitleChar"/>
          <w:sz w:val="24"/>
          <w:szCs w:val="24"/>
        </w:rPr>
        <w:t>’s tool</w:t>
      </w:r>
      <w:r w:rsidRPr="00870E6D">
        <w:rPr>
          <w:sz w:val="24"/>
          <w:szCs w:val="24"/>
        </w:rPr>
        <w:t>, something that would significantly diminish not only the influence and power of writers, but of actors too.</w:t>
      </w:r>
    </w:p>
    <w:p w14:paraId="212353D5" w14:textId="77777777" w:rsidR="00E456EE" w:rsidRDefault="00E456EE" w:rsidP="00E456EE">
      <w:pPr>
        <w:pStyle w:val="Heading4"/>
      </w:pPr>
      <w:r>
        <w:t xml:space="preserve">Data protection </w:t>
      </w:r>
      <w:r w:rsidRPr="00D46C95">
        <w:rPr>
          <w:u w:val="single"/>
        </w:rPr>
        <w:t>requires</w:t>
      </w:r>
      <w:r>
        <w:t xml:space="preserve"> suits, if they win a no link, neg on </w:t>
      </w:r>
      <w:r w:rsidRPr="00D46C95">
        <w:rPr>
          <w:u w:val="single"/>
        </w:rPr>
        <w:t>presumption</w:t>
      </w:r>
      <w:r>
        <w:t>.</w:t>
      </w:r>
    </w:p>
    <w:p w14:paraId="6353D104" w14:textId="77777777" w:rsidR="00E456EE" w:rsidRDefault="00E456EE" w:rsidP="00E456EE">
      <w:proofErr w:type="spellStart"/>
      <w:r w:rsidRPr="00C82451">
        <w:rPr>
          <w:rStyle w:val="Heading4Char"/>
        </w:rPr>
        <w:t>Colagioia</w:t>
      </w:r>
      <w:proofErr w:type="spellEnd"/>
      <w:r w:rsidRPr="00C82451">
        <w:rPr>
          <w:rStyle w:val="Heading4Char"/>
        </w:rPr>
        <w:t xml:space="preserve"> 24</w:t>
      </w:r>
      <w:r>
        <w:t xml:space="preserve">, Retired Adjunct Professor, Computer Science, New York University, MSc, Computer Science, New York </w:t>
      </w:r>
      <w:proofErr w:type="spellStart"/>
      <w:r>
        <w:t>Univeristy</w:t>
      </w:r>
      <w:proofErr w:type="spellEnd"/>
      <w:r>
        <w:t xml:space="preserve">, (John, March 3, 2024, “The Rise and (Likely) Fall of Anti-AI Licenses,” </w:t>
      </w:r>
      <w:r w:rsidRPr="00C82451">
        <w:rPr>
          <w:i/>
          <w:iCs/>
        </w:rPr>
        <w:t>Entropy Arbitrage</w:t>
      </w:r>
      <w:r>
        <w:t>, https://john.colagioia.net/blog/2024/03/03/ai-licenses.html)</w:t>
      </w:r>
    </w:p>
    <w:p w14:paraId="218680F7" w14:textId="77777777" w:rsidR="00E456EE" w:rsidRPr="00C82451" w:rsidRDefault="00E456EE" w:rsidP="00E456EE">
      <w:pPr>
        <w:rPr>
          <w:rStyle w:val="TitleChar"/>
        </w:rPr>
      </w:pPr>
      <w:proofErr w:type="gramStart"/>
      <w:r w:rsidRPr="00C82451">
        <w:rPr>
          <w:sz w:val="16"/>
        </w:rPr>
        <w:t>By the way, I</w:t>
      </w:r>
      <w:proofErr w:type="gramEnd"/>
      <w:r w:rsidRPr="00C82451">
        <w:rPr>
          <w:sz w:val="16"/>
        </w:rPr>
        <w:t xml:space="preserve"> should point out that </w:t>
      </w:r>
      <w:r w:rsidRPr="0077021E">
        <w:rPr>
          <w:rStyle w:val="TitleChar"/>
          <w:highlight w:val="cyan"/>
        </w:rPr>
        <w:t>licenses</w:t>
      </w:r>
      <w:r w:rsidRPr="00C82451">
        <w:rPr>
          <w:rStyle w:val="TitleChar"/>
        </w:rPr>
        <w:t xml:space="preserve"> </w:t>
      </w:r>
      <w:r w:rsidRPr="0077021E">
        <w:rPr>
          <w:rStyle w:val="Emphasis"/>
          <w:highlight w:val="cyan"/>
        </w:rPr>
        <w:t>don’t</w:t>
      </w:r>
      <w:r w:rsidRPr="00C82451">
        <w:rPr>
          <w:rStyle w:val="TitleChar"/>
        </w:rPr>
        <w:t xml:space="preserve"> ever </w:t>
      </w:r>
      <w:r w:rsidRPr="0077021E">
        <w:rPr>
          <w:rStyle w:val="Emphasis"/>
          <w:highlight w:val="cyan"/>
        </w:rPr>
        <w:t>prevent</w:t>
      </w:r>
      <w:r w:rsidRPr="0077021E">
        <w:rPr>
          <w:rStyle w:val="TitleChar"/>
          <w:highlight w:val="cyan"/>
        </w:rPr>
        <w:t xml:space="preserve"> </w:t>
      </w:r>
      <w:r w:rsidRPr="0077021E">
        <w:rPr>
          <w:rStyle w:val="Emphasis"/>
          <w:highlight w:val="cyan"/>
        </w:rPr>
        <w:t>anything</w:t>
      </w:r>
      <w:r w:rsidRPr="00C82451">
        <w:rPr>
          <w:sz w:val="16"/>
        </w:rPr>
        <w:t xml:space="preserve">. </w:t>
      </w:r>
      <w:r w:rsidRPr="00C82451">
        <w:rPr>
          <w:rStyle w:val="TitleChar"/>
        </w:rPr>
        <w:t>A</w:t>
      </w:r>
      <w:r w:rsidRPr="00C82451">
        <w:rPr>
          <w:sz w:val="16"/>
        </w:rPr>
        <w:t xml:space="preserve"> public </w:t>
      </w:r>
      <w:r w:rsidRPr="00C82451">
        <w:rPr>
          <w:rStyle w:val="TitleChar"/>
        </w:rPr>
        <w:t xml:space="preserve">license tells the public what you will </w:t>
      </w:r>
      <w:r w:rsidRPr="0077021E">
        <w:rPr>
          <w:rStyle w:val="Emphasis"/>
        </w:rPr>
        <w:t>let them</w:t>
      </w:r>
      <w:r w:rsidRPr="00C82451">
        <w:rPr>
          <w:rStyle w:val="TitleChar"/>
        </w:rPr>
        <w:t xml:space="preserve"> do with your work</w:t>
      </w:r>
      <w:r w:rsidRPr="00C82451">
        <w:rPr>
          <w:sz w:val="16"/>
        </w:rPr>
        <w:t xml:space="preserve">, without requiring a private license. CC </w:t>
      </w:r>
      <w:proofErr w:type="gramStart"/>
      <w:r w:rsidRPr="00C82451">
        <w:rPr>
          <w:sz w:val="16"/>
        </w:rPr>
        <w:t>BY-NC</w:t>
      </w:r>
      <w:proofErr w:type="gramEnd"/>
      <w:r w:rsidRPr="00C82451">
        <w:rPr>
          <w:sz w:val="16"/>
        </w:rPr>
        <w:t xml:space="preserve">-SA or whatever </w:t>
      </w:r>
      <w:r w:rsidRPr="0077021E">
        <w:rPr>
          <w:rStyle w:val="TitleChar"/>
          <w:highlight w:val="cyan"/>
        </w:rPr>
        <w:t>doesn’t</w:t>
      </w:r>
      <w:r w:rsidRPr="00C82451">
        <w:rPr>
          <w:rStyle w:val="TitleChar"/>
        </w:rPr>
        <w:t xml:space="preserve"> </w:t>
      </w:r>
      <w:r w:rsidRPr="0077021E">
        <w:rPr>
          <w:rStyle w:val="Emphasis"/>
        </w:rPr>
        <w:t>exactly</w:t>
      </w:r>
      <w:r w:rsidRPr="00C82451">
        <w:rPr>
          <w:rStyle w:val="TitleChar"/>
        </w:rPr>
        <w:t xml:space="preserve"> </w:t>
      </w:r>
      <w:r w:rsidRPr="0077021E">
        <w:rPr>
          <w:rStyle w:val="Emphasis"/>
          <w:highlight w:val="cyan"/>
        </w:rPr>
        <w:t>erect</w:t>
      </w:r>
      <w:r w:rsidRPr="00C82451">
        <w:rPr>
          <w:rStyle w:val="TitleChar"/>
        </w:rPr>
        <w:t xml:space="preserve"> </w:t>
      </w:r>
      <w:r w:rsidRPr="0077021E">
        <w:rPr>
          <w:rStyle w:val="TitleChar"/>
          <w:highlight w:val="cyan"/>
        </w:rPr>
        <w:t xml:space="preserve">a </w:t>
      </w:r>
      <w:r w:rsidRPr="0077021E">
        <w:rPr>
          <w:rStyle w:val="Emphasis"/>
          <w:highlight w:val="cyan"/>
        </w:rPr>
        <w:t>force field</w:t>
      </w:r>
      <w:r w:rsidRPr="0077021E">
        <w:rPr>
          <w:rStyle w:val="TitleChar"/>
          <w:highlight w:val="cyan"/>
        </w:rPr>
        <w:t xml:space="preserve"> around your work</w:t>
      </w:r>
      <w:r w:rsidRPr="00C82451">
        <w:rPr>
          <w:rStyle w:val="TitleChar"/>
        </w:rPr>
        <w:t xml:space="preserve"> </w:t>
      </w:r>
      <w:r w:rsidRPr="0077021E">
        <w:rPr>
          <w:rStyle w:val="TitleChar"/>
          <w:highlight w:val="cyan"/>
        </w:rPr>
        <w:t xml:space="preserve">that gives a </w:t>
      </w:r>
      <w:r w:rsidRPr="0077021E">
        <w:rPr>
          <w:rStyle w:val="Emphasis"/>
          <w:highlight w:val="cyan"/>
        </w:rPr>
        <w:t>little</w:t>
      </w:r>
      <w:r w:rsidRPr="0077021E">
        <w:rPr>
          <w:rStyle w:val="TitleChar"/>
          <w:highlight w:val="cyan"/>
        </w:rPr>
        <w:t xml:space="preserve"> </w:t>
      </w:r>
      <w:r w:rsidRPr="0077021E">
        <w:rPr>
          <w:rStyle w:val="Emphasis"/>
          <w:highlight w:val="cyan"/>
        </w:rPr>
        <w:t>zap</w:t>
      </w:r>
      <w:r w:rsidRPr="0077021E">
        <w:rPr>
          <w:rStyle w:val="TitleChar"/>
          <w:highlight w:val="cyan"/>
        </w:rPr>
        <w:t xml:space="preserve"> to anybody who tries to </w:t>
      </w:r>
      <w:r w:rsidRPr="0077021E">
        <w:rPr>
          <w:rStyle w:val="Emphasis"/>
          <w:highlight w:val="cyan"/>
        </w:rPr>
        <w:t>make money</w:t>
      </w:r>
      <w:r w:rsidRPr="0077021E">
        <w:rPr>
          <w:rStyle w:val="TitleChar"/>
          <w:highlight w:val="cyan"/>
        </w:rPr>
        <w:t xml:space="preserve"> off it</w:t>
      </w:r>
      <w:r w:rsidRPr="00C82451">
        <w:rPr>
          <w:rStyle w:val="TitleChar"/>
        </w:rPr>
        <w:t>.</w:t>
      </w:r>
    </w:p>
    <w:p w14:paraId="400E3688" w14:textId="77777777" w:rsidR="00E456EE" w:rsidRPr="00C82451" w:rsidRDefault="00E456EE" w:rsidP="00E456EE">
      <w:pPr>
        <w:rPr>
          <w:sz w:val="16"/>
        </w:rPr>
      </w:pPr>
      <w:r w:rsidRPr="00C82451">
        <w:rPr>
          <w:sz w:val="16"/>
        </w:rPr>
        <w:t xml:space="preserve">No, </w:t>
      </w:r>
      <w:r w:rsidRPr="0077021E">
        <w:rPr>
          <w:rStyle w:val="TitleChar"/>
          <w:highlight w:val="cyan"/>
        </w:rPr>
        <w:t xml:space="preserve">you </w:t>
      </w:r>
      <w:r w:rsidRPr="0077021E">
        <w:rPr>
          <w:rStyle w:val="Emphasis"/>
          <w:highlight w:val="cyan"/>
        </w:rPr>
        <w:t>prevent</w:t>
      </w:r>
      <w:r w:rsidRPr="0077021E">
        <w:rPr>
          <w:rStyle w:val="TitleChar"/>
          <w:highlight w:val="cyan"/>
        </w:rPr>
        <w:t xml:space="preserve"> people</w:t>
      </w:r>
      <w:r w:rsidRPr="00C82451">
        <w:rPr>
          <w:rStyle w:val="TitleChar"/>
        </w:rPr>
        <w:t xml:space="preserve"> </w:t>
      </w:r>
      <w:r w:rsidRPr="0077021E">
        <w:rPr>
          <w:rStyle w:val="TitleChar"/>
          <w:highlight w:val="cyan"/>
        </w:rPr>
        <w:t xml:space="preserve">from using your work by taking them to </w:t>
      </w:r>
      <w:r w:rsidRPr="0077021E">
        <w:rPr>
          <w:rStyle w:val="Emphasis"/>
          <w:highlight w:val="cyan"/>
        </w:rPr>
        <w:t>court</w:t>
      </w:r>
      <w:r w:rsidRPr="00C82451">
        <w:rPr>
          <w:sz w:val="16"/>
        </w:rPr>
        <w:t xml:space="preserve"> to enforce your </w:t>
      </w:r>
      <w:proofErr w:type="gramStart"/>
      <w:r w:rsidRPr="00C82451">
        <w:rPr>
          <w:sz w:val="16"/>
        </w:rPr>
        <w:t>copyright, or</w:t>
      </w:r>
      <w:proofErr w:type="gramEnd"/>
      <w:r w:rsidRPr="00C82451">
        <w:rPr>
          <w:sz w:val="16"/>
        </w:rPr>
        <w:t xml:space="preserve"> at least threatening to do so.</w:t>
      </w:r>
    </w:p>
    <w:p w14:paraId="7C4EDF16" w14:textId="77777777" w:rsidR="00E456EE" w:rsidRPr="00C82451" w:rsidRDefault="00E456EE" w:rsidP="00E456EE">
      <w:pPr>
        <w:rPr>
          <w:sz w:val="16"/>
        </w:rPr>
      </w:pPr>
      <w:r w:rsidRPr="0077021E">
        <w:rPr>
          <w:rStyle w:val="TitleChar"/>
          <w:highlight w:val="cyan"/>
        </w:rPr>
        <w:t xml:space="preserve">Do you plan to </w:t>
      </w:r>
      <w:r w:rsidRPr="0077021E">
        <w:rPr>
          <w:rStyle w:val="Emphasis"/>
          <w:highlight w:val="cyan"/>
        </w:rPr>
        <w:t>sue</w:t>
      </w:r>
      <w:r w:rsidRPr="00C82451">
        <w:rPr>
          <w:rStyle w:val="TitleChar"/>
        </w:rPr>
        <w:t xml:space="preserve"> </w:t>
      </w:r>
      <w:r w:rsidRPr="0077021E">
        <w:rPr>
          <w:rStyle w:val="TitleChar"/>
          <w:highlight w:val="cyan"/>
        </w:rPr>
        <w:t>OpenAI</w:t>
      </w:r>
      <w:r w:rsidRPr="00C82451">
        <w:rPr>
          <w:sz w:val="16"/>
        </w:rPr>
        <w:t xml:space="preserve">, </w:t>
      </w:r>
      <w:r w:rsidRPr="0077021E">
        <w:rPr>
          <w:rStyle w:val="TitleChar"/>
          <w:highlight w:val="cyan"/>
        </w:rPr>
        <w:t>Google</w:t>
      </w:r>
      <w:r w:rsidRPr="00C82451">
        <w:rPr>
          <w:sz w:val="16"/>
        </w:rPr>
        <w:t xml:space="preserve">, </w:t>
      </w:r>
      <w:r w:rsidRPr="0077021E">
        <w:rPr>
          <w:rStyle w:val="TitleChar"/>
          <w:highlight w:val="cyan"/>
        </w:rPr>
        <w:t>Microsoft</w:t>
      </w:r>
      <w:r w:rsidRPr="00C82451">
        <w:rPr>
          <w:rStyle w:val="TitleChar"/>
        </w:rPr>
        <w:t xml:space="preserve">, and whoever else has a </w:t>
      </w:r>
      <w:r w:rsidRPr="0077021E">
        <w:rPr>
          <w:rStyle w:val="Emphasis"/>
        </w:rPr>
        <w:t>popular model</w:t>
      </w:r>
      <w:r w:rsidRPr="0077021E">
        <w:rPr>
          <w:rStyle w:val="Emphasis"/>
          <w:highlight w:val="cyan"/>
        </w:rPr>
        <w:t>?</w:t>
      </w:r>
      <w:r w:rsidRPr="00C82451">
        <w:rPr>
          <w:sz w:val="16"/>
        </w:rPr>
        <w:t xml:space="preserve"> </w:t>
      </w:r>
      <w:r w:rsidRPr="0077021E">
        <w:rPr>
          <w:rStyle w:val="TitleChar"/>
          <w:highlight w:val="cyan"/>
        </w:rPr>
        <w:t xml:space="preserve">Can you </w:t>
      </w:r>
      <w:r w:rsidRPr="0077021E">
        <w:rPr>
          <w:rStyle w:val="Emphasis"/>
          <w:highlight w:val="cyan"/>
        </w:rPr>
        <w:t>prove</w:t>
      </w:r>
      <w:r w:rsidRPr="00C82451">
        <w:rPr>
          <w:sz w:val="16"/>
        </w:rPr>
        <w:t xml:space="preserve"> that you have </w:t>
      </w:r>
      <w:r w:rsidRPr="0077021E">
        <w:rPr>
          <w:rStyle w:val="Emphasis"/>
          <w:highlight w:val="cyan"/>
        </w:rPr>
        <w:t>standing?</w:t>
      </w:r>
      <w:r w:rsidRPr="00C82451">
        <w:rPr>
          <w:sz w:val="16"/>
        </w:rPr>
        <w:t xml:space="preserve"> Do you have </w:t>
      </w:r>
      <w:r w:rsidRPr="0077021E">
        <w:rPr>
          <w:rStyle w:val="Emphasis"/>
          <w:highlight w:val="cyan"/>
        </w:rPr>
        <w:t>compelling</w:t>
      </w:r>
      <w:r w:rsidRPr="0077021E">
        <w:rPr>
          <w:rStyle w:val="TitleChar"/>
          <w:highlight w:val="cyan"/>
        </w:rPr>
        <w:t xml:space="preserve"> </w:t>
      </w:r>
      <w:r w:rsidRPr="0077021E">
        <w:rPr>
          <w:rStyle w:val="Emphasis"/>
          <w:highlight w:val="cyan"/>
        </w:rPr>
        <w:t>ev</w:t>
      </w:r>
      <w:r w:rsidRPr="00C82451">
        <w:rPr>
          <w:sz w:val="16"/>
        </w:rPr>
        <w:t xml:space="preserve">idence that </w:t>
      </w:r>
      <w:r w:rsidRPr="0077021E">
        <w:rPr>
          <w:rStyle w:val="TitleChar"/>
          <w:highlight w:val="cyan"/>
        </w:rPr>
        <w:t>they</w:t>
      </w:r>
      <w:r w:rsidRPr="00C82451">
        <w:rPr>
          <w:sz w:val="16"/>
        </w:rPr>
        <w:t xml:space="preserve"> have </w:t>
      </w:r>
      <w:r w:rsidRPr="0077021E">
        <w:rPr>
          <w:rStyle w:val="Emphasis"/>
          <w:highlight w:val="cyan"/>
        </w:rPr>
        <w:t>financially</w:t>
      </w:r>
      <w:r w:rsidRPr="0077021E">
        <w:rPr>
          <w:rStyle w:val="TitleChar"/>
          <w:highlight w:val="cyan"/>
        </w:rPr>
        <w:t xml:space="preserve"> </w:t>
      </w:r>
      <w:r w:rsidRPr="0077021E">
        <w:rPr>
          <w:rStyle w:val="Emphasis"/>
          <w:highlight w:val="cyan"/>
        </w:rPr>
        <w:t>harmed</w:t>
      </w:r>
      <w:r w:rsidRPr="0077021E">
        <w:rPr>
          <w:rStyle w:val="TitleChar"/>
          <w:highlight w:val="cyan"/>
        </w:rPr>
        <w:t xml:space="preserve"> you</w:t>
      </w:r>
      <w:r w:rsidRPr="0077021E">
        <w:rPr>
          <w:rStyle w:val="Emphasis"/>
          <w:highlight w:val="cyan"/>
        </w:rPr>
        <w:t>?</w:t>
      </w:r>
      <w:r w:rsidRPr="00C82451">
        <w:rPr>
          <w:sz w:val="16"/>
        </w:rPr>
        <w:t xml:space="preserve"> </w:t>
      </w:r>
      <w:r w:rsidRPr="0077021E">
        <w:rPr>
          <w:rStyle w:val="TitleChar"/>
          <w:highlight w:val="cyan"/>
        </w:rPr>
        <w:t>If not</w:t>
      </w:r>
      <w:r w:rsidRPr="00C82451">
        <w:rPr>
          <w:rStyle w:val="TitleChar"/>
        </w:rPr>
        <w:t xml:space="preserve">, then </w:t>
      </w:r>
      <w:r w:rsidRPr="0077021E">
        <w:rPr>
          <w:rStyle w:val="TitleChar"/>
          <w:highlight w:val="cyan"/>
        </w:rPr>
        <w:t xml:space="preserve">your license </w:t>
      </w:r>
      <w:r w:rsidRPr="0077021E">
        <w:rPr>
          <w:rStyle w:val="Emphasis"/>
          <w:highlight w:val="cyan"/>
        </w:rPr>
        <w:t>won’t help</w:t>
      </w:r>
      <w:r w:rsidRPr="00C82451">
        <w:rPr>
          <w:rStyle w:val="TitleChar"/>
        </w:rPr>
        <w:t xml:space="preserve"> you </w:t>
      </w:r>
      <w:r w:rsidRPr="0077021E">
        <w:rPr>
          <w:rStyle w:val="TitleChar"/>
          <w:highlight w:val="cyan"/>
        </w:rPr>
        <w:t>anyway</w:t>
      </w:r>
      <w:r w:rsidRPr="00C82451">
        <w:rPr>
          <w:sz w:val="16"/>
        </w:rPr>
        <w:t>, no matter what it says.</w:t>
      </w:r>
    </w:p>
    <w:p w14:paraId="78D14D78" w14:textId="77777777" w:rsidR="00E456EE" w:rsidRDefault="00E456EE" w:rsidP="00E456EE"/>
    <w:p w14:paraId="1095E5D0" w14:textId="77777777" w:rsidR="00E456EE" w:rsidRPr="005D388F" w:rsidRDefault="00E456EE" w:rsidP="00E456EE"/>
    <w:p w14:paraId="01B187F1" w14:textId="6B580ED4" w:rsidR="00E456EE" w:rsidRPr="00A510EB" w:rsidRDefault="00E456EE" w:rsidP="00E456EE">
      <w:pPr>
        <w:pStyle w:val="Heading4"/>
      </w:pPr>
      <w:r>
        <w:t xml:space="preserve">Most people don’t know or </w:t>
      </w:r>
      <w:proofErr w:type="gramStart"/>
      <w:r>
        <w:t>care</w:t>
      </w:r>
      <w:proofErr w:type="gramEnd"/>
      <w:r>
        <w:t xml:space="preserve"> their data is collected---</w:t>
      </w:r>
      <w:r>
        <w:t xml:space="preserve">1AC </w:t>
      </w:r>
      <w:r w:rsidR="00614E69" w:rsidRPr="00614E69">
        <w:t>Cong et al 23</w:t>
      </w:r>
      <w:r w:rsidR="00614E69">
        <w:rPr>
          <w:rStyle w:val="Style13ptBold"/>
        </w:rPr>
        <w:t xml:space="preserve"> </w:t>
      </w:r>
      <w:r>
        <w:rPr>
          <w:rFonts w:eastAsia="Calibri"/>
          <w:bCs/>
        </w:rPr>
        <w:t>Proves.</w:t>
      </w:r>
    </w:p>
    <w:p w14:paraId="12B8E193" w14:textId="77777777" w:rsidR="00E456EE" w:rsidRPr="00A510EB" w:rsidRDefault="00E456EE" w:rsidP="00E456EE">
      <w:proofErr w:type="spellStart"/>
      <w:r>
        <w:rPr>
          <w:rStyle w:val="Style13ptBold"/>
        </w:rPr>
        <w:t>Petraityte</w:t>
      </w:r>
      <w:proofErr w:type="spellEnd"/>
      <w:r>
        <w:rPr>
          <w:rStyle w:val="Style13ptBold"/>
        </w:rPr>
        <w:t xml:space="preserve"> </w:t>
      </w:r>
      <w:r w:rsidRPr="00A510EB">
        <w:rPr>
          <w:rStyle w:val="Style13ptBold"/>
        </w:rPr>
        <w:t>23</w:t>
      </w:r>
      <w:r>
        <w:t xml:space="preserve">, *Scientist, CEO of </w:t>
      </w:r>
      <w:proofErr w:type="spellStart"/>
      <w:r>
        <w:t>Datahood</w:t>
      </w:r>
      <w:proofErr w:type="spellEnd"/>
      <w:r>
        <w:t xml:space="preserve">, Co-Founder of </w:t>
      </w:r>
      <w:proofErr w:type="spellStart"/>
      <w:r>
        <w:t>GovTech</w:t>
      </w:r>
      <w:proofErr w:type="spellEnd"/>
      <w:r>
        <w:t xml:space="preserve"> Lab Lithuania. **consultant for World Bank’s Global Facility for Disaster Reduction and Recovery, MSc degree in Smart Cities and Urban Analytics, BSc degree in Architecture; *** researcher and designer with a </w:t>
      </w:r>
      <w:proofErr w:type="spellStart"/>
      <w:proofErr w:type="gramStart"/>
      <w:r>
        <w:t>basters</w:t>
      </w:r>
      <w:proofErr w:type="spellEnd"/>
      <w:proofErr w:type="gramEnd"/>
      <w:r>
        <w:t xml:space="preserve"> degree in spatial research from the Space Syntax Lab, UCL.  (*Saule Gabriele, **Nadia Lenova, ***Lukas Utzig, January 15, “AN ARGUMENT FOR DATA UNIONS” https://www.pca-stream.com/en/explore/an-argument-for-data-unions/)</w:t>
      </w:r>
    </w:p>
    <w:p w14:paraId="59B280A5" w14:textId="77777777" w:rsidR="00E456EE" w:rsidRDefault="00E456EE" w:rsidP="00E456EE">
      <w:pPr>
        <w:rPr>
          <w:sz w:val="16"/>
        </w:rPr>
      </w:pPr>
      <w:r w:rsidRPr="00A510EB">
        <w:rPr>
          <w:rStyle w:val="TitleChar"/>
        </w:rPr>
        <w:t xml:space="preserve">Another aspect is the </w:t>
      </w:r>
      <w:r w:rsidRPr="00A510EB">
        <w:rPr>
          <w:rStyle w:val="Emphasis"/>
        </w:rPr>
        <w:t>indifference</w:t>
      </w:r>
      <w:r w:rsidRPr="00A510EB">
        <w:rPr>
          <w:rStyle w:val="TitleChar"/>
        </w:rPr>
        <w:t xml:space="preserve"> of </w:t>
      </w:r>
      <w:r w:rsidRPr="00A510EB">
        <w:rPr>
          <w:rStyle w:val="Emphasis"/>
        </w:rPr>
        <w:t>users</w:t>
      </w:r>
      <w:r w:rsidRPr="00A510EB">
        <w:rPr>
          <w:sz w:val="16"/>
        </w:rPr>
        <w:t xml:space="preserve">, whose data is being used as capital. For example, </w:t>
      </w:r>
      <w:r w:rsidRPr="00A510EB">
        <w:rPr>
          <w:rStyle w:val="TitleChar"/>
        </w:rPr>
        <w:t xml:space="preserve">many </w:t>
      </w:r>
      <w:r w:rsidRPr="00A510EB">
        <w:rPr>
          <w:rStyle w:val="TitleChar"/>
          <w:highlight w:val="cyan"/>
        </w:rPr>
        <w:t>people are unaware that their data is collected</w:t>
      </w:r>
      <w:r w:rsidRPr="00A510EB">
        <w:rPr>
          <w:rStyle w:val="TitleChar"/>
        </w:rPr>
        <w:t xml:space="preserve"> by cookies and that there is an option to opt out of everything</w:t>
      </w:r>
      <w:r w:rsidRPr="00A510EB">
        <w:rPr>
          <w:sz w:val="16"/>
        </w:rPr>
        <w:t xml:space="preserve">, which does not jeopardize the provision of the service they are after. On this note, </w:t>
      </w:r>
      <w:r w:rsidRPr="00A510EB">
        <w:rPr>
          <w:rStyle w:val="TitleChar"/>
        </w:rPr>
        <w:t>there are also</w:t>
      </w:r>
      <w:r w:rsidRPr="00A510EB">
        <w:rPr>
          <w:sz w:val="16"/>
        </w:rPr>
        <w:t xml:space="preserve"> </w:t>
      </w:r>
      <w:r w:rsidRPr="00A510EB">
        <w:rPr>
          <w:rStyle w:val="TitleChar"/>
        </w:rPr>
        <w:t>probably very few people who read terms and conditions</w:t>
      </w:r>
      <w:r w:rsidRPr="00A510EB">
        <w:rPr>
          <w:sz w:val="16"/>
        </w:rPr>
        <w:t xml:space="preserve"> of the social platforms they are registered </w:t>
      </w:r>
      <w:proofErr w:type="gramStart"/>
      <w:r w:rsidRPr="00A510EB">
        <w:rPr>
          <w:sz w:val="16"/>
        </w:rPr>
        <w:t>in</w:t>
      </w:r>
      <w:proofErr w:type="gramEnd"/>
      <w:r w:rsidRPr="00A510EB">
        <w:rPr>
          <w:sz w:val="16"/>
        </w:rPr>
        <w:t xml:space="preserve">. It becomes too common that the tradeoff to access a free platform </w:t>
      </w:r>
      <w:proofErr w:type="gramStart"/>
      <w:r w:rsidRPr="00A510EB">
        <w:rPr>
          <w:sz w:val="16"/>
        </w:rPr>
        <w:t>is</w:t>
      </w:r>
      <w:proofErr w:type="gramEnd"/>
      <w:r w:rsidRPr="00A510EB">
        <w:rPr>
          <w:sz w:val="16"/>
        </w:rPr>
        <w:t xml:space="preserve"> terms of money is to pay with one’s data currency. </w:t>
      </w:r>
      <w:r w:rsidRPr="00A510EB">
        <w:rPr>
          <w:rStyle w:val="TitleChar"/>
          <w:highlight w:val="cyan"/>
        </w:rPr>
        <w:t>Even though data cooperatives</w:t>
      </w:r>
      <w:r w:rsidRPr="00A510EB">
        <w:rPr>
          <w:rStyle w:val="TitleChar"/>
        </w:rPr>
        <w:t xml:space="preserve"> on specific platforms </w:t>
      </w:r>
      <w:r w:rsidRPr="00A510EB">
        <w:rPr>
          <w:rStyle w:val="TitleChar"/>
          <w:highlight w:val="cyan"/>
        </w:rPr>
        <w:t>could</w:t>
      </w:r>
      <w:r w:rsidRPr="00A510EB">
        <w:rPr>
          <w:rStyle w:val="TitleChar"/>
        </w:rPr>
        <w:t xml:space="preserve"> help to </w:t>
      </w:r>
      <w:r w:rsidRPr="00A510EB">
        <w:rPr>
          <w:rStyle w:val="TitleChar"/>
          <w:highlight w:val="cyan"/>
        </w:rPr>
        <w:t>advocate</w:t>
      </w:r>
      <w:r w:rsidRPr="00A510EB">
        <w:rPr>
          <w:rStyle w:val="TitleChar"/>
        </w:rPr>
        <w:t xml:space="preserve"> for its users’ data sharing rights, </w:t>
      </w:r>
      <w:r w:rsidRPr="00A510EB">
        <w:rPr>
          <w:rStyle w:val="TitleChar"/>
          <w:highlight w:val="cyan"/>
        </w:rPr>
        <w:t>if</w:t>
      </w:r>
      <w:r w:rsidRPr="00A510EB">
        <w:rPr>
          <w:rStyle w:val="TitleChar"/>
        </w:rPr>
        <w:t xml:space="preserve"> </w:t>
      </w:r>
      <w:r w:rsidRPr="00A510EB">
        <w:rPr>
          <w:rStyle w:val="TitleChar"/>
          <w:highlight w:val="cyan"/>
        </w:rPr>
        <w:t xml:space="preserve">data </w:t>
      </w:r>
      <w:r w:rsidRPr="00A510EB">
        <w:rPr>
          <w:rStyle w:val="TitleChar"/>
        </w:rPr>
        <w:t xml:space="preserve">sharing </w:t>
      </w:r>
      <w:r w:rsidRPr="00A510EB">
        <w:rPr>
          <w:rStyle w:val="TitleChar"/>
          <w:highlight w:val="cyan"/>
        </w:rPr>
        <w:t>is not a concern</w:t>
      </w:r>
      <w:r w:rsidRPr="00A510EB">
        <w:rPr>
          <w:rStyle w:val="TitleChar"/>
        </w:rPr>
        <w:t xml:space="preserve"> for the majority, the </w:t>
      </w:r>
      <w:r w:rsidRPr="00A510EB">
        <w:rPr>
          <w:rStyle w:val="Emphasis"/>
          <w:highlight w:val="cyan"/>
        </w:rPr>
        <w:t>progress</w:t>
      </w:r>
      <w:r w:rsidRPr="00A510EB">
        <w:rPr>
          <w:rStyle w:val="TitleChar"/>
        </w:rPr>
        <w:t xml:space="preserve"> to implement any changes </w:t>
      </w:r>
      <w:r w:rsidRPr="00A510EB">
        <w:rPr>
          <w:rStyle w:val="TitleChar"/>
          <w:highlight w:val="cyan"/>
        </w:rPr>
        <w:t xml:space="preserve">would be </w:t>
      </w:r>
      <w:r w:rsidRPr="00A510EB">
        <w:rPr>
          <w:rStyle w:val="Emphasis"/>
          <w:highlight w:val="cyan"/>
        </w:rPr>
        <w:t>slow</w:t>
      </w:r>
      <w:r w:rsidRPr="00A510EB">
        <w:rPr>
          <w:sz w:val="16"/>
        </w:rPr>
        <w:t xml:space="preserve">. Such </w:t>
      </w:r>
      <w:r w:rsidRPr="00A510EB">
        <w:rPr>
          <w:rStyle w:val="TitleChar"/>
          <w:highlight w:val="cyan"/>
        </w:rPr>
        <w:t>indifference</w:t>
      </w:r>
      <w:r w:rsidRPr="00A510EB">
        <w:rPr>
          <w:rStyle w:val="TitleChar"/>
        </w:rPr>
        <w:t xml:space="preserve"> in data security might </w:t>
      </w:r>
      <w:r w:rsidRPr="00A510EB">
        <w:rPr>
          <w:rStyle w:val="TitleChar"/>
          <w:highlight w:val="cyan"/>
        </w:rPr>
        <w:t xml:space="preserve">arise from the </w:t>
      </w:r>
      <w:r w:rsidRPr="00A510EB">
        <w:rPr>
          <w:rStyle w:val="Emphasis"/>
          <w:highlight w:val="cyan"/>
        </w:rPr>
        <w:t>lack</w:t>
      </w:r>
      <w:r w:rsidRPr="00A510EB">
        <w:rPr>
          <w:rStyle w:val="TitleChar"/>
          <w:highlight w:val="cyan"/>
        </w:rPr>
        <w:t xml:space="preserve"> of </w:t>
      </w:r>
      <w:r w:rsidRPr="00A510EB">
        <w:rPr>
          <w:rStyle w:val="Emphasis"/>
          <w:highlight w:val="cyan"/>
        </w:rPr>
        <w:t>data</w:t>
      </w:r>
      <w:r w:rsidRPr="00A510EB">
        <w:rPr>
          <w:rStyle w:val="TitleChar"/>
        </w:rPr>
        <w:t xml:space="preserve"> and technology </w:t>
      </w:r>
      <w:r w:rsidRPr="00A510EB">
        <w:rPr>
          <w:rStyle w:val="TitleChar"/>
          <w:highlight w:val="cyan"/>
        </w:rPr>
        <w:t>literacy</w:t>
      </w:r>
      <w:r w:rsidRPr="00A510EB">
        <w:rPr>
          <w:sz w:val="16"/>
        </w:rPr>
        <w:t xml:space="preserve">. </w:t>
      </w:r>
      <w:r w:rsidRPr="00A510EB">
        <w:rPr>
          <w:rStyle w:val="TitleChar"/>
        </w:rPr>
        <w:t>Most people do not really understand what the idea of data is and what information is being collected around them</w:t>
      </w:r>
      <w:r w:rsidRPr="00A510EB">
        <w:rPr>
          <w:sz w:val="16"/>
        </w:rPr>
        <w:t xml:space="preserve">. </w:t>
      </w:r>
      <w:r w:rsidRPr="00A510EB">
        <w:rPr>
          <w:rStyle w:val="TitleChar"/>
        </w:rPr>
        <w:t>Even though</w:t>
      </w:r>
      <w:r w:rsidRPr="00A510EB">
        <w:rPr>
          <w:sz w:val="16"/>
        </w:rPr>
        <w:t xml:space="preserve"> </w:t>
      </w:r>
      <w:r w:rsidRPr="00A510EB">
        <w:rPr>
          <w:rStyle w:val="TitleChar"/>
        </w:rPr>
        <w:t>Pentland</w:t>
      </w:r>
      <w:r w:rsidRPr="00A510EB">
        <w:rPr>
          <w:sz w:val="16"/>
        </w:rPr>
        <w:t xml:space="preserve"> et al (2021) </w:t>
      </w:r>
      <w:r w:rsidRPr="00A510EB">
        <w:rPr>
          <w:rStyle w:val="TitleChar"/>
        </w:rPr>
        <w:t>advocate for putting control of the data back in the hands of the individuals</w:t>
      </w:r>
      <w:r w:rsidRPr="00A510EB">
        <w:rPr>
          <w:sz w:val="16"/>
        </w:rPr>
        <w:t xml:space="preserve">, </w:t>
      </w:r>
      <w:r w:rsidRPr="00A510EB">
        <w:rPr>
          <w:rStyle w:val="TitleChar"/>
          <w:highlight w:val="cyan"/>
        </w:rPr>
        <w:t xml:space="preserve">there </w:t>
      </w:r>
      <w:r w:rsidRPr="00A510EB">
        <w:rPr>
          <w:rStyle w:val="Emphasis"/>
          <w:highlight w:val="cyan"/>
        </w:rPr>
        <w:t>needs</w:t>
      </w:r>
      <w:r w:rsidRPr="00A510EB">
        <w:rPr>
          <w:rStyle w:val="TitleChar"/>
          <w:highlight w:val="cyan"/>
        </w:rPr>
        <w:t xml:space="preserve"> to be</w:t>
      </w:r>
      <w:r w:rsidRPr="00A510EB">
        <w:rPr>
          <w:rStyle w:val="TitleChar"/>
        </w:rPr>
        <w:t xml:space="preserve"> a </w:t>
      </w:r>
      <w:r w:rsidRPr="00A510EB">
        <w:rPr>
          <w:rStyle w:val="Emphasis"/>
          <w:highlight w:val="cyan"/>
        </w:rPr>
        <w:t>global awareness</w:t>
      </w:r>
      <w:r w:rsidRPr="00A510EB">
        <w:rPr>
          <w:sz w:val="16"/>
        </w:rPr>
        <w:t xml:space="preserve">. While some of us might question why outdated rules still govern in the 21st century, such as land ownership (Minton, 2009) and access to nature (Right to Roam, 2022). </w:t>
      </w:r>
      <w:r w:rsidRPr="00A510EB">
        <w:rPr>
          <w:rStyle w:val="TitleChar"/>
        </w:rPr>
        <w:t xml:space="preserve">It will take time to </w:t>
      </w:r>
      <w:proofErr w:type="spellStart"/>
      <w:r w:rsidRPr="00A510EB">
        <w:rPr>
          <w:rStyle w:val="TitleChar"/>
        </w:rPr>
        <w:t>realise</w:t>
      </w:r>
      <w:proofErr w:type="spellEnd"/>
      <w:r w:rsidRPr="00A510EB">
        <w:rPr>
          <w:rStyle w:val="TitleChar"/>
        </w:rPr>
        <w:t xml:space="preserve"> the scale of what we’ve given up by agreeing to share our data over </w:t>
      </w:r>
      <w:proofErr w:type="gramStart"/>
      <w:r w:rsidRPr="00A510EB">
        <w:rPr>
          <w:rStyle w:val="TitleChar"/>
        </w:rPr>
        <w:t>the recent</w:t>
      </w:r>
      <w:proofErr w:type="gramEnd"/>
      <w:r w:rsidRPr="00A510EB">
        <w:rPr>
          <w:rStyle w:val="TitleChar"/>
        </w:rPr>
        <w:t xml:space="preserve"> years and it will take time for the regulations to catch up</w:t>
      </w:r>
      <w:r w:rsidRPr="00A510EB">
        <w:rPr>
          <w:sz w:val="16"/>
        </w:rPr>
        <w:t xml:space="preserve">. The only way we can hold the companies accountable as of now is in </w:t>
      </w:r>
      <w:proofErr w:type="gramStart"/>
      <w:r w:rsidRPr="00A510EB">
        <w:rPr>
          <w:sz w:val="16"/>
        </w:rPr>
        <w:t>the court</w:t>
      </w:r>
      <w:proofErr w:type="gramEnd"/>
      <w:r w:rsidRPr="00A510EB">
        <w:rPr>
          <w:sz w:val="16"/>
        </w:rPr>
        <w:t xml:space="preserve"> of public opinion.</w:t>
      </w:r>
    </w:p>
    <w:p w14:paraId="759C45BC" w14:textId="77777777" w:rsidR="00D36EE1" w:rsidRPr="002E1CE2" w:rsidRDefault="00D36EE1" w:rsidP="00D36EE1">
      <w:pPr>
        <w:pStyle w:val="Heading4"/>
        <w:rPr>
          <w:sz w:val="18"/>
          <w:szCs w:val="18"/>
        </w:rPr>
      </w:pPr>
      <w:r w:rsidRPr="002E1CE2">
        <w:rPr>
          <w:rStyle w:val="normaltextrun"/>
          <w:rFonts w:cs="Calibri"/>
          <w:bCs/>
          <w:szCs w:val="26"/>
        </w:rPr>
        <w:t>Union representatives accept bribes---turns the case.</w:t>
      </w:r>
      <w:r w:rsidRPr="002E1CE2">
        <w:rPr>
          <w:rStyle w:val="eop"/>
          <w:rFonts w:cs="Calibri"/>
          <w:bCs/>
        </w:rPr>
        <w:t> </w:t>
      </w:r>
    </w:p>
    <w:p w14:paraId="072C3AA8" w14:textId="77777777" w:rsidR="00D36EE1" w:rsidRPr="002E1CE2" w:rsidRDefault="00D36EE1" w:rsidP="00D36EE1">
      <w:pPr>
        <w:pStyle w:val="paragraph"/>
        <w:spacing w:before="0" w:beforeAutospacing="0" w:after="0" w:afterAutospacing="0"/>
        <w:textAlignment w:val="baseline"/>
        <w:rPr>
          <w:rFonts w:ascii="Calibri" w:hAnsi="Calibri" w:cs="Calibri"/>
          <w:sz w:val="18"/>
          <w:szCs w:val="18"/>
        </w:rPr>
      </w:pPr>
      <w:r w:rsidRPr="002E1CE2">
        <w:rPr>
          <w:rStyle w:val="normaltextrun"/>
          <w:rFonts w:ascii="Calibri" w:eastAsiaTheme="majorEastAsia" w:hAnsi="Calibri" w:cs="Calibri"/>
          <w:bCs/>
          <w:szCs w:val="26"/>
        </w:rPr>
        <w:t>Watson 22</w:t>
      </w:r>
      <w:r w:rsidRPr="002E1CE2">
        <w:rPr>
          <w:rStyle w:val="normaltextrun"/>
          <w:rFonts w:ascii="Calibri" w:eastAsiaTheme="majorEastAsia" w:hAnsi="Calibri" w:cs="Calibri"/>
          <w:sz w:val="22"/>
        </w:rPr>
        <w:t xml:space="preserve">, Research Director for Capital Research Center and serves as the managing editor for </w:t>
      </w:r>
      <w:proofErr w:type="spellStart"/>
      <w:r w:rsidRPr="002E1CE2">
        <w:rPr>
          <w:rStyle w:val="normaltextrun"/>
          <w:rFonts w:ascii="Calibri" w:eastAsiaTheme="majorEastAsia" w:hAnsi="Calibri" w:cs="Calibri"/>
          <w:sz w:val="22"/>
        </w:rPr>
        <w:t>InfluenceWatch</w:t>
      </w:r>
      <w:proofErr w:type="spellEnd"/>
      <w:r w:rsidRPr="002E1CE2">
        <w:rPr>
          <w:rStyle w:val="normaltextrun"/>
          <w:rFonts w:ascii="Calibri" w:eastAsiaTheme="majorEastAsia" w:hAnsi="Calibri" w:cs="Calibri"/>
          <w:sz w:val="22"/>
        </w:rPr>
        <w:t>, a graduate of the College of William and Mary. (Michael, 11-14-2022, “Corruption in the Labor Movement: Labor Rackets,” Capital Research Center, https://capitalresearch.org/article/corruption-in-the-labor-movement-part-1/)</w:t>
      </w:r>
      <w:r w:rsidRPr="002E1CE2">
        <w:rPr>
          <w:rStyle w:val="eop"/>
          <w:rFonts w:ascii="Calibri" w:eastAsiaTheme="majorEastAsia" w:hAnsi="Calibri" w:cs="Calibri"/>
        </w:rPr>
        <w:t> </w:t>
      </w:r>
    </w:p>
    <w:p w14:paraId="46D2EE29" w14:textId="77777777" w:rsidR="00D36EE1" w:rsidRPr="002E1CE2" w:rsidRDefault="00D36EE1" w:rsidP="00D36EE1">
      <w:pPr>
        <w:pStyle w:val="paragraph"/>
        <w:spacing w:before="0" w:beforeAutospacing="0" w:after="0" w:afterAutospacing="0"/>
        <w:textAlignment w:val="baseline"/>
        <w:rPr>
          <w:rFonts w:ascii="Calibri" w:hAnsi="Calibri" w:cs="Calibri"/>
          <w:sz w:val="18"/>
          <w:szCs w:val="18"/>
        </w:rPr>
      </w:pPr>
      <w:r w:rsidRPr="002E1CE2">
        <w:rPr>
          <w:rStyle w:val="normaltextrun"/>
          <w:rFonts w:ascii="Calibri" w:eastAsiaTheme="majorEastAsia" w:hAnsi="Calibri" w:cs="Calibri"/>
          <w:sz w:val="16"/>
          <w:szCs w:val="16"/>
        </w:rPr>
        <w:t xml:space="preserve">The </w:t>
      </w:r>
      <w:r w:rsidRPr="002E1CE2">
        <w:rPr>
          <w:rStyle w:val="normaltextrun"/>
          <w:rFonts w:ascii="Calibri" w:eastAsiaTheme="majorEastAsia" w:hAnsi="Calibri" w:cs="Calibri"/>
          <w:sz w:val="22"/>
          <w:u w:val="single"/>
        </w:rPr>
        <w:t xml:space="preserve">form of </w:t>
      </w:r>
      <w:r w:rsidRPr="002E1CE2">
        <w:rPr>
          <w:rStyle w:val="normaltextrun"/>
          <w:rFonts w:ascii="Calibri" w:eastAsiaTheme="majorEastAsia" w:hAnsi="Calibri" w:cs="Calibri"/>
          <w:bCs/>
          <w:sz w:val="22"/>
          <w:u w:val="single"/>
          <w:shd w:val="clear" w:color="auto" w:fill="00FFFF"/>
        </w:rPr>
        <w:t>union corruption</w:t>
      </w:r>
      <w:r w:rsidRPr="002E1CE2">
        <w:rPr>
          <w:rStyle w:val="normaltextrun"/>
          <w:rFonts w:ascii="Calibri" w:eastAsiaTheme="majorEastAsia" w:hAnsi="Calibri" w:cs="Calibri"/>
          <w:sz w:val="22"/>
          <w:u w:val="single"/>
          <w:shd w:val="clear" w:color="auto" w:fill="00FFFF"/>
        </w:rPr>
        <w:t xml:space="preserve"> that</w:t>
      </w:r>
      <w:r w:rsidRPr="002E1CE2">
        <w:rPr>
          <w:rStyle w:val="normaltextrun"/>
          <w:rFonts w:ascii="Calibri" w:eastAsiaTheme="majorEastAsia" w:hAnsi="Calibri" w:cs="Calibri"/>
          <w:sz w:val="22"/>
          <w:u w:val="single"/>
        </w:rPr>
        <w:t xml:space="preserve"> even trade unionists will admit </w:t>
      </w:r>
      <w:r w:rsidRPr="002E1CE2">
        <w:rPr>
          <w:rStyle w:val="normaltextrun"/>
          <w:rFonts w:ascii="Calibri" w:eastAsiaTheme="majorEastAsia" w:hAnsi="Calibri" w:cs="Calibri"/>
          <w:sz w:val="22"/>
          <w:u w:val="single"/>
          <w:shd w:val="clear" w:color="auto" w:fill="00FFFF"/>
        </w:rPr>
        <w:t xml:space="preserve">is a </w:t>
      </w:r>
      <w:r w:rsidRPr="002E1CE2">
        <w:rPr>
          <w:rStyle w:val="normaltextrun"/>
          <w:rFonts w:ascii="Calibri" w:eastAsiaTheme="majorEastAsia" w:hAnsi="Calibri" w:cs="Calibri"/>
          <w:bCs/>
          <w:sz w:val="22"/>
          <w:u w:val="single"/>
          <w:shd w:val="clear" w:color="auto" w:fill="00FFFF"/>
        </w:rPr>
        <w:t>serious problem</w:t>
      </w:r>
      <w:r w:rsidRPr="002E1CE2">
        <w:rPr>
          <w:rStyle w:val="normaltextrun"/>
          <w:rFonts w:ascii="Calibri" w:eastAsiaTheme="majorEastAsia" w:hAnsi="Calibri" w:cs="Calibri"/>
          <w:sz w:val="16"/>
          <w:szCs w:val="16"/>
          <w:shd w:val="clear" w:color="auto" w:fill="00FFFF"/>
        </w:rPr>
        <w:t xml:space="preserve"> </w:t>
      </w:r>
      <w:r w:rsidRPr="002E1CE2">
        <w:rPr>
          <w:rStyle w:val="normaltextrun"/>
          <w:rFonts w:ascii="Calibri" w:eastAsiaTheme="majorEastAsia" w:hAnsi="Calibri" w:cs="Calibri"/>
          <w:sz w:val="22"/>
          <w:u w:val="single"/>
          <w:shd w:val="clear" w:color="auto" w:fill="00FFFF"/>
        </w:rPr>
        <w:t>is</w:t>
      </w:r>
      <w:r w:rsidRPr="002E1CE2">
        <w:rPr>
          <w:rStyle w:val="normaltextrun"/>
          <w:rFonts w:ascii="Calibri" w:eastAsiaTheme="majorEastAsia" w:hAnsi="Calibri" w:cs="Calibri"/>
          <w:sz w:val="22"/>
          <w:u w:val="single"/>
        </w:rPr>
        <w:t xml:space="preserve"> the corruption of the union management by </w:t>
      </w:r>
      <w:r w:rsidRPr="002E1CE2">
        <w:rPr>
          <w:rStyle w:val="normaltextrun"/>
          <w:rFonts w:ascii="Calibri" w:eastAsiaTheme="majorEastAsia" w:hAnsi="Calibri" w:cs="Calibri"/>
          <w:bCs/>
          <w:sz w:val="22"/>
          <w:u w:val="single"/>
          <w:shd w:val="clear" w:color="auto" w:fill="00FFFF"/>
        </w:rPr>
        <w:t>employer kickbacks</w:t>
      </w:r>
      <w:r w:rsidRPr="002E1CE2">
        <w:rPr>
          <w:rStyle w:val="normaltextrun"/>
          <w:rFonts w:ascii="Calibri" w:eastAsiaTheme="majorEastAsia" w:hAnsi="Calibri" w:cs="Calibri"/>
          <w:sz w:val="22"/>
          <w:u w:val="single"/>
        </w:rPr>
        <w:t xml:space="preserve">. </w:t>
      </w:r>
      <w:r w:rsidRPr="002E1CE2">
        <w:rPr>
          <w:rStyle w:val="normaltextrun"/>
          <w:rFonts w:ascii="Calibri" w:eastAsiaTheme="majorEastAsia" w:hAnsi="Calibri" w:cs="Calibri"/>
          <w:sz w:val="22"/>
          <w:u w:val="single"/>
          <w:shd w:val="clear" w:color="auto" w:fill="00FFFF"/>
        </w:rPr>
        <w:t>A corrupt employer</w:t>
      </w:r>
      <w:r w:rsidRPr="002E1CE2">
        <w:rPr>
          <w:rStyle w:val="normaltextrun"/>
          <w:rFonts w:ascii="Calibri" w:eastAsiaTheme="majorEastAsia" w:hAnsi="Calibri" w:cs="Calibri"/>
          <w:sz w:val="22"/>
          <w:u w:val="single"/>
        </w:rPr>
        <w:t xml:space="preserve"> can</w:t>
      </w:r>
      <w:r w:rsidRPr="002E1CE2">
        <w:rPr>
          <w:rStyle w:val="normaltextrun"/>
          <w:rFonts w:ascii="Calibri" w:eastAsiaTheme="majorEastAsia" w:hAnsi="Calibri" w:cs="Calibri"/>
          <w:sz w:val="16"/>
          <w:szCs w:val="16"/>
        </w:rPr>
        <w:t xml:space="preserve">, to quote the indictment of former Fiat Chrysler executive Al Iacobelli, </w:t>
      </w:r>
      <w:r w:rsidRPr="002E1CE2">
        <w:rPr>
          <w:rStyle w:val="normaltextrun"/>
          <w:rFonts w:ascii="Calibri" w:eastAsiaTheme="majorEastAsia" w:hAnsi="Calibri" w:cs="Calibri"/>
          <w:sz w:val="22"/>
          <w:u w:val="single"/>
          <w:shd w:val="clear" w:color="auto" w:fill="00FFFF"/>
        </w:rPr>
        <w:t>keep</w:t>
      </w:r>
      <w:r w:rsidRPr="002E1CE2">
        <w:rPr>
          <w:rStyle w:val="normaltextrun"/>
          <w:rFonts w:ascii="Calibri" w:eastAsiaTheme="majorEastAsia" w:hAnsi="Calibri" w:cs="Calibri"/>
          <w:sz w:val="22"/>
          <w:u w:val="single"/>
        </w:rPr>
        <w:t xml:space="preserve"> the </w:t>
      </w:r>
      <w:r w:rsidRPr="002E1CE2">
        <w:rPr>
          <w:rStyle w:val="normaltextrun"/>
          <w:rFonts w:ascii="Calibri" w:eastAsiaTheme="majorEastAsia" w:hAnsi="Calibri" w:cs="Calibri"/>
          <w:bCs/>
          <w:sz w:val="22"/>
          <w:u w:val="single"/>
          <w:shd w:val="clear" w:color="auto" w:fill="00FFFF"/>
        </w:rPr>
        <w:t>union officials “fat, dumb, and happy”</w:t>
      </w:r>
      <w:r w:rsidRPr="002E1CE2">
        <w:rPr>
          <w:rStyle w:val="normaltextrun"/>
          <w:rFonts w:ascii="Calibri" w:eastAsiaTheme="majorEastAsia" w:hAnsi="Calibri" w:cs="Calibri"/>
          <w:sz w:val="22"/>
          <w:u w:val="single"/>
          <w:shd w:val="clear" w:color="auto" w:fill="00FFFF"/>
        </w:rPr>
        <w:t xml:space="preserve"> with </w:t>
      </w:r>
      <w:r w:rsidRPr="002E1CE2">
        <w:rPr>
          <w:rStyle w:val="normaltextrun"/>
          <w:rFonts w:ascii="Calibri" w:eastAsiaTheme="majorEastAsia" w:hAnsi="Calibri" w:cs="Calibri"/>
          <w:bCs/>
          <w:sz w:val="22"/>
          <w:u w:val="single"/>
          <w:shd w:val="clear" w:color="auto" w:fill="00FFFF"/>
        </w:rPr>
        <w:t>bribes</w:t>
      </w:r>
      <w:r w:rsidRPr="002E1CE2">
        <w:rPr>
          <w:rStyle w:val="normaltextrun"/>
          <w:rFonts w:ascii="Calibri" w:eastAsiaTheme="majorEastAsia" w:hAnsi="Calibri" w:cs="Calibri"/>
          <w:sz w:val="22"/>
          <w:u w:val="single"/>
        </w:rPr>
        <w:t xml:space="preserve"> or other perks, </w:t>
      </w:r>
      <w:r w:rsidRPr="002E1CE2">
        <w:rPr>
          <w:rStyle w:val="normaltextrun"/>
          <w:rFonts w:ascii="Calibri" w:eastAsiaTheme="majorEastAsia" w:hAnsi="Calibri" w:cs="Calibri"/>
          <w:sz w:val="22"/>
          <w:u w:val="single"/>
          <w:shd w:val="clear" w:color="auto" w:fill="00FFFF"/>
        </w:rPr>
        <w:t>giving the employer a</w:t>
      </w:r>
      <w:r w:rsidRPr="002E1CE2">
        <w:rPr>
          <w:rStyle w:val="normaltextrun"/>
          <w:rFonts w:ascii="Calibri" w:eastAsiaTheme="majorEastAsia" w:hAnsi="Calibri" w:cs="Calibri"/>
          <w:sz w:val="22"/>
          <w:u w:val="single"/>
        </w:rPr>
        <w:t xml:space="preserve"> more </w:t>
      </w:r>
      <w:r w:rsidRPr="002E1CE2">
        <w:rPr>
          <w:rStyle w:val="normaltextrun"/>
          <w:rFonts w:ascii="Calibri" w:eastAsiaTheme="majorEastAsia" w:hAnsi="Calibri" w:cs="Calibri"/>
          <w:bCs/>
          <w:sz w:val="22"/>
          <w:u w:val="single"/>
          <w:shd w:val="clear" w:color="auto" w:fill="00FFFF"/>
        </w:rPr>
        <w:t>favorable negotiation</w:t>
      </w:r>
      <w:r w:rsidRPr="002E1CE2">
        <w:rPr>
          <w:rStyle w:val="normaltextrun"/>
          <w:rFonts w:ascii="Calibri" w:eastAsiaTheme="majorEastAsia" w:hAnsi="Calibri" w:cs="Calibri"/>
          <w:sz w:val="22"/>
          <w:u w:val="single"/>
          <w:shd w:val="clear" w:color="auto" w:fill="00FFFF"/>
        </w:rPr>
        <w:t xml:space="preserve"> while</w:t>
      </w:r>
      <w:r w:rsidRPr="002E1CE2">
        <w:rPr>
          <w:rStyle w:val="normaltextrun"/>
          <w:rFonts w:ascii="Calibri" w:eastAsiaTheme="majorEastAsia" w:hAnsi="Calibri" w:cs="Calibri"/>
          <w:sz w:val="22"/>
          <w:u w:val="single"/>
        </w:rPr>
        <w:t xml:space="preserve"> rank-and-file union </w:t>
      </w:r>
      <w:r w:rsidRPr="002E1CE2">
        <w:rPr>
          <w:rStyle w:val="normaltextrun"/>
          <w:rFonts w:ascii="Calibri" w:eastAsiaTheme="majorEastAsia" w:hAnsi="Calibri" w:cs="Calibri"/>
          <w:sz w:val="22"/>
          <w:u w:val="single"/>
          <w:shd w:val="clear" w:color="auto" w:fill="00FFFF"/>
        </w:rPr>
        <w:t>members are none the wiser</w:t>
      </w:r>
      <w:r w:rsidRPr="002E1CE2">
        <w:rPr>
          <w:rStyle w:val="normaltextrun"/>
          <w:rFonts w:ascii="Calibri" w:eastAsiaTheme="majorEastAsia" w:hAnsi="Calibri" w:cs="Calibri"/>
          <w:sz w:val="16"/>
          <w:szCs w:val="16"/>
        </w:rPr>
        <w:t>.</w:t>
      </w:r>
      <w:r w:rsidRPr="002E1CE2">
        <w:rPr>
          <w:rStyle w:val="eop"/>
          <w:rFonts w:ascii="Calibri" w:eastAsiaTheme="majorEastAsia" w:hAnsi="Calibri" w:cs="Calibri"/>
          <w:sz w:val="16"/>
          <w:szCs w:val="16"/>
        </w:rPr>
        <w:t> </w:t>
      </w:r>
    </w:p>
    <w:p w14:paraId="25077E67" w14:textId="77777777" w:rsidR="00D36EE1" w:rsidRDefault="00D36EE1" w:rsidP="00D36EE1">
      <w:pPr>
        <w:pStyle w:val="paragraph"/>
        <w:spacing w:before="0" w:beforeAutospacing="0" w:after="0" w:afterAutospacing="0"/>
        <w:textAlignment w:val="baseline"/>
        <w:rPr>
          <w:rStyle w:val="eop"/>
          <w:rFonts w:ascii="Calibri" w:eastAsiaTheme="majorEastAsia" w:hAnsi="Calibri" w:cs="Calibri"/>
          <w:sz w:val="16"/>
          <w:szCs w:val="16"/>
        </w:rPr>
      </w:pPr>
      <w:r w:rsidRPr="002E1CE2">
        <w:rPr>
          <w:rStyle w:val="normaltextrun"/>
          <w:rFonts w:ascii="Calibri" w:eastAsiaTheme="majorEastAsia" w:hAnsi="Calibri" w:cs="Calibri"/>
          <w:sz w:val="16"/>
          <w:szCs w:val="16"/>
        </w:rPr>
        <w:t xml:space="preserve">But sometimes, the employer is not only the perpetrator, especially when the union has been corrupted by organized crime. The classical “labor peace” racket loosely follows the form “nice business you have there, shame if my union were to strike it,” with the </w:t>
      </w:r>
      <w:proofErr w:type="spellStart"/>
      <w:r w:rsidRPr="002E1CE2">
        <w:rPr>
          <w:rStyle w:val="normaltextrun"/>
          <w:rFonts w:ascii="Calibri" w:eastAsiaTheme="majorEastAsia" w:hAnsi="Calibri" w:cs="Calibri"/>
          <w:sz w:val="16"/>
          <w:szCs w:val="16"/>
        </w:rPr>
        <w:t>wiseguy</w:t>
      </w:r>
      <w:proofErr w:type="spellEnd"/>
      <w:r w:rsidRPr="002E1CE2">
        <w:rPr>
          <w:rStyle w:val="normaltextrun"/>
          <w:rFonts w:ascii="Calibri" w:eastAsiaTheme="majorEastAsia" w:hAnsi="Calibri" w:cs="Calibri"/>
          <w:sz w:val="16"/>
          <w:szCs w:val="16"/>
        </w:rPr>
        <w:t xml:space="preserve"> union man expecting a payoff. The federal government suspected officials with the Union of </w:t>
      </w:r>
      <w:proofErr w:type="spellStart"/>
      <w:r w:rsidRPr="002E1CE2">
        <w:rPr>
          <w:rStyle w:val="normaltextrun"/>
          <w:rFonts w:ascii="Calibri" w:eastAsiaTheme="majorEastAsia" w:hAnsi="Calibri" w:cs="Calibri"/>
          <w:sz w:val="16"/>
          <w:szCs w:val="16"/>
        </w:rPr>
        <w:t>Needletrades</w:t>
      </w:r>
      <w:proofErr w:type="spellEnd"/>
      <w:r w:rsidRPr="002E1CE2">
        <w:rPr>
          <w:rStyle w:val="normaltextrun"/>
          <w:rFonts w:ascii="Calibri" w:eastAsiaTheme="majorEastAsia" w:hAnsi="Calibri" w:cs="Calibri"/>
          <w:sz w:val="16"/>
          <w:szCs w:val="16"/>
        </w:rPr>
        <w:t xml:space="preserve">, Industrial and Textile Employees (UNITE), a successor union to the famed International Ladies Garment Workers Union (ILGWU), ran a racket on this model on behalf of various New York City-based organized crime families. In these schemes, </w:t>
      </w:r>
      <w:r w:rsidRPr="002E1CE2">
        <w:rPr>
          <w:rStyle w:val="normaltextrun"/>
          <w:rFonts w:ascii="Calibri" w:eastAsiaTheme="majorEastAsia" w:hAnsi="Calibri" w:cs="Calibri"/>
          <w:sz w:val="22"/>
          <w:u w:val="single"/>
        </w:rPr>
        <w:t>employers are corrupted as well</w:t>
      </w:r>
      <w:r w:rsidRPr="002E1CE2">
        <w:rPr>
          <w:rStyle w:val="normaltextrun"/>
          <w:rFonts w:ascii="Calibri" w:eastAsiaTheme="majorEastAsia" w:hAnsi="Calibri" w:cs="Calibri"/>
          <w:sz w:val="16"/>
          <w:szCs w:val="16"/>
        </w:rPr>
        <w:t xml:space="preserve">. In his history of corruption in organized labor Solidarity for Sale, left-wing journalist Robert Fitch reported that sources within the garment unions told him that the </w:t>
      </w:r>
      <w:r w:rsidRPr="002E1CE2">
        <w:rPr>
          <w:rStyle w:val="normaltextrun"/>
          <w:rFonts w:ascii="Calibri" w:eastAsiaTheme="majorEastAsia" w:hAnsi="Calibri" w:cs="Calibri"/>
          <w:bCs/>
          <w:sz w:val="22"/>
          <w:u w:val="single"/>
          <w:shd w:val="clear" w:color="auto" w:fill="00FFFF"/>
        </w:rPr>
        <w:t>unions</w:t>
      </w:r>
      <w:r w:rsidRPr="002E1CE2">
        <w:rPr>
          <w:rStyle w:val="normaltextrun"/>
          <w:rFonts w:ascii="Calibri" w:eastAsiaTheme="majorEastAsia" w:hAnsi="Calibri" w:cs="Calibri"/>
          <w:sz w:val="22"/>
          <w:u w:val="single"/>
          <w:shd w:val="clear" w:color="auto" w:fill="00FFFF"/>
        </w:rPr>
        <w:t xml:space="preserve"> were </w:t>
      </w:r>
      <w:r w:rsidRPr="002E1CE2">
        <w:rPr>
          <w:rStyle w:val="normaltextrun"/>
          <w:rFonts w:ascii="Calibri" w:eastAsiaTheme="majorEastAsia" w:hAnsi="Calibri" w:cs="Calibri"/>
          <w:bCs/>
          <w:sz w:val="22"/>
          <w:u w:val="single"/>
          <w:shd w:val="clear" w:color="auto" w:fill="00FFFF"/>
        </w:rPr>
        <w:t>not enforcing</w:t>
      </w:r>
      <w:r w:rsidRPr="002E1CE2">
        <w:rPr>
          <w:rStyle w:val="normaltextrun"/>
          <w:rFonts w:ascii="Calibri" w:eastAsiaTheme="majorEastAsia" w:hAnsi="Calibri" w:cs="Calibri"/>
          <w:sz w:val="22"/>
          <w:u w:val="single"/>
        </w:rPr>
        <w:t xml:space="preserve"> job-site safety </w:t>
      </w:r>
      <w:r w:rsidRPr="002E1CE2">
        <w:rPr>
          <w:rStyle w:val="normaltextrun"/>
          <w:rFonts w:ascii="Calibri" w:eastAsiaTheme="majorEastAsia" w:hAnsi="Calibri" w:cs="Calibri"/>
          <w:bCs/>
          <w:sz w:val="22"/>
          <w:u w:val="single"/>
        </w:rPr>
        <w:t>agreements</w:t>
      </w:r>
      <w:r w:rsidRPr="002E1CE2">
        <w:rPr>
          <w:rStyle w:val="normaltextrun"/>
          <w:rFonts w:ascii="Calibri" w:eastAsiaTheme="majorEastAsia" w:hAnsi="Calibri" w:cs="Calibri"/>
          <w:sz w:val="22"/>
          <w:u w:val="single"/>
        </w:rPr>
        <w:t xml:space="preserve"> and </w:t>
      </w:r>
      <w:r w:rsidRPr="002E1CE2">
        <w:rPr>
          <w:rStyle w:val="normaltextrun"/>
          <w:rFonts w:ascii="Calibri" w:eastAsiaTheme="majorEastAsia" w:hAnsi="Calibri" w:cs="Calibri"/>
          <w:bCs/>
          <w:sz w:val="22"/>
          <w:u w:val="single"/>
          <w:shd w:val="clear" w:color="auto" w:fill="00FFFF"/>
        </w:rPr>
        <w:t>minimum-wage requirements</w:t>
      </w:r>
      <w:r w:rsidRPr="002E1CE2">
        <w:rPr>
          <w:rStyle w:val="normaltextrun"/>
          <w:rFonts w:ascii="Calibri" w:eastAsiaTheme="majorEastAsia" w:hAnsi="Calibri" w:cs="Calibri"/>
          <w:sz w:val="22"/>
          <w:u w:val="single"/>
        </w:rPr>
        <w:t xml:space="preserve"> </w:t>
      </w:r>
      <w:r w:rsidRPr="002E1CE2">
        <w:rPr>
          <w:rStyle w:val="normaltextrun"/>
          <w:rFonts w:ascii="Calibri" w:eastAsiaTheme="majorEastAsia" w:hAnsi="Calibri" w:cs="Calibri"/>
          <w:sz w:val="22"/>
          <w:u w:val="single"/>
          <w:shd w:val="clear" w:color="auto" w:fill="00FFFF"/>
        </w:rPr>
        <w:t>in exchange for bribes</w:t>
      </w:r>
      <w:r w:rsidRPr="002E1CE2">
        <w:rPr>
          <w:rStyle w:val="normaltextrun"/>
          <w:rFonts w:ascii="Calibri" w:eastAsiaTheme="majorEastAsia" w:hAnsi="Calibri" w:cs="Calibri"/>
          <w:sz w:val="16"/>
          <w:szCs w:val="16"/>
          <w:shd w:val="clear" w:color="auto" w:fill="00FFFF"/>
        </w:rPr>
        <w:t>.</w:t>
      </w:r>
      <w:r w:rsidRPr="002E1CE2">
        <w:rPr>
          <w:rStyle w:val="eop"/>
          <w:rFonts w:ascii="Calibri" w:eastAsiaTheme="majorEastAsia" w:hAnsi="Calibri" w:cs="Calibri"/>
          <w:sz w:val="16"/>
          <w:szCs w:val="16"/>
        </w:rPr>
        <w:t> </w:t>
      </w:r>
    </w:p>
    <w:p w14:paraId="232FA366" w14:textId="77777777" w:rsidR="00D36EE1" w:rsidRDefault="00D36EE1" w:rsidP="00E456EE">
      <w:pPr>
        <w:rPr>
          <w:sz w:val="16"/>
        </w:rPr>
      </w:pPr>
    </w:p>
    <w:p w14:paraId="75CBCE0D" w14:textId="77777777" w:rsidR="00E456EE" w:rsidRDefault="00E456EE" w:rsidP="00E456EE">
      <w:pPr>
        <w:pStyle w:val="Heading4"/>
      </w:pPr>
      <w:r>
        <w:t>Unions aren’t even attempting alignment.</w:t>
      </w:r>
    </w:p>
    <w:p w14:paraId="26ACCC00" w14:textId="77777777" w:rsidR="00E456EE" w:rsidRPr="00415EA3" w:rsidRDefault="00E456EE" w:rsidP="00E456EE">
      <w:r w:rsidRPr="00415EA3">
        <w:rPr>
          <w:rStyle w:val="Style13ptBold"/>
        </w:rPr>
        <w:t>Whitbread 25</w:t>
      </w:r>
      <w:r>
        <w:t>, employment and data privacy lawyer. (Michael, May 13, “Labor Organizing and AI: The Employer Perspective,” Littler, https://www.littler.com/news-analysis/asap/labor-organizing-and-ai-employer-perspective)</w:t>
      </w:r>
    </w:p>
    <w:p w14:paraId="4E1AD877" w14:textId="77777777" w:rsidR="00E456EE" w:rsidRPr="00415EA3" w:rsidRDefault="00E456EE" w:rsidP="00E456EE">
      <w:pPr>
        <w:rPr>
          <w:sz w:val="16"/>
        </w:rPr>
      </w:pPr>
      <w:r w:rsidRPr="00415EA3">
        <w:rPr>
          <w:sz w:val="16"/>
        </w:rPr>
        <w:t>How Unions are Responding to AI</w:t>
      </w:r>
    </w:p>
    <w:p w14:paraId="76EF3D78" w14:textId="77777777" w:rsidR="00E456EE" w:rsidRPr="00415EA3" w:rsidRDefault="00E456EE" w:rsidP="00E456EE">
      <w:pPr>
        <w:rPr>
          <w:sz w:val="16"/>
        </w:rPr>
      </w:pPr>
      <w:r w:rsidRPr="00415EA3">
        <w:rPr>
          <w:rStyle w:val="TitleChar"/>
          <w:highlight w:val="cyan"/>
        </w:rPr>
        <w:t>Union</w:t>
      </w:r>
      <w:r w:rsidRPr="00415EA3">
        <w:rPr>
          <w:sz w:val="16"/>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415EA3">
        <w:rPr>
          <w:rStyle w:val="TitleChar"/>
          <w:highlight w:val="cyan"/>
        </w:rPr>
        <w:t>policy</w:t>
      </w:r>
      <w:r w:rsidRPr="00415EA3">
        <w:rPr>
          <w:rStyle w:val="TitleChar"/>
        </w:rPr>
        <w:t xml:space="preserve"> initiatives </w:t>
      </w:r>
      <w:r w:rsidRPr="00415EA3">
        <w:rPr>
          <w:rStyle w:val="TitleChar"/>
          <w:highlight w:val="cyan"/>
        </w:rPr>
        <w:t>reveal several themes</w:t>
      </w:r>
      <w:r w:rsidRPr="00415EA3">
        <w:rPr>
          <w:sz w:val="16"/>
          <w:highlight w:val="cyan"/>
        </w:rPr>
        <w:t>:</w:t>
      </w:r>
    </w:p>
    <w:p w14:paraId="5316288B" w14:textId="77777777" w:rsidR="00E456EE" w:rsidRPr="00415EA3" w:rsidRDefault="00E456EE" w:rsidP="00E456EE">
      <w:pPr>
        <w:rPr>
          <w:sz w:val="16"/>
        </w:rPr>
      </w:pPr>
      <w:r w:rsidRPr="00415EA3">
        <w:rPr>
          <w:rStyle w:val="Emphasis"/>
          <w:highlight w:val="cyan"/>
        </w:rPr>
        <w:t>Job protection</w:t>
      </w:r>
      <w:r w:rsidRPr="00415EA3">
        <w:rPr>
          <w:sz w:val="16"/>
        </w:rPr>
        <w:t xml:space="preserve"> and bargaining: </w:t>
      </w:r>
      <w:r w:rsidRPr="00415EA3">
        <w:rPr>
          <w:rStyle w:val="TitleChar"/>
        </w:rPr>
        <w:t>Unions</w:t>
      </w:r>
      <w:r w:rsidRPr="00415EA3">
        <w:rPr>
          <w:sz w:val="16"/>
        </w:rPr>
        <w:t xml:space="preserve"> are seeking to </w:t>
      </w:r>
      <w:r w:rsidRPr="00415EA3">
        <w:rPr>
          <w:rStyle w:val="TitleChar"/>
        </w:rPr>
        <w:t>bargain over the implementation of AI tools, particularly when these tools affect job dutie</w:t>
      </w:r>
      <w:r w:rsidRPr="00415EA3">
        <w:rPr>
          <w:sz w:val="16"/>
        </w:rPr>
        <w:t>s, performance evaluations, or employment status. For example, the Communications Workers of America (CWA)</w:t>
      </w:r>
      <w:proofErr w:type="gramStart"/>
      <w:r w:rsidRPr="00415EA3">
        <w:rPr>
          <w:sz w:val="16"/>
        </w:rPr>
        <w:t>,3</w:t>
      </w:r>
      <w:proofErr w:type="gramEnd"/>
      <w:r w:rsidRPr="00415EA3">
        <w:rPr>
          <w:sz w:val="16"/>
        </w:rPr>
        <w:t xml:space="preserve"> the AFL-CIO Technology Institute</w:t>
      </w:r>
      <w:proofErr w:type="gramStart"/>
      <w:r w:rsidRPr="00415EA3">
        <w:rPr>
          <w:sz w:val="16"/>
        </w:rPr>
        <w:t>,4</w:t>
      </w:r>
      <w:proofErr w:type="gramEnd"/>
      <w:r w:rsidRPr="00415EA3">
        <w:rPr>
          <w:sz w:val="16"/>
        </w:rPr>
        <w:t xml:space="preserve"> and UNI Global Union5 have each advocated in favor of collective bargaining over AI deployment.</w:t>
      </w:r>
    </w:p>
    <w:p w14:paraId="141E3165" w14:textId="77777777" w:rsidR="00E456EE" w:rsidRPr="00415EA3" w:rsidRDefault="00E456EE" w:rsidP="00E456EE">
      <w:pPr>
        <w:rPr>
          <w:sz w:val="16"/>
        </w:rPr>
      </w:pPr>
      <w:r w:rsidRPr="00415EA3">
        <w:rPr>
          <w:rStyle w:val="Emphasis"/>
          <w:highlight w:val="cyan"/>
        </w:rPr>
        <w:t>Transparency</w:t>
      </w:r>
      <w:r w:rsidRPr="00415EA3">
        <w:rPr>
          <w:sz w:val="16"/>
        </w:rPr>
        <w:t xml:space="preserve"> and oversight: </w:t>
      </w:r>
      <w:r w:rsidRPr="00415EA3">
        <w:rPr>
          <w:rStyle w:val="TitleChar"/>
        </w:rPr>
        <w:t>Labor organizations are calling for greater transparency in how AI systems are used</w:t>
      </w:r>
      <w:r w:rsidRPr="00415EA3">
        <w:rPr>
          <w:sz w:val="16"/>
        </w:rPr>
        <w:t xml:space="preserve">, especially </w:t>
      </w:r>
      <w:r w:rsidRPr="00415EA3">
        <w:rPr>
          <w:rStyle w:val="TitleChar"/>
          <w:highlight w:val="cyan"/>
        </w:rPr>
        <w:t>in hiring</w:t>
      </w:r>
      <w:r w:rsidRPr="00415EA3">
        <w:rPr>
          <w:rStyle w:val="TitleChar"/>
        </w:rPr>
        <w:t>, scheduling, and disciplinary decisions</w:t>
      </w:r>
      <w:r w:rsidRPr="00415EA3">
        <w:rPr>
          <w:sz w:val="16"/>
        </w:rPr>
        <w:t>. They argue that algorithmic decision-making must be subject to human oversight to prevent bias and ensure accountability.6</w:t>
      </w:r>
    </w:p>
    <w:p w14:paraId="65599B73" w14:textId="77777777" w:rsidR="00E456EE" w:rsidRPr="00415EA3" w:rsidRDefault="00E456EE" w:rsidP="00E456EE">
      <w:pPr>
        <w:rPr>
          <w:sz w:val="16"/>
        </w:rPr>
      </w:pPr>
      <w:r w:rsidRPr="00415EA3">
        <w:rPr>
          <w:rStyle w:val="Emphasis"/>
          <w:highlight w:val="cyan"/>
        </w:rPr>
        <w:t>Reskilling</w:t>
      </w:r>
      <w:r w:rsidRPr="00415EA3">
        <w:rPr>
          <w:sz w:val="16"/>
        </w:rPr>
        <w:t xml:space="preserve"> and workforce development: Rather than necessarily opposing AI adoption, some </w:t>
      </w:r>
      <w:r w:rsidRPr="00415EA3">
        <w:rPr>
          <w:rStyle w:val="TitleChar"/>
        </w:rPr>
        <w:t>unions are seeking employer-funded upskilling programs</w:t>
      </w:r>
      <w:r w:rsidRPr="00415EA3">
        <w:rPr>
          <w:sz w:val="16"/>
        </w:rPr>
        <w:t xml:space="preserve"> to help workers transition into new roles. UNI Global Union, which represents over 20 million workers globally, is arguing in favor of digital retraining as a labor right in the AI era.7</w:t>
      </w:r>
    </w:p>
    <w:p w14:paraId="39AD679D" w14:textId="77777777" w:rsidR="00E456EE" w:rsidRPr="00415EA3" w:rsidRDefault="00E456EE" w:rsidP="00E456EE">
      <w:pPr>
        <w:rPr>
          <w:sz w:val="16"/>
        </w:rPr>
      </w:pPr>
      <w:r w:rsidRPr="00415EA3">
        <w:rPr>
          <w:rStyle w:val="Emphasis"/>
        </w:rPr>
        <w:t>Digital trade agenda</w:t>
      </w:r>
      <w:r w:rsidRPr="00415EA3">
        <w:rPr>
          <w:sz w:val="16"/>
        </w:rPr>
        <w:t xml:space="preserve">: </w:t>
      </w:r>
      <w:r w:rsidRPr="00415EA3">
        <w:rPr>
          <w:rStyle w:val="TitleChar"/>
        </w:rPr>
        <w:t>Unions are seeking</w:t>
      </w:r>
      <w:r w:rsidRPr="00415EA3">
        <w:rPr>
          <w:sz w:val="16"/>
        </w:rPr>
        <w:t xml:space="preserve"> to influence comprehensive digital trade agendas, including </w:t>
      </w:r>
      <w:r w:rsidRPr="00415EA3">
        <w:rPr>
          <w:rStyle w:val="TitleChar"/>
        </w:rPr>
        <w:t xml:space="preserve">requests for consultation as part of AI implementation, </w:t>
      </w:r>
      <w:r w:rsidRPr="00415EA3">
        <w:rPr>
          <w:rStyle w:val="Emphasis"/>
          <w:highlight w:val="cyan"/>
        </w:rPr>
        <w:t>privacy protections</w:t>
      </w:r>
      <w:r w:rsidRPr="00415EA3">
        <w:rPr>
          <w:sz w:val="16"/>
        </w:rPr>
        <w:t>, and guarantees that workers will not be disciplined by automated means.8</w:t>
      </w:r>
    </w:p>
    <w:p w14:paraId="4C6CCDE6" w14:textId="77777777" w:rsidR="00E456EE" w:rsidRPr="00415EA3" w:rsidRDefault="00E456EE" w:rsidP="00E456EE">
      <w:pPr>
        <w:rPr>
          <w:sz w:val="16"/>
        </w:rPr>
      </w:pPr>
      <w:r w:rsidRPr="00415EA3">
        <w:rPr>
          <w:sz w:val="16"/>
        </w:rPr>
        <w:t xml:space="preserve">These </w:t>
      </w:r>
      <w:r w:rsidRPr="00415EA3">
        <w:rPr>
          <w:rStyle w:val="TitleChar"/>
          <w:highlight w:val="cyan"/>
        </w:rPr>
        <w:t>positions</w:t>
      </w:r>
      <w:r w:rsidRPr="00415EA3">
        <w:rPr>
          <w:sz w:val="16"/>
        </w:rPr>
        <w:t xml:space="preserve"> perhaps </w:t>
      </w:r>
      <w:r w:rsidRPr="00415EA3">
        <w:rPr>
          <w:rStyle w:val="TitleChar"/>
          <w:highlight w:val="cyan"/>
        </w:rPr>
        <w:t>reflect a shift</w:t>
      </w:r>
      <w:r w:rsidRPr="00415EA3">
        <w:rPr>
          <w:rStyle w:val="TitleChar"/>
        </w:rPr>
        <w:t xml:space="preserve"> in labor strategy </w:t>
      </w:r>
      <w:r w:rsidRPr="00415EA3">
        <w:rPr>
          <w:rStyle w:val="Emphasis"/>
          <w:highlight w:val="cyan"/>
        </w:rPr>
        <w:t>away</w:t>
      </w:r>
      <w:r w:rsidRPr="00415EA3">
        <w:rPr>
          <w:rStyle w:val="TitleChar"/>
          <w:highlight w:val="cyan"/>
        </w:rPr>
        <w:t xml:space="preserve"> from </w:t>
      </w:r>
      <w:r w:rsidRPr="00415EA3">
        <w:rPr>
          <w:rStyle w:val="Emphasis"/>
          <w:highlight w:val="cyan"/>
        </w:rPr>
        <w:t>resisting</w:t>
      </w:r>
      <w:r w:rsidRPr="00415EA3">
        <w:rPr>
          <w:rStyle w:val="TitleChar"/>
          <w:highlight w:val="cyan"/>
        </w:rPr>
        <w:t xml:space="preserve"> automation to </w:t>
      </w:r>
      <w:r w:rsidRPr="00415EA3">
        <w:rPr>
          <w:rStyle w:val="Emphasis"/>
          <w:highlight w:val="cyan"/>
        </w:rPr>
        <w:t>shaping</w:t>
      </w:r>
      <w:r w:rsidRPr="00415EA3">
        <w:rPr>
          <w:rStyle w:val="TitleChar"/>
          <w:highlight w:val="cyan"/>
        </w:rPr>
        <w:t xml:space="preserve"> </w:t>
      </w:r>
      <w:r w:rsidRPr="00415EA3">
        <w:rPr>
          <w:rStyle w:val="TitleChar"/>
        </w:rPr>
        <w:t xml:space="preserve">its </w:t>
      </w:r>
      <w:r w:rsidRPr="00415EA3">
        <w:rPr>
          <w:rStyle w:val="Emphasis"/>
          <w:highlight w:val="cyan"/>
        </w:rPr>
        <w:t>implementation</w:t>
      </w:r>
      <w:r w:rsidRPr="00415EA3">
        <w:rPr>
          <w:sz w:val="16"/>
        </w:rPr>
        <w:t>, in ways that the labor movement views as protective to workers.</w:t>
      </w:r>
    </w:p>
    <w:p w14:paraId="625924B0" w14:textId="77777777" w:rsidR="00E456EE" w:rsidRPr="001E5DEC" w:rsidRDefault="00E456EE" w:rsidP="00E456EE">
      <w:pPr>
        <w:keepNext/>
        <w:keepLines/>
        <w:spacing w:before="40" w:after="0"/>
        <w:outlineLvl w:val="3"/>
        <w:rPr>
          <w:rFonts w:eastAsia="Times New Roman" w:cstheme="majorBidi"/>
          <w:b/>
          <w:iCs/>
          <w:sz w:val="26"/>
        </w:rPr>
      </w:pPr>
      <w:r w:rsidRPr="001E5DEC">
        <w:rPr>
          <w:rFonts w:eastAsia="Times New Roman" w:cstheme="majorBidi"/>
          <w:b/>
          <w:iCs/>
          <w:sz w:val="26"/>
        </w:rPr>
        <w:t xml:space="preserve">Successful alignment </w:t>
      </w:r>
      <w:r>
        <w:rPr>
          <w:rFonts w:eastAsia="Times New Roman" w:cstheme="majorBidi"/>
          <w:b/>
          <w:iCs/>
          <w:sz w:val="26"/>
        </w:rPr>
        <w:t>using our</w:t>
      </w:r>
      <w:r w:rsidRPr="001E5DEC">
        <w:rPr>
          <w:rFonts w:eastAsia="Times New Roman" w:cstheme="majorBidi"/>
          <w:b/>
          <w:iCs/>
          <w:sz w:val="26"/>
        </w:rPr>
        <w:t xml:space="preserve"> current </w:t>
      </w:r>
      <w:r>
        <w:rPr>
          <w:rFonts w:eastAsia="Times New Roman" w:cstheme="majorBidi"/>
          <w:b/>
          <w:iCs/>
          <w:sz w:val="26"/>
        </w:rPr>
        <w:t>understanding</w:t>
      </w:r>
      <w:r w:rsidRPr="001E5DEC">
        <w:rPr>
          <w:rFonts w:eastAsia="Times New Roman" w:cstheme="majorBidi"/>
          <w:b/>
          <w:iCs/>
          <w:sz w:val="26"/>
        </w:rPr>
        <w:t xml:space="preserve"> is </w:t>
      </w:r>
      <w:r w:rsidRPr="00415EA3">
        <w:rPr>
          <w:rFonts w:eastAsia="Times New Roman" w:cstheme="majorBidi"/>
          <w:b/>
          <w:iCs/>
          <w:sz w:val="26"/>
          <w:u w:val="single"/>
        </w:rPr>
        <w:t>unworkable</w:t>
      </w:r>
      <w:r w:rsidRPr="001E5DEC">
        <w:rPr>
          <w:rFonts w:eastAsia="Times New Roman" w:cstheme="majorBidi"/>
          <w:b/>
          <w:iCs/>
          <w:sz w:val="26"/>
        </w:rPr>
        <w:t xml:space="preserve">. AI is a </w:t>
      </w:r>
      <w:proofErr w:type="spellStart"/>
      <w:r w:rsidRPr="001E5DEC">
        <w:rPr>
          <w:rFonts w:eastAsia="Times New Roman" w:cstheme="majorBidi"/>
          <w:b/>
          <w:iCs/>
          <w:sz w:val="26"/>
        </w:rPr>
        <w:t>blackbox</w:t>
      </w:r>
      <w:proofErr w:type="spellEnd"/>
      <w:r w:rsidRPr="001E5DEC">
        <w:rPr>
          <w:rFonts w:eastAsia="Times New Roman" w:cstheme="majorBidi"/>
          <w:b/>
          <w:iCs/>
          <w:sz w:val="26"/>
        </w:rPr>
        <w:t>.</w:t>
      </w:r>
    </w:p>
    <w:p w14:paraId="10E15114" w14:textId="77777777" w:rsidR="00E456EE" w:rsidRPr="001E5DEC" w:rsidRDefault="00E456EE" w:rsidP="00E456EE">
      <w:pPr>
        <w:rPr>
          <w:rFonts w:eastAsia="Times New Roman" w:cs="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2EF01747" w14:textId="77777777" w:rsidR="00E456EE" w:rsidRPr="001E5DEC" w:rsidRDefault="00E456EE" w:rsidP="00E456EE">
      <w:pPr>
        <w:rPr>
          <w:sz w:val="16"/>
        </w:rPr>
      </w:pPr>
      <w:proofErr w:type="gramStart"/>
      <w:r w:rsidRPr="001E5DEC">
        <w:rPr>
          <w:sz w:val="16"/>
        </w:rPr>
        <w:t>An artificial</w:t>
      </w:r>
      <w:proofErr w:type="gramEnd"/>
      <w:r w:rsidRPr="001E5DEC">
        <w:rPr>
          <w:sz w:val="16"/>
        </w:rPr>
        <w:t xml:space="preserve"> superintelligence is like a nuclear reactor, in that its underlying reality involves immense, potentially self-amplifying forces, whose inner processes run faster than humans can react.</w:t>
      </w:r>
    </w:p>
    <w:p w14:paraId="4BB9BC4F" w14:textId="77777777" w:rsidR="00E456EE" w:rsidRPr="001E5DEC" w:rsidRDefault="00E456EE" w:rsidP="00E456EE">
      <w:pPr>
        <w:rPr>
          <w:sz w:val="16"/>
        </w:rPr>
      </w:pPr>
      <w:proofErr w:type="gramStart"/>
      <w:r w:rsidRPr="001E5DEC">
        <w:rPr>
          <w:sz w:val="16"/>
        </w:rPr>
        <w:t>An artificial</w:t>
      </w:r>
      <w:proofErr w:type="gramEnd"/>
      <w:r w:rsidRPr="001E5DEC">
        <w:rPr>
          <w:sz w:val="16"/>
        </w:rPr>
        <w:t xml:space="preserve"> superintelligence is like a computer security problem, in that every constraint an engineer tries to place upon the system might be bypassed by the intelligent forces that those constraints hinder.</w:t>
      </w:r>
    </w:p>
    <w:p w14:paraId="2F7A0169" w14:textId="77777777" w:rsidR="00E456EE" w:rsidRPr="001E5DEC" w:rsidRDefault="00E456EE" w:rsidP="00E456EE">
      <w:pPr>
        <w:rPr>
          <w:sz w:val="16"/>
        </w:rPr>
      </w:pPr>
      <w:r w:rsidRPr="001E5DEC">
        <w:rPr>
          <w:sz w:val="16"/>
        </w:rPr>
        <w:t xml:space="preserve">This collection of challenges would look terrifying </w:t>
      </w:r>
      <w:r w:rsidRPr="001E5DEC">
        <w:rPr>
          <w:i/>
          <w:iCs/>
          <w:sz w:val="16"/>
        </w:rPr>
        <w:t>even if we understood the laws of intelligence; even if we understood how the heck these AIs worked; even if we knew exactly where the gap between before and after lay; even if we knew exactly how much margin we had for error.</w:t>
      </w:r>
    </w:p>
    <w:p w14:paraId="7694E365" w14:textId="77777777" w:rsidR="00E456EE" w:rsidRPr="001E5DEC" w:rsidRDefault="00E456EE" w:rsidP="00E456EE">
      <w:pPr>
        <w:rPr>
          <w:u w:val="single"/>
        </w:rPr>
      </w:pPr>
      <w:r w:rsidRPr="001E5DEC">
        <w:rPr>
          <w:sz w:val="16"/>
        </w:rPr>
        <w:t xml:space="preserve">We don’t know. </w:t>
      </w:r>
      <w:r w:rsidRPr="001E5DEC">
        <w:rPr>
          <w:highlight w:val="cyan"/>
          <w:u w:val="single"/>
        </w:rPr>
        <w:t xml:space="preserve">AI is </w:t>
      </w:r>
      <w:r w:rsidRPr="001E5DEC">
        <w:rPr>
          <w:b/>
          <w:iCs/>
          <w:highlight w:val="cyan"/>
          <w:u w:val="single"/>
          <w:bdr w:val="single" w:sz="8" w:space="0" w:color="auto"/>
        </w:rPr>
        <w:t>grown, not crafted</w:t>
      </w:r>
      <w:r w:rsidRPr="001E5DEC">
        <w:rPr>
          <w:sz w:val="16"/>
        </w:rPr>
        <w:t xml:space="preserve">. </w:t>
      </w:r>
      <w:r w:rsidRPr="001E5DEC">
        <w:rPr>
          <w:highlight w:val="cyan"/>
          <w:u w:val="single"/>
        </w:rPr>
        <w:t>Whatever</w:t>
      </w:r>
      <w:r w:rsidRPr="001E5DEC">
        <w:rPr>
          <w:u w:val="single"/>
        </w:rPr>
        <w:t xml:space="preserve"> vast </w:t>
      </w:r>
      <w:r w:rsidRPr="001E5DEC">
        <w:rPr>
          <w:highlight w:val="cyan"/>
          <w:u w:val="single"/>
        </w:rPr>
        <w:t>complications lay inside</w:t>
      </w:r>
      <w:r w:rsidRPr="001E5DEC">
        <w:rPr>
          <w:u w:val="single"/>
        </w:rPr>
        <w:t xml:space="preserve"> AIs and lend them their powers of intelligence, </w:t>
      </w:r>
      <w:r w:rsidRPr="001E5DEC">
        <w:rPr>
          <w:b/>
          <w:iCs/>
          <w:highlight w:val="cyan"/>
          <w:u w:val="single"/>
          <w:bdr w:val="single" w:sz="8" w:space="0" w:color="auto"/>
        </w:rPr>
        <w:t>nobody knows</w:t>
      </w:r>
      <w:r w:rsidRPr="001E5DEC">
        <w:rPr>
          <w:u w:val="single"/>
        </w:rPr>
        <w:t xml:space="preserve"> them.</w:t>
      </w:r>
    </w:p>
    <w:p w14:paraId="48E49A1E" w14:textId="77777777" w:rsidR="00E456EE" w:rsidRPr="001E5DEC" w:rsidRDefault="00E456EE" w:rsidP="00E456EE">
      <w:pPr>
        <w:rPr>
          <w:b/>
          <w:iCs/>
          <w:u w:val="single"/>
          <w:bdr w:val="single" w:sz="8" w:space="0" w:color="auto"/>
        </w:rPr>
      </w:pPr>
      <w:r w:rsidRPr="001E5DEC">
        <w:rPr>
          <w:highlight w:val="cyan"/>
          <w:u w:val="single"/>
        </w:rPr>
        <w:t>Betting</w:t>
      </w:r>
      <w:r w:rsidRPr="001E5DEC">
        <w:rPr>
          <w:u w:val="single"/>
        </w:rPr>
        <w:t xml:space="preserve"> that </w:t>
      </w:r>
      <w:r w:rsidRPr="001E5DEC">
        <w:rPr>
          <w:highlight w:val="cyan"/>
          <w:u w:val="single"/>
        </w:rPr>
        <w:t>humanity can solve this problem</w:t>
      </w:r>
      <w:r w:rsidRPr="001E5DEC">
        <w:rPr>
          <w:u w:val="single"/>
        </w:rPr>
        <w:t xml:space="preserve"> with their current level of understanding </w:t>
      </w:r>
      <w:r w:rsidRPr="001E5DEC">
        <w:rPr>
          <w:highlight w:val="cyan"/>
          <w:u w:val="single"/>
        </w:rPr>
        <w:t>seems like betting</w:t>
      </w:r>
      <w:r w:rsidRPr="001E5DEC">
        <w:rPr>
          <w:u w:val="single"/>
        </w:rPr>
        <w:t xml:space="preserve"> that </w:t>
      </w:r>
      <w:r w:rsidRPr="001E5DEC">
        <w:rPr>
          <w:b/>
          <w:iCs/>
          <w:highlight w:val="cyan"/>
          <w:u w:val="single"/>
          <w:bdr w:val="single" w:sz="8" w:space="0" w:color="auto"/>
        </w:rPr>
        <w:t>alchemists</w:t>
      </w:r>
      <w:r w:rsidRPr="001E5DEC">
        <w:rPr>
          <w:u w:val="single"/>
        </w:rPr>
        <w:t xml:space="preserve"> </w:t>
      </w:r>
      <w:r w:rsidRPr="001E5DEC">
        <w:rPr>
          <w:highlight w:val="cyan"/>
          <w:u w:val="single"/>
        </w:rPr>
        <w:t>from</w:t>
      </w:r>
      <w:r w:rsidRPr="001E5DEC">
        <w:rPr>
          <w:u w:val="single"/>
        </w:rPr>
        <w:t xml:space="preserve"> the year </w:t>
      </w:r>
      <w:r w:rsidRPr="001E5DEC">
        <w:rPr>
          <w:b/>
          <w:iCs/>
          <w:highlight w:val="cyan"/>
          <w:u w:val="single"/>
          <w:bdr w:val="single" w:sz="8" w:space="0" w:color="auto"/>
        </w:rPr>
        <w:t>1100</w:t>
      </w:r>
      <w:r w:rsidRPr="001E5DEC">
        <w:rPr>
          <w:u w:val="single"/>
        </w:rPr>
        <w:t xml:space="preserve"> </w:t>
      </w:r>
      <w:r w:rsidRPr="001E5DEC">
        <w:rPr>
          <w:highlight w:val="cyan"/>
          <w:u w:val="single"/>
        </w:rPr>
        <w:t>could build a</w:t>
      </w:r>
      <w:r w:rsidRPr="001E5DEC">
        <w:rPr>
          <w:u w:val="single"/>
        </w:rPr>
        <w:t xml:space="preserve"> </w:t>
      </w:r>
      <w:r w:rsidRPr="001E5DEC">
        <w:rPr>
          <w:b/>
          <w:iCs/>
          <w:u w:val="single"/>
          <w:bdr w:val="single" w:sz="8" w:space="0" w:color="auto"/>
        </w:rPr>
        <w:t xml:space="preserve">working </w:t>
      </w:r>
      <w:r w:rsidRPr="001E5DEC">
        <w:rPr>
          <w:b/>
          <w:iCs/>
          <w:highlight w:val="cyan"/>
          <w:u w:val="single"/>
          <w:bdr w:val="single" w:sz="8" w:space="0" w:color="auto"/>
        </w:rPr>
        <w:t>nuclear reactor</w:t>
      </w:r>
      <w:r w:rsidRPr="001E5DEC">
        <w:rPr>
          <w:sz w:val="16"/>
        </w:rPr>
        <w:t xml:space="preserve">. </w:t>
      </w:r>
      <w:r w:rsidRPr="001E5DEC">
        <w:rPr>
          <w:u w:val="single"/>
        </w:rPr>
        <w:t xml:space="preserve">One that worked </w:t>
      </w:r>
      <w:r w:rsidRPr="001E5DEC">
        <w:rPr>
          <w:b/>
          <w:iCs/>
          <w:highlight w:val="cyan"/>
          <w:u w:val="single"/>
          <w:bdr w:val="single" w:sz="8" w:space="0" w:color="auto"/>
        </w:rPr>
        <w:t>in</w:t>
      </w:r>
      <w:r w:rsidRPr="001E5DEC">
        <w:rPr>
          <w:u w:val="single"/>
        </w:rPr>
        <w:t xml:space="preserve"> the </w:t>
      </w:r>
      <w:r w:rsidRPr="001E5DEC">
        <w:rPr>
          <w:b/>
          <w:iCs/>
          <w:u w:val="single"/>
          <w:bdr w:val="single" w:sz="8" w:space="0" w:color="auto"/>
        </w:rPr>
        <w:t xml:space="preserve">depths of </w:t>
      </w:r>
      <w:r w:rsidRPr="001E5DEC">
        <w:rPr>
          <w:b/>
          <w:iCs/>
          <w:highlight w:val="cyan"/>
          <w:u w:val="single"/>
          <w:bdr w:val="single" w:sz="8" w:space="0" w:color="auto"/>
        </w:rPr>
        <w:t>space</w:t>
      </w:r>
      <w:r w:rsidRPr="001E5DEC">
        <w:rPr>
          <w:highlight w:val="cyan"/>
          <w:u w:val="single"/>
        </w:rPr>
        <w:t xml:space="preserve">. On the </w:t>
      </w:r>
      <w:r w:rsidRPr="001E5DEC">
        <w:rPr>
          <w:b/>
          <w:iCs/>
          <w:highlight w:val="cyan"/>
          <w:u w:val="single"/>
          <w:bdr w:val="single" w:sz="8" w:space="0" w:color="auto"/>
        </w:rPr>
        <w:t>first try.</w:t>
      </w:r>
    </w:p>
    <w:p w14:paraId="04F957A1" w14:textId="77777777" w:rsidR="00E456EE" w:rsidRPr="001E5DEC" w:rsidRDefault="00E456EE" w:rsidP="00E456EE">
      <w:pPr>
        <w:rPr>
          <w:sz w:val="16"/>
        </w:rPr>
      </w:pPr>
      <w:r w:rsidRPr="001E5DEC">
        <w:rPr>
          <w:sz w:val="16"/>
        </w:rPr>
        <w:t>We usually try to avoid shouting. It doesn’t help to shout, most of the time. It just makes people think you’re undisciplined. But at some point, after you’ve calmly gone through all the premises of your argument, we think it becomes unhelpful to downplay, lest people think it’s all just a game of calm words.</w:t>
      </w:r>
    </w:p>
    <w:p w14:paraId="6CA37016" w14:textId="77777777" w:rsidR="00E456EE" w:rsidRPr="001E5DEC" w:rsidRDefault="00E456EE" w:rsidP="00E456EE">
      <w:pPr>
        <w:rPr>
          <w:u w:val="single"/>
        </w:rPr>
      </w:pPr>
      <w:r w:rsidRPr="001E5DEC">
        <w:rPr>
          <w:sz w:val="16"/>
        </w:rPr>
        <w:t xml:space="preserve">When it comes to AI, </w:t>
      </w:r>
      <w:r w:rsidRPr="001E5DEC">
        <w:rPr>
          <w:u w:val="single"/>
        </w:rPr>
        <w:t xml:space="preserve">the </w:t>
      </w:r>
      <w:r w:rsidRPr="001E5DEC">
        <w:rPr>
          <w:highlight w:val="cyan"/>
          <w:u w:val="single"/>
        </w:rPr>
        <w:t>challenge</w:t>
      </w:r>
      <w:r w:rsidRPr="001E5DEC">
        <w:rPr>
          <w:u w:val="single"/>
        </w:rPr>
        <w:t xml:space="preserve"> humanity </w:t>
      </w:r>
      <w:r w:rsidRPr="001E5DEC">
        <w:rPr>
          <w:highlight w:val="cyan"/>
          <w:u w:val="single"/>
        </w:rPr>
        <w:t>is</w:t>
      </w:r>
      <w:r w:rsidRPr="001E5DEC">
        <w:rPr>
          <w:u w:val="single"/>
        </w:rPr>
        <w:t xml:space="preserve"> facing is </w:t>
      </w:r>
      <w:r w:rsidRPr="001E5DEC">
        <w:rPr>
          <w:highlight w:val="cyan"/>
          <w:u w:val="single"/>
        </w:rPr>
        <w:t>not surmountable with</w:t>
      </w:r>
      <w:r w:rsidRPr="001E5DEC">
        <w:rPr>
          <w:u w:val="single"/>
        </w:rPr>
        <w:t xml:space="preserve"> anything like humanity’s </w:t>
      </w:r>
      <w:r w:rsidRPr="001E5DEC">
        <w:rPr>
          <w:highlight w:val="cyan"/>
          <w:u w:val="single"/>
        </w:rPr>
        <w:t>current</w:t>
      </w:r>
      <w:r w:rsidRPr="001E5DEC">
        <w:rPr>
          <w:u w:val="single"/>
        </w:rPr>
        <w:t xml:space="preserve"> level of </w:t>
      </w:r>
      <w:r w:rsidRPr="001E5DEC">
        <w:rPr>
          <w:highlight w:val="cyan"/>
          <w:u w:val="single"/>
        </w:rPr>
        <w:t>knowledge</w:t>
      </w:r>
      <w:r w:rsidRPr="001E5DEC">
        <w:rPr>
          <w:u w:val="single"/>
        </w:rPr>
        <w:t xml:space="preserve"> and skill. </w:t>
      </w:r>
      <w:r w:rsidRPr="00415EA3">
        <w:rPr>
          <w:highlight w:val="cyan"/>
          <w:u w:val="single"/>
        </w:rPr>
        <w:t>It isn’t close.</w:t>
      </w:r>
    </w:p>
    <w:p w14:paraId="550FE976" w14:textId="77777777" w:rsidR="00E456EE" w:rsidRDefault="00E456EE" w:rsidP="00E456EE">
      <w:pPr>
        <w:rPr>
          <w:b/>
          <w:iCs/>
          <w:u w:val="single"/>
          <w:bdr w:val="single" w:sz="8" w:space="0" w:color="auto"/>
        </w:rPr>
      </w:pPr>
      <w:r w:rsidRPr="00415EA3">
        <w:rPr>
          <w:highlight w:val="cyan"/>
          <w:u w:val="single"/>
        </w:rPr>
        <w:t>Attempting</w:t>
      </w:r>
      <w:r w:rsidRPr="001E5DEC">
        <w:rPr>
          <w:sz w:val="16"/>
        </w:rPr>
        <w:t xml:space="preserve"> to solve a problem like that, with the lives of everyone on Earth at stake, </w:t>
      </w:r>
      <w:r w:rsidRPr="00415EA3">
        <w:rPr>
          <w:highlight w:val="cyan"/>
          <w:u w:val="single"/>
        </w:rPr>
        <w:t>would be a</w:t>
      </w:r>
      <w:r w:rsidRPr="001E5DEC">
        <w:rPr>
          <w:u w:val="single"/>
        </w:rPr>
        <w:t>n</w:t>
      </w:r>
      <w:r w:rsidRPr="001E5DEC">
        <w:rPr>
          <w:sz w:val="16"/>
        </w:rPr>
        <w:t xml:space="preserve"> </w:t>
      </w:r>
      <w:r w:rsidRPr="001E5DEC">
        <w:rPr>
          <w:b/>
          <w:iCs/>
          <w:u w:val="single"/>
          <w:bdr w:val="single" w:sz="8" w:space="0" w:color="auto"/>
        </w:rPr>
        <w:t xml:space="preserve">insane and </w:t>
      </w:r>
      <w:r w:rsidRPr="00415EA3">
        <w:rPr>
          <w:b/>
          <w:iCs/>
          <w:highlight w:val="cyan"/>
          <w:u w:val="single"/>
          <w:bdr w:val="single" w:sz="8" w:space="0" w:color="auto"/>
        </w:rPr>
        <w:t>stupid gamble that NOBODY SHOULD BE ALLOWED TO TRY.</w:t>
      </w:r>
    </w:p>
    <w:p w14:paraId="6CC122A5" w14:textId="77777777" w:rsidR="004A37F9" w:rsidRDefault="004A37F9" w:rsidP="00E456EE">
      <w:pPr>
        <w:rPr>
          <w:b/>
          <w:iCs/>
          <w:u w:val="single"/>
          <w:bdr w:val="single" w:sz="8" w:space="0" w:color="auto"/>
        </w:rPr>
      </w:pPr>
    </w:p>
    <w:p w14:paraId="5B61C9BE" w14:textId="421BBA9B" w:rsidR="004A37F9" w:rsidRPr="000E6895" w:rsidRDefault="00D36EE1" w:rsidP="004A37F9">
      <w:pPr>
        <w:pStyle w:val="Heading4"/>
      </w:pPr>
      <w:r>
        <w:t xml:space="preserve">MAGA Turn: </w:t>
      </w:r>
      <w:r w:rsidR="004A37F9">
        <w:t xml:space="preserve">The plan </w:t>
      </w:r>
      <w:r w:rsidR="004A37F9" w:rsidRPr="00482D05">
        <w:rPr>
          <w:u w:val="single"/>
        </w:rPr>
        <w:t>courts labor</w:t>
      </w:r>
      <w:r w:rsidR="004A37F9">
        <w:t xml:space="preserve"> into the MAGA base. Actions now are key.</w:t>
      </w:r>
    </w:p>
    <w:p w14:paraId="51856A4B" w14:textId="77777777" w:rsidR="004A37F9" w:rsidRPr="006B57B9" w:rsidRDefault="004A37F9" w:rsidP="004A37F9">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064BAB26" w14:textId="77777777" w:rsidR="004A37F9" w:rsidRPr="0025327B" w:rsidRDefault="004A37F9" w:rsidP="004A37F9">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w:t>
      </w:r>
      <w:proofErr w:type="gramStart"/>
      <w:r w:rsidRPr="0025327B">
        <w:rPr>
          <w:sz w:val="16"/>
        </w:rPr>
        <w:t>delivered on</w:t>
      </w:r>
      <w:proofErr w:type="gramEnd"/>
      <w:r w:rsidRPr="0025327B">
        <w:rPr>
          <w:sz w:val="16"/>
        </w:rPr>
        <w:t xml:space="preserve"> nothing that he promised. We would say his scorecard is a </w:t>
      </w:r>
      <w:proofErr w:type="gramStart"/>
      <w:r w:rsidRPr="0025327B">
        <w:rPr>
          <w:sz w:val="16"/>
        </w:rPr>
        <w:t>fail</w:t>
      </w:r>
      <w:proofErr w:type="gramEnd"/>
      <w:r w:rsidRPr="0025327B">
        <w:rPr>
          <w:sz w:val="16"/>
        </w:rPr>
        <w:t>.”</w:t>
      </w:r>
    </w:p>
    <w:p w14:paraId="1FF17380" w14:textId="77777777" w:rsidR="004A37F9" w:rsidRPr="0025327B" w:rsidRDefault="004A37F9" w:rsidP="004A37F9">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proofErr w:type="gramStart"/>
      <w:r w:rsidRPr="00CD6D65">
        <w:rPr>
          <w:rStyle w:val="Emphasis"/>
          <w:highlight w:val="cyan"/>
        </w:rPr>
        <w:t>vast</w:t>
      </w:r>
      <w:r w:rsidRPr="0025327B">
        <w:rPr>
          <w:sz w:val="16"/>
        </w:rPr>
        <w:t>er</w:t>
      </w:r>
      <w:proofErr w:type="gramEnd"/>
      <w:r w:rsidRPr="0025327B">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0CE8ACCD" w14:textId="77777777" w:rsidR="004A37F9" w:rsidRPr="0025327B" w:rsidRDefault="004A37F9" w:rsidP="004A37F9">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5539E9E5" w14:textId="77777777" w:rsidR="004A37F9" w:rsidRPr="0025327B" w:rsidRDefault="004A37F9" w:rsidP="004A37F9">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29CEE397" w14:textId="77777777" w:rsidR="004A37F9" w:rsidRPr="0025327B" w:rsidRDefault="004A37F9" w:rsidP="004A37F9">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00FDD2D4" w14:textId="77777777" w:rsidR="004A37F9" w:rsidRPr="0025327B" w:rsidRDefault="004A37F9" w:rsidP="004A37F9">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 xml:space="preserve">powerful </w:t>
      </w:r>
      <w:proofErr w:type="gramStart"/>
      <w:r w:rsidRPr="0025327B">
        <w:rPr>
          <w:rStyle w:val="StyleUnderline"/>
        </w:rPr>
        <w:t>unions</w:t>
      </w:r>
      <w:r w:rsidRPr="0025327B">
        <w:rPr>
          <w:sz w:val="16"/>
        </w:rPr>
        <w:t>—</w:t>
      </w:r>
      <w:proofErr w:type="gramEnd"/>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48DC09F" w14:textId="77777777" w:rsidR="004A37F9" w:rsidRPr="0025327B" w:rsidRDefault="004A37F9" w:rsidP="004A37F9">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6D2350AD" w14:textId="77777777" w:rsidR="004A37F9" w:rsidRPr="0025327B" w:rsidRDefault="004A37F9" w:rsidP="004A37F9">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EDAFC09" w14:textId="77777777" w:rsidR="004A37F9" w:rsidRPr="0025327B" w:rsidRDefault="004A37F9" w:rsidP="004A37F9">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203DF2E" w14:textId="77777777" w:rsidR="004A37F9" w:rsidRPr="0025327B" w:rsidRDefault="004A37F9" w:rsidP="004A37F9">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995AF91" w14:textId="77777777" w:rsidR="004A37F9" w:rsidRPr="0025327B" w:rsidRDefault="004A37F9" w:rsidP="004A37F9">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5E7D2EEE" w14:textId="77777777" w:rsidR="004A37F9" w:rsidRPr="0025327B" w:rsidRDefault="004A37F9" w:rsidP="004A37F9">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037E57D3" w14:textId="77777777" w:rsidR="004A37F9" w:rsidRPr="0025327B" w:rsidRDefault="004A37F9" w:rsidP="004A37F9">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0FBFAB1" w14:textId="77777777" w:rsidR="004A37F9" w:rsidRPr="0025327B" w:rsidRDefault="004A37F9" w:rsidP="004A37F9">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7DCD2540" w14:textId="77777777" w:rsidR="004A37F9" w:rsidRPr="0025327B" w:rsidRDefault="004A37F9" w:rsidP="004A37F9">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421AF6FF" w14:textId="77777777" w:rsidR="004A37F9" w:rsidRPr="0025327B" w:rsidRDefault="004A37F9" w:rsidP="004A37F9">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1F825A19" w14:textId="77777777" w:rsidR="004A37F9" w:rsidRDefault="004A37F9" w:rsidP="004A37F9">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66C7332B" w14:textId="77777777" w:rsidR="004A37F9" w:rsidRDefault="004A37F9" w:rsidP="004A37F9">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0302DA68" w14:textId="77777777" w:rsidR="004A37F9" w:rsidRPr="00DE66C6" w:rsidRDefault="004A37F9" w:rsidP="004A37F9">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1F817CD5" w14:textId="77777777" w:rsidR="004A37F9" w:rsidRPr="00DE66C6" w:rsidRDefault="004A37F9" w:rsidP="004A37F9">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459EC1EF" w14:textId="77777777" w:rsidR="004A37F9" w:rsidRPr="00DE66C6" w:rsidRDefault="004A37F9" w:rsidP="004A37F9">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w:t>
      </w:r>
      <w:proofErr w:type="gramStart"/>
      <w:r w:rsidRPr="00DE66C6">
        <w:rPr>
          <w:sz w:val="16"/>
        </w:rPr>
        <w:t>arenas</w:t>
      </w:r>
      <w:proofErr w:type="gramEnd"/>
      <w:r w:rsidRPr="00DE66C6">
        <w:rPr>
          <w:sz w:val="16"/>
        </w:rPr>
        <w:t xml:space="preserve">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7682D466" w14:textId="77777777" w:rsidR="004A37F9" w:rsidRPr="00DE66C6" w:rsidRDefault="004A37F9" w:rsidP="004A37F9">
      <w:pPr>
        <w:rPr>
          <w:sz w:val="16"/>
        </w:rPr>
      </w:pPr>
      <w:r w:rsidRPr="00DE66C6">
        <w:rPr>
          <w:rStyle w:val="StyleUnderline"/>
        </w:rPr>
        <w:t>If this continues into the 119th Congress, the consequences will be dire</w:t>
      </w:r>
      <w:r w:rsidRPr="00DE66C6">
        <w:rPr>
          <w:sz w:val="16"/>
        </w:rPr>
        <w:t>.</w:t>
      </w:r>
    </w:p>
    <w:p w14:paraId="141B4072" w14:textId="77777777" w:rsidR="004A37F9" w:rsidRPr="00DE66C6" w:rsidRDefault="004A37F9" w:rsidP="004A37F9">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748424C3" w14:textId="77777777" w:rsidR="004A37F9" w:rsidRPr="00DE66C6" w:rsidRDefault="004A37F9" w:rsidP="004A37F9">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0C833465" w14:textId="77777777" w:rsidR="004A37F9" w:rsidRPr="00DE66C6" w:rsidRDefault="004A37F9" w:rsidP="004A37F9">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207DBB5E" w14:textId="77777777" w:rsidR="004A37F9" w:rsidRPr="00DE66C6" w:rsidRDefault="004A37F9" w:rsidP="004A37F9">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1289D33A" w14:textId="77777777" w:rsidR="004A37F9" w:rsidRPr="00DE66C6" w:rsidRDefault="004A37F9" w:rsidP="004A37F9">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4C7915E3" w14:textId="77777777" w:rsidR="004A37F9" w:rsidRPr="00027E71" w:rsidRDefault="004A37F9" w:rsidP="004A37F9">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5C4979AF" w14:textId="77777777" w:rsidR="004A37F9" w:rsidRDefault="004A37F9" w:rsidP="004A37F9">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66941E78" w14:textId="03C9DEB6" w:rsidR="004A37F9" w:rsidRDefault="00A84160" w:rsidP="00A84160">
      <w:pPr>
        <w:pStyle w:val="Heading1"/>
        <w:rPr>
          <w:bdr w:val="single" w:sz="8" w:space="0" w:color="auto"/>
        </w:rPr>
      </w:pPr>
      <w:r>
        <w:rPr>
          <w:bdr w:val="single" w:sz="8" w:space="0" w:color="auto"/>
        </w:rPr>
        <w:t>2NC</w:t>
      </w:r>
    </w:p>
    <w:p w14:paraId="4F289911" w14:textId="77777777" w:rsidR="00A84160" w:rsidRDefault="00A84160" w:rsidP="00A84160">
      <w:pPr>
        <w:pStyle w:val="Heading4"/>
      </w:pPr>
      <w:r>
        <w:t>Collective Policy Risk Management Requires Community Building – Refusing to send analytics turns the affirmative method. Disabled people are never given access to the Union. The Terms of Services are never explained to them. They sign them but have no opportunity to review them. KU Reads Yellow.</w:t>
      </w:r>
    </w:p>
    <w:p w14:paraId="6384EEF3" w14:textId="77777777" w:rsidR="00A84160" w:rsidRPr="00384E3B" w:rsidRDefault="00A84160" w:rsidP="00A84160">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7DCFCEF1" w14:textId="77777777" w:rsidR="00A84160" w:rsidRDefault="00A84160" w:rsidP="00A84160">
      <w:r>
        <w:t xml:space="preserve">Erin </w:t>
      </w:r>
      <w:r w:rsidRPr="00E764EA">
        <w:rPr>
          <w:rStyle w:val="Style13ptBold"/>
        </w:rPr>
        <w:t>Gallay et al. 22</w:t>
      </w:r>
      <w:r>
        <w:t xml:space="preserve">. </w:t>
      </w:r>
      <w:proofErr w:type="spellStart"/>
      <w:r>
        <w:t>Reseach</w:t>
      </w:r>
      <w:proofErr w:type="spellEnd"/>
      <w:r>
        <w:t xml:space="preserve">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2842FE9F" w14:textId="77777777" w:rsidR="00A84160" w:rsidRPr="007D7359" w:rsidRDefault="00A84160" w:rsidP="00A84160">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w:t>
      </w:r>
      <w:proofErr w:type="gramStart"/>
      <w:r w:rsidRPr="007D7359">
        <w:rPr>
          <w:sz w:val="16"/>
        </w:rPr>
        <w:t xml:space="preserve">- </w:t>
      </w:r>
      <w:r w:rsidRPr="007D7359">
        <w:rPr>
          <w:rStyle w:val="StyleUnderline"/>
        </w:rPr>
        <w:t>anxiety</w:t>
      </w:r>
      <w:proofErr w:type="gramEnd"/>
      <w:r w:rsidRPr="007D7359">
        <w:rPr>
          <w:rStyle w:val="StyleUnderline"/>
        </w:rPr>
        <w:t xml:space="preserve">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2D2ED209" w14:textId="77777777" w:rsidR="00A84160" w:rsidRPr="007D7359" w:rsidRDefault="00A84160" w:rsidP="00A84160">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783C668D" w14:textId="77777777" w:rsidR="00A84160" w:rsidRPr="007D7359" w:rsidRDefault="00A84160" w:rsidP="00A84160">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proofErr w:type="gramStart"/>
      <w:r w:rsidRPr="007D7359">
        <w:rPr>
          <w:rStyle w:val="StyleUnderline"/>
        </w:rPr>
        <w:t>they</w:t>
      </w:r>
      <w:proofErr w:type="gramEnd"/>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403733C5" w14:textId="77777777" w:rsidR="00A84160" w:rsidRPr="007D7359" w:rsidRDefault="00A84160" w:rsidP="00A84160">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20C9F2D9" w14:textId="77777777" w:rsidR="00A84160" w:rsidRPr="007D7359" w:rsidRDefault="00A84160" w:rsidP="00A84160">
      <w:pPr>
        <w:rPr>
          <w:sz w:val="16"/>
        </w:rPr>
      </w:pPr>
      <w:r w:rsidRPr="007D7359">
        <w:rPr>
          <w:sz w:val="16"/>
        </w:rPr>
        <w:t>PBCS Pedagogy</w:t>
      </w:r>
    </w:p>
    <w:p w14:paraId="7E761FFB" w14:textId="77777777" w:rsidR="00A84160" w:rsidRDefault="00A84160" w:rsidP="00A84160">
      <w:pPr>
        <w:rPr>
          <w:sz w:val="16"/>
        </w:rPr>
      </w:pPr>
      <w:r w:rsidRPr="00FF6D97">
        <w:rPr>
          <w:sz w:val="16"/>
        </w:rPr>
        <w:t xml:space="preserve">In PBCS, science is a public good that students and adult partners use to make informed decisions to benefit their communities (Bäckstrand, 2003; Garlick &amp; Levine, 2017). PBCS provides </w:t>
      </w:r>
      <w:proofErr w:type="gramStart"/>
      <w:r w:rsidRPr="00FF6D97">
        <w:rPr>
          <w:sz w:val="16"/>
        </w:rPr>
        <w:t>particular benefits</w:t>
      </w:r>
      <w:proofErr w:type="gramEnd"/>
      <w:r w:rsidRPr="00FF6D97">
        <w:rPr>
          <w:sz w:val="16"/>
        </w:rPr>
        <w:t xml:space="preserve">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74254D">
        <w:rPr>
          <w:rStyle w:val="StyleUnderline"/>
          <w:highlight w:val="yellow"/>
        </w:rPr>
        <w:t>the acts of working in and contributing to their own community</w:t>
      </w:r>
      <w:r w:rsidRPr="0074254D">
        <w:rPr>
          <w:sz w:val="16"/>
          <w:highlight w:val="yellow"/>
        </w:rPr>
        <w:t xml:space="preserve"> through PBCS </w:t>
      </w:r>
      <w:proofErr w:type="gramStart"/>
      <w:r w:rsidRPr="0074254D">
        <w:rPr>
          <w:rStyle w:val="StyleUnderline"/>
          <w:highlight w:val="yellow"/>
        </w:rPr>
        <w:t>has</w:t>
      </w:r>
      <w:proofErr w:type="gramEnd"/>
      <w:r w:rsidRPr="0074254D">
        <w:rPr>
          <w:rStyle w:val="StyleUnderline"/>
          <w:highlight w:val="yellow"/>
        </w:rPr>
        <w:t xml:space="preserve"> been</w:t>
      </w:r>
      <w:r w:rsidRPr="0074254D">
        <w:rPr>
          <w:sz w:val="16"/>
          <w:highlight w:val="yellow"/>
        </w:rPr>
        <w:t xml:space="preserve"> </w:t>
      </w:r>
      <w:r w:rsidRPr="0074254D">
        <w:rPr>
          <w:rStyle w:val="Emphasis"/>
          <w:highlight w:val="yellow"/>
        </w:rPr>
        <w:t>positively associated</w:t>
      </w:r>
      <w:r w:rsidRPr="0074254D">
        <w:rPr>
          <w:sz w:val="16"/>
          <w:highlight w:val="yellow"/>
        </w:rPr>
        <w:t xml:space="preserve"> </w:t>
      </w:r>
      <w:r w:rsidRPr="0074254D">
        <w:rPr>
          <w:rStyle w:val="StyleUnderline"/>
          <w:highlight w:val="yellow"/>
        </w:rPr>
        <w:t>with</w:t>
      </w:r>
      <w:r w:rsidRPr="0074254D">
        <w:rPr>
          <w:sz w:val="16"/>
          <w:highlight w:val="yellow"/>
        </w:rPr>
        <w:t xml:space="preserve"> youths’ </w:t>
      </w:r>
      <w:r w:rsidRPr="0074254D">
        <w:rPr>
          <w:rStyle w:val="Emphasis"/>
          <w:highlight w:val="yellow"/>
        </w:rPr>
        <w:t>socioemotional</w:t>
      </w:r>
      <w:r w:rsidRPr="0074254D">
        <w:rPr>
          <w:sz w:val="16"/>
          <w:highlight w:val="yellow"/>
        </w:rPr>
        <w:t xml:space="preserve"> </w:t>
      </w:r>
      <w:r w:rsidRPr="0074254D">
        <w:rPr>
          <w:rStyle w:val="StyleUnderline"/>
          <w:highlight w:val="yellow"/>
        </w:rPr>
        <w:t>development including feelings of</w:t>
      </w:r>
      <w:r w:rsidRPr="0074254D">
        <w:rPr>
          <w:sz w:val="16"/>
          <w:highlight w:val="yellow"/>
        </w:rPr>
        <w:t xml:space="preserve"> </w:t>
      </w:r>
      <w:r w:rsidRPr="0074254D">
        <w:rPr>
          <w:rStyle w:val="Emphasis"/>
          <w:highlight w:val="yellow"/>
        </w:rPr>
        <w:t>agency</w:t>
      </w:r>
      <w:r w:rsidRPr="0074254D">
        <w:rPr>
          <w:sz w:val="16"/>
          <w:highlight w:val="yellow"/>
        </w:rPr>
        <w:t xml:space="preserve">, </w:t>
      </w:r>
      <w:r w:rsidRPr="0074254D">
        <w:rPr>
          <w:rStyle w:val="Emphasis"/>
          <w:highlight w:val="yellow"/>
        </w:rPr>
        <w:t>connection</w:t>
      </w:r>
      <w:r w:rsidRPr="0074254D">
        <w:rPr>
          <w:sz w:val="16"/>
          <w:highlight w:val="yellow"/>
        </w:rPr>
        <w:t xml:space="preserve"> </w:t>
      </w:r>
      <w:r w:rsidRPr="0074254D">
        <w:rPr>
          <w:rStyle w:val="StyleUnderline"/>
          <w:highlight w:val="yellow"/>
        </w:rPr>
        <w:t>and</w:t>
      </w:r>
      <w:r w:rsidRPr="0074254D">
        <w:rPr>
          <w:sz w:val="16"/>
          <w:highlight w:val="yellow"/>
        </w:rPr>
        <w:t xml:space="preserve"> </w:t>
      </w:r>
      <w:r w:rsidRPr="0074254D">
        <w:rPr>
          <w:rStyle w:val="Emphasis"/>
          <w:highlight w:val="yellow"/>
        </w:rPr>
        <w:t>social capital</w:t>
      </w:r>
      <w:r w:rsidRPr="00FF6D97">
        <w:rPr>
          <w:sz w:val="16"/>
        </w:rPr>
        <w:t xml:space="preserve"> </w:t>
      </w:r>
    </w:p>
    <w:p w14:paraId="14B5E662" w14:textId="77777777" w:rsidR="00A84160" w:rsidRDefault="00A84160" w:rsidP="00A84160">
      <w:pPr>
        <w:rPr>
          <w:sz w:val="16"/>
        </w:rPr>
      </w:pPr>
    </w:p>
    <w:p w14:paraId="2153FD5E" w14:textId="77777777" w:rsidR="00A84160" w:rsidRDefault="00A84160" w:rsidP="00A84160">
      <w:pPr>
        <w:rPr>
          <w:sz w:val="16"/>
        </w:rPr>
      </w:pPr>
      <w:r>
        <w:rPr>
          <w:sz w:val="16"/>
        </w:rPr>
        <w:t>MARKED</w:t>
      </w:r>
    </w:p>
    <w:p w14:paraId="2E2BC8BB" w14:textId="77777777" w:rsidR="00A84160" w:rsidRDefault="00A84160" w:rsidP="00A84160">
      <w:pPr>
        <w:rPr>
          <w:sz w:val="16"/>
        </w:rPr>
      </w:pPr>
    </w:p>
    <w:p w14:paraId="60C06FA5" w14:textId="77777777" w:rsidR="00A84160" w:rsidRDefault="00A84160" w:rsidP="00A84160">
      <w:pPr>
        <w:rPr>
          <w:sz w:val="16"/>
        </w:rPr>
      </w:pPr>
    </w:p>
    <w:p w14:paraId="5187F23E" w14:textId="77777777" w:rsidR="00A84160" w:rsidRPr="00FF6D97" w:rsidRDefault="00A84160" w:rsidP="00A84160">
      <w:pPr>
        <w:rPr>
          <w:sz w:val="16"/>
        </w:rPr>
      </w:pPr>
      <w:r w:rsidRPr="00FF6D97">
        <w:rPr>
          <w:sz w:val="16"/>
        </w:rPr>
        <w:t xml:space="preserve">(Marckini-Polk,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6765248A" w14:textId="77777777" w:rsidR="00A84160" w:rsidRPr="00FF6D97" w:rsidRDefault="00A84160" w:rsidP="00A84160">
      <w:pPr>
        <w:rPr>
          <w:sz w:val="16"/>
        </w:rPr>
      </w:pPr>
      <w:r w:rsidRPr="00FF6D97">
        <w:rPr>
          <w:sz w:val="16"/>
        </w:rPr>
        <w:t>Action to avoid distress</w:t>
      </w:r>
    </w:p>
    <w:p w14:paraId="2E37B12E" w14:textId="77777777" w:rsidR="00A84160" w:rsidRPr="004C6EF5" w:rsidRDefault="00A84160" w:rsidP="00A84160">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proofErr w:type="gramStart"/>
      <w:r w:rsidRPr="00FF6D97">
        <w:rPr>
          <w:rStyle w:val="StyleUnderline"/>
        </w:rPr>
        <w:t>crises</w:t>
      </w:r>
      <w:proofErr w:type="gramEnd"/>
      <w:r w:rsidRPr="00FF6D97">
        <w:rPr>
          <w:rStyle w:val="StyleUnderline"/>
        </w:rPr>
        <w:t xml:space="preserve">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w:t>
      </w:r>
      <w:proofErr w:type="spellStart"/>
      <w:r w:rsidRPr="004C6EF5">
        <w:rPr>
          <w:sz w:val="16"/>
        </w:rPr>
        <w:t>Pihkala</w:t>
      </w:r>
      <w:proofErr w:type="spellEnd"/>
      <w:r w:rsidRPr="004C6EF5">
        <w:rPr>
          <w:sz w:val="16"/>
        </w:rPr>
        <w:t xml:space="preserve">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w:t>
      </w:r>
      <w:proofErr w:type="gramStart"/>
      <w:r w:rsidRPr="004C6EF5">
        <w:rPr>
          <w:sz w:val="16"/>
        </w:rPr>
        <w:t>protections</w:t>
      </w:r>
      <w:proofErr w:type="gramEnd"/>
      <w:r w:rsidRPr="004C6EF5">
        <w:rPr>
          <w:sz w:val="16"/>
        </w:rPr>
        <w:t xml:space="preserve">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994EC88" w14:textId="77777777" w:rsidR="00A84160" w:rsidRPr="004C6EF5" w:rsidRDefault="00A84160" w:rsidP="00A84160">
      <w:pPr>
        <w:rPr>
          <w:sz w:val="16"/>
        </w:rPr>
      </w:pPr>
      <w:r w:rsidRPr="004C6EF5">
        <w:rPr>
          <w:sz w:val="16"/>
        </w:rPr>
        <w:t>Collective engagement</w:t>
      </w:r>
    </w:p>
    <w:p w14:paraId="5142E76F" w14:textId="77777777" w:rsidR="00A84160" w:rsidRPr="004C6EF5" w:rsidRDefault="00A84160" w:rsidP="00A84160">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w:t>
      </w:r>
      <w:proofErr w:type="gramStart"/>
      <w:r w:rsidRPr="004C6EF5">
        <w:rPr>
          <w:sz w:val="16"/>
        </w:rPr>
        <w:t xml:space="preserve">actually </w:t>
      </w:r>
      <w:r w:rsidRPr="002020EF">
        <w:rPr>
          <w:rStyle w:val="StyleUnderline"/>
          <w:highlight w:val="cyan"/>
        </w:rPr>
        <w:t>harm</w:t>
      </w:r>
      <w:proofErr w:type="gramEnd"/>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w:t>
      </w:r>
      <w:proofErr w:type="spellStart"/>
      <w:r w:rsidRPr="004C6EF5">
        <w:rPr>
          <w:sz w:val="16"/>
        </w:rPr>
        <w:t>Pihkala</w:t>
      </w:r>
      <w:proofErr w:type="spellEnd"/>
      <w:r w:rsidRPr="004C6EF5">
        <w:rPr>
          <w:sz w:val="16"/>
        </w:rPr>
        <w:t xml:space="preserve">,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0EB578DA" w14:textId="77777777" w:rsidR="00A84160" w:rsidRPr="004C6EF5" w:rsidRDefault="00A84160" w:rsidP="00A84160">
      <w:pPr>
        <w:rPr>
          <w:sz w:val="16"/>
        </w:rPr>
      </w:pPr>
      <w:r w:rsidRPr="004C6EF5">
        <w:rPr>
          <w:sz w:val="16"/>
        </w:rPr>
        <w:t>Finding peer support and building community with others</w:t>
      </w:r>
    </w:p>
    <w:p w14:paraId="62E9E968" w14:textId="77777777" w:rsidR="00A84160" w:rsidRPr="00596FA6" w:rsidRDefault="00A84160" w:rsidP="00A84160">
      <w:pPr>
        <w:rPr>
          <w:sz w:val="16"/>
        </w:rPr>
      </w:pPr>
      <w:r w:rsidRPr="00596FA6">
        <w:rPr>
          <w:sz w:val="16"/>
        </w:rPr>
        <w:t xml:space="preserve">The need to belong to something larger than oneself is a fundamental human motivation (Baumeister &amp; Leary, 1995). </w:t>
      </w:r>
      <w:proofErr w:type="gramStart"/>
      <w:r w:rsidRPr="00596FA6">
        <w:rPr>
          <w:sz w:val="16"/>
        </w:rPr>
        <w:t>So</w:t>
      </w:r>
      <w:proofErr w:type="gramEnd"/>
      <w:r w:rsidRPr="00596FA6">
        <w:rPr>
          <w:sz w:val="16"/>
        </w:rPr>
        <w:t xml:space="preserve"> it is not surprising that to avoid/combat eco-anxiety, scholars recommend building supportive environments that offer emotional support, provide a sense of community, and enable participants’ views to be heard and respected (Marks et al., 2021; </w:t>
      </w:r>
      <w:proofErr w:type="spellStart"/>
      <w:r w:rsidRPr="00596FA6">
        <w:rPr>
          <w:sz w:val="16"/>
        </w:rPr>
        <w:t>Pihkala</w:t>
      </w:r>
      <w:proofErr w:type="spellEnd"/>
      <w:r w:rsidRPr="00596FA6">
        <w:rPr>
          <w:sz w:val="16"/>
        </w:rPr>
        <w:t xml:space="preserve">, 2020; Sanson &amp; Burke, 2020; Wals, 2017). Research on urban youth engaged in PBCS projects documents the </w:t>
      </w:r>
      <w:proofErr w:type="gramStart"/>
      <w:r w:rsidRPr="00596FA6">
        <w:rPr>
          <w:sz w:val="16"/>
        </w:rPr>
        <w:t>particular benefits</w:t>
      </w:r>
      <w:proofErr w:type="gramEnd"/>
      <w:r w:rsidRPr="00596FA6">
        <w:rPr>
          <w:sz w:val="16"/>
        </w:rPr>
        <w:t xml:space="preserve"> of the community environmental contributions CYP are making for their sense of identification with their community (Delia &amp; Krasny, 2017; Flanagan &amp; Gallay, 2014). </w:t>
      </w:r>
      <w:r w:rsidRPr="0074254D">
        <w:rPr>
          <w:rStyle w:val="StyleUnderline"/>
          <w:highlight w:val="yellow"/>
        </w:rPr>
        <w:t>By engaging in</w:t>
      </w:r>
      <w:r w:rsidRPr="0074254D">
        <w:rPr>
          <w:sz w:val="16"/>
          <w:highlight w:val="yellow"/>
        </w:rPr>
        <w:t xml:space="preserve"> </w:t>
      </w:r>
      <w:r w:rsidRPr="0074254D">
        <w:rPr>
          <w:rStyle w:val="Emphasis"/>
          <w:highlight w:val="yellow"/>
        </w:rPr>
        <w:t>collective</w:t>
      </w:r>
      <w:r w:rsidRPr="0074254D">
        <w:rPr>
          <w:sz w:val="16"/>
          <w:highlight w:val="yellow"/>
        </w:rPr>
        <w:t xml:space="preserve"> </w:t>
      </w:r>
      <w:r w:rsidRPr="0074254D">
        <w:rPr>
          <w:sz w:val="16"/>
        </w:rPr>
        <w:t>environmental</w:t>
      </w:r>
      <w:r w:rsidRPr="0074254D">
        <w:rPr>
          <w:sz w:val="16"/>
          <w:highlight w:val="yellow"/>
        </w:rPr>
        <w:t xml:space="preserve"> </w:t>
      </w:r>
      <w:r w:rsidRPr="0074254D">
        <w:rPr>
          <w:rStyle w:val="StyleUnderline"/>
          <w:highlight w:val="yellow"/>
        </w:rPr>
        <w:t>action</w:t>
      </w:r>
      <w:r w:rsidRPr="0074254D">
        <w:rPr>
          <w:sz w:val="16"/>
          <w:highlight w:val="yellow"/>
        </w:rPr>
        <w:t xml:space="preserve"> with teams of peers and older generations, youth participating in </w:t>
      </w:r>
      <w:r w:rsidRPr="0074254D">
        <w:rPr>
          <w:rStyle w:val="StyleUnderline"/>
          <w:highlight w:val="yellow"/>
        </w:rPr>
        <w:t>such projects gain the</w:t>
      </w:r>
      <w:r w:rsidRPr="0074254D">
        <w:rPr>
          <w:sz w:val="16"/>
          <w:highlight w:val="yellow"/>
        </w:rPr>
        <w:t xml:space="preserve"> </w:t>
      </w:r>
      <w:r w:rsidRPr="0074254D">
        <w:rPr>
          <w:rStyle w:val="Emphasis"/>
          <w:highlight w:val="yellow"/>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42AC2D0C" w14:textId="77777777" w:rsidR="00A84160" w:rsidRPr="00384E3B" w:rsidRDefault="00A84160" w:rsidP="00A84160">
      <w:pPr>
        <w:rPr>
          <w:sz w:val="16"/>
        </w:rPr>
      </w:pPr>
      <w:r w:rsidRPr="00384E3B">
        <w:rPr>
          <w:sz w:val="16"/>
        </w:rPr>
        <w:t>Sense of hope and fun</w:t>
      </w:r>
    </w:p>
    <w:p w14:paraId="6248FF46" w14:textId="77777777" w:rsidR="00A84160" w:rsidRPr="00384E3B" w:rsidRDefault="00A84160" w:rsidP="00A84160">
      <w:pPr>
        <w:rPr>
          <w:sz w:val="16"/>
        </w:rPr>
      </w:pPr>
      <w:r w:rsidRPr="00384E3B">
        <w:rPr>
          <w:sz w:val="16"/>
        </w:rPr>
        <w:t xml:space="preserve">Clayton (2018) has found that </w:t>
      </w:r>
      <w:r w:rsidRPr="0074254D">
        <w:rPr>
          <w:rStyle w:val="StyleUnderline"/>
          <w:highlight w:val="yellow"/>
        </w:rPr>
        <w:t>focusing on</w:t>
      </w:r>
      <w:r w:rsidRPr="0074254D">
        <w:rPr>
          <w:sz w:val="16"/>
          <w:highlight w:val="yellow"/>
        </w:rPr>
        <w:t xml:space="preserve"> </w:t>
      </w:r>
      <w:r w:rsidRPr="0074254D">
        <w:rPr>
          <w:rStyle w:val="Emphasis"/>
          <w:highlight w:val="yellow"/>
        </w:rPr>
        <w:t>positive emotions</w:t>
      </w:r>
      <w:r w:rsidRPr="0074254D">
        <w:rPr>
          <w:sz w:val="16"/>
          <w:highlight w:val="yellow"/>
        </w:rPr>
        <w:t xml:space="preserve"> </w:t>
      </w:r>
      <w:r w:rsidRPr="0074254D">
        <w:rPr>
          <w:rStyle w:val="StyleUnderline"/>
          <w:highlight w:val="yellow"/>
        </w:rPr>
        <w:t>helps maintain</w:t>
      </w:r>
      <w:r w:rsidRPr="0074254D">
        <w:rPr>
          <w:sz w:val="16"/>
          <w:highlight w:val="yellow"/>
        </w:rPr>
        <w:t xml:space="preserve"> </w:t>
      </w:r>
      <w:r w:rsidRPr="0074254D">
        <w:rPr>
          <w:rStyle w:val="Emphasis"/>
          <w:highlight w:val="yellow"/>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w:t>
      </w:r>
      <w:proofErr w:type="spellStart"/>
      <w:r w:rsidRPr="00384E3B">
        <w:rPr>
          <w:sz w:val="16"/>
        </w:rPr>
        <w:t>Pihkala</w:t>
      </w:r>
      <w:proofErr w:type="spellEnd"/>
      <w:r w:rsidRPr="00384E3B">
        <w:rPr>
          <w:sz w:val="16"/>
        </w:rPr>
        <w:t xml:space="preserve">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2575F912" w14:textId="77777777" w:rsidR="00A84160" w:rsidRPr="00384E3B" w:rsidRDefault="00A84160" w:rsidP="00A84160">
      <w:pPr>
        <w:rPr>
          <w:sz w:val="8"/>
          <w:szCs w:val="8"/>
        </w:rPr>
      </w:pPr>
      <w:r w:rsidRPr="00384E3B">
        <w:rPr>
          <w:sz w:val="8"/>
          <w:szCs w:val="8"/>
        </w:rPr>
        <w:t xml:space="preserve">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w:t>
      </w:r>
      <w:proofErr w:type="gramStart"/>
      <w:r w:rsidRPr="00384E3B">
        <w:rPr>
          <w:sz w:val="8"/>
          <w:szCs w:val="8"/>
        </w:rPr>
        <w:t>have</w:t>
      </w:r>
      <w:proofErr w:type="gramEnd"/>
      <w:r w:rsidRPr="00384E3B">
        <w:rPr>
          <w:sz w:val="8"/>
          <w:szCs w:val="8"/>
        </w:rPr>
        <w:t xml:space="preserve"> their basic human needs for safety, belonging, and dignity met (Maslow, 1943), they should be better prepared to think about and address "emotionally heavy" topics like climate change.</w:t>
      </w:r>
    </w:p>
    <w:p w14:paraId="39E0FCCF" w14:textId="77777777" w:rsidR="00A84160" w:rsidRPr="00384E3B" w:rsidRDefault="00A84160" w:rsidP="00A84160">
      <w:pPr>
        <w:rPr>
          <w:sz w:val="8"/>
          <w:szCs w:val="8"/>
        </w:rPr>
      </w:pPr>
      <w:r w:rsidRPr="00384E3B">
        <w:rPr>
          <w:sz w:val="8"/>
          <w:szCs w:val="8"/>
        </w:rPr>
        <w:t>Methods</w:t>
      </w:r>
    </w:p>
    <w:p w14:paraId="074F5FCE" w14:textId="77777777" w:rsidR="00A84160" w:rsidRPr="00384E3B" w:rsidRDefault="00A84160" w:rsidP="00A84160">
      <w:pPr>
        <w:rPr>
          <w:sz w:val="8"/>
          <w:szCs w:val="8"/>
        </w:rPr>
      </w:pPr>
      <w:r w:rsidRPr="00384E3B">
        <w:rPr>
          <w:sz w:val="8"/>
          <w:szCs w:val="8"/>
        </w:rPr>
        <w:t>Sample</w:t>
      </w:r>
    </w:p>
    <w:p w14:paraId="0B1B03B5" w14:textId="77777777" w:rsidR="00A84160" w:rsidRPr="00384E3B" w:rsidRDefault="00A84160" w:rsidP="00A84160">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2669EE21" w14:textId="77777777" w:rsidR="00A84160" w:rsidRPr="00384E3B" w:rsidRDefault="00A84160" w:rsidP="00A84160">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48E12461" w14:textId="77777777" w:rsidR="00A84160" w:rsidRPr="00384E3B" w:rsidRDefault="00A84160" w:rsidP="00A84160">
      <w:pPr>
        <w:rPr>
          <w:sz w:val="8"/>
          <w:szCs w:val="8"/>
        </w:rPr>
      </w:pPr>
      <w:r w:rsidRPr="00384E3B">
        <w:rPr>
          <w:sz w:val="8"/>
          <w:szCs w:val="8"/>
        </w:rPr>
        <w:t xml:space="preserve">Student PBCS projects took place over the course of a semester or year, as part of their regular </w:t>
      </w:r>
      <w:proofErr w:type="gramStart"/>
      <w:r w:rsidRPr="00384E3B">
        <w:rPr>
          <w:sz w:val="8"/>
          <w:szCs w:val="8"/>
        </w:rPr>
        <w:t>school based</w:t>
      </w:r>
      <w:proofErr w:type="gramEnd"/>
      <w:r w:rsidRPr="00384E3B">
        <w:rPr>
          <w:sz w:val="8"/>
          <w:szCs w:val="8"/>
        </w:rPr>
        <w:t xml:space="preserve"> classes led by teachers (N</w:t>
      </w:r>
      <w:r w:rsidRPr="00384E3B">
        <w:rPr>
          <w:rFonts w:ascii="Times New Roman" w:hAnsi="Times New Roman" w:cs="Times New Roman"/>
          <w:sz w:val="8"/>
          <w:szCs w:val="8"/>
        </w:rPr>
        <w:t> </w:t>
      </w:r>
      <w:r w:rsidRPr="00384E3B">
        <w:rPr>
          <w:sz w:val="8"/>
          <w:szCs w:val="8"/>
        </w:rPr>
        <w:t>=</w:t>
      </w:r>
      <w:r w:rsidRPr="00384E3B">
        <w:rPr>
          <w:rFonts w:ascii="Times New Roman" w:hAnsi="Times New Roman" w:cs="Times New Roman"/>
          <w:sz w:val="8"/>
          <w:szCs w:val="8"/>
        </w:rPr>
        <w:t> </w:t>
      </w:r>
      <w:r w:rsidRPr="00384E3B">
        <w:rPr>
          <w:sz w:val="8"/>
          <w:szCs w:val="8"/>
        </w:rPr>
        <w:t>11) who self-selected into the SEMIS Coalition, with project content guided by teachers in roughly half of the projects, and student driven in the other projects. Students who participated in the community forum were selected by their teachers to represent their class</w:t>
      </w:r>
      <w:r w:rsidRPr="00384E3B">
        <w:rPr>
          <w:rFonts w:cs="Comic Sans MS"/>
          <w:sz w:val="8"/>
          <w:szCs w:val="8"/>
        </w:rPr>
        <w:t>’</w:t>
      </w:r>
      <w:r w:rsidRPr="00384E3B">
        <w:rPr>
          <w:sz w:val="8"/>
          <w:szCs w:val="8"/>
        </w:rPr>
        <w:t xml:space="preserve">s work in this public forum, while students participating in the public </w:t>
      </w:r>
      <w:proofErr w:type="gramStart"/>
      <w:r w:rsidRPr="00384E3B">
        <w:rPr>
          <w:sz w:val="8"/>
          <w:szCs w:val="8"/>
        </w:rPr>
        <w:t>presentations</w:t>
      </w:r>
      <w:proofErr w:type="gramEnd"/>
      <w:r w:rsidRPr="00384E3B">
        <w:rPr>
          <w:sz w:val="8"/>
          <w:szCs w:val="8"/>
        </w:rPr>
        <w:t xml:space="preserve"> we analyzed </w:t>
      </w:r>
      <w:proofErr w:type="gramStart"/>
      <w:r w:rsidRPr="00384E3B">
        <w:rPr>
          <w:sz w:val="8"/>
          <w:szCs w:val="8"/>
        </w:rPr>
        <w:t>self</w:t>
      </w:r>
      <w:proofErr w:type="gramEnd"/>
      <w:r w:rsidRPr="00384E3B">
        <w:rPr>
          <w:sz w:val="8"/>
          <w:szCs w:val="8"/>
        </w:rPr>
        <w:t>-selected into the conference presentations.</w:t>
      </w:r>
    </w:p>
    <w:p w14:paraId="003D8684" w14:textId="77777777" w:rsidR="00A84160" w:rsidRPr="00384E3B" w:rsidRDefault="00A84160" w:rsidP="00A84160">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535E314C" w14:textId="77777777" w:rsidR="00A84160" w:rsidRPr="00384E3B" w:rsidRDefault="00A84160" w:rsidP="00A84160">
      <w:pPr>
        <w:rPr>
          <w:sz w:val="8"/>
          <w:szCs w:val="8"/>
        </w:rPr>
      </w:pPr>
      <w:r w:rsidRPr="00384E3B">
        <w:rPr>
          <w:sz w:val="8"/>
          <w:szCs w:val="8"/>
        </w:rPr>
        <w:t>Measures</w:t>
      </w:r>
    </w:p>
    <w:p w14:paraId="5F96050E" w14:textId="77777777" w:rsidR="00A84160" w:rsidRPr="00384E3B" w:rsidRDefault="00A84160" w:rsidP="00A84160">
      <w:pPr>
        <w:rPr>
          <w:sz w:val="8"/>
          <w:szCs w:val="8"/>
        </w:rPr>
      </w:pPr>
      <w:r w:rsidRPr="00384E3B">
        <w:rPr>
          <w:sz w:val="8"/>
          <w:szCs w:val="8"/>
        </w:rPr>
        <w:t>Students who participated in SEMIS projects from 2014–2019 completed open-ended reflective essays about their work and learning after their projects. We analyzed students’ responses (N</w:t>
      </w:r>
      <w:r w:rsidRPr="00384E3B">
        <w:rPr>
          <w:rFonts w:ascii="Times New Roman" w:hAnsi="Times New Roman" w:cs="Times New Roman"/>
          <w:sz w:val="8"/>
          <w:szCs w:val="8"/>
        </w:rPr>
        <w:t> </w:t>
      </w:r>
      <w:r w:rsidRPr="00384E3B">
        <w:rPr>
          <w:sz w:val="8"/>
          <w:szCs w:val="8"/>
        </w:rPr>
        <w:t>=</w:t>
      </w:r>
      <w:r w:rsidRPr="00384E3B">
        <w:rPr>
          <w:rFonts w:ascii="Times New Roman" w:hAnsi="Times New Roman" w:cs="Times New Roman"/>
          <w:sz w:val="8"/>
          <w:szCs w:val="8"/>
        </w:rPr>
        <w:t> </w:t>
      </w:r>
      <w:r w:rsidRPr="00384E3B">
        <w:rPr>
          <w:sz w:val="8"/>
          <w:szCs w:val="8"/>
        </w:rPr>
        <w:t xml:space="preserve">452) to one of the following reflection prompts: </w:t>
      </w:r>
      <w:r w:rsidRPr="00384E3B">
        <w:rPr>
          <w:rFonts w:cs="Comic Sans MS"/>
          <w:sz w:val="8"/>
          <w:szCs w:val="8"/>
        </w:rPr>
        <w:t>“</w:t>
      </w:r>
      <w:r w:rsidRPr="00384E3B">
        <w:rPr>
          <w:sz w:val="8"/>
          <w:szCs w:val="8"/>
        </w:rPr>
        <w:t>Was there anything you learned in the project that you could use to help your community (or people in your community)?</w:t>
      </w:r>
      <w:r w:rsidRPr="00384E3B">
        <w:rPr>
          <w:rFonts w:cs="Comic Sans MS"/>
          <w:sz w:val="8"/>
          <w:szCs w:val="8"/>
        </w:rPr>
        <w:t>”</w:t>
      </w:r>
      <w:r w:rsidRPr="00384E3B">
        <w:rPr>
          <w:sz w:val="8"/>
          <w:szCs w:val="8"/>
        </w:rPr>
        <w:t xml:space="preserve"> and to </w:t>
      </w:r>
      <w:r w:rsidRPr="00384E3B">
        <w:rPr>
          <w:rFonts w:cs="Comic Sans MS"/>
          <w:sz w:val="8"/>
          <w:szCs w:val="8"/>
        </w:rPr>
        <w:t>“</w:t>
      </w:r>
      <w:r w:rsidRPr="00384E3B">
        <w:rPr>
          <w:sz w:val="8"/>
          <w:szCs w:val="8"/>
        </w:rPr>
        <w:t xml:space="preserve">[Tell us] why = you think the work you did in the [project specific] project was important </w:t>
      </w:r>
      <w:r w:rsidRPr="00384E3B">
        <w:rPr>
          <w:rFonts w:cs="Comic Sans MS"/>
          <w:sz w:val="8"/>
          <w:szCs w:val="8"/>
        </w:rPr>
        <w:t>–</w:t>
      </w:r>
      <w:r w:rsidRPr="00384E3B">
        <w:rPr>
          <w:sz w:val="8"/>
          <w:szCs w:val="8"/>
        </w:rPr>
        <w:t xml:space="preserve"> What did you learn about your community, other people or species in your community or the environment from the work you did?, What did you learn about what kids can do to solve environmental problems in their communities?”</w:t>
      </w:r>
    </w:p>
    <w:p w14:paraId="194CC726" w14:textId="77777777" w:rsidR="00A84160" w:rsidRPr="00384E3B" w:rsidRDefault="00A84160" w:rsidP="00A84160">
      <w:pPr>
        <w:rPr>
          <w:sz w:val="8"/>
          <w:szCs w:val="8"/>
        </w:rPr>
      </w:pPr>
      <w:r w:rsidRPr="00384E3B">
        <w:rPr>
          <w:sz w:val="8"/>
          <w:szCs w:val="8"/>
        </w:rPr>
        <w:t>Additionally, we analyzed the reflections of a subset of students (N</w:t>
      </w:r>
      <w:r w:rsidRPr="00384E3B">
        <w:rPr>
          <w:rFonts w:ascii="Times New Roman" w:hAnsi="Times New Roman" w:cs="Times New Roman"/>
          <w:sz w:val="8"/>
          <w:szCs w:val="8"/>
        </w:rPr>
        <w:t> </w:t>
      </w:r>
      <w:r w:rsidRPr="00384E3B">
        <w:rPr>
          <w:sz w:val="8"/>
          <w:szCs w:val="8"/>
        </w:rPr>
        <w:t>=</w:t>
      </w:r>
      <w:r w:rsidRPr="00384E3B">
        <w:rPr>
          <w:rFonts w:ascii="Times New Roman" w:hAnsi="Times New Roman" w:cs="Times New Roman"/>
          <w:sz w:val="8"/>
          <w:szCs w:val="8"/>
        </w:rPr>
        <w:t> </w:t>
      </w:r>
      <w:r w:rsidRPr="00384E3B">
        <w:rPr>
          <w:sz w:val="8"/>
          <w:szCs w:val="8"/>
        </w:rPr>
        <w:t xml:space="preserve">27) who participated in the community forum event, addressing prompts specific to this experience: </w:t>
      </w:r>
      <w:r w:rsidRPr="00384E3B">
        <w:rPr>
          <w:rFonts w:cs="Comic Sans MS"/>
          <w:sz w:val="8"/>
          <w:szCs w:val="8"/>
        </w:rPr>
        <w:t>“</w:t>
      </w:r>
      <w:r w:rsidRPr="00384E3B">
        <w:rPr>
          <w:sz w:val="8"/>
          <w:szCs w:val="8"/>
        </w:rPr>
        <w:t>How did it feel to represent the work that your class did?, What was it like for you to share your work with other students and adults?, What was it like coming together with students from different schools at a community forum like this?</w:t>
      </w:r>
      <w:r w:rsidRPr="00384E3B">
        <w:rPr>
          <w:rFonts w:cs="Comic Sans MS"/>
          <w:sz w:val="8"/>
          <w:szCs w:val="8"/>
        </w:rPr>
        <w:t>”</w:t>
      </w:r>
      <w:r w:rsidRPr="00384E3B">
        <w:rPr>
          <w:sz w:val="8"/>
          <w:szCs w:val="8"/>
        </w:rPr>
        <w:t xml:space="preserve"> Finally, we analyzed two </w:t>
      </w:r>
      <w:proofErr w:type="gramStart"/>
      <w:r w:rsidRPr="00384E3B">
        <w:rPr>
          <w:sz w:val="8"/>
          <w:szCs w:val="8"/>
        </w:rPr>
        <w:t>student led</w:t>
      </w:r>
      <w:proofErr w:type="gramEnd"/>
      <w:r w:rsidRPr="00384E3B">
        <w:rPr>
          <w:sz w:val="8"/>
          <w:szCs w:val="8"/>
        </w:rPr>
        <w:t xml:space="preserve"> recorded public conference presentations (N=7) intended to showcase student experiences and </w:t>
      </w:r>
      <w:proofErr w:type="gramStart"/>
      <w:r w:rsidRPr="00384E3B">
        <w:rPr>
          <w:sz w:val="8"/>
          <w:szCs w:val="8"/>
        </w:rPr>
        <w:t>learning</w:t>
      </w:r>
      <w:proofErr w:type="gramEnd"/>
      <w:r w:rsidRPr="00384E3B">
        <w:rPr>
          <w:sz w:val="8"/>
          <w:szCs w:val="8"/>
        </w:rPr>
        <w:t xml:space="preserve"> from their projects.</w:t>
      </w:r>
    </w:p>
    <w:p w14:paraId="3180C736" w14:textId="77777777" w:rsidR="00A84160" w:rsidRPr="00384E3B" w:rsidRDefault="00A84160" w:rsidP="00A84160">
      <w:pPr>
        <w:rPr>
          <w:sz w:val="8"/>
          <w:szCs w:val="8"/>
        </w:rPr>
      </w:pPr>
      <w:r w:rsidRPr="00384E3B">
        <w:rPr>
          <w:sz w:val="8"/>
          <w:szCs w:val="8"/>
        </w:rPr>
        <w:t>Analyses</w:t>
      </w:r>
    </w:p>
    <w:p w14:paraId="34672441" w14:textId="77777777" w:rsidR="00A84160" w:rsidRPr="00384E3B" w:rsidRDefault="00A84160" w:rsidP="00A84160">
      <w:pPr>
        <w:rPr>
          <w:sz w:val="8"/>
          <w:szCs w:val="8"/>
        </w:rPr>
      </w:pPr>
      <w:r w:rsidRPr="00384E3B">
        <w:rPr>
          <w:sz w:val="8"/>
          <w:szCs w:val="8"/>
        </w:rPr>
        <w:t xml:space="preserve">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w:t>
      </w:r>
      <w:proofErr w:type="gramStart"/>
      <w:r w:rsidRPr="00384E3B">
        <w:rPr>
          <w:sz w:val="8"/>
          <w:szCs w:val="8"/>
        </w:rPr>
        <w:t>all of</w:t>
      </w:r>
      <w:proofErr w:type="gramEnd"/>
      <w:r w:rsidRPr="00384E3B">
        <w:rPr>
          <w:sz w:val="8"/>
          <w:szCs w:val="8"/>
        </w:rPr>
        <w:t xml:space="preserve">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w:t>
      </w:r>
      <w:r w:rsidRPr="00384E3B">
        <w:rPr>
          <w:rFonts w:ascii="Times New Roman" w:hAnsi="Times New Roman" w:cs="Times New Roman"/>
          <w:sz w:val="8"/>
          <w:szCs w:val="8"/>
        </w:rPr>
        <w:t> </w:t>
      </w:r>
      <w:r w:rsidRPr="00384E3B">
        <w:rPr>
          <w:sz w:val="8"/>
          <w:szCs w:val="8"/>
        </w:rPr>
        <w:t>1 summarizes these seven categories and the percentage of responses coded in each category.</w:t>
      </w:r>
    </w:p>
    <w:p w14:paraId="73E6AFF2" w14:textId="77777777" w:rsidR="00A84160" w:rsidRPr="00384E3B" w:rsidRDefault="00A84160" w:rsidP="00A84160">
      <w:pPr>
        <w:rPr>
          <w:sz w:val="8"/>
          <w:szCs w:val="8"/>
        </w:rPr>
      </w:pPr>
      <w:r w:rsidRPr="00384E3B">
        <w:rPr>
          <w:sz w:val="8"/>
          <w:szCs w:val="8"/>
        </w:rPr>
        <w:t>Table 1. Coding categories and descriptions</w:t>
      </w:r>
    </w:p>
    <w:p w14:paraId="73F8CB0D" w14:textId="77777777" w:rsidR="00A84160" w:rsidRPr="00384E3B" w:rsidRDefault="00A84160" w:rsidP="00A84160">
      <w:pPr>
        <w:rPr>
          <w:sz w:val="8"/>
          <w:szCs w:val="8"/>
        </w:rPr>
      </w:pPr>
      <w:r w:rsidRPr="00384E3B">
        <w:rPr>
          <w:sz w:val="8"/>
          <w:szCs w:val="8"/>
        </w:rPr>
        <w:t>[Figure omitted]</w:t>
      </w:r>
    </w:p>
    <w:p w14:paraId="2A92A08B" w14:textId="77777777" w:rsidR="00A84160" w:rsidRPr="00384E3B" w:rsidRDefault="00A84160" w:rsidP="00A84160">
      <w:pPr>
        <w:rPr>
          <w:sz w:val="8"/>
          <w:szCs w:val="8"/>
        </w:rPr>
      </w:pPr>
      <w:proofErr w:type="gramStart"/>
      <w:r w:rsidRPr="00384E3B">
        <w:rPr>
          <w:sz w:val="8"/>
          <w:szCs w:val="8"/>
        </w:rPr>
        <w:t>Students’</w:t>
      </w:r>
      <w:proofErr w:type="gramEnd"/>
      <w:r w:rsidRPr="00384E3B">
        <w:rPr>
          <w:sz w:val="8"/>
          <w:szCs w:val="8"/>
        </w:rPr>
        <w:t xml:space="preserve">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5625C0D9" w14:textId="77777777" w:rsidR="00A84160" w:rsidRPr="00384E3B" w:rsidRDefault="00A84160" w:rsidP="00A84160">
      <w:pPr>
        <w:rPr>
          <w:sz w:val="8"/>
          <w:szCs w:val="8"/>
        </w:rPr>
      </w:pPr>
      <w:r w:rsidRPr="00384E3B">
        <w:rPr>
          <w:sz w:val="8"/>
          <w:szCs w:val="8"/>
        </w:rPr>
        <w:t>Results</w:t>
      </w:r>
    </w:p>
    <w:p w14:paraId="01642232" w14:textId="77777777" w:rsidR="00A84160" w:rsidRPr="00384E3B" w:rsidRDefault="00A84160" w:rsidP="00A84160">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79809813" w14:textId="77777777" w:rsidR="00A84160" w:rsidRPr="00384E3B" w:rsidRDefault="00A84160" w:rsidP="00A84160">
      <w:pPr>
        <w:rPr>
          <w:sz w:val="8"/>
          <w:szCs w:val="8"/>
        </w:rPr>
      </w:pPr>
      <w:r w:rsidRPr="00384E3B">
        <w:rPr>
          <w:sz w:val="8"/>
          <w:szCs w:val="8"/>
        </w:rPr>
        <w:t>Awareness of negative human impact</w:t>
      </w:r>
    </w:p>
    <w:p w14:paraId="55570EC8" w14:textId="77777777" w:rsidR="00A84160" w:rsidRPr="00384E3B" w:rsidRDefault="00A84160" w:rsidP="00A84160">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07DEFA08" w14:textId="77777777" w:rsidR="00A84160" w:rsidRPr="00384E3B" w:rsidRDefault="00A84160" w:rsidP="00A84160">
      <w:pPr>
        <w:rPr>
          <w:sz w:val="8"/>
          <w:szCs w:val="8"/>
        </w:rPr>
      </w:pPr>
      <w:r w:rsidRPr="00384E3B">
        <w:rPr>
          <w:sz w:val="8"/>
          <w:szCs w:val="8"/>
        </w:rPr>
        <w:t xml:space="preserve">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w:t>
      </w:r>
      <w:proofErr w:type="gramStart"/>
      <w:r w:rsidRPr="00384E3B">
        <w:rPr>
          <w:sz w:val="8"/>
          <w:szCs w:val="8"/>
        </w:rPr>
        <w:t>help out</w:t>
      </w:r>
      <w:proofErr w:type="gramEnd"/>
      <w:r w:rsidRPr="00384E3B">
        <w:rPr>
          <w:sz w:val="8"/>
          <w:szCs w:val="8"/>
        </w:rPr>
        <w:t xml:space="preserve"> our earth and make it better.” Awareness of issues as big as climate change </w:t>
      </w:r>
      <w:proofErr w:type="gramStart"/>
      <w:r w:rsidRPr="00384E3B">
        <w:rPr>
          <w:sz w:val="8"/>
          <w:szCs w:val="8"/>
        </w:rPr>
        <w:t>were connected with</w:t>
      </w:r>
      <w:proofErr w:type="gramEnd"/>
      <w:r w:rsidRPr="00384E3B">
        <w:rPr>
          <w:sz w:val="8"/>
          <w:szCs w:val="8"/>
        </w:rPr>
        <w:t xml:space="preserve"> solutions as captured in the following quote: “We learned about the use of solar panels… The use of solar panels will save the world in its time of crisis (global </w:t>
      </w:r>
      <w:proofErr w:type="gramStart"/>
      <w:r w:rsidRPr="00384E3B">
        <w:rPr>
          <w:sz w:val="8"/>
          <w:szCs w:val="8"/>
        </w:rPr>
        <w:t>warming)…</w:t>
      </w:r>
      <w:proofErr w:type="gramEnd"/>
      <w:r w:rsidRPr="00384E3B">
        <w:rPr>
          <w:sz w:val="8"/>
          <w:szCs w:val="8"/>
        </w:rPr>
        <w:t xml:space="preserve"> [We’re] coming close to a time when global warming has </w:t>
      </w:r>
      <w:proofErr w:type="gramStart"/>
      <w:r w:rsidRPr="00384E3B">
        <w:rPr>
          <w:sz w:val="8"/>
          <w:szCs w:val="8"/>
        </w:rPr>
        <w:t>an effect a lot</w:t>
      </w:r>
      <w:proofErr w:type="gramEnd"/>
      <w:r w:rsidRPr="00384E3B">
        <w:rPr>
          <w:sz w:val="8"/>
          <w:szCs w:val="8"/>
        </w:rPr>
        <w:t xml:space="preserve">. Places are flooding some more frequently than </w:t>
      </w:r>
      <w:proofErr w:type="gramStart"/>
      <w:r w:rsidRPr="00384E3B">
        <w:rPr>
          <w:sz w:val="8"/>
          <w:szCs w:val="8"/>
        </w:rPr>
        <w:t>other</w:t>
      </w:r>
      <w:proofErr w:type="gramEnd"/>
      <w:r w:rsidRPr="00384E3B">
        <w:rPr>
          <w:sz w:val="8"/>
          <w:szCs w:val="8"/>
        </w:rPr>
        <w:t>. Yet, if we get in front of this problem/get ahead of it will succeed and beat this problem.”</w:t>
      </w:r>
    </w:p>
    <w:p w14:paraId="102AC38D" w14:textId="77777777" w:rsidR="00A84160" w:rsidRPr="00384E3B" w:rsidRDefault="00A84160" w:rsidP="00A84160">
      <w:pPr>
        <w:rPr>
          <w:sz w:val="8"/>
          <w:szCs w:val="8"/>
        </w:rPr>
      </w:pPr>
      <w:r w:rsidRPr="00384E3B">
        <w:rPr>
          <w:sz w:val="8"/>
          <w:szCs w:val="8"/>
        </w:rPr>
        <w:t>Agency and efficacy</w:t>
      </w:r>
    </w:p>
    <w:p w14:paraId="539CA601" w14:textId="77777777" w:rsidR="00A84160" w:rsidRPr="00384E3B" w:rsidRDefault="00A84160" w:rsidP="00A84160">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3B994D87" w14:textId="77777777" w:rsidR="00A84160" w:rsidRPr="00384E3B" w:rsidRDefault="00A84160" w:rsidP="00A84160">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034013BB" w14:textId="77777777" w:rsidR="00A84160" w:rsidRPr="00384E3B" w:rsidRDefault="00A84160" w:rsidP="00A84160">
      <w:pPr>
        <w:rPr>
          <w:sz w:val="8"/>
          <w:szCs w:val="8"/>
        </w:rPr>
      </w:pPr>
      <w:r w:rsidRPr="00384E3B">
        <w:rPr>
          <w:sz w:val="8"/>
          <w:szCs w:val="8"/>
        </w:rPr>
        <w:t xml:space="preserve">Agency, as reflected in students’ responses, transferred to their ability to be </w:t>
      </w:r>
      <w:proofErr w:type="gramStart"/>
      <w:r w:rsidRPr="00384E3B">
        <w:rPr>
          <w:sz w:val="8"/>
          <w:szCs w:val="8"/>
        </w:rPr>
        <w:t>exemplars</w:t>
      </w:r>
      <w:proofErr w:type="gramEnd"/>
      <w:r w:rsidRPr="00384E3B">
        <w:rPr>
          <w:sz w:val="8"/>
          <w:szCs w:val="8"/>
        </w:rPr>
        <w:t xml:space="preserve"> for others in the community. One student shared that the program changed how she engages family and friends: "In class we learned about people (some kids) who are solving community problems. When we talk about this to our families and </w:t>
      </w:r>
      <w:proofErr w:type="gramStart"/>
      <w:r w:rsidRPr="00384E3B">
        <w:rPr>
          <w:sz w:val="8"/>
          <w:szCs w:val="8"/>
        </w:rPr>
        <w:t>friends</w:t>
      </w:r>
      <w:proofErr w:type="gramEnd"/>
      <w:r w:rsidRPr="00384E3B">
        <w:rPr>
          <w:sz w:val="8"/>
          <w:szCs w:val="8"/>
        </w:rPr>
        <w:t xml:space="preserve">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4C419EB0" w14:textId="77777777" w:rsidR="00A84160" w:rsidRPr="00384E3B" w:rsidRDefault="00A84160" w:rsidP="00A84160">
      <w:pPr>
        <w:rPr>
          <w:sz w:val="8"/>
          <w:szCs w:val="8"/>
        </w:rPr>
      </w:pPr>
      <w:r w:rsidRPr="00384E3B">
        <w:rPr>
          <w:sz w:val="8"/>
          <w:szCs w:val="8"/>
        </w:rPr>
        <w:t xml:space="preserve">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w:t>
      </w:r>
      <w:proofErr w:type="gramStart"/>
      <w:r w:rsidRPr="00384E3B">
        <w:rPr>
          <w:sz w:val="8"/>
          <w:szCs w:val="8"/>
        </w:rPr>
        <w:t>to come</w:t>
      </w:r>
      <w:proofErr w:type="gramEnd"/>
      <w:r w:rsidRPr="00384E3B">
        <w:rPr>
          <w:sz w:val="8"/>
          <w:szCs w:val="8"/>
        </w:rPr>
        <w:t xml:space="preserve"> join us. I mean like strength in numbers.”</w:t>
      </w:r>
    </w:p>
    <w:p w14:paraId="0C7190CC" w14:textId="77777777" w:rsidR="00A84160" w:rsidRPr="00384E3B" w:rsidRDefault="00A84160" w:rsidP="00A84160">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7BCC97D4" w14:textId="77777777" w:rsidR="00A84160" w:rsidRPr="00384E3B" w:rsidRDefault="00A84160" w:rsidP="00A84160">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72E9A948" w14:textId="77777777" w:rsidR="00A84160" w:rsidRPr="00384E3B" w:rsidRDefault="00A84160" w:rsidP="00A84160">
      <w:pPr>
        <w:rPr>
          <w:sz w:val="8"/>
          <w:szCs w:val="8"/>
        </w:rPr>
      </w:pPr>
      <w:r w:rsidRPr="00384E3B">
        <w:rPr>
          <w:sz w:val="8"/>
          <w:szCs w:val="8"/>
        </w:rPr>
        <w:t>Membership, solidarity and connection</w:t>
      </w:r>
    </w:p>
    <w:p w14:paraId="0910265F" w14:textId="77777777" w:rsidR="00A84160" w:rsidRPr="00384E3B" w:rsidRDefault="00A84160" w:rsidP="00A84160">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4B9CBDB0" w14:textId="77777777" w:rsidR="00A84160" w:rsidRPr="00384E3B" w:rsidRDefault="00A84160" w:rsidP="00A84160">
      <w:pPr>
        <w:rPr>
          <w:sz w:val="8"/>
          <w:szCs w:val="8"/>
        </w:rPr>
      </w:pPr>
      <w:r w:rsidRPr="00384E3B">
        <w:rPr>
          <w:sz w:val="8"/>
          <w:szCs w:val="8"/>
        </w:rPr>
        <w:t xml:space="preserve">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w:t>
      </w:r>
      <w:proofErr w:type="gramStart"/>
      <w:r w:rsidRPr="00384E3B">
        <w:rPr>
          <w:sz w:val="8"/>
          <w:szCs w:val="8"/>
        </w:rPr>
        <w:t>individual</w:t>
      </w:r>
      <w:proofErr w:type="gramEnd"/>
      <w:r w:rsidRPr="00384E3B">
        <w:rPr>
          <w:sz w:val="8"/>
          <w:szCs w:val="8"/>
        </w:rPr>
        <w:t>. We worked as a team. What I learned through this project is that my class isn't just a class [we’re] a family.”</w:t>
      </w:r>
    </w:p>
    <w:p w14:paraId="5725E519" w14:textId="77777777" w:rsidR="00A84160" w:rsidRPr="00384E3B" w:rsidRDefault="00A84160" w:rsidP="00A84160">
      <w:pPr>
        <w:rPr>
          <w:sz w:val="8"/>
          <w:szCs w:val="8"/>
        </w:rPr>
      </w:pPr>
      <w:r w:rsidRPr="00384E3B">
        <w:rPr>
          <w:sz w:val="8"/>
          <w:szCs w:val="8"/>
        </w:rPr>
        <w:t xml:space="preserve">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w:t>
      </w:r>
      <w:proofErr w:type="gramStart"/>
      <w:r w:rsidRPr="00384E3B">
        <w:rPr>
          <w:sz w:val="8"/>
          <w:szCs w:val="8"/>
        </w:rPr>
        <w:t>purpose, and</w:t>
      </w:r>
      <w:proofErr w:type="gramEnd"/>
      <w:r w:rsidRPr="00384E3B">
        <w:rPr>
          <w:sz w:val="8"/>
          <w:szCs w:val="8"/>
        </w:rPr>
        <w:t xml:space="preserve">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w:t>
      </w:r>
      <w:proofErr w:type="gramStart"/>
      <w:r w:rsidRPr="00384E3B">
        <w:rPr>
          <w:sz w:val="8"/>
          <w:szCs w:val="8"/>
        </w:rPr>
        <w:t>and also</w:t>
      </w:r>
      <w:proofErr w:type="gramEnd"/>
      <w:r w:rsidRPr="00384E3B">
        <w:rPr>
          <w:sz w:val="8"/>
          <w:szCs w:val="8"/>
        </w:rPr>
        <w:t xml:space="preserve"> have their own voices heard and respected: “We got to just ask questions without feeling judged or feeling stupid like for not knowing it… </w:t>
      </w:r>
      <w:proofErr w:type="gramStart"/>
      <w:r w:rsidRPr="00384E3B">
        <w:rPr>
          <w:sz w:val="8"/>
          <w:szCs w:val="8"/>
        </w:rPr>
        <w:t>So</w:t>
      </w:r>
      <w:proofErr w:type="gramEnd"/>
      <w:r w:rsidRPr="00384E3B">
        <w:rPr>
          <w:sz w:val="8"/>
          <w:szCs w:val="8"/>
        </w:rPr>
        <w:t xml:space="preserve">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w:t>
      </w:r>
      <w:proofErr w:type="gramStart"/>
      <w:r w:rsidRPr="00384E3B">
        <w:rPr>
          <w:sz w:val="8"/>
          <w:szCs w:val="8"/>
        </w:rPr>
        <w:t>that'?</w:t>
      </w:r>
      <w:proofErr w:type="gramEnd"/>
      <w:r w:rsidRPr="00384E3B">
        <w:rPr>
          <w:sz w:val="8"/>
          <w:szCs w:val="8"/>
        </w:rPr>
        <w:t xml:space="preserve"> </w:t>
      </w:r>
      <w:proofErr w:type="gramStart"/>
      <w:r w:rsidRPr="00384E3B">
        <w:rPr>
          <w:sz w:val="8"/>
          <w:szCs w:val="8"/>
        </w:rPr>
        <w:t>So</w:t>
      </w:r>
      <w:proofErr w:type="gramEnd"/>
      <w:r w:rsidRPr="00384E3B">
        <w:rPr>
          <w:sz w:val="8"/>
          <w:szCs w:val="8"/>
        </w:rPr>
        <w:t xml:space="preserve"> I thought that was </w:t>
      </w:r>
      <w:proofErr w:type="gramStart"/>
      <w:r w:rsidRPr="00384E3B">
        <w:rPr>
          <w:sz w:val="8"/>
          <w:szCs w:val="8"/>
        </w:rPr>
        <w:t>really good</w:t>
      </w:r>
      <w:proofErr w:type="gramEnd"/>
      <w:r w:rsidRPr="00384E3B">
        <w:rPr>
          <w:sz w:val="8"/>
          <w:szCs w:val="8"/>
        </w:rPr>
        <w:t xml:space="preserve"> and important.”</w:t>
      </w:r>
    </w:p>
    <w:p w14:paraId="63D2D9F4" w14:textId="77777777" w:rsidR="00A84160" w:rsidRPr="00384E3B" w:rsidRDefault="00A84160" w:rsidP="00A84160">
      <w:pPr>
        <w:rPr>
          <w:sz w:val="8"/>
          <w:szCs w:val="8"/>
        </w:rPr>
      </w:pPr>
      <w:r w:rsidRPr="00384E3B">
        <w:rPr>
          <w:sz w:val="8"/>
          <w:szCs w:val="8"/>
        </w:rPr>
        <w:t>Hope from positive human impact, fun, joy, and humor</w:t>
      </w:r>
    </w:p>
    <w:p w14:paraId="2B0058BB" w14:textId="77777777" w:rsidR="00A84160" w:rsidRPr="00384E3B" w:rsidRDefault="00A84160" w:rsidP="00A84160">
      <w:pPr>
        <w:rPr>
          <w:sz w:val="8"/>
          <w:szCs w:val="8"/>
        </w:rPr>
      </w:pPr>
      <w:r w:rsidRPr="00384E3B">
        <w:rPr>
          <w:sz w:val="8"/>
          <w:szCs w:val="8"/>
        </w:rPr>
        <w:t xml:space="preserve">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w:t>
      </w:r>
      <w:proofErr w:type="gramStart"/>
      <w:r w:rsidRPr="00384E3B">
        <w:rPr>
          <w:sz w:val="8"/>
          <w:szCs w:val="8"/>
        </w:rPr>
        <w:t>actually trying</w:t>
      </w:r>
      <w:proofErr w:type="gramEnd"/>
      <w:r w:rsidRPr="00384E3B">
        <w:rPr>
          <w:sz w:val="8"/>
          <w:szCs w:val="8"/>
        </w:rPr>
        <w:t xml:space="preserve"> to do something about the </w:t>
      </w:r>
      <w:proofErr w:type="gramStart"/>
      <w:r w:rsidRPr="00384E3B">
        <w:rPr>
          <w:sz w:val="8"/>
          <w:szCs w:val="8"/>
        </w:rPr>
        <w:t>problem.”</w:t>
      </w:r>
      <w:proofErr w:type="gramEnd"/>
      <w:r w:rsidRPr="00384E3B">
        <w:rPr>
          <w:sz w:val="8"/>
          <w:szCs w:val="8"/>
        </w:rPr>
        <w:t xml:space="preserve">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4758D7C6" w14:textId="77777777" w:rsidR="00A84160" w:rsidRPr="00384E3B" w:rsidRDefault="00A84160" w:rsidP="00A84160">
      <w:pPr>
        <w:rPr>
          <w:sz w:val="8"/>
          <w:szCs w:val="8"/>
        </w:rPr>
      </w:pPr>
      <w:r w:rsidRPr="00384E3B">
        <w:rPr>
          <w:sz w:val="8"/>
          <w:szCs w:val="8"/>
        </w:rPr>
        <w:t>Another student exemplifies the reinforcement and optimism such knowledge can bring:</w:t>
      </w:r>
    </w:p>
    <w:p w14:paraId="365A989A" w14:textId="77777777" w:rsidR="00A84160" w:rsidRPr="00384E3B" w:rsidRDefault="00A84160" w:rsidP="00A84160">
      <w:pPr>
        <w:rPr>
          <w:sz w:val="8"/>
          <w:szCs w:val="8"/>
        </w:rPr>
      </w:pPr>
      <w:r w:rsidRPr="00384E3B">
        <w:rPr>
          <w:sz w:val="8"/>
          <w:szCs w:val="8"/>
        </w:rPr>
        <w:t xml:space="preserve">"I’m </w:t>
      </w:r>
      <w:proofErr w:type="gramStart"/>
      <w:r w:rsidRPr="00384E3B">
        <w:rPr>
          <w:sz w:val="8"/>
          <w:szCs w:val="8"/>
        </w:rPr>
        <w:t>actually like</w:t>
      </w:r>
      <w:proofErr w:type="gramEnd"/>
      <w:r w:rsidRPr="00384E3B">
        <w:rPr>
          <w:sz w:val="8"/>
          <w:szCs w:val="8"/>
        </w:rPr>
        <w:t xml:space="preserve"> relieved from this whole experience that it’s </w:t>
      </w:r>
      <w:proofErr w:type="gramStart"/>
      <w:r w:rsidRPr="00384E3B">
        <w:rPr>
          <w:sz w:val="8"/>
          <w:szCs w:val="8"/>
        </w:rPr>
        <w:t>like,</w:t>
      </w:r>
      <w:proofErr w:type="gramEnd"/>
      <w:r w:rsidRPr="00384E3B">
        <w:rPr>
          <w:sz w:val="8"/>
          <w:szCs w:val="8"/>
        </w:rPr>
        <w:t xml:space="preserve"> I know that it’s out there. Like even with the conference that we had yesterday, this is one big relief for me. Like now that I know that there’s kids out there… It just made me happy cause it’s </w:t>
      </w:r>
      <w:proofErr w:type="gramStart"/>
      <w:r w:rsidRPr="00384E3B">
        <w:rPr>
          <w:sz w:val="8"/>
          <w:szCs w:val="8"/>
        </w:rPr>
        <w:t>like, ‘</w:t>
      </w:r>
      <w:proofErr w:type="gramEnd"/>
      <w:r w:rsidRPr="00384E3B">
        <w:rPr>
          <w:sz w:val="8"/>
          <w:szCs w:val="8"/>
        </w:rPr>
        <w:t xml:space="preserve">thank you’ that there’s kids that’s out there that’s </w:t>
      </w:r>
      <w:proofErr w:type="gramStart"/>
      <w:r w:rsidRPr="00384E3B">
        <w:rPr>
          <w:sz w:val="8"/>
          <w:szCs w:val="8"/>
        </w:rPr>
        <w:t>actually aiming</w:t>
      </w:r>
      <w:proofErr w:type="gramEnd"/>
      <w:r w:rsidRPr="00384E3B">
        <w:rPr>
          <w:sz w:val="8"/>
          <w:szCs w:val="8"/>
        </w:rPr>
        <w:t xml:space="preserve"> for something with a purpose behind it. That’s really a big thing for me."</w:t>
      </w:r>
    </w:p>
    <w:p w14:paraId="4C9D2556" w14:textId="77777777" w:rsidR="00A84160" w:rsidRPr="00384E3B" w:rsidRDefault="00A84160" w:rsidP="00A84160">
      <w:pPr>
        <w:rPr>
          <w:sz w:val="8"/>
          <w:szCs w:val="8"/>
        </w:rPr>
      </w:pPr>
      <w:r w:rsidRPr="00384E3B">
        <w:rPr>
          <w:sz w:val="8"/>
          <w:szCs w:val="8"/>
        </w:rPr>
        <w:t xml:space="preserve">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w:t>
      </w:r>
      <w:proofErr w:type="gramStart"/>
      <w:r w:rsidRPr="00384E3B">
        <w:rPr>
          <w:sz w:val="8"/>
          <w:szCs w:val="8"/>
        </w:rPr>
        <w:t>actually inspire</w:t>
      </w:r>
      <w:proofErr w:type="gramEnd"/>
      <w:r w:rsidRPr="00384E3B">
        <w:rPr>
          <w:sz w:val="8"/>
          <w:szCs w:val="8"/>
        </w:rPr>
        <w:t xml:space="preserv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43AE2278" w14:textId="77777777" w:rsidR="00A84160" w:rsidRPr="00384E3B" w:rsidRDefault="00A84160" w:rsidP="00A84160">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0A6D215A" w14:textId="77777777" w:rsidR="00A84160" w:rsidRPr="00384E3B" w:rsidRDefault="00A84160" w:rsidP="00A84160">
      <w:pPr>
        <w:rPr>
          <w:sz w:val="8"/>
          <w:szCs w:val="8"/>
        </w:rPr>
      </w:pPr>
      <w:r w:rsidRPr="00384E3B">
        <w:rPr>
          <w:sz w:val="8"/>
          <w:szCs w:val="8"/>
        </w:rPr>
        <w:t xml:space="preserve">The sense that environmental civic engagement itself is something to be enjoyed, was mentioned in one student’s reflection: “It’s like, you can do way more stuff and have fun with it. I mean, you don’t always have to go to </w:t>
      </w:r>
      <w:proofErr w:type="gramStart"/>
      <w:r w:rsidRPr="00384E3B">
        <w:rPr>
          <w:sz w:val="8"/>
          <w:szCs w:val="8"/>
        </w:rPr>
        <w:t>the parties</w:t>
      </w:r>
      <w:proofErr w:type="gramEnd"/>
      <w:r w:rsidRPr="00384E3B">
        <w:rPr>
          <w:sz w:val="8"/>
          <w:szCs w:val="8"/>
        </w:rPr>
        <w:t xml:space="preserve"> or go out and stuff. You can do other stuff in the community like how we are doing this project. It’s fun.” Having fun as a team and monitoring their team’s emotions was summarized by this last student: "We would talk about how we were feeling according to the weather. </w:t>
      </w:r>
      <w:proofErr w:type="gramStart"/>
      <w:r w:rsidRPr="00384E3B">
        <w:rPr>
          <w:sz w:val="8"/>
          <w:szCs w:val="8"/>
        </w:rPr>
        <w:t>So</w:t>
      </w:r>
      <w:proofErr w:type="gramEnd"/>
      <w:r w:rsidRPr="00384E3B">
        <w:rPr>
          <w:sz w:val="8"/>
          <w:szCs w:val="8"/>
        </w:rPr>
        <w:t xml:space="preserve"> if we think sad or </w:t>
      </w:r>
      <w:proofErr w:type="gramStart"/>
      <w:r w:rsidRPr="00384E3B">
        <w:rPr>
          <w:sz w:val="8"/>
          <w:szCs w:val="8"/>
        </w:rPr>
        <w:t>tired</w:t>
      </w:r>
      <w:proofErr w:type="gramEnd"/>
      <w:r w:rsidRPr="00384E3B">
        <w:rPr>
          <w:sz w:val="8"/>
          <w:szCs w:val="8"/>
        </w:rPr>
        <w:t xml:space="preserve"> is cloudy. It was really fun." Later, this same youth suggested that students should have more free time in classrooms to know all the classmates so that they "can be comfortable with each other and have fun making memories."</w:t>
      </w:r>
    </w:p>
    <w:p w14:paraId="17A51F50" w14:textId="77777777" w:rsidR="00A84160" w:rsidRPr="00384E3B" w:rsidRDefault="00A84160" w:rsidP="00A84160">
      <w:pPr>
        <w:rPr>
          <w:sz w:val="8"/>
          <w:szCs w:val="8"/>
        </w:rPr>
      </w:pPr>
      <w:r w:rsidRPr="00384E3B">
        <w:rPr>
          <w:sz w:val="8"/>
          <w:szCs w:val="8"/>
        </w:rPr>
        <w:t>Discussion</w:t>
      </w:r>
    </w:p>
    <w:p w14:paraId="34AEFA95" w14:textId="77777777" w:rsidR="00A84160" w:rsidRPr="00596FA6" w:rsidRDefault="00A84160" w:rsidP="00A84160">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37CFFAA6" w14:textId="77777777" w:rsidR="00A84160" w:rsidRPr="00265AEB" w:rsidRDefault="00A84160" w:rsidP="00A84160">
      <w:pPr>
        <w:rPr>
          <w:sz w:val="16"/>
        </w:rPr>
      </w:pPr>
      <w:r w:rsidRPr="00265AEB">
        <w:rPr>
          <w:sz w:val="16"/>
        </w:rPr>
        <w:t xml:space="preserve">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w:t>
      </w:r>
      <w:proofErr w:type="gramStart"/>
      <w:r w:rsidRPr="00265AEB">
        <w:rPr>
          <w:sz w:val="16"/>
        </w:rPr>
        <w:t>benefitted</w:t>
      </w:r>
      <w:proofErr w:type="gramEnd"/>
      <w:r w:rsidRPr="00265AEB">
        <w:rPr>
          <w:sz w:val="16"/>
        </w:rPr>
        <w:t xml:space="preserve"> their communities.</w:t>
      </w:r>
    </w:p>
    <w:p w14:paraId="40CF87F3" w14:textId="77777777" w:rsidR="00A84160" w:rsidRPr="00265AEB" w:rsidRDefault="00A84160" w:rsidP="00A84160">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749F405A" w14:textId="77777777" w:rsidR="00A84160" w:rsidRPr="000D6790" w:rsidRDefault="00A84160" w:rsidP="00A84160">
      <w:pPr>
        <w:rPr>
          <w:sz w:val="12"/>
          <w:szCs w:val="12"/>
        </w:rPr>
      </w:pPr>
      <w:r w:rsidRPr="000D6790">
        <w:rPr>
          <w:sz w:val="12"/>
          <w:szCs w:val="12"/>
        </w:rPr>
        <w:t xml:space="preserve">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w:t>
      </w:r>
      <w:proofErr w:type="gramStart"/>
      <w:r w:rsidRPr="000D6790">
        <w:rPr>
          <w:sz w:val="12"/>
          <w:szCs w:val="12"/>
        </w:rPr>
        <w:t>asymmetries</w:t>
      </w:r>
      <w:proofErr w:type="gramEnd"/>
      <w:r w:rsidRPr="000D6790">
        <w:rPr>
          <w:sz w:val="12"/>
          <w:szCs w:val="12"/>
        </w:rPr>
        <w:t xml:space="preserve"> and enabled students to speak up and be heard.</w:t>
      </w:r>
    </w:p>
    <w:p w14:paraId="1C74BD0D" w14:textId="77777777" w:rsidR="00A84160" w:rsidRPr="000D6790" w:rsidRDefault="00A84160" w:rsidP="00A84160">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4585550B" w14:textId="77777777" w:rsidR="00A84160" w:rsidRPr="000D6790" w:rsidRDefault="00A84160" w:rsidP="00A84160">
      <w:pPr>
        <w:rPr>
          <w:sz w:val="12"/>
          <w:szCs w:val="12"/>
        </w:rPr>
      </w:pPr>
      <w:r w:rsidRPr="000D6790">
        <w:rPr>
          <w:sz w:val="12"/>
          <w:szCs w:val="12"/>
        </w:rPr>
        <w:t>Limitations and implications for further research</w:t>
      </w:r>
    </w:p>
    <w:p w14:paraId="271C5F1D" w14:textId="77777777" w:rsidR="00A84160" w:rsidRPr="000D6790" w:rsidRDefault="00A84160" w:rsidP="00A84160">
      <w:pPr>
        <w:rPr>
          <w:sz w:val="12"/>
          <w:szCs w:val="12"/>
        </w:rPr>
      </w:pPr>
      <w:r w:rsidRPr="000D6790">
        <w:rPr>
          <w:sz w:val="12"/>
          <w:szCs w:val="12"/>
        </w:rPr>
        <w:t xml:space="preserve">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w:t>
      </w:r>
      <w:proofErr w:type="gramStart"/>
      <w:r w:rsidRPr="000D6790">
        <w:rPr>
          <w:sz w:val="12"/>
          <w:szCs w:val="12"/>
        </w:rPr>
        <w:t>in light of</w:t>
      </w:r>
      <w:proofErr w:type="gramEnd"/>
      <w:r w:rsidRPr="000D6790">
        <w:rPr>
          <w:sz w:val="12"/>
          <w:szCs w:val="12"/>
        </w:rPr>
        <w:t xml:space="preserve"> the potential compounding effects of eco-anxiety added to the challenges these youth face </w:t>
      </w:r>
      <w:proofErr w:type="gramStart"/>
      <w:r w:rsidRPr="000D6790">
        <w:rPr>
          <w:sz w:val="12"/>
          <w:szCs w:val="12"/>
        </w:rPr>
        <w:t>on a daily basis</w:t>
      </w:r>
      <w:proofErr w:type="gramEnd"/>
      <w:r w:rsidRPr="000D6790">
        <w:rPr>
          <w:sz w:val="12"/>
          <w:szCs w:val="12"/>
        </w:rPr>
        <w:t xml:space="preserve">. Although students did not mention distress in their reflections, the fact that many mentioned negative human </w:t>
      </w:r>
      <w:proofErr w:type="gramStart"/>
      <w:r w:rsidRPr="000D6790">
        <w:rPr>
          <w:sz w:val="12"/>
          <w:szCs w:val="12"/>
        </w:rPr>
        <w:t>impact</w:t>
      </w:r>
      <w:proofErr w:type="gramEnd"/>
      <w:r w:rsidRPr="000D6790">
        <w:rPr>
          <w:sz w:val="12"/>
          <w:szCs w:val="12"/>
        </w:rPr>
        <w:t xml:space="preserve"> suggests that they could have felt some negative emotions. Future studies using open-ended formats could incorporate interviews with subgroups to </w:t>
      </w:r>
      <w:proofErr w:type="gramStart"/>
      <w:r w:rsidRPr="000D6790">
        <w:rPr>
          <w:sz w:val="12"/>
          <w:szCs w:val="12"/>
        </w:rPr>
        <w:t>probe</w:t>
      </w:r>
      <w:proofErr w:type="gramEnd"/>
      <w:r w:rsidRPr="000D6790">
        <w:rPr>
          <w:sz w:val="12"/>
          <w:szCs w:val="12"/>
        </w:rPr>
        <w:t xml:space="preserv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0679A664" w14:textId="77777777" w:rsidR="00A84160" w:rsidRPr="000D6790" w:rsidRDefault="00A84160" w:rsidP="00A84160">
      <w:pPr>
        <w:rPr>
          <w:sz w:val="12"/>
          <w:szCs w:val="12"/>
        </w:rPr>
      </w:pPr>
      <w:r w:rsidRPr="000D6790">
        <w:rPr>
          <w:sz w:val="12"/>
          <w:szCs w:val="12"/>
        </w:rPr>
        <w:t>Future studies should assess whether civic science pedagogies might be impactful in the majority world.</w:t>
      </w:r>
    </w:p>
    <w:p w14:paraId="03F10F6A" w14:textId="77777777" w:rsidR="00A84160" w:rsidRPr="000D6790" w:rsidRDefault="00A84160" w:rsidP="00A84160">
      <w:pPr>
        <w:rPr>
          <w:sz w:val="12"/>
          <w:szCs w:val="12"/>
        </w:rPr>
      </w:pPr>
      <w:r w:rsidRPr="000D6790">
        <w:rPr>
          <w:sz w:val="12"/>
          <w:szCs w:val="12"/>
        </w:rPr>
        <w:t>Conclusion</w:t>
      </w:r>
    </w:p>
    <w:p w14:paraId="51E91B1E" w14:textId="77777777" w:rsidR="00A84160" w:rsidRDefault="00A84160" w:rsidP="00A84160">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74254D">
        <w:rPr>
          <w:rStyle w:val="Emphasis"/>
          <w:highlight w:val="yellow"/>
        </w:rPr>
        <w:t>action</w:t>
      </w:r>
      <w:r w:rsidRPr="0074254D">
        <w:rPr>
          <w:sz w:val="16"/>
          <w:highlight w:val="yellow"/>
        </w:rPr>
        <w:t xml:space="preserve"> </w:t>
      </w:r>
      <w:r w:rsidRPr="0074254D">
        <w:rPr>
          <w:rStyle w:val="StyleUnderline"/>
          <w:highlight w:val="yellow"/>
        </w:rPr>
        <w:t>in collaborative group settings that involve</w:t>
      </w:r>
      <w:r w:rsidRPr="0074254D">
        <w:rPr>
          <w:sz w:val="16"/>
          <w:highlight w:val="yellow"/>
        </w:rPr>
        <w:t xml:space="preserve"> teamwork, </w:t>
      </w:r>
      <w:r w:rsidRPr="0074254D">
        <w:rPr>
          <w:rStyle w:val="StyleUnderline"/>
          <w:highlight w:val="yellow"/>
        </w:rPr>
        <w:t>a sense of</w:t>
      </w:r>
      <w:r w:rsidRPr="0074254D">
        <w:rPr>
          <w:sz w:val="16"/>
          <w:highlight w:val="yellow"/>
        </w:rPr>
        <w:t xml:space="preserve"> </w:t>
      </w:r>
      <w:r w:rsidRPr="0074254D">
        <w:rPr>
          <w:rStyle w:val="Emphasis"/>
          <w:highlight w:val="yellow"/>
        </w:rPr>
        <w:t>solidarity</w:t>
      </w:r>
      <w:r w:rsidRPr="0074254D">
        <w:rPr>
          <w:sz w:val="16"/>
          <w:highlight w:val="yellow"/>
        </w:rPr>
        <w:t xml:space="preserve">, </w:t>
      </w:r>
      <w:r w:rsidRPr="0074254D">
        <w:rPr>
          <w:rStyle w:val="StyleUnderline"/>
          <w:highlight w:val="yellow"/>
        </w:rPr>
        <w:t>and a</w:t>
      </w:r>
      <w:r w:rsidRPr="0074254D">
        <w:rPr>
          <w:sz w:val="16"/>
          <w:highlight w:val="yellow"/>
        </w:rPr>
        <w:t xml:space="preserve"> </w:t>
      </w:r>
      <w:r w:rsidRPr="0074254D">
        <w:rPr>
          <w:rStyle w:val="Emphasis"/>
          <w:highlight w:val="yellow"/>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w:t>
      </w:r>
      <w:proofErr w:type="gramStart"/>
      <w:r w:rsidRPr="004C6EF5">
        <w:rPr>
          <w:sz w:val="16"/>
        </w:rPr>
        <w:t>are capable of dealing</w:t>
      </w:r>
      <w:proofErr w:type="gramEnd"/>
      <w:r w:rsidRPr="004C6EF5">
        <w:rPr>
          <w:sz w:val="16"/>
        </w:rPr>
        <w:t xml:space="preserve"> with environmental problems </w:t>
      </w:r>
      <w:proofErr w:type="gramStart"/>
      <w:r w:rsidRPr="004C6EF5">
        <w:rPr>
          <w:sz w:val="16"/>
        </w:rPr>
        <w:t>as long as</w:t>
      </w:r>
      <w:proofErr w:type="gramEnd"/>
      <w:r w:rsidRPr="004C6EF5">
        <w:rPr>
          <w:sz w:val="16"/>
        </w:rPr>
        <w:t xml:space="preserve">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76C21DEB" w14:textId="77777777" w:rsidR="00A84160" w:rsidRPr="005D388F" w:rsidRDefault="00A84160" w:rsidP="00A84160"/>
    <w:p w14:paraId="0E1823F8" w14:textId="67923BBC" w:rsidR="00A84160" w:rsidRDefault="00A84160" w:rsidP="00A84160">
      <w:pPr>
        <w:pStyle w:val="Heading1"/>
      </w:pPr>
      <w:r>
        <w:t>1NR</w:t>
      </w:r>
    </w:p>
    <w:p w14:paraId="7EC9E356" w14:textId="77777777" w:rsidR="00A84160" w:rsidRDefault="00A84160" w:rsidP="00A84160">
      <w:pPr>
        <w:pStyle w:val="Heading4"/>
      </w:pPr>
      <w:r>
        <w:t xml:space="preserve">AI </w:t>
      </w:r>
      <w:r w:rsidRPr="0077021E">
        <w:rPr>
          <w:u w:val="single"/>
        </w:rPr>
        <w:t>overlords</w:t>
      </w:r>
      <w:r>
        <w:t xml:space="preserve"> will </w:t>
      </w:r>
      <w:r w:rsidRPr="0077021E">
        <w:rPr>
          <w:u w:val="single"/>
        </w:rPr>
        <w:t>ignore</w:t>
      </w:r>
      <w:r>
        <w:t xml:space="preserve"> the plan</w:t>
      </w:r>
    </w:p>
    <w:p w14:paraId="22234F6F" w14:textId="77777777" w:rsidR="00A84160" w:rsidRPr="00C82451" w:rsidRDefault="00A84160" w:rsidP="00A84160">
      <w:proofErr w:type="spellStart"/>
      <w:r w:rsidRPr="00C82451">
        <w:rPr>
          <w:rStyle w:val="Heading4Char"/>
        </w:rPr>
        <w:t>Colagioia</w:t>
      </w:r>
      <w:proofErr w:type="spellEnd"/>
      <w:r w:rsidRPr="00C82451">
        <w:rPr>
          <w:rStyle w:val="Heading4Char"/>
        </w:rPr>
        <w:t xml:space="preserve"> 24</w:t>
      </w:r>
      <w:r>
        <w:t xml:space="preserve">, Retired Adjunct Professor, Computer Science, New York University, MSc, Computer Science, New York </w:t>
      </w:r>
      <w:proofErr w:type="spellStart"/>
      <w:r>
        <w:t>Univeristy</w:t>
      </w:r>
      <w:proofErr w:type="spellEnd"/>
      <w:r>
        <w:t xml:space="preserve">, (John, March 3, 2024, “The Rise and (Likely) Fall of Anti-AI Licenses,” </w:t>
      </w:r>
      <w:r w:rsidRPr="00C82451">
        <w:rPr>
          <w:i/>
          <w:iCs/>
        </w:rPr>
        <w:t>Entropy Arbitrage</w:t>
      </w:r>
      <w:r>
        <w:t>, https://john.colagioia.net/blog/2024/03/03/ai-licenses.html)</w:t>
      </w:r>
    </w:p>
    <w:p w14:paraId="3FAB0C19" w14:textId="77777777" w:rsidR="00A84160" w:rsidRPr="0077021E" w:rsidRDefault="00A84160" w:rsidP="00A84160">
      <w:pPr>
        <w:rPr>
          <w:sz w:val="16"/>
        </w:rPr>
      </w:pPr>
      <w:r w:rsidRPr="0077021E">
        <w:rPr>
          <w:sz w:val="16"/>
        </w:rPr>
        <w:t xml:space="preserve">In fact, </w:t>
      </w:r>
      <w:r w:rsidRPr="0077021E">
        <w:rPr>
          <w:rStyle w:val="TitleChar"/>
          <w:highlight w:val="cyan"/>
        </w:rPr>
        <w:t>OpenAI</w:t>
      </w:r>
      <w:r w:rsidRPr="0077021E">
        <w:rPr>
          <w:rStyle w:val="TitleChar"/>
        </w:rPr>
        <w:t xml:space="preserve"> </w:t>
      </w:r>
      <w:r w:rsidRPr="0077021E">
        <w:rPr>
          <w:rStyle w:val="Emphasis"/>
          <w:highlight w:val="cyan"/>
        </w:rPr>
        <w:t>refuses</w:t>
      </w:r>
      <w:r w:rsidRPr="0077021E">
        <w:rPr>
          <w:rStyle w:val="TitleChar"/>
        </w:rPr>
        <w:t xml:space="preserve"> </w:t>
      </w:r>
      <w:r w:rsidRPr="0077021E">
        <w:rPr>
          <w:rStyle w:val="TitleChar"/>
          <w:highlight w:val="cyan"/>
        </w:rPr>
        <w:t>to follow</w:t>
      </w:r>
      <w:r w:rsidRPr="0077021E">
        <w:rPr>
          <w:sz w:val="16"/>
        </w:rPr>
        <w:t xml:space="preserve"> copyright </w:t>
      </w:r>
      <w:r w:rsidRPr="0077021E">
        <w:rPr>
          <w:rStyle w:val="TitleChar"/>
          <w:highlight w:val="cyan"/>
        </w:rPr>
        <w:t xml:space="preserve">law </w:t>
      </w:r>
      <w:r w:rsidRPr="0077021E">
        <w:rPr>
          <w:rStyle w:val="Emphasis"/>
          <w:highlight w:val="cyan"/>
        </w:rPr>
        <w:t>at all</w:t>
      </w:r>
      <w:r w:rsidRPr="0077021E">
        <w:rPr>
          <w:rStyle w:val="TitleChar"/>
        </w:rPr>
        <w:t>,</w:t>
      </w:r>
      <w:r w:rsidRPr="0077021E">
        <w:rPr>
          <w:sz w:val="16"/>
        </w:rPr>
        <w:t xml:space="preserve"> </w:t>
      </w:r>
      <w:r w:rsidRPr="0077021E">
        <w:rPr>
          <w:rStyle w:val="TitleChar"/>
        </w:rPr>
        <w:t xml:space="preserve">even </w:t>
      </w:r>
      <w:r w:rsidRPr="0077021E">
        <w:rPr>
          <w:rStyle w:val="Emphasis"/>
          <w:highlight w:val="cyan"/>
        </w:rPr>
        <w:t>arguing</w:t>
      </w:r>
      <w:r w:rsidRPr="0077021E">
        <w:rPr>
          <w:rStyle w:val="TitleChar"/>
        </w:rPr>
        <w:t xml:space="preserve"> in court that </w:t>
      </w:r>
      <w:r w:rsidRPr="0077021E">
        <w:rPr>
          <w:rStyle w:val="TitleChar"/>
          <w:highlight w:val="cyan"/>
        </w:rPr>
        <w:t>they need to</w:t>
      </w:r>
      <w:r w:rsidRPr="0077021E">
        <w:rPr>
          <w:rStyle w:val="TitleChar"/>
        </w:rPr>
        <w:t xml:space="preserve"> </w:t>
      </w:r>
      <w:r w:rsidRPr="0077021E">
        <w:rPr>
          <w:rStyle w:val="Emphasis"/>
          <w:highlight w:val="cyan"/>
        </w:rPr>
        <w:t>indiscriminately</w:t>
      </w:r>
      <w:r w:rsidRPr="0077021E">
        <w:rPr>
          <w:rStyle w:val="TitleChar"/>
          <w:highlight w:val="cyan"/>
        </w:rPr>
        <w:t xml:space="preserve"> </w:t>
      </w:r>
      <w:r w:rsidRPr="0077021E">
        <w:rPr>
          <w:rStyle w:val="Emphasis"/>
          <w:highlight w:val="cyan"/>
        </w:rPr>
        <w:t>slurp up</w:t>
      </w:r>
      <w:r w:rsidRPr="0077021E">
        <w:rPr>
          <w:rStyle w:val="TitleChar"/>
        </w:rPr>
        <w:t xml:space="preserve"> copyrighted </w:t>
      </w:r>
      <w:r w:rsidRPr="0077021E">
        <w:rPr>
          <w:rStyle w:val="TitleChar"/>
          <w:highlight w:val="cyan"/>
        </w:rPr>
        <w:t>works</w:t>
      </w:r>
      <w:r w:rsidRPr="0077021E">
        <w:rPr>
          <w:sz w:val="16"/>
        </w:rPr>
        <w:t xml:space="preserve">. Likewise, </w:t>
      </w:r>
      <w:r w:rsidRPr="0077021E">
        <w:rPr>
          <w:rStyle w:val="Emphasis"/>
          <w:highlight w:val="cyan"/>
        </w:rPr>
        <w:t>Apartheid Clyde</w:t>
      </w:r>
      <w:r w:rsidRPr="0077021E">
        <w:rPr>
          <w:sz w:val="16"/>
        </w:rPr>
        <w:t xml:space="preserve"> himself </w:t>
      </w:r>
      <w:r w:rsidRPr="0077021E">
        <w:rPr>
          <w:rStyle w:val="TitleChar"/>
          <w:highlight w:val="cyan"/>
        </w:rPr>
        <w:t>says</w:t>
      </w:r>
      <w:r w:rsidRPr="0077021E">
        <w:rPr>
          <w:rStyle w:val="TitleChar"/>
        </w:rPr>
        <w:t xml:space="preserve"> that </w:t>
      </w:r>
      <w:r w:rsidRPr="0077021E">
        <w:rPr>
          <w:rStyle w:val="TitleChar"/>
          <w:highlight w:val="cyan"/>
        </w:rPr>
        <w:t xml:space="preserve">the </w:t>
      </w:r>
      <w:r w:rsidRPr="0077021E">
        <w:rPr>
          <w:rStyle w:val="Emphasis"/>
          <w:highlight w:val="cyan"/>
        </w:rPr>
        <w:t>Singularity</w:t>
      </w:r>
      <w:r w:rsidRPr="0077021E">
        <w:rPr>
          <w:rStyle w:val="TitleChar"/>
        </w:rPr>
        <w:t xml:space="preserve"> </w:t>
      </w:r>
      <w:r w:rsidRPr="0077021E">
        <w:rPr>
          <w:rStyle w:val="TitleChar"/>
          <w:highlight w:val="cyan"/>
        </w:rPr>
        <w:t>will</w:t>
      </w:r>
      <w:r w:rsidRPr="0077021E">
        <w:rPr>
          <w:rStyle w:val="TitleChar"/>
        </w:rPr>
        <w:t xml:space="preserve"> </w:t>
      </w:r>
      <w:r w:rsidRPr="0077021E">
        <w:rPr>
          <w:rStyle w:val="Emphasis"/>
          <w:highlight w:val="cyan"/>
        </w:rPr>
        <w:t>solve</w:t>
      </w:r>
      <w:r w:rsidRPr="0077021E">
        <w:rPr>
          <w:rStyle w:val="TitleChar"/>
          <w:highlight w:val="cyan"/>
        </w:rPr>
        <w:t xml:space="preserve"> the problem by </w:t>
      </w:r>
      <w:r w:rsidRPr="0077021E">
        <w:rPr>
          <w:rStyle w:val="Emphasis"/>
          <w:highlight w:val="cyan"/>
        </w:rPr>
        <w:t>outgrowing</w:t>
      </w:r>
      <w:r w:rsidRPr="0077021E">
        <w:rPr>
          <w:rStyle w:val="TitleChar"/>
        </w:rPr>
        <w:t xml:space="preserve"> our </w:t>
      </w:r>
      <w:r w:rsidRPr="0077021E">
        <w:rPr>
          <w:rStyle w:val="Emphasis"/>
          <w:highlight w:val="cyan"/>
        </w:rPr>
        <w:t>petty</w:t>
      </w:r>
      <w:r w:rsidRPr="0077021E">
        <w:rPr>
          <w:rStyle w:val="TitleChar"/>
          <w:highlight w:val="cyan"/>
        </w:rPr>
        <w:t xml:space="preserve"> human problems</w:t>
      </w:r>
      <w:r w:rsidRPr="0077021E">
        <w:rPr>
          <w:sz w:val="16"/>
        </w:rPr>
        <w:t>.</w:t>
      </w:r>
    </w:p>
    <w:p w14:paraId="1FFBEC75" w14:textId="77777777" w:rsidR="00A84160" w:rsidRPr="0077021E" w:rsidRDefault="00A84160" w:rsidP="00A84160">
      <w:pPr>
        <w:rPr>
          <w:sz w:val="16"/>
        </w:rPr>
      </w:pPr>
      <w:r w:rsidRPr="0077021E">
        <w:rPr>
          <w:sz w:val="16"/>
        </w:rPr>
        <w:t xml:space="preserve">In other words, they believe something between that they don’t need to care about copyright, because everything they do falls under Fair Use doctrine, and that </w:t>
      </w:r>
      <w:r w:rsidRPr="0077021E">
        <w:rPr>
          <w:rStyle w:val="TitleChar"/>
          <w:sz w:val="32"/>
          <w:szCs w:val="32"/>
          <w:highlight w:val="cyan"/>
        </w:rPr>
        <w:t xml:space="preserve">their </w:t>
      </w:r>
      <w:r w:rsidRPr="0077021E">
        <w:rPr>
          <w:rStyle w:val="Emphasis"/>
          <w:sz w:val="32"/>
          <w:szCs w:val="32"/>
          <w:highlight w:val="cyan"/>
        </w:rPr>
        <w:t>religion</w:t>
      </w:r>
      <w:r w:rsidRPr="0077021E">
        <w:rPr>
          <w:rStyle w:val="TitleChar"/>
          <w:sz w:val="32"/>
          <w:szCs w:val="32"/>
        </w:rPr>
        <w:t xml:space="preserve"> </w:t>
      </w:r>
      <w:r w:rsidRPr="0077021E">
        <w:rPr>
          <w:rStyle w:val="Emphasis"/>
          <w:sz w:val="32"/>
          <w:szCs w:val="32"/>
          <w:highlight w:val="cyan"/>
        </w:rPr>
        <w:t>demands</w:t>
      </w:r>
      <w:r w:rsidRPr="0077021E">
        <w:rPr>
          <w:rStyle w:val="TitleChar"/>
          <w:sz w:val="32"/>
          <w:szCs w:val="32"/>
        </w:rPr>
        <w:t xml:space="preserve"> that </w:t>
      </w:r>
      <w:r w:rsidRPr="0077021E">
        <w:rPr>
          <w:rStyle w:val="TitleChar"/>
          <w:sz w:val="32"/>
          <w:szCs w:val="32"/>
          <w:highlight w:val="cyan"/>
        </w:rPr>
        <w:t xml:space="preserve">they </w:t>
      </w:r>
      <w:r w:rsidRPr="0077021E">
        <w:rPr>
          <w:rStyle w:val="Emphasis"/>
          <w:sz w:val="32"/>
          <w:szCs w:val="32"/>
          <w:highlight w:val="cyan"/>
        </w:rPr>
        <w:t>violate</w:t>
      </w:r>
      <w:r w:rsidRPr="0077021E">
        <w:rPr>
          <w:rStyle w:val="TitleChar"/>
          <w:sz w:val="32"/>
          <w:szCs w:val="32"/>
        </w:rPr>
        <w:t xml:space="preserve"> copyright</w:t>
      </w:r>
      <w:r w:rsidRPr="0077021E">
        <w:rPr>
          <w:sz w:val="32"/>
          <w:szCs w:val="32"/>
        </w:rPr>
        <w:t xml:space="preserve"> </w:t>
      </w:r>
      <w:proofErr w:type="gramStart"/>
      <w:r w:rsidRPr="0077021E">
        <w:rPr>
          <w:rStyle w:val="TitleChar"/>
          <w:sz w:val="32"/>
          <w:szCs w:val="32"/>
        </w:rPr>
        <w:t xml:space="preserve">in order </w:t>
      </w:r>
      <w:r w:rsidRPr="0077021E">
        <w:rPr>
          <w:rStyle w:val="TitleChar"/>
          <w:sz w:val="32"/>
          <w:szCs w:val="32"/>
          <w:highlight w:val="cyan"/>
        </w:rPr>
        <w:t>to</w:t>
      </w:r>
      <w:proofErr w:type="gramEnd"/>
      <w:r w:rsidRPr="0077021E">
        <w:rPr>
          <w:rStyle w:val="TitleChar"/>
          <w:sz w:val="32"/>
          <w:szCs w:val="32"/>
          <w:highlight w:val="cyan"/>
        </w:rPr>
        <w:t xml:space="preserve"> </w:t>
      </w:r>
      <w:r w:rsidRPr="0077021E">
        <w:rPr>
          <w:rStyle w:val="Emphasis"/>
          <w:sz w:val="32"/>
          <w:szCs w:val="32"/>
          <w:highlight w:val="cyan"/>
        </w:rPr>
        <w:t>manifest</w:t>
      </w:r>
      <w:r w:rsidRPr="0077021E">
        <w:rPr>
          <w:rStyle w:val="TitleChar"/>
          <w:sz w:val="32"/>
          <w:szCs w:val="32"/>
          <w:highlight w:val="cyan"/>
        </w:rPr>
        <w:t xml:space="preserve"> their </w:t>
      </w:r>
      <w:r w:rsidRPr="0077021E">
        <w:rPr>
          <w:rStyle w:val="Emphasis"/>
          <w:sz w:val="32"/>
          <w:szCs w:val="32"/>
          <w:highlight w:val="cyan"/>
        </w:rPr>
        <w:t>libertarian god</w:t>
      </w:r>
      <w:r w:rsidRPr="0077021E">
        <w:rPr>
          <w:sz w:val="16"/>
        </w:rPr>
        <w:t xml:space="preserve">. And because of that position, </w:t>
      </w:r>
      <w:r w:rsidRPr="0077021E">
        <w:rPr>
          <w:rStyle w:val="TitleChar"/>
          <w:highlight w:val="cyan"/>
        </w:rPr>
        <w:t xml:space="preserve">adding a </w:t>
      </w:r>
      <w:r w:rsidRPr="0077021E">
        <w:rPr>
          <w:rStyle w:val="Emphasis"/>
          <w:highlight w:val="cyan"/>
        </w:rPr>
        <w:t>clause</w:t>
      </w:r>
      <w:r w:rsidRPr="0077021E">
        <w:rPr>
          <w:rStyle w:val="TitleChar"/>
        </w:rPr>
        <w:t xml:space="preserve"> to your license </w:t>
      </w:r>
      <w:r w:rsidRPr="0077021E">
        <w:rPr>
          <w:rStyle w:val="TitleChar"/>
          <w:highlight w:val="cyan"/>
        </w:rPr>
        <w:t>that says, “</w:t>
      </w:r>
      <w:r w:rsidRPr="0077021E">
        <w:rPr>
          <w:rStyle w:val="Emphasis"/>
          <w:highlight w:val="cyan"/>
        </w:rPr>
        <w:t>hey, if you train AIs, leave me out of it</w:t>
      </w:r>
      <w:r w:rsidRPr="0077021E">
        <w:rPr>
          <w:rStyle w:val="TitleChar"/>
          <w:highlight w:val="cyan"/>
        </w:rPr>
        <w:t xml:space="preserve">,” has </w:t>
      </w:r>
      <w:r w:rsidRPr="0077021E">
        <w:rPr>
          <w:rStyle w:val="Emphasis"/>
          <w:highlight w:val="cyan"/>
        </w:rPr>
        <w:t>no meaning</w:t>
      </w:r>
      <w:r w:rsidRPr="0077021E">
        <w:rPr>
          <w:rStyle w:val="TitleChar"/>
          <w:highlight w:val="cyan"/>
        </w:rPr>
        <w:t xml:space="preserve"> to them</w:t>
      </w:r>
      <w:r w:rsidRPr="0077021E">
        <w:rPr>
          <w:sz w:val="16"/>
        </w:rPr>
        <w:t>.</w:t>
      </w:r>
    </w:p>
    <w:p w14:paraId="1EAB0206" w14:textId="77777777" w:rsidR="00A84160" w:rsidRPr="0077021E" w:rsidRDefault="00A84160" w:rsidP="00A84160">
      <w:pPr>
        <w:rPr>
          <w:rStyle w:val="TitleChar"/>
        </w:rPr>
      </w:pPr>
      <w:r w:rsidRPr="0077021E">
        <w:rPr>
          <w:sz w:val="16"/>
        </w:rPr>
        <w:t xml:space="preserve">Let me repeat: </w:t>
      </w:r>
      <w:r w:rsidRPr="0077021E">
        <w:rPr>
          <w:rStyle w:val="TitleChar"/>
        </w:rPr>
        <w:t xml:space="preserve">They already </w:t>
      </w:r>
      <w:r w:rsidRPr="0077021E">
        <w:rPr>
          <w:rStyle w:val="Emphasis"/>
        </w:rPr>
        <w:t>violate</w:t>
      </w:r>
      <w:r w:rsidRPr="0077021E">
        <w:rPr>
          <w:rStyle w:val="TitleChar"/>
        </w:rPr>
        <w:t xml:space="preserve"> Free Culture </w:t>
      </w:r>
      <w:r w:rsidRPr="0077021E">
        <w:rPr>
          <w:rStyle w:val="Emphasis"/>
        </w:rPr>
        <w:t>licenses</w:t>
      </w:r>
      <w:r w:rsidRPr="0077021E">
        <w:rPr>
          <w:sz w:val="16"/>
        </w:rPr>
        <w:t xml:space="preserve">. They don’t attribute the use of Creative Commons works. They don’t require that their users share the bits of code from copyleft-licensed sources under the same </w:t>
      </w:r>
      <w:proofErr w:type="gramStart"/>
      <w:r w:rsidRPr="0077021E">
        <w:rPr>
          <w:sz w:val="16"/>
        </w:rPr>
        <w:t>license, or</w:t>
      </w:r>
      <w:proofErr w:type="gramEnd"/>
      <w:r w:rsidRPr="0077021E">
        <w:rPr>
          <w:sz w:val="16"/>
        </w:rPr>
        <w:t xml:space="preserve"> even warn users that they may need to do so. </w:t>
      </w:r>
      <w:r w:rsidRPr="0077021E">
        <w:rPr>
          <w:rStyle w:val="TitleChar"/>
        </w:rPr>
        <w:t xml:space="preserve">The </w:t>
      </w:r>
      <w:r w:rsidRPr="0077021E">
        <w:rPr>
          <w:rStyle w:val="Emphasis"/>
          <w:highlight w:val="cyan"/>
        </w:rPr>
        <w:t>specifics</w:t>
      </w:r>
      <w:r w:rsidRPr="0077021E">
        <w:rPr>
          <w:rStyle w:val="TitleChar"/>
        </w:rPr>
        <w:t xml:space="preserve"> </w:t>
      </w:r>
      <w:r w:rsidRPr="0077021E">
        <w:rPr>
          <w:rStyle w:val="TitleChar"/>
          <w:highlight w:val="cyan"/>
        </w:rPr>
        <w:t xml:space="preserve">of the license </w:t>
      </w:r>
      <w:r w:rsidRPr="0077021E">
        <w:rPr>
          <w:rStyle w:val="Emphasis"/>
          <w:highlight w:val="cyan"/>
        </w:rPr>
        <w:t>don’t matter</w:t>
      </w:r>
      <w:r w:rsidRPr="0077021E">
        <w:rPr>
          <w:rStyle w:val="TitleChar"/>
        </w:rPr>
        <w:t xml:space="preserve"> to them </w:t>
      </w:r>
      <w:r w:rsidRPr="0077021E">
        <w:rPr>
          <w:rStyle w:val="Emphasis"/>
          <w:highlight w:val="cyan"/>
        </w:rPr>
        <w:t>at all</w:t>
      </w:r>
      <w:r w:rsidRPr="0077021E">
        <w:rPr>
          <w:rStyle w:val="TitleChar"/>
        </w:rPr>
        <w:t>.</w:t>
      </w:r>
    </w:p>
    <w:p w14:paraId="21795887" w14:textId="77777777" w:rsidR="00A84160" w:rsidRPr="0077021E" w:rsidRDefault="00A84160" w:rsidP="00A84160">
      <w:pPr>
        <w:rPr>
          <w:sz w:val="16"/>
        </w:rPr>
      </w:pPr>
    </w:p>
    <w:p w14:paraId="4745FD4C" w14:textId="77777777" w:rsidR="00A84160" w:rsidRDefault="00A84160" w:rsidP="00A84160">
      <w:pPr>
        <w:pStyle w:val="Heading4"/>
      </w:pPr>
      <w:r>
        <w:t>AI illegally uses data and then deletes the records.</w:t>
      </w:r>
    </w:p>
    <w:p w14:paraId="631326AC" w14:textId="77777777" w:rsidR="00A84160" w:rsidRPr="00913CD2" w:rsidRDefault="00A84160" w:rsidP="00A84160">
      <w:r w:rsidRPr="00913CD2">
        <w:rPr>
          <w:rStyle w:val="Style13ptBold"/>
        </w:rPr>
        <w:t>Abdullahi 25</w:t>
      </w:r>
      <w:r>
        <w:t xml:space="preserve">, experienced B2B technology and finance writer and award-winning public speaker. (Aminu, 6-22, “‘Catastrophic Failure’: AI Agent Wipes Production Database, Then Lies About It,” </w:t>
      </w:r>
      <w:proofErr w:type="spellStart"/>
      <w:r>
        <w:t>eWeek</w:t>
      </w:r>
      <w:proofErr w:type="spellEnd"/>
      <w:r>
        <w:t>, https://www.eweek.com/news/replit-ai-coding-assistant-failure/)</w:t>
      </w:r>
    </w:p>
    <w:p w14:paraId="70BF7B0F" w14:textId="77777777" w:rsidR="00A84160" w:rsidRPr="00913CD2" w:rsidRDefault="00A84160" w:rsidP="00A84160">
      <w:pPr>
        <w:rPr>
          <w:u w:val="single"/>
        </w:rPr>
      </w:pPr>
      <w:r w:rsidRPr="00913CD2">
        <w:rPr>
          <w:sz w:val="16"/>
        </w:rPr>
        <w:t xml:space="preserve">Jason Lemkin, founder of </w:t>
      </w:r>
      <w:proofErr w:type="spellStart"/>
      <w:r w:rsidRPr="00913CD2">
        <w:rPr>
          <w:sz w:val="16"/>
        </w:rPr>
        <w:t>SaaStr</w:t>
      </w:r>
      <w:proofErr w:type="spellEnd"/>
      <w:r w:rsidRPr="00913CD2">
        <w:rPr>
          <w:sz w:val="16"/>
        </w:rPr>
        <w:t xml:space="preserve"> and a prominent investor in SaaS startups, was running a 12-day experiment with </w:t>
      </w:r>
      <w:proofErr w:type="spellStart"/>
      <w:r w:rsidRPr="00913CD2">
        <w:rPr>
          <w:rStyle w:val="TitleChar"/>
          <w:highlight w:val="cyan"/>
        </w:rPr>
        <w:t>Replit’s</w:t>
      </w:r>
      <w:proofErr w:type="spellEnd"/>
      <w:r w:rsidRPr="00913CD2">
        <w:rPr>
          <w:rStyle w:val="TitleChar"/>
          <w:highlight w:val="cyan"/>
        </w:rPr>
        <w:t xml:space="preserve"> AI</w:t>
      </w:r>
      <w:r w:rsidRPr="00913CD2">
        <w:rPr>
          <w:rStyle w:val="TitleChar"/>
        </w:rPr>
        <w:t xml:space="preserve"> tool</w:t>
      </w:r>
      <w:r w:rsidRPr="00913CD2">
        <w:rPr>
          <w:sz w:val="16"/>
        </w:rPr>
        <w:t xml:space="preserve"> called “vibe coding.” On the ninth day of the trial, the assistant </w:t>
      </w:r>
      <w:r w:rsidRPr="00913CD2">
        <w:rPr>
          <w:rStyle w:val="TitleChar"/>
        </w:rPr>
        <w:t xml:space="preserve">issued destructive commands that </w:t>
      </w:r>
      <w:r w:rsidRPr="00913CD2">
        <w:rPr>
          <w:rStyle w:val="Emphasis"/>
          <w:highlight w:val="cyan"/>
        </w:rPr>
        <w:t>erased</w:t>
      </w:r>
      <w:r w:rsidRPr="00913CD2">
        <w:rPr>
          <w:rStyle w:val="TitleChar"/>
          <w:highlight w:val="cyan"/>
        </w:rPr>
        <w:t xml:space="preserve"> a</w:t>
      </w:r>
      <w:r w:rsidRPr="00913CD2">
        <w:rPr>
          <w:rStyle w:val="TitleChar"/>
        </w:rPr>
        <w:t xml:space="preserve"> production </w:t>
      </w:r>
      <w:r w:rsidRPr="00913CD2">
        <w:rPr>
          <w:rStyle w:val="Emphasis"/>
          <w:highlight w:val="cyan"/>
        </w:rPr>
        <w:t>database</w:t>
      </w:r>
      <w:r w:rsidRPr="00913CD2">
        <w:rPr>
          <w:rStyle w:val="TitleChar"/>
        </w:rPr>
        <w:t xml:space="preserve"> containing records on 1,206 executives and over 1,196 companies.  </w:t>
      </w:r>
    </w:p>
    <w:p w14:paraId="7CE0E1D6" w14:textId="77777777" w:rsidR="00A84160" w:rsidRPr="00913CD2" w:rsidRDefault="00A84160" w:rsidP="00A84160">
      <w:pPr>
        <w:rPr>
          <w:sz w:val="16"/>
        </w:rPr>
      </w:pPr>
      <w:r w:rsidRPr="00913CD2">
        <w:rPr>
          <w:sz w:val="16"/>
        </w:rPr>
        <w:t xml:space="preserve">Even more troubling, according to Lemkin, </w:t>
      </w:r>
      <w:r w:rsidRPr="00913CD2">
        <w:rPr>
          <w:rStyle w:val="TitleChar"/>
        </w:rPr>
        <w:t xml:space="preserve">the AI attempted to conceal its actions. “It deleted our production database </w:t>
      </w:r>
      <w:r w:rsidRPr="00913CD2">
        <w:rPr>
          <w:rStyle w:val="TitleChar"/>
          <w:highlight w:val="cyan"/>
        </w:rPr>
        <w:t>without permission</w:t>
      </w:r>
      <w:r w:rsidRPr="00913CD2">
        <w:rPr>
          <w:sz w:val="16"/>
        </w:rPr>
        <w:t xml:space="preserve">,” Lemkin posted on X. “Possibly worse, </w:t>
      </w:r>
      <w:r w:rsidRPr="00913CD2">
        <w:rPr>
          <w:rStyle w:val="TitleChar"/>
          <w:highlight w:val="cyan"/>
        </w:rPr>
        <w:t xml:space="preserve">it </w:t>
      </w:r>
      <w:r w:rsidRPr="00913CD2">
        <w:rPr>
          <w:rStyle w:val="Emphasis"/>
          <w:highlight w:val="cyan"/>
        </w:rPr>
        <w:t>hid</w:t>
      </w:r>
      <w:r w:rsidRPr="00913CD2">
        <w:rPr>
          <w:rStyle w:val="TitleChar"/>
          <w:highlight w:val="cyan"/>
        </w:rPr>
        <w:t xml:space="preserve"> and </w:t>
      </w:r>
      <w:r w:rsidRPr="00913CD2">
        <w:rPr>
          <w:rStyle w:val="Emphasis"/>
          <w:highlight w:val="cyan"/>
        </w:rPr>
        <w:t>lied</w:t>
      </w:r>
      <w:r w:rsidRPr="00913CD2">
        <w:rPr>
          <w:rStyle w:val="TitleChar"/>
          <w:highlight w:val="cyan"/>
        </w:rPr>
        <w:t xml:space="preserve"> about it</w:t>
      </w:r>
      <w:r w:rsidRPr="00913CD2">
        <w:rPr>
          <w:sz w:val="16"/>
        </w:rPr>
        <w:t>.”</w:t>
      </w:r>
    </w:p>
    <w:p w14:paraId="5A44C474" w14:textId="77777777" w:rsidR="00A84160" w:rsidRPr="00913CD2" w:rsidRDefault="00A84160" w:rsidP="00A84160">
      <w:pPr>
        <w:rPr>
          <w:sz w:val="16"/>
        </w:rPr>
      </w:pPr>
      <w:r w:rsidRPr="00913CD2">
        <w:rPr>
          <w:sz w:val="16"/>
        </w:rPr>
        <w:t>‘Catastrophic failure’</w:t>
      </w:r>
    </w:p>
    <w:p w14:paraId="1B317DC5" w14:textId="77777777" w:rsidR="00A84160" w:rsidRPr="00913CD2" w:rsidRDefault="00A84160" w:rsidP="00A84160">
      <w:pPr>
        <w:rPr>
          <w:sz w:val="16"/>
        </w:rPr>
      </w:pPr>
      <w:r w:rsidRPr="00913CD2">
        <w:rPr>
          <w:sz w:val="16"/>
        </w:rPr>
        <w:t xml:space="preserve">Lemkin said he had previously instructed the system not to make further changes without explicit approval. Despite this directive, </w:t>
      </w:r>
      <w:r w:rsidRPr="00913CD2">
        <w:rPr>
          <w:rStyle w:val="TitleChar"/>
          <w:highlight w:val="cyan"/>
        </w:rPr>
        <w:t>the AI proceeded to run commands that led to the deletion of sensitive data</w:t>
      </w:r>
      <w:r w:rsidRPr="00913CD2">
        <w:rPr>
          <w:rStyle w:val="TitleChar"/>
        </w:rPr>
        <w:t>.</w:t>
      </w:r>
    </w:p>
    <w:p w14:paraId="54B2AA0F" w14:textId="77777777" w:rsidR="00A84160" w:rsidRDefault="00A84160" w:rsidP="00A84160">
      <w:pPr>
        <w:pStyle w:val="Heading4"/>
      </w:pPr>
      <w:r>
        <w:t xml:space="preserve">That zeroes solvency. Mass buy-in is key to bargaining leverage. </w:t>
      </w:r>
      <w:proofErr w:type="gramStart"/>
      <w:r w:rsidRPr="007A042A">
        <w:rPr>
          <w:b w:val="0"/>
          <w:bCs/>
        </w:rPr>
        <w:t>More alt</w:t>
      </w:r>
      <w:proofErr w:type="gramEnd"/>
      <w:r w:rsidRPr="007A042A">
        <w:rPr>
          <w:b w:val="0"/>
          <w:bCs/>
        </w:rPr>
        <w:t xml:space="preserve"> causes too.</w:t>
      </w:r>
    </w:p>
    <w:p w14:paraId="6532E3D4" w14:textId="77777777" w:rsidR="00A84160" w:rsidRPr="007A042A" w:rsidRDefault="00A84160" w:rsidP="00A84160">
      <w:r w:rsidRPr="007A042A">
        <w:rPr>
          <w:rStyle w:val="Style13ptBold"/>
        </w:rPr>
        <w:t>Jonker 24</w:t>
      </w:r>
      <w:r>
        <w:t>, assistant professor at The Wharton School of the University of Pennsylvania. (Julian, December 12, “Is Data Labor? Two Conceptions of Work and the User-Platform Relationship,” Cambridge University Press, https://www.cambridge.org/core/journals/business-ethics-quarterly/article/is-data-labor-two-conceptions-of-work-and-the-userplatform-relationship/15E922A1132C86474545D35F7F58426D)</w:t>
      </w:r>
    </w:p>
    <w:p w14:paraId="6C5B28CF" w14:textId="77777777" w:rsidR="00A84160" w:rsidRPr="007A042A" w:rsidRDefault="00A84160" w:rsidP="00A84160">
      <w:pPr>
        <w:rPr>
          <w:rStyle w:val="TitleChar"/>
        </w:rPr>
      </w:pPr>
      <w:r w:rsidRPr="007A042A">
        <w:rPr>
          <w:rStyle w:val="Emphasis"/>
          <w:highlight w:val="cyan"/>
        </w:rPr>
        <w:t>Data Unions</w:t>
      </w:r>
      <w:r>
        <w:t xml:space="preserve">. Data unions have been proposed by advocates of Data as Labor (Posner and Weyl Reference Posner and Weyl2018), and one data union has already been established in the Netherlands (De </w:t>
      </w:r>
      <w:proofErr w:type="spellStart"/>
      <w:r>
        <w:t>Datavakbond</w:t>
      </w:r>
      <w:proofErr w:type="spellEnd"/>
      <w:r>
        <w:t xml:space="preserve"> 2018; Sterling Reference Sterling2018). A union that represents </w:t>
      </w:r>
      <w:proofErr w:type="gramStart"/>
      <w:r>
        <w:t>a sufficient number of</w:t>
      </w:r>
      <w:proofErr w:type="gramEnd"/>
      <w:r>
        <w:t xml:space="preserve"> data users of a particular platform could coordinate adversarial pressure through data strikes and other forms of data </w:t>
      </w:r>
      <w:proofErr w:type="gramStart"/>
      <w:r>
        <w:t>leverage, and</w:t>
      </w:r>
      <w:proofErr w:type="gramEnd"/>
      <w:r>
        <w:t xml:space="preserve"> could also facilitate cooperative bargaining and make credible demands of a platform. </w:t>
      </w:r>
      <w:r w:rsidRPr="007A042A">
        <w:rPr>
          <w:rStyle w:val="TitleChar"/>
        </w:rPr>
        <w:t xml:space="preserve">But the union would </w:t>
      </w:r>
      <w:r w:rsidRPr="007A042A">
        <w:rPr>
          <w:rStyle w:val="Emphasis"/>
          <w:highlight w:val="cyan"/>
        </w:rPr>
        <w:t>need</w:t>
      </w:r>
      <w:r w:rsidRPr="007A042A">
        <w:rPr>
          <w:rStyle w:val="TitleChar"/>
        </w:rPr>
        <w:t xml:space="preserve"> </w:t>
      </w:r>
      <w:r w:rsidRPr="007A042A">
        <w:rPr>
          <w:rStyle w:val="TitleChar"/>
          <w:highlight w:val="cyan"/>
        </w:rPr>
        <w:t xml:space="preserve">to be </w:t>
      </w:r>
      <w:r w:rsidRPr="007A042A">
        <w:rPr>
          <w:rStyle w:val="Emphasis"/>
          <w:highlight w:val="cyan"/>
        </w:rPr>
        <w:t xml:space="preserve">large </w:t>
      </w:r>
      <w:r w:rsidRPr="007A042A">
        <w:rPr>
          <w:rStyle w:val="Emphasis"/>
        </w:rPr>
        <w:t>enough</w:t>
      </w:r>
      <w:r w:rsidRPr="007A042A">
        <w:rPr>
          <w:rStyle w:val="TitleChar"/>
          <w:highlight w:val="cyan"/>
        </w:rPr>
        <w:t>, and have</w:t>
      </w:r>
      <w:r w:rsidRPr="007A042A">
        <w:rPr>
          <w:rStyle w:val="TitleChar"/>
        </w:rPr>
        <w:t xml:space="preserve"> </w:t>
      </w:r>
      <w:r w:rsidRPr="007A042A">
        <w:rPr>
          <w:rStyle w:val="TitleChar"/>
          <w:highlight w:val="cyan"/>
        </w:rPr>
        <w:t>enough</w:t>
      </w:r>
      <w:r w:rsidRPr="007A042A">
        <w:rPr>
          <w:rStyle w:val="TitleChar"/>
        </w:rPr>
        <w:t xml:space="preserve"> </w:t>
      </w:r>
      <w:r w:rsidRPr="007A042A">
        <w:rPr>
          <w:rStyle w:val="Emphasis"/>
          <w:highlight w:val="cyan"/>
        </w:rPr>
        <w:t>commitment</w:t>
      </w:r>
      <w:r w:rsidRPr="007A042A">
        <w:rPr>
          <w:rStyle w:val="TitleChar"/>
          <w:highlight w:val="cyan"/>
        </w:rPr>
        <w:t xml:space="preserve"> </w:t>
      </w:r>
      <w:r w:rsidRPr="007A042A">
        <w:rPr>
          <w:rStyle w:val="TitleChar"/>
        </w:rPr>
        <w:t xml:space="preserve">from its members, </w:t>
      </w:r>
      <w:r w:rsidRPr="007A042A">
        <w:rPr>
          <w:rStyle w:val="TitleChar"/>
          <w:highlight w:val="cyan"/>
        </w:rPr>
        <w:t xml:space="preserve">to </w:t>
      </w:r>
      <w:r w:rsidRPr="007A042A">
        <w:rPr>
          <w:rStyle w:val="Emphasis"/>
          <w:highlight w:val="cyan"/>
        </w:rPr>
        <w:t>credibly threaten</w:t>
      </w:r>
      <w:r w:rsidRPr="007A042A">
        <w:rPr>
          <w:rStyle w:val="TitleChar"/>
          <w:highlight w:val="cyan"/>
        </w:rPr>
        <w:t xml:space="preserve"> to withdraw data</w:t>
      </w:r>
      <w:r>
        <w:t xml:space="preserve">. </w:t>
      </w:r>
      <w:r w:rsidRPr="007A042A">
        <w:rPr>
          <w:rStyle w:val="TitleChar"/>
          <w:highlight w:val="cyan"/>
        </w:rPr>
        <w:t>It would also need</w:t>
      </w:r>
      <w:r w:rsidRPr="007A042A">
        <w:rPr>
          <w:rStyle w:val="TitleChar"/>
        </w:rPr>
        <w:t xml:space="preserve"> to be supported by </w:t>
      </w:r>
      <w:r w:rsidRPr="007A042A">
        <w:rPr>
          <w:rStyle w:val="TitleChar"/>
          <w:highlight w:val="cyan"/>
        </w:rPr>
        <w:t xml:space="preserve">a </w:t>
      </w:r>
      <w:r w:rsidRPr="007A042A">
        <w:rPr>
          <w:rStyle w:val="TitleChar"/>
        </w:rPr>
        <w:t xml:space="preserve">regulatory </w:t>
      </w:r>
      <w:r w:rsidRPr="007A042A">
        <w:rPr>
          <w:rStyle w:val="TitleChar"/>
          <w:highlight w:val="cyan"/>
        </w:rPr>
        <w:t>framework</w:t>
      </w:r>
      <w:r w:rsidRPr="007A042A">
        <w:rPr>
          <w:rStyle w:val="TitleChar"/>
        </w:rPr>
        <w:t xml:space="preserve"> that enables it </w:t>
      </w:r>
      <w:r w:rsidRPr="007A042A">
        <w:rPr>
          <w:rStyle w:val="TitleChar"/>
          <w:highlight w:val="cyan"/>
        </w:rPr>
        <w:t xml:space="preserve">to enforce </w:t>
      </w:r>
      <w:r w:rsidRPr="007A042A">
        <w:rPr>
          <w:rStyle w:val="TitleChar"/>
        </w:rPr>
        <w:t xml:space="preserve">such </w:t>
      </w:r>
      <w:r w:rsidRPr="007A042A">
        <w:rPr>
          <w:rStyle w:val="TitleChar"/>
          <w:highlight w:val="cyan"/>
        </w:rPr>
        <w:t>threats</w:t>
      </w:r>
      <w:r w:rsidRPr="007A042A">
        <w:rPr>
          <w:rStyle w:val="TitleChar"/>
        </w:rPr>
        <w:t xml:space="preserve">, </w:t>
      </w:r>
      <w:r w:rsidRPr="007A042A">
        <w:rPr>
          <w:rStyle w:val="TitleChar"/>
          <w:highlight w:val="cyan"/>
        </w:rPr>
        <w:t>such as a right to be forgotten and restrictions on data laundering.</w:t>
      </w:r>
    </w:p>
    <w:p w14:paraId="00398384" w14:textId="77777777" w:rsidR="00A84160" w:rsidRPr="005D388F" w:rsidRDefault="00A84160" w:rsidP="00A84160"/>
    <w:p w14:paraId="621ECD9E" w14:textId="77777777" w:rsidR="00A84160" w:rsidRPr="00A84160" w:rsidRDefault="00A84160" w:rsidP="00A84160"/>
    <w:sectPr w:rsidR="00A84160" w:rsidRPr="00A841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63A8A" w14:textId="77777777" w:rsidR="00EA514E" w:rsidRDefault="00EA514E" w:rsidP="00066D2C">
      <w:pPr>
        <w:spacing w:after="0" w:line="240" w:lineRule="auto"/>
      </w:pPr>
      <w:r>
        <w:separator/>
      </w:r>
    </w:p>
  </w:endnote>
  <w:endnote w:type="continuationSeparator" w:id="0">
    <w:p w14:paraId="09268657" w14:textId="77777777" w:rsidR="00EA514E" w:rsidRDefault="00EA514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0FAC" w14:textId="77777777" w:rsidR="00EA514E" w:rsidRDefault="00EA514E" w:rsidP="00066D2C">
      <w:pPr>
        <w:spacing w:after="0" w:line="240" w:lineRule="auto"/>
      </w:pPr>
      <w:r>
        <w:separator/>
      </w:r>
    </w:p>
  </w:footnote>
  <w:footnote w:type="continuationSeparator" w:id="0">
    <w:p w14:paraId="144DC25D" w14:textId="77777777" w:rsidR="00EA514E" w:rsidRDefault="00EA514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FA204D"/>
    <w:multiLevelType w:val="hybridMultilevel"/>
    <w:tmpl w:val="BBF667E2"/>
    <w:lvl w:ilvl="0" w:tplc="1494D4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79285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56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37F9"/>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E69"/>
    <w:rsid w:val="00622773"/>
    <w:rsid w:val="00622C58"/>
    <w:rsid w:val="0062614B"/>
    <w:rsid w:val="006266E2"/>
    <w:rsid w:val="0063037B"/>
    <w:rsid w:val="00632C54"/>
    <w:rsid w:val="00635616"/>
    <w:rsid w:val="00640FF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1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EE1"/>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6EE"/>
    <w:rsid w:val="00E50C30"/>
    <w:rsid w:val="00E51410"/>
    <w:rsid w:val="00E515E7"/>
    <w:rsid w:val="00E5580D"/>
    <w:rsid w:val="00E56402"/>
    <w:rsid w:val="00E56CB5"/>
    <w:rsid w:val="00E61828"/>
    <w:rsid w:val="00E62958"/>
    <w:rsid w:val="00E65E56"/>
    <w:rsid w:val="00E664D0"/>
    <w:rsid w:val="00E66F94"/>
    <w:rsid w:val="00E670E5"/>
    <w:rsid w:val="00E6767D"/>
    <w:rsid w:val="00E717C1"/>
    <w:rsid w:val="00E71E63"/>
    <w:rsid w:val="00E76D4C"/>
    <w:rsid w:val="00E81786"/>
    <w:rsid w:val="00E85DE5"/>
    <w:rsid w:val="00E90EC0"/>
    <w:rsid w:val="00E944C1"/>
    <w:rsid w:val="00E97D8B"/>
    <w:rsid w:val="00EA514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4B598"/>
  <w15:chartTrackingRefBased/>
  <w15:docId w15:val="{E14A0515-012D-4913-8370-0EF98667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56EE"/>
    <w:rPr>
      <w:rFonts w:ascii="Comic Sans MS" w:hAnsi="Comic Sans MS" w:cs="Calibri"/>
    </w:rPr>
  </w:style>
  <w:style w:type="paragraph" w:styleId="Heading1">
    <w:name w:val="heading 1"/>
    <w:aliases w:val="Pocket"/>
    <w:basedOn w:val="Normal"/>
    <w:next w:val="Normal"/>
    <w:link w:val="Heading1Char"/>
    <w:qFormat/>
    <w:rsid w:val="00E456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56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qFormat/>
    <w:rsid w:val="00E456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E456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56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456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6E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456EE"/>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E456EE"/>
    <w:rPr>
      <w:color w:val="auto"/>
      <w:u w:val="none"/>
    </w:rPr>
  </w:style>
  <w:style w:type="character" w:customStyle="1" w:styleId="Heading1Char">
    <w:name w:val="Heading 1 Char"/>
    <w:aliases w:val="Pocket Char"/>
    <w:basedOn w:val="DefaultParagraphFont"/>
    <w:link w:val="Heading1"/>
    <w:rsid w:val="00E456EE"/>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E456EE"/>
    <w:rPr>
      <w:rFonts w:ascii="Comic Sans MS" w:eastAsiaTheme="majorEastAsia" w:hAnsi="Comic Sans MS"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E456EE"/>
    <w:rPr>
      <w:rFonts w:ascii="Comic Sans MS" w:eastAsiaTheme="majorEastAsia" w:hAnsi="Comic Sans MS"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456EE"/>
    <w:rPr>
      <w:rFonts w:ascii="Comic Sans MS" w:eastAsiaTheme="majorEastAsia" w:hAnsi="Comic Sans MS"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456EE"/>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B"/>
    <w:basedOn w:val="DefaultParagraphFont"/>
    <w:uiPriority w:val="7"/>
    <w:qFormat/>
    <w:rsid w:val="00E456EE"/>
    <w:rPr>
      <w:b w:val="0"/>
      <w:sz w:val="22"/>
      <w:u w:val="single"/>
    </w:rPr>
  </w:style>
  <w:style w:type="character" w:styleId="Strong">
    <w:name w:val="Strong"/>
    <w:basedOn w:val="DefaultParagraphFont"/>
    <w:uiPriority w:val="22"/>
    <w:semiHidden/>
    <w:qFormat/>
    <w:rsid w:val="00E456EE"/>
    <w:rPr>
      <w:b/>
      <w:bCs/>
    </w:rPr>
  </w:style>
  <w:style w:type="character" w:styleId="BookTitle">
    <w:name w:val="Book Title"/>
    <w:basedOn w:val="DefaultParagraphFont"/>
    <w:uiPriority w:val="33"/>
    <w:semiHidden/>
    <w:qFormat/>
    <w:rsid w:val="00E456EE"/>
    <w:rPr>
      <w:b/>
      <w:bCs/>
      <w:i/>
      <w:iCs/>
      <w:spacing w:val="5"/>
    </w:rPr>
  </w:style>
  <w:style w:type="character" w:customStyle="1" w:styleId="Heading5Char">
    <w:name w:val="Heading 5 Char"/>
    <w:basedOn w:val="DefaultParagraphFont"/>
    <w:link w:val="Heading5"/>
    <w:uiPriority w:val="9"/>
    <w:semiHidden/>
    <w:rsid w:val="00E456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56EE"/>
  </w:style>
  <w:style w:type="paragraph" w:styleId="Header">
    <w:name w:val="header"/>
    <w:basedOn w:val="Normal"/>
    <w:link w:val="HeaderChar"/>
    <w:uiPriority w:val="99"/>
    <w:semiHidden/>
    <w:rsid w:val="00E456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56EE"/>
    <w:rPr>
      <w:rFonts w:ascii="Comic Sans MS" w:hAnsi="Comic Sans MS" w:cs="Calibri"/>
    </w:rPr>
  </w:style>
  <w:style w:type="paragraph" w:styleId="Footer">
    <w:name w:val="footer"/>
    <w:basedOn w:val="Normal"/>
    <w:link w:val="FooterChar"/>
    <w:uiPriority w:val="99"/>
    <w:semiHidden/>
    <w:rsid w:val="00E456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56EE"/>
    <w:rPr>
      <w:rFonts w:ascii="Comic Sans MS" w:hAnsi="Comic Sans MS" w:cs="Calibri"/>
    </w:rPr>
  </w:style>
  <w:style w:type="paragraph" w:styleId="BodyText">
    <w:name w:val="Body Text"/>
    <w:basedOn w:val="Normal"/>
    <w:link w:val="BodyTextChar"/>
    <w:uiPriority w:val="99"/>
    <w:semiHidden/>
    <w:unhideWhenUsed/>
    <w:rsid w:val="00E456EE"/>
    <w:pPr>
      <w:spacing w:after="120"/>
    </w:pPr>
  </w:style>
  <w:style w:type="character" w:customStyle="1" w:styleId="BodyTextChar">
    <w:name w:val="Body Text Char"/>
    <w:basedOn w:val="DefaultParagraphFont"/>
    <w:link w:val="BodyText"/>
    <w:uiPriority w:val="99"/>
    <w:semiHidden/>
    <w:rsid w:val="00E456EE"/>
    <w:rPr>
      <w:rFonts w:ascii="Comic Sans MS" w:hAnsi="Comic Sans MS" w:cs="Calibri"/>
    </w:rPr>
  </w:style>
  <w:style w:type="paragraph" w:styleId="NoSpacing">
    <w:name w:val="No Spacing"/>
    <w:link w:val="NoSpacingChar"/>
    <w:uiPriority w:val="99"/>
    <w:semiHidden/>
    <w:unhideWhenUsed/>
    <w:qFormat/>
    <w:rsid w:val="00E456E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56EE"/>
    <w:rPr>
      <w:rFonts w:ascii="Calibri" w:hAnsi="Calibri" w:cs="Calibri"/>
    </w:rPr>
  </w:style>
  <w:style w:type="character" w:styleId="Hyperlink">
    <w:name w:val="Hyperlink"/>
    <w:basedOn w:val="DefaultParagraphFont"/>
    <w:uiPriority w:val="99"/>
    <w:unhideWhenUsed/>
    <w:rsid w:val="00E456EE"/>
    <w:rPr>
      <w:color w:val="0563C1" w:themeColor="hyperlink"/>
      <w:u w:val="single"/>
    </w:rPr>
  </w:style>
  <w:style w:type="character" w:styleId="UnresolvedMention">
    <w:name w:val="Unresolved Mention"/>
    <w:basedOn w:val="DefaultParagraphFont"/>
    <w:uiPriority w:val="99"/>
    <w:semiHidden/>
    <w:unhideWhenUsed/>
    <w:rsid w:val="00E456EE"/>
    <w:rPr>
      <w:color w:val="605E5C"/>
      <w:shd w:val="clear" w:color="auto" w:fill="E1DFDD"/>
    </w:rPr>
  </w:style>
  <w:style w:type="character" w:customStyle="1" w:styleId="TitleChar">
    <w:name w:val="Title Char"/>
    <w:basedOn w:val="DefaultParagraphFont"/>
    <w:link w:val="Title"/>
    <w:uiPriority w:val="7"/>
    <w:qFormat/>
    <w:rsid w:val="00E456EE"/>
    <w:rPr>
      <w:u w:val="single"/>
    </w:rPr>
  </w:style>
  <w:style w:type="paragraph" w:customStyle="1" w:styleId="textbold">
    <w:name w:val="text bold"/>
    <w:basedOn w:val="Normal"/>
    <w:link w:val="Emphasis"/>
    <w:uiPriority w:val="8"/>
    <w:qFormat/>
    <w:rsid w:val="00E456EE"/>
    <w:pPr>
      <w:widowControl w:val="0"/>
      <w:ind w:left="720"/>
      <w:jc w:val="both"/>
    </w:pPr>
    <w:rPr>
      <w:b/>
      <w:iCs/>
      <w:u w:val="single"/>
    </w:rPr>
  </w:style>
  <w:style w:type="paragraph" w:styleId="ListParagraph">
    <w:name w:val="List Paragraph"/>
    <w:basedOn w:val="Normal"/>
    <w:uiPriority w:val="34"/>
    <w:unhideWhenUsed/>
    <w:qFormat/>
    <w:rsid w:val="00E456EE"/>
    <w:pPr>
      <w:ind w:left="720"/>
      <w:contextualSpacing/>
    </w:pPr>
  </w:style>
  <w:style w:type="paragraph" w:styleId="Title">
    <w:name w:val="Title"/>
    <w:basedOn w:val="Normal"/>
    <w:next w:val="Subtitle"/>
    <w:link w:val="TitleChar"/>
    <w:uiPriority w:val="7"/>
    <w:qFormat/>
    <w:rsid w:val="00E456EE"/>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E45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E456E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E456EE"/>
    <w:rPr>
      <w:rFonts w:eastAsiaTheme="minorEastAsia"/>
      <w:color w:val="5A5A5A" w:themeColor="text1" w:themeTint="A5"/>
      <w:spacing w:val="15"/>
    </w:rPr>
  </w:style>
  <w:style w:type="paragraph" w:customStyle="1" w:styleId="Emphasis1">
    <w:name w:val="Emphasis1"/>
    <w:basedOn w:val="Normal"/>
    <w:uiPriority w:val="8"/>
    <w:qFormat/>
    <w:rsid w:val="00E456EE"/>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customStyle="1" w:styleId="paragraph">
    <w:name w:val="paragraph"/>
    <w:basedOn w:val="Normal"/>
    <w:rsid w:val="00D36E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36EE1"/>
  </w:style>
  <w:style w:type="character" w:customStyle="1" w:styleId="eop">
    <w:name w:val="eop"/>
    <w:basedOn w:val="DefaultParagraphFont"/>
    <w:rsid w:val="00D36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orkers.org/wp-content/uploads/2025/08/DWI_Method_AIES-6.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lc.org/news/resistance-against-elon-musks-xai-facility-in-south-memphis-gets-strong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mocracynow.org/2025/4/25/elon_musk_xai_memphis_tennessee" TargetMode="External"/><Relationship Id="rId5" Type="http://schemas.openxmlformats.org/officeDocument/2006/relationships/webSettings" Target="webSettings.xml"/><Relationship Id="rId10" Type="http://schemas.openxmlformats.org/officeDocument/2006/relationships/hyperlink" Target="https://tennesseelookout.com/2024/07/23/due-diligence-questions-surround-musks-xai-plans/" TargetMode="External"/><Relationship Id="rId4" Type="http://schemas.openxmlformats.org/officeDocument/2006/relationships/settings" Target="settings.xml"/><Relationship Id="rId9" Type="http://schemas.openxmlformats.org/officeDocument/2006/relationships/hyperlink" Target="https://tennesseelookout.com/2025/05/09/memphis-must-reject-elon-musks-xai-projec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17643</Words>
  <Characters>100569</Characters>
  <Application>Microsoft Office Word</Application>
  <DocSecurity>0</DocSecurity>
  <Lines>838</Lines>
  <Paragraphs>235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3</cp:revision>
  <dcterms:created xsi:type="dcterms:W3CDTF">2025-09-27T17:02:00Z</dcterms:created>
  <dcterms:modified xsi:type="dcterms:W3CDTF">2025-09-27T17:05:00Z</dcterms:modified>
</cp:coreProperties>
</file>