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CFC2" w14:textId="03B19AFF" w:rsidR="00BE23C0" w:rsidRDefault="00513DB3" w:rsidP="00513DB3">
      <w:pPr>
        <w:pStyle w:val="Heading1"/>
      </w:pPr>
      <w:r>
        <w:t>1AC</w:t>
      </w:r>
    </w:p>
    <w:p w14:paraId="6E4E5DAD" w14:textId="77777777" w:rsidR="00513DB3" w:rsidRDefault="00513DB3" w:rsidP="00513DB3"/>
    <w:p w14:paraId="14553EB1" w14:textId="05B5F277" w:rsidR="00513DB3" w:rsidRDefault="00513DB3" w:rsidP="00513DB3">
      <w:r>
        <w:t xml:space="preserve">Same as usual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0F490AE" w14:textId="77777777" w:rsidR="00513DB3" w:rsidRDefault="00513DB3" w:rsidP="00513DB3"/>
    <w:p w14:paraId="1CDE5719" w14:textId="5FA648A3" w:rsidR="00513DB3" w:rsidRDefault="00513DB3" w:rsidP="00513DB3">
      <w:pPr>
        <w:pStyle w:val="Heading1"/>
      </w:pPr>
      <w:r>
        <w:t>2AC</w:t>
      </w:r>
    </w:p>
    <w:p w14:paraId="205C4FB7" w14:textId="77777777" w:rsidR="00513DB3" w:rsidRDefault="00513DB3" w:rsidP="00513DB3"/>
    <w:p w14:paraId="0D8DD1C1" w14:textId="7A1C2675" w:rsidR="00513DB3" w:rsidRDefault="00513DB3" w:rsidP="00513DB3">
      <w:pPr>
        <w:pStyle w:val="Heading2"/>
      </w:pPr>
      <w:r>
        <w:t>Case</w:t>
      </w:r>
    </w:p>
    <w:p w14:paraId="72EA18DD" w14:textId="77777777" w:rsidR="00513DB3" w:rsidRDefault="00513DB3" w:rsidP="00513DB3"/>
    <w:p w14:paraId="1456CA23" w14:textId="77777777" w:rsidR="00513DB3" w:rsidRPr="00C24A2D" w:rsidRDefault="00513DB3" w:rsidP="00513DB3">
      <w:pPr>
        <w:pStyle w:val="Heading4"/>
        <w:rPr>
          <w:rFonts w:cs="Calibri"/>
        </w:rPr>
      </w:pPr>
      <w:r>
        <w:rPr>
          <w:rFonts w:cs="Calibri"/>
        </w:rPr>
        <w:t xml:space="preserve">B — </w:t>
      </w:r>
      <w:bookmarkStart w:id="0" w:name="_Hlk218171676"/>
      <w:r w:rsidRPr="00C24A2D">
        <w:rPr>
          <w:rFonts w:cs="Calibri"/>
        </w:rPr>
        <w:t xml:space="preserve">Literature </w:t>
      </w:r>
      <w:r w:rsidRPr="00C24A2D">
        <w:rPr>
          <w:rFonts w:cs="Calibri"/>
          <w:u w:val="single"/>
        </w:rPr>
        <w:t>review</w:t>
      </w:r>
      <w:r w:rsidRPr="00C24A2D">
        <w:rPr>
          <w:rFonts w:cs="Calibri"/>
        </w:rPr>
        <w:t xml:space="preserve"> go AFF, authoritarian nations are not </w:t>
      </w:r>
      <w:r w:rsidRPr="00C24A2D">
        <w:rPr>
          <w:rFonts w:cs="Calibri"/>
          <w:u w:val="single"/>
        </w:rPr>
        <w:t>better</w:t>
      </w:r>
      <w:r w:rsidRPr="00C24A2D">
        <w:rPr>
          <w:rFonts w:cs="Calibri"/>
        </w:rPr>
        <w:t xml:space="preserve">. It’s </w:t>
      </w:r>
      <w:r w:rsidRPr="00C24A2D">
        <w:rPr>
          <w:rFonts w:cs="Calibri"/>
          <w:u w:val="single"/>
        </w:rPr>
        <w:t>try or die</w:t>
      </w:r>
      <w:r w:rsidRPr="00C24A2D">
        <w:rPr>
          <w:rFonts w:cs="Calibri"/>
        </w:rPr>
        <w:t xml:space="preserve"> for democracy.</w:t>
      </w:r>
    </w:p>
    <w:p w14:paraId="60956739" w14:textId="77777777" w:rsidR="00513DB3" w:rsidRPr="00C24A2D" w:rsidRDefault="00513DB3" w:rsidP="00513DB3">
      <w:r w:rsidRPr="00C24A2D">
        <w:rPr>
          <w:rStyle w:val="Style13ptBold"/>
        </w:rPr>
        <w:t>Machin 22</w:t>
      </w:r>
      <w:r w:rsidRPr="00C24A2D">
        <w:t>, Professor, Department of Sociology and Social Work, specialization in environmental politics and​ radical democracy; University of Agder, Ph.D., University of Westminster (Amanda Machin, July 2022, “Climates of democracy: Skeptical, rational, and radical imaginaries,” Wiley, wires.onlinelibrary.wiley.com/doi/epdf/10.1002/wcc.774)</w:t>
      </w:r>
    </w:p>
    <w:p w14:paraId="5EA5CC9F" w14:textId="77777777" w:rsidR="00513DB3" w:rsidRPr="00C24A2D" w:rsidRDefault="00513DB3" w:rsidP="00513DB3">
      <w:pPr>
        <w:rPr>
          <w:sz w:val="14"/>
        </w:rPr>
      </w:pPr>
      <w:r w:rsidRPr="00C24A2D">
        <w:rPr>
          <w:sz w:val="14"/>
        </w:rPr>
        <w:t>3 | The Skeptical Democratic Imaginary</w:t>
      </w:r>
    </w:p>
    <w:p w14:paraId="19A7E494" w14:textId="77777777" w:rsidR="00513DB3" w:rsidRPr="00C24A2D" w:rsidRDefault="00513DB3" w:rsidP="00513DB3">
      <w:pPr>
        <w:rPr>
          <w:sz w:val="14"/>
        </w:rPr>
      </w:pPr>
      <w:r w:rsidRPr="00C24A2D">
        <w:rPr>
          <w:sz w:val="14"/>
        </w:rPr>
        <w:t xml:space="preserve">Numerous </w:t>
      </w:r>
      <w:r w:rsidRPr="00C24A2D">
        <w:rPr>
          <w:highlight w:val="cyan"/>
          <w:u w:val="single"/>
        </w:rPr>
        <w:t xml:space="preserve">voices </w:t>
      </w:r>
      <w:r w:rsidRPr="00C24A2D">
        <w:rPr>
          <w:rStyle w:val="Emphasis"/>
          <w:highlight w:val="cyan"/>
        </w:rPr>
        <w:t>decry</w:t>
      </w:r>
      <w:r w:rsidRPr="00C24A2D">
        <w:rPr>
          <w:sz w:val="14"/>
        </w:rPr>
        <w:t xml:space="preserve"> </w:t>
      </w:r>
      <w:r w:rsidRPr="00C24A2D">
        <w:rPr>
          <w:u w:val="single"/>
        </w:rPr>
        <w:t xml:space="preserve">the lack of </w:t>
      </w:r>
      <w:r w:rsidRPr="00C24A2D">
        <w:rPr>
          <w:rStyle w:val="Emphasis"/>
        </w:rPr>
        <w:t>progress</w:t>
      </w:r>
      <w:r w:rsidRPr="00C24A2D">
        <w:rPr>
          <w:sz w:val="14"/>
        </w:rPr>
        <w:t xml:space="preserve"> </w:t>
      </w:r>
      <w:r w:rsidRPr="00C24A2D">
        <w:rPr>
          <w:u w:val="single"/>
        </w:rPr>
        <w:t>in</w:t>
      </w:r>
      <w:r w:rsidRPr="00C24A2D">
        <w:rPr>
          <w:sz w:val="14"/>
        </w:rPr>
        <w:t xml:space="preserve"> climate </w:t>
      </w:r>
      <w:r w:rsidRPr="00C24A2D">
        <w:rPr>
          <w:u w:val="single"/>
        </w:rPr>
        <w:t>governance</w:t>
      </w:r>
      <w:r w:rsidRPr="00C24A2D">
        <w:rPr>
          <w:sz w:val="14"/>
        </w:rPr>
        <w:t xml:space="preserve">, </w:t>
      </w:r>
      <w:r w:rsidRPr="00C24A2D">
        <w:rPr>
          <w:u w:val="single"/>
        </w:rPr>
        <w:t>which has led to</w:t>
      </w:r>
      <w:r w:rsidRPr="00C24A2D">
        <w:rPr>
          <w:sz w:val="14"/>
        </w:rPr>
        <w:t xml:space="preserve"> a diagnosis of a “</w:t>
      </w:r>
      <w:r w:rsidRPr="00C24A2D">
        <w:rPr>
          <w:u w:val="single"/>
        </w:rPr>
        <w:t>widespread</w:t>
      </w:r>
      <w:r w:rsidRPr="00C24A2D">
        <w:rPr>
          <w:sz w:val="14"/>
        </w:rPr>
        <w:t xml:space="preserve"> </w:t>
      </w:r>
      <w:r w:rsidRPr="00C24A2D">
        <w:rPr>
          <w:rStyle w:val="Emphasis"/>
          <w:highlight w:val="cyan"/>
        </w:rPr>
        <w:t>pessimism</w:t>
      </w:r>
      <w:r w:rsidRPr="00C24A2D">
        <w:rPr>
          <w:sz w:val="14"/>
        </w:rPr>
        <w:t xml:space="preserve">” </w:t>
      </w:r>
      <w:r w:rsidRPr="00C24A2D">
        <w:rPr>
          <w:highlight w:val="cyan"/>
          <w:u w:val="single"/>
        </w:rPr>
        <w:t>with regards to</w:t>
      </w:r>
      <w:r w:rsidRPr="00C24A2D">
        <w:rPr>
          <w:u w:val="single"/>
        </w:rPr>
        <w:t xml:space="preserve"> global</w:t>
      </w:r>
      <w:r w:rsidRPr="00C24A2D">
        <w:rPr>
          <w:sz w:val="14"/>
        </w:rPr>
        <w:t xml:space="preserve"> </w:t>
      </w:r>
      <w:r w:rsidRPr="00C24A2D">
        <w:rPr>
          <w:rStyle w:val="Emphasis"/>
          <w:highlight w:val="cyan"/>
        </w:rPr>
        <w:t>collective</w:t>
      </w:r>
      <w:r w:rsidRPr="00C24A2D">
        <w:rPr>
          <w:sz w:val="14"/>
          <w:highlight w:val="cyan"/>
        </w:rPr>
        <w:t xml:space="preserve"> </w:t>
      </w:r>
      <w:r w:rsidRPr="00C24A2D">
        <w:rPr>
          <w:highlight w:val="cyan"/>
          <w:u w:val="single"/>
        </w:rPr>
        <w:t>action</w:t>
      </w:r>
      <w:r w:rsidRPr="00C24A2D">
        <w:rPr>
          <w:sz w:val="14"/>
        </w:rPr>
        <w:t xml:space="preserve"> on this issue (Bernauer, 2013, p. 423). The ecological </w:t>
      </w:r>
      <w:r w:rsidRPr="00C24A2D">
        <w:rPr>
          <w:u w:val="single"/>
        </w:rPr>
        <w:t xml:space="preserve">challenges </w:t>
      </w:r>
      <w:r w:rsidRPr="00C24A2D">
        <w:rPr>
          <w:highlight w:val="cyan"/>
          <w:u w:val="single"/>
        </w:rPr>
        <w:t>and</w:t>
      </w:r>
      <w:r w:rsidRPr="00C24A2D">
        <w:rPr>
          <w:u w:val="single"/>
        </w:rPr>
        <w:t xml:space="preserve"> the </w:t>
      </w:r>
      <w:r w:rsidRPr="00C24A2D">
        <w:rPr>
          <w:rStyle w:val="Emphasis"/>
        </w:rPr>
        <w:t>political</w:t>
      </w:r>
      <w:r w:rsidRPr="00C24A2D">
        <w:rPr>
          <w:u w:val="single"/>
        </w:rPr>
        <w:t xml:space="preserve"> </w:t>
      </w:r>
      <w:r w:rsidRPr="00C24A2D">
        <w:rPr>
          <w:rStyle w:val="Emphasis"/>
          <w:highlight w:val="cyan"/>
        </w:rPr>
        <w:t>capacity</w:t>
      </w:r>
      <w:r w:rsidRPr="00C24A2D">
        <w:rPr>
          <w:sz w:val="14"/>
          <w:highlight w:val="cyan"/>
        </w:rPr>
        <w:t xml:space="preserve"> </w:t>
      </w:r>
      <w:r w:rsidRPr="00C24A2D">
        <w:rPr>
          <w:highlight w:val="cyan"/>
          <w:u w:val="single"/>
        </w:rPr>
        <w:t>to respond</w:t>
      </w:r>
      <w:r w:rsidRPr="00C24A2D">
        <w:rPr>
          <w:u w:val="single"/>
        </w:rPr>
        <w:t xml:space="preserve"> to them are said</w:t>
      </w:r>
      <w:r w:rsidRPr="00C24A2D">
        <w:rPr>
          <w:sz w:val="14"/>
        </w:rPr>
        <w:t xml:space="preserve"> </w:t>
      </w:r>
      <w:r w:rsidRPr="00C24A2D">
        <w:rPr>
          <w:u w:val="single"/>
        </w:rPr>
        <w:t>to be</w:t>
      </w:r>
      <w:r w:rsidRPr="00C24A2D">
        <w:rPr>
          <w:sz w:val="14"/>
        </w:rPr>
        <w:t xml:space="preserve"> “</w:t>
      </w:r>
      <w:r w:rsidRPr="00C24A2D">
        <w:rPr>
          <w:u w:val="single"/>
        </w:rPr>
        <w:t xml:space="preserve">tragically </w:t>
      </w:r>
      <w:r w:rsidRPr="00C24A2D">
        <w:rPr>
          <w:rStyle w:val="Emphasis"/>
        </w:rPr>
        <w:t>out of</w:t>
      </w:r>
      <w:r w:rsidRPr="00C24A2D">
        <w:rPr>
          <w:u w:val="single"/>
        </w:rPr>
        <w:t xml:space="preserve"> </w:t>
      </w:r>
      <w:r w:rsidRPr="00C24A2D">
        <w:rPr>
          <w:rStyle w:val="Emphasis"/>
        </w:rPr>
        <w:t>joint</w:t>
      </w:r>
      <w:r w:rsidRPr="00C24A2D">
        <w:rPr>
          <w:sz w:val="14"/>
        </w:rPr>
        <w:t xml:space="preserve">” (Jennings, 2013, p. 9). </w:t>
      </w:r>
      <w:r w:rsidRPr="00C24A2D">
        <w:rPr>
          <w:highlight w:val="cyan"/>
          <w:u w:val="single"/>
        </w:rPr>
        <w:t xml:space="preserve">It can </w:t>
      </w:r>
      <w:r w:rsidRPr="00C24A2D">
        <w:rPr>
          <w:rStyle w:val="Emphasis"/>
          <w:highlight w:val="cyan"/>
        </w:rPr>
        <w:t>appear</w:t>
      </w:r>
      <w:r w:rsidRPr="00C24A2D">
        <w:rPr>
          <w:sz w:val="14"/>
        </w:rPr>
        <w:t xml:space="preserve"> that </w:t>
      </w:r>
      <w:r w:rsidRPr="00C24A2D">
        <w:rPr>
          <w:u w:val="single"/>
        </w:rPr>
        <w:t xml:space="preserve">the </w:t>
      </w:r>
      <w:r w:rsidRPr="00C24A2D">
        <w:rPr>
          <w:rStyle w:val="Emphasis"/>
          <w:highlight w:val="cyan"/>
        </w:rPr>
        <w:t>fault</w:t>
      </w:r>
      <w:r w:rsidRPr="00C24A2D">
        <w:rPr>
          <w:highlight w:val="cyan"/>
          <w:u w:val="single"/>
        </w:rPr>
        <w:t xml:space="preserve"> lies with</w:t>
      </w:r>
      <w:r w:rsidRPr="00C24A2D">
        <w:rPr>
          <w:sz w:val="14"/>
          <w:highlight w:val="cyan"/>
        </w:rPr>
        <w:t xml:space="preserve"> </w:t>
      </w:r>
      <w:r w:rsidRPr="00C24A2D">
        <w:rPr>
          <w:highlight w:val="cyan"/>
          <w:u w:val="single"/>
        </w:rPr>
        <w:t>democracy</w:t>
      </w:r>
      <w:r w:rsidRPr="00C24A2D">
        <w:rPr>
          <w:sz w:val="14"/>
        </w:rPr>
        <w:t xml:space="preserve">; </w:t>
      </w:r>
      <w:r w:rsidRPr="00C24A2D">
        <w:rPr>
          <w:u w:val="single"/>
        </w:rPr>
        <w:t xml:space="preserve">held </w:t>
      </w:r>
      <w:r w:rsidRPr="00C24A2D">
        <w:rPr>
          <w:rStyle w:val="Emphasis"/>
          <w:highlight w:val="cyan"/>
        </w:rPr>
        <w:t>hostage</w:t>
      </w:r>
      <w:r w:rsidRPr="00C24A2D">
        <w:rPr>
          <w:sz w:val="14"/>
          <w:highlight w:val="cyan"/>
        </w:rPr>
        <w:t xml:space="preserve"> </w:t>
      </w:r>
      <w:r w:rsidRPr="00C24A2D">
        <w:rPr>
          <w:highlight w:val="cyan"/>
          <w:u w:val="single"/>
        </w:rPr>
        <w:t>to</w:t>
      </w:r>
      <w:r w:rsidRPr="00C24A2D">
        <w:rPr>
          <w:u w:val="single"/>
        </w:rPr>
        <w:t xml:space="preserve"> corporate interests</w:t>
      </w:r>
      <w:r w:rsidRPr="00C24A2D">
        <w:rPr>
          <w:sz w:val="14"/>
        </w:rPr>
        <w:t xml:space="preserve">, </w:t>
      </w:r>
      <w:r w:rsidRPr="00C24A2D">
        <w:rPr>
          <w:rStyle w:val="Emphasis"/>
        </w:rPr>
        <w:t>uncertainty</w:t>
      </w:r>
      <w:r w:rsidRPr="00C24A2D">
        <w:rPr>
          <w:sz w:val="14"/>
        </w:rPr>
        <w:t xml:space="preserve"> about the future, </w:t>
      </w:r>
      <w:r w:rsidRPr="00C24A2D">
        <w:rPr>
          <w:u w:val="single"/>
        </w:rPr>
        <w:t xml:space="preserve">public </w:t>
      </w:r>
      <w:r w:rsidRPr="00C24A2D">
        <w:rPr>
          <w:rStyle w:val="Emphasis"/>
          <w:highlight w:val="cyan"/>
        </w:rPr>
        <w:t>ignorance</w:t>
      </w:r>
      <w:r w:rsidRPr="00C24A2D">
        <w:rPr>
          <w:sz w:val="14"/>
        </w:rPr>
        <w:t xml:space="preserve">, </w:t>
      </w:r>
      <w:r w:rsidRPr="00C24A2D">
        <w:rPr>
          <w:u w:val="single"/>
        </w:rPr>
        <w:t xml:space="preserve">short-term electoral </w:t>
      </w:r>
      <w:r w:rsidRPr="00C24A2D">
        <w:rPr>
          <w:rStyle w:val="Emphasis"/>
        </w:rPr>
        <w:t>cycles</w:t>
      </w:r>
      <w:r w:rsidRPr="00C24A2D">
        <w:rPr>
          <w:sz w:val="14"/>
        </w:rPr>
        <w:t xml:space="preserve">, the materialistic </w:t>
      </w:r>
      <w:r w:rsidRPr="00C24A2D">
        <w:rPr>
          <w:rStyle w:val="Emphasis"/>
          <w:highlight w:val="cyan"/>
        </w:rPr>
        <w:t>greed</w:t>
      </w:r>
      <w:r w:rsidRPr="00C24A2D">
        <w:rPr>
          <w:u w:val="single"/>
        </w:rPr>
        <w:t xml:space="preserve"> of individuals</w:t>
      </w:r>
      <w:r w:rsidRPr="00C24A2D">
        <w:rPr>
          <w:sz w:val="14"/>
        </w:rPr>
        <w:t xml:space="preserve">, </w:t>
      </w:r>
      <w:r w:rsidRPr="00C24A2D">
        <w:rPr>
          <w:highlight w:val="cyan"/>
          <w:u w:val="single"/>
        </w:rPr>
        <w:t xml:space="preserve">and </w:t>
      </w:r>
      <w:r w:rsidRPr="00C24A2D">
        <w:rPr>
          <w:rStyle w:val="Emphasis"/>
          <w:highlight w:val="cyan"/>
        </w:rPr>
        <w:t>outdated</w:t>
      </w:r>
      <w:r w:rsidRPr="00C24A2D">
        <w:rPr>
          <w:sz w:val="14"/>
        </w:rPr>
        <w:t xml:space="preserve"> </w:t>
      </w:r>
      <w:r w:rsidRPr="00C24A2D">
        <w:rPr>
          <w:u w:val="single"/>
        </w:rPr>
        <w:t xml:space="preserve">conceptions of </w:t>
      </w:r>
      <w:r w:rsidRPr="00C24A2D">
        <w:rPr>
          <w:highlight w:val="cyan"/>
          <w:u w:val="single"/>
        </w:rPr>
        <w:t>agency</w:t>
      </w:r>
      <w:r w:rsidRPr="00C24A2D">
        <w:rPr>
          <w:sz w:val="14"/>
        </w:rPr>
        <w:t xml:space="preserve"> and sovereignty, </w:t>
      </w:r>
      <w:r w:rsidRPr="00C24A2D">
        <w:rPr>
          <w:highlight w:val="cyan"/>
          <w:u w:val="single"/>
        </w:rPr>
        <w:t>democracy seems</w:t>
      </w:r>
      <w:r w:rsidRPr="00C24A2D">
        <w:rPr>
          <w:sz w:val="14"/>
          <w:highlight w:val="cyan"/>
        </w:rPr>
        <w:t xml:space="preserve"> </w:t>
      </w:r>
      <w:r w:rsidRPr="00C24A2D">
        <w:rPr>
          <w:rStyle w:val="Emphasis"/>
          <w:highlight w:val="cyan"/>
        </w:rPr>
        <w:t>ill</w:t>
      </w:r>
      <w:r w:rsidRPr="00C24A2D">
        <w:rPr>
          <w:sz w:val="14"/>
          <w:highlight w:val="cyan"/>
        </w:rPr>
        <w:t>-</w:t>
      </w:r>
      <w:r w:rsidRPr="00C24A2D">
        <w:rPr>
          <w:rStyle w:val="Emphasis"/>
          <w:highlight w:val="cyan"/>
        </w:rPr>
        <w:t>equipped</w:t>
      </w:r>
      <w:r w:rsidRPr="00C24A2D">
        <w:rPr>
          <w:sz w:val="14"/>
        </w:rPr>
        <w:t xml:space="preserve"> </w:t>
      </w:r>
      <w:r w:rsidRPr="00C24A2D">
        <w:rPr>
          <w:u w:val="single"/>
        </w:rPr>
        <w:t xml:space="preserve">to cope with a </w:t>
      </w:r>
      <w:r w:rsidRPr="00C24A2D">
        <w:rPr>
          <w:rStyle w:val="Emphasis"/>
        </w:rPr>
        <w:t>complex</w:t>
      </w:r>
      <w:r w:rsidRPr="00C24A2D">
        <w:rPr>
          <w:sz w:val="14"/>
        </w:rPr>
        <w:t xml:space="preserve">, long-term wicked </w:t>
      </w:r>
      <w:r w:rsidRPr="00C24A2D">
        <w:rPr>
          <w:u w:val="single"/>
        </w:rPr>
        <w:t>problem</w:t>
      </w:r>
      <w:r w:rsidRPr="00C24A2D">
        <w:rPr>
          <w:sz w:val="14"/>
        </w:rPr>
        <w:t xml:space="preserve"> (See generally Stehr &amp; Machin, 2020, p. 163; Fiorino, 2018; Held &amp; Hervey, 2009; Taylor &amp; Minteer, 2002). Not only are democratic institutions and processes unable to play a role in solving climate change, but also </w:t>
      </w:r>
      <w:r w:rsidRPr="00C24A2D">
        <w:rPr>
          <w:u w:val="single"/>
        </w:rPr>
        <w:t>they are</w:t>
      </w:r>
      <w:r w:rsidRPr="00C24A2D">
        <w:rPr>
          <w:sz w:val="14"/>
        </w:rPr>
        <w:t xml:space="preserve"> actually </w:t>
      </w:r>
      <w:r w:rsidRPr="00C24A2D">
        <w:rPr>
          <w:rStyle w:val="Emphasis"/>
        </w:rPr>
        <w:t>regarded</w:t>
      </w:r>
      <w:r w:rsidRPr="00C24A2D">
        <w:rPr>
          <w:u w:val="single"/>
        </w:rPr>
        <w:t xml:space="preserve"> as</w:t>
      </w:r>
      <w:r w:rsidRPr="00C24A2D">
        <w:rPr>
          <w:sz w:val="14"/>
        </w:rPr>
        <w:t xml:space="preserve"> </w:t>
      </w:r>
      <w:r w:rsidRPr="00C24A2D">
        <w:rPr>
          <w:u w:val="single"/>
        </w:rPr>
        <w:t xml:space="preserve">a part of the </w:t>
      </w:r>
      <w:r w:rsidRPr="00C24A2D">
        <w:rPr>
          <w:rStyle w:val="Emphasis"/>
        </w:rPr>
        <w:t>problem</w:t>
      </w:r>
      <w:r w:rsidRPr="00C24A2D">
        <w:rPr>
          <w:sz w:val="14"/>
        </w:rPr>
        <w:t xml:space="preserve"> (Blühdorn, 2011, p. 3; </w:t>
      </w:r>
      <w:r w:rsidRPr="00C24A2D">
        <w:rPr>
          <w:sz w:val="14"/>
          <w:szCs w:val="14"/>
        </w:rPr>
        <w:t xml:space="preserve">Di </w:t>
      </w:r>
      <w:r w:rsidRPr="00C24A2D">
        <w:rPr>
          <w:rStyle w:val="Emphasis"/>
          <w:sz w:val="26"/>
          <w:szCs w:val="26"/>
        </w:rPr>
        <w:t>Paola</w:t>
      </w:r>
      <w:r w:rsidRPr="00C24A2D">
        <w:rPr>
          <w:sz w:val="14"/>
        </w:rPr>
        <w:t xml:space="preserve"> &amp; Jamieson, 20</w:t>
      </w:r>
      <w:r w:rsidRPr="00C24A2D">
        <w:rPr>
          <w:rStyle w:val="Emphasis"/>
        </w:rPr>
        <w:t>18</w:t>
      </w:r>
      <w:r w:rsidRPr="00C24A2D">
        <w:rPr>
          <w:sz w:val="14"/>
        </w:rPr>
        <w:t>). The environmental critique of democracy thus resonates with earlier criticisms that saw rule by the demos as rule by the unruly, and were pessimistic about the ability of ordinary citizens to restrain their selfish appetites: “it is as though the natural environment has come to embody, through its deterioration and destruction at the hands of democratic societies, the very flaws critics have always assumed to be endemic to democracy” (Taylor &amp; Minteer, 2002, p. 5).</w:t>
      </w:r>
    </w:p>
    <w:p w14:paraId="58F8BC0F" w14:textId="77777777" w:rsidR="00513DB3" w:rsidRPr="00C24A2D" w:rsidRDefault="00513DB3" w:rsidP="00513DB3">
      <w:pPr>
        <w:rPr>
          <w:sz w:val="14"/>
        </w:rPr>
      </w:pPr>
      <w:r w:rsidRPr="00C24A2D">
        <w:rPr>
          <w:sz w:val="14"/>
        </w:rPr>
        <w:t xml:space="preserve">The </w:t>
      </w:r>
      <w:r w:rsidRPr="00C24A2D">
        <w:rPr>
          <w:u w:val="single"/>
        </w:rPr>
        <w:t>empirical</w:t>
      </w:r>
      <w:r w:rsidRPr="00C24A2D">
        <w:rPr>
          <w:sz w:val="14"/>
        </w:rPr>
        <w:t xml:space="preserve"> </w:t>
      </w:r>
      <w:r w:rsidRPr="00C24A2D">
        <w:rPr>
          <w:rStyle w:val="Emphasis"/>
          <w:highlight w:val="cyan"/>
        </w:rPr>
        <w:t>evidence</w:t>
      </w:r>
      <w:r w:rsidRPr="00C24A2D">
        <w:rPr>
          <w:sz w:val="14"/>
          <w:highlight w:val="cyan"/>
        </w:rPr>
        <w:t xml:space="preserve"> </w:t>
      </w:r>
      <w:r w:rsidRPr="00C24A2D">
        <w:rPr>
          <w:rStyle w:val="Emphasis"/>
          <w:highlight w:val="cyan"/>
        </w:rPr>
        <w:t>does</w:t>
      </w:r>
      <w:r w:rsidRPr="00C24A2D">
        <w:rPr>
          <w:highlight w:val="cyan"/>
          <w:u w:val="single"/>
        </w:rPr>
        <w:t xml:space="preserve"> </w:t>
      </w:r>
      <w:r w:rsidRPr="00C24A2D">
        <w:rPr>
          <w:rStyle w:val="Emphasis"/>
          <w:highlight w:val="cyan"/>
        </w:rPr>
        <w:t>not</w:t>
      </w:r>
      <w:r w:rsidRPr="00C24A2D">
        <w:rPr>
          <w:sz w:val="14"/>
        </w:rPr>
        <w:t xml:space="preserve"> in fact </w:t>
      </w:r>
      <w:r w:rsidRPr="00C24A2D">
        <w:rPr>
          <w:rStyle w:val="Emphasis"/>
          <w:highlight w:val="cyan"/>
        </w:rPr>
        <w:t>confirm</w:t>
      </w:r>
      <w:r w:rsidRPr="00C24A2D">
        <w:rPr>
          <w:sz w:val="14"/>
        </w:rPr>
        <w:t xml:space="preserve"> that </w:t>
      </w:r>
      <w:r w:rsidRPr="00C24A2D">
        <w:rPr>
          <w:highlight w:val="cyan"/>
          <w:u w:val="single"/>
        </w:rPr>
        <w:t>authoritarian s</w:t>
      </w:r>
      <w:r w:rsidRPr="00C24A2D">
        <w:rPr>
          <w:u w:val="single"/>
        </w:rPr>
        <w:t xml:space="preserve">ystems </w:t>
      </w:r>
      <w:r w:rsidRPr="00C24A2D">
        <w:rPr>
          <w:highlight w:val="cyan"/>
          <w:u w:val="single"/>
        </w:rPr>
        <w:t>implement</w:t>
      </w:r>
      <w:r w:rsidRPr="00C24A2D">
        <w:rPr>
          <w:sz w:val="14"/>
          <w:highlight w:val="cyan"/>
        </w:rPr>
        <w:t xml:space="preserve"> </w:t>
      </w:r>
      <w:r w:rsidRPr="00C24A2D">
        <w:rPr>
          <w:rStyle w:val="Emphasis"/>
          <w:highlight w:val="cyan"/>
        </w:rPr>
        <w:t>stricter</w:t>
      </w:r>
      <w:r w:rsidRPr="00C24A2D">
        <w:rPr>
          <w:sz w:val="14"/>
        </w:rPr>
        <w:t xml:space="preserve"> environmental </w:t>
      </w:r>
      <w:r w:rsidRPr="00C24A2D">
        <w:rPr>
          <w:highlight w:val="cyan"/>
          <w:u w:val="single"/>
        </w:rPr>
        <w:t>policy and</w:t>
      </w:r>
      <w:r w:rsidRPr="00C24A2D">
        <w:rPr>
          <w:u w:val="single"/>
        </w:rPr>
        <w:t xml:space="preserve"> uphold </w:t>
      </w:r>
      <w:r w:rsidRPr="00C24A2D">
        <w:rPr>
          <w:rStyle w:val="Emphasis"/>
          <w:highlight w:val="cyan"/>
        </w:rPr>
        <w:t>higher</w:t>
      </w:r>
      <w:r w:rsidRPr="00C24A2D">
        <w:rPr>
          <w:sz w:val="14"/>
        </w:rPr>
        <w:t xml:space="preserve"> </w:t>
      </w:r>
      <w:r w:rsidRPr="00C24A2D">
        <w:rPr>
          <w:u w:val="single"/>
        </w:rPr>
        <w:t>environmental</w:t>
      </w:r>
      <w:r w:rsidRPr="00C24A2D">
        <w:rPr>
          <w:sz w:val="14"/>
        </w:rPr>
        <w:t xml:space="preserve"> </w:t>
      </w:r>
      <w:r w:rsidRPr="00C24A2D">
        <w:rPr>
          <w:rStyle w:val="Emphasis"/>
          <w:highlight w:val="cyan"/>
        </w:rPr>
        <w:t>standards</w:t>
      </w:r>
      <w:r w:rsidRPr="00C24A2D">
        <w:rPr>
          <w:sz w:val="14"/>
        </w:rPr>
        <w:t xml:space="preserve">. </w:t>
      </w:r>
      <w:r w:rsidRPr="00C24A2D">
        <w:rPr>
          <w:highlight w:val="cyan"/>
          <w:u w:val="single"/>
        </w:rPr>
        <w:t>Democracy</w:t>
      </w:r>
      <w:r w:rsidRPr="00C24A2D">
        <w:rPr>
          <w:sz w:val="14"/>
        </w:rPr>
        <w:t xml:space="preserve"> actually </w:t>
      </w:r>
      <w:r w:rsidRPr="00C24A2D">
        <w:rPr>
          <w:highlight w:val="cyan"/>
          <w:u w:val="single"/>
        </w:rPr>
        <w:t>seems</w:t>
      </w:r>
      <w:r w:rsidRPr="00C24A2D">
        <w:rPr>
          <w:sz w:val="14"/>
          <w:highlight w:val="cyan"/>
        </w:rPr>
        <w:t xml:space="preserve"> </w:t>
      </w:r>
      <w:r w:rsidRPr="00C24A2D">
        <w:rPr>
          <w:highlight w:val="cyan"/>
          <w:u w:val="single"/>
        </w:rPr>
        <w:t>to have a</w:t>
      </w:r>
      <w:r w:rsidRPr="00C24A2D">
        <w:rPr>
          <w:sz w:val="14"/>
        </w:rPr>
        <w:t xml:space="preserve"> “</w:t>
      </w:r>
      <w:r w:rsidRPr="00C24A2D">
        <w:rPr>
          <w:rStyle w:val="Emphasis"/>
        </w:rPr>
        <w:t>non</w:t>
      </w:r>
      <w:r w:rsidRPr="00C24A2D">
        <w:rPr>
          <w:sz w:val="14"/>
        </w:rPr>
        <w:t>-</w:t>
      </w:r>
      <w:r w:rsidRPr="00C24A2D">
        <w:rPr>
          <w:rStyle w:val="Emphasis"/>
        </w:rPr>
        <w:t>effect</w:t>
      </w:r>
      <w:r w:rsidRPr="00C24A2D">
        <w:rPr>
          <w:sz w:val="14"/>
        </w:rPr>
        <w:t xml:space="preserve">” </w:t>
      </w:r>
      <w:r w:rsidRPr="00C24A2D">
        <w:rPr>
          <w:u w:val="single"/>
        </w:rPr>
        <w:t>on</w:t>
      </w:r>
      <w:r w:rsidRPr="00C24A2D">
        <w:rPr>
          <w:sz w:val="14"/>
        </w:rPr>
        <w:t xml:space="preserve"> environmental </w:t>
      </w:r>
      <w:r w:rsidRPr="00C24A2D">
        <w:rPr>
          <w:u w:val="single"/>
        </w:rPr>
        <w:t>policy</w:t>
      </w:r>
      <w:r w:rsidRPr="00C24A2D">
        <w:rPr>
          <w:sz w:val="14"/>
        </w:rPr>
        <w:t xml:space="preserve"> (Bernauer, 2013) </w:t>
      </w:r>
      <w:r w:rsidRPr="00C24A2D">
        <w:rPr>
          <w:u w:val="single"/>
        </w:rPr>
        <w:t xml:space="preserve">or </w:t>
      </w:r>
      <w:r w:rsidRPr="00C24A2D">
        <w:rPr>
          <w:highlight w:val="cyan"/>
          <w:u w:val="single"/>
        </w:rPr>
        <w:t>a</w:t>
      </w:r>
      <w:r w:rsidRPr="00C24A2D">
        <w:rPr>
          <w:sz w:val="14"/>
        </w:rPr>
        <w:t xml:space="preserve"> potentially </w:t>
      </w:r>
      <w:r w:rsidRPr="00C24A2D">
        <w:rPr>
          <w:rStyle w:val="Emphasis"/>
          <w:highlight w:val="cyan"/>
        </w:rPr>
        <w:t>positive</w:t>
      </w:r>
      <w:r w:rsidRPr="00C24A2D">
        <w:rPr>
          <w:sz w:val="14"/>
          <w:highlight w:val="cyan"/>
        </w:rPr>
        <w:t xml:space="preserve"> </w:t>
      </w:r>
      <w:r w:rsidRPr="00C24A2D">
        <w:rPr>
          <w:rStyle w:val="Emphasis"/>
          <w:highlight w:val="cyan"/>
        </w:rPr>
        <w:t>correlation</w:t>
      </w:r>
      <w:r w:rsidRPr="00C24A2D">
        <w:rPr>
          <w:sz w:val="14"/>
        </w:rPr>
        <w:t xml:space="preserve"> (Bernauer &amp; Böhmelt, 2013, p. 202; Hanusch, 2019; Neumayer, 2002) especially in the absence of corruption (Povitkina, 2018).1 The reasons given for this include the fact that </w:t>
      </w:r>
      <w:r w:rsidRPr="00C24A2D">
        <w:rPr>
          <w:u w:val="single"/>
        </w:rPr>
        <w:t xml:space="preserve">liberal democratic states are </w:t>
      </w:r>
      <w:r w:rsidRPr="00C24A2D">
        <w:rPr>
          <w:rStyle w:val="Emphasis"/>
        </w:rPr>
        <w:t>more</w:t>
      </w:r>
      <w:r w:rsidRPr="00C24A2D">
        <w:rPr>
          <w:sz w:val="14"/>
        </w:rPr>
        <w:t xml:space="preserve"> </w:t>
      </w:r>
      <w:r w:rsidRPr="00C24A2D">
        <w:rPr>
          <w:rStyle w:val="Emphasis"/>
        </w:rPr>
        <w:t>likely</w:t>
      </w:r>
      <w:r w:rsidRPr="00C24A2D">
        <w:rPr>
          <w:sz w:val="14"/>
        </w:rPr>
        <w:t xml:space="preserve"> </w:t>
      </w:r>
      <w:r w:rsidRPr="00C24A2D">
        <w:rPr>
          <w:u w:val="single"/>
        </w:rPr>
        <w:t>to</w:t>
      </w:r>
      <w:r w:rsidRPr="00C24A2D">
        <w:rPr>
          <w:sz w:val="14"/>
        </w:rPr>
        <w:t xml:space="preserve"> </w:t>
      </w:r>
      <w:r w:rsidRPr="00C24A2D">
        <w:rPr>
          <w:rStyle w:val="Emphasis"/>
        </w:rPr>
        <w:t>respect</w:t>
      </w:r>
      <w:r w:rsidRPr="00C24A2D">
        <w:rPr>
          <w:sz w:val="14"/>
        </w:rPr>
        <w:t xml:space="preserve"> </w:t>
      </w:r>
      <w:r w:rsidRPr="00C24A2D">
        <w:rPr>
          <w:u w:val="single"/>
        </w:rPr>
        <w:t>citizens'</w:t>
      </w:r>
      <w:r w:rsidRPr="00C24A2D">
        <w:rPr>
          <w:sz w:val="14"/>
        </w:rPr>
        <w:t xml:space="preserve"> environmental </w:t>
      </w:r>
      <w:r w:rsidRPr="00C24A2D">
        <w:rPr>
          <w:u w:val="single"/>
        </w:rPr>
        <w:t>rights</w:t>
      </w:r>
      <w:r w:rsidRPr="00C24A2D">
        <w:rPr>
          <w:sz w:val="14"/>
        </w:rPr>
        <w:t xml:space="preserve">, </w:t>
      </w:r>
      <w:r w:rsidRPr="00C24A2D">
        <w:rPr>
          <w:u w:val="single"/>
        </w:rPr>
        <w:t>and their</w:t>
      </w:r>
      <w:r w:rsidRPr="00C24A2D">
        <w:rPr>
          <w:sz w:val="14"/>
        </w:rPr>
        <w:t xml:space="preserve"> </w:t>
      </w:r>
      <w:r w:rsidRPr="00C24A2D">
        <w:rPr>
          <w:rStyle w:val="Emphasis"/>
        </w:rPr>
        <w:t>freedom</w:t>
      </w:r>
      <w:r w:rsidRPr="00C24A2D">
        <w:rPr>
          <w:u w:val="single"/>
        </w:rPr>
        <w:t xml:space="preserve"> to voice their concerns</w:t>
      </w:r>
      <w:r w:rsidRPr="00C24A2D">
        <w:rPr>
          <w:sz w:val="14"/>
        </w:rPr>
        <w:t xml:space="preserve">, </w:t>
      </w:r>
      <w:r w:rsidRPr="00C24A2D">
        <w:rPr>
          <w:u w:val="single"/>
        </w:rPr>
        <w:t>than authoritarian</w:t>
      </w:r>
      <w:r w:rsidRPr="00C24A2D">
        <w:rPr>
          <w:sz w:val="14"/>
        </w:rPr>
        <w:t xml:space="preserve"> </w:t>
      </w:r>
      <w:r w:rsidRPr="00C24A2D">
        <w:rPr>
          <w:u w:val="single"/>
        </w:rPr>
        <w:t>regimes</w:t>
      </w:r>
      <w:r w:rsidRPr="00C24A2D">
        <w:rPr>
          <w:sz w:val="14"/>
        </w:rPr>
        <w:t xml:space="preserve"> (Bernauer &amp; Böhmelt, 2013, p. 201; Fiorino, 2018). Yet </w:t>
      </w:r>
      <w:r w:rsidRPr="00C24A2D">
        <w:rPr>
          <w:u w:val="single"/>
        </w:rPr>
        <w:t xml:space="preserve">this </w:t>
      </w:r>
      <w:r w:rsidRPr="00C24A2D">
        <w:rPr>
          <w:rStyle w:val="Emphasis"/>
        </w:rPr>
        <w:t>correlation</w:t>
      </w:r>
      <w:r w:rsidRPr="00C24A2D">
        <w:rPr>
          <w:sz w:val="14"/>
        </w:rPr>
        <w:t xml:space="preserve">, or the evidence for it, </w:t>
      </w:r>
      <w:r w:rsidRPr="00C24A2D">
        <w:rPr>
          <w:u w:val="single"/>
        </w:rPr>
        <w:t xml:space="preserve">has not been </w:t>
      </w:r>
      <w:r w:rsidRPr="00C24A2D">
        <w:rPr>
          <w:rStyle w:val="Emphasis"/>
        </w:rPr>
        <w:t>strong</w:t>
      </w:r>
      <w:r w:rsidRPr="00C24A2D">
        <w:rPr>
          <w:u w:val="single"/>
        </w:rPr>
        <w:t xml:space="preserve"> enough</w:t>
      </w:r>
      <w:r w:rsidRPr="00C24A2D">
        <w:rPr>
          <w:sz w:val="14"/>
        </w:rPr>
        <w:t xml:space="preserve"> </w:t>
      </w:r>
      <w:r w:rsidRPr="00C24A2D">
        <w:rPr>
          <w:u w:val="single"/>
        </w:rPr>
        <w:t>to</w:t>
      </w:r>
      <w:r w:rsidRPr="00C24A2D">
        <w:rPr>
          <w:sz w:val="14"/>
        </w:rPr>
        <w:t xml:space="preserve"> </w:t>
      </w:r>
      <w:r w:rsidRPr="00C24A2D">
        <w:rPr>
          <w:u w:val="single"/>
        </w:rPr>
        <w:t>prevent</w:t>
      </w:r>
      <w:r w:rsidRPr="00C24A2D">
        <w:rPr>
          <w:sz w:val="14"/>
        </w:rPr>
        <w:t xml:space="preserve"> </w:t>
      </w:r>
      <w:r w:rsidRPr="00C24A2D">
        <w:rPr>
          <w:u w:val="single"/>
        </w:rPr>
        <w:t>the</w:t>
      </w:r>
      <w:r w:rsidRPr="00C24A2D">
        <w:rPr>
          <w:sz w:val="14"/>
        </w:rPr>
        <w:t xml:space="preserve"> circulation of an </w:t>
      </w:r>
      <w:r w:rsidRPr="00C24A2D">
        <w:rPr>
          <w:rStyle w:val="Emphasis"/>
        </w:rPr>
        <w:t>imaginary</w:t>
      </w:r>
      <w:r w:rsidRPr="00C24A2D">
        <w:rPr>
          <w:sz w:val="14"/>
        </w:rPr>
        <w:t xml:space="preserve"> </w:t>
      </w:r>
      <w:r w:rsidRPr="00C24A2D">
        <w:rPr>
          <w:u w:val="single"/>
        </w:rPr>
        <w:t>of</w:t>
      </w:r>
      <w:r w:rsidRPr="00C24A2D">
        <w:rPr>
          <w:sz w:val="14"/>
        </w:rPr>
        <w:t xml:space="preserve"> “</w:t>
      </w:r>
      <w:r w:rsidRPr="00C24A2D">
        <w:rPr>
          <w:u w:val="single"/>
        </w:rPr>
        <w:t xml:space="preserve">democratic </w:t>
      </w:r>
      <w:r w:rsidRPr="00C24A2D">
        <w:rPr>
          <w:rStyle w:val="Emphasis"/>
        </w:rPr>
        <w:t>skepticism</w:t>
      </w:r>
      <w:r w:rsidRPr="00C24A2D">
        <w:rPr>
          <w:sz w:val="14"/>
        </w:rPr>
        <w:t>.” This powerful imaginary suggests that democracy—particularly in the contemporary form of liberal democracy—is simply incompatible with adequate policy responses to “wicked” global ecological issues. The flip side of climate change skepticism, democratic skepticism suggests that however important and urgent the issue of climate change might be, it cannot, or will not, be effectively tackled through the involvement of the demos.</w:t>
      </w:r>
    </w:p>
    <w:p w14:paraId="5953716D" w14:textId="77777777" w:rsidR="00513DB3" w:rsidRPr="00C24A2D" w:rsidRDefault="00513DB3" w:rsidP="00513DB3">
      <w:pPr>
        <w:rPr>
          <w:sz w:val="14"/>
        </w:rPr>
      </w:pPr>
      <w:r w:rsidRPr="00C24A2D">
        <w:rPr>
          <w:sz w:val="14"/>
        </w:rPr>
        <w:t>This imaginary of democratic skepticism is expressed perhaps most clearly in the “eco-authoritarianism” of the 1970s (see Jennings, 2013). William Ophuls, for example, compared the situation of ecological crisis to “a perilous sea voyage,” and suggested that this meant it was only rational to place power “in the hands of the few who know how to run the ship” (Ophuls, 1977, p. 159). His democratic skepticism is illustrated here in his distrust of the demos and the capacities of the average voter: “If we grant that the people in their majority probably will not understand and are therefore not competent to decide such issues, is it very likely that the political leaders they select will themselves be competent enough to deal with these issues” (Ophuls, 1977, p. 160). In more recent work, Ophuls repeats his doubts: “If democracy survives at all” he warns, “it will be a token democracy shadowed by the lurking menace of mob rule” (Ophuls, 2011, p. 139) and he proposes instead the rise of a “genuine elite” who are “capable of upholding a rule of life that fosters some reasonable degree of wisdom and virtue” (Ophuls, 2011, p. 101).</w:t>
      </w:r>
    </w:p>
    <w:p w14:paraId="7133449A" w14:textId="77777777" w:rsidR="00513DB3" w:rsidRPr="00C24A2D" w:rsidRDefault="00513DB3" w:rsidP="00513DB3">
      <w:pPr>
        <w:rPr>
          <w:sz w:val="14"/>
        </w:rPr>
      </w:pPr>
      <w:r w:rsidRPr="00C24A2D">
        <w:rPr>
          <w:sz w:val="14"/>
        </w:rPr>
        <w:t>Today, however, this imaginary is not found so much in the explicit rejection of democracy as the lament that— however, regrettable this might be—democracy clips the capacity of states to tackle a complex issue such as climate change. Raising the same doubts as Ophuls about the abilities of the public and politicians to make wise decisions, Dale Jamieson and Marcello Di Paola write: “there is no reason to believe that those who are proficient at winning elections are proficient at government” (Di Paola &amp; Jamieson, 2018, p. 395). Di Paola and Jamieson highlight an apparent paradox—if a democratic regime fails to tackle climate change or other serious environmental problems, then it fails to provide security for their citizens, but if it is to implement the necessarily robust policies, this would indubitably involve going against the wishes of the voting public. Either way the regime undermines its own legitimacy (Di Paola &amp; Jamieson, 2018, p. 403).</w:t>
      </w:r>
    </w:p>
    <w:p w14:paraId="56DBB843" w14:textId="77777777" w:rsidR="00513DB3" w:rsidRPr="00C24A2D" w:rsidRDefault="00513DB3" w:rsidP="00513DB3">
      <w:pPr>
        <w:rPr>
          <w:sz w:val="14"/>
        </w:rPr>
      </w:pPr>
      <w:r w:rsidRPr="00C24A2D">
        <w:rPr>
          <w:sz w:val="14"/>
        </w:rPr>
        <w:t>This putative resistance of the demos to environmental policy is also considered by Ingolfur Blühdorn, who asks “how much confidence should we have that empowering the democratic citizenry will really move contemporary society closer toward sustainability?” (Blühdorn, 2011, p. 3). He argues that democracy encourages compromise, which is “ecologically ineffective” 2 and that, in any case, “The preferences of the majority … are rarely sensible in terms of sustainability” (Blühdorn, 2011, p. 4). Blühdorn astutely notices that democracy has always been emancipatory and leant toward the enhancement, and not the restriction, of the lives of the majority; democracy seems to support the expansion, not the retraction, of consumption. He therefore diagnoses a lack of political will for transformation to a different society (Blühdorn, 2013, p. 19) and a widespread “democratic disillusionment” (Blühdorn, 2007, p. 261). Democracy has, he explains, rather become a tool for the governance of “the condition of sustained unsustainability” (Blühdorn, 2013, p. 18).</w:t>
      </w:r>
    </w:p>
    <w:p w14:paraId="4638C6F8" w14:textId="77777777" w:rsidR="00513DB3" w:rsidRPr="00C24A2D" w:rsidRDefault="00513DB3" w:rsidP="00513DB3">
      <w:pPr>
        <w:rPr>
          <w:sz w:val="14"/>
        </w:rPr>
      </w:pPr>
      <w:r w:rsidRPr="00C24A2D">
        <w:rPr>
          <w:sz w:val="14"/>
        </w:rPr>
        <w:t>The imaginary of democratic skepticism hinges upon the apparent mismatch between climate science and climate politics: in a democracy, it is suggested, scientific knowledge is not always closely heeded because “expertise is subservient to the voice of the people” (Jamieson, 2020) and opinion often does not respect the facts (Parvin, 2018, p. 269). Politicians, it is understood, are unlikely to prioritize climate change, because this would go against the wishes of citizens, or at least a majority of them. As Anthony Giddens writes: “by their very nature … democratic countries tend to be driven by the immediate concerns of voters at any one time” (Giddens, 2009a, p. 8) and he complains that “views on how dangerous climate change is, and whether actions should be taken in the near future to contain it, have moved in the opposite direction to the main scientific findings” (Giddens, 2015, p. 157). The issue of climate change is so urgent that, according Giddens, it should therefore be removed from normal politics, and “the usual party conflicts should be suspended” so that it can be the object of a “cross-party consensus” (Giddens, 2009b, p. 114). Giddens therefore explicitly depoliticizes climate change, thus reaffirming the “eco-political failure” of democracy (Blühdorn, 2011, p. 5).</w:t>
      </w:r>
    </w:p>
    <w:p w14:paraId="0B35EFC3" w14:textId="77777777" w:rsidR="00513DB3" w:rsidRPr="00C24A2D" w:rsidRDefault="00513DB3" w:rsidP="00513DB3">
      <w:pPr>
        <w:rPr>
          <w:sz w:val="14"/>
        </w:rPr>
      </w:pPr>
      <w:r w:rsidRPr="00C24A2D">
        <w:rPr>
          <w:sz w:val="14"/>
        </w:rPr>
        <w:t>In short, in the imaginary of democratic skepticism the future of democracy is bleak, for the ecological challenges facing it will only increase (Di Paola &amp; Jamieson, 2018, p. 373). Rising concern over the climate crisis and the failure of democratic governments to convincingly address it, fuels the circulation of this imaginary and shores up its claims. Democratic institutions are seen as problematic hindrances that should, as much as possible, be bypassed, for they cannot overcome the epistemic and ethical failures of the demos. And yet while the demos is deplored here, it is also simultaneously reified, as a cretinous public who are immovably entrenched in their own deficiencies. There is no possibility of overcoming voter ignorance or political greed through the revision of democratic mechanisms or the rise of new types of political representatives. There is no possibility of the transformation of contemporary liberal democratic politics; it is not only climate change but also democracy that is depoliticized in this imaginary. This means that skepticism extends not only to the ability of democracy to tackle climate change, but also to the ability of democracy to reform itself. This construction of democracy as fixed in its unsustainable state, is challenged in the imaginary we turn to next in which democracy can be rendered ecologically rational, so that democratic means are aligned with green(er) ends.</w:t>
      </w:r>
    </w:p>
    <w:p w14:paraId="2F3BD33F" w14:textId="77777777" w:rsidR="00513DB3" w:rsidRPr="00C24A2D" w:rsidRDefault="00513DB3" w:rsidP="00513DB3">
      <w:pPr>
        <w:rPr>
          <w:sz w:val="14"/>
        </w:rPr>
      </w:pPr>
      <w:r w:rsidRPr="00C24A2D">
        <w:rPr>
          <w:sz w:val="14"/>
        </w:rPr>
        <w:t>4 | The Rational Democratic Imaginary</w:t>
      </w:r>
    </w:p>
    <w:p w14:paraId="2523F5B3" w14:textId="77777777" w:rsidR="00513DB3" w:rsidRPr="00C24A2D" w:rsidRDefault="00513DB3" w:rsidP="00513DB3">
      <w:pPr>
        <w:rPr>
          <w:sz w:val="14"/>
        </w:rPr>
      </w:pPr>
      <w:r w:rsidRPr="00C24A2D">
        <w:rPr>
          <w:sz w:val="14"/>
        </w:rPr>
        <w:t xml:space="preserve">As we have seen, </w:t>
      </w:r>
      <w:r w:rsidRPr="00C24A2D">
        <w:rPr>
          <w:highlight w:val="cyan"/>
          <w:u w:val="single"/>
        </w:rPr>
        <w:t>the</w:t>
      </w:r>
      <w:r w:rsidRPr="00C24A2D">
        <w:rPr>
          <w:sz w:val="14"/>
          <w:highlight w:val="cyan"/>
        </w:rPr>
        <w:t xml:space="preserve"> </w:t>
      </w:r>
      <w:r w:rsidRPr="00C24A2D">
        <w:rPr>
          <w:rStyle w:val="Emphasis"/>
          <w:highlight w:val="cyan"/>
        </w:rPr>
        <w:t>skeptic</w:t>
      </w:r>
      <w:r w:rsidRPr="00C24A2D">
        <w:rPr>
          <w:sz w:val="14"/>
        </w:rPr>
        <w:t xml:space="preserve">al democratic imaginary </w:t>
      </w:r>
      <w:r w:rsidRPr="00C24A2D">
        <w:rPr>
          <w:rStyle w:val="Emphasis"/>
        </w:rPr>
        <w:t>presupposes</w:t>
      </w:r>
      <w:r w:rsidRPr="00C24A2D">
        <w:rPr>
          <w:u w:val="single"/>
        </w:rPr>
        <w:t xml:space="preserve"> that the demos is either</w:t>
      </w:r>
      <w:r w:rsidRPr="00C24A2D">
        <w:rPr>
          <w:sz w:val="14"/>
        </w:rPr>
        <w:t xml:space="preserve"> </w:t>
      </w:r>
      <w:r w:rsidRPr="00C24A2D">
        <w:rPr>
          <w:rStyle w:val="Emphasis"/>
        </w:rPr>
        <w:t>ignorant</w:t>
      </w:r>
      <w:r w:rsidRPr="00C24A2D">
        <w:rPr>
          <w:sz w:val="14"/>
        </w:rPr>
        <w:t xml:space="preserve">, </w:t>
      </w:r>
      <w:r w:rsidRPr="00C24A2D">
        <w:rPr>
          <w:u w:val="single"/>
        </w:rPr>
        <w:t>or</w:t>
      </w:r>
      <w:r w:rsidRPr="00C24A2D">
        <w:rPr>
          <w:sz w:val="14"/>
        </w:rPr>
        <w:t xml:space="preserve"> </w:t>
      </w:r>
      <w:r w:rsidRPr="00C24A2D">
        <w:rPr>
          <w:rStyle w:val="Emphasis"/>
        </w:rPr>
        <w:t>selfish</w:t>
      </w:r>
      <w:r w:rsidRPr="00C24A2D">
        <w:rPr>
          <w:sz w:val="14"/>
        </w:rPr>
        <w:t xml:space="preserve">, or both, </w:t>
      </w:r>
      <w:r w:rsidRPr="00C24A2D">
        <w:rPr>
          <w:u w:val="single"/>
        </w:rPr>
        <w:t>which</w:t>
      </w:r>
      <w:r w:rsidRPr="00C24A2D">
        <w:rPr>
          <w:sz w:val="14"/>
        </w:rPr>
        <w:t xml:space="preserve"> </w:t>
      </w:r>
      <w:r w:rsidRPr="00C24A2D">
        <w:rPr>
          <w:rStyle w:val="Emphasis"/>
          <w:highlight w:val="cyan"/>
        </w:rPr>
        <w:t>exacerbates</w:t>
      </w:r>
      <w:r w:rsidRPr="00C24A2D">
        <w:rPr>
          <w:sz w:val="14"/>
        </w:rPr>
        <w:t xml:space="preserve"> </w:t>
      </w:r>
      <w:r w:rsidRPr="00C24A2D">
        <w:rPr>
          <w:u w:val="single"/>
        </w:rPr>
        <w:t xml:space="preserve">the </w:t>
      </w:r>
      <w:r w:rsidRPr="00C24A2D">
        <w:rPr>
          <w:rStyle w:val="Emphasis"/>
          <w:highlight w:val="cyan"/>
        </w:rPr>
        <w:t>structural</w:t>
      </w:r>
      <w:r w:rsidRPr="00C24A2D">
        <w:rPr>
          <w:sz w:val="14"/>
          <w:highlight w:val="cyan"/>
        </w:rPr>
        <w:t xml:space="preserve"> </w:t>
      </w:r>
      <w:r w:rsidRPr="00C24A2D">
        <w:rPr>
          <w:highlight w:val="cyan"/>
          <w:u w:val="single"/>
        </w:rPr>
        <w:t>problems</w:t>
      </w:r>
      <w:r w:rsidRPr="00C24A2D">
        <w:rPr>
          <w:u w:val="single"/>
        </w:rPr>
        <w:t xml:space="preserve"> of democratic states</w:t>
      </w:r>
      <w:r w:rsidRPr="00C24A2D">
        <w:rPr>
          <w:sz w:val="14"/>
        </w:rPr>
        <w:t xml:space="preserve">. But this imaginary does not resonate with those who argue that, </w:t>
      </w:r>
      <w:r w:rsidRPr="00C24A2D">
        <w:rPr>
          <w:u w:val="single"/>
        </w:rPr>
        <w:t xml:space="preserve">on the </w:t>
      </w:r>
      <w:r w:rsidRPr="00C24A2D">
        <w:rPr>
          <w:rStyle w:val="Emphasis"/>
        </w:rPr>
        <w:t>contrary</w:t>
      </w:r>
      <w:r w:rsidRPr="00C24A2D">
        <w:rPr>
          <w:sz w:val="14"/>
        </w:rPr>
        <w:t xml:space="preserve">, </w:t>
      </w:r>
      <w:r w:rsidRPr="00C24A2D">
        <w:rPr>
          <w:highlight w:val="cyan"/>
          <w:u w:val="single"/>
        </w:rPr>
        <w:t>these</w:t>
      </w:r>
      <w:r w:rsidRPr="00C24A2D">
        <w:rPr>
          <w:sz w:val="14"/>
        </w:rPr>
        <w:t xml:space="preserve"> </w:t>
      </w:r>
      <w:r w:rsidRPr="00C24A2D">
        <w:rPr>
          <w:u w:val="single"/>
        </w:rPr>
        <w:t xml:space="preserve">problems </w:t>
      </w:r>
      <w:r w:rsidRPr="00C24A2D">
        <w:rPr>
          <w:highlight w:val="cyan"/>
          <w:u w:val="single"/>
        </w:rPr>
        <w:t xml:space="preserve">are not the result of </w:t>
      </w:r>
      <w:r w:rsidRPr="00C24A2D">
        <w:rPr>
          <w:rStyle w:val="Emphasis"/>
          <w:highlight w:val="cyan"/>
        </w:rPr>
        <w:t>too much</w:t>
      </w:r>
      <w:r w:rsidRPr="00C24A2D">
        <w:rPr>
          <w:sz w:val="14"/>
        </w:rPr>
        <w:t xml:space="preserve"> </w:t>
      </w:r>
      <w:r w:rsidRPr="00C24A2D">
        <w:rPr>
          <w:u w:val="single"/>
        </w:rPr>
        <w:t>democracy</w:t>
      </w:r>
      <w:r w:rsidRPr="00C24A2D">
        <w:rPr>
          <w:sz w:val="14"/>
        </w:rPr>
        <w:t xml:space="preserve">, </w:t>
      </w:r>
      <w:r w:rsidRPr="00C24A2D">
        <w:rPr>
          <w:highlight w:val="cyan"/>
          <w:u w:val="single"/>
        </w:rPr>
        <w:t>but</w:t>
      </w:r>
      <w:r w:rsidRPr="00C24A2D">
        <w:rPr>
          <w:u w:val="single"/>
        </w:rPr>
        <w:t xml:space="preserve"> of </w:t>
      </w:r>
      <w:r w:rsidRPr="00C24A2D">
        <w:rPr>
          <w:highlight w:val="cyan"/>
          <w:u w:val="single"/>
        </w:rPr>
        <w:t xml:space="preserve">too </w:t>
      </w:r>
      <w:r w:rsidRPr="00C24A2D">
        <w:rPr>
          <w:rStyle w:val="Emphasis"/>
          <w:highlight w:val="cyan"/>
        </w:rPr>
        <w:t>little</w:t>
      </w:r>
      <w:r w:rsidRPr="00C24A2D">
        <w:rPr>
          <w:sz w:val="14"/>
        </w:rPr>
        <w:t xml:space="preserve"> </w:t>
      </w:r>
      <w:r w:rsidRPr="00C24A2D">
        <w:rPr>
          <w:rStyle w:val="Emphasis"/>
          <w:highlight w:val="cyan"/>
        </w:rPr>
        <w:t>democracy</w:t>
      </w:r>
      <w:r w:rsidRPr="00C24A2D">
        <w:rPr>
          <w:sz w:val="14"/>
        </w:rPr>
        <w:t xml:space="preserve"> </w:t>
      </w:r>
      <w:r w:rsidRPr="00C24A2D">
        <w:rPr>
          <w:u w:val="single"/>
        </w:rPr>
        <w:t>and the</w:t>
      </w:r>
      <w:r w:rsidRPr="00C24A2D">
        <w:rPr>
          <w:sz w:val="14"/>
        </w:rPr>
        <w:t xml:space="preserve"> </w:t>
      </w:r>
      <w:r w:rsidRPr="00C24A2D">
        <w:rPr>
          <w:rStyle w:val="Emphasis"/>
        </w:rPr>
        <w:t>failure</w:t>
      </w:r>
      <w:r w:rsidRPr="00C24A2D">
        <w:rPr>
          <w:sz w:val="14"/>
        </w:rPr>
        <w:t xml:space="preserve"> </w:t>
      </w:r>
      <w:r w:rsidRPr="00C24A2D">
        <w:rPr>
          <w:u w:val="single"/>
        </w:rPr>
        <w:t xml:space="preserve">of governments to </w:t>
      </w:r>
      <w:r w:rsidRPr="00C24A2D">
        <w:rPr>
          <w:rStyle w:val="Emphasis"/>
        </w:rPr>
        <w:t>attend</w:t>
      </w:r>
      <w:r w:rsidRPr="00C24A2D">
        <w:rPr>
          <w:sz w:val="14"/>
        </w:rPr>
        <w:t xml:space="preserve"> </w:t>
      </w:r>
      <w:r w:rsidRPr="00C24A2D">
        <w:rPr>
          <w:u w:val="single"/>
        </w:rPr>
        <w:t>to the</w:t>
      </w:r>
      <w:r w:rsidRPr="00C24A2D">
        <w:rPr>
          <w:sz w:val="14"/>
        </w:rPr>
        <w:t xml:space="preserve"> environmental </w:t>
      </w:r>
      <w:r w:rsidRPr="00C24A2D">
        <w:rPr>
          <w:u w:val="single"/>
        </w:rPr>
        <w:t xml:space="preserve">concerns of its </w:t>
      </w:r>
      <w:r w:rsidRPr="00C24A2D">
        <w:rPr>
          <w:rStyle w:val="Emphasis"/>
        </w:rPr>
        <w:t>citizens</w:t>
      </w:r>
      <w:r w:rsidRPr="00C24A2D">
        <w:rPr>
          <w:sz w:val="14"/>
        </w:rPr>
        <w:t xml:space="preserve"> (Deese, 2019, p. 134). For Val Plumwood, for example, </w:t>
      </w:r>
      <w:r w:rsidRPr="00C24A2D">
        <w:rPr>
          <w:highlight w:val="cyan"/>
          <w:u w:val="single"/>
        </w:rPr>
        <w:t xml:space="preserve">the </w:t>
      </w:r>
      <w:r w:rsidRPr="00C24A2D">
        <w:rPr>
          <w:rStyle w:val="Emphasis"/>
          <w:highlight w:val="cyan"/>
        </w:rPr>
        <w:t>problem</w:t>
      </w:r>
      <w:r w:rsidRPr="00C24A2D">
        <w:rPr>
          <w:highlight w:val="cyan"/>
          <w:u w:val="single"/>
        </w:rPr>
        <w:t xml:space="preserve"> is</w:t>
      </w:r>
      <w:r w:rsidRPr="00C24A2D">
        <w:rPr>
          <w:u w:val="single"/>
        </w:rPr>
        <w:t xml:space="preserve"> not democracy</w:t>
      </w:r>
      <w:r w:rsidRPr="00C24A2D">
        <w:rPr>
          <w:sz w:val="14"/>
        </w:rPr>
        <w:t xml:space="preserve"> </w:t>
      </w:r>
      <w:r w:rsidRPr="00C24A2D">
        <w:rPr>
          <w:rStyle w:val="Emphasis"/>
        </w:rPr>
        <w:t>itself</w:t>
      </w:r>
      <w:r w:rsidRPr="00C24A2D">
        <w:rPr>
          <w:sz w:val="14"/>
        </w:rPr>
        <w:t xml:space="preserve">, </w:t>
      </w:r>
      <w:r w:rsidRPr="00C24A2D">
        <w:rPr>
          <w:u w:val="single"/>
        </w:rPr>
        <w:t xml:space="preserve">but </w:t>
      </w:r>
      <w:r w:rsidRPr="00C24A2D">
        <w:rPr>
          <w:highlight w:val="cyan"/>
          <w:u w:val="single"/>
        </w:rPr>
        <w:t>the</w:t>
      </w:r>
      <w:r w:rsidRPr="00C24A2D">
        <w:rPr>
          <w:u w:val="single"/>
        </w:rPr>
        <w:t xml:space="preserve"> liberal</w:t>
      </w:r>
      <w:r w:rsidRPr="00C24A2D">
        <w:rPr>
          <w:sz w:val="14"/>
        </w:rPr>
        <w:t xml:space="preserve"> democratic </w:t>
      </w:r>
      <w:r w:rsidRPr="00C24A2D">
        <w:rPr>
          <w:highlight w:val="cyan"/>
          <w:u w:val="single"/>
        </w:rPr>
        <w:t xml:space="preserve">systems in which decision making is </w:t>
      </w:r>
      <w:r w:rsidRPr="00C24A2D">
        <w:rPr>
          <w:rStyle w:val="Emphasis"/>
          <w:highlight w:val="cyan"/>
        </w:rPr>
        <w:t>dominated</w:t>
      </w:r>
      <w:r w:rsidRPr="00C24A2D">
        <w:rPr>
          <w:sz w:val="14"/>
          <w:highlight w:val="cyan"/>
        </w:rPr>
        <w:t xml:space="preserve"> </w:t>
      </w:r>
      <w:r w:rsidRPr="00C24A2D">
        <w:rPr>
          <w:highlight w:val="cyan"/>
          <w:u w:val="single"/>
        </w:rPr>
        <w:t>by</w:t>
      </w:r>
      <w:r w:rsidRPr="00C24A2D">
        <w:rPr>
          <w:sz w:val="14"/>
        </w:rPr>
        <w:t xml:space="preserve"> privileged </w:t>
      </w:r>
      <w:r w:rsidRPr="00C24A2D">
        <w:rPr>
          <w:rStyle w:val="Emphasis"/>
          <w:highlight w:val="cyan"/>
        </w:rPr>
        <w:t>elites</w:t>
      </w:r>
      <w:r w:rsidRPr="00C24A2D">
        <w:rPr>
          <w:sz w:val="14"/>
        </w:rPr>
        <w:t xml:space="preserve"> </w:t>
      </w:r>
      <w:r w:rsidRPr="00C24A2D">
        <w:rPr>
          <w:u w:val="single"/>
        </w:rPr>
        <w:t xml:space="preserve">who are </w:t>
      </w:r>
      <w:r w:rsidRPr="00C24A2D">
        <w:rPr>
          <w:rStyle w:val="Emphasis"/>
        </w:rPr>
        <w:t>insulated</w:t>
      </w:r>
      <w:r w:rsidRPr="00C24A2D">
        <w:rPr>
          <w:sz w:val="14"/>
        </w:rPr>
        <w:t xml:space="preserve"> from environmental degradation (Plumwood, 1995, p. 138; Machin, 2013, p. 73; Müller &amp; Walk, 2014). A policymaking process that included the voices of the less privileged would be more equal, more democratic and capable of change: “a polity that is open to reshaping institutions in response to the views and needs of a wide range of social groupings, especially those at greatest risk of ecological damage, is likely to be able to respond reflectively and usefully to a crisis in its ecological, as in its social, world” (Plumwood, 1995, p. 137). Others agree that </w:t>
      </w:r>
      <w:r w:rsidRPr="00C24A2D">
        <w:rPr>
          <w:u w:val="single"/>
        </w:rPr>
        <w:t xml:space="preserve">liberal </w:t>
      </w:r>
      <w:r w:rsidRPr="00C24A2D">
        <w:rPr>
          <w:highlight w:val="cyan"/>
          <w:u w:val="single"/>
        </w:rPr>
        <w:t>democracies are</w:t>
      </w:r>
      <w:r w:rsidRPr="00C24A2D">
        <w:rPr>
          <w:sz w:val="14"/>
          <w:highlight w:val="cyan"/>
        </w:rPr>
        <w:t xml:space="preserve"> </w:t>
      </w:r>
      <w:r w:rsidRPr="00C24A2D">
        <w:rPr>
          <w:rStyle w:val="Emphasis"/>
          <w:highlight w:val="cyan"/>
        </w:rPr>
        <w:t>stymied</w:t>
      </w:r>
      <w:r w:rsidRPr="00C24A2D">
        <w:rPr>
          <w:sz w:val="14"/>
          <w:highlight w:val="cyan"/>
        </w:rPr>
        <w:t xml:space="preserve"> </w:t>
      </w:r>
      <w:r w:rsidRPr="00C24A2D">
        <w:rPr>
          <w:highlight w:val="cyan"/>
          <w:u w:val="single"/>
        </w:rPr>
        <w:t xml:space="preserve">by the </w:t>
      </w:r>
      <w:r w:rsidRPr="00C24A2D">
        <w:rPr>
          <w:rStyle w:val="Emphasis"/>
          <w:highlight w:val="cyan"/>
        </w:rPr>
        <w:t>assumption</w:t>
      </w:r>
      <w:r w:rsidRPr="00C24A2D">
        <w:rPr>
          <w:u w:val="single"/>
        </w:rPr>
        <w:t xml:space="preserve"> that</w:t>
      </w:r>
      <w:r w:rsidRPr="00C24A2D">
        <w:rPr>
          <w:sz w:val="14"/>
        </w:rPr>
        <w:t xml:space="preserve"> </w:t>
      </w:r>
      <w:r w:rsidRPr="00C24A2D">
        <w:rPr>
          <w:highlight w:val="cyan"/>
          <w:u w:val="single"/>
        </w:rPr>
        <w:t>citizens are</w:t>
      </w:r>
      <w:r w:rsidRPr="00C24A2D">
        <w:rPr>
          <w:u w:val="single"/>
        </w:rPr>
        <w:t xml:space="preserve"> </w:t>
      </w:r>
      <w:r w:rsidRPr="00C24A2D">
        <w:rPr>
          <w:rStyle w:val="Emphasis"/>
        </w:rPr>
        <w:t>atomistic</w:t>
      </w:r>
      <w:r w:rsidRPr="00C24A2D">
        <w:rPr>
          <w:sz w:val="14"/>
        </w:rPr>
        <w:t xml:space="preserve"> individuals, </w:t>
      </w:r>
      <w:r w:rsidRPr="00C24A2D">
        <w:rPr>
          <w:highlight w:val="cyan"/>
          <w:u w:val="single"/>
        </w:rPr>
        <w:t>motivated by</w:t>
      </w:r>
      <w:r w:rsidRPr="00C24A2D">
        <w:rPr>
          <w:u w:val="single"/>
        </w:rPr>
        <w:t xml:space="preserve"> </w:t>
      </w:r>
      <w:r w:rsidRPr="00C24A2D">
        <w:rPr>
          <w:rStyle w:val="Emphasis"/>
        </w:rPr>
        <w:t>economic</w:t>
      </w:r>
      <w:r w:rsidRPr="00C24A2D">
        <w:rPr>
          <w:u w:val="single"/>
        </w:rPr>
        <w:t xml:space="preserve"> </w:t>
      </w:r>
      <w:r w:rsidRPr="00C24A2D">
        <w:rPr>
          <w:rStyle w:val="Emphasis"/>
          <w:highlight w:val="cyan"/>
        </w:rPr>
        <w:t>self-interest</w:t>
      </w:r>
      <w:r w:rsidRPr="00C24A2D">
        <w:rPr>
          <w:sz w:val="14"/>
        </w:rPr>
        <w:t xml:space="preserve">; Marit Hammond complains that </w:t>
      </w:r>
      <w:r w:rsidRPr="00C24A2D">
        <w:rPr>
          <w:u w:val="single"/>
        </w:rPr>
        <w:t>our political</w:t>
      </w:r>
      <w:r w:rsidRPr="00C24A2D">
        <w:rPr>
          <w:sz w:val="14"/>
        </w:rPr>
        <w:t xml:space="preserve"> </w:t>
      </w:r>
      <w:r w:rsidRPr="00C24A2D">
        <w:rPr>
          <w:highlight w:val="cyan"/>
          <w:u w:val="single"/>
        </w:rPr>
        <w:t>imagination</w:t>
      </w:r>
      <w:r w:rsidRPr="00C24A2D">
        <w:rPr>
          <w:sz w:val="14"/>
          <w:highlight w:val="cyan"/>
        </w:rPr>
        <w:t xml:space="preserve"> </w:t>
      </w:r>
      <w:r w:rsidRPr="00C24A2D">
        <w:rPr>
          <w:highlight w:val="cyan"/>
          <w:u w:val="single"/>
        </w:rPr>
        <w:t>is</w:t>
      </w:r>
      <w:r w:rsidRPr="00C24A2D">
        <w:rPr>
          <w:sz w:val="14"/>
          <w:highlight w:val="cyan"/>
        </w:rPr>
        <w:t xml:space="preserve"> </w:t>
      </w:r>
      <w:r w:rsidRPr="00C24A2D">
        <w:rPr>
          <w:rStyle w:val="Emphasis"/>
          <w:highlight w:val="cyan"/>
        </w:rPr>
        <w:t>drenched</w:t>
      </w:r>
      <w:r w:rsidRPr="00C24A2D">
        <w:rPr>
          <w:sz w:val="14"/>
          <w:highlight w:val="cyan"/>
        </w:rPr>
        <w:t xml:space="preserve"> </w:t>
      </w:r>
      <w:r w:rsidRPr="00C24A2D">
        <w:rPr>
          <w:highlight w:val="cyan"/>
          <w:u w:val="single"/>
        </w:rPr>
        <w:t>in</w:t>
      </w:r>
      <w:r w:rsidRPr="00C24A2D">
        <w:rPr>
          <w:u w:val="single"/>
        </w:rPr>
        <w:t xml:space="preserve"> the</w:t>
      </w:r>
      <w:r w:rsidRPr="00C24A2D">
        <w:rPr>
          <w:sz w:val="14"/>
        </w:rPr>
        <w:t xml:space="preserve"> </w:t>
      </w:r>
      <w:r w:rsidRPr="00C24A2D">
        <w:rPr>
          <w:rStyle w:val="Emphasis"/>
          <w:highlight w:val="cyan"/>
        </w:rPr>
        <w:t>neoliberal</w:t>
      </w:r>
      <w:r w:rsidRPr="00C24A2D">
        <w:rPr>
          <w:sz w:val="14"/>
          <w:highlight w:val="cyan"/>
        </w:rPr>
        <w:t xml:space="preserve"> </w:t>
      </w:r>
      <w:r w:rsidRPr="00C24A2D">
        <w:rPr>
          <w:rStyle w:val="Emphasis"/>
          <w:highlight w:val="cyan"/>
        </w:rPr>
        <w:t>rationality</w:t>
      </w:r>
      <w:r w:rsidRPr="00C24A2D">
        <w:rPr>
          <w:sz w:val="14"/>
          <w:highlight w:val="cyan"/>
        </w:rPr>
        <w:t xml:space="preserve"> </w:t>
      </w:r>
      <w:r w:rsidRPr="00C24A2D">
        <w:rPr>
          <w:highlight w:val="cyan"/>
          <w:u w:val="single"/>
        </w:rPr>
        <w:t>that obstructs</w:t>
      </w:r>
      <w:r w:rsidRPr="00C24A2D">
        <w:rPr>
          <w:u w:val="single"/>
        </w:rPr>
        <w:t xml:space="preserve"> the </w:t>
      </w:r>
      <w:r w:rsidRPr="00C24A2D">
        <w:rPr>
          <w:rStyle w:val="Emphasis"/>
          <w:highlight w:val="cyan"/>
        </w:rPr>
        <w:t>possibilities</w:t>
      </w:r>
      <w:r w:rsidRPr="00C24A2D">
        <w:rPr>
          <w:highlight w:val="cyan"/>
          <w:u w:val="single"/>
        </w:rPr>
        <w:t xml:space="preserve"> for</w:t>
      </w:r>
      <w:r w:rsidRPr="00C24A2D">
        <w:rPr>
          <w:sz w:val="14"/>
          <w:highlight w:val="cyan"/>
        </w:rPr>
        <w:t xml:space="preserve"> </w:t>
      </w:r>
      <w:r w:rsidRPr="00C24A2D">
        <w:rPr>
          <w:rStyle w:val="Emphasis"/>
          <w:highlight w:val="cyan"/>
        </w:rPr>
        <w:t>transformation</w:t>
      </w:r>
      <w:r w:rsidRPr="00C24A2D">
        <w:rPr>
          <w:sz w:val="14"/>
        </w:rPr>
        <w:t>: “</w:t>
      </w:r>
      <w:r w:rsidRPr="00C24A2D">
        <w:rPr>
          <w:u w:val="single"/>
        </w:rPr>
        <w:t>neoliberal principles are reflected in how</w:t>
      </w:r>
      <w:r w:rsidRPr="00C24A2D">
        <w:rPr>
          <w:sz w:val="14"/>
        </w:rPr>
        <w:t xml:space="preserve"> liberal </w:t>
      </w:r>
      <w:r w:rsidRPr="00C24A2D">
        <w:rPr>
          <w:u w:val="single"/>
        </w:rPr>
        <w:t xml:space="preserve">democracy sees </w:t>
      </w:r>
      <w:r w:rsidRPr="00C24A2D">
        <w:rPr>
          <w:rStyle w:val="Emphasis"/>
        </w:rPr>
        <w:t>vote</w:t>
      </w:r>
      <w:r w:rsidRPr="00C24A2D">
        <w:rPr>
          <w:u w:val="single"/>
        </w:rPr>
        <w:t xml:space="preserve"> </w:t>
      </w:r>
      <w:r w:rsidRPr="00C24A2D">
        <w:rPr>
          <w:rStyle w:val="Emphasis"/>
        </w:rPr>
        <w:t>choice</w:t>
      </w:r>
      <w:r w:rsidRPr="00C24A2D">
        <w:rPr>
          <w:sz w:val="14"/>
        </w:rPr>
        <w:t xml:space="preserve"> </w:t>
      </w:r>
      <w:r w:rsidRPr="00C24A2D">
        <w:rPr>
          <w:u w:val="single"/>
        </w:rPr>
        <w:t>as a matter of the competing</w:t>
      </w:r>
      <w:r w:rsidRPr="00C24A2D">
        <w:rPr>
          <w:sz w:val="14"/>
        </w:rPr>
        <w:t xml:space="preserve"> material </w:t>
      </w:r>
      <w:r w:rsidRPr="00C24A2D">
        <w:rPr>
          <w:u w:val="single"/>
        </w:rPr>
        <w:t xml:space="preserve">interests of </w:t>
      </w:r>
      <w:r w:rsidRPr="00C24A2D">
        <w:rPr>
          <w:rStyle w:val="Emphasis"/>
        </w:rPr>
        <w:t>individual</w:t>
      </w:r>
      <w:r w:rsidRPr="00C24A2D">
        <w:rPr>
          <w:u w:val="single"/>
        </w:rPr>
        <w:t xml:space="preserve"> </w:t>
      </w:r>
      <w:r w:rsidRPr="00C24A2D">
        <w:rPr>
          <w:rStyle w:val="Emphasis"/>
        </w:rPr>
        <w:t>citizens</w:t>
      </w:r>
      <w:r w:rsidRPr="00C24A2D">
        <w:rPr>
          <w:sz w:val="14"/>
        </w:rPr>
        <w:t xml:space="preserve">” (Hammond, 2020b, p. 221). Attention is therefore being paid to alternative forms of democracy that might replace or at least supplement liberal democracy, </w:t>
      </w:r>
      <w:r w:rsidRPr="00C24A2D">
        <w:rPr>
          <w:u w:val="single"/>
        </w:rPr>
        <w:t>which</w:t>
      </w:r>
      <w:r w:rsidRPr="00C24A2D">
        <w:rPr>
          <w:sz w:val="14"/>
        </w:rPr>
        <w:t xml:space="preserve"> apparently </w:t>
      </w:r>
      <w:r w:rsidRPr="00C24A2D">
        <w:rPr>
          <w:rStyle w:val="Emphasis"/>
        </w:rPr>
        <w:t>underpins</w:t>
      </w:r>
      <w:r w:rsidRPr="00C24A2D">
        <w:rPr>
          <w:sz w:val="14"/>
        </w:rPr>
        <w:t xml:space="preserve"> </w:t>
      </w:r>
      <w:r w:rsidRPr="00C24A2D">
        <w:rPr>
          <w:u w:val="single"/>
        </w:rPr>
        <w:t>capitalism rather than</w:t>
      </w:r>
      <w:r w:rsidRPr="00C24A2D">
        <w:rPr>
          <w:sz w:val="14"/>
        </w:rPr>
        <w:t xml:space="preserve"> </w:t>
      </w:r>
      <w:r w:rsidRPr="00C24A2D">
        <w:rPr>
          <w:rStyle w:val="Emphasis"/>
        </w:rPr>
        <w:t>destabilizing</w:t>
      </w:r>
      <w:r w:rsidRPr="00C24A2D">
        <w:rPr>
          <w:sz w:val="14"/>
        </w:rPr>
        <w:t xml:space="preserve"> </w:t>
      </w:r>
      <w:r w:rsidRPr="00C24A2D">
        <w:rPr>
          <w:u w:val="single"/>
        </w:rPr>
        <w:t>it</w:t>
      </w:r>
      <w:r w:rsidRPr="00C24A2D">
        <w:rPr>
          <w:sz w:val="14"/>
        </w:rPr>
        <w:t xml:space="preserve"> (Goodman &amp; Morton, 2014, p. 247).</w:t>
      </w:r>
    </w:p>
    <w:p w14:paraId="6F959763" w14:textId="77777777" w:rsidR="00513DB3" w:rsidRPr="00C24A2D" w:rsidRDefault="00513DB3" w:rsidP="00513DB3">
      <w:pPr>
        <w:rPr>
          <w:sz w:val="14"/>
        </w:rPr>
      </w:pPr>
      <w:r w:rsidRPr="00C24A2D">
        <w:rPr>
          <w:sz w:val="14"/>
        </w:rPr>
        <w:t xml:space="preserve">Thus, if the </w:t>
      </w:r>
      <w:r w:rsidRPr="00C24A2D">
        <w:rPr>
          <w:u w:val="single"/>
        </w:rPr>
        <w:t>skeptical</w:t>
      </w:r>
      <w:r w:rsidRPr="00C24A2D">
        <w:rPr>
          <w:sz w:val="14"/>
        </w:rPr>
        <w:t xml:space="preserve"> democratic imaginary highlights what Graham Smith calls “democratic myopia” (Smith, 2021, p. 8), in the rational democratic imaginary such </w:t>
      </w:r>
      <w:r w:rsidRPr="00C24A2D">
        <w:rPr>
          <w:rStyle w:val="Emphasis"/>
          <w:highlight w:val="cyan"/>
        </w:rPr>
        <w:t>short</w:t>
      </w:r>
      <w:r w:rsidRPr="00C24A2D">
        <w:rPr>
          <w:sz w:val="14"/>
          <w:highlight w:val="cyan"/>
        </w:rPr>
        <w:t>-</w:t>
      </w:r>
      <w:r w:rsidRPr="00C24A2D">
        <w:rPr>
          <w:rStyle w:val="Emphasis"/>
          <w:highlight w:val="cyan"/>
        </w:rPr>
        <w:t>sightedness</w:t>
      </w:r>
      <w:r w:rsidRPr="00C24A2D">
        <w:rPr>
          <w:sz w:val="14"/>
          <w:highlight w:val="cyan"/>
        </w:rPr>
        <w:t xml:space="preserve"> </w:t>
      </w:r>
      <w:r w:rsidRPr="00C24A2D">
        <w:rPr>
          <w:highlight w:val="cyan"/>
          <w:u w:val="single"/>
        </w:rPr>
        <w:t>can</w:t>
      </w:r>
      <w:r w:rsidRPr="00C24A2D">
        <w:rPr>
          <w:sz w:val="14"/>
          <w:highlight w:val="cyan"/>
        </w:rPr>
        <w:t xml:space="preserve"> </w:t>
      </w:r>
      <w:r w:rsidRPr="00C24A2D">
        <w:rPr>
          <w:highlight w:val="cyan"/>
          <w:u w:val="single"/>
        </w:rPr>
        <w:t>be</w:t>
      </w:r>
      <w:r w:rsidRPr="00C24A2D">
        <w:rPr>
          <w:sz w:val="14"/>
        </w:rPr>
        <w:t xml:space="preserve"> at least partly </w:t>
      </w:r>
      <w:r w:rsidRPr="00C24A2D">
        <w:rPr>
          <w:rStyle w:val="Emphasis"/>
          <w:highlight w:val="cyan"/>
        </w:rPr>
        <w:t>vanquished</w:t>
      </w:r>
      <w:r w:rsidRPr="00C24A2D">
        <w:rPr>
          <w:sz w:val="14"/>
        </w:rPr>
        <w:t xml:space="preserve"> </w:t>
      </w:r>
      <w:r w:rsidRPr="00C24A2D">
        <w:rPr>
          <w:highlight w:val="cyan"/>
          <w:u w:val="single"/>
        </w:rPr>
        <w:t>through</w:t>
      </w:r>
      <w:r w:rsidRPr="00C24A2D">
        <w:rPr>
          <w:u w:val="single"/>
        </w:rPr>
        <w:t xml:space="preserve"> an </w:t>
      </w:r>
      <w:r w:rsidRPr="00C24A2D">
        <w:rPr>
          <w:rStyle w:val="Emphasis"/>
          <w:highlight w:val="cyan"/>
        </w:rPr>
        <w:t>improvement</w:t>
      </w:r>
      <w:r w:rsidRPr="00C24A2D">
        <w:rPr>
          <w:sz w:val="14"/>
          <w:highlight w:val="cyan"/>
        </w:rPr>
        <w:t xml:space="preserve"> </w:t>
      </w:r>
      <w:r w:rsidRPr="00C24A2D">
        <w:rPr>
          <w:highlight w:val="cyan"/>
          <w:u w:val="single"/>
        </w:rPr>
        <w:t>of</w:t>
      </w:r>
      <w:r w:rsidRPr="00C24A2D">
        <w:rPr>
          <w:u w:val="single"/>
        </w:rPr>
        <w:t xml:space="preserve"> democratic </w:t>
      </w:r>
      <w:r w:rsidRPr="00C24A2D">
        <w:rPr>
          <w:highlight w:val="cyan"/>
          <w:u w:val="single"/>
        </w:rPr>
        <w:t>representation</w:t>
      </w:r>
      <w:r w:rsidRPr="00C24A2D">
        <w:rPr>
          <w:sz w:val="14"/>
        </w:rPr>
        <w:t xml:space="preserve"> </w:t>
      </w:r>
      <w:r w:rsidRPr="00C24A2D">
        <w:rPr>
          <w:u w:val="single"/>
        </w:rPr>
        <w:t>and</w:t>
      </w:r>
      <w:r w:rsidRPr="00C24A2D">
        <w:rPr>
          <w:sz w:val="14"/>
        </w:rPr>
        <w:t xml:space="preserve"> </w:t>
      </w:r>
      <w:r w:rsidRPr="00C24A2D">
        <w:rPr>
          <w:u w:val="single"/>
        </w:rPr>
        <w:t>participation</w:t>
      </w:r>
      <w:r w:rsidRPr="00C24A2D">
        <w:rPr>
          <w:sz w:val="14"/>
        </w:rPr>
        <w:t xml:space="preserve">, as Smith himself suggests. </w:t>
      </w:r>
      <w:r w:rsidRPr="00C24A2D">
        <w:rPr>
          <w:u w:val="single"/>
        </w:rPr>
        <w:t xml:space="preserve">In what constitutes </w:t>
      </w:r>
      <w:r w:rsidRPr="00C24A2D">
        <w:rPr>
          <w:highlight w:val="cyan"/>
          <w:u w:val="single"/>
        </w:rPr>
        <w:t>a</w:t>
      </w:r>
      <w:r w:rsidRPr="00C24A2D">
        <w:rPr>
          <w:sz w:val="14"/>
        </w:rPr>
        <w:t xml:space="preserve"> complete </w:t>
      </w:r>
      <w:r w:rsidRPr="00C24A2D">
        <w:rPr>
          <w:rStyle w:val="Emphasis"/>
          <w:highlight w:val="cyan"/>
        </w:rPr>
        <w:t>reversal</w:t>
      </w:r>
      <w:r w:rsidRPr="00C24A2D">
        <w:rPr>
          <w:sz w:val="14"/>
          <w:highlight w:val="cyan"/>
        </w:rPr>
        <w:t xml:space="preserve"> </w:t>
      </w:r>
      <w:r w:rsidRPr="00C24A2D">
        <w:rPr>
          <w:highlight w:val="cyan"/>
          <w:u w:val="single"/>
        </w:rPr>
        <w:t>of</w:t>
      </w:r>
      <w:r w:rsidRPr="00C24A2D">
        <w:rPr>
          <w:u w:val="single"/>
        </w:rPr>
        <w:t xml:space="preserve"> the</w:t>
      </w:r>
      <w:r w:rsidRPr="00C24A2D">
        <w:rPr>
          <w:sz w:val="14"/>
        </w:rPr>
        <w:t xml:space="preserve"> </w:t>
      </w:r>
      <w:r w:rsidRPr="00C24A2D">
        <w:rPr>
          <w:u w:val="single"/>
        </w:rPr>
        <w:t xml:space="preserve">depiction of </w:t>
      </w:r>
      <w:r w:rsidRPr="00C24A2D">
        <w:rPr>
          <w:highlight w:val="cyan"/>
          <w:u w:val="single"/>
        </w:rPr>
        <w:t>democracy</w:t>
      </w:r>
      <w:r w:rsidRPr="00C24A2D">
        <w:rPr>
          <w:u w:val="single"/>
        </w:rPr>
        <w:t xml:space="preserve"> </w:t>
      </w:r>
      <w:r w:rsidRPr="00C24A2D">
        <w:rPr>
          <w:highlight w:val="cyan"/>
          <w:u w:val="single"/>
        </w:rPr>
        <w:t>as</w:t>
      </w:r>
      <w:r w:rsidRPr="00C24A2D">
        <w:rPr>
          <w:u w:val="single"/>
        </w:rPr>
        <w:t xml:space="preserve"> </w:t>
      </w:r>
      <w:r w:rsidRPr="00C24A2D">
        <w:rPr>
          <w:rStyle w:val="Emphasis"/>
        </w:rPr>
        <w:t>fostering</w:t>
      </w:r>
      <w:r w:rsidRPr="00C24A2D">
        <w:rPr>
          <w:sz w:val="14"/>
        </w:rPr>
        <w:t xml:space="preserve"> </w:t>
      </w:r>
      <w:r w:rsidRPr="00C24A2D">
        <w:rPr>
          <w:u w:val="single"/>
        </w:rPr>
        <w:t>and</w:t>
      </w:r>
      <w:r w:rsidRPr="00C24A2D">
        <w:rPr>
          <w:sz w:val="14"/>
        </w:rPr>
        <w:t xml:space="preserve"> </w:t>
      </w:r>
      <w:r w:rsidRPr="00C24A2D">
        <w:rPr>
          <w:rStyle w:val="Emphasis"/>
        </w:rPr>
        <w:t>responding</w:t>
      </w:r>
      <w:r w:rsidRPr="00C24A2D">
        <w:rPr>
          <w:sz w:val="14"/>
        </w:rPr>
        <w:t xml:space="preserve"> </w:t>
      </w:r>
      <w:r w:rsidRPr="00C24A2D">
        <w:rPr>
          <w:u w:val="single"/>
        </w:rPr>
        <w:t xml:space="preserve">to </w:t>
      </w:r>
      <w:r w:rsidRPr="00C24A2D">
        <w:rPr>
          <w:highlight w:val="cyan"/>
          <w:u w:val="single"/>
        </w:rPr>
        <w:t>selfish</w:t>
      </w:r>
      <w:r w:rsidRPr="00C24A2D">
        <w:rPr>
          <w:u w:val="single"/>
        </w:rPr>
        <w:t xml:space="preserve"> </w:t>
      </w:r>
      <w:r w:rsidRPr="00C24A2D">
        <w:rPr>
          <w:rStyle w:val="Emphasis"/>
        </w:rPr>
        <w:t>consumption</w:t>
      </w:r>
      <w:r w:rsidRPr="00C24A2D">
        <w:rPr>
          <w:sz w:val="14"/>
        </w:rPr>
        <w:t xml:space="preserve"> and ignorance, </w:t>
      </w:r>
      <w:r w:rsidRPr="00C24A2D">
        <w:rPr>
          <w:highlight w:val="cyan"/>
          <w:u w:val="single"/>
        </w:rPr>
        <w:t>democracy is regarded</w:t>
      </w:r>
      <w:r w:rsidRPr="00C24A2D">
        <w:rPr>
          <w:sz w:val="14"/>
        </w:rPr>
        <w:t xml:space="preserve"> here </w:t>
      </w:r>
      <w:r w:rsidRPr="00C24A2D">
        <w:rPr>
          <w:highlight w:val="cyan"/>
          <w:u w:val="single"/>
        </w:rPr>
        <w:t xml:space="preserve">as </w:t>
      </w:r>
      <w:r w:rsidRPr="00C24A2D">
        <w:rPr>
          <w:rStyle w:val="Emphasis"/>
          <w:highlight w:val="cyan"/>
        </w:rPr>
        <w:t>uniquely</w:t>
      </w:r>
      <w:r w:rsidRPr="00C24A2D">
        <w:rPr>
          <w:highlight w:val="cyan"/>
          <w:u w:val="single"/>
        </w:rPr>
        <w:t xml:space="preserve"> </w:t>
      </w:r>
      <w:r w:rsidRPr="00C24A2D">
        <w:rPr>
          <w:rStyle w:val="Emphasis"/>
          <w:highlight w:val="cyan"/>
        </w:rPr>
        <w:t>placed</w:t>
      </w:r>
      <w:r w:rsidRPr="00C24A2D">
        <w:rPr>
          <w:sz w:val="14"/>
          <w:highlight w:val="cyan"/>
        </w:rPr>
        <w:t xml:space="preserve"> </w:t>
      </w:r>
      <w:r w:rsidRPr="00C24A2D">
        <w:rPr>
          <w:highlight w:val="cyan"/>
          <w:u w:val="single"/>
        </w:rPr>
        <w:t>to extend</w:t>
      </w:r>
      <w:r w:rsidRPr="00C24A2D">
        <w:rPr>
          <w:u w:val="single"/>
        </w:rPr>
        <w:t xml:space="preserve"> political </w:t>
      </w:r>
      <w:r w:rsidRPr="00C24A2D">
        <w:rPr>
          <w:highlight w:val="cyan"/>
          <w:u w:val="single"/>
        </w:rPr>
        <w:t>perspectives</w:t>
      </w:r>
      <w:r w:rsidRPr="00C24A2D">
        <w:rPr>
          <w:sz w:val="14"/>
        </w:rPr>
        <w:t xml:space="preserve"> on climate change </w:t>
      </w:r>
      <w:r w:rsidRPr="00C24A2D">
        <w:rPr>
          <w:highlight w:val="cyan"/>
          <w:u w:val="single"/>
        </w:rPr>
        <w:t>and</w:t>
      </w:r>
      <w:r w:rsidRPr="00C24A2D">
        <w:rPr>
          <w:sz w:val="14"/>
        </w:rPr>
        <w:t xml:space="preserve"> other </w:t>
      </w:r>
      <w:r w:rsidRPr="00C24A2D">
        <w:rPr>
          <w:rStyle w:val="Emphasis"/>
          <w:highlight w:val="cyan"/>
        </w:rPr>
        <w:t>long-term</w:t>
      </w:r>
      <w:r w:rsidRPr="00C24A2D">
        <w:rPr>
          <w:sz w:val="14"/>
        </w:rPr>
        <w:t xml:space="preserve">, </w:t>
      </w:r>
      <w:r w:rsidRPr="00C24A2D">
        <w:rPr>
          <w:rStyle w:val="Emphasis"/>
        </w:rPr>
        <w:t>complex</w:t>
      </w:r>
      <w:r w:rsidRPr="00C24A2D">
        <w:rPr>
          <w:sz w:val="14"/>
        </w:rPr>
        <w:t xml:space="preserve">, and contested </w:t>
      </w:r>
      <w:r w:rsidRPr="00C24A2D">
        <w:rPr>
          <w:highlight w:val="cyan"/>
          <w:u w:val="single"/>
        </w:rPr>
        <w:t>issues</w:t>
      </w:r>
      <w:r w:rsidRPr="00C24A2D">
        <w:rPr>
          <w:sz w:val="14"/>
        </w:rPr>
        <w:t xml:space="preserve">. In other words, in the context of environmental crisis, </w:t>
      </w:r>
      <w:r w:rsidRPr="00C24A2D">
        <w:rPr>
          <w:u w:val="single"/>
        </w:rPr>
        <w:t>democracy</w:t>
      </w:r>
      <w:r w:rsidRPr="00C24A2D">
        <w:rPr>
          <w:sz w:val="14"/>
        </w:rPr>
        <w:t xml:space="preserve"> </w:t>
      </w:r>
      <w:r w:rsidRPr="00C24A2D">
        <w:rPr>
          <w:u w:val="single"/>
        </w:rPr>
        <w:t>is</w:t>
      </w:r>
      <w:r w:rsidRPr="00C24A2D">
        <w:rPr>
          <w:sz w:val="14"/>
        </w:rPr>
        <w:t xml:space="preserve"> seen as </w:t>
      </w:r>
      <w:r w:rsidRPr="00C24A2D">
        <w:rPr>
          <w:u w:val="single"/>
        </w:rPr>
        <w:t xml:space="preserve">more </w:t>
      </w:r>
      <w:r w:rsidRPr="00C24A2D">
        <w:rPr>
          <w:rStyle w:val="Emphasis"/>
        </w:rPr>
        <w:t>important</w:t>
      </w:r>
      <w:r w:rsidRPr="00C24A2D">
        <w:rPr>
          <w:u w:val="single"/>
        </w:rPr>
        <w:t xml:space="preserve"> </w:t>
      </w:r>
      <w:r w:rsidRPr="00C24A2D">
        <w:rPr>
          <w:rStyle w:val="Emphasis"/>
        </w:rPr>
        <w:t>than ever</w:t>
      </w:r>
      <w:r w:rsidRPr="00C24A2D">
        <w:rPr>
          <w:sz w:val="14"/>
        </w:rPr>
        <w:t>.</w:t>
      </w:r>
    </w:p>
    <w:bookmarkEnd w:id="0"/>
    <w:p w14:paraId="479759A4" w14:textId="77777777" w:rsidR="00513DB3" w:rsidRPr="00513DB3" w:rsidRDefault="00513DB3" w:rsidP="00513DB3"/>
    <w:p w14:paraId="7BD54233" w14:textId="77777777" w:rsidR="00513DB3" w:rsidRDefault="00513DB3" w:rsidP="00513DB3">
      <w:pPr>
        <w:pStyle w:val="Heading4"/>
      </w:pPr>
      <w:r>
        <w:t xml:space="preserve">Growth’s </w:t>
      </w:r>
      <w:r w:rsidRPr="004643D2">
        <w:rPr>
          <w:u w:val="single"/>
        </w:rPr>
        <w:t>sustainable</w:t>
      </w:r>
      <w:r>
        <w:t xml:space="preserve">, no </w:t>
      </w:r>
      <w:r w:rsidRPr="004643D2">
        <w:rPr>
          <w:u w:val="single"/>
        </w:rPr>
        <w:t>impact</w:t>
      </w:r>
      <w:r>
        <w:t xml:space="preserve">, and </w:t>
      </w:r>
      <w:r w:rsidRPr="004643D2">
        <w:rPr>
          <w:u w:val="single"/>
        </w:rPr>
        <w:t>transition fails</w:t>
      </w:r>
    </w:p>
    <w:p w14:paraId="3F598DF2" w14:textId="77777777" w:rsidR="00513DB3" w:rsidRDefault="00513DB3" w:rsidP="00513DB3">
      <w:r w:rsidRPr="00B7348C">
        <w:rPr>
          <w:rStyle w:val="Style13ptBold"/>
        </w:rPr>
        <w:t>Boundry 22</w:t>
      </w:r>
      <w:r>
        <w:t>, translated by Nick Brown, Belgian philosopher, researcher, and teaching member of the Department of Philosophy and Moral Sciences at Ghent University (Maarten Boudry, 2-8-2022, “</w:t>
      </w:r>
      <w:r w:rsidRPr="00A24605">
        <w:rPr>
          <w:rStyle w:val="Emphasis"/>
        </w:rPr>
        <w:t>Growth is not the problem</w:t>
      </w:r>
      <w:r w:rsidRPr="00A24605">
        <w:rPr>
          <w:rStyle w:val="StyleUnderline"/>
        </w:rPr>
        <w:t xml:space="preserve">, but the </w:t>
      </w:r>
      <w:r w:rsidRPr="00A24605">
        <w:rPr>
          <w:rStyle w:val="Emphasis"/>
        </w:rPr>
        <w:t>solution</w:t>
      </w:r>
      <w:r>
        <w:t>,” NextNature, https://nextnature.net/magazine/story/2022/growth-is-not-the-problem)</w:t>
      </w:r>
    </w:p>
    <w:p w14:paraId="69A75AA6" w14:textId="77777777" w:rsidR="00513DB3" w:rsidRPr="00AC06DB" w:rsidRDefault="00513DB3" w:rsidP="00513DB3">
      <w:pPr>
        <w:rPr>
          <w:sz w:val="16"/>
        </w:rPr>
      </w:pPr>
      <w:r w:rsidRPr="00B7348C">
        <w:rPr>
          <w:sz w:val="12"/>
        </w:rPr>
        <w:t>'Disaster threatens the world' was the headline on the front page of the Dutch newspaper NRC Handelsblad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w:t>
      </w:r>
      <w:r>
        <w:rPr>
          <w:sz w:val="12"/>
        </w:rPr>
        <w:t xml:space="preserve"> </w:t>
      </w:r>
      <w:r w:rsidRPr="00B7348C">
        <w:rPr>
          <w:sz w:val="12"/>
        </w:rPr>
        <w:t>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entered into a computer—then a mysterious and awe-inspiring novelty—in order to calculate various future scenarios. Each time the mighty machine spit out the same disturbing answer: we have to stop growth, or we’re doomed.</w:t>
      </w:r>
      <w:r>
        <w:rPr>
          <w:sz w:val="12"/>
        </w:rPr>
        <w:t xml:space="preserve"> </w:t>
      </w:r>
      <w:r w:rsidRPr="00B7348C">
        <w:rPr>
          <w:sz w:val="12"/>
        </w:rPr>
        <w:t>This urgent message shocked the world, but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w:t>
      </w:r>
      <w:r>
        <w:rPr>
          <w:sz w:val="12"/>
        </w:rPr>
        <w:t xml:space="preserve"> </w:t>
      </w:r>
      <w:r w:rsidRPr="008E502E">
        <w:rPr>
          <w:sz w:val="16"/>
        </w:rPr>
        <w:t>&lt;&lt;IMAGE OMITTED&gt;&gt;</w:t>
      </w:r>
      <w:r>
        <w:rPr>
          <w:sz w:val="16"/>
        </w:rPr>
        <w:t xml:space="preserve"> </w:t>
      </w:r>
      <w:r w:rsidRPr="00B7348C">
        <w:rPr>
          <w:sz w:val="12"/>
          <w:szCs w:val="16"/>
        </w:rPr>
        <w:t>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w:t>
      </w:r>
      <w:r>
        <w:rPr>
          <w:sz w:val="12"/>
          <w:szCs w:val="16"/>
        </w:rPr>
        <w:t xml:space="preserve"> </w:t>
      </w:r>
      <w:r w:rsidRPr="00B7348C">
        <w:rPr>
          <w:rStyle w:val="StyleUnderline"/>
        </w:rPr>
        <w:t>Tidings of doom</w:t>
      </w:r>
      <w:r>
        <w:rPr>
          <w:rStyle w:val="StyleUnderline"/>
        </w:rPr>
        <w:t xml:space="preserve"> </w:t>
      </w:r>
      <w:r w:rsidRPr="00B7348C">
        <w:rPr>
          <w:sz w:val="12"/>
        </w:rPr>
        <w:t>The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w:t>
      </w:r>
      <w:r>
        <w:rPr>
          <w:sz w:val="12"/>
        </w:rPr>
        <w:t xml:space="preserve"> </w:t>
      </w:r>
      <w:r w:rsidRPr="001A2E69">
        <w:rPr>
          <w:sz w:val="16"/>
        </w:rPr>
        <w:t>And yet, amazingly, we're still here</w:t>
      </w:r>
      <w:r w:rsidRPr="008A4D69">
        <w:rPr>
          <w:sz w:val="16"/>
        </w:rPr>
        <w:t xml:space="preserve">! </w:t>
      </w:r>
      <w:r w:rsidRPr="008A4D69">
        <w:rPr>
          <w:rStyle w:val="Emphasis"/>
        </w:rPr>
        <w:t>Contrary to predictions of gloom</w:t>
      </w:r>
      <w:r w:rsidRPr="008A4D69">
        <w:rPr>
          <w:rStyle w:val="StyleUnderline"/>
        </w:rPr>
        <w:t xml:space="preserve"> and </w:t>
      </w:r>
      <w:r w:rsidRPr="008A4D69">
        <w:rPr>
          <w:rStyle w:val="Emphasis"/>
        </w:rPr>
        <w:t>doom</w:t>
      </w:r>
      <w:r w:rsidRPr="001A2E69">
        <w:rPr>
          <w:rStyle w:val="StyleUnderline"/>
        </w:rPr>
        <w:t xml:space="preserve">, in the last 50 years environmental </w:t>
      </w:r>
      <w:r w:rsidRPr="00050BD7">
        <w:rPr>
          <w:rStyle w:val="StyleUnderline"/>
          <w:highlight w:val="cyan"/>
        </w:rPr>
        <w:t>pollution</w:t>
      </w:r>
      <w:r w:rsidRPr="001A2E69">
        <w:rPr>
          <w:rStyle w:val="StyleUnderline"/>
        </w:rPr>
        <w:t xml:space="preserve"> has </w:t>
      </w:r>
      <w:r w:rsidRPr="00050BD7">
        <w:rPr>
          <w:rStyle w:val="Emphasis"/>
          <w:highlight w:val="cyan"/>
        </w:rPr>
        <w:t>decreased sharply</w:t>
      </w:r>
      <w:r w:rsidRPr="001A2E69">
        <w:rPr>
          <w:sz w:val="16"/>
        </w:rPr>
        <w:t xml:space="preserve"> (certainly in rich countries), </w:t>
      </w:r>
      <w:r w:rsidRPr="001A2E69">
        <w:rPr>
          <w:rStyle w:val="StyleUnderline"/>
        </w:rPr>
        <w:t xml:space="preserve">global </w:t>
      </w:r>
      <w:r w:rsidRPr="00050BD7">
        <w:rPr>
          <w:rStyle w:val="StyleUnderline"/>
          <w:highlight w:val="cyan"/>
        </w:rPr>
        <w:t>poverty has fallen faster than ever</w:t>
      </w:r>
      <w:r w:rsidRPr="001A2E69">
        <w:rPr>
          <w:rStyle w:val="StyleUnderline"/>
        </w:rPr>
        <w:t xml:space="preserve"> before, </w:t>
      </w:r>
      <w:r w:rsidRPr="00050BD7">
        <w:rPr>
          <w:rStyle w:val="StyleUnderline"/>
          <w:highlight w:val="cyan"/>
        </w:rPr>
        <w:t>mass starvation</w:t>
      </w:r>
      <w:r w:rsidRPr="001A2E69">
        <w:rPr>
          <w:rStyle w:val="StyleUnderline"/>
        </w:rPr>
        <w:t xml:space="preserve"> events just </w:t>
      </w:r>
      <w:r w:rsidRPr="00050BD7">
        <w:rPr>
          <w:rStyle w:val="StyleUnderline"/>
          <w:highlight w:val="cyan"/>
        </w:rPr>
        <w:t>didn’t happen</w:t>
      </w:r>
      <w:r w:rsidRPr="001A2E69">
        <w:rPr>
          <w:rStyle w:val="StyleUnderline"/>
        </w:rPr>
        <w:t xml:space="preserve">, and raw </w:t>
      </w:r>
      <w:r w:rsidRPr="00050BD7">
        <w:rPr>
          <w:rStyle w:val="StyleUnderline"/>
          <w:highlight w:val="cyan"/>
        </w:rPr>
        <w:t>materials</w:t>
      </w:r>
      <w:r w:rsidRPr="001A2E69">
        <w:rPr>
          <w:rStyle w:val="StyleUnderline"/>
        </w:rPr>
        <w:t xml:space="preserve"> actually </w:t>
      </w:r>
      <w:r w:rsidRPr="00050BD7">
        <w:rPr>
          <w:rStyle w:val="StyleUnderline"/>
          <w:highlight w:val="cyan"/>
        </w:rPr>
        <w:t xml:space="preserve">became </w:t>
      </w:r>
      <w:r w:rsidRPr="00050BD7">
        <w:rPr>
          <w:rStyle w:val="Emphasis"/>
          <w:highlight w:val="cyan"/>
        </w:rPr>
        <w:t>cheap</w:t>
      </w:r>
      <w:r w:rsidRPr="001A2E69">
        <w:rPr>
          <w:rStyle w:val="Emphasis"/>
        </w:rPr>
        <w:t>er</w:t>
      </w:r>
      <w:r w:rsidRPr="001A2E69">
        <w:rPr>
          <w:rStyle w:val="StyleUnderline"/>
        </w:rPr>
        <w:t xml:space="preserve"> </w:t>
      </w:r>
      <w:r w:rsidRPr="00050BD7">
        <w:rPr>
          <w:rStyle w:val="StyleUnderline"/>
          <w:highlight w:val="cyan"/>
        </w:rPr>
        <w:t>and</w:t>
      </w:r>
      <w:r w:rsidRPr="001A2E69">
        <w:rPr>
          <w:rStyle w:val="StyleUnderline"/>
        </w:rPr>
        <w:t xml:space="preserve"> </w:t>
      </w:r>
      <w:r w:rsidRPr="001A2E69">
        <w:rPr>
          <w:rStyle w:val="Emphasis"/>
        </w:rPr>
        <w:t xml:space="preserve">more </w:t>
      </w:r>
      <w:r w:rsidRPr="00050BD7">
        <w:rPr>
          <w:rStyle w:val="Emphasis"/>
          <w:highlight w:val="cyan"/>
        </w:rPr>
        <w:t>abundant</w:t>
      </w:r>
      <w:r w:rsidRPr="001A2E69">
        <w:rPr>
          <w:rStyle w:val="StyleUnderline"/>
        </w:rPr>
        <w:t>. In 2021, the planet feeds far more mouths than the catastrophists ever imagined would be possible.</w:t>
      </w:r>
      <w:r>
        <w:rPr>
          <w:rStyle w:val="StyleUnderline"/>
        </w:rPr>
        <w:t xml:space="preserve"> </w:t>
      </w:r>
      <w:r w:rsidRPr="001A2E69">
        <w:rPr>
          <w:sz w:val="16"/>
          <w:szCs w:val="16"/>
        </w:rPr>
        <w:t>Should we thank the Club of Rome because we took their warnings to heart? Is this a case of a "self-defeating prophecy" where someone predicts a major disaster that doesn’t occur precisely because people actually listen to them?</w:t>
      </w:r>
      <w:r>
        <w:rPr>
          <w:sz w:val="16"/>
          <w:szCs w:val="16"/>
        </w:rPr>
        <w:t xml:space="preserve"> </w:t>
      </w:r>
      <w:r w:rsidRPr="001A2E69">
        <w:rPr>
          <w:sz w:val="16"/>
        </w:rPr>
        <w:t>After all, who cares about the end of the world when the end of the month (or of the electoral cycle) is in sight?</w:t>
      </w:r>
      <w:r>
        <w:rPr>
          <w:sz w:val="16"/>
        </w:rPr>
        <w:t xml:space="preserve"> </w:t>
      </w:r>
      <w:r w:rsidRPr="001A2E69">
        <w:rPr>
          <w:sz w:val="16"/>
        </w:rPr>
        <w:t xml:space="preserve">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w:t>
      </w:r>
      <w:r w:rsidRPr="00050BD7">
        <w:rPr>
          <w:sz w:val="16"/>
        </w:rPr>
        <w:t>growth was indispensable for prosperity and for social security and pensions</w:t>
      </w:r>
      <w:r w:rsidRPr="001A2E69">
        <w:rPr>
          <w:sz w:val="16"/>
        </w:rPr>
        <w:t>. After all, who cares about the end of the world when the end of the month (or of the electoral cycle) is in sight?</w:t>
      </w:r>
      <w:r>
        <w:rPr>
          <w:sz w:val="16"/>
        </w:rPr>
        <w:t xml:space="preserve"> </w:t>
      </w:r>
      <w:r w:rsidRPr="001A2E69">
        <w:rPr>
          <w:rStyle w:val="Emphasis"/>
        </w:rPr>
        <w:t>In reality</w:t>
      </w:r>
      <w:r w:rsidRPr="001A2E69">
        <w:rPr>
          <w:rStyle w:val="StyleUnderline"/>
        </w:rPr>
        <w:t xml:space="preserve">, </w:t>
      </w:r>
      <w:r w:rsidRPr="00050BD7">
        <w:rPr>
          <w:rStyle w:val="StyleUnderline"/>
          <w:highlight w:val="cyan"/>
        </w:rPr>
        <w:t>humanity figured</w:t>
      </w:r>
      <w:r w:rsidRPr="001A2E69">
        <w:rPr>
          <w:rStyle w:val="StyleUnderline"/>
        </w:rPr>
        <w:t xml:space="preserve"> out </w:t>
      </w:r>
      <w:r w:rsidRPr="00050BD7">
        <w:rPr>
          <w:rStyle w:val="StyleUnderline"/>
          <w:highlight w:val="cyan"/>
        </w:rPr>
        <w:t>solutions</w:t>
      </w:r>
      <w:r w:rsidRPr="001A2E69">
        <w:rPr>
          <w:rStyle w:val="StyleUnderline"/>
        </w:rPr>
        <w:t xml:space="preserve"> that</w:t>
      </w:r>
      <w:r w:rsidRPr="001A2E69">
        <w:rPr>
          <w:sz w:val="16"/>
        </w:rPr>
        <w:t xml:space="preserve"> almost </w:t>
      </w:r>
      <w:r w:rsidRPr="00050BD7">
        <w:rPr>
          <w:rStyle w:val="Emphasis"/>
          <w:highlight w:val="cyan"/>
        </w:rPr>
        <w:t>no catastrophist</w:t>
      </w:r>
      <w:r w:rsidRPr="001A2E69">
        <w:rPr>
          <w:rStyle w:val="Emphasis"/>
        </w:rPr>
        <w:t xml:space="preserve"> at the time </w:t>
      </w:r>
      <w:r w:rsidRPr="00050BD7">
        <w:rPr>
          <w:rStyle w:val="Emphasis"/>
          <w:highlight w:val="cyan"/>
        </w:rPr>
        <w:t>had foreseen</w:t>
      </w:r>
      <w:r w:rsidRPr="00050BD7">
        <w:rPr>
          <w:rStyle w:val="StyleUnderline"/>
          <w:highlight w:val="cyan"/>
        </w:rPr>
        <w:t>. Take</w:t>
      </w:r>
      <w:r w:rsidRPr="001A2E69">
        <w:rPr>
          <w:rStyle w:val="StyleUnderline"/>
        </w:rPr>
        <w:t xml:space="preserve"> the threatened worldwide </w:t>
      </w:r>
      <w:r w:rsidRPr="00050BD7">
        <w:rPr>
          <w:rStyle w:val="StyleUnderline"/>
          <w:highlight w:val="cyan"/>
        </w:rPr>
        <w:t xml:space="preserve">shortage of food. This was </w:t>
      </w:r>
      <w:r w:rsidRPr="00050BD7">
        <w:rPr>
          <w:rStyle w:val="Emphasis"/>
          <w:highlight w:val="cyan"/>
        </w:rPr>
        <w:t>averted</w:t>
      </w:r>
      <w:r w:rsidRPr="001A2E69">
        <w:rPr>
          <w:rStyle w:val="StyleUnderline"/>
        </w:rPr>
        <w:t>, not by suppressing the birth rate, or by eating</w:t>
      </w:r>
      <w:r w:rsidRPr="001A2E69">
        <w:rPr>
          <w:sz w:val="16"/>
        </w:rPr>
        <w:t xml:space="preserve"> more </w:t>
      </w:r>
      <w:r w:rsidRPr="001A2E69">
        <w:rPr>
          <w:rStyle w:val="StyleUnderline"/>
        </w:rPr>
        <w:t>frugally</w:t>
      </w:r>
      <w:r w:rsidRPr="001A2E69">
        <w:rPr>
          <w:sz w:val="16"/>
        </w:rPr>
        <w:t xml:space="preserve"> and redistributing food, </w:t>
      </w:r>
      <w:r w:rsidRPr="001A2E69">
        <w:rPr>
          <w:rStyle w:val="StyleUnderline"/>
        </w:rPr>
        <w:t xml:space="preserve">but </w:t>
      </w:r>
      <w:r w:rsidRPr="00050BD7">
        <w:rPr>
          <w:rStyle w:val="StyleUnderline"/>
          <w:highlight w:val="cyan"/>
        </w:rPr>
        <w:t>by</w:t>
      </w:r>
      <w:r w:rsidRPr="001A2E69">
        <w:rPr>
          <w:rStyle w:val="StyleUnderline"/>
        </w:rPr>
        <w:t xml:space="preserve"> </w:t>
      </w:r>
      <w:r w:rsidRPr="001A2E69">
        <w:rPr>
          <w:rStyle w:val="Emphasis"/>
        </w:rPr>
        <w:t xml:space="preserve">spectacularly </w:t>
      </w:r>
      <w:r w:rsidRPr="00050BD7">
        <w:rPr>
          <w:rStyle w:val="Emphasis"/>
          <w:highlight w:val="cyan"/>
        </w:rPr>
        <w:t>increasing</w:t>
      </w:r>
      <w:r w:rsidRPr="001A2E69">
        <w:rPr>
          <w:rStyle w:val="Emphasis"/>
        </w:rPr>
        <w:t xml:space="preserve"> agricultural </w:t>
      </w:r>
      <w:r w:rsidRPr="00050BD7">
        <w:rPr>
          <w:rStyle w:val="Emphasis"/>
          <w:highlight w:val="cyan"/>
        </w:rPr>
        <w:t>productivity</w:t>
      </w:r>
      <w:r w:rsidRPr="001A2E69">
        <w:rPr>
          <w:sz w:val="16"/>
        </w:rPr>
        <w:t xml:space="preserve">. While Paul Ehrlich preached on The Tonight Show about the impending food catastrophe, </w:t>
      </w:r>
      <w:r w:rsidRPr="00050BD7">
        <w:rPr>
          <w:rStyle w:val="StyleUnderline"/>
        </w:rPr>
        <w:t>savvy scientists were busy developing solutions</w:t>
      </w:r>
      <w:r w:rsidRPr="001A2E69">
        <w:rPr>
          <w:sz w:val="16"/>
        </w:rPr>
        <w:t xml:space="preserve">. In a backwater in Mexico, the agronomist Norman Borlaug put in years of painstaking work to develop new and better varieties of wheat, corn, and other crops. </w:t>
      </w:r>
      <w:r w:rsidRPr="001A2E69">
        <w:rPr>
          <w:rStyle w:val="StyleUnderline"/>
        </w:rPr>
        <w:t xml:space="preserve">The combination of </w:t>
      </w:r>
      <w:r w:rsidRPr="00050BD7">
        <w:rPr>
          <w:rStyle w:val="StyleUnderline"/>
          <w:highlight w:val="cyan"/>
        </w:rPr>
        <w:t>fertilizers</w:t>
      </w:r>
      <w:r w:rsidRPr="001A2E69">
        <w:rPr>
          <w:rStyle w:val="StyleUnderline"/>
        </w:rPr>
        <w:t xml:space="preserve">, modern </w:t>
      </w:r>
      <w:r w:rsidRPr="00795D74">
        <w:rPr>
          <w:rStyle w:val="StyleUnderline"/>
          <w:highlight w:val="cyan"/>
        </w:rPr>
        <w:t>irrigation</w:t>
      </w:r>
      <w:r w:rsidRPr="00050BD7">
        <w:rPr>
          <w:rStyle w:val="StyleUnderline"/>
          <w:highlight w:val="cyan"/>
        </w:rPr>
        <w:t>, and tractors resulted in</w:t>
      </w:r>
      <w:r w:rsidRPr="001A2E69">
        <w:rPr>
          <w:rStyle w:val="StyleUnderline"/>
        </w:rPr>
        <w:t xml:space="preserve"> a minor </w:t>
      </w:r>
      <w:r w:rsidRPr="00050BD7">
        <w:rPr>
          <w:rStyle w:val="StyleUnderline"/>
          <w:highlight w:val="cyan"/>
        </w:rPr>
        <w:t>miracle</w:t>
      </w:r>
      <w:r w:rsidRPr="001A2E69">
        <w:rPr>
          <w:rStyle w:val="StyleUnderline"/>
        </w:rPr>
        <w:t xml:space="preserve">: agricultural </w:t>
      </w:r>
      <w:r w:rsidRPr="00050BD7">
        <w:rPr>
          <w:rStyle w:val="StyleUnderline"/>
          <w:highlight w:val="cyan"/>
        </w:rPr>
        <w:t xml:space="preserve">yields </w:t>
      </w:r>
      <w:r w:rsidRPr="00050BD7">
        <w:rPr>
          <w:rStyle w:val="Emphasis"/>
          <w:highlight w:val="cyan"/>
        </w:rPr>
        <w:t>doubled</w:t>
      </w:r>
      <w:r w:rsidRPr="00050BD7">
        <w:rPr>
          <w:rStyle w:val="Emphasis"/>
        </w:rPr>
        <w:t xml:space="preserve"> everywhere</w:t>
      </w:r>
      <w:r w:rsidRPr="001A2E69">
        <w:rPr>
          <w:sz w:val="16"/>
        </w:rPr>
        <w:t xml:space="preserve">, and </w:t>
      </w:r>
      <w:r w:rsidRPr="001A2E69">
        <w:rPr>
          <w:rStyle w:val="StyleUnderline"/>
        </w:rPr>
        <w:t xml:space="preserve">in Mexico they were </w:t>
      </w:r>
      <w:r w:rsidRPr="003C290A">
        <w:rPr>
          <w:rStyle w:val="Emphasis"/>
        </w:rPr>
        <w:t>multiplied by a factor of six</w:t>
      </w:r>
      <w:r w:rsidRPr="001A2E69">
        <w:rPr>
          <w:sz w:val="16"/>
        </w:rPr>
        <w:t xml:space="preserve">. The Club of Rome's warning that by the year 2000 there could be a “desperate land shortage,” even with optimistic assumptions about land use, turned out to be utterly wrong. </w:t>
      </w:r>
      <w:r w:rsidRPr="001A2E69">
        <w:rPr>
          <w:rStyle w:val="StyleUnderline"/>
        </w:rPr>
        <w:t>So did the fatalism of</w:t>
      </w:r>
      <w:r w:rsidRPr="001A2E69">
        <w:rPr>
          <w:sz w:val="16"/>
        </w:rPr>
        <w:t xml:space="preserve"> Paul Ehrlich, who announced to </w:t>
      </w:r>
      <w:r w:rsidRPr="001A2E69">
        <w:rPr>
          <w:rStyle w:val="StyleUnderline"/>
        </w:rPr>
        <w:t>anyone who would listen that a country like India could never feed itself and who wanted to make food aid dependent on drastic birth control. Twenty years later, India was a net exporter of food</w:t>
      </w:r>
      <w:r w:rsidRPr="001A2E69">
        <w:rPr>
          <w:sz w:val="16"/>
        </w:rPr>
        <w:t>, thanks to Borlaug's Green Revolution.</w:t>
      </w:r>
      <w:r>
        <w:rPr>
          <w:sz w:val="16"/>
        </w:rPr>
        <w:t xml:space="preserve"> </w:t>
      </w:r>
      <w:r w:rsidRPr="001A2E69">
        <w:rPr>
          <w:sz w:val="16"/>
        </w:rPr>
        <w:t xml:space="preserve">Or consider the depletion of resources. The Club of Rome’s </w:t>
      </w:r>
      <w:r w:rsidRPr="001A2E69">
        <w:rPr>
          <w:rStyle w:val="StyleUnderline"/>
        </w:rPr>
        <w:t xml:space="preserve">computer </w:t>
      </w:r>
      <w:r w:rsidRPr="00050BD7">
        <w:rPr>
          <w:rStyle w:val="StyleUnderline"/>
          <w:highlight w:val="cyan"/>
        </w:rPr>
        <w:t>models</w:t>
      </w:r>
      <w:r w:rsidRPr="001A2E69">
        <w:rPr>
          <w:sz w:val="16"/>
        </w:rPr>
        <w:t xml:space="preserve"> completely </w:t>
      </w:r>
      <w:r w:rsidRPr="00050BD7">
        <w:rPr>
          <w:rStyle w:val="StyleUnderline"/>
          <w:highlight w:val="cyan"/>
        </w:rPr>
        <w:t>ignored</w:t>
      </w:r>
      <w:r w:rsidRPr="001A2E69">
        <w:rPr>
          <w:rStyle w:val="StyleUnderline"/>
        </w:rPr>
        <w:t xml:space="preserve"> the </w:t>
      </w:r>
      <w:r w:rsidRPr="00050BD7">
        <w:rPr>
          <w:rStyle w:val="StyleUnderline"/>
          <w:highlight w:val="cyan"/>
        </w:rPr>
        <w:t>price</w:t>
      </w:r>
      <w:r w:rsidRPr="001A2E69">
        <w:rPr>
          <w:rStyle w:val="StyleUnderline"/>
        </w:rPr>
        <w:t xml:space="preserve"> mechanism</w:t>
      </w:r>
      <w:r w:rsidRPr="001A2E69">
        <w:rPr>
          <w:sz w:val="16"/>
        </w:rPr>
        <w:t xml:space="preserve">, which is the lubricant of any free-market economy. </w:t>
      </w:r>
      <w:r w:rsidRPr="00050BD7">
        <w:rPr>
          <w:rStyle w:val="StyleUnderline"/>
          <w:highlight w:val="cyan"/>
        </w:rPr>
        <w:t>If</w:t>
      </w:r>
      <w:r w:rsidRPr="001A2E69">
        <w:rPr>
          <w:rStyle w:val="StyleUnderline"/>
        </w:rPr>
        <w:t xml:space="preserve"> a raw </w:t>
      </w:r>
      <w:r w:rsidRPr="00050BD7">
        <w:rPr>
          <w:rStyle w:val="StyleUnderline"/>
          <w:highlight w:val="cyan"/>
        </w:rPr>
        <w:t>material</w:t>
      </w:r>
      <w:r w:rsidRPr="001A2E69">
        <w:rPr>
          <w:rStyle w:val="StyleUnderline"/>
        </w:rPr>
        <w:t xml:space="preserve"> temporarily </w:t>
      </w:r>
      <w:r w:rsidRPr="00050BD7">
        <w:rPr>
          <w:rStyle w:val="StyleUnderline"/>
          <w:highlight w:val="cyan"/>
        </w:rPr>
        <w:t>becomes scarcer</w:t>
      </w:r>
      <w:r w:rsidRPr="001A2E69">
        <w:rPr>
          <w:rStyle w:val="StyleUnderline"/>
        </w:rPr>
        <w:t xml:space="preserve">, producers are given an incentive to </w:t>
      </w:r>
      <w:r w:rsidRPr="00050BD7">
        <w:rPr>
          <w:rStyle w:val="Emphasis"/>
          <w:highlight w:val="cyan"/>
        </w:rPr>
        <w:t>search harder</w:t>
      </w:r>
      <w:r w:rsidRPr="001A2E69">
        <w:rPr>
          <w:sz w:val="16"/>
        </w:rPr>
        <w:t xml:space="preserve"> for that substance </w:t>
      </w:r>
      <w:r w:rsidRPr="00050BD7">
        <w:rPr>
          <w:rStyle w:val="StyleUnderline"/>
          <w:highlight w:val="cyan"/>
        </w:rPr>
        <w:t xml:space="preserve">or </w:t>
      </w:r>
      <w:r w:rsidRPr="00050BD7">
        <w:rPr>
          <w:rStyle w:val="Emphasis"/>
          <w:highlight w:val="cyan"/>
        </w:rPr>
        <w:t>develop alternatives</w:t>
      </w:r>
      <w:r w:rsidRPr="001A2E69">
        <w:rPr>
          <w:sz w:val="16"/>
        </w:rPr>
        <w:t xml:space="preserve">, and </w:t>
      </w:r>
      <w:r w:rsidRPr="00050BD7">
        <w:rPr>
          <w:rStyle w:val="StyleUnderline"/>
          <w:highlight w:val="cyan"/>
        </w:rPr>
        <w:t>consumers</w:t>
      </w:r>
      <w:r w:rsidRPr="001A2E69">
        <w:rPr>
          <w:rStyle w:val="StyleUnderline"/>
        </w:rPr>
        <w:t xml:space="preserve"> are incentivized to </w:t>
      </w:r>
      <w:r w:rsidRPr="00050BD7">
        <w:rPr>
          <w:rStyle w:val="StyleUnderline"/>
          <w:highlight w:val="cyan"/>
        </w:rPr>
        <w:t>use it</w:t>
      </w:r>
      <w:r w:rsidRPr="001A2E69">
        <w:rPr>
          <w:rStyle w:val="StyleUnderline"/>
        </w:rPr>
        <w:t xml:space="preserve"> </w:t>
      </w:r>
      <w:r w:rsidRPr="001A2E69">
        <w:rPr>
          <w:rStyle w:val="Emphasis"/>
        </w:rPr>
        <w:t xml:space="preserve">more </w:t>
      </w:r>
      <w:r w:rsidRPr="00050BD7">
        <w:rPr>
          <w:rStyle w:val="Emphasis"/>
          <w:highlight w:val="cyan"/>
        </w:rPr>
        <w:t>sparingly</w:t>
      </w:r>
      <w:r w:rsidRPr="001A2E69">
        <w:rPr>
          <w:rStyle w:val="StyleUnderline"/>
        </w:rPr>
        <w:t xml:space="preserve">. All three of those things happened </w:t>
      </w:r>
      <w:r w:rsidRPr="00050BD7">
        <w:rPr>
          <w:rStyle w:val="Emphasis"/>
        </w:rPr>
        <w:t>at the same time</w:t>
      </w:r>
      <w:r w:rsidRPr="001A2E69">
        <w:rPr>
          <w:sz w:val="16"/>
        </w:rPr>
        <w:t>. Just as capitalists like to save on labor costs by increasing productivity per worker, they also like to save on material resources. The less they need, the bigger the profit.</w:t>
      </w:r>
      <w:r>
        <w:rPr>
          <w:sz w:val="16"/>
        </w:rPr>
        <w:t xml:space="preserve"> </w:t>
      </w:r>
      <w:r w:rsidRPr="008E502E">
        <w:rPr>
          <w:sz w:val="16"/>
        </w:rPr>
        <w:t>Manufacturers sought and found other substances to perform the same functions.</w:t>
      </w:r>
      <w:r>
        <w:rPr>
          <w:sz w:val="16"/>
        </w:rPr>
        <w:t xml:space="preserve"> </w:t>
      </w:r>
      <w:r w:rsidRPr="008E502E">
        <w:rPr>
          <w:sz w:val="16"/>
        </w:rPr>
        <w:t xml:space="preserve">And </w:t>
      </w:r>
      <w:r w:rsidRPr="008E502E">
        <w:rPr>
          <w:rStyle w:val="StyleUnderline"/>
        </w:rPr>
        <w:t xml:space="preserve">environmental </w:t>
      </w:r>
      <w:r w:rsidRPr="00050BD7">
        <w:rPr>
          <w:rStyle w:val="StyleUnderline"/>
          <w:highlight w:val="cyan"/>
        </w:rPr>
        <w:t>pollution</w:t>
      </w:r>
      <w:r w:rsidRPr="008E502E">
        <w:rPr>
          <w:rStyle w:val="StyleUnderline"/>
        </w:rPr>
        <w:t xml:space="preserve">? This, too, </w:t>
      </w:r>
      <w:r w:rsidRPr="00050BD7">
        <w:rPr>
          <w:rStyle w:val="StyleUnderline"/>
          <w:highlight w:val="cyan"/>
        </w:rPr>
        <w:t xml:space="preserve">was solved </w:t>
      </w:r>
      <w:r w:rsidRPr="00050BD7">
        <w:rPr>
          <w:rStyle w:val="Emphasis"/>
          <w:highlight w:val="cyan"/>
        </w:rPr>
        <w:t>not by consuming less</w:t>
      </w:r>
      <w:r w:rsidRPr="008E502E">
        <w:rPr>
          <w:sz w:val="16"/>
        </w:rPr>
        <w:t xml:space="preserve"> or having fewer children, </w:t>
      </w:r>
      <w:r w:rsidRPr="008E502E">
        <w:rPr>
          <w:rStyle w:val="StyleUnderline"/>
        </w:rPr>
        <w:t xml:space="preserve">but </w:t>
      </w:r>
      <w:r w:rsidRPr="00050BD7">
        <w:rPr>
          <w:rStyle w:val="StyleUnderline"/>
          <w:highlight w:val="cyan"/>
        </w:rPr>
        <w:t>by decoupling</w:t>
      </w:r>
      <w:r w:rsidRPr="008E502E">
        <w:rPr>
          <w:rStyle w:val="StyleUnderline"/>
        </w:rPr>
        <w:t xml:space="preserve"> consumption from environmental impact, </w:t>
      </w:r>
      <w:r w:rsidRPr="00050BD7">
        <w:rPr>
          <w:rStyle w:val="Emphasis"/>
          <w:highlight w:val="cyan"/>
        </w:rPr>
        <w:t>thanks to</w:t>
      </w:r>
      <w:r w:rsidRPr="008E502E">
        <w:rPr>
          <w:rStyle w:val="Emphasis"/>
        </w:rPr>
        <w:t xml:space="preserve"> smart technological </w:t>
      </w:r>
      <w:r w:rsidRPr="00050BD7">
        <w:rPr>
          <w:rStyle w:val="Emphasis"/>
          <w:highlight w:val="cyan"/>
        </w:rPr>
        <w:t>innovations</w:t>
      </w:r>
      <w:r w:rsidRPr="00050BD7">
        <w:rPr>
          <w:rStyle w:val="StyleUnderline"/>
          <w:highlight w:val="cyan"/>
        </w:rPr>
        <w:t>. We</w:t>
      </w:r>
      <w:r w:rsidRPr="008E502E">
        <w:rPr>
          <w:rStyle w:val="StyleUnderline"/>
        </w:rPr>
        <w:t xml:space="preserve"> didn't drive any less, but</w:t>
      </w:r>
      <w:r w:rsidRPr="008E502E">
        <w:rPr>
          <w:sz w:val="16"/>
        </w:rPr>
        <w:t xml:space="preserve"> instead </w:t>
      </w:r>
      <w:r w:rsidRPr="00050BD7">
        <w:rPr>
          <w:rStyle w:val="StyleUnderline"/>
          <w:highlight w:val="cyan"/>
        </w:rPr>
        <w:t>banned lead</w:t>
      </w:r>
      <w:r w:rsidRPr="008E502E">
        <w:rPr>
          <w:rStyle w:val="StyleUnderline"/>
        </w:rPr>
        <w:t xml:space="preserve"> in gasoline. We continued to burn oil and coal, but</w:t>
      </w:r>
      <w:r w:rsidRPr="008E502E">
        <w:rPr>
          <w:sz w:val="16"/>
        </w:rPr>
        <w:t xml:space="preserve"> all the while we </w:t>
      </w:r>
      <w:r w:rsidRPr="00050BD7">
        <w:rPr>
          <w:rStyle w:val="StyleUnderline"/>
          <w:highlight w:val="cyan"/>
        </w:rPr>
        <w:t>installed filters</w:t>
      </w:r>
      <w:r w:rsidRPr="00050BD7">
        <w:rPr>
          <w:rStyle w:val="StyleUnderline"/>
        </w:rPr>
        <w:t xml:space="preserve"> on</w:t>
      </w:r>
      <w:r w:rsidRPr="008E502E">
        <w:rPr>
          <w:sz w:val="16"/>
        </w:rPr>
        <w:t xml:space="preserve"> our </w:t>
      </w:r>
      <w:r w:rsidRPr="008E502E">
        <w:rPr>
          <w:rStyle w:val="StyleUnderline"/>
        </w:rPr>
        <w:t xml:space="preserve">chimneys and exhaust </w:t>
      </w:r>
      <w:r w:rsidRPr="00050BD7">
        <w:rPr>
          <w:rStyle w:val="StyleUnderline"/>
          <w:highlight w:val="cyan"/>
        </w:rPr>
        <w:t>pipes to remove soot</w:t>
      </w:r>
      <w:r w:rsidRPr="008E502E">
        <w:rPr>
          <w:rStyle w:val="StyleUnderline"/>
        </w:rPr>
        <w:t xml:space="preserve"> and sulfur</w:t>
      </w:r>
      <w:r w:rsidRPr="008E502E">
        <w:rPr>
          <w:sz w:val="16"/>
        </w:rPr>
        <w:t xml:space="preserve">. This is not to say that the market solved everything by itself; </w:t>
      </w:r>
      <w:r w:rsidRPr="008E502E">
        <w:rPr>
          <w:rStyle w:val="StyleUnderline"/>
        </w:rPr>
        <w:t xml:space="preserve">when there was no economic incentive to fix a problem, </w:t>
      </w:r>
      <w:r w:rsidRPr="00050BD7">
        <w:rPr>
          <w:rStyle w:val="StyleUnderline"/>
          <w:highlight w:val="cyan"/>
        </w:rPr>
        <w:t>governments</w:t>
      </w:r>
      <w:r w:rsidRPr="008E502E">
        <w:rPr>
          <w:rStyle w:val="StyleUnderline"/>
        </w:rPr>
        <w:t xml:space="preserve"> had to </w:t>
      </w:r>
      <w:r w:rsidRPr="00050BD7">
        <w:rPr>
          <w:rStyle w:val="StyleUnderline"/>
          <w:highlight w:val="cyan"/>
        </w:rPr>
        <w:t>step in with</w:t>
      </w:r>
      <w:r w:rsidRPr="008E502E">
        <w:rPr>
          <w:rStyle w:val="StyleUnderline"/>
        </w:rPr>
        <w:t xml:space="preserve"> </w:t>
      </w:r>
      <w:r w:rsidRPr="00050BD7">
        <w:rPr>
          <w:rStyle w:val="Emphasis"/>
        </w:rPr>
        <w:t xml:space="preserve">smart </w:t>
      </w:r>
      <w:r w:rsidRPr="00050BD7">
        <w:rPr>
          <w:rStyle w:val="Emphasis"/>
          <w:highlight w:val="cyan"/>
        </w:rPr>
        <w:t>legislation</w:t>
      </w:r>
      <w:r w:rsidRPr="008E502E">
        <w:rPr>
          <w:rStyle w:val="StyleUnderline"/>
        </w:rPr>
        <w:t>. Perhaps the most successful environmental measure</w:t>
      </w:r>
      <w:r w:rsidRPr="008E502E">
        <w:rPr>
          <w:sz w:val="16"/>
        </w:rPr>
        <w:t xml:space="preserve"> ever was the 1987 Montreal Protocol, </w:t>
      </w:r>
      <w:r w:rsidRPr="008E502E">
        <w:rPr>
          <w:rStyle w:val="StyleUnderline"/>
        </w:rPr>
        <w:t xml:space="preserve">which </w:t>
      </w:r>
      <w:r w:rsidRPr="00B7348C">
        <w:rPr>
          <w:rStyle w:val="StyleUnderline"/>
        </w:rPr>
        <w:t>phased out the CFCs</w:t>
      </w:r>
      <w:r w:rsidRPr="008E502E">
        <w:rPr>
          <w:rStyle w:val="StyleUnderline"/>
        </w:rPr>
        <w:t xml:space="preserve"> that had been depleting our ozone layer. Manufacturers sought and found other substances to perform the same functions</w:t>
      </w:r>
      <w:r w:rsidRPr="008E502E">
        <w:rPr>
          <w:sz w:val="16"/>
        </w:rPr>
        <w:t xml:space="preserve"> (such as pressurizing aerosol cans). </w:t>
      </w:r>
      <w:r w:rsidRPr="008E502E">
        <w:rPr>
          <w:rStyle w:val="StyleUnderline"/>
        </w:rPr>
        <w:t>Everyone continued to spray happily</w:t>
      </w:r>
      <w:r w:rsidRPr="008E502E">
        <w:rPr>
          <w:sz w:val="16"/>
        </w:rPr>
        <w:t xml:space="preserve">, but </w:t>
      </w:r>
      <w:r w:rsidRPr="008E502E">
        <w:rPr>
          <w:rStyle w:val="StyleUnderline"/>
        </w:rPr>
        <w:t>without destroying the ozone layer</w:t>
      </w:r>
      <w:r w:rsidRPr="008E502E">
        <w:rPr>
          <w:sz w:val="16"/>
        </w:rPr>
        <w:t>.</w:t>
      </w:r>
      <w:r>
        <w:rPr>
          <w:sz w:val="16"/>
        </w:rPr>
        <w:t xml:space="preserve"> </w:t>
      </w:r>
      <w:r w:rsidRPr="008E502E">
        <w:rPr>
          <w:sz w:val="16"/>
        </w:rPr>
        <w:t>&lt;&lt;IMAGE OMITTED&gt;&gt;</w:t>
      </w:r>
      <w:r>
        <w:rPr>
          <w:sz w:val="16"/>
        </w:rPr>
        <w:t xml:space="preserve"> </w:t>
      </w:r>
      <w:r w:rsidRPr="00525E88">
        <w:rPr>
          <w:sz w:val="16"/>
        </w:rPr>
        <w:t>New ecological crisis</w:t>
      </w:r>
      <w:r>
        <w:rPr>
          <w:sz w:val="16"/>
        </w:rPr>
        <w:t xml:space="preserve"> </w:t>
      </w:r>
      <w:r w:rsidRPr="00525E88">
        <w:rPr>
          <w:sz w:val="16"/>
        </w:rPr>
        <w:t xml:space="preserve">This </w:t>
      </w:r>
      <w:r w:rsidRPr="003C290A">
        <w:rPr>
          <w:rStyle w:val="Emphasis"/>
        </w:rPr>
        <w:t>litany of failed prophecies</w:t>
      </w:r>
      <w:r w:rsidRPr="003C290A">
        <w:rPr>
          <w:rStyle w:val="StyleUnderline"/>
        </w:rPr>
        <w:t xml:space="preserve"> is</w:t>
      </w:r>
      <w:r w:rsidRPr="00525E88">
        <w:rPr>
          <w:sz w:val="16"/>
        </w:rPr>
        <w:t xml:space="preserve"> not only </w:t>
      </w:r>
      <w:r w:rsidRPr="003C290A">
        <w:rPr>
          <w:rStyle w:val="StyleUnderline"/>
        </w:rPr>
        <w:t>fascinating as a historical exercise</w:t>
      </w:r>
      <w:r w:rsidRPr="00525E88">
        <w:rPr>
          <w:sz w:val="16"/>
        </w:rPr>
        <w:t>.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w:t>
      </w:r>
      <w:r>
        <w:rPr>
          <w:sz w:val="16"/>
        </w:rPr>
        <w:t xml:space="preserve"> </w:t>
      </w:r>
      <w:r w:rsidRPr="00525E88">
        <w:rPr>
          <w:sz w:val="16"/>
        </w:rPr>
        <w:t>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w:t>
      </w:r>
      <w:r>
        <w:rPr>
          <w:sz w:val="16"/>
        </w:rPr>
        <w:t xml:space="preserve"> </w:t>
      </w:r>
      <w:r w:rsidRPr="00796B5C">
        <w:rPr>
          <w:sz w:val="16"/>
        </w:rPr>
        <w:t>We have to invent a thousand and one low-carbon alternatives to the thousand and one different services that fossil fuels provide to humanity.</w:t>
      </w:r>
      <w:r>
        <w:rPr>
          <w:sz w:val="16"/>
        </w:rPr>
        <w:t xml:space="preserve"> </w:t>
      </w:r>
      <w:r w:rsidRPr="00796B5C">
        <w:rPr>
          <w:sz w:val="16"/>
        </w:rPr>
        <w:t xml:space="preserve">It seems that these intellectual heirs of the Club of Rome have learned nothing at all. Growth is not the problem, but the solution. </w:t>
      </w:r>
      <w:r w:rsidRPr="00796B5C">
        <w:rPr>
          <w:rStyle w:val="StyleUnderline"/>
        </w:rPr>
        <w:t xml:space="preserve">If we want </w:t>
      </w:r>
      <w:r w:rsidRPr="00B7348C">
        <w:rPr>
          <w:rStyle w:val="StyleUnderline"/>
          <w:highlight w:val="cyan"/>
        </w:rPr>
        <w:t>to bring down</w:t>
      </w:r>
      <w:r w:rsidRPr="00796B5C">
        <w:rPr>
          <w:rStyle w:val="StyleUnderline"/>
        </w:rPr>
        <w:t xml:space="preserve"> global CO2 </w:t>
      </w:r>
      <w:r w:rsidRPr="00B7348C">
        <w:rPr>
          <w:rStyle w:val="StyleUnderline"/>
          <w:highlight w:val="cyan"/>
        </w:rPr>
        <w:t>emissions</w:t>
      </w:r>
      <w:r w:rsidRPr="00796B5C">
        <w:rPr>
          <w:rStyle w:val="StyleUnderline"/>
        </w:rPr>
        <w:t xml:space="preserve"> to zero, </w:t>
      </w:r>
      <w:r w:rsidRPr="00B7348C">
        <w:rPr>
          <w:rStyle w:val="StyleUnderline"/>
          <w:highlight w:val="cyan"/>
        </w:rPr>
        <w:t>we</w:t>
      </w:r>
      <w:r w:rsidRPr="00796B5C">
        <w:rPr>
          <w:rStyle w:val="StyleUnderline"/>
        </w:rPr>
        <w:t xml:space="preserve"> will </w:t>
      </w:r>
      <w:r w:rsidRPr="00B7348C">
        <w:rPr>
          <w:rStyle w:val="StyleUnderline"/>
          <w:highlight w:val="cyan"/>
        </w:rPr>
        <w:t>need</w:t>
      </w:r>
      <w:r w:rsidRPr="00796B5C">
        <w:rPr>
          <w:sz w:val="16"/>
        </w:rPr>
        <w:t xml:space="preserve"> technological </w:t>
      </w:r>
      <w:r w:rsidRPr="00B7348C">
        <w:rPr>
          <w:rStyle w:val="Emphasis"/>
          <w:highlight w:val="cyan"/>
        </w:rPr>
        <w:t>innovation</w:t>
      </w:r>
      <w:r w:rsidRPr="00796B5C">
        <w:rPr>
          <w:rStyle w:val="StyleUnderline"/>
        </w:rPr>
        <w:t xml:space="preserve"> and </w:t>
      </w:r>
      <w:r w:rsidRPr="00796B5C">
        <w:rPr>
          <w:rStyle w:val="Emphasis"/>
        </w:rPr>
        <w:t>massive infrastructure projects</w:t>
      </w:r>
      <w:r w:rsidRPr="00796B5C">
        <w:rPr>
          <w:rStyle w:val="StyleUnderline"/>
        </w:rPr>
        <w:t xml:space="preserve">. We have </w:t>
      </w:r>
      <w:r w:rsidRPr="00B7348C">
        <w:rPr>
          <w:rStyle w:val="StyleUnderline"/>
          <w:highlight w:val="cyan"/>
        </w:rPr>
        <w:t>to invent</w:t>
      </w:r>
      <w:r w:rsidRPr="00796B5C">
        <w:rPr>
          <w:sz w:val="16"/>
        </w:rPr>
        <w:t xml:space="preserve"> a thousand and one </w:t>
      </w:r>
      <w:r w:rsidRPr="00B7348C">
        <w:rPr>
          <w:rStyle w:val="StyleUnderline"/>
          <w:highlight w:val="cyan"/>
        </w:rPr>
        <w:t>low-carbon alternatives</w:t>
      </w:r>
      <w:r w:rsidRPr="00796B5C">
        <w:rPr>
          <w:sz w:val="16"/>
        </w:rPr>
        <w:t xml:space="preserve"> to the thousand and one different services that fossil fuels provide to humanity. </w:t>
      </w:r>
      <w:r w:rsidRPr="00B7348C">
        <w:rPr>
          <w:rStyle w:val="Emphasis"/>
          <w:highlight w:val="cyan"/>
        </w:rPr>
        <w:t>The only</w:t>
      </w:r>
      <w:r w:rsidRPr="00796B5C">
        <w:rPr>
          <w:rStyle w:val="Emphasis"/>
        </w:rPr>
        <w:t xml:space="preserve"> realistic </w:t>
      </w:r>
      <w:r w:rsidRPr="00B7348C">
        <w:rPr>
          <w:rStyle w:val="Emphasis"/>
          <w:highlight w:val="cyan"/>
        </w:rPr>
        <w:t>way</w:t>
      </w:r>
      <w:r w:rsidRPr="00796B5C">
        <w:rPr>
          <w:rStyle w:val="Emphasis"/>
        </w:rPr>
        <w:t xml:space="preserve"> to fulfill such a Herculean mission </w:t>
      </w:r>
      <w:r w:rsidRPr="00B7348C">
        <w:rPr>
          <w:rStyle w:val="Emphasis"/>
          <w:highlight w:val="cyan"/>
        </w:rPr>
        <w:t>is</w:t>
      </w:r>
      <w:r w:rsidRPr="00796B5C">
        <w:rPr>
          <w:rStyle w:val="Emphasis"/>
        </w:rPr>
        <w:t xml:space="preserve"> </w:t>
      </w:r>
      <w:r w:rsidRPr="003206EE">
        <w:rPr>
          <w:rStyle w:val="Emphasis"/>
        </w:rPr>
        <w:t xml:space="preserve">through </w:t>
      </w:r>
      <w:r w:rsidRPr="003206EE">
        <w:rPr>
          <w:rStyle w:val="Emphasis"/>
          <w:highlight w:val="cyan"/>
        </w:rPr>
        <w:t>growth</w:t>
      </w:r>
      <w:r w:rsidRPr="00B7348C">
        <w:rPr>
          <w:rStyle w:val="StyleUnderline"/>
          <w:highlight w:val="cyan"/>
        </w:rPr>
        <w:t>. Growth pays for</w:t>
      </w:r>
      <w:r w:rsidRPr="00796B5C">
        <w:rPr>
          <w:sz w:val="16"/>
        </w:rPr>
        <w:t xml:space="preserve"> the </w:t>
      </w:r>
      <w:r w:rsidRPr="00B7348C">
        <w:rPr>
          <w:rStyle w:val="Emphasis"/>
          <w:highlight w:val="cyan"/>
        </w:rPr>
        <w:t>necessary innovations</w:t>
      </w:r>
      <w:r w:rsidRPr="00796B5C">
        <w:rPr>
          <w:rStyle w:val="StyleUnderline"/>
        </w:rPr>
        <w:t xml:space="preserve"> and infrastructure </w:t>
      </w:r>
      <w:r w:rsidRPr="00B7348C">
        <w:rPr>
          <w:rStyle w:val="StyleUnderline"/>
        </w:rPr>
        <w:t xml:space="preserve">works, </w:t>
      </w:r>
      <w:r w:rsidRPr="00B7348C">
        <w:rPr>
          <w:rStyle w:val="StyleUnderline"/>
          <w:highlight w:val="cyan"/>
        </w:rPr>
        <w:t>and</w:t>
      </w:r>
      <w:r w:rsidRPr="00B7348C">
        <w:rPr>
          <w:rStyle w:val="StyleUnderline"/>
        </w:rPr>
        <w:t xml:space="preserve"> growth</w:t>
      </w:r>
      <w:r w:rsidRPr="00796B5C">
        <w:rPr>
          <w:rStyle w:val="StyleUnderline"/>
        </w:rPr>
        <w:t xml:space="preserve"> will be needed to </w:t>
      </w:r>
      <w:r w:rsidRPr="00B7348C">
        <w:rPr>
          <w:rStyle w:val="Emphasis"/>
          <w:highlight w:val="cyan"/>
        </w:rPr>
        <w:t>ensure public support for</w:t>
      </w:r>
      <w:r w:rsidRPr="00796B5C">
        <w:rPr>
          <w:rStyle w:val="Emphasis"/>
        </w:rPr>
        <w:t xml:space="preserve"> the massive </w:t>
      </w:r>
      <w:r w:rsidRPr="00B7348C">
        <w:rPr>
          <w:rStyle w:val="Emphasis"/>
          <w:highlight w:val="cyan"/>
        </w:rPr>
        <w:t>transition</w:t>
      </w:r>
      <w:r w:rsidRPr="00796B5C">
        <w:rPr>
          <w:rStyle w:val="StyleUnderline"/>
        </w:rPr>
        <w:t>.</w:t>
      </w:r>
      <w:r>
        <w:rPr>
          <w:rStyle w:val="StyleUnderline"/>
        </w:rPr>
        <w:t xml:space="preserve"> </w:t>
      </w:r>
      <w:r w:rsidRPr="00796B5C">
        <w:rPr>
          <w:sz w:val="16"/>
        </w:rPr>
        <w:t xml:space="preserve">In fact, "degrowth" would not only be disastrous for everyone, even in rich countries, but it would also hardly bring us closer to the end goal. </w:t>
      </w:r>
      <w:r w:rsidRPr="00B7348C">
        <w:rPr>
          <w:rStyle w:val="StyleUnderline"/>
          <w:highlight w:val="cyan"/>
        </w:rPr>
        <w:t>An economy that</w:t>
      </w:r>
      <w:r w:rsidRPr="00796B5C">
        <w:rPr>
          <w:rStyle w:val="StyleUnderline"/>
        </w:rPr>
        <w:t xml:space="preserve"> stagnates or </w:t>
      </w:r>
      <w:r w:rsidRPr="00B7348C">
        <w:rPr>
          <w:rStyle w:val="StyleUnderline"/>
          <w:highlight w:val="cyan"/>
        </w:rPr>
        <w:t>shrinks will</w:t>
      </w:r>
      <w:r w:rsidRPr="00796B5C">
        <w:rPr>
          <w:rStyle w:val="StyleUnderline"/>
        </w:rPr>
        <w:t xml:space="preserve"> </w:t>
      </w:r>
      <w:r w:rsidRPr="00796B5C">
        <w:rPr>
          <w:rStyle w:val="Emphasis"/>
        </w:rPr>
        <w:t xml:space="preserve">still </w:t>
      </w:r>
      <w:r w:rsidRPr="00B7348C">
        <w:rPr>
          <w:rStyle w:val="Emphasis"/>
          <w:highlight w:val="cyan"/>
        </w:rPr>
        <w:t>emit huge amounts</w:t>
      </w:r>
      <w:r w:rsidRPr="00796B5C">
        <w:rPr>
          <w:rStyle w:val="Emphasis"/>
        </w:rPr>
        <w:t xml:space="preserve"> of CO2</w:t>
      </w:r>
      <w:r w:rsidRPr="00796B5C">
        <w:rPr>
          <w:rStyle w:val="StyleUnderline"/>
        </w:rPr>
        <w:t xml:space="preserve">, </w:t>
      </w:r>
      <w:r w:rsidRPr="00B7348C">
        <w:rPr>
          <w:rStyle w:val="Emphasis"/>
          <w:highlight w:val="cyan"/>
        </w:rPr>
        <w:t>given current</w:t>
      </w:r>
      <w:r w:rsidRPr="00796B5C">
        <w:rPr>
          <w:rStyle w:val="Emphasis"/>
        </w:rPr>
        <w:t xml:space="preserve"> levels of </w:t>
      </w:r>
      <w:r w:rsidRPr="00B7348C">
        <w:rPr>
          <w:rStyle w:val="Emphasis"/>
          <w:highlight w:val="cyan"/>
        </w:rPr>
        <w:t>tech</w:t>
      </w:r>
      <w:r w:rsidRPr="00796B5C">
        <w:rPr>
          <w:sz w:val="16"/>
        </w:rPr>
        <w:t xml:space="preserve">nology. </w:t>
      </w:r>
      <w:r w:rsidRPr="00796B5C">
        <w:rPr>
          <w:rStyle w:val="StyleUnderline"/>
        </w:rPr>
        <w:t>Remember</w:t>
      </w:r>
      <w:r w:rsidRPr="00796B5C">
        <w:rPr>
          <w:sz w:val="16"/>
        </w:rPr>
        <w:t xml:space="preserve"> the </w:t>
      </w:r>
      <w:r w:rsidRPr="00796B5C">
        <w:rPr>
          <w:rStyle w:val="StyleUnderline"/>
        </w:rPr>
        <w:t xml:space="preserve">spring of 2020, when countless economic activities were </w:t>
      </w:r>
      <w:r w:rsidRPr="00796B5C">
        <w:rPr>
          <w:rStyle w:val="Emphasis"/>
        </w:rPr>
        <w:t>abruptly shut down</w:t>
      </w:r>
      <w:r w:rsidRPr="00796B5C">
        <w:rPr>
          <w:rStyle w:val="StyleUnderline"/>
        </w:rPr>
        <w:t xml:space="preserve"> due to</w:t>
      </w:r>
      <w:r w:rsidRPr="00796B5C">
        <w:rPr>
          <w:sz w:val="16"/>
        </w:rPr>
        <w:t xml:space="preserve"> the </w:t>
      </w:r>
      <w:r w:rsidRPr="00796B5C">
        <w:rPr>
          <w:rStyle w:val="StyleUnderline"/>
        </w:rPr>
        <w:t>Covid</w:t>
      </w:r>
      <w:r w:rsidRPr="00796B5C">
        <w:rPr>
          <w:sz w:val="16"/>
        </w:rPr>
        <w:t xml:space="preserve">-19 pandemic? </w:t>
      </w:r>
      <w:r w:rsidRPr="00796B5C">
        <w:rPr>
          <w:rStyle w:val="StyleUnderline"/>
        </w:rPr>
        <w:t xml:space="preserve">Planes were grounded, people left their cars in the garage and worked from home, and tourism trickled to a halt. </w:t>
      </w:r>
      <w:r w:rsidRPr="00B7348C">
        <w:rPr>
          <w:rStyle w:val="StyleUnderline"/>
          <w:highlight w:val="cyan"/>
        </w:rPr>
        <w:t>Even with</w:t>
      </w:r>
      <w:r w:rsidRPr="00796B5C">
        <w:rPr>
          <w:rStyle w:val="StyleUnderline"/>
        </w:rPr>
        <w:t xml:space="preserve"> that </w:t>
      </w:r>
      <w:r w:rsidRPr="00796B5C">
        <w:rPr>
          <w:rStyle w:val="Emphasis"/>
        </w:rPr>
        <w:t xml:space="preserve">unprecedented global </w:t>
      </w:r>
      <w:r w:rsidRPr="00B7348C">
        <w:rPr>
          <w:rStyle w:val="Emphasis"/>
          <w:highlight w:val="cyan"/>
        </w:rPr>
        <w:t>degrowth</w:t>
      </w:r>
      <w:r w:rsidRPr="00796B5C">
        <w:rPr>
          <w:rStyle w:val="Emphasis"/>
        </w:rPr>
        <w:t xml:space="preserve"> episode</w:t>
      </w:r>
      <w:r w:rsidRPr="00796B5C">
        <w:rPr>
          <w:sz w:val="16"/>
        </w:rPr>
        <w:t xml:space="preserve"> – which no </w:t>
      </w:r>
      <w:r w:rsidRPr="00796B5C">
        <w:rPr>
          <w:strike/>
          <w:sz w:val="16"/>
        </w:rPr>
        <w:t>sane</w:t>
      </w:r>
      <w:r w:rsidRPr="00796B5C">
        <w:rPr>
          <w:sz w:val="16"/>
        </w:rPr>
        <w:t xml:space="preserve"> person would ever want to experience again – </w:t>
      </w:r>
      <w:r w:rsidRPr="00796B5C">
        <w:rPr>
          <w:rStyle w:val="StyleUnderline"/>
        </w:rPr>
        <w:t xml:space="preserve">worldwide CO2 </w:t>
      </w:r>
      <w:r w:rsidRPr="00B7348C">
        <w:rPr>
          <w:rStyle w:val="StyleUnderline"/>
          <w:highlight w:val="cyan"/>
        </w:rPr>
        <w:t>emissions fell by</w:t>
      </w:r>
      <w:r w:rsidRPr="00796B5C">
        <w:rPr>
          <w:sz w:val="16"/>
        </w:rPr>
        <w:t xml:space="preserve"> a </w:t>
      </w:r>
      <w:r w:rsidRPr="00796B5C">
        <w:rPr>
          <w:rStyle w:val="Emphasis"/>
        </w:rPr>
        <w:t xml:space="preserve">paltry </w:t>
      </w:r>
      <w:r w:rsidRPr="00B7348C">
        <w:rPr>
          <w:rStyle w:val="Emphasis"/>
          <w:highlight w:val="cyan"/>
        </w:rPr>
        <w:t>7 percent</w:t>
      </w:r>
      <w:r w:rsidRPr="00796B5C">
        <w:rPr>
          <w:rStyle w:val="StyleUnderline"/>
        </w:rPr>
        <w:t xml:space="preserve"> in 2020</w:t>
      </w:r>
      <w:r w:rsidRPr="00796B5C">
        <w:rPr>
          <w:sz w:val="16"/>
        </w:rPr>
        <w:t>.</w:t>
      </w:r>
      <w:r>
        <w:rPr>
          <w:sz w:val="16"/>
        </w:rPr>
        <w:t xml:space="preserve"> </w:t>
      </w:r>
      <w:r w:rsidRPr="001A2E69">
        <w:rPr>
          <w:sz w:val="16"/>
        </w:rPr>
        <w:t>The remedy is not to shut down the source of our prosperity; rather, we need to disconnect it from that harmful side effect, by creating more prosperity (in smart ways).</w:t>
      </w:r>
      <w:r>
        <w:rPr>
          <w:sz w:val="16"/>
        </w:rPr>
        <w:t xml:space="preserve"> </w:t>
      </w:r>
      <w:r w:rsidRPr="001A2E69">
        <w:rPr>
          <w:sz w:val="16"/>
        </w:rPr>
        <w:t xml:space="preserve">In essence, </w:t>
      </w:r>
      <w:r w:rsidRPr="001A2E69">
        <w:rPr>
          <w:rStyle w:val="StyleUnderline"/>
        </w:rPr>
        <w:t>our climate problem is no different from</w:t>
      </w:r>
      <w:r w:rsidRPr="001A2E69">
        <w:rPr>
          <w:sz w:val="16"/>
        </w:rPr>
        <w:t xml:space="preserve"> the </w:t>
      </w:r>
      <w:r w:rsidRPr="001A2E69">
        <w:rPr>
          <w:rStyle w:val="StyleUnderline"/>
        </w:rPr>
        <w:t>impending ecological disasters of fifty years ago</w:t>
      </w:r>
      <w:r w:rsidRPr="001A2E69">
        <w:rPr>
          <w:sz w:val="16"/>
        </w:rPr>
        <w:t xml:space="preserve">. Human progress is creating an unforeseen side effect, which we have to address. But </w:t>
      </w:r>
      <w:r w:rsidRPr="001A2E69">
        <w:rPr>
          <w:rStyle w:val="StyleUnderline"/>
        </w:rPr>
        <w:t>the remedy is not to shut down the source of our prosperity; rather, we need to disconnect it from that harmful side effect, by creating more prosperity</w:t>
      </w:r>
      <w:r w:rsidRPr="001A2E69">
        <w:rPr>
          <w:sz w:val="16"/>
        </w:rPr>
        <w:t xml:space="preserve"> (in smart ways). The main difference between now and the 1970s is the scope and magnitude of the problem: fixing the hole in the ozone layer could be done by just banning a few substances, but </w:t>
      </w:r>
      <w:r w:rsidRPr="00B7348C">
        <w:rPr>
          <w:rStyle w:val="StyleUnderline"/>
          <w:highlight w:val="cyan"/>
        </w:rPr>
        <w:t xml:space="preserve">fossil fuels are </w:t>
      </w:r>
      <w:r w:rsidRPr="00B7348C">
        <w:rPr>
          <w:rStyle w:val="Emphasis"/>
          <w:highlight w:val="cyan"/>
        </w:rPr>
        <w:t>embedded</w:t>
      </w:r>
      <w:r w:rsidRPr="001A2E69">
        <w:rPr>
          <w:rStyle w:val="StyleUnderline"/>
        </w:rPr>
        <w:t xml:space="preserve"> in every aspect of our economy</w:t>
      </w:r>
      <w:r w:rsidRPr="001A2E69">
        <w:rPr>
          <w:sz w:val="16"/>
        </w:rPr>
        <w:t xml:space="preserve">. The ecological crises of fifty years ago were just warm-ups, dry runs for the really big job. But this time as well, </w:t>
      </w:r>
      <w:r w:rsidRPr="00A24605">
        <w:rPr>
          <w:rStyle w:val="Emphasis"/>
          <w:highlight w:val="cyan"/>
        </w:rPr>
        <w:t>the solution will come from</w:t>
      </w:r>
      <w:r w:rsidRPr="001A2E69">
        <w:rPr>
          <w:rStyle w:val="StyleUnderline"/>
        </w:rPr>
        <w:t xml:space="preserve"> human ingenuity and </w:t>
      </w:r>
      <w:r w:rsidRPr="00A24605">
        <w:rPr>
          <w:rStyle w:val="Emphasis"/>
          <w:highlight w:val="cyan"/>
        </w:rPr>
        <w:t>tech</w:t>
      </w:r>
      <w:r w:rsidRPr="001A2E69">
        <w:rPr>
          <w:rStyle w:val="StyleUnderline"/>
        </w:rPr>
        <w:t>nology</w:t>
      </w:r>
      <w:r w:rsidRPr="001A2E69">
        <w:rPr>
          <w:sz w:val="16"/>
        </w:rPr>
        <w:t xml:space="preserve"> – </w:t>
      </w:r>
      <w:r w:rsidRPr="00A24605">
        <w:rPr>
          <w:rStyle w:val="Emphasis"/>
          <w:highlight w:val="cyan"/>
        </w:rPr>
        <w:t>not</w:t>
      </w:r>
      <w:r w:rsidRPr="00A24605">
        <w:rPr>
          <w:rStyle w:val="Emphasis"/>
        </w:rPr>
        <w:t xml:space="preserve"> from</w:t>
      </w:r>
      <w:r w:rsidRPr="001A2E69">
        <w:rPr>
          <w:sz w:val="16"/>
        </w:rPr>
        <w:t xml:space="preserve"> some form of </w:t>
      </w:r>
      <w:r w:rsidRPr="001A2E69">
        <w:rPr>
          <w:rStyle w:val="StyleUnderline"/>
        </w:rPr>
        <w:t xml:space="preserve">mass impoverishment or </w:t>
      </w:r>
      <w:r w:rsidRPr="00B7348C">
        <w:rPr>
          <w:rStyle w:val="Emphasis"/>
          <w:highlight w:val="cyan"/>
        </w:rPr>
        <w:t>radical system change</w:t>
      </w:r>
      <w:r w:rsidRPr="001A2E69">
        <w:rPr>
          <w:rStyle w:val="StyleUnderline"/>
        </w:rPr>
        <w:t xml:space="preserve">. </w:t>
      </w:r>
      <w:r w:rsidRPr="00B7348C">
        <w:rPr>
          <w:rStyle w:val="StyleUnderline"/>
        </w:rPr>
        <w:t xml:space="preserve">The </w:t>
      </w:r>
      <w:r w:rsidRPr="008A4D69">
        <w:rPr>
          <w:rStyle w:val="StyleUnderline"/>
          <w:highlight w:val="cyan"/>
        </w:rPr>
        <w:t>forecasters of doom have been preaching</w:t>
      </w:r>
      <w:r w:rsidRPr="00B7348C">
        <w:rPr>
          <w:rStyle w:val="StyleUnderline"/>
        </w:rPr>
        <w:t xml:space="preserve"> about the latter </w:t>
      </w:r>
      <w:r w:rsidRPr="008A4D69">
        <w:rPr>
          <w:rStyle w:val="StyleUnderline"/>
          <w:highlight w:val="cyan"/>
        </w:rPr>
        <w:t>for fifty years</w:t>
      </w:r>
      <w:r w:rsidRPr="00B7348C">
        <w:rPr>
          <w:rStyle w:val="StyleUnderline"/>
        </w:rPr>
        <w:t xml:space="preserve"> now, </w:t>
      </w:r>
      <w:r w:rsidRPr="008A4D69">
        <w:rPr>
          <w:rStyle w:val="StyleUnderline"/>
          <w:highlight w:val="cyan"/>
        </w:rPr>
        <w:t>with</w:t>
      </w:r>
      <w:r w:rsidRPr="00B7348C">
        <w:rPr>
          <w:sz w:val="16"/>
        </w:rPr>
        <w:t xml:space="preserve"> little or </w:t>
      </w:r>
      <w:r w:rsidRPr="008A4D69">
        <w:rPr>
          <w:rStyle w:val="Emphasis"/>
          <w:highlight w:val="cyan"/>
        </w:rPr>
        <w:t>no success</w:t>
      </w:r>
      <w:r w:rsidRPr="001A2E69">
        <w:rPr>
          <w:sz w:val="16"/>
        </w:rPr>
        <w:t>. Which is fortunate, because it is a bogus “solution” anyway that would only make matters worse.</w:t>
      </w:r>
      <w:r>
        <w:rPr>
          <w:sz w:val="16"/>
        </w:rPr>
        <w:t xml:space="preserve"> </w:t>
      </w:r>
      <w:r w:rsidRPr="001A2E69">
        <w:rPr>
          <w:sz w:val="16"/>
        </w:rPr>
        <w:t>The solution will come from human ingenuity and technology – not from some form of mass impoverishment or radical system change.</w:t>
      </w:r>
    </w:p>
    <w:p w14:paraId="544D750F" w14:textId="77777777" w:rsidR="00513DB3" w:rsidRDefault="00513DB3" w:rsidP="00513DB3"/>
    <w:p w14:paraId="70760CC8" w14:textId="152DE8DE" w:rsidR="00513DB3" w:rsidRDefault="00513DB3" w:rsidP="00513DB3">
      <w:pPr>
        <w:pStyle w:val="Heading2"/>
      </w:pPr>
      <w:r>
        <w:t>T</w:t>
      </w:r>
    </w:p>
    <w:p w14:paraId="6D438223" w14:textId="77777777" w:rsidR="00513DB3" w:rsidRDefault="00513DB3" w:rsidP="00513DB3"/>
    <w:p w14:paraId="5584142E" w14:textId="77777777" w:rsidR="00513DB3" w:rsidRPr="00C24A2D" w:rsidRDefault="00513DB3" w:rsidP="00513DB3">
      <w:pPr>
        <w:pStyle w:val="Heading4"/>
        <w:rPr>
          <w:rFonts w:cs="Calibri"/>
        </w:rPr>
      </w:pPr>
      <w:r>
        <w:t xml:space="preserve">3 — C/I — </w:t>
      </w:r>
      <w:r w:rsidRPr="00C24A2D">
        <w:rPr>
          <w:rFonts w:cs="Calibri"/>
        </w:rPr>
        <w:t xml:space="preserve">‘Strengthening’ rights includes </w:t>
      </w:r>
      <w:r w:rsidRPr="00C24A2D">
        <w:rPr>
          <w:rFonts w:cs="Calibri"/>
          <w:u w:val="single"/>
        </w:rPr>
        <w:t>increasing</w:t>
      </w:r>
      <w:r w:rsidRPr="00C24A2D">
        <w:rPr>
          <w:rFonts w:cs="Calibri"/>
        </w:rPr>
        <w:t xml:space="preserve"> the number of </w:t>
      </w:r>
      <w:r w:rsidRPr="00C24A2D">
        <w:rPr>
          <w:rFonts w:cs="Calibri"/>
          <w:u w:val="single"/>
        </w:rPr>
        <w:t>interests</w:t>
      </w:r>
      <w:r w:rsidRPr="00C24A2D">
        <w:rPr>
          <w:rFonts w:cs="Calibri"/>
        </w:rPr>
        <w:t xml:space="preserve"> the right covers. </w:t>
      </w:r>
    </w:p>
    <w:p w14:paraId="47071EDF" w14:textId="77777777" w:rsidR="00513DB3" w:rsidRPr="00C24A2D" w:rsidRDefault="00513DB3" w:rsidP="00513DB3">
      <w:r w:rsidRPr="00C24A2D">
        <w:rPr>
          <w:rStyle w:val="Style13ptBold"/>
        </w:rPr>
        <w:t>Sherman 82</w:t>
      </w:r>
      <w:r w:rsidRPr="00C24A2D">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77383C02" w14:textId="77777777" w:rsidR="00513DB3" w:rsidRDefault="00513DB3" w:rsidP="00513DB3">
      <w:pPr>
        <w:rPr>
          <w:sz w:val="16"/>
        </w:rPr>
      </w:pPr>
      <w:r w:rsidRPr="00C24A2D">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C24A2D">
        <w:rPr>
          <w:rStyle w:val="StyleUnderline"/>
          <w:highlight w:val="cyan"/>
        </w:rPr>
        <w:t xml:space="preserve">the </w:t>
      </w:r>
      <w:r w:rsidRPr="00C24A2D">
        <w:rPr>
          <w:rStyle w:val="Emphasis"/>
          <w:highlight w:val="cyan"/>
        </w:rPr>
        <w:t>strength</w:t>
      </w:r>
      <w:r w:rsidRPr="00C24A2D">
        <w:rPr>
          <w:rStyle w:val="StyleUnderline"/>
          <w:highlight w:val="cyan"/>
        </w:rPr>
        <w:t xml:space="preserve"> of a right is </w:t>
      </w:r>
      <w:r w:rsidRPr="00C24A2D">
        <w:rPr>
          <w:rStyle w:val="Emphasis"/>
          <w:highlight w:val="cyan"/>
        </w:rPr>
        <w:t>directly related</w:t>
      </w:r>
      <w:r w:rsidRPr="00C24A2D">
        <w:rPr>
          <w:rStyle w:val="StyleUnderline"/>
          <w:highlight w:val="cyan"/>
        </w:rPr>
        <w:t xml:space="preserve"> to</w:t>
      </w:r>
      <w:r w:rsidRPr="00C24A2D">
        <w:rPr>
          <w:rStyle w:val="StyleUnderline"/>
        </w:rPr>
        <w:t xml:space="preserve"> the </w:t>
      </w:r>
      <w:r w:rsidRPr="00C24A2D">
        <w:rPr>
          <w:rStyle w:val="Emphasis"/>
          <w:highlight w:val="cyan"/>
        </w:rPr>
        <w:t>number</w:t>
      </w:r>
      <w:r w:rsidRPr="00C24A2D">
        <w:rPr>
          <w:rStyle w:val="StyleUnderline"/>
        </w:rPr>
        <w:t xml:space="preserve"> and importance </w:t>
      </w:r>
      <w:r w:rsidRPr="00C24A2D">
        <w:rPr>
          <w:rStyle w:val="Emphasis"/>
          <w:highlight w:val="cyan"/>
        </w:rPr>
        <w:t>of the interests</w:t>
      </w:r>
      <w:r w:rsidRPr="00C24A2D">
        <w:rPr>
          <w:rStyle w:val="StyleUnderline"/>
          <w:highlight w:val="cyan"/>
        </w:rPr>
        <w:t xml:space="preserve"> the right </w:t>
      </w:r>
      <w:r w:rsidRPr="00C24A2D">
        <w:rPr>
          <w:rStyle w:val="Emphasis"/>
          <w:highlight w:val="cyan"/>
        </w:rPr>
        <w:t>protects</w:t>
      </w:r>
      <w:r w:rsidRPr="00C24A2D">
        <w:rPr>
          <w:rStyle w:val="StyleUnderline"/>
        </w:rPr>
        <w:t xml:space="preserve">. Thus, </w:t>
      </w:r>
      <w:r w:rsidRPr="00C24A2D">
        <w:rPr>
          <w:rStyle w:val="StyleUnderline"/>
          <w:highlight w:val="cyan"/>
        </w:rPr>
        <w:t>when</w:t>
      </w:r>
      <w:r w:rsidRPr="00C24A2D">
        <w:rPr>
          <w:rStyle w:val="StyleUnderline"/>
        </w:rPr>
        <w:t xml:space="preserve"> the </w:t>
      </w:r>
      <w:r w:rsidRPr="00C24A2D">
        <w:rPr>
          <w:rStyle w:val="StyleUnderline"/>
          <w:highlight w:val="cyan"/>
        </w:rPr>
        <w:t xml:space="preserve">court enumerates </w:t>
      </w:r>
      <w:r w:rsidRPr="00C24A2D">
        <w:rPr>
          <w:rStyle w:val="Emphasis"/>
          <w:highlight w:val="cyan"/>
        </w:rPr>
        <w:t>additional interests</w:t>
      </w:r>
      <w:r w:rsidRPr="00C24A2D">
        <w:rPr>
          <w:sz w:val="16"/>
        </w:rPr>
        <w:t xml:space="preserve"> that are as fundamental as a woman's control over her body and her social role, </w:t>
      </w:r>
      <w:r w:rsidRPr="00C24A2D">
        <w:rPr>
          <w:rStyle w:val="StyleUnderline"/>
          <w:highlight w:val="cyan"/>
        </w:rPr>
        <w:t>the court</w:t>
      </w:r>
      <w:r w:rsidRPr="00C24A2D">
        <w:rPr>
          <w:rStyle w:val="StyleUnderline"/>
        </w:rPr>
        <w:t xml:space="preserve"> announces an intention </w:t>
      </w:r>
      <w:r w:rsidRPr="00C24A2D">
        <w:rPr>
          <w:rStyle w:val="Emphasis"/>
        </w:rPr>
        <w:t xml:space="preserve">to </w:t>
      </w:r>
      <w:r w:rsidRPr="00C24A2D">
        <w:rPr>
          <w:rStyle w:val="Emphasis"/>
          <w:highlight w:val="cyan"/>
        </w:rPr>
        <w:t>strengthen</w:t>
      </w:r>
      <w:r w:rsidRPr="00C24A2D">
        <w:rPr>
          <w:rStyle w:val="StyleUnderline"/>
          <w:highlight w:val="cyan"/>
        </w:rPr>
        <w:t xml:space="preserve"> the overall </w:t>
      </w:r>
      <w:r w:rsidRPr="00C24A2D">
        <w:rPr>
          <w:rStyle w:val="Emphasis"/>
          <w:highlight w:val="cyan"/>
        </w:rPr>
        <w:t>right</w:t>
      </w:r>
      <w:r w:rsidRPr="00C24A2D">
        <w:rPr>
          <w:sz w:val="16"/>
        </w:rPr>
        <w:t xml:space="preserve"> of procreative choice.</w:t>
      </w:r>
    </w:p>
    <w:p w14:paraId="0DD2C47C" w14:textId="77777777" w:rsidR="00513DB3" w:rsidRDefault="00513DB3" w:rsidP="00513DB3">
      <w:pPr>
        <w:rPr>
          <w:sz w:val="16"/>
        </w:rPr>
      </w:pPr>
    </w:p>
    <w:p w14:paraId="2F39CF3A" w14:textId="77777777" w:rsidR="00513DB3" w:rsidRPr="00C24A2D" w:rsidRDefault="00513DB3" w:rsidP="00513DB3">
      <w:pPr>
        <w:pStyle w:val="Heading4"/>
        <w:rPr>
          <w:rFonts w:cs="Calibri"/>
        </w:rPr>
      </w:pPr>
      <w:r>
        <w:rPr>
          <w:rFonts w:cs="Calibri"/>
        </w:rPr>
        <w:t xml:space="preserve">4 — </w:t>
      </w:r>
      <w:r w:rsidRPr="00C24A2D">
        <w:rPr>
          <w:rFonts w:cs="Calibri"/>
        </w:rPr>
        <w:t xml:space="preserve">NO LIMITS EXPLOSION. Our interp adds </w:t>
      </w:r>
      <w:r w:rsidRPr="00C24A2D">
        <w:rPr>
          <w:rFonts w:cs="Calibri"/>
          <w:u w:val="single"/>
        </w:rPr>
        <w:t>six</w:t>
      </w:r>
      <w:r w:rsidRPr="00C24A2D">
        <w:rPr>
          <w:rFonts w:cs="Calibri"/>
        </w:rPr>
        <w:t xml:space="preserve"> affs from the </w:t>
      </w:r>
      <w:r w:rsidRPr="00C24A2D">
        <w:rPr>
          <w:rFonts w:cs="Calibri"/>
          <w:u w:val="single"/>
        </w:rPr>
        <w:t>six</w:t>
      </w:r>
      <w:r w:rsidRPr="00C24A2D">
        <w:rPr>
          <w:rFonts w:cs="Calibri"/>
        </w:rPr>
        <w:t xml:space="preserve"> NLRA exclusions.</w:t>
      </w:r>
    </w:p>
    <w:p w14:paraId="57CFA0B0" w14:textId="77777777" w:rsidR="00513DB3" w:rsidRPr="00C24A2D" w:rsidRDefault="00513DB3" w:rsidP="00513DB3">
      <w:r w:rsidRPr="00C24A2D">
        <w:rPr>
          <w:rStyle w:val="Style13ptBold"/>
        </w:rPr>
        <w:t>NLRA 35</w:t>
      </w:r>
      <w:r w:rsidRPr="00C24A2D">
        <w:t>, the National Labor Relations Act. (Title 29, Chapter 7, Subsection II, US Code, https://www.nlrb.gov/guidance/key-reference-materials/national-labor-relations-act)</w:t>
      </w:r>
    </w:p>
    <w:p w14:paraId="535457C1" w14:textId="77777777" w:rsidR="00513DB3" w:rsidRDefault="00513DB3" w:rsidP="00513DB3">
      <w:pPr>
        <w:rPr>
          <w:sz w:val="16"/>
        </w:rPr>
      </w:pPr>
      <w:r w:rsidRPr="00C24A2D">
        <w:rPr>
          <w:sz w:val="16"/>
        </w:rPr>
        <w:t xml:space="preserve"> (3) </w:t>
      </w:r>
      <w:r w:rsidRPr="00C24A2D">
        <w:rPr>
          <w:highlight w:val="cyan"/>
          <w:u w:val="single"/>
        </w:rPr>
        <w:t>The term "employee" shall include any employee</w:t>
      </w:r>
      <w:r w:rsidRPr="00C24A2D">
        <w:rPr>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sidRPr="00C24A2D">
        <w:rPr>
          <w:highlight w:val="cyan"/>
          <w:u w:val="single"/>
        </w:rPr>
        <w:t xml:space="preserve">but shall not include </w:t>
      </w:r>
      <w:r w:rsidRPr="00C24A2D">
        <w:rPr>
          <w:u w:val="single"/>
        </w:rPr>
        <w:t xml:space="preserve">any individual employed as an </w:t>
      </w:r>
      <w:r w:rsidRPr="00C24A2D">
        <w:rPr>
          <w:highlight w:val="cyan"/>
          <w:u w:val="single"/>
        </w:rPr>
        <w:t>agricultural laborer,</w:t>
      </w:r>
      <w:r w:rsidRPr="00C24A2D">
        <w:rPr>
          <w:sz w:val="16"/>
        </w:rPr>
        <w:t xml:space="preserve"> or </w:t>
      </w:r>
      <w:r w:rsidRPr="00C24A2D">
        <w:rPr>
          <w:u w:val="single"/>
        </w:rPr>
        <w:t xml:space="preserve">in the </w:t>
      </w:r>
      <w:r w:rsidRPr="00C24A2D">
        <w:rPr>
          <w:highlight w:val="cyan"/>
          <w:u w:val="single"/>
        </w:rPr>
        <w:t>domestic</w:t>
      </w:r>
      <w:r w:rsidRPr="00C24A2D">
        <w:rPr>
          <w:sz w:val="16"/>
        </w:rPr>
        <w:t xml:space="preserve"> </w:t>
      </w:r>
      <w:r w:rsidRPr="00C24A2D">
        <w:rPr>
          <w:highlight w:val="cyan"/>
          <w:u w:val="single"/>
        </w:rPr>
        <w:t xml:space="preserve">service </w:t>
      </w:r>
      <w:r w:rsidRPr="00C24A2D">
        <w:rPr>
          <w:u w:val="single"/>
        </w:rPr>
        <w:t>of any family</w:t>
      </w:r>
      <w:r w:rsidRPr="00C24A2D">
        <w:rPr>
          <w:sz w:val="16"/>
        </w:rPr>
        <w:t xml:space="preserve"> or person at his home, </w:t>
      </w:r>
      <w:r w:rsidRPr="00C24A2D">
        <w:rPr>
          <w:u w:val="single"/>
        </w:rPr>
        <w:t xml:space="preserve">or any individual </w:t>
      </w:r>
      <w:r w:rsidRPr="00C24A2D">
        <w:rPr>
          <w:highlight w:val="cyan"/>
          <w:u w:val="single"/>
        </w:rPr>
        <w:t>employed by his parent</w:t>
      </w:r>
      <w:r w:rsidRPr="00C24A2D">
        <w:rPr>
          <w:sz w:val="16"/>
        </w:rPr>
        <w:t xml:space="preserve"> or spouse, </w:t>
      </w:r>
      <w:r w:rsidRPr="00C24A2D">
        <w:rPr>
          <w:u w:val="single"/>
        </w:rPr>
        <w:t xml:space="preserve">or any individual having the status of an </w:t>
      </w:r>
      <w:r w:rsidRPr="00C24A2D">
        <w:rPr>
          <w:highlight w:val="cyan"/>
          <w:u w:val="single"/>
        </w:rPr>
        <w:t>independent contractor</w:t>
      </w:r>
      <w:r w:rsidRPr="00C24A2D">
        <w:rPr>
          <w:sz w:val="16"/>
        </w:rPr>
        <w:t xml:space="preserve">, </w:t>
      </w:r>
      <w:r w:rsidRPr="00C24A2D">
        <w:rPr>
          <w:u w:val="single"/>
        </w:rPr>
        <w:t>or any individual employed as a</w:t>
      </w:r>
      <w:r w:rsidRPr="00C24A2D">
        <w:rPr>
          <w:highlight w:val="cyan"/>
          <w:u w:val="single"/>
        </w:rPr>
        <w:t xml:space="preserve"> supervisor, or </w:t>
      </w:r>
      <w:r w:rsidRPr="00C24A2D">
        <w:rPr>
          <w:u w:val="single"/>
        </w:rPr>
        <w:t xml:space="preserve">any individual </w:t>
      </w:r>
      <w:r w:rsidRPr="00C24A2D">
        <w:rPr>
          <w:sz w:val="16"/>
        </w:rPr>
        <w:t xml:space="preserve">employed by an employer </w:t>
      </w:r>
      <w:r w:rsidRPr="00C24A2D">
        <w:rPr>
          <w:highlight w:val="cyan"/>
          <w:u w:val="single"/>
        </w:rPr>
        <w:t>subject to the Railway Labor Act</w:t>
      </w:r>
      <w:r w:rsidRPr="00C24A2D">
        <w:rPr>
          <w:sz w:val="16"/>
        </w:rPr>
        <w:t xml:space="preserve"> [45 U.S.C. § 151 et seq.], as amended from time to time, or by any other person who is not an employer as herein defined.</w:t>
      </w:r>
    </w:p>
    <w:p w14:paraId="4AD6D86E" w14:textId="6AA1729B" w:rsidR="00513DB3" w:rsidRDefault="00513DB3" w:rsidP="00513DB3">
      <w:pPr>
        <w:pStyle w:val="Heading2"/>
      </w:pPr>
      <w:r>
        <w:t>CP</w:t>
      </w:r>
    </w:p>
    <w:p w14:paraId="4CD569A9" w14:textId="77777777" w:rsidR="00513DB3" w:rsidRDefault="00513DB3" w:rsidP="00513DB3"/>
    <w:p w14:paraId="16618A7F" w14:textId="77777777" w:rsidR="00513DB3" w:rsidRPr="00C24A2D" w:rsidRDefault="00513DB3" w:rsidP="00513DB3">
      <w:pPr>
        <w:pStyle w:val="Heading4"/>
        <w:rPr>
          <w:rFonts w:cs="Calibri"/>
        </w:rPr>
      </w:pPr>
      <w:r w:rsidRPr="00C24A2D">
        <w:rPr>
          <w:rFonts w:cs="Calibri"/>
        </w:rPr>
        <w:t xml:space="preserve">Should is </w:t>
      </w:r>
      <w:r w:rsidRPr="00C24A2D">
        <w:rPr>
          <w:rFonts w:cs="Calibri"/>
          <w:u w:val="single"/>
        </w:rPr>
        <w:t>not certain</w:t>
      </w:r>
      <w:r w:rsidRPr="00C24A2D">
        <w:rPr>
          <w:rFonts w:cs="Calibri"/>
        </w:rPr>
        <w:t xml:space="preserve"> for counterplans, but is for </w:t>
      </w:r>
      <w:r w:rsidRPr="00C24A2D">
        <w:rPr>
          <w:rFonts w:cs="Calibri"/>
          <w:u w:val="single"/>
        </w:rPr>
        <w:t>DAs.</w:t>
      </w:r>
    </w:p>
    <w:p w14:paraId="370AF12B" w14:textId="77777777" w:rsidR="00513DB3" w:rsidRPr="00C24A2D" w:rsidRDefault="00513DB3" w:rsidP="00513DB3">
      <w:r w:rsidRPr="00C24A2D">
        <w:rPr>
          <w:rStyle w:val="Style13ptBold"/>
        </w:rPr>
        <w:t>Pfeiffer 1</w:t>
      </w:r>
      <w:r w:rsidRPr="00C24A2D">
        <w:t>, Professor of Law; Director, Institute for Foreign and International Private and Economic Law, University of Heidelberg Germany (Thomas, 1 December 2001, “The ALI / UNIDROIT Project: Are Principles Sufficient, Without the Rules?” Unif. L. Rev. (2001) 6(4), pp 1015, University of Kansas Libraries, Lexis) *Footnote 50.</w:t>
      </w:r>
    </w:p>
    <w:p w14:paraId="39D2DFF4" w14:textId="77777777" w:rsidR="00513DB3" w:rsidRPr="00C24A2D" w:rsidRDefault="00513DB3" w:rsidP="00513DB3">
      <w:pPr>
        <w:rPr>
          <w:sz w:val="16"/>
        </w:rPr>
      </w:pPr>
      <w:r w:rsidRPr="00C24A2D">
        <w:rPr>
          <w:sz w:val="16"/>
        </w:rPr>
        <w:t xml:space="preserve">It may be understood that </w:t>
      </w:r>
      <w:r w:rsidRPr="00C24A2D">
        <w:rPr>
          <w:u w:val="single"/>
        </w:rPr>
        <w:t>"</w:t>
      </w:r>
      <w:r w:rsidRPr="00C24A2D">
        <w:rPr>
          <w:highlight w:val="cyan"/>
          <w:u w:val="single"/>
        </w:rPr>
        <w:t xml:space="preserve">should" means "must" </w:t>
      </w:r>
      <w:r w:rsidRPr="00C24A2D">
        <w:rPr>
          <w:rStyle w:val="Emphasis"/>
          <w:highlight w:val="cyan"/>
        </w:rPr>
        <w:t>except</w:t>
      </w:r>
      <w:r w:rsidRPr="00C24A2D">
        <w:rPr>
          <w:highlight w:val="cyan"/>
          <w:u w:val="single"/>
        </w:rPr>
        <w:t xml:space="preserve"> in </w:t>
      </w:r>
      <w:r w:rsidRPr="00C24A2D">
        <w:rPr>
          <w:rStyle w:val="Emphasis"/>
          <w:highlight w:val="cyan"/>
        </w:rPr>
        <w:t>exceptional cases</w:t>
      </w:r>
      <w:r w:rsidRPr="00C24A2D">
        <w:rPr>
          <w:sz w:val="16"/>
          <w:highlight w:val="cyan"/>
        </w:rPr>
        <w:t xml:space="preserve">. </w:t>
      </w:r>
      <w:r w:rsidRPr="00C24A2D">
        <w:rPr>
          <w:highlight w:val="cyan"/>
          <w:u w:val="single"/>
        </w:rPr>
        <w:t>Another possible interpretation</w:t>
      </w:r>
      <w:r w:rsidRPr="00C24A2D">
        <w:rPr>
          <w:u w:val="single"/>
        </w:rPr>
        <w:t xml:space="preserve">, however, </w:t>
      </w:r>
      <w:r w:rsidRPr="00C24A2D">
        <w:rPr>
          <w:highlight w:val="cyan"/>
          <w:u w:val="single"/>
        </w:rPr>
        <w:t>is that "should" is meant to leave some discretion</w:t>
      </w:r>
      <w:r w:rsidRPr="00C24A2D">
        <w:rPr>
          <w:u w:val="single"/>
        </w:rPr>
        <w:t xml:space="preserve"> to the legislator or the court</w:t>
      </w:r>
      <w:r w:rsidRPr="00C24A2D">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5EF27439" w14:textId="77777777" w:rsidR="00513DB3" w:rsidRDefault="00513DB3" w:rsidP="00513DB3"/>
    <w:p w14:paraId="04337668" w14:textId="77777777" w:rsidR="00513DB3" w:rsidRPr="00C24A2D" w:rsidRDefault="00513DB3" w:rsidP="00513DB3">
      <w:pPr>
        <w:pStyle w:val="Heading4"/>
        <w:rPr>
          <w:rStyle w:val="Heading4Char"/>
          <w:rFonts w:cs="Calibri"/>
          <w:b/>
          <w:iCs/>
        </w:rPr>
      </w:pPr>
      <w:r w:rsidRPr="00C24A2D">
        <w:rPr>
          <w:rFonts w:cs="Calibri"/>
          <w:u w:val="single"/>
        </w:rPr>
        <w:t>Say no</w:t>
      </w:r>
      <w:r w:rsidRPr="00C24A2D">
        <w:rPr>
          <w:rFonts w:cs="Calibri"/>
        </w:rPr>
        <w:t xml:space="preserve">. </w:t>
      </w:r>
      <w:r w:rsidRPr="00C24A2D">
        <w:rPr>
          <w:rStyle w:val="Heading4Char"/>
          <w:rFonts w:cs="Calibri"/>
          <w:b/>
          <w:bCs/>
        </w:rPr>
        <w:t>Large-scale labor reform will never happen without fiat.</w:t>
      </w:r>
    </w:p>
    <w:p w14:paraId="455228D5" w14:textId="77777777" w:rsidR="00513DB3" w:rsidRPr="00C24A2D" w:rsidRDefault="00513DB3" w:rsidP="00513DB3">
      <w:pPr>
        <w:rPr>
          <w:b/>
          <w:bCs/>
        </w:rPr>
      </w:pPr>
      <w:r w:rsidRPr="00C24A2D">
        <w:rPr>
          <w:rStyle w:val="Heading4Char"/>
          <w:rFonts w:cs="Calibri"/>
        </w:rPr>
        <w:t>Nolan 20</w:t>
      </w:r>
      <w:r w:rsidRPr="00C24A2D">
        <w:t>, journalist with two decades of experience, written for The Guardian and In These Times. (Hamilton, May 21, 2020, “The Case For Sectoral Bargaining Is Now Stronger Than Ever,” In These Times,</w:t>
      </w:r>
      <w:r w:rsidRPr="00C24A2D">
        <w:rPr>
          <w:b/>
          <w:bCs/>
        </w:rPr>
        <w:t xml:space="preserve"> </w:t>
      </w:r>
      <w:r w:rsidRPr="00C24A2D">
        <w:t>https://inthesetimes.com/article/sectoral-bargaining-unions-workers-pandemic-joe-biden-labor-law)</w:t>
      </w:r>
    </w:p>
    <w:p w14:paraId="7BF53DEE" w14:textId="77777777" w:rsidR="00513DB3" w:rsidRPr="00C24A2D" w:rsidRDefault="00513DB3" w:rsidP="00513DB3">
      <w:pPr>
        <w:rPr>
          <w:sz w:val="16"/>
        </w:rPr>
      </w:pPr>
      <w:r w:rsidRPr="00C24A2D">
        <w:rPr>
          <w:sz w:val="16"/>
        </w:rPr>
        <w:t xml:space="preserve">Biden’s labor platform says only that he will create a ​“working group” that will ​“further explore the expansion of sectoral bargaining,” which is quite different from saying that his </w:t>
      </w:r>
      <w:r w:rsidRPr="00C24A2D">
        <w:rPr>
          <w:u w:val="single"/>
        </w:rPr>
        <w:t xml:space="preserve">administration would be willing to have </w:t>
      </w:r>
      <w:r w:rsidRPr="00C24A2D">
        <w:rPr>
          <w:highlight w:val="cyan"/>
          <w:u w:val="single"/>
        </w:rPr>
        <w:t xml:space="preserve">the </w:t>
      </w:r>
      <w:r w:rsidRPr="00C24A2D">
        <w:rPr>
          <w:rStyle w:val="Emphasis"/>
          <w:highlight w:val="cyan"/>
        </w:rPr>
        <w:t>nasty</w:t>
      </w:r>
      <w:r w:rsidRPr="00C24A2D">
        <w:rPr>
          <w:highlight w:val="cyan"/>
          <w:u w:val="single"/>
        </w:rPr>
        <w:t xml:space="preserve">, </w:t>
      </w:r>
      <w:r w:rsidRPr="00C24A2D">
        <w:rPr>
          <w:rStyle w:val="Emphasis"/>
          <w:highlight w:val="cyan"/>
        </w:rPr>
        <w:t>drag-out</w:t>
      </w:r>
      <w:r w:rsidRPr="00C24A2D">
        <w:rPr>
          <w:highlight w:val="cyan"/>
          <w:u w:val="single"/>
        </w:rPr>
        <w:t xml:space="preserve"> political fight that will </w:t>
      </w:r>
      <w:r w:rsidRPr="00C24A2D">
        <w:rPr>
          <w:rStyle w:val="Emphasis"/>
          <w:highlight w:val="cyan"/>
        </w:rPr>
        <w:t>no doubt</w:t>
      </w:r>
      <w:r w:rsidRPr="00C24A2D">
        <w:rPr>
          <w:u w:val="single"/>
        </w:rPr>
        <w:t xml:space="preserve"> </w:t>
      </w:r>
      <w:r w:rsidRPr="00C24A2D">
        <w:rPr>
          <w:highlight w:val="cyan"/>
          <w:u w:val="single"/>
        </w:rPr>
        <w:t xml:space="preserve">be </w:t>
      </w:r>
      <w:r w:rsidRPr="00C24A2D">
        <w:rPr>
          <w:rStyle w:val="Emphasis"/>
          <w:highlight w:val="cyan"/>
        </w:rPr>
        <w:t>required</w:t>
      </w:r>
      <w:r w:rsidRPr="00C24A2D">
        <w:rPr>
          <w:highlight w:val="cyan"/>
          <w:u w:val="single"/>
        </w:rPr>
        <w:t xml:space="preserve"> to get significant</w:t>
      </w:r>
      <w:r w:rsidRPr="00C24A2D">
        <w:rPr>
          <w:u w:val="single"/>
        </w:rPr>
        <w:t xml:space="preserve"> </w:t>
      </w:r>
      <w:r w:rsidRPr="00C24A2D">
        <w:rPr>
          <w:highlight w:val="cyan"/>
          <w:u w:val="single"/>
        </w:rPr>
        <w:t>labor</w:t>
      </w:r>
      <w:r w:rsidRPr="00C24A2D">
        <w:rPr>
          <w:u w:val="single"/>
        </w:rPr>
        <w:t xml:space="preserve"> law </w:t>
      </w:r>
      <w:r w:rsidRPr="00C24A2D">
        <w:rPr>
          <w:highlight w:val="cyan"/>
          <w:u w:val="single"/>
        </w:rPr>
        <w:t xml:space="preserve">improvements in place, over the </w:t>
      </w:r>
      <w:r w:rsidRPr="00C24A2D">
        <w:rPr>
          <w:rStyle w:val="Emphasis"/>
          <w:highlight w:val="cyan"/>
        </w:rPr>
        <w:t>screaming opposition</w:t>
      </w:r>
      <w:r w:rsidRPr="00C24A2D">
        <w:rPr>
          <w:highlight w:val="cyan"/>
          <w:u w:val="single"/>
        </w:rPr>
        <w:t xml:space="preserve"> of the Chamber of Commerce, </w:t>
      </w:r>
      <w:r w:rsidRPr="00C24A2D">
        <w:rPr>
          <w:rStyle w:val="Emphasis"/>
          <w:highlight w:val="cyan"/>
        </w:rPr>
        <w:t>Wall Street</w:t>
      </w:r>
      <w:r w:rsidRPr="00C24A2D">
        <w:rPr>
          <w:highlight w:val="cyan"/>
          <w:u w:val="single"/>
        </w:rPr>
        <w:t xml:space="preserve">, and the </w:t>
      </w:r>
      <w:r w:rsidRPr="00C24A2D">
        <w:rPr>
          <w:rStyle w:val="Emphasis"/>
          <w:highlight w:val="cyan"/>
        </w:rPr>
        <w:t>entire</w:t>
      </w:r>
      <w:r w:rsidRPr="00C24A2D">
        <w:rPr>
          <w:highlight w:val="cyan"/>
          <w:u w:val="single"/>
        </w:rPr>
        <w:t xml:space="preserve"> Republican Party</w:t>
      </w:r>
      <w:r w:rsidRPr="00C24A2D">
        <w:rPr>
          <w:sz w:val="16"/>
        </w:rPr>
        <w:t xml:space="preserve">. </w:t>
      </w:r>
      <w:r w:rsidRPr="00C24A2D">
        <w:rPr>
          <w:highlight w:val="cyan"/>
          <w:u w:val="single"/>
        </w:rPr>
        <w:t>Tepid commitment</w:t>
      </w:r>
      <w:r w:rsidRPr="00C24A2D">
        <w:rPr>
          <w:u w:val="single"/>
        </w:rPr>
        <w:t xml:space="preserve"> to a hard fight </w:t>
      </w:r>
      <w:r w:rsidRPr="00C24A2D">
        <w:rPr>
          <w:highlight w:val="cyan"/>
          <w:u w:val="single"/>
        </w:rPr>
        <w:t xml:space="preserve">is </w:t>
      </w:r>
      <w:r w:rsidRPr="00C24A2D">
        <w:rPr>
          <w:rStyle w:val="Emphasis"/>
          <w:highlight w:val="cyan"/>
        </w:rPr>
        <w:t>no commitment</w:t>
      </w:r>
      <w:r w:rsidRPr="00C24A2D">
        <w:rPr>
          <w:highlight w:val="cyan"/>
          <w:u w:val="single"/>
        </w:rPr>
        <w:t xml:space="preserve"> at all</w:t>
      </w:r>
      <w:r w:rsidRPr="00C24A2D">
        <w:rPr>
          <w:sz w:val="16"/>
        </w:rPr>
        <w:t xml:space="preserve">. </w:t>
      </w:r>
      <w:r w:rsidRPr="00C24A2D">
        <w:rPr>
          <w:rStyle w:val="Emphasis"/>
          <w:highlight w:val="cyan"/>
        </w:rPr>
        <w:t>Lesser</w:t>
      </w:r>
      <w:r w:rsidRPr="00C24A2D">
        <w:rPr>
          <w:highlight w:val="cyan"/>
          <w:u w:val="single"/>
        </w:rPr>
        <w:t xml:space="preserve"> labor reforms</w:t>
      </w:r>
      <w:r w:rsidRPr="00C24A2D">
        <w:rPr>
          <w:u w:val="single"/>
        </w:rPr>
        <w:t xml:space="preserve"> that have typically been offered as </w:t>
      </w:r>
      <w:r w:rsidRPr="00C24A2D">
        <w:rPr>
          <w:rStyle w:val="Emphasis"/>
        </w:rPr>
        <w:t>chum</w:t>
      </w:r>
      <w:r w:rsidRPr="00C24A2D">
        <w:rPr>
          <w:u w:val="single"/>
        </w:rPr>
        <w:t xml:space="preserve"> </w:t>
      </w:r>
      <w:r w:rsidRPr="00C24A2D">
        <w:rPr>
          <w:sz w:val="16"/>
        </w:rPr>
        <w:t xml:space="preserve">by Democrats to the union world — card check, </w:t>
      </w:r>
      <w:r w:rsidRPr="00C24A2D">
        <w:rPr>
          <w:highlight w:val="cyan"/>
          <w:u w:val="single"/>
        </w:rPr>
        <w:t>for example</w:t>
      </w:r>
      <w:r w:rsidRPr="00C24A2D">
        <w:rPr>
          <w:sz w:val="16"/>
          <w:highlight w:val="cyan"/>
        </w:rPr>
        <w:t xml:space="preserve">, </w:t>
      </w:r>
      <w:r w:rsidRPr="00C24A2D">
        <w:rPr>
          <w:highlight w:val="cyan"/>
          <w:u w:val="single"/>
        </w:rPr>
        <w:t xml:space="preserve">an </w:t>
      </w:r>
      <w:r w:rsidRPr="00C24A2D">
        <w:rPr>
          <w:rStyle w:val="Emphasis"/>
          <w:highlight w:val="cyan"/>
        </w:rPr>
        <w:t>extremely modest</w:t>
      </w:r>
      <w:r w:rsidRPr="00C24A2D">
        <w:rPr>
          <w:highlight w:val="cyan"/>
          <w:u w:val="single"/>
        </w:rPr>
        <w:t xml:space="preserve"> reform that</w:t>
      </w:r>
      <w:r w:rsidRPr="00C24A2D">
        <w:rPr>
          <w:sz w:val="16"/>
        </w:rPr>
        <w:t xml:space="preserve"> the </w:t>
      </w:r>
      <w:r w:rsidRPr="00C24A2D">
        <w:rPr>
          <w:highlight w:val="cyan"/>
          <w:u w:val="single"/>
        </w:rPr>
        <w:t>Obama</w:t>
      </w:r>
      <w:r w:rsidRPr="00C24A2D">
        <w:rPr>
          <w:sz w:val="16"/>
        </w:rPr>
        <w:t xml:space="preserve"> administration </w:t>
      </w:r>
      <w:r w:rsidRPr="00C24A2D">
        <w:rPr>
          <w:u w:val="single"/>
        </w:rPr>
        <w:t xml:space="preserve">still </w:t>
      </w:r>
      <w:r w:rsidRPr="00C24A2D">
        <w:rPr>
          <w:rStyle w:val="Emphasis"/>
          <w:highlight w:val="cyan"/>
        </w:rPr>
        <w:t>failed</w:t>
      </w:r>
      <w:r w:rsidRPr="00C24A2D">
        <w:rPr>
          <w:highlight w:val="cyan"/>
          <w:u w:val="single"/>
        </w:rPr>
        <w:t xml:space="preserve"> to pass</w:t>
      </w:r>
      <w:r w:rsidRPr="00C24A2D">
        <w:rPr>
          <w:sz w:val="16"/>
        </w:rPr>
        <w:t> — </w:t>
      </w:r>
      <w:r w:rsidRPr="00C24A2D">
        <w:rPr>
          <w:highlight w:val="cyan"/>
          <w:u w:val="single"/>
        </w:rPr>
        <w:t xml:space="preserve">are </w:t>
      </w:r>
      <w:r w:rsidRPr="00C24A2D">
        <w:rPr>
          <w:rStyle w:val="Emphasis"/>
          <w:highlight w:val="cyan"/>
        </w:rPr>
        <w:t>not</w:t>
      </w:r>
      <w:r w:rsidRPr="00C24A2D">
        <w:rPr>
          <w:u w:val="single"/>
        </w:rPr>
        <w:t xml:space="preserve"> going to be </w:t>
      </w:r>
      <w:r w:rsidRPr="00C24A2D">
        <w:rPr>
          <w:rStyle w:val="Emphasis"/>
          <w:highlight w:val="cyan"/>
        </w:rPr>
        <w:t>enough</w:t>
      </w:r>
      <w:r w:rsidRPr="00C24A2D">
        <w:rPr>
          <w:sz w:val="16"/>
        </w:rPr>
        <w:t xml:space="preserve"> to match the scale of tens of millions of currently non-union workers with an economic anvil on their paychecks next year.</w:t>
      </w:r>
    </w:p>
    <w:p w14:paraId="043FEBC2" w14:textId="77777777" w:rsidR="00513DB3" w:rsidRPr="00C24A2D" w:rsidRDefault="00513DB3" w:rsidP="00513DB3">
      <w:pPr>
        <w:pStyle w:val="Heading4"/>
        <w:rPr>
          <w:rFonts w:cs="Calibri"/>
        </w:rPr>
      </w:pPr>
      <w:r w:rsidRPr="00C24A2D">
        <w:rPr>
          <w:rFonts w:cs="Calibri"/>
          <w:u w:val="single"/>
        </w:rPr>
        <w:t>Firm Certainty</w:t>
      </w:r>
      <w:r w:rsidRPr="00C24A2D">
        <w:rPr>
          <w:rFonts w:cs="Calibri"/>
        </w:rPr>
        <w:t>---companies will fight tooth and nail for any remnant of firm bargaining BUT certain sectoral bargaining solves by leveling the playing field---that’s 1AC Block and…</w:t>
      </w:r>
    </w:p>
    <w:p w14:paraId="23441598" w14:textId="77777777" w:rsidR="00513DB3" w:rsidRPr="00C24A2D" w:rsidRDefault="00513DB3" w:rsidP="00513DB3">
      <w:r w:rsidRPr="00C24A2D">
        <w:t xml:space="preserve">Bulfone and </w:t>
      </w:r>
      <w:r w:rsidRPr="00C24A2D">
        <w:rPr>
          <w:rStyle w:val="Style13ptBold"/>
        </w:rPr>
        <w:t>Afonso 19</w:t>
      </w:r>
      <w:r w:rsidRPr="00C24A2D">
        <w:t>, *MPhil in international relations from the University of Cambridge, postdoc researcher at the Max Planck Institute for the Study of Societies, **Associate Professor in Public Policy at the Leiden University in Netherlands, PhD in Politics at the University of Lausanne. (Fabio, October 6, 2019, “Business Against Markets: Employer Resistance to Collective Bargaining Liberalization During the Eurozone Crisis,” Comparative Political Studies, Vol. 53, Issue 5, https://doi.org/10.1177/0010414019879963)</w:t>
      </w:r>
    </w:p>
    <w:p w14:paraId="05FD30D4" w14:textId="77777777" w:rsidR="00513DB3" w:rsidRPr="00C24A2D" w:rsidRDefault="00513DB3" w:rsidP="00513DB3">
      <w:pPr>
        <w:rPr>
          <w:sz w:val="16"/>
        </w:rPr>
      </w:pPr>
      <w:r w:rsidRPr="00C24A2D">
        <w:rPr>
          <w:sz w:val="16"/>
        </w:rPr>
        <w:t xml:space="preserve">First, </w:t>
      </w:r>
      <w:r w:rsidRPr="00C24A2D">
        <w:rPr>
          <w:u w:val="single"/>
        </w:rPr>
        <w:t>small firms</w:t>
      </w:r>
      <w:r w:rsidRPr="00C24A2D">
        <w:rPr>
          <w:sz w:val="16"/>
        </w:rPr>
        <w:t xml:space="preserve"> organized within employer associations may </w:t>
      </w:r>
      <w:r w:rsidRPr="00C24A2D">
        <w:rPr>
          <w:u w:val="single"/>
        </w:rPr>
        <w:t>want</w:t>
      </w:r>
      <w:r w:rsidRPr="00C24A2D">
        <w:rPr>
          <w:sz w:val="16"/>
        </w:rPr>
        <w:t xml:space="preserve"> minimum </w:t>
      </w:r>
      <w:r w:rsidRPr="00C24A2D">
        <w:rPr>
          <w:u w:val="single"/>
        </w:rPr>
        <w:t>standards to be imposed on their</w:t>
      </w:r>
      <w:r w:rsidRPr="00C24A2D">
        <w:rPr>
          <w:sz w:val="16"/>
        </w:rPr>
        <w:t xml:space="preserve"> (nonorganized) </w:t>
      </w:r>
      <w:r w:rsidRPr="00C24A2D">
        <w:rPr>
          <w:u w:val="single"/>
        </w:rPr>
        <w:t>competitors to ensure a level-playing field</w:t>
      </w:r>
      <w:r w:rsidRPr="00C24A2D">
        <w:rPr>
          <w:sz w:val="16"/>
        </w:rPr>
        <w:t xml:space="preserve"> (</w:t>
      </w:r>
      <w:r w:rsidRPr="00C24A2D">
        <w:rPr>
          <w:i/>
          <w:iCs/>
          <w:sz w:val="16"/>
        </w:rPr>
        <w:t>cartelism strategy</w:t>
      </w:r>
      <w:r w:rsidRPr="00C24A2D">
        <w:rPr>
          <w:sz w:val="16"/>
        </w:rPr>
        <w:t xml:space="preserve">) (Swenson, 2002). In this sense, </w:t>
      </w:r>
      <w:r w:rsidRPr="00C24A2D">
        <w:rPr>
          <w:highlight w:val="cyan"/>
          <w:u w:val="single"/>
        </w:rPr>
        <w:t>c</w:t>
      </w:r>
      <w:r w:rsidRPr="00C24A2D">
        <w:rPr>
          <w:u w:val="single"/>
        </w:rPr>
        <w:t xml:space="preserve">ollective </w:t>
      </w:r>
      <w:r w:rsidRPr="00C24A2D">
        <w:rPr>
          <w:highlight w:val="cyan"/>
          <w:u w:val="single"/>
        </w:rPr>
        <w:t>b</w:t>
      </w:r>
      <w:r w:rsidRPr="00C24A2D">
        <w:rPr>
          <w:u w:val="single"/>
        </w:rPr>
        <w:t>argaining</w:t>
      </w:r>
      <w:r w:rsidRPr="00C24A2D">
        <w:rPr>
          <w:sz w:val="16"/>
        </w:rPr>
        <w:t xml:space="preserve"> is </w:t>
      </w:r>
      <w:r w:rsidRPr="00C24A2D">
        <w:rPr>
          <w:u w:val="single"/>
        </w:rPr>
        <w:t>not only</w:t>
      </w:r>
      <w:r w:rsidRPr="00C24A2D">
        <w:rPr>
          <w:sz w:val="16"/>
        </w:rPr>
        <w:t xml:space="preserve"> an instrument that </w:t>
      </w:r>
      <w:r w:rsidRPr="00C24A2D">
        <w:rPr>
          <w:rStyle w:val="Emphasis"/>
          <w:highlight w:val="cyan"/>
        </w:rPr>
        <w:t>regulates</w:t>
      </w:r>
      <w:r w:rsidRPr="00C24A2D">
        <w:rPr>
          <w:highlight w:val="cyan"/>
          <w:u w:val="single"/>
        </w:rPr>
        <w:t xml:space="preserve"> the relationship between</w:t>
      </w:r>
      <w:r w:rsidRPr="00C24A2D">
        <w:rPr>
          <w:u w:val="single"/>
        </w:rPr>
        <w:t xml:space="preserve"> </w:t>
      </w:r>
      <w:r w:rsidRPr="00C24A2D">
        <w:rPr>
          <w:sz w:val="16"/>
        </w:rPr>
        <w:t>workers and employers but also one that regulates competition between</w:t>
      </w:r>
      <w:r w:rsidRPr="00C24A2D">
        <w:rPr>
          <w:sz w:val="16"/>
          <w:u w:val="single"/>
        </w:rPr>
        <w:t xml:space="preserve"> </w:t>
      </w:r>
      <w:r w:rsidRPr="00C24A2D">
        <w:rPr>
          <w:highlight w:val="cyan"/>
          <w:u w:val="single"/>
        </w:rPr>
        <w:t>firms</w:t>
      </w:r>
      <w:r w:rsidRPr="00C24A2D">
        <w:rPr>
          <w:sz w:val="16"/>
        </w:rPr>
        <w:t xml:space="preserve"> in product markets. </w:t>
      </w:r>
      <w:r w:rsidRPr="00C24A2D">
        <w:rPr>
          <w:highlight w:val="cyan"/>
          <w:u w:val="single"/>
        </w:rPr>
        <w:t>If</w:t>
      </w:r>
      <w:r w:rsidRPr="00C24A2D">
        <w:rPr>
          <w:u w:val="single"/>
        </w:rPr>
        <w:t xml:space="preserve"> </w:t>
      </w:r>
      <w:r w:rsidRPr="00C24A2D">
        <w:rPr>
          <w:sz w:val="16"/>
        </w:rPr>
        <w:t>competing</w:t>
      </w:r>
      <w:r w:rsidRPr="00C24A2D">
        <w:rPr>
          <w:sz w:val="16"/>
          <w:u w:val="single"/>
        </w:rPr>
        <w:t xml:space="preserve"> </w:t>
      </w:r>
      <w:r w:rsidRPr="00C24A2D">
        <w:rPr>
          <w:highlight w:val="cyan"/>
          <w:u w:val="single"/>
        </w:rPr>
        <w:t>firms do not need to comply</w:t>
      </w:r>
      <w:r w:rsidRPr="00C24A2D">
        <w:rPr>
          <w:u w:val="single"/>
        </w:rPr>
        <w:t xml:space="preserve"> </w:t>
      </w:r>
      <w:r w:rsidRPr="00C24A2D">
        <w:rPr>
          <w:sz w:val="16"/>
        </w:rPr>
        <w:t>with the wage standards agreed in collective agreements,</w:t>
      </w:r>
      <w:r w:rsidRPr="00C24A2D">
        <w:rPr>
          <w:sz w:val="16"/>
          <w:u w:val="single"/>
        </w:rPr>
        <w:t xml:space="preserve"> </w:t>
      </w:r>
      <w:r w:rsidRPr="00C24A2D">
        <w:rPr>
          <w:highlight w:val="cyan"/>
          <w:u w:val="single"/>
        </w:rPr>
        <w:t xml:space="preserve">there is </w:t>
      </w:r>
      <w:r w:rsidRPr="00C24A2D">
        <w:rPr>
          <w:rStyle w:val="Emphasis"/>
          <w:highlight w:val="cyan"/>
        </w:rPr>
        <w:t>no longer</w:t>
      </w:r>
      <w:r w:rsidRPr="00C24A2D">
        <w:rPr>
          <w:highlight w:val="cyan"/>
          <w:u w:val="single"/>
        </w:rPr>
        <w:t xml:space="preserve"> an incentive</w:t>
      </w:r>
      <w:r w:rsidRPr="00C24A2D">
        <w:rPr>
          <w:u w:val="single"/>
        </w:rPr>
        <w:t xml:space="preserve"> for firms </w:t>
      </w:r>
      <w:r w:rsidRPr="00C24A2D">
        <w:rPr>
          <w:highlight w:val="cyan"/>
          <w:u w:val="single"/>
        </w:rPr>
        <w:t xml:space="preserve">to </w:t>
      </w:r>
      <w:r w:rsidRPr="00C24A2D">
        <w:rPr>
          <w:rStyle w:val="Emphasis"/>
          <w:highlight w:val="cyan"/>
        </w:rPr>
        <w:t>negotiate</w:t>
      </w:r>
      <w:r w:rsidRPr="00C24A2D">
        <w:rPr>
          <w:highlight w:val="cyan"/>
          <w:u w:val="single"/>
        </w:rPr>
        <w:t xml:space="preserve"> them in the first place</w:t>
      </w:r>
      <w:r w:rsidRPr="00C24A2D">
        <w:rPr>
          <w:sz w:val="16"/>
        </w:rPr>
        <w:t xml:space="preserve">, as they can be undercut by unorganized firms. </w:t>
      </w:r>
      <w:r w:rsidRPr="00C24A2D">
        <w:rPr>
          <w:u w:val="single"/>
        </w:rPr>
        <w:t xml:space="preserve">Extension </w:t>
      </w:r>
      <w:r w:rsidRPr="00C24A2D">
        <w:rPr>
          <w:highlight w:val="cyan"/>
          <w:u w:val="single"/>
        </w:rPr>
        <w:t>rules</w:t>
      </w:r>
      <w:r w:rsidRPr="00C24A2D">
        <w:rPr>
          <w:u w:val="single"/>
        </w:rPr>
        <w:t xml:space="preserve"> are important tools to ensure compliance</w:t>
      </w:r>
      <w:r w:rsidRPr="00C24A2D">
        <w:rPr>
          <w:sz w:val="16"/>
        </w:rPr>
        <w:t xml:space="preserve">. They </w:t>
      </w:r>
      <w:r w:rsidRPr="00C24A2D">
        <w:rPr>
          <w:rStyle w:val="Emphasis"/>
          <w:highlight w:val="cyan"/>
        </w:rPr>
        <w:t>ensure</w:t>
      </w:r>
      <w:r w:rsidRPr="00C24A2D">
        <w:rPr>
          <w:sz w:val="16"/>
        </w:rPr>
        <w:t xml:space="preserve"> that the </w:t>
      </w:r>
      <w:r w:rsidRPr="00C24A2D">
        <w:rPr>
          <w:highlight w:val="cyan"/>
          <w:u w:val="single"/>
        </w:rPr>
        <w:t>outcomes of</w:t>
      </w:r>
      <w:r w:rsidRPr="00C24A2D">
        <w:rPr>
          <w:u w:val="single"/>
        </w:rPr>
        <w:t xml:space="preserve"> collective </w:t>
      </w:r>
      <w:r w:rsidRPr="00C24A2D">
        <w:rPr>
          <w:highlight w:val="cyan"/>
          <w:u w:val="single"/>
        </w:rPr>
        <w:t xml:space="preserve">bargaining are made </w:t>
      </w:r>
      <w:r w:rsidRPr="00C24A2D">
        <w:rPr>
          <w:rStyle w:val="Emphasis"/>
          <w:highlight w:val="cyan"/>
        </w:rPr>
        <w:t>compulsory</w:t>
      </w:r>
      <w:r w:rsidRPr="00C24A2D">
        <w:rPr>
          <w:u w:val="single"/>
        </w:rPr>
        <w:t xml:space="preserve"> for nonbargaining parties</w:t>
      </w:r>
      <w:r w:rsidRPr="00C24A2D">
        <w:rPr>
          <w:sz w:val="16"/>
        </w:rPr>
        <w:t xml:space="preserve">, either by courts or ministries. They are common in many European countries and have been shown to be a </w:t>
      </w:r>
      <w:r w:rsidRPr="00C24A2D">
        <w:rPr>
          <w:rStyle w:val="Emphasis"/>
          <w:highlight w:val="cyan"/>
        </w:rPr>
        <w:t>decisive predictor</w:t>
      </w:r>
      <w:r w:rsidRPr="00C24A2D">
        <w:rPr>
          <w:highlight w:val="cyan"/>
          <w:u w:val="single"/>
        </w:rPr>
        <w:t xml:space="preserve"> of higher</w:t>
      </w:r>
      <w:r w:rsidRPr="00C24A2D">
        <w:rPr>
          <w:u w:val="single"/>
        </w:rPr>
        <w:t xml:space="preserve"> </w:t>
      </w:r>
      <w:r w:rsidRPr="00C24A2D">
        <w:rPr>
          <w:sz w:val="16"/>
        </w:rPr>
        <w:t>collective bargaining</w:t>
      </w:r>
      <w:r w:rsidRPr="00C24A2D">
        <w:rPr>
          <w:sz w:val="16"/>
          <w:u w:val="single"/>
        </w:rPr>
        <w:t xml:space="preserve"> </w:t>
      </w:r>
      <w:r w:rsidRPr="00C24A2D">
        <w:rPr>
          <w:highlight w:val="cyan"/>
          <w:u w:val="single"/>
        </w:rPr>
        <w:t>coverage</w:t>
      </w:r>
      <w:r w:rsidRPr="00C24A2D">
        <w:rPr>
          <w:u w:val="single"/>
        </w:rPr>
        <w:t xml:space="preserve"> </w:t>
      </w:r>
      <w:r w:rsidRPr="00C24A2D">
        <w:rPr>
          <w:sz w:val="16"/>
        </w:rPr>
        <w:t xml:space="preserve">(Traxler, 2004). Minimum wages are another possible instrument that has the same function, which ensure the same function. Following this logic, Bachmann, Bauer, and Frings (2014) document </w:t>
      </w:r>
      <w:r w:rsidRPr="00C24A2D">
        <w:rPr>
          <w:u w:val="single"/>
        </w:rPr>
        <w:t xml:space="preserve">employer support for </w:t>
      </w:r>
      <w:r w:rsidRPr="00C24A2D">
        <w:rPr>
          <w:rStyle w:val="Emphasis"/>
        </w:rPr>
        <w:t>sector-specific</w:t>
      </w:r>
      <w:r w:rsidRPr="00C24A2D">
        <w:rPr>
          <w:u w:val="single"/>
        </w:rPr>
        <w:t xml:space="preserve"> minimum wages</w:t>
      </w:r>
      <w:r w:rsidRPr="00C24A2D">
        <w:rPr>
          <w:sz w:val="16"/>
        </w:rPr>
        <w:t xml:space="preserve"> in Germany, </w:t>
      </w:r>
      <w:r w:rsidRPr="00C24A2D">
        <w:rPr>
          <w:u w:val="single"/>
        </w:rPr>
        <w:t>especially from higher productivity firms</w:t>
      </w:r>
      <w:r w:rsidRPr="00C24A2D">
        <w:rPr>
          <w:sz w:val="16"/>
        </w:rPr>
        <w:t xml:space="preserve"> (who pay higher salaries) </w:t>
      </w:r>
      <w:r w:rsidRPr="00C24A2D">
        <w:rPr>
          <w:u w:val="single"/>
        </w:rPr>
        <w:t>and in sectors with low entry costs</w:t>
      </w:r>
      <w:r w:rsidRPr="00C24A2D">
        <w:rPr>
          <w:sz w:val="16"/>
        </w:rPr>
        <w:t xml:space="preserve"> (low skills/low wages). This is especially important in Southern Europe, where low-wage competition in sectors such as construction or government contracting is rife.</w:t>
      </w:r>
    </w:p>
    <w:p w14:paraId="5D46E8DD" w14:textId="77777777" w:rsidR="00513DB3" w:rsidRPr="00C24A2D" w:rsidRDefault="00513DB3" w:rsidP="00513DB3">
      <w:pPr>
        <w:rPr>
          <w:sz w:val="16"/>
        </w:rPr>
      </w:pPr>
      <w:r w:rsidRPr="00C24A2D">
        <w:rPr>
          <w:sz w:val="16"/>
        </w:rPr>
        <w:t xml:space="preserve">Second, </w:t>
      </w:r>
      <w:r w:rsidRPr="00C24A2D">
        <w:rPr>
          <w:u w:val="single"/>
        </w:rPr>
        <w:t>since most small firms do not have elected work councils</w:t>
      </w:r>
      <w:r w:rsidRPr="00C24A2D">
        <w:rPr>
          <w:sz w:val="16"/>
        </w:rPr>
        <w:t xml:space="preserve">, their </w:t>
      </w:r>
      <w:r w:rsidRPr="00C24A2D">
        <w:rPr>
          <w:highlight w:val="cyan"/>
          <w:u w:val="single"/>
        </w:rPr>
        <w:t xml:space="preserve">owners view </w:t>
      </w:r>
      <w:r w:rsidRPr="00C24A2D">
        <w:rPr>
          <w:rStyle w:val="Emphasis"/>
          <w:highlight w:val="cyan"/>
        </w:rPr>
        <w:t>firm-level</w:t>
      </w:r>
      <w:r w:rsidRPr="00C24A2D">
        <w:rPr>
          <w:highlight w:val="cyan"/>
          <w:u w:val="single"/>
        </w:rPr>
        <w:t xml:space="preserve"> </w:t>
      </w:r>
      <w:r w:rsidRPr="00C24A2D">
        <w:rPr>
          <w:sz w:val="16"/>
        </w:rPr>
        <w:t>bargaining</w:t>
      </w:r>
      <w:r w:rsidRPr="00C24A2D">
        <w:rPr>
          <w:sz w:val="16"/>
          <w:highlight w:val="cyan"/>
          <w:u w:val="single"/>
        </w:rPr>
        <w:t xml:space="preserve"> </w:t>
      </w:r>
      <w:r w:rsidRPr="00C24A2D">
        <w:rPr>
          <w:highlight w:val="cyan"/>
          <w:u w:val="single"/>
        </w:rPr>
        <w:t>with suspicion</w:t>
      </w:r>
      <w:r w:rsidRPr="00C24A2D">
        <w:rPr>
          <w:sz w:val="16"/>
          <w:highlight w:val="cyan"/>
        </w:rPr>
        <w:t xml:space="preserve">, </w:t>
      </w:r>
      <w:r w:rsidRPr="00C24A2D">
        <w:rPr>
          <w:highlight w:val="cyan"/>
          <w:u w:val="single"/>
        </w:rPr>
        <w:t xml:space="preserve">fearful that it might </w:t>
      </w:r>
      <w:r w:rsidRPr="00C24A2D">
        <w:rPr>
          <w:rStyle w:val="Emphasis"/>
          <w:highlight w:val="cyan"/>
        </w:rPr>
        <w:t>ignite</w:t>
      </w:r>
      <w:r w:rsidRPr="00C24A2D">
        <w:rPr>
          <w:u w:val="single"/>
        </w:rPr>
        <w:t xml:space="preserve"> social </w:t>
      </w:r>
      <w:r w:rsidRPr="00C24A2D">
        <w:rPr>
          <w:highlight w:val="cyan"/>
          <w:u w:val="single"/>
        </w:rPr>
        <w:t>conflict</w:t>
      </w:r>
      <w:r w:rsidRPr="00C24A2D">
        <w:rPr>
          <w:sz w:val="16"/>
          <w:highlight w:val="cyan"/>
        </w:rPr>
        <w:t xml:space="preserve">, </w:t>
      </w:r>
      <w:r w:rsidRPr="00C24A2D">
        <w:rPr>
          <w:u w:val="single"/>
        </w:rPr>
        <w:t xml:space="preserve">preferring instead to </w:t>
      </w:r>
      <w:r w:rsidRPr="00C24A2D">
        <w:rPr>
          <w:rStyle w:val="Emphasis"/>
        </w:rPr>
        <w:t>combine</w:t>
      </w:r>
      <w:r w:rsidRPr="00C24A2D">
        <w:rPr>
          <w:u w:val="single"/>
        </w:rPr>
        <w:t xml:space="preserve"> </w:t>
      </w:r>
      <w:r w:rsidRPr="00C24A2D">
        <w:rPr>
          <w:sz w:val="16"/>
        </w:rPr>
        <w:t>“reference to</w:t>
      </w:r>
      <w:r w:rsidRPr="00C24A2D">
        <w:rPr>
          <w:sz w:val="16"/>
          <w:u w:val="single"/>
        </w:rPr>
        <w:t xml:space="preserve"> </w:t>
      </w:r>
      <w:r w:rsidRPr="00C24A2D">
        <w:rPr>
          <w:u w:val="single"/>
        </w:rPr>
        <w:t xml:space="preserve">sectoral </w:t>
      </w:r>
      <w:r w:rsidRPr="00C24A2D">
        <w:rPr>
          <w:sz w:val="16"/>
        </w:rPr>
        <w:t>wage</w:t>
      </w:r>
      <w:r w:rsidRPr="00C24A2D">
        <w:rPr>
          <w:sz w:val="16"/>
          <w:u w:val="single"/>
        </w:rPr>
        <w:t xml:space="preserve"> </w:t>
      </w:r>
      <w:r w:rsidRPr="00C24A2D">
        <w:rPr>
          <w:u w:val="single"/>
        </w:rPr>
        <w:t xml:space="preserve">agreements </w:t>
      </w:r>
      <w:r w:rsidRPr="00C24A2D">
        <w:rPr>
          <w:sz w:val="16"/>
        </w:rPr>
        <w:t>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04605ACD" w14:textId="77777777" w:rsidR="00513DB3" w:rsidRPr="00C24A2D" w:rsidRDefault="00513DB3" w:rsidP="00513DB3">
      <w:pPr>
        <w:rPr>
          <w:sz w:val="16"/>
        </w:rPr>
      </w:pPr>
      <w:r w:rsidRPr="00C24A2D">
        <w:rPr>
          <w:sz w:val="16"/>
        </w:rPr>
        <w:t xml:space="preserve">Third, and relatedly, </w:t>
      </w:r>
      <w:r w:rsidRPr="00C24A2D">
        <w:rPr>
          <w:u w:val="single"/>
        </w:rPr>
        <w:t>small firms</w:t>
      </w:r>
      <w:r w:rsidRPr="00C24A2D">
        <w:rPr>
          <w:sz w:val="16"/>
        </w:rPr>
        <w:t xml:space="preserve"> may </w:t>
      </w:r>
      <w:r w:rsidRPr="00C24A2D">
        <w:rPr>
          <w:rStyle w:val="Emphasis"/>
        </w:rPr>
        <w:t>lack</w:t>
      </w:r>
      <w:r w:rsidRPr="00C24A2D">
        <w:rPr>
          <w:u w:val="single"/>
        </w:rPr>
        <w:t xml:space="preserve"> the industrial relations </w:t>
      </w:r>
      <w:r w:rsidRPr="00C24A2D">
        <w:rPr>
          <w:rStyle w:val="Emphasis"/>
        </w:rPr>
        <w:t>expertise</w:t>
      </w:r>
      <w:r w:rsidRPr="00C24A2D">
        <w:rPr>
          <w:u w:val="single"/>
        </w:rPr>
        <w:t xml:space="preserve"> to negotiate work-related issues at firm level and may prefer to </w:t>
      </w:r>
      <w:r w:rsidRPr="00C24A2D">
        <w:rPr>
          <w:rStyle w:val="Emphasis"/>
        </w:rPr>
        <w:t>outsource</w:t>
      </w:r>
      <w:r w:rsidRPr="00C24A2D">
        <w:rPr>
          <w:u w:val="single"/>
        </w:rPr>
        <w:t xml:space="preserve"> this task to sectoral organizations</w:t>
      </w:r>
      <w:r w:rsidRPr="00C24A2D">
        <w:rPr>
          <w:sz w:val="16"/>
        </w:rPr>
        <w:t>. This can be tied to a lack of resources or the lack of a tradition of firm-level bargaining.</w:t>
      </w:r>
    </w:p>
    <w:p w14:paraId="7F882F41" w14:textId="77777777" w:rsidR="00513DB3" w:rsidRPr="00C24A2D" w:rsidRDefault="00513DB3" w:rsidP="00513DB3">
      <w:pPr>
        <w:rPr>
          <w:sz w:val="16"/>
        </w:rPr>
      </w:pPr>
      <w:r w:rsidRPr="00C24A2D">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C24A2D">
        <w:rPr>
          <w:highlight w:val="cyan"/>
          <w:u w:val="single"/>
        </w:rPr>
        <w:t xml:space="preserve">If bargaining is </w:t>
      </w:r>
      <w:r w:rsidRPr="00C24A2D">
        <w:rPr>
          <w:rStyle w:val="Emphasis"/>
          <w:highlight w:val="cyan"/>
        </w:rPr>
        <w:t>decentralized</w:t>
      </w:r>
      <w:r w:rsidRPr="00C24A2D">
        <w:rPr>
          <w:sz w:val="16"/>
        </w:rPr>
        <w:t xml:space="preserve"> to the firm level, the </w:t>
      </w:r>
      <w:r w:rsidRPr="00C24A2D">
        <w:rPr>
          <w:highlight w:val="cyan"/>
          <w:u w:val="single"/>
        </w:rPr>
        <w:t>incentives</w:t>
      </w:r>
      <w:r w:rsidRPr="00C24A2D">
        <w:rPr>
          <w:u w:val="single"/>
        </w:rPr>
        <w:t xml:space="preserve"> for firms </w:t>
      </w:r>
      <w:r w:rsidRPr="00C24A2D">
        <w:rPr>
          <w:highlight w:val="cyan"/>
          <w:u w:val="single"/>
        </w:rPr>
        <w:t xml:space="preserve">to organize collectively </w:t>
      </w:r>
      <w:r w:rsidRPr="00C24A2D">
        <w:rPr>
          <w:rStyle w:val="Emphasis"/>
          <w:highlight w:val="cyan"/>
        </w:rPr>
        <w:t>decrease</w:t>
      </w:r>
      <w:r w:rsidRPr="00C24A2D">
        <w:rPr>
          <w:sz w:val="16"/>
        </w:rPr>
        <w:t xml:space="preserve">. Indeed, reforms that transfer regulatory functions to the firm level might </w:t>
      </w:r>
      <w:r w:rsidRPr="00C24A2D">
        <w:rPr>
          <w:u w:val="single"/>
        </w:rPr>
        <w:t xml:space="preserve">turn employer associations into </w:t>
      </w:r>
      <w:r w:rsidRPr="00C24A2D">
        <w:rPr>
          <w:rStyle w:val="Emphasis"/>
        </w:rPr>
        <w:t>hollow shells</w:t>
      </w:r>
      <w:r w:rsidRPr="00C24A2D">
        <w:rPr>
          <w:sz w:val="16"/>
        </w:rPr>
        <w:t xml:space="preserve">, with few incentives for firms to remain in them, that is, for instance, what happened in Australia after a radical decentralization of the bargaining framework (Sheldon et al., 2016). The </w:t>
      </w:r>
      <w:r w:rsidRPr="00C24A2D">
        <w:rPr>
          <w:u w:val="single"/>
        </w:rPr>
        <w:t>same reasoning applies to</w:t>
      </w:r>
      <w:r w:rsidRPr="00C24A2D">
        <w:rPr>
          <w:sz w:val="16"/>
        </w:rPr>
        <w:t xml:space="preserve"> the extension of collective bargaining outcomes to </w:t>
      </w:r>
      <w:r w:rsidRPr="00C24A2D">
        <w:rPr>
          <w:u w:val="single"/>
        </w:rPr>
        <w:t>nonbargaining parties</w:t>
      </w:r>
      <w:r w:rsidRPr="00C24A2D">
        <w:rPr>
          <w:sz w:val="16"/>
        </w:rPr>
        <w:t xml:space="preserve">: </w:t>
      </w:r>
      <w:r w:rsidRPr="00C24A2D">
        <w:rPr>
          <w:highlight w:val="cyan"/>
          <w:u w:val="single"/>
        </w:rPr>
        <w:t>if</w:t>
      </w:r>
      <w:r w:rsidRPr="00C24A2D">
        <w:rPr>
          <w:u w:val="single"/>
        </w:rPr>
        <w:t xml:space="preserve"> nonorganized </w:t>
      </w:r>
      <w:r w:rsidRPr="00C24A2D">
        <w:rPr>
          <w:highlight w:val="cyan"/>
          <w:u w:val="single"/>
        </w:rPr>
        <w:t>firms are not bound by</w:t>
      </w:r>
      <w:r w:rsidRPr="00C24A2D">
        <w:rPr>
          <w:u w:val="single"/>
        </w:rPr>
        <w:t xml:space="preserve"> the </w:t>
      </w:r>
      <w:r w:rsidRPr="00C24A2D">
        <w:rPr>
          <w:highlight w:val="cyan"/>
          <w:u w:val="single"/>
        </w:rPr>
        <w:t>agreements</w:t>
      </w:r>
      <w:r w:rsidRPr="00C24A2D">
        <w:rPr>
          <w:u w:val="single"/>
        </w:rPr>
        <w:t xml:space="preserve"> made by employer organizations</w:t>
      </w:r>
      <w:r w:rsidRPr="00C24A2D">
        <w:rPr>
          <w:sz w:val="16"/>
        </w:rPr>
        <w:t xml:space="preserve">, </w:t>
      </w:r>
      <w:r w:rsidRPr="00C24A2D">
        <w:rPr>
          <w:highlight w:val="cyan"/>
          <w:u w:val="single"/>
        </w:rPr>
        <w:t xml:space="preserve">there is a </w:t>
      </w:r>
      <w:r w:rsidRPr="00C24A2D">
        <w:rPr>
          <w:rStyle w:val="Emphasis"/>
          <w:highlight w:val="cyan"/>
        </w:rPr>
        <w:t>strong incentive</w:t>
      </w:r>
      <w:r w:rsidRPr="00C24A2D">
        <w:rPr>
          <w:highlight w:val="cyan"/>
          <w:u w:val="single"/>
        </w:rPr>
        <w:t xml:space="preserve"> for firms to leave</w:t>
      </w:r>
      <w:r w:rsidRPr="00C24A2D">
        <w:rPr>
          <w:u w:val="single"/>
        </w:rPr>
        <w:t xml:space="preserve"> employer </w:t>
      </w:r>
      <w:r w:rsidRPr="00C24A2D">
        <w:rPr>
          <w:highlight w:val="cyan"/>
          <w:u w:val="single"/>
        </w:rPr>
        <w:t xml:space="preserve">organizations to </w:t>
      </w:r>
      <w:r w:rsidRPr="00C24A2D">
        <w:rPr>
          <w:rStyle w:val="Emphasis"/>
          <w:highlight w:val="cyan"/>
        </w:rPr>
        <w:t>free themselves</w:t>
      </w:r>
      <w:r w:rsidRPr="00C24A2D">
        <w:rPr>
          <w:highlight w:val="cyan"/>
          <w:u w:val="single"/>
        </w:rPr>
        <w:t xml:space="preserve"> from the </w:t>
      </w:r>
      <w:r w:rsidRPr="00C24A2D">
        <w:rPr>
          <w:rStyle w:val="Emphasis"/>
          <w:highlight w:val="cyan"/>
        </w:rPr>
        <w:t>straightjacket</w:t>
      </w:r>
      <w:r w:rsidRPr="00C24A2D">
        <w:rPr>
          <w:highlight w:val="cyan"/>
          <w:u w:val="single"/>
        </w:rPr>
        <w:t xml:space="preserve"> of</w:t>
      </w:r>
      <w:r w:rsidRPr="00C24A2D">
        <w:rPr>
          <w:u w:val="single"/>
        </w:rPr>
        <w:t xml:space="preserve"> collective </w:t>
      </w:r>
      <w:r w:rsidRPr="00C24A2D">
        <w:rPr>
          <w:highlight w:val="cyan"/>
          <w:u w:val="single"/>
        </w:rPr>
        <w:t>agreements</w:t>
      </w:r>
      <w:r w:rsidRPr="00C24A2D">
        <w:rPr>
          <w:sz w:val="16"/>
        </w:rPr>
        <w:t xml:space="preserve"> (Traxler, 2004). This would call into question the very existence of peak employers’ associations.</w:t>
      </w:r>
    </w:p>
    <w:p w14:paraId="1CF87F2C" w14:textId="52324900" w:rsidR="00513DB3" w:rsidRDefault="00513DB3" w:rsidP="00513DB3">
      <w:pPr>
        <w:pStyle w:val="Heading1"/>
      </w:pPr>
      <w:r>
        <w:t>K</w:t>
      </w:r>
    </w:p>
    <w:p w14:paraId="783D2676" w14:textId="77777777" w:rsidR="00513DB3" w:rsidRDefault="00513DB3" w:rsidP="00513DB3"/>
    <w:p w14:paraId="0DCD8373" w14:textId="77777777" w:rsidR="00513DB3" w:rsidRDefault="00513DB3" w:rsidP="00513DB3">
      <w:pPr>
        <w:pStyle w:val="Heading4"/>
      </w:pPr>
      <w:r>
        <w:t>Topic Education — Education about the NLRA and labor rights is critical—an uninformed public enables workplace exploitation and unsafe working conditions. Trump cuts mean now is uniquely necessary</w:t>
      </w:r>
    </w:p>
    <w:p w14:paraId="203881C2" w14:textId="77777777" w:rsidR="00513DB3" w:rsidRPr="00AB70CC" w:rsidRDefault="00513DB3" w:rsidP="00513DB3">
      <w:r w:rsidRPr="00AB70CC">
        <w:rPr>
          <w:rStyle w:val="Style13ptBold"/>
        </w:rPr>
        <w:t>McFerran 25</w:t>
      </w:r>
      <w:r>
        <w:t xml:space="preserve">, </w:t>
      </w:r>
      <w:r w:rsidRPr="00AB70CC">
        <w:t xml:space="preserve">senior fellow at The Century Foundation, having previously served as chairman of the National Labor Relations Board (NLRB) during the Biden administration, from 2021 to 2024. </w:t>
      </w:r>
      <w:r>
        <w:t>(Lauren McFerran, 6-10-2025, “</w:t>
      </w:r>
      <w:r w:rsidRPr="00AB70CC">
        <w:t>Why Doesn’t the Trump NLRB Want Workers to Know their Rights?</w:t>
      </w:r>
      <w:r>
        <w:t xml:space="preserve">” The Century Foundation, </w:t>
      </w:r>
      <w:r w:rsidRPr="00AB70CC">
        <w:t>https://tcf.org/content/commentary/why-doesnt-the-trump-nlrb-want-workers-to-know-their-rights/</w:t>
      </w:r>
      <w:r>
        <w:t>)</w:t>
      </w:r>
    </w:p>
    <w:p w14:paraId="32D6C50C" w14:textId="77777777" w:rsidR="00513DB3" w:rsidRPr="0048156A" w:rsidRDefault="00513DB3" w:rsidP="00513DB3">
      <w:pPr>
        <w:rPr>
          <w:rStyle w:val="StyleUnderline"/>
        </w:rPr>
      </w:pPr>
      <w:r w:rsidRPr="0048156A">
        <w:rPr>
          <w:sz w:val="16"/>
        </w:rPr>
        <w:t xml:space="preserve">On May 23, </w:t>
      </w:r>
      <w:r w:rsidRPr="0048156A">
        <w:rPr>
          <w:rStyle w:val="StyleUnderline"/>
        </w:rPr>
        <w:t>the</w:t>
      </w:r>
      <w:r w:rsidRPr="0048156A">
        <w:rPr>
          <w:sz w:val="16"/>
        </w:rPr>
        <w:t xml:space="preserve"> National Labor Relations Board (</w:t>
      </w:r>
      <w:r w:rsidRPr="00EE0D9F">
        <w:rPr>
          <w:rStyle w:val="StyleUnderline"/>
          <w:highlight w:val="cyan"/>
        </w:rPr>
        <w:t>NLRB</w:t>
      </w:r>
      <w:r w:rsidRPr="0048156A">
        <w:rPr>
          <w:sz w:val="16"/>
        </w:rPr>
        <w:t xml:space="preserve">) </w:t>
      </w:r>
      <w:r w:rsidRPr="0048156A">
        <w:rPr>
          <w:rStyle w:val="StyleUnderline"/>
        </w:rPr>
        <w:t>released its FY 2026 budget proposal</w:t>
      </w:r>
      <w:r w:rsidRPr="0048156A">
        <w:rPr>
          <w:sz w:val="16"/>
        </w:rPr>
        <w:t xml:space="preserve">. </w:t>
      </w:r>
      <w:r w:rsidRPr="0048156A">
        <w:rPr>
          <w:rStyle w:val="StyleUnderline"/>
        </w:rPr>
        <w:t>There are many things about the document that don’t add up</w:t>
      </w:r>
      <w:r w:rsidRPr="0048156A">
        <w:rPr>
          <w:sz w:val="16"/>
        </w:rPr>
        <w:t xml:space="preserve">. </w:t>
      </w:r>
      <w:r w:rsidRPr="0048156A">
        <w:rPr>
          <w:rStyle w:val="StyleUnderline"/>
        </w:rPr>
        <w:t>The new leadership proposes a $14 million budget cut from an agency that has been woefully under-resourced for more than a decade</w:t>
      </w:r>
      <w:r w:rsidRPr="0048156A">
        <w:rPr>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48156A">
        <w:rPr>
          <w:rStyle w:val="StyleUnderline"/>
        </w:rPr>
        <w:t xml:space="preserve">the document is hiding a more subtle </w:t>
      </w:r>
      <w:r w:rsidRPr="00EE0D9F">
        <w:rPr>
          <w:rStyle w:val="StyleUnderline"/>
          <w:highlight w:val="cyan"/>
        </w:rPr>
        <w:t xml:space="preserve">policy change </w:t>
      </w:r>
      <w:r w:rsidRPr="0048156A">
        <w:rPr>
          <w:rStyle w:val="StyleUnderline"/>
        </w:rPr>
        <w:t xml:space="preserve">that </w:t>
      </w:r>
      <w:r w:rsidRPr="00EE0D9F">
        <w:rPr>
          <w:rStyle w:val="Emphasis"/>
          <w:highlight w:val="cyan"/>
        </w:rPr>
        <w:t xml:space="preserve">should raise alarm </w:t>
      </w:r>
      <w:r w:rsidRPr="0048156A">
        <w:rPr>
          <w:rStyle w:val="Emphasis"/>
        </w:rPr>
        <w:t>bells</w:t>
      </w:r>
      <w:r w:rsidRPr="0048156A">
        <w:rPr>
          <w:rStyle w:val="StyleUnderline"/>
        </w:rPr>
        <w:t xml:space="preserve"> for anyone who cares </w:t>
      </w:r>
      <w:r w:rsidRPr="00EE0D9F">
        <w:rPr>
          <w:rStyle w:val="StyleUnderline"/>
          <w:highlight w:val="cyan"/>
        </w:rPr>
        <w:t>about workers’ rights</w:t>
      </w:r>
      <w:r w:rsidRPr="0048156A">
        <w:rPr>
          <w:rStyle w:val="StyleUnderline"/>
        </w:rPr>
        <w:t>.</w:t>
      </w:r>
    </w:p>
    <w:p w14:paraId="74522177" w14:textId="77777777" w:rsidR="00513DB3" w:rsidRPr="0048156A" w:rsidRDefault="00513DB3" w:rsidP="00513DB3">
      <w:pPr>
        <w:rPr>
          <w:rStyle w:val="StyleUnderline"/>
        </w:rPr>
      </w:pPr>
      <w:r w:rsidRPr="0048156A">
        <w:rPr>
          <w:rStyle w:val="StyleUnderline"/>
        </w:rPr>
        <w:t>The budget justification states that “The</w:t>
      </w:r>
      <w:r w:rsidRPr="0048156A">
        <w:rPr>
          <w:sz w:val="16"/>
        </w:rPr>
        <w:t xml:space="preserve"> NLRB’s FY </w:t>
      </w:r>
      <w:r w:rsidRPr="0048156A">
        <w:rPr>
          <w:rStyle w:val="StyleUnderline"/>
        </w:rPr>
        <w:t>2022–2026 Strategic Plan</w:t>
      </w:r>
      <w:r w:rsidRPr="0048156A">
        <w:rPr>
          <w:sz w:val="16"/>
        </w:rPr>
        <w:t xml:space="preserve"> . . . which guides the agency’s program and budget decisions, </w:t>
      </w:r>
      <w:r w:rsidRPr="0048156A">
        <w:rPr>
          <w:rStyle w:val="StyleUnderline"/>
        </w:rPr>
        <w:t xml:space="preserve">contains four goals designed to objectively measure </w:t>
      </w:r>
      <w:r w:rsidRPr="00EE0D9F">
        <w:rPr>
          <w:rStyle w:val="StyleUnderline"/>
          <w:highlight w:val="cyan"/>
        </w:rPr>
        <w:t xml:space="preserve">the Agency’s </w:t>
      </w:r>
      <w:r w:rsidRPr="0048156A">
        <w:rPr>
          <w:rStyle w:val="StyleUnderline"/>
        </w:rPr>
        <w:t>success in achieving its mission</w:t>
      </w:r>
      <w:r w:rsidRPr="0048156A">
        <w:rPr>
          <w:sz w:val="16"/>
        </w:rPr>
        <w:t xml:space="preserve">.” </w:t>
      </w:r>
      <w:r w:rsidRPr="0048156A">
        <w:rPr>
          <w:rStyle w:val="Emphasis"/>
        </w:rPr>
        <w:t>This is inaccurate</w:t>
      </w:r>
      <w:r w:rsidRPr="0048156A">
        <w:rPr>
          <w:sz w:val="16"/>
        </w:rPr>
        <w:t xml:space="preserve">. </w:t>
      </w:r>
      <w:r w:rsidRPr="0048156A">
        <w:rPr>
          <w:rStyle w:val="StyleUnderline"/>
        </w:rPr>
        <w:t>The</w:t>
      </w:r>
      <w:r w:rsidRPr="0048156A">
        <w:rPr>
          <w:sz w:val="16"/>
        </w:rPr>
        <w:t xml:space="preserve"> agency’s FY 2022–2026 </w:t>
      </w:r>
      <w:r w:rsidRPr="0048156A">
        <w:rPr>
          <w:rStyle w:val="StyleUnderline"/>
        </w:rPr>
        <w:t>Strategic Plan</w:t>
      </w:r>
      <w:r w:rsidRPr="0048156A">
        <w:rPr>
          <w:sz w:val="16"/>
        </w:rPr>
        <w:t>—which used to be readily available on the agency’s website with other strategic plans, but is now a bit harder to find—</w:t>
      </w:r>
      <w:r w:rsidRPr="0048156A">
        <w:rPr>
          <w:rStyle w:val="StyleUnderline"/>
        </w:rPr>
        <w:t xml:space="preserve">actually contains five strategic goals. The fifth </w:t>
      </w:r>
      <w:r w:rsidRPr="00EE0D9F">
        <w:rPr>
          <w:rStyle w:val="StyleUnderline"/>
          <w:highlight w:val="cyan"/>
        </w:rPr>
        <w:t>goal</w:t>
      </w:r>
      <w:r w:rsidRPr="0048156A">
        <w:rPr>
          <w:sz w:val="16"/>
        </w:rPr>
        <w:t xml:space="preserve">—the one </w:t>
      </w:r>
      <w:r w:rsidRPr="00EE0D9F">
        <w:rPr>
          <w:rStyle w:val="Emphasis"/>
          <w:highlight w:val="cyan"/>
        </w:rPr>
        <w:t>swept under the rug</w:t>
      </w:r>
      <w:r w:rsidRPr="00EE0D9F">
        <w:rPr>
          <w:sz w:val="16"/>
          <w:highlight w:val="cyan"/>
        </w:rPr>
        <w:t xml:space="preserve"> </w:t>
      </w:r>
      <w:r w:rsidRPr="0048156A">
        <w:rPr>
          <w:sz w:val="16"/>
        </w:rPr>
        <w:t>by the agency’s new leadership—</w:t>
      </w:r>
      <w:r w:rsidRPr="00EE0D9F">
        <w:rPr>
          <w:rStyle w:val="StyleUnderline"/>
          <w:highlight w:val="cyan"/>
        </w:rPr>
        <w:t xml:space="preserve">is </w:t>
      </w:r>
      <w:r w:rsidRPr="0048156A">
        <w:rPr>
          <w:rStyle w:val="StyleUnderline"/>
        </w:rPr>
        <w:t>to “</w:t>
      </w:r>
      <w:r w:rsidRPr="00EE0D9F">
        <w:rPr>
          <w:rStyle w:val="StyleUnderline"/>
          <w:highlight w:val="cyan"/>
        </w:rPr>
        <w:t xml:space="preserve">Improve public awareness </w:t>
      </w:r>
      <w:r w:rsidRPr="0048156A">
        <w:rPr>
          <w:rStyle w:val="StyleUnderline"/>
        </w:rPr>
        <w:t>of the Agency’s mission and its activities.”</w:t>
      </w:r>
    </w:p>
    <w:p w14:paraId="0DDAD6B5" w14:textId="77777777" w:rsidR="00513DB3" w:rsidRPr="0048156A" w:rsidRDefault="00513DB3" w:rsidP="00513DB3">
      <w:pPr>
        <w:rPr>
          <w:sz w:val="16"/>
        </w:rPr>
      </w:pPr>
      <w:r w:rsidRPr="00EE0D9F">
        <w:rPr>
          <w:rStyle w:val="StyleUnderline"/>
          <w:highlight w:val="cyan"/>
        </w:rPr>
        <w:t xml:space="preserve">This area </w:t>
      </w:r>
      <w:r w:rsidRPr="0048156A">
        <w:rPr>
          <w:rStyle w:val="StyleUnderline"/>
        </w:rPr>
        <w:t>of the agency’s work included important initiatives</w:t>
      </w:r>
      <w:r w:rsidRPr="0048156A">
        <w:rPr>
          <w:sz w:val="16"/>
        </w:rPr>
        <w:t>—</w:t>
      </w:r>
      <w:r w:rsidRPr="0048156A">
        <w:rPr>
          <w:rStyle w:val="Emphasis"/>
        </w:rPr>
        <w:t xml:space="preserve">mostly </w:t>
      </w:r>
      <w:r w:rsidRPr="00EE0D9F">
        <w:rPr>
          <w:rStyle w:val="Emphasis"/>
          <w:highlight w:val="cyan"/>
        </w:rPr>
        <w:t xml:space="preserve">focused on informing workers of their rights </w:t>
      </w:r>
      <w:r w:rsidRPr="0048156A">
        <w:rPr>
          <w:rStyle w:val="Emphasis"/>
        </w:rPr>
        <w:t>under law</w:t>
      </w:r>
      <w:r w:rsidRPr="0048156A">
        <w:rPr>
          <w:sz w:val="16"/>
        </w:rPr>
        <w:t>—that a reasonable person might find uncontroversial, such as:</w:t>
      </w:r>
    </w:p>
    <w:p w14:paraId="1F6B96A0" w14:textId="77777777" w:rsidR="00513DB3" w:rsidRPr="00EE0D9F" w:rsidRDefault="00513DB3" w:rsidP="00513DB3">
      <w:pPr>
        <w:pStyle w:val="ListParagraph"/>
        <w:numPr>
          <w:ilvl w:val="0"/>
          <w:numId w:val="15"/>
        </w:numPr>
        <w:rPr>
          <w:sz w:val="16"/>
        </w:rPr>
      </w:pPr>
      <w:r w:rsidRPr="00EE0D9F">
        <w:rPr>
          <w:rStyle w:val="StyleUnderline"/>
          <w:highlight w:val="cyan"/>
        </w:rPr>
        <w:t xml:space="preserve">increasing </w:t>
      </w:r>
      <w:r w:rsidRPr="0048156A">
        <w:rPr>
          <w:rStyle w:val="StyleUnderline"/>
        </w:rPr>
        <w:t xml:space="preserve">the amount of </w:t>
      </w:r>
      <w:r w:rsidRPr="00EE0D9F">
        <w:rPr>
          <w:rStyle w:val="StyleUnderline"/>
          <w:highlight w:val="cyan"/>
        </w:rPr>
        <w:t>info</w:t>
      </w:r>
      <w:r w:rsidRPr="0048156A">
        <w:rPr>
          <w:rStyle w:val="StyleUnderline"/>
        </w:rPr>
        <w:t>rmation available</w:t>
      </w:r>
      <w:r w:rsidRPr="00EE0D9F">
        <w:rPr>
          <w:sz w:val="16"/>
        </w:rPr>
        <w:t xml:space="preserve"> on the agency’s website;</w:t>
      </w:r>
    </w:p>
    <w:p w14:paraId="7D7E4CCA" w14:textId="77777777" w:rsidR="00513DB3" w:rsidRPr="0048156A" w:rsidRDefault="00513DB3" w:rsidP="00513DB3">
      <w:pPr>
        <w:pStyle w:val="ListParagraph"/>
        <w:numPr>
          <w:ilvl w:val="0"/>
          <w:numId w:val="15"/>
        </w:numPr>
        <w:rPr>
          <w:sz w:val="16"/>
        </w:rPr>
      </w:pPr>
      <w:r w:rsidRPr="0048156A">
        <w:rPr>
          <w:sz w:val="16"/>
        </w:rPr>
        <w:t xml:space="preserve">expanding and </w:t>
      </w:r>
      <w:r w:rsidRPr="0048156A">
        <w:rPr>
          <w:rStyle w:val="StyleUnderline"/>
        </w:rPr>
        <w:t>broadening the agency’s use of social media to reach more of the public;</w:t>
      </w:r>
    </w:p>
    <w:p w14:paraId="7154EB53" w14:textId="77777777" w:rsidR="00513DB3" w:rsidRPr="0048156A" w:rsidRDefault="00513DB3" w:rsidP="00513DB3">
      <w:pPr>
        <w:pStyle w:val="ListParagraph"/>
        <w:numPr>
          <w:ilvl w:val="0"/>
          <w:numId w:val="15"/>
        </w:numPr>
        <w:rPr>
          <w:sz w:val="16"/>
        </w:rPr>
      </w:pPr>
      <w:r w:rsidRPr="00EE0D9F">
        <w:rPr>
          <w:rStyle w:val="StyleUnderline"/>
          <w:highlight w:val="cyan"/>
        </w:rPr>
        <w:t xml:space="preserve">expanding </w:t>
      </w:r>
      <w:r w:rsidRPr="0048156A">
        <w:rPr>
          <w:rStyle w:val="StyleUnderline"/>
        </w:rPr>
        <w:t xml:space="preserve">the digital </w:t>
      </w:r>
      <w:r w:rsidRPr="00EE0D9F">
        <w:rPr>
          <w:rStyle w:val="StyleUnderline"/>
          <w:highlight w:val="cyan"/>
        </w:rPr>
        <w:t xml:space="preserve">resources </w:t>
      </w:r>
      <w:r w:rsidRPr="0048156A">
        <w:rPr>
          <w:rStyle w:val="StyleUnderline"/>
        </w:rPr>
        <w:t xml:space="preserve">available </w:t>
      </w:r>
      <w:r w:rsidRPr="00EE0D9F">
        <w:rPr>
          <w:rStyle w:val="StyleUnderline"/>
          <w:highlight w:val="cyan"/>
        </w:rPr>
        <w:t xml:space="preserve">for non-English speakers </w:t>
      </w:r>
      <w:r w:rsidRPr="0048156A">
        <w:rPr>
          <w:rStyle w:val="StyleUnderline"/>
        </w:rPr>
        <w:t xml:space="preserve">and </w:t>
      </w:r>
      <w:r w:rsidRPr="00EE0D9F">
        <w:rPr>
          <w:rStyle w:val="StyleUnderline"/>
          <w:highlight w:val="cyan"/>
        </w:rPr>
        <w:t xml:space="preserve">improving </w:t>
      </w:r>
      <w:r w:rsidRPr="0048156A">
        <w:rPr>
          <w:rStyle w:val="StyleUnderline"/>
        </w:rPr>
        <w:t xml:space="preserve">the </w:t>
      </w:r>
      <w:r w:rsidRPr="00EE0D9F">
        <w:rPr>
          <w:rStyle w:val="StyleUnderline"/>
          <w:highlight w:val="cyan"/>
        </w:rPr>
        <w:t xml:space="preserve">accessibility </w:t>
      </w:r>
      <w:r w:rsidRPr="0048156A">
        <w:rPr>
          <w:rStyle w:val="StyleUnderline"/>
        </w:rPr>
        <w:t>of the agency’s website</w:t>
      </w:r>
      <w:r w:rsidRPr="0048156A">
        <w:rPr>
          <w:sz w:val="16"/>
        </w:rPr>
        <w:t xml:space="preserve"> for persons with disabilities;</w:t>
      </w:r>
    </w:p>
    <w:p w14:paraId="61D4B86D" w14:textId="77777777" w:rsidR="00513DB3" w:rsidRPr="0048156A" w:rsidRDefault="00513DB3" w:rsidP="00513DB3">
      <w:pPr>
        <w:pStyle w:val="ListParagraph"/>
        <w:numPr>
          <w:ilvl w:val="0"/>
          <w:numId w:val="15"/>
        </w:numPr>
        <w:rPr>
          <w:rStyle w:val="StyleUnderline"/>
        </w:rPr>
      </w:pPr>
      <w:r w:rsidRPr="00EE0D9F">
        <w:rPr>
          <w:rStyle w:val="StyleUnderline"/>
          <w:highlight w:val="cyan"/>
        </w:rPr>
        <w:t xml:space="preserve">expanding </w:t>
      </w:r>
      <w:r w:rsidRPr="0048156A">
        <w:rPr>
          <w:rStyle w:val="StyleUnderline"/>
        </w:rPr>
        <w:t xml:space="preserve">agency outreach programs and </w:t>
      </w:r>
      <w:r w:rsidRPr="00EE0D9F">
        <w:rPr>
          <w:rStyle w:val="StyleUnderline"/>
          <w:highlight w:val="cyan"/>
        </w:rPr>
        <w:t xml:space="preserve">know-your-rights </w:t>
      </w:r>
      <w:r w:rsidRPr="0048156A">
        <w:rPr>
          <w:rStyle w:val="StyleUnderline"/>
        </w:rPr>
        <w:t xml:space="preserve">education </w:t>
      </w:r>
      <w:r w:rsidRPr="00EE0D9F">
        <w:rPr>
          <w:rStyle w:val="StyleUnderline"/>
          <w:highlight w:val="cyan"/>
        </w:rPr>
        <w:t xml:space="preserve">efforts to </w:t>
      </w:r>
      <w:r w:rsidRPr="0048156A">
        <w:rPr>
          <w:rStyle w:val="StyleUnderline"/>
        </w:rPr>
        <w:t xml:space="preserve">better </w:t>
      </w:r>
      <w:r w:rsidRPr="00EE0D9F">
        <w:rPr>
          <w:rStyle w:val="StyleUnderline"/>
          <w:highlight w:val="cyan"/>
        </w:rPr>
        <w:t>include historically marginalized populations</w:t>
      </w:r>
      <w:r w:rsidRPr="0048156A">
        <w:rPr>
          <w:rStyle w:val="StyleUnderline"/>
        </w:rPr>
        <w:t xml:space="preserve">, </w:t>
      </w:r>
      <w:r w:rsidRPr="00EE0D9F">
        <w:rPr>
          <w:rStyle w:val="StyleUnderline"/>
          <w:highlight w:val="cyan"/>
        </w:rPr>
        <w:t xml:space="preserve">immigrant </w:t>
      </w:r>
      <w:r w:rsidRPr="0048156A">
        <w:rPr>
          <w:rStyle w:val="StyleUnderline"/>
        </w:rPr>
        <w:t>population</w:t>
      </w:r>
      <w:r w:rsidRPr="00EE0D9F">
        <w:rPr>
          <w:rStyle w:val="StyleUnderline"/>
          <w:highlight w:val="cyan"/>
        </w:rPr>
        <w:t>s</w:t>
      </w:r>
      <w:r w:rsidRPr="0048156A">
        <w:rPr>
          <w:rStyle w:val="StyleUnderline"/>
        </w:rPr>
        <w:t xml:space="preserve">, </w:t>
      </w:r>
      <w:r w:rsidRPr="00EE0D9F">
        <w:rPr>
          <w:rStyle w:val="StyleUnderline"/>
          <w:highlight w:val="cyan"/>
        </w:rPr>
        <w:t>and youth</w:t>
      </w:r>
      <w:r w:rsidRPr="0048156A">
        <w:rPr>
          <w:rStyle w:val="StyleUnderline"/>
        </w:rPr>
        <w:t>; and</w:t>
      </w:r>
    </w:p>
    <w:p w14:paraId="38B40F61" w14:textId="77777777" w:rsidR="00513DB3" w:rsidRPr="0048156A" w:rsidRDefault="00513DB3" w:rsidP="00513DB3">
      <w:pPr>
        <w:pStyle w:val="ListParagraph"/>
        <w:numPr>
          <w:ilvl w:val="0"/>
          <w:numId w:val="15"/>
        </w:numPr>
        <w:rPr>
          <w:sz w:val="16"/>
        </w:rPr>
      </w:pPr>
      <w:r w:rsidRPr="00EE0D9F">
        <w:rPr>
          <w:rStyle w:val="StyleUnderline"/>
          <w:highlight w:val="cyan"/>
        </w:rPr>
        <w:t xml:space="preserve">engaging in outreach </w:t>
      </w:r>
      <w:r w:rsidRPr="0048156A">
        <w:rPr>
          <w:rStyle w:val="StyleUnderline"/>
        </w:rPr>
        <w:t xml:space="preserve">and know-your-rights </w:t>
      </w:r>
      <w:r w:rsidRPr="00EE0D9F">
        <w:rPr>
          <w:rStyle w:val="StyleUnderline"/>
          <w:highlight w:val="cyan"/>
        </w:rPr>
        <w:t xml:space="preserve">education </w:t>
      </w:r>
      <w:r w:rsidRPr="0048156A">
        <w:rPr>
          <w:rStyle w:val="StyleUnderline"/>
        </w:rPr>
        <w:t>activities</w:t>
      </w:r>
      <w:r w:rsidRPr="0048156A">
        <w:rPr>
          <w:sz w:val="16"/>
        </w:rPr>
        <w:t xml:space="preserve"> with other federal agencies and embassies.</w:t>
      </w:r>
    </w:p>
    <w:p w14:paraId="6EBED7A6" w14:textId="77777777" w:rsidR="00513DB3" w:rsidRDefault="00513DB3" w:rsidP="00513DB3">
      <w:pPr>
        <w:rPr>
          <w:rStyle w:val="Emphasis"/>
        </w:rPr>
      </w:pPr>
      <w:r w:rsidRPr="0048156A">
        <w:rPr>
          <w:rStyle w:val="StyleUnderline"/>
        </w:rPr>
        <w:t>The NLRB’s new budget justification does not acknowledge—much less give a reason for—its silent elimination of this important part of the agency’s agenda</w:t>
      </w:r>
      <w:r w:rsidRPr="0048156A">
        <w:rPr>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48156A">
        <w:rPr>
          <w:rStyle w:val="StyleUnderline"/>
        </w:rPr>
        <w:t xml:space="preserve">the detrimental effect is the same. </w:t>
      </w:r>
      <w:r w:rsidRPr="00EE0D9F">
        <w:rPr>
          <w:rStyle w:val="StyleUnderline"/>
          <w:highlight w:val="cyan"/>
        </w:rPr>
        <w:t xml:space="preserve">All </w:t>
      </w:r>
      <w:r w:rsidRPr="00EE0D9F">
        <w:rPr>
          <w:rStyle w:val="Emphasis"/>
          <w:highlight w:val="cyan"/>
        </w:rPr>
        <w:t>workers</w:t>
      </w:r>
      <w:r w:rsidRPr="0048156A">
        <w:rPr>
          <w:rStyle w:val="StyleUnderline"/>
        </w:rPr>
        <w:t xml:space="preserve">, regardless of their race, nationality, or citizenship status, </w:t>
      </w:r>
      <w:r w:rsidRPr="0048156A">
        <w:rPr>
          <w:rStyle w:val="Emphasis"/>
        </w:rPr>
        <w:t xml:space="preserve">will </w:t>
      </w:r>
      <w:r w:rsidRPr="00EE0D9F">
        <w:rPr>
          <w:rStyle w:val="Emphasis"/>
          <w:highlight w:val="cyan"/>
        </w:rPr>
        <w:t xml:space="preserve">suffer if public education </w:t>
      </w:r>
      <w:r w:rsidRPr="00EE0D9F">
        <w:rPr>
          <w:rStyle w:val="StyleUnderline"/>
          <w:highlight w:val="cyan"/>
        </w:rPr>
        <w:t xml:space="preserve">and know-your-rights programs </w:t>
      </w:r>
      <w:r w:rsidRPr="0048156A">
        <w:rPr>
          <w:rStyle w:val="StyleUnderline"/>
        </w:rPr>
        <w:t xml:space="preserve">at agencies like the NLRB </w:t>
      </w:r>
      <w:r w:rsidRPr="00EE0D9F">
        <w:rPr>
          <w:rStyle w:val="Emphasis"/>
          <w:highlight w:val="cyan"/>
        </w:rPr>
        <w:t>are abandoned</w:t>
      </w:r>
      <w:r w:rsidRPr="0048156A">
        <w:rPr>
          <w:rStyle w:val="Emphasis"/>
        </w:rPr>
        <w:t>.</w:t>
      </w:r>
    </w:p>
    <w:p w14:paraId="3EE87E1F" w14:textId="77777777" w:rsidR="00513DB3" w:rsidRPr="0048156A" w:rsidRDefault="00513DB3" w:rsidP="00513DB3">
      <w:pPr>
        <w:rPr>
          <w:sz w:val="16"/>
          <w:szCs w:val="16"/>
        </w:rPr>
      </w:pPr>
      <w:r w:rsidRPr="0048156A">
        <w:rPr>
          <w:sz w:val="16"/>
          <w:szCs w:val="16"/>
        </w:rPr>
        <w:t>Why Know-Your-Rights Outreach Is Important</w:t>
      </w:r>
    </w:p>
    <w:p w14:paraId="783B35AA" w14:textId="77777777" w:rsidR="00513DB3" w:rsidRPr="0048156A" w:rsidRDefault="00513DB3" w:rsidP="00513DB3">
      <w:pPr>
        <w:rPr>
          <w:sz w:val="16"/>
        </w:rPr>
      </w:pPr>
      <w:r w:rsidRPr="0048156A">
        <w:rPr>
          <w:rStyle w:val="StyleUnderline"/>
        </w:rPr>
        <w:t xml:space="preserve">No one benefits when </w:t>
      </w:r>
      <w:r w:rsidRPr="00573DC1">
        <w:rPr>
          <w:rStyle w:val="StyleUnderline"/>
          <w:highlight w:val="cyan"/>
        </w:rPr>
        <w:t xml:space="preserve">workers </w:t>
      </w:r>
      <w:r w:rsidRPr="0048156A">
        <w:rPr>
          <w:rStyle w:val="StyleUnderline"/>
        </w:rPr>
        <w:t xml:space="preserve">don’t know their rights and </w:t>
      </w:r>
      <w:r w:rsidRPr="00573DC1">
        <w:rPr>
          <w:rStyle w:val="StyleUnderline"/>
          <w:highlight w:val="cyan"/>
        </w:rPr>
        <w:t xml:space="preserve">can be </w:t>
      </w:r>
      <w:r w:rsidRPr="0048156A">
        <w:rPr>
          <w:rStyle w:val="StyleUnderline"/>
        </w:rPr>
        <w:t xml:space="preserve">more </w:t>
      </w:r>
      <w:r w:rsidRPr="00573DC1">
        <w:rPr>
          <w:rStyle w:val="StyleUnderline"/>
          <w:highlight w:val="cyan"/>
        </w:rPr>
        <w:t>easily abused</w:t>
      </w:r>
      <w:r w:rsidRPr="0048156A">
        <w:rPr>
          <w:rStyle w:val="StyleUnderline"/>
        </w:rPr>
        <w:t>—except for unscrupulous employers.</w:t>
      </w:r>
      <w:r w:rsidRPr="0048156A">
        <w:rPr>
          <w:sz w:val="16"/>
        </w:rPr>
        <w:t xml:space="preserve"> </w:t>
      </w:r>
      <w:r w:rsidRPr="00573DC1">
        <w:rPr>
          <w:rStyle w:val="StyleUnderline"/>
          <w:highlight w:val="cyan"/>
        </w:rPr>
        <w:t xml:space="preserve">Making workers </w:t>
      </w:r>
      <w:r w:rsidRPr="00573DC1">
        <w:rPr>
          <w:rStyle w:val="Emphasis"/>
          <w:highlight w:val="cyan"/>
        </w:rPr>
        <w:t>more vulnerable</w:t>
      </w:r>
      <w:r w:rsidRPr="00573DC1">
        <w:rPr>
          <w:rStyle w:val="StyleUnderline"/>
          <w:highlight w:val="cyan"/>
        </w:rPr>
        <w:t xml:space="preserve"> </w:t>
      </w:r>
      <w:r w:rsidRPr="0048156A">
        <w:rPr>
          <w:rStyle w:val="StyleUnderline"/>
        </w:rPr>
        <w:t xml:space="preserve">by </w:t>
      </w:r>
      <w:r w:rsidRPr="00573DC1">
        <w:rPr>
          <w:rStyle w:val="StyleUnderline"/>
          <w:highlight w:val="cyan"/>
        </w:rPr>
        <w:t xml:space="preserve">keeping them </w:t>
      </w:r>
      <w:r w:rsidRPr="00573DC1">
        <w:rPr>
          <w:rStyle w:val="Emphasis"/>
          <w:highlight w:val="cyan"/>
        </w:rPr>
        <w:t>uninformed</w:t>
      </w:r>
      <w:r w:rsidRPr="00573DC1">
        <w:rPr>
          <w:sz w:val="16"/>
          <w:highlight w:val="cyan"/>
        </w:rPr>
        <w:t xml:space="preserve"> </w:t>
      </w:r>
      <w:r w:rsidRPr="00573DC1">
        <w:rPr>
          <w:rStyle w:val="StyleUnderline"/>
          <w:highlight w:val="cyan"/>
        </w:rPr>
        <w:t>allows employers to undercut labor conditions, depriv</w:t>
      </w:r>
      <w:r w:rsidRPr="0048156A">
        <w:rPr>
          <w:rStyle w:val="StyleUnderline"/>
        </w:rPr>
        <w:t xml:space="preserve">ing workers of </w:t>
      </w:r>
      <w:r w:rsidRPr="00573DC1">
        <w:rPr>
          <w:rStyle w:val="StyleUnderline"/>
          <w:highlight w:val="cyan"/>
        </w:rPr>
        <w:t>overtime pay and safe working conditions</w:t>
      </w:r>
      <w:r w:rsidRPr="0048156A">
        <w:rPr>
          <w:rStyle w:val="StyleUnderline"/>
        </w:rPr>
        <w:t>.</w:t>
      </w:r>
      <w:r w:rsidRPr="0048156A">
        <w:rPr>
          <w:sz w:val="16"/>
        </w:rPr>
        <w:t xml:space="preserve"> </w:t>
      </w:r>
      <w:r w:rsidRPr="0048156A">
        <w:rPr>
          <w:rStyle w:val="StyleUnderline"/>
        </w:rPr>
        <w:t>Young workers, workers with limited English proficiency, or workers who are new to an industry or occupation can all be easy prey for victimization.</w:t>
      </w:r>
      <w:r w:rsidRPr="0048156A">
        <w:rPr>
          <w:sz w:val="16"/>
        </w:rPr>
        <w:t xml:space="preserve"> These vulnerable workers suffer, and when they are abused, it lowers labor standards for everyone.</w:t>
      </w:r>
    </w:p>
    <w:p w14:paraId="1286A2C3" w14:textId="77777777" w:rsidR="00513DB3" w:rsidRPr="0048156A" w:rsidRDefault="00513DB3" w:rsidP="00513DB3">
      <w:pPr>
        <w:rPr>
          <w:rStyle w:val="StyleUnderline"/>
        </w:rPr>
      </w:pPr>
      <w:r w:rsidRPr="00573DC1">
        <w:rPr>
          <w:rStyle w:val="StyleUnderline"/>
          <w:highlight w:val="cyan"/>
        </w:rPr>
        <w:t xml:space="preserve">Know-your-rights education is </w:t>
      </w:r>
      <w:r w:rsidRPr="0048156A">
        <w:rPr>
          <w:rStyle w:val="StyleUnderline"/>
        </w:rPr>
        <w:t xml:space="preserve">particularly </w:t>
      </w:r>
      <w:r w:rsidRPr="00573DC1">
        <w:rPr>
          <w:rStyle w:val="StyleUnderline"/>
          <w:highlight w:val="cyan"/>
        </w:rPr>
        <w:t>important when it comes to the</w:t>
      </w:r>
      <w:r w:rsidRPr="00573DC1">
        <w:rPr>
          <w:sz w:val="16"/>
          <w:highlight w:val="cyan"/>
        </w:rPr>
        <w:t xml:space="preserve"> </w:t>
      </w:r>
      <w:r w:rsidRPr="0048156A">
        <w:rPr>
          <w:sz w:val="16"/>
        </w:rPr>
        <w:t>National Labor Relations Act (</w:t>
      </w:r>
      <w:r w:rsidRPr="00573DC1">
        <w:rPr>
          <w:rStyle w:val="StyleUnderline"/>
          <w:highlight w:val="cyan"/>
        </w:rPr>
        <w:t>NLRA</w:t>
      </w:r>
      <w:r w:rsidRPr="0048156A">
        <w:rPr>
          <w:sz w:val="16"/>
        </w:rPr>
        <w:t xml:space="preserve">), </w:t>
      </w:r>
      <w:r w:rsidRPr="00573DC1">
        <w:rPr>
          <w:rStyle w:val="StyleUnderline"/>
          <w:highlight w:val="cyan"/>
        </w:rPr>
        <w:t xml:space="preserve">because of the breadth of </w:t>
      </w:r>
      <w:r w:rsidRPr="0048156A">
        <w:rPr>
          <w:rStyle w:val="StyleUnderline"/>
        </w:rPr>
        <w:t xml:space="preserve">the </w:t>
      </w:r>
      <w:r w:rsidRPr="00573DC1">
        <w:rPr>
          <w:rStyle w:val="StyleUnderline"/>
          <w:highlight w:val="cyan"/>
        </w:rPr>
        <w:t xml:space="preserve">protections </w:t>
      </w:r>
      <w:r w:rsidRPr="0048156A">
        <w:rPr>
          <w:rStyle w:val="StyleUnderline"/>
        </w:rPr>
        <w:t>the act provides</w:t>
      </w:r>
      <w:r w:rsidRPr="0048156A">
        <w:rPr>
          <w:sz w:val="16"/>
        </w:rPr>
        <w:t>. Unlike laws that are specific to particular workplace issues—such as the Occupational Safety and Health Act for workplace safety, or the Fair Labor Standards Act for wages and overtime—</w:t>
      </w:r>
      <w:r w:rsidRPr="0048156A">
        <w:rPr>
          <w:rStyle w:val="StyleUnderline"/>
        </w:rPr>
        <w:t>the NLRA protects workers’ right to join together and discuss or raise concerns about any workplace-related issue</w:t>
      </w:r>
      <w:r w:rsidRPr="0048156A">
        <w:rPr>
          <w:sz w:val="16"/>
        </w:rPr>
        <w:t>. Whatever workers care about—from unfair scheduling practices to unequal pay to lack of adequate safety equipment—</w:t>
      </w:r>
      <w:r w:rsidRPr="0048156A">
        <w:rPr>
          <w:rStyle w:val="StyleUnderline"/>
        </w:rPr>
        <w:t>the NLRA gives them the right to raise these concerns with their employer in a collective fashion. Union and nonunion workers alike all benefit from these broad protections.</w:t>
      </w:r>
    </w:p>
    <w:p w14:paraId="521ECACF" w14:textId="77777777" w:rsidR="00513DB3" w:rsidRDefault="00513DB3" w:rsidP="00513DB3">
      <w:r w:rsidRPr="0048156A">
        <w:rPr>
          <w:sz w:val="16"/>
        </w:rPr>
        <w:t xml:space="preserve">To be clear, the </w:t>
      </w:r>
      <w:r w:rsidRPr="0048156A">
        <w:rPr>
          <w:rStyle w:val="StyleUnderline"/>
        </w:rPr>
        <w:t>NLRA is also the only federal law that can give most private-sector workers a path to a true voice in the workplace: union representation</w:t>
      </w:r>
      <w:r w:rsidRPr="0048156A">
        <w:rPr>
          <w:sz w:val="16"/>
        </w:rPr>
        <w:t xml:space="preserve">. </w:t>
      </w:r>
      <w:r w:rsidRPr="0048156A">
        <w:rPr>
          <w:rStyle w:val="StyleUnderline"/>
        </w:rPr>
        <w:t xml:space="preserve">At a time when more and more workers view unions favorably and are increasingly open to potentially choosing union representation if they could, </w:t>
      </w:r>
      <w:r w:rsidRPr="00573DC1">
        <w:rPr>
          <w:rStyle w:val="Emphasis"/>
          <w:highlight w:val="cyan"/>
        </w:rPr>
        <w:t xml:space="preserve">it is critically important </w:t>
      </w:r>
      <w:r w:rsidRPr="0048156A">
        <w:rPr>
          <w:rStyle w:val="Emphasis"/>
        </w:rPr>
        <w:t xml:space="preserve">that all </w:t>
      </w:r>
      <w:r w:rsidRPr="00573DC1">
        <w:rPr>
          <w:rStyle w:val="Emphasis"/>
          <w:highlight w:val="cyan"/>
        </w:rPr>
        <w:t xml:space="preserve">workers know </w:t>
      </w:r>
      <w:r w:rsidRPr="0048156A">
        <w:rPr>
          <w:rStyle w:val="Emphasis"/>
        </w:rPr>
        <w:t xml:space="preserve">that </w:t>
      </w:r>
      <w:r w:rsidRPr="00573DC1">
        <w:rPr>
          <w:rStyle w:val="Emphasis"/>
          <w:highlight w:val="cyan"/>
        </w:rPr>
        <w:t>they have the right to unionize and how to do so</w:t>
      </w:r>
      <w:r w:rsidRPr="0048156A">
        <w:rPr>
          <w:rStyle w:val="StyleUnderline"/>
        </w:rPr>
        <w:t>.</w:t>
      </w:r>
    </w:p>
    <w:p w14:paraId="02575B58" w14:textId="77777777" w:rsidR="00513DB3" w:rsidRDefault="00513DB3" w:rsidP="00513DB3"/>
    <w:p w14:paraId="5EC4D671" w14:textId="77777777" w:rsidR="00513DB3" w:rsidRDefault="00513DB3" w:rsidP="00513DB3">
      <w:pPr>
        <w:pStyle w:val="Heading4"/>
      </w:pPr>
      <w:r>
        <w:t>Policy focus is a floor not a ceiling—changes to labor laws improve material conditions, generate collective action, and empower workers</w:t>
      </w:r>
    </w:p>
    <w:p w14:paraId="406388D7" w14:textId="77777777" w:rsidR="00513DB3" w:rsidRPr="00BD0ED0" w:rsidRDefault="00513DB3" w:rsidP="00513DB3">
      <w:r w:rsidRPr="00BD0ED0">
        <w:rPr>
          <w:rStyle w:val="Style13ptBold"/>
        </w:rPr>
        <w:t>Galvin 21</w:t>
      </w:r>
      <w:r>
        <w:t xml:space="preserve">, </w:t>
      </w:r>
      <w:r w:rsidRPr="00BD0ED0">
        <w:t>associate professor in the Department of Political Science and a faculty fellow at the Institute for Policy Research, Northwestern University.</w:t>
      </w:r>
      <w:r>
        <w:t xml:space="preserve"> (Daniel Galvin, 11-4-2021, “</w:t>
      </w:r>
      <w:r w:rsidRPr="00BD0ED0">
        <w:t>Alt-labor’s turn toward politics and public policy to combat the exploitation of low-wage workers</w:t>
      </w:r>
      <w:r>
        <w:t xml:space="preserve">,” Economic Policy Institute, </w:t>
      </w:r>
      <w:r w:rsidRPr="00BD0ED0">
        <w:t>https://www.epi.org/unequalpower/publications/alt-labors-turn-toward-politics-and-public-policy-to-combat-the-exploitation-of-low-wage-workers-building-power-and-punching-above-their-weight/</w:t>
      </w:r>
      <w:r>
        <w:t>)</w:t>
      </w:r>
    </w:p>
    <w:p w14:paraId="45856723" w14:textId="77777777" w:rsidR="00513DB3" w:rsidRPr="00374BDE" w:rsidRDefault="00513DB3" w:rsidP="00513DB3">
      <w:pPr>
        <w:rPr>
          <w:sz w:val="16"/>
        </w:rPr>
      </w:pPr>
      <w:r w:rsidRPr="00374BDE">
        <w:rPr>
          <w:sz w:val="16"/>
        </w:rPr>
        <w:t xml:space="preserve">Confronting low-road employers one at a time, however, can be very costly in terms of the resources expended and opportunity costs incurred. Because the labor violation has already occurred, </w:t>
      </w:r>
      <w:r w:rsidRPr="00573DC1">
        <w:rPr>
          <w:rStyle w:val="StyleUnderline"/>
          <w:highlight w:val="cyan"/>
        </w:rPr>
        <w:t xml:space="preserve">workplace justice campaigns are </w:t>
      </w:r>
      <w:r w:rsidRPr="00374BDE">
        <w:rPr>
          <w:rStyle w:val="StyleUnderline"/>
        </w:rPr>
        <w:t xml:space="preserve">inherently </w:t>
      </w:r>
      <w:r w:rsidRPr="00573DC1">
        <w:rPr>
          <w:rStyle w:val="StyleUnderline"/>
          <w:highlight w:val="cyan"/>
        </w:rPr>
        <w:t>reactive</w:t>
      </w:r>
      <w:r w:rsidRPr="00374BDE">
        <w:rPr>
          <w:rStyle w:val="StyleUnderline"/>
        </w:rPr>
        <w:t>—</w:t>
      </w:r>
      <w:r w:rsidRPr="00573DC1">
        <w:rPr>
          <w:rStyle w:val="StyleUnderline"/>
          <w:highlight w:val="cyan"/>
        </w:rPr>
        <w:t xml:space="preserve">they do little to deter exploitation </w:t>
      </w:r>
      <w:r w:rsidRPr="00374BDE">
        <w:rPr>
          <w:rStyle w:val="StyleUnderline"/>
        </w:rPr>
        <w:t>in the future</w:t>
      </w:r>
      <w:r w:rsidRPr="00374BDE">
        <w:rPr>
          <w:sz w:val="16"/>
        </w:rPr>
        <w:t xml:space="preserve">—and once the campaign is over, </w:t>
      </w:r>
      <w:r w:rsidRPr="00374BDE">
        <w:rPr>
          <w:rStyle w:val="StyleUnderline"/>
        </w:rPr>
        <w:t>the employer retains its outsized authority and may well continue to exploit workers</w:t>
      </w:r>
      <w:r w:rsidRPr="00374BDE">
        <w:rPr>
          <w:sz w:val="16"/>
        </w:rPr>
        <w:t xml:space="preserve">. </w:t>
      </w:r>
      <w:r w:rsidRPr="00573DC1">
        <w:rPr>
          <w:rStyle w:val="StyleUnderline"/>
          <w:highlight w:val="cyan"/>
        </w:rPr>
        <w:t xml:space="preserve">The same is true for </w:t>
      </w:r>
      <w:r w:rsidRPr="00374BDE">
        <w:rPr>
          <w:rStyle w:val="StyleUnderline"/>
        </w:rPr>
        <w:t xml:space="preserve">filing </w:t>
      </w:r>
      <w:r w:rsidRPr="00573DC1">
        <w:rPr>
          <w:rStyle w:val="StyleUnderline"/>
          <w:highlight w:val="cyan"/>
        </w:rPr>
        <w:t xml:space="preserve">complaints </w:t>
      </w:r>
      <w:r w:rsidRPr="00374BDE">
        <w:rPr>
          <w:rStyle w:val="StyleUnderline"/>
        </w:rPr>
        <w:t xml:space="preserve">with state agencies </w:t>
      </w:r>
      <w:r w:rsidRPr="00573DC1">
        <w:rPr>
          <w:rStyle w:val="StyleUnderline"/>
          <w:highlight w:val="cyan"/>
        </w:rPr>
        <w:t xml:space="preserve">and </w:t>
      </w:r>
      <w:r w:rsidRPr="00374BDE">
        <w:rPr>
          <w:rStyle w:val="StyleUnderline"/>
        </w:rPr>
        <w:t xml:space="preserve">initiating </w:t>
      </w:r>
      <w:r w:rsidRPr="00573DC1">
        <w:rPr>
          <w:rStyle w:val="StyleUnderline"/>
          <w:highlight w:val="cyan"/>
        </w:rPr>
        <w:t>lawsuits</w:t>
      </w:r>
      <w:r w:rsidRPr="00374BDE">
        <w:rPr>
          <w:rStyle w:val="StyleUnderline"/>
        </w:rPr>
        <w:t xml:space="preserve">: Many </w:t>
      </w:r>
      <w:r w:rsidRPr="00573DC1">
        <w:rPr>
          <w:rStyle w:val="StyleUnderline"/>
          <w:highlight w:val="cyan"/>
        </w:rPr>
        <w:t xml:space="preserve">organizers call them “band-aids” because they are reactive fixes </w:t>
      </w:r>
      <w:r w:rsidRPr="00374BDE">
        <w:rPr>
          <w:rStyle w:val="StyleUnderline"/>
        </w:rPr>
        <w:t>rather than proactive deterrents</w:t>
      </w:r>
      <w:r w:rsidRPr="00374BDE">
        <w:rPr>
          <w:sz w:val="16"/>
        </w:rPr>
        <w:t xml:space="preserve">. To be sure, </w:t>
      </w:r>
      <w:r w:rsidRPr="00374BDE">
        <w:rPr>
          <w:rStyle w:val="StyleUnderline"/>
        </w:rPr>
        <w:t>direct actions, complaints, and lawsuits are all critically important tools in the fight against worker exploitation</w:t>
      </w:r>
      <w:r w:rsidRPr="00374BDE">
        <w:rPr>
          <w:sz w:val="16"/>
        </w:rPr>
        <w:t>—especially when used as leverage in combination with one another—</w:t>
      </w:r>
      <w:r w:rsidRPr="00374BDE">
        <w:rPr>
          <w:rStyle w:val="StyleUnderline"/>
        </w:rPr>
        <w:t>but they often drain worker organizations of precious resources without making much of a dent in the underlying power imbalance in the workplace</w:t>
      </w:r>
      <w:r w:rsidRPr="00374BDE">
        <w:rPr>
          <w:sz w:val="16"/>
        </w:rPr>
        <w:t>.</w:t>
      </w:r>
    </w:p>
    <w:p w14:paraId="29D28B0C" w14:textId="77777777" w:rsidR="00513DB3" w:rsidRPr="00374BDE" w:rsidRDefault="00513DB3" w:rsidP="00513DB3">
      <w:pPr>
        <w:rPr>
          <w:sz w:val="16"/>
        </w:rPr>
      </w:pPr>
      <w:r w:rsidRPr="00374BDE">
        <w:rPr>
          <w:rStyle w:val="StyleUnderline"/>
        </w:rPr>
        <w:t>This, more than any other reason, is why</w:t>
      </w:r>
      <w:r w:rsidRPr="00374BDE">
        <w:rPr>
          <w:sz w:val="16"/>
        </w:rPr>
        <w:t xml:space="preserve"> alt-labor </w:t>
      </w:r>
      <w:r w:rsidRPr="00573DC1">
        <w:rPr>
          <w:rStyle w:val="StyleUnderline"/>
          <w:highlight w:val="cyan"/>
        </w:rPr>
        <w:t xml:space="preserve">groups </w:t>
      </w:r>
      <w:r w:rsidRPr="00374BDE">
        <w:rPr>
          <w:rStyle w:val="StyleUnderline"/>
        </w:rPr>
        <w:t xml:space="preserve">have increasingly </w:t>
      </w:r>
      <w:r w:rsidRPr="00573DC1">
        <w:rPr>
          <w:rStyle w:val="StyleUnderline"/>
          <w:highlight w:val="cyan"/>
        </w:rPr>
        <w:t>turn</w:t>
      </w:r>
      <w:r w:rsidRPr="00374BDE">
        <w:rPr>
          <w:rStyle w:val="StyleUnderline"/>
        </w:rPr>
        <w:t xml:space="preserve">ed </w:t>
      </w:r>
      <w:r w:rsidRPr="00573DC1">
        <w:rPr>
          <w:rStyle w:val="StyleUnderline"/>
          <w:highlight w:val="cyan"/>
        </w:rPr>
        <w:t xml:space="preserve">to </w:t>
      </w:r>
      <w:r w:rsidRPr="00573DC1">
        <w:rPr>
          <w:rStyle w:val="Emphasis"/>
          <w:highlight w:val="cyan"/>
        </w:rPr>
        <w:t>public policy</w:t>
      </w:r>
      <w:r w:rsidRPr="00374BDE">
        <w:rPr>
          <w:rStyle w:val="Emphasis"/>
        </w:rPr>
        <w:t xml:space="preserve">—to </w:t>
      </w:r>
      <w:r w:rsidRPr="00573DC1">
        <w:rPr>
          <w:rStyle w:val="Emphasis"/>
          <w:highlight w:val="cyan"/>
        </w:rPr>
        <w:t>state laws, local ordinances</w:t>
      </w:r>
      <w:r w:rsidRPr="00374BDE">
        <w:rPr>
          <w:rStyle w:val="StyleUnderline"/>
        </w:rPr>
        <w:t>, and other uses of public authority—</w:t>
      </w:r>
      <w:r w:rsidRPr="00573DC1">
        <w:rPr>
          <w:rStyle w:val="StyleUnderline"/>
          <w:highlight w:val="cyan"/>
        </w:rPr>
        <w:t xml:space="preserve">to combat </w:t>
      </w:r>
      <w:r w:rsidRPr="00374BDE">
        <w:rPr>
          <w:rStyle w:val="StyleUnderline"/>
        </w:rPr>
        <w:t xml:space="preserve">workplace </w:t>
      </w:r>
      <w:r w:rsidRPr="00573DC1">
        <w:rPr>
          <w:rStyle w:val="StyleUnderline"/>
          <w:highlight w:val="cyan"/>
        </w:rPr>
        <w:t>exploitation and strengthen workers’ rights</w:t>
      </w:r>
      <w:r w:rsidRPr="00374BDE">
        <w:rPr>
          <w:rStyle w:val="StyleUnderline"/>
        </w:rPr>
        <w:t>.</w:t>
      </w:r>
      <w:r w:rsidRPr="00374BDE">
        <w:rPr>
          <w:sz w:val="16"/>
        </w:rPr>
        <w:t xml:space="preserve"> Like workplace justice campaigns, </w:t>
      </w:r>
      <w:r w:rsidRPr="00573DC1">
        <w:rPr>
          <w:rStyle w:val="Emphasis"/>
          <w:highlight w:val="cyan"/>
        </w:rPr>
        <w:t xml:space="preserve">policy campaigns serve as rallying points </w:t>
      </w:r>
      <w:r w:rsidRPr="00374BDE">
        <w:rPr>
          <w:rStyle w:val="Emphasis"/>
        </w:rPr>
        <w:t xml:space="preserve">for </w:t>
      </w:r>
      <w:r w:rsidRPr="00573DC1">
        <w:rPr>
          <w:rStyle w:val="Emphasis"/>
          <w:highlight w:val="cyan"/>
        </w:rPr>
        <w:t>generating collective action</w:t>
      </w:r>
      <w:r w:rsidRPr="00374BDE">
        <w:rPr>
          <w:rStyle w:val="Emphasis"/>
        </w:rPr>
        <w:t xml:space="preserve">, building </w:t>
      </w:r>
      <w:r w:rsidRPr="00573DC1">
        <w:rPr>
          <w:rStyle w:val="Emphasis"/>
          <w:highlight w:val="cyan"/>
        </w:rPr>
        <w:t>solidarity</w:t>
      </w:r>
      <w:r w:rsidRPr="00374BDE">
        <w:rPr>
          <w:rStyle w:val="Emphasis"/>
        </w:rPr>
        <w:t xml:space="preserve">, </w:t>
      </w:r>
      <w:r w:rsidRPr="00573DC1">
        <w:rPr>
          <w:rStyle w:val="Emphasis"/>
          <w:highlight w:val="cyan"/>
        </w:rPr>
        <w:t>and empowering workers</w:t>
      </w:r>
      <w:r w:rsidRPr="00374BDE">
        <w:rPr>
          <w:sz w:val="16"/>
        </w:rPr>
        <w:t xml:space="preserve">.12 But unlike workplace justice campaigns, </w:t>
      </w:r>
      <w:r w:rsidRPr="00374BDE">
        <w:rPr>
          <w:rStyle w:val="StyleUnderline"/>
        </w:rPr>
        <w:t xml:space="preserve">public </w:t>
      </w:r>
      <w:r w:rsidRPr="00573DC1">
        <w:rPr>
          <w:rStyle w:val="StyleUnderline"/>
          <w:highlight w:val="cyan"/>
        </w:rPr>
        <w:t xml:space="preserve">policies </w:t>
      </w:r>
      <w:r w:rsidRPr="00374BDE">
        <w:rPr>
          <w:rStyle w:val="StyleUnderline"/>
        </w:rPr>
        <w:t xml:space="preserve">have the potential to </w:t>
      </w:r>
      <w:r w:rsidRPr="00573DC1">
        <w:rPr>
          <w:rStyle w:val="StyleUnderline"/>
          <w:highlight w:val="cyan"/>
        </w:rPr>
        <w:t xml:space="preserve">raise the floor on labor standards </w:t>
      </w:r>
      <w:r w:rsidRPr="00374BDE">
        <w:rPr>
          <w:rStyle w:val="StyleUnderline"/>
        </w:rPr>
        <w:t xml:space="preserve">across thousands of workplaces and entire geographic regions </w:t>
      </w:r>
      <w:r w:rsidRPr="00573DC1">
        <w:rPr>
          <w:rStyle w:val="StyleUnderline"/>
          <w:highlight w:val="cyan"/>
        </w:rPr>
        <w:t>in one fell swoop</w:t>
      </w:r>
      <w:r w:rsidRPr="00374BDE">
        <w:rPr>
          <w:sz w:val="16"/>
        </w:rPr>
        <w:t>. “That’s how we scale up our efforts,” explained Adam Kader, policy director and former longtime worker center director at Arise Chicago. “</w:t>
      </w:r>
      <w:r w:rsidRPr="00374BDE">
        <w:rPr>
          <w:rStyle w:val="StyleUnderline"/>
        </w:rPr>
        <w:t xml:space="preserve">Our </w:t>
      </w:r>
      <w:r w:rsidRPr="00573DC1">
        <w:rPr>
          <w:rStyle w:val="StyleUnderline"/>
          <w:highlight w:val="cyan"/>
        </w:rPr>
        <w:t>path to scale is via policy</w:t>
      </w:r>
      <w:r w:rsidRPr="00374BDE">
        <w:rPr>
          <w:rStyle w:val="StyleUnderline"/>
        </w:rPr>
        <w:t>. We go over the heads of all these employers. Then, theoretically, we’ve changed every workplace in the entire region.”</w:t>
      </w:r>
      <w:r w:rsidRPr="00374BDE">
        <w:rPr>
          <w:sz w:val="16"/>
        </w:rPr>
        <w:t xml:space="preserve"> If properly designed and executed—e.g., with strong penalties and vigorous enforcement—employment laws can reduce the incidence of labor standards </w:t>
      </w:r>
      <w:r w:rsidRPr="00374BDE">
        <w:rPr>
          <w:rStyle w:val="StyleUnderline"/>
        </w:rPr>
        <w:t>noncompliance</w:t>
      </w:r>
      <w:r w:rsidRPr="00374BDE">
        <w:rPr>
          <w:sz w:val="16"/>
        </w:rPr>
        <w:t xml:space="preserve"> (Galvin 2016). When low-road employers nevertheless continue to violate the law, </w:t>
      </w:r>
      <w:r w:rsidRPr="00374BDE">
        <w:rPr>
          <w:rStyle w:val="StyleUnderline"/>
        </w:rPr>
        <w:t>policies provide mechanisms through which workers can petition the state to hold employers accountable</w:t>
      </w:r>
      <w:r w:rsidRPr="00374BDE">
        <w:rPr>
          <w:sz w:val="16"/>
        </w:rPr>
        <w:t>.</w:t>
      </w:r>
    </w:p>
    <w:p w14:paraId="0D2D2354" w14:textId="77777777" w:rsidR="00513DB3" w:rsidRPr="00374BDE" w:rsidRDefault="00513DB3" w:rsidP="00513DB3">
      <w:pPr>
        <w:rPr>
          <w:rStyle w:val="StyleUnderline"/>
        </w:rPr>
      </w:pPr>
      <w:r w:rsidRPr="00374BDE">
        <w:rPr>
          <w:sz w:val="16"/>
        </w:rPr>
        <w:t xml:space="preserve">Alt-labor organizers often describe </w:t>
      </w:r>
      <w:r w:rsidRPr="00374BDE">
        <w:rPr>
          <w:rStyle w:val="StyleUnderline"/>
        </w:rPr>
        <w:t>public policy as an alternative way to recreate, one policy at a time, the semblance of a collective bargaining agreement that is enforced by the state</w:t>
      </w:r>
      <w:r w:rsidRPr="00374BDE">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374BDE">
        <w:rPr>
          <w:rStyle w:val="StyleUnderline"/>
        </w:rPr>
        <w:t>They tend to view it as a last resort in the context of declining unions and widespread exploitation of low-wage workers—a workaround solution to raise the floor on labor standards and recover some workers’ rights.</w:t>
      </w:r>
    </w:p>
    <w:p w14:paraId="17B10A6F" w14:textId="77777777" w:rsidR="00513DB3" w:rsidRPr="00374BDE" w:rsidRDefault="00513DB3" w:rsidP="00513DB3">
      <w:pPr>
        <w:rPr>
          <w:sz w:val="16"/>
        </w:rPr>
      </w:pPr>
      <w:r w:rsidRPr="00374BDE">
        <w:rPr>
          <w:rStyle w:val="StyleUnderline"/>
        </w:rPr>
        <w:t>At their most aspirational</w:t>
      </w:r>
      <w:r w:rsidRPr="00374BDE">
        <w:rPr>
          <w:sz w:val="16"/>
        </w:rPr>
        <w:t>—when asked to sketch their boldest vision for the future—</w:t>
      </w:r>
      <w:r w:rsidRPr="00374BDE">
        <w:rPr>
          <w:rStyle w:val="StyleUnderline"/>
        </w:rPr>
        <w:t xml:space="preserve">many </w:t>
      </w:r>
      <w:r w:rsidRPr="00573DC1">
        <w:rPr>
          <w:rStyle w:val="StyleUnderline"/>
          <w:highlight w:val="cyan"/>
        </w:rPr>
        <w:t xml:space="preserve">organizers paint a </w:t>
      </w:r>
      <w:r w:rsidRPr="00374BDE">
        <w:rPr>
          <w:rStyle w:val="StyleUnderline"/>
        </w:rPr>
        <w:t xml:space="preserve">similar </w:t>
      </w:r>
      <w:r w:rsidRPr="00573DC1">
        <w:rPr>
          <w:rStyle w:val="StyleUnderline"/>
          <w:highlight w:val="cyan"/>
        </w:rPr>
        <w:t>picture</w:t>
      </w:r>
      <w:r w:rsidRPr="00374BDE">
        <w:rPr>
          <w:rStyle w:val="StyleUnderline"/>
        </w:rPr>
        <w:t xml:space="preserve">: </w:t>
      </w:r>
      <w:r w:rsidRPr="00573DC1">
        <w:rPr>
          <w:rStyle w:val="Emphasis"/>
          <w:highlight w:val="cyan"/>
        </w:rPr>
        <w:t xml:space="preserve">Each </w:t>
      </w:r>
      <w:r w:rsidRPr="00374BDE">
        <w:rPr>
          <w:rStyle w:val="Emphasis"/>
        </w:rPr>
        <w:t xml:space="preserve">new </w:t>
      </w:r>
      <w:r w:rsidRPr="00573DC1">
        <w:rPr>
          <w:rStyle w:val="Emphasis"/>
          <w:highlight w:val="cyan"/>
        </w:rPr>
        <w:t xml:space="preserve">policy win contributes </w:t>
      </w:r>
      <w:r w:rsidRPr="00374BDE">
        <w:rPr>
          <w:rStyle w:val="Emphasis"/>
        </w:rPr>
        <w:t xml:space="preserve">in a piecemeal way </w:t>
      </w:r>
      <w:r w:rsidRPr="00573DC1">
        <w:rPr>
          <w:rStyle w:val="Emphasis"/>
          <w:highlight w:val="cyan"/>
        </w:rPr>
        <w:t xml:space="preserve">to building a different </w:t>
      </w:r>
      <w:r w:rsidRPr="00374BDE">
        <w:rPr>
          <w:rStyle w:val="Emphasis"/>
        </w:rPr>
        <w:t xml:space="preserve">kind of </w:t>
      </w:r>
      <w:r w:rsidRPr="00573DC1">
        <w:rPr>
          <w:rStyle w:val="Emphasis"/>
          <w:highlight w:val="cyan"/>
        </w:rPr>
        <w:t>state</w:t>
      </w:r>
      <w:r w:rsidRPr="00374BDE">
        <w:rPr>
          <w:rStyle w:val="StyleUnderline"/>
        </w:rPr>
        <w:t xml:space="preserve">, one that views the employment relationship from the perspective of workers at least as much as from the perspective of employers and business owners, one </w:t>
      </w:r>
      <w:r w:rsidRPr="00573DC1">
        <w:rPr>
          <w:rStyle w:val="StyleUnderline"/>
          <w:highlight w:val="cyan"/>
        </w:rPr>
        <w:t xml:space="preserve">whose </w:t>
      </w:r>
      <w:r w:rsidRPr="00374BDE">
        <w:rPr>
          <w:rStyle w:val="StyleUnderline"/>
        </w:rPr>
        <w:t xml:space="preserve">operations are </w:t>
      </w:r>
      <w:r w:rsidRPr="00573DC1">
        <w:rPr>
          <w:rStyle w:val="StyleUnderline"/>
          <w:highlight w:val="cyan"/>
        </w:rPr>
        <w:t xml:space="preserve">geared toward </w:t>
      </w:r>
      <w:r w:rsidRPr="00573DC1">
        <w:rPr>
          <w:rStyle w:val="Emphasis"/>
          <w:highlight w:val="cyan"/>
        </w:rPr>
        <w:t>protecting workers’ rights</w:t>
      </w:r>
      <w:r w:rsidRPr="00573DC1">
        <w:rPr>
          <w:rStyle w:val="StyleUnderline"/>
          <w:highlight w:val="cyan"/>
        </w:rPr>
        <w:t xml:space="preserve"> and raising </w:t>
      </w:r>
      <w:r w:rsidRPr="00374BDE">
        <w:rPr>
          <w:rStyle w:val="StyleUnderline"/>
        </w:rPr>
        <w:t xml:space="preserve">the floor on </w:t>
      </w:r>
      <w:r w:rsidRPr="00573DC1">
        <w:rPr>
          <w:rStyle w:val="StyleUnderline"/>
          <w:highlight w:val="cyan"/>
        </w:rPr>
        <w:t xml:space="preserve">labor standards </w:t>
      </w:r>
      <w:r w:rsidRPr="00374BDE">
        <w:rPr>
          <w:rStyle w:val="StyleUnderline"/>
        </w:rPr>
        <w:t>at least as much as toward promoting economic growth.</w:t>
      </w:r>
      <w:r w:rsidRPr="00374BDE">
        <w:rPr>
          <w:sz w:val="16"/>
        </w:rPr>
        <w:t xml:space="preserve"> Ideally, this reconstituted state regulatory apparatus will work hand-in-glove with a reformed national labor law and revived unions, with each helping to fortify the other (Block and Sachs 2020; Fisk 2020).</w:t>
      </w:r>
    </w:p>
    <w:p w14:paraId="7DEA11A6" w14:textId="77777777" w:rsidR="00513DB3" w:rsidRPr="00374BDE" w:rsidRDefault="00513DB3" w:rsidP="00513DB3">
      <w:pPr>
        <w:rPr>
          <w:sz w:val="16"/>
        </w:rPr>
      </w:pPr>
      <w:r w:rsidRPr="00374BDE">
        <w:rPr>
          <w:rStyle w:val="StyleUnderline"/>
        </w:rPr>
        <w:t xml:space="preserve">The rough </w:t>
      </w:r>
      <w:r w:rsidRPr="00573DC1">
        <w:rPr>
          <w:rStyle w:val="StyleUnderline"/>
          <w:highlight w:val="cyan"/>
        </w:rPr>
        <w:t xml:space="preserve">outlines of this </w:t>
      </w:r>
      <w:r w:rsidRPr="00374BDE">
        <w:rPr>
          <w:rStyle w:val="StyleUnderline"/>
        </w:rPr>
        <w:t xml:space="preserve">vision </w:t>
      </w:r>
      <w:r w:rsidRPr="00573DC1">
        <w:rPr>
          <w:rStyle w:val="StyleUnderline"/>
          <w:highlight w:val="cyan"/>
        </w:rPr>
        <w:t>are</w:t>
      </w:r>
      <w:r w:rsidRPr="00374BDE">
        <w:rPr>
          <w:rStyle w:val="StyleUnderline"/>
        </w:rPr>
        <w:t xml:space="preserve">, in fact, </w:t>
      </w:r>
      <w:r w:rsidRPr="00573DC1">
        <w:rPr>
          <w:rStyle w:val="StyleUnderline"/>
          <w:highlight w:val="cyan"/>
        </w:rPr>
        <w:t xml:space="preserve">starting to appear </w:t>
      </w:r>
      <w:r w:rsidRPr="00374BDE">
        <w:rPr>
          <w:sz w:val="16"/>
        </w:rPr>
        <w:t xml:space="preserve">in select urban locations. Consider </w:t>
      </w:r>
      <w:r w:rsidRPr="00374BDE">
        <w:rPr>
          <w:rStyle w:val="StyleUnderline"/>
        </w:rPr>
        <w:t xml:space="preserve">the growing complement of pro-worker policy enactments that have accumulated over the last 10 years in Chicago, Cook County, and </w:t>
      </w:r>
      <w:r w:rsidRPr="00573DC1">
        <w:rPr>
          <w:rStyle w:val="StyleUnderline"/>
          <w:highlight w:val="cyan"/>
        </w:rPr>
        <w:t>across Illinois</w:t>
      </w:r>
      <w:r w:rsidRPr="00374BDE">
        <w:rPr>
          <w:sz w:val="16"/>
        </w:rPr>
        <w:t xml:space="preserve">. </w:t>
      </w:r>
      <w:r w:rsidRPr="00374BDE">
        <w:rPr>
          <w:rStyle w:val="StyleUnderline"/>
        </w:rPr>
        <w:t xml:space="preserve">Alt-labor groups, in coalition with labor unions and others, have been instrumental in persuading </w:t>
      </w:r>
      <w:r w:rsidRPr="00573DC1">
        <w:rPr>
          <w:rStyle w:val="StyleUnderline"/>
          <w:highlight w:val="cyan"/>
        </w:rPr>
        <w:t xml:space="preserve">city, county, and state lawmakers </w:t>
      </w:r>
      <w:r w:rsidRPr="00374BDE">
        <w:rPr>
          <w:rStyle w:val="StyleUnderline"/>
        </w:rPr>
        <w:t xml:space="preserve">to </w:t>
      </w:r>
      <w:r w:rsidRPr="00573DC1">
        <w:rPr>
          <w:rStyle w:val="StyleUnderline"/>
          <w:highlight w:val="cyan"/>
        </w:rPr>
        <w:t xml:space="preserve">enact </w:t>
      </w:r>
      <w:r w:rsidRPr="00374BDE">
        <w:rPr>
          <w:rStyle w:val="StyleUnderline"/>
        </w:rPr>
        <w:t xml:space="preserve">multiple </w:t>
      </w:r>
      <w:r w:rsidRPr="00573DC1">
        <w:rPr>
          <w:rStyle w:val="StyleUnderline"/>
          <w:highlight w:val="cyan"/>
        </w:rPr>
        <w:t>minimum wage increases</w:t>
      </w:r>
      <w:r w:rsidRPr="00374BDE">
        <w:rPr>
          <w:rStyle w:val="StyleUnderline"/>
        </w:rPr>
        <w:t xml:space="preserve">, </w:t>
      </w:r>
      <w:r w:rsidRPr="00573DC1">
        <w:rPr>
          <w:rStyle w:val="StyleUnderline"/>
          <w:highlight w:val="cyan"/>
        </w:rPr>
        <w:t xml:space="preserve">anti-wage-theft </w:t>
      </w:r>
      <w:r w:rsidRPr="00374BDE">
        <w:rPr>
          <w:rStyle w:val="StyleUnderline"/>
        </w:rPr>
        <w:t xml:space="preserve">and </w:t>
      </w:r>
      <w:r w:rsidRPr="00573DC1">
        <w:rPr>
          <w:rStyle w:val="StyleUnderline"/>
          <w:highlight w:val="cyan"/>
        </w:rPr>
        <w:t>wage protection laws</w:t>
      </w:r>
      <w:r w:rsidRPr="00374BDE">
        <w:rPr>
          <w:rStyle w:val="StyleUnderline"/>
        </w:rPr>
        <w:t xml:space="preserve">, </w:t>
      </w:r>
      <w:r w:rsidRPr="00573DC1">
        <w:rPr>
          <w:rStyle w:val="StyleUnderline"/>
          <w:highlight w:val="cyan"/>
        </w:rPr>
        <w:t>earned paid sick leave</w:t>
      </w:r>
      <w:r w:rsidRPr="00374BDE">
        <w:rPr>
          <w:rStyle w:val="StyleUnderline"/>
        </w:rPr>
        <w:t xml:space="preserve">, fair workweek </w:t>
      </w:r>
      <w:r w:rsidRPr="00573DC1">
        <w:rPr>
          <w:rStyle w:val="StyleUnderline"/>
          <w:highlight w:val="cyan"/>
        </w:rPr>
        <w:t>advance s</w:t>
      </w:r>
      <w:r w:rsidRPr="00374BDE">
        <w:rPr>
          <w:rStyle w:val="StyleUnderline"/>
        </w:rPr>
        <w:t xml:space="preserve">cheduling requirements, a </w:t>
      </w:r>
      <w:r w:rsidRPr="00573DC1">
        <w:rPr>
          <w:rStyle w:val="StyleUnderline"/>
          <w:highlight w:val="cyan"/>
        </w:rPr>
        <w:t xml:space="preserve">temp workers’ bill-of-rights </w:t>
      </w:r>
      <w:r w:rsidRPr="00374BDE">
        <w:rPr>
          <w:rStyle w:val="StyleUnderline"/>
        </w:rPr>
        <w:t xml:space="preserve">law, a </w:t>
      </w:r>
      <w:r w:rsidRPr="00573DC1">
        <w:rPr>
          <w:rStyle w:val="StyleUnderline"/>
          <w:highlight w:val="cyan"/>
        </w:rPr>
        <w:t xml:space="preserve">domestic workers’ bill-of-rights </w:t>
      </w:r>
      <w:r w:rsidRPr="00374BDE">
        <w:rPr>
          <w:rStyle w:val="StyleUnderline"/>
        </w:rPr>
        <w:t xml:space="preserve">law, an </w:t>
      </w:r>
      <w:r w:rsidRPr="00573DC1">
        <w:rPr>
          <w:rStyle w:val="StyleUnderline"/>
          <w:highlight w:val="cyan"/>
        </w:rPr>
        <w:t xml:space="preserve">anti-retaliation </w:t>
      </w:r>
      <w:r w:rsidRPr="00374BDE">
        <w:rPr>
          <w:rStyle w:val="StyleUnderline"/>
        </w:rPr>
        <w:t xml:space="preserve">ordinance, </w:t>
      </w:r>
      <w:r w:rsidRPr="00573DC1">
        <w:rPr>
          <w:rStyle w:val="StyleUnderline"/>
          <w:highlight w:val="cyan"/>
        </w:rPr>
        <w:t>and whistleblower protection for workers who report discrimination and harassment.</w:t>
      </w:r>
      <w:r w:rsidRPr="00573DC1">
        <w:rPr>
          <w:sz w:val="16"/>
          <w:highlight w:val="cyan"/>
        </w:rPr>
        <w:t xml:space="preserve"> They have also created new state enforcement </w:t>
      </w:r>
      <w:r w:rsidRPr="00374BDE">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374BDE">
        <w:rPr>
          <w:rStyle w:val="StyleUnderline"/>
        </w:rPr>
        <w:t xml:space="preserve">Chicago-area worker organizations </w:t>
      </w:r>
      <w:r w:rsidRPr="00573DC1">
        <w:rPr>
          <w:rStyle w:val="StyleUnderline"/>
          <w:highlight w:val="cyan"/>
        </w:rPr>
        <w:t xml:space="preserve">view these </w:t>
      </w:r>
      <w:r w:rsidRPr="00374BDE">
        <w:rPr>
          <w:rStyle w:val="StyleUnderline"/>
        </w:rPr>
        <w:t xml:space="preserve">accomplishments </w:t>
      </w:r>
      <w:r w:rsidRPr="00573DC1">
        <w:rPr>
          <w:rStyle w:val="StyleUnderline"/>
          <w:highlight w:val="cyan"/>
        </w:rPr>
        <w:t xml:space="preserve">as </w:t>
      </w:r>
      <w:r w:rsidRPr="00374BDE">
        <w:rPr>
          <w:rStyle w:val="StyleUnderline"/>
        </w:rPr>
        <w:t xml:space="preserve">only </w:t>
      </w:r>
      <w:r w:rsidRPr="00573DC1">
        <w:rPr>
          <w:rStyle w:val="StyleUnderline"/>
          <w:highlight w:val="cyan"/>
        </w:rPr>
        <w:t>the beginning</w:t>
      </w:r>
      <w:r w:rsidRPr="00573DC1">
        <w:rPr>
          <w:sz w:val="16"/>
          <w:highlight w:val="cyan"/>
        </w:rPr>
        <w:t xml:space="preserve"> </w:t>
      </w:r>
      <w:r w:rsidRPr="00374BDE">
        <w:rPr>
          <w:sz w:val="16"/>
        </w:rPr>
        <w:t>(e.g., Doussard and Lesniewski 2017; Oswalt and Rosado Marzán 2018).</w:t>
      </w:r>
    </w:p>
    <w:p w14:paraId="17B3F888" w14:textId="77777777" w:rsidR="00513DB3" w:rsidRPr="002A519C" w:rsidRDefault="00513DB3" w:rsidP="00513DB3">
      <w:pPr>
        <w:rPr>
          <w:sz w:val="16"/>
        </w:rPr>
      </w:pPr>
      <w:r w:rsidRPr="00374BDE">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374BDE">
        <w:rPr>
          <w:rStyle w:val="StyleUnderline"/>
        </w:rPr>
        <w:t>between 2003 and 2019 alt-labor groups were cited by local newspapers as leading advocates in 73% of all minimum wage, paid sick leave, and fair workweek laws enacted in 93 cities and counties throughout the United States</w:t>
      </w:r>
      <w:r w:rsidRPr="00374BDE">
        <w:rPr>
          <w:sz w:val="16"/>
        </w:rPr>
        <w:t xml:space="preserve"> (see Appendix Table 2 for detailed list). Alt-labor groups were hardly solely responsible for getting these laws passed, nor would any claim to be; as indicated in the appendix</w:t>
      </w:r>
      <w:r w:rsidRPr="00374BDE">
        <w:rPr>
          <w:rStyle w:val="StyleUnderline"/>
        </w:rPr>
        <w:t xml:space="preserve">, they almost always worked in coalition with unions and other community-based </w:t>
      </w:r>
      <w:r w:rsidRPr="00573DC1">
        <w:rPr>
          <w:rStyle w:val="StyleUnderline"/>
          <w:highlight w:val="cyan"/>
        </w:rPr>
        <w:t>groups</w:t>
      </w:r>
      <w:r w:rsidRPr="00374BDE">
        <w:rPr>
          <w:rStyle w:val="StyleUnderline"/>
        </w:rPr>
        <w:t>. But they were high-frequency repeat players:</w:t>
      </w:r>
      <w:r w:rsidRPr="00374BDE">
        <w:rPr>
          <w:sz w:val="16"/>
        </w:rPr>
        <w:t xml:space="preserve"> While dozens of other types of advocacy groups were instrumental in particular times and places, </w:t>
      </w:r>
      <w:r w:rsidRPr="00374BDE">
        <w:rPr>
          <w:rStyle w:val="StyleUnderline"/>
        </w:rPr>
        <w:t xml:space="preserve">only alt-labor and traditional </w:t>
      </w:r>
      <w:r w:rsidRPr="00573DC1">
        <w:rPr>
          <w:rStyle w:val="StyleUnderline"/>
          <w:highlight w:val="cyan"/>
        </w:rPr>
        <w:t xml:space="preserve">labor groups were </w:t>
      </w:r>
      <w:r w:rsidRPr="00374BDE">
        <w:rPr>
          <w:rStyle w:val="StyleUnderline"/>
        </w:rPr>
        <w:t xml:space="preserve">consistently </w:t>
      </w:r>
      <w:r w:rsidRPr="00573DC1">
        <w:rPr>
          <w:rStyle w:val="StyleUnderline"/>
          <w:highlight w:val="cyan"/>
        </w:rPr>
        <w:t>on the front lines</w:t>
      </w:r>
      <w:r w:rsidRPr="00573DC1">
        <w:rPr>
          <w:sz w:val="16"/>
          <w:highlight w:val="cyan"/>
        </w:rPr>
        <w:t>.</w:t>
      </w:r>
      <w:r w:rsidRPr="00374BDE">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6E522A2F" w14:textId="77777777" w:rsidR="00513DB3" w:rsidRPr="009218DF" w:rsidRDefault="00513DB3" w:rsidP="00513DB3">
      <w:pPr>
        <w:rPr>
          <w:rFonts w:eastAsiaTheme="majorEastAsia"/>
          <w:b/>
          <w:bCs/>
          <w:iCs/>
          <w:sz w:val="26"/>
        </w:rPr>
      </w:pPr>
    </w:p>
    <w:p w14:paraId="3F9BFAFB" w14:textId="77777777" w:rsidR="00513DB3" w:rsidRDefault="00513DB3" w:rsidP="00513DB3">
      <w:pPr>
        <w:pStyle w:val="Heading4"/>
      </w:pPr>
      <w:r w:rsidRPr="009218DF">
        <w:rPr>
          <w:rFonts w:cs="Calibri"/>
        </w:rPr>
        <w:t xml:space="preserve">2 — </w:t>
      </w:r>
      <w:r>
        <w:t xml:space="preserve">Rights don’t trade-off with, but </w:t>
      </w:r>
      <w:r w:rsidRPr="00F5686D">
        <w:rPr>
          <w:i/>
          <w:iCs w:val="0"/>
          <w:u w:val="single"/>
        </w:rPr>
        <w:t>enable</w:t>
      </w:r>
      <w:r>
        <w:t xml:space="preserve">, radical politics---whereas abandoning the rights framework </w:t>
      </w:r>
      <w:r w:rsidRPr="00F5686D">
        <w:rPr>
          <w:u w:val="single"/>
        </w:rPr>
        <w:t>limits</w:t>
      </w:r>
      <w:r>
        <w:t xml:space="preserve"> radical potential. </w:t>
      </w:r>
    </w:p>
    <w:p w14:paraId="5DF84700" w14:textId="77777777" w:rsidR="00513DB3" w:rsidRPr="00D24699" w:rsidRDefault="00513DB3" w:rsidP="00513DB3">
      <w:r w:rsidRPr="00681F9F">
        <w:rPr>
          <w:rStyle w:val="Style13ptBold"/>
        </w:rPr>
        <w:t>Clark 17</w:t>
      </w:r>
      <w:r>
        <w:t xml:space="preserve">, </w:t>
      </w:r>
      <w:r w:rsidRPr="00681F9F">
        <w:t>*Dr Cristy Clark is a senior lecturer with the University of Canberra Law School, Australia. Her research focuses on legal geography, the commons, and the intersection of human rights, neoliberalism, activism and the environment; (2017, “Of What Use is a Deradicalized Human Right to Water?”,</w:t>
      </w:r>
      <w:r>
        <w:t xml:space="preserve"> </w:t>
      </w:r>
      <w:r w:rsidRPr="00681F9F">
        <w:t xml:space="preserve">Human Rights Law Review, Volume 17, Issue 2, June 2017, Pages 231–260, </w:t>
      </w:r>
      <w:hyperlink r:id="rId5" w:history="1">
        <w:r w:rsidRPr="00681F9F">
          <w:rPr>
            <w:rStyle w:val="Hyperlink"/>
          </w:rPr>
          <w:t>https://doi.org/10.1093/hrlr/ngx006</w:t>
        </w:r>
      </w:hyperlink>
      <w:r w:rsidRPr="00681F9F">
        <w:t>)</w:t>
      </w:r>
    </w:p>
    <w:p w14:paraId="18C8A059" w14:textId="77777777" w:rsidR="00513DB3" w:rsidRPr="002A57EF" w:rsidRDefault="00513DB3" w:rsidP="00513DB3">
      <w:pPr>
        <w:rPr>
          <w:sz w:val="16"/>
          <w:szCs w:val="16"/>
        </w:rPr>
      </w:pPr>
      <w:r w:rsidRPr="002A57EF">
        <w:rPr>
          <w:sz w:val="16"/>
          <w:szCs w:val="16"/>
        </w:rPr>
        <w:t>D. Social Movements and Human Rights</w:t>
      </w:r>
    </w:p>
    <w:p w14:paraId="63BC2589" w14:textId="77777777" w:rsidR="00513DB3" w:rsidRPr="00F5686D" w:rsidRDefault="00513DB3" w:rsidP="00513DB3">
      <w:pPr>
        <w:rPr>
          <w:sz w:val="16"/>
        </w:rPr>
      </w:pPr>
      <w:r w:rsidRPr="00F5686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6" w:history="1">
        <w:r w:rsidRPr="00F5686D">
          <w:rPr>
            <w:rStyle w:val="Hyperlink"/>
            <w:sz w:val="16"/>
          </w:rPr>
          <w:t>131</w:t>
        </w:r>
      </w:hyperlink>
      <w:r w:rsidRPr="00F5686D">
        <w:rPr>
          <w:sz w:val="16"/>
        </w:rPr>
        <w:t xml:space="preserve"> However, </w:t>
      </w:r>
      <w:r w:rsidRPr="00DF1EA0">
        <w:rPr>
          <w:rStyle w:val="StyleUnderline"/>
        </w:rPr>
        <w:t>if we accept</w:t>
      </w:r>
      <w:r w:rsidRPr="00F5686D">
        <w:rPr>
          <w:sz w:val="16"/>
        </w:rPr>
        <w:t xml:space="preserve"> the </w:t>
      </w:r>
      <w:r w:rsidRPr="00DF1EA0">
        <w:rPr>
          <w:rStyle w:val="StyleUnderline"/>
        </w:rPr>
        <w:t xml:space="preserve">insights of legal pluralism that </w:t>
      </w:r>
      <w:r w:rsidRPr="00A923A9">
        <w:rPr>
          <w:rStyle w:val="StyleUnderline"/>
          <w:highlight w:val="cyan"/>
        </w:rPr>
        <w:t xml:space="preserve">law is </w:t>
      </w:r>
      <w:r w:rsidRPr="00A923A9">
        <w:rPr>
          <w:rStyle w:val="Emphasis"/>
          <w:highlight w:val="cyan"/>
        </w:rPr>
        <w:t>not monolithic</w:t>
      </w:r>
      <w:r w:rsidRPr="00A923A9">
        <w:rPr>
          <w:sz w:val="16"/>
          <w:highlight w:val="cyan"/>
        </w:rPr>
        <w:t xml:space="preserve"> </w:t>
      </w:r>
      <w:r w:rsidRPr="00A923A9">
        <w:rPr>
          <w:rStyle w:val="StyleUnderline"/>
          <w:highlight w:val="cyan"/>
        </w:rPr>
        <w:t xml:space="preserve">and </w:t>
      </w:r>
      <w:r w:rsidRPr="00A923A9">
        <w:rPr>
          <w:rStyle w:val="Emphasis"/>
          <w:highlight w:val="cyan"/>
        </w:rPr>
        <w:t>legal norms</w:t>
      </w:r>
      <w:r w:rsidRPr="00A923A9">
        <w:rPr>
          <w:rStyle w:val="StyleUnderline"/>
          <w:highlight w:val="cyan"/>
        </w:rPr>
        <w:t xml:space="preserve"> are constructed by a </w:t>
      </w:r>
      <w:r w:rsidRPr="00A923A9">
        <w:rPr>
          <w:rStyle w:val="Emphasis"/>
          <w:highlight w:val="cyan"/>
        </w:rPr>
        <w:t>multiplicity</w:t>
      </w:r>
      <w:r w:rsidRPr="00A923A9">
        <w:rPr>
          <w:rStyle w:val="StyleUnderline"/>
          <w:highlight w:val="cyan"/>
        </w:rPr>
        <w:t xml:space="preserve"> of </w:t>
      </w:r>
      <w:r w:rsidRPr="00A923A9">
        <w:rPr>
          <w:rStyle w:val="Emphasis"/>
          <w:highlight w:val="cyan"/>
        </w:rPr>
        <w:t>actors</w:t>
      </w:r>
      <w:r w:rsidRPr="00F5686D">
        <w:rPr>
          <w:sz w:val="16"/>
        </w:rPr>
        <w:t>,</w:t>
      </w:r>
      <w:hyperlink r:id="rId7" w:history="1">
        <w:r w:rsidRPr="00F5686D">
          <w:rPr>
            <w:rStyle w:val="Hyperlink"/>
            <w:sz w:val="16"/>
          </w:rPr>
          <w:t>132</w:t>
        </w:r>
      </w:hyperlink>
      <w:r w:rsidRPr="00F5686D">
        <w:rPr>
          <w:sz w:val="16"/>
        </w:rPr>
        <w:t xml:space="preserve"> </w:t>
      </w:r>
      <w:r w:rsidRPr="00DF1EA0">
        <w:rPr>
          <w:rStyle w:val="StyleUnderline"/>
        </w:rPr>
        <w:t xml:space="preserve">then civil society engagement starts to </w:t>
      </w:r>
      <w:r w:rsidRPr="00DF1EA0">
        <w:rPr>
          <w:rStyle w:val="Emphasis"/>
        </w:rPr>
        <w:t>make</w:t>
      </w:r>
      <w:r w:rsidRPr="00DF1EA0">
        <w:rPr>
          <w:rStyle w:val="StyleUnderline"/>
        </w:rPr>
        <w:t xml:space="preserve"> more </w:t>
      </w:r>
      <w:r w:rsidRPr="00DF1EA0">
        <w:rPr>
          <w:rStyle w:val="Emphasis"/>
        </w:rPr>
        <w:t>sense</w:t>
      </w:r>
      <w:r w:rsidRPr="00F5686D">
        <w:rPr>
          <w:sz w:val="16"/>
        </w:rPr>
        <w:t>.</w:t>
      </w:r>
    </w:p>
    <w:p w14:paraId="43F8E33E" w14:textId="77777777" w:rsidR="00513DB3" w:rsidRPr="002A57EF" w:rsidRDefault="00513DB3" w:rsidP="00513DB3">
      <w:pPr>
        <w:rPr>
          <w:sz w:val="16"/>
          <w:szCs w:val="16"/>
        </w:rPr>
      </w:pPr>
      <w:r w:rsidRPr="002A57EF">
        <w:rPr>
          <w:sz w:val="16"/>
          <w:szCs w:val="16"/>
        </w:rPr>
        <w:t>(i) Pursuing radical (counter-hegemonic) agendas through human rights</w:t>
      </w:r>
    </w:p>
    <w:p w14:paraId="3E329FA2" w14:textId="77777777" w:rsidR="00513DB3" w:rsidRPr="00F5686D" w:rsidRDefault="00513DB3" w:rsidP="00513DB3">
      <w:pPr>
        <w:rPr>
          <w:sz w:val="16"/>
        </w:rPr>
      </w:pPr>
      <w:r w:rsidRPr="00F5686D">
        <w:rPr>
          <w:sz w:val="16"/>
        </w:rPr>
        <w:t xml:space="preserve">Despite his contention that rights discourse can entrench the status quo, Rajagopal argues </w:t>
      </w:r>
      <w:r w:rsidRPr="00A923A9">
        <w:rPr>
          <w:rStyle w:val="StyleUnderline"/>
          <w:highlight w:val="cyan"/>
        </w:rPr>
        <w:t xml:space="preserve">it is </w:t>
      </w:r>
      <w:r w:rsidRPr="00A923A9">
        <w:rPr>
          <w:rStyle w:val="Emphasis"/>
          <w:highlight w:val="cyan"/>
        </w:rPr>
        <w:t>possible</w:t>
      </w:r>
      <w:r w:rsidRPr="00A923A9">
        <w:rPr>
          <w:sz w:val="16"/>
          <w:highlight w:val="cyan"/>
        </w:rPr>
        <w:t xml:space="preserve"> </w:t>
      </w:r>
      <w:r w:rsidRPr="00A923A9">
        <w:rPr>
          <w:rStyle w:val="StyleUnderline"/>
          <w:highlight w:val="cyan"/>
        </w:rPr>
        <w:t>to find</w:t>
      </w:r>
      <w:r w:rsidRPr="00DF1EA0">
        <w:rPr>
          <w:rStyle w:val="StyleUnderline"/>
        </w:rPr>
        <w:t xml:space="preserve"> a </w:t>
      </w:r>
      <w:r w:rsidRPr="00A923A9">
        <w:rPr>
          <w:rStyle w:val="Emphasis"/>
          <w:highlight w:val="cyan"/>
        </w:rPr>
        <w:t>transformative</w:t>
      </w:r>
      <w:r w:rsidRPr="00DF1EA0">
        <w:rPr>
          <w:rStyle w:val="StyleUnderline"/>
        </w:rPr>
        <w:t xml:space="preserve"> or </w:t>
      </w:r>
      <w:r w:rsidRPr="00A923A9">
        <w:rPr>
          <w:rStyle w:val="Emphasis"/>
          <w:highlight w:val="cyan"/>
        </w:rPr>
        <w:t>counter-hegemonic</w:t>
      </w:r>
      <w:r w:rsidRPr="00DF1EA0">
        <w:rPr>
          <w:rStyle w:val="StyleUnderline"/>
        </w:rPr>
        <w:t xml:space="preserve"> </w:t>
      </w:r>
      <w:r w:rsidRPr="00A923A9">
        <w:rPr>
          <w:rStyle w:val="StyleUnderline"/>
          <w:highlight w:val="cyan"/>
        </w:rPr>
        <w:t>potential within</w:t>
      </w:r>
      <w:r w:rsidRPr="00F5686D">
        <w:rPr>
          <w:sz w:val="16"/>
        </w:rPr>
        <w:t xml:space="preserve"> human </w:t>
      </w:r>
      <w:r w:rsidRPr="00A923A9">
        <w:rPr>
          <w:rStyle w:val="StyleUnderline"/>
          <w:highlight w:val="cyan"/>
        </w:rPr>
        <w:t>rights</w:t>
      </w:r>
      <w:r w:rsidRPr="00F5686D">
        <w:rPr>
          <w:rStyle w:val="StyleUnderline"/>
        </w:rPr>
        <w:t xml:space="preserve"> discourse</w:t>
      </w:r>
      <w:r w:rsidRPr="00DF1EA0">
        <w:rPr>
          <w:rStyle w:val="StyleUnderline"/>
        </w:rPr>
        <w:t xml:space="preserve"> </w:t>
      </w:r>
      <w:r w:rsidRPr="00A923A9">
        <w:rPr>
          <w:rStyle w:val="StyleUnderline"/>
          <w:highlight w:val="cyan"/>
        </w:rPr>
        <w:t>by focusing on</w:t>
      </w:r>
      <w:r w:rsidRPr="00DF1EA0">
        <w:rPr>
          <w:rStyle w:val="StyleUnderline"/>
        </w:rPr>
        <w:t xml:space="preserve"> the voices and perspectives of</w:t>
      </w:r>
      <w:r w:rsidRPr="00F5686D">
        <w:rPr>
          <w:sz w:val="16"/>
        </w:rPr>
        <w:t xml:space="preserve"> historically </w:t>
      </w:r>
      <w:r w:rsidRPr="00A923A9">
        <w:rPr>
          <w:rStyle w:val="StyleUnderline"/>
          <w:highlight w:val="cyan"/>
        </w:rPr>
        <w:t>marginalized groups</w:t>
      </w:r>
      <w:r w:rsidRPr="00F5686D">
        <w:rPr>
          <w:sz w:val="16"/>
        </w:rPr>
        <w:t xml:space="preserve">—thus </w:t>
      </w:r>
      <w:r w:rsidRPr="00A923A9">
        <w:rPr>
          <w:rStyle w:val="StyleUnderline"/>
          <w:highlight w:val="cyan"/>
        </w:rPr>
        <w:t>creating</w:t>
      </w:r>
      <w:r w:rsidRPr="00F5686D">
        <w:rPr>
          <w:sz w:val="16"/>
        </w:rPr>
        <w:t xml:space="preserve"> ‘international </w:t>
      </w:r>
      <w:r w:rsidRPr="00A923A9">
        <w:rPr>
          <w:rStyle w:val="Emphasis"/>
          <w:highlight w:val="cyan"/>
        </w:rPr>
        <w:t>law from below’</w:t>
      </w:r>
      <w:r w:rsidRPr="00F5686D">
        <w:rPr>
          <w:sz w:val="16"/>
        </w:rPr>
        <w:t>.</w:t>
      </w:r>
      <w:hyperlink r:id="rId8" w:history="1">
        <w:r w:rsidRPr="00F5686D">
          <w:rPr>
            <w:rStyle w:val="Hyperlink"/>
            <w:sz w:val="16"/>
          </w:rPr>
          <w:t>133</w:t>
        </w:r>
      </w:hyperlink>
      <w:r w:rsidRPr="00F5686D">
        <w:rPr>
          <w:sz w:val="16"/>
        </w:rPr>
        <w:t xml:space="preserve"> This possibility recognizes the plurality of influences in the ongoing creation of legal norms.</w:t>
      </w:r>
      <w:hyperlink r:id="rId9" w:history="1">
        <w:r w:rsidRPr="00F5686D">
          <w:rPr>
            <w:rStyle w:val="Hyperlink"/>
            <w:sz w:val="16"/>
          </w:rPr>
          <w:t>134</w:t>
        </w:r>
      </w:hyperlink>
      <w:r w:rsidRPr="00F5686D">
        <w:rPr>
          <w:sz w:val="16"/>
        </w:rPr>
        <w:t xml:space="preserve"> Picking up on Rajagopal’s recognition of the power of social movements to construct legal discourse, Markus adopts a legal pluralist approach to argue that </w:t>
      </w:r>
      <w:r w:rsidRPr="00DF1EA0">
        <w:rPr>
          <w:rStyle w:val="StyleUnderline"/>
        </w:rPr>
        <w:t>civil society can participate in the creation of legal norms by</w:t>
      </w:r>
      <w:r w:rsidRPr="00F5686D">
        <w:rPr>
          <w:sz w:val="16"/>
        </w:rPr>
        <w:t xml:space="preserve"> directly </w:t>
      </w:r>
      <w:r w:rsidRPr="00DF1EA0">
        <w:rPr>
          <w:rStyle w:val="StyleUnderline"/>
        </w:rPr>
        <w:t>engaging with</w:t>
      </w:r>
      <w:r w:rsidRPr="00F5686D">
        <w:rPr>
          <w:sz w:val="16"/>
        </w:rPr>
        <w:t xml:space="preserve"> states or </w:t>
      </w:r>
      <w:r w:rsidRPr="00DF1EA0">
        <w:rPr>
          <w:rStyle w:val="StyleUnderline"/>
        </w:rPr>
        <w:t>state-based institutions</w:t>
      </w:r>
      <w:r w:rsidRPr="00F5686D">
        <w:rPr>
          <w:sz w:val="16"/>
        </w:rPr>
        <w:t xml:space="preserve">—an engagement Markus describes as ‘participation within’—or </w:t>
      </w:r>
      <w:r w:rsidRPr="00DF1EA0">
        <w:rPr>
          <w:rStyle w:val="StyleUnderline"/>
        </w:rPr>
        <w:t xml:space="preserve">by </w:t>
      </w:r>
      <w:r w:rsidRPr="00A923A9">
        <w:rPr>
          <w:rStyle w:val="StyleUnderline"/>
          <w:highlight w:val="cyan"/>
        </w:rPr>
        <w:t>employing the language of rights within</w:t>
      </w:r>
      <w:r w:rsidRPr="00A923A9">
        <w:rPr>
          <w:sz w:val="16"/>
          <w:highlight w:val="cyan"/>
        </w:rPr>
        <w:t xml:space="preserve"> </w:t>
      </w:r>
      <w:r w:rsidRPr="00A923A9">
        <w:rPr>
          <w:rStyle w:val="Emphasis"/>
          <w:highlight w:val="cyan"/>
        </w:rPr>
        <w:t>non-traditional</w:t>
      </w:r>
      <w:r w:rsidRPr="00A923A9">
        <w:rPr>
          <w:sz w:val="16"/>
          <w:highlight w:val="cyan"/>
        </w:rPr>
        <w:t xml:space="preserve"> </w:t>
      </w:r>
      <w:r w:rsidRPr="00A923A9">
        <w:rPr>
          <w:rStyle w:val="StyleUnderline"/>
          <w:highlight w:val="cyan"/>
        </w:rPr>
        <w:t>channels to engage in</w:t>
      </w:r>
      <w:r w:rsidRPr="00F5686D">
        <w:rPr>
          <w:sz w:val="16"/>
        </w:rPr>
        <w:t xml:space="preserve"> ‘the production and operation of </w:t>
      </w:r>
      <w:r w:rsidRPr="00A923A9">
        <w:rPr>
          <w:rStyle w:val="Emphasis"/>
          <w:highlight w:val="cyan"/>
        </w:rPr>
        <w:t>normative codes’</w:t>
      </w:r>
      <w:r w:rsidRPr="00F5686D">
        <w:rPr>
          <w:sz w:val="16"/>
        </w:rPr>
        <w:t xml:space="preserve"> </w:t>
      </w:r>
      <w:hyperlink r:id="rId10" w:history="1">
        <w:r w:rsidRPr="00F5686D">
          <w:rPr>
            <w:rStyle w:val="Hyperlink"/>
            <w:sz w:val="16"/>
          </w:rPr>
          <w:t>135</w:t>
        </w:r>
      </w:hyperlink>
      <w:r w:rsidRPr="00F5686D">
        <w:rPr>
          <w:sz w:val="16"/>
        </w:rPr>
        <w:t xml:space="preserve"> and </w:t>
      </w:r>
      <w:r w:rsidRPr="00F5686D">
        <w:rPr>
          <w:rStyle w:val="StyleUnderline"/>
        </w:rPr>
        <w:t>to</w:t>
      </w:r>
      <w:r w:rsidRPr="00F5686D">
        <w:rPr>
          <w:sz w:val="16"/>
        </w:rPr>
        <w:t xml:space="preserve"> ultimately </w:t>
      </w:r>
      <w:r w:rsidRPr="00F5686D">
        <w:rPr>
          <w:rStyle w:val="StyleUnderline"/>
        </w:rPr>
        <w:t>affect</w:t>
      </w:r>
      <w:r w:rsidRPr="00F5686D">
        <w:rPr>
          <w:sz w:val="16"/>
        </w:rPr>
        <w:t xml:space="preserve"> international </w:t>
      </w:r>
      <w:r w:rsidRPr="00F5686D">
        <w:rPr>
          <w:rStyle w:val="StyleUnderline"/>
        </w:rPr>
        <w:t>law</w:t>
      </w:r>
      <w:r w:rsidRPr="00DF1EA0">
        <w:rPr>
          <w:rStyle w:val="StyleUnderline"/>
        </w:rPr>
        <w:t xml:space="preserve"> from below</w:t>
      </w:r>
      <w:r w:rsidRPr="00F5686D">
        <w:rPr>
          <w:sz w:val="16"/>
        </w:rPr>
        <w:t>—an approach Markus labels ‘participation without’. As will be discussed below, the water justice movement has already employed both of these modes of rights-based engagement with varying degrees of success.</w:t>
      </w:r>
    </w:p>
    <w:p w14:paraId="3722E916" w14:textId="77777777" w:rsidR="00513DB3" w:rsidRPr="002A57EF" w:rsidRDefault="00513DB3" w:rsidP="00513DB3">
      <w:pPr>
        <w:rPr>
          <w:sz w:val="10"/>
          <w:szCs w:val="10"/>
        </w:rPr>
      </w:pPr>
      <w:r w:rsidRPr="002A57EF">
        <w:rPr>
          <w:sz w:val="10"/>
          <w:szCs w:val="10"/>
        </w:rPr>
        <w:t>(ii) Pursuing practical agendas—achieving tangible outcomes</w:t>
      </w:r>
    </w:p>
    <w:p w14:paraId="5154C5A9" w14:textId="77777777" w:rsidR="00513DB3" w:rsidRPr="002A57EF" w:rsidRDefault="00513DB3" w:rsidP="00513DB3">
      <w:pPr>
        <w:rPr>
          <w:sz w:val="10"/>
          <w:szCs w:val="10"/>
        </w:rPr>
      </w:pPr>
      <w:r w:rsidRPr="002A57EF">
        <w:rPr>
          <w:sz w:val="10"/>
          <w:szCs w:val="10"/>
        </w:rPr>
        <w:t>Most CLS scholars are similarly nuanced in their critique of rights.</w:t>
      </w:r>
      <w:hyperlink r:id="rId11" w:history="1">
        <w:r w:rsidRPr="002A57EF">
          <w:rPr>
            <w:rStyle w:val="Hyperlink"/>
            <w:sz w:val="10"/>
            <w:szCs w:val="10"/>
          </w:rPr>
          <w:t>136</w:t>
        </w:r>
      </w:hyperlink>
      <w:r w:rsidRPr="002A57EF">
        <w:rPr>
          <w:sz w:val="10"/>
          <w:szCs w:val="10"/>
        </w:rPr>
        <w:t xml:space="preserve"> Kennedy’s writing is a critical engagement with human rights discourse rather than a dismissal of its value.</w:t>
      </w:r>
      <w:hyperlink r:id="rId12" w:history="1">
        <w:r w:rsidRPr="002A57EF">
          <w:rPr>
            <w:rStyle w:val="Hyperlink"/>
            <w:sz w:val="10"/>
            <w:szCs w:val="10"/>
          </w:rPr>
          <w:t>137</w:t>
        </w:r>
      </w:hyperlink>
      <w:r w:rsidRPr="002A57EF">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3" w:history="1">
        <w:r w:rsidRPr="002A57EF">
          <w:rPr>
            <w:rStyle w:val="Hyperlink"/>
            <w:sz w:val="10"/>
            <w:szCs w:val="10"/>
          </w:rPr>
          <w:t>138</w:t>
        </w:r>
      </w:hyperlink>
      <w:r w:rsidRPr="002A57EF">
        <w:rPr>
          <w:sz w:val="10"/>
          <w:szCs w:val="10"/>
        </w:rPr>
        <w:t xml:space="preserve"> Similarly, Pieterse argues that</w:t>
      </w:r>
    </w:p>
    <w:p w14:paraId="3C2FC7FA" w14:textId="77777777" w:rsidR="00513DB3" w:rsidRPr="002A57EF" w:rsidRDefault="00513DB3" w:rsidP="00513DB3">
      <w:pPr>
        <w:rPr>
          <w:sz w:val="10"/>
          <w:szCs w:val="10"/>
        </w:rPr>
      </w:pPr>
      <w:r w:rsidRPr="002A57EF">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4" w:history="1">
        <w:r w:rsidRPr="002A57EF">
          <w:rPr>
            <w:rStyle w:val="Hyperlink"/>
            <w:sz w:val="10"/>
            <w:szCs w:val="10"/>
          </w:rPr>
          <w:t>139</w:t>
        </w:r>
      </w:hyperlink>
    </w:p>
    <w:p w14:paraId="101784A9" w14:textId="77777777" w:rsidR="00513DB3" w:rsidRPr="00F5686D" w:rsidRDefault="00513DB3" w:rsidP="00513DB3">
      <w:pPr>
        <w:rPr>
          <w:sz w:val="16"/>
        </w:rPr>
      </w:pPr>
      <w:r w:rsidRPr="00F5686D">
        <w:rPr>
          <w:sz w:val="16"/>
        </w:rPr>
        <w:t xml:space="preserve">This nuanced approach accepts the deradicalizing potential of engaging with rights discourse and institutions themselves, while recognizing that both </w:t>
      </w:r>
      <w:r w:rsidRPr="00DF1EA0">
        <w:rPr>
          <w:rStyle w:val="StyleUnderline"/>
        </w:rPr>
        <w:t>the discourse of rights and</w:t>
      </w:r>
      <w:r w:rsidRPr="00F5686D">
        <w:rPr>
          <w:sz w:val="16"/>
        </w:rPr>
        <w:t xml:space="preserve"> direct </w:t>
      </w:r>
      <w:r w:rsidRPr="00DF1EA0">
        <w:rPr>
          <w:rStyle w:val="StyleUnderline"/>
        </w:rPr>
        <w:t xml:space="preserve">institutional </w:t>
      </w:r>
      <w:r w:rsidRPr="00A923A9">
        <w:rPr>
          <w:rStyle w:val="StyleUnderline"/>
          <w:highlight w:val="cyan"/>
        </w:rPr>
        <w:t xml:space="preserve">engagement can be used </w:t>
      </w:r>
      <w:r w:rsidRPr="00A923A9">
        <w:rPr>
          <w:rStyle w:val="Emphasis"/>
          <w:highlight w:val="cyan"/>
        </w:rPr>
        <w:t>strategically</w:t>
      </w:r>
      <w:r w:rsidRPr="00F5686D">
        <w:rPr>
          <w:sz w:val="16"/>
        </w:rPr>
        <w:t xml:space="preserve"> </w:t>
      </w:r>
      <w:r w:rsidRPr="00DF1EA0">
        <w:rPr>
          <w:rStyle w:val="StyleUnderline"/>
        </w:rPr>
        <w:t xml:space="preserve">by social movements </w:t>
      </w:r>
      <w:r w:rsidRPr="00A923A9">
        <w:rPr>
          <w:rStyle w:val="StyleUnderline"/>
          <w:highlight w:val="cyan"/>
        </w:rPr>
        <w:t xml:space="preserve">to </w:t>
      </w:r>
      <w:r w:rsidRPr="00A923A9">
        <w:rPr>
          <w:rStyle w:val="Emphasis"/>
          <w:sz w:val="26"/>
          <w:szCs w:val="26"/>
          <w:highlight w:val="cyan"/>
        </w:rPr>
        <w:t>pursue both</w:t>
      </w:r>
      <w:r w:rsidRPr="00A923A9">
        <w:rPr>
          <w:rStyle w:val="StyleUnderline"/>
          <w:highlight w:val="cyan"/>
        </w:rPr>
        <w:t xml:space="preserve"> radical and practical </w:t>
      </w:r>
      <w:r w:rsidRPr="00A923A9">
        <w:rPr>
          <w:rStyle w:val="Emphasis"/>
          <w:highlight w:val="cyan"/>
        </w:rPr>
        <w:t>agendas</w:t>
      </w:r>
      <w:r w:rsidRPr="00F5686D">
        <w:rPr>
          <w:sz w:val="16"/>
        </w:rPr>
        <w:t>.</w:t>
      </w:r>
    </w:p>
    <w:p w14:paraId="7148FBC4" w14:textId="77777777" w:rsidR="00513DB3" w:rsidRPr="002A57EF" w:rsidRDefault="00513DB3" w:rsidP="00513DB3">
      <w:pPr>
        <w:rPr>
          <w:sz w:val="10"/>
          <w:szCs w:val="10"/>
        </w:rPr>
      </w:pPr>
      <w:r w:rsidRPr="002A57EF">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5" w:history="1">
        <w:r w:rsidRPr="002A57EF">
          <w:rPr>
            <w:rStyle w:val="Hyperlink"/>
            <w:sz w:val="10"/>
            <w:szCs w:val="10"/>
          </w:rPr>
          <w:t>140</w:t>
        </w:r>
      </w:hyperlink>
      <w:r w:rsidRPr="002A57EF">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6" w:history="1">
        <w:r w:rsidRPr="002A57EF">
          <w:rPr>
            <w:rStyle w:val="Hyperlink"/>
            <w:sz w:val="10"/>
            <w:szCs w:val="10"/>
          </w:rPr>
          <w:t>141</w:t>
        </w:r>
      </w:hyperlink>
    </w:p>
    <w:p w14:paraId="17EF8D22" w14:textId="77777777" w:rsidR="00513DB3" w:rsidRPr="002A57EF" w:rsidRDefault="00513DB3" w:rsidP="00513DB3">
      <w:pPr>
        <w:rPr>
          <w:sz w:val="10"/>
          <w:szCs w:val="10"/>
        </w:rPr>
      </w:pPr>
      <w:r w:rsidRPr="002A57EF">
        <w:rPr>
          <w:sz w:val="10"/>
          <w:szCs w:val="10"/>
        </w:rPr>
        <w:t>Haglund and Aggarwal highlight the critical role of accountability relations to understanding the process of rights realization, because ‘they orient us to the pathways by which norms can be translated to practice’.</w:t>
      </w:r>
      <w:hyperlink r:id="rId17" w:history="1">
        <w:r w:rsidRPr="002A57EF">
          <w:rPr>
            <w:rStyle w:val="Hyperlink"/>
            <w:sz w:val="10"/>
            <w:szCs w:val="10"/>
          </w:rPr>
          <w:t>142</w:t>
        </w:r>
      </w:hyperlink>
      <w:r w:rsidRPr="002A57EF">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18" w:history="1">
        <w:r w:rsidRPr="002A57EF">
          <w:rPr>
            <w:rStyle w:val="Hyperlink"/>
            <w:sz w:val="10"/>
            <w:szCs w:val="10"/>
          </w:rPr>
          <w:t>143</w:t>
        </w:r>
      </w:hyperlink>
      <w:r w:rsidRPr="002A57EF">
        <w:rPr>
          <w:sz w:val="10"/>
          <w:szCs w:val="10"/>
        </w:rPr>
        <w:t xml:space="preserve"> Gauri and Brinks’ ‘Policy Legalization Model’</w:t>
      </w:r>
      <w:hyperlink r:id="rId19" w:history="1">
        <w:r w:rsidRPr="002A57EF">
          <w:rPr>
            <w:rStyle w:val="Hyperlink"/>
            <w:sz w:val="10"/>
            <w:szCs w:val="10"/>
          </w:rPr>
          <w:t>144</w:t>
        </w:r>
      </w:hyperlink>
      <w:r w:rsidRPr="002A57EF">
        <w:rPr>
          <w:sz w:val="10"/>
          <w:szCs w:val="10"/>
        </w:rPr>
        <w:t xml:space="preserve"> and the World Bank’s ‘Social Guarantees Model’.</w:t>
      </w:r>
      <w:hyperlink r:id="rId20" w:history="1">
        <w:r w:rsidRPr="002A57EF">
          <w:rPr>
            <w:rStyle w:val="Hyperlink"/>
            <w:sz w:val="10"/>
            <w:szCs w:val="10"/>
          </w:rPr>
          <w:t>145</w:t>
        </w:r>
      </w:hyperlink>
    </w:p>
    <w:p w14:paraId="5C061FCD" w14:textId="77777777" w:rsidR="00513DB3" w:rsidRPr="002A57EF" w:rsidRDefault="00513DB3" w:rsidP="00513DB3">
      <w:pPr>
        <w:rPr>
          <w:sz w:val="10"/>
          <w:szCs w:val="10"/>
        </w:rPr>
      </w:pPr>
      <w:r w:rsidRPr="002A57EF">
        <w:rPr>
          <w:sz w:val="10"/>
          <w:szCs w:val="10"/>
        </w:rPr>
        <w:t>In the Spiral Model, ‘networks of domestic and transnational actors begin challenging repressive practices by linking with international regimes’ and engaging in ‘a normative process of shaming’.</w:t>
      </w:r>
      <w:hyperlink r:id="rId21" w:history="1">
        <w:r w:rsidRPr="002A57EF">
          <w:rPr>
            <w:rStyle w:val="Hyperlink"/>
            <w:sz w:val="10"/>
            <w:szCs w:val="10"/>
          </w:rPr>
          <w:t>146</w:t>
        </w:r>
      </w:hyperlink>
      <w:r w:rsidRPr="002A57EF">
        <w:rPr>
          <w:sz w:val="10"/>
          <w:szCs w:val="10"/>
        </w:rPr>
        <w:t xml:space="preserve"> This is often followed by ‘the incremental adoption of rights norms in response to external incentives [and a] slow process of embodying human rights norms in institutional practices’.</w:t>
      </w:r>
      <w:hyperlink r:id="rId22" w:history="1">
        <w:r w:rsidRPr="002A57EF">
          <w:rPr>
            <w:rStyle w:val="Hyperlink"/>
            <w:sz w:val="10"/>
            <w:szCs w:val="10"/>
          </w:rPr>
          <w:t>147</w:t>
        </w:r>
      </w:hyperlink>
      <w:r w:rsidRPr="002A57EF">
        <w:rPr>
          <w:sz w:val="10"/>
          <w:szCs w:val="10"/>
        </w:rPr>
        <w:t xml:space="preserve"> As the name suggests, the Policy Legalization Model involves litigation to hold states and private actors legally accountable for breaching socio-economic rights.</w:t>
      </w:r>
      <w:hyperlink r:id="rId23" w:history="1">
        <w:r w:rsidRPr="002A57EF">
          <w:rPr>
            <w:rStyle w:val="Hyperlink"/>
            <w:sz w:val="10"/>
            <w:szCs w:val="10"/>
          </w:rPr>
          <w:t>148</w:t>
        </w:r>
      </w:hyperlink>
      <w:r w:rsidRPr="002A57EF">
        <w:rPr>
          <w:sz w:val="10"/>
          <w:szCs w:val="10"/>
        </w:rPr>
        <w:t xml:space="preserve"> Haglund and Aggarwal identify four key stages to this process: (1) legal mobilization; (2) judicial decisions; (3) responses; and (4) follow-up litigation.</w:t>
      </w:r>
      <w:hyperlink r:id="rId24" w:history="1">
        <w:r w:rsidRPr="002A57EF">
          <w:rPr>
            <w:rStyle w:val="Hyperlink"/>
            <w:sz w:val="10"/>
            <w:szCs w:val="10"/>
          </w:rPr>
          <w:t>149</w:t>
        </w:r>
      </w:hyperlink>
      <w:r w:rsidRPr="002A57EF">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5" w:history="1">
        <w:r w:rsidRPr="002A57EF">
          <w:rPr>
            <w:rStyle w:val="Hyperlink"/>
            <w:sz w:val="10"/>
            <w:szCs w:val="10"/>
          </w:rPr>
          <w:t>150</w:t>
        </w:r>
      </w:hyperlink>
      <w:r w:rsidRPr="002A57EF">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71FEDC21" w14:textId="77777777" w:rsidR="00513DB3" w:rsidRPr="002A57EF" w:rsidRDefault="00513DB3" w:rsidP="00513DB3">
      <w:pPr>
        <w:rPr>
          <w:sz w:val="10"/>
          <w:szCs w:val="10"/>
        </w:rPr>
      </w:pPr>
      <w:r w:rsidRPr="002A57EF">
        <w:rPr>
          <w:sz w:val="10"/>
          <w:szCs w:val="10"/>
        </w:rPr>
        <w:t>4. CASE STUDIES</w:t>
      </w:r>
    </w:p>
    <w:p w14:paraId="594FC3F7" w14:textId="77777777" w:rsidR="00513DB3" w:rsidRPr="00F5686D" w:rsidRDefault="00513DB3" w:rsidP="00513DB3">
      <w:pPr>
        <w:rPr>
          <w:sz w:val="16"/>
        </w:rPr>
      </w:pPr>
      <w:r w:rsidRPr="00F5686D">
        <w:rPr>
          <w:sz w:val="16"/>
        </w:rPr>
        <w:t xml:space="preserve">Pieterse’s argument </w:t>
      </w:r>
      <w:r w:rsidRPr="002A57EF">
        <w:rPr>
          <w:rStyle w:val="StyleUnderline"/>
        </w:rPr>
        <w:t xml:space="preserve">that socio-economic </w:t>
      </w:r>
      <w:r w:rsidRPr="00A923A9">
        <w:rPr>
          <w:rStyle w:val="StyleUnderline"/>
          <w:highlight w:val="cyan"/>
        </w:rPr>
        <w:t>rights carry the potential for securing</w:t>
      </w:r>
      <w:r w:rsidRPr="002A57EF">
        <w:rPr>
          <w:rStyle w:val="StyleUnderline"/>
        </w:rPr>
        <w:t xml:space="preserve"> </w:t>
      </w:r>
      <w:r w:rsidRPr="002A57EF">
        <w:rPr>
          <w:rStyle w:val="Emphasis"/>
        </w:rPr>
        <w:t xml:space="preserve">tangible </w:t>
      </w:r>
      <w:r w:rsidRPr="00A923A9">
        <w:rPr>
          <w:rStyle w:val="Emphasis"/>
          <w:highlight w:val="cyan"/>
        </w:rPr>
        <w:t>gains</w:t>
      </w:r>
      <w:r w:rsidRPr="00A923A9">
        <w:rPr>
          <w:sz w:val="16"/>
          <w:highlight w:val="cyan"/>
        </w:rPr>
        <w:t xml:space="preserve"> </w:t>
      </w:r>
      <w:r w:rsidRPr="00A923A9">
        <w:rPr>
          <w:rStyle w:val="StyleUnderline"/>
          <w:highlight w:val="cyan"/>
        </w:rPr>
        <w:t>in terms of</w:t>
      </w:r>
      <w:r w:rsidRPr="00F5686D">
        <w:rPr>
          <w:sz w:val="16"/>
        </w:rPr>
        <w:t xml:space="preserve"> the ‘actual </w:t>
      </w:r>
      <w:r w:rsidRPr="00A923A9">
        <w:rPr>
          <w:rStyle w:val="Emphasis"/>
          <w:highlight w:val="cyan"/>
        </w:rPr>
        <w:t>satisfaction</w:t>
      </w:r>
      <w:r w:rsidRPr="00A923A9">
        <w:rPr>
          <w:rStyle w:val="StyleUnderline"/>
          <w:highlight w:val="cyan"/>
        </w:rPr>
        <w:t xml:space="preserve"> of </w:t>
      </w:r>
      <w:r w:rsidRPr="00A923A9">
        <w:rPr>
          <w:rStyle w:val="Emphasis"/>
          <w:highlight w:val="cyan"/>
        </w:rPr>
        <w:t>material need’</w:t>
      </w:r>
      <w:hyperlink r:id="rId26" w:history="1">
        <w:r w:rsidRPr="00F5686D">
          <w:rPr>
            <w:rStyle w:val="Hyperlink"/>
            <w:sz w:val="16"/>
          </w:rPr>
          <w:t>151</w:t>
        </w:r>
      </w:hyperlink>
      <w:r w:rsidRPr="00F5686D">
        <w:rPr>
          <w:sz w:val="16"/>
        </w:rPr>
        <w:t xml:space="preserve"> </w:t>
      </w:r>
      <w:r w:rsidRPr="002A57EF">
        <w:rPr>
          <w:rStyle w:val="StyleUnderline"/>
        </w:rPr>
        <w:t>highlights the</w:t>
      </w:r>
      <w:r w:rsidRPr="00F5686D">
        <w:rPr>
          <w:sz w:val="16"/>
        </w:rPr>
        <w:t xml:space="preserve"> first potential </w:t>
      </w:r>
      <w:r w:rsidRPr="002A57EF">
        <w:rPr>
          <w:rStyle w:val="StyleUnderline"/>
        </w:rPr>
        <w:t xml:space="preserve">argument in </w:t>
      </w:r>
      <w:r w:rsidRPr="002A57EF">
        <w:rPr>
          <w:rStyle w:val="Emphasis"/>
        </w:rPr>
        <w:t>favour</w:t>
      </w:r>
      <w:r w:rsidRPr="002A57EF">
        <w:rPr>
          <w:rStyle w:val="StyleUnderline"/>
        </w:rPr>
        <w:t xml:space="preserve"> of social movements </w:t>
      </w:r>
      <w:r w:rsidRPr="002A57EF">
        <w:rPr>
          <w:rStyle w:val="Emphasis"/>
        </w:rPr>
        <w:t>continuing</w:t>
      </w:r>
      <w:r w:rsidRPr="002A57EF">
        <w:rPr>
          <w:rStyle w:val="StyleUnderline"/>
        </w:rPr>
        <w:t xml:space="preserve"> to </w:t>
      </w:r>
      <w:r w:rsidRPr="002A57EF">
        <w:rPr>
          <w:rStyle w:val="Emphasis"/>
        </w:rPr>
        <w:t>engage</w:t>
      </w:r>
      <w:r w:rsidRPr="002A57EF">
        <w:rPr>
          <w:rStyle w:val="StyleUnderline"/>
        </w:rPr>
        <w:t xml:space="preserve"> with the </w:t>
      </w:r>
      <w:r w:rsidRPr="002A57EF">
        <w:rPr>
          <w:rStyle w:val="Emphasis"/>
        </w:rPr>
        <w:t>right</w:t>
      </w:r>
      <w:r w:rsidRPr="00F5686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641DBCCF" w14:textId="77777777" w:rsidR="00513DB3" w:rsidRPr="002A57EF" w:rsidRDefault="00513DB3" w:rsidP="00513DB3">
      <w:pPr>
        <w:rPr>
          <w:sz w:val="16"/>
          <w:szCs w:val="16"/>
        </w:rPr>
      </w:pPr>
      <w:r w:rsidRPr="002A57EF">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27" w:history="1">
        <w:r w:rsidRPr="002A57EF">
          <w:rPr>
            <w:rStyle w:val="Hyperlink"/>
            <w:sz w:val="16"/>
            <w:szCs w:val="16"/>
          </w:rPr>
          <w:t>152</w:t>
        </w:r>
      </w:hyperlink>
      <w:r w:rsidRPr="002A57EF">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63E1487C" w14:textId="77777777" w:rsidR="00513DB3" w:rsidRPr="00F5686D" w:rsidRDefault="00513DB3" w:rsidP="00513DB3">
      <w:pPr>
        <w:rPr>
          <w:sz w:val="16"/>
        </w:rPr>
      </w:pPr>
      <w:r w:rsidRPr="002A57EF">
        <w:rPr>
          <w:rStyle w:val="StyleUnderline"/>
        </w:rPr>
        <w:t xml:space="preserve">The articulation of </w:t>
      </w:r>
      <w:r w:rsidRPr="00A923A9">
        <w:rPr>
          <w:rStyle w:val="StyleUnderline"/>
          <w:highlight w:val="cyan"/>
        </w:rPr>
        <w:t xml:space="preserve">radical agendas cannot only </w:t>
      </w:r>
      <w:r w:rsidRPr="00A923A9">
        <w:rPr>
          <w:rStyle w:val="Emphasis"/>
          <w:highlight w:val="cyan"/>
        </w:rPr>
        <w:t>create pressure</w:t>
      </w:r>
      <w:r w:rsidRPr="00F5686D">
        <w:rPr>
          <w:sz w:val="16"/>
        </w:rPr>
        <w:t xml:space="preserve"> </w:t>
      </w:r>
      <w:r w:rsidRPr="002A57EF">
        <w:rPr>
          <w:rStyle w:val="StyleUnderline"/>
        </w:rPr>
        <w:t xml:space="preserve">on governments </w:t>
      </w:r>
      <w:r w:rsidRPr="00A923A9">
        <w:rPr>
          <w:rStyle w:val="StyleUnderline"/>
          <w:highlight w:val="cyan"/>
        </w:rPr>
        <w:t xml:space="preserve">to </w:t>
      </w:r>
      <w:r w:rsidRPr="00A923A9">
        <w:rPr>
          <w:rStyle w:val="Emphasis"/>
          <w:highlight w:val="cyan"/>
        </w:rPr>
        <w:t>change</w:t>
      </w:r>
      <w:r w:rsidRPr="002A57EF">
        <w:rPr>
          <w:rStyle w:val="StyleUnderline"/>
        </w:rPr>
        <w:t xml:space="preserve"> specific </w:t>
      </w:r>
      <w:r w:rsidRPr="00A923A9">
        <w:rPr>
          <w:rStyle w:val="Emphasis"/>
          <w:highlight w:val="cyan"/>
        </w:rPr>
        <w:t>policies</w:t>
      </w:r>
      <w:r w:rsidRPr="00A923A9">
        <w:rPr>
          <w:sz w:val="16"/>
          <w:highlight w:val="cyan"/>
        </w:rPr>
        <w:t xml:space="preserve">, </w:t>
      </w:r>
      <w:r w:rsidRPr="00A923A9">
        <w:rPr>
          <w:rStyle w:val="StyleUnderline"/>
          <w:highlight w:val="cyan"/>
        </w:rPr>
        <w:t xml:space="preserve">it can lead to </w:t>
      </w:r>
      <w:r w:rsidRPr="00A923A9">
        <w:rPr>
          <w:rStyle w:val="Emphasis"/>
          <w:highlight w:val="cyan"/>
        </w:rPr>
        <w:t>radical changes</w:t>
      </w:r>
      <w:r w:rsidRPr="002A57EF">
        <w:rPr>
          <w:rStyle w:val="StyleUnderline"/>
        </w:rPr>
        <w:t xml:space="preserve"> to constitutions and governments</w:t>
      </w:r>
      <w:r w:rsidRPr="00F5686D">
        <w:rPr>
          <w:sz w:val="16"/>
        </w:rPr>
        <w:t xml:space="preserve">. As will be explored below, in relation to the adoption of the Social Guarantees Model in Ecuador and Bolivia, </w:t>
      </w:r>
      <w:r w:rsidRPr="00A923A9">
        <w:rPr>
          <w:rStyle w:val="StyleUnderline"/>
          <w:highlight w:val="cyan"/>
        </w:rPr>
        <w:t>these</w:t>
      </w:r>
      <w:r w:rsidRPr="00F5686D">
        <w:rPr>
          <w:sz w:val="16"/>
        </w:rPr>
        <w:t xml:space="preserve"> more </w:t>
      </w:r>
      <w:r w:rsidRPr="002A57EF">
        <w:rPr>
          <w:rStyle w:val="StyleUnderline"/>
        </w:rPr>
        <w:t xml:space="preserve">radical changes </w:t>
      </w:r>
      <w:r w:rsidRPr="00A923A9">
        <w:rPr>
          <w:rStyle w:val="StyleUnderline"/>
          <w:highlight w:val="cyan"/>
        </w:rPr>
        <w:t>can</w:t>
      </w:r>
      <w:r w:rsidRPr="002A57EF">
        <w:rPr>
          <w:rStyle w:val="StyleUnderline"/>
        </w:rPr>
        <w:t xml:space="preserve"> </w:t>
      </w:r>
      <w:r w:rsidRPr="00A923A9">
        <w:rPr>
          <w:rStyle w:val="Emphasis"/>
          <w:highlight w:val="cyan"/>
        </w:rPr>
        <w:t>open up</w:t>
      </w:r>
      <w:r w:rsidRPr="00A923A9">
        <w:rPr>
          <w:rStyle w:val="StyleUnderline"/>
          <w:highlight w:val="cyan"/>
        </w:rPr>
        <w:t xml:space="preserve"> further </w:t>
      </w:r>
      <w:r w:rsidRPr="00A923A9">
        <w:rPr>
          <w:rStyle w:val="Emphasis"/>
          <w:highlight w:val="cyan"/>
        </w:rPr>
        <w:t>space</w:t>
      </w:r>
      <w:r w:rsidRPr="00A923A9">
        <w:rPr>
          <w:sz w:val="16"/>
          <w:highlight w:val="cyan"/>
        </w:rPr>
        <w:t xml:space="preserve"> </w:t>
      </w:r>
      <w:r w:rsidRPr="00A923A9">
        <w:rPr>
          <w:rStyle w:val="StyleUnderline"/>
          <w:highlight w:val="cyan"/>
        </w:rPr>
        <w:t>for reconceptualizing</w:t>
      </w:r>
      <w:r w:rsidRPr="002A57EF">
        <w:rPr>
          <w:rStyle w:val="StyleUnderline"/>
        </w:rPr>
        <w:t xml:space="preserve"> the</w:t>
      </w:r>
      <w:r w:rsidRPr="00F5686D">
        <w:rPr>
          <w:sz w:val="16"/>
        </w:rPr>
        <w:t xml:space="preserve"> normative content of the human </w:t>
      </w:r>
      <w:r w:rsidRPr="00A923A9">
        <w:rPr>
          <w:rStyle w:val="StyleUnderline"/>
          <w:highlight w:val="cyan"/>
        </w:rPr>
        <w:t>right to water at</w:t>
      </w:r>
      <w:r w:rsidRPr="002A57EF">
        <w:rPr>
          <w:rStyle w:val="StyleUnderline"/>
        </w:rPr>
        <w:t xml:space="preserve"> both the </w:t>
      </w:r>
      <w:r w:rsidRPr="00A923A9">
        <w:rPr>
          <w:rStyle w:val="Emphasis"/>
          <w:highlight w:val="cyan"/>
        </w:rPr>
        <w:t>domestic</w:t>
      </w:r>
      <w:r w:rsidRPr="00A923A9">
        <w:rPr>
          <w:rStyle w:val="StyleUnderline"/>
          <w:highlight w:val="cyan"/>
        </w:rPr>
        <w:t xml:space="preserve"> and </w:t>
      </w:r>
      <w:r w:rsidRPr="00A923A9">
        <w:rPr>
          <w:rStyle w:val="Emphasis"/>
          <w:highlight w:val="cyan"/>
        </w:rPr>
        <w:t>global levels</w:t>
      </w:r>
      <w:r w:rsidRPr="00F5686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54A69D7B" w14:textId="77777777" w:rsidR="00513DB3" w:rsidRPr="002A57EF" w:rsidRDefault="00513DB3" w:rsidP="00513DB3">
      <w:pPr>
        <w:rPr>
          <w:sz w:val="6"/>
          <w:szCs w:val="6"/>
        </w:rPr>
      </w:pPr>
      <w:r w:rsidRPr="002A57EF">
        <w:rPr>
          <w:sz w:val="6"/>
          <w:szCs w:val="6"/>
        </w:rPr>
        <w:t>A. Johannesburg</w:t>
      </w:r>
      <w:r>
        <w:rPr>
          <w:sz w:val="6"/>
          <w:szCs w:val="6"/>
        </w:rPr>
        <w:t xml:space="preserve"> </w:t>
      </w:r>
      <w:r w:rsidRPr="002A57EF">
        <w:rPr>
          <w:sz w:val="6"/>
          <w:szCs w:val="6"/>
        </w:rPr>
        <w:t>South Africa was the first country in the world to explicitly recognize the right to water in its Constitution.</w:t>
      </w:r>
      <w:hyperlink r:id="rId28" w:history="1">
        <w:r w:rsidRPr="002A57EF">
          <w:rPr>
            <w:rStyle w:val="Hyperlink"/>
            <w:sz w:val="6"/>
            <w:szCs w:val="6"/>
          </w:rPr>
          <w:t>153</w:t>
        </w:r>
      </w:hyperlink>
      <w:r w:rsidRPr="002A57EF">
        <w:rPr>
          <w:sz w:val="6"/>
          <w:szCs w:val="6"/>
        </w:rPr>
        <w:t xml:space="preserve"> This right has been given legislative force</w:t>
      </w:r>
      <w:hyperlink r:id="rId29" w:history="1">
        <w:r w:rsidRPr="002A57EF">
          <w:rPr>
            <w:rStyle w:val="Hyperlink"/>
            <w:sz w:val="6"/>
            <w:szCs w:val="6"/>
          </w:rPr>
          <w:t>154</w:t>
        </w:r>
      </w:hyperlink>
      <w:r w:rsidRPr="002A57EF">
        <w:rPr>
          <w:sz w:val="6"/>
          <w:szCs w:val="6"/>
        </w:rPr>
        <w:t xml:space="preserve"> and implemented through a series of water governance reforms, including the provision of a ‘lifeline amount’ of free basic water (FBW).</w:t>
      </w:r>
      <w:hyperlink r:id="rId30" w:history="1">
        <w:r w:rsidRPr="002A57EF">
          <w:rPr>
            <w:rStyle w:val="Hyperlink"/>
            <w:sz w:val="6"/>
            <w:szCs w:val="6"/>
          </w:rPr>
          <w:t>155</w:t>
        </w:r>
      </w:hyperlink>
      <w:r w:rsidRPr="002A57EF">
        <w:rPr>
          <w:sz w:val="6"/>
          <w:szCs w:val="6"/>
        </w:rPr>
        <w:t xml:space="preserve"> In Mazibuko and Others v City of Johannesburg and Others,</w:t>
      </w:r>
      <w:hyperlink r:id="rId31" w:history="1">
        <w:r w:rsidRPr="002A57EF">
          <w:rPr>
            <w:rStyle w:val="Hyperlink"/>
            <w:sz w:val="6"/>
            <w:szCs w:val="6"/>
          </w:rPr>
          <w:t>156</w:t>
        </w:r>
      </w:hyperlink>
      <w:r w:rsidRPr="002A57EF">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w:t>
      </w:r>
      <w:r>
        <w:rPr>
          <w:sz w:val="6"/>
          <w:szCs w:val="6"/>
        </w:rPr>
        <w:t xml:space="preserve"> </w:t>
      </w:r>
      <w:r w:rsidRPr="002A57EF">
        <w:rPr>
          <w:sz w:val="6"/>
          <w:szCs w:val="6"/>
        </w:rPr>
        <w:t>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2" w:history="1">
        <w:r w:rsidRPr="002A57EF">
          <w:rPr>
            <w:rStyle w:val="Hyperlink"/>
            <w:sz w:val="6"/>
            <w:szCs w:val="6"/>
          </w:rPr>
          <w:t>157</w:t>
        </w:r>
      </w:hyperlink>
      <w:r w:rsidRPr="002A57EF">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3" w:history="1">
        <w:r w:rsidRPr="002A57EF">
          <w:rPr>
            <w:rStyle w:val="Hyperlink"/>
            <w:sz w:val="6"/>
            <w:szCs w:val="6"/>
          </w:rPr>
          <w:t>158</w:t>
        </w:r>
      </w:hyperlink>
      <w:r>
        <w:rPr>
          <w:sz w:val="6"/>
          <w:szCs w:val="6"/>
        </w:rPr>
        <w:t xml:space="preserve"> </w:t>
      </w:r>
      <w:r w:rsidRPr="002A57EF">
        <w:rPr>
          <w:sz w:val="6"/>
          <w:szCs w:val="6"/>
        </w:rPr>
        <w:t>In answer to the applicant’s claims, the City of Johannesburg argued it was not obliged to provide any water for free—that free water and access to water should not be conflated.</w:t>
      </w:r>
      <w:hyperlink r:id="rId34" w:history="1">
        <w:r w:rsidRPr="002A57EF">
          <w:rPr>
            <w:rStyle w:val="Hyperlink"/>
            <w:sz w:val="6"/>
            <w:szCs w:val="6"/>
          </w:rPr>
          <w:t>159</w:t>
        </w:r>
      </w:hyperlink>
      <w:r w:rsidRPr="002A57EF">
        <w:rPr>
          <w:sz w:val="6"/>
          <w:szCs w:val="6"/>
        </w:rPr>
        <w:t xml:space="preserve"> The City emphasized that a more generous FBW allocation would place an excessive strain on its budget,</w:t>
      </w:r>
      <w:hyperlink r:id="rId35" w:history="1">
        <w:r w:rsidRPr="002A57EF">
          <w:rPr>
            <w:rStyle w:val="Hyperlink"/>
            <w:sz w:val="6"/>
            <w:szCs w:val="6"/>
          </w:rPr>
          <w:t>160</w:t>
        </w:r>
      </w:hyperlink>
      <w:r w:rsidRPr="002A57EF">
        <w:rPr>
          <w:sz w:val="6"/>
          <w:szCs w:val="6"/>
        </w:rPr>
        <w:t xml:space="preserve"> and that a significant amount of money had been spent on installing PPMs and the cost of removing them would have a negative effect on the financial sustainability of Johannesburg Water.</w:t>
      </w:r>
      <w:hyperlink r:id="rId36" w:history="1">
        <w:r w:rsidRPr="002A57EF">
          <w:rPr>
            <w:rStyle w:val="Hyperlink"/>
            <w:sz w:val="6"/>
            <w:szCs w:val="6"/>
          </w:rPr>
          <w:t>161</w:t>
        </w:r>
      </w:hyperlink>
      <w:r>
        <w:rPr>
          <w:sz w:val="6"/>
          <w:szCs w:val="6"/>
        </w:rPr>
        <w:t xml:space="preserve"> </w:t>
      </w:r>
      <w:r w:rsidRPr="002A57EF">
        <w:rPr>
          <w:sz w:val="6"/>
          <w:szCs w:val="6"/>
        </w:rPr>
        <w:t>While the applicants in Mazibuko had a good deal of success in the lower courts,</w:t>
      </w:r>
      <w:hyperlink r:id="rId37" w:history="1">
        <w:r w:rsidRPr="002A57EF">
          <w:rPr>
            <w:rStyle w:val="Hyperlink"/>
            <w:sz w:val="6"/>
            <w:szCs w:val="6"/>
          </w:rPr>
          <w:t>162</w:t>
        </w:r>
      </w:hyperlink>
      <w:r w:rsidRPr="002A57EF">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38" w:history="1">
        <w:r w:rsidRPr="002A57EF">
          <w:rPr>
            <w:rStyle w:val="Hyperlink"/>
            <w:sz w:val="6"/>
            <w:szCs w:val="6"/>
          </w:rPr>
          <w:t>163</w:t>
        </w:r>
      </w:hyperlink>
      <w:r w:rsidRPr="002A57EF">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39" w:history="1">
        <w:r w:rsidRPr="002A57EF">
          <w:rPr>
            <w:rStyle w:val="Hyperlink"/>
            <w:sz w:val="6"/>
            <w:szCs w:val="6"/>
          </w:rPr>
          <w:t>164</w:t>
        </w:r>
      </w:hyperlink>
      <w:r>
        <w:rPr>
          <w:sz w:val="6"/>
          <w:szCs w:val="6"/>
        </w:rPr>
        <w:t xml:space="preserve"> </w:t>
      </w:r>
      <w:r w:rsidRPr="002A57EF">
        <w:rPr>
          <w:sz w:val="6"/>
          <w:szCs w:val="6"/>
        </w:rPr>
        <w:t>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w:t>
      </w:r>
      <w:r>
        <w:rPr>
          <w:sz w:val="6"/>
          <w:szCs w:val="6"/>
        </w:rPr>
        <w:t xml:space="preserve"> </w:t>
      </w:r>
      <w:r w:rsidRPr="002A57EF">
        <w:rPr>
          <w:sz w:val="6"/>
          <w:szCs w:val="6"/>
        </w:rPr>
        <w:t>B. Detroit</w:t>
      </w:r>
      <w:r>
        <w:rPr>
          <w:sz w:val="6"/>
          <w:szCs w:val="6"/>
        </w:rPr>
        <w:t xml:space="preserve"> </w:t>
      </w:r>
      <w:r w:rsidRPr="002A57EF">
        <w:rPr>
          <w:sz w:val="6"/>
          <w:szCs w:val="6"/>
        </w:rPr>
        <w:t>The US Constitution does not explicitly recognize the human right to water, but residents and social movements still turned to rights-based claims when the City of Detroit began disconnecting the water supply of thousands of households in early 2014.</w:t>
      </w:r>
      <w:hyperlink r:id="rId40" w:history="1">
        <w:r w:rsidRPr="002A57EF">
          <w:rPr>
            <w:rStyle w:val="Hyperlink"/>
            <w:sz w:val="6"/>
            <w:szCs w:val="6"/>
          </w:rPr>
          <w:t>165</w:t>
        </w:r>
      </w:hyperlink>
      <w:r w:rsidRPr="002A57EF">
        <w:rPr>
          <w:sz w:val="6"/>
          <w:szCs w:val="6"/>
        </w:rPr>
        <w:t xml:space="preserve"> The City’s actions were part of wider austerity measures being imposed in response to its ongoing financial troubles, which had led the City to file for Chapter 9 bankruptcy in July 2013.</w:t>
      </w:r>
      <w:hyperlink r:id="rId41" w:history="1">
        <w:r w:rsidRPr="002A57EF">
          <w:rPr>
            <w:rStyle w:val="Hyperlink"/>
            <w:sz w:val="6"/>
            <w:szCs w:val="6"/>
          </w:rPr>
          <w:t>166</w:t>
        </w:r>
      </w:hyperlink>
      <w:r w:rsidRPr="002A57EF">
        <w:rPr>
          <w:sz w:val="6"/>
          <w:szCs w:val="6"/>
        </w:rPr>
        <w:t xml:space="preserve"> Earlier austerity measures had included increasing tariffs with the result that water bills had increased by 119 per cent over a decade and many households could no longer afford to pay their bills.</w:t>
      </w:r>
      <w:hyperlink r:id="rId42" w:history="1">
        <w:r w:rsidRPr="002A57EF">
          <w:rPr>
            <w:rStyle w:val="Hyperlink"/>
            <w:sz w:val="6"/>
            <w:szCs w:val="6"/>
          </w:rPr>
          <w:t>167</w:t>
        </w:r>
      </w:hyperlink>
      <w:r>
        <w:rPr>
          <w:sz w:val="6"/>
          <w:szCs w:val="6"/>
        </w:rPr>
        <w:t xml:space="preserve"> </w:t>
      </w:r>
      <w:r w:rsidRPr="002A57EF">
        <w:rPr>
          <w:sz w:val="6"/>
          <w:szCs w:val="6"/>
        </w:rPr>
        <w:t>In Lyda and Others v City of Detroit (in re City of Detroit), residents challenged their water disconnections through an adversary complaint in the Detroit bankruptcy proceedings.</w:t>
      </w:r>
      <w:hyperlink r:id="rId43" w:history="1">
        <w:r w:rsidRPr="002A57EF">
          <w:rPr>
            <w:rStyle w:val="Hyperlink"/>
            <w:sz w:val="6"/>
            <w:szCs w:val="6"/>
          </w:rPr>
          <w:t>168</w:t>
        </w:r>
      </w:hyperlink>
      <w:r w:rsidRPr="002A57EF">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4" w:history="1">
        <w:r w:rsidRPr="002A57EF">
          <w:rPr>
            <w:rStyle w:val="Hyperlink"/>
            <w:sz w:val="6"/>
            <w:szCs w:val="6"/>
          </w:rPr>
          <w:t>169</w:t>
        </w:r>
      </w:hyperlink>
      <w:r w:rsidRPr="002A57EF">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5" w:history="1">
        <w:r w:rsidRPr="002A57EF">
          <w:rPr>
            <w:rStyle w:val="Hyperlink"/>
            <w:sz w:val="6"/>
            <w:szCs w:val="6"/>
          </w:rPr>
          <w:t>170</w:t>
        </w:r>
      </w:hyperlink>
      <w:r w:rsidRPr="002A57EF">
        <w:rPr>
          <w:sz w:val="6"/>
          <w:szCs w:val="6"/>
        </w:rPr>
        <w:t xml:space="preserve"> However, the residents’ claims did not survive a motion to dismiss, with the Court holding that they failed on their merits and that it ‘lacked authority under the Bankruptcy Code to issue an injunction’.</w:t>
      </w:r>
      <w:hyperlink r:id="rId46" w:history="1">
        <w:r w:rsidRPr="002A57EF">
          <w:rPr>
            <w:rStyle w:val="Hyperlink"/>
            <w:sz w:val="6"/>
            <w:szCs w:val="6"/>
          </w:rPr>
          <w:t>171</w:t>
        </w:r>
      </w:hyperlink>
      <w:r w:rsidRPr="002A57EF">
        <w:rPr>
          <w:sz w:val="6"/>
          <w:szCs w:val="6"/>
        </w:rPr>
        <w:t xml:space="preserve"> Significantly, in a Supplemental Opinion, the Court held ‘there is no constitutional or fundamental right … to affordable water service’.</w:t>
      </w:r>
      <w:hyperlink r:id="rId47" w:history="1">
        <w:r w:rsidRPr="002A57EF">
          <w:rPr>
            <w:rStyle w:val="Hyperlink"/>
            <w:sz w:val="6"/>
            <w:szCs w:val="6"/>
          </w:rPr>
          <w:t>172</w:t>
        </w:r>
      </w:hyperlink>
      <w:r>
        <w:rPr>
          <w:sz w:val="6"/>
          <w:szCs w:val="6"/>
        </w:rPr>
        <w:t xml:space="preserve"> </w:t>
      </w:r>
      <w:r w:rsidRPr="002A57EF">
        <w:rPr>
          <w:sz w:val="6"/>
          <w:szCs w:val="6"/>
        </w:rPr>
        <w:t>Following the judgment in Lyda, civil society organizations invited the UN Special Rapporteurs on the human right to water and the right to housing to visit Detroit.</w:t>
      </w:r>
      <w:hyperlink r:id="rId48" w:history="1">
        <w:r w:rsidRPr="002A57EF">
          <w:rPr>
            <w:rStyle w:val="Hyperlink"/>
            <w:sz w:val="6"/>
            <w:szCs w:val="6"/>
          </w:rPr>
          <w:t>173</w:t>
        </w:r>
      </w:hyperlink>
      <w:r w:rsidRPr="002A57EF">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49" w:history="1">
        <w:r w:rsidRPr="002A57EF">
          <w:rPr>
            <w:rStyle w:val="Hyperlink"/>
            <w:sz w:val="6"/>
            <w:szCs w:val="6"/>
          </w:rPr>
          <w:t>174</w:t>
        </w:r>
      </w:hyperlink>
      <w:r w:rsidRPr="002A57EF">
        <w:rPr>
          <w:sz w:val="6"/>
          <w:szCs w:val="6"/>
        </w:rPr>
        <w:t xml:space="preserve"> The Special Rapporteurs also highlighted the high level of poverty and racial segregation in the City of Detroit and the discriminatory effect of the mass disconnections.</w:t>
      </w:r>
      <w:hyperlink r:id="rId50" w:history="1">
        <w:r w:rsidRPr="002A57EF">
          <w:rPr>
            <w:rStyle w:val="Hyperlink"/>
            <w:sz w:val="6"/>
            <w:szCs w:val="6"/>
          </w:rPr>
          <w:t>175</w:t>
        </w:r>
      </w:hyperlink>
      <w:r w:rsidRPr="002A57EF">
        <w:rPr>
          <w:sz w:val="6"/>
          <w:szCs w:val="6"/>
        </w:rPr>
        <w:t xml:space="preserve"> Earlier in the year, they had criticized the water disconnections as ‘a violation of the human right to water and other international human rights’.</w:t>
      </w:r>
      <w:hyperlink r:id="rId51" w:history="1">
        <w:r w:rsidRPr="002A57EF">
          <w:rPr>
            <w:rStyle w:val="Hyperlink"/>
            <w:sz w:val="6"/>
            <w:szCs w:val="6"/>
          </w:rPr>
          <w:t>176</w:t>
        </w:r>
      </w:hyperlink>
      <w:r>
        <w:rPr>
          <w:sz w:val="6"/>
          <w:szCs w:val="6"/>
        </w:rPr>
        <w:t xml:space="preserve"> </w:t>
      </w:r>
      <w:r w:rsidRPr="002A57EF">
        <w:rPr>
          <w:sz w:val="6"/>
          <w:szCs w:val="6"/>
        </w:rPr>
        <w:t>C. Ecuador and Bolivia</w:t>
      </w:r>
      <w:r>
        <w:rPr>
          <w:sz w:val="6"/>
          <w:szCs w:val="6"/>
        </w:rPr>
        <w:t xml:space="preserve"> </w:t>
      </w:r>
      <w:r w:rsidRPr="002A57EF">
        <w:rPr>
          <w:sz w:val="6"/>
          <w:szCs w:val="6"/>
        </w:rPr>
        <w:t>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2" w:history="1">
        <w:r w:rsidRPr="002A57EF">
          <w:rPr>
            <w:rStyle w:val="Hyperlink"/>
            <w:sz w:val="6"/>
            <w:szCs w:val="6"/>
          </w:rPr>
          <w:t>177</w:t>
        </w:r>
      </w:hyperlink>
      <w:r w:rsidRPr="002A57EF">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3" w:history="1">
        <w:r w:rsidRPr="002A57EF">
          <w:rPr>
            <w:rStyle w:val="Hyperlink"/>
            <w:sz w:val="6"/>
            <w:szCs w:val="6"/>
          </w:rPr>
          <w:t>178</w:t>
        </w:r>
      </w:hyperlink>
      <w:r>
        <w:rPr>
          <w:sz w:val="6"/>
          <w:szCs w:val="6"/>
        </w:rPr>
        <w:t xml:space="preserve"> </w:t>
      </w:r>
      <w:r w:rsidRPr="002A57EF">
        <w:rPr>
          <w:sz w:val="6"/>
          <w:szCs w:val="6"/>
        </w:rPr>
        <w:t>These early experiences of externally imposed neoliberal reforms have played a strong role in shaping the current political climate in Latin America. For example, Bolivia’s and Ecuador’s governments were elected on explicitly anti-neoliberal platforms.</w:t>
      </w:r>
      <w:hyperlink r:id="rId54" w:history="1">
        <w:r w:rsidRPr="002A57EF">
          <w:rPr>
            <w:rStyle w:val="Hyperlink"/>
            <w:sz w:val="6"/>
            <w:szCs w:val="6"/>
          </w:rPr>
          <w:t>179</w:t>
        </w:r>
      </w:hyperlink>
      <w:r w:rsidRPr="002A57EF">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5" w:history="1">
        <w:r w:rsidRPr="002A57EF">
          <w:rPr>
            <w:rStyle w:val="Hyperlink"/>
            <w:sz w:val="6"/>
            <w:szCs w:val="6"/>
          </w:rPr>
          <w:t>180</w:t>
        </w:r>
      </w:hyperlink>
      <w:r w:rsidRPr="002A57EF">
        <w:rPr>
          <w:sz w:val="6"/>
          <w:szCs w:val="6"/>
        </w:rPr>
        <w:t xml:space="preserve"> Furthermore, the Preamble to Bolivia’s Constitution states: ‘We have left the colonial, republican and neo-liberal State in the past.’</w:t>
      </w:r>
      <w:hyperlink r:id="rId56" w:history="1">
        <w:r w:rsidRPr="002A57EF">
          <w:rPr>
            <w:rStyle w:val="Hyperlink"/>
            <w:sz w:val="6"/>
            <w:szCs w:val="6"/>
          </w:rPr>
          <w:t>181</w:t>
        </w:r>
      </w:hyperlink>
      <w:r w:rsidRPr="002A57EF">
        <w:rPr>
          <w:sz w:val="6"/>
          <w:szCs w:val="6"/>
        </w:rPr>
        <w:t xml:space="preserve"> Significantly, part of this rejection of neoliberalism has involved the incorporation of the concept of the ‘water commons’ into the human right to water, by establishing primacy of both community control and ecological rights.</w:t>
      </w:r>
      <w:r>
        <w:rPr>
          <w:sz w:val="6"/>
          <w:szCs w:val="6"/>
        </w:rPr>
        <w:t xml:space="preserve"> </w:t>
      </w:r>
      <w:r w:rsidRPr="002A57EF">
        <w:rPr>
          <w:sz w:val="6"/>
          <w:szCs w:val="6"/>
        </w:rPr>
        <w:t>The adoption of a constitutional right to water in Ecuador took place in 2008 by referendum.</w:t>
      </w:r>
      <w:hyperlink r:id="rId57" w:history="1">
        <w:r w:rsidRPr="002A57EF">
          <w:rPr>
            <w:rStyle w:val="Hyperlink"/>
            <w:sz w:val="6"/>
            <w:szCs w:val="6"/>
          </w:rPr>
          <w:t>182</w:t>
        </w:r>
      </w:hyperlink>
      <w:r w:rsidRPr="002A57EF">
        <w:rPr>
          <w:sz w:val="6"/>
          <w:szCs w:val="6"/>
        </w:rPr>
        <w:t xml:space="preserve"> The new Constitution prohibits water privatization</w:t>
      </w:r>
      <w:hyperlink r:id="rId58" w:history="1">
        <w:r w:rsidRPr="002A57EF">
          <w:rPr>
            <w:rStyle w:val="Hyperlink"/>
            <w:sz w:val="6"/>
            <w:szCs w:val="6"/>
          </w:rPr>
          <w:t>183</w:t>
        </w:r>
      </w:hyperlink>
      <w:r w:rsidRPr="002A57EF">
        <w:rPr>
          <w:sz w:val="6"/>
          <w:szCs w:val="6"/>
        </w:rPr>
        <w:t xml:space="preserve"> and requires that the state retain responsibility for the provision of water services and be guided by principles of equity when setting tariffs.</w:t>
      </w:r>
      <w:hyperlink r:id="rId59" w:history="1">
        <w:r w:rsidRPr="002A57EF">
          <w:rPr>
            <w:rStyle w:val="Hyperlink"/>
            <w:sz w:val="6"/>
            <w:szCs w:val="6"/>
          </w:rPr>
          <w:t>184</w:t>
        </w:r>
      </w:hyperlink>
      <w:r w:rsidRPr="002A57EF">
        <w:rPr>
          <w:sz w:val="6"/>
          <w:szCs w:val="6"/>
        </w:rPr>
        <w:t xml:space="preserve"> In a reflection of the significance given to the eco-values of water by the ‘grassroots commons approach’, the new Constitution recognizes the ‘rights of nature’.</w:t>
      </w:r>
      <w:hyperlink r:id="rId60" w:history="1">
        <w:r w:rsidRPr="002A57EF">
          <w:rPr>
            <w:rStyle w:val="Hyperlink"/>
            <w:sz w:val="6"/>
            <w:szCs w:val="6"/>
          </w:rPr>
          <w:t>185</w:t>
        </w:r>
      </w:hyperlink>
      <w:r w:rsidRPr="002A57EF">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1" w:history="1">
        <w:r w:rsidRPr="002A57EF">
          <w:rPr>
            <w:rStyle w:val="Hyperlink"/>
            <w:sz w:val="6"/>
            <w:szCs w:val="6"/>
          </w:rPr>
          <w:t>186</w:t>
        </w:r>
      </w:hyperlink>
      <w:r>
        <w:rPr>
          <w:sz w:val="6"/>
          <w:szCs w:val="6"/>
        </w:rPr>
        <w:t xml:space="preserve"> </w:t>
      </w:r>
      <w:r w:rsidRPr="002A57EF">
        <w:rPr>
          <w:sz w:val="6"/>
          <w:szCs w:val="6"/>
        </w:rPr>
        <w:t>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2" w:history="1">
        <w:r w:rsidRPr="002A57EF">
          <w:rPr>
            <w:rStyle w:val="Hyperlink"/>
            <w:sz w:val="6"/>
            <w:szCs w:val="6"/>
          </w:rPr>
          <w:t>187</w:t>
        </w:r>
      </w:hyperlink>
      <w:r w:rsidRPr="002A57EF">
        <w:rPr>
          <w:sz w:val="6"/>
          <w:szCs w:val="6"/>
        </w:rPr>
        <w:t xml:space="preserve"> Article 20(III) of the 2009 Constitution states: ‘Access to water and sanitation constitute human rights, [and] are not to be the object of concession nor privatization.’</w:t>
      </w:r>
      <w:hyperlink r:id="rId63" w:history="1">
        <w:r w:rsidRPr="002A57EF">
          <w:rPr>
            <w:rStyle w:val="Hyperlink"/>
            <w:sz w:val="6"/>
            <w:szCs w:val="6"/>
          </w:rPr>
          <w:t>188</w:t>
        </w:r>
      </w:hyperlink>
      <w:r w:rsidRPr="002A57EF">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4" w:history="1">
        <w:r w:rsidRPr="002A57EF">
          <w:rPr>
            <w:rStyle w:val="Hyperlink"/>
            <w:sz w:val="6"/>
            <w:szCs w:val="6"/>
          </w:rPr>
          <w:t>189</w:t>
        </w:r>
      </w:hyperlink>
      <w:r>
        <w:rPr>
          <w:sz w:val="6"/>
          <w:szCs w:val="6"/>
        </w:rPr>
        <w:t xml:space="preserve"> </w:t>
      </w:r>
      <w:r w:rsidRPr="002A57EF">
        <w:rPr>
          <w:sz w:val="6"/>
          <w:szCs w:val="6"/>
        </w:rPr>
        <w:t>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5" w:history="1">
        <w:r w:rsidRPr="002A57EF">
          <w:rPr>
            <w:rStyle w:val="Hyperlink"/>
            <w:sz w:val="6"/>
            <w:szCs w:val="6"/>
          </w:rPr>
          <w:t>190</w:t>
        </w:r>
      </w:hyperlink>
      <w:r w:rsidRPr="002A57EF">
        <w:rPr>
          <w:sz w:val="6"/>
          <w:szCs w:val="6"/>
        </w:rPr>
        <w:t xml:space="preserve"> It emphasizes the duty of Bolivians to ‘protect and defend an environment suitable for the development of living beings’,</w:t>
      </w:r>
      <w:hyperlink r:id="rId66" w:history="1">
        <w:r w:rsidRPr="002A57EF">
          <w:rPr>
            <w:rStyle w:val="Hyperlink"/>
            <w:sz w:val="6"/>
            <w:szCs w:val="6"/>
          </w:rPr>
          <w:t>191</w:t>
        </w:r>
      </w:hyperlink>
      <w:r w:rsidRPr="002A57EF">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67" w:history="1">
        <w:r w:rsidRPr="002A57EF">
          <w:rPr>
            <w:rStyle w:val="Hyperlink"/>
            <w:sz w:val="6"/>
            <w:szCs w:val="6"/>
          </w:rPr>
          <w:t>192</w:t>
        </w:r>
      </w:hyperlink>
      <w:r>
        <w:rPr>
          <w:sz w:val="6"/>
          <w:szCs w:val="6"/>
        </w:rPr>
        <w:t xml:space="preserve"> </w:t>
      </w:r>
      <w:r w:rsidRPr="002A57EF">
        <w:rPr>
          <w:sz w:val="6"/>
          <w:szCs w:val="6"/>
        </w:rPr>
        <w:t>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68" w:history="1">
        <w:r w:rsidRPr="002A57EF">
          <w:rPr>
            <w:rStyle w:val="Hyperlink"/>
            <w:sz w:val="6"/>
            <w:szCs w:val="6"/>
          </w:rPr>
          <w:t>193</w:t>
        </w:r>
      </w:hyperlink>
      <w:r w:rsidRPr="002A57EF">
        <w:rPr>
          <w:sz w:val="6"/>
          <w:szCs w:val="6"/>
        </w:rPr>
        <w:t xml:space="preserve"> While the new regulator is ‘closely tied to the government’, it has a mandate for increasing ‘participatory management and citizen oversight in regulatory matters’.</w:t>
      </w:r>
      <w:hyperlink r:id="rId69" w:history="1">
        <w:r w:rsidRPr="002A57EF">
          <w:rPr>
            <w:rStyle w:val="Hyperlink"/>
            <w:sz w:val="6"/>
            <w:szCs w:val="6"/>
          </w:rPr>
          <w:t>194</w:t>
        </w:r>
      </w:hyperlink>
      <w:r w:rsidRPr="002A57EF">
        <w:rPr>
          <w:sz w:val="6"/>
          <w:szCs w:val="6"/>
        </w:rPr>
        <w:t xml:space="preserve"> These reforms have resulted in a rise in improved water supply coverage across Bolivia—from 83 per cent in 2005 to 90 per cent in 2015.</w:t>
      </w:r>
      <w:hyperlink r:id="rId70" w:history="1">
        <w:r w:rsidRPr="002A57EF">
          <w:rPr>
            <w:rStyle w:val="Hyperlink"/>
            <w:sz w:val="6"/>
            <w:szCs w:val="6"/>
          </w:rPr>
          <w:t>195</w:t>
        </w:r>
      </w:hyperlink>
      <w:r>
        <w:rPr>
          <w:sz w:val="6"/>
          <w:szCs w:val="6"/>
        </w:rPr>
        <w:t xml:space="preserve"> </w:t>
      </w:r>
      <w:r w:rsidRPr="002A57EF">
        <w:rPr>
          <w:sz w:val="6"/>
          <w:szCs w:val="6"/>
        </w:rPr>
        <w:t>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w:t>
      </w:r>
      <w:r>
        <w:rPr>
          <w:sz w:val="6"/>
          <w:szCs w:val="6"/>
        </w:rPr>
        <w:t xml:space="preserve"> </w:t>
      </w:r>
      <w:r w:rsidRPr="002A57EF">
        <w:rPr>
          <w:sz w:val="6"/>
          <w:szCs w:val="6"/>
        </w:rPr>
        <w:t>D. Discussion</w:t>
      </w:r>
      <w:r>
        <w:rPr>
          <w:sz w:val="6"/>
          <w:szCs w:val="6"/>
        </w:rPr>
        <w:t xml:space="preserve"> </w:t>
      </w:r>
      <w:r w:rsidRPr="002A57EF">
        <w:rPr>
          <w:sz w:val="6"/>
          <w:szCs w:val="6"/>
        </w:rPr>
        <w:t>There are a number of notable similarities between the Detroit and Johannesburg case studies. Both are racially segregated cities and the black communities in both experience a high level of poverty and unemployment.</w:t>
      </w:r>
      <w:hyperlink r:id="rId71" w:history="1">
        <w:r w:rsidRPr="002A57EF">
          <w:rPr>
            <w:rStyle w:val="Hyperlink"/>
            <w:sz w:val="6"/>
            <w:szCs w:val="6"/>
          </w:rPr>
          <w:t>196</w:t>
        </w:r>
      </w:hyperlink>
      <w:r w:rsidRPr="002A57EF">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w:t>
      </w:r>
      <w:r>
        <w:rPr>
          <w:sz w:val="6"/>
          <w:szCs w:val="6"/>
        </w:rPr>
        <w:t xml:space="preserve"> </w:t>
      </w:r>
      <w:r w:rsidRPr="002A57EF">
        <w:rPr>
          <w:sz w:val="6"/>
          <w:szCs w:val="6"/>
        </w:rPr>
        <w:t>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2" w:history="1">
        <w:r w:rsidRPr="002A57EF">
          <w:rPr>
            <w:rStyle w:val="Hyperlink"/>
            <w:sz w:val="6"/>
            <w:szCs w:val="6"/>
          </w:rPr>
          <w:t>197</w:t>
        </w:r>
      </w:hyperlink>
      <w:r w:rsidRPr="002A57EF">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3" w:history="1">
        <w:r w:rsidRPr="002A57EF">
          <w:rPr>
            <w:rStyle w:val="Hyperlink"/>
            <w:sz w:val="6"/>
            <w:szCs w:val="6"/>
          </w:rPr>
          <w:t>198</w:t>
        </w:r>
      </w:hyperlink>
      <w:r>
        <w:rPr>
          <w:sz w:val="6"/>
          <w:szCs w:val="6"/>
        </w:rPr>
        <w:t xml:space="preserve"> </w:t>
      </w:r>
      <w:r w:rsidRPr="002A57EF">
        <w:rPr>
          <w:sz w:val="6"/>
          <w:szCs w:val="6"/>
        </w:rPr>
        <w:t>(i) Risks and opportunities of rights-based litigation</w:t>
      </w:r>
      <w:r>
        <w:rPr>
          <w:sz w:val="6"/>
          <w:szCs w:val="6"/>
        </w:rPr>
        <w:t xml:space="preserve"> </w:t>
      </w:r>
      <w:r w:rsidRPr="002A57EF">
        <w:rPr>
          <w:sz w:val="6"/>
          <w:szCs w:val="6"/>
        </w:rPr>
        <w:t>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4" w:history="1">
        <w:r w:rsidRPr="002A57EF">
          <w:rPr>
            <w:rStyle w:val="Hyperlink"/>
            <w:sz w:val="6"/>
            <w:szCs w:val="6"/>
          </w:rPr>
          <w:t>199</w:t>
        </w:r>
      </w:hyperlink>
      <w:r w:rsidRPr="002A57EF">
        <w:rPr>
          <w:sz w:val="6"/>
          <w:szCs w:val="6"/>
        </w:rPr>
        <w:t xml:space="preserve"> The judicial decisions in both cases were unfavourable, which is another risk of engaging in litigation.</w:t>
      </w:r>
      <w:r>
        <w:rPr>
          <w:sz w:val="6"/>
          <w:szCs w:val="6"/>
        </w:rPr>
        <w:t xml:space="preserve"> </w:t>
      </w:r>
      <w:r w:rsidRPr="002A57EF">
        <w:rPr>
          <w:sz w:val="6"/>
          <w:szCs w:val="6"/>
        </w:rPr>
        <w:t>Brand argues that the adjudication of socio-economic rights can reduce community activism by seeming to provide the final word on the subject, thereby shutting down future debate.</w:t>
      </w:r>
      <w:hyperlink r:id="rId75" w:history="1">
        <w:r w:rsidRPr="002A57EF">
          <w:rPr>
            <w:rStyle w:val="Hyperlink"/>
            <w:sz w:val="6"/>
            <w:szCs w:val="6"/>
          </w:rPr>
          <w:t>200</w:t>
        </w:r>
      </w:hyperlink>
      <w:r w:rsidRPr="002A57EF">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6" w:history="1">
        <w:r w:rsidRPr="002A57EF">
          <w:rPr>
            <w:rStyle w:val="Hyperlink"/>
            <w:sz w:val="6"/>
            <w:szCs w:val="6"/>
          </w:rPr>
          <w:t>201</w:t>
        </w:r>
      </w:hyperlink>
      <w:r w:rsidRPr="002A57EF">
        <w:rPr>
          <w:sz w:val="6"/>
          <w:szCs w:val="6"/>
        </w:rPr>
        <w:t xml:space="preserve"> and the ‘language and rhetorical strategies’ used in judgments to ‘describe social issues as incapable of political engagement (as, for example, too technically complex for political engagement…)’.</w:t>
      </w:r>
      <w:hyperlink r:id="rId77" w:history="1">
        <w:r w:rsidRPr="002A57EF">
          <w:rPr>
            <w:rStyle w:val="Hyperlink"/>
            <w:sz w:val="6"/>
            <w:szCs w:val="6"/>
          </w:rPr>
          <w:t>202</w:t>
        </w:r>
      </w:hyperlink>
      <w:r>
        <w:rPr>
          <w:sz w:val="6"/>
          <w:szCs w:val="6"/>
        </w:rPr>
        <w:t xml:space="preserve"> </w:t>
      </w:r>
      <w:r w:rsidRPr="002A57EF">
        <w:rPr>
          <w:sz w:val="6"/>
          <w:szCs w:val="6"/>
        </w:rPr>
        <w:t>The Mazibuko judgment reflected several of these deradicalizing tendencies.</w:t>
      </w:r>
      <w:hyperlink r:id="rId78" w:history="1">
        <w:r w:rsidRPr="002A57EF">
          <w:rPr>
            <w:rStyle w:val="Hyperlink"/>
            <w:sz w:val="6"/>
            <w:szCs w:val="6"/>
          </w:rPr>
          <w:t>203</w:t>
        </w:r>
      </w:hyperlink>
      <w:r w:rsidRPr="002A57EF">
        <w:rPr>
          <w:sz w:val="6"/>
          <w:szCs w:val="6"/>
        </w:rPr>
        <w:t xml:space="preserve"> The Court’s ‘abstract, decontextualized approach to interpreting the right to water’</w:t>
      </w:r>
      <w:hyperlink r:id="rId79" w:history="1">
        <w:r w:rsidRPr="002A57EF">
          <w:rPr>
            <w:rStyle w:val="Hyperlink"/>
            <w:sz w:val="6"/>
            <w:szCs w:val="6"/>
          </w:rPr>
          <w:t>204</w:t>
        </w:r>
      </w:hyperlink>
      <w:r w:rsidRPr="002A57EF">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0" w:history="1">
        <w:r w:rsidRPr="002A57EF">
          <w:rPr>
            <w:rStyle w:val="Hyperlink"/>
            <w:sz w:val="6"/>
            <w:szCs w:val="6"/>
          </w:rPr>
          <w:t>205</w:t>
        </w:r>
      </w:hyperlink>
      <w:r w:rsidRPr="002A57EF">
        <w:rPr>
          <w:sz w:val="6"/>
          <w:szCs w:val="6"/>
        </w:rPr>
        <w:t xml:space="preserve"> the Court focused on the technical complexity of the City’s policy dilemmas.</w:t>
      </w:r>
      <w:hyperlink r:id="rId81" w:history="1">
        <w:r w:rsidRPr="002A57EF">
          <w:rPr>
            <w:rStyle w:val="Hyperlink"/>
            <w:sz w:val="6"/>
            <w:szCs w:val="6"/>
          </w:rPr>
          <w:t>206</w:t>
        </w:r>
      </w:hyperlink>
      <w:r w:rsidRPr="002A57EF">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2" w:history="1">
        <w:r w:rsidRPr="002A57EF">
          <w:rPr>
            <w:rStyle w:val="Hyperlink"/>
            <w:sz w:val="6"/>
            <w:szCs w:val="6"/>
          </w:rPr>
          <w:t>207</w:t>
        </w:r>
      </w:hyperlink>
      <w:r w:rsidRPr="002A57EF">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3" w:history="1">
        <w:r w:rsidRPr="002A57EF">
          <w:rPr>
            <w:rStyle w:val="Hyperlink"/>
            <w:sz w:val="6"/>
            <w:szCs w:val="6"/>
          </w:rPr>
          <w:t>208</w:t>
        </w:r>
      </w:hyperlink>
      <w:r>
        <w:rPr>
          <w:sz w:val="6"/>
          <w:szCs w:val="6"/>
        </w:rPr>
        <w:t xml:space="preserve"> </w:t>
      </w:r>
      <w:r w:rsidRPr="002A57EF">
        <w:rPr>
          <w:sz w:val="6"/>
          <w:szCs w:val="6"/>
        </w:rPr>
        <w:t>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w:t>
      </w:r>
      <w:r>
        <w:rPr>
          <w:sz w:val="6"/>
          <w:szCs w:val="6"/>
        </w:rPr>
        <w:t xml:space="preserve"> </w:t>
      </w:r>
      <w:r w:rsidRPr="002A57EF">
        <w:rPr>
          <w:sz w:val="6"/>
          <w:szCs w:val="6"/>
        </w:rPr>
        <w:t>As Langford argues,</w:t>
      </w:r>
      <w:hyperlink r:id="rId84" w:history="1">
        <w:r w:rsidRPr="002A57EF">
          <w:rPr>
            <w:rStyle w:val="Hyperlink"/>
            <w:sz w:val="6"/>
            <w:szCs w:val="6"/>
          </w:rPr>
          <w:t>209</w:t>
        </w:r>
      </w:hyperlink>
      <w:r w:rsidRPr="002A57EF">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5" w:history="1">
        <w:r w:rsidRPr="002A57EF">
          <w:rPr>
            <w:rStyle w:val="Hyperlink"/>
            <w:sz w:val="6"/>
            <w:szCs w:val="6"/>
          </w:rPr>
          <w:t>210</w:t>
        </w:r>
      </w:hyperlink>
      <w:r>
        <w:rPr>
          <w:sz w:val="6"/>
          <w:szCs w:val="6"/>
        </w:rPr>
        <w:t xml:space="preserve"> </w:t>
      </w:r>
      <w:r w:rsidRPr="002A57EF">
        <w:rPr>
          <w:sz w:val="6"/>
          <w:szCs w:val="6"/>
        </w:rPr>
        <w:t>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6" w:history="1">
        <w:r w:rsidRPr="002A57EF">
          <w:rPr>
            <w:rStyle w:val="Hyperlink"/>
            <w:sz w:val="6"/>
            <w:szCs w:val="6"/>
          </w:rPr>
          <w:t>211</w:t>
        </w:r>
      </w:hyperlink>
      <w:r w:rsidRPr="002A57EF">
        <w:rPr>
          <w:sz w:val="6"/>
          <w:szCs w:val="6"/>
        </w:rPr>
        <w:t xml:space="preserve"> the APF elected to engage in litigation.</w:t>
      </w:r>
      <w:hyperlink r:id="rId87" w:history="1">
        <w:r w:rsidRPr="002A57EF">
          <w:rPr>
            <w:rStyle w:val="Hyperlink"/>
            <w:sz w:val="6"/>
            <w:szCs w:val="6"/>
          </w:rPr>
          <w:t>212</w:t>
        </w:r>
      </w:hyperlink>
      <w:r w:rsidRPr="002A57EF">
        <w:rPr>
          <w:sz w:val="6"/>
          <w:szCs w:val="6"/>
        </w:rPr>
        <w:t xml:space="preserve"> The APF reports that the litigation process actually strengthened their movement by reinvigorating and energizing their struggles against the commercialization of basic services.</w:t>
      </w:r>
      <w:hyperlink r:id="rId88" w:history="1">
        <w:r w:rsidRPr="002A57EF">
          <w:rPr>
            <w:rStyle w:val="Hyperlink"/>
            <w:sz w:val="6"/>
            <w:szCs w:val="6"/>
          </w:rPr>
          <w:t>213</w:t>
        </w:r>
      </w:hyperlink>
      <w:r w:rsidRPr="002A57EF">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89" w:history="1">
        <w:r w:rsidRPr="002A57EF">
          <w:rPr>
            <w:rStyle w:val="Hyperlink"/>
            <w:sz w:val="6"/>
            <w:szCs w:val="6"/>
          </w:rPr>
          <w:t>214</w:t>
        </w:r>
      </w:hyperlink>
      <w:r>
        <w:rPr>
          <w:sz w:val="6"/>
          <w:szCs w:val="6"/>
        </w:rPr>
        <w:t xml:space="preserve"> </w:t>
      </w:r>
      <w:r w:rsidRPr="002A57EF">
        <w:rPr>
          <w:sz w:val="6"/>
          <w:szCs w:val="6"/>
        </w:rPr>
        <w:t>The APF were able to use the platform provided by the case to advocate for a more radical understanding of the right to water and to delegitimize the policies of the City of Johannesburg.</w:t>
      </w:r>
      <w:hyperlink r:id="rId90" w:history="1">
        <w:r w:rsidRPr="002A57EF">
          <w:rPr>
            <w:rStyle w:val="Hyperlink"/>
            <w:sz w:val="6"/>
            <w:szCs w:val="6"/>
          </w:rPr>
          <w:t>215</w:t>
        </w:r>
      </w:hyperlink>
      <w:r w:rsidRPr="002A57EF">
        <w:rPr>
          <w:sz w:val="6"/>
          <w:szCs w:val="6"/>
        </w:rPr>
        <w:t xml:space="preserve"> Dugard and Langford argue that this is an enabling effect of litigation, because it ‘provided a voice to [the applicants] and the community of Phiri, where the political realm had failed them’.</w:t>
      </w:r>
      <w:hyperlink r:id="rId91" w:history="1">
        <w:r w:rsidRPr="002A57EF">
          <w:rPr>
            <w:rStyle w:val="Hyperlink"/>
            <w:sz w:val="6"/>
            <w:szCs w:val="6"/>
          </w:rPr>
          <w:t>216</w:t>
        </w:r>
      </w:hyperlink>
      <w:r w:rsidRPr="002A57EF">
        <w:rPr>
          <w:sz w:val="6"/>
          <w:szCs w:val="6"/>
        </w:rPr>
        <w:t xml:space="preserve"> It also provided the movement with access to detailed information about the City’s water policy that previously had been denied to them.</w:t>
      </w:r>
      <w:hyperlink r:id="rId92" w:history="1">
        <w:r w:rsidRPr="002A57EF">
          <w:rPr>
            <w:rStyle w:val="Hyperlink"/>
            <w:sz w:val="6"/>
            <w:szCs w:val="6"/>
          </w:rPr>
          <w:t>217</w:t>
        </w:r>
      </w:hyperlink>
      <w:r w:rsidRPr="002A57EF">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3" w:history="1">
        <w:r w:rsidRPr="002A57EF">
          <w:rPr>
            <w:rStyle w:val="Hyperlink"/>
            <w:sz w:val="6"/>
            <w:szCs w:val="6"/>
          </w:rPr>
          <w:t>218</w:t>
        </w:r>
      </w:hyperlink>
      <w:r w:rsidRPr="002A57EF">
        <w:rPr>
          <w:sz w:val="6"/>
          <w:szCs w:val="6"/>
        </w:rPr>
        <w:t xml:space="preserve"> By 2011, the City had doubled its free basic water allocation for those on the indigency register</w:t>
      </w:r>
      <w:hyperlink r:id="rId94" w:history="1">
        <w:r w:rsidRPr="002A57EF">
          <w:rPr>
            <w:rStyle w:val="Hyperlink"/>
            <w:sz w:val="6"/>
            <w:szCs w:val="6"/>
          </w:rPr>
          <w:t>219</w:t>
        </w:r>
      </w:hyperlink>
      <w:r w:rsidRPr="002A57EF">
        <w:rPr>
          <w:sz w:val="6"/>
          <w:szCs w:val="6"/>
        </w:rPr>
        <w:t xml:space="preserve"> and installed a new generation of PPMs that decrease, rather than disconnect water supply when the credit is exhausted.</w:t>
      </w:r>
      <w:hyperlink r:id="rId95" w:history="1">
        <w:r w:rsidRPr="002A57EF">
          <w:rPr>
            <w:rStyle w:val="Hyperlink"/>
            <w:sz w:val="6"/>
            <w:szCs w:val="6"/>
          </w:rPr>
          <w:t>220</w:t>
        </w:r>
      </w:hyperlink>
      <w:r w:rsidRPr="002A57EF">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6" w:history="1">
        <w:r w:rsidRPr="002A57EF">
          <w:rPr>
            <w:rStyle w:val="Hyperlink"/>
            <w:sz w:val="6"/>
            <w:szCs w:val="6"/>
          </w:rPr>
          <w:t>221</w:t>
        </w:r>
      </w:hyperlink>
      <w:r>
        <w:rPr>
          <w:sz w:val="6"/>
          <w:szCs w:val="6"/>
        </w:rPr>
        <w:t xml:space="preserve"> </w:t>
      </w:r>
      <w:r w:rsidRPr="002A57EF">
        <w:rPr>
          <w:sz w:val="6"/>
          <w:szCs w:val="6"/>
        </w:rPr>
        <w:t>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97" w:history="1">
        <w:r w:rsidRPr="002A57EF">
          <w:rPr>
            <w:rStyle w:val="Hyperlink"/>
            <w:sz w:val="6"/>
            <w:szCs w:val="6"/>
          </w:rPr>
          <w:t>222</w:t>
        </w:r>
      </w:hyperlink>
      <w:r w:rsidRPr="002A57EF">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98" w:history="1">
        <w:r w:rsidRPr="002A57EF">
          <w:rPr>
            <w:rStyle w:val="Hyperlink"/>
            <w:sz w:val="6"/>
            <w:szCs w:val="6"/>
          </w:rPr>
          <w:t>223</w:t>
        </w:r>
      </w:hyperlink>
      <w:r w:rsidRPr="002A57EF">
        <w:rPr>
          <w:sz w:val="6"/>
          <w:szCs w:val="6"/>
        </w:rPr>
        <w:t xml:space="preserve"> linking with international regimes (the UN Special Rapporteurs) and engaging in a process of naming and shaming the City of Detroit for its practice of mass disconnections.</w:t>
      </w:r>
      <w:r>
        <w:rPr>
          <w:sz w:val="6"/>
          <w:szCs w:val="6"/>
        </w:rPr>
        <w:t xml:space="preserve"> </w:t>
      </w:r>
      <w:r w:rsidRPr="002A57EF">
        <w:rPr>
          <w:sz w:val="6"/>
          <w:szCs w:val="6"/>
        </w:rPr>
        <w:t>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99" w:history="1">
        <w:r w:rsidRPr="002A57EF">
          <w:rPr>
            <w:rStyle w:val="Hyperlink"/>
            <w:sz w:val="6"/>
            <w:szCs w:val="6"/>
          </w:rPr>
          <w:t>224</w:t>
        </w:r>
      </w:hyperlink>
      <w:r w:rsidRPr="002A57EF">
        <w:rPr>
          <w:sz w:val="6"/>
          <w:szCs w:val="6"/>
        </w:rPr>
        <w:t xml:space="preserve"> In response to the national controversy and the Lyda litigation,</w:t>
      </w:r>
      <w:hyperlink r:id="rId100" w:history="1">
        <w:r w:rsidRPr="002A57EF">
          <w:rPr>
            <w:rStyle w:val="Hyperlink"/>
            <w:sz w:val="6"/>
            <w:szCs w:val="6"/>
          </w:rPr>
          <w:t>225</w:t>
        </w:r>
      </w:hyperlink>
      <w:r w:rsidRPr="002A57EF">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1" w:history="1">
        <w:r w:rsidRPr="002A57EF">
          <w:rPr>
            <w:rStyle w:val="Hyperlink"/>
            <w:sz w:val="6"/>
            <w:szCs w:val="6"/>
          </w:rPr>
          <w:t>226</w:t>
        </w:r>
      </w:hyperlink>
      <w:r w:rsidRPr="002A57EF">
        <w:rPr>
          <w:sz w:val="6"/>
          <w:szCs w:val="6"/>
        </w:rPr>
        <w:t xml:space="preserve"> While there have been issues with the details and execution of this assistance plan,</w:t>
      </w:r>
      <w:hyperlink r:id="rId102" w:history="1">
        <w:r w:rsidRPr="002A57EF">
          <w:rPr>
            <w:rStyle w:val="Hyperlink"/>
            <w:sz w:val="6"/>
            <w:szCs w:val="6"/>
          </w:rPr>
          <w:t>227</w:t>
        </w:r>
      </w:hyperlink>
      <w:r w:rsidRPr="002A57EF">
        <w:rPr>
          <w:sz w:val="6"/>
          <w:szCs w:val="6"/>
        </w:rPr>
        <w:t xml:space="preserve"> there is evidence that DWSD has been continuing to improve its customer assistance programme.</w:t>
      </w:r>
      <w:hyperlink r:id="rId103" w:history="1">
        <w:r w:rsidRPr="002A57EF">
          <w:rPr>
            <w:rStyle w:val="Hyperlink"/>
            <w:sz w:val="6"/>
            <w:szCs w:val="6"/>
          </w:rPr>
          <w:t>228</w:t>
        </w:r>
      </w:hyperlink>
      <w:r w:rsidRPr="002A57EF">
        <w:rPr>
          <w:sz w:val="6"/>
          <w:szCs w:val="6"/>
        </w:rPr>
        <w:t xml:space="preserve"> In 2015, Democratic State Government Representatives in Michigan proposed new legislation to better regulate water quality and affordability, and to limit disconnections.</w:t>
      </w:r>
      <w:hyperlink r:id="rId104" w:history="1">
        <w:r w:rsidRPr="002A57EF">
          <w:rPr>
            <w:rStyle w:val="Hyperlink"/>
            <w:sz w:val="6"/>
            <w:szCs w:val="6"/>
          </w:rPr>
          <w:t>229</w:t>
        </w:r>
      </w:hyperlink>
      <w:r w:rsidRPr="002A57EF">
        <w:rPr>
          <w:sz w:val="6"/>
          <w:szCs w:val="6"/>
        </w:rPr>
        <w:t xml:space="preserve"> Significantly, these American politicians justified their legislation on the basis of the human right to water.</w:t>
      </w:r>
      <w:hyperlink r:id="rId105" w:history="1">
        <w:r w:rsidRPr="002A57EF">
          <w:rPr>
            <w:rStyle w:val="Hyperlink"/>
            <w:sz w:val="6"/>
            <w:szCs w:val="6"/>
          </w:rPr>
          <w:t>230</w:t>
        </w:r>
      </w:hyperlink>
      <w:r>
        <w:rPr>
          <w:sz w:val="6"/>
          <w:szCs w:val="6"/>
        </w:rPr>
        <w:t xml:space="preserve"> </w:t>
      </w:r>
      <w:r w:rsidRPr="002A57EF">
        <w:rPr>
          <w:sz w:val="6"/>
          <w:szCs w:val="6"/>
        </w:rPr>
        <w:t>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6" w:history="1">
        <w:r w:rsidRPr="002A57EF">
          <w:rPr>
            <w:rStyle w:val="Hyperlink"/>
            <w:sz w:val="6"/>
            <w:szCs w:val="6"/>
          </w:rPr>
          <w:t>231</w:t>
        </w:r>
      </w:hyperlink>
      <w:r>
        <w:rPr>
          <w:sz w:val="6"/>
          <w:szCs w:val="6"/>
        </w:rPr>
        <w:t xml:space="preserve"> </w:t>
      </w:r>
      <w:r w:rsidRPr="002A57EF">
        <w:rPr>
          <w:sz w:val="6"/>
          <w:szCs w:val="6"/>
        </w:rPr>
        <w:t>(ii) Risks and opportunities of the Social Guarantees Model</w:t>
      </w:r>
      <w:r>
        <w:rPr>
          <w:sz w:val="6"/>
          <w:szCs w:val="6"/>
        </w:rPr>
        <w:t xml:space="preserve"> </w:t>
      </w:r>
      <w:r w:rsidRPr="002A57EF">
        <w:rPr>
          <w:sz w:val="6"/>
          <w:szCs w:val="6"/>
        </w:rPr>
        <w:t>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07" w:history="1">
        <w:r w:rsidRPr="002A57EF">
          <w:rPr>
            <w:rStyle w:val="Hyperlink"/>
            <w:sz w:val="6"/>
            <w:szCs w:val="6"/>
          </w:rPr>
          <w:t>232</w:t>
        </w:r>
      </w:hyperlink>
      <w:r w:rsidRPr="002A57EF">
        <w:rPr>
          <w:sz w:val="6"/>
          <w:szCs w:val="6"/>
        </w:rPr>
        <w:t xml:space="preserve"> However, there is also evidence that governments in both countries have used ‘rights discourse to contain and suppress social movements’</w:t>
      </w:r>
      <w:hyperlink r:id="rId108" w:history="1">
        <w:r w:rsidRPr="002A57EF">
          <w:rPr>
            <w:rStyle w:val="Hyperlink"/>
            <w:sz w:val="6"/>
            <w:szCs w:val="6"/>
          </w:rPr>
          <w:t>233</w:t>
        </w:r>
      </w:hyperlink>
      <w:r w:rsidRPr="002A57EF">
        <w:rPr>
          <w:sz w:val="6"/>
          <w:szCs w:val="6"/>
        </w:rPr>
        <w:t xml:space="preserve"> and have retreated from the most progressive elements of their policy commitments.</w:t>
      </w:r>
      <w:r>
        <w:rPr>
          <w:sz w:val="6"/>
          <w:szCs w:val="6"/>
        </w:rPr>
        <w:t xml:space="preserve"> </w:t>
      </w:r>
      <w:r w:rsidRPr="002A57EF">
        <w:rPr>
          <w:sz w:val="6"/>
          <w:szCs w:val="6"/>
        </w:rPr>
        <w:t>The commitment of Ecuador’s and Bolivia’s governments to improving the economic position of their people has led them back to the ‘growth paradigm’ through participation in the neoliberal global economy and the exploitation of extractive resources.</w:t>
      </w:r>
      <w:hyperlink r:id="rId109" w:history="1">
        <w:r w:rsidRPr="002A57EF">
          <w:rPr>
            <w:rStyle w:val="Hyperlink"/>
            <w:sz w:val="6"/>
            <w:szCs w:val="6"/>
          </w:rPr>
          <w:t>234</w:t>
        </w:r>
      </w:hyperlink>
      <w:r w:rsidRPr="002A57EF">
        <w:rPr>
          <w:sz w:val="6"/>
          <w:szCs w:val="6"/>
        </w:rPr>
        <w:t xml:space="preserve"> Social movements have found themselves either absorbed or suppressed by the state,</w:t>
      </w:r>
      <w:hyperlink r:id="rId110" w:history="1">
        <w:r w:rsidRPr="002A57EF">
          <w:rPr>
            <w:rStyle w:val="Hyperlink"/>
            <w:sz w:val="6"/>
            <w:szCs w:val="6"/>
          </w:rPr>
          <w:t>235</w:t>
        </w:r>
      </w:hyperlink>
      <w:r w:rsidRPr="002A57EF">
        <w:rPr>
          <w:sz w:val="6"/>
          <w:szCs w:val="6"/>
        </w:rPr>
        <w:t xml:space="preserve"> including through ‘the criminalization and stigmatization of critical voices’.</w:t>
      </w:r>
      <w:hyperlink r:id="rId111" w:history="1">
        <w:r w:rsidRPr="002A57EF">
          <w:rPr>
            <w:rStyle w:val="Hyperlink"/>
            <w:sz w:val="6"/>
            <w:szCs w:val="6"/>
          </w:rPr>
          <w:t>236</w:t>
        </w:r>
      </w:hyperlink>
      <w:r w:rsidRPr="002A57EF">
        <w:rPr>
          <w:sz w:val="6"/>
          <w:szCs w:val="6"/>
        </w:rPr>
        <w:t xml:space="preserve"> Furthermore, both governments have been criticized for undermining meaningful community participation in water governance by implementing an overly state-centric approach.</w:t>
      </w:r>
      <w:hyperlink r:id="rId112" w:history="1">
        <w:r w:rsidRPr="002A57EF">
          <w:rPr>
            <w:rStyle w:val="Hyperlink"/>
            <w:sz w:val="6"/>
            <w:szCs w:val="6"/>
          </w:rPr>
          <w:t>237</w:t>
        </w:r>
      </w:hyperlink>
      <w:r>
        <w:rPr>
          <w:sz w:val="6"/>
          <w:szCs w:val="6"/>
        </w:rPr>
        <w:t xml:space="preserve"> </w:t>
      </w:r>
      <w:r w:rsidRPr="002A57EF">
        <w:rPr>
          <w:sz w:val="6"/>
          <w:szCs w:val="6"/>
        </w:rPr>
        <w:t>In Cochabamba this has played out in two different ways. Water services for the main part of the city are still delivered by the public water company SEMAPA, which ‘reports the lowest coverage of potable water in the country at 46%’.</w:t>
      </w:r>
      <w:hyperlink r:id="rId113" w:history="1">
        <w:r w:rsidRPr="002A57EF">
          <w:rPr>
            <w:rStyle w:val="Hyperlink"/>
            <w:sz w:val="6"/>
            <w:szCs w:val="6"/>
          </w:rPr>
          <w:t>238</w:t>
        </w:r>
      </w:hyperlink>
      <w:r w:rsidRPr="002A57EF">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4" w:history="1">
        <w:r w:rsidRPr="002A57EF">
          <w:rPr>
            <w:rStyle w:val="Hyperlink"/>
            <w:sz w:val="6"/>
            <w:szCs w:val="6"/>
          </w:rPr>
          <w:t>239</w:t>
        </w:r>
      </w:hyperlink>
      <w:r w:rsidRPr="002A57EF">
        <w:rPr>
          <w:sz w:val="6"/>
          <w:szCs w:val="6"/>
        </w:rPr>
        <w:t xml:space="preserve"> SEMAPA does not operate in the Southern Zone of Cochabamba, and here the community have formed small-scale, autonomous water committees to retain community control.</w:t>
      </w:r>
      <w:hyperlink r:id="rId115" w:history="1">
        <w:r w:rsidRPr="002A57EF">
          <w:rPr>
            <w:rStyle w:val="Hyperlink"/>
            <w:sz w:val="6"/>
            <w:szCs w:val="6"/>
          </w:rPr>
          <w:t>240</w:t>
        </w:r>
      </w:hyperlink>
      <w:r w:rsidRPr="002A57EF">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6" w:history="1">
        <w:r w:rsidRPr="002A57EF">
          <w:rPr>
            <w:rStyle w:val="Hyperlink"/>
            <w:sz w:val="6"/>
            <w:szCs w:val="6"/>
          </w:rPr>
          <w:t>241</w:t>
        </w:r>
      </w:hyperlink>
      <w:r>
        <w:rPr>
          <w:sz w:val="6"/>
          <w:szCs w:val="6"/>
        </w:rPr>
        <w:t xml:space="preserve"> </w:t>
      </w:r>
      <w:r w:rsidRPr="002A57EF">
        <w:rPr>
          <w:sz w:val="6"/>
          <w:szCs w:val="6"/>
        </w:rPr>
        <w:t>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w:t>
      </w:r>
      <w:r>
        <w:rPr>
          <w:sz w:val="6"/>
          <w:szCs w:val="6"/>
        </w:rPr>
        <w:t xml:space="preserve"> </w:t>
      </w:r>
      <w:r w:rsidRPr="002A57EF">
        <w:rPr>
          <w:sz w:val="6"/>
          <w:szCs w:val="6"/>
        </w:rPr>
        <w:t>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17" w:history="1">
        <w:r w:rsidRPr="002A57EF">
          <w:rPr>
            <w:rStyle w:val="Hyperlink"/>
            <w:sz w:val="6"/>
            <w:szCs w:val="6"/>
          </w:rPr>
          <w:t>242</w:t>
        </w:r>
      </w:hyperlink>
      <w:r w:rsidRPr="002A57EF">
        <w:rPr>
          <w:sz w:val="6"/>
          <w:szCs w:val="6"/>
        </w:rPr>
        <w:t xml:space="preserve"> A similar constraining influence has been widely considered in relation to the African National Congress’ capacity to realize the transformative potential of South Africa’s 1996 Constitution,</w:t>
      </w:r>
      <w:hyperlink r:id="rId118" w:history="1">
        <w:r w:rsidRPr="002A57EF">
          <w:rPr>
            <w:rStyle w:val="Hyperlink"/>
            <w:sz w:val="6"/>
            <w:szCs w:val="6"/>
          </w:rPr>
          <w:t>243</w:t>
        </w:r>
      </w:hyperlink>
      <w:r w:rsidRPr="002A57EF">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w:t>
      </w:r>
      <w:r>
        <w:rPr>
          <w:sz w:val="6"/>
          <w:szCs w:val="6"/>
        </w:rPr>
        <w:t xml:space="preserve"> </w:t>
      </w:r>
      <w:r w:rsidRPr="002A57EF">
        <w:rPr>
          <w:sz w:val="6"/>
          <w:szCs w:val="6"/>
        </w:rPr>
        <w:t>5. CONCLUSIONS</w:t>
      </w:r>
    </w:p>
    <w:p w14:paraId="16F448C2" w14:textId="77777777" w:rsidR="00513DB3" w:rsidRPr="00F5686D" w:rsidRDefault="00513DB3" w:rsidP="00513DB3">
      <w:pPr>
        <w:rPr>
          <w:sz w:val="16"/>
        </w:rPr>
      </w:pPr>
      <w:r w:rsidRPr="00F5686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A923A9">
        <w:rPr>
          <w:rStyle w:val="StyleUnderline"/>
          <w:highlight w:val="cyan"/>
        </w:rPr>
        <w:t xml:space="preserve">to completely </w:t>
      </w:r>
      <w:r w:rsidRPr="00A923A9">
        <w:rPr>
          <w:rStyle w:val="Emphasis"/>
          <w:highlight w:val="cyan"/>
        </w:rPr>
        <w:t>disengage</w:t>
      </w:r>
      <w:r w:rsidRPr="00A923A9">
        <w:rPr>
          <w:sz w:val="16"/>
          <w:highlight w:val="cyan"/>
        </w:rPr>
        <w:t xml:space="preserve"> </w:t>
      </w:r>
      <w:r w:rsidRPr="00A923A9">
        <w:rPr>
          <w:rStyle w:val="StyleUnderline"/>
          <w:highlight w:val="cyan"/>
        </w:rPr>
        <w:t xml:space="preserve">from </w:t>
      </w:r>
      <w:r w:rsidRPr="00A923A9">
        <w:rPr>
          <w:rStyle w:val="Emphasis"/>
          <w:highlight w:val="cyan"/>
        </w:rPr>
        <w:t>rights</w:t>
      </w:r>
      <w:r w:rsidRPr="00DF1EA0">
        <w:rPr>
          <w:rStyle w:val="Emphasis"/>
        </w:rPr>
        <w:t xml:space="preserve">-based </w:t>
      </w:r>
      <w:r w:rsidRPr="00A923A9">
        <w:rPr>
          <w:rStyle w:val="Emphasis"/>
          <w:highlight w:val="cyan"/>
        </w:rPr>
        <w:t>litigation</w:t>
      </w:r>
      <w:r w:rsidRPr="00F5686D">
        <w:rPr>
          <w:sz w:val="16"/>
        </w:rPr>
        <w:t xml:space="preserve">, the UN human rights system and from rights discourse altogether. However, to do so </w:t>
      </w:r>
      <w:r w:rsidRPr="00A923A9">
        <w:rPr>
          <w:rStyle w:val="StyleUnderline"/>
          <w:highlight w:val="cyan"/>
        </w:rPr>
        <w:t>would</w:t>
      </w:r>
      <w:r w:rsidRPr="00DF1EA0">
        <w:rPr>
          <w:rStyle w:val="StyleUnderline"/>
        </w:rPr>
        <w:t xml:space="preserve"> be to </w:t>
      </w:r>
      <w:r w:rsidRPr="00A923A9">
        <w:rPr>
          <w:rStyle w:val="Emphasis"/>
          <w:sz w:val="26"/>
          <w:szCs w:val="26"/>
          <w:highlight w:val="cyan"/>
        </w:rPr>
        <w:t>cede the field</w:t>
      </w:r>
      <w:r w:rsidRPr="00DF1EA0">
        <w:rPr>
          <w:rStyle w:val="StyleUnderline"/>
        </w:rPr>
        <w:t>.</w:t>
      </w:r>
      <w:r w:rsidRPr="00F5686D">
        <w:rPr>
          <w:sz w:val="16"/>
        </w:rPr>
        <w:t xml:space="preserve"> As Harvey has argued:</w:t>
      </w:r>
    </w:p>
    <w:p w14:paraId="3498027C" w14:textId="77777777" w:rsidR="00513DB3" w:rsidRPr="00F5686D" w:rsidRDefault="00513DB3" w:rsidP="00513DB3">
      <w:pPr>
        <w:rPr>
          <w:sz w:val="16"/>
        </w:rPr>
      </w:pPr>
      <w:r w:rsidRPr="00A923A9">
        <w:rPr>
          <w:rStyle w:val="StyleUnderline"/>
          <w:highlight w:val="cyan"/>
        </w:rPr>
        <w:t xml:space="preserve">I think it </w:t>
      </w:r>
      <w:r w:rsidRPr="00A923A9">
        <w:rPr>
          <w:rStyle w:val="Emphasis"/>
          <w:highlight w:val="cyan"/>
        </w:rPr>
        <w:t>unfortunate</w:t>
      </w:r>
      <w:r w:rsidRPr="00A923A9">
        <w:rPr>
          <w:rStyle w:val="StyleUnderline"/>
          <w:highlight w:val="cyan"/>
        </w:rPr>
        <w:t xml:space="preserve"> to abandon the field</w:t>
      </w:r>
      <w:r w:rsidRPr="00DF1EA0">
        <w:rPr>
          <w:rStyle w:val="StyleUnderline"/>
        </w:rPr>
        <w:t xml:space="preserve"> of </w:t>
      </w:r>
      <w:r w:rsidRPr="00DF1EA0">
        <w:rPr>
          <w:rStyle w:val="Emphasis"/>
        </w:rPr>
        <w:t>rights</w:t>
      </w:r>
      <w:r w:rsidRPr="00DF1EA0">
        <w:rPr>
          <w:rStyle w:val="StyleUnderline"/>
        </w:rPr>
        <w:t xml:space="preserve"> </w:t>
      </w:r>
      <w:r w:rsidRPr="00A923A9">
        <w:rPr>
          <w:rStyle w:val="StyleUnderline"/>
          <w:highlight w:val="cyan"/>
        </w:rPr>
        <w:t xml:space="preserve">to neoliberal </w:t>
      </w:r>
      <w:r w:rsidRPr="00A923A9">
        <w:rPr>
          <w:rStyle w:val="Emphasis"/>
          <w:highlight w:val="cyan"/>
        </w:rPr>
        <w:t>hegemony</w:t>
      </w:r>
      <w:r w:rsidRPr="00F5686D">
        <w:rPr>
          <w:sz w:val="16"/>
        </w:rPr>
        <w:t xml:space="preserve">. </w:t>
      </w:r>
      <w:r w:rsidRPr="00DF1EA0">
        <w:rPr>
          <w:rStyle w:val="StyleUnderline"/>
        </w:rPr>
        <w:t xml:space="preserve">There is a </w:t>
      </w:r>
      <w:r w:rsidRPr="00DF1EA0">
        <w:rPr>
          <w:rStyle w:val="Emphasis"/>
        </w:rPr>
        <w:t>battle</w:t>
      </w:r>
      <w:r w:rsidRPr="00DF1EA0">
        <w:rPr>
          <w:rStyle w:val="StyleUnderline"/>
        </w:rPr>
        <w:t xml:space="preserve"> to be </w:t>
      </w:r>
      <w:r w:rsidRPr="00DF1EA0">
        <w:rPr>
          <w:rStyle w:val="Emphasis"/>
        </w:rPr>
        <w:t>fought</w:t>
      </w:r>
      <w:r w:rsidRPr="00F5686D">
        <w:rPr>
          <w:sz w:val="16"/>
        </w:rPr>
        <w:t xml:space="preserve">, not only over which universals and what rights should be invoked in particular circumstances but also </w:t>
      </w:r>
      <w:r w:rsidRPr="00DF1EA0">
        <w:rPr>
          <w:rStyle w:val="StyleUnderline"/>
        </w:rPr>
        <w:t xml:space="preserve">over how universal principles and conceptions of rights should be </w:t>
      </w:r>
      <w:r w:rsidRPr="00DF1EA0">
        <w:rPr>
          <w:rStyle w:val="Emphasis"/>
        </w:rPr>
        <w:t>constructed</w:t>
      </w:r>
      <w:r w:rsidRPr="00F5686D">
        <w:rPr>
          <w:sz w:val="16"/>
        </w:rPr>
        <w:t>.</w:t>
      </w:r>
      <w:hyperlink r:id="rId119" w:history="1">
        <w:r w:rsidRPr="00F5686D">
          <w:rPr>
            <w:rStyle w:val="Hyperlink"/>
            <w:sz w:val="16"/>
          </w:rPr>
          <w:t>244</w:t>
        </w:r>
      </w:hyperlink>
    </w:p>
    <w:p w14:paraId="46A417E1" w14:textId="77777777" w:rsidR="00513DB3" w:rsidRPr="00DF1EA0" w:rsidRDefault="00513DB3" w:rsidP="00513DB3">
      <w:pPr>
        <w:rPr>
          <w:rStyle w:val="StyleUnderline"/>
        </w:rPr>
      </w:pPr>
      <w:r w:rsidRPr="00F5686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A923A9">
        <w:rPr>
          <w:rStyle w:val="StyleUnderline"/>
          <w:highlight w:val="cyan"/>
        </w:rPr>
        <w:t>in Johannesburg and Detroit</w:t>
      </w:r>
      <w:r w:rsidRPr="00F5686D">
        <w:rPr>
          <w:sz w:val="16"/>
        </w:rPr>
        <w:t xml:space="preserve">, as </w:t>
      </w:r>
      <w:r w:rsidRPr="00DF1EA0">
        <w:rPr>
          <w:rStyle w:val="StyleUnderline"/>
        </w:rPr>
        <w:t xml:space="preserve">local </w:t>
      </w:r>
      <w:r w:rsidRPr="00A923A9">
        <w:rPr>
          <w:rStyle w:val="StyleUnderline"/>
          <w:highlight w:val="cyan"/>
        </w:rPr>
        <w:t>water justice movements</w:t>
      </w:r>
      <w:r w:rsidRPr="00DF1EA0">
        <w:rPr>
          <w:rStyle w:val="StyleUnderline"/>
        </w:rPr>
        <w:t xml:space="preserve"> have </w:t>
      </w:r>
      <w:r w:rsidRPr="00A923A9">
        <w:rPr>
          <w:rStyle w:val="StyleUnderline"/>
          <w:highlight w:val="cyan"/>
        </w:rPr>
        <w:t xml:space="preserve">used </w:t>
      </w:r>
      <w:r w:rsidRPr="00A923A9">
        <w:rPr>
          <w:rStyle w:val="Emphasis"/>
          <w:highlight w:val="cyan"/>
        </w:rPr>
        <w:t>rights</w:t>
      </w:r>
      <w:r w:rsidRPr="00DF1EA0">
        <w:rPr>
          <w:rStyle w:val="StyleUnderline"/>
        </w:rPr>
        <w:t xml:space="preserve">-based </w:t>
      </w:r>
      <w:r w:rsidRPr="00A923A9">
        <w:rPr>
          <w:rStyle w:val="Emphasis"/>
          <w:highlight w:val="cyan"/>
        </w:rPr>
        <w:t>litigation</w:t>
      </w:r>
      <w:r w:rsidRPr="00F5686D">
        <w:rPr>
          <w:sz w:val="16"/>
        </w:rPr>
        <w:t xml:space="preserve"> </w:t>
      </w:r>
      <w:r w:rsidRPr="00DF1EA0">
        <w:rPr>
          <w:rStyle w:val="StyleUnderline"/>
        </w:rPr>
        <w:t xml:space="preserve">and the power of </w:t>
      </w:r>
      <w:r w:rsidRPr="00DF1EA0">
        <w:rPr>
          <w:rStyle w:val="Emphasis"/>
        </w:rPr>
        <w:t>rights discourse</w:t>
      </w:r>
      <w:r w:rsidRPr="00F5686D">
        <w:rPr>
          <w:sz w:val="16"/>
        </w:rPr>
        <w:t xml:space="preserve"> </w:t>
      </w:r>
      <w:r w:rsidRPr="00A923A9">
        <w:rPr>
          <w:rStyle w:val="StyleUnderline"/>
          <w:highlight w:val="cyan"/>
        </w:rPr>
        <w:t>to make</w:t>
      </w:r>
      <w:r w:rsidRPr="00DF1EA0">
        <w:rPr>
          <w:rStyle w:val="StyleUnderline"/>
        </w:rPr>
        <w:t xml:space="preserve"> both </w:t>
      </w:r>
      <w:r w:rsidRPr="00A923A9">
        <w:rPr>
          <w:rStyle w:val="Emphasis"/>
          <w:highlight w:val="cyan"/>
        </w:rPr>
        <w:t>practical</w:t>
      </w:r>
      <w:r w:rsidRPr="00A923A9">
        <w:rPr>
          <w:rStyle w:val="StyleUnderline"/>
          <w:highlight w:val="cyan"/>
        </w:rPr>
        <w:t xml:space="preserve"> and </w:t>
      </w:r>
      <w:r w:rsidRPr="00A923A9">
        <w:rPr>
          <w:rStyle w:val="Emphasis"/>
          <w:highlight w:val="cyan"/>
        </w:rPr>
        <w:t>radical demands</w:t>
      </w:r>
      <w:r w:rsidRPr="00DF1EA0">
        <w:rPr>
          <w:rStyle w:val="StyleUnderline"/>
        </w:rPr>
        <w:t xml:space="preserve"> of the state.</w:t>
      </w:r>
    </w:p>
    <w:p w14:paraId="2034DB7F" w14:textId="77777777" w:rsidR="00513DB3" w:rsidRPr="00F5686D" w:rsidRDefault="00513DB3" w:rsidP="00513DB3">
      <w:pPr>
        <w:rPr>
          <w:sz w:val="16"/>
        </w:rPr>
      </w:pPr>
      <w:r w:rsidRPr="00F5686D">
        <w:rPr>
          <w:sz w:val="16"/>
        </w:rPr>
        <w:t xml:space="preserve">In terms of benefits, </w:t>
      </w:r>
      <w:r w:rsidRPr="00DF1EA0">
        <w:rPr>
          <w:rStyle w:val="StyleUnderline"/>
        </w:rPr>
        <w:t xml:space="preserve">both </w:t>
      </w:r>
      <w:r w:rsidRPr="00A923A9">
        <w:rPr>
          <w:rStyle w:val="StyleUnderline"/>
          <w:highlight w:val="cyan"/>
        </w:rPr>
        <w:t>campaigns</w:t>
      </w:r>
      <w:r w:rsidRPr="00F5686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A923A9">
        <w:rPr>
          <w:rStyle w:val="StyleUnderline"/>
          <w:highlight w:val="cyan"/>
        </w:rPr>
        <w:t>demonstrate</w:t>
      </w:r>
      <w:r w:rsidRPr="00DF1EA0">
        <w:rPr>
          <w:rStyle w:val="StyleUnderline"/>
        </w:rPr>
        <w:t xml:space="preserve"> the </w:t>
      </w:r>
      <w:r w:rsidRPr="00A923A9">
        <w:rPr>
          <w:rStyle w:val="Emphasis"/>
          <w:highlight w:val="cyan"/>
        </w:rPr>
        <w:t>capacity</w:t>
      </w:r>
      <w:r w:rsidRPr="00A923A9">
        <w:rPr>
          <w:sz w:val="16"/>
          <w:highlight w:val="cyan"/>
        </w:rPr>
        <w:t xml:space="preserve"> </w:t>
      </w:r>
      <w:r w:rsidRPr="00A923A9">
        <w:rPr>
          <w:rStyle w:val="StyleUnderline"/>
          <w:highlight w:val="cyan"/>
        </w:rPr>
        <w:t>of social movements to</w:t>
      </w:r>
      <w:r w:rsidRPr="00F5686D">
        <w:rPr>
          <w:sz w:val="16"/>
        </w:rPr>
        <w:t xml:space="preserve"> successfully </w:t>
      </w:r>
      <w:r w:rsidRPr="00A923A9">
        <w:rPr>
          <w:rStyle w:val="Emphasis"/>
          <w:highlight w:val="cyan"/>
        </w:rPr>
        <w:t>navigate</w:t>
      </w:r>
      <w:r w:rsidRPr="00F5686D">
        <w:rPr>
          <w:sz w:val="16"/>
        </w:rPr>
        <w:t xml:space="preserve"> these </w:t>
      </w:r>
      <w:r w:rsidRPr="00A923A9">
        <w:rPr>
          <w:rStyle w:val="Emphasis"/>
          <w:highlight w:val="cyan"/>
        </w:rPr>
        <w:t>risks</w:t>
      </w:r>
      <w:r w:rsidRPr="00A923A9">
        <w:rPr>
          <w:sz w:val="16"/>
          <w:highlight w:val="cyan"/>
        </w:rPr>
        <w:t xml:space="preserve">. </w:t>
      </w:r>
      <w:r w:rsidRPr="00A923A9">
        <w:rPr>
          <w:rStyle w:val="StyleUnderline"/>
          <w:highlight w:val="cyan"/>
        </w:rPr>
        <w:t>Neither</w:t>
      </w:r>
      <w:r w:rsidRPr="00DF1EA0">
        <w:rPr>
          <w:rStyle w:val="StyleUnderline"/>
        </w:rPr>
        <w:t xml:space="preserve"> of these</w:t>
      </w:r>
      <w:r w:rsidRPr="00F5686D">
        <w:rPr>
          <w:sz w:val="16"/>
        </w:rPr>
        <w:t xml:space="preserve"> social </w:t>
      </w:r>
      <w:r w:rsidRPr="00DF1EA0">
        <w:rPr>
          <w:rStyle w:val="StyleUnderline"/>
        </w:rPr>
        <w:t xml:space="preserve">movements </w:t>
      </w:r>
      <w:r w:rsidRPr="00A923A9">
        <w:rPr>
          <w:rStyle w:val="StyleUnderline"/>
          <w:highlight w:val="cyan"/>
        </w:rPr>
        <w:t xml:space="preserve">appeared to feel </w:t>
      </w:r>
      <w:r w:rsidRPr="00A923A9">
        <w:rPr>
          <w:rStyle w:val="Emphasis"/>
          <w:highlight w:val="cyan"/>
        </w:rPr>
        <w:t>constrained</w:t>
      </w:r>
      <w:r w:rsidRPr="00A923A9">
        <w:rPr>
          <w:rStyle w:val="StyleUnderline"/>
          <w:highlight w:val="cyan"/>
        </w:rPr>
        <w:t xml:space="preserve"> by </w:t>
      </w:r>
      <w:r w:rsidRPr="00A923A9">
        <w:rPr>
          <w:rStyle w:val="Emphasis"/>
          <w:highlight w:val="cyan"/>
        </w:rPr>
        <w:t>narrow definitions</w:t>
      </w:r>
      <w:r w:rsidRPr="00A923A9">
        <w:rPr>
          <w:rStyle w:val="StyleUnderline"/>
          <w:highlight w:val="cyan"/>
        </w:rPr>
        <w:t xml:space="preserve"> of the</w:t>
      </w:r>
      <w:r w:rsidRPr="00DF1EA0">
        <w:rPr>
          <w:rStyle w:val="StyleUnderline"/>
        </w:rPr>
        <w:t xml:space="preserve"> human </w:t>
      </w:r>
      <w:r w:rsidRPr="00A923A9">
        <w:rPr>
          <w:rStyle w:val="Emphasis"/>
          <w:highlight w:val="cyan"/>
        </w:rPr>
        <w:t>right to water</w:t>
      </w:r>
      <w:r w:rsidRPr="00A923A9">
        <w:rPr>
          <w:sz w:val="16"/>
          <w:highlight w:val="cyan"/>
        </w:rPr>
        <w:t xml:space="preserve">, </w:t>
      </w:r>
      <w:r w:rsidRPr="00A923A9">
        <w:rPr>
          <w:rStyle w:val="StyleUnderline"/>
          <w:highlight w:val="cyan"/>
        </w:rPr>
        <w:t>instead they made</w:t>
      </w:r>
      <w:r w:rsidRPr="00DF1EA0">
        <w:rPr>
          <w:rStyle w:val="StyleUnderline"/>
        </w:rPr>
        <w:t xml:space="preserve"> </w:t>
      </w:r>
      <w:r w:rsidRPr="00DF1EA0">
        <w:rPr>
          <w:rStyle w:val="Emphasis"/>
        </w:rPr>
        <w:t xml:space="preserve">pragmatic </w:t>
      </w:r>
      <w:r w:rsidRPr="00A923A9">
        <w:rPr>
          <w:rStyle w:val="Emphasis"/>
          <w:highlight w:val="cyan"/>
        </w:rPr>
        <w:t>use</w:t>
      </w:r>
      <w:r w:rsidRPr="00A923A9">
        <w:rPr>
          <w:sz w:val="16"/>
          <w:highlight w:val="cyan"/>
        </w:rPr>
        <w:t xml:space="preserve"> </w:t>
      </w:r>
      <w:r w:rsidRPr="00A923A9">
        <w:rPr>
          <w:rStyle w:val="StyleUnderline"/>
          <w:highlight w:val="cyan"/>
        </w:rPr>
        <w:t>of</w:t>
      </w:r>
      <w:r w:rsidRPr="00F5686D">
        <w:rPr>
          <w:sz w:val="16"/>
        </w:rPr>
        <w:t xml:space="preserve"> both the state and the UN’s </w:t>
      </w:r>
      <w:r w:rsidRPr="00A923A9">
        <w:rPr>
          <w:rStyle w:val="StyleUnderline"/>
          <w:highlight w:val="cyan"/>
        </w:rPr>
        <w:t xml:space="preserve">institutional powers to secure </w:t>
      </w:r>
      <w:r w:rsidRPr="00A923A9">
        <w:rPr>
          <w:rStyle w:val="Emphasis"/>
          <w:highlight w:val="cyan"/>
        </w:rPr>
        <w:t>strategic outcomes</w:t>
      </w:r>
      <w:r w:rsidRPr="00A923A9">
        <w:rPr>
          <w:sz w:val="16"/>
          <w:highlight w:val="cyan"/>
        </w:rPr>
        <w:t xml:space="preserve"> </w:t>
      </w:r>
      <w:r w:rsidRPr="00A923A9">
        <w:rPr>
          <w:rStyle w:val="StyleUnderline"/>
          <w:highlight w:val="cyan"/>
        </w:rPr>
        <w:t>and</w:t>
      </w:r>
      <w:r w:rsidRPr="00F5686D">
        <w:rPr>
          <w:sz w:val="16"/>
        </w:rPr>
        <w:t xml:space="preserve"> even to </w:t>
      </w:r>
      <w:r w:rsidRPr="00A923A9">
        <w:rPr>
          <w:rStyle w:val="StyleUnderline"/>
          <w:highlight w:val="cyan"/>
        </w:rPr>
        <w:t xml:space="preserve">give </w:t>
      </w:r>
      <w:r w:rsidRPr="00A923A9">
        <w:rPr>
          <w:rStyle w:val="Emphasis"/>
          <w:highlight w:val="cyan"/>
        </w:rPr>
        <w:t>legitimacy</w:t>
      </w:r>
      <w:r w:rsidRPr="00A923A9">
        <w:rPr>
          <w:sz w:val="16"/>
          <w:highlight w:val="cyan"/>
        </w:rPr>
        <w:t xml:space="preserve"> </w:t>
      </w:r>
      <w:r w:rsidRPr="00A923A9">
        <w:rPr>
          <w:rStyle w:val="StyleUnderline"/>
          <w:highlight w:val="cyan"/>
        </w:rPr>
        <w:t>to their</w:t>
      </w:r>
      <w:r w:rsidRPr="00DF1EA0">
        <w:rPr>
          <w:rStyle w:val="StyleUnderline"/>
        </w:rPr>
        <w:t xml:space="preserve"> more </w:t>
      </w:r>
      <w:r w:rsidRPr="00A923A9">
        <w:rPr>
          <w:rStyle w:val="Emphasis"/>
          <w:highlight w:val="cyan"/>
        </w:rPr>
        <w:t>radical interpretations</w:t>
      </w:r>
      <w:r w:rsidRPr="00F5686D">
        <w:rPr>
          <w:sz w:val="16"/>
        </w:rPr>
        <w:t xml:space="preserve"> </w:t>
      </w:r>
      <w:r w:rsidRPr="00DF1EA0">
        <w:rPr>
          <w:rStyle w:val="StyleUnderline"/>
        </w:rPr>
        <w:t xml:space="preserve">of the </w:t>
      </w:r>
      <w:r w:rsidRPr="00DF1EA0">
        <w:rPr>
          <w:rStyle w:val="Emphasis"/>
        </w:rPr>
        <w:t>right</w:t>
      </w:r>
      <w:r w:rsidRPr="00F5686D">
        <w:rPr>
          <w:sz w:val="16"/>
        </w:rPr>
        <w:t>.</w:t>
      </w:r>
    </w:p>
    <w:p w14:paraId="26D558ED" w14:textId="77777777" w:rsidR="00513DB3" w:rsidRPr="00F5686D" w:rsidRDefault="00513DB3" w:rsidP="00513DB3">
      <w:pPr>
        <w:rPr>
          <w:sz w:val="16"/>
        </w:rPr>
      </w:pPr>
      <w:r w:rsidRPr="00A923A9">
        <w:rPr>
          <w:rStyle w:val="StyleUnderline"/>
          <w:highlight w:val="cyan"/>
        </w:rPr>
        <w:t>In Ecuador and Bolivia</w:t>
      </w:r>
      <w:r w:rsidRPr="00A923A9">
        <w:rPr>
          <w:sz w:val="16"/>
          <w:highlight w:val="cyan"/>
        </w:rPr>
        <w:t xml:space="preserve">, </w:t>
      </w:r>
      <w:r w:rsidRPr="00A923A9">
        <w:rPr>
          <w:rStyle w:val="StyleUnderline"/>
          <w:highlight w:val="cyan"/>
        </w:rPr>
        <w:t>water justice</w:t>
      </w:r>
      <w:r w:rsidRPr="00DF1EA0">
        <w:rPr>
          <w:rStyle w:val="StyleUnderline"/>
        </w:rPr>
        <w:t xml:space="preserve"> movements</w:t>
      </w:r>
      <w:r w:rsidRPr="00F5686D">
        <w:rPr>
          <w:sz w:val="16"/>
        </w:rPr>
        <w:t xml:space="preserve"> have been able to further </w:t>
      </w:r>
      <w:r w:rsidRPr="00A923A9">
        <w:rPr>
          <w:rStyle w:val="StyleUnderline"/>
          <w:highlight w:val="cyan"/>
        </w:rPr>
        <w:t>embed</w:t>
      </w:r>
      <w:r w:rsidRPr="00DF1EA0">
        <w:rPr>
          <w:rStyle w:val="StyleUnderline"/>
        </w:rPr>
        <w:t xml:space="preserve"> this process of </w:t>
      </w:r>
      <w:r w:rsidRPr="00A923A9">
        <w:rPr>
          <w:rStyle w:val="StyleUnderline"/>
          <w:highlight w:val="cyan"/>
        </w:rPr>
        <w:t xml:space="preserve">radicalization by being part of a wave of </w:t>
      </w:r>
      <w:r w:rsidRPr="00A923A9">
        <w:rPr>
          <w:rStyle w:val="Emphasis"/>
          <w:highlight w:val="cyan"/>
        </w:rPr>
        <w:t>progressive</w:t>
      </w:r>
      <w:r w:rsidRPr="00DF1EA0">
        <w:rPr>
          <w:rStyle w:val="StyleUnderline"/>
        </w:rPr>
        <w:t xml:space="preserve"> political </w:t>
      </w:r>
      <w:r w:rsidRPr="00A923A9">
        <w:rPr>
          <w:rStyle w:val="Emphasis"/>
          <w:highlight w:val="cyan"/>
        </w:rPr>
        <w:t>change</w:t>
      </w:r>
      <w:r w:rsidRPr="00F5686D">
        <w:rPr>
          <w:sz w:val="16"/>
        </w:rPr>
        <w:t xml:space="preserve"> </w:t>
      </w:r>
      <w:r w:rsidRPr="00DF1EA0">
        <w:rPr>
          <w:rStyle w:val="StyleUnderline"/>
        </w:rPr>
        <w:t>and</w:t>
      </w:r>
      <w:r w:rsidRPr="00F5686D">
        <w:rPr>
          <w:sz w:val="16"/>
        </w:rPr>
        <w:t xml:space="preserve"> constitutionally </w:t>
      </w:r>
      <w:r w:rsidRPr="00A923A9">
        <w:rPr>
          <w:rStyle w:val="StyleUnderline"/>
          <w:highlight w:val="cyan"/>
        </w:rPr>
        <w:t>entrenching</w:t>
      </w:r>
      <w:r w:rsidRPr="00DF1EA0">
        <w:rPr>
          <w:rStyle w:val="StyleUnderline"/>
        </w:rPr>
        <w:t xml:space="preserve"> a </w:t>
      </w:r>
      <w:r w:rsidRPr="00A923A9">
        <w:rPr>
          <w:rStyle w:val="Emphasis"/>
          <w:highlight w:val="cyan"/>
        </w:rPr>
        <w:t>counter-hegemonic</w:t>
      </w:r>
      <w:r w:rsidRPr="00DF1EA0">
        <w:rPr>
          <w:rStyle w:val="StyleUnderline"/>
        </w:rPr>
        <w:t xml:space="preserve"> conception of the </w:t>
      </w:r>
      <w:r w:rsidRPr="00F5686D">
        <w:rPr>
          <w:rStyle w:val="Emphasis"/>
        </w:rPr>
        <w:t>right</w:t>
      </w:r>
      <w:r w:rsidRPr="00F5686D">
        <w:rPr>
          <w:rStyle w:val="StyleUnderline"/>
        </w:rPr>
        <w:t xml:space="preserve"> to </w:t>
      </w:r>
      <w:r w:rsidRPr="00F5686D">
        <w:rPr>
          <w:rStyle w:val="Emphasis"/>
        </w:rPr>
        <w:t>water</w:t>
      </w:r>
      <w:r w:rsidRPr="00F5686D">
        <w:rPr>
          <w:sz w:val="16"/>
        </w:rPr>
        <w:t xml:space="preserve">. Not only does </w:t>
      </w:r>
      <w:r w:rsidRPr="00DF1EA0">
        <w:rPr>
          <w:rStyle w:val="StyleUnderline"/>
        </w:rPr>
        <w:t>this conception</w:t>
      </w:r>
      <w:r w:rsidRPr="00F5686D">
        <w:rPr>
          <w:sz w:val="16"/>
        </w:rPr>
        <w:t xml:space="preserve"> assert a right of community control over water resources, it </w:t>
      </w:r>
      <w:r w:rsidRPr="00DF1EA0">
        <w:rPr>
          <w:rStyle w:val="StyleUnderline"/>
        </w:rPr>
        <w:t xml:space="preserve">does this through an </w:t>
      </w:r>
      <w:r w:rsidRPr="00A923A9">
        <w:rPr>
          <w:rStyle w:val="StyleUnderline"/>
          <w:highlight w:val="cyan"/>
        </w:rPr>
        <w:t xml:space="preserve">environmental </w:t>
      </w:r>
      <w:r w:rsidRPr="00A923A9">
        <w:rPr>
          <w:rStyle w:val="Emphasis"/>
          <w:highlight w:val="cyan"/>
        </w:rPr>
        <w:t>justice</w:t>
      </w:r>
      <w:r w:rsidRPr="00A923A9">
        <w:rPr>
          <w:rStyle w:val="StyleUnderline"/>
          <w:highlight w:val="cyan"/>
        </w:rPr>
        <w:t xml:space="preserve"> and </w:t>
      </w:r>
      <w:r w:rsidRPr="00A923A9">
        <w:rPr>
          <w:rStyle w:val="Emphasis"/>
          <w:highlight w:val="cyan"/>
        </w:rPr>
        <w:t>earth-rights</w:t>
      </w:r>
      <w:r w:rsidRPr="00F5686D">
        <w:rPr>
          <w:sz w:val="16"/>
        </w:rPr>
        <w:t xml:space="preserve"> </w:t>
      </w:r>
      <w:r w:rsidRPr="00DF1EA0">
        <w:rPr>
          <w:rStyle w:val="StyleUnderline"/>
        </w:rPr>
        <w:t xml:space="preserve">framework that provides a </w:t>
      </w:r>
      <w:r w:rsidRPr="00DF1EA0">
        <w:rPr>
          <w:rStyle w:val="Emphasis"/>
        </w:rPr>
        <w:t>less anthropocentric</w:t>
      </w:r>
      <w:r w:rsidRPr="00F5686D">
        <w:rPr>
          <w:sz w:val="16"/>
        </w:rPr>
        <w:t xml:space="preserve"> </w:t>
      </w:r>
      <w:r w:rsidRPr="00DF1EA0">
        <w:rPr>
          <w:rStyle w:val="StyleUnderline"/>
        </w:rPr>
        <w:t>approach to</w:t>
      </w:r>
      <w:r w:rsidRPr="00F5686D">
        <w:rPr>
          <w:sz w:val="16"/>
        </w:rPr>
        <w:t xml:space="preserve"> solving </w:t>
      </w:r>
      <w:r w:rsidRPr="00DF1EA0">
        <w:rPr>
          <w:rStyle w:val="StyleUnderline"/>
        </w:rPr>
        <w:t>the water crisis</w:t>
      </w:r>
      <w:r w:rsidRPr="00F5686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61C14201" w14:textId="77777777" w:rsidR="00513DB3" w:rsidRDefault="00513DB3" w:rsidP="00513DB3">
      <w:pPr>
        <w:rPr>
          <w:sz w:val="16"/>
        </w:rPr>
      </w:pPr>
      <w:r w:rsidRPr="00F5686D">
        <w:rPr>
          <w:sz w:val="16"/>
        </w:rPr>
        <w:t xml:space="preserve">These case studies demonstrate that, </w:t>
      </w:r>
      <w:r w:rsidRPr="00D24699">
        <w:rPr>
          <w:rStyle w:val="StyleUnderline"/>
        </w:rPr>
        <w:t>despite</w:t>
      </w:r>
      <w:r w:rsidRPr="00F5686D">
        <w:rPr>
          <w:sz w:val="16"/>
        </w:rPr>
        <w:t xml:space="preserve"> the apparent </w:t>
      </w:r>
      <w:r w:rsidRPr="00D24699">
        <w:rPr>
          <w:rStyle w:val="StyleUnderline"/>
        </w:rPr>
        <w:t>finality with which courts and the UN</w:t>
      </w:r>
      <w:r w:rsidRPr="00F5686D">
        <w:rPr>
          <w:sz w:val="16"/>
        </w:rPr>
        <w:t xml:space="preserve"> have </w:t>
      </w:r>
      <w:r w:rsidRPr="00D24699">
        <w:rPr>
          <w:rStyle w:val="StyleUnderline"/>
        </w:rPr>
        <w:t>articulated</w:t>
      </w:r>
      <w:r w:rsidRPr="00F5686D">
        <w:rPr>
          <w:sz w:val="16"/>
        </w:rPr>
        <w:t xml:space="preserve"> the normative </w:t>
      </w:r>
      <w:r w:rsidRPr="00D24699">
        <w:rPr>
          <w:rStyle w:val="StyleUnderline"/>
        </w:rPr>
        <w:t>content of the human right to water</w:t>
      </w:r>
      <w:r w:rsidRPr="00F5686D">
        <w:rPr>
          <w:sz w:val="16"/>
        </w:rPr>
        <w:t xml:space="preserve">, </w:t>
      </w:r>
      <w:r w:rsidRPr="00D24699">
        <w:rPr>
          <w:rStyle w:val="Emphasis"/>
        </w:rPr>
        <w:t>the debate continues</w:t>
      </w:r>
      <w:r w:rsidRPr="00F5686D">
        <w:rPr>
          <w:sz w:val="16"/>
        </w:rPr>
        <w:t xml:space="preserve">; and a variety of conceptions are being embedded in emerging water law and policy. Human </w:t>
      </w:r>
      <w:r w:rsidRPr="00A923A9">
        <w:rPr>
          <w:rStyle w:val="StyleUnderline"/>
          <w:highlight w:val="cyan"/>
        </w:rPr>
        <w:t>rights</w:t>
      </w:r>
      <w:r w:rsidRPr="00F5686D">
        <w:rPr>
          <w:sz w:val="16"/>
        </w:rPr>
        <w:t xml:space="preserve">, like all legal norms, </w:t>
      </w:r>
      <w:r w:rsidRPr="00A923A9">
        <w:rPr>
          <w:rStyle w:val="StyleUnderline"/>
          <w:highlight w:val="cyan"/>
        </w:rPr>
        <w:t xml:space="preserve">are </w:t>
      </w:r>
      <w:r w:rsidRPr="00A923A9">
        <w:rPr>
          <w:rStyle w:val="Emphasis"/>
          <w:highlight w:val="cyan"/>
        </w:rPr>
        <w:t>not set</w:t>
      </w:r>
      <w:r w:rsidRPr="00A923A9">
        <w:rPr>
          <w:rStyle w:val="StyleUnderline"/>
          <w:highlight w:val="cyan"/>
        </w:rPr>
        <w:t xml:space="preserve"> in </w:t>
      </w:r>
      <w:r w:rsidRPr="00A923A9">
        <w:rPr>
          <w:rStyle w:val="Emphasis"/>
          <w:highlight w:val="cyan"/>
        </w:rPr>
        <w:t>stone</w:t>
      </w:r>
      <w:r w:rsidRPr="00F5686D">
        <w:rPr>
          <w:sz w:val="16"/>
        </w:rPr>
        <w:t xml:space="preserve">; </w:t>
      </w:r>
      <w:r w:rsidRPr="00D24699">
        <w:rPr>
          <w:rStyle w:val="StyleUnderline"/>
        </w:rPr>
        <w:t>they are always the subject of competing</w:t>
      </w:r>
      <w:r w:rsidRPr="00F5686D">
        <w:rPr>
          <w:sz w:val="16"/>
        </w:rPr>
        <w:t xml:space="preserve"> normative </w:t>
      </w:r>
      <w:r w:rsidRPr="00D24699">
        <w:rPr>
          <w:rStyle w:val="StyleUnderline"/>
        </w:rPr>
        <w:t>claims</w:t>
      </w:r>
      <w:r w:rsidRPr="00F5686D">
        <w:rPr>
          <w:sz w:val="16"/>
        </w:rPr>
        <w:t xml:space="preserve">. While the dangers of institutional capture and deradicalization are real, </w:t>
      </w:r>
      <w:r w:rsidRPr="00A923A9">
        <w:rPr>
          <w:rStyle w:val="StyleUnderline"/>
          <w:highlight w:val="cyan"/>
        </w:rPr>
        <w:t xml:space="preserve">the answer is </w:t>
      </w:r>
      <w:r w:rsidRPr="00A923A9">
        <w:rPr>
          <w:rStyle w:val="Emphasis"/>
          <w:highlight w:val="cyan"/>
        </w:rPr>
        <w:t>not to disengage</w:t>
      </w:r>
      <w:r w:rsidRPr="00D24699">
        <w:rPr>
          <w:rStyle w:val="StyleUnderline"/>
        </w:rPr>
        <w:t xml:space="preserve"> from the debate</w:t>
      </w:r>
      <w:r w:rsidRPr="00F5686D">
        <w:rPr>
          <w:sz w:val="16"/>
        </w:rPr>
        <w:t xml:space="preserve">, </w:t>
      </w:r>
      <w:r w:rsidRPr="00A923A9">
        <w:rPr>
          <w:rStyle w:val="StyleUnderline"/>
          <w:highlight w:val="cyan"/>
        </w:rPr>
        <w:t>but</w:t>
      </w:r>
      <w:r w:rsidRPr="00D24699">
        <w:rPr>
          <w:rStyle w:val="StyleUnderline"/>
        </w:rPr>
        <w:t xml:space="preserve"> </w:t>
      </w:r>
      <w:r w:rsidRPr="00F5686D">
        <w:rPr>
          <w:rStyle w:val="StyleUnderline"/>
        </w:rPr>
        <w:t>rather</w:t>
      </w:r>
      <w:r w:rsidRPr="00D24699">
        <w:rPr>
          <w:rStyle w:val="StyleUnderline"/>
        </w:rPr>
        <w:t xml:space="preserve"> to </w:t>
      </w:r>
      <w:r w:rsidRPr="00A923A9">
        <w:rPr>
          <w:rStyle w:val="StyleUnderline"/>
          <w:highlight w:val="cyan"/>
        </w:rPr>
        <w:t xml:space="preserve">make </w:t>
      </w:r>
      <w:r w:rsidRPr="00A923A9">
        <w:rPr>
          <w:rStyle w:val="Emphasis"/>
          <w:highlight w:val="cyan"/>
        </w:rPr>
        <w:t>pragmatic use</w:t>
      </w:r>
      <w:r w:rsidRPr="00A923A9">
        <w:rPr>
          <w:sz w:val="16"/>
          <w:highlight w:val="cyan"/>
        </w:rPr>
        <w:t xml:space="preserve"> </w:t>
      </w:r>
      <w:r w:rsidRPr="00A923A9">
        <w:rPr>
          <w:rStyle w:val="StyleUnderline"/>
          <w:highlight w:val="cyan"/>
        </w:rPr>
        <w:t xml:space="preserve">of the rights that </w:t>
      </w:r>
      <w:r w:rsidRPr="00A923A9">
        <w:rPr>
          <w:rStyle w:val="Emphasis"/>
          <w:highlight w:val="cyan"/>
        </w:rPr>
        <w:t>do exist</w:t>
      </w:r>
      <w:r w:rsidRPr="00A923A9">
        <w:rPr>
          <w:sz w:val="16"/>
          <w:highlight w:val="cyan"/>
        </w:rPr>
        <w:t xml:space="preserve">; </w:t>
      </w:r>
      <w:r w:rsidRPr="00A923A9">
        <w:rPr>
          <w:rStyle w:val="StyleUnderline"/>
          <w:highlight w:val="cyan"/>
        </w:rPr>
        <w:t>and</w:t>
      </w:r>
      <w:r w:rsidRPr="00D24699">
        <w:rPr>
          <w:rStyle w:val="StyleUnderline"/>
        </w:rPr>
        <w:t xml:space="preserve"> to find</w:t>
      </w:r>
      <w:r w:rsidRPr="00F5686D">
        <w:rPr>
          <w:sz w:val="16"/>
        </w:rPr>
        <w:t xml:space="preserve"> alternative </w:t>
      </w:r>
      <w:r w:rsidRPr="00D24699">
        <w:rPr>
          <w:rStyle w:val="StyleUnderline"/>
        </w:rPr>
        <w:t>channels through which to engage in</w:t>
      </w:r>
      <w:r w:rsidRPr="00F5686D">
        <w:rPr>
          <w:sz w:val="16"/>
        </w:rPr>
        <w:t xml:space="preserve"> </w:t>
      </w:r>
      <w:r w:rsidRPr="00D24699">
        <w:rPr>
          <w:rStyle w:val="StyleUnderline"/>
        </w:rPr>
        <w:t>the</w:t>
      </w:r>
      <w:r w:rsidRPr="00F5686D">
        <w:rPr>
          <w:sz w:val="16"/>
        </w:rPr>
        <w:t xml:space="preserve"> ongoing </w:t>
      </w:r>
      <w:r w:rsidRPr="00D24699">
        <w:rPr>
          <w:rStyle w:val="StyleUnderline"/>
        </w:rPr>
        <w:t>production of normative codes</w:t>
      </w:r>
      <w:r w:rsidRPr="00F5686D">
        <w:rPr>
          <w:sz w:val="16"/>
        </w:rPr>
        <w:t xml:space="preserve"> in order </w:t>
      </w:r>
      <w:r w:rsidRPr="00D24699">
        <w:rPr>
          <w:rStyle w:val="StyleUnderline"/>
        </w:rPr>
        <w:t xml:space="preserve">to </w:t>
      </w:r>
      <w:r w:rsidRPr="00F5686D">
        <w:rPr>
          <w:rStyle w:val="Emphasis"/>
        </w:rPr>
        <w:t>redefine</w:t>
      </w:r>
      <w:r w:rsidRPr="00D24699">
        <w:rPr>
          <w:rStyle w:val="StyleUnderline"/>
        </w:rPr>
        <w:t xml:space="preserve"> and </w:t>
      </w:r>
      <w:r w:rsidRPr="00A923A9">
        <w:rPr>
          <w:rStyle w:val="Emphasis"/>
          <w:highlight w:val="cyan"/>
        </w:rPr>
        <w:t>radicalize rights</w:t>
      </w:r>
      <w:r w:rsidRPr="00A923A9">
        <w:rPr>
          <w:sz w:val="16"/>
          <w:highlight w:val="cyan"/>
        </w:rPr>
        <w:t xml:space="preserve"> </w:t>
      </w:r>
      <w:r w:rsidRPr="00A923A9">
        <w:rPr>
          <w:rStyle w:val="StyleUnderline"/>
          <w:highlight w:val="cyan"/>
        </w:rPr>
        <w:t xml:space="preserve">from </w:t>
      </w:r>
      <w:r w:rsidRPr="00A923A9">
        <w:rPr>
          <w:rStyle w:val="Emphasis"/>
          <w:highlight w:val="cyan"/>
        </w:rPr>
        <w:t>below</w:t>
      </w:r>
      <w:r w:rsidRPr="00F5686D">
        <w:rPr>
          <w:sz w:val="16"/>
        </w:rPr>
        <w:t>.</w:t>
      </w:r>
    </w:p>
    <w:p w14:paraId="5A5B8A81" w14:textId="77777777" w:rsidR="00513DB3" w:rsidRPr="009218DF" w:rsidRDefault="00513DB3" w:rsidP="00513DB3">
      <w:pPr>
        <w:pStyle w:val="Heading4"/>
        <w:rPr>
          <w:rStyle w:val="Heading4Char"/>
          <w:rFonts w:cs="Calibri"/>
          <w:b/>
          <w:bCs/>
        </w:rPr>
      </w:pPr>
      <w:r>
        <w:rPr>
          <w:rStyle w:val="Heading4Char"/>
          <w:rFonts w:cs="Calibri"/>
          <w:b/>
          <w:bCs/>
        </w:rPr>
        <w:t>C — Even</w:t>
      </w:r>
      <w:r w:rsidRPr="009218DF">
        <w:rPr>
          <w:rStyle w:val="Heading4Char"/>
          <w:rFonts w:cs="Calibri"/>
          <w:b/>
          <w:bCs/>
        </w:rPr>
        <w:t xml:space="preserve"> when </w:t>
      </w:r>
      <w:r w:rsidRPr="009218DF">
        <w:rPr>
          <w:rStyle w:val="Heading4Char"/>
          <w:rFonts w:cs="Calibri"/>
          <w:b/>
          <w:bCs/>
          <w:u w:val="single"/>
        </w:rPr>
        <w:t>focused</w:t>
      </w:r>
      <w:r w:rsidRPr="009218DF">
        <w:rPr>
          <w:rStyle w:val="Heading4Char"/>
          <w:rFonts w:cs="Calibri"/>
          <w:b/>
          <w:bCs/>
        </w:rPr>
        <w:t xml:space="preserve"> on negotiating </w:t>
      </w:r>
      <w:r w:rsidRPr="009218DF">
        <w:rPr>
          <w:rStyle w:val="Heading4Char"/>
          <w:rFonts w:cs="Calibri"/>
          <w:b/>
          <w:bCs/>
          <w:u w:val="single"/>
        </w:rPr>
        <w:t>better terms</w:t>
      </w:r>
      <w:r w:rsidRPr="009218DF">
        <w:rPr>
          <w:rStyle w:val="Heading4Char"/>
          <w:rFonts w:cs="Calibri"/>
          <w:b/>
          <w:bCs/>
        </w:rPr>
        <w:t xml:space="preserve">, unions remain a site of </w:t>
      </w:r>
      <w:r w:rsidRPr="009218DF">
        <w:rPr>
          <w:rStyle w:val="Heading4Char"/>
          <w:rFonts w:cs="Calibri"/>
          <w:b/>
          <w:bCs/>
          <w:u w:val="single"/>
        </w:rPr>
        <w:t>solidarity</w:t>
      </w:r>
      <w:r w:rsidRPr="009218DF">
        <w:rPr>
          <w:rStyle w:val="Heading4Char"/>
          <w:rFonts w:cs="Calibri"/>
          <w:b/>
          <w:bCs/>
        </w:rPr>
        <w:t xml:space="preserve"> and </w:t>
      </w:r>
      <w:r w:rsidRPr="009218DF">
        <w:rPr>
          <w:rStyle w:val="Heading4Char"/>
          <w:rFonts w:cs="Calibri"/>
          <w:b/>
          <w:bCs/>
          <w:u w:val="single"/>
        </w:rPr>
        <w:t>class consciousness</w:t>
      </w:r>
      <w:r w:rsidRPr="009218DF">
        <w:rPr>
          <w:rStyle w:val="Heading4Char"/>
          <w:rFonts w:cs="Calibri"/>
          <w:b/>
          <w:bCs/>
        </w:rPr>
        <w:t xml:space="preserve"> that sustains wider struggle. Without them, lack of </w:t>
      </w:r>
      <w:r w:rsidRPr="009218DF">
        <w:rPr>
          <w:rStyle w:val="Heading4Char"/>
          <w:rFonts w:cs="Calibri"/>
          <w:b/>
          <w:bCs/>
          <w:u w:val="single"/>
        </w:rPr>
        <w:t>organizational structure</w:t>
      </w:r>
      <w:r w:rsidRPr="009218DF">
        <w:rPr>
          <w:rStyle w:val="Heading4Char"/>
          <w:rFonts w:cs="Calibri"/>
          <w:b/>
          <w:bCs/>
        </w:rPr>
        <w:t xml:space="preserve"> causes activism to </w:t>
      </w:r>
      <w:r w:rsidRPr="009218DF">
        <w:rPr>
          <w:rStyle w:val="Heading4Char"/>
          <w:rFonts w:cs="Calibri"/>
          <w:b/>
          <w:bCs/>
          <w:u w:val="single"/>
        </w:rPr>
        <w:t>fizzle</w:t>
      </w:r>
      <w:r w:rsidRPr="009218DF">
        <w:rPr>
          <w:rStyle w:val="Heading4Char"/>
          <w:rFonts w:cs="Calibri"/>
          <w:b/>
          <w:bCs/>
        </w:rPr>
        <w:t xml:space="preserve"> out.  </w:t>
      </w:r>
    </w:p>
    <w:p w14:paraId="04DD6A55" w14:textId="77777777" w:rsidR="00513DB3" w:rsidRPr="009218DF" w:rsidRDefault="00513DB3" w:rsidP="00513DB3">
      <w:r w:rsidRPr="009218DF">
        <w:rPr>
          <w:rStyle w:val="Heading4Char"/>
          <w:rFonts w:cs="Calibri"/>
        </w:rPr>
        <w:t>Lichtenstein 22</w:t>
      </w:r>
      <w:r w:rsidRPr="009218DF">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120" w:history="1">
        <w:r w:rsidRPr="009218DF">
          <w:rPr>
            <w:rStyle w:val="Hyperlink"/>
          </w:rPr>
          <w:t>https://www.cambridge.org/core/books/abs/cambridge-handbook-of-labor-and-democracy/history-politics-and-law/EA62303765FE32C8B95B16736515C7DA</w:t>
        </w:r>
      </w:hyperlink>
      <w:r w:rsidRPr="009218DF">
        <w:t>, accessed on 9-5-2025)</w:t>
      </w:r>
    </w:p>
    <w:p w14:paraId="3D44EED5" w14:textId="77777777" w:rsidR="00513DB3" w:rsidRPr="009218DF" w:rsidRDefault="00513DB3" w:rsidP="00513DB3">
      <w:pPr>
        <w:rPr>
          <w:sz w:val="16"/>
        </w:rPr>
      </w:pPr>
      <w:r w:rsidRPr="009218DF">
        <w:rPr>
          <w:u w:val="single"/>
        </w:rPr>
        <w:t xml:space="preserve">But </w:t>
      </w:r>
      <w:r w:rsidRPr="009218DF">
        <w:rPr>
          <w:rStyle w:val="Emphasis"/>
          <w:highlight w:val="cyan"/>
        </w:rPr>
        <w:t>unionism</w:t>
      </w:r>
      <w:r w:rsidRPr="009218DF">
        <w:rPr>
          <w:highlight w:val="cyan"/>
          <w:u w:val="single"/>
        </w:rPr>
        <w:t>, even when</w:t>
      </w:r>
      <w:r w:rsidRPr="009218DF">
        <w:rPr>
          <w:u w:val="single"/>
        </w:rPr>
        <w:t xml:space="preserve"> its </w:t>
      </w:r>
      <w:r w:rsidRPr="009218DF">
        <w:rPr>
          <w:highlight w:val="cyan"/>
          <w:u w:val="single"/>
        </w:rPr>
        <w:t xml:space="preserve">chief objective is a </w:t>
      </w:r>
      <w:r w:rsidRPr="009218DF">
        <w:rPr>
          <w:rStyle w:val="Emphasis"/>
          <w:highlight w:val="cyan"/>
        </w:rPr>
        <w:t>higher wage</w:t>
      </w:r>
      <w:r w:rsidRPr="009218DF">
        <w:rPr>
          <w:u w:val="single"/>
        </w:rPr>
        <w:t xml:space="preserve"> for union workers, </w:t>
      </w:r>
      <w:r w:rsidRPr="009218DF">
        <w:rPr>
          <w:highlight w:val="cyan"/>
          <w:u w:val="single"/>
        </w:rPr>
        <w:t xml:space="preserve">embodies </w:t>
      </w:r>
      <w:r w:rsidRPr="009218DF">
        <w:rPr>
          <w:rStyle w:val="Emphasis"/>
          <w:highlight w:val="cyan"/>
        </w:rPr>
        <w:t>far more</w:t>
      </w:r>
      <w:r w:rsidRPr="009218DF">
        <w:rPr>
          <w:highlight w:val="cyan"/>
          <w:u w:val="single"/>
        </w:rPr>
        <w:t xml:space="preserve"> than a mechanism for reducing</w:t>
      </w:r>
      <w:r w:rsidRPr="009218DF">
        <w:rPr>
          <w:u w:val="single"/>
        </w:rPr>
        <w:t xml:space="preserve"> income </w:t>
      </w:r>
      <w:r w:rsidRPr="009218DF">
        <w:rPr>
          <w:highlight w:val="cyan"/>
          <w:u w:val="single"/>
        </w:rPr>
        <w:t>inequality</w:t>
      </w:r>
      <w:r w:rsidRPr="009218DF">
        <w:rPr>
          <w:u w:val="single"/>
        </w:rPr>
        <w:t xml:space="preserve">. </w:t>
      </w:r>
      <w:r w:rsidRPr="009218DF">
        <w:rPr>
          <w:highlight w:val="cyan"/>
          <w:u w:val="single"/>
        </w:rPr>
        <w:t xml:space="preserve">It raises </w:t>
      </w:r>
      <w:r w:rsidRPr="009218DF">
        <w:rPr>
          <w:rStyle w:val="Emphasis"/>
          <w:highlight w:val="cyan"/>
        </w:rPr>
        <w:t>consciousness</w:t>
      </w:r>
      <w:r w:rsidRPr="009218DF">
        <w:rPr>
          <w:highlight w:val="cyan"/>
          <w:u w:val="single"/>
        </w:rPr>
        <w:t xml:space="preserve"> among</w:t>
      </w:r>
      <w:r w:rsidRPr="009218DF">
        <w:rPr>
          <w:u w:val="single"/>
        </w:rPr>
        <w:t xml:space="preserve"> its </w:t>
      </w:r>
      <w:r w:rsidRPr="009218DF">
        <w:rPr>
          <w:highlight w:val="cyan"/>
          <w:u w:val="single"/>
        </w:rPr>
        <w:t xml:space="preserve">members, creates an </w:t>
      </w:r>
      <w:r w:rsidRPr="009218DF">
        <w:rPr>
          <w:rStyle w:val="Emphasis"/>
          <w:highlight w:val="cyan"/>
        </w:rPr>
        <w:t>oppositional</w:t>
      </w:r>
      <w:r w:rsidRPr="009218DF">
        <w:rPr>
          <w:u w:val="single"/>
        </w:rPr>
        <w:t xml:space="preserve"> and </w:t>
      </w:r>
      <w:r w:rsidRPr="009218DF">
        <w:rPr>
          <w:rStyle w:val="Emphasis"/>
        </w:rPr>
        <w:t>continuously active</w:t>
      </w:r>
      <w:r w:rsidRPr="009218DF">
        <w:rPr>
          <w:u w:val="single"/>
        </w:rPr>
        <w:t xml:space="preserve"> </w:t>
      </w:r>
      <w:r w:rsidRPr="009218DF">
        <w:rPr>
          <w:highlight w:val="cyan"/>
          <w:u w:val="single"/>
        </w:rPr>
        <w:t>locus of power</w:t>
      </w:r>
      <w:r w:rsidRPr="009218DF">
        <w:rPr>
          <w:u w:val="single"/>
        </w:rPr>
        <w:t xml:space="preserve"> in a society otherwise dominated by capital, </w:t>
      </w:r>
      <w:r w:rsidRPr="009218DF">
        <w:rPr>
          <w:highlight w:val="cyan"/>
          <w:u w:val="single"/>
        </w:rPr>
        <w:t>and</w:t>
      </w:r>
      <w:r w:rsidRPr="009218DF">
        <w:rPr>
          <w:u w:val="single"/>
        </w:rPr>
        <w:t xml:space="preserve"> has the capacity to </w:t>
      </w:r>
      <w:r w:rsidRPr="009218DF">
        <w:rPr>
          <w:rStyle w:val="Emphasis"/>
          <w:highlight w:val="cyan"/>
        </w:rPr>
        <w:t>mobilize</w:t>
      </w:r>
      <w:r w:rsidRPr="009218DF">
        <w:rPr>
          <w:highlight w:val="cyan"/>
          <w:u w:val="single"/>
        </w:rPr>
        <w:t xml:space="preserve"> the community as well as</w:t>
      </w:r>
      <w:r w:rsidRPr="009218DF">
        <w:rPr>
          <w:u w:val="single"/>
        </w:rPr>
        <w:t xml:space="preserve"> its own </w:t>
      </w:r>
      <w:r w:rsidRPr="009218DF">
        <w:rPr>
          <w:highlight w:val="cyan"/>
          <w:u w:val="single"/>
        </w:rPr>
        <w:t xml:space="preserve">members for </w:t>
      </w:r>
      <w:r w:rsidRPr="009218DF">
        <w:rPr>
          <w:rStyle w:val="Emphasis"/>
          <w:highlight w:val="cyan"/>
        </w:rPr>
        <w:t>social struggles</w:t>
      </w:r>
      <w:r w:rsidRPr="009218DF">
        <w:rPr>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9218DF">
        <w:rPr>
          <w:rStyle w:val="StyleUnderline"/>
          <w:highlight w:val="cyan"/>
        </w:rPr>
        <w:t xml:space="preserve">without </w:t>
      </w:r>
      <w:r w:rsidRPr="009218DF">
        <w:rPr>
          <w:rStyle w:val="Emphasis"/>
          <w:highlight w:val="cyan"/>
        </w:rPr>
        <w:t>organization</w:t>
      </w:r>
      <w:r w:rsidRPr="009218DF">
        <w:rPr>
          <w:u w:val="single"/>
        </w:rPr>
        <w:t xml:space="preserve"> and the dues flow to sustain it, </w:t>
      </w:r>
      <w:r w:rsidRPr="009218DF">
        <w:rPr>
          <w:highlight w:val="cyan"/>
          <w:u w:val="single"/>
        </w:rPr>
        <w:t xml:space="preserve">the </w:t>
      </w:r>
      <w:r w:rsidRPr="009218DF">
        <w:rPr>
          <w:rStyle w:val="Emphasis"/>
          <w:highlight w:val="cyan"/>
        </w:rPr>
        <w:t>labor movement</w:t>
      </w:r>
      <w:r w:rsidRPr="009218DF">
        <w:rPr>
          <w:highlight w:val="cyan"/>
          <w:u w:val="single"/>
        </w:rPr>
        <w:t xml:space="preserve"> will come to resemble a </w:t>
      </w:r>
      <w:r w:rsidRPr="009218DF">
        <w:rPr>
          <w:rStyle w:val="Emphasis"/>
          <w:highlight w:val="cyan"/>
        </w:rPr>
        <w:t>philanthropic</w:t>
      </w:r>
      <w:r w:rsidRPr="009218DF">
        <w:rPr>
          <w:highlight w:val="cyan"/>
          <w:u w:val="single"/>
        </w:rPr>
        <w:t xml:space="preserve"> foundation</w:t>
      </w:r>
      <w:r w:rsidRPr="009218DF">
        <w:rPr>
          <w:u w:val="single"/>
        </w:rPr>
        <w:t xml:space="preserve"> that makes incremental social changes, but is </w:t>
      </w:r>
      <w:r w:rsidRPr="009218DF">
        <w:rPr>
          <w:rStyle w:val="Emphasis"/>
          <w:highlight w:val="cyan"/>
        </w:rPr>
        <w:t>incapable</w:t>
      </w:r>
      <w:r w:rsidRPr="009218DF">
        <w:rPr>
          <w:highlight w:val="cyan"/>
          <w:u w:val="single"/>
        </w:rPr>
        <w:t xml:space="preserve"> of building</w:t>
      </w:r>
      <w:r w:rsidRPr="009218DF">
        <w:rPr>
          <w:u w:val="single"/>
        </w:rPr>
        <w:t xml:space="preserve"> a self-sustaining set of </w:t>
      </w:r>
      <w:r w:rsidRPr="009218DF">
        <w:rPr>
          <w:highlight w:val="cyan"/>
          <w:u w:val="single"/>
        </w:rPr>
        <w:t>organizations that</w:t>
      </w:r>
      <w:r w:rsidRPr="009218DF">
        <w:rPr>
          <w:u w:val="single"/>
        </w:rPr>
        <w:t xml:space="preserve"> can </w:t>
      </w:r>
      <w:r w:rsidRPr="009218DF">
        <w:rPr>
          <w:rStyle w:val="Emphasis"/>
          <w:highlight w:val="cyan"/>
        </w:rPr>
        <w:t>intervene</w:t>
      </w:r>
      <w:r w:rsidRPr="009218DF">
        <w:rPr>
          <w:highlight w:val="cyan"/>
          <w:u w:val="single"/>
        </w:rPr>
        <w:t xml:space="preserve"> and </w:t>
      </w:r>
      <w:r w:rsidRPr="009218DF">
        <w:rPr>
          <w:rStyle w:val="Emphasis"/>
          <w:highlight w:val="cyan"/>
        </w:rPr>
        <w:t>win</w:t>
      </w:r>
      <w:r w:rsidRPr="009218DF">
        <w:rPr>
          <w:u w:val="single"/>
        </w:rPr>
        <w:t xml:space="preserve"> in the political arena </w:t>
      </w:r>
      <w:r w:rsidRPr="009218DF">
        <w:rPr>
          <w:highlight w:val="cyan"/>
          <w:u w:val="single"/>
        </w:rPr>
        <w:t>or engage in</w:t>
      </w:r>
      <w:r w:rsidRPr="009218DF">
        <w:rPr>
          <w:u w:val="single"/>
        </w:rPr>
        <w:t xml:space="preserve"> the </w:t>
      </w:r>
      <w:r w:rsidRPr="009218DF">
        <w:rPr>
          <w:rStyle w:val="Emphasis"/>
          <w:highlight w:val="cyan"/>
        </w:rPr>
        <w:t>continuous effort</w:t>
      </w:r>
      <w:r w:rsidRPr="009218DF">
        <w:rPr>
          <w:highlight w:val="cyan"/>
          <w:u w:val="single"/>
        </w:rPr>
        <w:t xml:space="preserve"> needed to sustain</w:t>
      </w:r>
      <w:r w:rsidRPr="009218DF">
        <w:rPr>
          <w:u w:val="single"/>
        </w:rPr>
        <w:t xml:space="preserve"> a </w:t>
      </w:r>
      <w:r w:rsidRPr="009218DF">
        <w:rPr>
          <w:rStyle w:val="Emphasis"/>
          <w:highlight w:val="cyan"/>
        </w:rPr>
        <w:t>progressive consciousness</w:t>
      </w:r>
      <w:r w:rsidRPr="009218DF">
        <w:rPr>
          <w:highlight w:val="cyan"/>
          <w:u w:val="single"/>
        </w:rPr>
        <w:t xml:space="preserve"> among</w:t>
      </w:r>
      <w:r w:rsidRPr="009218DF">
        <w:rPr>
          <w:u w:val="single"/>
        </w:rPr>
        <w:t xml:space="preserve"> millions of </w:t>
      </w:r>
      <w:r w:rsidRPr="009218DF">
        <w:rPr>
          <w:highlight w:val="cyan"/>
          <w:u w:val="single"/>
        </w:rPr>
        <w:t>working people</w:t>
      </w:r>
      <w:r w:rsidRPr="009218DF">
        <w:rPr>
          <w:u w:val="single"/>
        </w:rPr>
        <w:t>.</w:t>
      </w:r>
      <w:r w:rsidRPr="009218DF">
        <w:rPr>
          <w:sz w:val="16"/>
        </w:rPr>
        <w:t xml:space="preserve"> </w:t>
      </w:r>
    </w:p>
    <w:p w14:paraId="188B44D0" w14:textId="77777777" w:rsidR="00513DB3" w:rsidRDefault="00513DB3" w:rsidP="00513DB3">
      <w:pPr>
        <w:rPr>
          <w:sz w:val="16"/>
        </w:rPr>
      </w:pPr>
      <w:r w:rsidRPr="009218DF">
        <w:rPr>
          <w:highlight w:val="cyan"/>
          <w:u w:val="single"/>
        </w:rPr>
        <w:t xml:space="preserve">Without </w:t>
      </w:r>
      <w:r w:rsidRPr="009218DF">
        <w:rPr>
          <w:rStyle w:val="Emphasis"/>
          <w:highlight w:val="cyan"/>
        </w:rPr>
        <w:t>unions</w:t>
      </w:r>
      <w:r w:rsidRPr="009218DF">
        <w:rPr>
          <w:u w:val="single"/>
        </w:rPr>
        <w:t xml:space="preserve"> to institutionalize them, </w:t>
      </w:r>
      <w:r w:rsidRPr="009218DF">
        <w:rPr>
          <w:highlight w:val="cyan"/>
          <w:u w:val="single"/>
        </w:rPr>
        <w:t xml:space="preserve">waves of activism </w:t>
      </w:r>
      <w:r w:rsidRPr="009218DF">
        <w:rPr>
          <w:rStyle w:val="Emphasis"/>
          <w:highlight w:val="cyan"/>
        </w:rPr>
        <w:t>dissipate</w:t>
      </w:r>
      <w:r w:rsidRPr="009218DF">
        <w:rPr>
          <w:sz w:val="16"/>
        </w:rPr>
        <w:t xml:space="preserve">. </w:t>
      </w:r>
      <w:r w:rsidRPr="009218DF">
        <w:rPr>
          <w:u w:val="single"/>
        </w:rPr>
        <w:t xml:space="preserve">The energy that went into the first Obama campaign evaporated after the thrilling election celebrations. The </w:t>
      </w:r>
      <w:r w:rsidRPr="009218DF">
        <w:rPr>
          <w:rStyle w:val="Emphasis"/>
          <w:highlight w:val="cyan"/>
        </w:rPr>
        <w:t>Occupy</w:t>
      </w:r>
      <w:r w:rsidRPr="009218DF">
        <w:rPr>
          <w:u w:val="single"/>
        </w:rPr>
        <w:t xml:space="preserve"> movement in 2011 </w:t>
      </w:r>
      <w:r w:rsidRPr="009218DF">
        <w:rPr>
          <w:rStyle w:val="Emphasis"/>
          <w:highlight w:val="cyan"/>
        </w:rPr>
        <w:t>fizzled when the tents cleared</w:t>
      </w:r>
      <w:r w:rsidRPr="009218DF">
        <w:rPr>
          <w:u w:val="single"/>
        </w:rPr>
        <w:t xml:space="preserve">. And the </w:t>
      </w:r>
      <w:r w:rsidRPr="009218DF">
        <w:rPr>
          <w:highlight w:val="cyan"/>
          <w:u w:val="single"/>
        </w:rPr>
        <w:t xml:space="preserve">anti-Trump “resistance” </w:t>
      </w:r>
      <w:r w:rsidRPr="009218DF">
        <w:rPr>
          <w:rStyle w:val="Emphasis"/>
          <w:highlight w:val="cyan"/>
        </w:rPr>
        <w:t>lacked</w:t>
      </w:r>
      <w:r w:rsidRPr="009218DF">
        <w:rPr>
          <w:u w:val="single"/>
        </w:rPr>
        <w:t xml:space="preserve"> an </w:t>
      </w:r>
      <w:r w:rsidRPr="009218DF">
        <w:rPr>
          <w:rStyle w:val="Emphasis"/>
          <w:highlight w:val="cyan"/>
        </w:rPr>
        <w:t>organizational structure</w:t>
      </w:r>
      <w:r w:rsidRPr="009218DF">
        <w:rPr>
          <w:sz w:val="16"/>
        </w:rPr>
        <w:t xml:space="preserve"> </w:t>
      </w:r>
    </w:p>
    <w:p w14:paraId="31DB9477" w14:textId="77777777" w:rsidR="00513DB3" w:rsidRDefault="00513DB3" w:rsidP="00513DB3">
      <w:pPr>
        <w:rPr>
          <w:sz w:val="16"/>
        </w:rPr>
      </w:pPr>
    </w:p>
    <w:p w14:paraId="4FDB55D9" w14:textId="77777777" w:rsidR="00513DB3" w:rsidRPr="009218DF" w:rsidRDefault="00513DB3" w:rsidP="00513DB3">
      <w:pPr>
        <w:rPr>
          <w:sz w:val="16"/>
        </w:rPr>
      </w:pPr>
      <w:r w:rsidRPr="009218DF">
        <w:rPr>
          <w:sz w:val="16"/>
        </w:rPr>
        <w:t xml:space="preserve">independent of the people it has put into office or the political and legal campaigns it has waged. </w:t>
      </w:r>
      <w:r w:rsidRPr="009218DF">
        <w:rPr>
          <w:u w:val="single"/>
        </w:rPr>
        <w:t>In contrast</w:t>
      </w:r>
      <w:r w:rsidRPr="009218DF">
        <w:rPr>
          <w:sz w:val="16"/>
        </w:rPr>
        <w:t xml:space="preserve">, effective </w:t>
      </w:r>
      <w:r w:rsidRPr="009218DF">
        <w:rPr>
          <w:u w:val="single"/>
        </w:rPr>
        <w:t xml:space="preserve">trade </w:t>
      </w:r>
      <w:r w:rsidRPr="009218DF">
        <w:rPr>
          <w:highlight w:val="cyan"/>
          <w:u w:val="single"/>
        </w:rPr>
        <w:t>unionism contributes not only</w:t>
      </w:r>
      <w:r w:rsidRPr="009218DF">
        <w:rPr>
          <w:u w:val="single"/>
        </w:rPr>
        <w:t xml:space="preserve"> to the mobilization of voters </w:t>
      </w:r>
      <w:r w:rsidRPr="009218DF">
        <w:rPr>
          <w:highlight w:val="cyan"/>
          <w:u w:val="single"/>
        </w:rPr>
        <w:t xml:space="preserve">at the </w:t>
      </w:r>
      <w:r w:rsidRPr="009218DF">
        <w:rPr>
          <w:rStyle w:val="Emphasis"/>
          <w:highlight w:val="cyan"/>
        </w:rPr>
        <w:t>climax</w:t>
      </w:r>
      <w:r w:rsidRPr="009218DF">
        <w:rPr>
          <w:highlight w:val="cyan"/>
          <w:u w:val="single"/>
        </w:rPr>
        <w:t xml:space="preserve"> of a campaign</w:t>
      </w:r>
      <w:r w:rsidRPr="009218DF">
        <w:rPr>
          <w:u w:val="single"/>
        </w:rPr>
        <w:t xml:space="preserve"> season, </w:t>
      </w:r>
      <w:r w:rsidRPr="009218DF">
        <w:rPr>
          <w:highlight w:val="cyan"/>
          <w:u w:val="single"/>
        </w:rPr>
        <w:t xml:space="preserve">but in the </w:t>
      </w:r>
      <w:r w:rsidRPr="009218DF">
        <w:rPr>
          <w:rStyle w:val="Emphasis"/>
          <w:highlight w:val="cyan"/>
        </w:rPr>
        <w:t>aftermath</w:t>
      </w:r>
      <w:r w:rsidRPr="009218DF">
        <w:rPr>
          <w:u w:val="single"/>
        </w:rPr>
        <w:t xml:space="preserve"> as well </w:t>
      </w:r>
      <w:r w:rsidRPr="009218DF">
        <w:rPr>
          <w:highlight w:val="cyan"/>
          <w:u w:val="single"/>
        </w:rPr>
        <w:t>when</w:t>
      </w:r>
      <w:r w:rsidRPr="009218DF">
        <w:rPr>
          <w:u w:val="single"/>
        </w:rPr>
        <w:t xml:space="preserve"> the political and organizational </w:t>
      </w:r>
      <w:r w:rsidRPr="009218DF">
        <w:rPr>
          <w:rStyle w:val="Emphasis"/>
          <w:highlight w:val="cyan"/>
        </w:rPr>
        <w:t>trench warfare</w:t>
      </w:r>
      <w:r w:rsidRPr="009218DF">
        <w:rPr>
          <w:u w:val="single"/>
        </w:rPr>
        <w:t xml:space="preserve"> </w:t>
      </w:r>
      <w:r w:rsidRPr="009218DF">
        <w:rPr>
          <w:highlight w:val="cyan"/>
          <w:u w:val="single"/>
        </w:rPr>
        <w:t>continues in</w:t>
      </w:r>
      <w:r w:rsidRPr="009218DF">
        <w:rPr>
          <w:sz w:val="16"/>
        </w:rPr>
        <w:t xml:space="preserve"> a large array of </w:t>
      </w:r>
      <w:r w:rsidRPr="009218DF">
        <w:rPr>
          <w:rStyle w:val="Emphasis"/>
          <w:highlight w:val="cyan"/>
        </w:rPr>
        <w:t>legislative chambers</w:t>
      </w:r>
      <w:r w:rsidRPr="009218DF">
        <w:rPr>
          <w:u w:val="single"/>
        </w:rPr>
        <w:t xml:space="preserve">, administrative </w:t>
      </w:r>
      <w:r w:rsidRPr="009218DF">
        <w:rPr>
          <w:rStyle w:val="Emphasis"/>
          <w:highlight w:val="cyan"/>
        </w:rPr>
        <w:t>agencies</w:t>
      </w:r>
      <w:r w:rsidRPr="009218DF">
        <w:rPr>
          <w:highlight w:val="cyan"/>
          <w:u w:val="single"/>
        </w:rPr>
        <w:t xml:space="preserve">, and </w:t>
      </w:r>
      <w:r w:rsidRPr="009218DF">
        <w:rPr>
          <w:rStyle w:val="Emphasis"/>
          <w:highlight w:val="cyan"/>
        </w:rPr>
        <w:t>community</w:t>
      </w:r>
      <w:r w:rsidRPr="009218DF">
        <w:rPr>
          <w:u w:val="single"/>
        </w:rPr>
        <w:t xml:space="preserve"> political </w:t>
      </w:r>
      <w:r w:rsidRPr="009218DF">
        <w:rPr>
          <w:rStyle w:val="Emphasis"/>
          <w:highlight w:val="cyan"/>
        </w:rPr>
        <w:t>institutions</w:t>
      </w:r>
      <w:r w:rsidRPr="009218DF">
        <w:rPr>
          <w:sz w:val="16"/>
        </w:rPr>
        <w:t xml:space="preserve">. </w:t>
      </w:r>
      <w:r w:rsidRPr="009218DF">
        <w:rPr>
          <w:u w:val="single"/>
        </w:rPr>
        <w:t>In recent years the</w:t>
      </w:r>
      <w:r w:rsidRPr="009218DF">
        <w:rPr>
          <w:sz w:val="16"/>
        </w:rPr>
        <w:t xml:space="preserve"> political </w:t>
      </w:r>
      <w:r w:rsidRPr="009218DF">
        <w:rPr>
          <w:u w:val="single"/>
        </w:rPr>
        <w:t>right – through megachurches, the National Rifle Association, and ad hoc donor formations – has proven far more potent than the</w:t>
      </w:r>
      <w:r w:rsidRPr="009218DF">
        <w:rPr>
          <w:sz w:val="16"/>
        </w:rPr>
        <w:t xml:space="preserve"> political </w:t>
      </w:r>
      <w:r w:rsidRPr="009218DF">
        <w:rPr>
          <w:u w:val="single"/>
        </w:rPr>
        <w:t>left in</w:t>
      </w:r>
      <w:r w:rsidRPr="009218DF">
        <w:rPr>
          <w:sz w:val="16"/>
        </w:rPr>
        <w:t xml:space="preserve"> this kind of </w:t>
      </w:r>
      <w:r w:rsidRPr="009218DF">
        <w:rPr>
          <w:u w:val="single"/>
        </w:rPr>
        <w:t>continuous partisan warfare.</w:t>
      </w:r>
      <w:r w:rsidRPr="009218DF">
        <w:rPr>
          <w:sz w:val="16"/>
        </w:rPr>
        <w:t xml:space="preserve">4 </w:t>
      </w:r>
      <w:r w:rsidRPr="009218DF">
        <w:rPr>
          <w:u w:val="single"/>
        </w:rPr>
        <w:t>Now that</w:t>
      </w:r>
      <w:r w:rsidRPr="009218DF">
        <w:rPr>
          <w:sz w:val="16"/>
        </w:rPr>
        <w:t xml:space="preserve"> the nation and </w:t>
      </w:r>
      <w:r w:rsidRPr="009218DF">
        <w:rPr>
          <w:u w:val="single"/>
        </w:rPr>
        <w:t>the labor movement are shifting to the left, progressives need to push</w:t>
      </w:r>
      <w:r w:rsidRPr="009218DF">
        <w:rPr>
          <w:sz w:val="16"/>
        </w:rPr>
        <w:t xml:space="preserve"> forward policies and </w:t>
      </w:r>
      <w:r w:rsidRPr="009218DF">
        <w:rPr>
          <w:u w:val="single"/>
        </w:rPr>
        <w:t>politics that strengthen those working-class institutions so they can play a vigorous role in raising wages and begin to win the adherence of</w:t>
      </w:r>
      <w:r w:rsidRPr="009218DF">
        <w:rPr>
          <w:sz w:val="16"/>
        </w:rPr>
        <w:t xml:space="preserve"> those elements of </w:t>
      </w:r>
      <w:r w:rsidRPr="009218DF">
        <w:rPr>
          <w:u w:val="single"/>
        </w:rPr>
        <w:t xml:space="preserve">the working class who have </w:t>
      </w:r>
      <w:r w:rsidRPr="009218DF">
        <w:rPr>
          <w:rStyle w:val="Emphasis"/>
        </w:rPr>
        <w:t>defected</w:t>
      </w:r>
      <w:r w:rsidRPr="009218DF">
        <w:rPr>
          <w:sz w:val="16"/>
        </w:rPr>
        <w:t xml:space="preserve">. </w:t>
      </w:r>
      <w:r w:rsidRPr="009218DF">
        <w:rPr>
          <w:u w:val="single"/>
        </w:rPr>
        <w:t>Here’s how</w:t>
      </w:r>
      <w:r w:rsidRPr="009218DF">
        <w:rPr>
          <w:sz w:val="16"/>
        </w:rPr>
        <w:t xml:space="preserve"> wage boards and </w:t>
      </w:r>
      <w:r w:rsidRPr="009218DF">
        <w:rPr>
          <w:rStyle w:val="Emphasis"/>
          <w:highlight w:val="cyan"/>
        </w:rPr>
        <w:t>sectoral bargaining can help</w:t>
      </w:r>
      <w:r w:rsidRPr="009218DF">
        <w:rPr>
          <w:sz w:val="16"/>
        </w:rPr>
        <w:t xml:space="preserve">. </w:t>
      </w:r>
      <w:r w:rsidRPr="009218DF">
        <w:rPr>
          <w:u w:val="single"/>
        </w:rPr>
        <w:t>To institute wage boards at the national level, federal law</w:t>
      </w:r>
      <w:r w:rsidRPr="009218DF">
        <w:rPr>
          <w:sz w:val="16"/>
        </w:rPr>
        <w:t xml:space="preserve"> would </w:t>
      </w:r>
      <w:r w:rsidRPr="009218DF">
        <w:rPr>
          <w:u w:val="single"/>
        </w:rPr>
        <w:t>have to be changed</w:t>
      </w:r>
      <w:r w:rsidRPr="009218DF">
        <w:rPr>
          <w:sz w:val="16"/>
        </w:rPr>
        <w:t xml:space="preserve">. That will not happen soon, but in the meantime a number of liberal states, including Nevada, Maryland, Massachusetts, and Washington might well join the five jurisdictions (Arizona, Colorado, California, New Jersey, and New York) that already have wage board legislation on their books. These </w:t>
      </w:r>
      <w:r w:rsidRPr="009218DF">
        <w:rPr>
          <w:highlight w:val="cyan"/>
          <w:u w:val="single"/>
        </w:rPr>
        <w:t>boards</w:t>
      </w:r>
      <w:r w:rsidRPr="009218DF">
        <w:rPr>
          <w:sz w:val="16"/>
        </w:rPr>
        <w:t xml:space="preserve">, old and new, </w:t>
      </w:r>
      <w:r w:rsidRPr="009218DF">
        <w:rPr>
          <w:highlight w:val="cyan"/>
          <w:u w:val="single"/>
        </w:rPr>
        <w:t>need</w:t>
      </w:r>
      <w:r w:rsidRPr="009218DF">
        <w:rPr>
          <w:sz w:val="16"/>
        </w:rPr>
        <w:t xml:space="preserve"> the </w:t>
      </w:r>
      <w:r w:rsidRPr="009218DF">
        <w:rPr>
          <w:rStyle w:val="Emphasis"/>
          <w:highlight w:val="cyan"/>
        </w:rPr>
        <w:t>funding</w:t>
      </w:r>
      <w:r w:rsidRPr="009218DF">
        <w:rPr>
          <w:highlight w:val="cyan"/>
          <w:u w:val="single"/>
        </w:rPr>
        <w:t xml:space="preserve"> and </w:t>
      </w:r>
      <w:r w:rsidRPr="009218DF">
        <w:rPr>
          <w:rStyle w:val="Emphasis"/>
          <w:highlight w:val="cyan"/>
        </w:rPr>
        <w:t>boldness</w:t>
      </w:r>
      <w:r w:rsidRPr="009218DF">
        <w:rPr>
          <w:highlight w:val="cyan"/>
          <w:u w:val="single"/>
        </w:rPr>
        <w:t xml:space="preserve"> that</w:t>
      </w:r>
      <w:r w:rsidRPr="009218DF">
        <w:rPr>
          <w:u w:val="single"/>
        </w:rPr>
        <w:t xml:space="preserve"> can </w:t>
      </w:r>
      <w:r w:rsidRPr="009218DF">
        <w:rPr>
          <w:sz w:val="16"/>
        </w:rPr>
        <w:t xml:space="preserve">once again </w:t>
      </w:r>
      <w:r w:rsidRPr="009218DF">
        <w:rPr>
          <w:highlight w:val="cyan"/>
          <w:u w:val="single"/>
        </w:rPr>
        <w:t>make them a platform for</w:t>
      </w:r>
      <w:r w:rsidRPr="009218DF">
        <w:rPr>
          <w:u w:val="single"/>
        </w:rPr>
        <w:t xml:space="preserve"> the </w:t>
      </w:r>
      <w:r w:rsidRPr="009218DF">
        <w:rPr>
          <w:rStyle w:val="Emphasis"/>
          <w:highlight w:val="cyan"/>
        </w:rPr>
        <w:t>“conviction bureaucrats”</w:t>
      </w:r>
      <w:r w:rsidRPr="009218DF">
        <w:rPr>
          <w:highlight w:val="cyan"/>
          <w:u w:val="single"/>
        </w:rPr>
        <w:t xml:space="preserve"> who</w:t>
      </w:r>
      <w:r w:rsidRPr="009218DF">
        <w:rPr>
          <w:u w:val="single"/>
        </w:rPr>
        <w:t xml:space="preserve"> once helped </w:t>
      </w:r>
      <w:r w:rsidRPr="009218DF">
        <w:rPr>
          <w:highlight w:val="cyan"/>
          <w:u w:val="single"/>
        </w:rPr>
        <w:t xml:space="preserve">give </w:t>
      </w:r>
      <w:r w:rsidRPr="009218DF">
        <w:rPr>
          <w:rStyle w:val="Emphasis"/>
          <w:highlight w:val="cyan"/>
        </w:rPr>
        <w:t>voice</w:t>
      </w:r>
      <w:r w:rsidRPr="009218DF">
        <w:rPr>
          <w:highlight w:val="cyan"/>
          <w:u w:val="single"/>
        </w:rPr>
        <w:t xml:space="preserve"> to</w:t>
      </w:r>
      <w:r w:rsidRPr="009218DF">
        <w:rPr>
          <w:u w:val="single"/>
        </w:rPr>
        <w:t xml:space="preserve"> Progressive Era </w:t>
      </w:r>
      <w:r w:rsidRPr="009218DF">
        <w:rPr>
          <w:highlight w:val="cyan"/>
          <w:u w:val="single"/>
        </w:rPr>
        <w:t>workers</w:t>
      </w:r>
      <w:r w:rsidRPr="009218DF">
        <w:rPr>
          <w:sz w:val="16"/>
        </w:rPr>
        <w:t>.</w:t>
      </w:r>
    </w:p>
    <w:p w14:paraId="2E8B4FFE" w14:textId="77777777" w:rsidR="00513DB3" w:rsidRPr="009218DF" w:rsidRDefault="00513DB3" w:rsidP="00513DB3">
      <w:pPr>
        <w:pStyle w:val="Heading4"/>
        <w:rPr>
          <w:rFonts w:cs="Calibri"/>
        </w:rPr>
      </w:pPr>
      <w:r>
        <w:rPr>
          <w:rFonts w:cs="Calibri"/>
        </w:rPr>
        <w:t>5</w:t>
      </w:r>
      <w:r w:rsidRPr="009218DF">
        <w:rPr>
          <w:rFonts w:cs="Calibri"/>
        </w:rPr>
        <w:t xml:space="preserve"> — </w:t>
      </w:r>
      <w:bookmarkStart w:id="1" w:name="_Hlk218322765"/>
      <w:r w:rsidRPr="009218DF">
        <w:rPr>
          <w:rFonts w:cs="Calibri"/>
        </w:rPr>
        <w:t xml:space="preserve">It fails: has </w:t>
      </w:r>
      <w:r w:rsidRPr="009218DF">
        <w:rPr>
          <w:rFonts w:cs="Calibri"/>
          <w:u w:val="single"/>
        </w:rPr>
        <w:t>zero support</w:t>
      </w:r>
      <w:r w:rsidRPr="009218DF">
        <w:rPr>
          <w:rFonts w:cs="Calibri"/>
        </w:rPr>
        <w:t xml:space="preserve">, causing </w:t>
      </w:r>
      <w:r w:rsidRPr="009218DF">
        <w:rPr>
          <w:rFonts w:cs="Calibri"/>
          <w:u w:val="single"/>
        </w:rPr>
        <w:t>military crackdowns</w:t>
      </w:r>
      <w:r w:rsidRPr="009218DF">
        <w:rPr>
          <w:rFonts w:cs="Calibri"/>
        </w:rPr>
        <w:t xml:space="preserve">, </w:t>
      </w:r>
      <w:r w:rsidRPr="009218DF">
        <w:rPr>
          <w:rFonts w:cs="Calibri"/>
          <w:u w:val="single"/>
        </w:rPr>
        <w:t>populism</w:t>
      </w:r>
      <w:r w:rsidRPr="009218DF">
        <w:rPr>
          <w:rFonts w:cs="Calibri"/>
        </w:rPr>
        <w:t xml:space="preserve"> and a </w:t>
      </w:r>
      <w:r w:rsidRPr="009218DF">
        <w:rPr>
          <w:rFonts w:cs="Calibri"/>
          <w:u w:val="single"/>
        </w:rPr>
        <w:t>return to capital</w:t>
      </w:r>
      <w:r w:rsidRPr="009218DF">
        <w:rPr>
          <w:rFonts w:cs="Calibri"/>
        </w:rPr>
        <w:t xml:space="preserve"> which reverses </w:t>
      </w:r>
      <w:r w:rsidRPr="009218DF">
        <w:rPr>
          <w:rFonts w:cs="Calibri"/>
          <w:u w:val="single"/>
        </w:rPr>
        <w:t>growth’s gains</w:t>
      </w:r>
      <w:r w:rsidRPr="009218DF">
        <w:rPr>
          <w:rFonts w:cs="Calibri"/>
        </w:rPr>
        <w:t xml:space="preserve"> locking in </w:t>
      </w:r>
      <w:r w:rsidRPr="009218DF">
        <w:rPr>
          <w:rFonts w:cs="Calibri"/>
          <w:u w:val="single"/>
        </w:rPr>
        <w:t>mass starvation</w:t>
      </w:r>
      <w:r w:rsidRPr="009218DF">
        <w:rPr>
          <w:rFonts w:cs="Calibri"/>
        </w:rPr>
        <w:t>.</w:t>
      </w:r>
    </w:p>
    <w:p w14:paraId="31889EB0" w14:textId="77777777" w:rsidR="00513DB3" w:rsidRPr="009218DF" w:rsidRDefault="00513DB3" w:rsidP="00513DB3">
      <w:r w:rsidRPr="009218DF">
        <w:rPr>
          <w:rStyle w:val="Style13ptBold"/>
        </w:rPr>
        <w:t>Wolf 23</w:t>
      </w:r>
      <w:r w:rsidRPr="009218DF">
        <w:t xml:space="preserve">, Chief Economics Commentator at the Financial Times, M.Phil., Economics, Oxford University, B.A., Economics, Oxford University (Martin Wolf, 2023, “Chapter 7: Renewing Capitalism,” in </w:t>
      </w:r>
      <w:r w:rsidRPr="009218DF">
        <w:rPr>
          <w:i/>
          <w:iCs/>
        </w:rPr>
        <w:t>The Crisis of Democratic Capitalism</w:t>
      </w:r>
      <w:r w:rsidRPr="009218DF">
        <w:t>, Penguin Press, University of Kansas Libraries, ILL)</w:t>
      </w:r>
    </w:p>
    <w:p w14:paraId="613C907D" w14:textId="77777777" w:rsidR="00513DB3" w:rsidRPr="009218DF" w:rsidRDefault="00513DB3" w:rsidP="00513DB3">
      <w:pPr>
        <w:rPr>
          <w:rStyle w:val="StyleUnderline"/>
        </w:rPr>
      </w:pPr>
      <w:r w:rsidRPr="009218DF">
        <w:rPr>
          <w:rStyle w:val="StyleUnderline"/>
        </w:rPr>
        <w:t>Reform, Not Revolution</w:t>
      </w:r>
    </w:p>
    <w:p w14:paraId="6B800158" w14:textId="77777777" w:rsidR="00513DB3" w:rsidRPr="009218DF" w:rsidRDefault="00513DB3" w:rsidP="00513DB3">
      <w:pPr>
        <w:rPr>
          <w:sz w:val="14"/>
        </w:rPr>
      </w:pPr>
      <w:r w:rsidRPr="009218DF">
        <w:rPr>
          <w:rStyle w:val="StyleUnderline"/>
        </w:rPr>
        <w:t>Some aspire to</w:t>
      </w:r>
      <w:r w:rsidRPr="009218DF">
        <w:rPr>
          <w:sz w:val="14"/>
        </w:rPr>
        <w:t xml:space="preserve"> something far more dramatic than mere reform: they aspire to nothing less than </w:t>
      </w:r>
      <w:r w:rsidRPr="009218DF">
        <w:rPr>
          <w:rStyle w:val="StyleUnderline"/>
          <w:highlight w:val="cyan"/>
        </w:rPr>
        <w:t>anti-cap</w:t>
      </w:r>
      <w:r w:rsidRPr="009218DF">
        <w:rPr>
          <w:rStyle w:val="StyleUnderline"/>
        </w:rPr>
        <w:t xml:space="preserve">italist </w:t>
      </w:r>
      <w:r w:rsidRPr="009218DF">
        <w:rPr>
          <w:rStyle w:val="Emphasis"/>
          <w:highlight w:val="cyan"/>
        </w:rPr>
        <w:t>revolution</w:t>
      </w:r>
      <w:r w:rsidRPr="009218DF">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9218DF">
        <w:rPr>
          <w:rStyle w:val="StyleUnderline"/>
        </w:rPr>
        <w:t>this is hardly surprising</w:t>
      </w:r>
      <w:r w:rsidRPr="009218DF">
        <w:rPr>
          <w:sz w:val="14"/>
        </w:rPr>
        <w:t xml:space="preserve">. Some of these </w:t>
      </w:r>
      <w:r w:rsidRPr="009218DF">
        <w:rPr>
          <w:rStyle w:val="StyleUnderline"/>
        </w:rPr>
        <w:t>revolutionaries argue</w:t>
      </w:r>
      <w:r w:rsidRPr="009218DF">
        <w:rPr>
          <w:sz w:val="14"/>
        </w:rPr>
        <w:t xml:space="preserve"> that capitalism is a cancer, </w:t>
      </w:r>
      <w:r w:rsidRPr="009218DF">
        <w:rPr>
          <w:rStyle w:val="StyleUnderline"/>
        </w:rPr>
        <w:t xml:space="preserve">economic </w:t>
      </w:r>
      <w:r w:rsidRPr="009218DF">
        <w:rPr>
          <w:rStyle w:val="Emphasis"/>
        </w:rPr>
        <w:t>growth</w:t>
      </w:r>
      <w:r w:rsidRPr="009218DF">
        <w:rPr>
          <w:rStyle w:val="StyleUnderline"/>
        </w:rPr>
        <w:t xml:space="preserve"> must be </w:t>
      </w:r>
      <w:r w:rsidRPr="009218DF">
        <w:rPr>
          <w:rStyle w:val="Emphasis"/>
        </w:rPr>
        <w:t>halted</w:t>
      </w:r>
      <w:r w:rsidRPr="009218DF">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9218DF">
        <w:rPr>
          <w:rStyle w:val="StyleUnderline"/>
        </w:rPr>
        <w:t xml:space="preserve">Hickel and people like him wish to </w:t>
      </w:r>
      <w:r w:rsidRPr="009218DF">
        <w:rPr>
          <w:rStyle w:val="Emphasis"/>
        </w:rPr>
        <w:t>overthrow</w:t>
      </w:r>
      <w:r w:rsidRPr="009218DF">
        <w:rPr>
          <w:rStyle w:val="StyleUnderline"/>
        </w:rPr>
        <w:t xml:space="preserve"> our economic </w:t>
      </w:r>
      <w:r w:rsidRPr="009218DF">
        <w:rPr>
          <w:rStyle w:val="Emphasis"/>
        </w:rPr>
        <w:t>system</w:t>
      </w:r>
      <w:r w:rsidRPr="009218DF">
        <w:rPr>
          <w:rStyle w:val="StyleUnderline"/>
        </w:rPr>
        <w:t xml:space="preserve">. Yet </w:t>
      </w:r>
      <w:r w:rsidRPr="009218DF">
        <w:rPr>
          <w:rStyle w:val="StyleUnderline"/>
          <w:highlight w:val="cyan"/>
        </w:rPr>
        <w:t>no</w:t>
      </w:r>
      <w:r w:rsidRPr="009218DF">
        <w:rPr>
          <w:rStyle w:val="StyleUnderline"/>
        </w:rPr>
        <w:t xml:space="preserve"> political </w:t>
      </w:r>
      <w:r w:rsidRPr="009218DF">
        <w:rPr>
          <w:rStyle w:val="Emphasis"/>
          <w:highlight w:val="cyan"/>
        </w:rPr>
        <w:t>party</w:t>
      </w:r>
      <w:r w:rsidRPr="009218DF">
        <w:rPr>
          <w:rStyle w:val="StyleUnderline"/>
        </w:rPr>
        <w:t xml:space="preserve"> with such goals </w:t>
      </w:r>
      <w:r w:rsidRPr="009218DF">
        <w:rPr>
          <w:rStyle w:val="StyleUnderline"/>
          <w:highlight w:val="cyan"/>
        </w:rPr>
        <w:t>has</w:t>
      </w:r>
      <w:r w:rsidRPr="009218DF">
        <w:rPr>
          <w:rStyle w:val="StyleUnderline"/>
        </w:rPr>
        <w:t xml:space="preserve"> the </w:t>
      </w:r>
      <w:r w:rsidRPr="009218DF">
        <w:rPr>
          <w:rStyle w:val="Emphasis"/>
          <w:highlight w:val="cyan"/>
        </w:rPr>
        <w:t>slightest chance</w:t>
      </w:r>
      <w:r w:rsidRPr="009218DF">
        <w:rPr>
          <w:rStyle w:val="StyleUnderline"/>
          <w:highlight w:val="cyan"/>
        </w:rPr>
        <w:t xml:space="preserve"> of</w:t>
      </w:r>
      <w:r w:rsidRPr="009218DF">
        <w:rPr>
          <w:rStyle w:val="StyleUnderline"/>
        </w:rPr>
        <w:t xml:space="preserve"> gaining </w:t>
      </w:r>
      <w:r w:rsidRPr="009218DF">
        <w:rPr>
          <w:rStyle w:val="Emphasis"/>
          <w:highlight w:val="cyan"/>
        </w:rPr>
        <w:t>power</w:t>
      </w:r>
      <w:r w:rsidRPr="009218DF">
        <w:rPr>
          <w:rStyle w:val="StyleUnderline"/>
        </w:rPr>
        <w:t xml:space="preserve">. The transformation he desires </w:t>
      </w:r>
      <w:r w:rsidRPr="009218DF">
        <w:rPr>
          <w:rStyle w:val="StyleUnderline"/>
          <w:highlight w:val="cyan"/>
        </w:rPr>
        <w:t xml:space="preserve">could </w:t>
      </w:r>
      <w:r w:rsidRPr="009218DF">
        <w:rPr>
          <w:rStyle w:val="Emphasis"/>
          <w:highlight w:val="cyan"/>
        </w:rPr>
        <w:t>only</w:t>
      </w:r>
      <w:r w:rsidRPr="009218DF">
        <w:rPr>
          <w:rStyle w:val="StyleUnderline"/>
          <w:highlight w:val="cyan"/>
        </w:rPr>
        <w:t xml:space="preserve"> be</w:t>
      </w:r>
      <w:r w:rsidRPr="009218DF">
        <w:rPr>
          <w:rStyle w:val="StyleUnderline"/>
        </w:rPr>
        <w:t xml:space="preserve"> implemented </w:t>
      </w:r>
      <w:r w:rsidRPr="009218DF">
        <w:rPr>
          <w:rStyle w:val="StyleUnderline"/>
          <w:highlight w:val="cyan"/>
        </w:rPr>
        <w:t>by</w:t>
      </w:r>
      <w:r w:rsidRPr="009218DF">
        <w:rPr>
          <w:rStyle w:val="StyleUnderline"/>
        </w:rPr>
        <w:t xml:space="preserve"> a dictatorship, and </w:t>
      </w:r>
      <w:r w:rsidRPr="009218DF">
        <w:rPr>
          <w:rStyle w:val="StyleUnderline"/>
          <w:highlight w:val="cyan"/>
        </w:rPr>
        <w:t xml:space="preserve">a </w:t>
      </w:r>
      <w:r w:rsidRPr="009218DF">
        <w:rPr>
          <w:rStyle w:val="Emphasis"/>
          <w:highlight w:val="cyan"/>
        </w:rPr>
        <w:t>global dictator</w:t>
      </w:r>
      <w:r w:rsidRPr="009218DF">
        <w:rPr>
          <w:sz w:val="14"/>
          <w:szCs w:val="14"/>
        </w:rPr>
        <w:t xml:space="preserve">ship at </w:t>
      </w:r>
      <w:r w:rsidRPr="009218DF">
        <w:rPr>
          <w:rStyle w:val="StyleUnderline"/>
          <w:highlight w:val="cyan"/>
        </w:rPr>
        <w:t>that</w:t>
      </w:r>
      <w:r w:rsidRPr="009218DF">
        <w:rPr>
          <w:sz w:val="14"/>
        </w:rPr>
        <w:t xml:space="preserve">. No such regime is (happily) in prospect. </w:t>
      </w:r>
      <w:r w:rsidRPr="009218DF">
        <w:rPr>
          <w:rStyle w:val="StyleUnderline"/>
        </w:rPr>
        <w:t xml:space="preserve">This </w:t>
      </w:r>
      <w:r w:rsidRPr="009218DF">
        <w:rPr>
          <w:rStyle w:val="StyleUnderline"/>
          <w:highlight w:val="cyan"/>
        </w:rPr>
        <w:t>is</w:t>
      </w:r>
      <w:r w:rsidRPr="009218DF">
        <w:rPr>
          <w:rStyle w:val="StyleUnderline"/>
        </w:rPr>
        <w:t xml:space="preserve"> </w:t>
      </w:r>
      <w:r w:rsidRPr="009218DF">
        <w:rPr>
          <w:rStyle w:val="Emphasis"/>
        </w:rPr>
        <w:t xml:space="preserve">at best </w:t>
      </w:r>
      <w:r w:rsidRPr="009218DF">
        <w:rPr>
          <w:rStyle w:val="Emphasis"/>
          <w:highlight w:val="cyan"/>
        </w:rPr>
        <w:t>unrealistic</w:t>
      </w:r>
      <w:r w:rsidRPr="009218DF">
        <w:rPr>
          <w:rStyle w:val="StyleUnderline"/>
        </w:rPr>
        <w:t xml:space="preserve"> utopianism</w:t>
      </w:r>
      <w:r w:rsidRPr="009218DF">
        <w:rPr>
          <w:sz w:val="14"/>
        </w:rPr>
        <w:t>. At worst, it is yet another in a long succession of “progressive” calls for tyranny.</w:t>
      </w:r>
    </w:p>
    <w:p w14:paraId="28C0896D" w14:textId="77777777" w:rsidR="00513DB3" w:rsidRPr="009218DF" w:rsidRDefault="00513DB3" w:rsidP="00513DB3">
      <w:pPr>
        <w:rPr>
          <w:sz w:val="14"/>
        </w:rPr>
      </w:pPr>
      <w:r w:rsidRPr="009218DF">
        <w:rPr>
          <w:sz w:val="14"/>
        </w:rPr>
        <w:t xml:space="preserve">Even a true end to economic growth would not solve the problem. </w:t>
      </w:r>
      <w:r w:rsidRPr="009218DF">
        <w:rPr>
          <w:rStyle w:val="StyleUnderline"/>
          <w:highlight w:val="cyan"/>
        </w:rPr>
        <w:t>Suppose</w:t>
      </w:r>
      <w:r w:rsidRPr="009218DF">
        <w:rPr>
          <w:rStyle w:val="StyleUnderline"/>
        </w:rPr>
        <w:t xml:space="preserve"> global</w:t>
      </w:r>
      <w:r w:rsidRPr="009218DF">
        <w:rPr>
          <w:sz w:val="14"/>
        </w:rPr>
        <w:t xml:space="preserve"> economic </w:t>
      </w:r>
      <w:r w:rsidRPr="009218DF">
        <w:rPr>
          <w:rStyle w:val="Emphasis"/>
          <w:highlight w:val="cyan"/>
        </w:rPr>
        <w:t>growth</w:t>
      </w:r>
      <w:r w:rsidRPr="009218DF">
        <w:rPr>
          <w:rStyle w:val="StyleUnderline"/>
          <w:highlight w:val="cyan"/>
        </w:rPr>
        <w:t xml:space="preserve"> did </w:t>
      </w:r>
      <w:r w:rsidRPr="009218DF">
        <w:rPr>
          <w:rStyle w:val="Emphasis"/>
          <w:highlight w:val="cyan"/>
        </w:rPr>
        <w:t>cease</w:t>
      </w:r>
      <w:r w:rsidRPr="009218DF">
        <w:rPr>
          <w:rStyle w:val="StyleUnderline"/>
        </w:rPr>
        <w:t xml:space="preserve"> and emissions</w:t>
      </w:r>
      <w:r w:rsidRPr="009218DF">
        <w:rPr>
          <w:sz w:val="14"/>
        </w:rPr>
        <w:t xml:space="preserve"> per unit of output </w:t>
      </w:r>
      <w:r w:rsidRPr="009218DF">
        <w:rPr>
          <w:rStyle w:val="StyleUnderline"/>
        </w:rPr>
        <w:t xml:space="preserve">continued to </w:t>
      </w:r>
      <w:r w:rsidRPr="009218DF">
        <w:rPr>
          <w:rStyle w:val="Emphasis"/>
        </w:rPr>
        <w:t>decline</w:t>
      </w:r>
      <w:r w:rsidRPr="009218DF">
        <w:rPr>
          <w:sz w:val="14"/>
        </w:rPr>
        <w:t xml:space="preserve"> at the same rate as between 1990 and 2018—that is, at about 1.8 percent a year. Annual global </w:t>
      </w:r>
      <w:r w:rsidRPr="009218DF">
        <w:rPr>
          <w:rStyle w:val="StyleUnderline"/>
          <w:highlight w:val="cyan"/>
        </w:rPr>
        <w:t>emissions would</w:t>
      </w:r>
      <w:r w:rsidRPr="009218DF">
        <w:rPr>
          <w:sz w:val="14"/>
        </w:rPr>
        <w:t xml:space="preserve"> still </w:t>
      </w:r>
      <w:r w:rsidRPr="009218DF">
        <w:rPr>
          <w:rStyle w:val="StyleUnderline"/>
        </w:rPr>
        <w:t xml:space="preserve">have </w:t>
      </w:r>
      <w:r w:rsidRPr="009218DF">
        <w:rPr>
          <w:rStyle w:val="Emphasis"/>
          <w:highlight w:val="cyan"/>
        </w:rPr>
        <w:t>fall</w:t>
      </w:r>
      <w:r w:rsidRPr="009218DF">
        <w:rPr>
          <w:rStyle w:val="StyleUnderline"/>
        </w:rPr>
        <w:t xml:space="preserve">en by </w:t>
      </w:r>
      <w:r w:rsidRPr="009218DF">
        <w:rPr>
          <w:rStyle w:val="StyleUnderline"/>
          <w:highlight w:val="cyan"/>
        </w:rPr>
        <w:t xml:space="preserve">only </w:t>
      </w:r>
      <w:r w:rsidRPr="009218DF">
        <w:rPr>
          <w:rStyle w:val="Emphasis"/>
          <w:highlight w:val="cyan"/>
        </w:rPr>
        <w:t>40 percent</w:t>
      </w:r>
      <w:r w:rsidRPr="009218DF">
        <w:rPr>
          <w:rStyle w:val="StyleUnderline"/>
        </w:rPr>
        <w:t xml:space="preserve"> by </w:t>
      </w:r>
      <w:r w:rsidRPr="009218DF">
        <w:rPr>
          <w:rStyle w:val="Emphasis"/>
        </w:rPr>
        <w:t>2050</w:t>
      </w:r>
      <w:r w:rsidRPr="009218DF">
        <w:rPr>
          <w:rStyle w:val="StyleUnderline"/>
        </w:rPr>
        <w:t xml:space="preserve">. That </w:t>
      </w:r>
      <w:r w:rsidRPr="009218DF">
        <w:rPr>
          <w:rStyle w:val="StyleUnderline"/>
          <w:highlight w:val="cyan"/>
        </w:rPr>
        <w:t xml:space="preserve">would </w:t>
      </w:r>
      <w:r w:rsidRPr="009218DF">
        <w:rPr>
          <w:rStyle w:val="Emphasis"/>
          <w:highlight w:val="cyan"/>
        </w:rPr>
        <w:t>not solve</w:t>
      </w:r>
      <w:r w:rsidRPr="009218DF">
        <w:rPr>
          <w:rStyle w:val="StyleUnderline"/>
        </w:rPr>
        <w:t xml:space="preserve"> the </w:t>
      </w:r>
      <w:r w:rsidRPr="009218DF">
        <w:rPr>
          <w:rStyle w:val="Emphasis"/>
          <w:highlight w:val="cyan"/>
        </w:rPr>
        <w:t>climate</w:t>
      </w:r>
      <w:r w:rsidRPr="009218DF">
        <w:rPr>
          <w:rStyle w:val="StyleUnderline"/>
        </w:rPr>
        <w:t xml:space="preserve"> problem</w:t>
      </w:r>
      <w:r w:rsidRPr="009218DF">
        <w:rPr>
          <w:sz w:val="14"/>
        </w:rPr>
        <w:t xml:space="preserve">: it would just mean that </w:t>
      </w:r>
      <w:r w:rsidRPr="009218DF">
        <w:rPr>
          <w:rStyle w:val="StyleUnderline"/>
        </w:rPr>
        <w:t xml:space="preserve">it would </w:t>
      </w:r>
      <w:r w:rsidRPr="009218DF">
        <w:rPr>
          <w:rStyle w:val="Emphasis"/>
        </w:rPr>
        <w:t>go on</w:t>
      </w:r>
      <w:r w:rsidRPr="009218DF">
        <w:rPr>
          <w:sz w:val="14"/>
        </w:rPr>
        <w:t xml:space="preserve"> getting worse </w:t>
      </w:r>
      <w:r w:rsidRPr="009218DF">
        <w:rPr>
          <w:rStyle w:val="StyleUnderline"/>
        </w:rPr>
        <w:t xml:space="preserve">more </w:t>
      </w:r>
      <w:r w:rsidRPr="009218DF">
        <w:rPr>
          <w:rStyle w:val="Emphasis"/>
        </w:rPr>
        <w:t>slowly</w:t>
      </w:r>
      <w:r w:rsidRPr="009218DF">
        <w:rPr>
          <w:sz w:val="14"/>
        </w:rPr>
        <w:t xml:space="preserve">. The only ways </w:t>
      </w:r>
      <w:r w:rsidRPr="009218DF">
        <w:rPr>
          <w:rStyle w:val="StyleUnderline"/>
          <w:highlight w:val="cyan"/>
        </w:rPr>
        <w:t xml:space="preserve">to achieve </w:t>
      </w:r>
      <w:r w:rsidRPr="009218DF">
        <w:rPr>
          <w:rStyle w:val="Emphasis"/>
          <w:highlight w:val="cyan"/>
        </w:rPr>
        <w:t>zero</w:t>
      </w:r>
      <w:r w:rsidRPr="009218DF">
        <w:rPr>
          <w:rStyle w:val="Emphasis"/>
        </w:rPr>
        <w:t xml:space="preserve"> emissions</w:t>
      </w:r>
      <w:r w:rsidRPr="009218DF">
        <w:rPr>
          <w:sz w:val="14"/>
        </w:rPr>
        <w:t xml:space="preserve"> are either to divorce output from emissions or to </w:t>
      </w:r>
      <w:r w:rsidRPr="009218DF">
        <w:rPr>
          <w:rStyle w:val="Emphasis"/>
          <w:highlight w:val="cyan"/>
        </w:rPr>
        <w:t>eliminate</w:t>
      </w:r>
      <w:r w:rsidRPr="009218DF">
        <w:rPr>
          <w:rStyle w:val="StyleUnderline"/>
          <w:highlight w:val="cyan"/>
        </w:rPr>
        <w:t xml:space="preserve"> all</w:t>
      </w:r>
      <w:r w:rsidRPr="009218DF">
        <w:rPr>
          <w:sz w:val="14"/>
        </w:rPr>
        <w:t xml:space="preserve"> output that depends on inputs of </w:t>
      </w:r>
      <w:r w:rsidRPr="009218DF">
        <w:rPr>
          <w:rStyle w:val="StyleUnderline"/>
        </w:rPr>
        <w:t xml:space="preserve">commercial </w:t>
      </w:r>
      <w:r w:rsidRPr="009218DF">
        <w:rPr>
          <w:rStyle w:val="Emphasis"/>
          <w:highlight w:val="cyan"/>
        </w:rPr>
        <w:t>energy</w:t>
      </w:r>
      <w:r w:rsidRPr="009218DF">
        <w:rPr>
          <w:sz w:val="14"/>
        </w:rPr>
        <w:t xml:space="preserve">. If the former were possible, neither an end to growth nor the far more radical alternative of eliminating all the increase in global output since the industrial revolution would be necessary. The latter is </w:t>
      </w:r>
      <w:r w:rsidRPr="009218DF">
        <w:rPr>
          <w:rStyle w:val="StyleUnderline"/>
        </w:rPr>
        <w:t xml:space="preserve">certainly politically </w:t>
      </w:r>
      <w:r w:rsidRPr="009218DF">
        <w:rPr>
          <w:rStyle w:val="Emphasis"/>
        </w:rPr>
        <w:t>impossible</w:t>
      </w:r>
      <w:r w:rsidRPr="009218DF">
        <w:rPr>
          <w:rStyle w:val="StyleUnderline"/>
        </w:rPr>
        <w:t xml:space="preserve">. </w:t>
      </w:r>
      <w:r w:rsidRPr="009218DF">
        <w:rPr>
          <w:rStyle w:val="StyleUnderline"/>
          <w:highlight w:val="cyan"/>
        </w:rPr>
        <w:t>But it</w:t>
      </w:r>
      <w:r w:rsidRPr="009218DF">
        <w:rPr>
          <w:sz w:val="14"/>
        </w:rPr>
        <w:t xml:space="preserve"> is </w:t>
      </w:r>
      <w:r w:rsidRPr="009218DF">
        <w:rPr>
          <w:sz w:val="14"/>
          <w:szCs w:val="14"/>
        </w:rPr>
        <w:t>also</w:t>
      </w:r>
      <w:r w:rsidRPr="009218DF">
        <w:rPr>
          <w:sz w:val="14"/>
        </w:rPr>
        <w:t xml:space="preserve"> morally unacceptable. It </w:t>
      </w:r>
      <w:r w:rsidRPr="009218DF">
        <w:rPr>
          <w:rStyle w:val="StyleUnderline"/>
          <w:highlight w:val="cyan"/>
        </w:rPr>
        <w:t xml:space="preserve">would require </w:t>
      </w:r>
      <w:r w:rsidRPr="009218DF">
        <w:rPr>
          <w:rStyle w:val="Emphasis"/>
          <w:highlight w:val="cyan"/>
        </w:rPr>
        <w:t>reversal</w:t>
      </w:r>
      <w:r w:rsidRPr="009218DF">
        <w:rPr>
          <w:rStyle w:val="StyleUnderline"/>
          <w:highlight w:val="cyan"/>
        </w:rPr>
        <w:t xml:space="preserve"> of</w:t>
      </w:r>
      <w:r w:rsidRPr="009218DF">
        <w:rPr>
          <w:rStyle w:val="StyleUnderline"/>
        </w:rPr>
        <w:t xml:space="preserve"> </w:t>
      </w:r>
      <w:r w:rsidRPr="009218DF">
        <w:rPr>
          <w:rStyle w:val="Emphasis"/>
        </w:rPr>
        <w:t xml:space="preserve">virtually </w:t>
      </w:r>
      <w:r w:rsidRPr="009218DF">
        <w:rPr>
          <w:rStyle w:val="Emphasis"/>
          <w:highlight w:val="cyan"/>
        </w:rPr>
        <w:t>all</w:t>
      </w:r>
      <w:r w:rsidRPr="009218DF">
        <w:rPr>
          <w:rStyle w:val="StyleUnderline"/>
        </w:rPr>
        <w:t xml:space="preserve"> increase in economic </w:t>
      </w:r>
      <w:r w:rsidRPr="009218DF">
        <w:rPr>
          <w:rStyle w:val="Emphasis"/>
          <w:highlight w:val="cyan"/>
        </w:rPr>
        <w:t>welfare</w:t>
      </w:r>
      <w:r w:rsidRPr="009218DF">
        <w:rPr>
          <w:sz w:val="14"/>
        </w:rPr>
        <w:t xml:space="preserve"> of the past two centuries, </w:t>
      </w:r>
      <w:r w:rsidRPr="009218DF">
        <w:rPr>
          <w:rStyle w:val="StyleUnderline"/>
        </w:rPr>
        <w:t xml:space="preserve">with </w:t>
      </w:r>
      <w:r w:rsidRPr="009218DF">
        <w:rPr>
          <w:rStyle w:val="StyleUnderline"/>
          <w:highlight w:val="cyan"/>
        </w:rPr>
        <w:t>devastating</w:t>
      </w:r>
      <w:r w:rsidRPr="009218DF">
        <w:rPr>
          <w:rStyle w:val="StyleUnderline"/>
        </w:rPr>
        <w:t xml:space="preserve"> </w:t>
      </w:r>
      <w:r w:rsidRPr="009218DF">
        <w:rPr>
          <w:rStyle w:val="Emphasis"/>
        </w:rPr>
        <w:t>consequences</w:t>
      </w:r>
      <w:r w:rsidRPr="009218DF">
        <w:rPr>
          <w:rStyle w:val="StyleUnderline"/>
        </w:rPr>
        <w:t xml:space="preserve"> for individual </w:t>
      </w:r>
      <w:r w:rsidRPr="009218DF">
        <w:rPr>
          <w:rStyle w:val="Emphasis"/>
          <w:highlight w:val="cyan"/>
        </w:rPr>
        <w:t>well-being</w:t>
      </w:r>
      <w:r w:rsidRPr="009218DF">
        <w:rPr>
          <w:rStyle w:val="StyleUnderline"/>
          <w:highlight w:val="cyan"/>
        </w:rPr>
        <w:t xml:space="preserve"> and </w:t>
      </w:r>
      <w:r w:rsidRPr="009218DF">
        <w:rPr>
          <w:rStyle w:val="Emphasis"/>
          <w:highlight w:val="cyan"/>
        </w:rPr>
        <w:t>political</w:t>
      </w:r>
      <w:r w:rsidRPr="009218DF">
        <w:rPr>
          <w:rStyle w:val="StyleUnderline"/>
        </w:rPr>
        <w:t xml:space="preserve"> and social </w:t>
      </w:r>
      <w:r w:rsidRPr="009218DF">
        <w:rPr>
          <w:rStyle w:val="Emphasis"/>
          <w:highlight w:val="cyan"/>
        </w:rPr>
        <w:t>stability</w:t>
      </w:r>
      <w:r w:rsidRPr="009218DF">
        <w:rPr>
          <w:sz w:val="14"/>
        </w:rPr>
        <w:t>.</w:t>
      </w:r>
    </w:p>
    <w:p w14:paraId="7D64E932" w14:textId="77777777" w:rsidR="00513DB3" w:rsidRDefault="00513DB3" w:rsidP="00513DB3">
      <w:pPr>
        <w:rPr>
          <w:rStyle w:val="StyleUnderline"/>
        </w:rPr>
      </w:pPr>
      <w:r w:rsidRPr="009218DF">
        <w:rPr>
          <w:sz w:val="14"/>
        </w:rPr>
        <w:t xml:space="preserve">It is essential to grasp what </w:t>
      </w:r>
      <w:r w:rsidRPr="009218DF">
        <w:rPr>
          <w:rStyle w:val="StyleUnderline"/>
        </w:rPr>
        <w:t xml:space="preserve">the </w:t>
      </w:r>
      <w:r w:rsidRPr="009218DF">
        <w:rPr>
          <w:rStyle w:val="Emphasis"/>
          <w:highlight w:val="cyan"/>
        </w:rPr>
        <w:t>preindustrial</w:t>
      </w:r>
      <w:r w:rsidRPr="009218DF">
        <w:rPr>
          <w:rStyle w:val="StyleUnderline"/>
          <w:highlight w:val="cyan"/>
        </w:rPr>
        <w:t xml:space="preserve"> world was</w:t>
      </w:r>
      <w:r w:rsidRPr="009218DF">
        <w:rPr>
          <w:sz w:val="14"/>
        </w:rPr>
        <w:t xml:space="preserve"> like. Two hundred years ago, </w:t>
      </w:r>
      <w:r w:rsidRPr="009218DF">
        <w:rPr>
          <w:rStyle w:val="StyleUnderline"/>
        </w:rPr>
        <w:t xml:space="preserve">more than </w:t>
      </w:r>
      <w:r w:rsidRPr="009218DF">
        <w:rPr>
          <w:rStyle w:val="Emphasis"/>
        </w:rPr>
        <w:t>80 percent</w:t>
      </w:r>
      <w:r w:rsidRPr="009218DF">
        <w:rPr>
          <w:rStyle w:val="StyleUnderline"/>
        </w:rPr>
        <w:t xml:space="preserve"> of the world</w:t>
      </w:r>
      <w:r w:rsidRPr="009218DF">
        <w:rPr>
          <w:sz w:val="14"/>
        </w:rPr>
        <w:t xml:space="preserve">’s (then much smaller) population </w:t>
      </w:r>
      <w:r w:rsidRPr="009218DF">
        <w:rPr>
          <w:rStyle w:val="StyleUnderline"/>
        </w:rPr>
        <w:t xml:space="preserve">lived on the </w:t>
      </w:r>
      <w:r w:rsidRPr="009218DF">
        <w:rPr>
          <w:rStyle w:val="Emphasis"/>
        </w:rPr>
        <w:t>borders</w:t>
      </w:r>
      <w:r w:rsidRPr="009218DF">
        <w:rPr>
          <w:rStyle w:val="StyleUnderline"/>
        </w:rPr>
        <w:t xml:space="preserve"> of </w:t>
      </w:r>
      <w:r w:rsidRPr="009218DF">
        <w:rPr>
          <w:rStyle w:val="Emphasis"/>
        </w:rPr>
        <w:t>survival</w:t>
      </w:r>
      <w:r w:rsidRPr="009218DF">
        <w:rPr>
          <w:rStyle w:val="StyleUnderline"/>
        </w:rPr>
        <w:t>. Most</w:t>
      </w:r>
      <w:r w:rsidRPr="009218DF">
        <w:rPr>
          <w:sz w:val="14"/>
        </w:rPr>
        <w:t xml:space="preserve"> people </w:t>
      </w:r>
      <w:r w:rsidRPr="009218DF">
        <w:rPr>
          <w:rStyle w:val="StyleUnderline"/>
        </w:rPr>
        <w:t>were</w:t>
      </w:r>
      <w:r w:rsidRPr="009218DF">
        <w:rPr>
          <w:sz w:val="14"/>
        </w:rPr>
        <w:t xml:space="preserve"> subsistence </w:t>
      </w:r>
      <w:r w:rsidRPr="009218DF">
        <w:rPr>
          <w:rStyle w:val="StyleUnderline"/>
        </w:rPr>
        <w:t xml:space="preserve">farmers. </w:t>
      </w:r>
      <w:r w:rsidRPr="009218DF">
        <w:rPr>
          <w:rStyle w:val="Emphasis"/>
          <w:highlight w:val="cyan"/>
        </w:rPr>
        <w:t>Undernourishment</w:t>
      </w:r>
      <w:r w:rsidRPr="009218DF">
        <w:rPr>
          <w:rStyle w:val="StyleUnderline"/>
        </w:rPr>
        <w:t xml:space="preserve"> was widespread </w:t>
      </w:r>
      <w:r w:rsidRPr="009218DF">
        <w:rPr>
          <w:rStyle w:val="StyleUnderline"/>
          <w:highlight w:val="cyan"/>
        </w:rPr>
        <w:t xml:space="preserve">and </w:t>
      </w:r>
      <w:r w:rsidRPr="009218DF">
        <w:rPr>
          <w:rStyle w:val="Emphasis"/>
          <w:highlight w:val="cyan"/>
        </w:rPr>
        <w:t>starvation</w:t>
      </w:r>
      <w:r w:rsidRPr="009218DF">
        <w:rPr>
          <w:rStyle w:val="StyleUnderline"/>
        </w:rPr>
        <w:t xml:space="preserve"> </w:t>
      </w:r>
    </w:p>
    <w:p w14:paraId="235311C3" w14:textId="77777777" w:rsidR="00513DB3" w:rsidRDefault="00513DB3" w:rsidP="00513DB3">
      <w:pPr>
        <w:rPr>
          <w:rStyle w:val="StyleUnderline"/>
        </w:rPr>
      </w:pPr>
    </w:p>
    <w:p w14:paraId="44DD1D36" w14:textId="77777777" w:rsidR="00513DB3" w:rsidRDefault="00513DB3" w:rsidP="00513DB3">
      <w:pPr>
        <w:rPr>
          <w:rStyle w:val="StyleUnderline"/>
        </w:rPr>
      </w:pPr>
    </w:p>
    <w:p w14:paraId="71B6835F" w14:textId="77777777" w:rsidR="00513DB3" w:rsidRPr="009218DF" w:rsidRDefault="00513DB3" w:rsidP="00513DB3">
      <w:pPr>
        <w:rPr>
          <w:sz w:val="14"/>
        </w:rPr>
      </w:pPr>
      <w:r w:rsidRPr="009218DF">
        <w:rPr>
          <w:rStyle w:val="StyleUnderline"/>
        </w:rPr>
        <w:t xml:space="preserve">a permanent </w:t>
      </w:r>
      <w:r w:rsidRPr="009218DF">
        <w:rPr>
          <w:rStyle w:val="Emphasis"/>
        </w:rPr>
        <w:t>threat</w:t>
      </w:r>
      <w:r w:rsidRPr="009218DF">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01DABCCA" w14:textId="77777777" w:rsidR="00513DB3" w:rsidRPr="009218DF" w:rsidRDefault="00513DB3" w:rsidP="00513DB3">
      <w:r w:rsidRPr="009218DF">
        <w:rPr>
          <w:noProof/>
        </w:rPr>
        <w:drawing>
          <wp:inline distT="0" distB="0" distL="0" distR="0" wp14:anchorId="67F35862" wp14:editId="7D928D93">
            <wp:extent cx="2293334" cy="1255112"/>
            <wp:effectExtent l="0" t="0" r="0" b="2540"/>
            <wp:docPr id="31281489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21"/>
                    <a:stretch>
                      <a:fillRect/>
                    </a:stretch>
                  </pic:blipFill>
                  <pic:spPr>
                    <a:xfrm>
                      <a:off x="0" y="0"/>
                      <a:ext cx="2301675" cy="1259677"/>
                    </a:xfrm>
                    <a:prstGeom prst="rect">
                      <a:avLst/>
                    </a:prstGeom>
                  </pic:spPr>
                </pic:pic>
              </a:graphicData>
            </a:graphic>
          </wp:inline>
        </w:drawing>
      </w:r>
    </w:p>
    <w:p w14:paraId="3F894CCD" w14:textId="77777777" w:rsidR="00513DB3" w:rsidRPr="009218DF" w:rsidRDefault="00513DB3" w:rsidP="00513DB3">
      <w:pPr>
        <w:rPr>
          <w:sz w:val="14"/>
        </w:rPr>
      </w:pPr>
      <w:r w:rsidRPr="009218DF">
        <w:rPr>
          <w:rStyle w:val="StyleUnderline"/>
          <w:highlight w:val="cyan"/>
        </w:rPr>
        <w:t>Over</w:t>
      </w:r>
      <w:r w:rsidRPr="009218DF">
        <w:rPr>
          <w:rStyle w:val="StyleUnderline"/>
        </w:rPr>
        <w:t xml:space="preserve"> these two </w:t>
      </w:r>
      <w:r w:rsidRPr="009218DF">
        <w:rPr>
          <w:rStyle w:val="Emphasis"/>
          <w:highlight w:val="cyan"/>
        </w:rPr>
        <w:t>centuries</w:t>
      </w:r>
      <w:r w:rsidRPr="009218DF">
        <w:rPr>
          <w:rStyle w:val="StyleUnderline"/>
          <w:highlight w:val="cyan"/>
        </w:rPr>
        <w:t>, the</w:t>
      </w:r>
      <w:r w:rsidRPr="009218DF">
        <w:rPr>
          <w:sz w:val="14"/>
        </w:rPr>
        <w:t xml:space="preserve"> proportion of the </w:t>
      </w:r>
      <w:r w:rsidRPr="009218DF">
        <w:rPr>
          <w:rStyle w:val="StyleUnderline"/>
        </w:rPr>
        <w:t xml:space="preserve">world’s </w:t>
      </w:r>
      <w:r w:rsidRPr="009218DF">
        <w:rPr>
          <w:rStyle w:val="Emphasis"/>
          <w:highlight w:val="cyan"/>
        </w:rPr>
        <w:t>population</w:t>
      </w:r>
      <w:r w:rsidRPr="009218DF">
        <w:rPr>
          <w:rStyle w:val="StyleUnderline"/>
        </w:rPr>
        <w:t xml:space="preserve"> living </w:t>
      </w:r>
      <w:r w:rsidRPr="009218DF">
        <w:rPr>
          <w:rStyle w:val="StyleUnderline"/>
          <w:highlight w:val="cyan"/>
        </w:rPr>
        <w:t>in</w:t>
      </w:r>
      <w:r w:rsidRPr="009218DF">
        <w:rPr>
          <w:rStyle w:val="StyleUnderline"/>
        </w:rPr>
        <w:t xml:space="preserve"> extreme </w:t>
      </w:r>
      <w:r w:rsidRPr="009218DF">
        <w:rPr>
          <w:rStyle w:val="Emphasis"/>
          <w:highlight w:val="cyan"/>
        </w:rPr>
        <w:t>destitution</w:t>
      </w:r>
      <w:r w:rsidRPr="009218DF">
        <w:rPr>
          <w:rStyle w:val="StyleUnderline"/>
          <w:highlight w:val="cyan"/>
        </w:rPr>
        <w:t xml:space="preserve"> fell</w:t>
      </w:r>
      <w:r w:rsidRPr="009218DF">
        <w:rPr>
          <w:rStyle w:val="StyleUnderline"/>
        </w:rPr>
        <w:t xml:space="preserve"> from 80 </w:t>
      </w:r>
      <w:r w:rsidRPr="009218DF">
        <w:rPr>
          <w:rStyle w:val="StyleUnderline"/>
          <w:highlight w:val="cyan"/>
        </w:rPr>
        <w:t xml:space="preserve">to </w:t>
      </w:r>
      <w:r w:rsidRPr="009218DF">
        <w:rPr>
          <w:rStyle w:val="Emphasis"/>
          <w:highlight w:val="cyan"/>
        </w:rPr>
        <w:t>10 percent</w:t>
      </w:r>
      <w:r w:rsidRPr="009218DF">
        <w:rPr>
          <w:rStyle w:val="StyleUnderline"/>
        </w:rPr>
        <w:t>, despite a</w:t>
      </w:r>
      <w:r w:rsidRPr="009218DF">
        <w:rPr>
          <w:sz w:val="14"/>
        </w:rPr>
        <w:t xml:space="preserve"> more than </w:t>
      </w:r>
      <w:r w:rsidRPr="009218DF">
        <w:rPr>
          <w:rStyle w:val="Emphasis"/>
        </w:rPr>
        <w:t>sixfold</w:t>
      </w:r>
      <w:r w:rsidRPr="009218DF">
        <w:rPr>
          <w:rStyle w:val="StyleUnderline"/>
        </w:rPr>
        <w:t xml:space="preserve"> rise in</w:t>
      </w:r>
      <w:r w:rsidRPr="009218DF">
        <w:rPr>
          <w:sz w:val="14"/>
        </w:rPr>
        <w:t xml:space="preserve"> the human </w:t>
      </w:r>
      <w:r w:rsidRPr="009218DF">
        <w:rPr>
          <w:rStyle w:val="Emphasis"/>
        </w:rPr>
        <w:t>population</w:t>
      </w:r>
      <w:r w:rsidRPr="009218DF">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11542FE4" w14:textId="77777777" w:rsidR="00513DB3" w:rsidRPr="009218DF" w:rsidRDefault="00513DB3" w:rsidP="00513DB3">
      <w:pPr>
        <w:rPr>
          <w:sz w:val="14"/>
        </w:rPr>
      </w:pPr>
      <w:r w:rsidRPr="009218DF">
        <w:rPr>
          <w:sz w:val="14"/>
        </w:rPr>
        <w:t xml:space="preserve">In sum, </w:t>
      </w:r>
      <w:r w:rsidRPr="009218DF">
        <w:rPr>
          <w:rStyle w:val="StyleUnderline"/>
        </w:rPr>
        <w:t>“</w:t>
      </w:r>
      <w:r w:rsidRPr="009218DF">
        <w:rPr>
          <w:rStyle w:val="Emphasis"/>
        </w:rPr>
        <w:t>de-growth</w:t>
      </w:r>
      <w:r w:rsidRPr="009218DF">
        <w:rPr>
          <w:rStyle w:val="StyleUnderline"/>
        </w:rPr>
        <w:t>”—let alone the</w:t>
      </w:r>
      <w:r w:rsidRPr="009218DF">
        <w:rPr>
          <w:sz w:val="14"/>
        </w:rPr>
        <w:t xml:space="preserve"> far more </w:t>
      </w:r>
      <w:r w:rsidRPr="009218DF">
        <w:rPr>
          <w:rStyle w:val="StyleUnderline"/>
          <w:highlight w:val="cyan"/>
        </w:rPr>
        <w:t xml:space="preserve">radical </w:t>
      </w:r>
      <w:r w:rsidRPr="009218DF">
        <w:rPr>
          <w:rStyle w:val="Emphasis"/>
          <w:highlight w:val="cyan"/>
        </w:rPr>
        <w:t>alternative</w:t>
      </w:r>
      <w:r w:rsidRPr="009218DF">
        <w:rPr>
          <w:rStyle w:val="StyleUnderline"/>
        </w:rPr>
        <w:t xml:space="preserve"> of</w:t>
      </w:r>
      <w:r w:rsidRPr="009218DF">
        <w:rPr>
          <w:sz w:val="14"/>
        </w:rPr>
        <w:t xml:space="preserve"> actually </w:t>
      </w:r>
      <w:r w:rsidRPr="009218DF">
        <w:rPr>
          <w:rStyle w:val="StyleUnderline"/>
        </w:rPr>
        <w:t xml:space="preserve">reversing </w:t>
      </w:r>
      <w:r w:rsidRPr="009218DF">
        <w:rPr>
          <w:rStyle w:val="Emphasis"/>
        </w:rPr>
        <w:t>industrialization</w:t>
      </w:r>
      <w:r w:rsidRPr="009218DF">
        <w:rPr>
          <w:rStyle w:val="StyleUnderline"/>
        </w:rPr>
        <w:t>—</w:t>
      </w:r>
      <w:r w:rsidRPr="009218DF">
        <w:rPr>
          <w:rStyle w:val="StyleUnderline"/>
          <w:highlight w:val="cyan"/>
        </w:rPr>
        <w:t>is</w:t>
      </w:r>
      <w:r w:rsidRPr="009218DF">
        <w:rPr>
          <w:rStyle w:val="StyleUnderline"/>
        </w:rPr>
        <w:t xml:space="preserve"> a</w:t>
      </w:r>
      <w:r w:rsidRPr="009218DF">
        <w:rPr>
          <w:sz w:val="14"/>
        </w:rPr>
        <w:t xml:space="preserve"> utopian (or rather </w:t>
      </w:r>
      <w:r w:rsidRPr="009218DF">
        <w:rPr>
          <w:rStyle w:val="Emphasis"/>
          <w:highlight w:val="cyan"/>
        </w:rPr>
        <w:t>dystopian</w:t>
      </w:r>
      <w:r w:rsidRPr="009218DF">
        <w:rPr>
          <w:rStyle w:val="StyleUnderline"/>
        </w:rPr>
        <w:t>) illusion</w:t>
      </w:r>
      <w:r w:rsidRPr="009218DF">
        <w:rPr>
          <w:sz w:val="14"/>
        </w:rPr>
        <w:t xml:space="preserve"> foisted upon us by people who are more interested in </w:t>
      </w:r>
      <w:r w:rsidRPr="009218DF">
        <w:rPr>
          <w:rStyle w:val="StyleUnderline"/>
        </w:rPr>
        <w:t xml:space="preserve">reversing </w:t>
      </w:r>
      <w:r w:rsidRPr="009218DF">
        <w:rPr>
          <w:rStyle w:val="Emphasis"/>
        </w:rPr>
        <w:t>thousands</w:t>
      </w:r>
      <w:r w:rsidRPr="009218DF">
        <w:rPr>
          <w:sz w:val="14"/>
        </w:rPr>
        <w:t xml:space="preserve">, or at least hundreds, </w:t>
      </w:r>
      <w:r w:rsidRPr="009218DF">
        <w:rPr>
          <w:rStyle w:val="StyleUnderline"/>
        </w:rPr>
        <w:t xml:space="preserve">of </w:t>
      </w:r>
      <w:r w:rsidRPr="009218DF">
        <w:rPr>
          <w:rStyle w:val="Emphasis"/>
        </w:rPr>
        <w:t>years</w:t>
      </w:r>
      <w:r w:rsidRPr="009218DF">
        <w:rPr>
          <w:rStyle w:val="StyleUnderline"/>
        </w:rPr>
        <w:t xml:space="preserve"> of human history</w:t>
      </w:r>
      <w:r w:rsidRPr="009218DF">
        <w:rPr>
          <w:sz w:val="14"/>
        </w:rPr>
        <w:t xml:space="preserve"> than in </w:t>
      </w:r>
      <w:r w:rsidRPr="009218DF">
        <w:rPr>
          <w:rStyle w:val="Emphasis"/>
        </w:rPr>
        <w:t>solving</w:t>
      </w:r>
      <w:r w:rsidRPr="009218DF">
        <w:rPr>
          <w:rStyle w:val="StyleUnderline"/>
        </w:rPr>
        <w:t xml:space="preserve"> the </w:t>
      </w:r>
      <w:r w:rsidRPr="009218DF">
        <w:rPr>
          <w:rStyle w:val="Emphasis"/>
        </w:rPr>
        <w:t>problems</w:t>
      </w:r>
      <w:r w:rsidRPr="009218DF">
        <w:rPr>
          <w:sz w:val="14"/>
        </w:rPr>
        <w:t xml:space="preserve"> we actually confront. [8] </w:t>
      </w:r>
      <w:r w:rsidRPr="009218DF">
        <w:rPr>
          <w:rStyle w:val="StyleUnderline"/>
        </w:rPr>
        <w:t>A practical</w:t>
      </w:r>
      <w:r w:rsidRPr="009218DF">
        <w:rPr>
          <w:sz w:val="14"/>
        </w:rPr>
        <w:t xml:space="preserve"> and acceptable </w:t>
      </w:r>
      <w:r w:rsidRPr="009218DF">
        <w:rPr>
          <w:rStyle w:val="StyleUnderline"/>
          <w:highlight w:val="cyan"/>
        </w:rPr>
        <w:t>solution</w:t>
      </w:r>
      <w:r w:rsidRPr="009218DF">
        <w:rPr>
          <w:rStyle w:val="StyleUnderline"/>
        </w:rPr>
        <w:t xml:space="preserve"> can </w:t>
      </w:r>
      <w:r w:rsidRPr="009218DF">
        <w:rPr>
          <w:rStyle w:val="Emphasis"/>
          <w:highlight w:val="cyan"/>
        </w:rPr>
        <w:t>come only</w:t>
      </w:r>
      <w:r w:rsidRPr="009218DF">
        <w:rPr>
          <w:rStyle w:val="StyleUnderline"/>
          <w:highlight w:val="cyan"/>
        </w:rPr>
        <w:t xml:space="preserve"> from</w:t>
      </w:r>
      <w:r w:rsidRPr="009218DF">
        <w:rPr>
          <w:rStyle w:val="StyleUnderline"/>
        </w:rPr>
        <w:t xml:space="preserve"> a </w:t>
      </w:r>
      <w:r w:rsidRPr="009218DF">
        <w:rPr>
          <w:rStyle w:val="Emphasis"/>
          <w:highlight w:val="cyan"/>
        </w:rPr>
        <w:t>tech</w:t>
      </w:r>
      <w:r w:rsidRPr="009218DF">
        <w:rPr>
          <w:rStyle w:val="StyleUnderline"/>
        </w:rPr>
        <w:t xml:space="preserve">nological transformation </w:t>
      </w:r>
      <w:r w:rsidRPr="009218DF">
        <w:rPr>
          <w:rStyle w:val="StyleUnderline"/>
          <w:highlight w:val="cyan"/>
        </w:rPr>
        <w:t>that eliminates</w:t>
      </w:r>
      <w:r w:rsidRPr="009218DF">
        <w:rPr>
          <w:rStyle w:val="StyleUnderline"/>
        </w:rPr>
        <w:t xml:space="preserve"> emissions of </w:t>
      </w:r>
      <w:r w:rsidRPr="009218DF">
        <w:rPr>
          <w:rStyle w:val="Emphasis"/>
          <w:highlight w:val="cyan"/>
        </w:rPr>
        <w:t>g</w:t>
      </w:r>
      <w:r w:rsidRPr="009218DF">
        <w:rPr>
          <w:rStyle w:val="StyleUnderline"/>
        </w:rPr>
        <w:t>reen</w:t>
      </w:r>
      <w:r w:rsidRPr="009218DF">
        <w:rPr>
          <w:rStyle w:val="Emphasis"/>
          <w:highlight w:val="cyan"/>
        </w:rPr>
        <w:t>h</w:t>
      </w:r>
      <w:r w:rsidRPr="009218DF">
        <w:rPr>
          <w:rStyle w:val="StyleUnderline"/>
        </w:rPr>
        <w:t xml:space="preserve">ouse </w:t>
      </w:r>
      <w:r w:rsidRPr="009218DF">
        <w:rPr>
          <w:rStyle w:val="Emphasis"/>
          <w:highlight w:val="cyan"/>
        </w:rPr>
        <w:t>g</w:t>
      </w:r>
      <w:r w:rsidRPr="009218DF">
        <w:rPr>
          <w:rStyle w:val="StyleUnderline"/>
        </w:rPr>
        <w:t>ase</w:t>
      </w:r>
      <w:r w:rsidRPr="009218DF">
        <w:rPr>
          <w:rStyle w:val="Emphasis"/>
          <w:highlight w:val="cyan"/>
        </w:rPr>
        <w:t>s</w:t>
      </w:r>
      <w:r w:rsidRPr="009218DF">
        <w:rPr>
          <w:rStyle w:val="StyleUnderline"/>
        </w:rPr>
        <w:t xml:space="preserve"> from the </w:t>
      </w:r>
      <w:r w:rsidRPr="009218DF">
        <w:rPr>
          <w:rStyle w:val="Emphasis"/>
        </w:rPr>
        <w:t>economy</w:t>
      </w:r>
      <w:r w:rsidRPr="009218DF">
        <w:rPr>
          <w:sz w:val="14"/>
        </w:rPr>
        <w:t>. [9] What is needed is not de-growth, but rather “de-emissioning” growth.</w:t>
      </w:r>
    </w:p>
    <w:p w14:paraId="65BDF905" w14:textId="77777777" w:rsidR="00513DB3" w:rsidRPr="009218DF" w:rsidRDefault="00513DB3" w:rsidP="00513DB3">
      <w:pPr>
        <w:rPr>
          <w:sz w:val="14"/>
          <w:szCs w:val="14"/>
        </w:rPr>
      </w:pPr>
      <w:r w:rsidRPr="009218DF">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440721B0" w14:textId="77777777" w:rsidR="00513DB3" w:rsidRPr="009218DF" w:rsidRDefault="00513DB3" w:rsidP="00513DB3">
      <w:pPr>
        <w:rPr>
          <w:sz w:val="14"/>
        </w:rPr>
      </w:pPr>
      <w:r w:rsidRPr="009218DF">
        <w:rPr>
          <w:sz w:val="14"/>
        </w:rPr>
        <w:t xml:space="preserve">Furthermore, markets impart information. Market incentives will influence everybody in the market. The </w:t>
      </w:r>
      <w:r w:rsidRPr="009218DF">
        <w:rPr>
          <w:rStyle w:val="StyleUnderline"/>
        </w:rPr>
        <w:t>alternative</w:t>
      </w:r>
      <w:r w:rsidRPr="009218DF">
        <w:rPr>
          <w:sz w:val="14"/>
        </w:rPr>
        <w:t xml:space="preserve"> is some form of </w:t>
      </w:r>
      <w:r w:rsidRPr="009218DF">
        <w:rPr>
          <w:rStyle w:val="Emphasis"/>
          <w:highlight w:val="cyan"/>
        </w:rPr>
        <w:t>top-down</w:t>
      </w:r>
      <w:r w:rsidRPr="009218DF">
        <w:rPr>
          <w:rStyle w:val="StyleUnderline"/>
        </w:rPr>
        <w:t xml:space="preserve"> command and </w:t>
      </w:r>
      <w:r w:rsidRPr="009218DF">
        <w:rPr>
          <w:rStyle w:val="Emphasis"/>
          <w:highlight w:val="cyan"/>
        </w:rPr>
        <w:t>control</w:t>
      </w:r>
      <w:r w:rsidRPr="009218DF">
        <w:rPr>
          <w:sz w:val="14"/>
        </w:rPr>
        <w:t xml:space="preserve">. Quite apart from the coercion this would require, a central planner </w:t>
      </w:r>
      <w:r w:rsidRPr="009218DF">
        <w:rPr>
          <w:rStyle w:val="StyleUnderline"/>
          <w:highlight w:val="cyan"/>
        </w:rPr>
        <w:t xml:space="preserve">will </w:t>
      </w:r>
      <w:r w:rsidRPr="009218DF">
        <w:rPr>
          <w:rStyle w:val="Emphasis"/>
          <w:highlight w:val="cyan"/>
        </w:rPr>
        <w:t>never</w:t>
      </w:r>
      <w:r w:rsidRPr="009218DF">
        <w:rPr>
          <w:rStyle w:val="Emphasis"/>
        </w:rPr>
        <w:t xml:space="preserve"> know all</w:t>
      </w:r>
      <w:r w:rsidRPr="009218DF">
        <w:rPr>
          <w:sz w:val="14"/>
        </w:rPr>
        <w:t xml:space="preserve"> the possibilities, as people operating independently can. They can, above all, </w:t>
      </w:r>
      <w:r w:rsidRPr="009218DF">
        <w:rPr>
          <w:rStyle w:val="StyleUnderline"/>
        </w:rPr>
        <w:t xml:space="preserve">never </w:t>
      </w:r>
      <w:r w:rsidRPr="009218DF">
        <w:rPr>
          <w:rStyle w:val="StyleUnderline"/>
          <w:highlight w:val="cyan"/>
        </w:rPr>
        <w:t xml:space="preserve">know </w:t>
      </w:r>
      <w:r w:rsidRPr="009218DF">
        <w:rPr>
          <w:rStyle w:val="Emphasis"/>
          <w:highlight w:val="cyan"/>
        </w:rPr>
        <w:t>what</w:t>
      </w:r>
      <w:r w:rsidRPr="009218DF">
        <w:rPr>
          <w:rStyle w:val="StyleUnderline"/>
          <w:highlight w:val="cyan"/>
        </w:rPr>
        <w:t xml:space="preserve"> is in everybody’s </w:t>
      </w:r>
      <w:r w:rsidRPr="009218DF">
        <w:rPr>
          <w:rStyle w:val="Emphasis"/>
          <w:highlight w:val="cyan"/>
        </w:rPr>
        <w:t>head</w:t>
      </w:r>
      <w:r w:rsidRPr="009218DF">
        <w:rPr>
          <w:sz w:val="14"/>
        </w:rPr>
        <w:t xml:space="preserve">. Even in the age of big data, </w:t>
      </w:r>
      <w:r w:rsidRPr="009218DF">
        <w:rPr>
          <w:rStyle w:val="StyleUnderline"/>
          <w:highlight w:val="cyan"/>
        </w:rPr>
        <w:t>markets</w:t>
      </w:r>
      <w:r w:rsidRPr="009218DF">
        <w:rPr>
          <w:rStyle w:val="StyleUnderline"/>
        </w:rPr>
        <w:t xml:space="preserve"> exploit knowledge and </w:t>
      </w:r>
      <w:r w:rsidRPr="009218DF">
        <w:rPr>
          <w:rStyle w:val="StyleUnderline"/>
          <w:highlight w:val="cyan"/>
        </w:rPr>
        <w:t xml:space="preserve">adjust </w:t>
      </w:r>
      <w:r w:rsidRPr="009218DF">
        <w:rPr>
          <w:rStyle w:val="Emphasis"/>
          <w:highlight w:val="cyan"/>
        </w:rPr>
        <w:t>incentives</w:t>
      </w:r>
      <w:r w:rsidRPr="009218DF">
        <w:rPr>
          <w:rStyle w:val="StyleUnderline"/>
        </w:rPr>
        <w:t xml:space="preserve"> in ways </w:t>
      </w:r>
      <w:r w:rsidRPr="009218DF">
        <w:rPr>
          <w:rStyle w:val="Emphasis"/>
        </w:rPr>
        <w:t>no other</w:t>
      </w:r>
      <w:r w:rsidRPr="009218DF">
        <w:rPr>
          <w:rStyle w:val="StyleUnderline"/>
        </w:rPr>
        <w:t xml:space="preserve"> social mechanism </w:t>
      </w:r>
      <w:r w:rsidRPr="009218DF">
        <w:rPr>
          <w:rStyle w:val="Emphasis"/>
        </w:rPr>
        <w:t>does</w:t>
      </w:r>
      <w:r w:rsidRPr="009218DF">
        <w:rPr>
          <w:sz w:val="14"/>
        </w:rPr>
        <w:t xml:space="preserve">. Of course this does not mean markets are perfect. On the contrary, the strongest justification for </w:t>
      </w:r>
      <w:r w:rsidRPr="009218DF">
        <w:rPr>
          <w:rStyle w:val="StyleUnderline"/>
        </w:rPr>
        <w:t>markets</w:t>
      </w:r>
      <w:r w:rsidRPr="009218DF">
        <w:rPr>
          <w:sz w:val="14"/>
        </w:rPr>
        <w:t xml:space="preserve"> is that they </w:t>
      </w:r>
      <w:r w:rsidRPr="009218DF">
        <w:rPr>
          <w:rStyle w:val="StyleUnderline"/>
        </w:rPr>
        <w:t>encourage</w:t>
      </w:r>
      <w:r w:rsidRPr="009218DF">
        <w:rPr>
          <w:sz w:val="14"/>
        </w:rPr>
        <w:t xml:space="preserve"> independent </w:t>
      </w:r>
      <w:r w:rsidRPr="009218DF">
        <w:rPr>
          <w:rStyle w:val="Emphasis"/>
        </w:rPr>
        <w:t>trial</w:t>
      </w:r>
      <w:r w:rsidRPr="009218DF">
        <w:rPr>
          <w:rStyle w:val="StyleUnderline"/>
        </w:rPr>
        <w:t xml:space="preserve"> and </w:t>
      </w:r>
      <w:r w:rsidRPr="009218DF">
        <w:rPr>
          <w:rStyle w:val="Emphasis"/>
        </w:rPr>
        <w:t>error</w:t>
      </w:r>
      <w:r w:rsidRPr="009218DF">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60A433DA" w14:textId="77777777" w:rsidR="00513DB3" w:rsidRPr="009218DF" w:rsidRDefault="00513DB3" w:rsidP="00513DB3">
      <w:pPr>
        <w:rPr>
          <w:sz w:val="14"/>
        </w:rPr>
      </w:pPr>
      <w:r w:rsidRPr="009218DF">
        <w:rPr>
          <w:sz w:val="14"/>
        </w:rPr>
        <w:t xml:space="preserve">Moreover, as Edmund Burke argued in his Reflections on the Revolution in France, not only is it </w:t>
      </w:r>
      <w:r w:rsidRPr="009218DF">
        <w:rPr>
          <w:rStyle w:val="Emphasis"/>
        </w:rPr>
        <w:t>impossible</w:t>
      </w:r>
      <w:r w:rsidRPr="009218DF">
        <w:rPr>
          <w:rStyle w:val="StyleUnderline"/>
        </w:rPr>
        <w:t xml:space="preserve"> to build a </w:t>
      </w:r>
      <w:r w:rsidRPr="009218DF">
        <w:rPr>
          <w:rStyle w:val="Emphasis"/>
        </w:rPr>
        <w:t>new society</w:t>
      </w:r>
      <w:r w:rsidRPr="009218DF">
        <w:rPr>
          <w:rStyle w:val="StyleUnderline"/>
        </w:rPr>
        <w:t xml:space="preserve"> from first principles</w:t>
      </w:r>
      <w:r w:rsidRPr="009218DF">
        <w:rPr>
          <w:sz w:val="14"/>
        </w:rPr>
        <w:t xml:space="preserve">, but it is also inhuman even to try. [10] </w:t>
      </w:r>
      <w:r w:rsidRPr="009218DF">
        <w:rPr>
          <w:rStyle w:val="StyleUnderline"/>
        </w:rPr>
        <w:t>We must</w:t>
      </w:r>
      <w:r w:rsidRPr="009218DF">
        <w:rPr>
          <w:sz w:val="14"/>
        </w:rPr>
        <w:t xml:space="preserve"> always </w:t>
      </w:r>
      <w:r w:rsidRPr="009218DF">
        <w:rPr>
          <w:rStyle w:val="StyleUnderline"/>
        </w:rPr>
        <w:t xml:space="preserve">build on what </w:t>
      </w:r>
      <w:r w:rsidRPr="009218DF">
        <w:rPr>
          <w:rStyle w:val="Emphasis"/>
        </w:rPr>
        <w:t>we have</w:t>
      </w:r>
      <w:r w:rsidRPr="009218DF">
        <w:rPr>
          <w:sz w:val="14"/>
        </w:rPr>
        <w:t xml:space="preserve"> and know. </w:t>
      </w:r>
      <w:r w:rsidRPr="009218DF">
        <w:rPr>
          <w:rStyle w:val="StyleUnderline"/>
        </w:rPr>
        <w:t xml:space="preserve">The </w:t>
      </w:r>
      <w:r w:rsidRPr="009218DF">
        <w:rPr>
          <w:rStyle w:val="Emphasis"/>
          <w:highlight w:val="cyan"/>
        </w:rPr>
        <w:t>Russia</w:t>
      </w:r>
      <w:r w:rsidRPr="009218DF">
        <w:rPr>
          <w:rStyle w:val="StyleUnderline"/>
        </w:rPr>
        <w:t xml:space="preserve">n Revolution </w:t>
      </w:r>
      <w:r w:rsidRPr="009218DF">
        <w:rPr>
          <w:rStyle w:val="StyleUnderline"/>
          <w:highlight w:val="cyan"/>
        </w:rPr>
        <w:t>turned out</w:t>
      </w:r>
      <w:r w:rsidRPr="009218DF">
        <w:rPr>
          <w:sz w:val="14"/>
        </w:rPr>
        <w:t xml:space="preserve"> to be a seventy-four-year journey from a highly unequal and predatory tsarist state, though one with at least some hope of reform, to </w:t>
      </w:r>
      <w:r w:rsidRPr="009218DF">
        <w:rPr>
          <w:rStyle w:val="StyleUnderline"/>
          <w:highlight w:val="cyan"/>
        </w:rPr>
        <w:t>a</w:t>
      </w:r>
      <w:r w:rsidRPr="009218DF">
        <w:rPr>
          <w:rStyle w:val="StyleUnderline"/>
        </w:rPr>
        <w:t xml:space="preserve">n </w:t>
      </w:r>
      <w:r w:rsidRPr="009218DF">
        <w:rPr>
          <w:rStyle w:val="Emphasis"/>
        </w:rPr>
        <w:t xml:space="preserve">even </w:t>
      </w:r>
      <w:r w:rsidRPr="009218DF">
        <w:rPr>
          <w:rStyle w:val="Emphasis"/>
          <w:highlight w:val="cyan"/>
        </w:rPr>
        <w:t>more</w:t>
      </w:r>
      <w:r w:rsidRPr="009218DF">
        <w:rPr>
          <w:rStyle w:val="StyleUnderline"/>
        </w:rPr>
        <w:t xml:space="preserve"> unequal and </w:t>
      </w:r>
      <w:r w:rsidRPr="009218DF">
        <w:rPr>
          <w:rStyle w:val="Emphasis"/>
          <w:highlight w:val="cyan"/>
        </w:rPr>
        <w:t>predatory</w:t>
      </w:r>
      <w:r w:rsidRPr="009218DF">
        <w:rPr>
          <w:rStyle w:val="StyleUnderline"/>
          <w:highlight w:val="cyan"/>
        </w:rPr>
        <w:t xml:space="preserve"> state</w:t>
      </w:r>
      <w:r w:rsidRPr="009218DF">
        <w:rPr>
          <w:sz w:val="14"/>
        </w:rPr>
        <w:t xml:space="preserve">, with even smaller hope of democratic reform. </w:t>
      </w:r>
      <w:r w:rsidRPr="009218DF">
        <w:rPr>
          <w:rStyle w:val="StyleUnderline"/>
          <w:highlight w:val="cyan"/>
        </w:rPr>
        <w:t>On the way</w:t>
      </w:r>
      <w:r w:rsidRPr="009218DF">
        <w:rPr>
          <w:rStyle w:val="StyleUnderline"/>
        </w:rPr>
        <w:t xml:space="preserve">, tens of </w:t>
      </w:r>
      <w:r w:rsidRPr="009218DF">
        <w:rPr>
          <w:rStyle w:val="Emphasis"/>
          <w:highlight w:val="cyan"/>
        </w:rPr>
        <w:t>millions</w:t>
      </w:r>
      <w:r w:rsidRPr="009218DF">
        <w:rPr>
          <w:sz w:val="14"/>
        </w:rPr>
        <w:t xml:space="preserve"> of people </w:t>
      </w:r>
      <w:r w:rsidRPr="009218DF">
        <w:rPr>
          <w:rStyle w:val="StyleUnderline"/>
          <w:highlight w:val="cyan"/>
        </w:rPr>
        <w:t xml:space="preserve">were </w:t>
      </w:r>
      <w:r w:rsidRPr="009218DF">
        <w:rPr>
          <w:rStyle w:val="Emphasis"/>
          <w:highlight w:val="cyan"/>
        </w:rPr>
        <w:t>killed</w:t>
      </w:r>
      <w:r w:rsidRPr="009218DF">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16662703" w14:textId="77777777" w:rsidR="00513DB3" w:rsidRPr="009218DF" w:rsidRDefault="00513DB3" w:rsidP="00513DB3">
      <w:pPr>
        <w:rPr>
          <w:sz w:val="14"/>
        </w:rPr>
      </w:pPr>
      <w:r w:rsidRPr="009218DF">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9218DF">
        <w:rPr>
          <w:rStyle w:val="StyleUnderline"/>
        </w:rPr>
        <w:t xml:space="preserve">We </w:t>
      </w:r>
      <w:r w:rsidRPr="009218DF">
        <w:rPr>
          <w:rStyle w:val="StyleUnderline"/>
          <w:highlight w:val="cyan"/>
        </w:rPr>
        <w:t xml:space="preserve">must </w:t>
      </w:r>
      <w:r w:rsidRPr="009218DF">
        <w:rPr>
          <w:rStyle w:val="Emphasis"/>
          <w:highlight w:val="cyan"/>
        </w:rPr>
        <w:t>do our best</w:t>
      </w:r>
      <w:r w:rsidRPr="009218DF">
        <w:rPr>
          <w:rStyle w:val="StyleUnderline"/>
          <w:highlight w:val="cyan"/>
        </w:rPr>
        <w:t xml:space="preserve"> with</w:t>
      </w:r>
      <w:r w:rsidRPr="009218DF">
        <w:rPr>
          <w:sz w:val="14"/>
        </w:rPr>
        <w:t xml:space="preserve"> humans as they are—with their mixture of </w:t>
      </w:r>
      <w:r w:rsidRPr="009218DF">
        <w:rPr>
          <w:rStyle w:val="Emphasis"/>
          <w:highlight w:val="cyan"/>
        </w:rPr>
        <w:t>greed</w:t>
      </w:r>
      <w:r w:rsidRPr="009218DF">
        <w:rPr>
          <w:rStyle w:val="StyleUnderline"/>
        </w:rPr>
        <w:t xml:space="preserve"> and </w:t>
      </w:r>
      <w:r w:rsidRPr="009218DF">
        <w:rPr>
          <w:rStyle w:val="Emphasis"/>
        </w:rPr>
        <w:t>selflessness</w:t>
      </w:r>
      <w:r w:rsidRPr="009218DF">
        <w:rPr>
          <w:sz w:val="14"/>
        </w:rPr>
        <w:t xml:space="preserve">. The idea of </w:t>
      </w:r>
      <w:r w:rsidRPr="009218DF">
        <w:rPr>
          <w:rStyle w:val="StyleUnderline"/>
          <w:highlight w:val="cyan"/>
        </w:rPr>
        <w:t>the perfect</w:t>
      </w:r>
      <w:r w:rsidRPr="009218DF">
        <w:rPr>
          <w:rStyle w:val="StyleUnderline"/>
        </w:rPr>
        <w:t xml:space="preserve">ly </w:t>
      </w:r>
      <w:r w:rsidRPr="009218DF">
        <w:rPr>
          <w:rStyle w:val="Emphasis"/>
          <w:highlight w:val="cyan"/>
        </w:rPr>
        <w:t>eco</w:t>
      </w:r>
      <w:r w:rsidRPr="009218DF">
        <w:rPr>
          <w:rStyle w:val="StyleUnderline"/>
        </w:rPr>
        <w:t xml:space="preserve">logical </w:t>
      </w:r>
      <w:r w:rsidRPr="009218DF">
        <w:rPr>
          <w:rStyle w:val="Emphasis"/>
          <w:highlight w:val="cyan"/>
        </w:rPr>
        <w:t>human</w:t>
      </w:r>
      <w:r w:rsidRPr="009218DF">
        <w:rPr>
          <w:rStyle w:val="StyleUnderline"/>
          <w:highlight w:val="cyan"/>
        </w:rPr>
        <w:t xml:space="preserve"> is</w:t>
      </w:r>
      <w:r w:rsidRPr="009218DF">
        <w:rPr>
          <w:rStyle w:val="StyleUnderline"/>
        </w:rPr>
        <w:t xml:space="preserve"> quite</w:t>
      </w:r>
      <w:r w:rsidRPr="009218DF">
        <w:rPr>
          <w:sz w:val="14"/>
        </w:rPr>
        <w:t xml:space="preserve"> as much </w:t>
      </w:r>
      <w:r w:rsidRPr="009218DF">
        <w:rPr>
          <w:rStyle w:val="StyleUnderline"/>
          <w:highlight w:val="cyan"/>
        </w:rPr>
        <w:t xml:space="preserve">a </w:t>
      </w:r>
      <w:r w:rsidRPr="009218DF">
        <w:rPr>
          <w:rStyle w:val="Emphasis"/>
          <w:highlight w:val="cyan"/>
        </w:rPr>
        <w:t>delusion</w:t>
      </w:r>
      <w:r w:rsidRPr="009218DF">
        <w:rPr>
          <w:sz w:val="14"/>
        </w:rPr>
        <w:t xml:space="preserve"> as Trotsky’s communist superman. Just consider the mass extinctions that followed humanity’s first arrival in Eurasia and the Americas back in prehistoric times. [13]</w:t>
      </w:r>
    </w:p>
    <w:bookmarkEnd w:id="1"/>
    <w:p w14:paraId="209DBF69" w14:textId="77777777" w:rsidR="00513DB3" w:rsidRDefault="00513DB3" w:rsidP="00513DB3"/>
    <w:p w14:paraId="50079E7A" w14:textId="77777777" w:rsidR="00513DB3" w:rsidRDefault="00513DB3" w:rsidP="00513DB3"/>
    <w:p w14:paraId="6B0F8A13" w14:textId="42481754" w:rsidR="00513DB3" w:rsidRPr="00513DB3" w:rsidRDefault="00513DB3" w:rsidP="00513DB3">
      <w:pPr>
        <w:pStyle w:val="Heading1"/>
      </w:pPr>
      <w:r>
        <w:t>1AR</w:t>
      </w:r>
    </w:p>
    <w:p w14:paraId="6BBB5C36" w14:textId="77777777" w:rsidR="00513DB3" w:rsidRDefault="00513DB3" w:rsidP="00513DB3"/>
    <w:p w14:paraId="4CBBD071" w14:textId="77777777" w:rsidR="00513DB3" w:rsidRDefault="00513DB3" w:rsidP="00513DB3">
      <w:pPr>
        <w:pStyle w:val="Heading4"/>
      </w:pPr>
      <w:r>
        <w:t>Unions enshrine protections expressedly for migrant workers --- this disproves ontology offense and supercharges our offense of policy education</w:t>
      </w:r>
    </w:p>
    <w:p w14:paraId="5C385CDD" w14:textId="77777777" w:rsidR="00513DB3" w:rsidRPr="005C3C69" w:rsidRDefault="00513DB3" w:rsidP="00513DB3">
      <w:r w:rsidRPr="005C3C69">
        <w:rPr>
          <w:rStyle w:val="Style13ptBold"/>
        </w:rPr>
        <w:t>Bacon 18</w:t>
      </w:r>
      <w:r>
        <w:t xml:space="preserve">, </w:t>
      </w:r>
      <w:r w:rsidRPr="005C3C69">
        <w:t>activist</w:t>
      </w:r>
      <w:r>
        <w:t>,</w:t>
      </w:r>
      <w:r w:rsidRPr="005C3C69">
        <w:t xml:space="preserve"> photographer</w:t>
      </w:r>
      <w:r>
        <w:t xml:space="preserve">, author of </w:t>
      </w:r>
      <w:r w:rsidRPr="005C3C69">
        <w:t xml:space="preserve">In the Fields of the North / En los Campos del Norte </w:t>
      </w:r>
      <w:r>
        <w:t>(David Bacon, 2-13-2018, “</w:t>
      </w:r>
      <w:r w:rsidRPr="005C3C69">
        <w:t>How Unions Help Immigrants Resist Deportations</w:t>
      </w:r>
      <w:r>
        <w:t xml:space="preserve">,” The American Prospect, </w:t>
      </w:r>
      <w:r w:rsidRPr="005C3C69">
        <w:t>https://prospect.org/labor/unions-help-immigrants-resist-deportations/</w:t>
      </w:r>
      <w:r>
        <w:t>)</w:t>
      </w:r>
    </w:p>
    <w:p w14:paraId="794F64A5" w14:textId="77777777" w:rsidR="00513DB3" w:rsidRPr="00A46FFD" w:rsidRDefault="00513DB3" w:rsidP="00513DB3">
      <w:pPr>
        <w:rPr>
          <w:sz w:val="16"/>
          <w:szCs w:val="16"/>
        </w:rPr>
      </w:pPr>
      <w:r w:rsidRPr="00A46FFD">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75D51063" w14:textId="77777777" w:rsidR="00513DB3" w:rsidRPr="00A46FFD" w:rsidRDefault="00513DB3" w:rsidP="00513DB3">
      <w:pPr>
        <w:rPr>
          <w:sz w:val="16"/>
        </w:rPr>
      </w:pPr>
      <w:r w:rsidRPr="0070730F">
        <w:rPr>
          <w:rStyle w:val="StyleUnderline"/>
        </w:rPr>
        <w:t xml:space="preserve">California </w:t>
      </w:r>
      <w:r w:rsidRPr="00F76B4D">
        <w:rPr>
          <w:rStyle w:val="StyleUnderline"/>
          <w:highlight w:val="cyan"/>
        </w:rPr>
        <w:t>unions</w:t>
      </w:r>
      <w:r w:rsidRPr="0070730F">
        <w:rPr>
          <w:rStyle w:val="StyleUnderline"/>
        </w:rPr>
        <w:t xml:space="preserve">, however, are not unprepared for such actions, and many </w:t>
      </w:r>
      <w:r w:rsidRPr="00F76B4D">
        <w:rPr>
          <w:rStyle w:val="StyleUnderline"/>
          <w:highlight w:val="cyan"/>
        </w:rPr>
        <w:t xml:space="preserve">have a </w:t>
      </w:r>
      <w:r w:rsidRPr="0070730F">
        <w:rPr>
          <w:rStyle w:val="StyleUnderline"/>
        </w:rPr>
        <w:t xml:space="preserve">long </w:t>
      </w:r>
      <w:r w:rsidRPr="00F76B4D">
        <w:rPr>
          <w:rStyle w:val="StyleUnderline"/>
          <w:highlight w:val="cyan"/>
        </w:rPr>
        <w:t xml:space="preserve">history of </w:t>
      </w:r>
      <w:r w:rsidRPr="00F76B4D">
        <w:rPr>
          <w:rStyle w:val="Emphasis"/>
          <w:highlight w:val="cyan"/>
        </w:rPr>
        <w:t>resisting workplace immigration enforcement</w:t>
      </w:r>
      <w:r w:rsidRPr="00A46FFD">
        <w:rPr>
          <w:sz w:val="16"/>
        </w:rPr>
        <w:t xml:space="preserve">. “We are training our members on the ground,” explains Anand Singh, president of </w:t>
      </w:r>
      <w:r w:rsidRPr="00F76B4D">
        <w:rPr>
          <w:rStyle w:val="StyleUnderline"/>
          <w:highlight w:val="cyan"/>
        </w:rPr>
        <w:t xml:space="preserve">UNITE HERE Local 2 </w:t>
      </w:r>
      <w:r w:rsidRPr="00F76B4D">
        <w:rPr>
          <w:rStyle w:val="StyleUnderline"/>
        </w:rPr>
        <w:t>in San Francisco</w:t>
      </w:r>
      <w:r w:rsidRPr="00A46FFD">
        <w:rPr>
          <w:sz w:val="16"/>
        </w:rPr>
        <w:t xml:space="preserve">. </w:t>
      </w:r>
      <w:r w:rsidRPr="0070730F">
        <w:rPr>
          <w:rStyle w:val="StyleUnderline"/>
        </w:rPr>
        <w:t>“We're using this moment to go back to them and make sure they're clear on their rights under our union contract</w:t>
      </w:r>
      <w:r w:rsidRPr="00A46FFD">
        <w:rPr>
          <w:sz w:val="16"/>
        </w:rPr>
        <w:t>. Because we're negotiating this year, we're also going to strengthen what we have.”</w:t>
      </w:r>
    </w:p>
    <w:p w14:paraId="09E2AF50" w14:textId="77777777" w:rsidR="00513DB3" w:rsidRPr="00902D19" w:rsidRDefault="00513DB3" w:rsidP="00513DB3">
      <w:pPr>
        <w:rPr>
          <w:rStyle w:val="StyleUnderline"/>
        </w:rPr>
      </w:pPr>
      <w:r w:rsidRPr="00902D19">
        <w:rPr>
          <w:rStyle w:val="StyleUnderline"/>
        </w:rPr>
        <w:t xml:space="preserve">The union </w:t>
      </w:r>
      <w:r w:rsidRPr="00F76B4D">
        <w:rPr>
          <w:rStyle w:val="StyleUnderline"/>
          <w:highlight w:val="cyan"/>
        </w:rPr>
        <w:t xml:space="preserve">began </w:t>
      </w:r>
      <w:r w:rsidRPr="00902D19">
        <w:rPr>
          <w:rStyle w:val="StyleUnderline"/>
        </w:rPr>
        <w:t xml:space="preserve">including </w:t>
      </w:r>
      <w:r w:rsidRPr="00F76B4D">
        <w:rPr>
          <w:rStyle w:val="StyleUnderline"/>
          <w:highlight w:val="cyan"/>
        </w:rPr>
        <w:t xml:space="preserve">provisions protecting immigrants in the </w:t>
      </w:r>
      <w:r w:rsidRPr="00902D19">
        <w:rPr>
          <w:rStyle w:val="StyleUnderline"/>
        </w:rPr>
        <w:t>19</w:t>
      </w:r>
      <w:r w:rsidRPr="00F76B4D">
        <w:rPr>
          <w:rStyle w:val="StyleUnderline"/>
          <w:highlight w:val="cyan"/>
        </w:rPr>
        <w:t>90</w:t>
      </w:r>
      <w:r w:rsidRPr="00902D19">
        <w:rPr>
          <w:rStyle w:val="StyleUnderline"/>
        </w:rPr>
        <w:t>s.</w:t>
      </w:r>
      <w:r w:rsidRPr="00902D19">
        <w:rPr>
          <w:sz w:val="16"/>
        </w:rPr>
        <w:t xml:space="preserve"> By the terms of the contract, </w:t>
      </w:r>
      <w:r w:rsidRPr="00902D19">
        <w:rPr>
          <w:rStyle w:val="StyleUnderline"/>
        </w:rPr>
        <w:t xml:space="preserve">the </w:t>
      </w:r>
      <w:r w:rsidRPr="00F76B4D">
        <w:rPr>
          <w:rStyle w:val="Emphasis"/>
          <w:highlight w:val="cyan"/>
        </w:rPr>
        <w:t>hotels have to notify the union</w:t>
      </w:r>
      <w:r w:rsidRPr="00F76B4D">
        <w:rPr>
          <w:rStyle w:val="StyleUnderline"/>
          <w:highlight w:val="cyan"/>
        </w:rPr>
        <w:t xml:space="preserve"> if they're contacted by ICE</w:t>
      </w:r>
      <w:r w:rsidRPr="00902D19">
        <w:rPr>
          <w:sz w:val="16"/>
        </w:rPr>
        <w:t xml:space="preserve">, and </w:t>
      </w:r>
      <w:r w:rsidRPr="00902D19">
        <w:rPr>
          <w:rStyle w:val="StyleUnderline"/>
        </w:rPr>
        <w:t xml:space="preserve">the </w:t>
      </w:r>
      <w:r w:rsidRPr="00F76B4D">
        <w:rPr>
          <w:rStyle w:val="StyleUnderline"/>
          <w:highlight w:val="cyan"/>
        </w:rPr>
        <w:t xml:space="preserve">union has the right to </w:t>
      </w:r>
      <w:r w:rsidRPr="00F76B4D">
        <w:rPr>
          <w:rStyle w:val="Emphasis"/>
          <w:highlight w:val="cyan"/>
        </w:rPr>
        <w:t>represent workers</w:t>
      </w:r>
      <w:r w:rsidRPr="00F76B4D">
        <w:rPr>
          <w:rStyle w:val="StyleUnderline"/>
          <w:highlight w:val="cyan"/>
        </w:rPr>
        <w:t xml:space="preserve"> </w:t>
      </w:r>
      <w:r w:rsidRPr="00902D19">
        <w:rPr>
          <w:rStyle w:val="StyleUnderline"/>
        </w:rPr>
        <w:t xml:space="preserve">in any case </w:t>
      </w:r>
      <w:r w:rsidRPr="00902D19">
        <w:rPr>
          <w:rStyle w:val="Emphasis"/>
        </w:rPr>
        <w:t>related to their immigration status</w:t>
      </w:r>
      <w:r w:rsidRPr="00902D19">
        <w:rPr>
          <w:rStyle w:val="StyleUnderline"/>
        </w:rPr>
        <w:t xml:space="preserve"> at work</w:t>
      </w:r>
      <w:r w:rsidRPr="00902D19">
        <w:rPr>
          <w:sz w:val="16"/>
        </w:rPr>
        <w:t xml:space="preserve">. </w:t>
      </w:r>
      <w:r w:rsidRPr="00902D19">
        <w:rPr>
          <w:rStyle w:val="StyleUnderline"/>
        </w:rPr>
        <w:t xml:space="preserve">If a </w:t>
      </w:r>
      <w:r w:rsidRPr="00F76B4D">
        <w:rPr>
          <w:rStyle w:val="StyleUnderline"/>
          <w:highlight w:val="cyan"/>
        </w:rPr>
        <w:t xml:space="preserve">worker </w:t>
      </w:r>
      <w:r w:rsidRPr="00902D19">
        <w:rPr>
          <w:rStyle w:val="StyleUnderline"/>
        </w:rPr>
        <w:t xml:space="preserve">changes status (by getting a legal residence card, for instance), </w:t>
      </w:r>
      <w:r w:rsidRPr="00902D19">
        <w:rPr>
          <w:rStyle w:val="Emphasis"/>
        </w:rPr>
        <w:t xml:space="preserve">they </w:t>
      </w:r>
      <w:r w:rsidRPr="00F76B4D">
        <w:rPr>
          <w:rStyle w:val="Emphasis"/>
          <w:highlight w:val="cyan"/>
        </w:rPr>
        <w:t xml:space="preserve">can change </w:t>
      </w:r>
      <w:r w:rsidRPr="00902D19">
        <w:rPr>
          <w:rStyle w:val="Emphasis"/>
        </w:rPr>
        <w:t xml:space="preserve">their </w:t>
      </w:r>
      <w:r w:rsidRPr="00F76B4D">
        <w:rPr>
          <w:rStyle w:val="Emphasis"/>
          <w:highlight w:val="cyan"/>
        </w:rPr>
        <w:t>employment info</w:t>
      </w:r>
      <w:r w:rsidRPr="00902D19">
        <w:rPr>
          <w:rStyle w:val="Emphasis"/>
        </w:rPr>
        <w:t>rmation</w:t>
      </w:r>
      <w:r w:rsidRPr="00902D19">
        <w:rPr>
          <w:rStyle w:val="StyleUnderline"/>
        </w:rPr>
        <w:t xml:space="preserve"> </w:t>
      </w:r>
      <w:r w:rsidRPr="00F76B4D">
        <w:rPr>
          <w:rStyle w:val="StyleUnderline"/>
          <w:highlight w:val="cyan"/>
        </w:rPr>
        <w:t>without losing seniority</w:t>
      </w:r>
      <w:r w:rsidRPr="00902D19">
        <w:rPr>
          <w:rStyle w:val="StyleUnderline"/>
        </w:rPr>
        <w:t>.</w:t>
      </w:r>
      <w:r w:rsidRPr="00902D19">
        <w:rPr>
          <w:sz w:val="16"/>
        </w:rPr>
        <w:t xml:space="preserve"> </w:t>
      </w:r>
      <w:r w:rsidRPr="00902D19">
        <w:rPr>
          <w:rStyle w:val="StyleUnderline"/>
        </w:rPr>
        <w:t>If a hotel is sold</w:t>
      </w:r>
      <w:r w:rsidRPr="00902D19">
        <w:rPr>
          <w:sz w:val="16"/>
        </w:rPr>
        <w:t xml:space="preserve">, </w:t>
      </w:r>
      <w:r w:rsidRPr="00F76B4D">
        <w:rPr>
          <w:rStyle w:val="StyleUnderline"/>
          <w:highlight w:val="cyan"/>
        </w:rPr>
        <w:t xml:space="preserve">any new owner has to accept </w:t>
      </w:r>
      <w:r w:rsidRPr="00902D19">
        <w:rPr>
          <w:rStyle w:val="StyleUnderline"/>
        </w:rPr>
        <w:t xml:space="preserve">the </w:t>
      </w:r>
      <w:r w:rsidRPr="00F76B4D">
        <w:rPr>
          <w:rStyle w:val="StyleUnderline"/>
          <w:highlight w:val="cyan"/>
        </w:rPr>
        <w:t xml:space="preserve">documents provided </w:t>
      </w:r>
      <w:r w:rsidRPr="00902D19">
        <w:rPr>
          <w:rStyle w:val="StyleUnderline"/>
        </w:rPr>
        <w:t xml:space="preserve">by workers </w:t>
      </w:r>
      <w:r w:rsidRPr="00F76B4D">
        <w:rPr>
          <w:rStyle w:val="StyleUnderline"/>
          <w:highlight w:val="cyan"/>
        </w:rPr>
        <w:t>to the old owner</w:t>
      </w:r>
      <w:r w:rsidRPr="00902D19">
        <w:rPr>
          <w:rStyle w:val="StyleUnderline"/>
        </w:rPr>
        <w:t>.</w:t>
      </w:r>
    </w:p>
    <w:p w14:paraId="586C4197" w14:textId="77777777" w:rsidR="00513DB3" w:rsidRPr="00902D19" w:rsidRDefault="00513DB3" w:rsidP="00513DB3">
      <w:pPr>
        <w:rPr>
          <w:sz w:val="16"/>
        </w:rPr>
      </w:pPr>
      <w:r w:rsidRPr="00902D19">
        <w:rPr>
          <w:sz w:val="16"/>
        </w:rPr>
        <w:t xml:space="preserve">One section of </w:t>
      </w:r>
      <w:r w:rsidRPr="00902D19">
        <w:rPr>
          <w:rStyle w:val="StyleUnderline"/>
        </w:rPr>
        <w:t>the agreement states,</w:t>
      </w:r>
      <w:r w:rsidRPr="00902D19">
        <w:rPr>
          <w:sz w:val="16"/>
        </w:rPr>
        <w:t xml:space="preserve"> “</w:t>
      </w:r>
      <w:r w:rsidRPr="00902D19">
        <w:rPr>
          <w:rStyle w:val="StyleUnderline"/>
        </w:rPr>
        <w:t>Except as required by law, the Employer shall not permit the agent(s) to enter the premises without a valid warrant or, in the case of the inspection of the I-9 forms, without 72 hours notice.”</w:t>
      </w:r>
      <w:r w:rsidRPr="00902D19">
        <w:rPr>
          <w:sz w:val="16"/>
        </w:rPr>
        <w:t xml:space="preserve"> That </w:t>
      </w:r>
      <w:r w:rsidRPr="00902D19">
        <w:rPr>
          <w:rStyle w:val="StyleUnderline"/>
        </w:rPr>
        <w:t xml:space="preserve">language, and provisions like it in the contracts of other unions, </w:t>
      </w:r>
      <w:r w:rsidRPr="00902D19">
        <w:rPr>
          <w:rStyle w:val="Emphasis"/>
        </w:rPr>
        <w:t>became the model for AB 450,</w:t>
      </w:r>
      <w:r w:rsidRPr="00902D19">
        <w:rPr>
          <w:sz w:val="16"/>
        </w:rPr>
        <w:t xml:space="preserve"> passed by the California legislature last year.</w:t>
      </w:r>
    </w:p>
    <w:p w14:paraId="4C1D1A2B" w14:textId="77777777" w:rsidR="00513DB3" w:rsidRPr="00902D19" w:rsidRDefault="00513DB3" w:rsidP="00513DB3">
      <w:pPr>
        <w:rPr>
          <w:sz w:val="16"/>
        </w:rPr>
      </w:pPr>
      <w:r w:rsidRPr="00F76B4D">
        <w:rPr>
          <w:rStyle w:val="StyleUnderline"/>
          <w:highlight w:val="cyan"/>
        </w:rPr>
        <w:t xml:space="preserve">The main initiative </w:t>
      </w:r>
      <w:r w:rsidRPr="00902D19">
        <w:rPr>
          <w:rStyle w:val="StyleUnderline"/>
        </w:rPr>
        <w:t xml:space="preserve">in drafting the law </w:t>
      </w:r>
      <w:r w:rsidRPr="00F76B4D">
        <w:rPr>
          <w:rStyle w:val="StyleUnderline"/>
          <w:highlight w:val="cyan"/>
        </w:rPr>
        <w:t>came from the state's janitors' unions</w:t>
      </w:r>
      <w:r w:rsidRPr="00902D19">
        <w:rPr>
          <w:rStyle w:val="StyleUnderline"/>
        </w:rPr>
        <w:t>, United Service Workers West and SEIU Local 87</w:t>
      </w:r>
      <w:r w:rsidRPr="00902D19">
        <w:rPr>
          <w:sz w:val="16"/>
        </w:rPr>
        <w:t xml:space="preserve">, </w:t>
      </w:r>
      <w:r w:rsidRPr="00F76B4D">
        <w:rPr>
          <w:rStyle w:val="StyleUnderline"/>
          <w:highlight w:val="cyan"/>
        </w:rPr>
        <w:t xml:space="preserve">which have been the target of many raids and audits </w:t>
      </w:r>
      <w:r w:rsidRPr="00902D19">
        <w:rPr>
          <w:rStyle w:val="StyleUnderline"/>
        </w:rPr>
        <w:t>over the last two decades.</w:t>
      </w:r>
      <w:r w:rsidRPr="00902D19">
        <w:rPr>
          <w:sz w:val="16"/>
        </w:rPr>
        <w:t xml:space="preserve"> </w:t>
      </w:r>
      <w:r w:rsidRPr="00F76B4D">
        <w:rPr>
          <w:rStyle w:val="Emphasis"/>
          <w:highlight w:val="cyan"/>
        </w:rPr>
        <w:t>AB 450 requires employers to demand judicial warrants</w:t>
      </w:r>
      <w:r w:rsidRPr="00F76B4D">
        <w:rPr>
          <w:sz w:val="16"/>
          <w:highlight w:val="cyan"/>
        </w:rPr>
        <w:t xml:space="preserve"> </w:t>
      </w:r>
      <w:r w:rsidRPr="00902D19">
        <w:rPr>
          <w:rStyle w:val="StyleUnderline"/>
        </w:rPr>
        <w:t>to enter a workplace or inspect records</w:t>
      </w:r>
      <w:r w:rsidRPr="00902D19">
        <w:rPr>
          <w:sz w:val="16"/>
        </w:rPr>
        <w:t xml:space="preserve">, except in the case of I-9 audits (where ICE is not legally required to have them). </w:t>
      </w:r>
      <w:r w:rsidRPr="00F76B4D">
        <w:rPr>
          <w:rStyle w:val="StyleUnderline"/>
          <w:highlight w:val="cyan"/>
        </w:rPr>
        <w:t xml:space="preserve">It </w:t>
      </w:r>
      <w:r w:rsidRPr="00902D19">
        <w:rPr>
          <w:rStyle w:val="StyleUnderline"/>
        </w:rPr>
        <w:t xml:space="preserve">also </w:t>
      </w:r>
      <w:r w:rsidRPr="00F76B4D">
        <w:rPr>
          <w:rStyle w:val="StyleUnderline"/>
          <w:highlight w:val="cyan"/>
        </w:rPr>
        <w:t xml:space="preserve">prohibits employers from reverifying </w:t>
      </w:r>
      <w:r w:rsidRPr="00902D19">
        <w:rPr>
          <w:rStyle w:val="StyleUnderline"/>
        </w:rPr>
        <w:t xml:space="preserve">immigration </w:t>
      </w:r>
      <w:r w:rsidRPr="00F76B4D">
        <w:rPr>
          <w:rStyle w:val="StyleUnderline"/>
          <w:highlight w:val="cyan"/>
        </w:rPr>
        <w:t xml:space="preserve">documents </w:t>
      </w:r>
      <w:r w:rsidRPr="00902D19">
        <w:rPr>
          <w:rStyle w:val="StyleUnderline"/>
        </w:rPr>
        <w:t>on their own initiative</w:t>
      </w:r>
      <w:r w:rsidRPr="00902D19">
        <w:rPr>
          <w:sz w:val="16"/>
        </w:rPr>
        <w:t>.</w:t>
      </w:r>
    </w:p>
    <w:p w14:paraId="1381B512" w14:textId="77777777" w:rsidR="00513DB3" w:rsidRPr="00902D19" w:rsidRDefault="00513DB3" w:rsidP="00513DB3">
      <w:pPr>
        <w:rPr>
          <w:sz w:val="16"/>
        </w:rPr>
      </w:pPr>
      <w:r w:rsidRPr="00F76B4D">
        <w:rPr>
          <w:rStyle w:val="StyleUnderline"/>
          <w:highlight w:val="cyan"/>
        </w:rPr>
        <w:t xml:space="preserve">Workers </w:t>
      </w:r>
      <w:r w:rsidRPr="00902D19">
        <w:rPr>
          <w:rStyle w:val="StyleUnderline"/>
        </w:rPr>
        <w:t xml:space="preserve">themselves have </w:t>
      </w:r>
      <w:r w:rsidRPr="00F76B4D">
        <w:rPr>
          <w:rStyle w:val="StyleUnderline"/>
          <w:highlight w:val="cyan"/>
        </w:rPr>
        <w:t xml:space="preserve">also </w:t>
      </w:r>
      <w:r w:rsidRPr="00902D19">
        <w:rPr>
          <w:rStyle w:val="StyleUnderline"/>
        </w:rPr>
        <w:t xml:space="preserve">taken action to </w:t>
      </w:r>
      <w:r w:rsidRPr="00F76B4D">
        <w:rPr>
          <w:rStyle w:val="StyleUnderline"/>
          <w:highlight w:val="cyan"/>
        </w:rPr>
        <w:t>stop reverification</w:t>
      </w:r>
      <w:r w:rsidRPr="00F76B4D">
        <w:rPr>
          <w:sz w:val="16"/>
          <w:highlight w:val="cyan"/>
        </w:rPr>
        <w:t xml:space="preserve">. </w:t>
      </w:r>
      <w:r w:rsidRPr="00F76B4D">
        <w:rPr>
          <w:rStyle w:val="StyleUnderline"/>
          <w:highlight w:val="cyan"/>
        </w:rPr>
        <w:t xml:space="preserve">When one </w:t>
      </w:r>
      <w:r w:rsidRPr="00902D19">
        <w:rPr>
          <w:rStyle w:val="StyleUnderline"/>
        </w:rPr>
        <w:t xml:space="preserve">northern California </w:t>
      </w:r>
      <w:r w:rsidRPr="00F76B4D">
        <w:rPr>
          <w:rStyle w:val="StyleUnderline"/>
          <w:highlight w:val="cyan"/>
        </w:rPr>
        <w:t xml:space="preserve">hotel </w:t>
      </w:r>
      <w:r w:rsidRPr="00902D19">
        <w:rPr>
          <w:rStyle w:val="StyleUnderline"/>
        </w:rPr>
        <w:t xml:space="preserve">changed hands, and the new operator </w:t>
      </w:r>
      <w:r w:rsidRPr="00F76B4D">
        <w:rPr>
          <w:rStyle w:val="StyleUnderline"/>
          <w:highlight w:val="cyan"/>
        </w:rPr>
        <w:t xml:space="preserve">demanded new </w:t>
      </w:r>
      <w:r w:rsidRPr="00902D19">
        <w:rPr>
          <w:rStyle w:val="StyleUnderline"/>
        </w:rPr>
        <w:t xml:space="preserve">immigration </w:t>
      </w:r>
      <w:r w:rsidRPr="00F76B4D">
        <w:rPr>
          <w:rStyle w:val="StyleUnderline"/>
          <w:highlight w:val="cyan"/>
        </w:rPr>
        <w:t>documents</w:t>
      </w:r>
      <w:r w:rsidRPr="00F76B4D">
        <w:rPr>
          <w:sz w:val="16"/>
          <w:highlight w:val="cyan"/>
        </w:rPr>
        <w:t xml:space="preserve"> </w:t>
      </w:r>
      <w:r w:rsidRPr="00902D19">
        <w:rPr>
          <w:sz w:val="16"/>
        </w:rPr>
        <w:t xml:space="preserve">from some workers, </w:t>
      </w:r>
      <w:r w:rsidRPr="00902D19">
        <w:rPr>
          <w:rStyle w:val="StyleUnderline"/>
        </w:rPr>
        <w:t xml:space="preserve">all the </w:t>
      </w:r>
      <w:r w:rsidRPr="00F76B4D">
        <w:rPr>
          <w:rStyle w:val="StyleUnderline"/>
          <w:highlight w:val="cyan"/>
        </w:rPr>
        <w:t xml:space="preserve">union members refused </w:t>
      </w:r>
      <w:r w:rsidRPr="00902D19">
        <w:rPr>
          <w:rStyle w:val="StyleUnderline"/>
        </w:rPr>
        <w:t xml:space="preserve">to fill out any </w:t>
      </w:r>
      <w:r w:rsidRPr="00F76B4D">
        <w:rPr>
          <w:rStyle w:val="StyleUnderline"/>
          <w:highlight w:val="cyan"/>
        </w:rPr>
        <w:t>company paperwork</w:t>
      </w:r>
      <w:r w:rsidRPr="00902D19">
        <w:rPr>
          <w:rStyle w:val="StyleUnderline"/>
        </w:rPr>
        <w:t xml:space="preserve">, even to sign the company rulebook, </w:t>
      </w:r>
      <w:r w:rsidRPr="00F76B4D">
        <w:rPr>
          <w:rStyle w:val="StyleUnderline"/>
          <w:highlight w:val="cyan"/>
        </w:rPr>
        <w:t>until the demand was dropped</w:t>
      </w:r>
      <w:r w:rsidRPr="00902D19">
        <w:rPr>
          <w:sz w:val="16"/>
        </w:rPr>
        <w:t xml:space="preserve">. </w:t>
      </w:r>
      <w:r w:rsidRPr="00902D19">
        <w:rPr>
          <w:rStyle w:val="Emphasis"/>
        </w:rPr>
        <w:t>“Solidarity is important, and there are things people can do to protect each other,”</w:t>
      </w:r>
      <w:r w:rsidRPr="00902D19">
        <w:rPr>
          <w:sz w:val="16"/>
        </w:rPr>
        <w:t xml:space="preserve"> says Huber.</w:t>
      </w:r>
    </w:p>
    <w:p w14:paraId="720C3805" w14:textId="77777777" w:rsidR="00513DB3" w:rsidRPr="00902D19" w:rsidRDefault="00513DB3" w:rsidP="00513DB3">
      <w:pPr>
        <w:rPr>
          <w:rStyle w:val="Emphasis"/>
        </w:rPr>
      </w:pPr>
      <w:r w:rsidRPr="00902D19">
        <w:rPr>
          <w:rStyle w:val="StyleUnderline"/>
        </w:rPr>
        <w:t>When reverification led to the firing of a dozen workers at a local recycling plant, after they'd filed suit over illegal wages</w:t>
      </w:r>
      <w:r w:rsidRPr="00902D19">
        <w:rPr>
          <w:sz w:val="16"/>
        </w:rPr>
        <w:t xml:space="preserve">, most </w:t>
      </w:r>
      <w:r w:rsidRPr="00902D19">
        <w:rPr>
          <w:rStyle w:val="StyleUnderline"/>
        </w:rPr>
        <w:t>workers went on strike</w:t>
      </w:r>
      <w:r w:rsidRPr="00902D19">
        <w:rPr>
          <w:sz w:val="16"/>
        </w:rPr>
        <w:t xml:space="preserve"> briefly to defend them. Eventually </w:t>
      </w:r>
      <w:r w:rsidRPr="00902D19">
        <w:rPr>
          <w:rStyle w:val="StyleUnderline"/>
        </w:rPr>
        <w:t>the company's workers voted for a union and negotiated a contract with substantially higher salaries and greater job security,</w:t>
      </w:r>
      <w:r w:rsidRPr="00902D19">
        <w:rPr>
          <w:sz w:val="16"/>
        </w:rPr>
        <w:t xml:space="preserve"> even as </w:t>
      </w:r>
      <w:r w:rsidRPr="00902D19">
        <w:rPr>
          <w:rStyle w:val="Emphasis"/>
        </w:rPr>
        <w:t>the union raised funds for food and rent for the fired workers.</w:t>
      </w:r>
    </w:p>
    <w:p w14:paraId="59CE18C4" w14:textId="77777777" w:rsidR="00513DB3" w:rsidRPr="00A46FFD" w:rsidRDefault="00513DB3" w:rsidP="00513DB3">
      <w:pPr>
        <w:rPr>
          <w:sz w:val="16"/>
          <w:szCs w:val="16"/>
        </w:rPr>
      </w:pPr>
      <w:r w:rsidRPr="00A46FFD">
        <w:rPr>
          <w:sz w:val="16"/>
          <w:szCs w:val="16"/>
        </w:rPr>
        <w:t>Agustin Ramirez, an organizer for the International Longshore and Warehouse Union who helped those workers, suggests,</w:t>
      </w:r>
    </w:p>
    <w:p w14:paraId="52990845" w14:textId="77777777" w:rsidR="00513DB3" w:rsidRPr="00A46FFD" w:rsidRDefault="00513DB3" w:rsidP="00513DB3">
      <w:pPr>
        <w:rPr>
          <w:sz w:val="14"/>
        </w:rPr>
      </w:pPr>
      <w:r w:rsidRPr="00A46FFD">
        <w:rPr>
          <w:sz w:val="14"/>
        </w:rPr>
        <w:t xml:space="preserve">In the contract, </w:t>
      </w:r>
      <w:r w:rsidRPr="00F76B4D">
        <w:rPr>
          <w:rStyle w:val="StyleUnderline"/>
          <w:highlight w:val="cyan"/>
        </w:rPr>
        <w:t>unions should have language that protects workers</w:t>
      </w:r>
      <w:r w:rsidRPr="00A46FFD">
        <w:rPr>
          <w:sz w:val="14"/>
        </w:rPr>
        <w:t xml:space="preserve">. </w:t>
      </w:r>
      <w:r w:rsidRPr="00902D19">
        <w:rPr>
          <w:rStyle w:val="StyleUnderline"/>
        </w:rPr>
        <w:t>They should help workers get prepared for possible raids by having emergency plans ready</w:t>
      </w:r>
      <w:r w:rsidRPr="00A46FFD">
        <w:rPr>
          <w:sz w:val="14"/>
        </w:rPr>
        <w:t xml:space="preserve">, like for the care of children. But </w:t>
      </w:r>
      <w:r w:rsidRPr="00902D19">
        <w:rPr>
          <w:rStyle w:val="StyleUnderline"/>
        </w:rPr>
        <w:t>we have to realize that</w:t>
      </w:r>
      <w:r w:rsidRPr="00A46FFD">
        <w:rPr>
          <w:sz w:val="14"/>
        </w:rPr>
        <w:t xml:space="preserve"> </w:t>
      </w:r>
      <w:r w:rsidRPr="00902D19">
        <w:rPr>
          <w:rStyle w:val="StyleUnderline"/>
        </w:rPr>
        <w:t>most workers don't have unions</w:t>
      </w:r>
      <w:r w:rsidRPr="00A46FFD">
        <w:rPr>
          <w:sz w:val="14"/>
        </w:rPr>
        <w:t xml:space="preserve">. </w:t>
      </w:r>
      <w:r w:rsidRPr="00902D19">
        <w:rPr>
          <w:rStyle w:val="Emphasis"/>
        </w:rPr>
        <w:t xml:space="preserve">The big question is </w:t>
      </w:r>
      <w:r w:rsidRPr="00F76B4D">
        <w:rPr>
          <w:rStyle w:val="Emphasis"/>
          <w:highlight w:val="cyan"/>
        </w:rPr>
        <w:t>what can we do to let immigrant workers</w:t>
      </w:r>
      <w:r w:rsidRPr="00902D19">
        <w:rPr>
          <w:rStyle w:val="Emphasis"/>
        </w:rPr>
        <w:t xml:space="preserve"> in general </w:t>
      </w:r>
      <w:r w:rsidRPr="00F76B4D">
        <w:rPr>
          <w:rStyle w:val="Emphasis"/>
          <w:highlight w:val="cyan"/>
        </w:rPr>
        <w:t>know about their rights</w:t>
      </w:r>
      <w:r w:rsidRPr="00902D19">
        <w:rPr>
          <w:rStyle w:val="Emphasis"/>
        </w:rPr>
        <w:t>, and to make them feel that they're surrounded by a supportive community</w:t>
      </w:r>
      <w:r w:rsidRPr="00A46FFD">
        <w:rPr>
          <w:sz w:val="14"/>
        </w:rPr>
        <w:t xml:space="preserve">. </w:t>
      </w:r>
      <w:r w:rsidRPr="00902D19">
        <w:rPr>
          <w:rStyle w:val="StyleUnderline"/>
        </w:rPr>
        <w:t xml:space="preserve">If we just keep quiet, or fight this union by union, workplace by workplace, we'll get crushed. </w:t>
      </w:r>
      <w:r w:rsidRPr="00A46FFD">
        <w:rPr>
          <w:sz w:val="14"/>
        </w:rPr>
        <w:t>We have to make immigration enforcement as public an issue as possible. The law of the street is often the most powerful weapon we have.</w:t>
      </w:r>
    </w:p>
    <w:p w14:paraId="53DF1C93" w14:textId="77777777" w:rsidR="00513DB3" w:rsidRPr="00182531" w:rsidRDefault="00513DB3" w:rsidP="00513DB3"/>
    <w:p w14:paraId="3158279E" w14:textId="77777777" w:rsidR="00513DB3" w:rsidRPr="006A19C0" w:rsidRDefault="00513DB3" w:rsidP="00513DB3"/>
    <w:p w14:paraId="2916D681" w14:textId="3A0EC9BB" w:rsidR="00513DB3" w:rsidRPr="00513DB3" w:rsidRDefault="000950D1" w:rsidP="000950D1">
      <w:pPr>
        <w:pStyle w:val="Heading1"/>
      </w:pPr>
      <w:r>
        <w:t>2AR</w:t>
      </w:r>
    </w:p>
    <w:p w14:paraId="41B846E2" w14:textId="77777777" w:rsidR="00513DB3" w:rsidRPr="00513DB3" w:rsidRDefault="00513DB3" w:rsidP="00513DB3"/>
    <w:sectPr w:rsidR="00513DB3" w:rsidRPr="00513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97326538480"/>
  </w:docVars>
  <w:rsids>
    <w:rsidRoot w:val="00E426C0"/>
    <w:rsid w:val="000950D1"/>
    <w:rsid w:val="00235DD0"/>
    <w:rsid w:val="00513DB3"/>
    <w:rsid w:val="009A5382"/>
    <w:rsid w:val="00BE23C0"/>
    <w:rsid w:val="00E42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C831"/>
  <w15:chartTrackingRefBased/>
  <w15:docId w15:val="{CA564BBD-0D6F-4A40-B65A-10ECE09C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3DB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13D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3D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13D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513D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3DB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42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3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DB3"/>
  </w:style>
  <w:style w:type="character" w:customStyle="1" w:styleId="Heading1Char">
    <w:name w:val="Heading 1 Char"/>
    <w:aliases w:val="Pocket Char"/>
    <w:basedOn w:val="DefaultParagraphFont"/>
    <w:link w:val="Heading1"/>
    <w:rsid w:val="00513DB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13DB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13DB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13DB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13DB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42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6C0"/>
    <w:rPr>
      <w:rFonts w:eastAsiaTheme="majorEastAsia" w:cstheme="majorBidi"/>
      <w:color w:val="272727" w:themeColor="text1" w:themeTint="D8"/>
    </w:rPr>
  </w:style>
  <w:style w:type="paragraph" w:styleId="Title">
    <w:name w:val="Title"/>
    <w:basedOn w:val="Normal"/>
    <w:next w:val="Normal"/>
    <w:link w:val="TitleChar"/>
    <w:uiPriority w:val="10"/>
    <w:qFormat/>
    <w:rsid w:val="00E42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6C0"/>
    <w:pPr>
      <w:spacing w:before="160"/>
      <w:jc w:val="center"/>
    </w:pPr>
    <w:rPr>
      <w:i/>
      <w:iCs/>
      <w:color w:val="404040" w:themeColor="text1" w:themeTint="BF"/>
    </w:rPr>
  </w:style>
  <w:style w:type="character" w:customStyle="1" w:styleId="QuoteChar">
    <w:name w:val="Quote Char"/>
    <w:basedOn w:val="DefaultParagraphFont"/>
    <w:link w:val="Quote"/>
    <w:uiPriority w:val="29"/>
    <w:rsid w:val="00E426C0"/>
    <w:rPr>
      <w:i/>
      <w:iCs/>
      <w:color w:val="404040" w:themeColor="text1" w:themeTint="BF"/>
    </w:rPr>
  </w:style>
  <w:style w:type="paragraph" w:styleId="ListParagraph">
    <w:name w:val="List Paragraph"/>
    <w:aliases w:val="6 font,List Paragraph1,List Paragraph2,Colorful List - Accent 11"/>
    <w:basedOn w:val="Normal"/>
    <w:uiPriority w:val="34"/>
    <w:qFormat/>
    <w:rsid w:val="00E426C0"/>
    <w:pPr>
      <w:ind w:left="720"/>
      <w:contextualSpacing/>
    </w:pPr>
  </w:style>
  <w:style w:type="character" w:styleId="IntenseEmphasis">
    <w:name w:val="Intense Emphasis"/>
    <w:basedOn w:val="DefaultParagraphFont"/>
    <w:uiPriority w:val="21"/>
    <w:qFormat/>
    <w:rsid w:val="00E426C0"/>
    <w:rPr>
      <w:i/>
      <w:iCs/>
      <w:color w:val="0F4761" w:themeColor="accent1" w:themeShade="BF"/>
    </w:rPr>
  </w:style>
  <w:style w:type="paragraph" w:styleId="IntenseQuote">
    <w:name w:val="Intense Quote"/>
    <w:basedOn w:val="Normal"/>
    <w:next w:val="Normal"/>
    <w:link w:val="IntenseQuoteChar"/>
    <w:uiPriority w:val="30"/>
    <w:qFormat/>
    <w:rsid w:val="00E42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6C0"/>
    <w:rPr>
      <w:i/>
      <w:iCs/>
      <w:color w:val="0F4761" w:themeColor="accent1" w:themeShade="BF"/>
    </w:rPr>
  </w:style>
  <w:style w:type="character" w:styleId="IntenseReference">
    <w:name w:val="Intense Reference"/>
    <w:basedOn w:val="DefaultParagraphFont"/>
    <w:uiPriority w:val="32"/>
    <w:qFormat/>
    <w:rsid w:val="00E426C0"/>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513DB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3DB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13DB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13DB3"/>
    <w:rPr>
      <w:b w:val="0"/>
      <w:sz w:val="22"/>
      <w:u w:val="single"/>
    </w:rPr>
  </w:style>
  <w:style w:type="character" w:styleId="Strong">
    <w:name w:val="Strong"/>
    <w:basedOn w:val="DefaultParagraphFont"/>
    <w:uiPriority w:val="22"/>
    <w:qFormat/>
    <w:rsid w:val="00513DB3"/>
    <w:rPr>
      <w:b/>
      <w:bCs/>
    </w:rPr>
  </w:style>
  <w:style w:type="character" w:styleId="BookTitle">
    <w:name w:val="Book Title"/>
    <w:basedOn w:val="DefaultParagraphFont"/>
    <w:uiPriority w:val="33"/>
    <w:qFormat/>
    <w:rsid w:val="00513DB3"/>
    <w:rPr>
      <w:b/>
      <w:bCs/>
      <w:i/>
      <w:iCs/>
      <w:spacing w:val="5"/>
    </w:rPr>
  </w:style>
  <w:style w:type="numbering" w:styleId="111111">
    <w:name w:val="Outline List 2"/>
    <w:basedOn w:val="NoList"/>
    <w:uiPriority w:val="99"/>
    <w:semiHidden/>
    <w:unhideWhenUsed/>
    <w:rsid w:val="00513DB3"/>
  </w:style>
  <w:style w:type="paragraph" w:styleId="Header">
    <w:name w:val="header"/>
    <w:basedOn w:val="Normal"/>
    <w:link w:val="HeaderChar"/>
    <w:uiPriority w:val="99"/>
    <w:semiHidden/>
    <w:rsid w:val="00513D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3DB3"/>
    <w:rPr>
      <w:rFonts w:ascii="Calibri" w:hAnsi="Calibri" w:cs="Calibri"/>
      <w:kern w:val="0"/>
      <w:sz w:val="22"/>
      <w:szCs w:val="22"/>
      <w14:ligatures w14:val="none"/>
    </w:rPr>
  </w:style>
  <w:style w:type="paragraph" w:styleId="Footer">
    <w:name w:val="footer"/>
    <w:basedOn w:val="Normal"/>
    <w:link w:val="FooterChar"/>
    <w:uiPriority w:val="99"/>
    <w:semiHidden/>
    <w:rsid w:val="00513D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3DB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13DB3"/>
    <w:pPr>
      <w:spacing w:after="120"/>
    </w:pPr>
  </w:style>
  <w:style w:type="character" w:customStyle="1" w:styleId="BodyTextChar">
    <w:name w:val="Body Text Char"/>
    <w:basedOn w:val="DefaultParagraphFont"/>
    <w:link w:val="BodyText"/>
    <w:uiPriority w:val="99"/>
    <w:semiHidden/>
    <w:rsid w:val="00513DB3"/>
    <w:rPr>
      <w:rFonts w:ascii="Calibri" w:hAnsi="Calibri" w:cs="Calibri"/>
      <w:kern w:val="0"/>
      <w:sz w:val="22"/>
      <w:szCs w:val="22"/>
      <w14:ligatures w14:val="none"/>
    </w:rPr>
  </w:style>
  <w:style w:type="paragraph" w:styleId="NoSpacing">
    <w:name w:val="No Spacing"/>
    <w:link w:val="NoSpacingChar"/>
    <w:uiPriority w:val="99"/>
    <w:unhideWhenUsed/>
    <w:qFormat/>
    <w:rsid w:val="00513DB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13DB3"/>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513DB3"/>
    <w:rPr>
      <w:color w:val="467886" w:themeColor="hyperlink"/>
      <w:u w:val="single"/>
    </w:rPr>
  </w:style>
  <w:style w:type="character" w:styleId="UnresolvedMention">
    <w:name w:val="Unresolved Mention"/>
    <w:basedOn w:val="DefaultParagraphFont"/>
    <w:uiPriority w:val="99"/>
    <w:semiHidden/>
    <w:unhideWhenUsed/>
    <w:rsid w:val="00513DB3"/>
    <w:rPr>
      <w:color w:val="605E5C"/>
      <w:shd w:val="clear" w:color="auto" w:fill="E1DFDD"/>
    </w:rPr>
  </w:style>
  <w:style w:type="paragraph" w:customStyle="1" w:styleId="textbold">
    <w:name w:val="text bold"/>
    <w:basedOn w:val="Normal"/>
    <w:link w:val="Emphasis"/>
    <w:uiPriority w:val="8"/>
    <w:qFormat/>
    <w:rsid w:val="00513DB3"/>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13DB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theme" Target="theme/theme1.xml"/><Relationship Id="rId5" Type="http://schemas.openxmlformats.org/officeDocument/2006/relationships/hyperlink" Target="https://doi.org/10.1093/hrlr/ngx006"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javascript:;"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https://www.cambridge.org/core/books/abs/cambridge-handbook-of-labor-and-democracy/history-politics-and-law/EA62303765FE32C8B95B16736515C7DA" TargetMode="External"/><Relationship Id="rId7"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image" Target="media/image1.png"/><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15218</Words>
  <Characters>86746</Characters>
  <Application>Microsoft Office Word</Application>
  <DocSecurity>0</DocSecurity>
  <Lines>722</Lines>
  <Paragraphs>203</Paragraphs>
  <ScaleCrop>false</ScaleCrop>
  <Company/>
  <LinksUpToDate>false</LinksUpToDate>
  <CharactersWithSpaces>101761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Hefty, Cooper J</dc:creator>
  <cp:keywords/>
  <dc:description/>
  <cp:lastModifiedBy>Hefty, Cooper J</cp:lastModifiedBy>
  <cp:revision>3</cp:revision>
  <dcterms:created xsi:type="dcterms:W3CDTF">2026-01-06T02:00:00Z</dcterms:created>
  <dcterms:modified xsi:type="dcterms:W3CDTF">2026-01-06T02:05:00Z</dcterms:modified>
</cp:coreProperties>
</file>