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69D35" w14:textId="77777777" w:rsidR="0098657C" w:rsidRDefault="0098657C" w:rsidP="0098657C">
      <w:pPr>
        <w:pStyle w:val="Heading1"/>
      </w:pPr>
      <w:r>
        <w:t>1NC</w:t>
      </w:r>
    </w:p>
    <w:p w14:paraId="48B9C568" w14:textId="77777777" w:rsidR="0098657C" w:rsidRDefault="0098657C" w:rsidP="0098657C">
      <w:pPr>
        <w:pStyle w:val="Heading3"/>
      </w:pPr>
      <w:r>
        <w:t>K---1NC---v1</w:t>
      </w:r>
    </w:p>
    <w:p w14:paraId="19D707BE" w14:textId="77777777" w:rsidR="0098657C" w:rsidRPr="00F07661" w:rsidRDefault="0098657C" w:rsidP="0098657C">
      <w:pPr>
        <w:pStyle w:val="Heading4"/>
      </w:pPr>
      <w:r>
        <w:t xml:space="preserve">The imperial mode of living is a hegemonic social force that ties the </w:t>
      </w:r>
      <w:r w:rsidRPr="00F07661">
        <w:rPr>
          <w:u w:val="single"/>
        </w:rPr>
        <w:t>economic structures</w:t>
      </w:r>
      <w:r>
        <w:t xml:space="preserve"> of imperial domination, unequal exchange, and labor exploitation to the </w:t>
      </w:r>
      <w:r w:rsidRPr="00F07661">
        <w:rPr>
          <w:u w:val="single"/>
        </w:rPr>
        <w:t>cultural structures</w:t>
      </w:r>
      <w:r>
        <w:t xml:space="preserve"> of ideology and </w:t>
      </w:r>
      <w:r w:rsidRPr="00F07661">
        <w:t xml:space="preserve">common sense, </w:t>
      </w:r>
      <w:r>
        <w:t xml:space="preserve">which make contingent historical situations appear natural, inevitable, and eternal. This mode of living is the “ground upon which compromises between labor and capital (are) forged,” which makes the aff a means of ensuring the </w:t>
      </w:r>
      <w:r>
        <w:rPr>
          <w:u w:val="single"/>
        </w:rPr>
        <w:t xml:space="preserve">cultural hegemony </w:t>
      </w:r>
      <w:r>
        <w:t>of imperialism.</w:t>
      </w:r>
    </w:p>
    <w:p w14:paraId="6950B925" w14:textId="77777777" w:rsidR="0098657C" w:rsidRPr="00F07661" w:rsidRDefault="0098657C" w:rsidP="0098657C">
      <w:pPr>
        <w:rPr>
          <w:u w:val="single"/>
        </w:rPr>
      </w:pPr>
      <w:r w:rsidRPr="00D863DB">
        <w:rPr>
          <w:b/>
          <w:bCs/>
          <w:sz w:val="26"/>
          <w:szCs w:val="26"/>
        </w:rPr>
        <w:t>Brand and Wissen 2</w:t>
      </w:r>
      <w:r>
        <w:rPr>
          <w:b/>
          <w:bCs/>
          <w:sz w:val="26"/>
          <w:szCs w:val="26"/>
        </w:rPr>
        <w:t>4</w:t>
      </w:r>
      <w:r>
        <w:t>, *Professor of International Politics at the University of Vienna, **Professor of Social Sciences at the Berlin School of Economics and Law (Ulrich* and Markus**, “</w:t>
      </w:r>
      <w:r w:rsidRPr="00385B16">
        <w:t>Fordism, post-Fordism and the imperial mode of living</w:t>
      </w:r>
      <w:r>
        <w:t xml:space="preserve">” (Chapter 16) in </w:t>
      </w:r>
      <w:r>
        <w:rPr>
          <w:i/>
          <w:iCs/>
        </w:rPr>
        <w:t>The Elgar Companion to Antonio Gramsci</w:t>
      </w:r>
      <w:r>
        <w:t>, Edward Elgar Publishing, 2024, pp. 279-288) rose</w:t>
      </w:r>
    </w:p>
    <w:p w14:paraId="58DBB853" w14:textId="77777777" w:rsidR="0098657C" w:rsidRPr="00E30A3C" w:rsidRDefault="0098657C" w:rsidP="0098657C">
      <w:pPr>
        <w:rPr>
          <w:u w:val="single"/>
        </w:rPr>
      </w:pPr>
      <w:r w:rsidRPr="00E30A3C">
        <w:rPr>
          <w:u w:val="single"/>
        </w:rPr>
        <w:t xml:space="preserve">Antonio Gramsci’s central epistemological interest lies in understanding </w:t>
      </w:r>
      <w:r w:rsidRPr="009A63DD">
        <w:rPr>
          <w:highlight w:val="green"/>
          <w:u w:val="single"/>
        </w:rPr>
        <w:t>bourgeois societies’</w:t>
      </w:r>
      <w:r w:rsidRPr="00E30A3C">
        <w:rPr>
          <w:u w:val="single"/>
        </w:rPr>
        <w:t xml:space="preserve"> dynamic reproduction mechanisms, which </w:t>
      </w:r>
      <w:r w:rsidRPr="009A63DD">
        <w:rPr>
          <w:highlight w:val="green"/>
          <w:u w:val="single"/>
        </w:rPr>
        <w:t>neither permanently resort to</w:t>
      </w:r>
      <w:r w:rsidRPr="00E30A3C">
        <w:rPr>
          <w:u w:val="single"/>
        </w:rPr>
        <w:t xml:space="preserve"> open, </w:t>
      </w:r>
      <w:r w:rsidRPr="009A63DD">
        <w:rPr>
          <w:highlight w:val="green"/>
          <w:u w:val="single"/>
        </w:rPr>
        <w:t>state-organized violence, nor can be explained by</w:t>
      </w:r>
      <w:r w:rsidRPr="00E30A3C">
        <w:rPr>
          <w:u w:val="single"/>
        </w:rPr>
        <w:t xml:space="preserve"> reference to </w:t>
      </w:r>
      <w:r w:rsidRPr="009A63DD">
        <w:rPr>
          <w:highlight w:val="green"/>
          <w:u w:val="single"/>
        </w:rPr>
        <w:t>economic relations alone</w:t>
      </w:r>
      <w:r w:rsidRPr="00E30A3C">
        <w:rPr>
          <w:u w:val="single"/>
        </w:rPr>
        <w:t xml:space="preserve">. Among other things, he wants to understand at both a theoretical and an empirical level why </w:t>
      </w:r>
      <w:r w:rsidRPr="009A63DD">
        <w:rPr>
          <w:highlight w:val="green"/>
          <w:u w:val="single"/>
        </w:rPr>
        <w:t>the subaltern acquiesce to existing relations of domination</w:t>
      </w:r>
      <w:r w:rsidRPr="00E30A3C">
        <w:rPr>
          <w:u w:val="single"/>
        </w:rPr>
        <w:t>, why the state apparatus is relatively resistant to the demands of the working class, and why capitalist class domination continues to persist even through phases of deep economic or political crises.</w:t>
      </w:r>
    </w:p>
    <w:p w14:paraId="003B39F9" w14:textId="77777777" w:rsidR="0098657C" w:rsidRPr="00E30A3C" w:rsidRDefault="0098657C" w:rsidP="0098657C">
      <w:pPr>
        <w:rPr>
          <w:u w:val="single"/>
        </w:rPr>
      </w:pPr>
      <w:r w:rsidRPr="00F07661">
        <w:rPr>
          <w:sz w:val="10"/>
        </w:rPr>
        <w:t>Gramsci wanted to fathom the complex mechanisms of the ‘agreement of associated wills’ (Prison Notebooks, 13, p. 1536). 1 His concept of hegemony is a ‘new category for the interpretation of history, the state and the bourgeoisie’ (Buci-Glucksmann, 1985, p. 478). The fundamental idea is that the ruling classes can only exercise political leadership and authority if their projects are hegemonic (Prison Notebooks, 1, p. 101f). This hegemony does not remain external to the actors involved in it (including the hegemonic ones), but transforms them and constitutes them as hegemonic or subaltern. Hegemony generates and distributes subjects and thus power, it means the empowerment of specific groups and disempowerment of others, generally and in particular contexts.</w:t>
      </w:r>
    </w:p>
    <w:p w14:paraId="7B2BB58F" w14:textId="77777777" w:rsidR="0098657C" w:rsidRPr="00F07661" w:rsidRDefault="0098657C" w:rsidP="0098657C">
      <w:pPr>
        <w:rPr>
          <w:sz w:val="10"/>
        </w:rPr>
      </w:pPr>
      <w:r w:rsidRPr="00E30A3C">
        <w:rPr>
          <w:u w:val="single"/>
        </w:rPr>
        <w:t xml:space="preserve">If </w:t>
      </w:r>
      <w:r w:rsidRPr="009A63DD">
        <w:rPr>
          <w:highlight w:val="green"/>
          <w:u w:val="single"/>
        </w:rPr>
        <w:t>we understand hegemony as the ability of the ruling class</w:t>
      </w:r>
      <w:r w:rsidRPr="00E30A3C">
        <w:rPr>
          <w:u w:val="single"/>
        </w:rPr>
        <w:t xml:space="preserve">es </w:t>
      </w:r>
      <w:r w:rsidRPr="009A63DD">
        <w:rPr>
          <w:highlight w:val="green"/>
          <w:u w:val="single"/>
        </w:rPr>
        <w:t>to enforce their interests in</w:t>
      </w:r>
      <w:r w:rsidRPr="00E30A3C">
        <w:rPr>
          <w:u w:val="single"/>
        </w:rPr>
        <w:t xml:space="preserve"> such </w:t>
      </w:r>
      <w:r w:rsidRPr="009A63DD">
        <w:rPr>
          <w:highlight w:val="green"/>
          <w:u w:val="single"/>
        </w:rPr>
        <w:t>a way that</w:t>
      </w:r>
      <w:r w:rsidRPr="00E30A3C">
        <w:rPr>
          <w:u w:val="single"/>
        </w:rPr>
        <w:t xml:space="preserve"> they </w:t>
      </w:r>
      <w:r w:rsidRPr="009A63DD">
        <w:rPr>
          <w:highlight w:val="green"/>
          <w:u w:val="single"/>
        </w:rPr>
        <w:t xml:space="preserve">are seen as the general interest </w:t>
      </w:r>
      <w:r w:rsidRPr="00F07661">
        <w:rPr>
          <w:u w:val="single"/>
        </w:rPr>
        <w:t>by the subaltern classes</w:t>
      </w:r>
      <w:r w:rsidRPr="00E30A3C">
        <w:rPr>
          <w:u w:val="single"/>
        </w:rPr>
        <w:t xml:space="preserve">, and that there exist widely shared societal notions about the state of affairs and its likely progression, then the decisive element is </w:t>
      </w:r>
      <w:r w:rsidRPr="009A63DD">
        <w:rPr>
          <w:highlight w:val="green"/>
          <w:u w:val="single"/>
        </w:rPr>
        <w:t>the active consent of the governed</w:t>
      </w:r>
      <w:r w:rsidRPr="00E30A3C">
        <w:rPr>
          <w:u w:val="single"/>
        </w:rPr>
        <w:t xml:space="preserve">, which does not only concern official politics but </w:t>
      </w:r>
      <w:r w:rsidRPr="009A63DD">
        <w:rPr>
          <w:highlight w:val="green"/>
          <w:u w:val="single"/>
        </w:rPr>
        <w:t>orders</w:t>
      </w:r>
      <w:r w:rsidRPr="00E30A3C">
        <w:rPr>
          <w:u w:val="single"/>
        </w:rPr>
        <w:t xml:space="preserve"> everyday life and </w:t>
      </w:r>
      <w:r w:rsidRPr="009A63DD">
        <w:rPr>
          <w:highlight w:val="green"/>
          <w:u w:val="single"/>
        </w:rPr>
        <w:t>a society’s common sense</w:t>
      </w:r>
      <w:r w:rsidRPr="00E30A3C">
        <w:rPr>
          <w:u w:val="single"/>
        </w:rPr>
        <w:t>.</w:t>
      </w:r>
      <w:r w:rsidRPr="00F07661">
        <w:rPr>
          <w:sz w:val="10"/>
        </w:rPr>
        <w:t xml:space="preserve"> The latter is by no means understood as false consciousness, but constitutes a practical orientation for the members of society in their specific realities. Hegemony therefore refers to not only the specific forms of organization of the rulers and of authority, but also of the ruled.</w:t>
      </w:r>
    </w:p>
    <w:p w14:paraId="56E12051" w14:textId="77777777" w:rsidR="0098657C" w:rsidRPr="00F07661" w:rsidRDefault="0098657C" w:rsidP="0098657C">
      <w:pPr>
        <w:rPr>
          <w:sz w:val="10"/>
        </w:rPr>
      </w:pPr>
      <w:r w:rsidRPr="00F07661">
        <w:rPr>
          <w:sz w:val="10"/>
        </w:rPr>
        <w:t>For Gramsci, the concept of hegemony has an explicitly material and eco- nomic dimension in addition to an ideological and a political one. This consists first and foremost of the ability of the ruling forces to dynamically organize the process of economic reproduction, ‘for if hegemony is political-ethical, then it cannot but be economic as well, cannot fail to have its material basis in the decisive function which the leading group exercises in the decisive core area of economic activity’ (Prison Notebooks, 13, p. 1567). This occurs under the difficult conditions of antagonistic interests, i.e. there must be a certain willingness and ability to compromise on the part of the ruling classes, who after all are in economic competition with each other, as well as under the conditions of integration into the competitively mediated world market.</w:t>
      </w:r>
    </w:p>
    <w:p w14:paraId="15A1A4E9" w14:textId="77777777" w:rsidR="0098657C" w:rsidRPr="00F07661" w:rsidRDefault="0098657C" w:rsidP="0098657C">
      <w:pPr>
        <w:rPr>
          <w:sz w:val="10"/>
        </w:rPr>
      </w:pPr>
      <w:r w:rsidRPr="00F07661">
        <w:rPr>
          <w:sz w:val="10"/>
        </w:rPr>
        <w:t>An important insight of Gramsci is thus to understand authority not only as successful strategies and consensus production ‘from above’, but as a com- prehensive social relationship and thus also as a relationship of forces. André Drainville (1994, p. 125) accordingly criticizes many neo-Gramscian analyses for tending to assume a coherent, pervasive hegemony free from contradic- tions, while Christoph Scherrer (1998) challenges the elite-fixation of many Gramscian analyses. Instead, argues Alex Demirović (1997, p. 97), the process of hegemony is about establishing the long-term viability of a particular constellation of forces that enables the regulated resolution of ‘conflicts’ of parties to a compromise, deter- mines the conditions of possible polarisations, and monopolises the power of defini- tion over what can emerge as opposition and hostility to the equilibrium constituted by the societal compromise.</w:t>
      </w:r>
    </w:p>
    <w:p w14:paraId="75403E2E" w14:textId="77777777" w:rsidR="0098657C" w:rsidRPr="00F07661" w:rsidRDefault="0098657C" w:rsidP="0098657C">
      <w:pPr>
        <w:rPr>
          <w:sz w:val="10"/>
        </w:rPr>
      </w:pPr>
      <w:r w:rsidRPr="00F07661">
        <w:rPr>
          <w:sz w:val="10"/>
        </w:rPr>
        <w:t>In addition, in a hegemonic constellation, social changes are made and corre- spondingly occurring problems are dealt with in a regulated way, i.e. they do not call into question the fundamental relations of domination.</w:t>
      </w:r>
    </w:p>
    <w:p w14:paraId="3C9E6C1D" w14:textId="77777777" w:rsidR="0098657C" w:rsidRPr="00F07661" w:rsidRDefault="0098657C" w:rsidP="0098657C">
      <w:pPr>
        <w:rPr>
          <w:sz w:val="10"/>
        </w:rPr>
      </w:pPr>
      <w:r w:rsidRPr="00F07661">
        <w:rPr>
          <w:sz w:val="10"/>
        </w:rPr>
        <w:t>To be sure: hegemony is no given, it does not necessarily have to be established for society to function, a persistence of crisis processes and non-hegemonic relations of domination with clearly repressive components are also conceivable. In hegemonic constellations, however, the accumulation process and thus bourgeois-capitalist society can develop most dynamically and at the same time the exclusion of parts of the population can either be restricted or take place silently. Political, economic, cultural, everyday and subjective constellations are widely accepted in such a situation and enable permanent processes of adaptation.</w:t>
      </w:r>
    </w:p>
    <w:p w14:paraId="24A662B0" w14:textId="77777777" w:rsidR="0098657C" w:rsidRPr="00F07661" w:rsidRDefault="0098657C" w:rsidP="0098657C">
      <w:pPr>
        <w:rPr>
          <w:sz w:val="10"/>
        </w:rPr>
      </w:pPr>
      <w:r w:rsidRPr="00F07661">
        <w:rPr>
          <w:sz w:val="10"/>
        </w:rPr>
        <w:t>These theoretical perspectives are of great importance for our proposed concept of the imperial mode of living, which also includes the mode of production. This is to provide a broader view of the history of capitalist development.</w:t>
      </w:r>
    </w:p>
    <w:p w14:paraId="1E24BEB9" w14:textId="77777777" w:rsidR="0098657C" w:rsidRPr="00F07661" w:rsidRDefault="0098657C" w:rsidP="0098657C">
      <w:pPr>
        <w:rPr>
          <w:sz w:val="10"/>
        </w:rPr>
      </w:pPr>
      <w:r w:rsidRPr="00F07661">
        <w:rPr>
          <w:sz w:val="10"/>
        </w:rPr>
        <w:t>ON THE CONCEPT OF THE ‘IMPERIAL MODE OF LIVING’</w:t>
      </w:r>
    </w:p>
    <w:p w14:paraId="02B58F4F" w14:textId="77777777" w:rsidR="0098657C" w:rsidRPr="00560AC1" w:rsidRDefault="0098657C" w:rsidP="0098657C">
      <w:pPr>
        <w:rPr>
          <w:u w:val="single"/>
        </w:rPr>
      </w:pPr>
      <w:r w:rsidRPr="00560AC1">
        <w:rPr>
          <w:u w:val="single"/>
        </w:rPr>
        <w:t xml:space="preserve">To examine </w:t>
      </w:r>
      <w:r w:rsidRPr="00424D86">
        <w:rPr>
          <w:u w:val="single"/>
        </w:rPr>
        <w:t xml:space="preserve">the reproduction and crises of </w:t>
      </w:r>
      <w:r w:rsidRPr="00F07661">
        <w:rPr>
          <w:u w:val="single"/>
        </w:rPr>
        <w:t>the capitalist mode of production</w:t>
      </w:r>
      <w:r w:rsidRPr="00560AC1">
        <w:rPr>
          <w:u w:val="single"/>
        </w:rPr>
        <w:t xml:space="preserve"> through the concept of </w:t>
      </w:r>
      <w:r w:rsidRPr="009A63DD">
        <w:rPr>
          <w:highlight w:val="green"/>
          <w:u w:val="single"/>
        </w:rPr>
        <w:t>the imperial mode of living</w:t>
      </w:r>
      <w:r w:rsidRPr="00560AC1">
        <w:rPr>
          <w:u w:val="single"/>
        </w:rPr>
        <w:t xml:space="preserve"> (Brand and Wissen, 2021, 2022) means attributing central importance to the </w:t>
      </w:r>
      <w:r w:rsidRPr="009A63DD">
        <w:rPr>
          <w:highlight w:val="green"/>
          <w:u w:val="single"/>
        </w:rPr>
        <w:t>connect</w:t>
      </w:r>
      <w:r w:rsidRPr="00560AC1">
        <w:rPr>
          <w:u w:val="single"/>
        </w:rPr>
        <w:t xml:space="preserve">ion between </w:t>
      </w:r>
      <w:r w:rsidRPr="009A63DD">
        <w:rPr>
          <w:highlight w:val="green"/>
          <w:u w:val="single"/>
        </w:rPr>
        <w:t>everyday</w:t>
      </w:r>
      <w:r w:rsidRPr="00560AC1">
        <w:rPr>
          <w:u w:val="single"/>
        </w:rPr>
        <w:t xml:space="preserve"> practices </w:t>
      </w:r>
      <w:r w:rsidRPr="00385B16">
        <w:rPr>
          <w:u w:val="single"/>
        </w:rPr>
        <w:t xml:space="preserve">and </w:t>
      </w:r>
      <w:r w:rsidRPr="009A63DD">
        <w:rPr>
          <w:highlight w:val="green"/>
          <w:u w:val="single"/>
        </w:rPr>
        <w:t>common sense</w:t>
      </w:r>
      <w:r w:rsidRPr="00560AC1">
        <w:rPr>
          <w:u w:val="single"/>
        </w:rPr>
        <w:t xml:space="preserve"> on the one hand, </w:t>
      </w:r>
      <w:r w:rsidRPr="009A63DD">
        <w:rPr>
          <w:highlight w:val="green"/>
          <w:u w:val="single"/>
        </w:rPr>
        <w:t>and a</w:t>
      </w:r>
      <w:r w:rsidRPr="00560AC1">
        <w:rPr>
          <w:u w:val="single"/>
        </w:rPr>
        <w:t xml:space="preserve"> social and </w:t>
      </w:r>
      <w:r w:rsidRPr="009A63DD">
        <w:rPr>
          <w:highlight w:val="green"/>
          <w:u w:val="single"/>
        </w:rPr>
        <w:t>international order shaped by</w:t>
      </w:r>
      <w:r w:rsidRPr="00560AC1">
        <w:rPr>
          <w:u w:val="single"/>
        </w:rPr>
        <w:t xml:space="preserve"> power and </w:t>
      </w:r>
      <w:r w:rsidRPr="009A63DD">
        <w:rPr>
          <w:highlight w:val="green"/>
          <w:u w:val="single"/>
        </w:rPr>
        <w:t>domination</w:t>
      </w:r>
      <w:r w:rsidRPr="00560AC1">
        <w:rPr>
          <w:u w:val="single"/>
        </w:rPr>
        <w:t xml:space="preserve"> on the other: </w:t>
      </w:r>
      <w:r w:rsidRPr="009A63DD">
        <w:rPr>
          <w:highlight w:val="green"/>
          <w:u w:val="single"/>
        </w:rPr>
        <w:t xml:space="preserve">structurally unequal social relations </w:t>
      </w:r>
      <w:r w:rsidRPr="00385B16">
        <w:rPr>
          <w:u w:val="single"/>
        </w:rPr>
        <w:t xml:space="preserve">between classes, genders, race, and the global South and the global North </w:t>
      </w:r>
      <w:r w:rsidRPr="009A63DD">
        <w:rPr>
          <w:highlight w:val="green"/>
          <w:u w:val="single"/>
        </w:rPr>
        <w:t>achieve stability</w:t>
      </w:r>
      <w:r w:rsidRPr="00560AC1">
        <w:rPr>
          <w:u w:val="single"/>
        </w:rPr>
        <w:t xml:space="preserve"> and permanence precisely </w:t>
      </w:r>
      <w:r w:rsidRPr="009A63DD">
        <w:rPr>
          <w:highlight w:val="green"/>
          <w:u w:val="single"/>
        </w:rPr>
        <w:t xml:space="preserve">because they are normalized </w:t>
      </w:r>
      <w:r w:rsidRPr="00385B16">
        <w:rPr>
          <w:u w:val="single"/>
        </w:rPr>
        <w:t>in everyday relations</w:t>
      </w:r>
      <w:r w:rsidRPr="00560AC1">
        <w:rPr>
          <w:u w:val="single"/>
        </w:rPr>
        <w:t xml:space="preserve"> or legitimized </w:t>
      </w:r>
      <w:r w:rsidRPr="009A63DD">
        <w:rPr>
          <w:highlight w:val="green"/>
          <w:u w:val="single"/>
        </w:rPr>
        <w:t>in hegemonic narratives. Exploitation</w:t>
      </w:r>
      <w:r w:rsidRPr="00424D86">
        <w:rPr>
          <w:u w:val="single"/>
        </w:rPr>
        <w:t xml:space="preserve"> in the capitalist production process </w:t>
      </w:r>
      <w:r w:rsidRPr="009A63DD">
        <w:rPr>
          <w:highlight w:val="green"/>
          <w:u w:val="single"/>
        </w:rPr>
        <w:t>appears as a voluntary contractual relationship</w:t>
      </w:r>
      <w:r w:rsidRPr="00424D86">
        <w:rPr>
          <w:u w:val="single"/>
        </w:rPr>
        <w:t xml:space="preserve"> or at least as a legitimate relationship of subordination between ‘employer’ and ‘employee’, appropriation of unpaid reproductive labour as being based on biological or societal differences between the sexes, which in any case are highly functional for the capital relationship, while </w:t>
      </w:r>
      <w:r w:rsidRPr="009A63DD">
        <w:rPr>
          <w:highlight w:val="green"/>
          <w:u w:val="single"/>
        </w:rPr>
        <w:t>neocolonial inequality</w:t>
      </w:r>
      <w:r w:rsidRPr="00424D86">
        <w:rPr>
          <w:u w:val="single"/>
        </w:rPr>
        <w:t xml:space="preserve"> in the North–South relationship </w:t>
      </w:r>
      <w:r w:rsidRPr="009A63DD">
        <w:rPr>
          <w:highlight w:val="green"/>
          <w:u w:val="single"/>
        </w:rPr>
        <w:t>appears as the</w:t>
      </w:r>
      <w:r w:rsidRPr="00424D86">
        <w:rPr>
          <w:u w:val="single"/>
        </w:rPr>
        <w:t xml:space="preserve"> necessary </w:t>
      </w:r>
      <w:r w:rsidRPr="009A63DD">
        <w:rPr>
          <w:highlight w:val="green"/>
          <w:u w:val="single"/>
        </w:rPr>
        <w:t>result of cultural differences</w:t>
      </w:r>
      <w:r w:rsidRPr="00424D86">
        <w:rPr>
          <w:u w:val="single"/>
        </w:rPr>
        <w:t xml:space="preserve">. The concept of </w:t>
      </w:r>
      <w:r w:rsidRPr="009A63DD">
        <w:rPr>
          <w:highlight w:val="green"/>
          <w:u w:val="single"/>
        </w:rPr>
        <w:t>the imperial mode of living</w:t>
      </w:r>
      <w:r w:rsidRPr="00424D86">
        <w:rPr>
          <w:u w:val="single"/>
        </w:rPr>
        <w:t xml:space="preserve"> thus </w:t>
      </w:r>
      <w:r w:rsidRPr="009A63DD">
        <w:rPr>
          <w:highlight w:val="green"/>
          <w:u w:val="single"/>
        </w:rPr>
        <w:t>explains</w:t>
      </w:r>
      <w:r w:rsidRPr="00424D86">
        <w:rPr>
          <w:u w:val="single"/>
        </w:rPr>
        <w:t xml:space="preserve"> the reproduction of capitalist structures with reference to </w:t>
      </w:r>
      <w:r w:rsidRPr="009A63DD">
        <w:rPr>
          <w:highlight w:val="green"/>
          <w:u w:val="single"/>
        </w:rPr>
        <w:t>the normalization of</w:t>
      </w:r>
      <w:r w:rsidRPr="00424D86">
        <w:rPr>
          <w:u w:val="single"/>
        </w:rPr>
        <w:t xml:space="preserve"> social and international power and </w:t>
      </w:r>
      <w:r w:rsidRPr="009A63DD">
        <w:rPr>
          <w:highlight w:val="green"/>
          <w:u w:val="single"/>
        </w:rPr>
        <w:t>domination in</w:t>
      </w:r>
      <w:r w:rsidRPr="00424D86">
        <w:rPr>
          <w:u w:val="single"/>
        </w:rPr>
        <w:t xml:space="preserve"> people’s </w:t>
      </w:r>
      <w:r w:rsidRPr="009A63DD">
        <w:rPr>
          <w:highlight w:val="green"/>
          <w:u w:val="single"/>
        </w:rPr>
        <w:t>everyday relations</w:t>
      </w:r>
      <w:r w:rsidRPr="00424D86">
        <w:rPr>
          <w:u w:val="single"/>
        </w:rPr>
        <w:t xml:space="preserve"> – these are highly political and contested processes.</w:t>
      </w:r>
    </w:p>
    <w:p w14:paraId="0A4783D9" w14:textId="77777777" w:rsidR="0098657C" w:rsidRPr="00F07661" w:rsidRDefault="0098657C" w:rsidP="0098657C">
      <w:pPr>
        <w:rPr>
          <w:sz w:val="10"/>
        </w:rPr>
      </w:pPr>
      <w:r w:rsidRPr="00F07661">
        <w:rPr>
          <w:sz w:val="10"/>
        </w:rPr>
        <w:t>Since the beginning of colonialism and especially since the Second World War it has become clear that an ever-globalizing capitalism and the economic, political, social and ecological dislocations that this process brings with it are first and foremost a strategy deployed by capital and by imperial states. But these processes are also based on the regular everyday lives of many people in the global North.</w:t>
      </w:r>
      <w:r w:rsidRPr="00560AC1">
        <w:rPr>
          <w:u w:val="single"/>
        </w:rPr>
        <w:t xml:space="preserve"> </w:t>
      </w:r>
      <w:r w:rsidRPr="002E5FA1">
        <w:rPr>
          <w:u w:val="single"/>
        </w:rPr>
        <w:t>The imperial mode of living is made possible by the fact</w:t>
      </w:r>
      <w:r w:rsidRPr="00560AC1">
        <w:rPr>
          <w:u w:val="single"/>
        </w:rPr>
        <w:t xml:space="preserve"> that </w:t>
      </w:r>
      <w:r w:rsidRPr="009A63DD">
        <w:rPr>
          <w:highlight w:val="green"/>
          <w:u w:val="single"/>
        </w:rPr>
        <w:t xml:space="preserve">the global North </w:t>
      </w:r>
      <w:r w:rsidRPr="00424D86">
        <w:rPr>
          <w:u w:val="single"/>
        </w:rPr>
        <w:t xml:space="preserve">and some people in the global South </w:t>
      </w:r>
      <w:r w:rsidRPr="009A63DD">
        <w:rPr>
          <w:highlight w:val="green"/>
          <w:u w:val="single"/>
        </w:rPr>
        <w:t>have access to</w:t>
      </w:r>
      <w:r w:rsidRPr="00560AC1">
        <w:rPr>
          <w:u w:val="single"/>
        </w:rPr>
        <w:t xml:space="preserve"> relatively </w:t>
      </w:r>
      <w:r w:rsidRPr="009A63DD">
        <w:rPr>
          <w:highlight w:val="green"/>
          <w:u w:val="single"/>
        </w:rPr>
        <w:t>cheap resources and</w:t>
      </w:r>
      <w:r w:rsidRPr="00560AC1">
        <w:rPr>
          <w:u w:val="single"/>
        </w:rPr>
        <w:t xml:space="preserve"> cheap </w:t>
      </w:r>
      <w:r w:rsidRPr="009A63DD">
        <w:rPr>
          <w:highlight w:val="green"/>
          <w:u w:val="single"/>
        </w:rPr>
        <w:t>labour elsewhere. For some, this generates</w:t>
      </w:r>
      <w:r w:rsidRPr="00424D86">
        <w:rPr>
          <w:u w:val="single"/>
        </w:rPr>
        <w:t xml:space="preserve"> both agency and </w:t>
      </w:r>
      <w:r w:rsidRPr="009A63DD">
        <w:rPr>
          <w:highlight w:val="green"/>
          <w:u w:val="single"/>
        </w:rPr>
        <w:t>material prosperity, but</w:t>
      </w:r>
      <w:r w:rsidRPr="00424D86">
        <w:rPr>
          <w:u w:val="single"/>
        </w:rPr>
        <w:t xml:space="preserve"> also – if backed up by political will and force – a functioning infrastructure and decent public services. </w:t>
      </w:r>
      <w:r w:rsidRPr="009A63DD">
        <w:rPr>
          <w:highlight w:val="green"/>
          <w:u w:val="single"/>
        </w:rPr>
        <w:t>For others, it means the</w:t>
      </w:r>
      <w:r w:rsidRPr="00424D86">
        <w:rPr>
          <w:u w:val="single"/>
        </w:rPr>
        <w:t xml:space="preserve"> progressive </w:t>
      </w:r>
      <w:r w:rsidRPr="009A63DD">
        <w:rPr>
          <w:highlight w:val="green"/>
          <w:u w:val="single"/>
        </w:rPr>
        <w:t>destruction of their livelihoods</w:t>
      </w:r>
      <w:r w:rsidRPr="00424D86">
        <w:rPr>
          <w:u w:val="single"/>
        </w:rPr>
        <w:t xml:space="preserve"> and the consolidation of relationships of dependency</w:t>
      </w:r>
      <w:r w:rsidRPr="00F07661">
        <w:rPr>
          <w:sz w:val="10"/>
        </w:rPr>
        <w:t>. This elsewhere exists not only in the North–South relationship, but also, for example, when it comes to the meat packing plants or frequently catastrophic conditions of farm labour in the global North itself.</w:t>
      </w:r>
    </w:p>
    <w:p w14:paraId="7499CD82" w14:textId="77777777" w:rsidR="0098657C" w:rsidRPr="00F07661" w:rsidRDefault="0098657C" w:rsidP="0098657C">
      <w:pPr>
        <w:rPr>
          <w:sz w:val="10"/>
        </w:rPr>
      </w:pPr>
      <w:r w:rsidRPr="00F07661">
        <w:rPr>
          <w:sz w:val="10"/>
        </w:rPr>
        <w:t>This mode of living, so unequal in its concrete manifestations, has become deeply embedded in the global North through the last decades of capitalist globalization, and especially through digitalization with its high resource consumption. Profit-orientation of the wealthy and of capital owners is the main driving force of an escalating economy with all its implications for resource use. People are increasingly systematically accessing resources, high-tech devices, but also T-shirts, cars, food and other things that underpaid workers produce under frequently problematic, even catastrophic ecological and social conditions. Subjectively, many people in the North experience this as prosperity. But the imperial mode of living does not mean that all people in the North live equally. In fact, studies show that the size of one’s ecological footprint depends less on one’s beliefs than on one’s income. Those who have a higher income can make greater use of products and services. Moreover: the imperial mode of living as it is lived in the global North does not only destroy the environment, but is based on and exacerbates social inequality. The middle classes consciously set themselves apart from the lower classes by showing that they can afford a car and high levels of consumption because of their higher income. The exploitation of the subaltern classes in the production process is thus mirrored by the experience of exclusion in the sphere of everyday life.</w:t>
      </w:r>
    </w:p>
    <w:p w14:paraId="4B6DF578" w14:textId="77777777" w:rsidR="0098657C" w:rsidRPr="00F07661" w:rsidRDefault="0098657C" w:rsidP="0098657C">
      <w:pPr>
        <w:rPr>
          <w:sz w:val="10"/>
        </w:rPr>
      </w:pPr>
      <w:r w:rsidRPr="00F07661">
        <w:rPr>
          <w:sz w:val="10"/>
        </w:rPr>
        <w:t>GRAMSCI’S AMERICANISM AND FORDISM</w:t>
      </w:r>
    </w:p>
    <w:p w14:paraId="546ED3E2" w14:textId="77777777" w:rsidR="0098657C" w:rsidRPr="00F07661" w:rsidRDefault="0098657C" w:rsidP="0098657C">
      <w:pPr>
        <w:rPr>
          <w:sz w:val="10"/>
        </w:rPr>
      </w:pPr>
      <w:r w:rsidRPr="00F07661">
        <w:rPr>
          <w:sz w:val="10"/>
        </w:rPr>
        <w:t>In his analysis of ‘Americanism and Fordism’ (Prison Notebooks, 22), Gramsci points out that the social organization of labour is a central terrain of the constitution and reproduction of hegemony. In this respect, Gramsci is not a cultural theorist, but firmly anchored in the historical-materialist tradition (which, to be sure, he opened up to cultural questions). In the new epoch he analysed early on, the conflicts over hegemony are to a significant extent played out on the terrain of the mass worker (‘Fordism’) and the formation of a new collective human being (‘Americanism’). Due to social rationalization, this is a ‘new type of’ subject, a ‘psycho-physical adaptation to the new industrial structure’ (Prison Notebooks, 22, p. 2069), extending even into the sexual sphere as a prerequisite for intensive work.</w:t>
      </w:r>
    </w:p>
    <w:p w14:paraId="3AC37665" w14:textId="77777777" w:rsidR="0098657C" w:rsidRPr="00F07661" w:rsidRDefault="0098657C" w:rsidP="0098657C">
      <w:pPr>
        <w:rPr>
          <w:sz w:val="10"/>
        </w:rPr>
      </w:pPr>
      <w:r w:rsidRPr="00F07661">
        <w:rPr>
          <w:sz w:val="10"/>
        </w:rPr>
        <w:t xml:space="preserve">Gramsci described this vividly: </w:t>
      </w:r>
    </w:p>
    <w:p w14:paraId="77A1CCBE" w14:textId="77777777" w:rsidR="0098657C" w:rsidRPr="00F07661" w:rsidRDefault="0098657C" w:rsidP="0098657C">
      <w:pPr>
        <w:rPr>
          <w:sz w:val="10"/>
        </w:rPr>
      </w:pPr>
      <w:r w:rsidRPr="00F07661">
        <w:rPr>
          <w:sz w:val="10"/>
        </w:rPr>
        <w:t>It seems clear that the new industrialism wants monogamy, that it wants the working man not to waste his nervous forces in the disorderly and exciting search for opportunistic sexual gratification: the worker who goes to work after a ‘debauched’ night is not a good worker, the exuberance of passion is incompatible with the time-measured movements of human gestures of production bound to the most perfect automatisms. (Notebooks, 22, pp. 2088 f.)</w:t>
      </w:r>
    </w:p>
    <w:p w14:paraId="15387CE1" w14:textId="77777777" w:rsidR="0098657C" w:rsidRPr="00F07661" w:rsidRDefault="0098657C" w:rsidP="0098657C">
      <w:pPr>
        <w:rPr>
          <w:sz w:val="10"/>
        </w:rPr>
      </w:pPr>
      <w:r w:rsidRPr="00F07661">
        <w:rPr>
          <w:sz w:val="10"/>
        </w:rPr>
        <w:t>This is equally true of excessive alcohol consumption. In this respect, it is no coincidence that the Fordist rationalization of labour organization coincides with Prohibition: the prohibition of the manufacture, transport and sale of alcohol, which was enshrined in the US Constitution by an amendment between 1920 and 1933. The aim, according to Gramsci, was to elaborate a ‘new type of subject’, ‘conforming to the new type of labour and the process of production’ (Notebooks, 22, p. 2069).</w:t>
      </w:r>
    </w:p>
    <w:p w14:paraId="331B6DED" w14:textId="77777777" w:rsidR="0098657C" w:rsidRPr="00F07661" w:rsidRDefault="0098657C" w:rsidP="0098657C">
      <w:pPr>
        <w:rPr>
          <w:sz w:val="10"/>
        </w:rPr>
      </w:pPr>
      <w:r w:rsidRPr="00F07661">
        <w:rPr>
          <w:sz w:val="10"/>
        </w:rPr>
        <w:t>The crux of his arguments is that he does not treat these questions in economic terms, but as part of a constellation of forces, everyday and intellectual practices as well as state interventions. Culture means a worldview, the ascription of meaning, the (non-)plausibility of existing conditions and thus the debate about education and paths of social change that people consider meaningful and feasible. This is connected to language and other modes of expression and interaction, identity, religion, etc. – but also with people’s position in the social division of labour, the material reproduction of society and much more.</w:t>
      </w:r>
    </w:p>
    <w:p w14:paraId="3E54DAB0" w14:textId="77777777" w:rsidR="0098657C" w:rsidRPr="00F07661" w:rsidRDefault="0098657C" w:rsidP="0098657C">
      <w:pPr>
        <w:rPr>
          <w:sz w:val="10"/>
        </w:rPr>
      </w:pPr>
      <w:r w:rsidRPr="00F07661">
        <w:rPr>
          <w:sz w:val="10"/>
        </w:rPr>
        <w:t>In what follows, we outline central features of Fordism and post-Fordism from the perspective of the Imperial Mode of Living, and inspired by Gramsci’s reflections outlined above.2</w:t>
      </w:r>
    </w:p>
    <w:p w14:paraId="5856779D" w14:textId="77777777" w:rsidR="0098657C" w:rsidRPr="00F07661" w:rsidRDefault="0098657C" w:rsidP="0098657C">
      <w:pPr>
        <w:rPr>
          <w:sz w:val="10"/>
        </w:rPr>
      </w:pPr>
      <w:r w:rsidRPr="00F07661">
        <w:rPr>
          <w:sz w:val="10"/>
        </w:rPr>
        <w:t>Fordism: Generalizing the Imperial Mode of Living in the Global North</w:t>
      </w:r>
    </w:p>
    <w:p w14:paraId="0837AE89" w14:textId="77777777" w:rsidR="0098657C" w:rsidRPr="00F07661" w:rsidRDefault="0098657C" w:rsidP="0098657C">
      <w:pPr>
        <w:rPr>
          <w:sz w:val="10"/>
        </w:rPr>
      </w:pPr>
      <w:r w:rsidRPr="00F07661">
        <w:rPr>
          <w:sz w:val="10"/>
        </w:rPr>
        <w:t xml:space="preserve">The Fordist epoch in capitalism, which took shape in the US beginning in the 1930s and in Europe after the Second World War, and is named after the US automobile manufacturer Henry Ford, marked a decisive rupture. While the working day remained a central point of contention between labour and capital, the struggle for a share in the abundance of commodities produced under capitalism moved into the foreground. In contrast to the nineteenth and twentieth centuries, as Juliet Schor writes, rising productivity after the Second World War ceased to be used as a reason to shorten the working day. </w:t>
      </w:r>
    </w:p>
    <w:p w14:paraId="5B2F71D8" w14:textId="77777777" w:rsidR="0098657C" w:rsidRPr="00F07661" w:rsidRDefault="0098657C" w:rsidP="0098657C">
      <w:pPr>
        <w:rPr>
          <w:sz w:val="10"/>
        </w:rPr>
      </w:pPr>
      <w:r w:rsidRPr="00F07661">
        <w:rPr>
          <w:sz w:val="10"/>
        </w:rPr>
        <w:t>Instead, growth in productivity was turned into higher income and used towards the expansion of output. Wages and profits rose. Productivity and increases in real wages were even explicitly tied together. This raised the demand for consumption, because money was flowing into people’s pockets. (Schor, 2015, p. 61)</w:t>
      </w:r>
    </w:p>
    <w:p w14:paraId="462F4E86" w14:textId="77777777" w:rsidR="0098657C" w:rsidRPr="00F07661" w:rsidRDefault="0098657C" w:rsidP="0098657C">
      <w:pPr>
        <w:rPr>
          <w:sz w:val="10"/>
        </w:rPr>
      </w:pPr>
      <w:r w:rsidRPr="00F07661">
        <w:rPr>
          <w:sz w:val="10"/>
        </w:rPr>
        <w:t>People surrendered a potential increase in available disposable time for the opportunity to consume more. That is the essence of the Fordist class compromise which became the basis of the comparatively stable development of the capitalist centres after the Second World War.</w:t>
      </w:r>
    </w:p>
    <w:p w14:paraId="1FE44977" w14:textId="77777777" w:rsidR="0098657C" w:rsidRPr="00F07661" w:rsidRDefault="0098657C" w:rsidP="0098657C">
      <w:pPr>
        <w:rPr>
          <w:sz w:val="10"/>
        </w:rPr>
      </w:pPr>
      <w:r w:rsidRPr="00F07661">
        <w:rPr>
          <w:sz w:val="10"/>
        </w:rPr>
        <w:t>Against the background of this compromise, reproduction of labour power was coupled with the capitalist cycle. Working-class consumption – herein lies one of the central shifts brought on by Fordism – was now concentrated on the possession and consumption of commodities; that is, products that satisfied daily needs were no longer goods that the wage labourers produced themselves but goods that they had to purchase (Aglietta, 2000, p. 158). Wage labourers’ rationalized, disciplined and consumerist mode of living was tied to the tremendous dynamics in production. The mobility of an ever-larger share of the population was ensured through the individual possession of a car; nutrition through the consumption of meat from agro-industrial production (which became a primary indicator of prosperity) or other industrially produced food; housing through the single-family home with central heating, refrigerator, television, and flower gardens instead of fruit and vegetable gardens. Subsistent and semi-subsistent economic forms (small-time and part-time farming, vegetable growing) were pushed back. ‘Disposable’ income grew. Burkhart Lutz has called this commodification of wage labourers’ reproduction an ‘inner appropriation’ (Lutz, 1989). Thanks to this, the generalization of wage relations found its equivalent in the norm of consumption.</w:t>
      </w:r>
    </w:p>
    <w:p w14:paraId="13E32B75" w14:textId="77777777" w:rsidR="0098657C" w:rsidRPr="00F07661" w:rsidRDefault="0098657C" w:rsidP="0098657C">
      <w:pPr>
        <w:rPr>
          <w:sz w:val="10"/>
        </w:rPr>
      </w:pPr>
      <w:r w:rsidRPr="00F07661">
        <w:rPr>
          <w:sz w:val="10"/>
        </w:rPr>
        <w:t>The United States formed the starting point for the establishment of Fordism. After the First World War, not only was it the largest creditor in the world, but also its share in worldwide industrial production grew from one-third in 1913 to 42 per cent immediately before the 1929 economic crisis. The end of the Second World War brought a reorientation from arms production to industrially produced consumer goods, despite the beginning of the Cold War and the omnipresence of the military. The United States was not only the most productive economy in the industrial sector, but, beginning in the 1940s, it also had the highest-yielding agricultural economy.</w:t>
      </w:r>
    </w:p>
    <w:p w14:paraId="0D06D716" w14:textId="77777777" w:rsidR="0098657C" w:rsidRPr="00F07661" w:rsidRDefault="0098657C" w:rsidP="0098657C">
      <w:pPr>
        <w:rPr>
          <w:sz w:val="10"/>
        </w:rPr>
      </w:pPr>
      <w:r w:rsidRPr="00F07661">
        <w:rPr>
          <w:sz w:val="10"/>
        </w:rPr>
        <w:t>The consumption standards resulting from these developments not only encouraged uniformity but – owing to the strong bent towards animal products – also transformed the global agricultural system by requiring expansive pastures and immense amounts of animal feed. The industrial production and processing of meat in Chicago’s stockyards also contributed to the original development of Fordist organization, as Henry Ford himself copied the idea of the conveyor belt from the stockyards’ method of slaughter by assembly line.</w:t>
      </w:r>
    </w:p>
    <w:p w14:paraId="5A762794" w14:textId="77777777" w:rsidR="0098657C" w:rsidRPr="00F07661" w:rsidRDefault="0098657C" w:rsidP="0098657C">
      <w:pPr>
        <w:rPr>
          <w:sz w:val="10"/>
        </w:rPr>
      </w:pPr>
      <w:r w:rsidRPr="00F07661">
        <w:rPr>
          <w:sz w:val="10"/>
        </w:rPr>
        <w:t>The emergence of ‘modern’ and ‘Western’ consumption norms was accompanied by shortened product longevity, not only in terms of the material itself but also in the value of goods that were designed to match the tempo of fast-paced ‘fashions’. Advertising and marketing were professionalized and became topics for scientific study. Costs for consumer goods were lowered through rising productivity, and the reproduction of labour power was also cheapened accordingly. Workers were able to participate in the ever-rising surplus product through increases in real wages.</w:t>
      </w:r>
    </w:p>
    <w:p w14:paraId="01D948A3" w14:textId="77777777" w:rsidR="0098657C" w:rsidRPr="00F07661" w:rsidRDefault="0098657C" w:rsidP="0098657C">
      <w:pPr>
        <w:rPr>
          <w:sz w:val="10"/>
        </w:rPr>
      </w:pPr>
      <w:r w:rsidRPr="00F07661">
        <w:rPr>
          <w:sz w:val="10"/>
        </w:rPr>
        <w:t>At a general level and despite differences at the country level, Fordism’s class compromise was institutionalized via corporatism, which harmonized the forms of settling class conflict with the requirements for accumulating capital. Thus, the social-democratic paradigm came to dominate Western Europe. Pivotal conflicts were organized around the distribution of wealth within society but were not directed against the forms of production, or ownership or control of the means of production. Demands for redistribution were increasingly aimed at the state, which became an ever more important actor. In addition, the state began to intervene as a regulator in areas such as work safety, food hygiene and health standards, all of which achieved greater significance in an ever more industrialized environment.</w:t>
      </w:r>
    </w:p>
    <w:p w14:paraId="07C44FF6" w14:textId="77777777" w:rsidR="0098657C" w:rsidRPr="00F07661" w:rsidRDefault="0098657C" w:rsidP="0098657C">
      <w:pPr>
        <w:rPr>
          <w:sz w:val="10"/>
        </w:rPr>
      </w:pPr>
      <w:r w:rsidRPr="00F07661">
        <w:rPr>
          <w:sz w:val="10"/>
        </w:rPr>
        <w:t>As production was rationalized according to the ideas of Frederick W. Taylor – rigidly separating planning and performing tasks, and segmenting the labour process into minute, repetitive steps – productivity rose accordingly, and these changes formed the foundation of Fordism’s mode of development. The state made this shift possible by building the infrastructure required for the transport of energy sources and other raw materials, products and people. Fordism was also based on constant, unlimited access to an outside and an elsewhere, particularly the ‘elsewhere’ of uncompensated reproductive labour and the global South’s labour force and raw materials. The global South was the object of aggressive appropriation and externalization</w:t>
      </w:r>
    </w:p>
    <w:p w14:paraId="113C536F" w14:textId="77777777" w:rsidR="0098657C" w:rsidRPr="00F07661" w:rsidRDefault="0098657C" w:rsidP="0098657C">
      <w:pPr>
        <w:rPr>
          <w:sz w:val="10"/>
        </w:rPr>
      </w:pPr>
      <w:r w:rsidRPr="00F07661">
        <w:rPr>
          <w:sz w:val="10"/>
        </w:rPr>
        <w:t>The automobile – along with privately owned homes and electric appliances – functioned as the emblematic vehicle of the mode of living under Fordism and its corresponding form of subjectivity. The standardized production it fostered in large vertically integrated corporations necessitated a high degree of discipline from workers, not only at work but also at home: the model of a white, male breadwinner and patriarchal-familial relations between genders was established in most of the countries of the global North in concert with Fordist standards of production and consumption.</w:t>
      </w:r>
    </w:p>
    <w:p w14:paraId="5259833C" w14:textId="77777777" w:rsidR="0098657C" w:rsidRPr="00385B16" w:rsidRDefault="0098657C" w:rsidP="0098657C">
      <w:pPr>
        <w:rPr>
          <w:u w:val="single"/>
        </w:rPr>
      </w:pPr>
      <w:r w:rsidRPr="00F07661">
        <w:rPr>
          <w:sz w:val="10"/>
        </w:rPr>
        <w:t>Inner appropriation did not only mean that the capitalist mode of production entered the pores, so to speak, of workers’ everyday lives and the institutions of state and society; it also meant that the middle and upper classes’ imperial mode of living was generalized across society. It became hegemonic – that is, widely accepted – a component of what made social (re)production attractive and liveable. Society’s prevailing self-perception was expressed by concepts such as ‘consumer society’ or ‘levelled middle-class society’ (as sociologist Helmut Schelsky termed it in the mid-1950s), the new figure of the ‘consumer’ or the promise of ‘prosperity for all’, as Ludwig Erhard, the first West German minister of economic affairs, called it.</w:t>
      </w:r>
      <w:r w:rsidRPr="00385B16">
        <w:rPr>
          <w:u w:val="single"/>
        </w:rPr>
        <w:t xml:space="preserve"> </w:t>
      </w:r>
      <w:r w:rsidRPr="00F07661">
        <w:rPr>
          <w:u w:val="single"/>
        </w:rPr>
        <w:t xml:space="preserve">Therefore, the imperial mode of living became </w:t>
      </w:r>
      <w:r w:rsidRPr="009A63DD">
        <w:rPr>
          <w:highlight w:val="green"/>
          <w:u w:val="single"/>
        </w:rPr>
        <w:t xml:space="preserve">the ground on which compromises between capital and labour were forged </w:t>
      </w:r>
      <w:r w:rsidRPr="00866FF2">
        <w:rPr>
          <w:u w:val="single"/>
        </w:rPr>
        <w:t>in the imperial and capitalist centres.</w:t>
      </w:r>
    </w:p>
    <w:p w14:paraId="4F0C6F0C" w14:textId="77777777" w:rsidR="0098657C" w:rsidRPr="00F07661" w:rsidRDefault="0098657C" w:rsidP="0098657C">
      <w:pPr>
        <w:rPr>
          <w:sz w:val="10"/>
        </w:rPr>
      </w:pPr>
      <w:r w:rsidRPr="00F07661">
        <w:rPr>
          <w:sz w:val="10"/>
        </w:rPr>
        <w:t xml:space="preserve">Fordism’s production and consumption norms are enormously costly in terms of resources and emissions. They place demands on global resources and sinks on a historically unprecedented scale. This is particular due to the intensification of the use of fossil fuels – oil first and foremost, but also still coal – for both energy and non-energy purposes: </w:t>
      </w:r>
    </w:p>
    <w:p w14:paraId="2B0D0437" w14:textId="77777777" w:rsidR="0098657C" w:rsidRPr="00F07661" w:rsidRDefault="0098657C" w:rsidP="0098657C">
      <w:pPr>
        <w:rPr>
          <w:sz w:val="10"/>
        </w:rPr>
      </w:pPr>
      <w:r w:rsidRPr="00F07661">
        <w:rPr>
          <w:sz w:val="10"/>
        </w:rPr>
        <w:t>Petroleum not only was the material basis for countless products themselves (e.g., plastics, clothing, and medicine), but also its centrality as transportation fuel ensured that even if products were not made with petroleum, they were distributed and consumed via petroleum-based modes of mobility. (Huber, 2013, pp. 180–181)</w:t>
      </w:r>
    </w:p>
    <w:p w14:paraId="2D677831" w14:textId="77777777" w:rsidR="0098657C" w:rsidRPr="00F07661" w:rsidRDefault="0098657C" w:rsidP="0098657C">
      <w:pPr>
        <w:rPr>
          <w:sz w:val="10"/>
        </w:rPr>
      </w:pPr>
      <w:r w:rsidRPr="00F07661">
        <w:rPr>
          <w:sz w:val="10"/>
        </w:rPr>
        <w:t>Further technological innovations in the areas of chemistry, agriculture, telecommunications, engineering, electronics and transport also secured the dynamics of Fordism. And these, too, were extremely costly in their use of energy and raw materials. Automobility – i.e. the widespread use of automobiles that was enabled by corresponding production processes, technologies, infrastructures and state policies – in particular entailed magnified resource extraction and, with it, the transformation of the natural landscape.</w:t>
      </w:r>
    </w:p>
    <w:p w14:paraId="757AAAD7" w14:textId="77777777" w:rsidR="0098657C" w:rsidRPr="00F07661" w:rsidRDefault="0098657C" w:rsidP="0098657C">
      <w:pPr>
        <w:rPr>
          <w:sz w:val="10"/>
        </w:rPr>
      </w:pPr>
      <w:r w:rsidRPr="00F07661">
        <w:rPr>
          <w:sz w:val="10"/>
        </w:rPr>
        <w:t>For every kilometre of the autobahn, 40,000 tonnes of cement, steel, sand and gravel are needed, and streets need ten to fifteen times as much surface area as railways. At this stage, the transport sector is replacing industry as the largest direct consumer of energy. (Krausmann and Fischer-Kowalski, 2010, p. 52)</w:t>
      </w:r>
    </w:p>
    <w:p w14:paraId="7DF8FF66" w14:textId="77777777" w:rsidR="0098657C" w:rsidRPr="00F07661" w:rsidRDefault="0098657C" w:rsidP="0098657C">
      <w:pPr>
        <w:rPr>
          <w:sz w:val="10"/>
        </w:rPr>
      </w:pPr>
      <w:r w:rsidRPr="00F07661">
        <w:rPr>
          <w:sz w:val="10"/>
        </w:rPr>
        <w:t>Between 1950 and 1970, the use of domestic resources doubled on average in the highly industrialized states (Western Europe, North America, New Zealand, Australia and Japan). Furthermore, about half of the materials used globally were expended in these countries. Just between 1960 and 1970, the net import of fossil fuels tripled in the industrial West (Schaffartzik et al., 2014, pp. 90–92).</w:t>
      </w:r>
    </w:p>
    <w:p w14:paraId="546AF1A7" w14:textId="77777777" w:rsidR="0098657C" w:rsidRPr="00F07661" w:rsidRDefault="0098657C" w:rsidP="0098657C">
      <w:pPr>
        <w:rPr>
          <w:sz w:val="10"/>
        </w:rPr>
      </w:pPr>
      <w:r w:rsidRPr="00F07661">
        <w:rPr>
          <w:sz w:val="10"/>
        </w:rPr>
        <w:t>Starting in the mid-twentieth century, the Fordist mode of living was politically anchored in the world order of Pax Americana. It rested on the economic power of the United States over the regions of the world that it directly influenced. For a substantial area of the world, a Pax Sovietica, which also maintained an unambiguous economic and political centre, stood in opposition to the US’s influence. The structural features of a (peripheral) Fordist mode of living could also be discerned there. We, however, will concentrate on the way the imperial mode of living unfolded in the capitalist world. The military and political dominance of the United States in the West and the rivalry between the competing Eastern and Western systems resulted in – from the perspective of the global North – relatively stable global relations, a fact also reflected in controlled access to cheap resources such as oil.</w:t>
      </w:r>
    </w:p>
    <w:p w14:paraId="25C5686A" w14:textId="77777777" w:rsidR="0098657C" w:rsidRPr="00F07661" w:rsidRDefault="0098657C" w:rsidP="0098657C">
      <w:pPr>
        <w:rPr>
          <w:sz w:val="10"/>
        </w:rPr>
      </w:pPr>
      <w:r w:rsidRPr="009A63DD">
        <w:rPr>
          <w:highlight w:val="green"/>
          <w:u w:val="single"/>
        </w:rPr>
        <w:t>The externalization of</w:t>
      </w:r>
      <w:r w:rsidRPr="00560AC1">
        <w:rPr>
          <w:u w:val="single"/>
        </w:rPr>
        <w:t xml:space="preserve"> the </w:t>
      </w:r>
      <w:r w:rsidRPr="009A63DD">
        <w:rPr>
          <w:highlight w:val="green"/>
          <w:u w:val="single"/>
        </w:rPr>
        <w:t>consequences</w:t>
      </w:r>
      <w:r w:rsidRPr="00560AC1">
        <w:rPr>
          <w:u w:val="single"/>
        </w:rPr>
        <w:t xml:space="preserve"> of extremely destructive society– nature relations </w:t>
      </w:r>
      <w:r w:rsidRPr="009A63DD">
        <w:rPr>
          <w:highlight w:val="green"/>
          <w:u w:val="single"/>
        </w:rPr>
        <w:t>became</w:t>
      </w:r>
      <w:r w:rsidRPr="00560AC1">
        <w:rPr>
          <w:u w:val="single"/>
        </w:rPr>
        <w:t xml:space="preserve"> an </w:t>
      </w:r>
      <w:r w:rsidRPr="009A63DD">
        <w:rPr>
          <w:highlight w:val="green"/>
          <w:u w:val="single"/>
        </w:rPr>
        <w:t>essential</w:t>
      </w:r>
      <w:r w:rsidRPr="00560AC1">
        <w:rPr>
          <w:u w:val="single"/>
        </w:rPr>
        <w:t xml:space="preserve"> precondition </w:t>
      </w:r>
      <w:r w:rsidRPr="00866FF2">
        <w:rPr>
          <w:u w:val="single"/>
        </w:rPr>
        <w:t>for the functioning of Fordist production and consumption norms.</w:t>
      </w:r>
      <w:r w:rsidRPr="00560AC1">
        <w:rPr>
          <w:u w:val="single"/>
        </w:rPr>
        <w:t xml:space="preserve"> The more these </w:t>
      </w:r>
      <w:r w:rsidRPr="009A63DD">
        <w:rPr>
          <w:highlight w:val="green"/>
          <w:u w:val="single"/>
        </w:rPr>
        <w:t>resource</w:t>
      </w:r>
      <w:r w:rsidRPr="00866FF2">
        <w:rPr>
          <w:u w:val="single"/>
        </w:rPr>
        <w:t>- and emission-</w:t>
      </w:r>
      <w:r w:rsidRPr="009A63DD">
        <w:rPr>
          <w:highlight w:val="green"/>
          <w:u w:val="single"/>
        </w:rPr>
        <w:t>intensive practices</w:t>
      </w:r>
      <w:r w:rsidRPr="00560AC1">
        <w:rPr>
          <w:u w:val="single"/>
        </w:rPr>
        <w:t xml:space="preserve"> were generalized socially in the global North, the greater </w:t>
      </w:r>
      <w:r w:rsidRPr="00385B16">
        <w:rPr>
          <w:u w:val="single"/>
        </w:rPr>
        <w:t xml:space="preserve">the </w:t>
      </w:r>
      <w:r w:rsidRPr="009A63DD">
        <w:rPr>
          <w:highlight w:val="green"/>
          <w:u w:val="single"/>
        </w:rPr>
        <w:t>need</w:t>
      </w:r>
      <w:r w:rsidRPr="00560AC1">
        <w:rPr>
          <w:u w:val="single"/>
        </w:rPr>
        <w:t xml:space="preserve"> became for </w:t>
      </w:r>
      <w:r w:rsidRPr="009A63DD">
        <w:rPr>
          <w:highlight w:val="green"/>
          <w:u w:val="single"/>
        </w:rPr>
        <w:t>an outside where</w:t>
      </w:r>
      <w:r w:rsidRPr="00560AC1">
        <w:rPr>
          <w:u w:val="single"/>
        </w:rPr>
        <w:t xml:space="preserve"> the </w:t>
      </w:r>
      <w:r w:rsidRPr="009A63DD">
        <w:rPr>
          <w:highlight w:val="green"/>
          <w:u w:val="single"/>
        </w:rPr>
        <w:t>resources come from and to which</w:t>
      </w:r>
      <w:r w:rsidRPr="00385B16">
        <w:rPr>
          <w:u w:val="single"/>
        </w:rPr>
        <w:t xml:space="preserve"> the</w:t>
      </w:r>
      <w:r w:rsidRPr="00560AC1">
        <w:rPr>
          <w:u w:val="single"/>
        </w:rPr>
        <w:t xml:space="preserve"> </w:t>
      </w:r>
      <w:r w:rsidRPr="00866FF2">
        <w:rPr>
          <w:u w:val="single"/>
        </w:rPr>
        <w:t xml:space="preserve">socio-ecological </w:t>
      </w:r>
      <w:r w:rsidRPr="009A63DD">
        <w:rPr>
          <w:highlight w:val="green"/>
          <w:u w:val="single"/>
        </w:rPr>
        <w:t>costs can be shifted.</w:t>
      </w:r>
      <w:r w:rsidRPr="00560AC1">
        <w:rPr>
          <w:u w:val="single"/>
        </w:rPr>
        <w:t xml:space="preserve"> The </w:t>
      </w:r>
      <w:r w:rsidRPr="009A63DD">
        <w:rPr>
          <w:highlight w:val="green"/>
          <w:u w:val="single"/>
        </w:rPr>
        <w:t>not-in-my-backyard</w:t>
      </w:r>
      <w:r w:rsidRPr="00560AC1">
        <w:rPr>
          <w:u w:val="single"/>
        </w:rPr>
        <w:t xml:space="preserve"> (or Nimby) attitude </w:t>
      </w:r>
      <w:r w:rsidRPr="009A63DD">
        <w:rPr>
          <w:highlight w:val="green"/>
          <w:u w:val="single"/>
        </w:rPr>
        <w:t>dominated</w:t>
      </w:r>
      <w:r w:rsidRPr="00560AC1">
        <w:rPr>
          <w:u w:val="single"/>
        </w:rPr>
        <w:t xml:space="preserve"> as a crucial element of externalization.</w:t>
      </w:r>
      <w:r w:rsidRPr="00F07661">
        <w:rPr>
          <w:sz w:val="10"/>
        </w:rPr>
        <w:t xml:space="preserve"> Nimbyism could also be seen in the normalized, everyday attitude of the imperial mode of living. In production, the 1960s saw the emergence of a tendency to relocate many ‘dirty industries’ – that is, especially labour-intensive and/or ecologically harmful ones – to the countries of the global South. This refers for example to the production of steel, textiles, chemical products and electronic appliances, or individual links in the supply chains of these products respectively.</w:t>
      </w:r>
    </w:p>
    <w:p w14:paraId="21436EB2" w14:textId="77777777" w:rsidR="0098657C" w:rsidRPr="00F07661" w:rsidRDefault="0098657C" w:rsidP="0098657C">
      <w:pPr>
        <w:rPr>
          <w:sz w:val="10"/>
        </w:rPr>
      </w:pPr>
      <w:r w:rsidRPr="00F07661">
        <w:rPr>
          <w:sz w:val="10"/>
        </w:rPr>
        <w:t>Many Western-oriented societies of the global South cultivated a ‘peripheral Fordist’ mode of production and living. The Great Depression showed the dependency of the countries of the global North and led, as a consequence, to intensified industrialization and urbanization in some countries and regions of the global South, and to an associated increase in the working and middle classes there: this especially was the case in the already decolonized countries of Latin America, who could direct their own economic policies. The state expanded its scope (Halperín Donghi and Chasteen, 1993, p. 247): it introduced protective tariffs, transferred income from exports to the domestic market, and integrated the interests of the urban middle and upper classes and those of the working class (or at least took the first steps towards this goal). To some extent the state also acted against the interests of the agro-oligarchy, e.g. by taking up the struggle for land reform that had been led by farmers’ movements. Along with these trends emerged a form of ‘consumption nationalism’ (Schramm, 2010, p. 376) that, due to expensive imports and an awareness of regional traditions (for example, tortillas in Mexico linked to corn production in the country), was quite significant and was maintained into the 1970s. In some countries, it even led to the nationalization of mineral resources and raw materials – the oil sector in Mexico in 1938, for example.</w:t>
      </w:r>
    </w:p>
    <w:p w14:paraId="32FA6161" w14:textId="77777777" w:rsidR="0098657C" w:rsidRPr="00F07661" w:rsidRDefault="0098657C" w:rsidP="0098657C">
      <w:pPr>
        <w:rPr>
          <w:sz w:val="10"/>
        </w:rPr>
      </w:pPr>
      <w:r w:rsidRPr="00F07661">
        <w:rPr>
          <w:sz w:val="10"/>
        </w:rPr>
        <w:t>The consumption habits of the middle classes in Latin America and other parts of the global South came to resemble those of their counterparts in the global North. From the middle of the twentieth century, the mode of living of the working class also depended increasingly on the capitalist economy. In this sense, indications of an expansion of the imperial mode of living in the (semi-)peripheral countries could be observed as soon as Fordism developed. This became even more true as the nations of the global South began more intensely to organize jointly, starting in the 1960s (e.g. in the context of the UN Conference on Trade and Development – UNCTAD) in order to reinforce their claim to a share of the global wealth, which was derived significantly from the resources and labour power of the global South. The demand for a New International Economic Order, first raised at the 1973 UNCTAD III meeting in Santiago de Chile and then adopted the following year at the UN General Assembly, exemplifies these shifts. The imperial mode of living had become the material core of the promise of development and progress that would go unredeemed in the global South for a long time – and indeed, for most of humankind, remains unfulfilled today.</w:t>
      </w:r>
    </w:p>
    <w:p w14:paraId="4A76A15A" w14:textId="77777777" w:rsidR="0098657C" w:rsidRPr="00424D86" w:rsidRDefault="0098657C" w:rsidP="0098657C">
      <w:pPr>
        <w:rPr>
          <w:sz w:val="12"/>
          <w:u w:val="single"/>
        </w:rPr>
      </w:pPr>
      <w:r w:rsidRPr="00F07661">
        <w:rPr>
          <w:sz w:val="10"/>
        </w:rPr>
        <w:t xml:space="preserve">The increasingly costly resource needs of the Fordist mode of living tended to require undemocratic relations between the North and the South. This is especially obvious in the case of crude oil, for instance, in the process of its extraction (as a resource) as well as in the ecological consequences of its combustion (global warming and the use of sinks). On the extraction end, the cooperation of capitalist states and corporations of the global North with conservative movements and governments in the global South can be observed; these work together to assure access to oil deposits and supress the democratic efforts opposing them (Mitchell, 2011). On the ecology end, sinks such as forests that absorb the CO2 resulting from the combustion of oil and other fossil fuels are predominantly claimed or overstrained – cf. climate change – by the global North, even though most of the sinks are located in countries of the global South.3 </w:t>
      </w:r>
      <w:r w:rsidRPr="00E30A3C">
        <w:rPr>
          <w:u w:val="single"/>
        </w:rPr>
        <w:t xml:space="preserve">Because of these relations, Fordist </w:t>
      </w:r>
      <w:r w:rsidRPr="009A63DD">
        <w:rPr>
          <w:highlight w:val="green"/>
          <w:u w:val="single"/>
        </w:rPr>
        <w:t xml:space="preserve">production and consumption norms </w:t>
      </w:r>
      <w:r w:rsidRPr="00E30A3C">
        <w:rPr>
          <w:u w:val="single"/>
        </w:rPr>
        <w:t xml:space="preserve">cannot be maintained democratically, and instead </w:t>
      </w:r>
      <w:r w:rsidRPr="009A63DD">
        <w:rPr>
          <w:highlight w:val="green"/>
          <w:u w:val="single"/>
        </w:rPr>
        <w:t>require military force, unequal economic relations</w:t>
      </w:r>
      <w:r w:rsidRPr="00E30A3C">
        <w:rPr>
          <w:u w:val="single"/>
        </w:rPr>
        <w:t xml:space="preserve"> and/</w:t>
      </w:r>
      <w:r w:rsidRPr="009A63DD">
        <w:rPr>
          <w:highlight w:val="green"/>
          <w:u w:val="single"/>
        </w:rPr>
        <w:t>or institutionalized political coercion</w:t>
      </w:r>
      <w:r w:rsidRPr="00E30A3C">
        <w:rPr>
          <w:u w:val="single"/>
        </w:rPr>
        <w:t xml:space="preserve"> in the form of trade agreements.</w:t>
      </w:r>
    </w:p>
    <w:p w14:paraId="4418CEBD" w14:textId="77777777" w:rsidR="0098657C" w:rsidRPr="00F07661" w:rsidRDefault="0098657C" w:rsidP="0098657C">
      <w:pPr>
        <w:rPr>
          <w:sz w:val="10"/>
        </w:rPr>
      </w:pPr>
      <w:r w:rsidRPr="00F07661">
        <w:rPr>
          <w:sz w:val="10"/>
        </w:rPr>
        <w:t>It became apparent at the end of the 1960s that the ability of the Fordist mode of development to raise productivity was exhausted, leading to difficulties in capital valorization and therefore to crisis phenomena. Moreover, the US lost its position of economic predominance, a loss that is due largely to its successful export of the expansive Fordist production and consumption model – particularly to Western Europe. In other words, it is a result of the generalization of the imperial mode of living in the global North.</w:t>
      </w:r>
    </w:p>
    <w:p w14:paraId="06C008B9" w14:textId="77777777" w:rsidR="0098657C" w:rsidRPr="00F07661" w:rsidRDefault="0098657C" w:rsidP="0098657C">
      <w:pPr>
        <w:rPr>
          <w:sz w:val="10"/>
        </w:rPr>
      </w:pPr>
      <w:r w:rsidRPr="00F07661">
        <w:rPr>
          <w:sz w:val="10"/>
        </w:rPr>
        <w:t xml:space="preserve">Post-Fordism: Deepening and Universalizing the Imperial Mode of Living </w:t>
      </w:r>
    </w:p>
    <w:p w14:paraId="101B4F71" w14:textId="77777777" w:rsidR="0098657C" w:rsidRPr="00F07661" w:rsidRDefault="0098657C" w:rsidP="0098657C">
      <w:pPr>
        <w:rPr>
          <w:sz w:val="10"/>
        </w:rPr>
      </w:pPr>
      <w:r w:rsidRPr="00F07661">
        <w:rPr>
          <w:sz w:val="10"/>
        </w:rPr>
        <w:t>From today’s point of view, the 1970s seem to have been a historic window of opportunity during which the imperial mode of living was challenged. This was so for a variety of reasons. A forerunner of growing discontent was Silent Spring by Rachel Carson, which looked at the negative effects of pesticides on the food chain, and the books that followed in its wake (Carson, 1962). A crop failure in US corn production in 1970 drew attention to the hidden dangers of the Fordist model of agriculture based on high-yielding varieties and monoculture. Publications such as the report, The Limits to Growth for the Club of Rome initiated wide-ranging social debates. An initial United Nations Conference on the Human Environment took place in Stockholm in 1972, after which the United Nations Environment Programme (UNEP) was founded.</w:t>
      </w:r>
    </w:p>
    <w:p w14:paraId="02C3584E" w14:textId="77777777" w:rsidR="0098657C" w:rsidRPr="00F07661" w:rsidRDefault="0098657C" w:rsidP="0098657C">
      <w:pPr>
        <w:rPr>
          <w:sz w:val="10"/>
        </w:rPr>
      </w:pPr>
      <w:r w:rsidRPr="00F07661">
        <w:rPr>
          <w:sz w:val="10"/>
        </w:rPr>
        <w:t>In October 1973, in the wake of the Arab–Israeli Yom Kippur War, the OPEC raised the price of oil from three to five US$ per barrel (159 litres) – which today looks inconceivably low. This increase jeopardized one of the foundations of the imperial mode of living, especially in the capitalist metropolises and peripheral countries without their own oil reserves. Beyond this increase, the unequal appropriation of natural resources was increasingly politicized by the governments and liberation movements of the global South. Discussions took place around a New International Economic Order led by the newly decolonized countries at the beginning of the 1970s – especially in the context of the UNCTAD – demanding that the old dependencies be overcome. This demand was democratic in its essence: it was about the control over natural resources and the distribution of the benefits from their use.</w:t>
      </w:r>
    </w:p>
    <w:p w14:paraId="1B1F48EF" w14:textId="77777777" w:rsidR="0098657C" w:rsidRPr="00F07661" w:rsidRDefault="0098657C" w:rsidP="0098657C">
      <w:pPr>
        <w:rPr>
          <w:sz w:val="10"/>
        </w:rPr>
      </w:pPr>
      <w:r w:rsidRPr="00F07661">
        <w:rPr>
          <w:sz w:val="10"/>
        </w:rPr>
        <w:t>The problems of the imperial mode of living were also highlighted by US oil drilling, which reached its peak of 3.8 billion barrels in 1970. By 2008, extrac- tion in the US fell to 2.1 billion per year barrels owing to dwindling sources. With increasing oil consumption – by about one-third over the course of that period – the US came to rely more heavily on imports. In some countries, such as Belgium, the Netherlands or West Germany, the expectation of increasing oil scarcity led to ‘car-free Sundays’. Austria attempted to halve daily automo- bile transport by alternately limiting driving to even- or odd-numbered license plates.</w:t>
      </w:r>
    </w:p>
    <w:p w14:paraId="1A3DACD4" w14:textId="77777777" w:rsidR="0098657C" w:rsidRPr="00F07661" w:rsidRDefault="0098657C" w:rsidP="0098657C">
      <w:pPr>
        <w:rPr>
          <w:sz w:val="10"/>
        </w:rPr>
      </w:pPr>
      <w:r w:rsidRPr="00F07661">
        <w:rPr>
          <w:sz w:val="10"/>
        </w:rPr>
        <w:t>The dominant, linear and environmentally destructive belief in progress was challenged in some societies by environmental and other social movements of varying strengths. The environmental movement initially emerged inde- pendently of other protest movements such as the student, solidarity and femi- nist ones. During the course of the 1970s, however, it became an important part of the new social movements.</w:t>
      </w:r>
    </w:p>
    <w:p w14:paraId="4B1C0DBE" w14:textId="77777777" w:rsidR="0098657C" w:rsidRPr="00F07661" w:rsidRDefault="0098657C" w:rsidP="0098657C">
      <w:pPr>
        <w:rPr>
          <w:sz w:val="10"/>
        </w:rPr>
      </w:pPr>
      <w:r w:rsidRPr="009A63DD">
        <w:rPr>
          <w:highlight w:val="green"/>
          <w:u w:val="single"/>
        </w:rPr>
        <w:t>The</w:t>
      </w:r>
      <w:r w:rsidRPr="00F07661">
        <w:rPr>
          <w:u w:val="single"/>
        </w:rPr>
        <w:t xml:space="preserve"> 19</w:t>
      </w:r>
      <w:r w:rsidRPr="009A63DD">
        <w:rPr>
          <w:highlight w:val="green"/>
          <w:u w:val="single"/>
        </w:rPr>
        <w:t>70s</w:t>
      </w:r>
      <w:r w:rsidRPr="00F07661">
        <w:rPr>
          <w:u w:val="single"/>
        </w:rPr>
        <w:t xml:space="preserve"> thus </w:t>
      </w:r>
      <w:r w:rsidRPr="009A63DD">
        <w:rPr>
          <w:highlight w:val="green"/>
          <w:u w:val="single"/>
        </w:rPr>
        <w:t>witnessed challenges</w:t>
      </w:r>
      <w:r w:rsidRPr="00F07661">
        <w:rPr>
          <w:u w:val="single"/>
        </w:rPr>
        <w:t xml:space="preserve"> on multiple fronts to Fordist orientations, forms of action and institutions; people experimented with alternative modes of living; and the value of cooperation and communication was empha- sized.</w:t>
      </w:r>
      <w:r w:rsidRPr="00F07661">
        <w:rPr>
          <w:sz w:val="10"/>
        </w:rPr>
        <w:t xml:space="preserve"> New ways of living, as well as forms of flexibility and social mobility, emerged through alternative experiments and the rejection of the Fordist regime of discipline.</w:t>
      </w:r>
    </w:p>
    <w:p w14:paraId="0E480BDE" w14:textId="77777777" w:rsidR="0098657C" w:rsidRPr="00F07661" w:rsidRDefault="0098657C" w:rsidP="0098657C">
      <w:pPr>
        <w:rPr>
          <w:u w:val="single"/>
        </w:rPr>
      </w:pPr>
      <w:r w:rsidRPr="009A63DD">
        <w:rPr>
          <w:highlight w:val="green"/>
          <w:u w:val="single"/>
        </w:rPr>
        <w:t>But this</w:t>
      </w:r>
      <w:r w:rsidRPr="00F07661">
        <w:rPr>
          <w:u w:val="single"/>
        </w:rPr>
        <w:t xml:space="preserve"> historic </w:t>
      </w:r>
      <w:r w:rsidRPr="009A63DD">
        <w:rPr>
          <w:highlight w:val="green"/>
          <w:u w:val="single"/>
        </w:rPr>
        <w:t>window of opportunity closed with</w:t>
      </w:r>
      <w:r w:rsidRPr="00F07661">
        <w:rPr>
          <w:u w:val="single"/>
        </w:rPr>
        <w:t xml:space="preserve"> the enforcement of </w:t>
      </w:r>
      <w:r w:rsidRPr="009A63DD">
        <w:rPr>
          <w:highlight w:val="green"/>
          <w:u w:val="single"/>
        </w:rPr>
        <w:t>a neoliberal response to</w:t>
      </w:r>
      <w:r w:rsidRPr="00F07661">
        <w:rPr>
          <w:u w:val="single"/>
        </w:rPr>
        <w:t xml:space="preserve"> the </w:t>
      </w:r>
      <w:r w:rsidRPr="009A63DD">
        <w:rPr>
          <w:highlight w:val="green"/>
          <w:u w:val="single"/>
        </w:rPr>
        <w:t>crisis</w:t>
      </w:r>
      <w:r w:rsidRPr="00F07661">
        <w:rPr>
          <w:u w:val="single"/>
        </w:rPr>
        <w:t xml:space="preserve">. On the one hand, </w:t>
      </w:r>
      <w:r w:rsidRPr="009A63DD">
        <w:rPr>
          <w:highlight w:val="green"/>
          <w:u w:val="single"/>
        </w:rPr>
        <w:t>the response turned many alternatives into</w:t>
      </w:r>
      <w:r w:rsidRPr="00F07661">
        <w:rPr>
          <w:u w:val="single"/>
        </w:rPr>
        <w:t xml:space="preserve"> a force of capitalist restructuring and modernization. </w:t>
      </w:r>
      <w:r w:rsidRPr="00F07661">
        <w:rPr>
          <w:sz w:val="10"/>
        </w:rPr>
        <w:t>The critique of the Fordist model of disciplined work and living, particularly by subcultural movements, led to the demand for a freer form of everyday life and to a pluralization of living practices</w:t>
      </w:r>
      <w:r w:rsidRPr="00F07661">
        <w:rPr>
          <w:u w:val="single"/>
        </w:rPr>
        <w:t xml:space="preserve">. These, in turn, were integrated into neoliberal capitalism as the boundaries between work and life were blurred and ideas such as </w:t>
      </w:r>
      <w:r w:rsidRPr="009A63DD">
        <w:rPr>
          <w:highlight w:val="green"/>
          <w:u w:val="single"/>
        </w:rPr>
        <w:t>‘self-discipline’ and ‘self-optimization’</w:t>
      </w:r>
      <w:r w:rsidRPr="00F07661">
        <w:rPr>
          <w:u w:val="single"/>
        </w:rPr>
        <w:t xml:space="preserve"> increasingly shaped people’s everyday life and work</w:t>
      </w:r>
      <w:r w:rsidRPr="00F07661">
        <w:rPr>
          <w:sz w:val="10"/>
        </w:rPr>
        <w:t>. ‘The movements anticipated the capitalist awareness of a need for a paradigm shift and dictated its form and nature’ (Hardt and Negri, 2000; Boltanski and Chiapello, 2005; Penz and Sauer, 2016).</w:t>
      </w:r>
      <w:r w:rsidRPr="00F07661">
        <w:rPr>
          <w:u w:val="single"/>
        </w:rPr>
        <w:t xml:space="preserve"> In Gramscian terms, the crisis of </w:t>
      </w:r>
      <w:r w:rsidRPr="009A63DD">
        <w:rPr>
          <w:highlight w:val="green"/>
          <w:u w:val="single"/>
        </w:rPr>
        <w:t>Fordism</w:t>
      </w:r>
      <w:r w:rsidRPr="00F07661">
        <w:rPr>
          <w:u w:val="single"/>
        </w:rPr>
        <w:t xml:space="preserve"> finally </w:t>
      </w:r>
      <w:r w:rsidRPr="009A63DD">
        <w:rPr>
          <w:highlight w:val="green"/>
          <w:u w:val="single"/>
        </w:rPr>
        <w:t>resulted in a ‘passive revolution’,</w:t>
      </w:r>
      <w:r w:rsidRPr="00F07661">
        <w:rPr>
          <w:u w:val="single"/>
        </w:rPr>
        <w:t xml:space="preserve"> in a stabilization of the capitalist mode of production through its transformation and </w:t>
      </w:r>
      <w:r w:rsidRPr="009A63DD">
        <w:rPr>
          <w:highlight w:val="green"/>
          <w:u w:val="single"/>
        </w:rPr>
        <w:t>the translation of</w:t>
      </w:r>
      <w:r w:rsidRPr="00F07661">
        <w:rPr>
          <w:u w:val="single"/>
        </w:rPr>
        <w:t xml:space="preserve"> a fundamental </w:t>
      </w:r>
      <w:r w:rsidRPr="009A63DD">
        <w:rPr>
          <w:highlight w:val="green"/>
          <w:u w:val="single"/>
        </w:rPr>
        <w:t>critique into a moment of modernization</w:t>
      </w:r>
      <w:r w:rsidRPr="00F07661">
        <w:rPr>
          <w:u w:val="single"/>
        </w:rPr>
        <w:t xml:space="preserve"> (we elaborate this point more comprehensively in Brand and Wissen, 2021).</w:t>
      </w:r>
    </w:p>
    <w:p w14:paraId="7CFBEEF4" w14:textId="77777777" w:rsidR="0098657C" w:rsidRPr="00F07661" w:rsidRDefault="0098657C" w:rsidP="0098657C">
      <w:pPr>
        <w:rPr>
          <w:sz w:val="10"/>
        </w:rPr>
      </w:pPr>
      <w:r w:rsidRPr="00F07661">
        <w:rPr>
          <w:u w:val="single"/>
        </w:rPr>
        <w:t xml:space="preserve">On the other hand, the stabilizing role of the imperial mode of living in the global North became obvious during the crisis: </w:t>
      </w:r>
      <w:r w:rsidRPr="009A63DD">
        <w:rPr>
          <w:highlight w:val="green"/>
          <w:u w:val="single"/>
        </w:rPr>
        <w:t xml:space="preserve">in </w:t>
      </w:r>
      <w:r w:rsidRPr="00F07661">
        <w:rPr>
          <w:u w:val="single"/>
        </w:rPr>
        <w:t xml:space="preserve">a period of </w:t>
      </w:r>
      <w:r w:rsidRPr="009A63DD">
        <w:rPr>
          <w:highlight w:val="green"/>
          <w:u w:val="single"/>
        </w:rPr>
        <w:t>increasing insecurity and unemployment</w:t>
      </w:r>
      <w:r w:rsidRPr="00F07661">
        <w:rPr>
          <w:u w:val="single"/>
        </w:rPr>
        <w:t xml:space="preserve"> – and, later, of growing competition among workers, greater cuts to social services and social disruptions – the </w:t>
      </w:r>
      <w:r w:rsidRPr="009A63DD">
        <w:rPr>
          <w:highlight w:val="green"/>
          <w:u w:val="single"/>
        </w:rPr>
        <w:t>imperial</w:t>
      </w:r>
      <w:r w:rsidRPr="00F07661">
        <w:rPr>
          <w:u w:val="single"/>
        </w:rPr>
        <w:t xml:space="preserve"> mode of </w:t>
      </w:r>
      <w:r w:rsidRPr="009A63DD">
        <w:rPr>
          <w:highlight w:val="green"/>
          <w:u w:val="single"/>
        </w:rPr>
        <w:t>living ensured</w:t>
      </w:r>
      <w:r w:rsidRPr="00F07661">
        <w:rPr>
          <w:u w:val="single"/>
        </w:rPr>
        <w:t xml:space="preserve"> the integration of more or less broad strata of the population into </w:t>
      </w:r>
      <w:r w:rsidRPr="009A63DD">
        <w:rPr>
          <w:highlight w:val="green"/>
          <w:u w:val="single"/>
        </w:rPr>
        <w:t>social compromise</w:t>
      </w:r>
      <w:r w:rsidRPr="00F07661">
        <w:rPr>
          <w:u w:val="single"/>
        </w:rPr>
        <w:t>s.</w:t>
      </w:r>
      <w:r w:rsidRPr="00F07661">
        <w:rPr>
          <w:sz w:val="10"/>
        </w:rPr>
        <w:t xml:space="preserve"> The reproduction costs of the working class could then be maintained at a relatively low level.</w:t>
      </w:r>
    </w:p>
    <w:p w14:paraId="680B0664" w14:textId="77777777" w:rsidR="0098657C" w:rsidRDefault="0098657C" w:rsidP="0098657C">
      <w:pPr>
        <w:pStyle w:val="Heading4"/>
      </w:pPr>
      <w:r>
        <w:t>The aff attempts to make the imperial mode of living sustainable through modernization of the consensus of Wagner Act liberal-internationalism. This makes good on the promise of capital-labor compromise that requires imperialism to sustain the comfort of the core’s labor aristocracy.</w:t>
      </w:r>
    </w:p>
    <w:p w14:paraId="0A011EFF" w14:textId="77777777" w:rsidR="0098657C" w:rsidRPr="005302AC" w:rsidRDefault="0098657C" w:rsidP="0098657C">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8" w:history="1">
        <w:r w:rsidRPr="00F30181">
          <w:rPr>
            <w:rStyle w:val="Hyperlink"/>
          </w:rPr>
          <w:t>https://journals.sagepub.com/doi/abs/10.1068/d385</w:t>
        </w:r>
      </w:hyperlink>
      <w:r>
        <w:t>) rose</w:t>
      </w:r>
    </w:p>
    <w:p w14:paraId="680EC8FE" w14:textId="77777777" w:rsidR="0098657C" w:rsidRPr="005302AC" w:rsidRDefault="0098657C" w:rsidP="0098657C">
      <w:pPr>
        <w:rPr>
          <w:sz w:val="10"/>
        </w:rPr>
      </w:pPr>
      <w:r w:rsidRPr="005302AC">
        <w:rPr>
          <w:sz w:val="10"/>
        </w:rPr>
        <w:t>Introduction</w:t>
      </w:r>
    </w:p>
    <w:p w14:paraId="1A41A67F" w14:textId="77777777" w:rsidR="0098657C" w:rsidRPr="005302AC" w:rsidRDefault="0098657C" w:rsidP="0098657C">
      <w:pPr>
        <w:rPr>
          <w:sz w:val="10"/>
        </w:rPr>
      </w:pPr>
      <w:r w:rsidRPr="003845C5">
        <w:rPr>
          <w:u w:val="single"/>
        </w:rPr>
        <w:t xml:space="preserve">Increasingly, since the end of the cold war, </w:t>
      </w:r>
      <w:r w:rsidRPr="009A63DD">
        <w:rPr>
          <w:highlight w:val="green"/>
          <w:u w:val="single"/>
        </w:rPr>
        <w:t xml:space="preserve">labor activists </w:t>
      </w:r>
      <w:r w:rsidRPr="003845C5">
        <w:rPr>
          <w:u w:val="single"/>
        </w:rPr>
        <w:t xml:space="preserve">and progressive academics have </w:t>
      </w:r>
      <w:r w:rsidRPr="009A63DD">
        <w:rPr>
          <w:highlight w:val="green"/>
          <w:u w:val="single"/>
        </w:rPr>
        <w:t>spoke</w:t>
      </w:r>
      <w:r w:rsidRPr="003845C5">
        <w:rPr>
          <w:u w:val="single"/>
        </w:rPr>
        <w:t xml:space="preserve">n in one voice </w:t>
      </w:r>
      <w:r w:rsidRPr="009A63DD">
        <w:rPr>
          <w:highlight w:val="green"/>
          <w:u w:val="single"/>
        </w:rPr>
        <w:t>about</w:t>
      </w:r>
      <w:r w:rsidRPr="003845C5">
        <w:rPr>
          <w:u w:val="single"/>
        </w:rPr>
        <w:t xml:space="preserve"> the new possibilities for </w:t>
      </w:r>
      <w:r w:rsidRPr="009A63DD">
        <w:rPr>
          <w:highlight w:val="green"/>
          <w:u w:val="single"/>
        </w:rPr>
        <w:t>a unified labor internationalism</w:t>
      </w:r>
      <w:r w:rsidRPr="003845C5">
        <w:rPr>
          <w:u w:val="single"/>
        </w:rPr>
        <w:t xml:space="preserve"> that jettisons old cold war politics and ushers in a brave new world of transnational working-class solidarity.</w:t>
      </w:r>
      <w:r w:rsidRPr="005302AC">
        <w:rPr>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639D1107" w14:textId="77777777" w:rsidR="0098657C" w:rsidRPr="005302AC" w:rsidRDefault="0098657C" w:rsidP="0098657C">
      <w:pPr>
        <w:rPr>
          <w:sz w:val="10"/>
        </w:rPr>
      </w:pPr>
      <w:r w:rsidRPr="005302AC">
        <w:rPr>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1BA330E8" w14:textId="77777777" w:rsidR="0098657C" w:rsidRPr="00C23F33" w:rsidRDefault="0098657C" w:rsidP="0098657C">
      <w:pPr>
        <w:rPr>
          <w:u w:val="single"/>
        </w:rPr>
      </w:pPr>
      <w:r w:rsidRPr="005302AC">
        <w:rPr>
          <w:sz w:val="10"/>
        </w:rPr>
        <w:t xml:space="preserve">Yet, as true as it may be that old employees with old ideological hangovers continue to play havoc with the emerging goals of international solidarity, this is a phenomenon that is in itself in need of analysis. </w:t>
      </w:r>
      <w:r w:rsidRPr="00C23F33">
        <w:rPr>
          <w:u w:val="single"/>
        </w:rPr>
        <w:t xml:space="preserve">The </w:t>
      </w:r>
      <w:r w:rsidRPr="009A63DD">
        <w:rPr>
          <w:highlight w:val="green"/>
          <w:u w:val="single"/>
        </w:rPr>
        <w:t>prominent</w:t>
      </w:r>
      <w:r w:rsidRPr="00C23F33">
        <w:rPr>
          <w:u w:val="single"/>
        </w:rPr>
        <w:t xml:space="preserve"> ways of rendering such </w:t>
      </w:r>
      <w:r w:rsidRPr="009A63DD">
        <w:rPr>
          <w:highlight w:val="green"/>
          <w:u w:val="single"/>
        </w:rPr>
        <w:t xml:space="preserve">analysis </w:t>
      </w:r>
      <w:r w:rsidRPr="0063526E">
        <w:rPr>
          <w:u w:val="single"/>
        </w:rPr>
        <w:t>are</w:t>
      </w:r>
      <w:r w:rsidRPr="00C23F33">
        <w:rPr>
          <w:u w:val="single"/>
        </w:rPr>
        <w:t xml:space="preserve"> unfortunately highly voluntarist, </w:t>
      </w:r>
      <w:r w:rsidRPr="009A63DD">
        <w:rPr>
          <w:highlight w:val="green"/>
          <w:u w:val="single"/>
        </w:rPr>
        <w:t>assum</w:t>
      </w:r>
      <w:r w:rsidRPr="00C23F33">
        <w:rPr>
          <w:u w:val="single"/>
        </w:rPr>
        <w:t xml:space="preserve">ing virtually complete </w:t>
      </w:r>
      <w:r w:rsidRPr="009A63DD">
        <w:rPr>
          <w:highlight w:val="green"/>
          <w:u w:val="single"/>
        </w:rPr>
        <w:t>autonomy of labor leaders</w:t>
      </w:r>
      <w:r w:rsidRPr="0063526E">
        <w:rPr>
          <w:u w:val="single"/>
        </w:rPr>
        <w:t xml:space="preserve"> to</w:t>
      </w:r>
      <w:r w:rsidRPr="00C23F33">
        <w:rPr>
          <w:u w:val="single"/>
        </w:rPr>
        <w:t xml:space="preserve"> act as their organizations (presumably) would prefer</w:t>
      </w:r>
      <w:r w:rsidRPr="0063526E">
        <w:rPr>
          <w:u w:val="single"/>
        </w:rPr>
        <w:t xml:space="preserve">, </w:t>
      </w:r>
      <w:r w:rsidRPr="009A63DD">
        <w:rPr>
          <w:highlight w:val="green"/>
          <w:u w:val="single"/>
        </w:rPr>
        <w:t>and</w:t>
      </w:r>
      <w:r w:rsidRPr="00C23F33">
        <w:rPr>
          <w:u w:val="single"/>
        </w:rPr>
        <w:t xml:space="preserve"> autonomy </w:t>
      </w:r>
      <w:r w:rsidRPr="009A63DD">
        <w:rPr>
          <w:highlight w:val="green"/>
          <w:u w:val="single"/>
        </w:rPr>
        <w:t>of the ideological projects that</w:t>
      </w:r>
      <w:r w:rsidRPr="00C23F33">
        <w:rPr>
          <w:u w:val="single"/>
        </w:rPr>
        <w:t xml:space="preserve"> are assumed to </w:t>
      </w:r>
      <w:r w:rsidRPr="009A63DD">
        <w:rPr>
          <w:highlight w:val="green"/>
          <w:u w:val="single"/>
        </w:rPr>
        <w:t>motivate their agendas.</w:t>
      </w:r>
      <w:r w:rsidRPr="00C23F33">
        <w:rPr>
          <w:u w:val="single"/>
        </w:rPr>
        <w:t xml:space="preserve"> As I will attempt to show here, however, a different account of this persistence of </w:t>
      </w:r>
      <w:r w:rsidRPr="009A63DD">
        <w:rPr>
          <w:highlight w:val="green"/>
          <w:u w:val="single"/>
        </w:rPr>
        <w:t>`US labor imperialism' can be constructed</w:t>
      </w:r>
      <w:r w:rsidRPr="00C23F33">
        <w:rPr>
          <w:u w:val="single"/>
        </w:rPr>
        <w:t xml:space="preserve">, one which </w:t>
      </w:r>
      <w:r w:rsidRPr="003845C5">
        <w:rPr>
          <w:u w:val="single"/>
        </w:rPr>
        <w:t>neither dismisses</w:t>
      </w:r>
      <w:r w:rsidRPr="00C23F33">
        <w:rPr>
          <w:u w:val="single"/>
        </w:rPr>
        <w:t xml:space="preserve"> the ideological aspects of labor leaders' agendas nor assumes that such leaders are free to act independently of US elites and state powers.</w:t>
      </w:r>
    </w:p>
    <w:p w14:paraId="5E97F551" w14:textId="77777777" w:rsidR="0098657C" w:rsidRPr="00C23F33" w:rsidRDefault="0098657C" w:rsidP="0098657C">
      <w:pPr>
        <w:rPr>
          <w:u w:val="single"/>
        </w:rPr>
      </w:pPr>
      <w:r w:rsidRPr="005302AC">
        <w:rPr>
          <w:sz w:val="10"/>
        </w:rPr>
        <w:t>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than do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suggest,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06AB17BF" w14:textId="77777777" w:rsidR="0098657C" w:rsidRPr="005302AC" w:rsidRDefault="0098657C" w:rsidP="0098657C">
      <w:pPr>
        <w:rPr>
          <w:sz w:val="10"/>
        </w:rPr>
      </w:pPr>
      <w:r w:rsidRPr="005302AC">
        <w:rPr>
          <w:sz w:val="10"/>
        </w:rPr>
        <w:t>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bloc; the nonhomogeneity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6CBA9C67" w14:textId="77777777" w:rsidR="0098657C" w:rsidRPr="005302AC" w:rsidRDefault="0098657C" w:rsidP="0098657C">
      <w:pPr>
        <w:rPr>
          <w:sz w:val="10"/>
        </w:rPr>
      </w:pPr>
      <w:r w:rsidRPr="005302AC">
        <w:rPr>
          <w:sz w:val="10"/>
        </w:rPr>
        <w:t>Transnational hegemony versus world hegemony</w:t>
      </w:r>
    </w:p>
    <w:p w14:paraId="4E0F0717" w14:textId="77777777" w:rsidR="0098657C" w:rsidRPr="005302AC" w:rsidRDefault="0098657C" w:rsidP="0098657C">
      <w:pPr>
        <w:rPr>
          <w:sz w:val="10"/>
        </w:rPr>
      </w:pPr>
      <w:r w:rsidRPr="005302AC">
        <w:rPr>
          <w:sz w:val="10"/>
        </w:rPr>
        <w:t>The writings of the Italian Marxist Gramsci have long served as a theoretical resource for radical scholars committed to nonreductionist, noneconomistic versions of Marxism (Hall and Sakai, 1998, page 367). Surprisingly, however, Gramsci's ideas seem to have gotten limited play within the discipline of geography.</w:t>
      </w:r>
    </w:p>
    <w:p w14:paraId="318FD7F2" w14:textId="77777777" w:rsidR="0098657C" w:rsidRPr="005302AC" w:rsidRDefault="0098657C" w:rsidP="0098657C">
      <w:pPr>
        <w:rPr>
          <w:sz w:val="10"/>
        </w:rPr>
      </w:pPr>
      <w:r w:rsidRPr="005302AC">
        <w:rPr>
          <w:sz w:val="10"/>
        </w:rPr>
        <w:t>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particular interpretations of Gramsci, but rather to deploy a specific set of concepts used by Gramscian scholars in order to help clarify issues relevant to an international labor geography.(2)</w:t>
      </w:r>
    </w:p>
    <w:p w14:paraId="765C298A" w14:textId="77777777" w:rsidR="0098657C" w:rsidRPr="005302AC" w:rsidRDefault="0098657C" w:rsidP="0098657C">
      <w:pPr>
        <w:rPr>
          <w:sz w:val="10"/>
        </w:rPr>
      </w:pPr>
      <w:r w:rsidRPr="005302AC">
        <w:rPr>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48B2900A" w14:textId="77777777" w:rsidR="0098657C" w:rsidRPr="005302AC" w:rsidRDefault="0098657C" w:rsidP="0098657C">
      <w:pPr>
        <w:rPr>
          <w:sz w:val="10"/>
        </w:rPr>
      </w:pPr>
      <w:r w:rsidRPr="005302AC">
        <w:rPr>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054CA1AF" w14:textId="77777777" w:rsidR="0098657C" w:rsidRPr="006B76D9" w:rsidRDefault="0098657C" w:rsidP="0098657C">
      <w:pPr>
        <w:rPr>
          <w:sz w:val="10"/>
        </w:rPr>
      </w:pPr>
      <w:r w:rsidRPr="006B76D9">
        <w:rPr>
          <w:sz w:val="10"/>
        </w:rPr>
        <w:t>Gramsci, as all commentators note, locates the concept of hegemony in relationship to the dialectic between coercion and consent</w:t>
      </w:r>
      <w:r w:rsidRPr="006B76D9">
        <w:t>. A ruling class may use coercion to insure its ascendancy, in which case we would speak of it as exercising domination, but it may also rule with a certain amount of consent on the part of subordinate classes. To the extent that consent is important to maintaining existing social relations, so that coercion becomes less overt and more infrequent, the situation is one of hegemony</w:t>
      </w:r>
      <w:r w:rsidRPr="006B76D9">
        <w:rPr>
          <w:sz w:val="10"/>
        </w:rPr>
        <w:t xml:space="preserve"> (Gramsci, 1971, pages 12, 57 ^ 58, 80).(3)</w:t>
      </w:r>
    </w:p>
    <w:p w14:paraId="67E36614" w14:textId="77777777" w:rsidR="0098657C" w:rsidRPr="005302AC" w:rsidRDefault="0098657C" w:rsidP="0098657C">
      <w:pPr>
        <w:rPr>
          <w:sz w:val="10"/>
        </w:rPr>
      </w:pPr>
      <w:r w:rsidRPr="00C23F33">
        <w:rPr>
          <w:u w:val="single"/>
        </w:rPr>
        <w:t xml:space="preserve">In Gramsci's account the reasons why it is possible to have some degree of </w:t>
      </w:r>
      <w:r w:rsidRPr="009A63DD">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9A63DD">
        <w:rPr>
          <w:highlight w:val="green"/>
          <w:u w:val="single"/>
        </w:rPr>
        <w:t>revolve</w:t>
      </w:r>
      <w:r w:rsidRPr="00C23F33">
        <w:rPr>
          <w:u w:val="single"/>
        </w:rPr>
        <w:t xml:space="preserve"> fundamentally </w:t>
      </w:r>
      <w:r w:rsidRPr="009A63DD">
        <w:rPr>
          <w:highlight w:val="green"/>
          <w:u w:val="single"/>
        </w:rPr>
        <w:t>around the fact that</w:t>
      </w:r>
      <w:r w:rsidRPr="003845C5">
        <w:rPr>
          <w:u w:val="single"/>
        </w:rPr>
        <w:t xml:space="preserve"> basic </w:t>
      </w:r>
      <w:r w:rsidRPr="009A63DD">
        <w:rPr>
          <w:highlight w:val="green"/>
          <w:u w:val="single"/>
        </w:rPr>
        <w:t xml:space="preserve">economic antagonisms do not </w:t>
      </w:r>
      <w:r w:rsidRPr="00F82AED">
        <w:rPr>
          <w:u w:val="single"/>
        </w:rPr>
        <w:t>automatically</w:t>
      </w:r>
      <w:r w:rsidRPr="00C23F33">
        <w:rPr>
          <w:u w:val="single"/>
        </w:rPr>
        <w:t xml:space="preserve"> or inevitably </w:t>
      </w:r>
      <w:r w:rsidRPr="009A63DD">
        <w:rPr>
          <w:highlight w:val="green"/>
          <w:u w:val="single"/>
        </w:rPr>
        <w:t>manifest as</w:t>
      </w:r>
      <w:r w:rsidRPr="00C23F33">
        <w:rPr>
          <w:u w:val="single"/>
        </w:rPr>
        <w:t xml:space="preserve"> transformative </w:t>
      </w:r>
      <w:r w:rsidRPr="009A63DD">
        <w:rPr>
          <w:highlight w:val="green"/>
          <w:u w:val="single"/>
        </w:rPr>
        <w:t>political struggles</w:t>
      </w:r>
      <w:r w:rsidRPr="005302AC">
        <w:rPr>
          <w:sz w:val="10"/>
        </w:rPr>
        <w:t xml:space="preserve"> (Boggs, 1984, page 157; Gramsci, 1971, pages 161, 184 ^ 185).</w:t>
      </w:r>
    </w:p>
    <w:p w14:paraId="19CFED40" w14:textId="77777777" w:rsidR="0098657C" w:rsidRPr="005302AC" w:rsidRDefault="0098657C" w:rsidP="0098657C">
      <w:pPr>
        <w:rPr>
          <w:sz w:val="10"/>
        </w:rPr>
      </w:pPr>
      <w:r w:rsidRPr="005302AC">
        <w:rPr>
          <w:sz w:val="10"/>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58CD7DE0" w14:textId="77777777" w:rsidR="0098657C" w:rsidRPr="005302AC" w:rsidRDefault="0098657C" w:rsidP="0098657C">
      <w:pPr>
        <w:rPr>
          <w:sz w:val="10"/>
        </w:rPr>
      </w:pPr>
      <w:r w:rsidRPr="005302AC">
        <w:rPr>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5E62DB1B" w14:textId="77777777" w:rsidR="0098657C" w:rsidRPr="005302AC" w:rsidRDefault="0098657C" w:rsidP="0098657C">
      <w:pPr>
        <w:rPr>
          <w:sz w:val="10"/>
        </w:rPr>
      </w:pPr>
      <w:r w:rsidRPr="005302AC">
        <w:rPr>
          <w:sz w:val="10"/>
        </w:rPr>
        <w:t>Labor foreign policy: autonomous or hegemonic?</w:t>
      </w:r>
    </w:p>
    <w:p w14:paraId="117C87C2" w14:textId="77777777" w:rsidR="0098657C" w:rsidRPr="005302AC" w:rsidRDefault="0098657C" w:rsidP="0098657C">
      <w:pPr>
        <w:rPr>
          <w:sz w:val="10"/>
        </w:rPr>
      </w:pPr>
      <w:r w:rsidRPr="005302AC">
        <w:rPr>
          <w:sz w:val="10"/>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7170D4FF" w14:textId="77777777" w:rsidR="0098657C" w:rsidRPr="005302AC" w:rsidRDefault="0098657C" w:rsidP="0098657C">
      <w:pPr>
        <w:rPr>
          <w:sz w:val="10"/>
        </w:rPr>
      </w:pPr>
      <w:r w:rsidRPr="005302AC">
        <w:rPr>
          <w:sz w:val="10"/>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10A82B55" w14:textId="77777777" w:rsidR="0098657C" w:rsidRPr="005302AC" w:rsidRDefault="0098657C" w:rsidP="0098657C">
      <w:pPr>
        <w:rPr>
          <w:sz w:val="10"/>
        </w:rPr>
      </w:pPr>
      <w:r w:rsidRPr="005302AC">
        <w:rPr>
          <w:sz w:val="10"/>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1E93168D" w14:textId="77777777" w:rsidR="0098657C" w:rsidRPr="005302AC" w:rsidRDefault="0098657C" w:rsidP="0098657C">
      <w:pPr>
        <w:rPr>
          <w:sz w:val="10"/>
        </w:rPr>
      </w:pPr>
      <w:r w:rsidRPr="005302AC">
        <w:rPr>
          <w:sz w:val="10"/>
        </w:rPr>
        <w:t>Capitalist hegemony, labor, and historic blocs</w:t>
      </w:r>
    </w:p>
    <w:p w14:paraId="0BD4DB52" w14:textId="77777777" w:rsidR="0098657C" w:rsidRPr="005302AC" w:rsidRDefault="0098657C" w:rsidP="0098657C">
      <w:pPr>
        <w:rPr>
          <w:sz w:val="10"/>
        </w:rPr>
      </w:pPr>
      <w:r w:rsidRPr="009A63DD">
        <w:rPr>
          <w:highlight w:val="green"/>
          <w:u w:val="single"/>
        </w:rPr>
        <w:t>The junior-partner status of US labor</w:t>
      </w:r>
      <w:r w:rsidRPr="00C23F33">
        <w:rPr>
          <w:u w:val="single"/>
        </w:rPr>
        <w:t xml:space="preserve"> in the formulation and conduct of US foreign policy </w:t>
      </w:r>
      <w:r w:rsidRPr="009A63DD">
        <w:rPr>
          <w:highlight w:val="green"/>
          <w:u w:val="single"/>
        </w:rPr>
        <w:t>has been the result</w:t>
      </w:r>
      <w:r w:rsidRPr="00C23F33">
        <w:rPr>
          <w:u w:val="single"/>
        </w:rPr>
        <w:t xml:space="preserve"> both </w:t>
      </w:r>
      <w:r w:rsidRPr="009A63DD">
        <w:rPr>
          <w:highlight w:val="green"/>
          <w:u w:val="single"/>
        </w:rPr>
        <w:t>of</w:t>
      </w:r>
      <w:r w:rsidRPr="00C23F33">
        <w:rPr>
          <w:u w:val="single"/>
        </w:rPr>
        <w:t xml:space="preserve"> general features of </w:t>
      </w:r>
      <w:r w:rsidRPr="009A63DD">
        <w:rPr>
          <w:highlight w:val="green"/>
          <w:u w:val="single"/>
        </w:rPr>
        <w:t>the position of labor</w:t>
      </w:r>
      <w:r w:rsidRPr="00C23F33">
        <w:rPr>
          <w:u w:val="single"/>
        </w:rPr>
        <w:t xml:space="preserve"> </w:t>
      </w:r>
      <w:r w:rsidRPr="003845C5">
        <w:rPr>
          <w:u w:val="single"/>
        </w:rPr>
        <w:t>with</w:t>
      </w:r>
      <w:r w:rsidRPr="009A63DD">
        <w:rPr>
          <w:highlight w:val="green"/>
          <w:u w:val="single"/>
        </w:rPr>
        <w:t>in capitalist society and</w:t>
      </w:r>
      <w:r w:rsidRPr="00C23F33">
        <w:rPr>
          <w:u w:val="single"/>
        </w:rPr>
        <w:t xml:space="preserve"> </w:t>
      </w:r>
      <w:r w:rsidRPr="006B76D9">
        <w:rPr>
          <w:u w:val="single"/>
        </w:rPr>
        <w:t>specific features of the US state's foreign policy agenda after World War 2.</w:t>
      </w:r>
      <w:r w:rsidRPr="00C23F33">
        <w:rPr>
          <w:u w:val="single"/>
        </w:rPr>
        <w:t xml:space="preserve"> </w:t>
      </w:r>
      <w:r w:rsidRPr="005302AC">
        <w:rPr>
          <w:sz w:val="10"/>
        </w:rPr>
        <w:t xml:space="preserve">As to the general features, it is crucial to note that labor is not an equally powerful actor in all arenas, nor is it active in the same way in all arenas. </w:t>
      </w:r>
      <w:r w:rsidRPr="005302AC">
        <w:rPr>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w:t>
      </w:r>
      <w:r w:rsidRPr="006B76D9">
        <w:rPr>
          <w:sz w:val="10"/>
          <w:szCs w:val="12"/>
        </w:rPr>
        <w:t>This does not mean that working-class people collectively, or rank-and-file union members in particular, are not engaged in activities relevant to international labor affairs</w:t>
      </w:r>
      <w:r w:rsidRPr="005302AC">
        <w:rPr>
          <w:sz w:val="10"/>
          <w:szCs w:val="12"/>
        </w:rPr>
        <w:t>. Indeed, even in pursuing their own interests as workers within particular localities they may affect both the national and international movement of capital and thus have effects on the lives of workers elsewhere (Hardt and Negri, 2000; Herod, 1997a, pages</w:t>
      </w:r>
      <w:r w:rsidRPr="005302AC">
        <w:rPr>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7FEE7FD3" w14:textId="77777777" w:rsidR="0098657C" w:rsidRPr="005302AC" w:rsidRDefault="0098657C" w:rsidP="0098657C">
      <w:pPr>
        <w:rPr>
          <w:sz w:val="10"/>
        </w:rPr>
      </w:pPr>
      <w:r w:rsidRPr="005302AC">
        <w:rPr>
          <w:sz w:val="10"/>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7BAAB3D7" w14:textId="77777777" w:rsidR="0098657C" w:rsidRPr="005302AC" w:rsidRDefault="0098657C" w:rsidP="0098657C">
      <w:pPr>
        <w:rPr>
          <w:sz w:val="10"/>
        </w:rPr>
      </w:pPr>
      <w:r w:rsidRPr="005302AC">
        <w:rPr>
          <w:sz w:val="10"/>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5EC2386A" w14:textId="77777777" w:rsidR="0098657C" w:rsidRPr="005302AC" w:rsidRDefault="0098657C" w:rsidP="0098657C">
      <w:pPr>
        <w:rPr>
          <w:sz w:val="10"/>
        </w:rPr>
      </w:pPr>
      <w:r w:rsidRPr="005302AC">
        <w:rPr>
          <w:sz w:val="10"/>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5BFB1758" w14:textId="77777777" w:rsidR="0098657C" w:rsidRPr="005302AC" w:rsidRDefault="0098657C" w:rsidP="0098657C">
      <w:pPr>
        <w:rPr>
          <w:sz w:val="10"/>
        </w:rPr>
      </w:pPr>
      <w:r w:rsidRPr="005302AC">
        <w:rPr>
          <w:sz w:val="10"/>
        </w:rPr>
        <w:t xml:space="preserve">Gramscian conceptions are particularly useful for conceptualizing such features of the agency of labor. </w:t>
      </w:r>
      <w:r w:rsidRPr="00C23F33">
        <w:rPr>
          <w:u w:val="single"/>
        </w:rPr>
        <w:t xml:space="preserve">Under specific conditions, </w:t>
      </w:r>
      <w:r w:rsidRPr="009A63DD">
        <w:rPr>
          <w:highlight w:val="green"/>
          <w:u w:val="single"/>
        </w:rPr>
        <w:t>class struggles</w:t>
      </w:r>
      <w:r w:rsidRPr="00C23F33">
        <w:rPr>
          <w:u w:val="single"/>
        </w:rPr>
        <w:t xml:space="preserve"> may </w:t>
      </w:r>
      <w:r w:rsidRPr="009A63DD">
        <w:rPr>
          <w:highlight w:val="green"/>
          <w:u w:val="single"/>
        </w:rPr>
        <w:t xml:space="preserve">resolve </w:t>
      </w:r>
      <w:r w:rsidRPr="00F82AED">
        <w:rPr>
          <w:u w:val="single"/>
        </w:rPr>
        <w:t>themselves</w:t>
      </w:r>
      <w:r w:rsidRPr="009A63DD">
        <w:rPr>
          <w:highlight w:val="green"/>
          <w:u w:val="single"/>
        </w:rPr>
        <w:t xml:space="preserve"> into</w:t>
      </w:r>
      <w:r w:rsidRPr="00C23F33">
        <w:rPr>
          <w:u w:val="single"/>
        </w:rPr>
        <w:t xml:space="preserve"> the formation of what Gramsci calls </w:t>
      </w:r>
      <w:r w:rsidRPr="007A709A">
        <w:rPr>
          <w:u w:val="single"/>
        </w:rPr>
        <w:t>`historic blocs'</w:t>
      </w:r>
      <w:r w:rsidRPr="00C23F33">
        <w:rPr>
          <w:u w:val="single"/>
        </w:rPr>
        <w:t xml:space="preserve"> </w:t>
      </w:r>
      <w:r w:rsidRPr="005302AC">
        <w:rPr>
          <w:sz w:val="10"/>
        </w:rPr>
        <w:t xml:space="preserve">(1971, pages 168, 377; Boggs, 1984, pages 157, 228 ^ 229). </w:t>
      </w:r>
      <w:r w:rsidRPr="00C23F33">
        <w:rPr>
          <w:u w:val="single"/>
        </w:rPr>
        <w:t xml:space="preserve">Such blocs are at one level </w:t>
      </w:r>
      <w:r w:rsidRPr="009A63DD">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9A63DD">
        <w:rPr>
          <w:highlight w:val="green"/>
          <w:u w:val="single"/>
        </w:rPr>
        <w:t xml:space="preserve">they involve </w:t>
      </w:r>
      <w:r w:rsidRPr="005302AC">
        <w:rPr>
          <w:u w:val="single"/>
        </w:rPr>
        <w:t xml:space="preserve">a temporary resolution of overt struggles into </w:t>
      </w:r>
      <w:r w:rsidRPr="009A63DD">
        <w:rPr>
          <w:highlight w:val="green"/>
          <w:u w:val="single"/>
        </w:rPr>
        <w:t>consensual acceptance</w:t>
      </w:r>
      <w:r w:rsidRPr="005302AC">
        <w:rPr>
          <w:u w:val="single"/>
        </w:rPr>
        <w:t xml:space="preserve"> of</w:t>
      </w:r>
      <w:r w:rsidRPr="007A709A">
        <w:rPr>
          <w:u w:val="single"/>
        </w:rPr>
        <w:t xml:space="preserve"> leadership by the hegemonic class</w:t>
      </w:r>
      <w:r w:rsidRPr="00C23F33">
        <w:rPr>
          <w:u w:val="single"/>
        </w:rPr>
        <w:t xml:space="preserve"> or class fraction</w:t>
      </w:r>
      <w:r w:rsidRPr="005302AC">
        <w:rPr>
          <w:sz w:val="10"/>
        </w:rPr>
        <w:t xml:space="preserve"> (Boggs, 1984, page 229). </w:t>
      </w:r>
      <w:r w:rsidRPr="00C23F33">
        <w:rPr>
          <w:u w:val="single"/>
        </w:rPr>
        <w:t xml:space="preserve">In the case of a capitalist society, this may involve </w:t>
      </w:r>
      <w:r w:rsidRPr="009A63DD">
        <w:rPr>
          <w:highlight w:val="green"/>
          <w:u w:val="single"/>
        </w:rPr>
        <w:t xml:space="preserve">not only </w:t>
      </w:r>
      <w:r w:rsidRPr="007A709A">
        <w:rPr>
          <w:u w:val="single"/>
        </w:rPr>
        <w:t xml:space="preserve">acceptance </w:t>
      </w:r>
      <w:r w:rsidRPr="009A63DD">
        <w:rPr>
          <w:highlight w:val="green"/>
          <w:u w:val="single"/>
        </w:rPr>
        <w:t>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9A63DD">
        <w:rPr>
          <w:highlight w:val="green"/>
          <w:u w:val="single"/>
        </w:rPr>
        <w:t>cultural practices and ideologies, such as `Americanism', consumerism, or</w:t>
      </w:r>
      <w:r w:rsidRPr="00C23F33">
        <w:rPr>
          <w:u w:val="single"/>
        </w:rPr>
        <w:t xml:space="preserve"> the legitimacy of </w:t>
      </w:r>
      <w:r w:rsidRPr="009A63DD">
        <w:rPr>
          <w:highlight w:val="green"/>
          <w:u w:val="single"/>
        </w:rPr>
        <w:t>private property</w:t>
      </w:r>
      <w:r w:rsidRPr="00C23F33">
        <w:rPr>
          <w:u w:val="single"/>
        </w:rPr>
        <w:t xml:space="preserve"> </w:t>
      </w:r>
      <w:r w:rsidRPr="005302AC">
        <w:rPr>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4ABB66D5" w14:textId="77777777" w:rsidR="0098657C" w:rsidRPr="00C23F33" w:rsidRDefault="0098657C" w:rsidP="0098657C">
      <w:pPr>
        <w:rPr>
          <w:u w:val="single"/>
        </w:rPr>
      </w:pPr>
      <w:r w:rsidRPr="005302AC">
        <w:rPr>
          <w:sz w:val="10"/>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9A63DD">
        <w:rPr>
          <w:highlight w:val="green"/>
          <w:u w:val="single"/>
        </w:rPr>
        <w:t>the notion</w:t>
      </w:r>
      <w:r w:rsidRPr="00C23F33">
        <w:rPr>
          <w:u w:val="single"/>
        </w:rPr>
        <w:t xml:space="preserve"> that </w:t>
      </w:r>
      <w:r w:rsidRPr="009A63DD">
        <w:rPr>
          <w:highlight w:val="green"/>
          <w:u w:val="single"/>
        </w:rPr>
        <w:t>a capitalist economy will necessarily manifest contradictions between capitalists and workers</w:t>
      </w:r>
      <w:r w:rsidRPr="00C23F33">
        <w:rPr>
          <w:u w:val="single"/>
        </w:rPr>
        <w:t xml:space="preserve"> at any given place </w:t>
      </w:r>
      <w:r w:rsidRPr="009A63DD">
        <w:rPr>
          <w:highlight w:val="green"/>
          <w:u w:val="single"/>
        </w:rPr>
        <w:t>is</w:t>
      </w:r>
      <w:r w:rsidRPr="00C23F33">
        <w:rPr>
          <w:u w:val="single"/>
        </w:rPr>
        <w:t xml:space="preserve"> based on an </w:t>
      </w:r>
      <w:r w:rsidRPr="009A63DD">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9A63DD">
        <w:rPr>
          <w:highlight w:val="green"/>
          <w:u w:val="single"/>
        </w:rPr>
        <w:t>This reflects</w:t>
      </w:r>
      <w:r w:rsidRPr="00C23F33">
        <w:rPr>
          <w:u w:val="single"/>
        </w:rPr>
        <w:t xml:space="preserve">, in part, the ubiquity of </w:t>
      </w:r>
      <w:r w:rsidRPr="009A63DD">
        <w:rPr>
          <w:highlight w:val="green"/>
          <w:u w:val="single"/>
        </w:rPr>
        <w:t xml:space="preserve">uneven development </w:t>
      </w:r>
      <w:r w:rsidRPr="005302AC">
        <w:rPr>
          <w:u w:val="single"/>
        </w:rPr>
        <w:t>under capitalism</w:t>
      </w:r>
      <w:r w:rsidRPr="00C23F33">
        <w:rPr>
          <w:u w:val="single"/>
        </w:rPr>
        <w:t xml:space="preserve"> (Smith, 1991), as well as the fact that the geographical expansiveness of </w:t>
      </w:r>
      <w:r w:rsidRPr="009A63DD">
        <w:rPr>
          <w:highlight w:val="green"/>
          <w:u w:val="single"/>
        </w:rPr>
        <w:t>capitalist production</w:t>
      </w:r>
      <w:r w:rsidRPr="00C23F33">
        <w:rPr>
          <w:u w:val="single"/>
        </w:rPr>
        <w:t xml:space="preserve"> allows it </w:t>
      </w:r>
      <w:r w:rsidRPr="009A63DD">
        <w:rPr>
          <w:highlight w:val="green"/>
          <w:u w:val="single"/>
        </w:rPr>
        <w:t xml:space="preserve">temporarily </w:t>
      </w:r>
      <w:r w:rsidRPr="00F82AED">
        <w:rPr>
          <w:u w:val="single"/>
        </w:rPr>
        <w:t>to</w:t>
      </w:r>
      <w:r w:rsidRPr="009A63DD">
        <w:rPr>
          <w:highlight w:val="green"/>
          <w:u w:val="single"/>
        </w:rPr>
        <w:t xml:space="preserve"> procure a `spatial fix',</w:t>
      </w:r>
      <w:r w:rsidRPr="007A709A">
        <w:rPr>
          <w:u w:val="single"/>
        </w:rPr>
        <w:t xml:space="preserve"> achieving </w:t>
      </w:r>
      <w:r w:rsidRPr="009A63DD">
        <w:rPr>
          <w:highlight w:val="green"/>
          <w:u w:val="single"/>
        </w:rPr>
        <w:t xml:space="preserve">higher </w:t>
      </w:r>
      <w:r w:rsidRPr="007A709A">
        <w:rPr>
          <w:u w:val="single"/>
        </w:rPr>
        <w:t xml:space="preserve">rates of </w:t>
      </w:r>
      <w:r w:rsidRPr="009A63DD">
        <w:rPr>
          <w:highlight w:val="green"/>
          <w:u w:val="single"/>
        </w:rPr>
        <w:t>exploitation in certain places to balance reduced levels</w:t>
      </w:r>
      <w:r w:rsidRPr="00C23F33">
        <w:rPr>
          <w:u w:val="single"/>
        </w:rPr>
        <w:t xml:space="preserve"> of surplus extraction </w:t>
      </w:r>
      <w:r w:rsidRPr="009A63DD">
        <w:rPr>
          <w:highlight w:val="green"/>
          <w:u w:val="single"/>
        </w:rPr>
        <w:t>in others</w:t>
      </w:r>
      <w:r w:rsidRPr="009A63DD">
        <w:rPr>
          <w:sz w:val="10"/>
          <w:highlight w:val="green"/>
        </w:rPr>
        <w:t xml:space="preserve"> (</w:t>
      </w:r>
      <w:r w:rsidRPr="005302AC">
        <w:rPr>
          <w:sz w:val="10"/>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9A63DD">
        <w:rPr>
          <w:highlight w:val="green"/>
          <w:u w:val="single"/>
        </w:rPr>
        <w:t xml:space="preserve">many </w:t>
      </w:r>
      <w:r w:rsidRPr="005302AC">
        <w:rPr>
          <w:u w:val="single"/>
        </w:rPr>
        <w:t xml:space="preserve">will </w:t>
      </w:r>
      <w:r w:rsidRPr="009A63DD">
        <w:rPr>
          <w:highlight w:val="green"/>
          <w:u w:val="single"/>
        </w:rPr>
        <w:t>side with</w:t>
      </w:r>
      <w:r w:rsidRPr="00C23F33">
        <w:rPr>
          <w:u w:val="single"/>
        </w:rPr>
        <w:t xml:space="preserve"> local </w:t>
      </w:r>
      <w:r w:rsidRPr="009A63DD">
        <w:rPr>
          <w:highlight w:val="green"/>
          <w:u w:val="single"/>
        </w:rPr>
        <w:t>capitalist forces to protect themselves against</w:t>
      </w:r>
      <w:r w:rsidRPr="00C23F33">
        <w:rPr>
          <w:u w:val="single"/>
        </w:rPr>
        <w:t xml:space="preserve"> the escape from exploitation brought by </w:t>
      </w:r>
      <w:r w:rsidRPr="009A63DD">
        <w:rPr>
          <w:highlight w:val="green"/>
          <w:u w:val="single"/>
        </w:rPr>
        <w:t>joblessness</w:t>
      </w:r>
      <w:r w:rsidRPr="007A709A">
        <w:rPr>
          <w:u w:val="single"/>
        </w:rPr>
        <w:t xml:space="preserve"> (</w:t>
      </w:r>
      <w:r w:rsidRPr="00C23F33">
        <w:rPr>
          <w:u w:val="single"/>
        </w:rPr>
        <w:t xml:space="preserve">Herod, 1991; Hudson and Sadler, 1986). In short, then, </w:t>
      </w:r>
      <w:r w:rsidRPr="009A63DD">
        <w:rPr>
          <w:highlight w:val="green"/>
          <w:u w:val="single"/>
        </w:rPr>
        <w:t>acquiescence</w:t>
      </w:r>
      <w:r w:rsidRPr="00C23F33">
        <w:rPr>
          <w:u w:val="single"/>
        </w:rPr>
        <w:t xml:space="preserve"> by workers </w:t>
      </w:r>
      <w:r w:rsidRPr="009A63DD">
        <w:rPr>
          <w:highlight w:val="green"/>
          <w:u w:val="single"/>
        </w:rPr>
        <w:t>to capitalist hegemony</w:t>
      </w:r>
      <w:r w:rsidRPr="00C23F33">
        <w:rPr>
          <w:u w:val="single"/>
        </w:rPr>
        <w:t xml:space="preserve"> and to the foreign policy agenda of the capitalist state may well </w:t>
      </w:r>
      <w:r w:rsidRPr="009A63DD">
        <w:rPr>
          <w:highlight w:val="green"/>
          <w:u w:val="single"/>
        </w:rPr>
        <w:t>have</w:t>
      </w:r>
      <w:r w:rsidRPr="00C23F33">
        <w:rPr>
          <w:u w:val="single"/>
        </w:rPr>
        <w:t xml:space="preserve"> strong </w:t>
      </w:r>
      <w:r w:rsidRPr="009A63DD">
        <w:rPr>
          <w:highlight w:val="green"/>
          <w:u w:val="single"/>
        </w:rPr>
        <w:t>roots in actual material interests</w:t>
      </w:r>
      <w:r w:rsidRPr="00C23F33">
        <w:rPr>
          <w:u w:val="single"/>
        </w:rPr>
        <w:t xml:space="preserve"> that adhere to the specific location of workers within the international capitalist space economy</w:t>
      </w:r>
    </w:p>
    <w:p w14:paraId="1264C762" w14:textId="77777777" w:rsidR="0098657C" w:rsidRPr="005302AC" w:rsidRDefault="0098657C" w:rsidP="0098657C">
      <w:pPr>
        <w:rPr>
          <w:sz w:val="10"/>
        </w:rPr>
      </w:pPr>
      <w:r w:rsidRPr="005302AC">
        <w:rPr>
          <w:sz w:val="10"/>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9A63DD">
        <w:rPr>
          <w:highlight w:val="green"/>
          <w:u w:val="single"/>
        </w:rPr>
        <w:t>because</w:t>
      </w:r>
      <w:r w:rsidRPr="000073D8">
        <w:rPr>
          <w:u w:val="single"/>
        </w:rPr>
        <w:t xml:space="preserve"> of the plausibility of arguments that </w:t>
      </w:r>
      <w:r w:rsidRPr="009A63DD">
        <w:rPr>
          <w:highlight w:val="green"/>
          <w:u w:val="single"/>
        </w:rPr>
        <w:t xml:space="preserve">policies benefiting </w:t>
      </w:r>
      <w:r w:rsidRPr="005302AC">
        <w:rPr>
          <w:u w:val="single"/>
        </w:rPr>
        <w:t xml:space="preserve">US </w:t>
      </w:r>
      <w:r w:rsidRPr="009A63DD">
        <w:rPr>
          <w:highlight w:val="green"/>
          <w:u w:val="single"/>
        </w:rPr>
        <w:t>capital</w:t>
      </w:r>
      <w:r w:rsidRPr="000073D8">
        <w:rPr>
          <w:u w:val="single"/>
        </w:rPr>
        <w:t xml:space="preserve"> would </w:t>
      </w:r>
      <w:r w:rsidRPr="009A63DD">
        <w:rPr>
          <w:highlight w:val="green"/>
          <w:u w:val="single"/>
        </w:rPr>
        <w:t>bring prosperity to US workers</w:t>
      </w:r>
      <w:r w:rsidRPr="000073D8">
        <w:rPr>
          <w:u w:val="single"/>
        </w:rPr>
        <w:t xml:space="preserve">, the mainstream of </w:t>
      </w:r>
      <w:r w:rsidRPr="009A63DD">
        <w:rPr>
          <w:highlight w:val="green"/>
          <w:u w:val="single"/>
        </w:rPr>
        <w:t xml:space="preserve">the </w:t>
      </w:r>
      <w:r w:rsidRPr="005302AC">
        <w:rPr>
          <w:u w:val="single"/>
        </w:rPr>
        <w:t xml:space="preserve">US </w:t>
      </w:r>
      <w:r w:rsidRPr="009A63DD">
        <w:rPr>
          <w:highlight w:val="green"/>
          <w:u w:val="single"/>
        </w:rPr>
        <w:t>labor movement</w:t>
      </w:r>
      <w:r w:rsidRPr="000073D8">
        <w:rPr>
          <w:u w:val="single"/>
        </w:rPr>
        <w:t xml:space="preserve"> had, since the turn of the century, </w:t>
      </w:r>
      <w:r w:rsidRPr="009A63DD">
        <w:rPr>
          <w:highlight w:val="green"/>
          <w:u w:val="single"/>
        </w:rPr>
        <w:t>accepted `bread-and-butter unionism' that</w:t>
      </w:r>
      <w:r w:rsidRPr="000073D8">
        <w:rPr>
          <w:u w:val="single"/>
        </w:rPr>
        <w:t xml:space="preserve"> did not challenge the hegemony of capital but </w:t>
      </w:r>
      <w:r w:rsidRPr="009A63DD">
        <w:rPr>
          <w:highlight w:val="green"/>
          <w:u w:val="single"/>
        </w:rPr>
        <w:t>attempted to work within</w:t>
      </w:r>
      <w:r w:rsidRPr="000073D8">
        <w:rPr>
          <w:u w:val="single"/>
        </w:rPr>
        <w:t xml:space="preserve"> this </w:t>
      </w:r>
      <w:r w:rsidRPr="009A63DD">
        <w:rPr>
          <w:highlight w:val="green"/>
          <w:u w:val="single"/>
        </w:rPr>
        <w:t>hegemony to obtain a better deal for labor.</w:t>
      </w:r>
      <w:r w:rsidRPr="000073D8">
        <w:rPr>
          <w:u w:val="single"/>
        </w:rPr>
        <w:t xml:space="preserve"> </w:t>
      </w:r>
      <w:r w:rsidRPr="005302AC">
        <w:rPr>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3F41B173" w14:textId="77777777" w:rsidR="0098657C" w:rsidRPr="005302AC" w:rsidRDefault="0098657C" w:rsidP="0098657C">
      <w:pPr>
        <w:rPr>
          <w:sz w:val="10"/>
        </w:rPr>
      </w:pPr>
      <w:r w:rsidRPr="005302AC">
        <w:rPr>
          <w:sz w:val="10"/>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5641611E" w14:textId="77777777" w:rsidR="0098657C" w:rsidRPr="005302AC" w:rsidRDefault="0098657C" w:rsidP="0098657C">
      <w:pPr>
        <w:rPr>
          <w:sz w:val="10"/>
        </w:rPr>
      </w:pPr>
      <w:r w:rsidRPr="005302AC">
        <w:rPr>
          <w:sz w:val="10"/>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25379BA9" w14:textId="77777777" w:rsidR="0098657C" w:rsidRPr="005302AC" w:rsidRDefault="0098657C" w:rsidP="0098657C">
      <w:pPr>
        <w:rPr>
          <w:sz w:val="10"/>
        </w:rPr>
      </w:pPr>
      <w:r w:rsidRPr="005302AC">
        <w:rPr>
          <w:sz w:val="10"/>
        </w:rPr>
        <w:t>Nonhomogeneity and fractioning of social classes</w:t>
      </w:r>
    </w:p>
    <w:p w14:paraId="615B5B1D" w14:textId="77777777" w:rsidR="0098657C" w:rsidRPr="005302AC" w:rsidRDefault="0098657C" w:rsidP="0098657C">
      <w:pPr>
        <w:rPr>
          <w:sz w:val="10"/>
        </w:rPr>
      </w:pPr>
      <w:r w:rsidRPr="005302AC">
        <w:rPr>
          <w:sz w:val="10"/>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08C354A2" w14:textId="77777777" w:rsidR="0098657C" w:rsidRPr="005302AC" w:rsidRDefault="0098657C" w:rsidP="0098657C">
      <w:pPr>
        <w:rPr>
          <w:sz w:val="10"/>
        </w:rPr>
      </w:pPr>
      <w:r w:rsidRPr="005302AC">
        <w:rPr>
          <w:sz w:val="10"/>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4892904F" w14:textId="77777777" w:rsidR="0098657C" w:rsidRPr="005302AC" w:rsidRDefault="0098657C" w:rsidP="0098657C">
      <w:pPr>
        <w:rPr>
          <w:sz w:val="10"/>
        </w:rPr>
      </w:pPr>
      <w:r w:rsidRPr="005302AC">
        <w:rPr>
          <w:sz w:val="10"/>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9A63DD">
        <w:rPr>
          <w:highlight w:val="green"/>
          <w:u w:val="single"/>
        </w:rPr>
        <w:t>The Wagner Act institutionalized collective bargaining</w:t>
      </w:r>
      <w:r w:rsidRPr="000073D8">
        <w:rPr>
          <w:u w:val="single"/>
        </w:rPr>
        <w:t xml:space="preserve"> procedures that legally recognized unionized workers' right to negotiate for higher wages through elected union representatives. This </w:t>
      </w:r>
      <w:r w:rsidRPr="009A63DD">
        <w:rPr>
          <w:highlight w:val="green"/>
          <w:u w:val="single"/>
        </w:rPr>
        <w:t>provided</w:t>
      </w:r>
      <w:r w:rsidRPr="000073D8">
        <w:rPr>
          <w:u w:val="single"/>
        </w:rPr>
        <w:t xml:space="preserve"> one of </w:t>
      </w:r>
      <w:r w:rsidRPr="009A63DD">
        <w:rPr>
          <w:highlight w:val="green"/>
          <w:u w:val="single"/>
        </w:rPr>
        <w:t>the institutional mechanism</w:t>
      </w:r>
      <w:r w:rsidRPr="000073D8">
        <w:rPr>
          <w:u w:val="single"/>
        </w:rPr>
        <w:t xml:space="preserve">s </w:t>
      </w:r>
      <w:r w:rsidRPr="009A63DD">
        <w:rPr>
          <w:highlight w:val="green"/>
          <w:u w:val="single"/>
        </w:rPr>
        <w:t>by which organized labor</w:t>
      </w:r>
      <w:r w:rsidRPr="000073D8">
        <w:rPr>
          <w:u w:val="single"/>
        </w:rPr>
        <w:t xml:space="preserve"> in the United States </w:t>
      </w:r>
      <w:r w:rsidRPr="009A63DD">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5302AC">
        <w:rPr>
          <w:sz w:val="10"/>
        </w:rPr>
        <w:t xml:space="preserve"> (Aglietta, 1979; Bowles et al, 1983).</w:t>
      </w:r>
    </w:p>
    <w:p w14:paraId="39B70F26" w14:textId="77777777" w:rsidR="0098657C" w:rsidRPr="005302AC" w:rsidRDefault="0098657C" w:rsidP="0098657C">
      <w:pPr>
        <w:rPr>
          <w:sz w:val="10"/>
        </w:rPr>
      </w:pPr>
      <w:r w:rsidRPr="005302AC">
        <w:rPr>
          <w:sz w:val="10"/>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3ECD0696" w14:textId="77777777" w:rsidR="0098657C" w:rsidRPr="005302AC" w:rsidRDefault="0098657C" w:rsidP="0098657C">
      <w:pPr>
        <w:rPr>
          <w:sz w:val="10"/>
        </w:rPr>
      </w:pPr>
      <w:r w:rsidRPr="005302AC">
        <w:rPr>
          <w:sz w:val="10"/>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5A8283E7" w14:textId="77777777" w:rsidR="0098657C" w:rsidRPr="005302AC" w:rsidRDefault="0098657C" w:rsidP="0098657C">
      <w:pPr>
        <w:rPr>
          <w:sz w:val="10"/>
        </w:rPr>
      </w:pPr>
      <w:r w:rsidRPr="000073D8">
        <w:rPr>
          <w:u w:val="single"/>
        </w:rPr>
        <w:t xml:space="preserve">Second, the workers who constituted this core of the industrial working class in the United States were overwhelmingly white, and </w:t>
      </w:r>
      <w:r w:rsidRPr="005302AC">
        <w:rPr>
          <w:u w:val="single"/>
        </w:rPr>
        <w:t>the leadership of the union movement fought to preserve racial privilege</w:t>
      </w:r>
      <w:r w:rsidRPr="000073D8">
        <w:rPr>
          <w:u w:val="single"/>
        </w:rPr>
        <w:t xml:space="preserve"> as a component of the labor accord. Thus, </w:t>
      </w:r>
      <w:r w:rsidRPr="009A63DD">
        <w:rPr>
          <w:highlight w:val="green"/>
          <w:u w:val="single"/>
        </w:rPr>
        <w:t>when [black workers]</w:t>
      </w:r>
      <w:r>
        <w:rPr>
          <w:u w:val="single"/>
        </w:rPr>
        <w:t xml:space="preserve"> </w:t>
      </w:r>
      <w:r w:rsidRPr="007A709A">
        <w:rPr>
          <w:strike/>
          <w:u w:val="single"/>
        </w:rPr>
        <w:t>blacks</w:t>
      </w:r>
      <w:r w:rsidRPr="000073D8">
        <w:rPr>
          <w:u w:val="single"/>
        </w:rPr>
        <w:t xml:space="preserve"> </w:t>
      </w:r>
      <w:r w:rsidRPr="009A63DD">
        <w:rPr>
          <w:highlight w:val="green"/>
          <w:u w:val="single"/>
        </w:rPr>
        <w:t>demanded</w:t>
      </w:r>
      <w:r w:rsidRPr="000073D8">
        <w:rPr>
          <w:u w:val="single"/>
        </w:rPr>
        <w:t xml:space="preserve"> that a clause be added to </w:t>
      </w:r>
      <w:r w:rsidRPr="009A63DD">
        <w:rPr>
          <w:highlight w:val="green"/>
          <w:u w:val="single"/>
        </w:rPr>
        <w:t xml:space="preserve">the </w:t>
      </w:r>
      <w:r w:rsidRPr="005302AC">
        <w:rPr>
          <w:u w:val="single"/>
        </w:rPr>
        <w:t>Wagner</w:t>
      </w:r>
      <w:r w:rsidRPr="009A63DD">
        <w:rPr>
          <w:highlight w:val="green"/>
          <w:u w:val="single"/>
        </w:rPr>
        <w:t xml:space="preserve"> Act</w:t>
      </w:r>
      <w:r w:rsidRPr="000073D8">
        <w:rPr>
          <w:u w:val="single"/>
        </w:rPr>
        <w:t xml:space="preserve"> that would </w:t>
      </w:r>
      <w:r w:rsidRPr="009A63DD">
        <w:rPr>
          <w:highlight w:val="green"/>
          <w:u w:val="single"/>
        </w:rPr>
        <w:t xml:space="preserve">outlaw </w:t>
      </w:r>
      <w:r w:rsidRPr="005302AC">
        <w:rPr>
          <w:u w:val="single"/>
        </w:rPr>
        <w:t xml:space="preserve">racial </w:t>
      </w:r>
      <w:r w:rsidRPr="009A63DD">
        <w:rPr>
          <w:highlight w:val="green"/>
          <w:u w:val="single"/>
        </w:rPr>
        <w:t>discrimination</w:t>
      </w:r>
      <w:r w:rsidRPr="000073D8">
        <w:rPr>
          <w:u w:val="single"/>
        </w:rPr>
        <w:t xml:space="preserve"> by unions, the AFL </w:t>
      </w:r>
      <w:r w:rsidRPr="009A63DD">
        <w:rPr>
          <w:highlight w:val="green"/>
          <w:u w:val="single"/>
        </w:rPr>
        <w:t>leadership</w:t>
      </w:r>
      <w:r w:rsidRPr="000073D8">
        <w:rPr>
          <w:u w:val="single"/>
        </w:rPr>
        <w:t xml:space="preserve"> let it be known that it </w:t>
      </w:r>
      <w:r w:rsidRPr="009A63DD">
        <w:rPr>
          <w:highlight w:val="green"/>
          <w:u w:val="single"/>
        </w:rPr>
        <w:t>would oppose the entire bill</w:t>
      </w:r>
      <w:r w:rsidRPr="000073D8">
        <w:rPr>
          <w:u w:val="single"/>
        </w:rPr>
        <w:t xml:space="preserve"> if the clause was included. </w:t>
      </w:r>
      <w:r w:rsidRPr="005302AC">
        <w:rPr>
          <w:sz w:val="10"/>
        </w:rPr>
        <w:t>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5C0B25D5" w14:textId="77777777" w:rsidR="0098657C" w:rsidRPr="005302AC" w:rsidRDefault="0098657C" w:rsidP="0098657C">
      <w:pPr>
        <w:rPr>
          <w:sz w:val="10"/>
        </w:rPr>
      </w:pPr>
      <w:r w:rsidRPr="005302AC">
        <w:rPr>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32B75251" w14:textId="77777777" w:rsidR="0098657C" w:rsidRPr="005302AC" w:rsidRDefault="0098657C" w:rsidP="0098657C">
      <w:pPr>
        <w:rPr>
          <w:sz w:val="10"/>
        </w:rPr>
      </w:pPr>
      <w:r w:rsidRPr="005302AC">
        <w:rPr>
          <w:sz w:val="10"/>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3DDDC385" w14:textId="77777777" w:rsidR="0098657C" w:rsidRPr="005302AC" w:rsidRDefault="0098657C" w:rsidP="0098657C">
      <w:pPr>
        <w:rPr>
          <w:sz w:val="10"/>
        </w:rPr>
      </w:pPr>
      <w:r w:rsidRPr="005302AC">
        <w:rPr>
          <w:sz w:val="10"/>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7FA293D6" w14:textId="77777777" w:rsidR="0098657C" w:rsidRPr="005302AC" w:rsidRDefault="0098657C" w:rsidP="0098657C">
      <w:pPr>
        <w:rPr>
          <w:sz w:val="10"/>
        </w:rPr>
      </w:pPr>
      <w:r w:rsidRPr="005302AC">
        <w:rPr>
          <w:sz w:val="10"/>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1B0E86BC" w14:textId="77777777" w:rsidR="0098657C" w:rsidRPr="005302AC" w:rsidRDefault="0098657C" w:rsidP="0098657C">
      <w:pPr>
        <w:rPr>
          <w:sz w:val="10"/>
        </w:rPr>
      </w:pPr>
      <w:r w:rsidRPr="005302AC">
        <w:rPr>
          <w:sz w:val="10"/>
        </w:rPr>
        <w:t>The state as mediator of class alliances</w:t>
      </w:r>
    </w:p>
    <w:p w14:paraId="175395DE" w14:textId="77777777" w:rsidR="0098657C" w:rsidRPr="005302AC" w:rsidRDefault="0098657C" w:rsidP="0098657C">
      <w:pPr>
        <w:rPr>
          <w:sz w:val="10"/>
        </w:rPr>
      </w:pPr>
      <w:r w:rsidRPr="005302AC">
        <w:rPr>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7CA928A2" w14:textId="77777777" w:rsidR="0098657C" w:rsidRPr="005302AC" w:rsidRDefault="0098657C" w:rsidP="0098657C">
      <w:pPr>
        <w:rPr>
          <w:sz w:val="10"/>
        </w:rPr>
      </w:pPr>
      <w:r w:rsidRPr="005302AC">
        <w:rPr>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0088B788" w14:textId="77777777" w:rsidR="0098657C" w:rsidRPr="005302AC" w:rsidRDefault="0098657C" w:rsidP="0098657C">
      <w:pPr>
        <w:rPr>
          <w:sz w:val="10"/>
        </w:rPr>
      </w:pPr>
      <w:r w:rsidRPr="005302AC">
        <w:rPr>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17F58672" w14:textId="77777777" w:rsidR="0098657C" w:rsidRPr="000073D8" w:rsidRDefault="0098657C" w:rsidP="0098657C">
      <w:pPr>
        <w:rPr>
          <w:u w:val="single"/>
        </w:rPr>
      </w:pPr>
      <w:r w:rsidRPr="005302AC">
        <w:rPr>
          <w:sz w:val="10"/>
        </w:rPr>
        <w:t>T</w:t>
      </w:r>
      <w:r w:rsidRPr="000073D8">
        <w:rPr>
          <w:u w:val="single"/>
        </w:rPr>
        <w:t xml:space="preserve">he `dual character' of </w:t>
      </w:r>
      <w:r w:rsidRPr="009A63DD">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9A63DD">
        <w:rPr>
          <w:highlight w:val="green"/>
          <w:u w:val="single"/>
        </w:rPr>
        <w:t>are incorporated into hegemonic projects of liberal-internationalist capital</w:t>
      </w:r>
      <w:r w:rsidRPr="000073D8">
        <w:rPr>
          <w:u w:val="single"/>
        </w:rPr>
        <w:t xml:space="preserve">. </w:t>
      </w:r>
      <w:r w:rsidRPr="005302AC">
        <w:rPr>
          <w:sz w:val="10"/>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9A63DD">
        <w:rPr>
          <w:highlight w:val="green"/>
          <w:u w:val="single"/>
        </w:rPr>
        <w:t>as the legally sanctioned representatives of labor in federally mediated dispute-resolution</w:t>
      </w:r>
      <w:r w:rsidRPr="000073D8">
        <w:rPr>
          <w:u w:val="single"/>
        </w:rPr>
        <w:t xml:space="preserve"> procedures. </w:t>
      </w:r>
    </w:p>
    <w:p w14:paraId="41337312" w14:textId="77777777" w:rsidR="0098657C" w:rsidRPr="005302AC" w:rsidRDefault="0098657C" w:rsidP="0098657C">
      <w:pPr>
        <w:rPr>
          <w:sz w:val="10"/>
        </w:rPr>
      </w:pPr>
      <w:r w:rsidRPr="005302AC">
        <w:rPr>
          <w:sz w:val="10"/>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6DD24C98" w14:textId="77777777" w:rsidR="0098657C" w:rsidRPr="005302AC" w:rsidRDefault="0098657C" w:rsidP="0098657C">
      <w:pPr>
        <w:rPr>
          <w:sz w:val="10"/>
        </w:rPr>
      </w:pPr>
      <w:r w:rsidRPr="005302AC">
        <w:rPr>
          <w:sz w:val="10"/>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37D15DA7" w14:textId="77777777" w:rsidR="0098657C" w:rsidRPr="005302AC" w:rsidRDefault="0098657C" w:rsidP="0098657C">
      <w:pPr>
        <w:rPr>
          <w:sz w:val="10"/>
        </w:rPr>
      </w:pPr>
      <w:r w:rsidRPr="005302AC">
        <w:rPr>
          <w:sz w:val="10"/>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9A63DD">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9A63DD">
        <w:rPr>
          <w:highlight w:val="green"/>
          <w:u w:val="single"/>
        </w:rPr>
        <w:t>was incorporated into statist projects</w:t>
      </w:r>
      <w:r w:rsidRPr="0063526E">
        <w:rPr>
          <w:u w:val="single"/>
        </w:rPr>
        <w:t xml:space="preserve"> in the same moment </w:t>
      </w:r>
      <w:r w:rsidRPr="009A63DD">
        <w:rPr>
          <w:highlight w:val="green"/>
          <w:u w:val="single"/>
        </w:rPr>
        <w:t>as more progressive alternatives</w:t>
      </w:r>
      <w:r w:rsidRPr="0063526E">
        <w:rPr>
          <w:u w:val="single"/>
        </w:rPr>
        <w:t xml:space="preserve"> to working-class collaboration </w:t>
      </w:r>
      <w:r w:rsidRPr="009A63DD">
        <w:rPr>
          <w:highlight w:val="green"/>
          <w:u w:val="single"/>
        </w:rPr>
        <w:t>were being repressed</w:t>
      </w:r>
      <w:r w:rsidRPr="005302AC">
        <w:rPr>
          <w:sz w:val="10"/>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7602A203" w14:textId="77777777" w:rsidR="0098657C" w:rsidRPr="005302AC" w:rsidRDefault="0098657C" w:rsidP="0098657C">
      <w:pPr>
        <w:rPr>
          <w:sz w:val="10"/>
        </w:rPr>
      </w:pPr>
      <w:r w:rsidRPr="005302AC">
        <w:rPr>
          <w:sz w:val="10"/>
        </w:rPr>
        <w:t>Imperialism and core ^ periphery relations</w:t>
      </w:r>
    </w:p>
    <w:p w14:paraId="5E0E3ED4" w14:textId="77777777" w:rsidR="0098657C" w:rsidRPr="005302AC" w:rsidRDefault="0098657C" w:rsidP="0098657C">
      <w:pPr>
        <w:rPr>
          <w:sz w:val="10"/>
        </w:rPr>
      </w:pPr>
      <w:r w:rsidRPr="005302AC">
        <w:rPr>
          <w:sz w:val="10"/>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638D4107" w14:textId="77777777" w:rsidR="0098657C" w:rsidRPr="005302AC" w:rsidRDefault="0098657C" w:rsidP="0098657C">
      <w:pPr>
        <w:rPr>
          <w:sz w:val="10"/>
        </w:rPr>
      </w:pPr>
      <w:r w:rsidRPr="005302AC">
        <w:rPr>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3D04869B" w14:textId="77777777" w:rsidR="0098657C" w:rsidRPr="005302AC" w:rsidRDefault="0098657C" w:rsidP="0098657C">
      <w:pPr>
        <w:rPr>
          <w:sz w:val="10"/>
        </w:rPr>
      </w:pPr>
      <w:r w:rsidRPr="0063526E">
        <w:rPr>
          <w:u w:val="single"/>
        </w:rPr>
        <w:t xml:space="preserve">This definition of </w:t>
      </w:r>
      <w:r w:rsidRPr="009A63DD">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9A63DD">
        <w:rPr>
          <w:highlight w:val="green"/>
          <w:u w:val="single"/>
        </w:rPr>
        <w:t>was</w:t>
      </w:r>
      <w:r w:rsidRPr="0063526E">
        <w:rPr>
          <w:u w:val="single"/>
        </w:rPr>
        <w:t xml:space="preserve"> clearly </w:t>
      </w:r>
      <w:r w:rsidRPr="009A63DD">
        <w:rPr>
          <w:highlight w:val="green"/>
          <w:u w:val="single"/>
        </w:rPr>
        <w:t>crucial to the cementing of</w:t>
      </w:r>
      <w:r w:rsidRPr="0063526E">
        <w:rPr>
          <w:u w:val="single"/>
        </w:rPr>
        <w:t xml:space="preserve"> the position of </w:t>
      </w:r>
      <w:r w:rsidRPr="009A63DD">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9A63DD">
        <w:rPr>
          <w:highlight w:val="green"/>
          <w:u w:val="single"/>
        </w:rPr>
        <w:t>US capital promised</w:t>
      </w:r>
      <w:r w:rsidRPr="0063526E">
        <w:rPr>
          <w:u w:val="single"/>
        </w:rPr>
        <w:t xml:space="preserve"> to bring </w:t>
      </w:r>
      <w:r w:rsidRPr="009A63DD">
        <w:rPr>
          <w:highlight w:val="green"/>
          <w:u w:val="single"/>
        </w:rPr>
        <w:t>more jobs and higher wages</w:t>
      </w:r>
      <w:r w:rsidRPr="0063526E">
        <w:rPr>
          <w:u w:val="single"/>
        </w:rPr>
        <w:t xml:space="preserve"> to US workers, </w:t>
      </w:r>
      <w:r w:rsidRPr="009A63DD">
        <w:rPr>
          <w:highlight w:val="green"/>
          <w:u w:val="single"/>
        </w:rPr>
        <w:t>without necessitating class agitation</w:t>
      </w:r>
      <w:r w:rsidRPr="0063526E">
        <w:rPr>
          <w:u w:val="single"/>
        </w:rPr>
        <w:t xml:space="preserve"> for redistribution of wealth and income</w:t>
      </w:r>
      <w:r w:rsidRPr="005302AC">
        <w:rPr>
          <w:sz w:val="10"/>
        </w:rPr>
        <w:t xml:space="preserve"> (Herod, 1997a, pages 173, 175; Wolfe, 1981).</w:t>
      </w:r>
    </w:p>
    <w:p w14:paraId="71ACB2B6" w14:textId="77777777" w:rsidR="0098657C" w:rsidRPr="005302AC" w:rsidRDefault="0098657C" w:rsidP="0098657C">
      <w:pPr>
        <w:rPr>
          <w:sz w:val="10"/>
        </w:rPr>
      </w:pPr>
      <w:r w:rsidRPr="005302AC">
        <w:rPr>
          <w:sz w:val="10"/>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0950D81F" w14:textId="77777777" w:rsidR="0098657C" w:rsidRPr="005302AC" w:rsidRDefault="0098657C" w:rsidP="0098657C">
      <w:pPr>
        <w:rPr>
          <w:sz w:val="10"/>
        </w:rPr>
      </w:pPr>
      <w:r w:rsidRPr="005302AC">
        <w:rPr>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7D7FD53B" w14:textId="77777777" w:rsidR="0098657C" w:rsidRPr="005302AC" w:rsidRDefault="0098657C" w:rsidP="0098657C">
      <w:pPr>
        <w:rPr>
          <w:sz w:val="10"/>
        </w:rPr>
      </w:pPr>
      <w:r w:rsidRPr="005302AC">
        <w:rPr>
          <w:sz w:val="10"/>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2C242C93" w14:textId="77777777" w:rsidR="0098657C" w:rsidRPr="005302AC" w:rsidRDefault="0098657C" w:rsidP="0098657C">
      <w:pPr>
        <w:rPr>
          <w:sz w:val="10"/>
        </w:rPr>
      </w:pPr>
      <w:r w:rsidRPr="005302AC">
        <w:rPr>
          <w:sz w:val="10"/>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02CECBDD" w14:textId="77777777" w:rsidR="0098657C" w:rsidRPr="0063526E" w:rsidRDefault="0098657C" w:rsidP="0098657C">
      <w:pPr>
        <w:rPr>
          <w:u w:val="single"/>
        </w:rPr>
      </w:pPr>
      <w:r w:rsidRPr="005302AC">
        <w:rPr>
          <w:sz w:val="10"/>
        </w:rPr>
        <w:t xml:space="preserve">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3526E">
        <w:rPr>
          <w:u w:val="single"/>
        </w:rPr>
        <w:t xml:space="preserve">Thus, </w:t>
      </w:r>
      <w:r w:rsidRPr="009A63DD">
        <w:rPr>
          <w:highlight w:val="green"/>
          <w:u w:val="single"/>
        </w:rPr>
        <w:t>rather than a view of</w:t>
      </w:r>
      <w:r w:rsidRPr="0063526E">
        <w:rPr>
          <w:u w:val="single"/>
        </w:rPr>
        <w:t xml:space="preserve"> the world as </w:t>
      </w:r>
      <w:r w:rsidRPr="006B76D9">
        <w:rPr>
          <w:u w:val="single"/>
        </w:rPr>
        <w:t xml:space="preserve">divided into sharply </w:t>
      </w:r>
      <w:r w:rsidRPr="009A63DD">
        <w:rPr>
          <w:highlight w:val="green"/>
          <w:u w:val="single"/>
        </w:rPr>
        <w:t>dualistic poles</w:t>
      </w:r>
      <w:r w:rsidRPr="0063526E">
        <w:rPr>
          <w:u w:val="single"/>
        </w:rPr>
        <w:t xml:space="preserve"> (simple cores and peripheries), the conception of </w:t>
      </w:r>
      <w:r w:rsidRPr="00F82AED">
        <w:rPr>
          <w:u w:val="single"/>
        </w:rPr>
        <w:t>imperial power articulated here</w:t>
      </w:r>
      <w:r w:rsidRPr="0063526E">
        <w:rPr>
          <w:u w:val="single"/>
        </w:rPr>
        <w:t xml:space="preserve"> presents a view in which </w:t>
      </w:r>
      <w:r w:rsidRPr="009A63DD">
        <w:rPr>
          <w:highlight w:val="green"/>
          <w:u w:val="single"/>
        </w:rPr>
        <w:t>cores and peripheries are</w:t>
      </w:r>
      <w:r w:rsidRPr="0063526E">
        <w:rPr>
          <w:u w:val="single"/>
        </w:rPr>
        <w:t xml:space="preserve"> seen as </w:t>
      </w:r>
      <w:r w:rsidRPr="009A63DD">
        <w:rPr>
          <w:highlight w:val="green"/>
          <w:u w:val="single"/>
        </w:rPr>
        <w:t>relative locations</w:t>
      </w:r>
      <w:r w:rsidRPr="0063526E">
        <w:rPr>
          <w:u w:val="single"/>
        </w:rPr>
        <w:t xml:space="preserve"> in a very deep sense, not pregiven but rather </w:t>
      </w:r>
      <w:r w:rsidRPr="009A63DD">
        <w:rPr>
          <w:highlight w:val="green"/>
          <w:u w:val="single"/>
        </w:rPr>
        <w:t>constructed</w:t>
      </w:r>
      <w:r w:rsidRPr="0063526E">
        <w:rPr>
          <w:u w:val="single"/>
        </w:rPr>
        <w:t xml:space="preserve"> along a socio-spatial continuum </w:t>
      </w:r>
      <w:r w:rsidRPr="009A63DD">
        <w:rPr>
          <w:highlight w:val="green"/>
          <w:u w:val="single"/>
        </w:rPr>
        <w:t xml:space="preserve">through </w:t>
      </w:r>
      <w:r w:rsidRPr="006B76D9">
        <w:rPr>
          <w:u w:val="single"/>
        </w:rPr>
        <w:t>concrete</w:t>
      </w:r>
      <w:r w:rsidRPr="0063526E">
        <w:rPr>
          <w:u w:val="single"/>
        </w:rPr>
        <w:t xml:space="preserve"> processes of </w:t>
      </w:r>
      <w:r w:rsidRPr="006B76D9">
        <w:rPr>
          <w:u w:val="single"/>
        </w:rPr>
        <w:t xml:space="preserve">social </w:t>
      </w:r>
      <w:r w:rsidRPr="009A63DD">
        <w:rPr>
          <w:highlight w:val="green"/>
          <w:u w:val="single"/>
        </w:rPr>
        <w:t>struggle.</w:t>
      </w:r>
    </w:p>
    <w:p w14:paraId="526F8333" w14:textId="77777777" w:rsidR="0098657C" w:rsidRDefault="0098657C" w:rsidP="0098657C">
      <w:pPr>
        <w:rPr>
          <w:sz w:val="10"/>
        </w:rPr>
      </w:pPr>
      <w:r w:rsidRPr="0063526E">
        <w:rPr>
          <w:u w:val="single"/>
        </w:rPr>
        <w:t xml:space="preserve">From this perspective, </w:t>
      </w:r>
      <w:r w:rsidRPr="009A63DD">
        <w:rPr>
          <w:highlight w:val="green"/>
          <w:u w:val="single"/>
        </w:rPr>
        <w:t>US labor</w:t>
      </w:r>
      <w:r w:rsidRPr="0063526E">
        <w:rPr>
          <w:u w:val="single"/>
        </w:rPr>
        <w:t xml:space="preserve">, and the AFL-CIO in particular, </w:t>
      </w:r>
      <w:r w:rsidRPr="005302AC">
        <w:rPr>
          <w:u w:val="single"/>
        </w:rPr>
        <w:t xml:space="preserve">can be seen as </w:t>
      </w:r>
      <w:r w:rsidRPr="009A63DD">
        <w:rPr>
          <w:highlight w:val="green"/>
          <w:u w:val="single"/>
        </w:rPr>
        <w:t>participat</w:t>
      </w:r>
      <w:r w:rsidRPr="005302AC">
        <w:rPr>
          <w:u w:val="single"/>
        </w:rPr>
        <w:t xml:space="preserve">ing </w:t>
      </w:r>
      <w:r w:rsidRPr="009A63DD">
        <w:rPr>
          <w:highlight w:val="green"/>
          <w:u w:val="single"/>
        </w:rPr>
        <w:t>in a</w:t>
      </w:r>
      <w:r w:rsidRPr="0063526E">
        <w:rPr>
          <w:u w:val="single"/>
        </w:rPr>
        <w:t xml:space="preserve">n international historic </w:t>
      </w:r>
      <w:r w:rsidRPr="009A63DD">
        <w:rPr>
          <w:highlight w:val="green"/>
          <w:u w:val="single"/>
        </w:rPr>
        <w:t>bloc within which liberal-internationalist capital has been hegemonic</w:t>
      </w:r>
      <w:r w:rsidRPr="0063526E">
        <w:rPr>
          <w:u w:val="single"/>
        </w:rPr>
        <w:t xml:space="preserve">. As an active participant in the foreign policy of this bloc, </w:t>
      </w:r>
      <w:r w:rsidRPr="009A63DD">
        <w:rPr>
          <w:highlight w:val="green"/>
          <w:u w:val="single"/>
        </w:rPr>
        <w:t>it has helped international capital</w:t>
      </w:r>
      <w:r w:rsidRPr="0063526E">
        <w:rPr>
          <w:u w:val="single"/>
        </w:rPr>
        <w:t xml:space="preserve"> to </w:t>
      </w:r>
      <w:r w:rsidRPr="009A63DD">
        <w:rPr>
          <w:highlight w:val="green"/>
          <w:u w:val="single"/>
        </w:rPr>
        <w:t>shape possibilities for capital accumulation within peripheral regions</w:t>
      </w:r>
      <w:r w:rsidRPr="0063526E">
        <w:rPr>
          <w:u w:val="single"/>
        </w:rPr>
        <w:t xml:space="preserve"> of the global economy. </w:t>
      </w:r>
      <w:r w:rsidRPr="009A63DD">
        <w:rPr>
          <w:highlight w:val="green"/>
          <w:u w:val="single"/>
        </w:rPr>
        <w:t>Such internationalization</w:t>
      </w:r>
      <w:r w:rsidRPr="0063526E">
        <w:rPr>
          <w:u w:val="single"/>
        </w:rPr>
        <w:t xml:space="preserve"> of capital </w:t>
      </w:r>
      <w:r w:rsidRPr="009A63DD">
        <w:rPr>
          <w:highlight w:val="green"/>
          <w:u w:val="single"/>
        </w:rPr>
        <w:t>has been</w:t>
      </w:r>
      <w:r w:rsidRPr="0063526E">
        <w:rPr>
          <w:u w:val="single"/>
        </w:rPr>
        <w:t xml:space="preserve"> actively </w:t>
      </w:r>
      <w:r w:rsidRPr="009A63DD">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9A63DD">
        <w:rPr>
          <w:highlight w:val="green"/>
          <w:u w:val="single"/>
        </w:rPr>
        <w:t>to buy a small, local `labor aristocracy'</w:t>
      </w:r>
      <w:r w:rsidRPr="0063526E">
        <w:rPr>
          <w:u w:val="single"/>
        </w:rPr>
        <w:t>.</w:t>
      </w:r>
      <w:r w:rsidRPr="005302AC">
        <w:rPr>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1B0911ED" w14:textId="77777777" w:rsidR="0098657C" w:rsidRDefault="0098657C" w:rsidP="0098657C">
      <w:pPr>
        <w:pStyle w:val="Heading4"/>
        <w:rPr>
          <w:rStyle w:val="Style13ptBold"/>
          <w:b/>
          <w:bCs w:val="0"/>
        </w:rPr>
      </w:pPr>
      <w:r>
        <w:rPr>
          <w:rStyle w:val="Style13ptBold"/>
          <w:b/>
          <w:bCs w:val="0"/>
        </w:rPr>
        <w:t>Unionism only ever serves imperialism---labor organizing serves to divide workers via enjoyment of super-exploitation and loyalty to imperialism.</w:t>
      </w:r>
    </w:p>
    <w:p w14:paraId="460165C6" w14:textId="77777777" w:rsidR="0098657C" w:rsidRPr="006F2620" w:rsidRDefault="0098657C" w:rsidP="0098657C">
      <w:r w:rsidRPr="004E5DFA">
        <w:rPr>
          <w:rStyle w:val="Style13ptBold"/>
        </w:rPr>
        <w:t>Sakai 89</w:t>
      </w:r>
      <w:r>
        <w:t xml:space="preserve">, </w:t>
      </w:r>
      <w:r w:rsidRPr="00762C89">
        <w:t>a revolutionary intellectual with decades of experience as an activist in the U.S.</w:t>
      </w:r>
      <w:r>
        <w:t xml:space="preserve"> (J., “Settlers: The Mythology of the White Proletariat” </w:t>
      </w:r>
      <w:r w:rsidRPr="004E5DFA">
        <w:rPr>
          <w:i/>
          <w:iCs/>
        </w:rPr>
        <w:t>Morningstar Press 3</w:t>
      </w:r>
      <w:r w:rsidRPr="004E5DFA">
        <w:rPr>
          <w:i/>
          <w:iCs/>
          <w:vertAlign w:val="superscript"/>
        </w:rPr>
        <w:t>rd</w:t>
      </w:r>
      <w:r w:rsidRPr="004E5DFA">
        <w:rPr>
          <w:i/>
          <w:iCs/>
        </w:rPr>
        <w:t xml:space="preserve"> Edition</w:t>
      </w:r>
      <w:r>
        <w:rPr>
          <w:i/>
          <w:iCs/>
        </w:rPr>
        <w:t xml:space="preserve">, </w:t>
      </w:r>
      <w:hyperlink r:id="rId9" w:anchor="3" w:history="1">
        <w:r w:rsidRPr="006838CE">
          <w:rPr>
            <w:rStyle w:val="Hyperlink"/>
          </w:rPr>
          <w:t>https://readsettlers.org/ch4.html#3</w:t>
        </w:r>
      </w:hyperlink>
      <w:r>
        <w:rPr>
          <w:i/>
          <w:iCs/>
        </w:rPr>
        <w:t xml:space="preserve">) AFA+ </w:t>
      </w:r>
      <w:r>
        <w:t xml:space="preserve"> </w:t>
      </w:r>
      <w:r w:rsidRPr="006F2620">
        <w:t>[edit</w:t>
      </w:r>
      <w:r>
        <w:t>ed to omit ableist language]</w:t>
      </w:r>
    </w:p>
    <w:p w14:paraId="3EAA2B01" w14:textId="77777777" w:rsidR="0098657C" w:rsidRPr="00FE7528" w:rsidRDefault="0098657C" w:rsidP="0098657C">
      <w:pPr>
        <w:rPr>
          <w:sz w:val="16"/>
        </w:rPr>
      </w:pPr>
      <w:r w:rsidRPr="00FE7528">
        <w:rPr>
          <w:sz w:val="16"/>
        </w:rPr>
        <w:t xml:space="preserve">While white labor had tacked together a precarious political unity based on the commonalities of wage-status and settlerism, it was as yet so divided that it did not even constitute a class. In brief, we can point to four main aspects of this: 1) White workingmen were sharply divided by nationality 2) The upper stratum of workmen, which contained most of the "native-born Americans", had a definite petit-bourgeois character 3) Even the bottom, most exploited layer - who were largely new European immigrants - were politically [conciliated] </w:t>
      </w:r>
      <w:r w:rsidRPr="00FE7528">
        <w:rPr>
          <w:strike/>
          <w:sz w:val="16"/>
        </w:rPr>
        <w:t>retarded</w:t>
      </w:r>
      <w:r w:rsidRPr="00FE7528">
        <w:rPr>
          <w:sz w:val="16"/>
        </w:rPr>
        <w:t xml:space="preserve"> by the fact that their wages were considerably higher than in Old Europe 4) </w:t>
      </w:r>
      <w:r w:rsidRPr="009B2370">
        <w:rPr>
          <w:u w:val="single"/>
        </w:rPr>
        <w:t>Immigrant labor did not constitute a single; united proletarian class itself because they were part of separate national communities</w:t>
      </w:r>
      <w:r w:rsidRPr="00FE7528">
        <w:rPr>
          <w:sz w:val="16"/>
        </w:rPr>
        <w:t xml:space="preserve"> (German, Swedish, etc.) each headed by their own bourgeois leaders.</w:t>
      </w:r>
    </w:p>
    <w:p w14:paraId="2140A98B" w14:textId="77777777" w:rsidR="0098657C" w:rsidRPr="00FE7528" w:rsidRDefault="0098657C" w:rsidP="0098657C">
      <w:pPr>
        <w:rPr>
          <w:sz w:val="16"/>
        </w:rPr>
      </w:pPr>
      <w:r w:rsidRPr="00FE7528">
        <w:rPr>
          <w:sz w:val="16"/>
        </w:rPr>
        <w:t xml:space="preserve">The </w:t>
      </w:r>
      <w:r w:rsidRPr="009B2370">
        <w:rPr>
          <w:u w:val="single"/>
        </w:rPr>
        <w:t>"</w:t>
      </w:r>
      <w:r w:rsidRPr="009A63DD">
        <w:rPr>
          <w:highlight w:val="green"/>
          <w:u w:val="single"/>
        </w:rPr>
        <w:t>native-born" settlers</w:t>
      </w:r>
      <w:r w:rsidRPr="009B2370">
        <w:rPr>
          <w:u w:val="single"/>
        </w:rPr>
        <w:t>, as the citizen descendants</w:t>
      </w:r>
      <w:r w:rsidRPr="00FE7528">
        <w:rPr>
          <w:sz w:val="16"/>
        </w:rPr>
        <w:t xml:space="preserve"> of the original English invasion force, </w:t>
      </w:r>
      <w:r w:rsidRPr="009B2370">
        <w:rPr>
          <w:u w:val="single"/>
        </w:rPr>
        <w:t xml:space="preserve">still </w:t>
      </w:r>
      <w:r w:rsidRPr="009A63DD">
        <w:rPr>
          <w:highlight w:val="green"/>
          <w:u w:val="single"/>
        </w:rPr>
        <w:t>kept for themselves a high</w:t>
      </w:r>
      <w:r w:rsidRPr="009B2370">
        <w:rPr>
          <w:u w:val="single"/>
        </w:rPr>
        <w:t xml:space="preserve">, general </w:t>
      </w:r>
      <w:r w:rsidRPr="009A63DD">
        <w:rPr>
          <w:highlight w:val="green"/>
          <w:u w:val="single"/>
        </w:rPr>
        <w:t>level of</w:t>
      </w:r>
      <w:r w:rsidRPr="009B2370">
        <w:rPr>
          <w:u w:val="single"/>
        </w:rPr>
        <w:t xml:space="preserve"> </w:t>
      </w:r>
      <w:r w:rsidRPr="009A63DD">
        <w:rPr>
          <w:highlight w:val="green"/>
          <w:u w:val="single"/>
        </w:rPr>
        <w:t>privileges. They</w:t>
      </w:r>
      <w:r w:rsidRPr="009B2370">
        <w:rPr>
          <w:u w:val="single"/>
        </w:rPr>
        <w:t xml:space="preserve"> still </w:t>
      </w:r>
      <w:r w:rsidRPr="009A63DD">
        <w:rPr>
          <w:highlight w:val="green"/>
          <w:u w:val="single"/>
        </w:rPr>
        <w:t>thought of themelves</w:t>
      </w:r>
      <w:r w:rsidRPr="009B2370">
        <w:rPr>
          <w:u w:val="single"/>
        </w:rPr>
        <w:t xml:space="preserve"> as </w:t>
      </w:r>
      <w:r w:rsidRPr="009A63DD">
        <w:rPr>
          <w:highlight w:val="green"/>
          <w:u w:val="single"/>
        </w:rPr>
        <w:t>the only true "Americans", while</w:t>
      </w:r>
      <w:r w:rsidRPr="009B2370">
        <w:rPr>
          <w:u w:val="single"/>
        </w:rPr>
        <w:t xml:space="preserve"> considering the </w:t>
      </w:r>
      <w:r w:rsidRPr="009A63DD">
        <w:rPr>
          <w:highlight w:val="green"/>
          <w:u w:val="single"/>
        </w:rPr>
        <w:t>non-Anglo</w:t>
      </w:r>
      <w:r w:rsidRPr="009B2370">
        <w:rPr>
          <w:u w:val="single"/>
        </w:rPr>
        <w:t xml:space="preserve">-Saxon, </w:t>
      </w:r>
      <w:r w:rsidRPr="009A63DD">
        <w:rPr>
          <w:highlight w:val="green"/>
          <w:u w:val="single"/>
        </w:rPr>
        <w:t>new immigrants as</w:t>
      </w:r>
      <w:r w:rsidRPr="009B2370">
        <w:rPr>
          <w:u w:val="single"/>
        </w:rPr>
        <w:t xml:space="preserve"> "</w:t>
      </w:r>
      <w:r w:rsidRPr="009A63DD">
        <w:rPr>
          <w:highlight w:val="green"/>
          <w:u w:val="single"/>
        </w:rPr>
        <w:t>foreigners</w:t>
      </w:r>
      <w:r w:rsidRPr="009B2370">
        <w:rPr>
          <w:u w:val="single"/>
        </w:rPr>
        <w:t xml:space="preserve">" </w:t>
      </w:r>
      <w:r w:rsidRPr="00FE7528">
        <w:rPr>
          <w:sz w:val="16"/>
        </w:rPr>
        <w:t xml:space="preserve">only a step better than Afrikans or Mexicans. </w:t>
      </w:r>
      <w:r w:rsidRPr="009B2370">
        <w:rPr>
          <w:u w:val="single"/>
        </w:rPr>
        <w:t>Among these "native-born" settlers petit-bourgeois, property-owning and small tradesman status was the norm, and even wage-laborers confidently expected to move upwards once they mastered the knack of exploiting others</w:t>
      </w:r>
      <w:r w:rsidRPr="00FE7528">
        <w:rPr>
          <w:sz w:val="16"/>
        </w:rPr>
        <w:t>. Engels noted in 1886:</w:t>
      </w:r>
    </w:p>
    <w:p w14:paraId="48B50DB7" w14:textId="77777777" w:rsidR="0098657C" w:rsidRPr="00D76BB0" w:rsidRDefault="0098657C" w:rsidP="0098657C">
      <w:pPr>
        <w:rPr>
          <w:sz w:val="16"/>
        </w:rPr>
      </w:pPr>
      <w:r w:rsidRPr="00D76BB0">
        <w:rPr>
          <w:sz w:val="16"/>
        </w:rPr>
        <w:t>There were two factors which for a long time prevented the inevitable consequences of the capitalist system in America from being revealed in their true light. These were the access to ownership of cheap land and the flood of immigrants. They enable the great mass of indigenous Americans, for years on end, to 'retire' from wage-labor at an early age and to become farmers, dealers, or even entrepeneurs, whereas the hard lot of the wage-laborer with his status of proletarian for life, fell mostly on the immigrant.</w:t>
      </w:r>
      <w:hyperlink r:id="rId10" w:anchor="note58" w:history="1">
        <w:r w:rsidRPr="00D76BB0">
          <w:rPr>
            <w:rStyle w:val="Hyperlink"/>
          </w:rPr>
          <w:t>(58)</w:t>
        </w:r>
      </w:hyperlink>
    </w:p>
    <w:p w14:paraId="64DC059D" w14:textId="77777777" w:rsidR="0098657C" w:rsidRPr="00FE7528" w:rsidRDefault="0098657C" w:rsidP="0098657C">
      <w:pPr>
        <w:rPr>
          <w:sz w:val="16"/>
        </w:rPr>
      </w:pPr>
      <w:r w:rsidRPr="00FE7528">
        <w:rPr>
          <w:sz w:val="16"/>
        </w:rPr>
        <w:t xml:space="preserve">Thus the Irish, Polish, Italian, etc. </w:t>
      </w:r>
      <w:r w:rsidRPr="009B2370">
        <w:rPr>
          <w:u w:val="single"/>
        </w:rPr>
        <w:t>immigrants had the honor of replacing Afrikans, Mexicanos, Indians and Asians as the primary labor force of the U.S. Empire in the North. </w:t>
      </w:r>
      <w:r w:rsidRPr="009B2370">
        <w:rPr>
          <w:b/>
          <w:bCs/>
          <w:u w:val="single"/>
        </w:rPr>
        <w:t>But the position of "native-born</w:t>
      </w:r>
      <w:r w:rsidRPr="00FE7528">
        <w:rPr>
          <w:b/>
          <w:bCs/>
          <w:sz w:val="16"/>
        </w:rPr>
        <w:t xml:space="preserve">", Anglo-Saxon </w:t>
      </w:r>
      <w:r w:rsidRPr="009B2370">
        <w:rPr>
          <w:b/>
          <w:bCs/>
          <w:u w:val="single"/>
        </w:rPr>
        <w:t xml:space="preserve">settlers changed little if at all. </w:t>
      </w:r>
      <w:r w:rsidRPr="009A63DD">
        <w:rPr>
          <w:b/>
          <w:bCs/>
          <w:highlight w:val="green"/>
          <w:u w:val="single"/>
        </w:rPr>
        <w:t>The "native-born" settler</w:t>
      </w:r>
      <w:r w:rsidRPr="009B2370">
        <w:rPr>
          <w:b/>
          <w:bCs/>
          <w:u w:val="single"/>
        </w:rPr>
        <w:t xml:space="preserve"> masses </w:t>
      </w:r>
      <w:r w:rsidRPr="009A63DD">
        <w:rPr>
          <w:b/>
          <w:bCs/>
          <w:highlight w:val="green"/>
          <w:u w:val="single"/>
        </w:rPr>
        <w:t>were still above the</w:t>
      </w:r>
      <w:r w:rsidRPr="009B2370">
        <w:rPr>
          <w:b/>
          <w:bCs/>
          <w:u w:val="single"/>
        </w:rPr>
        <w:t xml:space="preserve"> nationally-</w:t>
      </w:r>
      <w:r w:rsidRPr="009A63DD">
        <w:rPr>
          <w:b/>
          <w:bCs/>
          <w:highlight w:val="green"/>
          <w:u w:val="single"/>
        </w:rPr>
        <w:t>differentiated proletarians</w:t>
      </w:r>
      <w:r w:rsidRPr="00FE7528">
        <w:rPr>
          <w:b/>
          <w:bCs/>
          <w:sz w:val="16"/>
        </w:rPr>
        <w:t>,</w:t>
      </w:r>
      <w:r w:rsidRPr="00FE7528">
        <w:rPr>
          <w:sz w:val="16"/>
        </w:rPr>
        <w:t> still small property-owners and small businessmen, still foremen, overseers, and skilled craftsmen.</w:t>
      </w:r>
    </w:p>
    <w:p w14:paraId="67D03398" w14:textId="77777777" w:rsidR="0098657C" w:rsidRPr="00FE7528" w:rsidRDefault="0098657C" w:rsidP="0098657C">
      <w:pPr>
        <w:rPr>
          <w:sz w:val="16"/>
        </w:rPr>
      </w:pPr>
      <w:r w:rsidRPr="00FE7528">
        <w:rPr>
          <w:sz w:val="16"/>
        </w:rPr>
        <w:t>The European immigrant workers, who were promoted to be the new, more loyal proletariat of the U.S. Empire, were themselves very divided and confused. Amerika as it entered the industrial age was a literal Tower of Babel. In the hellish brutality of the mines, mills and factories, the bourgeoisie had assembled gangs of workers from many different nations - torn away from their native lands, desperate, and usually not even speaking a common language with each other. Engels noted the importance of these national barriers:</w:t>
      </w:r>
    </w:p>
    <w:p w14:paraId="39584D13" w14:textId="77777777" w:rsidR="0098657C" w:rsidRPr="00D76BB0" w:rsidRDefault="0098657C" w:rsidP="0098657C">
      <w:pPr>
        <w:rPr>
          <w:sz w:val="16"/>
        </w:rPr>
      </w:pPr>
      <w:r w:rsidRPr="00D76BB0">
        <w:rPr>
          <w:sz w:val="16"/>
        </w:rPr>
        <w:t>...</w:t>
      </w:r>
      <w:r w:rsidRPr="00D76BB0">
        <w:rPr>
          <w:u w:val="single"/>
        </w:rPr>
        <w:t>immigration...divides the workers into groups - native-and foreign-born</w:t>
      </w:r>
      <w:r w:rsidRPr="00D76BB0">
        <w:rPr>
          <w:sz w:val="16"/>
        </w:rPr>
        <w:t>, and the latter into: (1) Irish, (2) German, and (3) many small groups, the members of each of which can only understand one another, namely, Czechs, Poles, Italians, Scandinavians, etc. And then we must add the Negroes...Sometimes there is a powerful klan; however, the bourgeoisie need merely hold out passively for the heterogeneous elements of the working masses to fall apart again.</w:t>
      </w:r>
      <w:hyperlink r:id="rId11" w:anchor="note59" w:history="1">
        <w:r w:rsidRPr="00D76BB0">
          <w:rPr>
            <w:rStyle w:val="Hyperlink"/>
          </w:rPr>
          <w:t>(59)</w:t>
        </w:r>
      </w:hyperlink>
    </w:p>
    <w:p w14:paraId="0B91993D" w14:textId="77777777" w:rsidR="0098657C" w:rsidRPr="00FE7528" w:rsidRDefault="0098657C" w:rsidP="0098657C">
      <w:pPr>
        <w:rPr>
          <w:sz w:val="16"/>
        </w:rPr>
      </w:pPr>
      <w:r w:rsidRPr="00C82337">
        <w:rPr>
          <w:u w:val="single"/>
        </w:rPr>
        <w:t>And as wretched and bitter as life in Amerika was for white workers on the bottom of settler society, it was </w:t>
      </w:r>
      <w:r w:rsidRPr="00C82337">
        <w:rPr>
          <w:i/>
          <w:iCs/>
          <w:u w:val="single"/>
        </w:rPr>
        <w:t>still far, far better</w:t>
      </w:r>
      <w:r w:rsidRPr="00C82337">
        <w:rPr>
          <w:u w:val="single"/>
        </w:rPr>
        <w:t> than life back in Old Europe.</w:t>
      </w:r>
      <w:r w:rsidRPr="00FE7528">
        <w:rPr>
          <w:sz w:val="16"/>
        </w:rPr>
        <w:t xml:space="preserve"> The Irish, for example, who became the bulk of the unskilled white labor, were used up under virtually inhuman conditions. Contemporary accounts of the 19th century usually emphasize how Irish laborers on the New York canals, the coal pits of Pennsylvania, the railroads across the Plains states, etc. were kept drunk on cheap whiskey by the labor contractors and overseers, so that they could endure their miserable lives. Along the Mississippi gangs of Irish laborers drained malarial swamps and built levees for one dollar per day and whiskey. An overseer explained: "It was much better to have the Irish do it, who cost nothing to the planter if they died, than to use up good field-hands in such severe employment."</w:t>
      </w:r>
      <w:hyperlink r:id="rId12" w:anchor="note60" w:history="1">
        <w:r w:rsidRPr="00C82337">
          <w:rPr>
            <w:rStyle w:val="Hyperlink"/>
          </w:rPr>
          <w:t>(60)</w:t>
        </w:r>
      </w:hyperlink>
      <w:r w:rsidRPr="00FE7528">
        <w:rPr>
          <w:sz w:val="16"/>
        </w:rPr>
        <w:t> While it is hard for us today to imagine that this could be </w:t>
      </w:r>
      <w:r w:rsidRPr="00FE7528">
        <w:rPr>
          <w:i/>
          <w:iCs/>
          <w:sz w:val="16"/>
        </w:rPr>
        <w:t>better</w:t>
      </w:r>
      <w:r w:rsidRPr="00FE7528">
        <w:rPr>
          <w:sz w:val="16"/>
        </w:rPr>
        <w:t> than life in colonial Ireland, it was. In 1846 alone some </w:t>
      </w:r>
      <w:r w:rsidRPr="00FE7528">
        <w:rPr>
          <w:i/>
          <w:iCs/>
          <w:sz w:val="16"/>
        </w:rPr>
        <w:t>one million</w:t>
      </w:r>
      <w:r w:rsidRPr="00FE7528">
        <w:rPr>
          <w:sz w:val="16"/>
        </w:rPr>
        <w:t> Irish died from famine. Those who emigrated did so under sure sentence of death as the alternative.</w:t>
      </w:r>
    </w:p>
    <w:p w14:paraId="6BB069A3" w14:textId="77777777" w:rsidR="0098657C" w:rsidRPr="00FE7528" w:rsidRDefault="0098657C" w:rsidP="0098657C">
      <w:pPr>
        <w:rPr>
          <w:sz w:val="16"/>
        </w:rPr>
      </w:pPr>
      <w:r w:rsidRPr="00FE7528">
        <w:rPr>
          <w:sz w:val="16"/>
        </w:rPr>
        <w:t>Even for those on the bottom stratum of white wage-labor the actual wages were significantly higher than in Old Europe. Rural farm laborers, usually the worst-paid of workers, earned a much better wage in the U.S. Empire. Marx, as we remember, pointed out in this period that: "Now, all of you know that the average wages of the American agricultural laborer amount to more than double that of the English agricultural laborer..."</w:t>
      </w:r>
    </w:p>
    <w:p w14:paraId="69D1800F" w14:textId="77777777" w:rsidR="0098657C" w:rsidRPr="00FE7528" w:rsidRDefault="0098657C" w:rsidP="0098657C">
      <w:pPr>
        <w:rPr>
          <w:sz w:val="16"/>
        </w:rPr>
      </w:pPr>
      <w:r w:rsidRPr="00FE7528">
        <w:rPr>
          <w:sz w:val="16"/>
        </w:rPr>
        <w:t xml:space="preserve">Further, as European immigrants or </w:t>
      </w:r>
      <w:r w:rsidRPr="009A63DD">
        <w:rPr>
          <w:highlight w:val="green"/>
          <w:u w:val="single"/>
        </w:rPr>
        <w:t>poor</w:t>
      </w:r>
      <w:r w:rsidRPr="00C82337">
        <w:rPr>
          <w:u w:val="single"/>
        </w:rPr>
        <w:t xml:space="preserve"> Euro-</w:t>
      </w:r>
      <w:r w:rsidRPr="009A63DD">
        <w:rPr>
          <w:highlight w:val="green"/>
          <w:u w:val="single"/>
        </w:rPr>
        <w:t>Amerikans</w:t>
      </w:r>
      <w:r w:rsidRPr="00C82337">
        <w:rPr>
          <w:u w:val="single"/>
        </w:rPr>
        <w:t xml:space="preserve"> they </w:t>
      </w:r>
      <w:r w:rsidRPr="009A63DD">
        <w:rPr>
          <w:highlight w:val="green"/>
          <w:u w:val="single"/>
        </w:rPr>
        <w:t>were still eligible for</w:t>
      </w:r>
      <w:r w:rsidRPr="00C82337">
        <w:rPr>
          <w:u w:val="single"/>
        </w:rPr>
        <w:t xml:space="preserve"> the </w:t>
      </w:r>
      <w:r w:rsidRPr="009A63DD">
        <w:rPr>
          <w:highlight w:val="green"/>
          <w:u w:val="single"/>
        </w:rPr>
        <w:t>privileges of settlerism</w:t>
      </w:r>
      <w:r w:rsidRPr="00C82337">
        <w:rPr>
          <w:u w:val="single"/>
        </w:rPr>
        <w:t xml:space="preserve"> - and if not for them, then for their children. While this was markedly true for poor whites in the South, it applied with a few modifications throughout the Empire</w:t>
      </w:r>
      <w:r w:rsidRPr="00FE7528">
        <w:rPr>
          <w:sz w:val="16"/>
        </w:rPr>
        <w:t>. DuBois points out:</w:t>
      </w:r>
    </w:p>
    <w:p w14:paraId="252AA461" w14:textId="77777777" w:rsidR="0098657C" w:rsidRPr="00FE7528" w:rsidRDefault="0098657C" w:rsidP="0098657C">
      <w:pPr>
        <w:rPr>
          <w:sz w:val="16"/>
        </w:rPr>
      </w:pPr>
      <w:r w:rsidRPr="00FE7528">
        <w:rPr>
          <w:i/>
          <w:iCs/>
          <w:sz w:val="16"/>
        </w:rPr>
        <w:t xml:space="preserve">It must be remembered that </w:t>
      </w:r>
      <w:r w:rsidRPr="00D76BB0">
        <w:rPr>
          <w:u w:val="single"/>
        </w:rPr>
        <w:t xml:space="preserve">the </w:t>
      </w:r>
      <w:r w:rsidRPr="00D76BB0">
        <w:rPr>
          <w:highlight w:val="green"/>
          <w:u w:val="single"/>
        </w:rPr>
        <w:t>white</w:t>
      </w:r>
      <w:r w:rsidRPr="00D76BB0">
        <w:rPr>
          <w:u w:val="single"/>
        </w:rPr>
        <w:t xml:space="preserve"> group of </w:t>
      </w:r>
      <w:r w:rsidRPr="00D76BB0">
        <w:rPr>
          <w:highlight w:val="green"/>
          <w:u w:val="single"/>
        </w:rPr>
        <w:t>laborers</w:t>
      </w:r>
      <w:r w:rsidRPr="00D76BB0">
        <w:rPr>
          <w:u w:val="single"/>
        </w:rPr>
        <w:t>, while they received a low wage</w:t>
      </w:r>
      <w:r w:rsidRPr="00D76BB0">
        <w:rPr>
          <w:highlight w:val="green"/>
          <w:u w:val="single"/>
        </w:rPr>
        <w:t>, were compensated</w:t>
      </w:r>
      <w:r w:rsidRPr="00D76BB0">
        <w:rPr>
          <w:u w:val="single"/>
        </w:rPr>
        <w:t xml:space="preserve"> in </w:t>
      </w:r>
      <w:r w:rsidRPr="00D76BB0">
        <w:rPr>
          <w:highlight w:val="green"/>
          <w:u w:val="single"/>
        </w:rPr>
        <w:t>part by a</w:t>
      </w:r>
      <w:r w:rsidRPr="00D76BB0">
        <w:rPr>
          <w:u w:val="single"/>
        </w:rPr>
        <w:t xml:space="preserve"> sort of </w:t>
      </w:r>
      <w:r w:rsidRPr="00D76BB0">
        <w:rPr>
          <w:highlight w:val="green"/>
          <w:u w:val="single"/>
        </w:rPr>
        <w:t>public and</w:t>
      </w:r>
      <w:r w:rsidRPr="00D76BB0">
        <w:rPr>
          <w:u w:val="single"/>
        </w:rPr>
        <w:t xml:space="preserve"> </w:t>
      </w:r>
      <w:r w:rsidRPr="00D76BB0">
        <w:rPr>
          <w:highlight w:val="green"/>
          <w:u w:val="single"/>
        </w:rPr>
        <w:t>psychological wage.</w:t>
      </w:r>
      <w:r w:rsidRPr="00D76BB0">
        <w:rPr>
          <w:u w:val="single"/>
        </w:rPr>
        <w:t xml:space="preserve"> They were given public deference and titles of courtesy because they were white. They were admitted freely with all classes of white people to public functions, public parks, and the best schools. The </w:t>
      </w:r>
      <w:r w:rsidRPr="00D76BB0">
        <w:rPr>
          <w:highlight w:val="green"/>
          <w:u w:val="single"/>
        </w:rPr>
        <w:t>police were drawn from their ranks</w:t>
      </w:r>
      <w:r w:rsidRPr="00D76BB0">
        <w:rPr>
          <w:u w:val="single"/>
        </w:rPr>
        <w:t xml:space="preserve">, and </w:t>
      </w:r>
      <w:r w:rsidRPr="00D76BB0">
        <w:rPr>
          <w:highlight w:val="green"/>
          <w:u w:val="single"/>
        </w:rPr>
        <w:t>the</w:t>
      </w:r>
      <w:r w:rsidRPr="00D76BB0">
        <w:rPr>
          <w:u w:val="single"/>
        </w:rPr>
        <w:t xml:space="preserve"> </w:t>
      </w:r>
      <w:r w:rsidRPr="00D76BB0">
        <w:rPr>
          <w:highlight w:val="green"/>
          <w:u w:val="single"/>
        </w:rPr>
        <w:t>courts</w:t>
      </w:r>
      <w:r w:rsidRPr="00D76BB0">
        <w:rPr>
          <w:u w:val="single"/>
        </w:rPr>
        <w:t>, dependent upon their votes</w:t>
      </w:r>
      <w:r w:rsidRPr="00D76BB0">
        <w:rPr>
          <w:highlight w:val="green"/>
          <w:u w:val="single"/>
        </w:rPr>
        <w:t>, treated them with such leniency as to encourage lawlessness</w:t>
      </w:r>
      <w:r w:rsidRPr="00D76BB0">
        <w:rPr>
          <w:u w:val="single"/>
        </w:rPr>
        <w:t>. Their vote selected public officials, and while this had small effect upon the economic situation, it had great effect upon their personal treatment and the deference shown them</w:t>
      </w:r>
      <w:r w:rsidRPr="00FE7528">
        <w:rPr>
          <w:i/>
          <w:iCs/>
          <w:sz w:val="16"/>
        </w:rPr>
        <w:t>...</w:t>
      </w:r>
      <w:hyperlink r:id="rId13" w:anchor="note61" w:history="1">
        <w:r w:rsidRPr="00C82337">
          <w:rPr>
            <w:rStyle w:val="Hyperlink"/>
          </w:rPr>
          <w:t>(61)</w:t>
        </w:r>
      </w:hyperlink>
    </w:p>
    <w:p w14:paraId="6FF0EA69" w14:textId="77777777" w:rsidR="0098657C" w:rsidRPr="00FE7528" w:rsidRDefault="0098657C" w:rsidP="0098657C">
      <w:pPr>
        <w:rPr>
          <w:sz w:val="16"/>
        </w:rPr>
      </w:pPr>
      <w:r w:rsidRPr="00FE7528">
        <w:rPr>
          <w:sz w:val="16"/>
        </w:rPr>
        <w:t>The other powerful moderating force upon the bottom, immigrant layers of white wage-labor is that they were part of immigrant, national-minority communities here in the "New World". And these communities had their own culture, class structure and leadership. The German and Scandinavian immigrant communities were on the whole fairly prosperous, with a very high degree of business- and property-ownership. The vast farming lands of the upper Midwest and the Plains states were in large measure settled by these two nationalities - the 1900 census revealed that there were 700,000 German- and Scandinavian-owned farms in the Empire then, more than </w:t>
      </w:r>
      <w:r w:rsidRPr="00FE7528">
        <w:rPr>
          <w:i/>
          <w:iCs/>
          <w:sz w:val="16"/>
        </w:rPr>
        <w:t>three times</w:t>
      </w:r>
      <w:r w:rsidRPr="00FE7528">
        <w:rPr>
          <w:sz w:val="16"/>
        </w:rPr>
        <w:t> the number owned by "native-born" Anglo-Saxon Amerikans.</w:t>
      </w:r>
      <w:hyperlink r:id="rId14" w:anchor="note62" w:history="1">
        <w:r w:rsidRPr="00C82337">
          <w:rPr>
            <w:rStyle w:val="Hyperlink"/>
          </w:rPr>
          <w:t>(62)</w:t>
        </w:r>
      </w:hyperlink>
    </w:p>
    <w:p w14:paraId="085DC1CC" w14:textId="77777777" w:rsidR="0098657C" w:rsidRPr="00C82337" w:rsidRDefault="0098657C" w:rsidP="0098657C">
      <w:pPr>
        <w:rPr>
          <w:u w:val="single"/>
        </w:rPr>
      </w:pPr>
      <w:r w:rsidRPr="00FE7528">
        <w:rPr>
          <w:sz w:val="16"/>
        </w:rPr>
        <w:t>The question of the bourgeois leadership of immigrant workers is very clearly shown by the Irish here. Nor was this disconnected with settlerism. The community leaders of the Irish national minority here were not revolutionary proletarians, but ward politicians, police chiefs, mayors, the Roman Catholic Church, etc...It is hardly a secret that during the mid-</w:t>
      </w:r>
      <w:r w:rsidRPr="00C82337">
        <w:rPr>
          <w:u w:val="single"/>
        </w:rPr>
        <w:t xml:space="preserve">1800s the </w:t>
      </w:r>
      <w:r w:rsidRPr="009A63DD">
        <w:rPr>
          <w:highlight w:val="green"/>
          <w:u w:val="single"/>
        </w:rPr>
        <w:t>Irish workers</w:t>
      </w:r>
      <w:r w:rsidRPr="00C82337">
        <w:rPr>
          <w:u w:val="single"/>
        </w:rPr>
        <w:t xml:space="preserve"> of the North, under the leadership of the Church and other bourgeois elements, </w:t>
      </w:r>
      <w:r w:rsidRPr="009A63DD">
        <w:rPr>
          <w:highlight w:val="green"/>
          <w:u w:val="single"/>
        </w:rPr>
        <w:t>were surpassed by none in</w:t>
      </w:r>
      <w:r w:rsidRPr="00C82337">
        <w:rPr>
          <w:u w:val="single"/>
        </w:rPr>
        <w:t xml:space="preserve"> </w:t>
      </w:r>
      <w:r w:rsidRPr="009A63DD">
        <w:rPr>
          <w:highlight w:val="green"/>
          <w:u w:val="single"/>
        </w:rPr>
        <w:t>their vicious hatred of Afrikans</w:t>
      </w:r>
      <w:r w:rsidRPr="00C82337">
        <w:rPr>
          <w:u w:val="single"/>
        </w:rPr>
        <w:t xml:space="preserve">. The Archdiocese of New York City, for example, </w:t>
      </w:r>
      <w:r w:rsidRPr="009A63DD">
        <w:rPr>
          <w:highlight w:val="green"/>
          <w:u w:val="single"/>
        </w:rPr>
        <w:t>publicly opposed Emancipation and</w:t>
      </w:r>
      <w:r w:rsidRPr="00C82337">
        <w:rPr>
          <w:u w:val="single"/>
        </w:rPr>
        <w:t xml:space="preserve"> undoubtedly </w:t>
      </w:r>
      <w:r w:rsidRPr="009A63DD">
        <w:rPr>
          <w:highlight w:val="green"/>
          <w:u w:val="single"/>
        </w:rPr>
        <w:t>helped create</w:t>
      </w:r>
      <w:r w:rsidRPr="00C82337">
        <w:rPr>
          <w:u w:val="single"/>
        </w:rPr>
        <w:t xml:space="preserve"> the </w:t>
      </w:r>
      <w:r w:rsidRPr="009A63DD">
        <w:rPr>
          <w:highlight w:val="green"/>
          <w:u w:val="single"/>
        </w:rPr>
        <w:t>anti-Afrikan riots</w:t>
      </w:r>
      <w:r w:rsidRPr="00C82337">
        <w:rPr>
          <w:u w:val="single"/>
        </w:rPr>
        <w:t xml:space="preserve"> that took thousands of lives during the Civil War.</w:t>
      </w:r>
    </w:p>
    <w:p w14:paraId="0FE06822" w14:textId="77777777" w:rsidR="0098657C" w:rsidRPr="00C82337" w:rsidRDefault="0098657C" w:rsidP="0098657C">
      <w:pPr>
        <w:rPr>
          <w:u w:val="single"/>
        </w:rPr>
      </w:pPr>
      <w:r w:rsidRPr="00FE7528">
        <w:rPr>
          <w:sz w:val="16"/>
        </w:rPr>
        <w:t xml:space="preserve">It is interesting that Irish patriots, themselves engaged in the bloody armed struggle to throw off British colonialism, saw from across the Atlantic that their countrymen here were being led into taking the reactionary road. In 1841 some </w:t>
      </w:r>
      <w:r w:rsidRPr="00C82337">
        <w:rPr>
          <w:u w:val="single"/>
        </w:rPr>
        <w:t>70,000 Irish patriots signed a revolutionary petition to Irish-Amerikans: "Irishmen and Irishwomen, treat the colored people as your equals, as brethren. By all your memories of Ireland, continue to love Liberty - hate Slavery - </w:t>
      </w:r>
      <w:r w:rsidRPr="00C82337">
        <w:rPr>
          <w:i/>
          <w:iCs/>
          <w:u w:val="single"/>
        </w:rPr>
        <w:t>Cling by the Abolitionists</w:t>
      </w:r>
      <w:r w:rsidRPr="00C82337">
        <w:rPr>
          <w:u w:val="single"/>
        </w:rPr>
        <w:t> - and in America you will do honor to the name of Ireland."</w:t>
      </w:r>
      <w:hyperlink r:id="rId15" w:anchor="note63" w:history="1">
        <w:r w:rsidRPr="00C82337">
          <w:rPr>
            <w:rStyle w:val="Hyperlink"/>
          </w:rPr>
          <w:t>(63)</w:t>
        </w:r>
      </w:hyperlink>
      <w:r w:rsidRPr="00C82337">
        <w:rPr>
          <w:u w:val="single"/>
        </w:rPr>
        <w:t> Despite mass meetings organized to generate support for this message of international solidarity, the full weight of the Catholic Church, and Irish ward politicians and tradeunion leaders kept the Irish immigrant masses firmly loyal to reaction.</w:t>
      </w:r>
    </w:p>
    <w:p w14:paraId="2F079C98" w14:textId="77777777" w:rsidR="0098657C" w:rsidRPr="00FE7528" w:rsidRDefault="0098657C" w:rsidP="0098657C">
      <w:pPr>
        <w:rPr>
          <w:sz w:val="16"/>
        </w:rPr>
      </w:pPr>
      <w:r w:rsidRPr="00FE7528">
        <w:rPr>
          <w:sz w:val="16"/>
        </w:rPr>
        <w:t>There was, of course, then as now a powerful national tie here towards their captive homeland. Twice the Fenian Brotherhood tried military invasions of Canada (in 1866 and 1870), trying to force loose the British deathgrip on Ireland.</w:t>
      </w:r>
      <w:hyperlink r:id="rId16" w:anchor="note64" w:history="1">
        <w:r w:rsidRPr="00C82337">
          <w:rPr>
            <w:rStyle w:val="Hyperlink"/>
          </w:rPr>
          <w:t>(64)</w:t>
        </w:r>
      </w:hyperlink>
      <w:r w:rsidRPr="00FE7528">
        <w:rPr>
          <w:sz w:val="16"/>
        </w:rPr>
        <w:t> Even after many defeats, Irish patriots and funds continued to pour into "the Cause". The modern submarine, for example, was developed by the secret Irish Clan here, and only later turned over to the U.S. Navy. Irish P.O.W.s exiled to Australia were liberated in a spectacular raid across the Pacific. So wide-spread was the enthusiasm for this daring attempt in the Irish-Amerikan community here than an Irish-Amerikan U.S. Senator offered to get a U.S. Customs ship for the raid if no private vessel could be obtained!</w:t>
      </w:r>
      <w:hyperlink r:id="rId17" w:anchor="note65" w:history="1">
        <w:r w:rsidRPr="00C82337">
          <w:rPr>
            <w:rStyle w:val="Hyperlink"/>
          </w:rPr>
          <w:t>(65)</w:t>
        </w:r>
      </w:hyperlink>
      <w:r w:rsidRPr="00FE7528">
        <w:rPr>
          <w:sz w:val="16"/>
        </w:rPr>
        <w:t xml:space="preserve"> This only underlines the process at work. </w:t>
      </w:r>
      <w:r w:rsidRPr="00C82337">
        <w:rPr>
          <w:u w:val="single"/>
        </w:rPr>
        <w:t>The genuine national feeling towards colonial Ireland was taken over by bourgeois elements, who shaped it in bourgeois nationalist directions, and who used the appeal of "the Cause" to promote their own political careers and pocketbooks. This is still true today.</w:t>
      </w:r>
    </w:p>
    <w:p w14:paraId="520F4E8E" w14:textId="77777777" w:rsidR="0098657C" w:rsidRPr="00FE7528" w:rsidRDefault="0098657C" w:rsidP="0098657C">
      <w:pPr>
        <w:rPr>
          <w:sz w:val="16"/>
        </w:rPr>
      </w:pPr>
      <w:r w:rsidRPr="00FE7528">
        <w:rPr>
          <w:sz w:val="16"/>
        </w:rPr>
        <w:t xml:space="preserve">What international solidarity means can be seen by the actions of the Patricio Corps, the </w:t>
      </w:r>
      <w:r w:rsidRPr="009A63DD">
        <w:rPr>
          <w:highlight w:val="green"/>
          <w:u w:val="single"/>
        </w:rPr>
        <w:t>hundreds of Irish soldiers</w:t>
      </w:r>
      <w:r w:rsidRPr="00C82337">
        <w:rPr>
          <w:u w:val="single"/>
        </w:rPr>
        <w:t xml:space="preserve"> in the U.S. Army who </w:t>
      </w:r>
      <w:r w:rsidRPr="009A63DD">
        <w:rPr>
          <w:highlight w:val="green"/>
          <w:u w:val="single"/>
        </w:rPr>
        <w:t>broke with the</w:t>
      </w:r>
      <w:r w:rsidRPr="00C82337">
        <w:rPr>
          <w:u w:val="single"/>
        </w:rPr>
        <w:t xml:space="preserve"> </w:t>
      </w:r>
      <w:r w:rsidRPr="009A63DD">
        <w:rPr>
          <w:highlight w:val="green"/>
          <w:u w:val="single"/>
        </w:rPr>
        <w:t>Empire during the Mexican-Amerikan War</w:t>
      </w:r>
      <w:r w:rsidRPr="00C82337">
        <w:rPr>
          <w:u w:val="single"/>
        </w:rPr>
        <w:t>. Revolted at the barbaric invasion of 1848, they defected to the Mexican forces and </w:t>
      </w:r>
      <w:r w:rsidRPr="00C82337">
        <w:rPr>
          <w:i/>
          <w:iCs/>
          <w:u w:val="single"/>
        </w:rPr>
        <w:t>took up arms against the U.S. Empire</w:t>
      </w:r>
      <w:r w:rsidRPr="00C82337">
        <w:rPr>
          <w:u w:val="single"/>
        </w:rPr>
        <w:t>.</w:t>
      </w:r>
      <w:r w:rsidRPr="00FE7528">
        <w:rPr>
          <w:sz w:val="16"/>
        </w:rPr>
        <w:t xml:space="preserve"> In contrast, </w:t>
      </w:r>
      <w:r w:rsidRPr="00C82337">
        <w:rPr>
          <w:u w:val="single"/>
        </w:rPr>
        <w:t>the struggle of the Irish-Amerikan community here for equality with other settlers was nothing more nor less than a push to </w:t>
      </w:r>
      <w:r w:rsidRPr="00C82337">
        <w:rPr>
          <w:i/>
          <w:iCs/>
          <w:u w:val="single"/>
        </w:rPr>
        <w:t>join</w:t>
      </w:r>
      <w:r w:rsidRPr="00C82337">
        <w:rPr>
          <w:u w:val="single"/>
        </w:rPr>
        <w:t> the oppressor nation, to </w:t>
      </w:r>
      <w:r w:rsidRPr="00C82337">
        <w:rPr>
          <w:i/>
          <w:iCs/>
          <w:u w:val="single"/>
        </w:rPr>
        <w:t>enlist</w:t>
      </w:r>
      <w:r w:rsidRPr="00C82337">
        <w:rPr>
          <w:u w:val="single"/>
        </w:rPr>
        <w:t> in the ranks of the Empire.</w:t>
      </w:r>
      <w:r w:rsidRPr="00FE7528">
        <w:rPr>
          <w:sz w:val="16"/>
        </w:rPr>
        <w:t xml:space="preserve"> The difference is the difference between revolution and reaction.</w:t>
      </w:r>
    </w:p>
    <w:p w14:paraId="30458789" w14:textId="77777777" w:rsidR="0098657C" w:rsidRPr="00FE7528" w:rsidRDefault="0098657C" w:rsidP="0098657C">
      <w:pPr>
        <w:rPr>
          <w:sz w:val="16"/>
        </w:rPr>
      </w:pPr>
      <w:r w:rsidRPr="009A63DD">
        <w:rPr>
          <w:highlight w:val="green"/>
          <w:u w:val="single"/>
        </w:rPr>
        <w:t>The</w:t>
      </w:r>
      <w:r w:rsidRPr="00C82337">
        <w:rPr>
          <w:u w:val="single"/>
        </w:rPr>
        <w:t xml:space="preserve"> victorious </w:t>
      </w:r>
      <w:r w:rsidRPr="009A63DD">
        <w:rPr>
          <w:highlight w:val="green"/>
          <w:u w:val="single"/>
        </w:rPr>
        <w:t>U.S. Army inflicted barbaric punishment on</w:t>
      </w:r>
      <w:r w:rsidRPr="00C82337">
        <w:rPr>
          <w:u w:val="single"/>
        </w:rPr>
        <w:t xml:space="preserve"> any of these European </w:t>
      </w:r>
      <w:r w:rsidRPr="009A63DD">
        <w:rPr>
          <w:highlight w:val="green"/>
          <w:u w:val="single"/>
        </w:rPr>
        <w:t>soldiers who</w:t>
      </w:r>
      <w:r w:rsidRPr="00C82337">
        <w:rPr>
          <w:u w:val="single"/>
        </w:rPr>
        <w:t xml:space="preserve"> had </w:t>
      </w:r>
      <w:r w:rsidRPr="009A63DD">
        <w:rPr>
          <w:highlight w:val="green"/>
          <w:u w:val="single"/>
        </w:rPr>
        <w:t>defected</w:t>
      </w:r>
      <w:r w:rsidRPr="00C82337">
        <w:rPr>
          <w:u w:val="single"/>
        </w:rPr>
        <w:t xml:space="preserve"> that they later caught</w:t>
      </w:r>
      <w:r w:rsidRPr="00FE7528">
        <w:rPr>
          <w:sz w:val="16"/>
        </w:rPr>
        <w:t>. Some eighty Irish and other Europeans were among the Mexican Army prisoners after the battle of Churubusco in 1847. Of these eighty the victorious settlers branded fifteen with the letter "D," fifteen were lashed two hundred times each with whips, and then forced to dig graves for the rest who were shot down.</w:t>
      </w:r>
      <w:hyperlink r:id="rId18" w:anchor="note66" w:history="1">
        <w:r w:rsidRPr="00C82337">
          <w:rPr>
            <w:rStyle w:val="Hyperlink"/>
          </w:rPr>
          <w:t>(66)</w:t>
        </w:r>
      </w:hyperlink>
    </w:p>
    <w:p w14:paraId="766D6676" w14:textId="77777777" w:rsidR="0098657C" w:rsidRPr="00C82337" w:rsidRDefault="0098657C" w:rsidP="0098657C">
      <w:pPr>
        <w:rPr>
          <w:u w:val="single"/>
        </w:rPr>
      </w:pPr>
      <w:r w:rsidRPr="00C82337">
        <w:rPr>
          <w:u w:val="single"/>
        </w:rPr>
        <w:t xml:space="preserve">The </w:t>
      </w:r>
      <w:r w:rsidRPr="009A63DD">
        <w:rPr>
          <w:highlight w:val="green"/>
          <w:u w:val="single"/>
        </w:rPr>
        <w:t>U.S. Empire</w:t>
      </w:r>
      <w:r w:rsidRPr="00FE7528">
        <w:rPr>
          <w:sz w:val="16"/>
        </w:rPr>
        <w:t xml:space="preserve">, then, at the dawn of industrialization, </w:t>
      </w:r>
      <w:r w:rsidRPr="009A63DD">
        <w:rPr>
          <w:highlight w:val="green"/>
          <w:u w:val="single"/>
        </w:rPr>
        <w:t>had two</w:t>
      </w:r>
      <w:r w:rsidRPr="00C82337">
        <w:rPr>
          <w:u w:val="single"/>
        </w:rPr>
        <w:t xml:space="preserve"> broad </w:t>
      </w:r>
      <w:r w:rsidRPr="009A63DD">
        <w:rPr>
          <w:highlight w:val="green"/>
          <w:u w:val="single"/>
        </w:rPr>
        <w:t>strata of</w:t>
      </w:r>
      <w:r w:rsidRPr="00C82337">
        <w:rPr>
          <w:u w:val="single"/>
        </w:rPr>
        <w:t xml:space="preserve"> white wage-</w:t>
      </w:r>
      <w:r w:rsidRPr="009A63DD">
        <w:rPr>
          <w:highlight w:val="green"/>
          <w:u w:val="single"/>
        </w:rPr>
        <w:t>labor</w:t>
      </w:r>
      <w:r w:rsidRPr="00C82337">
        <w:rPr>
          <w:u w:val="single"/>
        </w:rPr>
        <w:t xml:space="preserve">: one </w:t>
      </w:r>
      <w:r w:rsidRPr="009A63DD">
        <w:rPr>
          <w:highlight w:val="green"/>
          <w:u w:val="single"/>
        </w:rPr>
        <w:t>a true Euro-Amerikan labor aristocracy</w:t>
      </w:r>
      <w:r w:rsidRPr="00C82337">
        <w:rPr>
          <w:u w:val="single"/>
        </w:rPr>
        <w:t xml:space="preserve">, totally petit-bourgeois in life and outlook; the </w:t>
      </w:r>
      <w:r w:rsidRPr="009A63DD">
        <w:rPr>
          <w:highlight w:val="green"/>
          <w:u w:val="single"/>
        </w:rPr>
        <w:t>second, an "ethnic," nationally-differentiated stratum</w:t>
      </w:r>
      <w:r w:rsidRPr="00C82337">
        <w:rPr>
          <w:u w:val="single"/>
        </w:rPr>
        <w:t xml:space="preserve"> </w:t>
      </w:r>
      <w:r w:rsidRPr="009A63DD">
        <w:rPr>
          <w:highlight w:val="green"/>
          <w:u w:val="single"/>
        </w:rPr>
        <w:t>of</w:t>
      </w:r>
      <w:r w:rsidRPr="00C82337">
        <w:rPr>
          <w:u w:val="single"/>
        </w:rPr>
        <w:t xml:space="preserve"> immigrant Europeans and </w:t>
      </w:r>
      <w:r w:rsidRPr="009A63DD">
        <w:rPr>
          <w:highlight w:val="green"/>
          <w:u w:val="single"/>
        </w:rPr>
        <w:t>poor whites</w:t>
      </w:r>
      <w:r w:rsidRPr="00C82337">
        <w:rPr>
          <w:u w:val="single"/>
        </w:rPr>
        <w:t xml:space="preserve"> of the defeated Confederacy, </w:t>
      </w:r>
      <w:r w:rsidRPr="009A63DD">
        <w:rPr>
          <w:highlight w:val="green"/>
          <w:u w:val="single"/>
        </w:rPr>
        <w:t>who were</w:t>
      </w:r>
      <w:r w:rsidRPr="00C82337">
        <w:rPr>
          <w:u w:val="single"/>
        </w:rPr>
        <w:t xml:space="preserve"> both </w:t>
      </w:r>
      <w:r w:rsidRPr="009A63DD">
        <w:rPr>
          <w:highlight w:val="green"/>
          <w:u w:val="single"/>
        </w:rPr>
        <w:t>heavily exploited and, yet given the</w:t>
      </w:r>
      <w:r w:rsidRPr="00C82337">
        <w:rPr>
          <w:u w:val="single"/>
        </w:rPr>
        <w:t xml:space="preserve"> bare </w:t>
      </w:r>
      <w:r w:rsidRPr="009A63DD">
        <w:rPr>
          <w:highlight w:val="green"/>
          <w:u w:val="single"/>
        </w:rPr>
        <w:t>privileges of settlerism to keep</w:t>
      </w:r>
      <w:r w:rsidRPr="00C82337">
        <w:rPr>
          <w:u w:val="single"/>
        </w:rPr>
        <w:t xml:space="preserve"> </w:t>
      </w:r>
      <w:r w:rsidRPr="009A63DD">
        <w:rPr>
          <w:highlight w:val="green"/>
          <w:u w:val="single"/>
        </w:rPr>
        <w:t>them loyal to the U.S.</w:t>
      </w:r>
      <w:r w:rsidRPr="00C82337">
        <w:rPr>
          <w:u w:val="single"/>
        </w:rPr>
        <w:t xml:space="preserve"> Empire</w:t>
      </w:r>
      <w:r w:rsidRPr="00FE7528">
        <w:rPr>
          <w:sz w:val="16"/>
        </w:rPr>
        <w:t xml:space="preserve">. Once nationally-oppressed labor was under the bourgeoisie's brutal thumb, then white wage-labor could be put into its "proper" place. </w:t>
      </w:r>
      <w:r w:rsidRPr="00C82337">
        <w:rPr>
          <w:u w:val="single"/>
        </w:rPr>
        <w:t xml:space="preserve">In the wake of the great strike wave of 1873-77, the white unions were severely repressed and broken up. The mass organizations of white </w:t>
      </w:r>
      <w:r w:rsidRPr="000C5C1F">
        <w:rPr>
          <w:u w:val="single"/>
        </w:rPr>
        <w:t>[labor]</w:t>
      </w:r>
      <w:r w:rsidRPr="00C82337">
        <w:rPr>
          <w:strike/>
          <w:u w:val="single"/>
        </w:rPr>
        <w:t>iabor</w:t>
      </w:r>
      <w:r w:rsidRPr="00C82337">
        <w:rPr>
          <w:u w:val="single"/>
        </w:rPr>
        <w:t>, once so sure of their strength when they were dining at the White House and attacking Afrikan, Mexicano and Chinese labor at the bidding of the capitalists, now found themselves powerless when faced with the blacklist, the lock-out, and the deadly gunfire of company police and the National Guard.</w:t>
      </w:r>
    </w:p>
    <w:p w14:paraId="5E00B8F2" w14:textId="77777777" w:rsidR="0098657C" w:rsidRPr="00FE7528" w:rsidRDefault="0098657C" w:rsidP="0098657C">
      <w:pPr>
        <w:rPr>
          <w:sz w:val="16"/>
        </w:rPr>
      </w:pPr>
      <w:r w:rsidRPr="00FE7528">
        <w:rPr>
          <w:sz w:val="16"/>
        </w:rPr>
        <w:t>In taking over the tasks of the colonial proletariat, 1 the new white laboring masses found themselves increasingly subject to the violent repression and exploitation that capitalism inexorably subjects the proletariat to. Thus, the industrial age developed here with this crucial contradiction: The U.S. Empire was founded as a European settler society of privileged conquerers, and the new white masses could not be both savagely exploited proletarians and also loyal, privileged settlers. As the tremendous pressures of industrial capitalism started molding them into a new proletariat - which we will examine in the next section - a fundamental crisis was posed for Amerikan capitalism.</w:t>
      </w:r>
    </w:p>
    <w:p w14:paraId="5CC41453" w14:textId="77777777" w:rsidR="0098657C" w:rsidRPr="00927C00" w:rsidRDefault="0098657C" w:rsidP="0098657C">
      <w:pPr>
        <w:rPr>
          <w:b/>
          <w:iCs/>
          <w:u w:val="single"/>
        </w:rPr>
      </w:pPr>
      <w:r w:rsidRPr="00FE7528">
        <w:rPr>
          <w:sz w:val="16"/>
        </w:rPr>
        <w:t xml:space="preserve">The experience of early trade-unionism in the U.S. is extremely valuable to us. It showed that: 1. </w:t>
      </w:r>
      <w:r w:rsidRPr="009A63DD">
        <w:rPr>
          <w:highlight w:val="green"/>
          <w:u w:val="single"/>
        </w:rPr>
        <w:t>Trade-unionism cannot bridge the gap between oppressor</w:t>
      </w:r>
      <w:r w:rsidRPr="00C82337">
        <w:rPr>
          <w:u w:val="single"/>
        </w:rPr>
        <w:t xml:space="preserve"> </w:t>
      </w:r>
      <w:r w:rsidRPr="009A63DD">
        <w:rPr>
          <w:highlight w:val="green"/>
          <w:u w:val="single"/>
        </w:rPr>
        <w:t>and oppressed nations</w:t>
      </w:r>
      <w:r>
        <w:rPr>
          <w:u w:val="single"/>
        </w:rPr>
        <w:t>\</w:t>
      </w:r>
      <w:r w:rsidRPr="00C82337">
        <w:rPr>
          <w:u w:val="single"/>
        </w:rPr>
        <w:t>.</w:t>
      </w:r>
      <w:r w:rsidRPr="00FE7528">
        <w:rPr>
          <w:sz w:val="16"/>
        </w:rPr>
        <w:t xml:space="preserve"> 2. </w:t>
      </w:r>
      <w:r w:rsidRPr="00C82337">
        <w:rPr>
          <w:u w:val="single"/>
        </w:rPr>
        <w:t xml:space="preserve">Moreover, that even </w:t>
      </w:r>
      <w:r w:rsidRPr="009A63DD">
        <w:rPr>
          <w:highlight w:val="green"/>
          <w:u w:val="single"/>
        </w:rPr>
        <w:t>among Euro-Amerikans, unionism</w:t>
      </w:r>
      <w:r w:rsidRPr="00C82337">
        <w:rPr>
          <w:u w:val="single"/>
        </w:rPr>
        <w:t xml:space="preserve">, political movements, etc. inescapably </w:t>
      </w:r>
      <w:r w:rsidRPr="009A63DD">
        <w:rPr>
          <w:highlight w:val="green"/>
          <w:u w:val="single"/>
        </w:rPr>
        <w:t>have</w:t>
      </w:r>
      <w:r w:rsidRPr="00C82337">
        <w:rPr>
          <w:u w:val="single"/>
        </w:rPr>
        <w:t xml:space="preserve"> </w:t>
      </w:r>
      <w:r w:rsidRPr="00D76BB0">
        <w:rPr>
          <w:highlight w:val="green"/>
          <w:u w:val="single"/>
        </w:rPr>
        <w:t>a national character</w:t>
      </w:r>
      <w:r w:rsidRPr="00D76BB0">
        <w:rPr>
          <w:u w:val="single"/>
        </w:rPr>
        <w:t>.</w:t>
      </w:r>
      <w:r w:rsidRPr="00D76BB0">
        <w:rPr>
          <w:sz w:val="16"/>
        </w:rPr>
        <w:t xml:space="preserve"> 3. </w:t>
      </w:r>
      <w:r w:rsidRPr="00D76BB0">
        <w:rPr>
          <w:highlight w:val="green"/>
          <w:u w:val="single"/>
        </w:rPr>
        <w:t>The organization of</w:t>
      </w:r>
      <w:r w:rsidRPr="00D76BB0">
        <w:rPr>
          <w:u w:val="single"/>
        </w:rPr>
        <w:t xml:space="preserve"> nationally </w:t>
      </w:r>
      <w:r w:rsidRPr="00D76BB0">
        <w:rPr>
          <w:highlight w:val="green"/>
          <w:u w:val="single"/>
        </w:rPr>
        <w:t>oppressed workers</w:t>
      </w:r>
      <w:r w:rsidRPr="00D76BB0">
        <w:rPr>
          <w:u w:val="single"/>
        </w:rPr>
        <w:t xml:space="preserve"> into or </w:t>
      </w:r>
      <w:r w:rsidRPr="00D76BB0">
        <w:rPr>
          <w:highlight w:val="green"/>
          <w:u w:val="single"/>
        </w:rPr>
        <w:t>allied with</w:t>
      </w:r>
      <w:r w:rsidRPr="00D76BB0">
        <w:rPr>
          <w:u w:val="single"/>
        </w:rPr>
        <w:t xml:space="preserve"> the trade-</w:t>
      </w:r>
      <w:r w:rsidRPr="00D76BB0">
        <w:rPr>
          <w:highlight w:val="green"/>
          <w:u w:val="single"/>
        </w:rPr>
        <w:t>unions</w:t>
      </w:r>
      <w:r w:rsidRPr="00D76BB0">
        <w:rPr>
          <w:u w:val="single"/>
        </w:rPr>
        <w:t xml:space="preserve"> of the settler masses </w:t>
      </w:r>
      <w:r w:rsidRPr="00D76BB0">
        <w:rPr>
          <w:highlight w:val="green"/>
          <w:u w:val="single"/>
        </w:rPr>
        <w:t>was</w:t>
      </w:r>
      <w:r w:rsidRPr="00D76BB0">
        <w:rPr>
          <w:u w:val="single"/>
        </w:rPr>
        <w:t xml:space="preserve"> only </w:t>
      </w:r>
      <w:r w:rsidRPr="00D76BB0">
        <w:rPr>
          <w:highlight w:val="green"/>
          <w:u w:val="single"/>
        </w:rPr>
        <w:t>an effort to control and divide</w:t>
      </w:r>
      <w:r w:rsidRPr="00D76BB0">
        <w:rPr>
          <w:u w:val="single"/>
        </w:rPr>
        <w:t xml:space="preserve"> us.</w:t>
      </w:r>
      <w:r w:rsidRPr="00D76BB0">
        <w:rPr>
          <w:sz w:val="16"/>
        </w:rPr>
        <w:t xml:space="preserve"> 4. That the </w:t>
      </w:r>
      <w:r w:rsidRPr="00D76BB0">
        <w:rPr>
          <w:u w:val="single"/>
        </w:rPr>
        <w:t xml:space="preserve">unity of the settler masses is counter-revolutionary, </w:t>
      </w:r>
      <w:r w:rsidRPr="00D76BB0">
        <w:rPr>
          <w:highlight w:val="green"/>
          <w:u w:val="single"/>
        </w:rPr>
        <w:t>in that the various</w:t>
      </w:r>
      <w:r w:rsidRPr="00D76BB0">
        <w:rPr>
          <w:u w:val="single"/>
        </w:rPr>
        <w:t xml:space="preserve"> privileged </w:t>
      </w:r>
      <w:r w:rsidRPr="00D76BB0">
        <w:rPr>
          <w:highlight w:val="green"/>
          <w:u w:val="single"/>
        </w:rPr>
        <w:t>strata</w:t>
      </w:r>
      <w:r w:rsidRPr="00D76BB0">
        <w:rPr>
          <w:u w:val="single"/>
        </w:rPr>
        <w:t xml:space="preserve"> of the </w:t>
      </w:r>
      <w:r w:rsidRPr="00D76BB0">
        <w:rPr>
          <w:highlight w:val="green"/>
          <w:u w:val="single"/>
        </w:rPr>
        <w:t>white masses can only find common ground in</w:t>
      </w:r>
      <w:r w:rsidRPr="00D76BB0">
        <w:rPr>
          <w:u w:val="single"/>
        </w:rPr>
        <w:t xml:space="preserve"> petty self-interest and </w:t>
      </w:r>
      <w:r w:rsidRPr="00D76BB0">
        <w:rPr>
          <w:highlight w:val="green"/>
          <w:u w:val="single"/>
        </w:rPr>
        <w:t>loyalty to settler hegemony</w:t>
      </w:r>
      <w:r w:rsidRPr="00D76BB0">
        <w:rPr>
          <w:sz w:val="16"/>
          <w:highlight w:val="green"/>
        </w:rPr>
        <w:t>.</w:t>
      </w:r>
      <w:r w:rsidRPr="00D76BB0">
        <w:rPr>
          <w:sz w:val="16"/>
        </w:rPr>
        <w:t xml:space="preserve"> 5. That </w:t>
      </w:r>
      <w:r w:rsidRPr="00D76BB0">
        <w:rPr>
          <w:u w:val="single"/>
        </w:rPr>
        <w:t>whatever "advanced" or democratic-minded Euro-Amerikans do exist need to be dis-united from their fellow settlers, rather than wel</w:t>
      </w:r>
      <w:r w:rsidRPr="00C82337">
        <w:rPr>
          <w:u w:val="single"/>
        </w:rPr>
        <w:t>ded back into the whole lock-stepping, reactionary white mass by the usual reform movements</w:t>
      </w:r>
      <w:r w:rsidRPr="00FE7528">
        <w:rPr>
          <w:sz w:val="16"/>
        </w:rPr>
        <w:t xml:space="preserve">. 6. That trade-unionism became a perverted mockery of its original self in a settler society, where even wage-labor became corrupted. </w:t>
      </w:r>
      <w:r w:rsidRPr="00C82337">
        <w:rPr>
          <w:u w:val="single"/>
        </w:rPr>
        <w:t>The class antagonism latent within the settler masses had, in times of crisis, been submerged in the increased oppression of the colonial peoples.</w:t>
      </w:r>
      <w:r w:rsidRPr="00FE7528">
        <w:rPr>
          <w:sz w:val="16"/>
        </w:rPr>
        <w:t xml:space="preserve"> Capitalistic settlerism drastically reworked the very face of the land. A continent that was at the dawn of the 19th Century primarily populated by the various oppressed nations was at the end of the 19th Century the semi-sterilized home of a "New Europe". And in this cruel, bloody transformation, history forced everyone to choose, and thus to complete the realization of their class identity. </w:t>
      </w:r>
      <w:r w:rsidRPr="00C82337">
        <w:rPr>
          <w:u w:val="single"/>
        </w:rPr>
        <w:t xml:space="preserve">Class is not like a brass badge or a diploma, which can be carried from Old Europe and hung on a wall, dusty but still intact. </w:t>
      </w:r>
      <w:r w:rsidRPr="009A63DD">
        <w:rPr>
          <w:rStyle w:val="Emphasis"/>
          <w:highlight w:val="green"/>
        </w:rPr>
        <w:t>Class consciousness lives in the revolutionary struggles of the oppressed - or dies in the poisonous little privileges so eagerly sought by the settler servants of the bourgeoisie.</w:t>
      </w:r>
    </w:p>
    <w:p w14:paraId="694C8A05" w14:textId="77777777" w:rsidR="0098657C" w:rsidRPr="009F28E9" w:rsidRDefault="0098657C" w:rsidP="0098657C">
      <w:pPr>
        <w:pStyle w:val="Heading4"/>
      </w:pPr>
      <w:r>
        <w:t>Vote neg to wage the war of position. It challenges the cultural hegemony of imperialism at the level of ideology, rather than simply materially, to unseat the internalization of the imperial mode of living.</w:t>
      </w:r>
    </w:p>
    <w:p w14:paraId="3857C1CD" w14:textId="77777777" w:rsidR="0098657C" w:rsidRPr="00851C8E" w:rsidRDefault="0098657C" w:rsidP="0098657C">
      <w:r w:rsidRPr="00851C8E">
        <w:rPr>
          <w:b/>
          <w:bCs/>
          <w:sz w:val="26"/>
          <w:szCs w:val="26"/>
        </w:rPr>
        <w:t>Chrysis 24</w:t>
      </w:r>
      <w:r>
        <w:t xml:space="preserve">, PhD, </w:t>
      </w:r>
      <w:r w:rsidRPr="00851C8E">
        <w:t>Professor of the Philosophy of History &amp; History of Ideas at Panteion University of Social and Political Sciences</w:t>
      </w:r>
      <w:r>
        <w:t>.</w:t>
      </w:r>
      <w:r w:rsidRPr="00851C8E">
        <w:t xml:space="preserve"> </w:t>
      </w:r>
      <w:r>
        <w:t>(Alexandros, “</w:t>
      </w:r>
      <w:r w:rsidRPr="00485592">
        <w:t>The Modern Prince and Revolutionary Strategy</w:t>
      </w:r>
      <w:r>
        <w:t xml:space="preserve">” (Chapter 13) in </w:t>
      </w:r>
      <w:r w:rsidRPr="00485592">
        <w:rPr>
          <w:i/>
          <w:iCs/>
        </w:rPr>
        <w:t>The Elgar Companion to Antonio Gramsci</w:t>
      </w:r>
      <w:r>
        <w:t>, Edward Elgar Publishing, 2024, pp. 221-228) rose</w:t>
      </w:r>
    </w:p>
    <w:p w14:paraId="19B2A31A" w14:textId="77777777" w:rsidR="0098657C" w:rsidRPr="003A0318" w:rsidRDefault="0098657C" w:rsidP="0098657C">
      <w:pPr>
        <w:rPr>
          <w:sz w:val="12"/>
        </w:rPr>
      </w:pPr>
      <w:r w:rsidRPr="003A0318">
        <w:rPr>
          <w:sz w:val="12"/>
        </w:rPr>
        <w:t>Any theoretical attempt to review Gramsci’s analysis of the Modern Prince requires an uninterrupted and firm connection with the highly debated question of hegemony as a key-concept of the Gramscian Prison Notebooks. No doubt the eminent Marxist intellectual, taking into account the role of ‘gegemoniya’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7527D6D0" w14:textId="77777777" w:rsidR="0098657C" w:rsidRPr="003A0318" w:rsidRDefault="0098657C" w:rsidP="0098657C">
      <w:pPr>
        <w:rPr>
          <w:sz w:val="12"/>
        </w:rPr>
      </w:pPr>
      <w:r w:rsidRPr="003A0318">
        <w:rPr>
          <w:sz w:val="12"/>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(Buci-Glucksmann 1980, p. 537).</w:t>
      </w:r>
    </w:p>
    <w:p w14:paraId="1468D683" w14:textId="77777777" w:rsidR="0098657C" w:rsidRPr="003A0318" w:rsidRDefault="0098657C" w:rsidP="0098657C">
      <w:pPr>
        <w:rPr>
          <w:sz w:val="12"/>
        </w:rPr>
      </w:pPr>
      <w:r w:rsidRPr="003A0318">
        <w:rPr>
          <w:sz w:val="12"/>
        </w:rPr>
        <w:t xml:space="preserve">What is the reason, however, that impels Gramsci to cast light on hegemony as the intellectual and moral direction exerted by the ruling class all over society? Surely, Gramsci’s attempt to redefine the concept of hegemony and expand its content unfolds as long as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9A63DD">
        <w:rPr>
          <w:highlight w:val="green"/>
          <w:u w:val="single"/>
        </w:rPr>
        <w:t>How is it possible to</w:t>
      </w:r>
      <w:r w:rsidRPr="00B0069D">
        <w:rPr>
          <w:u w:val="single"/>
        </w:rPr>
        <w:t xml:space="preserve"> explain and </w:t>
      </w:r>
      <w:r w:rsidRPr="009A63DD">
        <w:rPr>
          <w:highlight w:val="green"/>
          <w:u w:val="single"/>
        </w:rPr>
        <w:t>counteract ‘the process of internalisation of bourgeois relations and</w:t>
      </w:r>
      <w:r w:rsidRPr="00B0069D">
        <w:rPr>
          <w:u w:val="single"/>
        </w:rPr>
        <w:t xml:space="preserve"> the </w:t>
      </w:r>
      <w:r w:rsidRPr="00866FF2">
        <w:rPr>
          <w:u w:val="single"/>
        </w:rPr>
        <w:t xml:space="preserve">consequent </w:t>
      </w:r>
      <w:r w:rsidRPr="009A63DD">
        <w:rPr>
          <w:highlight w:val="green"/>
          <w:u w:val="single"/>
        </w:rPr>
        <w:t>diminution of revolutionary possibilities’</w:t>
      </w:r>
      <w:r w:rsidRPr="00B0069D">
        <w:rPr>
          <w:u w:val="single"/>
        </w:rPr>
        <w:t xml:space="preserve"> </w:t>
      </w:r>
      <w:r w:rsidRPr="003A0318">
        <w:rPr>
          <w:sz w:val="12"/>
        </w:rPr>
        <w:t>(Femia 1987, p. 35; and Bates 1975, pp. 359–360)?</w:t>
      </w:r>
    </w:p>
    <w:p w14:paraId="14FA1744" w14:textId="77777777" w:rsidR="0098657C" w:rsidRPr="003A0318" w:rsidRDefault="0098657C" w:rsidP="0098657C">
      <w:pPr>
        <w:rPr>
          <w:sz w:val="12"/>
        </w:rPr>
      </w:pPr>
      <w:r w:rsidRPr="00A53EF1">
        <w:rPr>
          <w:u w:val="single"/>
        </w:rPr>
        <w:t xml:space="preserve">Dealing with this theoretical and political challenge, the Marxist theorist reflected on the structure of western societies and ended up discerning two all-important superstructural levels, that means </w:t>
      </w:r>
      <w:r w:rsidRPr="009A63DD">
        <w:rPr>
          <w:highlight w:val="green"/>
          <w:u w:val="single"/>
        </w:rPr>
        <w:t>‘civil society’</w:t>
      </w:r>
      <w:r w:rsidRPr="00A53EF1">
        <w:rPr>
          <w:u w:val="single"/>
        </w:rPr>
        <w:t xml:space="preserve"> as the group of the commonly named ‘private’ institutions </w:t>
      </w:r>
      <w:r w:rsidRPr="009A63DD">
        <w:rPr>
          <w:highlight w:val="green"/>
          <w:u w:val="single"/>
        </w:rPr>
        <w:t>and ‘political society’</w:t>
      </w:r>
      <w:r w:rsidRPr="00A53EF1">
        <w:rPr>
          <w:u w:val="single"/>
        </w:rPr>
        <w:t xml:space="preserve"> or the ‘State’. Furthermore, Gramsci argued that ‘these two levels </w:t>
      </w:r>
      <w:r w:rsidRPr="009A63DD">
        <w:rPr>
          <w:highlight w:val="green"/>
          <w:u w:val="single"/>
        </w:rPr>
        <w:t>correspond</w:t>
      </w:r>
      <w:r w:rsidRPr="00A53EF1">
        <w:rPr>
          <w:u w:val="single"/>
        </w:rPr>
        <w:t xml:space="preserve"> on the one hand </w:t>
      </w:r>
      <w:r w:rsidRPr="009A63DD">
        <w:rPr>
          <w:highlight w:val="gree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3A0318">
        <w:rPr>
          <w:sz w:val="12"/>
        </w:rPr>
        <w:t>(Gramsci 1971, p. 12).</w:t>
      </w:r>
    </w:p>
    <w:p w14:paraId="595B3D9B" w14:textId="77777777" w:rsidR="0098657C" w:rsidRPr="003A0318" w:rsidRDefault="0098657C" w:rsidP="0098657C">
      <w:pPr>
        <w:rPr>
          <w:sz w:val="12"/>
        </w:rPr>
      </w:pPr>
      <w:r w:rsidRPr="003A0318">
        <w:rPr>
          <w:sz w:val="12"/>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1C573C1A" w14:textId="77777777" w:rsidR="0098657C" w:rsidRPr="003A0318" w:rsidRDefault="0098657C" w:rsidP="0098657C">
      <w:pPr>
        <w:rPr>
          <w:sz w:val="12"/>
        </w:rPr>
      </w:pPr>
      <w:r w:rsidRPr="003A0318">
        <w:rPr>
          <w:sz w:val="12"/>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59A96E49" w14:textId="77777777" w:rsidR="0098657C" w:rsidRPr="003A0318" w:rsidRDefault="0098657C" w:rsidP="0098657C">
      <w:pPr>
        <w:rPr>
          <w:sz w:val="12"/>
        </w:rPr>
      </w:pPr>
      <w:r w:rsidRPr="003A0318">
        <w:rPr>
          <w:sz w:val="12"/>
        </w:rPr>
        <w:t>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civilisation, of the individual moment and of the universal moment (‘Church’ and ‘State’), of agitation and of propaganda, of tactics and of strategy, etc. (Gramsci 1971, pp. 169–170)</w:t>
      </w:r>
    </w:p>
    <w:p w14:paraId="53F8D33D" w14:textId="77777777" w:rsidR="0098657C" w:rsidRPr="003A0318" w:rsidRDefault="0098657C" w:rsidP="0098657C">
      <w:pPr>
        <w:rPr>
          <w:sz w:val="12"/>
        </w:rPr>
      </w:pPr>
      <w:r w:rsidRPr="003A0318">
        <w:rPr>
          <w:sz w:val="12"/>
        </w:rPr>
        <w:t>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as a result of an inaccurate understanding of what the State (in its integral meaning: dictatorship + hegemony) really is’ (Gramsci 1971, p. 239).</w:t>
      </w:r>
    </w:p>
    <w:p w14:paraId="0BCCBA82" w14:textId="77777777" w:rsidR="0098657C" w:rsidRPr="003A0318" w:rsidRDefault="0098657C" w:rsidP="0098657C">
      <w:pPr>
        <w:rPr>
          <w:sz w:val="12"/>
        </w:rPr>
      </w:pPr>
      <w:r w:rsidRPr="003A0318">
        <w:rPr>
          <w:sz w:val="12"/>
        </w:rPr>
        <w:t>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that ‘the power of capital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481BBD8E" w14:textId="77777777" w:rsidR="0098657C" w:rsidRPr="003A0318" w:rsidRDefault="0098657C" w:rsidP="0098657C">
      <w:pPr>
        <w:rPr>
          <w:sz w:val="12"/>
        </w:rPr>
      </w:pPr>
      <w:r w:rsidRPr="003A0318">
        <w:rPr>
          <w:sz w:val="12"/>
        </w:rPr>
        <w:t>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Gramsci, ‘it must also be economic, must necessarily be based on the decisive function exercised by the leading group in the decisive nucleus of economic activity’ (Gramsci 1971, p. 161; see also Gramsci 1971, p. 184).</w:t>
      </w:r>
    </w:p>
    <w:p w14:paraId="6B43D07E" w14:textId="77777777" w:rsidR="0098657C" w:rsidRPr="003A0318" w:rsidRDefault="0098657C" w:rsidP="0098657C">
      <w:pPr>
        <w:rPr>
          <w:sz w:val="12"/>
        </w:rPr>
      </w:pPr>
      <w:r w:rsidRPr="00B0069D">
        <w:rPr>
          <w:u w:val="single"/>
        </w:rPr>
        <w:t xml:space="preserve">It is </w:t>
      </w:r>
      <w:r w:rsidRPr="009A63DD">
        <w:rPr>
          <w:highlight w:val="green"/>
          <w:u w:val="single"/>
        </w:rPr>
        <w:t>in opposition to</w:t>
      </w:r>
      <w:r w:rsidRPr="00B0069D">
        <w:rPr>
          <w:u w:val="single"/>
        </w:rPr>
        <w:t xml:space="preserve"> the </w:t>
      </w:r>
      <w:r w:rsidRPr="009A63DD">
        <w:rPr>
          <w:highlight w:val="green"/>
          <w:u w:val="single"/>
        </w:rPr>
        <w:t>bourgeois hegemony</w:t>
      </w:r>
      <w:r w:rsidRPr="00B0069D">
        <w:rPr>
          <w:u w:val="single"/>
        </w:rPr>
        <w:t xml:space="preserve">, structurally determined by the economic basis of the capitalist society, that </w:t>
      </w:r>
      <w:r w:rsidRPr="009A63DD">
        <w:rPr>
          <w:highlight w:val="green"/>
          <w:u w:val="single"/>
        </w:rPr>
        <w:t>Gramsci recognizes the need for</w:t>
      </w:r>
      <w:r w:rsidRPr="00B0069D">
        <w:rPr>
          <w:u w:val="single"/>
        </w:rPr>
        <w:t xml:space="preserve"> a proletarian hegemony, or rather a </w:t>
      </w:r>
      <w:r w:rsidRPr="009A63DD">
        <w:rPr>
          <w:highlight w:val="green"/>
          <w:u w:val="single"/>
        </w:rPr>
        <w:t>counter-hegemony, in</w:t>
      </w:r>
      <w:r w:rsidRPr="00B0069D">
        <w:rPr>
          <w:u w:val="single"/>
        </w:rPr>
        <w:t xml:space="preserve"> the sense of </w:t>
      </w:r>
      <w:r w:rsidRPr="009A63DD">
        <w:rPr>
          <w:highlight w:val="green"/>
          <w:u w:val="single"/>
        </w:rPr>
        <w:t>the proletariat’s ability to ‘lead</w:t>
      </w:r>
      <w:r w:rsidRPr="00B0069D">
        <w:rPr>
          <w:u w:val="single"/>
        </w:rPr>
        <w:t xml:space="preserve"> kindred and allied groups’ in </w:t>
      </w:r>
      <w:r w:rsidRPr="003A0318">
        <w:rPr>
          <w:u w:val="single"/>
        </w:rPr>
        <w:t xml:space="preserve">the </w:t>
      </w:r>
      <w:r w:rsidRPr="009A63DD">
        <w:rPr>
          <w:highlight w:val="green"/>
          <w:u w:val="single"/>
        </w:rPr>
        <w:t xml:space="preserve">class struggle </w:t>
      </w:r>
      <w:r w:rsidRPr="003A0318">
        <w:rPr>
          <w:u w:val="single"/>
        </w:rPr>
        <w:t xml:space="preserve">against the bourgeoisie </w:t>
      </w:r>
      <w:r w:rsidRPr="009A63DD">
        <w:rPr>
          <w:highlight w:val="green"/>
          <w:u w:val="single"/>
        </w:rPr>
        <w:t>even ‘before winning governmental power’</w:t>
      </w:r>
      <w:r w:rsidRPr="00B0069D">
        <w:rPr>
          <w:u w:val="single"/>
        </w:rPr>
        <w:t xml:space="preserve"> </w:t>
      </w:r>
      <w:r w:rsidRPr="003A0318">
        <w:rPr>
          <w:sz w:val="12"/>
        </w:rPr>
        <w:t xml:space="preserve">(Gramsci 1971, p. 57). </w:t>
      </w:r>
      <w:r w:rsidRPr="00B0069D">
        <w:rPr>
          <w:u w:val="single"/>
        </w:rPr>
        <w:t xml:space="preserve">Needless to add, the communist leader is aware of the fact that a ‘crisis of authority’, which means </w:t>
      </w:r>
      <w:r w:rsidRPr="009A63DD">
        <w:rPr>
          <w:highlight w:val="green"/>
          <w:u w:val="single"/>
        </w:rPr>
        <w:t>a crisis during which the ruling class ‘loses its consensus</w:t>
      </w:r>
      <w:r w:rsidRPr="00B0069D">
        <w:rPr>
          <w:u w:val="single"/>
        </w:rPr>
        <w:t xml:space="preserve"> [and] is no longer “leading” but only “dominant”‘</w:t>
      </w:r>
      <w:r w:rsidRPr="003A0318">
        <w:rPr>
          <w:sz w:val="12"/>
        </w:rPr>
        <w:t xml:space="preserve"> (Gramsci 1971, pp. 275–276), </w:t>
      </w:r>
      <w:r w:rsidRPr="009A63DD">
        <w:rPr>
          <w:highlight w:val="green"/>
          <w:u w:val="single"/>
        </w:rPr>
        <w:t>is not automatically transformed to a revolution</w:t>
      </w:r>
      <w:r w:rsidRPr="00DE033F">
        <w:rPr>
          <w:u w:val="single"/>
        </w:rPr>
        <w:t>. In other</w:t>
      </w:r>
      <w:r w:rsidRPr="00B0069D">
        <w:rPr>
          <w:u w:val="single"/>
        </w:rPr>
        <w:t xml:space="preserve"> words</w:t>
      </w:r>
      <w:r w:rsidRPr="00DE033F">
        <w:rPr>
          <w:u w:val="single"/>
        </w:rPr>
        <w:t>, turning a crisis of authority to a revolutionary crisis is</w:t>
      </w:r>
      <w:r w:rsidRPr="00B0069D">
        <w:rPr>
          <w:u w:val="single"/>
        </w:rPr>
        <w:t xml:space="preserve"> impossible </w:t>
      </w:r>
      <w:r w:rsidRPr="009A63DD">
        <w:rPr>
          <w:highlight w:val="green"/>
          <w:u w:val="single"/>
        </w:rPr>
        <w:t>unless the hegemony of the bourgeoisie is</w:t>
      </w:r>
      <w:r w:rsidRPr="00B0069D">
        <w:rPr>
          <w:u w:val="single"/>
        </w:rPr>
        <w:t xml:space="preserve"> efficiently </w:t>
      </w:r>
      <w:r w:rsidRPr="009A63DD">
        <w:rPr>
          <w:highlight w:val="green"/>
          <w:u w:val="single"/>
        </w:rPr>
        <w:t>opposed by the counter-hegemony of the proletariat</w:t>
      </w:r>
      <w:r w:rsidRPr="003A0318">
        <w:rPr>
          <w:sz w:val="12"/>
        </w:rPr>
        <w:t xml:space="preserve"> (Simon 1977, p. 86).</w:t>
      </w:r>
    </w:p>
    <w:p w14:paraId="23A25ECC" w14:textId="77777777" w:rsidR="0098657C" w:rsidRPr="003A0318" w:rsidRDefault="0098657C" w:rsidP="0098657C">
      <w:pPr>
        <w:rPr>
          <w:sz w:val="12"/>
        </w:rPr>
      </w:pPr>
      <w:r w:rsidRPr="003A0318">
        <w:rPr>
          <w:sz w:val="12"/>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3A0318">
        <w:rPr>
          <w:sz w:val="12"/>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271B76AD" w14:textId="77777777" w:rsidR="0098657C" w:rsidRPr="003A0318" w:rsidRDefault="0098657C" w:rsidP="0098657C">
      <w:pPr>
        <w:rPr>
          <w:sz w:val="12"/>
        </w:rPr>
      </w:pPr>
      <w:r w:rsidRPr="003A0318">
        <w:rPr>
          <w:sz w:val="12"/>
        </w:rPr>
        <w:t>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ethico-political leader of the historical bloc of subaltern classes must acknowledge the structural foundation of hegemony, while paying attention to the fact that the ‘structures and superstructures form an “historical bloc”‘ (Gramsci 1971, p. 366).</w:t>
      </w:r>
    </w:p>
    <w:p w14:paraId="63A49806" w14:textId="77777777" w:rsidR="0098657C" w:rsidRPr="003A0318" w:rsidRDefault="0098657C" w:rsidP="0098657C">
      <w:pPr>
        <w:rPr>
          <w:sz w:val="12"/>
        </w:rPr>
      </w:pPr>
      <w:r w:rsidRPr="003A0318">
        <w:rPr>
          <w:sz w:val="12"/>
        </w:rPr>
        <w:t>Obviously, it is not by chance that Gramsci uses the word ‘catharsis’ to describe the passage from the strictly economic to the ethico-political phase of the class-movement (Thomas 2009, pp. 294–297; Jouthe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ethico-political form and a source of new initiatives’ (Gramsci 1971, p. 367).</w:t>
      </w:r>
    </w:p>
    <w:p w14:paraId="3C68FB77" w14:textId="77777777" w:rsidR="0098657C" w:rsidRPr="003A0318" w:rsidRDefault="0098657C" w:rsidP="0098657C">
      <w:pPr>
        <w:rPr>
          <w:sz w:val="12"/>
        </w:rPr>
      </w:pPr>
      <w:r w:rsidRPr="003A0318">
        <w:rPr>
          <w:sz w:val="12"/>
        </w:rPr>
        <w:t>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volgus or multitudo to a cohesive political subject, i.e., to a determinate popolo (Fontana 1993, p. 160). Coming closer to the times of Gramsci, however, it becomes more and more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2283E38B" w14:textId="77777777" w:rsidR="0098657C" w:rsidRPr="003A0318" w:rsidRDefault="0098657C" w:rsidP="0098657C">
      <w:pPr>
        <w:rPr>
          <w:sz w:val="12"/>
        </w:rPr>
      </w:pPr>
      <w:r w:rsidRPr="003A0318">
        <w:rPr>
          <w:sz w:val="12"/>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9A63DD">
        <w:rPr>
          <w:highlight w:val="green"/>
          <w:u w:val="single"/>
        </w:rPr>
        <w:t>the working classes</w:t>
      </w:r>
      <w:r w:rsidRPr="00A53EF1">
        <w:rPr>
          <w:u w:val="single"/>
        </w:rPr>
        <w:t xml:space="preserve">, especially </w:t>
      </w:r>
      <w:r w:rsidRPr="009A63DD">
        <w:rPr>
          <w:highlight w:val="green"/>
          <w:u w:val="single"/>
        </w:rPr>
        <w:t>in the West, prove unable to reach a revolutionary consciousness</w:t>
      </w:r>
      <w:r w:rsidRPr="00A53EF1">
        <w:rPr>
          <w:u w:val="single"/>
        </w:rPr>
        <w:t xml:space="preserve"> and praxis </w:t>
      </w:r>
      <w:r w:rsidRPr="009A63DD">
        <w:rPr>
          <w:highlight w:val="green"/>
          <w:u w:val="single"/>
        </w:rPr>
        <w:t>by their own forces</w:t>
      </w:r>
      <w:r w:rsidRPr="00A53EF1">
        <w:rPr>
          <w:u w:val="single"/>
        </w:rPr>
        <w:t xml:space="preserve">, both the </w:t>
      </w:r>
      <w:r w:rsidRPr="003A0318">
        <w:rPr>
          <w:u w:val="single"/>
        </w:rPr>
        <w:t>overcoming of the bourgeois hegemony and the access of the proletarian counter-hegemonic bloc to power require the existence of a Modern Prince, that means of a revolutionary party</w:t>
      </w:r>
      <w:r w:rsidRPr="003A0318">
        <w:rPr>
          <w:sz w:val="12"/>
        </w:rPr>
        <w:t xml:space="preserve"> (Femia 1987, p. 56).</w:t>
      </w:r>
    </w:p>
    <w:p w14:paraId="38BD00C5" w14:textId="77777777" w:rsidR="0098657C" w:rsidRPr="003A0318" w:rsidRDefault="0098657C" w:rsidP="0098657C">
      <w:pPr>
        <w:rPr>
          <w:sz w:val="12"/>
        </w:rPr>
      </w:pPr>
      <w:r w:rsidRPr="003A0318">
        <w:rPr>
          <w:sz w:val="12"/>
        </w:rPr>
        <w:t>In this sense, to deal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abstracto, but in concreto, that is to say after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to the following, exhaustively discussed and debated, formulation:</w:t>
      </w:r>
    </w:p>
    <w:p w14:paraId="45D36506" w14:textId="77777777" w:rsidR="0098657C" w:rsidRPr="003A0318" w:rsidRDefault="0098657C" w:rsidP="0098657C">
      <w:pPr>
        <w:rPr>
          <w:sz w:val="12"/>
        </w:rPr>
      </w:pPr>
      <w:r w:rsidRPr="003A0318">
        <w:rPr>
          <w:sz w:val="12"/>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59D780C1" w14:textId="77777777" w:rsidR="0098657C" w:rsidRPr="003A0318" w:rsidRDefault="0098657C" w:rsidP="0098657C">
      <w:pPr>
        <w:rPr>
          <w:sz w:val="12"/>
        </w:rPr>
      </w:pPr>
      <w:r w:rsidRPr="003A0318">
        <w:rPr>
          <w:sz w:val="12"/>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9A63DD">
        <w:rPr>
          <w:highlight w:val="green"/>
          <w:u w:val="single"/>
        </w:rPr>
        <w:t>proletarian movement</w:t>
      </w:r>
      <w:r w:rsidRPr="00A53EF1">
        <w:rPr>
          <w:u w:val="single"/>
        </w:rPr>
        <w:t xml:space="preserve"> and lead a historical bloc of subaltern groups </w:t>
      </w:r>
      <w:r w:rsidRPr="009A63DD">
        <w:rPr>
          <w:highlight w:val="green"/>
          <w:u w:val="single"/>
        </w:rPr>
        <w:t>against a western capitalist state</w:t>
      </w:r>
      <w:r w:rsidRPr="00A53EF1">
        <w:rPr>
          <w:u w:val="single"/>
        </w:rPr>
        <w:t xml:space="preserve">, to </w:t>
      </w:r>
      <w:r w:rsidRPr="009A63DD">
        <w:rPr>
          <w:highlight w:val="green"/>
          <w:u w:val="single"/>
        </w:rPr>
        <w:t>give priority to the war of position and not to the war of maneuver</w:t>
      </w:r>
      <w:r w:rsidRPr="00A53EF1">
        <w:rPr>
          <w:u w:val="single"/>
        </w:rPr>
        <w:t xml:space="preserve">. </w:t>
      </w:r>
      <w:r w:rsidRPr="003A0318">
        <w:rPr>
          <w:sz w:val="12"/>
        </w:rPr>
        <w:t>In constant contact with the Bolshevik tradition, the imprisoned intellectual remarks: ‘It seems to me that Ilich [Lenin] understood that a change was necessary from the war of manoeuvre applied victoriously in the East in 1917, to a war of position which was the only possible form in the West’ (Gramsci 1971, p. 237).</w:t>
      </w:r>
    </w:p>
    <w:p w14:paraId="3B734355" w14:textId="77777777" w:rsidR="0098657C" w:rsidRPr="003A0318" w:rsidRDefault="0098657C" w:rsidP="0098657C">
      <w:pPr>
        <w:rPr>
          <w:sz w:val="12"/>
        </w:rPr>
      </w:pPr>
      <w:r w:rsidRPr="003A0318">
        <w:rPr>
          <w:sz w:val="12"/>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4FEAD7D7" w14:textId="77777777" w:rsidR="0098657C" w:rsidRPr="004B087D" w:rsidRDefault="0098657C" w:rsidP="0098657C">
      <w:pPr>
        <w:rPr>
          <w:sz w:val="12"/>
        </w:rPr>
      </w:pPr>
      <w:r w:rsidRPr="00A53EF1">
        <w:rPr>
          <w:u w:val="single"/>
        </w:rPr>
        <w:t xml:space="preserve">Yet, </w:t>
      </w:r>
      <w:r w:rsidRPr="009A63DD">
        <w:rPr>
          <w:highlight w:val="green"/>
          <w:u w:val="single"/>
        </w:rPr>
        <w:t>to fulfill this strategic goal</w:t>
      </w:r>
      <w:r w:rsidRPr="00A53EF1">
        <w:rPr>
          <w:u w:val="single"/>
        </w:rPr>
        <w:t xml:space="preserve">, i.e., the overthrow of a capitalist state and the foundation of a socialist one, the Modern Prince, which means </w:t>
      </w:r>
      <w:r w:rsidRPr="009A63DD">
        <w:rPr>
          <w:highlight w:val="green"/>
          <w:u w:val="single"/>
        </w:rPr>
        <w:t>the revolutionary party</w:t>
      </w:r>
      <w:r w:rsidRPr="00A53EF1">
        <w:rPr>
          <w:u w:val="single"/>
        </w:rPr>
        <w:t xml:space="preserve"> par excellence, </w:t>
      </w:r>
      <w:r w:rsidRPr="009A63DD">
        <w:rPr>
          <w:highlight w:val="green"/>
          <w:u w:val="single"/>
        </w:rPr>
        <w:t>should intervene in the ideological institutions and ethico-political mechanisms of</w:t>
      </w:r>
      <w:r w:rsidRPr="00A53EF1">
        <w:rPr>
          <w:u w:val="single"/>
        </w:rPr>
        <w:t xml:space="preserve"> the concrete </w:t>
      </w:r>
      <w:r w:rsidRPr="009A63DD">
        <w:rPr>
          <w:highlight w:val="green"/>
          <w:u w:val="single"/>
        </w:rPr>
        <w:t>capitalist society and fight to alter the balance of power in favor of the proletariat</w:t>
      </w:r>
      <w:r w:rsidRPr="00A53EF1">
        <w:rPr>
          <w:u w:val="single"/>
        </w:rPr>
        <w:t xml:space="preserve"> and its class-allies. </w:t>
      </w:r>
      <w:r w:rsidRPr="003A0318">
        <w:rPr>
          <w:sz w:val="12"/>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6A61FD83" w14:textId="77777777" w:rsidR="0098657C" w:rsidRDefault="0098657C" w:rsidP="0098657C">
      <w:pPr>
        <w:pStyle w:val="Heading2"/>
      </w:pPr>
      <w:r>
        <w:t>ON</w:t>
      </w:r>
    </w:p>
    <w:p w14:paraId="4C477822" w14:textId="77777777" w:rsidR="0098657C" w:rsidRDefault="0098657C" w:rsidP="0098657C">
      <w:pPr>
        <w:pStyle w:val="Heading3"/>
      </w:pPr>
      <w:r>
        <w:t>Unions ADV---1NC</w:t>
      </w:r>
    </w:p>
    <w:p w14:paraId="09233546" w14:textId="77777777" w:rsidR="0098657C" w:rsidRDefault="0098657C" w:rsidP="0098657C">
      <w:pPr>
        <w:pStyle w:val="Heading4"/>
      </w:pPr>
      <w:r>
        <w:t xml:space="preserve">“Rights” fail. Employer intransigence </w:t>
      </w:r>
      <w:r w:rsidRPr="00242C13">
        <w:rPr>
          <w:u w:val="single"/>
        </w:rPr>
        <w:t>and</w:t>
      </w:r>
      <w:r>
        <w:t xml:space="preserve"> ineffective remedies prevent organizing and bargaining.</w:t>
      </w:r>
    </w:p>
    <w:p w14:paraId="26BF6F82" w14:textId="77777777" w:rsidR="0098657C" w:rsidRPr="00303E74" w:rsidRDefault="0098657C" w:rsidP="0098657C">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1925A718" w14:textId="77777777" w:rsidR="0098657C" w:rsidRDefault="0098657C" w:rsidP="0098657C">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54880787" w14:textId="77777777" w:rsidR="0098657C" w:rsidRDefault="0098657C" w:rsidP="0098657C">
      <w:pPr>
        <w:pStyle w:val="Heading4"/>
      </w:pPr>
      <w:r>
        <w:t>Here's dozens of actions corporations take to bust unions</w:t>
      </w:r>
    </w:p>
    <w:p w14:paraId="0195AEA6" w14:textId="77777777" w:rsidR="0098657C" w:rsidRPr="004D1DED" w:rsidRDefault="0098657C" w:rsidP="0098657C">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6659B94B" w14:textId="77777777" w:rsidR="0098657C" w:rsidRPr="00274095" w:rsidRDefault="0098657C" w:rsidP="0098657C">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1B266BC9" w14:textId="77777777" w:rsidR="0098657C" w:rsidRPr="00274095" w:rsidRDefault="0098657C" w:rsidP="0098657C">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2C01AE6D" w14:textId="77777777" w:rsidR="0098657C" w:rsidRPr="00274095" w:rsidRDefault="0098657C" w:rsidP="0098657C">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578D4C1C" w14:textId="77777777" w:rsidR="0098657C" w:rsidRPr="00274095" w:rsidRDefault="0098657C" w:rsidP="0098657C">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62ADB712" w14:textId="77777777" w:rsidR="0098657C" w:rsidRPr="00274095" w:rsidRDefault="0098657C" w:rsidP="0098657C">
      <w:pPr>
        <w:rPr>
          <w:sz w:val="14"/>
        </w:rPr>
      </w:pPr>
      <w:r w:rsidRPr="00274095">
        <w:rPr>
          <w:sz w:val="14"/>
        </w:rPr>
        <w:t>Threatening to close unionized facilities;</w:t>
      </w:r>
    </w:p>
    <w:p w14:paraId="3D5512C5" w14:textId="77777777" w:rsidR="0098657C" w:rsidRPr="00274095" w:rsidRDefault="0098657C" w:rsidP="0098657C">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03BDD242" w14:textId="77777777" w:rsidR="0098657C" w:rsidRPr="00274095" w:rsidRDefault="0098657C" w:rsidP="0098657C">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2437D46B" w14:textId="77777777" w:rsidR="0098657C" w:rsidRPr="00274095" w:rsidRDefault="0098657C" w:rsidP="0098657C">
      <w:pPr>
        <w:rPr>
          <w:sz w:val="14"/>
        </w:rPr>
      </w:pPr>
      <w:r w:rsidRPr="00274095">
        <w:rPr>
          <w:sz w:val="14"/>
        </w:rPr>
        <w:t>Using disciplinary procedures to target union activists in order to terminate them or force them to quit;</w:t>
      </w:r>
    </w:p>
    <w:p w14:paraId="0CDCC752" w14:textId="77777777" w:rsidR="0098657C" w:rsidRPr="00274095" w:rsidRDefault="0098657C" w:rsidP="0098657C">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0CD73BFB" w14:textId="77777777" w:rsidR="0098657C" w:rsidRPr="00274095" w:rsidRDefault="0098657C" w:rsidP="0098657C">
      <w:pPr>
        <w:rPr>
          <w:sz w:val="14"/>
        </w:rPr>
      </w:pPr>
      <w:r w:rsidRPr="00274095">
        <w:rPr>
          <w:sz w:val="14"/>
        </w:rPr>
        <w:t>Promising workers rewards if they oppose unionization;</w:t>
      </w:r>
    </w:p>
    <w:p w14:paraId="3824BF96" w14:textId="77777777" w:rsidR="0098657C" w:rsidRPr="00274095" w:rsidRDefault="0098657C" w:rsidP="0098657C">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74D6A831" w14:textId="77777777" w:rsidR="0098657C" w:rsidRPr="00274095" w:rsidRDefault="0098657C" w:rsidP="0098657C">
      <w:pPr>
        <w:rPr>
          <w:sz w:val="14"/>
        </w:rPr>
      </w:pPr>
      <w:r w:rsidRPr="00274095">
        <w:rPr>
          <w:sz w:val="14"/>
        </w:rPr>
        <w:t>Rigidly enforcing previously unenforced personnel policies to discipline union supporters;</w:t>
      </w:r>
    </w:p>
    <w:p w14:paraId="69FF63AC" w14:textId="77777777" w:rsidR="0098657C" w:rsidRPr="00274095" w:rsidRDefault="0098657C" w:rsidP="0098657C">
      <w:pPr>
        <w:rPr>
          <w:sz w:val="14"/>
        </w:rPr>
      </w:pPr>
      <w:r w:rsidRPr="00274095">
        <w:rPr>
          <w:sz w:val="14"/>
        </w:rPr>
        <w:t>Targeting workers who are the most fearful of management pressure with anti-union propaganda;</w:t>
      </w:r>
    </w:p>
    <w:p w14:paraId="059FB1B4" w14:textId="77777777" w:rsidR="0098657C" w:rsidRPr="00274095" w:rsidRDefault="0098657C" w:rsidP="0098657C">
      <w:pPr>
        <w:rPr>
          <w:sz w:val="14"/>
        </w:rPr>
      </w:pPr>
      <w:r w:rsidRPr="00274095">
        <w:rPr>
          <w:sz w:val="14"/>
        </w:rPr>
        <w:t>Using stalling and delaying tactics during first contract negotiations;</w:t>
      </w:r>
    </w:p>
    <w:p w14:paraId="5A70EF4D" w14:textId="77777777" w:rsidR="0098657C" w:rsidRPr="00274095" w:rsidRDefault="0098657C" w:rsidP="0098657C">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39993D8E" w14:textId="77777777" w:rsidR="0098657C" w:rsidRPr="00274095" w:rsidRDefault="0098657C" w:rsidP="0098657C">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46DB4F98" w14:textId="77777777" w:rsidR="0098657C" w:rsidRPr="00274095" w:rsidRDefault="0098657C" w:rsidP="0098657C">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66896058" w14:textId="77777777" w:rsidR="0098657C" w:rsidRPr="00274095" w:rsidRDefault="0098657C" w:rsidP="0098657C">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3F41FFE9" w14:textId="77777777" w:rsidR="0098657C" w:rsidRPr="00274095" w:rsidRDefault="0098657C" w:rsidP="0098657C">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620375B8" w14:textId="77777777" w:rsidR="0098657C" w:rsidRPr="00274095" w:rsidRDefault="0098657C" w:rsidP="0098657C">
      <w:pPr>
        <w:rPr>
          <w:sz w:val="14"/>
        </w:rPr>
      </w:pPr>
      <w:bookmarkStart w:id="0" w:name="epi-toc-2"/>
      <w:bookmarkEnd w:id="0"/>
      <w:r w:rsidRPr="00274095">
        <w:rPr>
          <w:sz w:val="14"/>
        </w:rPr>
        <w:t>These tactics create a climate of fear and intimidation around worker organizing</w:t>
      </w:r>
    </w:p>
    <w:p w14:paraId="39C7F926" w14:textId="77777777" w:rsidR="0098657C" w:rsidRPr="00274095" w:rsidRDefault="0098657C" w:rsidP="0098657C">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47ADF076" w14:textId="77777777" w:rsidR="0098657C" w:rsidRPr="00274095" w:rsidRDefault="0098657C" w:rsidP="0098657C">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76EEA78B" w14:textId="77777777" w:rsidR="0098657C" w:rsidRPr="00274095" w:rsidRDefault="0098657C" w:rsidP="0098657C">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3C9E870B" w14:textId="77777777" w:rsidR="0098657C" w:rsidRPr="00274095" w:rsidRDefault="0098657C" w:rsidP="0098657C">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28AF7B1A" w14:textId="77777777" w:rsidR="0098657C" w:rsidRPr="00910DCF" w:rsidRDefault="0098657C" w:rsidP="0098657C">
      <w:pPr>
        <w:pStyle w:val="Heading4"/>
        <w:rPr>
          <w:rFonts w:eastAsia="Times New Roman"/>
        </w:rPr>
      </w:pPr>
      <w:r w:rsidRPr="00910DCF">
        <w:rPr>
          <w:rFonts w:eastAsia="Times New Roman"/>
        </w:rPr>
        <w:t>Collective bargaining agreements are toothless.</w:t>
      </w:r>
    </w:p>
    <w:p w14:paraId="6F126092" w14:textId="77777777" w:rsidR="0098657C" w:rsidRPr="00910DCF" w:rsidRDefault="0098657C" w:rsidP="0098657C">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2F0FAFDC" w14:textId="77777777" w:rsidR="0098657C" w:rsidRPr="00910DCF" w:rsidRDefault="0098657C" w:rsidP="0098657C">
      <w:pPr>
        <w:rPr>
          <w:rFonts w:eastAsia="Aptos"/>
          <w:sz w:val="16"/>
        </w:rPr>
      </w:pPr>
      <w:r w:rsidRPr="00AF22C3">
        <w:rPr>
          <w:rFonts w:eastAsia="Aptos"/>
          <w:highlight w:val="cyan"/>
          <w:u w:val="single"/>
        </w:rPr>
        <w:t>There are</w:t>
      </w:r>
      <w:r w:rsidRPr="00910DCF">
        <w:rPr>
          <w:rFonts w:eastAsia="Aptos"/>
          <w:sz w:val="16"/>
        </w:rPr>
        <w:t xml:space="preserve"> currently </w:t>
      </w:r>
      <w:r w:rsidRPr="00AF22C3">
        <w:rPr>
          <w:rFonts w:eastAsia="Aptos"/>
          <w:b/>
          <w:iCs/>
          <w:sz w:val="28"/>
          <w:szCs w:val="28"/>
          <w:highlight w:val="cyan"/>
          <w:u w:val="single"/>
          <w:bdr w:val="single" w:sz="8" w:space="0" w:color="auto"/>
        </w:rPr>
        <w:t>absolutely zero</w:t>
      </w:r>
      <w:r w:rsidRPr="00910DCF">
        <w:rPr>
          <w:rFonts w:eastAsia="Aptos"/>
          <w:b/>
          <w:iCs/>
          <w:sz w:val="28"/>
          <w:szCs w:val="28"/>
          <w:u w:val="single"/>
          <w:bdr w:val="single" w:sz="8" w:space="0" w:color="auto"/>
        </w:rPr>
        <w:t xml:space="preserve"> </w:t>
      </w:r>
      <w:r w:rsidRPr="00AF22C3">
        <w:rPr>
          <w:rFonts w:eastAsia="Aptos"/>
          <w:highlight w:val="cyan"/>
          <w:u w:val="single"/>
        </w:rPr>
        <w:t>enforcement mechanisms</w:t>
      </w:r>
      <w:r w:rsidRPr="00AF22C3">
        <w:rPr>
          <w:rFonts w:eastAsia="Aptos"/>
          <w:sz w:val="16"/>
          <w:highlight w:val="cyan"/>
        </w:rPr>
        <w:t xml:space="preserve"> </w:t>
      </w:r>
      <w:r w:rsidRPr="00AF22C3">
        <w:rPr>
          <w:rFonts w:eastAsia="Aptos"/>
          <w:highlight w:val="cyan"/>
          <w:u w:val="single"/>
        </w:rPr>
        <w:t>available to Federal</w:t>
      </w:r>
      <w:r w:rsidRPr="00910DCF">
        <w:rPr>
          <w:rFonts w:eastAsia="Aptos"/>
          <w:u w:val="single"/>
        </w:rPr>
        <w:t xml:space="preserve"> sector</w:t>
      </w:r>
      <w:r w:rsidRPr="00910DCF">
        <w:rPr>
          <w:rFonts w:eastAsia="Aptos"/>
          <w:sz w:val="16"/>
        </w:rPr>
        <w:t xml:space="preserve"> labor organizations (</w:t>
      </w:r>
      <w:r w:rsidRPr="00AF22C3">
        <w:rPr>
          <w:rFonts w:eastAsia="Aptos"/>
          <w:highlight w:val="cyan"/>
          <w:u w:val="single"/>
        </w:rPr>
        <w:t>unions</w:t>
      </w:r>
      <w:r w:rsidRPr="00910DCF">
        <w:rPr>
          <w:rFonts w:eastAsia="Aptos"/>
          <w:sz w:val="16"/>
        </w:rPr>
        <w:t xml:space="preserve">) to enforce any rights under the Federal Service Labor-Management Relations Statute (the Statute) and </w:t>
      </w:r>
      <w:r w:rsidRPr="00AF22C3">
        <w:rPr>
          <w:rFonts w:eastAsia="Aptos"/>
          <w:highlight w:val="cyan"/>
          <w:u w:val="single"/>
        </w:rPr>
        <w:t>to enforce</w:t>
      </w:r>
      <w:r w:rsidRPr="00910DCF">
        <w:rPr>
          <w:rFonts w:eastAsia="Aptos"/>
          <w:u w:val="single"/>
        </w:rPr>
        <w:t xml:space="preserve"> any rights under </w:t>
      </w:r>
      <w:r w:rsidRPr="00AF22C3">
        <w:rPr>
          <w:rFonts w:eastAsia="Aptos"/>
          <w:highlight w:val="cyan"/>
          <w:u w:val="single"/>
        </w:rPr>
        <w:t>a</w:t>
      </w:r>
      <w:r w:rsidRPr="00910DCF">
        <w:rPr>
          <w:rFonts w:eastAsia="Aptos"/>
          <w:u w:val="single"/>
        </w:rPr>
        <w:t xml:space="preserve"> negotiated collective bargaining agreement</w:t>
      </w:r>
      <w:r w:rsidRPr="00910DCF">
        <w:rPr>
          <w:rFonts w:eastAsia="Aptos"/>
          <w:sz w:val="16"/>
        </w:rPr>
        <w:t xml:space="preserve"> (</w:t>
      </w:r>
      <w:r w:rsidRPr="00AF22C3">
        <w:rPr>
          <w:rFonts w:eastAsia="Aptos"/>
          <w:b/>
          <w:iCs/>
          <w:highlight w:val="cyan"/>
          <w:u w:val="single"/>
          <w:bdr w:val="single" w:sz="8" w:space="0" w:color="auto"/>
        </w:rPr>
        <w:t>CBA</w:t>
      </w:r>
      <w:r w:rsidRPr="00910DCF">
        <w:rPr>
          <w:rFonts w:eastAsia="Aptos"/>
          <w:sz w:val="16"/>
        </w:rPr>
        <w:t>).</w:t>
      </w:r>
    </w:p>
    <w:p w14:paraId="07DA5747" w14:textId="77777777" w:rsidR="0098657C" w:rsidRPr="00910DCF" w:rsidRDefault="0098657C" w:rsidP="0098657C">
      <w:pPr>
        <w:rPr>
          <w:rFonts w:eastAsia="Aptos"/>
          <w:sz w:val="16"/>
        </w:rPr>
      </w:pPr>
      <w:r w:rsidRPr="00910DCF">
        <w:rPr>
          <w:rFonts w:eastAsia="Aptos"/>
          <w:sz w:val="16"/>
        </w:rPr>
        <w:t>Unfair Labor Practices (ULP)</w:t>
      </w:r>
    </w:p>
    <w:p w14:paraId="5E52F5CA" w14:textId="77777777" w:rsidR="0098657C" w:rsidRPr="00910DCF" w:rsidRDefault="0098657C" w:rsidP="0098657C">
      <w:pPr>
        <w:rPr>
          <w:rFonts w:eastAsia="Aptos"/>
          <w:sz w:val="16"/>
        </w:rPr>
      </w:pPr>
      <w:r w:rsidRPr="00910DCF">
        <w:rPr>
          <w:rFonts w:eastAsia="Aptos"/>
          <w:sz w:val="16"/>
        </w:rPr>
        <w:t xml:space="preserve">Let’s start with unfair labor practices. </w:t>
      </w:r>
      <w:r w:rsidRPr="00AF22C3">
        <w:rPr>
          <w:rFonts w:eastAsia="Aptos"/>
          <w:highlight w:val="cyan"/>
          <w:u w:val="single"/>
        </w:rPr>
        <w:t>There</w:t>
      </w:r>
      <w:r w:rsidRPr="00910DCF">
        <w:rPr>
          <w:rFonts w:eastAsia="Aptos"/>
          <w:sz w:val="16"/>
        </w:rPr>
        <w:t xml:space="preserve"> currently </w:t>
      </w:r>
      <w:r w:rsidRPr="00AF22C3">
        <w:rPr>
          <w:rFonts w:eastAsia="Aptos"/>
          <w:highlight w:val="cyan"/>
          <w:u w:val="single"/>
        </w:rPr>
        <w:t>is no General Counsel</w:t>
      </w:r>
      <w:r w:rsidRPr="00910DCF">
        <w:rPr>
          <w:rFonts w:eastAsia="Aptos"/>
          <w:sz w:val="16"/>
        </w:rPr>
        <w:t xml:space="preserve"> or Acting General Counsel </w:t>
      </w:r>
      <w:r w:rsidRPr="00AF22C3">
        <w:rPr>
          <w:rFonts w:eastAsia="Aptos"/>
          <w:highlight w:val="cyan"/>
          <w:u w:val="single"/>
        </w:rPr>
        <w:t>of the</w:t>
      </w:r>
      <w:r w:rsidRPr="00AF22C3">
        <w:rPr>
          <w:rFonts w:eastAsia="Aptos"/>
          <w:sz w:val="16"/>
          <w:highlight w:val="cyan"/>
        </w:rPr>
        <w:t xml:space="preserve"> </w:t>
      </w:r>
      <w:r w:rsidRPr="00AF22C3">
        <w:rPr>
          <w:rFonts w:eastAsia="Aptos"/>
          <w:b/>
          <w:iCs/>
          <w:highlight w:val="cyan"/>
          <w:u w:val="single"/>
          <w:bdr w:val="single" w:sz="8" w:space="0" w:color="auto"/>
        </w:rPr>
        <w:t>F</w:t>
      </w:r>
      <w:r w:rsidRPr="00910DCF">
        <w:rPr>
          <w:rFonts w:eastAsia="Aptos"/>
          <w:sz w:val="16"/>
        </w:rPr>
        <w:t xml:space="preserve">ederal </w:t>
      </w:r>
      <w:r w:rsidRPr="00AF22C3">
        <w:rPr>
          <w:rFonts w:eastAsia="Aptos"/>
          <w:b/>
          <w:iCs/>
          <w:highlight w:val="cyan"/>
          <w:u w:val="single"/>
          <w:bdr w:val="single" w:sz="8" w:space="0" w:color="auto"/>
        </w:rPr>
        <w:t>L</w:t>
      </w:r>
      <w:r w:rsidRPr="00910DCF">
        <w:rPr>
          <w:rFonts w:eastAsia="Aptos"/>
          <w:sz w:val="16"/>
        </w:rPr>
        <w:t xml:space="preserve">abor </w:t>
      </w:r>
      <w:r w:rsidRPr="00AF22C3">
        <w:rPr>
          <w:rFonts w:eastAsia="Aptos"/>
          <w:b/>
          <w:iCs/>
          <w:highlight w:val="cyan"/>
          <w:u w:val="single"/>
          <w:bdr w:val="single" w:sz="8" w:space="0" w:color="auto"/>
        </w:rPr>
        <w:t>R</w:t>
      </w:r>
      <w:r w:rsidRPr="00910DCF">
        <w:rPr>
          <w:rFonts w:eastAsia="Aptos"/>
          <w:sz w:val="16"/>
        </w:rPr>
        <w:t xml:space="preserve">elations </w:t>
      </w:r>
      <w:r w:rsidRPr="00AF22C3">
        <w:rPr>
          <w:rFonts w:eastAsia="Aptos"/>
          <w:b/>
          <w:iCs/>
          <w:highlight w:val="cyan"/>
          <w:u w:val="single"/>
          <w:bdr w:val="single" w:sz="8" w:space="0" w:color="auto"/>
        </w:rPr>
        <w:t>A</w:t>
      </w:r>
      <w:r w:rsidRPr="00910DCF">
        <w:rPr>
          <w:rFonts w:eastAsia="Aptos"/>
          <w:sz w:val="16"/>
        </w:rPr>
        <w:t xml:space="preserve">uthority (Authority). Thus, </w:t>
      </w:r>
      <w:r w:rsidRPr="00AF22C3">
        <w:rPr>
          <w:rFonts w:eastAsia="Aptos"/>
          <w:highlight w:val="cyan"/>
          <w:u w:val="single"/>
        </w:rPr>
        <w:t>no</w:t>
      </w:r>
      <w:r w:rsidRPr="00910DCF">
        <w:rPr>
          <w:rFonts w:eastAsia="Aptos"/>
          <w:u w:val="single"/>
        </w:rPr>
        <w:t xml:space="preserve"> unfair labor practice</w:t>
      </w:r>
      <w:r w:rsidRPr="00910DCF">
        <w:rPr>
          <w:rFonts w:eastAsia="Aptos"/>
          <w:sz w:val="16"/>
        </w:rPr>
        <w:t xml:space="preserve"> (ULP) </w:t>
      </w:r>
      <w:r w:rsidRPr="00AF22C3">
        <w:rPr>
          <w:rFonts w:eastAsia="Aptos"/>
          <w:highlight w:val="cyan"/>
          <w:u w:val="single"/>
        </w:rPr>
        <w:t>complaints can be issued</w:t>
      </w:r>
      <w:r w:rsidRPr="00910DCF">
        <w:rPr>
          <w:rFonts w:eastAsia="Aptos"/>
          <w:sz w:val="16"/>
        </w:rPr>
        <w:t xml:space="preserve"> to enforce the Statute.</w:t>
      </w:r>
    </w:p>
    <w:p w14:paraId="2FAC2CA9" w14:textId="77777777" w:rsidR="0098657C" w:rsidRPr="00910DCF" w:rsidRDefault="0098657C" w:rsidP="0098657C">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7B3A26E8" w14:textId="77777777" w:rsidR="0098657C" w:rsidRPr="00910DCF" w:rsidRDefault="0098657C" w:rsidP="0098657C">
      <w:pPr>
        <w:rPr>
          <w:rFonts w:eastAsia="Aptos"/>
          <w:sz w:val="16"/>
        </w:rPr>
      </w:pPr>
      <w:r w:rsidRPr="00910DCF">
        <w:rPr>
          <w:rFonts w:eastAsia="Aptos"/>
          <w:sz w:val="16"/>
        </w:rPr>
        <w:t xml:space="preserve">Thus, </w:t>
      </w:r>
      <w:r w:rsidRPr="00AF22C3">
        <w:rPr>
          <w:rFonts w:eastAsia="Aptos"/>
          <w:highlight w:val="cyan"/>
          <w:u w:val="single"/>
        </w:rPr>
        <w:t>agency</w:t>
      </w:r>
      <w:r w:rsidRPr="00910DCF">
        <w:rPr>
          <w:rFonts w:eastAsia="Aptos"/>
          <w:u w:val="single"/>
        </w:rPr>
        <w:t xml:space="preserve"> unilateral </w:t>
      </w:r>
      <w:r w:rsidRPr="00AF22C3">
        <w:rPr>
          <w:rFonts w:eastAsia="Aptos"/>
          <w:highlight w:val="cyan"/>
          <w:u w:val="single"/>
        </w:rPr>
        <w:t>changes</w:t>
      </w:r>
      <w:r w:rsidRPr="00910DCF">
        <w:rPr>
          <w:rFonts w:eastAsia="Aptos"/>
          <w:sz w:val="16"/>
        </w:rPr>
        <w:t xml:space="preserve"> (such as terminating telework and remote work, a reduction in force, a reorganization, a realignment) </w:t>
      </w:r>
      <w:r w:rsidRPr="00AF22C3">
        <w:rPr>
          <w:rFonts w:eastAsia="Aptos"/>
          <w:highlight w:val="cyan"/>
          <w:u w:val="single"/>
        </w:rPr>
        <w:t xml:space="preserve">can be </w:t>
      </w:r>
      <w:r w:rsidRPr="00AF22C3">
        <w:rPr>
          <w:rFonts w:eastAsia="Aptos"/>
          <w:b/>
          <w:iCs/>
          <w:highlight w:val="cyan"/>
          <w:u w:val="single"/>
          <w:bdr w:val="single" w:sz="8" w:space="0" w:color="auto"/>
        </w:rPr>
        <w:t>unilaterally implemented</w:t>
      </w:r>
      <w:r w:rsidRPr="00AF22C3">
        <w:rPr>
          <w:rFonts w:eastAsia="Aptos"/>
          <w:highlight w:val="cyan"/>
          <w:u w:val="single"/>
        </w:rPr>
        <w:t xml:space="preserve"> without fulfilling</w:t>
      </w:r>
      <w:r w:rsidRPr="00910DCF">
        <w:rPr>
          <w:rFonts w:eastAsia="Aptos"/>
          <w:u w:val="single"/>
        </w:rPr>
        <w:t xml:space="preserve"> </w:t>
      </w:r>
      <w:r w:rsidRPr="00AF22C3">
        <w:rPr>
          <w:rFonts w:eastAsia="Aptos"/>
          <w:highlight w:val="cyan"/>
          <w:u w:val="single"/>
        </w:rPr>
        <w:t>the</w:t>
      </w:r>
      <w:r w:rsidRPr="00910DCF">
        <w:rPr>
          <w:rFonts w:eastAsia="Aptos"/>
          <w:u w:val="single"/>
        </w:rPr>
        <w:t xml:space="preserve"> statutory </w:t>
      </w:r>
      <w:r w:rsidRPr="00AF22C3">
        <w:rPr>
          <w:rFonts w:eastAsia="Aptos"/>
          <w:highlight w:val="cya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00F3987B" w14:textId="77777777" w:rsidR="0098657C" w:rsidRPr="00910DCF" w:rsidRDefault="0098657C" w:rsidP="0098657C">
      <w:pPr>
        <w:rPr>
          <w:rFonts w:eastAsia="Aptos"/>
          <w:sz w:val="16"/>
        </w:rPr>
      </w:pPr>
      <w:r w:rsidRPr="00910DCF">
        <w:rPr>
          <w:rFonts w:eastAsia="Aptos"/>
          <w:sz w:val="16"/>
        </w:rPr>
        <w:t>Federal Service Impasses Panel (FSIP)</w:t>
      </w:r>
    </w:p>
    <w:p w14:paraId="1C2D6673" w14:textId="77777777" w:rsidR="0098657C" w:rsidRPr="00910DCF" w:rsidRDefault="0098657C" w:rsidP="0098657C">
      <w:pPr>
        <w:rPr>
          <w:rFonts w:eastAsia="Aptos"/>
          <w:sz w:val="16"/>
        </w:rPr>
      </w:pPr>
      <w:r w:rsidRPr="00910DCF">
        <w:rPr>
          <w:rFonts w:eastAsia="Aptos"/>
          <w:sz w:val="16"/>
        </w:rPr>
        <w:t>Let’s talk about the Federal Service Impasses Panel (FSIP).</w:t>
      </w:r>
    </w:p>
    <w:p w14:paraId="14C0135C" w14:textId="77777777" w:rsidR="0098657C" w:rsidRPr="00910DCF" w:rsidRDefault="0098657C" w:rsidP="0098657C">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27B37DA3" w14:textId="77777777" w:rsidR="0098657C" w:rsidRPr="00910DCF" w:rsidRDefault="0098657C" w:rsidP="0098657C">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AF22C3">
        <w:rPr>
          <w:rFonts w:eastAsia="Aptos"/>
          <w:b/>
          <w:iCs/>
          <w:highlight w:val="cyan"/>
          <w:u w:val="single"/>
          <w:bdr w:val="single" w:sz="8" w:space="0" w:color="auto"/>
        </w:rPr>
        <w:t>agencies</w:t>
      </w:r>
      <w:r w:rsidRPr="00910DCF">
        <w:rPr>
          <w:rFonts w:eastAsia="Aptos"/>
          <w:sz w:val="16"/>
        </w:rPr>
        <w:t xml:space="preserve"> </w:t>
      </w:r>
      <w:r w:rsidRPr="00AF22C3">
        <w:rPr>
          <w:rFonts w:eastAsia="Aptos"/>
          <w:highlight w:val="cyan"/>
          <w:u w:val="single"/>
        </w:rPr>
        <w:t>may</w:t>
      </w:r>
      <w:r w:rsidRPr="00910DCF">
        <w:rPr>
          <w:rFonts w:eastAsia="Aptos"/>
          <w:sz w:val="16"/>
        </w:rPr>
        <w:t xml:space="preserve"> simply </w:t>
      </w:r>
      <w:r w:rsidRPr="00AF22C3">
        <w:rPr>
          <w:rFonts w:eastAsia="Aptos"/>
          <w:b/>
          <w:iCs/>
          <w:highlight w:val="cyan"/>
          <w:u w:val="single"/>
          <w:bdr w:val="single" w:sz="8" w:space="0" w:color="auto"/>
        </w:rPr>
        <w:t>completely ignore</w:t>
      </w:r>
      <w:r w:rsidRPr="00AF22C3">
        <w:rPr>
          <w:rFonts w:eastAsia="Aptos"/>
          <w:highlight w:val="cyan"/>
          <w:u w:val="single"/>
        </w:rPr>
        <w:t xml:space="preserve"> the </w:t>
      </w:r>
      <w:r w:rsidRPr="00AF22C3">
        <w:rPr>
          <w:rFonts w:eastAsia="Aptos"/>
          <w:b/>
          <w:iCs/>
          <w:highlight w:val="cya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2BE7A3CE" w14:textId="77777777" w:rsidR="0098657C" w:rsidRPr="00910DCF" w:rsidRDefault="0098657C" w:rsidP="0098657C">
      <w:pPr>
        <w:rPr>
          <w:rFonts w:eastAsia="Aptos"/>
          <w:sz w:val="16"/>
        </w:rPr>
      </w:pPr>
      <w:r w:rsidRPr="00910DCF">
        <w:rPr>
          <w:rFonts w:eastAsia="Aptos"/>
          <w:sz w:val="16"/>
        </w:rPr>
        <w:t>Federal Labor Relations Authority (FLRA)</w:t>
      </w:r>
    </w:p>
    <w:p w14:paraId="7083DFE6" w14:textId="77777777" w:rsidR="0098657C" w:rsidRPr="00910DCF" w:rsidRDefault="0098657C" w:rsidP="0098657C">
      <w:pPr>
        <w:rPr>
          <w:rFonts w:eastAsia="Aptos"/>
          <w:sz w:val="16"/>
        </w:rPr>
      </w:pPr>
      <w:r w:rsidRPr="00910DCF">
        <w:rPr>
          <w:rFonts w:eastAsia="Aptos"/>
          <w:sz w:val="16"/>
        </w:rPr>
        <w:t>Now, let’s talk about arbitration and the Authority.</w:t>
      </w:r>
    </w:p>
    <w:p w14:paraId="0E317CBF" w14:textId="77777777" w:rsidR="0098657C" w:rsidRPr="00910DCF" w:rsidRDefault="0098657C" w:rsidP="0098657C">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1B8B62C3" w14:textId="77777777" w:rsidR="0098657C" w:rsidRPr="00910DCF" w:rsidRDefault="0098657C" w:rsidP="0098657C">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4D588F3B" w14:textId="77777777" w:rsidR="0098657C" w:rsidRPr="00910DCF" w:rsidRDefault="0098657C" w:rsidP="0098657C">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AF22C3">
        <w:rPr>
          <w:rFonts w:eastAsia="Aptos"/>
          <w:highlight w:val="cyan"/>
          <w:u w:val="single"/>
        </w:rPr>
        <w:t xml:space="preserve">the </w:t>
      </w:r>
      <w:r w:rsidRPr="00AF22C3">
        <w:rPr>
          <w:rFonts w:eastAsia="Aptos"/>
          <w:b/>
          <w:iCs/>
          <w:highlight w:val="cyan"/>
          <w:u w:val="single"/>
          <w:bdr w:val="single" w:sz="8" w:space="0" w:color="auto"/>
        </w:rPr>
        <w:t>Union</w:t>
      </w:r>
      <w:r w:rsidRPr="00AF22C3">
        <w:rPr>
          <w:rFonts w:eastAsia="Aptos"/>
          <w:highlight w:val="cyan"/>
          <w:u w:val="single"/>
        </w:rPr>
        <w:t xml:space="preserve"> has </w:t>
      </w:r>
      <w:r w:rsidRPr="00AF22C3">
        <w:rPr>
          <w:rFonts w:eastAsia="Aptos"/>
          <w:b/>
          <w:iCs/>
          <w:highlight w:val="cyan"/>
          <w:u w:val="single"/>
          <w:bdr w:val="single" w:sz="8" w:space="0" w:color="auto"/>
        </w:rPr>
        <w:t>expended considerable</w:t>
      </w:r>
      <w:r w:rsidRPr="00AF22C3">
        <w:rPr>
          <w:rFonts w:eastAsia="Aptos"/>
          <w:highlight w:val="cyan"/>
          <w:u w:val="single"/>
        </w:rPr>
        <w:t xml:space="preserve"> </w:t>
      </w:r>
      <w:r w:rsidRPr="00AF22C3">
        <w:rPr>
          <w:rFonts w:eastAsia="Aptos"/>
          <w:b/>
          <w:iCs/>
          <w:highlight w:val="cyan"/>
          <w:u w:val="single"/>
          <w:bdr w:val="single" w:sz="8" w:space="0" w:color="auto"/>
        </w:rPr>
        <w:t>time</w:t>
      </w:r>
      <w:r w:rsidRPr="00AF22C3">
        <w:rPr>
          <w:rFonts w:eastAsia="Aptos"/>
          <w:highlight w:val="cyan"/>
          <w:u w:val="single"/>
        </w:rPr>
        <w:t xml:space="preserve"> and </w:t>
      </w:r>
      <w:r w:rsidRPr="00AF22C3">
        <w:rPr>
          <w:rFonts w:eastAsia="Aptos"/>
          <w:b/>
          <w:iCs/>
          <w:highlight w:val="cyan"/>
          <w:u w:val="single"/>
          <w:bdr w:val="single" w:sz="8" w:space="0" w:color="auto"/>
        </w:rPr>
        <w:t>money</w:t>
      </w:r>
      <w:r w:rsidRPr="00AF22C3">
        <w:rPr>
          <w:rFonts w:eastAsia="Aptos"/>
          <w:highlight w:val="cyan"/>
          <w:u w:val="single"/>
        </w:rPr>
        <w:t xml:space="preserve"> and </w:t>
      </w:r>
      <w:r w:rsidRPr="00AF22C3">
        <w:rPr>
          <w:rFonts w:eastAsia="Aptos"/>
          <w:b/>
          <w:iCs/>
          <w:highlight w:val="cyan"/>
          <w:u w:val="single"/>
          <w:bdr w:val="single" w:sz="8" w:space="0" w:color="auto"/>
        </w:rPr>
        <w:t>received absolutely nothing</w:t>
      </w:r>
      <w:r w:rsidRPr="00910DCF">
        <w:rPr>
          <w:rFonts w:eastAsia="Aptos"/>
          <w:u w:val="single"/>
        </w:rPr>
        <w:t xml:space="preserve"> in return.</w:t>
      </w:r>
    </w:p>
    <w:p w14:paraId="597BB3B5" w14:textId="77777777" w:rsidR="0098657C" w:rsidRPr="00910DCF" w:rsidRDefault="0098657C" w:rsidP="0098657C">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79AA0875" w14:textId="77777777" w:rsidR="0098657C" w:rsidRPr="00910DCF" w:rsidRDefault="0098657C" w:rsidP="0098657C">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0B136B51" w14:textId="77777777" w:rsidR="0098657C" w:rsidRPr="00910DCF" w:rsidRDefault="0098657C" w:rsidP="0098657C">
      <w:pPr>
        <w:rPr>
          <w:rFonts w:eastAsia="Aptos"/>
          <w:sz w:val="16"/>
        </w:rPr>
      </w:pPr>
      <w:r w:rsidRPr="00910DCF">
        <w:rPr>
          <w:rFonts w:eastAsia="Aptos"/>
          <w:sz w:val="16"/>
        </w:rPr>
        <w:t>Going Through the Courts</w:t>
      </w:r>
    </w:p>
    <w:p w14:paraId="0308AAD1" w14:textId="77777777" w:rsidR="0098657C" w:rsidRPr="00910DCF" w:rsidRDefault="0098657C" w:rsidP="0098657C">
      <w:pPr>
        <w:rPr>
          <w:rFonts w:eastAsia="Aptos"/>
          <w:sz w:val="16"/>
        </w:rPr>
      </w:pPr>
      <w:r w:rsidRPr="00910DCF">
        <w:rPr>
          <w:rFonts w:eastAsia="Aptos"/>
          <w:sz w:val="16"/>
        </w:rPr>
        <w:t>How about the courts?</w:t>
      </w:r>
    </w:p>
    <w:p w14:paraId="7E8DC3BA" w14:textId="77777777" w:rsidR="0098657C" w:rsidRPr="00910DCF" w:rsidRDefault="0098657C" w:rsidP="0098657C">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AF22C3">
        <w:rPr>
          <w:rFonts w:eastAsia="Aptos"/>
          <w:highlight w:val="cyan"/>
          <w:u w:val="single"/>
        </w:rPr>
        <w:t>civil action would</w:t>
      </w:r>
      <w:r w:rsidRPr="00910DCF">
        <w:rPr>
          <w:rFonts w:eastAsia="Aptos"/>
          <w:sz w:val="16"/>
        </w:rPr>
        <w:t xml:space="preserve"> most likely </w:t>
      </w:r>
      <w:r w:rsidRPr="00AF22C3">
        <w:rPr>
          <w:rFonts w:eastAsia="Aptos"/>
          <w:highlight w:val="cyan"/>
          <w:u w:val="single"/>
        </w:rPr>
        <w:t xml:space="preserve">be dismissed for </w:t>
      </w:r>
      <w:r w:rsidRPr="00AF22C3">
        <w:rPr>
          <w:rFonts w:eastAsia="Aptos"/>
          <w:b/>
          <w:iCs/>
          <w:highlight w:val="cyan"/>
          <w:u w:val="single"/>
          <w:bdr w:val="single" w:sz="8" w:space="0" w:color="auto"/>
        </w:rPr>
        <w:t>lack</w:t>
      </w:r>
      <w:r w:rsidRPr="00AF22C3">
        <w:rPr>
          <w:rFonts w:eastAsia="Aptos"/>
          <w:highlight w:val="cyan"/>
          <w:u w:val="single"/>
        </w:rPr>
        <w:t xml:space="preserve"> of </w:t>
      </w:r>
      <w:r w:rsidRPr="00AF22C3">
        <w:rPr>
          <w:rFonts w:eastAsia="Aptos"/>
          <w:b/>
          <w:iCs/>
          <w:highlight w:val="cyan"/>
          <w:u w:val="single"/>
          <w:bdr w:val="single" w:sz="8" w:space="0" w:color="auto"/>
        </w:rPr>
        <w:t>jurisdiction</w:t>
      </w:r>
      <w:r w:rsidRPr="00910DCF">
        <w:rPr>
          <w:rFonts w:eastAsia="Aptos"/>
          <w:sz w:val="16"/>
        </w:rPr>
        <w:t>.</w:t>
      </w:r>
    </w:p>
    <w:p w14:paraId="1F9AB26E" w14:textId="77777777" w:rsidR="0098657C" w:rsidRPr="00910DCF" w:rsidRDefault="0098657C" w:rsidP="0098657C">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AF22C3">
        <w:rPr>
          <w:rFonts w:eastAsia="Aptos"/>
          <w:b/>
          <w:iCs/>
          <w:highlight w:val="cyan"/>
          <w:u w:val="single"/>
          <w:bdr w:val="single" w:sz="8" w:space="0" w:color="auto"/>
        </w:rPr>
        <w:t>unions</w:t>
      </w:r>
      <w:r w:rsidRPr="00910DCF">
        <w:rPr>
          <w:rFonts w:eastAsia="Aptos"/>
          <w:u w:val="single"/>
        </w:rPr>
        <w:t xml:space="preserve"> at the level of representation </w:t>
      </w:r>
      <w:r w:rsidRPr="00AF22C3">
        <w:rPr>
          <w:rFonts w:eastAsia="Aptos"/>
          <w:b/>
          <w:iCs/>
          <w:highlight w:val="cyan"/>
          <w:u w:val="single"/>
          <w:bdr w:val="single" w:sz="8" w:space="0" w:color="auto"/>
        </w:rPr>
        <w:t>do not possess</w:t>
      </w:r>
      <w:r w:rsidRPr="00910DCF">
        <w:rPr>
          <w:rFonts w:eastAsia="Aptos"/>
          <w:u w:val="single"/>
        </w:rPr>
        <w:t xml:space="preserve"> the </w:t>
      </w:r>
      <w:r w:rsidRPr="00AF22C3">
        <w:rPr>
          <w:rFonts w:eastAsia="Aptos"/>
          <w:b/>
          <w:iCs/>
          <w:highlight w:val="cyan"/>
          <w:u w:val="single"/>
          <w:bdr w:val="single" w:sz="8" w:space="0" w:color="auto"/>
        </w:rPr>
        <w:t>expertise</w:t>
      </w:r>
      <w:r w:rsidRPr="00AF22C3">
        <w:rPr>
          <w:rFonts w:eastAsia="Aptos"/>
          <w:highlight w:val="cyan"/>
          <w:u w:val="single"/>
        </w:rPr>
        <w:t xml:space="preserve"> and </w:t>
      </w:r>
      <w:r w:rsidRPr="00AF22C3">
        <w:rPr>
          <w:rFonts w:eastAsia="Aptos"/>
          <w:b/>
          <w:iCs/>
          <w:highlight w:val="cyan"/>
          <w:u w:val="single"/>
          <w:bdr w:val="single" w:sz="8" w:space="0" w:color="auto"/>
        </w:rPr>
        <w:t>resources</w:t>
      </w:r>
      <w:r w:rsidRPr="00AF22C3">
        <w:rPr>
          <w:rFonts w:eastAsia="Aptos"/>
          <w:highlight w:val="cyan"/>
          <w:u w:val="single"/>
        </w:rPr>
        <w:t xml:space="preserve"> to initiate</w:t>
      </w:r>
      <w:r w:rsidRPr="00910DCF">
        <w:rPr>
          <w:rFonts w:eastAsia="Aptos"/>
          <w:u w:val="single"/>
        </w:rPr>
        <w:t xml:space="preserve"> and prosecute U.S. District Court and Circuit </w:t>
      </w:r>
      <w:r w:rsidRPr="00AF22C3">
        <w:rPr>
          <w:rFonts w:eastAsia="Aptos"/>
          <w:highlight w:val="cyan"/>
          <w:u w:val="single"/>
        </w:rPr>
        <w:t>Court actions</w:t>
      </w:r>
      <w:r w:rsidRPr="00910DCF">
        <w:rPr>
          <w:rFonts w:eastAsia="Aptos"/>
          <w:u w:val="single"/>
        </w:rPr>
        <w:t>.</w:t>
      </w:r>
    </w:p>
    <w:p w14:paraId="0CBBFA1C" w14:textId="77777777" w:rsidR="0098657C" w:rsidRPr="00910DCF" w:rsidRDefault="0098657C" w:rsidP="0098657C">
      <w:pPr>
        <w:rPr>
          <w:rFonts w:eastAsia="Aptos"/>
          <w:sz w:val="16"/>
        </w:rPr>
      </w:pPr>
      <w:r w:rsidRPr="00910DCF">
        <w:rPr>
          <w:rFonts w:eastAsia="Aptos"/>
          <w:sz w:val="16"/>
        </w:rPr>
        <w:t>Conclusion</w:t>
      </w:r>
    </w:p>
    <w:p w14:paraId="2276B6FA" w14:textId="77777777" w:rsidR="0098657C" w:rsidRPr="00910DCF" w:rsidRDefault="0098657C" w:rsidP="0098657C">
      <w:pPr>
        <w:rPr>
          <w:rFonts w:eastAsia="Aptos"/>
          <w:sz w:val="16"/>
        </w:rPr>
      </w:pPr>
      <w:r w:rsidRPr="00910DCF">
        <w:rPr>
          <w:rFonts w:eastAsia="Aptos"/>
          <w:sz w:val="16"/>
        </w:rPr>
        <w:t xml:space="preserve">So, what should a union do? These are difficult times for labor organizations and employees. </w:t>
      </w:r>
      <w:r w:rsidRPr="00AF22C3">
        <w:rPr>
          <w:rFonts w:eastAsia="Aptos"/>
          <w:highlight w:val="cyan"/>
          <w:u w:val="single"/>
        </w:rPr>
        <w:t>Hundreds of thousands of</w:t>
      </w:r>
      <w:r w:rsidRPr="00910DCF">
        <w:rPr>
          <w:rFonts w:eastAsia="Aptos"/>
          <w:u w:val="single"/>
        </w:rPr>
        <w:t xml:space="preserve"> bargaining unit </w:t>
      </w:r>
      <w:r w:rsidRPr="00AF22C3">
        <w:rPr>
          <w:rFonts w:eastAsia="Aptos"/>
          <w:b/>
          <w:iCs/>
          <w:highlight w:val="cyan"/>
          <w:u w:val="single"/>
          <w:bdr w:val="single" w:sz="8" w:space="0" w:color="auto"/>
        </w:rPr>
        <w:t>employees</w:t>
      </w:r>
      <w:r w:rsidRPr="00AF22C3">
        <w:rPr>
          <w:rFonts w:eastAsia="Aptos"/>
          <w:highlight w:val="cyan"/>
          <w:u w:val="single"/>
        </w:rPr>
        <w:t xml:space="preserve"> will </w:t>
      </w:r>
      <w:r w:rsidRPr="00AF22C3">
        <w:rPr>
          <w:rFonts w:eastAsia="Aptos"/>
          <w:b/>
          <w:iCs/>
          <w:highlight w:val="cyan"/>
          <w:u w:val="single"/>
          <w:bdr w:val="single" w:sz="8" w:space="0" w:color="auto"/>
        </w:rPr>
        <w:t>lose</w:t>
      </w:r>
      <w:r w:rsidRPr="00AF22C3">
        <w:rPr>
          <w:rFonts w:eastAsia="Aptos"/>
          <w:highlight w:val="cyan"/>
          <w:u w:val="single"/>
        </w:rPr>
        <w:t xml:space="preserve"> their </w:t>
      </w:r>
      <w:r w:rsidRPr="00AF22C3">
        <w:rPr>
          <w:rFonts w:eastAsia="Aptos"/>
          <w:b/>
          <w:iCs/>
          <w:highlight w:val="cyan"/>
          <w:u w:val="single"/>
          <w:bdr w:val="single" w:sz="8" w:space="0" w:color="auto"/>
        </w:rPr>
        <w:t>positions</w:t>
      </w:r>
      <w:r w:rsidRPr="00AF22C3">
        <w:rPr>
          <w:rFonts w:eastAsia="Aptos"/>
          <w:highlight w:val="cyan"/>
          <w:u w:val="single"/>
        </w:rPr>
        <w:t>, and unions will lose</w:t>
      </w:r>
      <w:r w:rsidRPr="00910DCF">
        <w:rPr>
          <w:rFonts w:eastAsia="Aptos"/>
          <w:u w:val="single"/>
        </w:rPr>
        <w:t xml:space="preserve"> multiple </w:t>
      </w:r>
      <w:r w:rsidRPr="00AF22C3">
        <w:rPr>
          <w:rFonts w:eastAsia="Aptos"/>
          <w:highlight w:val="cyan"/>
          <w:u w:val="single"/>
        </w:rPr>
        <w:t>millions</w:t>
      </w:r>
      <w:r w:rsidRPr="00910DCF">
        <w:rPr>
          <w:rFonts w:eastAsia="Aptos"/>
          <w:u w:val="single"/>
        </w:rPr>
        <w:t xml:space="preserve"> of dollars of dues.</w:t>
      </w:r>
    </w:p>
    <w:p w14:paraId="3F564E24" w14:textId="77777777" w:rsidR="0098657C" w:rsidRPr="00910DCF" w:rsidRDefault="0098657C" w:rsidP="0098657C">
      <w:pPr>
        <w:rPr>
          <w:rFonts w:eastAsia="Aptos"/>
          <w:sz w:val="16"/>
        </w:rPr>
      </w:pPr>
      <w:r w:rsidRPr="00910DCF">
        <w:rPr>
          <w:rFonts w:eastAsia="Aptos"/>
          <w:sz w:val="16"/>
        </w:rPr>
        <w:t xml:space="preserve">As to changes, old </w:t>
      </w:r>
      <w:r w:rsidRPr="00AF22C3">
        <w:rPr>
          <w:rFonts w:eastAsia="Aptos"/>
          <w:highlight w:val="cyan"/>
          <w:u w:val="single"/>
        </w:rPr>
        <w:t>tactics</w:t>
      </w:r>
      <w:r w:rsidRPr="00910DCF">
        <w:rPr>
          <w:rFonts w:eastAsia="Aptos"/>
          <w:sz w:val="16"/>
        </w:rPr>
        <w:t xml:space="preserve"> </w:t>
      </w:r>
      <w:r w:rsidRPr="00AF22C3">
        <w:rPr>
          <w:rFonts w:eastAsia="Aptos"/>
          <w:highlight w:val="cyan"/>
          <w:u w:val="single"/>
        </w:rPr>
        <w:t>used by</w:t>
      </w:r>
      <w:r w:rsidRPr="00910DCF">
        <w:rPr>
          <w:rFonts w:eastAsia="Aptos"/>
          <w:u w:val="single"/>
        </w:rPr>
        <w:t xml:space="preserve"> some </w:t>
      </w:r>
      <w:r w:rsidRPr="00AF22C3">
        <w:rPr>
          <w:rFonts w:eastAsia="Aptos"/>
          <w:highlight w:val="cya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AF22C3">
        <w:rPr>
          <w:rFonts w:eastAsia="Aptos"/>
          <w:b/>
          <w:iCs/>
          <w:highlight w:val="cyan"/>
          <w:u w:val="single"/>
          <w:bdr w:val="single" w:sz="8" w:space="0" w:color="auto"/>
        </w:rPr>
        <w:t>absolutely</w:t>
      </w:r>
      <w:r w:rsidRPr="00AF22C3">
        <w:rPr>
          <w:rFonts w:eastAsia="Aptos"/>
          <w:highlight w:val="cyan"/>
          <w:u w:val="single"/>
        </w:rPr>
        <w:t xml:space="preserve"> will </w:t>
      </w:r>
      <w:r w:rsidRPr="00AF22C3">
        <w:rPr>
          <w:rFonts w:eastAsia="Aptos"/>
          <w:b/>
          <w:iCs/>
          <w:highlight w:val="cyan"/>
          <w:u w:val="single"/>
          <w:bdr w:val="single" w:sz="8" w:space="0" w:color="auto"/>
        </w:rPr>
        <w:t>not</w:t>
      </w:r>
      <w:r w:rsidRPr="00AF22C3">
        <w:rPr>
          <w:rFonts w:eastAsia="Aptos"/>
          <w:highlight w:val="cya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6D009331" w14:textId="77777777" w:rsidR="0098657C" w:rsidRPr="00910DCF" w:rsidRDefault="0098657C" w:rsidP="0098657C">
      <w:pPr>
        <w:pStyle w:val="Heading4"/>
        <w:rPr>
          <w:rFonts w:eastAsia="Times New Roman"/>
        </w:rPr>
      </w:pPr>
      <w:r w:rsidRPr="00910DCF">
        <w:rPr>
          <w:rFonts w:eastAsia="Times New Roman"/>
        </w:rPr>
        <w:t>Trump-led agencies won’t let unions get in the way.</w:t>
      </w:r>
    </w:p>
    <w:p w14:paraId="4A1BB004" w14:textId="77777777" w:rsidR="0098657C" w:rsidRPr="00910DCF" w:rsidRDefault="0098657C" w:rsidP="0098657C">
      <w:pPr>
        <w:rPr>
          <w:rFonts w:eastAsia="Aptos"/>
        </w:rPr>
      </w:pPr>
      <w:r w:rsidRPr="00910DCF">
        <w:rPr>
          <w:rFonts w:eastAsia="Aptos"/>
          <w:b/>
          <w:bCs/>
          <w:sz w:val="26"/>
        </w:rPr>
        <w:t>Sandiford 25</w:t>
      </w:r>
      <w:r w:rsidRPr="00910DCF">
        <w:rPr>
          <w:rFonts w:eastAsia="Aptos"/>
        </w:rPr>
        <w:t>, Federal Drive producer at Federal News Network. (Michele, March 13, “Agencies told to ignore collective bargaining agreements in deference to RIFs,” Federal News Network, https://federalnewsnetwork.com/federal-newscast/2025/03/agencies-told-to-ignore-collective-bargaining-agreements-in-deference-to-rifs/)</w:t>
      </w:r>
    </w:p>
    <w:p w14:paraId="233C74FA" w14:textId="77777777" w:rsidR="0098657C" w:rsidRPr="00910DCF" w:rsidRDefault="0098657C" w:rsidP="0098657C">
      <w:pPr>
        <w:rPr>
          <w:rFonts w:eastAsia="Aptos"/>
          <w:sz w:val="16"/>
        </w:rPr>
      </w:pPr>
      <w:r w:rsidRPr="00910DCF">
        <w:rPr>
          <w:rFonts w:eastAsia="Aptos"/>
          <w:sz w:val="16"/>
        </w:rPr>
        <w:t xml:space="preserve">The </w:t>
      </w:r>
      <w:r w:rsidRPr="00AF22C3">
        <w:rPr>
          <w:rFonts w:eastAsia="Aptos"/>
          <w:b/>
          <w:iCs/>
          <w:highlight w:val="cyan"/>
          <w:u w:val="single"/>
          <w:bdr w:val="single" w:sz="8" w:space="0" w:color="auto"/>
        </w:rPr>
        <w:t>Trump</w:t>
      </w:r>
      <w:r w:rsidRPr="00910DCF">
        <w:rPr>
          <w:rFonts w:eastAsia="Aptos"/>
          <w:sz w:val="16"/>
        </w:rPr>
        <w:t xml:space="preserve"> administration </w:t>
      </w:r>
      <w:r w:rsidRPr="00AF22C3">
        <w:rPr>
          <w:rFonts w:eastAsia="Aptos"/>
          <w:highlight w:val="cyan"/>
          <w:u w:val="single"/>
        </w:rPr>
        <w:t xml:space="preserve">told agencies to </w:t>
      </w:r>
      <w:r w:rsidRPr="00AF22C3">
        <w:rPr>
          <w:rFonts w:eastAsia="Aptos"/>
          <w:b/>
          <w:iCs/>
          <w:highlight w:val="cyan"/>
          <w:u w:val="single"/>
          <w:bdr w:val="single" w:sz="8" w:space="0" w:color="auto"/>
        </w:rPr>
        <w:t>ignore</w:t>
      </w:r>
      <w:r w:rsidRPr="00AF22C3">
        <w:rPr>
          <w:rFonts w:eastAsia="Aptos"/>
          <w:highlight w:val="cyan"/>
          <w:u w:val="single"/>
        </w:rPr>
        <w:t xml:space="preserve"> </w:t>
      </w:r>
      <w:r w:rsidRPr="00AF22C3">
        <w:rPr>
          <w:rFonts w:eastAsia="Aptos"/>
          <w:b/>
          <w:iCs/>
          <w:highlight w:val="cyan"/>
          <w:u w:val="single"/>
          <w:bdr w:val="single" w:sz="8" w:space="0" w:color="auto"/>
        </w:rPr>
        <w:t>c</w:t>
      </w:r>
      <w:r w:rsidRPr="00910DCF">
        <w:rPr>
          <w:rFonts w:eastAsia="Aptos"/>
          <w:u w:val="single"/>
        </w:rPr>
        <w:t xml:space="preserve">ollective </w:t>
      </w:r>
      <w:r w:rsidRPr="00AF22C3">
        <w:rPr>
          <w:rFonts w:eastAsia="Aptos"/>
          <w:b/>
          <w:iCs/>
          <w:highlight w:val="cyan"/>
          <w:u w:val="single"/>
          <w:bdr w:val="single" w:sz="8" w:space="0" w:color="auto"/>
        </w:rPr>
        <w:t>b</w:t>
      </w:r>
      <w:r w:rsidRPr="00910DCF">
        <w:rPr>
          <w:rFonts w:eastAsia="Aptos"/>
          <w:u w:val="single"/>
        </w:rPr>
        <w:t xml:space="preserve">argaining </w:t>
      </w:r>
      <w:r w:rsidRPr="00AF22C3">
        <w:rPr>
          <w:rFonts w:eastAsia="Aptos"/>
          <w:b/>
          <w:iCs/>
          <w:highlight w:val="cyan"/>
          <w:u w:val="single"/>
          <w:bdr w:val="single" w:sz="8" w:space="0" w:color="auto"/>
        </w:rPr>
        <w:t>a</w:t>
      </w:r>
      <w:r w:rsidRPr="00910DCF">
        <w:rPr>
          <w:rFonts w:eastAsia="Aptos"/>
          <w:u w:val="single"/>
        </w:rPr>
        <w:t>greement</w:t>
      </w:r>
      <w:r w:rsidRPr="00AF22C3">
        <w:rPr>
          <w:rFonts w:eastAsia="Aptos"/>
          <w:b/>
          <w:iCs/>
          <w:highlight w:val="cyan"/>
          <w:u w:val="single"/>
          <w:bdr w:val="single" w:sz="8" w:space="0" w:color="auto"/>
        </w:rPr>
        <w:t>s</w:t>
      </w:r>
      <w:r w:rsidRPr="00910DCF">
        <w:rPr>
          <w:rFonts w:eastAsia="Aptos"/>
          <w:u w:val="single"/>
        </w:rPr>
        <w:t xml:space="preserve"> </w:t>
      </w:r>
      <w:r w:rsidRPr="00AF22C3">
        <w:rPr>
          <w:rFonts w:eastAsia="Aptos"/>
          <w:highlight w:val="cyan"/>
          <w:u w:val="single"/>
        </w:rPr>
        <w:t>that interfere with the ability to conduct reductions in force</w:t>
      </w:r>
      <w:r w:rsidRPr="00910DCF">
        <w:rPr>
          <w:rFonts w:eastAsia="Aptos"/>
          <w:sz w:val="16"/>
        </w:rPr>
        <w:t xml:space="preserve">, or RIFs. A new memo from the Office of Personnel Management argues that contracts with federal unions cannot supersede an agency’s ability to lay off its employees. The OPM memo says </w:t>
      </w:r>
      <w:r w:rsidRPr="00AF22C3">
        <w:rPr>
          <w:rFonts w:eastAsia="Aptos"/>
          <w:b/>
          <w:iCs/>
          <w:highlight w:val="cyan"/>
          <w:u w:val="single"/>
          <w:bdr w:val="single" w:sz="8" w:space="0" w:color="auto"/>
        </w:rPr>
        <w:t>agency</w:t>
      </w:r>
      <w:r w:rsidRPr="00AF22C3">
        <w:rPr>
          <w:rFonts w:eastAsia="Aptos"/>
          <w:highlight w:val="cyan"/>
          <w:u w:val="single"/>
        </w:rPr>
        <w:t xml:space="preserve"> management</w:t>
      </w:r>
      <w:r w:rsidRPr="00910DCF">
        <w:rPr>
          <w:rFonts w:eastAsia="Aptos"/>
          <w:u w:val="single"/>
        </w:rPr>
        <w:t xml:space="preserve"> </w:t>
      </w:r>
      <w:r w:rsidRPr="00AF22C3">
        <w:rPr>
          <w:rFonts w:eastAsia="Aptos"/>
          <w:highlight w:val="cyan"/>
          <w:u w:val="single"/>
        </w:rPr>
        <w:t>has the right to determine its number of employees, and make</w:t>
      </w:r>
      <w:r w:rsidRPr="00910DCF">
        <w:rPr>
          <w:rFonts w:eastAsia="Aptos"/>
          <w:u w:val="single"/>
        </w:rPr>
        <w:t xml:space="preserve"> headcount </w:t>
      </w:r>
      <w:r w:rsidRPr="00AF22C3">
        <w:rPr>
          <w:rFonts w:eastAsia="Aptos"/>
          <w:highlight w:val="cyan"/>
          <w:u w:val="single"/>
        </w:rPr>
        <w:t>adjustments as needed</w:t>
      </w:r>
      <w:r w:rsidRPr="00910DCF">
        <w:rPr>
          <w:rFonts w:eastAsia="Aptos"/>
          <w:u w:val="single"/>
        </w:rPr>
        <w:t>.</w:t>
      </w:r>
      <w:r w:rsidRPr="00910DCF">
        <w:rPr>
          <w:rFonts w:eastAsia="Aptos"/>
          <w:sz w:val="16"/>
        </w:rPr>
        <w:t xml:space="preserve"> The guidance comes just ahead of agencies’ expected RIF plans, which are due to the White House by this Friday.</w:t>
      </w:r>
    </w:p>
    <w:p w14:paraId="61606765" w14:textId="77777777" w:rsidR="0098657C" w:rsidRPr="009A6CD9" w:rsidRDefault="0098657C" w:rsidP="0098657C">
      <w:pPr>
        <w:pStyle w:val="Heading4"/>
      </w:pPr>
      <w:r>
        <w:t>Trump circumvents by shifting nefarious agency functions to non-unionized agencies.</w:t>
      </w:r>
    </w:p>
    <w:p w14:paraId="4A6B7FF5" w14:textId="77777777" w:rsidR="0098657C" w:rsidRDefault="0098657C" w:rsidP="0098657C">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1918B3EC" w14:textId="77777777" w:rsidR="0098657C" w:rsidRPr="0075648F" w:rsidRDefault="0098657C" w:rsidP="0098657C">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Cf. San Francisco, 897 F.3d at 1240 (rejecting “Administration’s interpretation [that] simply lead[s] us into an intellectual cul-de-sac”).</w:t>
      </w:r>
    </w:p>
    <w:p w14:paraId="63BB1702" w14:textId="77777777" w:rsidR="0098657C" w:rsidRPr="0069474F" w:rsidRDefault="0098657C" w:rsidP="0098657C">
      <w:pPr>
        <w:pStyle w:val="Heading4"/>
      </w:pPr>
      <w:r>
        <w:t xml:space="preserve">The 1AC says that increased unions allow presidents to deliver on </w:t>
      </w:r>
      <w:r>
        <w:rPr>
          <w:u w:val="single"/>
        </w:rPr>
        <w:t>key campaign promises</w:t>
      </w:r>
      <w:r>
        <w:t xml:space="preserve">. That’s mass deportation. it also says that given </w:t>
      </w:r>
      <w:r>
        <w:rPr>
          <w:u w:val="single"/>
        </w:rPr>
        <w:t>weaker</w:t>
      </w:r>
      <w:r>
        <w:t xml:space="preserve"> CBA’s workers are more likely to tell the press what they’re doing. The plan causes opacity to ICE activity which turns the free speech advantage. Kansas in </w:t>
      </w:r>
      <w:r w:rsidRPr="00E97274">
        <w:rPr>
          <w:highlight w:val="cyan"/>
        </w:rPr>
        <w:t>BLUE.</w:t>
      </w:r>
    </w:p>
    <w:p w14:paraId="1B6EA35C" w14:textId="77777777" w:rsidR="0098657C" w:rsidRPr="00971374" w:rsidRDefault="0098657C" w:rsidP="0098657C">
      <w:r>
        <w:rPr>
          <w:rStyle w:val="Style13ptBold"/>
        </w:rPr>
        <w:t xml:space="preserve">1AC </w:t>
      </w:r>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7E7DCF05" w14:textId="77777777" w:rsidR="0098657C" w:rsidRPr="00971374" w:rsidRDefault="0098657C" w:rsidP="0098657C">
      <w:pPr>
        <w:rPr>
          <w:sz w:val="12"/>
        </w:rPr>
      </w:pPr>
      <w:r w:rsidRPr="00971374">
        <w:rPr>
          <w:sz w:val="12"/>
        </w:rPr>
        <w:t>Tradeoffs in the Administrative State</w:t>
      </w:r>
    </w:p>
    <w:p w14:paraId="3B7BE169" w14:textId="77777777" w:rsidR="0098657C" w:rsidRPr="00971374" w:rsidRDefault="0098657C" w:rsidP="0098657C">
      <w:pPr>
        <w:rPr>
          <w:sz w:val="12"/>
        </w:rPr>
      </w:pPr>
      <w:r w:rsidRPr="00971374">
        <w:rPr>
          <w:sz w:val="12"/>
        </w:rPr>
        <w:t xml:space="preserve">First, it is simplistic to suggest that federal labor rights limit presidential power, while eliminating unions expands it. </w:t>
      </w:r>
      <w:r w:rsidRPr="0069474F">
        <w:rPr>
          <w:rStyle w:val="Emphasis"/>
          <w:highlight w:val="lightGray"/>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69474F">
        <w:rPr>
          <w:rStyle w:val="Emphasis"/>
          <w:highlight w:val="lightGray"/>
        </w:rPr>
        <w:t>protections</w:t>
      </w:r>
      <w:r w:rsidRPr="0069474F">
        <w:rPr>
          <w:rStyle w:val="StyleUnderline"/>
          <w:highlight w:val="lightGray"/>
        </w:rPr>
        <w:t xml:space="preserve"> and </w:t>
      </w:r>
      <w:r w:rsidRPr="0069474F">
        <w:rPr>
          <w:rStyle w:val="Emphasis"/>
          <w:highlight w:val="lightGray"/>
        </w:rPr>
        <w:t>autonomy</w:t>
      </w:r>
      <w:r w:rsidRPr="0069474F">
        <w:rPr>
          <w:rStyle w:val="StyleUnderline"/>
          <w:highlight w:val="lightGray"/>
        </w:rPr>
        <w:t xml:space="preserve"> </w:t>
      </w:r>
      <w:r w:rsidRPr="009B1EE5">
        <w:rPr>
          <w:rStyle w:val="StyleUnderline"/>
        </w:rPr>
        <w:t>provided by </w:t>
      </w:r>
      <w:r w:rsidRPr="009B1EE5">
        <w:rPr>
          <w:rStyle w:val="Emphasis"/>
        </w:rPr>
        <w:t>enforceable</w:t>
      </w:r>
      <w:r w:rsidRPr="009B1EE5">
        <w:rPr>
          <w:rStyle w:val="StyleUnderline"/>
        </w:rPr>
        <w:t> </w:t>
      </w:r>
      <w:r w:rsidRPr="0069474F">
        <w:rPr>
          <w:rStyle w:val="Emphasis"/>
          <w:highlight w:val="cyan"/>
        </w:rPr>
        <w:t>labor agreements</w:t>
      </w:r>
      <w:r w:rsidRPr="009B1EE5">
        <w:rPr>
          <w:rStyle w:val="StyleUnderline"/>
        </w:rPr>
        <w:t xml:space="preserve"> </w:t>
      </w:r>
      <w:r w:rsidRPr="0069474F">
        <w:rPr>
          <w:rStyle w:val="StyleUnderline"/>
          <w:highlight w:val="cyan"/>
        </w:rPr>
        <w:t>allow the </w:t>
      </w:r>
      <w:r w:rsidRPr="0069474F">
        <w:rPr>
          <w:rStyle w:val="Emphasis"/>
          <w:highlight w:val="cyan"/>
        </w:rPr>
        <w:t>President</w:t>
      </w:r>
      <w:r w:rsidRPr="0069474F">
        <w:rPr>
          <w:rStyle w:val="StyleUnderline"/>
          <w:highlight w:val="cyan"/>
        </w:rPr>
        <w:t xml:space="preserve"> to </w:t>
      </w:r>
      <w:r w:rsidRPr="0069474F">
        <w:rPr>
          <w:rStyle w:val="Emphasis"/>
          <w:highlight w:val="lightGray"/>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69474F">
        <w:rPr>
          <w:rStyle w:val="StyleUnderline"/>
          <w:highlight w:val="lightGray"/>
        </w:rPr>
        <w:t xml:space="preserve">providing </w:t>
      </w:r>
      <w:r w:rsidRPr="0069474F">
        <w:rPr>
          <w:rStyle w:val="Emphasis"/>
          <w:highlight w:val="lightGray"/>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69474F">
        <w:rPr>
          <w:rStyle w:val="Emphasis"/>
          <w:highlight w:val="lightGray"/>
        </w:rPr>
        <w:t>recruitment pool</w:t>
      </w:r>
      <w:r w:rsidRPr="0069474F">
        <w:rPr>
          <w:rStyle w:val="StyleUnderline"/>
          <w:highlight w:val="lightGray"/>
        </w:rPr>
        <w:t xml:space="preserve"> gives</w:t>
      </w:r>
      <w:r w:rsidRPr="00971374">
        <w:rPr>
          <w:rStyle w:val="StyleUnderline"/>
        </w:rPr>
        <w:t xml:space="preserve"> the President </w:t>
      </w:r>
      <w:r w:rsidRPr="0069474F">
        <w:rPr>
          <w:rStyle w:val="Emphasis"/>
          <w:highlight w:val="lightGray"/>
        </w:rPr>
        <w:t>power</w:t>
      </w:r>
      <w:r w:rsidRPr="0069474F">
        <w:rPr>
          <w:rStyle w:val="StyleUnderline"/>
          <w:highlight w:val="lightGray"/>
        </w:rPr>
        <w:t xml:space="preserve"> to </w:t>
      </w:r>
      <w:r w:rsidRPr="0069474F">
        <w:rPr>
          <w:rStyle w:val="Emphasis"/>
          <w:highlight w:val="cyan"/>
        </w:rPr>
        <w:t>deliver</w:t>
      </w:r>
      <w:r w:rsidRPr="0069474F">
        <w:rPr>
          <w:rStyle w:val="StyleUnderline"/>
          <w:highlight w:val="cyan"/>
        </w:rPr>
        <w:t xml:space="preserve"> on </w:t>
      </w:r>
      <w:r w:rsidRPr="0069474F">
        <w:rPr>
          <w:rStyle w:val="Emphasis"/>
          <w:highlight w:val="cyan"/>
        </w:rPr>
        <w:t>key campaign promises</w:t>
      </w:r>
      <w:r w:rsidRPr="0069474F">
        <w:rPr>
          <w:rStyle w:val="StyleUnderline"/>
          <w:highlight w:val="cyan"/>
        </w:rPr>
        <w:t xml:space="preserve"> in</w:t>
      </w:r>
      <w:r w:rsidRPr="00971374">
        <w:rPr>
          <w:rStyle w:val="StyleUnderline"/>
        </w:rPr>
        <w:t xml:space="preserve"> areas ranging from environmental protection to </w:t>
      </w:r>
      <w:r w:rsidRPr="0069474F">
        <w:rPr>
          <w:rStyle w:val="StyleUnderline"/>
          <w:highlight w:val="cyan"/>
        </w:rPr>
        <w:t>national security</w:t>
      </w:r>
      <w:r w:rsidRPr="00971374">
        <w:rPr>
          <w:sz w:val="12"/>
        </w:rPr>
        <w:t>. Labor rights thus represent not a diminution of presidential power, but </w:t>
      </w:r>
      <w:hyperlink r:id="rId19"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1A8356E2" w14:textId="77777777" w:rsidR="0098657C" w:rsidRPr="00971374" w:rsidRDefault="0098657C" w:rsidP="0098657C">
      <w:pPr>
        <w:rPr>
          <w:sz w:val="12"/>
        </w:rPr>
      </w:pPr>
      <w:r w:rsidRPr="00971374">
        <w:rPr>
          <w:sz w:val="12"/>
        </w:rPr>
        <w:t>Such </w:t>
      </w:r>
      <w:hyperlink r:id="rId20" w:history="1">
        <w:r w:rsidRPr="00D05E63">
          <w:rPr>
            <w:rStyle w:val="Emphasis"/>
          </w:rPr>
          <w:t>loyalty-competence tradeoffs</w:t>
        </w:r>
      </w:hyperlink>
      <w:r w:rsidRPr="00971374">
        <w:rPr>
          <w:sz w:val="12"/>
        </w:rPr>
        <w:t> (or </w:t>
      </w:r>
      <w:hyperlink r:id="rId21"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22" w:history="1">
        <w:r w:rsidRPr="0069474F">
          <w:rPr>
            <w:rStyle w:val="Emphasis"/>
            <w:highlight w:val="lightGray"/>
          </w:rPr>
          <w:t>historical evidence</w:t>
        </w:r>
        <w:r w:rsidRPr="0069474F">
          <w:rPr>
            <w:rStyle w:val="StyleUnderline"/>
            <w:highlight w:val="lightGray"/>
          </w:rPr>
          <w:t xml:space="preserve"> suggests</w:t>
        </w:r>
      </w:hyperlink>
      <w:r w:rsidRPr="00971374">
        <w:rPr>
          <w:rStyle w:val="StyleUnderline"/>
        </w:rPr>
        <w:t xml:space="preserve"> that </w:t>
      </w:r>
      <w:r w:rsidRPr="0069474F">
        <w:rPr>
          <w:rStyle w:val="StyleUnderline"/>
          <w:highlight w:val="cyan"/>
        </w:rPr>
        <w:t>presidents prefer</w:t>
      </w:r>
      <w:r w:rsidRPr="00971374">
        <w:rPr>
          <w:rStyle w:val="StyleUnderline"/>
        </w:rPr>
        <w:t xml:space="preserve"> the </w:t>
      </w:r>
      <w:r w:rsidRPr="0069474F">
        <w:rPr>
          <w:rStyle w:val="Emphasis"/>
          <w:highlight w:val="cyan"/>
        </w:rPr>
        <w:t>expanded</w:t>
      </w:r>
      <w:r w:rsidRPr="00971374">
        <w:rPr>
          <w:rStyle w:val="Emphasis"/>
        </w:rPr>
        <w:t xml:space="preserve"> capacity</w:t>
      </w:r>
      <w:r w:rsidRPr="00971374">
        <w:rPr>
          <w:rStyle w:val="StyleUnderline"/>
        </w:rPr>
        <w:t xml:space="preserve"> of a robust </w:t>
      </w:r>
      <w:r w:rsidRPr="0069474F">
        <w:rPr>
          <w:rStyle w:val="Emphasis"/>
          <w:highlight w:val="cyan"/>
        </w:rPr>
        <w:t>civil service</w:t>
      </w:r>
      <w:r w:rsidRPr="00971374">
        <w:rPr>
          <w:rStyle w:val="StyleUnderline"/>
        </w:rPr>
        <w:t xml:space="preserve"> </w:t>
      </w:r>
      <w:r w:rsidRPr="0069474F">
        <w:rPr>
          <w:rStyle w:val="StyleUnderline"/>
          <w:highlight w:val="lightGray"/>
        </w:rPr>
        <w:t>to</w:t>
      </w:r>
      <w:r w:rsidRPr="00971374">
        <w:rPr>
          <w:rStyle w:val="StyleUnderline"/>
        </w:rPr>
        <w:t xml:space="preserve"> the </w:t>
      </w:r>
      <w:r w:rsidRPr="0069474F">
        <w:rPr>
          <w:rStyle w:val="Emphasis"/>
          <w:highlight w:val="lightGray"/>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23"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24" w:history="1">
        <w:r w:rsidRPr="00971374">
          <w:rPr>
            <w:rStyle w:val="Hyperlink"/>
            <w:sz w:val="12"/>
          </w:rPr>
          <w:t>at the urging of President Carter</w:t>
        </w:r>
      </w:hyperlink>
      <w:r w:rsidRPr="00971374">
        <w:rPr>
          <w:sz w:val="12"/>
        </w:rPr>
        <w:t>.</w:t>
      </w:r>
    </w:p>
    <w:p w14:paraId="3BA8D87F" w14:textId="77777777" w:rsidR="0098657C" w:rsidRPr="00971374" w:rsidRDefault="0098657C" w:rsidP="0098657C">
      <w:pPr>
        <w:rPr>
          <w:sz w:val="12"/>
        </w:rPr>
      </w:pPr>
      <w:r w:rsidRPr="00971374">
        <w:rPr>
          <w:rStyle w:val="StyleUnderline"/>
        </w:rPr>
        <w:t>Presidents </w:t>
      </w:r>
      <w:hyperlink r:id="rId25" w:history="1">
        <w:r w:rsidRPr="00971374">
          <w:rPr>
            <w:rStyle w:val="StyleUnderline"/>
          </w:rPr>
          <w:t>repeatedly explained</w:t>
        </w:r>
      </w:hyperlink>
      <w:r w:rsidRPr="00971374">
        <w:rPr>
          <w:rStyle w:val="StyleUnderline"/>
        </w:rPr>
        <w:t xml:space="preserve"> that these </w:t>
      </w:r>
      <w:r w:rsidRPr="0069474F">
        <w:rPr>
          <w:rStyle w:val="StyleUnderline"/>
          <w:highlight w:val="lightGray"/>
        </w:rPr>
        <w:t xml:space="preserve">expansions of </w:t>
      </w:r>
      <w:r w:rsidRPr="0069474F">
        <w:rPr>
          <w:rStyle w:val="Emphasis"/>
          <w:highlight w:val="lightGray"/>
        </w:rPr>
        <w:t>bargaining rights</w:t>
      </w:r>
      <w:r w:rsidRPr="00971374">
        <w:rPr>
          <w:rStyle w:val="StyleUnderline"/>
        </w:rPr>
        <w:t xml:space="preserve"> were </w:t>
      </w:r>
      <w:r w:rsidRPr="0069474F">
        <w:rPr>
          <w:rStyle w:val="Emphasis"/>
          <w:highlight w:val="lightGray"/>
        </w:rPr>
        <w:t>necessary</w:t>
      </w:r>
      <w:r w:rsidRPr="0069474F">
        <w:rPr>
          <w:rStyle w:val="StyleUnderline"/>
          <w:highlight w:val="lightGray"/>
        </w:rPr>
        <w:t xml:space="preserve"> to </w:t>
      </w:r>
      <w:r w:rsidRPr="0069474F">
        <w:rPr>
          <w:rStyle w:val="Emphasis"/>
          <w:highlight w:val="lightGray"/>
        </w:rPr>
        <w:t>recruit skilled workers</w:t>
      </w:r>
      <w:r w:rsidRPr="00971374">
        <w:rPr>
          <w:sz w:val="12"/>
        </w:rPr>
        <w:t xml:space="preserve"> (especially knowledge workers</w:t>
      </w:r>
      <w:r w:rsidRPr="0069474F">
        <w:rPr>
          <w:sz w:val="12"/>
          <w:highlight w:val="lightGray"/>
        </w:rPr>
        <w:t xml:space="preserve">) </w:t>
      </w:r>
      <w:r w:rsidRPr="0069474F">
        <w:rPr>
          <w:rStyle w:val="StyleUnderline"/>
          <w:highlight w:val="lightGray"/>
        </w:rPr>
        <w:t xml:space="preserve">to the </w:t>
      </w:r>
      <w:r w:rsidRPr="0069474F">
        <w:rPr>
          <w:rStyle w:val="Emphasis"/>
          <w:highlight w:val="lightGray"/>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5786430C" w14:textId="77777777" w:rsidR="0098657C" w:rsidRPr="00971374" w:rsidRDefault="0098657C" w:rsidP="0098657C">
      <w:pPr>
        <w:rPr>
          <w:sz w:val="12"/>
        </w:rPr>
      </w:pPr>
      <w:r w:rsidRPr="00971374">
        <w:rPr>
          <w:sz w:val="12"/>
        </w:rPr>
        <w:t xml:space="preserve">Second, </w:t>
      </w:r>
      <w:r w:rsidRPr="0069474F">
        <w:rPr>
          <w:rStyle w:val="Emphasis"/>
          <w:highlight w:val="lightGray"/>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69474F">
        <w:rPr>
          <w:rStyle w:val="StyleUnderline"/>
          <w:highlight w:val="lightGray"/>
        </w:rPr>
        <w:t xml:space="preserve">more </w:t>
      </w:r>
      <w:r w:rsidRPr="0069474F">
        <w:rPr>
          <w:rStyle w:val="Emphasis"/>
          <w:highlight w:val="lightGray"/>
        </w:rPr>
        <w:t>transparent</w:t>
      </w:r>
      <w:r w:rsidRPr="00971374">
        <w:rPr>
          <w:sz w:val="12"/>
        </w:rPr>
        <w:t xml:space="preserve">, </w:t>
      </w:r>
      <w:r w:rsidRPr="00971374">
        <w:rPr>
          <w:rStyle w:val="StyleUnderline"/>
        </w:rPr>
        <w:t xml:space="preserve">legally accountable </w:t>
      </w:r>
      <w:r w:rsidRPr="0069474F">
        <w:rPr>
          <w:rStyle w:val="Emphasis"/>
          <w:highlight w:val="lightGray"/>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w:t>
      </w:r>
      <w:r w:rsidRPr="0069474F">
        <w:rPr>
          <w:rStyle w:val="StyleUnderline"/>
          <w:highlight w:val="cyan"/>
        </w:rPr>
        <w:t>executive</w:t>
      </w:r>
      <w:r w:rsidRPr="00971374">
        <w:rPr>
          <w:rStyle w:val="StyleUnderline"/>
        </w:rPr>
        <w:t xml:space="preserve"> branch </w:t>
      </w:r>
      <w:r w:rsidRPr="0069474F">
        <w:rPr>
          <w:rStyle w:val="Emphasis"/>
          <w:highlight w:val="cyan"/>
        </w:rPr>
        <w:t>needs</w:t>
      </w:r>
      <w:r w:rsidRPr="0069474F">
        <w:rPr>
          <w:rStyle w:val="StyleUnderline"/>
          <w:highlight w:val="cyan"/>
        </w:rPr>
        <w:t xml:space="preserve"> to </w:t>
      </w:r>
      <w:r w:rsidRPr="0069474F">
        <w:rPr>
          <w:rStyle w:val="Emphasis"/>
          <w:highlight w:val="cyan"/>
        </w:rPr>
        <w:t>employ</w:t>
      </w:r>
      <w:r w:rsidRPr="00971374">
        <w:rPr>
          <w:rStyle w:val="StyleUnderline"/>
        </w:rPr>
        <w:t xml:space="preserve"> </w:t>
      </w:r>
      <w:r w:rsidRPr="0069474F">
        <w:rPr>
          <w:rStyle w:val="Emphasis"/>
          <w:highlight w:val="cyan"/>
        </w:rPr>
        <w:t>millions</w:t>
      </w:r>
      <w:r w:rsidRPr="00971374">
        <w:rPr>
          <w:rStyle w:val="Emphasis"/>
        </w:rPr>
        <w:t xml:space="preserve"> of people</w:t>
      </w:r>
      <w:r w:rsidRPr="00971374">
        <w:rPr>
          <w:rStyle w:val="StyleUnderline"/>
        </w:rPr>
        <w:t xml:space="preserve"> across a wide range of fields </w:t>
      </w:r>
      <w:r w:rsidRPr="0069474F">
        <w:rPr>
          <w:rStyle w:val="StyleUnderline"/>
          <w:highlight w:val="cyan"/>
        </w:rPr>
        <w:t xml:space="preserve">to </w:t>
      </w:r>
      <w:r w:rsidRPr="0069474F">
        <w:rPr>
          <w:rStyle w:val="Emphasis"/>
          <w:highlight w:val="cyan"/>
        </w:rPr>
        <w:t>implement</w:t>
      </w:r>
      <w:r w:rsidRPr="00971374">
        <w:rPr>
          <w:rStyle w:val="StyleUnderline"/>
        </w:rPr>
        <w:t xml:space="preserve"> </w:t>
      </w:r>
      <w:r w:rsidRPr="00971374">
        <w:rPr>
          <w:rStyle w:val="Emphasis"/>
        </w:rPr>
        <w:t xml:space="preserve">public </w:t>
      </w:r>
      <w:r w:rsidRPr="0069474F">
        <w:rPr>
          <w:rStyle w:val="Emphasis"/>
          <w:highlight w:val="cyan"/>
        </w:rPr>
        <w:t>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54C70511" w14:textId="77777777" w:rsidR="0098657C" w:rsidRPr="00971374" w:rsidRDefault="0098657C" w:rsidP="0098657C">
      <w:pPr>
        <w:rPr>
          <w:sz w:val="12"/>
        </w:rPr>
      </w:pPr>
      <w:r w:rsidRPr="00971374">
        <w:rPr>
          <w:sz w:val="12"/>
        </w:rPr>
        <w:t xml:space="preserve">The question is </w:t>
      </w:r>
      <w:r w:rsidRPr="00971374">
        <w:rPr>
          <w:rStyle w:val="StyleUnderline"/>
        </w:rPr>
        <w:t xml:space="preserve">what form these </w:t>
      </w:r>
      <w:r w:rsidRPr="0069474F">
        <w:rPr>
          <w:rStyle w:val="StyleUnderline"/>
          <w:highlight w:val="lightGray"/>
        </w:rPr>
        <w:t>tensions</w:t>
      </w:r>
      <w:r w:rsidRPr="00971374">
        <w:rPr>
          <w:rStyle w:val="StyleUnderline"/>
        </w:rPr>
        <w:t xml:space="preserve"> and breakdowns will take</w:t>
      </w:r>
      <w:r w:rsidRPr="00971374">
        <w:rPr>
          <w:sz w:val="12"/>
        </w:rPr>
        <w:t xml:space="preserve">. In </w:t>
      </w:r>
      <w:r w:rsidRPr="00D05E63">
        <w:rPr>
          <w:rStyle w:val="Emphasis"/>
        </w:rPr>
        <w:t>poorly regulated</w:t>
      </w:r>
      <w:r w:rsidRPr="00D05E63">
        <w:rPr>
          <w:rStyle w:val="StyleUnderline"/>
        </w:rPr>
        <w:t xml:space="preserve"> </w:t>
      </w:r>
      <w:r w:rsidRPr="00D05E63">
        <w:rPr>
          <w:rStyle w:val="Emphasis"/>
        </w:rPr>
        <w:t>systems</w:t>
      </w:r>
      <w:r w:rsidRPr="00D05E63">
        <w:rPr>
          <w:rStyle w:val="StyleUnderline"/>
        </w:rPr>
        <w:t xml:space="preserve"> </w:t>
      </w:r>
      <w:r w:rsidRPr="0069474F">
        <w:rPr>
          <w:rStyle w:val="Emphasis"/>
          <w:highlight w:val="cyan"/>
        </w:rPr>
        <w:t>without</w:t>
      </w:r>
      <w:r w:rsidRPr="00971374">
        <w:rPr>
          <w:rStyle w:val="StyleUnderline"/>
        </w:rPr>
        <w:t xml:space="preserve"> well-defined </w:t>
      </w:r>
      <w:r w:rsidRPr="0069474F">
        <w:rPr>
          <w:rStyle w:val="Emphasis"/>
          <w:highlight w:val="cyan"/>
        </w:rPr>
        <w:t>worker rights</w:t>
      </w:r>
      <w:r w:rsidRPr="0069474F">
        <w:rPr>
          <w:sz w:val="12"/>
          <w:highlight w:val="cyan"/>
        </w:rPr>
        <w:t xml:space="preserve">, </w:t>
      </w:r>
      <w:r w:rsidRPr="0069474F">
        <w:rPr>
          <w:rStyle w:val="StyleUnderline"/>
          <w:szCs w:val="26"/>
          <w:highlight w:val="cyan"/>
        </w:rPr>
        <w:t xml:space="preserve">bureaucrats </w:t>
      </w:r>
      <w:r w:rsidRPr="0069474F">
        <w:rPr>
          <w:rStyle w:val="StyleUnderline"/>
          <w:szCs w:val="26"/>
          <w:highlight w:val="lightGray"/>
        </w:rPr>
        <w:t xml:space="preserve">might </w:t>
      </w:r>
      <w:r w:rsidRPr="0069474F">
        <w:rPr>
          <w:rStyle w:val="Emphasis"/>
          <w:sz w:val="26"/>
          <w:szCs w:val="26"/>
          <w:highlight w:val="lightGray"/>
        </w:rPr>
        <w:t>express displeasure</w:t>
      </w:r>
      <w:r w:rsidRPr="00971374">
        <w:rPr>
          <w:rStyle w:val="StyleUnderline"/>
          <w:szCs w:val="26"/>
        </w:rPr>
        <w:t xml:space="preserve"> with the president </w:t>
      </w:r>
      <w:r w:rsidRPr="0069474F">
        <w:rPr>
          <w:rStyle w:val="StyleUnderline"/>
          <w:szCs w:val="26"/>
          <w:highlight w:val="lightGray"/>
        </w:rPr>
        <w:t>through</w:t>
      </w:r>
      <w:r w:rsidRPr="00971374">
        <w:rPr>
          <w:rStyle w:val="StyleUnderline"/>
          <w:szCs w:val="26"/>
        </w:rPr>
        <w:t xml:space="preserve"> various forms of </w:t>
      </w:r>
      <w:hyperlink r:id="rId26" w:history="1">
        <w:r w:rsidRPr="0069474F">
          <w:rPr>
            <w:rStyle w:val="Emphasis"/>
            <w:sz w:val="26"/>
            <w:szCs w:val="26"/>
            <w:highlight w:val="lightGray"/>
          </w:rPr>
          <w:t>quasi-legal</w:t>
        </w:r>
        <w:r w:rsidRPr="00971374">
          <w:rPr>
            <w:rStyle w:val="Emphasis"/>
            <w:sz w:val="26"/>
            <w:szCs w:val="26"/>
            <w:highlight w:val="green"/>
          </w:rPr>
          <w:t xml:space="preserve"> </w:t>
        </w:r>
        <w:r w:rsidRPr="0069474F">
          <w:rPr>
            <w:rStyle w:val="Emphasis"/>
            <w:sz w:val="26"/>
            <w:szCs w:val="26"/>
            <w:highlight w:val="lightGray"/>
          </w:rPr>
          <w:t>“resistance</w:t>
        </w:r>
        <w:r w:rsidRPr="00971374">
          <w:rPr>
            <w:rStyle w:val="StyleUnderline"/>
            <w:szCs w:val="26"/>
          </w:rPr>
          <w:t>”</w:t>
        </w:r>
      </w:hyperlink>
      <w:r w:rsidRPr="00971374">
        <w:rPr>
          <w:sz w:val="12"/>
        </w:rPr>
        <w:t xml:space="preserve"> (for example, </w:t>
      </w:r>
      <w:r w:rsidRPr="0069474F">
        <w:rPr>
          <w:rStyle w:val="Emphasis"/>
          <w:highlight w:val="lightGray"/>
        </w:rPr>
        <w:t>shirking duties</w:t>
      </w:r>
      <w:r w:rsidRPr="0069474F">
        <w:rPr>
          <w:sz w:val="12"/>
          <w:highlight w:val="lightGray"/>
        </w:rPr>
        <w:t xml:space="preserve">, </w:t>
      </w:r>
      <w:r w:rsidRPr="0069474F">
        <w:rPr>
          <w:rStyle w:val="Emphasis"/>
          <w:highlight w:val="cyan"/>
        </w:rPr>
        <w:t>leaking</w:t>
      </w:r>
      <w:r w:rsidRPr="0069474F">
        <w:rPr>
          <w:rStyle w:val="StyleUnderline"/>
          <w:highlight w:val="cyan"/>
        </w:rPr>
        <w:t xml:space="preserve"> to the </w:t>
      </w:r>
      <w:r w:rsidRPr="0069474F">
        <w:rPr>
          <w:rStyle w:val="Emphasis"/>
          <w:highlight w:val="cyan"/>
        </w:rPr>
        <w:t>press</w:t>
      </w:r>
      <w:r w:rsidRPr="00971374">
        <w:rPr>
          <w:sz w:val="12"/>
        </w:rPr>
        <w:t xml:space="preserve">, </w:t>
      </w:r>
      <w:r w:rsidRPr="00971374">
        <w:rPr>
          <w:rStyle w:val="StyleUnderline"/>
        </w:rPr>
        <w:t xml:space="preserve">or </w:t>
      </w:r>
      <w:r w:rsidRPr="0069474F">
        <w:rPr>
          <w:rStyle w:val="StyleUnderline"/>
          <w:highlight w:val="lightGray"/>
        </w:rPr>
        <w:t>performing their job</w:t>
      </w:r>
      <w:r w:rsidRPr="00971374">
        <w:rPr>
          <w:rStyle w:val="StyleUnderline"/>
        </w:rPr>
        <w:t xml:space="preserve"> functions in manner designed </w:t>
      </w:r>
      <w:r w:rsidRPr="0069474F">
        <w:rPr>
          <w:rStyle w:val="StyleUnderline"/>
          <w:highlight w:val="lightGray"/>
        </w:rPr>
        <w:t xml:space="preserve">to </w:t>
      </w:r>
      <w:r w:rsidRPr="0069474F">
        <w:rPr>
          <w:rStyle w:val="Emphasis"/>
          <w:highlight w:val="lightGray"/>
        </w:rPr>
        <w:t>hinder</w:t>
      </w:r>
      <w:r w:rsidRPr="0069474F">
        <w:rPr>
          <w:rStyle w:val="StyleUnderline"/>
          <w:highlight w:val="lightGray"/>
        </w:rPr>
        <w:t xml:space="preserve"> </w:t>
      </w:r>
      <w:r w:rsidRPr="0069474F">
        <w:rPr>
          <w:rStyle w:val="Emphasis"/>
          <w:highlight w:val="lightGray"/>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721A319E" w14:textId="77777777" w:rsidR="0098657C" w:rsidRPr="00971374" w:rsidRDefault="0098657C" w:rsidP="0098657C">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71EE6F6F" w14:textId="77777777" w:rsidR="0098657C" w:rsidRPr="00971374" w:rsidRDefault="0098657C" w:rsidP="0098657C">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6335EB09" w14:textId="77777777" w:rsidR="0098657C" w:rsidRPr="00971374" w:rsidRDefault="0098657C" w:rsidP="0098657C">
      <w:pPr>
        <w:rPr>
          <w:sz w:val="12"/>
        </w:rPr>
      </w:pPr>
    </w:p>
    <w:p w14:paraId="26869FE6" w14:textId="77777777" w:rsidR="0098657C" w:rsidRDefault="0098657C" w:rsidP="0098657C">
      <w:pPr>
        <w:pStyle w:val="Heading3"/>
      </w:pPr>
      <w:r>
        <w:t>Free Speech ADV---1NC</w:t>
      </w:r>
    </w:p>
    <w:p w14:paraId="41DC47F8" w14:textId="77777777" w:rsidR="0098657C" w:rsidRDefault="0098657C" w:rsidP="0098657C">
      <w:pPr>
        <w:pStyle w:val="Heading4"/>
      </w:pPr>
      <w:r>
        <w:t>Democracies are equally as bad.</w:t>
      </w:r>
    </w:p>
    <w:p w14:paraId="3AC1DDFE" w14:textId="77777777" w:rsidR="0098657C" w:rsidRDefault="0098657C" w:rsidP="0098657C">
      <w:r w:rsidRPr="00F04496">
        <w:rPr>
          <w:rStyle w:val="Style13ptBold"/>
        </w:rPr>
        <w:t>Paola 18</w:t>
      </w:r>
      <w: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3A6E3E81" w14:textId="77777777" w:rsidR="0098657C" w:rsidRPr="00F04496" w:rsidRDefault="0098657C" w:rsidP="0098657C">
      <w:pPr>
        <w:rPr>
          <w:sz w:val="16"/>
        </w:rPr>
      </w:pPr>
      <w:r w:rsidRPr="00F04496">
        <w:rPr>
          <w:sz w:val="16"/>
        </w:rPr>
        <w:t>B. Democracy and Representation</w:t>
      </w:r>
    </w:p>
    <w:p w14:paraId="32609D8D" w14:textId="77777777" w:rsidR="0098657C" w:rsidRPr="00F04496" w:rsidRDefault="0098657C" w:rsidP="0098657C">
      <w:pPr>
        <w:rPr>
          <w:sz w:val="16"/>
        </w:rPr>
      </w:pPr>
      <w:r w:rsidRPr="00BD7325">
        <w:rPr>
          <w:rStyle w:val="Emphasis"/>
          <w:highlight w:val="cyan"/>
        </w:rPr>
        <w:t>Dem</w:t>
      </w:r>
      <w:r w:rsidRPr="00F04496">
        <w:rPr>
          <w:rStyle w:val="StyleUnderline"/>
        </w:rPr>
        <w:t xml:space="preserve">ocratically elected </w:t>
      </w:r>
      <w:r w:rsidRPr="0024308E">
        <w:rPr>
          <w:rStyle w:val="StyleUnderline"/>
          <w:highlight w:val="cyan"/>
        </w:rPr>
        <w:t>governments</w:t>
      </w:r>
      <w:r w:rsidRPr="0024308E">
        <w:rPr>
          <w:rStyle w:val="StyleUnderline"/>
        </w:rPr>
        <w:t xml:space="preserve"> </w:t>
      </w:r>
      <w:r w:rsidRPr="00BD7325">
        <w:rPr>
          <w:rStyle w:val="StyleUnderline"/>
          <w:highlight w:val="cyan"/>
        </w:rPr>
        <w:t>have been</w:t>
      </w:r>
      <w:r w:rsidRPr="00F04496">
        <w:rPr>
          <w:rStyle w:val="StyleUnderline"/>
        </w:rPr>
        <w:t xml:space="preserve"> </w:t>
      </w:r>
      <w:r w:rsidRPr="00F04496">
        <w:rPr>
          <w:rStyle w:val="Emphasis"/>
        </w:rPr>
        <w:t xml:space="preserve">largely </w:t>
      </w:r>
      <w:r w:rsidRPr="00BD7325">
        <w:rPr>
          <w:rStyle w:val="Emphasis"/>
          <w:highlight w:val="cyan"/>
        </w:rPr>
        <w:t>ineffective</w:t>
      </w:r>
      <w:r w:rsidRPr="00F04496">
        <w:rPr>
          <w:rStyle w:val="StyleUnderline"/>
        </w:rPr>
        <w:t xml:space="preserve"> in </w:t>
      </w:r>
      <w:r w:rsidRPr="00BD7325">
        <w:rPr>
          <w:rStyle w:val="StyleUnderline"/>
          <w:highlight w:val="cyan"/>
        </w:rPr>
        <w:t xml:space="preserve">addressing </w:t>
      </w:r>
      <w:r w:rsidRPr="00BD7325">
        <w:rPr>
          <w:rStyle w:val="Emphasis"/>
          <w:highlight w:val="cyan"/>
        </w:rPr>
        <w:t>climate</w:t>
      </w:r>
      <w:r w:rsidRPr="00F04496">
        <w:rPr>
          <w:rStyle w:val="StyleUnderline"/>
        </w:rPr>
        <w:t xml:space="preserve"> change, </w:t>
      </w:r>
      <w:r w:rsidRPr="00BD7325">
        <w:rPr>
          <w:rStyle w:val="StyleUnderline"/>
          <w:highlight w:val="cyan"/>
        </w:rPr>
        <w:t>as well as</w:t>
      </w:r>
      <w:r w:rsidRPr="00F04496">
        <w:rPr>
          <w:rStyle w:val="StyleUnderline"/>
        </w:rPr>
        <w:t xml:space="preserve"> a </w:t>
      </w:r>
      <w:r w:rsidRPr="00F04496">
        <w:rPr>
          <w:rStyle w:val="Emphasis"/>
        </w:rPr>
        <w:t>host</w:t>
      </w:r>
      <w:r w:rsidRPr="00F04496">
        <w:rPr>
          <w:rStyle w:val="StyleUnderline"/>
        </w:rPr>
        <w:t xml:space="preserve"> of other global problems and their domestic implications</w:t>
      </w:r>
      <w:r w:rsidRPr="00F04496">
        <w:rPr>
          <w:sz w:val="16"/>
        </w:rPr>
        <w:t xml:space="preserve">. 38 </w:t>
      </w:r>
      <w:r w:rsidRPr="00F04496">
        <w:rPr>
          <w:rStyle w:val="StyleUnderline"/>
        </w:rPr>
        <w:t>These include</w:t>
      </w:r>
      <w:r w:rsidRPr="00F04496">
        <w:rPr>
          <w:sz w:val="16"/>
        </w:rPr>
        <w:t xml:space="preserve"> (to varying degrees in different countries) </w:t>
      </w:r>
      <w:r w:rsidRPr="00BD7325">
        <w:rPr>
          <w:rStyle w:val="Emphasis"/>
          <w:highlight w:val="cyan"/>
        </w:rPr>
        <w:t>pollution</w:t>
      </w:r>
      <w:r w:rsidRPr="00F04496">
        <w:rPr>
          <w:rStyle w:val="StyleUnderline"/>
        </w:rPr>
        <w:t xml:space="preserve"> and </w:t>
      </w:r>
      <w:r w:rsidRPr="00BD7325">
        <w:rPr>
          <w:rStyle w:val="Emphasis"/>
          <w:highlight w:val="cyan"/>
        </w:rPr>
        <w:t>biod</w:t>
      </w:r>
      <w:r w:rsidRPr="00F04496">
        <w:rPr>
          <w:rStyle w:val="Emphasis"/>
        </w:rPr>
        <w:t>iversity loss</w:t>
      </w:r>
      <w:r w:rsidRPr="00F04496">
        <w:rPr>
          <w:rStyle w:val="StyleUnderline"/>
        </w:rPr>
        <w:t xml:space="preserve">, </w:t>
      </w:r>
      <w:r w:rsidRPr="00BD7325">
        <w:rPr>
          <w:rStyle w:val="Emphasis"/>
          <w:highlight w:val="cyan"/>
        </w:rPr>
        <w:t>nuclear waste</w:t>
      </w:r>
      <w:r w:rsidRPr="00F04496">
        <w:rPr>
          <w:rStyle w:val="StyleUnderline"/>
        </w:rPr>
        <w:t xml:space="preserve"> management, nuclear </w:t>
      </w:r>
      <w:r w:rsidRPr="00BD7325">
        <w:rPr>
          <w:rStyle w:val="Emphasis"/>
          <w:highlight w:val="cyan"/>
        </w:rPr>
        <w:t>prolif</w:t>
      </w:r>
      <w:r w:rsidRPr="00F04496">
        <w:rPr>
          <w:rStyle w:val="StyleUnderline"/>
        </w:rPr>
        <w:t xml:space="preserve">eration, </w:t>
      </w:r>
      <w:r w:rsidRPr="00BD7325">
        <w:rPr>
          <w:rStyle w:val="Emphasis"/>
          <w:highlight w:val="cyan"/>
        </w:rPr>
        <w:t>cyber</w:t>
      </w:r>
      <w:r w:rsidRPr="00F04496">
        <w:rPr>
          <w:rStyle w:val="Emphasis"/>
        </w:rPr>
        <w:t>-(in)security</w:t>
      </w:r>
      <w:r w:rsidRPr="00F04496">
        <w:rPr>
          <w:rStyle w:val="StyleUnderline"/>
        </w:rPr>
        <w:t xml:space="preserve">, </w:t>
      </w:r>
      <w:r w:rsidRPr="00BD7325">
        <w:rPr>
          <w:rStyle w:val="Emphasis"/>
          <w:highlight w:val="cyan"/>
        </w:rPr>
        <w:t>financial insecurity</w:t>
      </w:r>
      <w:r w:rsidRPr="00F04496">
        <w:rPr>
          <w:rStyle w:val="StyleUnderline"/>
        </w:rPr>
        <w:t xml:space="preserve">, </w:t>
      </w:r>
      <w:r w:rsidRPr="00F04496">
        <w:rPr>
          <w:rStyle w:val="Emphasis"/>
        </w:rPr>
        <w:t>business flight</w:t>
      </w:r>
      <w:r w:rsidRPr="00F04496">
        <w:rPr>
          <w:rStyle w:val="StyleUnderline"/>
        </w:rPr>
        <w:t xml:space="preserve">, growing wealth </w:t>
      </w:r>
      <w:r w:rsidRPr="00BD7325">
        <w:rPr>
          <w:rStyle w:val="Emphasis"/>
          <w:highlight w:val="cyan"/>
        </w:rPr>
        <w:t>inequality</w:t>
      </w:r>
      <w:r w:rsidRPr="00F04496">
        <w:rPr>
          <w:rStyle w:val="StyleUnderline"/>
        </w:rPr>
        <w:t xml:space="preserve">, public </w:t>
      </w:r>
      <w:r w:rsidRPr="00BD7325">
        <w:rPr>
          <w:rStyle w:val="Emphasis"/>
          <w:highlight w:val="cyan"/>
        </w:rPr>
        <w:t>debt</w:t>
      </w:r>
      <w:r w:rsidRPr="00F04496">
        <w:rPr>
          <w:rStyle w:val="Emphasis"/>
        </w:rPr>
        <w:t xml:space="preserve"> management</w:t>
      </w:r>
      <w:r w:rsidRPr="00F04496">
        <w:rPr>
          <w:rStyle w:val="StyleUnderline"/>
        </w:rPr>
        <w:t xml:space="preserve">, </w:t>
      </w:r>
      <w:r w:rsidRPr="00BD7325">
        <w:rPr>
          <w:rStyle w:val="Emphasis"/>
          <w:highlight w:val="cyan"/>
        </w:rPr>
        <w:t>migration</w:t>
      </w:r>
      <w:r w:rsidRPr="00F04496">
        <w:rPr>
          <w:rStyle w:val="StyleUnderline"/>
        </w:rPr>
        <w:t xml:space="preserve">, </w:t>
      </w:r>
      <w:r w:rsidRPr="00F04496">
        <w:rPr>
          <w:rStyle w:val="Emphasis"/>
        </w:rPr>
        <w:t xml:space="preserve">intercultural </w:t>
      </w:r>
      <w:r w:rsidRPr="003F367B">
        <w:rPr>
          <w:rStyle w:val="Emphasis"/>
        </w:rPr>
        <w:t>integration</w:t>
      </w:r>
      <w:r w:rsidRPr="003F367B">
        <w:rPr>
          <w:rStyle w:val="StyleUnderline"/>
        </w:rPr>
        <w:t xml:space="preserve">, and </w:t>
      </w:r>
      <w:r w:rsidRPr="003F367B">
        <w:rPr>
          <w:rStyle w:val="Emphasis"/>
        </w:rPr>
        <w:t>terrorist</w:t>
      </w:r>
      <w:r w:rsidRPr="00F04496">
        <w:rPr>
          <w:rStyle w:val="Emphasis"/>
        </w:rPr>
        <w:t xml:space="preserve"> radicalization</w:t>
      </w:r>
      <w:r w:rsidRPr="00F04496">
        <w:rPr>
          <w:rStyle w:val="StyleUnderline"/>
        </w:rPr>
        <w:t>. The supranational institutions that</w:t>
      </w:r>
      <w:r w:rsidRPr="00F04496">
        <w:rPr>
          <w:sz w:val="16"/>
        </w:rPr>
        <w:t xml:space="preserve"> these </w:t>
      </w:r>
      <w:r w:rsidRPr="00F04496">
        <w:rPr>
          <w:rStyle w:val="StyleUnderline"/>
        </w:rPr>
        <w:t>governments</w:t>
      </w:r>
      <w:r w:rsidRPr="00F04496">
        <w:rPr>
          <w:sz w:val="16"/>
        </w:rPr>
        <w:t xml:space="preserve"> have </w:t>
      </w:r>
      <w:r w:rsidRPr="00F04496">
        <w:rPr>
          <w:rStyle w:val="StyleUnderline"/>
        </w:rPr>
        <w:t xml:space="preserve">created and supported, like the </w:t>
      </w:r>
      <w:r w:rsidRPr="00F04496">
        <w:rPr>
          <w:rStyle w:val="Emphasis"/>
        </w:rPr>
        <w:t>U</w:t>
      </w:r>
      <w:r w:rsidRPr="00F04496">
        <w:rPr>
          <w:sz w:val="16"/>
        </w:rPr>
        <w:t xml:space="preserve">nited </w:t>
      </w:r>
      <w:r w:rsidRPr="00F04496">
        <w:rPr>
          <w:rStyle w:val="Emphasis"/>
        </w:rPr>
        <w:t>N</w:t>
      </w:r>
      <w:r w:rsidRPr="00F04496">
        <w:rPr>
          <w:sz w:val="16"/>
        </w:rPr>
        <w:t xml:space="preserve">ations </w:t>
      </w:r>
      <w:r w:rsidRPr="00F04496">
        <w:rPr>
          <w:rStyle w:val="StyleUnderline"/>
        </w:rPr>
        <w:t>and</w:t>
      </w:r>
      <w:r w:rsidRPr="00F04496">
        <w:rPr>
          <w:sz w:val="16"/>
        </w:rPr>
        <w:t xml:space="preserve"> the </w:t>
      </w:r>
      <w:r w:rsidRPr="00F04496">
        <w:rPr>
          <w:rStyle w:val="Emphasis"/>
        </w:rPr>
        <w:t>E</w:t>
      </w:r>
      <w:r w:rsidRPr="00F04496">
        <w:rPr>
          <w:sz w:val="16"/>
        </w:rPr>
        <w:t xml:space="preserve">uropean </w:t>
      </w:r>
      <w:r w:rsidRPr="00F04496">
        <w:rPr>
          <w:rStyle w:val="Emphasis"/>
        </w:rPr>
        <w:t>U</w:t>
      </w:r>
      <w:r w:rsidRPr="00F04496">
        <w:rPr>
          <w:sz w:val="16"/>
        </w:rPr>
        <w:t xml:space="preserve">nion, </w:t>
      </w:r>
      <w:r w:rsidRPr="00F04496">
        <w:rPr>
          <w:rStyle w:val="StyleUnderline"/>
        </w:rPr>
        <w:t>have not been</w:t>
      </w:r>
      <w:r w:rsidRPr="00F04496">
        <w:rPr>
          <w:sz w:val="16"/>
        </w:rPr>
        <w:t xml:space="preserve"> particularly </w:t>
      </w:r>
      <w:r w:rsidRPr="00F04496">
        <w:rPr>
          <w:rStyle w:val="StyleUnderline"/>
        </w:rPr>
        <w:t>successful</w:t>
      </w:r>
      <w:r w:rsidRPr="00F04496">
        <w:rPr>
          <w:sz w:val="16"/>
        </w:rPr>
        <w:t xml:space="preserve"> in addressing these issues either. 39</w:t>
      </w:r>
    </w:p>
    <w:p w14:paraId="3F88F706" w14:textId="77777777" w:rsidR="0098657C" w:rsidRPr="00F04496" w:rsidRDefault="0098657C" w:rsidP="0098657C">
      <w:pPr>
        <w:rPr>
          <w:sz w:val="16"/>
        </w:rPr>
      </w:pPr>
      <w:r w:rsidRPr="00F04496">
        <w:rPr>
          <w:rStyle w:val="StyleUnderline"/>
        </w:rPr>
        <w:t>In</w:t>
      </w:r>
      <w:r w:rsidRPr="00F04496">
        <w:rPr>
          <w:sz w:val="16"/>
        </w:rPr>
        <w:t xml:space="preserve"> many </w:t>
      </w:r>
      <w:r w:rsidRPr="00F04496">
        <w:rPr>
          <w:rStyle w:val="StyleUnderline"/>
        </w:rPr>
        <w:t xml:space="preserve">democratic countries, </w:t>
      </w:r>
      <w:r w:rsidRPr="00BD7325">
        <w:rPr>
          <w:rStyle w:val="StyleUnderline"/>
          <w:highlight w:val="cyan"/>
        </w:rPr>
        <w:t>citizens are</w:t>
      </w:r>
      <w:r w:rsidRPr="00F04496">
        <w:rPr>
          <w:sz w:val="16"/>
        </w:rPr>
        <w:t xml:space="preserve"> not only </w:t>
      </w:r>
      <w:r w:rsidRPr="00BD7325">
        <w:rPr>
          <w:rStyle w:val="StyleUnderline"/>
          <w:highlight w:val="cyan"/>
        </w:rPr>
        <w:t>frustrated with</w:t>
      </w:r>
      <w:r w:rsidRPr="00F04496">
        <w:rPr>
          <w:rStyle w:val="StyleUnderline"/>
        </w:rPr>
        <w:t xml:space="preserve"> the</w:t>
      </w:r>
      <w:r w:rsidRPr="00F04496">
        <w:rPr>
          <w:sz w:val="16"/>
        </w:rPr>
        <w:t xml:space="preserve"> relatively </w:t>
      </w:r>
      <w:r w:rsidRPr="00BD7325">
        <w:rPr>
          <w:rStyle w:val="Emphasis"/>
          <w:highlight w:val="cyan"/>
        </w:rPr>
        <w:t>poor performances</w:t>
      </w:r>
      <w:r w:rsidRPr="00F04496">
        <w:rPr>
          <w:rStyle w:val="StyleUnderline"/>
        </w:rPr>
        <w:t xml:space="preserve"> of</w:t>
      </w:r>
      <w:r w:rsidRPr="00F04496">
        <w:rPr>
          <w:sz w:val="16"/>
        </w:rPr>
        <w:t xml:space="preserve"> their </w:t>
      </w:r>
      <w:r w:rsidRPr="00F04496">
        <w:rPr>
          <w:rStyle w:val="StyleUnderline"/>
        </w:rPr>
        <w:t>governments</w:t>
      </w:r>
      <w:r w:rsidRPr="00F04496">
        <w:rPr>
          <w:sz w:val="16"/>
        </w:rPr>
        <w:t xml:space="preserve">, but also increasingly resentful of institutions and procedures that they perceive as inaccessible, arcane, </w:t>
      </w:r>
      <w:r w:rsidRPr="003F367B">
        <w:rPr>
          <w:rStyle w:val="Emphasis"/>
        </w:rPr>
        <w:t>dominated</w:t>
      </w:r>
      <w:r w:rsidRPr="003F367B">
        <w:rPr>
          <w:rStyle w:val="StyleUnderline"/>
        </w:rPr>
        <w:t xml:space="preserve"> by </w:t>
      </w:r>
      <w:r w:rsidRPr="003F367B">
        <w:rPr>
          <w:rStyle w:val="Emphasis"/>
        </w:rPr>
        <w:t>partisan interests</w:t>
      </w:r>
      <w:r w:rsidRPr="003F367B">
        <w:rPr>
          <w:rStyle w:val="StyleUnderline"/>
        </w:rPr>
        <w:t xml:space="preserve">, crowded with </w:t>
      </w:r>
      <w:r w:rsidRPr="003F367B">
        <w:rPr>
          <w:rStyle w:val="Emphasis"/>
        </w:rPr>
        <w:t>rent-seekers</w:t>
      </w:r>
      <w:r w:rsidRPr="003F367B">
        <w:rPr>
          <w:rStyle w:val="StyleUnderline"/>
        </w:rPr>
        <w:t>, and</w:t>
      </w:r>
      <w:r w:rsidRPr="003F367B">
        <w:rPr>
          <w:sz w:val="16"/>
        </w:rPr>
        <w:t xml:space="preserve"> generally </w:t>
      </w:r>
      <w:r w:rsidRPr="003F367B">
        <w:rPr>
          <w:rStyle w:val="Emphasis"/>
        </w:rPr>
        <w:t>detached</w:t>
      </w:r>
      <w:r w:rsidRPr="003F367B">
        <w:rPr>
          <w:rStyle w:val="StyleUnderline"/>
        </w:rPr>
        <w:t xml:space="preserve"> and </w:t>
      </w:r>
      <w:r w:rsidRPr="003F367B">
        <w:rPr>
          <w:rStyle w:val="Emphasis"/>
        </w:rPr>
        <w:t>unresponsive</w:t>
      </w:r>
      <w:r w:rsidRPr="00F04496">
        <w:rPr>
          <w:rStyle w:val="StyleUnderline"/>
        </w:rPr>
        <w:t xml:space="preserve"> to</w:t>
      </w:r>
      <w:r w:rsidRPr="00F04496">
        <w:rPr>
          <w:sz w:val="16"/>
        </w:rPr>
        <w:t xml:space="preserve"> their </w:t>
      </w:r>
      <w:r w:rsidRPr="00F04496">
        <w:rPr>
          <w:rStyle w:val="StyleUnderline"/>
        </w:rPr>
        <w:t>needs</w:t>
      </w:r>
      <w:r w:rsidRPr="00F04496">
        <w:rPr>
          <w:sz w:val="16"/>
        </w:rPr>
        <w:t xml:space="preserve"> and interests. 40</w:t>
      </w:r>
    </w:p>
    <w:p w14:paraId="047981FE" w14:textId="77777777" w:rsidR="0098657C" w:rsidRPr="00E97274" w:rsidRDefault="0098657C" w:rsidP="0098657C">
      <w:pPr>
        <w:rPr>
          <w:sz w:val="16"/>
        </w:rPr>
      </w:pPr>
      <w:r w:rsidRPr="00F04496">
        <w:rPr>
          <w:sz w:val="16"/>
        </w:rPr>
        <w:t xml:space="preserve">[*378]  A democratic deficit in many self-declared democracies has vividly been put on display in cases in which </w:t>
      </w:r>
      <w:r w:rsidRPr="00F04496">
        <w:rPr>
          <w:rStyle w:val="Emphasis"/>
        </w:rPr>
        <w:t xml:space="preserve">majority </w:t>
      </w:r>
      <w:r w:rsidRPr="003F367B">
        <w:rPr>
          <w:rStyle w:val="Emphasis"/>
        </w:rPr>
        <w:t>preferences</w:t>
      </w:r>
      <w:r w:rsidRPr="003F367B">
        <w:rPr>
          <w:rStyle w:val="StyleUnderline"/>
        </w:rPr>
        <w:t xml:space="preserve"> have </w:t>
      </w:r>
      <w:r w:rsidRPr="003F367B">
        <w:rPr>
          <w:rStyle w:val="Emphasis"/>
        </w:rPr>
        <w:t>failed</w:t>
      </w:r>
      <w:r w:rsidRPr="003F367B">
        <w:rPr>
          <w:rStyle w:val="StyleUnderline"/>
        </w:rPr>
        <w:t xml:space="preserve"> to be </w:t>
      </w:r>
      <w:r w:rsidRPr="003F367B">
        <w:rPr>
          <w:rStyle w:val="Emphasis"/>
        </w:rPr>
        <w:t>translate</w:t>
      </w:r>
      <w:r w:rsidRPr="003F367B">
        <w:rPr>
          <w:rStyle w:val="StyleUnderline"/>
        </w:rPr>
        <w:t>d in</w:t>
      </w:r>
      <w:r w:rsidRPr="003F367B">
        <w:rPr>
          <w:rStyle w:val="Emphasis"/>
        </w:rPr>
        <w:t>to</w:t>
      </w:r>
      <w:r w:rsidRPr="003F367B">
        <w:rPr>
          <w:rStyle w:val="StyleUnderline"/>
        </w:rPr>
        <w:t xml:space="preserve"> policy. For example, in the </w:t>
      </w:r>
      <w:r w:rsidRPr="003F367B">
        <w:rPr>
          <w:rStyle w:val="Emphasis"/>
        </w:rPr>
        <w:t>U</w:t>
      </w:r>
      <w:r w:rsidRPr="003F367B">
        <w:rPr>
          <w:sz w:val="16"/>
        </w:rPr>
        <w:t xml:space="preserve">nited </w:t>
      </w:r>
      <w:r w:rsidRPr="003F367B">
        <w:rPr>
          <w:rStyle w:val="Emphasis"/>
        </w:rPr>
        <w:t>S</w:t>
      </w:r>
      <w:r w:rsidRPr="003F367B">
        <w:rPr>
          <w:sz w:val="16"/>
        </w:rPr>
        <w:t xml:space="preserve">tates, </w:t>
      </w:r>
      <w:r w:rsidRPr="003F367B">
        <w:rPr>
          <w:rStyle w:val="StyleUnderline"/>
        </w:rPr>
        <w:t>for at least the last twenty-five years, most</w:t>
      </w:r>
      <w:r w:rsidRPr="003F367B">
        <w:rPr>
          <w:sz w:val="16"/>
        </w:rPr>
        <w:t xml:space="preserve"> Americans have </w:t>
      </w:r>
      <w:r w:rsidRPr="003F367B">
        <w:rPr>
          <w:rStyle w:val="StyleUnderline"/>
        </w:rPr>
        <w:t xml:space="preserve">favored stricter </w:t>
      </w:r>
      <w:r w:rsidRPr="003F367B">
        <w:rPr>
          <w:rStyle w:val="Emphasis"/>
        </w:rPr>
        <w:t>gun control</w:t>
      </w:r>
      <w:r w:rsidRPr="003F367B">
        <w:rPr>
          <w:rStyle w:val="StyleUnderline"/>
        </w:rPr>
        <w:t xml:space="preserve"> laws, yet</w:t>
      </w:r>
      <w:r w:rsidRPr="003F367B">
        <w:rPr>
          <w:sz w:val="16"/>
        </w:rPr>
        <w:t xml:space="preserve"> gun control </w:t>
      </w:r>
      <w:r w:rsidRPr="003F367B">
        <w:rPr>
          <w:rStyle w:val="StyleUnderline"/>
        </w:rPr>
        <w:t xml:space="preserve">laws have consistently been </w:t>
      </w:r>
      <w:r w:rsidRPr="003F367B">
        <w:rPr>
          <w:rStyle w:val="Emphasis"/>
        </w:rPr>
        <w:t>weakened</w:t>
      </w:r>
      <w:r w:rsidRPr="003F367B">
        <w:rPr>
          <w:sz w:val="16"/>
        </w:rPr>
        <w:t>. 41 In Italy, the outcomes of many popular referenda, including those regarding the introduction of legal liability for magistrates (1985, 80.2% in</w:t>
      </w:r>
      <w:r w:rsidRPr="00F04496">
        <w:rPr>
          <w:sz w:val="16"/>
        </w:rPr>
        <w:t xml:space="preserve"> favor) and the abolition of public funding for political parties (1993, 90% in favor), have been ignored either flatly or through artful reformulation of existing legislation. 42</w:t>
      </w:r>
    </w:p>
    <w:p w14:paraId="447C9476" w14:textId="77777777" w:rsidR="0098657C" w:rsidRPr="00186084" w:rsidRDefault="0098657C" w:rsidP="0098657C">
      <w:pPr>
        <w:pStyle w:val="Heading4"/>
        <w:rPr>
          <w:rStyle w:val="Style13ptBold"/>
          <w:b/>
          <w:bCs w:val="0"/>
        </w:rPr>
      </w:pPr>
      <w:r>
        <w:rPr>
          <w:rStyle w:val="Style13ptBold"/>
          <w:b/>
          <w:bCs w:val="0"/>
        </w:rPr>
        <w:t xml:space="preserve">The first amendment is irrelevant </w:t>
      </w:r>
    </w:p>
    <w:p w14:paraId="7A584CA1" w14:textId="77777777" w:rsidR="0098657C" w:rsidRDefault="0098657C" w:rsidP="0098657C">
      <w:r w:rsidRPr="00186084">
        <w:rPr>
          <w:rStyle w:val="Style13ptBold"/>
        </w:rPr>
        <w:t>Wu 17</w:t>
      </w:r>
      <w:r>
        <w:t xml:space="preserve"> </w:t>
      </w:r>
      <w:r w:rsidRPr="00186084">
        <w:t xml:space="preserve">Professor of Law at Columbia Law School. Wu joined the Law School in 2006 and teaches antitrust, intellectual property and law related to the media and Internet industries </w:t>
      </w:r>
      <w:r>
        <w:t>(</w:t>
      </w:r>
      <w:r w:rsidRPr="00186084">
        <w:t>Tim Wu, 9-1-2017, "Is the First Amendment Obsolete?", Knight First Amendment Institute, https://knightcolumbia.org/content/tim-wu-first-amendment-obsolete</w:t>
      </w:r>
      <w:r>
        <w:t>)</w:t>
      </w:r>
    </w:p>
    <w:p w14:paraId="2880AD8F" w14:textId="77777777" w:rsidR="0098657C" w:rsidRPr="00186084" w:rsidRDefault="0098657C" w:rsidP="0098657C">
      <w:pPr>
        <w:rPr>
          <w:sz w:val="16"/>
        </w:rPr>
      </w:pPr>
      <w:r w:rsidRPr="00186084">
        <w:rPr>
          <w:sz w:val="16"/>
        </w:rPr>
        <w:t xml:space="preserve">The </w:t>
      </w:r>
      <w:r w:rsidRPr="00186084">
        <w:rPr>
          <w:highlight w:val="cyan"/>
          <w:u w:val="single"/>
        </w:rPr>
        <w:t>First Amendment</w:t>
      </w:r>
      <w:r w:rsidRPr="00186084">
        <w:rPr>
          <w:sz w:val="16"/>
        </w:rPr>
        <w:t xml:space="preserve"> was a </w:t>
      </w:r>
      <w:r w:rsidRPr="00186084">
        <w:rPr>
          <w:highlight w:val="cyan"/>
          <w:u w:val="single"/>
        </w:rPr>
        <w:t>dead letter</w:t>
      </w:r>
      <w:r w:rsidRPr="00186084">
        <w:rPr>
          <w:u w:val="single"/>
        </w:rPr>
        <w:t xml:space="preserve"> for much of American history</w:t>
      </w:r>
      <w:r w:rsidRPr="00186084">
        <w:rPr>
          <w:sz w:val="16"/>
        </w:rPr>
        <w:t xml:space="preserve">. Unfortunately, there is reason to fear </w:t>
      </w:r>
      <w:r w:rsidRPr="00186084">
        <w:rPr>
          <w:u w:val="single"/>
        </w:rPr>
        <w:t xml:space="preserve">it is </w:t>
      </w:r>
      <w:r w:rsidRPr="00186084">
        <w:rPr>
          <w:highlight w:val="cyan"/>
          <w:u w:val="single"/>
        </w:rPr>
        <w:t>entering a new period of</w:t>
      </w:r>
      <w:r w:rsidRPr="00186084">
        <w:rPr>
          <w:u w:val="single"/>
        </w:rPr>
        <w:t xml:space="preserve"> political </w:t>
      </w:r>
      <w:r w:rsidRPr="00186084">
        <w:rPr>
          <w:rStyle w:val="Emphasis"/>
          <w:highlight w:val="cyan"/>
        </w:rPr>
        <w:t>irrelevance</w:t>
      </w:r>
      <w:r w:rsidRPr="00186084">
        <w:rPr>
          <w:sz w:val="16"/>
        </w:rPr>
        <w:t xml:space="preserve">. We live in a golden age of efforts by </w:t>
      </w:r>
      <w:r w:rsidRPr="00186084">
        <w:rPr>
          <w:highlight w:val="cyan"/>
          <w:u w:val="single"/>
        </w:rPr>
        <w:t>governments</w:t>
      </w:r>
      <w:r w:rsidRPr="00186084">
        <w:rPr>
          <w:sz w:val="16"/>
        </w:rPr>
        <w:t xml:space="preserve"> and other actors to </w:t>
      </w:r>
      <w:r w:rsidRPr="00186084">
        <w:rPr>
          <w:highlight w:val="cyan"/>
          <w:u w:val="single"/>
        </w:rPr>
        <w:t xml:space="preserve">control speech, </w:t>
      </w:r>
      <w:r w:rsidRPr="00186084">
        <w:rPr>
          <w:b/>
          <w:bCs/>
          <w:highlight w:val="cyan"/>
          <w:u w:val="single"/>
        </w:rPr>
        <w:t>discredit</w:t>
      </w:r>
      <w:r w:rsidRPr="00186084">
        <w:rPr>
          <w:u w:val="single"/>
        </w:rPr>
        <w:t xml:space="preserve"> and harass the </w:t>
      </w:r>
      <w:r w:rsidRPr="00186084">
        <w:rPr>
          <w:highlight w:val="cyan"/>
          <w:u w:val="single"/>
        </w:rPr>
        <w:t>press</w:t>
      </w:r>
      <w:r w:rsidRPr="00186084">
        <w:rPr>
          <w:u w:val="single"/>
        </w:rPr>
        <w:t xml:space="preserve">, </w:t>
      </w:r>
      <w:r w:rsidRPr="00186084">
        <w:rPr>
          <w:highlight w:val="cyan"/>
          <w:u w:val="single"/>
        </w:rPr>
        <w:t xml:space="preserve">and </w:t>
      </w:r>
      <w:r w:rsidRPr="00186084">
        <w:rPr>
          <w:b/>
          <w:bCs/>
          <w:highlight w:val="cyan"/>
          <w:u w:val="single"/>
        </w:rPr>
        <w:t>manipulate</w:t>
      </w:r>
      <w:r w:rsidRPr="00186084">
        <w:rPr>
          <w:u w:val="single"/>
        </w:rPr>
        <w:t xml:space="preserve"> public </w:t>
      </w:r>
      <w:r w:rsidRPr="00186084">
        <w:rPr>
          <w:highlight w:val="cyan"/>
          <w:u w:val="single"/>
        </w:rPr>
        <w:t>debate</w:t>
      </w:r>
      <w:r w:rsidRPr="00186084">
        <w:rPr>
          <w:sz w:val="16"/>
        </w:rPr>
        <w:t xml:space="preserve">. Yet as these efforts mount, and the expressive environment deteriorates, </w:t>
      </w:r>
      <w:r w:rsidRPr="00186084">
        <w:rPr>
          <w:u w:val="single"/>
        </w:rPr>
        <w:t xml:space="preserve">the First </w:t>
      </w:r>
      <w:r w:rsidRPr="00186084">
        <w:rPr>
          <w:highlight w:val="cyan"/>
          <w:u w:val="single"/>
        </w:rPr>
        <w:t>Amendment</w:t>
      </w:r>
      <w:r w:rsidRPr="00186084">
        <w:rPr>
          <w:u w:val="single"/>
        </w:rPr>
        <w:t xml:space="preserve"> has been </w:t>
      </w:r>
      <w:r w:rsidRPr="00186084">
        <w:rPr>
          <w:highlight w:val="cyan"/>
          <w:u w:val="single"/>
        </w:rPr>
        <w:t>confined to</w:t>
      </w:r>
      <w:r w:rsidRPr="00186084">
        <w:rPr>
          <w:u w:val="single"/>
        </w:rPr>
        <w:t xml:space="preserve"> a </w:t>
      </w:r>
      <w:r w:rsidRPr="00186084">
        <w:rPr>
          <w:rStyle w:val="Emphasis"/>
          <w:highlight w:val="cyan"/>
        </w:rPr>
        <w:t>narrow</w:t>
      </w:r>
      <w:r w:rsidRPr="00186084">
        <w:rPr>
          <w:highlight w:val="cyan"/>
          <w:u w:val="single"/>
        </w:rPr>
        <w:t xml:space="preserve"> and</w:t>
      </w:r>
      <w:r w:rsidRPr="00186084">
        <w:rPr>
          <w:u w:val="single"/>
        </w:rPr>
        <w:t xml:space="preserve"> frequently </w:t>
      </w:r>
      <w:r w:rsidRPr="00186084">
        <w:rPr>
          <w:rStyle w:val="Emphasis"/>
          <w:highlight w:val="cyan"/>
        </w:rPr>
        <w:t>irrelevant role</w:t>
      </w:r>
      <w:r w:rsidRPr="00186084">
        <w:rPr>
          <w:highlight w:val="cyan"/>
          <w:u w:val="single"/>
        </w:rPr>
        <w:t>.</w:t>
      </w:r>
      <w:r w:rsidRPr="00186084">
        <w:rPr>
          <w:sz w:val="16"/>
        </w:rPr>
        <w:t xml:space="preserve"> Hence the question—when it comes to political speech in the twenty-first century, is the First Amendment obsolete?</w:t>
      </w:r>
    </w:p>
    <w:p w14:paraId="6B8EFE2B" w14:textId="77777777" w:rsidR="0098657C" w:rsidRPr="00186084" w:rsidRDefault="0098657C" w:rsidP="0098657C">
      <w:pPr>
        <w:rPr>
          <w:sz w:val="16"/>
        </w:rPr>
      </w:pPr>
      <w:r w:rsidRPr="00186084">
        <w:rPr>
          <w:sz w:val="16"/>
        </w:rPr>
        <w:t xml:space="preserve">The most important change in the expressive environment can be boiled down to one idea: </w:t>
      </w:r>
      <w:r w:rsidRPr="00186084">
        <w:rPr>
          <w:u w:val="single"/>
        </w:rPr>
        <w:t xml:space="preserve">it is no longer speech itself that is </w:t>
      </w:r>
      <w:r w:rsidRPr="00186084">
        <w:rPr>
          <w:highlight w:val="cyan"/>
          <w:u w:val="single"/>
        </w:rPr>
        <w:t>scarce</w:t>
      </w:r>
      <w:r w:rsidRPr="00186084">
        <w:rPr>
          <w:u w:val="single"/>
        </w:rPr>
        <w:t xml:space="preserve">, but the </w:t>
      </w:r>
      <w:r w:rsidRPr="00186084">
        <w:rPr>
          <w:highlight w:val="cyan"/>
          <w:u w:val="single"/>
        </w:rPr>
        <w:t>attention of listeners</w:t>
      </w:r>
      <w:r w:rsidRPr="00186084">
        <w:rPr>
          <w:sz w:val="16"/>
        </w:rPr>
        <w:t>.  Emerging threats to public discourse take advantage of this change. As Zeynep Tufekci puts it, “censorship during the Internet era does not operate under the same logic [as] it did under the heyday of print or even broadcast television.” 1. Zeynep Tufekci, </w:t>
      </w:r>
      <w:r w:rsidRPr="00186084">
        <w:rPr>
          <w:i/>
          <w:iCs/>
          <w:sz w:val="16"/>
        </w:rPr>
        <w:t>Twitter and Tear Gas: The Power and Fragility of Networked Protest</w:t>
      </w:r>
      <w:r w:rsidRPr="00186084">
        <w:rPr>
          <w:sz w:val="16"/>
        </w:rPr>
        <w:t> 226 (2017).Instead of targeting speakers directly, it targets listeners or it undermines speakers indirectly. More precisely, emerging techniques of speech control depend on (1) a range of new punishments, like unleashing “troll armies” to abuse the press and other critics, and (2) “flooding” tactics (sometimes called “</w:t>
      </w:r>
      <w:r w:rsidRPr="00186084">
        <w:rPr>
          <w:u w:val="single"/>
          <w:lang w:val="it-IT"/>
        </w:rPr>
        <w:t>reverse censorship</w:t>
      </w:r>
      <w:r w:rsidRPr="00186084">
        <w:rPr>
          <w:sz w:val="16"/>
        </w:rPr>
        <w:t xml:space="preserve">”) that </w:t>
      </w:r>
      <w:r w:rsidRPr="00186084">
        <w:rPr>
          <w:u w:val="single"/>
        </w:rPr>
        <w:t>distort or drown out disfavored speech</w:t>
      </w:r>
      <w:r w:rsidRPr="00186084">
        <w:rPr>
          <w:sz w:val="16"/>
        </w:rPr>
        <w:t xml:space="preserve"> through the creation and dissemination of fake news, the payment of fake commentators, and the deployment of </w:t>
      </w:r>
      <w:r w:rsidRPr="00186084">
        <w:rPr>
          <w:sz w:val="16"/>
          <w:lang w:val="nl-NL"/>
        </w:rPr>
        <w:t>propaganda robots. 2. A third, slightly older technique—</w:t>
      </w:r>
      <w:r w:rsidRPr="00186084">
        <w:rPr>
          <w:highlight w:val="cyan"/>
          <w:u w:val="single"/>
          <w:lang w:val="nl-NL"/>
        </w:rPr>
        <w:t>control of</w:t>
      </w:r>
      <w:r w:rsidRPr="00186084">
        <w:rPr>
          <w:u w:val="single"/>
          <w:lang w:val="nl-NL"/>
        </w:rPr>
        <w:t xml:space="preserve"> speech </w:t>
      </w:r>
      <w:r w:rsidRPr="00186084">
        <w:rPr>
          <w:highlight w:val="cyan"/>
          <w:u w:val="single"/>
          <w:lang w:val="nl-NL"/>
        </w:rPr>
        <w:t>platforms</w:t>
      </w:r>
      <w:r w:rsidRPr="00186084">
        <w:rPr>
          <w:sz w:val="16"/>
          <w:lang w:val="nl-NL"/>
        </w:rPr>
        <w:t>—</w:t>
      </w:r>
      <w:r w:rsidRPr="00186084">
        <w:rPr>
          <w:highlight w:val="cyan"/>
          <w:u w:val="single"/>
          <w:lang w:val="nl-NL"/>
        </w:rPr>
        <w:t>is</w:t>
      </w:r>
      <w:r w:rsidRPr="00186084">
        <w:rPr>
          <w:u w:val="single"/>
          <w:lang w:val="nl-NL"/>
        </w:rPr>
        <w:t xml:space="preserve"> also </w:t>
      </w:r>
      <w:r w:rsidRPr="00186084">
        <w:rPr>
          <w:highlight w:val="cyan"/>
          <w:u w:val="single"/>
          <w:lang w:val="nl-NL"/>
        </w:rPr>
        <w:t>used to regulate speech</w:t>
      </w:r>
      <w:r w:rsidRPr="00186084">
        <w:rPr>
          <w:sz w:val="16"/>
          <w:lang w:val="nl-NL"/>
        </w:rPr>
        <w:t>, but it is not the subject of this paper. </w:t>
      </w:r>
      <w:r w:rsidRPr="00186084">
        <w:rPr>
          <w:i/>
          <w:iCs/>
          <w:sz w:val="16"/>
          <w:lang w:val="nl-NL"/>
        </w:rPr>
        <w:t>See, e.g.</w:t>
      </w:r>
      <w:r w:rsidRPr="00186084">
        <w:rPr>
          <w:sz w:val="16"/>
          <w:lang w:val="nl-NL"/>
        </w:rPr>
        <w:t>, Lawrence Lessig, </w:t>
      </w:r>
      <w:r w:rsidRPr="00186084">
        <w:rPr>
          <w:i/>
          <w:iCs/>
          <w:sz w:val="16"/>
          <w:lang w:val="nl-NL"/>
        </w:rPr>
        <w:t>What Things Regulate Speech: CDA 2.0 vs. Filtering</w:t>
      </w:r>
      <w:r w:rsidRPr="00186084">
        <w:rPr>
          <w:sz w:val="16"/>
          <w:lang w:val="nl-NL"/>
        </w:rPr>
        <w:t>, Berkman Klein Center for Internet &amp; Society at Harvard University (May 12, 1998), https://cyber.harvard.edu/works/lessig/what_things.pdf; Jack Goldsmith and Tim Wu, </w:t>
      </w:r>
      <w:r w:rsidRPr="00186084">
        <w:rPr>
          <w:i/>
          <w:iCs/>
          <w:sz w:val="16"/>
          <w:lang w:val="nl-NL"/>
        </w:rPr>
        <w:t>Who Controls the Internet? Illusions of a Borderless World</w:t>
      </w:r>
      <w:r w:rsidRPr="00186084">
        <w:rPr>
          <w:sz w:val="16"/>
          <w:lang w:val="nl-NL"/>
        </w:rPr>
        <w:t> (2006); Jack M. Balkin, </w:t>
      </w:r>
      <w:r w:rsidRPr="00186084">
        <w:rPr>
          <w:i/>
          <w:iCs/>
          <w:sz w:val="16"/>
          <w:lang w:val="nl-NL"/>
        </w:rPr>
        <w:t>Old-School/New-School Speech Regulation</w:t>
      </w:r>
      <w:r w:rsidRPr="00186084">
        <w:rPr>
          <w:sz w:val="16"/>
          <w:lang w:val="nl-NL"/>
        </w:rPr>
        <w:t>, 127 Harv. L. Rev. 2296 (2014). One reason is that these techniques have already been subject to extensive scholarly attention. The other is that laws that require speech platforms to control speech are usually subject to First Amendment scrutiny. </w:t>
      </w:r>
      <w:r w:rsidRPr="00186084">
        <w:rPr>
          <w:i/>
          <w:iCs/>
          <w:sz w:val="16"/>
          <w:lang w:val="nl-NL"/>
        </w:rPr>
        <w:t>See, e.g.</w:t>
      </w:r>
      <w:r w:rsidRPr="00186084">
        <w:rPr>
          <w:sz w:val="16"/>
          <w:lang w:val="nl-NL"/>
        </w:rPr>
        <w:t>, </w:t>
      </w:r>
      <w:r w:rsidRPr="00186084">
        <w:rPr>
          <w:i/>
          <w:iCs/>
          <w:sz w:val="16"/>
          <w:lang w:val="nl-NL"/>
        </w:rPr>
        <w:t>Reno v. American Civil Liberties Union</w:t>
      </w:r>
      <w:r w:rsidRPr="00186084">
        <w:rPr>
          <w:sz w:val="16"/>
          <w:lang w:val="nl-NL"/>
        </w:rPr>
        <w:t>, 521 U.S. 844 (1997).</w:t>
      </w:r>
      <w:r w:rsidRPr="00186084">
        <w:rPr>
          <w:sz w:val="16"/>
        </w:rPr>
        <w:t>As journalist Peter Pomerantsev writes, these techniques employ “information . . . in weaponized terms, as a tool to confuse, blackmail, demoralize, subvert and paralyze.”3. </w:t>
      </w:r>
      <w:r w:rsidRPr="00186084">
        <w:rPr>
          <w:sz w:val="16"/>
          <w:lang w:val="nl-NL"/>
        </w:rPr>
        <w:t>Peter Pomerantsev, </w:t>
      </w:r>
      <w:r w:rsidRPr="00186084">
        <w:rPr>
          <w:i/>
          <w:iCs/>
          <w:sz w:val="16"/>
        </w:rPr>
        <w:t>The Menace of Unreality: How the Kremlin Weaponizes Information, Culture and Money</w:t>
      </w:r>
      <w:r w:rsidRPr="00186084">
        <w:rPr>
          <w:sz w:val="16"/>
        </w:rPr>
        <w:t>, Interpreter (Nov. 22, 2014), http://www.interpretermag.com/the-menace-of-unreality-how-the-kremlin-weaponizes-information-culture-and-money.</w:t>
      </w:r>
    </w:p>
    <w:p w14:paraId="67B9B2CD" w14:textId="77777777" w:rsidR="0098657C" w:rsidRPr="00186084" w:rsidRDefault="0098657C" w:rsidP="0098657C">
      <w:pPr>
        <w:rPr>
          <w:sz w:val="16"/>
        </w:rPr>
      </w:pPr>
      <w:r w:rsidRPr="00186084">
        <w:rPr>
          <w:sz w:val="16"/>
        </w:rPr>
        <w:t xml:space="preserve">The First Amendment first came to life in the early twentieth century, when the main threat to the nation’s political speech environment was state suppression of dissidents. The jurisprudence of the </w:t>
      </w:r>
      <w:r w:rsidRPr="00186084">
        <w:rPr>
          <w:u w:val="single"/>
        </w:rPr>
        <w:t xml:space="preserve">First </w:t>
      </w:r>
      <w:r w:rsidRPr="00186084">
        <w:rPr>
          <w:highlight w:val="cyan"/>
          <w:u w:val="single"/>
        </w:rPr>
        <w:t>Amendment</w:t>
      </w:r>
      <w:r w:rsidRPr="00186084">
        <w:rPr>
          <w:sz w:val="16"/>
        </w:rPr>
        <w:t xml:space="preserve"> was shaped by that era. It </w:t>
      </w:r>
      <w:r w:rsidRPr="00186084">
        <w:rPr>
          <w:rStyle w:val="Emphasis"/>
          <w:highlight w:val="cyan"/>
          <w:lang w:val="it-IT"/>
        </w:rPr>
        <w:t>presuppose</w:t>
      </w:r>
      <w:r w:rsidRPr="00186084">
        <w:rPr>
          <w:rStyle w:val="Emphasis"/>
          <w:highlight w:val="cyan"/>
        </w:rPr>
        <w:t>s</w:t>
      </w:r>
      <w:r w:rsidRPr="00186084">
        <w:rPr>
          <w:highlight w:val="cyan"/>
          <w:u w:val="single"/>
        </w:rPr>
        <w:t xml:space="preserve"> an information-poor world</w:t>
      </w:r>
      <w:r w:rsidRPr="00186084">
        <w:rPr>
          <w:sz w:val="16"/>
        </w:rPr>
        <w:t xml:space="preserve">, and </w:t>
      </w:r>
      <w:r w:rsidRPr="00186084">
        <w:rPr>
          <w:u w:val="single"/>
        </w:rPr>
        <w:t>it focuses exclusively on the protection of speakers from government</w:t>
      </w:r>
      <w:r w:rsidRPr="00186084">
        <w:rPr>
          <w:sz w:val="16"/>
        </w:rPr>
        <w:t>, as if they were rare and delicate butterflies threatened by one terrible monster.</w:t>
      </w:r>
    </w:p>
    <w:p w14:paraId="5A0D53FD" w14:textId="77777777" w:rsidR="0098657C" w:rsidRPr="00B66F65" w:rsidRDefault="0098657C" w:rsidP="0098657C">
      <w:pPr>
        <w:rPr>
          <w:sz w:val="16"/>
        </w:rPr>
      </w:pPr>
      <w:r w:rsidRPr="00186084">
        <w:rPr>
          <w:sz w:val="16"/>
        </w:rPr>
        <w:t xml:space="preserve">But </w:t>
      </w:r>
      <w:r w:rsidRPr="00186084">
        <w:rPr>
          <w:highlight w:val="cyan"/>
          <w:u w:val="single"/>
        </w:rPr>
        <w:t>today</w:t>
      </w:r>
      <w:r w:rsidRPr="00186084">
        <w:rPr>
          <w:sz w:val="16"/>
        </w:rPr>
        <w:t xml:space="preserve">, </w:t>
      </w:r>
      <w:r w:rsidRPr="00186084">
        <w:rPr>
          <w:u w:val="single"/>
        </w:rPr>
        <w:t>speakers</w:t>
      </w:r>
      <w:r w:rsidRPr="00186084">
        <w:rPr>
          <w:sz w:val="16"/>
        </w:rPr>
        <w:t xml:space="preserve"> are more like moths—their </w:t>
      </w:r>
      <w:r w:rsidRPr="00186084">
        <w:rPr>
          <w:highlight w:val="cyan"/>
          <w:u w:val="single"/>
        </w:rPr>
        <w:t>supply is</w:t>
      </w:r>
      <w:r w:rsidRPr="00186084">
        <w:rPr>
          <w:u w:val="single"/>
        </w:rPr>
        <w:t xml:space="preserve"> apparently </w:t>
      </w:r>
      <w:r w:rsidRPr="00186084">
        <w:rPr>
          <w:highlight w:val="cyan"/>
          <w:u w:val="single"/>
        </w:rPr>
        <w:t>endless</w:t>
      </w:r>
      <w:r w:rsidRPr="00186084">
        <w:rPr>
          <w:sz w:val="16"/>
        </w:rPr>
        <w:t xml:space="preserve">. The massive </w:t>
      </w:r>
      <w:r w:rsidRPr="00186084">
        <w:rPr>
          <w:u w:val="single"/>
        </w:rPr>
        <w:t>decline in barriers to publishing makes information abundant</w:t>
      </w:r>
      <w:r w:rsidRPr="00186084">
        <w:rPr>
          <w:sz w:val="16"/>
        </w:rPr>
        <w:t xml:space="preserve">, especially when speakers congregate on brightly lit matters of public controversy. The low costs of speaking have, paradoxically, made it easier to weaponize speech as a tool of speech control. The unfortunate truth is that </w:t>
      </w:r>
      <w:r w:rsidRPr="00186084">
        <w:rPr>
          <w:highlight w:val="cyan"/>
          <w:u w:val="single"/>
        </w:rPr>
        <w:t>cheap speech</w:t>
      </w:r>
      <w:r w:rsidRPr="00186084">
        <w:rPr>
          <w:u w:val="single"/>
        </w:rPr>
        <w:t xml:space="preserve"> may be used to </w:t>
      </w:r>
      <w:r w:rsidRPr="00186084">
        <w:rPr>
          <w:highlight w:val="cyan"/>
          <w:u w:val="single"/>
        </w:rPr>
        <w:t>attack, harass, and silence</w:t>
      </w:r>
      <w:r w:rsidRPr="00186084">
        <w:rPr>
          <w:sz w:val="16"/>
        </w:rPr>
        <w:t xml:space="preserve"> as much as it is used to illuminate or debate. And the use of speech as a tool to suppress speech is, by its nature, something very challenging for the First Amendment to deal with. In the face of such challenges, </w:t>
      </w:r>
      <w:r w:rsidRPr="00186084">
        <w:rPr>
          <w:u w:val="single"/>
        </w:rPr>
        <w:t xml:space="preserve">First </w:t>
      </w:r>
      <w:r w:rsidRPr="00186084">
        <w:rPr>
          <w:highlight w:val="cyan"/>
          <w:u w:val="single"/>
        </w:rPr>
        <w:t>Amendment</w:t>
      </w:r>
      <w:r w:rsidRPr="00186084">
        <w:rPr>
          <w:u w:val="single"/>
        </w:rPr>
        <w:t xml:space="preserve"> doctrine seems </w:t>
      </w:r>
      <w:r w:rsidRPr="00186084">
        <w:rPr>
          <w:highlight w:val="cyan"/>
          <w:u w:val="single"/>
        </w:rPr>
        <w:t xml:space="preserve">at best </w:t>
      </w:r>
      <w:r w:rsidRPr="00186084">
        <w:rPr>
          <w:rStyle w:val="Emphasis"/>
          <w:highlight w:val="cyan"/>
        </w:rPr>
        <w:t>unprepared</w:t>
      </w:r>
      <w:r w:rsidRPr="00186084">
        <w:rPr>
          <w:sz w:val="16"/>
        </w:rPr>
        <w:t>. It is a body of law that waits for a pamphleteer to be arrested before it will recognize a problem. Even worse, the doctrine may actually block efforts to deal with some of the problems described here</w:t>
      </w:r>
      <w:r>
        <w:rPr>
          <w:sz w:val="16"/>
        </w:rPr>
        <w:t>.</w:t>
      </w:r>
    </w:p>
    <w:p w14:paraId="5D8A4AC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815A" w14:textId="77777777" w:rsidR="0077485A" w:rsidRDefault="0077485A" w:rsidP="00066D2C">
      <w:r>
        <w:separator/>
      </w:r>
    </w:p>
  </w:endnote>
  <w:endnote w:type="continuationSeparator" w:id="0">
    <w:p w14:paraId="40014B1F" w14:textId="77777777" w:rsidR="0077485A" w:rsidRDefault="0077485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98B01" w14:textId="77777777" w:rsidR="0077485A" w:rsidRDefault="0077485A" w:rsidP="00066D2C">
      <w:r>
        <w:separator/>
      </w:r>
    </w:p>
  </w:footnote>
  <w:footnote w:type="continuationSeparator" w:id="0">
    <w:p w14:paraId="058A51D7" w14:textId="77777777" w:rsidR="0077485A" w:rsidRDefault="0077485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7485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F11"/>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B4607"/>
    <w:rsid w:val="001C0A69"/>
    <w:rsid w:val="001C48D7"/>
    <w:rsid w:val="001D1994"/>
    <w:rsid w:val="001D6D5C"/>
    <w:rsid w:val="001D7A6D"/>
    <w:rsid w:val="001E4A64"/>
    <w:rsid w:val="001E61F5"/>
    <w:rsid w:val="001F0BE9"/>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4A4"/>
    <w:rsid w:val="00271866"/>
    <w:rsid w:val="00276E12"/>
    <w:rsid w:val="0027758C"/>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47B"/>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052E"/>
    <w:rsid w:val="00490B50"/>
    <w:rsid w:val="00491C5F"/>
    <w:rsid w:val="0049341D"/>
    <w:rsid w:val="00493AA8"/>
    <w:rsid w:val="004A2B4E"/>
    <w:rsid w:val="004A40AB"/>
    <w:rsid w:val="004A539A"/>
    <w:rsid w:val="004A74B8"/>
    <w:rsid w:val="004B3C97"/>
    <w:rsid w:val="004B4D3B"/>
    <w:rsid w:val="004B5436"/>
    <w:rsid w:val="004B6A4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4CBD"/>
    <w:rsid w:val="00717AF8"/>
    <w:rsid w:val="00720F86"/>
    <w:rsid w:val="00722E77"/>
    <w:rsid w:val="007245F1"/>
    <w:rsid w:val="007247B8"/>
    <w:rsid w:val="0072731C"/>
    <w:rsid w:val="0073056C"/>
    <w:rsid w:val="00735722"/>
    <w:rsid w:val="00735B1F"/>
    <w:rsid w:val="00737502"/>
    <w:rsid w:val="00740B3A"/>
    <w:rsid w:val="00740C8B"/>
    <w:rsid w:val="00743263"/>
    <w:rsid w:val="007454B6"/>
    <w:rsid w:val="0074789B"/>
    <w:rsid w:val="00754ABD"/>
    <w:rsid w:val="00754D3B"/>
    <w:rsid w:val="00760D6A"/>
    <w:rsid w:val="0076343C"/>
    <w:rsid w:val="00764C12"/>
    <w:rsid w:val="0077485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546"/>
    <w:rsid w:val="00846F90"/>
    <w:rsid w:val="00852FB9"/>
    <w:rsid w:val="008536B7"/>
    <w:rsid w:val="00857EC9"/>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4FB"/>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57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7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EA8"/>
    <w:rsid w:val="00C87FA4"/>
    <w:rsid w:val="00C9181A"/>
    <w:rsid w:val="00C9487D"/>
    <w:rsid w:val="00C955CB"/>
    <w:rsid w:val="00C95664"/>
    <w:rsid w:val="00C96E53"/>
    <w:rsid w:val="00CA1597"/>
    <w:rsid w:val="00CA25CC"/>
    <w:rsid w:val="00CA2BA2"/>
    <w:rsid w:val="00CA3ACE"/>
    <w:rsid w:val="00CA5A85"/>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6A0"/>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007B5"/>
  <w15:chartTrackingRefBased/>
  <w15:docId w15:val="{A5443CD9-5B1C-480F-A1D2-88AB145CF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657C"/>
    <w:rPr>
      <w:rFonts w:ascii="Calibri" w:hAnsi="Calibri" w:cs="Calibri"/>
    </w:rPr>
  </w:style>
  <w:style w:type="paragraph" w:styleId="Heading1">
    <w:name w:val="heading 1"/>
    <w:aliases w:val="Pocket"/>
    <w:basedOn w:val="Normal"/>
    <w:next w:val="Normal"/>
    <w:link w:val="Heading1Char"/>
    <w:qFormat/>
    <w:rsid w:val="007748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748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7748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7"/>
    <w:qFormat/>
    <w:rsid w:val="007748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48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48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485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748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485A"/>
    <w:rPr>
      <w:color w:val="auto"/>
      <w:u w:val="none"/>
    </w:rPr>
  </w:style>
  <w:style w:type="character" w:customStyle="1" w:styleId="Heading1Char">
    <w:name w:val="Heading 1 Char"/>
    <w:aliases w:val="Pocket Char"/>
    <w:basedOn w:val="DefaultParagraphFont"/>
    <w:link w:val="Heading1"/>
    <w:rsid w:val="007748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7485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748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7485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7485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77485A"/>
    <w:rPr>
      <w:b w:val="0"/>
      <w:sz w:val="22"/>
      <w:u w:val="single"/>
    </w:rPr>
  </w:style>
  <w:style w:type="character" w:styleId="Strong">
    <w:name w:val="Strong"/>
    <w:basedOn w:val="DefaultParagraphFont"/>
    <w:uiPriority w:val="22"/>
    <w:semiHidden/>
    <w:qFormat/>
    <w:rsid w:val="0077485A"/>
    <w:rPr>
      <w:b/>
      <w:bCs/>
    </w:rPr>
  </w:style>
  <w:style w:type="character" w:styleId="BookTitle">
    <w:name w:val="Book Title"/>
    <w:basedOn w:val="DefaultParagraphFont"/>
    <w:uiPriority w:val="33"/>
    <w:semiHidden/>
    <w:qFormat/>
    <w:rsid w:val="0077485A"/>
    <w:rPr>
      <w:b/>
      <w:bCs/>
      <w:i/>
      <w:iCs/>
      <w:spacing w:val="5"/>
    </w:rPr>
  </w:style>
  <w:style w:type="character" w:customStyle="1" w:styleId="Heading5Char">
    <w:name w:val="Heading 5 Char"/>
    <w:basedOn w:val="DefaultParagraphFont"/>
    <w:link w:val="Heading5"/>
    <w:uiPriority w:val="9"/>
    <w:semiHidden/>
    <w:rsid w:val="007748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485A"/>
  </w:style>
  <w:style w:type="paragraph" w:styleId="Header">
    <w:name w:val="header"/>
    <w:basedOn w:val="Normal"/>
    <w:link w:val="HeaderChar"/>
    <w:uiPriority w:val="99"/>
    <w:semiHidden/>
    <w:rsid w:val="0077485A"/>
    <w:pPr>
      <w:tabs>
        <w:tab w:val="center" w:pos="4680"/>
        <w:tab w:val="right" w:pos="9360"/>
      </w:tabs>
    </w:pPr>
  </w:style>
  <w:style w:type="character" w:customStyle="1" w:styleId="HeaderChar">
    <w:name w:val="Header Char"/>
    <w:basedOn w:val="DefaultParagraphFont"/>
    <w:link w:val="Header"/>
    <w:uiPriority w:val="99"/>
    <w:semiHidden/>
    <w:rsid w:val="0077485A"/>
    <w:rPr>
      <w:rFonts w:ascii="Calibri" w:hAnsi="Calibri" w:cs="Calibri"/>
    </w:rPr>
  </w:style>
  <w:style w:type="paragraph" w:styleId="Footer">
    <w:name w:val="footer"/>
    <w:basedOn w:val="Normal"/>
    <w:link w:val="FooterChar"/>
    <w:uiPriority w:val="99"/>
    <w:semiHidden/>
    <w:rsid w:val="0077485A"/>
    <w:pPr>
      <w:tabs>
        <w:tab w:val="center" w:pos="4680"/>
        <w:tab w:val="right" w:pos="9360"/>
      </w:tabs>
    </w:pPr>
  </w:style>
  <w:style w:type="character" w:customStyle="1" w:styleId="FooterChar">
    <w:name w:val="Footer Char"/>
    <w:basedOn w:val="DefaultParagraphFont"/>
    <w:link w:val="Footer"/>
    <w:uiPriority w:val="99"/>
    <w:semiHidden/>
    <w:rsid w:val="0077485A"/>
    <w:rPr>
      <w:rFonts w:ascii="Calibri" w:hAnsi="Calibri" w:cs="Calibri"/>
    </w:rPr>
  </w:style>
  <w:style w:type="paragraph" w:styleId="BodyText">
    <w:name w:val="Body Text"/>
    <w:basedOn w:val="Normal"/>
    <w:link w:val="BodyTextChar"/>
    <w:uiPriority w:val="99"/>
    <w:semiHidden/>
    <w:unhideWhenUsed/>
    <w:rsid w:val="0077485A"/>
    <w:pPr>
      <w:spacing w:after="120"/>
    </w:pPr>
  </w:style>
  <w:style w:type="character" w:customStyle="1" w:styleId="BodyTextChar">
    <w:name w:val="Body Text Char"/>
    <w:basedOn w:val="DefaultParagraphFont"/>
    <w:link w:val="BodyText"/>
    <w:uiPriority w:val="99"/>
    <w:semiHidden/>
    <w:rsid w:val="0077485A"/>
    <w:rPr>
      <w:rFonts w:ascii="Calibri" w:hAnsi="Calibri" w:cs="Calibri"/>
    </w:rPr>
  </w:style>
  <w:style w:type="paragraph" w:styleId="NoSpacing">
    <w:name w:val="No Spacing"/>
    <w:link w:val="NoSpacingChar"/>
    <w:uiPriority w:val="99"/>
    <w:semiHidden/>
    <w:unhideWhenUsed/>
    <w:qFormat/>
    <w:rsid w:val="007748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7485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7485A"/>
    <w:rPr>
      <w:color w:val="0563C1" w:themeColor="hyperlink"/>
      <w:u w:val="single"/>
    </w:rPr>
  </w:style>
  <w:style w:type="character" w:styleId="UnresolvedMention">
    <w:name w:val="Unresolved Mention"/>
    <w:basedOn w:val="DefaultParagraphFont"/>
    <w:uiPriority w:val="99"/>
    <w:semiHidden/>
    <w:unhideWhenUsed/>
    <w:rsid w:val="0077485A"/>
    <w:rPr>
      <w:color w:val="605E5C"/>
      <w:shd w:val="clear" w:color="auto" w:fill="E1DFDD"/>
    </w:rPr>
  </w:style>
  <w:style w:type="paragraph" w:customStyle="1" w:styleId="Undertag">
    <w:name w:val="Undertag"/>
    <w:link w:val="UndertagChar"/>
    <w:autoRedefine/>
    <w:uiPriority w:val="5"/>
    <w:qFormat/>
    <w:rsid w:val="007748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48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485A"/>
    <w:rPr>
      <w:color w:val="1F3864" w:themeColor="accent1" w:themeShade="80"/>
    </w:rPr>
  </w:style>
  <w:style w:type="character" w:customStyle="1" w:styleId="AnalyticChar">
    <w:name w:val="Analytic Char"/>
    <w:basedOn w:val="DefaultParagraphFont"/>
    <w:link w:val="Analytic"/>
    <w:uiPriority w:val="5"/>
    <w:rsid w:val="0077485A"/>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98657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98657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98657C"/>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068/d385" TargetMode="External"/><Relationship Id="rId13" Type="http://schemas.openxmlformats.org/officeDocument/2006/relationships/hyperlink" Target="https://readsettlers.org/ch4.html" TargetMode="External"/><Relationship Id="rId18" Type="http://schemas.openxmlformats.org/officeDocument/2006/relationships/hyperlink" Target="https://readsettlers.org/ch4.html" TargetMode="External"/><Relationship Id="rId26" Type="http://schemas.openxmlformats.org/officeDocument/2006/relationships/hyperlink" Target="https://www.yalejreg.com/nc/bureaucratic-resistance-from-below-by-jennifer-nou/" TargetMode="External"/><Relationship Id="rId3" Type="http://schemas.openxmlformats.org/officeDocument/2006/relationships/styles" Target="styles.xml"/><Relationship Id="rId21" Type="http://schemas.openxmlformats.org/officeDocument/2006/relationships/hyperlink" Target="https://www.stanfordlawreview.org/print/article/presidential-control-and-administrative-capacity/" TargetMode="External"/><Relationship Id="rId7" Type="http://schemas.openxmlformats.org/officeDocument/2006/relationships/endnotes" Target="endnotes.xml"/><Relationship Id="rId12" Type="http://schemas.openxmlformats.org/officeDocument/2006/relationships/hyperlink" Target="https://readsettlers.org/ch4.html" TargetMode="External"/><Relationship Id="rId17" Type="http://schemas.openxmlformats.org/officeDocument/2006/relationships/hyperlink" Target="https://readsettlers.org/ch4.html" TargetMode="External"/><Relationship Id="rId25" Type="http://schemas.openxmlformats.org/officeDocument/2006/relationships/hyperlink" Target="https://scholarship.law.tamu.edu/cgi/viewcontent.cgi?article=3087&amp;context=facscholar" TargetMode="External"/><Relationship Id="rId2" Type="http://schemas.openxmlformats.org/officeDocument/2006/relationships/numbering" Target="numbering.xml"/><Relationship Id="rId16" Type="http://schemas.openxmlformats.org/officeDocument/2006/relationships/hyperlink" Target="https://readsettlers.org/ch4.html" TargetMode="External"/><Relationship Id="rId20" Type="http://schemas.openxmlformats.org/officeDocument/2006/relationships/hyperlink" Target="https://law.stanford.edu/publications/loyalty-competence-trade-offs-for-top-u-s-federal-bureaucratic-leaders-in-the-administrative-presidency-e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settlers.org/ch4.html" TargetMode="External"/><Relationship Id="rId24" Type="http://schemas.openxmlformats.org/officeDocument/2006/relationships/hyperlink" Target="https://www.wrdw.com/2025/01/10/historian-professor-reflects-jimmy-carters-ties-csra/" TargetMode="External"/><Relationship Id="rId5" Type="http://schemas.openxmlformats.org/officeDocument/2006/relationships/webSettings" Target="webSettings.xml"/><Relationship Id="rId15" Type="http://schemas.openxmlformats.org/officeDocument/2006/relationships/hyperlink" Target="https://readsettlers.org/ch4.html" TargetMode="External"/><Relationship Id="rId23" Type="http://schemas.openxmlformats.org/officeDocument/2006/relationships/hyperlink" Target="https://www.flra.gov/system/files/webfm/FLRA%20Agency-wide/50th%20Anniversary%20EO%2010988/Executive%20Order%2010988.pdf" TargetMode="External"/><Relationship Id="rId28" Type="http://schemas.openxmlformats.org/officeDocument/2006/relationships/theme" Target="theme/theme1.xml"/><Relationship Id="rId10" Type="http://schemas.openxmlformats.org/officeDocument/2006/relationships/hyperlink" Target="https://readsettlers.org/ch4.html" TargetMode="External"/><Relationship Id="rId19" Type="http://schemas.openxmlformats.org/officeDocument/2006/relationships/hyperlink" Target="https://law.stanford.edu/publications/loyalty-competence-trade-offs-for-top-u-s-federal-bureaucratic-leaders-in-the-administrative-presidency-era/" TargetMode="External"/><Relationship Id="rId4" Type="http://schemas.openxmlformats.org/officeDocument/2006/relationships/settings" Target="settings.xml"/><Relationship Id="rId9" Type="http://schemas.openxmlformats.org/officeDocument/2006/relationships/hyperlink" Target="https://readsettlers.org/ch4.html" TargetMode="External"/><Relationship Id="rId14" Type="http://schemas.openxmlformats.org/officeDocument/2006/relationships/hyperlink" Target="https://readsettlers.org/ch4.html" TargetMode="External"/><Relationship Id="rId22" Type="http://schemas.openxmlformats.org/officeDocument/2006/relationships/hyperlink" Target="https://scholarship.law.tamu.edu/cgi/viewcontent.cgi?article=3087&amp;context=facscholar"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b1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22103</Words>
  <Characters>124261</Characters>
  <Application>Microsoft Office Word</Application>
  <DocSecurity>0</DocSecurity>
  <Lines>1035</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Nate Boyle</dc:creator>
  <cp:keywords>6.0.0</cp:keywords>
  <dc:description/>
  <cp:lastModifiedBy>Nate Boyle</cp:lastModifiedBy>
  <cp:revision>3</cp:revision>
  <dcterms:created xsi:type="dcterms:W3CDTF">2025-09-14T20:26:00Z</dcterms:created>
  <dcterms:modified xsi:type="dcterms:W3CDTF">2025-09-14T20:26:00Z</dcterms:modified>
</cp:coreProperties>
</file>